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D8C94" w14:textId="77777777" w:rsidR="00C16167" w:rsidRPr="00125F66" w:rsidRDefault="00AB206E">
      <w:pPr>
        <w:pStyle w:val="TOC1"/>
      </w:pPr>
      <w:bookmarkStart w:id="0" w:name="_Toc464892553"/>
      <w:bookmarkStart w:id="1" w:name="_Toc78173393"/>
      <w:bookmarkStart w:id="2" w:name="_GoBack"/>
      <w:bookmarkEnd w:id="2"/>
      <w:r>
        <w:rPr>
          <w:noProof/>
        </w:rPr>
        <w:drawing>
          <wp:anchor distT="0" distB="0" distL="114300" distR="114300" simplePos="0" relativeHeight="251657216" behindDoc="0" locked="0" layoutInCell="1" allowOverlap="1" wp14:anchorId="1F382D35" wp14:editId="492AFCE8">
            <wp:simplePos x="0" y="0"/>
            <wp:positionH relativeFrom="column">
              <wp:posOffset>-203200</wp:posOffset>
            </wp:positionH>
            <wp:positionV relativeFrom="paragraph">
              <wp:posOffset>-396240</wp:posOffset>
            </wp:positionV>
            <wp:extent cx="1221105" cy="873760"/>
            <wp:effectExtent l="0" t="0" r="0" b="254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1105" cy="87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E6FA3B" w14:textId="77777777" w:rsidR="00F37625" w:rsidRDefault="00F37625">
      <w:pPr>
        <w:pStyle w:val="coverTitle"/>
      </w:pPr>
    </w:p>
    <w:p w14:paraId="391A9BED" w14:textId="77777777" w:rsidR="00822F78" w:rsidRPr="00125F66" w:rsidRDefault="00822F78">
      <w:pPr>
        <w:pStyle w:val="coverTitle"/>
      </w:pPr>
    </w:p>
    <w:p w14:paraId="4CDC9B8E" w14:textId="77777777" w:rsidR="00C16167" w:rsidRPr="00125F66" w:rsidRDefault="00C16167">
      <w:pPr>
        <w:pStyle w:val="coverTitle"/>
      </w:pPr>
      <w:r w:rsidRPr="00125F66">
        <w:t>Permit with introductory note</w:t>
      </w:r>
    </w:p>
    <w:p w14:paraId="464862DD"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62058EAD" w14:textId="77777777" w:rsidR="00C16167" w:rsidRPr="00125F66" w:rsidRDefault="00C16167">
      <w:pPr>
        <w:pStyle w:val="a"/>
      </w:pPr>
    </w:p>
    <w:p w14:paraId="0A3F6D40" w14:textId="77777777" w:rsidR="00765733" w:rsidRPr="00AC0300" w:rsidRDefault="00AC0300" w:rsidP="00765733">
      <w:pPr>
        <w:pStyle w:val="coverLicenceHolder"/>
        <w:pBdr>
          <w:top w:val="single" w:sz="4" w:space="25" w:color="auto"/>
        </w:pBdr>
        <w:rPr>
          <w:sz w:val="22"/>
          <w:szCs w:val="22"/>
        </w:rPr>
      </w:pPr>
      <w:proofErr w:type="spellStart"/>
      <w:r w:rsidRPr="00AC0300">
        <w:rPr>
          <w:sz w:val="22"/>
          <w:szCs w:val="22"/>
        </w:rPr>
        <w:t>Cowbridge</w:t>
      </w:r>
      <w:proofErr w:type="spellEnd"/>
      <w:r w:rsidRPr="00AC0300">
        <w:rPr>
          <w:sz w:val="22"/>
          <w:szCs w:val="22"/>
        </w:rPr>
        <w:t xml:space="preserve"> Compost Limited</w:t>
      </w:r>
    </w:p>
    <w:p w14:paraId="3E4EE107" w14:textId="77777777" w:rsidR="00765733" w:rsidRPr="00AC0300" w:rsidRDefault="00765733" w:rsidP="00765733">
      <w:pPr>
        <w:pStyle w:val="coverLicenceHolder"/>
        <w:pBdr>
          <w:top w:val="single" w:sz="4" w:space="25" w:color="auto"/>
        </w:pBdr>
        <w:rPr>
          <w:sz w:val="22"/>
          <w:szCs w:val="22"/>
        </w:rPr>
      </w:pPr>
    </w:p>
    <w:p w14:paraId="731BACE5" w14:textId="77777777" w:rsidR="00AC0300" w:rsidRPr="00AC0300" w:rsidRDefault="00AC0300" w:rsidP="00AC0300">
      <w:pPr>
        <w:pStyle w:val="coverLicenceHolder"/>
        <w:pBdr>
          <w:top w:val="single" w:sz="4" w:space="25" w:color="auto"/>
        </w:pBdr>
        <w:rPr>
          <w:sz w:val="22"/>
          <w:szCs w:val="22"/>
        </w:rPr>
      </w:pPr>
      <w:r w:rsidRPr="00AC0300">
        <w:rPr>
          <w:sz w:val="22"/>
          <w:szCs w:val="22"/>
        </w:rPr>
        <w:t xml:space="preserve">The Lodge </w:t>
      </w:r>
    </w:p>
    <w:p w14:paraId="07C4C7DA" w14:textId="77777777" w:rsidR="00AC0300" w:rsidRPr="00AC0300" w:rsidRDefault="00AC0300" w:rsidP="00AC0300">
      <w:pPr>
        <w:pStyle w:val="coverLicenceHolder"/>
        <w:pBdr>
          <w:top w:val="single" w:sz="4" w:space="25" w:color="auto"/>
        </w:pBdr>
        <w:rPr>
          <w:sz w:val="22"/>
          <w:szCs w:val="22"/>
        </w:rPr>
      </w:pPr>
      <w:proofErr w:type="spellStart"/>
      <w:r w:rsidRPr="00AC0300">
        <w:rPr>
          <w:sz w:val="22"/>
          <w:szCs w:val="22"/>
        </w:rPr>
        <w:t>Llwynhelig</w:t>
      </w:r>
      <w:proofErr w:type="spellEnd"/>
    </w:p>
    <w:p w14:paraId="2333B703" w14:textId="77777777" w:rsidR="00AC0300" w:rsidRPr="00AC0300" w:rsidRDefault="00AC0300" w:rsidP="00AC0300">
      <w:pPr>
        <w:pStyle w:val="coverLicenceHolder"/>
        <w:pBdr>
          <w:top w:val="single" w:sz="4" w:space="25" w:color="auto"/>
        </w:pBdr>
        <w:rPr>
          <w:sz w:val="22"/>
          <w:szCs w:val="22"/>
        </w:rPr>
      </w:pPr>
      <w:proofErr w:type="spellStart"/>
      <w:r w:rsidRPr="00AC0300">
        <w:rPr>
          <w:sz w:val="22"/>
          <w:szCs w:val="22"/>
        </w:rPr>
        <w:t>Gibbots</w:t>
      </w:r>
      <w:proofErr w:type="spellEnd"/>
      <w:r w:rsidRPr="00AC0300">
        <w:rPr>
          <w:sz w:val="22"/>
          <w:szCs w:val="22"/>
        </w:rPr>
        <w:t xml:space="preserve"> Hill</w:t>
      </w:r>
    </w:p>
    <w:p w14:paraId="1200A624" w14:textId="77777777" w:rsidR="00AC0300" w:rsidRPr="00AC0300" w:rsidRDefault="00AC0300" w:rsidP="00AC0300">
      <w:pPr>
        <w:pStyle w:val="coverLicenceHolder"/>
        <w:pBdr>
          <w:top w:val="single" w:sz="4" w:space="25" w:color="auto"/>
        </w:pBdr>
        <w:rPr>
          <w:sz w:val="22"/>
          <w:szCs w:val="22"/>
        </w:rPr>
      </w:pPr>
      <w:proofErr w:type="spellStart"/>
      <w:r w:rsidRPr="00AC0300">
        <w:rPr>
          <w:sz w:val="22"/>
          <w:szCs w:val="22"/>
        </w:rPr>
        <w:t>Cowbridge</w:t>
      </w:r>
      <w:proofErr w:type="spellEnd"/>
    </w:p>
    <w:p w14:paraId="3DF26176" w14:textId="77777777" w:rsidR="00AC0300" w:rsidRPr="00AC0300" w:rsidRDefault="00AC0300" w:rsidP="00AC0300">
      <w:pPr>
        <w:pStyle w:val="coverLicenceHolder"/>
        <w:pBdr>
          <w:top w:val="single" w:sz="4" w:space="25" w:color="auto"/>
        </w:pBdr>
        <w:rPr>
          <w:sz w:val="22"/>
          <w:szCs w:val="22"/>
        </w:rPr>
      </w:pPr>
      <w:r w:rsidRPr="00AC0300">
        <w:rPr>
          <w:sz w:val="22"/>
          <w:szCs w:val="22"/>
        </w:rPr>
        <w:t>Vale of Glamorgan</w:t>
      </w:r>
    </w:p>
    <w:p w14:paraId="1691B00E" w14:textId="77777777" w:rsidR="00765733" w:rsidRPr="00AC0300" w:rsidRDefault="00AC0300" w:rsidP="00AC0300">
      <w:pPr>
        <w:pStyle w:val="coverLicenceHolder"/>
        <w:pBdr>
          <w:top w:val="single" w:sz="4" w:space="25" w:color="auto"/>
        </w:pBdr>
        <w:rPr>
          <w:sz w:val="22"/>
          <w:szCs w:val="22"/>
        </w:rPr>
      </w:pPr>
      <w:r w:rsidRPr="00AC0300">
        <w:rPr>
          <w:sz w:val="22"/>
          <w:szCs w:val="22"/>
        </w:rPr>
        <w:t xml:space="preserve">CF71 7FF </w:t>
      </w:r>
    </w:p>
    <w:p w14:paraId="6E1BC7CC" w14:textId="77777777" w:rsidR="00765733" w:rsidRPr="00AC0300" w:rsidRDefault="00765733" w:rsidP="00765733">
      <w:pPr>
        <w:pStyle w:val="coverLicenceHolder"/>
        <w:pBdr>
          <w:top w:val="single" w:sz="4" w:space="25" w:color="auto"/>
        </w:pBdr>
        <w:rPr>
          <w:sz w:val="22"/>
          <w:szCs w:val="22"/>
        </w:rPr>
      </w:pPr>
    </w:p>
    <w:p w14:paraId="3ACCDE96" w14:textId="77777777" w:rsidR="00C16167" w:rsidRPr="00AC0300" w:rsidRDefault="00C16167">
      <w:pPr>
        <w:pStyle w:val="coverLicenceHolder"/>
        <w:pBdr>
          <w:top w:val="single" w:sz="4" w:space="25" w:color="auto"/>
        </w:pBdr>
        <w:rPr>
          <w:i/>
          <w:sz w:val="22"/>
          <w:szCs w:val="22"/>
        </w:rPr>
      </w:pPr>
    </w:p>
    <w:p w14:paraId="6083F589" w14:textId="77777777" w:rsidR="00C16167" w:rsidRPr="00AC0300" w:rsidRDefault="00C16167">
      <w:pPr>
        <w:pStyle w:val="coverAuthNos"/>
        <w:spacing w:before="480"/>
        <w:rPr>
          <w:color w:val="auto"/>
          <w:sz w:val="22"/>
          <w:szCs w:val="22"/>
        </w:rPr>
      </w:pPr>
      <w:r w:rsidRPr="00AC0300">
        <w:rPr>
          <w:color w:val="auto"/>
          <w:sz w:val="22"/>
          <w:szCs w:val="22"/>
        </w:rPr>
        <w:t>Permit number</w:t>
      </w:r>
    </w:p>
    <w:p w14:paraId="416F68D4" w14:textId="77777777" w:rsidR="00C16167" w:rsidRPr="00AC0300" w:rsidRDefault="004249DE">
      <w:pPr>
        <w:pStyle w:val="coverAuthNos"/>
        <w:rPr>
          <w:color w:val="auto"/>
          <w:sz w:val="22"/>
          <w:szCs w:val="22"/>
        </w:rPr>
      </w:pPr>
      <w:r w:rsidRPr="00AC0300">
        <w:rPr>
          <w:color w:val="auto"/>
          <w:sz w:val="22"/>
          <w:szCs w:val="22"/>
        </w:rPr>
        <w:t>EPR/</w:t>
      </w:r>
      <w:r w:rsidR="00AC0300" w:rsidRPr="00AC0300">
        <w:rPr>
          <w:color w:val="auto"/>
          <w:sz w:val="22"/>
          <w:szCs w:val="22"/>
        </w:rPr>
        <w:t>BP3095SR</w:t>
      </w:r>
    </w:p>
    <w:p w14:paraId="6A15619C" w14:textId="77777777" w:rsidR="00C16167" w:rsidRPr="00AC0300" w:rsidRDefault="00C16167" w:rsidP="00DA0F76">
      <w:pPr>
        <w:pStyle w:val="Heading1nonum"/>
        <w:spacing w:before="80" w:after="0" w:line="240" w:lineRule="auto"/>
        <w:jc w:val="center"/>
      </w:pPr>
      <w:r w:rsidRPr="00125F66">
        <w:br w:type="page"/>
      </w:r>
      <w:r w:rsidR="00AC0300" w:rsidRPr="00AC0300">
        <w:rPr>
          <w:szCs w:val="36"/>
        </w:rPr>
        <w:lastRenderedPageBreak/>
        <w:t>The Lodge</w:t>
      </w:r>
    </w:p>
    <w:p w14:paraId="514E7A48" w14:textId="77777777" w:rsidR="00C16167" w:rsidRPr="00AC0300" w:rsidRDefault="00C16167" w:rsidP="00DA0F76">
      <w:pPr>
        <w:pStyle w:val="Heading1nonum"/>
        <w:spacing w:before="80" w:after="0" w:line="240" w:lineRule="auto"/>
        <w:jc w:val="center"/>
      </w:pPr>
      <w:r w:rsidRPr="00AC0300">
        <w:t xml:space="preserve">Permit </w:t>
      </w:r>
      <w:r w:rsidR="0001765E" w:rsidRPr="00AC0300">
        <w:t>n</w:t>
      </w:r>
      <w:r w:rsidRPr="00AC0300">
        <w:t xml:space="preserve">umber </w:t>
      </w:r>
      <w:r w:rsidR="004249DE" w:rsidRPr="00AC0300">
        <w:t>EPR/</w:t>
      </w:r>
      <w:r w:rsidR="00AC0300" w:rsidRPr="00AC0300">
        <w:t>BP3095SR</w:t>
      </w:r>
    </w:p>
    <w:p w14:paraId="4AB6097A" w14:textId="77777777" w:rsidR="00C16167" w:rsidRPr="00125F66" w:rsidRDefault="00C16167">
      <w:pPr>
        <w:pStyle w:val="Heading1nonum"/>
      </w:pPr>
      <w:r w:rsidRPr="00125F66">
        <w:t>Introductory note</w:t>
      </w:r>
      <w:bookmarkEnd w:id="0"/>
      <w:bookmarkEnd w:id="1"/>
    </w:p>
    <w:p w14:paraId="449667AF" w14:textId="77777777" w:rsidR="00C16167" w:rsidRPr="00125F66" w:rsidRDefault="00C16167">
      <w:pPr>
        <w:pStyle w:val="Heading2a"/>
        <w:spacing w:before="120"/>
        <w:rPr>
          <w:i w:val="0"/>
        </w:rPr>
      </w:pPr>
      <w:r w:rsidRPr="00125F66">
        <w:rPr>
          <w:i w:val="0"/>
        </w:rPr>
        <w:t>This introductory note does not form a part of the permit</w:t>
      </w:r>
    </w:p>
    <w:p w14:paraId="591480A9" w14:textId="77777777" w:rsidR="00CB39F6" w:rsidRDefault="00CB39F6" w:rsidP="0030560D">
      <w:pPr>
        <w:pStyle w:val="Heading3nonum"/>
        <w:spacing w:before="0" w:line="240" w:lineRule="auto"/>
        <w:rPr>
          <w:sz w:val="22"/>
          <w:szCs w:val="22"/>
        </w:rPr>
      </w:pPr>
    </w:p>
    <w:p w14:paraId="0298B64E" w14:textId="77777777" w:rsidR="008C723D" w:rsidRDefault="00C16167" w:rsidP="0030560D">
      <w:pPr>
        <w:pStyle w:val="Heading3nonum"/>
        <w:spacing w:before="0" w:line="240" w:lineRule="auto"/>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379678D2" w14:textId="77777777" w:rsidR="00CB39F6" w:rsidRDefault="00CB39F6" w:rsidP="0030560D">
      <w:pPr>
        <w:pStyle w:val="Heading3nonum"/>
        <w:spacing w:before="0" w:line="240" w:lineRule="auto"/>
        <w:rPr>
          <w:color w:val="FF00FF"/>
          <w:sz w:val="22"/>
          <w:szCs w:val="22"/>
        </w:rPr>
      </w:pPr>
    </w:p>
    <w:p w14:paraId="22A5E9C2" w14:textId="77777777" w:rsidR="00CB39F6" w:rsidRDefault="008C723D" w:rsidP="00CB39F6">
      <w:pPr>
        <w:autoSpaceDE w:val="0"/>
        <w:autoSpaceDN w:val="0"/>
        <w:adjustRightInd w:val="0"/>
        <w:jc w:val="left"/>
        <w:rPr>
          <w:rFonts w:ascii="Arial" w:hAnsi="Arial" w:cs="Arial"/>
          <w:sz w:val="22"/>
          <w:szCs w:val="22"/>
        </w:rPr>
      </w:pPr>
      <w:r w:rsidRPr="0096491E">
        <w:rPr>
          <w:rFonts w:ascii="Arial" w:hAnsi="Arial" w:cs="Arial"/>
          <w:sz w:val="22"/>
          <w:szCs w:val="22"/>
        </w:rPr>
        <w:t xml:space="preserve">This </w:t>
      </w:r>
      <w:r w:rsidR="00DD5CA7">
        <w:rPr>
          <w:rFonts w:ascii="Arial" w:hAnsi="Arial" w:cs="Arial"/>
          <w:sz w:val="22"/>
          <w:szCs w:val="22"/>
        </w:rPr>
        <w:t>p</w:t>
      </w:r>
      <w:r w:rsidRPr="0096491E">
        <w:rPr>
          <w:rFonts w:ascii="Arial" w:hAnsi="Arial" w:cs="Arial"/>
          <w:sz w:val="22"/>
          <w:szCs w:val="22"/>
        </w:rPr>
        <w:t>ermit allows the operator to operate</w:t>
      </w:r>
      <w:r w:rsidR="00CB39F6">
        <w:rPr>
          <w:rFonts w:ascii="Arial" w:hAnsi="Arial" w:cs="Arial"/>
          <w:sz w:val="22"/>
          <w:szCs w:val="22"/>
        </w:rPr>
        <w:t>:</w:t>
      </w:r>
    </w:p>
    <w:p w14:paraId="52057D4F" w14:textId="77777777" w:rsidR="00CB39F6" w:rsidRDefault="00CB39F6" w:rsidP="00AB206E">
      <w:pPr>
        <w:autoSpaceDE w:val="0"/>
        <w:autoSpaceDN w:val="0"/>
        <w:adjustRightInd w:val="0"/>
        <w:jc w:val="left"/>
        <w:rPr>
          <w:rFonts w:ascii="Arial" w:hAnsi="Arial" w:cs="Arial"/>
          <w:sz w:val="22"/>
          <w:szCs w:val="22"/>
        </w:rPr>
      </w:pPr>
      <w:r>
        <w:rPr>
          <w:rFonts w:ascii="Arial" w:hAnsi="Arial" w:cs="Arial"/>
          <w:sz w:val="22"/>
          <w:szCs w:val="22"/>
        </w:rPr>
        <w:t>-</w:t>
      </w:r>
      <w:r w:rsidR="008C723D" w:rsidRPr="0096491E">
        <w:rPr>
          <w:rFonts w:ascii="Arial" w:hAnsi="Arial" w:cs="Arial"/>
          <w:sz w:val="22"/>
          <w:szCs w:val="22"/>
        </w:rPr>
        <w:t xml:space="preserve"> an in-vessel composting facility with subsequent outdoor maturation</w:t>
      </w:r>
      <w:r>
        <w:rPr>
          <w:rFonts w:ascii="Arial" w:hAnsi="Arial" w:cs="Arial"/>
          <w:sz w:val="22"/>
          <w:szCs w:val="22"/>
        </w:rPr>
        <w:t>,</w:t>
      </w:r>
      <w:r w:rsidR="008C723D" w:rsidRPr="0096491E">
        <w:rPr>
          <w:rFonts w:ascii="Arial" w:hAnsi="Arial" w:cs="Arial"/>
          <w:sz w:val="22"/>
          <w:szCs w:val="22"/>
        </w:rPr>
        <w:t xml:space="preserve"> and</w:t>
      </w:r>
    </w:p>
    <w:p w14:paraId="37A524A1" w14:textId="77777777" w:rsidR="00CB39F6" w:rsidRDefault="00CB39F6" w:rsidP="00AB206E">
      <w:pPr>
        <w:autoSpaceDE w:val="0"/>
        <w:autoSpaceDN w:val="0"/>
        <w:adjustRightInd w:val="0"/>
        <w:jc w:val="left"/>
        <w:rPr>
          <w:rFonts w:ascii="Arial" w:hAnsi="Arial" w:cs="Arial"/>
          <w:sz w:val="22"/>
          <w:szCs w:val="22"/>
        </w:rPr>
      </w:pPr>
      <w:r>
        <w:rPr>
          <w:rFonts w:ascii="Arial" w:hAnsi="Arial" w:cs="Arial"/>
          <w:sz w:val="22"/>
          <w:szCs w:val="22"/>
        </w:rPr>
        <w:t>-</w:t>
      </w:r>
      <w:r w:rsidR="008C723D" w:rsidRPr="0096491E">
        <w:rPr>
          <w:rFonts w:ascii="Arial" w:hAnsi="Arial" w:cs="Arial"/>
          <w:sz w:val="22"/>
          <w:szCs w:val="22"/>
        </w:rPr>
        <w:t xml:space="preserve"> an </w:t>
      </w:r>
      <w:r w:rsidR="0096491E">
        <w:rPr>
          <w:rFonts w:ascii="Arial" w:hAnsi="Arial" w:cs="Arial"/>
          <w:sz w:val="22"/>
          <w:szCs w:val="22"/>
        </w:rPr>
        <w:t>o</w:t>
      </w:r>
      <w:r w:rsidR="008C723D" w:rsidRPr="0096491E">
        <w:rPr>
          <w:rFonts w:ascii="Arial" w:hAnsi="Arial" w:cs="Arial"/>
          <w:sz w:val="22"/>
          <w:szCs w:val="22"/>
        </w:rPr>
        <w:t xml:space="preserve">pen </w:t>
      </w:r>
      <w:r w:rsidR="0096491E">
        <w:rPr>
          <w:rFonts w:ascii="Arial" w:hAnsi="Arial" w:cs="Arial"/>
          <w:sz w:val="22"/>
          <w:szCs w:val="22"/>
        </w:rPr>
        <w:t>w</w:t>
      </w:r>
      <w:r w:rsidR="001C0F36">
        <w:rPr>
          <w:rFonts w:ascii="Arial" w:hAnsi="Arial" w:cs="Arial"/>
          <w:sz w:val="22"/>
          <w:szCs w:val="22"/>
        </w:rPr>
        <w:t>indrow composting facility.</w:t>
      </w:r>
      <w:r w:rsidR="008C723D" w:rsidRPr="0096491E">
        <w:rPr>
          <w:rFonts w:ascii="Arial" w:hAnsi="Arial" w:cs="Arial"/>
          <w:sz w:val="22"/>
          <w:szCs w:val="22"/>
        </w:rPr>
        <w:t xml:space="preserve"> </w:t>
      </w:r>
    </w:p>
    <w:p w14:paraId="557B01AA" w14:textId="77777777" w:rsidR="00CB39F6" w:rsidRDefault="00CB39F6" w:rsidP="00DB2008">
      <w:pPr>
        <w:autoSpaceDE w:val="0"/>
        <w:autoSpaceDN w:val="0"/>
        <w:adjustRightInd w:val="0"/>
        <w:jc w:val="left"/>
        <w:rPr>
          <w:rFonts w:ascii="Arial" w:hAnsi="Arial" w:cs="Arial"/>
          <w:sz w:val="22"/>
          <w:szCs w:val="22"/>
        </w:rPr>
      </w:pPr>
    </w:p>
    <w:p w14:paraId="6AFBB40B" w14:textId="77777777" w:rsidR="00945CA7" w:rsidRDefault="00450AB1" w:rsidP="00DB2008">
      <w:pPr>
        <w:autoSpaceDE w:val="0"/>
        <w:autoSpaceDN w:val="0"/>
        <w:adjustRightInd w:val="0"/>
        <w:jc w:val="left"/>
        <w:rPr>
          <w:rFonts w:ascii="Arial" w:hAnsi="Arial" w:cs="Arial"/>
          <w:sz w:val="22"/>
          <w:szCs w:val="22"/>
        </w:rPr>
      </w:pPr>
      <w:r>
        <w:rPr>
          <w:rFonts w:ascii="Arial" w:hAnsi="Arial" w:cs="Arial"/>
          <w:sz w:val="22"/>
          <w:szCs w:val="22"/>
        </w:rPr>
        <w:t>Currently all waste (food and green) is sanitised through the in-vessel and stabilised in open windrow</w:t>
      </w:r>
      <w:r w:rsidR="00CB39F6">
        <w:rPr>
          <w:rFonts w:ascii="Arial" w:hAnsi="Arial" w:cs="Arial"/>
          <w:sz w:val="22"/>
          <w:szCs w:val="22"/>
        </w:rPr>
        <w:t>s</w:t>
      </w:r>
      <w:r>
        <w:rPr>
          <w:rFonts w:ascii="Arial" w:hAnsi="Arial" w:cs="Arial"/>
          <w:sz w:val="22"/>
          <w:szCs w:val="22"/>
        </w:rPr>
        <w:t xml:space="preserve">. </w:t>
      </w:r>
      <w:r w:rsidR="00CB39F6">
        <w:rPr>
          <w:rFonts w:ascii="Arial" w:hAnsi="Arial" w:cs="Arial"/>
          <w:sz w:val="22"/>
          <w:szCs w:val="22"/>
        </w:rPr>
        <w:t xml:space="preserve"> </w:t>
      </w:r>
      <w:r>
        <w:rPr>
          <w:rFonts w:ascii="Arial" w:hAnsi="Arial" w:cs="Arial"/>
          <w:sz w:val="22"/>
          <w:szCs w:val="22"/>
        </w:rPr>
        <w:t>This permit also allows the site to sanitise green and food waste separately</w:t>
      </w:r>
      <w:r w:rsidR="00945CA7">
        <w:rPr>
          <w:rFonts w:ascii="Arial" w:hAnsi="Arial" w:cs="Arial"/>
          <w:sz w:val="22"/>
          <w:szCs w:val="22"/>
        </w:rPr>
        <w:t xml:space="preserve"> and stabilise all wastes in open windrows</w:t>
      </w:r>
      <w:r>
        <w:rPr>
          <w:rFonts w:ascii="Arial" w:hAnsi="Arial" w:cs="Arial"/>
          <w:sz w:val="22"/>
          <w:szCs w:val="22"/>
        </w:rPr>
        <w:t xml:space="preserve">. </w:t>
      </w:r>
      <w:r w:rsidR="00CB39F6">
        <w:rPr>
          <w:rFonts w:ascii="Arial" w:hAnsi="Arial" w:cs="Arial"/>
          <w:sz w:val="22"/>
          <w:szCs w:val="22"/>
        </w:rPr>
        <w:t xml:space="preserve"> </w:t>
      </w:r>
      <w:r>
        <w:rPr>
          <w:rFonts w:ascii="Arial" w:hAnsi="Arial" w:cs="Arial"/>
          <w:sz w:val="22"/>
          <w:szCs w:val="22"/>
        </w:rPr>
        <w:t xml:space="preserve">However, only </w:t>
      </w:r>
      <w:r w:rsidR="00CB39F6">
        <w:rPr>
          <w:rFonts w:ascii="Arial" w:hAnsi="Arial" w:cs="Arial"/>
          <w:sz w:val="22"/>
          <w:szCs w:val="22"/>
        </w:rPr>
        <w:t xml:space="preserve">one </w:t>
      </w:r>
      <w:r w:rsidR="00945CA7">
        <w:rPr>
          <w:rFonts w:ascii="Arial" w:hAnsi="Arial" w:cs="Arial"/>
          <w:sz w:val="22"/>
          <w:szCs w:val="22"/>
        </w:rPr>
        <w:t xml:space="preserve">of these methods is permitted to be used at </w:t>
      </w:r>
      <w:r w:rsidR="003E0A70">
        <w:rPr>
          <w:rFonts w:ascii="Arial" w:hAnsi="Arial" w:cs="Arial"/>
          <w:sz w:val="22"/>
          <w:szCs w:val="22"/>
        </w:rPr>
        <w:t xml:space="preserve">any </w:t>
      </w:r>
      <w:r w:rsidR="00945CA7">
        <w:rPr>
          <w:rFonts w:ascii="Arial" w:hAnsi="Arial" w:cs="Arial"/>
          <w:sz w:val="22"/>
          <w:szCs w:val="22"/>
        </w:rPr>
        <w:t>one time.</w:t>
      </w:r>
      <w:r w:rsidR="00CB39F6">
        <w:rPr>
          <w:rFonts w:ascii="Arial" w:hAnsi="Arial" w:cs="Arial"/>
          <w:sz w:val="22"/>
          <w:szCs w:val="22"/>
        </w:rPr>
        <w:t xml:space="preserve">  This is a process limit, put in place to ensure the site does not operate above relevant Industrial Emission Directive installation thresholds.  (See below for more information.)</w:t>
      </w:r>
    </w:p>
    <w:p w14:paraId="5536E94E" w14:textId="77777777" w:rsidR="00945CA7" w:rsidRDefault="00945CA7" w:rsidP="00120A24">
      <w:pPr>
        <w:autoSpaceDE w:val="0"/>
        <w:autoSpaceDN w:val="0"/>
        <w:adjustRightInd w:val="0"/>
        <w:jc w:val="left"/>
        <w:rPr>
          <w:rFonts w:ascii="Arial" w:hAnsi="Arial" w:cs="Arial"/>
          <w:sz w:val="22"/>
          <w:szCs w:val="22"/>
        </w:rPr>
      </w:pPr>
    </w:p>
    <w:p w14:paraId="36A130F9" w14:textId="77777777" w:rsidR="00CB39F6" w:rsidRDefault="001C0F36" w:rsidP="001300C0">
      <w:pPr>
        <w:autoSpaceDE w:val="0"/>
        <w:autoSpaceDN w:val="0"/>
        <w:adjustRightInd w:val="0"/>
        <w:jc w:val="left"/>
        <w:rPr>
          <w:rFonts w:ascii="Arial" w:hAnsi="Arial" w:cs="Arial"/>
          <w:sz w:val="22"/>
          <w:szCs w:val="22"/>
        </w:rPr>
      </w:pPr>
      <w:r>
        <w:rPr>
          <w:rFonts w:ascii="Arial" w:hAnsi="Arial" w:cs="Arial"/>
          <w:sz w:val="22"/>
          <w:szCs w:val="22"/>
        </w:rPr>
        <w:t>T</w:t>
      </w:r>
      <w:r w:rsidR="0096491E" w:rsidRPr="0096491E">
        <w:rPr>
          <w:rFonts w:ascii="Arial" w:hAnsi="Arial" w:cs="Arial"/>
          <w:sz w:val="22"/>
          <w:szCs w:val="22"/>
        </w:rPr>
        <w:t xml:space="preserve">he types of waste that can be accepted and the operating techniques that can be used depends on whether an open or a closed composting system is used. </w:t>
      </w:r>
      <w:r w:rsidR="00CB39F6">
        <w:rPr>
          <w:rFonts w:ascii="Arial" w:hAnsi="Arial" w:cs="Arial"/>
          <w:sz w:val="22"/>
          <w:szCs w:val="22"/>
        </w:rPr>
        <w:t xml:space="preserve"> </w:t>
      </w:r>
      <w:r w:rsidR="0096491E" w:rsidRPr="0096491E">
        <w:rPr>
          <w:rFonts w:ascii="Arial" w:hAnsi="Arial" w:cs="Arial"/>
          <w:sz w:val="22"/>
          <w:szCs w:val="22"/>
        </w:rPr>
        <w:t>In either case, composting can only be carried out under aerobic conditions and no hazardous wastes are allowed.</w:t>
      </w:r>
      <w:r w:rsidR="00E472B8">
        <w:rPr>
          <w:rFonts w:ascii="Arial" w:hAnsi="Arial" w:cs="Arial"/>
          <w:sz w:val="22"/>
          <w:szCs w:val="22"/>
        </w:rPr>
        <w:t xml:space="preserve"> </w:t>
      </w:r>
    </w:p>
    <w:p w14:paraId="60E09FEA" w14:textId="77777777" w:rsidR="00CB39F6" w:rsidRDefault="00CB39F6" w:rsidP="001300C0">
      <w:pPr>
        <w:autoSpaceDE w:val="0"/>
        <w:autoSpaceDN w:val="0"/>
        <w:adjustRightInd w:val="0"/>
        <w:jc w:val="left"/>
        <w:rPr>
          <w:rFonts w:ascii="Arial" w:hAnsi="Arial" w:cs="Arial"/>
          <w:sz w:val="22"/>
          <w:szCs w:val="22"/>
        </w:rPr>
      </w:pPr>
    </w:p>
    <w:p w14:paraId="2463BD95" w14:textId="77777777" w:rsidR="0096491E" w:rsidRDefault="001C0F36" w:rsidP="001300C0">
      <w:pPr>
        <w:autoSpaceDE w:val="0"/>
        <w:autoSpaceDN w:val="0"/>
        <w:adjustRightInd w:val="0"/>
        <w:jc w:val="left"/>
        <w:rPr>
          <w:rFonts w:ascii="Arial" w:hAnsi="Arial" w:cs="Arial"/>
          <w:color w:val="000000"/>
          <w:sz w:val="22"/>
          <w:szCs w:val="22"/>
        </w:rPr>
      </w:pPr>
      <w:r>
        <w:rPr>
          <w:rFonts w:ascii="Arial" w:hAnsi="Arial" w:cs="Arial"/>
          <w:sz w:val="22"/>
          <w:szCs w:val="22"/>
        </w:rPr>
        <w:t>T</w:t>
      </w:r>
      <w:r w:rsidR="0096491E" w:rsidRPr="0096491E">
        <w:rPr>
          <w:rFonts w:ascii="Arial" w:hAnsi="Arial" w:cs="Arial"/>
          <w:color w:val="000000"/>
          <w:sz w:val="22"/>
          <w:szCs w:val="22"/>
        </w:rPr>
        <w:t>he total quantity of waste accepted at the site shall be less than</w:t>
      </w:r>
      <w:r w:rsidR="0096491E" w:rsidRPr="0096491E">
        <w:rPr>
          <w:rFonts w:ascii="Arial" w:hAnsi="Arial" w:cs="Arial"/>
          <w:sz w:val="22"/>
          <w:szCs w:val="22"/>
        </w:rPr>
        <w:t xml:space="preserve"> 35,000 </w:t>
      </w:r>
      <w:r w:rsidR="0096491E" w:rsidRPr="0096491E">
        <w:rPr>
          <w:rFonts w:ascii="Arial" w:hAnsi="Arial" w:cs="Arial"/>
          <w:color w:val="000000"/>
          <w:sz w:val="22"/>
          <w:szCs w:val="22"/>
        </w:rPr>
        <w:t>tonnes a year.</w:t>
      </w:r>
    </w:p>
    <w:p w14:paraId="216CD459" w14:textId="77777777" w:rsidR="00E472B8" w:rsidRDefault="00E472B8" w:rsidP="001300C0">
      <w:pPr>
        <w:autoSpaceDE w:val="0"/>
        <w:autoSpaceDN w:val="0"/>
        <w:adjustRightInd w:val="0"/>
        <w:jc w:val="left"/>
        <w:rPr>
          <w:rFonts w:ascii="Arial" w:hAnsi="Arial" w:cs="Arial"/>
          <w:color w:val="000000"/>
          <w:sz w:val="22"/>
          <w:szCs w:val="22"/>
        </w:rPr>
      </w:pPr>
    </w:p>
    <w:p w14:paraId="671B1E4A" w14:textId="77777777" w:rsidR="00E472B8" w:rsidRDefault="00E472B8" w:rsidP="0030560D">
      <w:pPr>
        <w:pStyle w:val="Draftingnote"/>
        <w:spacing w:before="0" w:line="240" w:lineRule="auto"/>
        <w:rPr>
          <w:rFonts w:cs="Arial"/>
          <w:i w:val="0"/>
          <w:color w:val="auto"/>
          <w:sz w:val="22"/>
          <w:szCs w:val="22"/>
        </w:rPr>
      </w:pPr>
      <w:r>
        <w:rPr>
          <w:rFonts w:cs="Arial"/>
          <w:i w:val="0"/>
          <w:color w:val="auto"/>
          <w:sz w:val="22"/>
          <w:szCs w:val="22"/>
        </w:rPr>
        <w:t>Biological treatment of waste is a newly prescribed activity under the Industrial Emissio</w:t>
      </w:r>
      <w:r w:rsidR="001C0F36">
        <w:rPr>
          <w:rFonts w:cs="Arial"/>
          <w:i w:val="0"/>
          <w:color w:val="auto"/>
          <w:sz w:val="22"/>
          <w:szCs w:val="22"/>
        </w:rPr>
        <w:t>n</w:t>
      </w:r>
      <w:r>
        <w:rPr>
          <w:rFonts w:cs="Arial"/>
          <w:i w:val="0"/>
          <w:color w:val="auto"/>
          <w:sz w:val="22"/>
          <w:szCs w:val="22"/>
        </w:rPr>
        <w:t xml:space="preserve">s Directive. </w:t>
      </w:r>
      <w:r w:rsidR="00CB39F6">
        <w:rPr>
          <w:rFonts w:cs="Arial"/>
          <w:i w:val="0"/>
          <w:color w:val="auto"/>
          <w:sz w:val="22"/>
          <w:szCs w:val="22"/>
        </w:rPr>
        <w:t xml:space="preserve"> </w:t>
      </w:r>
      <w:r w:rsidR="001C0F36">
        <w:rPr>
          <w:rFonts w:cs="Arial"/>
          <w:i w:val="0"/>
          <w:color w:val="auto"/>
          <w:sz w:val="22"/>
          <w:szCs w:val="22"/>
        </w:rPr>
        <w:t xml:space="preserve">This activity is subject to Section 5.4 </w:t>
      </w:r>
      <w:r w:rsidR="007F7329">
        <w:rPr>
          <w:rFonts w:cs="Arial"/>
          <w:i w:val="0"/>
          <w:color w:val="auto"/>
          <w:sz w:val="22"/>
          <w:szCs w:val="22"/>
        </w:rPr>
        <w:t>A (</w:t>
      </w:r>
      <w:r w:rsidR="001C0F36">
        <w:rPr>
          <w:rFonts w:cs="Arial"/>
          <w:i w:val="0"/>
          <w:color w:val="auto"/>
          <w:sz w:val="22"/>
          <w:szCs w:val="22"/>
        </w:rPr>
        <w:t>1)(b)(</w:t>
      </w:r>
      <w:proofErr w:type="spellStart"/>
      <w:r w:rsidR="001C0F36">
        <w:rPr>
          <w:rFonts w:cs="Arial"/>
          <w:i w:val="0"/>
          <w:color w:val="auto"/>
          <w:sz w:val="22"/>
          <w:szCs w:val="22"/>
        </w:rPr>
        <w:t>i</w:t>
      </w:r>
      <w:proofErr w:type="spellEnd"/>
      <w:r w:rsidR="001C0F36">
        <w:rPr>
          <w:rFonts w:cs="Arial"/>
          <w:i w:val="0"/>
          <w:color w:val="auto"/>
          <w:sz w:val="22"/>
          <w:szCs w:val="22"/>
        </w:rPr>
        <w:t xml:space="preserve">) of the Environmental Permitting Regulations – biological treatment of non-hazardous waste </w:t>
      </w:r>
      <w:r w:rsidR="007F7329">
        <w:rPr>
          <w:rFonts w:cs="Arial"/>
          <w:i w:val="0"/>
          <w:color w:val="auto"/>
          <w:sz w:val="22"/>
          <w:szCs w:val="22"/>
        </w:rPr>
        <w:t>for re</w:t>
      </w:r>
      <w:r w:rsidR="001C0F36">
        <w:rPr>
          <w:rFonts w:cs="Arial"/>
          <w:i w:val="0"/>
          <w:color w:val="auto"/>
          <w:sz w:val="22"/>
          <w:szCs w:val="22"/>
        </w:rPr>
        <w:t>covery (with a capacity exceeding 75 tonnes per day</w:t>
      </w:r>
      <w:r w:rsidR="00900BDC">
        <w:rPr>
          <w:rFonts w:cs="Arial"/>
          <w:i w:val="0"/>
          <w:color w:val="auto"/>
          <w:sz w:val="22"/>
          <w:szCs w:val="22"/>
        </w:rPr>
        <w:t>)</w:t>
      </w:r>
      <w:r w:rsidR="001C0F36">
        <w:rPr>
          <w:rFonts w:cs="Arial"/>
          <w:i w:val="0"/>
          <w:color w:val="auto"/>
          <w:sz w:val="22"/>
          <w:szCs w:val="22"/>
        </w:rPr>
        <w:t xml:space="preserve">. </w:t>
      </w:r>
      <w:r w:rsidR="00CB39F6">
        <w:rPr>
          <w:rFonts w:cs="Arial"/>
          <w:i w:val="0"/>
          <w:color w:val="auto"/>
          <w:sz w:val="22"/>
          <w:szCs w:val="22"/>
        </w:rPr>
        <w:t xml:space="preserve"> </w:t>
      </w:r>
      <w:r w:rsidR="007F7329">
        <w:rPr>
          <w:rFonts w:cs="Arial"/>
          <w:i w:val="0"/>
          <w:color w:val="auto"/>
          <w:sz w:val="22"/>
          <w:szCs w:val="22"/>
        </w:rPr>
        <w:t>Therefore, t</w:t>
      </w:r>
      <w:r>
        <w:rPr>
          <w:rFonts w:cs="Arial"/>
          <w:i w:val="0"/>
          <w:color w:val="auto"/>
          <w:sz w:val="22"/>
          <w:szCs w:val="22"/>
        </w:rPr>
        <w:t>reatment limits</w:t>
      </w:r>
      <w:r w:rsidR="007F7329">
        <w:rPr>
          <w:rFonts w:cs="Arial"/>
          <w:i w:val="0"/>
          <w:color w:val="auto"/>
          <w:sz w:val="22"/>
          <w:szCs w:val="22"/>
        </w:rPr>
        <w:t xml:space="preserve"> </w:t>
      </w:r>
      <w:r>
        <w:rPr>
          <w:rFonts w:cs="Arial"/>
          <w:i w:val="0"/>
          <w:color w:val="auto"/>
          <w:sz w:val="22"/>
          <w:szCs w:val="22"/>
        </w:rPr>
        <w:t xml:space="preserve">have been included in Table S1.1 </w:t>
      </w:r>
      <w:r w:rsidR="00CB39F6">
        <w:rPr>
          <w:rFonts w:cs="Arial"/>
          <w:i w:val="0"/>
          <w:color w:val="auto"/>
          <w:sz w:val="22"/>
          <w:szCs w:val="22"/>
        </w:rPr>
        <w:t xml:space="preserve">of this permit </w:t>
      </w:r>
      <w:r>
        <w:rPr>
          <w:rFonts w:cs="Arial"/>
          <w:i w:val="0"/>
          <w:color w:val="auto"/>
          <w:sz w:val="22"/>
          <w:szCs w:val="22"/>
        </w:rPr>
        <w:t xml:space="preserve">to </w:t>
      </w:r>
      <w:r w:rsidR="00CB39F6">
        <w:rPr>
          <w:rFonts w:cs="Arial"/>
          <w:i w:val="0"/>
          <w:color w:val="auto"/>
          <w:sz w:val="22"/>
          <w:szCs w:val="22"/>
        </w:rPr>
        <w:t xml:space="preserve">reflect that the permit has been assessed on the basis that it is a waste facility, and to therefore </w:t>
      </w:r>
      <w:r>
        <w:rPr>
          <w:rFonts w:cs="Arial"/>
          <w:i w:val="0"/>
          <w:color w:val="auto"/>
          <w:sz w:val="22"/>
          <w:szCs w:val="22"/>
        </w:rPr>
        <w:t>prevent the site from operating</w:t>
      </w:r>
      <w:r w:rsidR="00AE56E5">
        <w:rPr>
          <w:rFonts w:cs="Arial"/>
          <w:i w:val="0"/>
          <w:color w:val="auto"/>
          <w:sz w:val="22"/>
          <w:szCs w:val="22"/>
        </w:rPr>
        <w:t xml:space="preserve"> over this </w:t>
      </w:r>
      <w:r w:rsidR="00CB39F6">
        <w:rPr>
          <w:rFonts w:cs="Arial"/>
          <w:i w:val="0"/>
          <w:color w:val="auto"/>
          <w:sz w:val="22"/>
          <w:szCs w:val="22"/>
        </w:rPr>
        <w:t>threshold,</w:t>
      </w:r>
      <w:r w:rsidR="00AE56E5">
        <w:rPr>
          <w:rFonts w:cs="Arial"/>
          <w:i w:val="0"/>
          <w:color w:val="auto"/>
          <w:sz w:val="22"/>
          <w:szCs w:val="22"/>
        </w:rPr>
        <w:t xml:space="preserve"> and </w:t>
      </w:r>
      <w:r w:rsidR="003E0A70">
        <w:rPr>
          <w:rFonts w:cs="Arial"/>
          <w:i w:val="0"/>
          <w:color w:val="auto"/>
          <w:sz w:val="22"/>
          <w:szCs w:val="22"/>
        </w:rPr>
        <w:t xml:space="preserve">becoming </w:t>
      </w:r>
      <w:r>
        <w:rPr>
          <w:rFonts w:cs="Arial"/>
          <w:i w:val="0"/>
          <w:color w:val="auto"/>
          <w:sz w:val="22"/>
          <w:szCs w:val="22"/>
        </w:rPr>
        <w:t xml:space="preserve">an installation. </w:t>
      </w:r>
    </w:p>
    <w:p w14:paraId="1665F36C" w14:textId="77777777" w:rsidR="00CB39F6" w:rsidRDefault="00CB39F6" w:rsidP="00AB206E">
      <w:pPr>
        <w:autoSpaceDE w:val="0"/>
        <w:autoSpaceDN w:val="0"/>
        <w:adjustRightInd w:val="0"/>
        <w:jc w:val="left"/>
        <w:rPr>
          <w:rFonts w:ascii="Arial" w:hAnsi="Arial" w:cs="Arial"/>
          <w:sz w:val="22"/>
          <w:szCs w:val="22"/>
        </w:rPr>
      </w:pPr>
    </w:p>
    <w:p w14:paraId="60383758" w14:textId="77777777" w:rsidR="0096491E" w:rsidRDefault="0096491E" w:rsidP="00AB206E">
      <w:pPr>
        <w:autoSpaceDE w:val="0"/>
        <w:autoSpaceDN w:val="0"/>
        <w:adjustRightInd w:val="0"/>
        <w:jc w:val="left"/>
        <w:rPr>
          <w:rFonts w:ascii="Arial" w:hAnsi="Arial" w:cs="Arial"/>
          <w:sz w:val="22"/>
          <w:szCs w:val="22"/>
        </w:rPr>
      </w:pPr>
      <w:r w:rsidRPr="0096491E">
        <w:rPr>
          <w:rFonts w:ascii="Arial" w:hAnsi="Arial" w:cs="Arial"/>
          <w:sz w:val="22"/>
          <w:szCs w:val="22"/>
        </w:rPr>
        <w:t xml:space="preserve">This permit does not permit the burning of any wastes, either in the open, inside a building or in any form of incinerator. </w:t>
      </w:r>
    </w:p>
    <w:p w14:paraId="67B02540" w14:textId="77777777" w:rsidR="00EF68C7" w:rsidRPr="0096491E" w:rsidRDefault="00EF68C7" w:rsidP="00DB2008">
      <w:pPr>
        <w:autoSpaceDE w:val="0"/>
        <w:autoSpaceDN w:val="0"/>
        <w:adjustRightInd w:val="0"/>
        <w:jc w:val="left"/>
        <w:rPr>
          <w:rFonts w:ascii="Arial" w:hAnsi="Arial" w:cs="Arial"/>
          <w:sz w:val="22"/>
          <w:szCs w:val="22"/>
        </w:rPr>
      </w:pPr>
    </w:p>
    <w:p w14:paraId="6B91F2DF" w14:textId="77777777" w:rsidR="00EF68C7" w:rsidRPr="0096491E" w:rsidRDefault="008C723D" w:rsidP="0030560D">
      <w:pPr>
        <w:pStyle w:val="Draftingnote"/>
        <w:spacing w:before="0" w:line="240" w:lineRule="auto"/>
        <w:rPr>
          <w:rFonts w:cs="Arial"/>
          <w:i w:val="0"/>
          <w:color w:val="auto"/>
          <w:sz w:val="22"/>
          <w:szCs w:val="22"/>
        </w:rPr>
      </w:pPr>
      <w:proofErr w:type="spellStart"/>
      <w:r w:rsidRPr="006C2D39">
        <w:rPr>
          <w:rFonts w:cs="Arial"/>
          <w:i w:val="0"/>
          <w:color w:val="auto"/>
          <w:sz w:val="22"/>
          <w:szCs w:val="22"/>
        </w:rPr>
        <w:lastRenderedPageBreak/>
        <w:t>Bioaerosol</w:t>
      </w:r>
      <w:proofErr w:type="spellEnd"/>
      <w:r w:rsidRPr="006C2D39">
        <w:rPr>
          <w:rFonts w:cs="Arial"/>
          <w:i w:val="0"/>
          <w:color w:val="auto"/>
          <w:sz w:val="22"/>
          <w:szCs w:val="22"/>
        </w:rPr>
        <w:t xml:space="preserve"> monitoring is required under the conditions of this </w:t>
      </w:r>
      <w:r w:rsidR="00556540" w:rsidRPr="006C2D39">
        <w:rPr>
          <w:rFonts w:cs="Arial"/>
          <w:i w:val="0"/>
          <w:color w:val="auto"/>
          <w:sz w:val="22"/>
          <w:szCs w:val="22"/>
        </w:rPr>
        <w:t>permit</w:t>
      </w:r>
      <w:r w:rsidR="00CB39F6">
        <w:rPr>
          <w:rFonts w:cs="Arial"/>
          <w:i w:val="0"/>
          <w:color w:val="auto"/>
          <w:sz w:val="22"/>
          <w:szCs w:val="22"/>
        </w:rPr>
        <w:t>.  H</w:t>
      </w:r>
      <w:r w:rsidRPr="006C2D39">
        <w:rPr>
          <w:rFonts w:cs="Arial"/>
          <w:i w:val="0"/>
          <w:color w:val="auto"/>
          <w:sz w:val="22"/>
          <w:szCs w:val="22"/>
        </w:rPr>
        <w:t xml:space="preserve">owever, the </w:t>
      </w:r>
      <w:proofErr w:type="spellStart"/>
      <w:r w:rsidRPr="006C2D39">
        <w:rPr>
          <w:rFonts w:cs="Arial"/>
          <w:i w:val="0"/>
          <w:color w:val="auto"/>
          <w:sz w:val="22"/>
          <w:szCs w:val="22"/>
        </w:rPr>
        <w:t>bioaerosol</w:t>
      </w:r>
      <w:proofErr w:type="spellEnd"/>
      <w:r w:rsidRPr="006C2D39">
        <w:rPr>
          <w:rFonts w:cs="Arial"/>
          <w:i w:val="0"/>
          <w:color w:val="auto"/>
          <w:sz w:val="22"/>
          <w:szCs w:val="22"/>
        </w:rPr>
        <w:t xml:space="preserve"> monitoring frequency given in Table</w:t>
      </w:r>
      <w:r w:rsidR="005E648A">
        <w:rPr>
          <w:rFonts w:cs="Arial"/>
          <w:i w:val="0"/>
          <w:color w:val="auto"/>
          <w:sz w:val="22"/>
          <w:szCs w:val="22"/>
        </w:rPr>
        <w:t>s</w:t>
      </w:r>
      <w:r w:rsidRPr="006C2D39">
        <w:rPr>
          <w:rFonts w:cs="Arial"/>
          <w:i w:val="0"/>
          <w:color w:val="auto"/>
          <w:sz w:val="22"/>
          <w:szCs w:val="22"/>
        </w:rPr>
        <w:t xml:space="preserve"> S3.</w:t>
      </w:r>
      <w:r w:rsidR="005E648A">
        <w:rPr>
          <w:rFonts w:cs="Arial"/>
          <w:i w:val="0"/>
          <w:color w:val="auto"/>
          <w:sz w:val="22"/>
          <w:szCs w:val="22"/>
        </w:rPr>
        <w:t xml:space="preserve">4 and 3.5 </w:t>
      </w:r>
      <w:r w:rsidRPr="006C2D39">
        <w:rPr>
          <w:rFonts w:cs="Arial"/>
          <w:i w:val="0"/>
          <w:color w:val="auto"/>
          <w:sz w:val="22"/>
          <w:szCs w:val="22"/>
        </w:rPr>
        <w:t xml:space="preserve">may be reduced to twice a year after the first year of operation if agreed in writing by </w:t>
      </w:r>
      <w:r w:rsidR="00CA56E9" w:rsidRPr="006C2D39">
        <w:rPr>
          <w:rFonts w:cs="Arial"/>
          <w:i w:val="0"/>
          <w:color w:val="auto"/>
          <w:sz w:val="22"/>
          <w:szCs w:val="22"/>
        </w:rPr>
        <w:t>Natural Resources Wales.</w:t>
      </w:r>
    </w:p>
    <w:p w14:paraId="591F410F" w14:textId="77777777" w:rsidR="0096491E" w:rsidRDefault="0096491E" w:rsidP="0030560D">
      <w:pPr>
        <w:pStyle w:val="Draftingnote"/>
        <w:spacing w:before="0" w:line="240" w:lineRule="auto"/>
        <w:rPr>
          <w:rFonts w:cs="Arial"/>
          <w:i w:val="0"/>
          <w:color w:val="auto"/>
          <w:sz w:val="22"/>
          <w:szCs w:val="22"/>
        </w:rPr>
      </w:pPr>
    </w:p>
    <w:p w14:paraId="1F0FB398" w14:textId="77777777" w:rsidR="00CB39F6" w:rsidRDefault="0096491E" w:rsidP="00CB39F6">
      <w:pPr>
        <w:autoSpaceDE w:val="0"/>
        <w:autoSpaceDN w:val="0"/>
        <w:adjustRightInd w:val="0"/>
        <w:jc w:val="left"/>
        <w:rPr>
          <w:rFonts w:ascii="Arial" w:hAnsi="Arial" w:cs="Arial"/>
          <w:sz w:val="22"/>
          <w:szCs w:val="22"/>
        </w:rPr>
      </w:pPr>
      <w:r w:rsidRPr="0096491E">
        <w:rPr>
          <w:rFonts w:ascii="Arial" w:hAnsi="Arial" w:cs="Arial"/>
          <w:sz w:val="22"/>
          <w:szCs w:val="22"/>
        </w:rPr>
        <w:t xml:space="preserve">This permit does not allow any point source emission into surface waters or groundwater. </w:t>
      </w:r>
      <w:r w:rsidR="002D0494">
        <w:rPr>
          <w:rFonts w:ascii="Arial" w:hAnsi="Arial" w:cs="Arial"/>
          <w:sz w:val="22"/>
          <w:szCs w:val="22"/>
        </w:rPr>
        <w:t xml:space="preserve"> </w:t>
      </w:r>
    </w:p>
    <w:p w14:paraId="38698B36" w14:textId="77777777" w:rsidR="004548AC" w:rsidRDefault="004548AC" w:rsidP="00CB39F6">
      <w:pPr>
        <w:autoSpaceDE w:val="0"/>
        <w:autoSpaceDN w:val="0"/>
        <w:adjustRightInd w:val="0"/>
        <w:jc w:val="left"/>
        <w:rPr>
          <w:rFonts w:ascii="Arial" w:hAnsi="Arial" w:cs="Arial"/>
          <w:sz w:val="22"/>
          <w:szCs w:val="22"/>
        </w:rPr>
      </w:pPr>
    </w:p>
    <w:p w14:paraId="440E6AE9" w14:textId="77777777" w:rsidR="00CB39F6" w:rsidRDefault="00793927" w:rsidP="00CB39F6">
      <w:pPr>
        <w:autoSpaceDE w:val="0"/>
        <w:autoSpaceDN w:val="0"/>
        <w:adjustRightInd w:val="0"/>
        <w:jc w:val="left"/>
        <w:rPr>
          <w:rFonts w:ascii="Arial" w:hAnsi="Arial" w:cs="Arial"/>
          <w:sz w:val="22"/>
          <w:szCs w:val="22"/>
        </w:rPr>
      </w:pPr>
      <w:r w:rsidRPr="005304C8">
        <w:rPr>
          <w:rFonts w:ascii="Arial" w:hAnsi="Arial" w:cs="Arial"/>
          <w:sz w:val="22"/>
          <w:szCs w:val="22"/>
        </w:rPr>
        <w:t xml:space="preserve">Liquids from the in-vessel composting process are collected via a sealed </w:t>
      </w:r>
      <w:r w:rsidR="00CB39F6">
        <w:rPr>
          <w:rFonts w:ascii="Arial" w:hAnsi="Arial" w:cs="Arial"/>
          <w:sz w:val="22"/>
          <w:szCs w:val="22"/>
        </w:rPr>
        <w:t>sump</w:t>
      </w:r>
      <w:r w:rsidRPr="005304C8">
        <w:rPr>
          <w:rFonts w:ascii="Arial" w:hAnsi="Arial" w:cs="Arial"/>
          <w:sz w:val="22"/>
          <w:szCs w:val="22"/>
        </w:rPr>
        <w:t xml:space="preserve"> system and </w:t>
      </w:r>
      <w:proofErr w:type="spellStart"/>
      <w:r w:rsidRPr="005304C8">
        <w:rPr>
          <w:rFonts w:ascii="Arial" w:hAnsi="Arial" w:cs="Arial"/>
          <w:sz w:val="22"/>
          <w:szCs w:val="22"/>
        </w:rPr>
        <w:t>t</w:t>
      </w:r>
      <w:r w:rsidR="005304C8">
        <w:rPr>
          <w:rFonts w:ascii="Arial" w:hAnsi="Arial" w:cs="Arial"/>
          <w:sz w:val="22"/>
          <w:szCs w:val="22"/>
        </w:rPr>
        <w:t>a</w:t>
      </w:r>
      <w:r w:rsidRPr="005304C8">
        <w:rPr>
          <w:rFonts w:ascii="Arial" w:hAnsi="Arial" w:cs="Arial"/>
          <w:sz w:val="22"/>
          <w:szCs w:val="22"/>
        </w:rPr>
        <w:t>nkered</w:t>
      </w:r>
      <w:proofErr w:type="spellEnd"/>
      <w:r w:rsidRPr="005304C8">
        <w:rPr>
          <w:rFonts w:ascii="Arial" w:hAnsi="Arial" w:cs="Arial"/>
          <w:sz w:val="22"/>
          <w:szCs w:val="22"/>
        </w:rPr>
        <w:t xml:space="preserve"> off site to a</w:t>
      </w:r>
      <w:r w:rsidR="00CB39F6">
        <w:rPr>
          <w:rFonts w:ascii="Arial" w:hAnsi="Arial" w:cs="Arial"/>
          <w:sz w:val="22"/>
          <w:szCs w:val="22"/>
        </w:rPr>
        <w:t xml:space="preserve"> suitably</w:t>
      </w:r>
      <w:r w:rsidRPr="005304C8">
        <w:rPr>
          <w:rFonts w:ascii="Arial" w:hAnsi="Arial" w:cs="Arial"/>
          <w:sz w:val="22"/>
          <w:szCs w:val="22"/>
        </w:rPr>
        <w:t xml:space="preserve"> authorised facility. </w:t>
      </w:r>
      <w:r w:rsidR="002D0494">
        <w:rPr>
          <w:rFonts w:ascii="Arial" w:hAnsi="Arial" w:cs="Arial"/>
          <w:sz w:val="22"/>
          <w:szCs w:val="22"/>
        </w:rPr>
        <w:t xml:space="preserve"> </w:t>
      </w:r>
    </w:p>
    <w:p w14:paraId="782853BE" w14:textId="77777777" w:rsidR="00CB39F6" w:rsidRDefault="00CB39F6" w:rsidP="00AB206E">
      <w:pPr>
        <w:autoSpaceDE w:val="0"/>
        <w:autoSpaceDN w:val="0"/>
        <w:adjustRightInd w:val="0"/>
        <w:jc w:val="left"/>
        <w:rPr>
          <w:rFonts w:ascii="Arial" w:hAnsi="Arial" w:cs="Arial"/>
          <w:sz w:val="22"/>
          <w:szCs w:val="22"/>
        </w:rPr>
      </w:pPr>
    </w:p>
    <w:p w14:paraId="3E219DD4" w14:textId="77777777" w:rsidR="00CB39F6" w:rsidRDefault="00793927" w:rsidP="00AB206E">
      <w:pPr>
        <w:autoSpaceDE w:val="0"/>
        <w:autoSpaceDN w:val="0"/>
        <w:adjustRightInd w:val="0"/>
        <w:jc w:val="left"/>
        <w:rPr>
          <w:sz w:val="22"/>
        </w:rPr>
      </w:pPr>
      <w:r w:rsidRPr="005304C8">
        <w:rPr>
          <w:rFonts w:ascii="Arial" w:hAnsi="Arial" w:cs="Arial"/>
          <w:sz w:val="22"/>
          <w:szCs w:val="22"/>
        </w:rPr>
        <w:t>Liquids from the open windrow process drain to a</w:t>
      </w:r>
      <w:r w:rsidR="00F14C92">
        <w:rPr>
          <w:rFonts w:ascii="Arial" w:hAnsi="Arial" w:cs="Arial"/>
          <w:sz w:val="22"/>
          <w:szCs w:val="22"/>
        </w:rPr>
        <w:t xml:space="preserve"> leachate storage tank </w:t>
      </w:r>
      <w:r w:rsidR="005304C8" w:rsidRPr="005304C8">
        <w:rPr>
          <w:rFonts w:ascii="Arial" w:hAnsi="Arial" w:cs="Arial"/>
          <w:sz w:val="22"/>
          <w:szCs w:val="22"/>
        </w:rPr>
        <w:t xml:space="preserve">and the leachate is spread to land </w:t>
      </w:r>
      <w:r w:rsidR="005304C8" w:rsidRPr="005304C8">
        <w:rPr>
          <w:rFonts w:ascii="Arial" w:hAnsi="Arial" w:cs="Arial"/>
          <w:sz w:val="22"/>
        </w:rPr>
        <w:t xml:space="preserve">in accordance with </w:t>
      </w:r>
      <w:r w:rsidR="00F967C2">
        <w:rPr>
          <w:rFonts w:ascii="Arial" w:hAnsi="Arial" w:cs="Arial"/>
          <w:sz w:val="22"/>
        </w:rPr>
        <w:t xml:space="preserve">a suitable environmental permit, subsequent </w:t>
      </w:r>
      <w:r w:rsidR="004548AC" w:rsidRPr="00C24249">
        <w:rPr>
          <w:rFonts w:ascii="Arial" w:hAnsi="Arial" w:cs="Arial"/>
          <w:sz w:val="22"/>
        </w:rPr>
        <w:t>approved</w:t>
      </w:r>
      <w:r w:rsidR="004548AC">
        <w:rPr>
          <w:rFonts w:ascii="Arial" w:hAnsi="Arial" w:cs="Arial"/>
          <w:sz w:val="22"/>
        </w:rPr>
        <w:t xml:space="preserve"> </w:t>
      </w:r>
      <w:r w:rsidR="00F967C2">
        <w:rPr>
          <w:rFonts w:ascii="Arial" w:hAnsi="Arial" w:cs="Arial"/>
          <w:sz w:val="22"/>
        </w:rPr>
        <w:t xml:space="preserve">deployments and in accordance with </w:t>
      </w:r>
      <w:r w:rsidR="005304C8" w:rsidRPr="005304C8">
        <w:rPr>
          <w:rFonts w:ascii="Arial" w:hAnsi="Arial" w:cs="Arial"/>
          <w:sz w:val="22"/>
        </w:rPr>
        <w:t>the Department for Environment, Food and Rural Affairs (DEFRA) Code of Good Agricultural Practice.</w:t>
      </w:r>
      <w:r w:rsidR="005304C8" w:rsidRPr="00352AE0">
        <w:rPr>
          <w:sz w:val="22"/>
        </w:rPr>
        <w:t xml:space="preserve">  </w:t>
      </w:r>
    </w:p>
    <w:p w14:paraId="2AB0A6F5" w14:textId="77777777" w:rsidR="00CB39F6" w:rsidRDefault="00CB39F6" w:rsidP="00DB2008">
      <w:pPr>
        <w:autoSpaceDE w:val="0"/>
        <w:autoSpaceDN w:val="0"/>
        <w:adjustRightInd w:val="0"/>
        <w:jc w:val="left"/>
        <w:rPr>
          <w:sz w:val="22"/>
        </w:rPr>
      </w:pPr>
    </w:p>
    <w:p w14:paraId="5601CFC8" w14:textId="77777777" w:rsidR="0096491E" w:rsidRDefault="0096491E" w:rsidP="00DB2008">
      <w:pPr>
        <w:autoSpaceDE w:val="0"/>
        <w:autoSpaceDN w:val="0"/>
        <w:adjustRightInd w:val="0"/>
        <w:jc w:val="left"/>
        <w:rPr>
          <w:rFonts w:ascii="Arial" w:hAnsi="Arial" w:cs="Arial"/>
          <w:sz w:val="22"/>
          <w:szCs w:val="22"/>
        </w:rPr>
      </w:pPr>
      <w:r w:rsidRPr="00793927">
        <w:rPr>
          <w:rFonts w:ascii="Arial" w:hAnsi="Arial" w:cs="Arial"/>
          <w:sz w:val="22"/>
          <w:szCs w:val="22"/>
        </w:rPr>
        <w:t xml:space="preserve">Clean surface water from roofs, or from areas of the site that are not being used in connection with storing and treating waste, may be discharged directly to surface waters, or to groundwater by seepage through the soil via a </w:t>
      </w:r>
      <w:proofErr w:type="spellStart"/>
      <w:r w:rsidRPr="00793927">
        <w:rPr>
          <w:rFonts w:ascii="Arial" w:hAnsi="Arial" w:cs="Arial"/>
          <w:sz w:val="22"/>
          <w:szCs w:val="22"/>
        </w:rPr>
        <w:t>soakaway</w:t>
      </w:r>
      <w:proofErr w:type="spellEnd"/>
      <w:r w:rsidRPr="00793927">
        <w:rPr>
          <w:rFonts w:ascii="Arial" w:hAnsi="Arial" w:cs="Arial"/>
          <w:sz w:val="22"/>
          <w:szCs w:val="22"/>
        </w:rPr>
        <w:t xml:space="preserve">. </w:t>
      </w:r>
    </w:p>
    <w:p w14:paraId="1E8D1023" w14:textId="77777777" w:rsidR="00541D40" w:rsidRPr="00793927" w:rsidRDefault="00541D40" w:rsidP="00120A24">
      <w:pPr>
        <w:autoSpaceDE w:val="0"/>
        <w:autoSpaceDN w:val="0"/>
        <w:adjustRightInd w:val="0"/>
        <w:jc w:val="left"/>
        <w:rPr>
          <w:sz w:val="22"/>
          <w:szCs w:val="22"/>
        </w:rPr>
      </w:pPr>
    </w:p>
    <w:p w14:paraId="24B0D872" w14:textId="77777777" w:rsidR="00C16167" w:rsidRPr="00125F66" w:rsidRDefault="00E4105A" w:rsidP="00CB39F6">
      <w:pPr>
        <w:pStyle w:val="Heading3nonum"/>
        <w:spacing w:before="0" w:line="240" w:lineRule="auto"/>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F6C5D10" w14:textId="77777777" w:rsidR="00E4105A" w:rsidRDefault="00E4105A" w:rsidP="00CB39F6">
      <w:pPr>
        <w:pStyle w:val="Draftingnote"/>
        <w:spacing w:before="0" w:line="240" w:lineRule="auto"/>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43"/>
        <w:gridCol w:w="1134"/>
        <w:gridCol w:w="3969"/>
      </w:tblGrid>
      <w:tr w:rsidR="00AC0300" w:rsidRPr="0098454D" w14:paraId="53435AC7" w14:textId="77777777" w:rsidTr="00AC0300">
        <w:trPr>
          <w:cantSplit/>
          <w:tblHeader/>
        </w:trPr>
        <w:tc>
          <w:tcPr>
            <w:tcW w:w="8046" w:type="dxa"/>
            <w:gridSpan w:val="3"/>
            <w:tcBorders>
              <w:top w:val="nil"/>
              <w:left w:val="nil"/>
              <w:bottom w:val="single" w:sz="6" w:space="0" w:color="auto"/>
              <w:right w:val="nil"/>
            </w:tcBorders>
            <w:shd w:val="clear" w:color="auto" w:fill="000000"/>
          </w:tcPr>
          <w:p w14:paraId="6B3B0BDF" w14:textId="77777777" w:rsidR="00AC0300" w:rsidRPr="00883B64" w:rsidRDefault="00AC0300" w:rsidP="00AC0300">
            <w:pPr>
              <w:pStyle w:val="Tabletitle"/>
              <w:rPr>
                <w:rFonts w:cs="Arial"/>
                <w:sz w:val="22"/>
                <w:szCs w:val="22"/>
                <w:lang w:val="en-GB"/>
              </w:rPr>
            </w:pPr>
            <w:r w:rsidRPr="00883B64">
              <w:rPr>
                <w:rFonts w:cs="Arial"/>
                <w:sz w:val="22"/>
                <w:szCs w:val="22"/>
                <w:lang w:val="en-GB"/>
              </w:rPr>
              <w:t>Status log of the permit</w:t>
            </w:r>
          </w:p>
        </w:tc>
      </w:tr>
      <w:tr w:rsidR="00AC0300" w:rsidRPr="0098454D" w14:paraId="725928C9" w14:textId="77777777" w:rsidTr="0030560D">
        <w:trPr>
          <w:cantSplit/>
          <w:tblHeader/>
        </w:trPr>
        <w:tc>
          <w:tcPr>
            <w:tcW w:w="2943" w:type="dxa"/>
            <w:tcBorders>
              <w:top w:val="single" w:sz="6" w:space="0" w:color="auto"/>
              <w:left w:val="nil"/>
              <w:bottom w:val="single" w:sz="6" w:space="0" w:color="auto"/>
              <w:right w:val="nil"/>
            </w:tcBorders>
          </w:tcPr>
          <w:p w14:paraId="59FE6C5E" w14:textId="77777777" w:rsidR="00AC0300" w:rsidRPr="00883B64" w:rsidRDefault="00AC0300" w:rsidP="00AC0300">
            <w:pPr>
              <w:pStyle w:val="Tablehead"/>
              <w:rPr>
                <w:rFonts w:cs="Arial"/>
                <w:sz w:val="22"/>
                <w:szCs w:val="22"/>
                <w:lang w:val="en-GB"/>
              </w:rPr>
            </w:pPr>
            <w:r w:rsidRPr="00883B64">
              <w:rPr>
                <w:rFonts w:cs="Arial"/>
                <w:sz w:val="22"/>
                <w:szCs w:val="22"/>
                <w:lang w:val="en-GB"/>
              </w:rPr>
              <w:t>Description</w:t>
            </w:r>
          </w:p>
        </w:tc>
        <w:tc>
          <w:tcPr>
            <w:tcW w:w="1134" w:type="dxa"/>
            <w:tcBorders>
              <w:top w:val="single" w:sz="6" w:space="0" w:color="auto"/>
              <w:left w:val="nil"/>
              <w:bottom w:val="single" w:sz="6" w:space="0" w:color="auto"/>
              <w:right w:val="nil"/>
            </w:tcBorders>
          </w:tcPr>
          <w:p w14:paraId="10903774" w14:textId="77777777" w:rsidR="00AC0300" w:rsidRPr="00883B64" w:rsidRDefault="00AC0300" w:rsidP="00AC0300">
            <w:pPr>
              <w:pStyle w:val="Tablehead"/>
              <w:rPr>
                <w:rFonts w:cs="Arial"/>
                <w:sz w:val="22"/>
                <w:szCs w:val="22"/>
                <w:lang w:val="en-GB"/>
              </w:rPr>
            </w:pPr>
            <w:r w:rsidRPr="00883B64">
              <w:rPr>
                <w:rFonts w:cs="Arial"/>
                <w:sz w:val="22"/>
                <w:szCs w:val="22"/>
                <w:lang w:val="en-GB"/>
              </w:rPr>
              <w:t>Date</w:t>
            </w:r>
          </w:p>
        </w:tc>
        <w:tc>
          <w:tcPr>
            <w:tcW w:w="3969" w:type="dxa"/>
            <w:tcBorders>
              <w:top w:val="single" w:sz="6" w:space="0" w:color="auto"/>
              <w:left w:val="nil"/>
              <w:bottom w:val="single" w:sz="6" w:space="0" w:color="auto"/>
              <w:right w:val="nil"/>
            </w:tcBorders>
          </w:tcPr>
          <w:p w14:paraId="07AC26CD" w14:textId="77777777" w:rsidR="00AC0300" w:rsidRPr="00883B64" w:rsidRDefault="00AC0300" w:rsidP="00AC0300">
            <w:pPr>
              <w:pStyle w:val="Tablehead"/>
              <w:rPr>
                <w:rFonts w:cs="Arial"/>
                <w:sz w:val="22"/>
                <w:szCs w:val="22"/>
                <w:lang w:val="en-GB"/>
              </w:rPr>
            </w:pPr>
            <w:r w:rsidRPr="00883B64">
              <w:rPr>
                <w:rFonts w:cs="Arial"/>
                <w:sz w:val="22"/>
                <w:szCs w:val="22"/>
                <w:lang w:val="en-GB"/>
              </w:rPr>
              <w:t>Comments</w:t>
            </w:r>
          </w:p>
        </w:tc>
      </w:tr>
      <w:tr w:rsidR="00AC0300" w:rsidRPr="0098454D" w14:paraId="61C32579" w14:textId="77777777" w:rsidTr="0030560D">
        <w:trPr>
          <w:cantSplit/>
        </w:trPr>
        <w:tc>
          <w:tcPr>
            <w:tcW w:w="2943" w:type="dxa"/>
            <w:tcBorders>
              <w:top w:val="single" w:sz="6" w:space="0" w:color="auto"/>
              <w:left w:val="nil"/>
              <w:bottom w:val="single" w:sz="6" w:space="0" w:color="auto"/>
              <w:right w:val="nil"/>
            </w:tcBorders>
          </w:tcPr>
          <w:p w14:paraId="617EAE90" w14:textId="77777777" w:rsidR="00AC0300" w:rsidRPr="00883B64" w:rsidRDefault="00AC0300" w:rsidP="0013309D">
            <w:pPr>
              <w:pStyle w:val="Tablebody"/>
              <w:spacing w:before="0" w:after="0" w:line="240" w:lineRule="auto"/>
              <w:rPr>
                <w:rFonts w:cs="Arial"/>
                <w:color w:val="auto"/>
                <w:sz w:val="22"/>
                <w:szCs w:val="22"/>
                <w:lang w:val="en-GB"/>
              </w:rPr>
            </w:pPr>
            <w:r w:rsidRPr="00883B64">
              <w:rPr>
                <w:rFonts w:cs="Arial"/>
                <w:color w:val="auto"/>
                <w:sz w:val="22"/>
                <w:szCs w:val="22"/>
                <w:lang w:val="en-GB"/>
              </w:rPr>
              <w:t xml:space="preserve">Application EPR/BP3095SR/A001 </w:t>
            </w:r>
            <w:r w:rsidR="0013309D">
              <w:rPr>
                <w:rFonts w:cs="Arial"/>
                <w:color w:val="auto"/>
                <w:sz w:val="22"/>
                <w:szCs w:val="22"/>
                <w:lang w:val="en-GB"/>
              </w:rPr>
              <w:t>determined</w:t>
            </w:r>
          </w:p>
        </w:tc>
        <w:tc>
          <w:tcPr>
            <w:tcW w:w="1134" w:type="dxa"/>
            <w:tcBorders>
              <w:top w:val="single" w:sz="6" w:space="0" w:color="auto"/>
              <w:left w:val="nil"/>
              <w:bottom w:val="single" w:sz="6" w:space="0" w:color="auto"/>
              <w:right w:val="nil"/>
            </w:tcBorders>
          </w:tcPr>
          <w:p w14:paraId="53FBBAC7" w14:textId="77777777" w:rsidR="00AC0300" w:rsidRPr="00883B64" w:rsidRDefault="00AC0300" w:rsidP="00CB39F6">
            <w:pPr>
              <w:pStyle w:val="Tablebody"/>
              <w:spacing w:before="0" w:after="0" w:line="240" w:lineRule="auto"/>
              <w:rPr>
                <w:rFonts w:cs="Arial"/>
                <w:color w:val="auto"/>
                <w:sz w:val="22"/>
                <w:szCs w:val="22"/>
                <w:lang w:val="en-GB"/>
              </w:rPr>
            </w:pPr>
            <w:r w:rsidRPr="00883B64">
              <w:rPr>
                <w:rFonts w:cs="Arial"/>
                <w:color w:val="auto"/>
                <w:sz w:val="22"/>
                <w:szCs w:val="22"/>
                <w:lang w:val="en-GB"/>
              </w:rPr>
              <w:t>19/02/09</w:t>
            </w:r>
          </w:p>
        </w:tc>
        <w:tc>
          <w:tcPr>
            <w:tcW w:w="3969" w:type="dxa"/>
            <w:tcBorders>
              <w:top w:val="single" w:sz="6" w:space="0" w:color="auto"/>
              <w:left w:val="nil"/>
              <w:bottom w:val="single" w:sz="6" w:space="0" w:color="auto"/>
              <w:right w:val="nil"/>
            </w:tcBorders>
          </w:tcPr>
          <w:p w14:paraId="7B3956C8" w14:textId="77777777" w:rsidR="00AC0300" w:rsidRPr="00883B64" w:rsidRDefault="00AC0300"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 xml:space="preserve">Permit Issued to </w:t>
            </w:r>
            <w:proofErr w:type="spellStart"/>
            <w:r w:rsidRPr="00883B64">
              <w:rPr>
                <w:rFonts w:cs="Arial"/>
                <w:color w:val="auto"/>
                <w:sz w:val="22"/>
                <w:szCs w:val="22"/>
                <w:lang w:val="en-GB"/>
              </w:rPr>
              <w:t>Cowbridge</w:t>
            </w:r>
            <w:proofErr w:type="spellEnd"/>
            <w:r w:rsidRPr="00883B64">
              <w:rPr>
                <w:rFonts w:cs="Arial"/>
                <w:color w:val="auto"/>
                <w:sz w:val="22"/>
                <w:szCs w:val="22"/>
                <w:lang w:val="en-GB"/>
              </w:rPr>
              <w:t xml:space="preserve"> Compost Limited</w:t>
            </w:r>
            <w:r w:rsidR="00556540" w:rsidRPr="00883B64">
              <w:rPr>
                <w:rFonts w:cs="Arial"/>
                <w:color w:val="auto"/>
                <w:sz w:val="22"/>
                <w:szCs w:val="22"/>
                <w:lang w:val="en-GB"/>
              </w:rPr>
              <w:t xml:space="preserve"> for standard rules in-vessel composting facility.</w:t>
            </w:r>
          </w:p>
        </w:tc>
      </w:tr>
      <w:tr w:rsidR="00AC0300" w:rsidRPr="0098454D" w14:paraId="66CFBEE7" w14:textId="77777777" w:rsidTr="0030560D">
        <w:trPr>
          <w:cantSplit/>
        </w:trPr>
        <w:tc>
          <w:tcPr>
            <w:tcW w:w="2943" w:type="dxa"/>
            <w:tcBorders>
              <w:top w:val="single" w:sz="6" w:space="0" w:color="auto"/>
              <w:left w:val="nil"/>
              <w:bottom w:val="single" w:sz="6" w:space="0" w:color="auto"/>
              <w:right w:val="nil"/>
            </w:tcBorders>
          </w:tcPr>
          <w:p w14:paraId="168185AD" w14:textId="77777777" w:rsidR="00AC0300" w:rsidRPr="00883B64" w:rsidRDefault="00AC0300" w:rsidP="004E0D0C">
            <w:pPr>
              <w:pStyle w:val="Tablebody"/>
              <w:spacing w:before="0" w:after="0" w:line="240" w:lineRule="auto"/>
              <w:rPr>
                <w:rFonts w:cs="Arial"/>
                <w:color w:val="auto"/>
                <w:sz w:val="22"/>
                <w:szCs w:val="22"/>
                <w:lang w:val="en-GB"/>
              </w:rPr>
            </w:pPr>
            <w:r w:rsidRPr="00883B64">
              <w:rPr>
                <w:rFonts w:cs="Arial"/>
                <w:color w:val="auto"/>
                <w:sz w:val="22"/>
                <w:szCs w:val="22"/>
                <w:lang w:val="en-GB"/>
              </w:rPr>
              <w:t xml:space="preserve">Application EPR/BP3095SR/V002 </w:t>
            </w:r>
          </w:p>
        </w:tc>
        <w:tc>
          <w:tcPr>
            <w:tcW w:w="1134" w:type="dxa"/>
            <w:tcBorders>
              <w:top w:val="single" w:sz="6" w:space="0" w:color="auto"/>
              <w:left w:val="nil"/>
              <w:bottom w:val="single" w:sz="6" w:space="0" w:color="auto"/>
              <w:right w:val="nil"/>
            </w:tcBorders>
          </w:tcPr>
          <w:p w14:paraId="01F1F4D9" w14:textId="77777777" w:rsidR="00AC0300" w:rsidRPr="00883B64" w:rsidRDefault="00AC0300" w:rsidP="00CB39F6">
            <w:pPr>
              <w:pStyle w:val="Tablebody"/>
              <w:spacing w:before="0" w:after="0" w:line="240" w:lineRule="auto"/>
              <w:rPr>
                <w:rFonts w:cs="Arial"/>
                <w:color w:val="auto"/>
                <w:sz w:val="22"/>
                <w:szCs w:val="22"/>
                <w:lang w:val="en-GB"/>
              </w:rPr>
            </w:pPr>
            <w:r w:rsidRPr="00883B64">
              <w:rPr>
                <w:rFonts w:cs="Arial"/>
                <w:color w:val="auto"/>
                <w:sz w:val="22"/>
                <w:szCs w:val="22"/>
                <w:lang w:val="en-GB"/>
              </w:rPr>
              <w:t>25/07/11</w:t>
            </w:r>
          </w:p>
        </w:tc>
        <w:tc>
          <w:tcPr>
            <w:tcW w:w="3969" w:type="dxa"/>
            <w:tcBorders>
              <w:top w:val="single" w:sz="6" w:space="0" w:color="auto"/>
              <w:left w:val="nil"/>
              <w:bottom w:val="single" w:sz="6" w:space="0" w:color="auto"/>
              <w:right w:val="nil"/>
            </w:tcBorders>
          </w:tcPr>
          <w:p w14:paraId="3A4AE8BF" w14:textId="77777777" w:rsidR="00AC0300" w:rsidRPr="00883B64" w:rsidRDefault="00AC0300"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Application to vary permit boundary received and returned.</w:t>
            </w:r>
          </w:p>
        </w:tc>
      </w:tr>
      <w:tr w:rsidR="00AC0300" w:rsidRPr="0098454D" w14:paraId="01F97EDD" w14:textId="77777777" w:rsidTr="0030560D">
        <w:trPr>
          <w:cantSplit/>
        </w:trPr>
        <w:tc>
          <w:tcPr>
            <w:tcW w:w="2943" w:type="dxa"/>
            <w:tcBorders>
              <w:top w:val="single" w:sz="6" w:space="0" w:color="auto"/>
              <w:left w:val="nil"/>
              <w:bottom w:val="single" w:sz="6" w:space="0" w:color="auto"/>
              <w:right w:val="nil"/>
            </w:tcBorders>
          </w:tcPr>
          <w:p w14:paraId="4ADB9AC1" w14:textId="77777777" w:rsidR="00AC0300" w:rsidRPr="00883B64" w:rsidRDefault="00AC0300" w:rsidP="004E0D0C">
            <w:pPr>
              <w:pStyle w:val="Tablebody"/>
              <w:spacing w:before="0" w:after="0" w:line="240" w:lineRule="auto"/>
              <w:rPr>
                <w:rFonts w:cs="Arial"/>
                <w:color w:val="auto"/>
                <w:sz w:val="22"/>
                <w:szCs w:val="22"/>
                <w:lang w:val="en-GB"/>
              </w:rPr>
            </w:pPr>
            <w:r w:rsidRPr="00883B64">
              <w:rPr>
                <w:rFonts w:cs="Arial"/>
                <w:color w:val="auto"/>
                <w:sz w:val="22"/>
                <w:szCs w:val="22"/>
                <w:lang w:val="en-GB"/>
              </w:rPr>
              <w:t xml:space="preserve">Application EPR/BP3095SR/V003 </w:t>
            </w:r>
          </w:p>
        </w:tc>
        <w:tc>
          <w:tcPr>
            <w:tcW w:w="1134" w:type="dxa"/>
            <w:tcBorders>
              <w:top w:val="single" w:sz="6" w:space="0" w:color="auto"/>
              <w:left w:val="nil"/>
              <w:bottom w:val="single" w:sz="6" w:space="0" w:color="auto"/>
              <w:right w:val="nil"/>
            </w:tcBorders>
          </w:tcPr>
          <w:p w14:paraId="65CCBB19" w14:textId="77777777" w:rsidR="00AC0300" w:rsidRPr="00883B64" w:rsidRDefault="00AC0300"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20/09/11</w:t>
            </w:r>
          </w:p>
        </w:tc>
        <w:tc>
          <w:tcPr>
            <w:tcW w:w="3969" w:type="dxa"/>
            <w:tcBorders>
              <w:top w:val="single" w:sz="6" w:space="0" w:color="auto"/>
              <w:left w:val="nil"/>
              <w:bottom w:val="single" w:sz="6" w:space="0" w:color="auto"/>
              <w:right w:val="nil"/>
            </w:tcBorders>
          </w:tcPr>
          <w:p w14:paraId="7A3297E1" w14:textId="77777777" w:rsidR="00AC0300" w:rsidRPr="00883B64" w:rsidRDefault="00AC0300"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Application to vary permit boundary received and returned.</w:t>
            </w:r>
          </w:p>
        </w:tc>
      </w:tr>
      <w:tr w:rsidR="00AC0300" w:rsidRPr="0098454D" w14:paraId="0423C300" w14:textId="77777777" w:rsidTr="0030560D">
        <w:trPr>
          <w:cantSplit/>
        </w:trPr>
        <w:tc>
          <w:tcPr>
            <w:tcW w:w="2943" w:type="dxa"/>
            <w:tcBorders>
              <w:top w:val="single" w:sz="6" w:space="0" w:color="auto"/>
              <w:left w:val="nil"/>
              <w:bottom w:val="single" w:sz="6" w:space="0" w:color="auto"/>
              <w:right w:val="nil"/>
            </w:tcBorders>
          </w:tcPr>
          <w:p w14:paraId="5B849BF5" w14:textId="77777777" w:rsidR="004E0D0C" w:rsidRDefault="004E0D0C" w:rsidP="0013309D">
            <w:pPr>
              <w:pStyle w:val="Tablebody"/>
              <w:spacing w:before="0" w:after="0" w:line="240" w:lineRule="auto"/>
              <w:rPr>
                <w:rFonts w:cs="Arial"/>
                <w:color w:val="auto"/>
                <w:sz w:val="22"/>
                <w:szCs w:val="22"/>
                <w:lang w:val="en-GB"/>
              </w:rPr>
            </w:pPr>
            <w:r>
              <w:rPr>
                <w:rFonts w:cs="Arial"/>
                <w:color w:val="auto"/>
                <w:sz w:val="22"/>
                <w:szCs w:val="22"/>
                <w:lang w:val="en-GB"/>
              </w:rPr>
              <w:t>Variation determined</w:t>
            </w:r>
          </w:p>
          <w:p w14:paraId="095FDE47" w14:textId="77777777" w:rsidR="00AC0300" w:rsidRPr="00883B64" w:rsidRDefault="00AC0300" w:rsidP="0013309D">
            <w:pPr>
              <w:pStyle w:val="Tablebody"/>
              <w:spacing w:before="0" w:after="0" w:line="240" w:lineRule="auto"/>
              <w:rPr>
                <w:rFonts w:cs="Arial"/>
                <w:color w:val="auto"/>
                <w:sz w:val="22"/>
                <w:szCs w:val="22"/>
                <w:lang w:val="en-GB"/>
              </w:rPr>
            </w:pPr>
            <w:r w:rsidRPr="00883B64">
              <w:rPr>
                <w:rFonts w:cs="Arial"/>
                <w:color w:val="auto"/>
                <w:sz w:val="22"/>
                <w:szCs w:val="22"/>
                <w:lang w:val="en-GB"/>
              </w:rPr>
              <w:t>EPR/BP3095SR/V004</w:t>
            </w:r>
          </w:p>
        </w:tc>
        <w:tc>
          <w:tcPr>
            <w:tcW w:w="1134" w:type="dxa"/>
            <w:tcBorders>
              <w:top w:val="single" w:sz="6" w:space="0" w:color="auto"/>
              <w:left w:val="nil"/>
              <w:bottom w:val="single" w:sz="6" w:space="0" w:color="auto"/>
              <w:right w:val="nil"/>
            </w:tcBorders>
          </w:tcPr>
          <w:p w14:paraId="3DDEECDC" w14:textId="77777777" w:rsidR="00AC0300" w:rsidRPr="00883B64" w:rsidRDefault="00AC0300" w:rsidP="00CB39F6">
            <w:pPr>
              <w:pStyle w:val="Tablebody"/>
              <w:spacing w:before="0" w:after="0" w:line="240" w:lineRule="auto"/>
              <w:rPr>
                <w:rFonts w:cs="Arial"/>
                <w:color w:val="auto"/>
                <w:sz w:val="22"/>
                <w:szCs w:val="22"/>
                <w:lang w:val="en-GB"/>
              </w:rPr>
            </w:pPr>
            <w:r w:rsidRPr="00883B64">
              <w:rPr>
                <w:rFonts w:cs="Arial"/>
                <w:color w:val="auto"/>
                <w:sz w:val="22"/>
                <w:szCs w:val="22"/>
                <w:lang w:val="en-GB"/>
              </w:rPr>
              <w:t>10/05/12</w:t>
            </w:r>
          </w:p>
        </w:tc>
        <w:tc>
          <w:tcPr>
            <w:tcW w:w="3969" w:type="dxa"/>
            <w:tcBorders>
              <w:top w:val="single" w:sz="6" w:space="0" w:color="auto"/>
              <w:left w:val="nil"/>
              <w:bottom w:val="single" w:sz="6" w:space="0" w:color="auto"/>
              <w:right w:val="nil"/>
            </w:tcBorders>
          </w:tcPr>
          <w:p w14:paraId="2C318E10" w14:textId="77777777" w:rsidR="00AC0300" w:rsidRPr="00883B64" w:rsidRDefault="004548AC" w:rsidP="004548AC">
            <w:pPr>
              <w:pStyle w:val="Tablebody"/>
              <w:spacing w:before="0" w:after="0" w:line="240" w:lineRule="auto"/>
              <w:rPr>
                <w:rFonts w:cs="Arial"/>
                <w:color w:val="auto"/>
                <w:sz w:val="22"/>
                <w:szCs w:val="22"/>
                <w:lang w:val="en-GB"/>
              </w:rPr>
            </w:pPr>
            <w:r>
              <w:rPr>
                <w:rFonts w:cs="Arial"/>
                <w:color w:val="auto"/>
                <w:sz w:val="22"/>
                <w:szCs w:val="22"/>
                <w:lang w:val="en-GB"/>
              </w:rPr>
              <w:t>V</w:t>
            </w:r>
            <w:r w:rsidR="00AC0300" w:rsidRPr="00883B64">
              <w:rPr>
                <w:rFonts w:cs="Arial"/>
                <w:color w:val="auto"/>
                <w:sz w:val="22"/>
                <w:szCs w:val="22"/>
                <w:lang w:val="en-GB"/>
              </w:rPr>
              <w:t>ar</w:t>
            </w:r>
            <w:r>
              <w:rPr>
                <w:rFonts w:cs="Arial"/>
                <w:color w:val="auto"/>
                <w:sz w:val="22"/>
                <w:szCs w:val="22"/>
                <w:lang w:val="en-GB"/>
              </w:rPr>
              <w:t>iation</w:t>
            </w:r>
            <w:r w:rsidR="00F550BC">
              <w:rPr>
                <w:rFonts w:cs="Arial"/>
                <w:color w:val="auto"/>
                <w:sz w:val="22"/>
                <w:szCs w:val="22"/>
                <w:lang w:val="en-GB"/>
              </w:rPr>
              <w:t xml:space="preserve"> </w:t>
            </w:r>
            <w:r w:rsidR="00AC0300" w:rsidRPr="00883B64">
              <w:rPr>
                <w:rFonts w:cs="Arial"/>
                <w:color w:val="auto"/>
                <w:sz w:val="22"/>
                <w:szCs w:val="22"/>
                <w:lang w:val="en-GB"/>
              </w:rPr>
              <w:t xml:space="preserve">to include open windrow composting, extend site boundary and increase throughput issued to </w:t>
            </w:r>
            <w:proofErr w:type="spellStart"/>
            <w:r w:rsidR="00AC0300" w:rsidRPr="00883B64">
              <w:rPr>
                <w:rFonts w:cs="Arial"/>
                <w:color w:val="auto"/>
                <w:sz w:val="22"/>
                <w:szCs w:val="22"/>
                <w:lang w:val="en-GB"/>
              </w:rPr>
              <w:t>Cowbridge</w:t>
            </w:r>
            <w:proofErr w:type="spellEnd"/>
            <w:r w:rsidR="00AC0300" w:rsidRPr="00883B64">
              <w:rPr>
                <w:rFonts w:cs="Arial"/>
                <w:color w:val="auto"/>
                <w:sz w:val="22"/>
                <w:szCs w:val="22"/>
                <w:lang w:val="en-GB"/>
              </w:rPr>
              <w:t xml:space="preserve"> Compost Limited.</w:t>
            </w:r>
          </w:p>
        </w:tc>
      </w:tr>
      <w:tr w:rsidR="00AC0300" w:rsidRPr="0098454D" w14:paraId="7BC518FB" w14:textId="77777777" w:rsidTr="0030560D">
        <w:trPr>
          <w:cantSplit/>
        </w:trPr>
        <w:tc>
          <w:tcPr>
            <w:tcW w:w="2943" w:type="dxa"/>
            <w:tcBorders>
              <w:top w:val="single" w:sz="6" w:space="0" w:color="auto"/>
              <w:left w:val="nil"/>
              <w:bottom w:val="single" w:sz="6" w:space="0" w:color="auto"/>
              <w:right w:val="nil"/>
            </w:tcBorders>
          </w:tcPr>
          <w:p w14:paraId="6AFC798A" w14:textId="77777777" w:rsidR="00AC0300" w:rsidRDefault="00AC0300" w:rsidP="00C51B7E">
            <w:pPr>
              <w:pStyle w:val="Tablebody"/>
              <w:spacing w:before="0" w:after="0" w:line="240" w:lineRule="auto"/>
              <w:rPr>
                <w:rFonts w:cs="Arial"/>
                <w:color w:val="auto"/>
                <w:sz w:val="22"/>
                <w:szCs w:val="22"/>
                <w:lang w:val="en-GB"/>
              </w:rPr>
            </w:pPr>
            <w:r w:rsidRPr="00883B64">
              <w:rPr>
                <w:rFonts w:cs="Arial"/>
                <w:color w:val="auto"/>
                <w:sz w:val="22"/>
                <w:szCs w:val="22"/>
                <w:lang w:val="en-GB"/>
              </w:rPr>
              <w:t xml:space="preserve">Application EPR/BP3095SR/V005 </w:t>
            </w:r>
          </w:p>
          <w:p w14:paraId="72CF9938" w14:textId="77777777" w:rsidR="00B40848" w:rsidRPr="00883B64" w:rsidRDefault="00B40848" w:rsidP="00C51B7E">
            <w:pPr>
              <w:pStyle w:val="Tablebody"/>
              <w:spacing w:before="0" w:after="0" w:line="240" w:lineRule="auto"/>
              <w:rPr>
                <w:rFonts w:cs="Arial"/>
                <w:color w:val="auto"/>
                <w:sz w:val="22"/>
                <w:szCs w:val="22"/>
                <w:lang w:val="en-GB"/>
              </w:rPr>
            </w:pPr>
            <w:r>
              <w:rPr>
                <w:rFonts w:cs="Arial"/>
                <w:color w:val="auto"/>
                <w:sz w:val="22"/>
                <w:szCs w:val="22"/>
                <w:lang w:val="en-GB"/>
              </w:rPr>
              <w:t>(variation and consolidation)</w:t>
            </w:r>
          </w:p>
        </w:tc>
        <w:tc>
          <w:tcPr>
            <w:tcW w:w="1134" w:type="dxa"/>
            <w:tcBorders>
              <w:top w:val="single" w:sz="6" w:space="0" w:color="auto"/>
              <w:left w:val="nil"/>
              <w:bottom w:val="single" w:sz="6" w:space="0" w:color="auto"/>
              <w:right w:val="nil"/>
            </w:tcBorders>
          </w:tcPr>
          <w:p w14:paraId="2135DD60" w14:textId="77777777" w:rsidR="00C51B7E" w:rsidRPr="00883B64" w:rsidRDefault="00C51B7E"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Duly Made</w:t>
            </w:r>
          </w:p>
          <w:p w14:paraId="2A7A723C" w14:textId="77777777" w:rsidR="00AC0300" w:rsidRPr="00883B64" w:rsidRDefault="00AC0300" w:rsidP="00DE57FF">
            <w:pPr>
              <w:pStyle w:val="Tablebody"/>
              <w:spacing w:before="0" w:after="0" w:line="240" w:lineRule="auto"/>
              <w:rPr>
                <w:rFonts w:cs="Arial"/>
                <w:color w:val="auto"/>
                <w:sz w:val="22"/>
                <w:szCs w:val="22"/>
                <w:lang w:val="en-GB"/>
              </w:rPr>
            </w:pPr>
            <w:r w:rsidRPr="00883B64">
              <w:rPr>
                <w:rFonts w:cs="Arial"/>
                <w:color w:val="auto"/>
                <w:sz w:val="22"/>
                <w:szCs w:val="22"/>
                <w:lang w:val="en-GB"/>
              </w:rPr>
              <w:t>07/03/13</w:t>
            </w:r>
          </w:p>
        </w:tc>
        <w:tc>
          <w:tcPr>
            <w:tcW w:w="3969" w:type="dxa"/>
            <w:tcBorders>
              <w:top w:val="single" w:sz="6" w:space="0" w:color="auto"/>
              <w:left w:val="nil"/>
              <w:bottom w:val="single" w:sz="6" w:space="0" w:color="auto"/>
              <w:right w:val="nil"/>
            </w:tcBorders>
          </w:tcPr>
          <w:p w14:paraId="367D30C7" w14:textId="77777777" w:rsidR="00AC0300" w:rsidRPr="00883B64" w:rsidRDefault="00AC0300" w:rsidP="00B40848">
            <w:pPr>
              <w:pStyle w:val="Tablebody"/>
              <w:spacing w:before="0" w:after="0" w:line="240" w:lineRule="auto"/>
              <w:rPr>
                <w:rFonts w:cs="Arial"/>
                <w:color w:val="auto"/>
                <w:sz w:val="22"/>
                <w:szCs w:val="22"/>
                <w:lang w:val="en-GB"/>
              </w:rPr>
            </w:pPr>
            <w:r w:rsidRPr="00883B64">
              <w:rPr>
                <w:rFonts w:cs="Arial"/>
                <w:color w:val="auto"/>
                <w:sz w:val="22"/>
                <w:szCs w:val="22"/>
                <w:lang w:val="en-GB"/>
              </w:rPr>
              <w:t>Application to vary</w:t>
            </w:r>
            <w:r w:rsidR="00B40848">
              <w:rPr>
                <w:rFonts w:cs="Arial"/>
                <w:color w:val="auto"/>
                <w:sz w:val="22"/>
                <w:szCs w:val="22"/>
                <w:lang w:val="en-GB"/>
              </w:rPr>
              <w:t xml:space="preserve"> and consolidate </w:t>
            </w:r>
            <w:r w:rsidR="007E46E0">
              <w:rPr>
                <w:rFonts w:cs="Arial"/>
                <w:color w:val="auto"/>
                <w:sz w:val="22"/>
                <w:szCs w:val="22"/>
                <w:lang w:val="en-GB"/>
              </w:rPr>
              <w:t xml:space="preserve">permit </w:t>
            </w:r>
            <w:r w:rsidRPr="00883B64">
              <w:rPr>
                <w:rFonts w:cs="Arial"/>
                <w:color w:val="auto"/>
                <w:sz w:val="22"/>
                <w:szCs w:val="22"/>
                <w:lang w:val="en-GB"/>
              </w:rPr>
              <w:t>to include additional waste streams</w:t>
            </w:r>
            <w:r w:rsidR="007E46E0">
              <w:rPr>
                <w:rFonts w:cs="Arial"/>
                <w:color w:val="auto"/>
                <w:sz w:val="22"/>
                <w:szCs w:val="22"/>
                <w:lang w:val="en-GB"/>
              </w:rPr>
              <w:t>, change treatment processes</w:t>
            </w:r>
            <w:r w:rsidRPr="00883B64">
              <w:rPr>
                <w:rFonts w:cs="Arial"/>
                <w:color w:val="auto"/>
                <w:sz w:val="22"/>
                <w:szCs w:val="22"/>
                <w:lang w:val="en-GB"/>
              </w:rPr>
              <w:t xml:space="preserve"> and to increase the amount of waste permitted within the open windrow system.</w:t>
            </w:r>
          </w:p>
        </w:tc>
      </w:tr>
      <w:tr w:rsidR="00CC3216" w:rsidRPr="0098454D" w14:paraId="296E9EF6" w14:textId="77777777" w:rsidTr="0030560D">
        <w:trPr>
          <w:cantSplit/>
        </w:trPr>
        <w:tc>
          <w:tcPr>
            <w:tcW w:w="2943" w:type="dxa"/>
            <w:tcBorders>
              <w:top w:val="single" w:sz="6" w:space="0" w:color="auto"/>
              <w:left w:val="nil"/>
              <w:bottom w:val="single" w:sz="6" w:space="0" w:color="auto"/>
              <w:right w:val="nil"/>
            </w:tcBorders>
          </w:tcPr>
          <w:p w14:paraId="535C5B74" w14:textId="77777777" w:rsidR="00CC3216" w:rsidRPr="00CB4666" w:rsidRDefault="00CB4666" w:rsidP="00CB4666">
            <w:pPr>
              <w:pStyle w:val="Tablebody"/>
              <w:spacing w:line="240" w:lineRule="auto"/>
              <w:rPr>
                <w:rFonts w:cs="Arial"/>
                <w:color w:val="auto"/>
                <w:sz w:val="22"/>
                <w:szCs w:val="22"/>
                <w:lang w:val="en-GB"/>
              </w:rPr>
            </w:pPr>
            <w:r w:rsidRPr="00CB4666">
              <w:rPr>
                <w:rFonts w:cs="Arial"/>
                <w:color w:val="auto"/>
                <w:sz w:val="22"/>
                <w:szCs w:val="22"/>
              </w:rPr>
              <w:lastRenderedPageBreak/>
              <w:t xml:space="preserve">Additional information received following an informal request for information sent on </w:t>
            </w:r>
            <w:r w:rsidRPr="00CB4666">
              <w:rPr>
                <w:rFonts w:cs="Arial"/>
                <w:color w:val="auto"/>
                <w:sz w:val="22"/>
                <w:szCs w:val="22"/>
                <w:lang w:val="en-GB"/>
              </w:rPr>
              <w:t>02 May 2013</w:t>
            </w:r>
          </w:p>
        </w:tc>
        <w:tc>
          <w:tcPr>
            <w:tcW w:w="1134" w:type="dxa"/>
            <w:tcBorders>
              <w:top w:val="single" w:sz="6" w:space="0" w:color="auto"/>
              <w:left w:val="nil"/>
              <w:bottom w:val="single" w:sz="6" w:space="0" w:color="auto"/>
              <w:right w:val="nil"/>
            </w:tcBorders>
          </w:tcPr>
          <w:p w14:paraId="192D5E2A" w14:textId="77777777" w:rsidR="00CC3216" w:rsidRPr="00883B64" w:rsidRDefault="00CC3216" w:rsidP="00CB39F6">
            <w:pPr>
              <w:pStyle w:val="Tablebody"/>
              <w:spacing w:line="240" w:lineRule="auto"/>
              <w:rPr>
                <w:rFonts w:cs="Arial"/>
                <w:color w:val="auto"/>
                <w:sz w:val="22"/>
                <w:szCs w:val="22"/>
                <w:lang w:val="en-GB"/>
              </w:rPr>
            </w:pPr>
            <w:r w:rsidRPr="00883B64">
              <w:rPr>
                <w:rFonts w:cs="Arial"/>
                <w:color w:val="auto"/>
                <w:sz w:val="22"/>
                <w:szCs w:val="22"/>
                <w:lang w:val="en-GB"/>
              </w:rPr>
              <w:t>07/05/13</w:t>
            </w:r>
          </w:p>
        </w:tc>
        <w:tc>
          <w:tcPr>
            <w:tcW w:w="3969" w:type="dxa"/>
            <w:tcBorders>
              <w:top w:val="single" w:sz="6" w:space="0" w:color="auto"/>
              <w:left w:val="nil"/>
              <w:bottom w:val="single" w:sz="6" w:space="0" w:color="auto"/>
              <w:right w:val="nil"/>
            </w:tcBorders>
          </w:tcPr>
          <w:p w14:paraId="7C822FBF" w14:textId="77777777" w:rsidR="00CC3216" w:rsidRPr="00883B64" w:rsidRDefault="00CC3216" w:rsidP="00F3196E">
            <w:pPr>
              <w:pStyle w:val="Tablebody"/>
              <w:spacing w:line="240" w:lineRule="auto"/>
              <w:rPr>
                <w:rFonts w:cs="Arial"/>
                <w:color w:val="auto"/>
                <w:sz w:val="22"/>
                <w:szCs w:val="22"/>
                <w:lang w:val="en-GB"/>
              </w:rPr>
            </w:pPr>
            <w:r w:rsidRPr="00883B64">
              <w:rPr>
                <w:color w:val="auto"/>
                <w:sz w:val="22"/>
                <w:szCs w:val="22"/>
                <w:lang w:val="en-GB"/>
              </w:rPr>
              <w:t>Revised EWC waste codes.</w:t>
            </w:r>
          </w:p>
        </w:tc>
      </w:tr>
      <w:tr w:rsidR="002D2D36" w:rsidRPr="0098454D" w14:paraId="7E9EC293" w14:textId="77777777" w:rsidTr="0030560D">
        <w:trPr>
          <w:cantSplit/>
        </w:trPr>
        <w:tc>
          <w:tcPr>
            <w:tcW w:w="2943" w:type="dxa"/>
            <w:vMerge w:val="restart"/>
            <w:tcBorders>
              <w:top w:val="single" w:sz="6" w:space="0" w:color="auto"/>
              <w:left w:val="nil"/>
              <w:right w:val="nil"/>
            </w:tcBorders>
          </w:tcPr>
          <w:p w14:paraId="13D4FE7D" w14:textId="77777777" w:rsidR="002D2D36" w:rsidRPr="00CB4666" w:rsidRDefault="002D2D36" w:rsidP="00CB4666">
            <w:pPr>
              <w:pStyle w:val="Tablebody"/>
              <w:spacing w:line="240" w:lineRule="auto"/>
              <w:rPr>
                <w:rFonts w:cs="Arial"/>
                <w:color w:val="auto"/>
                <w:sz w:val="22"/>
                <w:szCs w:val="22"/>
              </w:rPr>
            </w:pPr>
            <w:r w:rsidRPr="00204659">
              <w:rPr>
                <w:color w:val="auto"/>
                <w:sz w:val="22"/>
                <w:szCs w:val="22"/>
              </w:rPr>
              <w:t xml:space="preserve">Additional information received in response to a Schedule 5 notice sent on </w:t>
            </w:r>
            <w:r>
              <w:rPr>
                <w:color w:val="auto"/>
                <w:sz w:val="22"/>
                <w:szCs w:val="22"/>
                <w:lang w:val="en-GB"/>
              </w:rPr>
              <w:t>13 June 2013</w:t>
            </w:r>
          </w:p>
        </w:tc>
        <w:tc>
          <w:tcPr>
            <w:tcW w:w="1134" w:type="dxa"/>
            <w:tcBorders>
              <w:top w:val="single" w:sz="6" w:space="0" w:color="auto"/>
              <w:left w:val="nil"/>
              <w:bottom w:val="single" w:sz="6" w:space="0" w:color="auto"/>
              <w:right w:val="nil"/>
            </w:tcBorders>
          </w:tcPr>
          <w:p w14:paraId="6D33C0F2" w14:textId="77777777" w:rsidR="002D2D36" w:rsidRPr="00883B64" w:rsidRDefault="002D2D36" w:rsidP="00DE57FF">
            <w:pPr>
              <w:pStyle w:val="Tablebody"/>
              <w:spacing w:line="240" w:lineRule="auto"/>
              <w:rPr>
                <w:rFonts w:cs="Arial"/>
                <w:color w:val="auto"/>
                <w:sz w:val="22"/>
                <w:szCs w:val="22"/>
                <w:lang w:val="en-GB"/>
              </w:rPr>
            </w:pPr>
            <w:r>
              <w:rPr>
                <w:rFonts w:cs="Arial"/>
                <w:color w:val="auto"/>
                <w:sz w:val="22"/>
                <w:szCs w:val="22"/>
                <w:lang w:val="en-GB"/>
              </w:rPr>
              <w:t>20/06/13</w:t>
            </w:r>
          </w:p>
        </w:tc>
        <w:tc>
          <w:tcPr>
            <w:tcW w:w="3969" w:type="dxa"/>
            <w:tcBorders>
              <w:top w:val="single" w:sz="6" w:space="0" w:color="auto"/>
              <w:left w:val="nil"/>
              <w:bottom w:val="single" w:sz="6" w:space="0" w:color="auto"/>
              <w:right w:val="nil"/>
            </w:tcBorders>
          </w:tcPr>
          <w:p w14:paraId="757E0550" w14:textId="77777777" w:rsidR="002D2D36" w:rsidRPr="00883B64" w:rsidRDefault="002D2D36" w:rsidP="00952319">
            <w:pPr>
              <w:pStyle w:val="Tablebody"/>
              <w:spacing w:line="240" w:lineRule="auto"/>
              <w:rPr>
                <w:color w:val="auto"/>
                <w:sz w:val="22"/>
                <w:szCs w:val="22"/>
                <w:lang w:val="en-GB"/>
              </w:rPr>
            </w:pPr>
            <w:r>
              <w:rPr>
                <w:rFonts w:cs="Arial"/>
                <w:color w:val="auto"/>
                <w:sz w:val="22"/>
                <w:szCs w:val="22"/>
                <w:lang w:val="en-GB"/>
              </w:rPr>
              <w:t>R</w:t>
            </w:r>
            <w:r w:rsidRPr="00883B64">
              <w:rPr>
                <w:rFonts w:cs="Arial"/>
                <w:color w:val="auto"/>
                <w:sz w:val="22"/>
                <w:szCs w:val="22"/>
                <w:lang w:val="en-GB"/>
              </w:rPr>
              <w:t xml:space="preserve">evised </w:t>
            </w:r>
            <w:r w:rsidR="00952319">
              <w:rPr>
                <w:rFonts w:cs="Arial"/>
                <w:color w:val="auto"/>
                <w:sz w:val="22"/>
                <w:szCs w:val="22"/>
                <w:lang w:val="en-GB"/>
              </w:rPr>
              <w:t>s</w:t>
            </w:r>
            <w:r w:rsidRPr="00883B64">
              <w:rPr>
                <w:rFonts w:cs="Arial"/>
                <w:color w:val="auto"/>
                <w:sz w:val="22"/>
                <w:szCs w:val="22"/>
                <w:lang w:val="en-GB"/>
              </w:rPr>
              <w:t xml:space="preserve">ite </w:t>
            </w:r>
            <w:r w:rsidR="00952319">
              <w:rPr>
                <w:rFonts w:cs="Arial"/>
                <w:color w:val="auto"/>
                <w:sz w:val="22"/>
                <w:szCs w:val="22"/>
                <w:lang w:val="en-GB"/>
              </w:rPr>
              <w:t>s</w:t>
            </w:r>
            <w:r w:rsidRPr="00883B64">
              <w:rPr>
                <w:rFonts w:cs="Arial"/>
                <w:color w:val="auto"/>
                <w:sz w:val="22"/>
                <w:szCs w:val="22"/>
                <w:lang w:val="en-GB"/>
              </w:rPr>
              <w:t xml:space="preserve">pecific </w:t>
            </w:r>
            <w:proofErr w:type="spellStart"/>
            <w:r w:rsidR="00952319">
              <w:rPr>
                <w:rFonts w:cs="Arial"/>
                <w:color w:val="auto"/>
                <w:sz w:val="22"/>
                <w:szCs w:val="22"/>
                <w:lang w:val="en-GB"/>
              </w:rPr>
              <w:t>b</w:t>
            </w:r>
            <w:r w:rsidRPr="00883B64">
              <w:rPr>
                <w:rFonts w:cs="Arial"/>
                <w:color w:val="auto"/>
                <w:sz w:val="22"/>
                <w:szCs w:val="22"/>
                <w:lang w:val="en-GB"/>
              </w:rPr>
              <w:t>ioaerosol</w:t>
            </w:r>
            <w:proofErr w:type="spellEnd"/>
            <w:r w:rsidRPr="00883B64">
              <w:rPr>
                <w:rFonts w:cs="Arial"/>
                <w:color w:val="auto"/>
                <w:sz w:val="22"/>
                <w:szCs w:val="22"/>
                <w:lang w:val="en-GB"/>
              </w:rPr>
              <w:t xml:space="preserve"> </w:t>
            </w:r>
            <w:r w:rsidR="00952319">
              <w:rPr>
                <w:rFonts w:cs="Arial"/>
                <w:color w:val="auto"/>
                <w:sz w:val="22"/>
                <w:szCs w:val="22"/>
                <w:lang w:val="en-GB"/>
              </w:rPr>
              <w:t>r</w:t>
            </w:r>
            <w:r w:rsidRPr="00883B64">
              <w:rPr>
                <w:rFonts w:cs="Arial"/>
                <w:color w:val="auto"/>
                <w:sz w:val="22"/>
                <w:szCs w:val="22"/>
                <w:lang w:val="en-GB"/>
              </w:rPr>
              <w:t xml:space="preserve">isk </w:t>
            </w:r>
            <w:r w:rsidR="00952319">
              <w:rPr>
                <w:rFonts w:cs="Arial"/>
                <w:color w:val="auto"/>
                <w:sz w:val="22"/>
                <w:szCs w:val="22"/>
                <w:lang w:val="en-GB"/>
              </w:rPr>
              <w:t>a</w:t>
            </w:r>
            <w:r w:rsidRPr="00883B64">
              <w:rPr>
                <w:rFonts w:cs="Arial"/>
                <w:color w:val="auto"/>
                <w:sz w:val="22"/>
                <w:szCs w:val="22"/>
                <w:lang w:val="en-GB"/>
              </w:rPr>
              <w:t>ssessment (issue 2)</w:t>
            </w:r>
            <w:r>
              <w:rPr>
                <w:rFonts w:cs="Arial"/>
                <w:color w:val="auto"/>
                <w:sz w:val="22"/>
                <w:szCs w:val="22"/>
                <w:lang w:val="en-GB"/>
              </w:rPr>
              <w:t xml:space="preserve"> and </w:t>
            </w:r>
            <w:proofErr w:type="spellStart"/>
            <w:r w:rsidR="00952319">
              <w:rPr>
                <w:rFonts w:cs="Arial"/>
                <w:color w:val="auto"/>
                <w:sz w:val="22"/>
                <w:szCs w:val="22"/>
                <w:lang w:val="en-GB"/>
              </w:rPr>
              <w:t>b</w:t>
            </w:r>
            <w:r>
              <w:rPr>
                <w:rFonts w:cs="Arial"/>
                <w:color w:val="auto"/>
                <w:sz w:val="22"/>
                <w:szCs w:val="22"/>
                <w:lang w:val="en-GB"/>
              </w:rPr>
              <w:t>ioaerosol</w:t>
            </w:r>
            <w:proofErr w:type="spellEnd"/>
            <w:r>
              <w:rPr>
                <w:rFonts w:cs="Arial"/>
                <w:color w:val="auto"/>
                <w:sz w:val="22"/>
                <w:szCs w:val="22"/>
                <w:lang w:val="en-GB"/>
              </w:rPr>
              <w:t xml:space="preserve"> monitoring report (Dec. 2012).</w:t>
            </w:r>
          </w:p>
        </w:tc>
      </w:tr>
      <w:tr w:rsidR="002D2D36" w:rsidRPr="0098454D" w14:paraId="17078CBF" w14:textId="77777777" w:rsidTr="0030560D">
        <w:trPr>
          <w:cantSplit/>
        </w:trPr>
        <w:tc>
          <w:tcPr>
            <w:tcW w:w="2943" w:type="dxa"/>
            <w:vMerge/>
            <w:tcBorders>
              <w:left w:val="nil"/>
              <w:right w:val="nil"/>
            </w:tcBorders>
          </w:tcPr>
          <w:p w14:paraId="2B9B6CA0" w14:textId="77777777" w:rsidR="002D2D36" w:rsidRPr="00CB4666" w:rsidRDefault="002D2D36" w:rsidP="00CB4666">
            <w:pPr>
              <w:pStyle w:val="Tablebody"/>
              <w:spacing w:line="240" w:lineRule="auto"/>
              <w:rPr>
                <w:rFonts w:cs="Arial"/>
                <w:color w:val="auto"/>
                <w:sz w:val="22"/>
                <w:szCs w:val="22"/>
              </w:rPr>
            </w:pPr>
          </w:p>
        </w:tc>
        <w:tc>
          <w:tcPr>
            <w:tcW w:w="1134" w:type="dxa"/>
            <w:tcBorders>
              <w:top w:val="single" w:sz="6" w:space="0" w:color="auto"/>
              <w:left w:val="nil"/>
              <w:bottom w:val="single" w:sz="6" w:space="0" w:color="auto"/>
              <w:right w:val="nil"/>
            </w:tcBorders>
          </w:tcPr>
          <w:p w14:paraId="04A30D45" w14:textId="77777777" w:rsidR="002D2D36" w:rsidRPr="00883B64" w:rsidRDefault="002D2D36" w:rsidP="00CB39F6">
            <w:pPr>
              <w:pStyle w:val="Tablebody"/>
              <w:spacing w:line="240" w:lineRule="auto"/>
              <w:rPr>
                <w:rFonts w:cs="Arial"/>
                <w:color w:val="auto"/>
                <w:sz w:val="22"/>
                <w:szCs w:val="22"/>
                <w:lang w:val="en-GB"/>
              </w:rPr>
            </w:pPr>
            <w:r>
              <w:rPr>
                <w:rFonts w:cs="Arial"/>
                <w:color w:val="auto"/>
                <w:sz w:val="22"/>
                <w:szCs w:val="22"/>
                <w:lang w:val="en-GB"/>
              </w:rPr>
              <w:t>25/06/13</w:t>
            </w:r>
          </w:p>
        </w:tc>
        <w:tc>
          <w:tcPr>
            <w:tcW w:w="3969" w:type="dxa"/>
            <w:tcBorders>
              <w:top w:val="single" w:sz="6" w:space="0" w:color="auto"/>
              <w:left w:val="nil"/>
              <w:bottom w:val="single" w:sz="6" w:space="0" w:color="auto"/>
              <w:right w:val="nil"/>
            </w:tcBorders>
          </w:tcPr>
          <w:p w14:paraId="7E40CD0E" w14:textId="77777777" w:rsidR="002D2D36" w:rsidRPr="00883B64" w:rsidRDefault="002D2D36" w:rsidP="00952319">
            <w:pPr>
              <w:pStyle w:val="Tablebody"/>
              <w:spacing w:line="240" w:lineRule="auto"/>
              <w:rPr>
                <w:color w:val="auto"/>
                <w:sz w:val="22"/>
                <w:szCs w:val="22"/>
                <w:lang w:val="en-GB"/>
              </w:rPr>
            </w:pPr>
            <w:r>
              <w:rPr>
                <w:rFonts w:cs="Arial"/>
                <w:color w:val="auto"/>
                <w:sz w:val="22"/>
                <w:szCs w:val="22"/>
                <w:lang w:val="en-GB"/>
              </w:rPr>
              <w:t>R</w:t>
            </w:r>
            <w:r w:rsidRPr="00883B64">
              <w:rPr>
                <w:rFonts w:cs="Arial"/>
                <w:color w:val="auto"/>
                <w:sz w:val="22"/>
                <w:szCs w:val="22"/>
                <w:lang w:val="en-GB"/>
              </w:rPr>
              <w:t xml:space="preserve">evised </w:t>
            </w:r>
            <w:r w:rsidR="00952319">
              <w:rPr>
                <w:rFonts w:cs="Arial"/>
                <w:color w:val="auto"/>
                <w:sz w:val="22"/>
                <w:szCs w:val="22"/>
                <w:lang w:val="en-GB"/>
              </w:rPr>
              <w:t>o</w:t>
            </w:r>
            <w:r w:rsidRPr="00883B64">
              <w:rPr>
                <w:rFonts w:cs="Arial"/>
                <w:color w:val="auto"/>
                <w:sz w:val="22"/>
                <w:szCs w:val="22"/>
                <w:lang w:val="en-GB"/>
              </w:rPr>
              <w:t xml:space="preserve">dour </w:t>
            </w:r>
            <w:r w:rsidR="00952319">
              <w:rPr>
                <w:rFonts w:cs="Arial"/>
                <w:color w:val="auto"/>
                <w:sz w:val="22"/>
                <w:szCs w:val="22"/>
                <w:lang w:val="en-GB"/>
              </w:rPr>
              <w:t>m</w:t>
            </w:r>
            <w:r w:rsidRPr="00883B64">
              <w:rPr>
                <w:rFonts w:cs="Arial"/>
                <w:color w:val="auto"/>
                <w:sz w:val="22"/>
                <w:szCs w:val="22"/>
                <w:lang w:val="en-GB"/>
              </w:rPr>
              <w:t xml:space="preserve">anagement </w:t>
            </w:r>
            <w:r w:rsidR="00952319">
              <w:rPr>
                <w:rFonts w:cs="Arial"/>
                <w:color w:val="auto"/>
                <w:sz w:val="22"/>
                <w:szCs w:val="22"/>
                <w:lang w:val="en-GB"/>
              </w:rPr>
              <w:t>p</w:t>
            </w:r>
            <w:r w:rsidRPr="00883B64">
              <w:rPr>
                <w:rFonts w:cs="Arial"/>
                <w:color w:val="auto"/>
                <w:sz w:val="22"/>
                <w:szCs w:val="22"/>
                <w:lang w:val="en-GB"/>
              </w:rPr>
              <w:t>lan (issue 2)</w:t>
            </w:r>
          </w:p>
        </w:tc>
      </w:tr>
      <w:tr w:rsidR="002D2D36" w:rsidRPr="0098454D" w14:paraId="706C9202" w14:textId="77777777" w:rsidTr="0030560D">
        <w:trPr>
          <w:cantSplit/>
        </w:trPr>
        <w:tc>
          <w:tcPr>
            <w:tcW w:w="2943" w:type="dxa"/>
            <w:vMerge/>
            <w:tcBorders>
              <w:left w:val="nil"/>
              <w:right w:val="nil"/>
            </w:tcBorders>
          </w:tcPr>
          <w:p w14:paraId="17AF3C34" w14:textId="77777777" w:rsidR="002D2D36" w:rsidRPr="00CB4666" w:rsidRDefault="002D2D36" w:rsidP="00CB4666">
            <w:pPr>
              <w:pStyle w:val="Tablebody"/>
              <w:spacing w:line="240" w:lineRule="auto"/>
              <w:rPr>
                <w:rFonts w:cs="Arial"/>
                <w:color w:val="auto"/>
                <w:sz w:val="22"/>
                <w:szCs w:val="22"/>
              </w:rPr>
            </w:pPr>
          </w:p>
        </w:tc>
        <w:tc>
          <w:tcPr>
            <w:tcW w:w="1134" w:type="dxa"/>
            <w:tcBorders>
              <w:top w:val="single" w:sz="6" w:space="0" w:color="auto"/>
              <w:left w:val="nil"/>
              <w:bottom w:val="single" w:sz="6" w:space="0" w:color="auto"/>
              <w:right w:val="nil"/>
            </w:tcBorders>
          </w:tcPr>
          <w:p w14:paraId="38A54EF0" w14:textId="77777777" w:rsidR="002D2D36" w:rsidRPr="00883B64" w:rsidRDefault="002D2D36" w:rsidP="00DE57FF">
            <w:pPr>
              <w:pStyle w:val="Tablebody"/>
              <w:spacing w:line="240" w:lineRule="auto"/>
              <w:rPr>
                <w:rFonts w:cs="Arial"/>
                <w:color w:val="auto"/>
                <w:sz w:val="22"/>
                <w:szCs w:val="22"/>
                <w:lang w:val="en-GB"/>
              </w:rPr>
            </w:pPr>
            <w:r>
              <w:rPr>
                <w:rFonts w:cs="Arial"/>
                <w:color w:val="auto"/>
                <w:sz w:val="22"/>
                <w:szCs w:val="22"/>
                <w:lang w:val="en-GB"/>
              </w:rPr>
              <w:t>30/08/13</w:t>
            </w:r>
          </w:p>
        </w:tc>
        <w:tc>
          <w:tcPr>
            <w:tcW w:w="3969" w:type="dxa"/>
            <w:tcBorders>
              <w:top w:val="single" w:sz="6" w:space="0" w:color="auto"/>
              <w:left w:val="nil"/>
              <w:bottom w:val="single" w:sz="6" w:space="0" w:color="auto"/>
              <w:right w:val="nil"/>
            </w:tcBorders>
          </w:tcPr>
          <w:p w14:paraId="38D221EF" w14:textId="77777777" w:rsidR="002D2D36" w:rsidRPr="00883B64" w:rsidRDefault="002D2D36" w:rsidP="00952319">
            <w:pPr>
              <w:pStyle w:val="Tablebody"/>
              <w:spacing w:line="240" w:lineRule="auto"/>
              <w:rPr>
                <w:color w:val="auto"/>
                <w:sz w:val="22"/>
                <w:szCs w:val="22"/>
                <w:lang w:val="en-GB"/>
              </w:rPr>
            </w:pPr>
            <w:r w:rsidRPr="00883B64">
              <w:rPr>
                <w:rFonts w:cs="Arial"/>
                <w:color w:val="auto"/>
                <w:sz w:val="22"/>
                <w:szCs w:val="22"/>
                <w:lang w:val="en-GB"/>
              </w:rPr>
              <w:t xml:space="preserve">Specific </w:t>
            </w:r>
            <w:proofErr w:type="spellStart"/>
            <w:r w:rsidR="00952319">
              <w:rPr>
                <w:rFonts w:cs="Arial"/>
                <w:color w:val="auto"/>
                <w:sz w:val="22"/>
                <w:szCs w:val="22"/>
                <w:lang w:val="en-GB"/>
              </w:rPr>
              <w:t>b</w:t>
            </w:r>
            <w:r w:rsidRPr="00883B64">
              <w:rPr>
                <w:rFonts w:cs="Arial"/>
                <w:color w:val="auto"/>
                <w:sz w:val="22"/>
                <w:szCs w:val="22"/>
                <w:lang w:val="en-GB"/>
              </w:rPr>
              <w:t>ioaerosol</w:t>
            </w:r>
            <w:proofErr w:type="spellEnd"/>
            <w:r w:rsidRPr="00883B64">
              <w:rPr>
                <w:rFonts w:cs="Arial"/>
                <w:color w:val="auto"/>
                <w:sz w:val="22"/>
                <w:szCs w:val="22"/>
                <w:lang w:val="en-GB"/>
              </w:rPr>
              <w:t xml:space="preserve"> </w:t>
            </w:r>
            <w:r w:rsidR="00952319">
              <w:rPr>
                <w:rFonts w:cs="Arial"/>
                <w:color w:val="auto"/>
                <w:sz w:val="22"/>
                <w:szCs w:val="22"/>
                <w:lang w:val="en-GB"/>
              </w:rPr>
              <w:t>r</w:t>
            </w:r>
            <w:r w:rsidRPr="00883B64">
              <w:rPr>
                <w:rFonts w:cs="Arial"/>
                <w:color w:val="auto"/>
                <w:sz w:val="22"/>
                <w:szCs w:val="22"/>
                <w:lang w:val="en-GB"/>
              </w:rPr>
              <w:t xml:space="preserve">isk </w:t>
            </w:r>
            <w:r w:rsidR="00952319">
              <w:rPr>
                <w:rFonts w:cs="Arial"/>
                <w:color w:val="auto"/>
                <w:sz w:val="22"/>
                <w:szCs w:val="22"/>
                <w:lang w:val="en-GB"/>
              </w:rPr>
              <w:t>a</w:t>
            </w:r>
            <w:r w:rsidRPr="00883B64">
              <w:rPr>
                <w:rFonts w:cs="Arial"/>
                <w:color w:val="auto"/>
                <w:sz w:val="22"/>
                <w:szCs w:val="22"/>
                <w:lang w:val="en-GB"/>
              </w:rPr>
              <w:t xml:space="preserve">ssessment (issue </w:t>
            </w:r>
            <w:r>
              <w:rPr>
                <w:rFonts w:cs="Arial"/>
                <w:color w:val="auto"/>
                <w:sz w:val="22"/>
                <w:szCs w:val="22"/>
                <w:lang w:val="en-GB"/>
              </w:rPr>
              <w:t xml:space="preserve">3) and </w:t>
            </w:r>
            <w:proofErr w:type="spellStart"/>
            <w:r w:rsidR="00952319">
              <w:rPr>
                <w:rFonts w:cs="Arial"/>
                <w:color w:val="auto"/>
                <w:sz w:val="22"/>
                <w:szCs w:val="22"/>
                <w:lang w:val="en-GB"/>
              </w:rPr>
              <w:t>b</w:t>
            </w:r>
            <w:r>
              <w:rPr>
                <w:rFonts w:cs="Arial"/>
                <w:color w:val="auto"/>
                <w:sz w:val="22"/>
                <w:szCs w:val="22"/>
                <w:lang w:val="en-GB"/>
              </w:rPr>
              <w:t>ioaerosol</w:t>
            </w:r>
            <w:proofErr w:type="spellEnd"/>
            <w:r>
              <w:rPr>
                <w:rFonts w:cs="Arial"/>
                <w:color w:val="auto"/>
                <w:sz w:val="22"/>
                <w:szCs w:val="22"/>
                <w:lang w:val="en-GB"/>
              </w:rPr>
              <w:t xml:space="preserve"> monitoring report (June 2013)</w:t>
            </w:r>
          </w:p>
        </w:tc>
      </w:tr>
      <w:tr w:rsidR="002D2D36" w:rsidRPr="0098454D" w14:paraId="162F7295" w14:textId="77777777" w:rsidTr="0030560D">
        <w:trPr>
          <w:cantSplit/>
        </w:trPr>
        <w:tc>
          <w:tcPr>
            <w:tcW w:w="2943" w:type="dxa"/>
            <w:vMerge/>
            <w:tcBorders>
              <w:left w:val="nil"/>
              <w:bottom w:val="single" w:sz="6" w:space="0" w:color="auto"/>
              <w:right w:val="nil"/>
            </w:tcBorders>
          </w:tcPr>
          <w:p w14:paraId="102A3BCF" w14:textId="77777777" w:rsidR="002D2D36" w:rsidRPr="0063318F" w:rsidRDefault="002D2D36" w:rsidP="00E87C98">
            <w:pPr>
              <w:pStyle w:val="Tablebody"/>
              <w:spacing w:line="240" w:lineRule="auto"/>
              <w:rPr>
                <w:rFonts w:cs="Arial"/>
                <w:color w:val="auto"/>
                <w:sz w:val="22"/>
                <w:szCs w:val="22"/>
                <w:lang w:val="en-GB"/>
              </w:rPr>
            </w:pPr>
          </w:p>
        </w:tc>
        <w:tc>
          <w:tcPr>
            <w:tcW w:w="1134" w:type="dxa"/>
            <w:tcBorders>
              <w:top w:val="single" w:sz="6" w:space="0" w:color="auto"/>
              <w:left w:val="nil"/>
              <w:bottom w:val="single" w:sz="6" w:space="0" w:color="auto"/>
              <w:right w:val="nil"/>
            </w:tcBorders>
          </w:tcPr>
          <w:p w14:paraId="3F452906" w14:textId="77777777" w:rsidR="002D2D36" w:rsidRDefault="002D2D36" w:rsidP="000543FB">
            <w:pPr>
              <w:pStyle w:val="Tablebody"/>
              <w:spacing w:line="240" w:lineRule="auto"/>
              <w:rPr>
                <w:rFonts w:cs="Arial"/>
                <w:color w:val="auto"/>
                <w:sz w:val="22"/>
                <w:szCs w:val="22"/>
                <w:lang w:val="en-GB"/>
              </w:rPr>
            </w:pPr>
            <w:r>
              <w:rPr>
                <w:rFonts w:cs="Arial"/>
                <w:color w:val="auto"/>
                <w:sz w:val="22"/>
                <w:szCs w:val="22"/>
                <w:lang w:val="en-GB"/>
              </w:rPr>
              <w:t>21/10/13</w:t>
            </w:r>
          </w:p>
          <w:p w14:paraId="5B43A731" w14:textId="77777777" w:rsidR="002D2D36" w:rsidRDefault="002D2D36" w:rsidP="000543FB">
            <w:pPr>
              <w:pStyle w:val="Tablebody"/>
              <w:spacing w:line="240" w:lineRule="auto"/>
              <w:rPr>
                <w:rFonts w:cs="Arial"/>
                <w:color w:val="auto"/>
                <w:sz w:val="22"/>
                <w:szCs w:val="22"/>
                <w:lang w:val="en-GB"/>
              </w:rPr>
            </w:pPr>
          </w:p>
          <w:p w14:paraId="4D71DEBD" w14:textId="77777777" w:rsidR="002D2D36" w:rsidRPr="00883B64" w:rsidRDefault="002D2D36" w:rsidP="000543FB">
            <w:pPr>
              <w:pStyle w:val="Tablebody"/>
              <w:spacing w:line="240" w:lineRule="auto"/>
              <w:rPr>
                <w:rFonts w:cs="Arial"/>
                <w:color w:val="auto"/>
                <w:sz w:val="22"/>
                <w:szCs w:val="22"/>
                <w:lang w:val="en-GB"/>
              </w:rPr>
            </w:pPr>
          </w:p>
        </w:tc>
        <w:tc>
          <w:tcPr>
            <w:tcW w:w="3969" w:type="dxa"/>
            <w:tcBorders>
              <w:top w:val="single" w:sz="6" w:space="0" w:color="auto"/>
              <w:left w:val="nil"/>
              <w:right w:val="nil"/>
            </w:tcBorders>
          </w:tcPr>
          <w:p w14:paraId="247ACDA1" w14:textId="77777777" w:rsidR="002D2D36" w:rsidRPr="00883B64" w:rsidRDefault="002D2D36" w:rsidP="00952319">
            <w:pPr>
              <w:pStyle w:val="Tablebody"/>
              <w:rPr>
                <w:rFonts w:cs="Arial"/>
                <w:color w:val="auto"/>
                <w:sz w:val="22"/>
                <w:szCs w:val="22"/>
                <w:lang w:val="en-GB"/>
              </w:rPr>
            </w:pPr>
            <w:r>
              <w:rPr>
                <w:rFonts w:cs="Arial"/>
                <w:color w:val="auto"/>
                <w:sz w:val="22"/>
                <w:szCs w:val="22"/>
                <w:lang w:val="en-GB"/>
              </w:rPr>
              <w:t xml:space="preserve">Revised </w:t>
            </w:r>
            <w:r w:rsidR="00952319">
              <w:rPr>
                <w:rFonts w:cs="Arial"/>
                <w:color w:val="auto"/>
                <w:sz w:val="22"/>
                <w:szCs w:val="22"/>
                <w:lang w:val="en-GB"/>
              </w:rPr>
              <w:t>o</w:t>
            </w:r>
            <w:r>
              <w:rPr>
                <w:rFonts w:cs="Arial"/>
                <w:color w:val="auto"/>
                <w:sz w:val="22"/>
                <w:szCs w:val="22"/>
                <w:lang w:val="en-GB"/>
              </w:rPr>
              <w:t xml:space="preserve">dour </w:t>
            </w:r>
            <w:r w:rsidR="00952319">
              <w:rPr>
                <w:rFonts w:cs="Arial"/>
                <w:color w:val="auto"/>
                <w:sz w:val="22"/>
                <w:szCs w:val="22"/>
                <w:lang w:val="en-GB"/>
              </w:rPr>
              <w:t>m</w:t>
            </w:r>
            <w:r>
              <w:rPr>
                <w:rFonts w:cs="Arial"/>
                <w:color w:val="auto"/>
                <w:sz w:val="22"/>
                <w:szCs w:val="22"/>
                <w:lang w:val="en-GB"/>
              </w:rPr>
              <w:t xml:space="preserve">anagement </w:t>
            </w:r>
            <w:r w:rsidR="00952319">
              <w:rPr>
                <w:rFonts w:cs="Arial"/>
                <w:color w:val="auto"/>
                <w:sz w:val="22"/>
                <w:szCs w:val="22"/>
                <w:lang w:val="en-GB"/>
              </w:rPr>
              <w:t>p</w:t>
            </w:r>
            <w:r>
              <w:rPr>
                <w:rFonts w:cs="Arial"/>
                <w:color w:val="auto"/>
                <w:sz w:val="22"/>
                <w:szCs w:val="22"/>
                <w:lang w:val="en-GB"/>
              </w:rPr>
              <w:t>lan (issue 3</w:t>
            </w:r>
            <w:r w:rsidRPr="00883B64">
              <w:rPr>
                <w:rFonts w:cs="Arial"/>
                <w:color w:val="auto"/>
                <w:sz w:val="22"/>
                <w:szCs w:val="22"/>
                <w:lang w:val="en-GB"/>
              </w:rPr>
              <w:t>)</w:t>
            </w:r>
            <w:r>
              <w:rPr>
                <w:rFonts w:cs="Arial"/>
                <w:color w:val="auto"/>
                <w:sz w:val="22"/>
                <w:szCs w:val="22"/>
                <w:lang w:val="en-GB"/>
              </w:rPr>
              <w:t xml:space="preserve">, </w:t>
            </w:r>
            <w:r w:rsidR="00952319">
              <w:rPr>
                <w:rFonts w:cs="Arial"/>
                <w:color w:val="auto"/>
                <w:sz w:val="22"/>
                <w:szCs w:val="22"/>
                <w:lang w:val="en-GB"/>
              </w:rPr>
              <w:t>site s</w:t>
            </w:r>
            <w:r w:rsidRPr="00883B64">
              <w:rPr>
                <w:rFonts w:cs="Arial"/>
                <w:color w:val="auto"/>
                <w:sz w:val="22"/>
                <w:szCs w:val="22"/>
                <w:lang w:val="en-GB"/>
              </w:rPr>
              <w:t xml:space="preserve">pecific </w:t>
            </w:r>
            <w:proofErr w:type="spellStart"/>
            <w:r w:rsidR="00952319">
              <w:rPr>
                <w:rFonts w:cs="Arial"/>
                <w:color w:val="auto"/>
                <w:sz w:val="22"/>
                <w:szCs w:val="22"/>
                <w:lang w:val="en-GB"/>
              </w:rPr>
              <w:t>b</w:t>
            </w:r>
            <w:r w:rsidRPr="00883B64">
              <w:rPr>
                <w:rFonts w:cs="Arial"/>
                <w:color w:val="auto"/>
                <w:sz w:val="22"/>
                <w:szCs w:val="22"/>
                <w:lang w:val="en-GB"/>
              </w:rPr>
              <w:t>ioaerosol</w:t>
            </w:r>
            <w:proofErr w:type="spellEnd"/>
            <w:r w:rsidRPr="00883B64">
              <w:rPr>
                <w:rFonts w:cs="Arial"/>
                <w:color w:val="auto"/>
                <w:sz w:val="22"/>
                <w:szCs w:val="22"/>
                <w:lang w:val="en-GB"/>
              </w:rPr>
              <w:t xml:space="preserve"> </w:t>
            </w:r>
            <w:r w:rsidR="00952319">
              <w:rPr>
                <w:rFonts w:cs="Arial"/>
                <w:color w:val="auto"/>
                <w:sz w:val="22"/>
                <w:szCs w:val="22"/>
                <w:lang w:val="en-GB"/>
              </w:rPr>
              <w:t>risk a</w:t>
            </w:r>
            <w:r w:rsidRPr="00883B64">
              <w:rPr>
                <w:rFonts w:cs="Arial"/>
                <w:color w:val="auto"/>
                <w:sz w:val="22"/>
                <w:szCs w:val="22"/>
                <w:lang w:val="en-GB"/>
              </w:rPr>
              <w:t xml:space="preserve">ssessment (issue </w:t>
            </w:r>
            <w:r>
              <w:rPr>
                <w:rFonts w:cs="Arial"/>
                <w:color w:val="auto"/>
                <w:sz w:val="22"/>
                <w:szCs w:val="22"/>
                <w:lang w:val="en-GB"/>
              </w:rPr>
              <w:t>5</w:t>
            </w:r>
            <w:r w:rsidRPr="00883B64">
              <w:rPr>
                <w:rFonts w:cs="Arial"/>
                <w:color w:val="auto"/>
                <w:sz w:val="22"/>
                <w:szCs w:val="22"/>
                <w:lang w:val="en-GB"/>
              </w:rPr>
              <w:t>)</w:t>
            </w:r>
            <w:r>
              <w:rPr>
                <w:rFonts w:cs="Arial"/>
                <w:color w:val="auto"/>
                <w:sz w:val="22"/>
                <w:szCs w:val="22"/>
                <w:lang w:val="en-GB"/>
              </w:rPr>
              <w:t xml:space="preserve"> and information on windrow height</w:t>
            </w:r>
            <w:r w:rsidRPr="00883B64">
              <w:rPr>
                <w:rFonts w:cs="Arial"/>
                <w:color w:val="auto"/>
                <w:sz w:val="22"/>
                <w:szCs w:val="22"/>
                <w:lang w:val="en-GB"/>
              </w:rPr>
              <w:t>.</w:t>
            </w:r>
          </w:p>
        </w:tc>
      </w:tr>
      <w:tr w:rsidR="00EE1579" w:rsidRPr="0098454D" w14:paraId="06AFD897" w14:textId="77777777" w:rsidTr="0030560D">
        <w:trPr>
          <w:cantSplit/>
        </w:trPr>
        <w:tc>
          <w:tcPr>
            <w:tcW w:w="2943" w:type="dxa"/>
            <w:tcBorders>
              <w:top w:val="single" w:sz="6" w:space="0" w:color="auto"/>
              <w:left w:val="nil"/>
              <w:bottom w:val="single" w:sz="6" w:space="0" w:color="auto"/>
              <w:right w:val="nil"/>
            </w:tcBorders>
          </w:tcPr>
          <w:p w14:paraId="354B707B" w14:textId="77777777" w:rsidR="00EE1579" w:rsidRPr="0063318F" w:rsidRDefault="00E87C98" w:rsidP="00E87C98">
            <w:pPr>
              <w:pStyle w:val="Tablebody"/>
              <w:spacing w:line="240" w:lineRule="auto"/>
              <w:rPr>
                <w:rFonts w:cs="Arial"/>
                <w:color w:val="auto"/>
                <w:sz w:val="22"/>
                <w:szCs w:val="22"/>
                <w:lang w:val="en-GB"/>
              </w:rPr>
            </w:pPr>
            <w:r w:rsidRPr="00204659">
              <w:rPr>
                <w:color w:val="auto"/>
                <w:sz w:val="22"/>
                <w:szCs w:val="22"/>
              </w:rPr>
              <w:t xml:space="preserve">Additional information received in response to a Schedule 5 notice sent on </w:t>
            </w:r>
            <w:r w:rsidR="0063318F">
              <w:rPr>
                <w:color w:val="auto"/>
                <w:sz w:val="22"/>
                <w:szCs w:val="22"/>
                <w:lang w:val="en-GB"/>
              </w:rPr>
              <w:t>05 November 2013</w:t>
            </w:r>
          </w:p>
        </w:tc>
        <w:tc>
          <w:tcPr>
            <w:tcW w:w="1134" w:type="dxa"/>
            <w:tcBorders>
              <w:top w:val="single" w:sz="6" w:space="0" w:color="auto"/>
              <w:left w:val="nil"/>
              <w:bottom w:val="single" w:sz="6" w:space="0" w:color="auto"/>
              <w:right w:val="nil"/>
            </w:tcBorders>
          </w:tcPr>
          <w:p w14:paraId="2A26FAEC" w14:textId="77777777" w:rsidR="00EE1579" w:rsidRPr="00883B64" w:rsidRDefault="005F5BD3" w:rsidP="00DE57FF">
            <w:pPr>
              <w:pStyle w:val="Tablebody"/>
              <w:spacing w:line="240" w:lineRule="auto"/>
              <w:rPr>
                <w:rFonts w:cs="Arial"/>
                <w:color w:val="auto"/>
                <w:sz w:val="22"/>
                <w:szCs w:val="22"/>
                <w:lang w:val="en-GB"/>
              </w:rPr>
            </w:pPr>
            <w:r>
              <w:rPr>
                <w:rFonts w:cs="Arial"/>
                <w:color w:val="auto"/>
                <w:sz w:val="22"/>
                <w:szCs w:val="22"/>
                <w:lang w:val="en-GB"/>
              </w:rPr>
              <w:t>19/11/13</w:t>
            </w:r>
          </w:p>
        </w:tc>
        <w:tc>
          <w:tcPr>
            <w:tcW w:w="3969" w:type="dxa"/>
            <w:tcBorders>
              <w:top w:val="single" w:sz="6" w:space="0" w:color="auto"/>
              <w:left w:val="nil"/>
              <w:bottom w:val="single" w:sz="6" w:space="0" w:color="auto"/>
              <w:right w:val="nil"/>
            </w:tcBorders>
          </w:tcPr>
          <w:p w14:paraId="3474FA37" w14:textId="77777777" w:rsidR="00EE1579" w:rsidRPr="00883B64" w:rsidRDefault="003E0A70" w:rsidP="00952319">
            <w:pPr>
              <w:pStyle w:val="Tablebody"/>
              <w:spacing w:line="240" w:lineRule="auto"/>
              <w:rPr>
                <w:rFonts w:cs="Arial"/>
                <w:color w:val="auto"/>
                <w:sz w:val="22"/>
                <w:szCs w:val="22"/>
                <w:lang w:val="en-GB"/>
              </w:rPr>
            </w:pPr>
            <w:r>
              <w:rPr>
                <w:rFonts w:cs="Arial"/>
                <w:color w:val="auto"/>
                <w:sz w:val="22"/>
                <w:szCs w:val="22"/>
                <w:lang w:val="en-GB"/>
              </w:rPr>
              <w:t>R</w:t>
            </w:r>
            <w:r w:rsidR="005E4DCF">
              <w:rPr>
                <w:rFonts w:cs="Arial"/>
                <w:color w:val="auto"/>
                <w:sz w:val="22"/>
                <w:szCs w:val="22"/>
                <w:lang w:val="en-GB"/>
              </w:rPr>
              <w:t xml:space="preserve">evised </w:t>
            </w:r>
            <w:r w:rsidR="00952319">
              <w:rPr>
                <w:rFonts w:cs="Arial"/>
                <w:color w:val="auto"/>
                <w:sz w:val="22"/>
                <w:szCs w:val="22"/>
                <w:lang w:val="en-GB"/>
              </w:rPr>
              <w:t>o</w:t>
            </w:r>
            <w:r w:rsidR="005E4DCF">
              <w:rPr>
                <w:rFonts w:cs="Arial"/>
                <w:color w:val="auto"/>
                <w:sz w:val="22"/>
                <w:szCs w:val="22"/>
                <w:lang w:val="en-GB"/>
              </w:rPr>
              <w:t xml:space="preserve">dour </w:t>
            </w:r>
            <w:r w:rsidR="00952319">
              <w:rPr>
                <w:rFonts w:cs="Arial"/>
                <w:color w:val="auto"/>
                <w:sz w:val="22"/>
                <w:szCs w:val="22"/>
                <w:lang w:val="en-GB"/>
              </w:rPr>
              <w:t>m</w:t>
            </w:r>
            <w:r w:rsidR="005E4DCF">
              <w:rPr>
                <w:rFonts w:cs="Arial"/>
                <w:color w:val="auto"/>
                <w:sz w:val="22"/>
                <w:szCs w:val="22"/>
                <w:lang w:val="en-GB"/>
              </w:rPr>
              <w:t xml:space="preserve">anagement </w:t>
            </w:r>
            <w:r w:rsidR="00952319">
              <w:rPr>
                <w:rFonts w:cs="Arial"/>
                <w:color w:val="auto"/>
                <w:sz w:val="22"/>
                <w:szCs w:val="22"/>
                <w:lang w:val="en-GB"/>
              </w:rPr>
              <w:t>p</w:t>
            </w:r>
            <w:r w:rsidR="005E4DCF">
              <w:rPr>
                <w:rFonts w:cs="Arial"/>
                <w:color w:val="auto"/>
                <w:sz w:val="22"/>
                <w:szCs w:val="22"/>
                <w:lang w:val="en-GB"/>
              </w:rPr>
              <w:t>lan (issue 4</w:t>
            </w:r>
            <w:r w:rsidR="005E4DCF" w:rsidRPr="00883B64">
              <w:rPr>
                <w:rFonts w:cs="Arial"/>
                <w:color w:val="auto"/>
                <w:sz w:val="22"/>
                <w:szCs w:val="22"/>
                <w:lang w:val="en-GB"/>
              </w:rPr>
              <w:t>)</w:t>
            </w:r>
            <w:r w:rsidR="005E4DCF">
              <w:rPr>
                <w:rFonts w:cs="Arial"/>
                <w:color w:val="auto"/>
                <w:sz w:val="22"/>
                <w:szCs w:val="22"/>
                <w:lang w:val="en-GB"/>
              </w:rPr>
              <w:t xml:space="preserve">, </w:t>
            </w:r>
            <w:r w:rsidR="00952319">
              <w:rPr>
                <w:rFonts w:cs="Arial"/>
                <w:color w:val="auto"/>
                <w:sz w:val="22"/>
                <w:szCs w:val="22"/>
                <w:lang w:val="en-GB"/>
              </w:rPr>
              <w:t>site spec</w:t>
            </w:r>
            <w:r w:rsidR="005E4DCF" w:rsidRPr="00883B64">
              <w:rPr>
                <w:rFonts w:cs="Arial"/>
                <w:color w:val="auto"/>
                <w:sz w:val="22"/>
                <w:szCs w:val="22"/>
                <w:lang w:val="en-GB"/>
              </w:rPr>
              <w:t xml:space="preserve">ific </w:t>
            </w:r>
            <w:proofErr w:type="spellStart"/>
            <w:r w:rsidR="00952319">
              <w:rPr>
                <w:rFonts w:cs="Arial"/>
                <w:color w:val="auto"/>
                <w:sz w:val="22"/>
                <w:szCs w:val="22"/>
                <w:lang w:val="en-GB"/>
              </w:rPr>
              <w:t>b</w:t>
            </w:r>
            <w:r w:rsidR="005E4DCF" w:rsidRPr="00883B64">
              <w:rPr>
                <w:rFonts w:cs="Arial"/>
                <w:color w:val="auto"/>
                <w:sz w:val="22"/>
                <w:szCs w:val="22"/>
                <w:lang w:val="en-GB"/>
              </w:rPr>
              <w:t>ioaerosol</w:t>
            </w:r>
            <w:proofErr w:type="spellEnd"/>
            <w:r w:rsidR="005E4DCF" w:rsidRPr="00883B64">
              <w:rPr>
                <w:rFonts w:cs="Arial"/>
                <w:color w:val="auto"/>
                <w:sz w:val="22"/>
                <w:szCs w:val="22"/>
                <w:lang w:val="en-GB"/>
              </w:rPr>
              <w:t xml:space="preserve"> </w:t>
            </w:r>
            <w:r w:rsidR="00952319">
              <w:rPr>
                <w:rFonts w:cs="Arial"/>
                <w:color w:val="auto"/>
                <w:sz w:val="22"/>
                <w:szCs w:val="22"/>
                <w:lang w:val="en-GB"/>
              </w:rPr>
              <w:t>r</w:t>
            </w:r>
            <w:r w:rsidR="005E4DCF" w:rsidRPr="00883B64">
              <w:rPr>
                <w:rFonts w:cs="Arial"/>
                <w:color w:val="auto"/>
                <w:sz w:val="22"/>
                <w:szCs w:val="22"/>
                <w:lang w:val="en-GB"/>
              </w:rPr>
              <w:t xml:space="preserve">isk </w:t>
            </w:r>
            <w:r w:rsidR="00952319">
              <w:rPr>
                <w:rFonts w:cs="Arial"/>
                <w:color w:val="auto"/>
                <w:sz w:val="22"/>
                <w:szCs w:val="22"/>
                <w:lang w:val="en-GB"/>
              </w:rPr>
              <w:t>a</w:t>
            </w:r>
            <w:r w:rsidR="005E4DCF" w:rsidRPr="00883B64">
              <w:rPr>
                <w:rFonts w:cs="Arial"/>
                <w:color w:val="auto"/>
                <w:sz w:val="22"/>
                <w:szCs w:val="22"/>
                <w:lang w:val="en-GB"/>
              </w:rPr>
              <w:t xml:space="preserve">ssessment (issue </w:t>
            </w:r>
            <w:r w:rsidR="005E4DCF">
              <w:rPr>
                <w:rFonts w:cs="Arial"/>
                <w:color w:val="auto"/>
                <w:sz w:val="22"/>
                <w:szCs w:val="22"/>
                <w:lang w:val="en-GB"/>
              </w:rPr>
              <w:t>6</w:t>
            </w:r>
            <w:r w:rsidR="005E4DCF" w:rsidRPr="00883B64">
              <w:rPr>
                <w:rFonts w:cs="Arial"/>
                <w:color w:val="auto"/>
                <w:sz w:val="22"/>
                <w:szCs w:val="22"/>
                <w:lang w:val="en-GB"/>
              </w:rPr>
              <w:t>)</w:t>
            </w:r>
            <w:r w:rsidR="005E4DCF">
              <w:rPr>
                <w:rFonts w:cs="Arial"/>
                <w:color w:val="auto"/>
                <w:sz w:val="22"/>
                <w:szCs w:val="22"/>
                <w:lang w:val="en-GB"/>
              </w:rPr>
              <w:t xml:space="preserve">, </w:t>
            </w:r>
            <w:r w:rsidR="00952319">
              <w:rPr>
                <w:rFonts w:cs="Arial"/>
                <w:color w:val="auto"/>
                <w:sz w:val="22"/>
                <w:szCs w:val="22"/>
                <w:lang w:val="en-GB"/>
              </w:rPr>
              <w:t>e</w:t>
            </w:r>
            <w:r w:rsidR="005E4DCF">
              <w:rPr>
                <w:rFonts w:cs="Arial"/>
                <w:color w:val="auto"/>
                <w:sz w:val="22"/>
                <w:szCs w:val="22"/>
                <w:lang w:val="en-GB"/>
              </w:rPr>
              <w:t xml:space="preserve">nvironmental </w:t>
            </w:r>
            <w:r w:rsidR="00952319">
              <w:rPr>
                <w:rFonts w:cs="Arial"/>
                <w:color w:val="auto"/>
                <w:sz w:val="22"/>
                <w:szCs w:val="22"/>
                <w:lang w:val="en-GB"/>
              </w:rPr>
              <w:t>r</w:t>
            </w:r>
            <w:r w:rsidR="005E4DCF">
              <w:rPr>
                <w:rFonts w:cs="Arial"/>
                <w:color w:val="auto"/>
                <w:sz w:val="22"/>
                <w:szCs w:val="22"/>
                <w:lang w:val="en-GB"/>
              </w:rPr>
              <w:t xml:space="preserve">isk </w:t>
            </w:r>
            <w:r w:rsidR="00952319">
              <w:rPr>
                <w:rFonts w:cs="Arial"/>
                <w:color w:val="auto"/>
                <w:sz w:val="22"/>
                <w:szCs w:val="22"/>
                <w:lang w:val="en-GB"/>
              </w:rPr>
              <w:t>a</w:t>
            </w:r>
            <w:r w:rsidR="005E4DCF">
              <w:rPr>
                <w:rFonts w:cs="Arial"/>
                <w:color w:val="auto"/>
                <w:sz w:val="22"/>
                <w:szCs w:val="22"/>
                <w:lang w:val="en-GB"/>
              </w:rPr>
              <w:t xml:space="preserve">ssessment (issue 2) and </w:t>
            </w:r>
            <w:r w:rsidR="00952319">
              <w:rPr>
                <w:rFonts w:cs="Arial"/>
                <w:color w:val="auto"/>
                <w:sz w:val="22"/>
                <w:szCs w:val="22"/>
                <w:lang w:val="en-GB"/>
              </w:rPr>
              <w:t>m</w:t>
            </w:r>
            <w:r w:rsidR="005E4DCF">
              <w:rPr>
                <w:rFonts w:cs="Arial"/>
                <w:color w:val="auto"/>
                <w:sz w:val="22"/>
                <w:szCs w:val="22"/>
                <w:lang w:val="en-GB"/>
              </w:rPr>
              <w:t xml:space="preserve">anagement </w:t>
            </w:r>
            <w:r w:rsidR="00952319">
              <w:rPr>
                <w:rFonts w:cs="Arial"/>
                <w:color w:val="auto"/>
                <w:sz w:val="22"/>
                <w:szCs w:val="22"/>
                <w:lang w:val="en-GB"/>
              </w:rPr>
              <w:t>s</w:t>
            </w:r>
            <w:r w:rsidR="005E4DCF">
              <w:rPr>
                <w:rFonts w:cs="Arial"/>
                <w:color w:val="auto"/>
                <w:sz w:val="22"/>
                <w:szCs w:val="22"/>
                <w:lang w:val="en-GB"/>
              </w:rPr>
              <w:t>ystem (issue 2).</w:t>
            </w:r>
            <w:r w:rsidR="00700DDE" w:rsidRPr="00883B64">
              <w:rPr>
                <w:rFonts w:cs="Arial"/>
                <w:color w:val="auto"/>
                <w:sz w:val="22"/>
                <w:szCs w:val="22"/>
                <w:lang w:val="en-GB"/>
              </w:rPr>
              <w:t xml:space="preserve"> </w:t>
            </w:r>
          </w:p>
        </w:tc>
      </w:tr>
      <w:tr w:rsidR="004D6F0C" w:rsidRPr="0098454D" w14:paraId="3BC4326D" w14:textId="77777777" w:rsidTr="0030560D">
        <w:trPr>
          <w:cantSplit/>
        </w:trPr>
        <w:tc>
          <w:tcPr>
            <w:tcW w:w="2943" w:type="dxa"/>
            <w:vMerge w:val="restart"/>
            <w:tcBorders>
              <w:top w:val="single" w:sz="6" w:space="0" w:color="auto"/>
              <w:left w:val="nil"/>
              <w:right w:val="nil"/>
            </w:tcBorders>
          </w:tcPr>
          <w:p w14:paraId="2314CCB5" w14:textId="77777777" w:rsidR="004D6F0C" w:rsidRPr="00204659" w:rsidRDefault="004D6F0C" w:rsidP="00C51B7E">
            <w:pPr>
              <w:pStyle w:val="Tablebody"/>
              <w:spacing w:line="240" w:lineRule="auto"/>
              <w:rPr>
                <w:color w:val="auto"/>
                <w:sz w:val="22"/>
                <w:szCs w:val="22"/>
              </w:rPr>
            </w:pPr>
            <w:r w:rsidRPr="00204659">
              <w:rPr>
                <w:color w:val="auto"/>
                <w:sz w:val="22"/>
                <w:szCs w:val="22"/>
              </w:rPr>
              <w:t>Additional information received in response to a Schedule 5 notice sent on</w:t>
            </w:r>
            <w:r>
              <w:rPr>
                <w:color w:val="auto"/>
                <w:sz w:val="22"/>
                <w:szCs w:val="22"/>
                <w:lang w:val="en-GB"/>
              </w:rPr>
              <w:t xml:space="preserve"> 10 December 2013</w:t>
            </w:r>
          </w:p>
        </w:tc>
        <w:tc>
          <w:tcPr>
            <w:tcW w:w="1134" w:type="dxa"/>
            <w:tcBorders>
              <w:top w:val="single" w:sz="6" w:space="0" w:color="auto"/>
              <w:left w:val="nil"/>
              <w:bottom w:val="single" w:sz="6" w:space="0" w:color="auto"/>
              <w:right w:val="nil"/>
            </w:tcBorders>
          </w:tcPr>
          <w:p w14:paraId="6FFE09E7" w14:textId="77777777" w:rsidR="004D6F0C" w:rsidRDefault="004D6F0C" w:rsidP="00CB39F6">
            <w:pPr>
              <w:pStyle w:val="Tablebody"/>
              <w:spacing w:line="240" w:lineRule="auto"/>
              <w:rPr>
                <w:rFonts w:cs="Arial"/>
                <w:color w:val="auto"/>
                <w:sz w:val="22"/>
                <w:szCs w:val="22"/>
                <w:lang w:val="en-GB"/>
              </w:rPr>
            </w:pPr>
            <w:r>
              <w:rPr>
                <w:rFonts w:cs="Arial"/>
                <w:color w:val="auto"/>
                <w:sz w:val="22"/>
                <w:szCs w:val="22"/>
                <w:lang w:val="en-GB"/>
              </w:rPr>
              <w:t>13/12/13</w:t>
            </w:r>
          </w:p>
        </w:tc>
        <w:tc>
          <w:tcPr>
            <w:tcW w:w="3969" w:type="dxa"/>
            <w:tcBorders>
              <w:top w:val="single" w:sz="6" w:space="0" w:color="auto"/>
              <w:left w:val="nil"/>
              <w:bottom w:val="single" w:sz="6" w:space="0" w:color="auto"/>
              <w:right w:val="nil"/>
            </w:tcBorders>
          </w:tcPr>
          <w:p w14:paraId="7FCECE10" w14:textId="77777777" w:rsidR="004D6F0C" w:rsidRDefault="004D6F0C" w:rsidP="00934B60">
            <w:pPr>
              <w:pStyle w:val="Tablebody"/>
              <w:spacing w:line="240" w:lineRule="auto"/>
              <w:rPr>
                <w:rFonts w:cs="Arial"/>
                <w:color w:val="auto"/>
                <w:sz w:val="22"/>
                <w:szCs w:val="22"/>
                <w:lang w:val="en-GB"/>
              </w:rPr>
            </w:pPr>
            <w:r>
              <w:rPr>
                <w:rFonts w:cs="Arial"/>
                <w:color w:val="auto"/>
                <w:sz w:val="22"/>
                <w:szCs w:val="22"/>
                <w:lang w:val="en-GB"/>
              </w:rPr>
              <w:t>Confirmation of reducing the size of the windrows.</w:t>
            </w:r>
          </w:p>
        </w:tc>
      </w:tr>
      <w:tr w:rsidR="004D6F0C" w:rsidRPr="0098454D" w14:paraId="75154AAC" w14:textId="77777777" w:rsidTr="0030560D">
        <w:trPr>
          <w:cantSplit/>
        </w:trPr>
        <w:tc>
          <w:tcPr>
            <w:tcW w:w="2943" w:type="dxa"/>
            <w:vMerge/>
            <w:tcBorders>
              <w:left w:val="nil"/>
              <w:bottom w:val="single" w:sz="6" w:space="0" w:color="auto"/>
              <w:right w:val="nil"/>
            </w:tcBorders>
          </w:tcPr>
          <w:p w14:paraId="70CF47C0" w14:textId="77777777" w:rsidR="004D6F0C" w:rsidRPr="0063318F" w:rsidRDefault="004D6F0C" w:rsidP="004D6F0C">
            <w:pPr>
              <w:pStyle w:val="Tablebody"/>
              <w:spacing w:line="240" w:lineRule="auto"/>
              <w:rPr>
                <w:rFonts w:cs="Arial"/>
                <w:color w:val="auto"/>
                <w:sz w:val="22"/>
                <w:szCs w:val="22"/>
                <w:lang w:val="en-GB"/>
              </w:rPr>
            </w:pPr>
          </w:p>
        </w:tc>
        <w:tc>
          <w:tcPr>
            <w:tcW w:w="1134" w:type="dxa"/>
            <w:tcBorders>
              <w:top w:val="single" w:sz="6" w:space="0" w:color="auto"/>
              <w:left w:val="nil"/>
              <w:bottom w:val="single" w:sz="6" w:space="0" w:color="auto"/>
              <w:right w:val="nil"/>
            </w:tcBorders>
          </w:tcPr>
          <w:p w14:paraId="5B008DE1" w14:textId="77777777" w:rsidR="004D6F0C" w:rsidRPr="00883B64" w:rsidRDefault="004D6F0C" w:rsidP="004D6F0C">
            <w:pPr>
              <w:pStyle w:val="Tablebody"/>
              <w:spacing w:line="240" w:lineRule="auto"/>
              <w:rPr>
                <w:rFonts w:cs="Arial"/>
                <w:color w:val="auto"/>
                <w:sz w:val="22"/>
                <w:szCs w:val="22"/>
                <w:lang w:val="en-GB"/>
              </w:rPr>
            </w:pPr>
            <w:r>
              <w:rPr>
                <w:rFonts w:cs="Arial"/>
                <w:color w:val="auto"/>
                <w:sz w:val="22"/>
                <w:szCs w:val="22"/>
                <w:lang w:val="en-GB"/>
              </w:rPr>
              <w:t>07/01/14</w:t>
            </w:r>
          </w:p>
        </w:tc>
        <w:tc>
          <w:tcPr>
            <w:tcW w:w="3969" w:type="dxa"/>
            <w:tcBorders>
              <w:top w:val="single" w:sz="6" w:space="0" w:color="auto"/>
              <w:left w:val="nil"/>
              <w:bottom w:val="single" w:sz="6" w:space="0" w:color="auto"/>
              <w:right w:val="nil"/>
            </w:tcBorders>
          </w:tcPr>
          <w:p w14:paraId="3F4FD7C4" w14:textId="77777777" w:rsidR="004D6F0C" w:rsidRPr="00883B64" w:rsidRDefault="004D6F0C" w:rsidP="00952319">
            <w:pPr>
              <w:pStyle w:val="Tablebody"/>
              <w:spacing w:line="240" w:lineRule="auto"/>
              <w:rPr>
                <w:rFonts w:cs="Arial"/>
                <w:color w:val="auto"/>
                <w:sz w:val="22"/>
                <w:szCs w:val="22"/>
                <w:lang w:val="en-GB"/>
              </w:rPr>
            </w:pPr>
            <w:r>
              <w:rPr>
                <w:rFonts w:cs="Arial"/>
                <w:color w:val="auto"/>
                <w:sz w:val="22"/>
                <w:szCs w:val="22"/>
                <w:lang w:val="en-GB"/>
              </w:rPr>
              <w:t xml:space="preserve">Revised </w:t>
            </w:r>
            <w:r w:rsidR="00952319">
              <w:rPr>
                <w:rFonts w:cs="Arial"/>
                <w:color w:val="auto"/>
                <w:sz w:val="22"/>
                <w:szCs w:val="22"/>
                <w:lang w:val="en-GB"/>
              </w:rPr>
              <w:t>o</w:t>
            </w:r>
            <w:r>
              <w:rPr>
                <w:rFonts w:cs="Arial"/>
                <w:color w:val="auto"/>
                <w:sz w:val="22"/>
                <w:szCs w:val="22"/>
                <w:lang w:val="en-GB"/>
              </w:rPr>
              <w:t xml:space="preserve">dour </w:t>
            </w:r>
            <w:r w:rsidR="00952319">
              <w:rPr>
                <w:rFonts w:cs="Arial"/>
                <w:color w:val="auto"/>
                <w:sz w:val="22"/>
                <w:szCs w:val="22"/>
                <w:lang w:val="en-GB"/>
              </w:rPr>
              <w:t>m</w:t>
            </w:r>
            <w:r>
              <w:rPr>
                <w:rFonts w:cs="Arial"/>
                <w:color w:val="auto"/>
                <w:sz w:val="22"/>
                <w:szCs w:val="22"/>
                <w:lang w:val="en-GB"/>
              </w:rPr>
              <w:t xml:space="preserve">anagement </w:t>
            </w:r>
            <w:r w:rsidR="00952319">
              <w:rPr>
                <w:rFonts w:cs="Arial"/>
                <w:color w:val="auto"/>
                <w:sz w:val="22"/>
                <w:szCs w:val="22"/>
                <w:lang w:val="en-GB"/>
              </w:rPr>
              <w:t>p</w:t>
            </w:r>
            <w:r>
              <w:rPr>
                <w:rFonts w:cs="Arial"/>
                <w:color w:val="auto"/>
                <w:sz w:val="22"/>
                <w:szCs w:val="22"/>
                <w:lang w:val="en-GB"/>
              </w:rPr>
              <w:t>lan (issue 5</w:t>
            </w:r>
            <w:r w:rsidRPr="00883B64">
              <w:rPr>
                <w:rFonts w:cs="Arial"/>
                <w:color w:val="auto"/>
                <w:sz w:val="22"/>
                <w:szCs w:val="22"/>
                <w:lang w:val="en-GB"/>
              </w:rPr>
              <w:t>)</w:t>
            </w:r>
            <w:r>
              <w:rPr>
                <w:rFonts w:cs="Arial"/>
                <w:color w:val="auto"/>
                <w:sz w:val="22"/>
                <w:szCs w:val="22"/>
                <w:lang w:val="en-GB"/>
              </w:rPr>
              <w:t xml:space="preserve">, </w:t>
            </w:r>
            <w:r w:rsidR="00952319">
              <w:rPr>
                <w:rFonts w:cs="Arial"/>
                <w:color w:val="auto"/>
                <w:sz w:val="22"/>
                <w:szCs w:val="22"/>
                <w:lang w:val="en-GB"/>
              </w:rPr>
              <w:t xml:space="preserve">specific </w:t>
            </w:r>
            <w:proofErr w:type="spellStart"/>
            <w:r w:rsidR="00952319">
              <w:rPr>
                <w:rFonts w:cs="Arial"/>
                <w:color w:val="auto"/>
                <w:sz w:val="22"/>
                <w:szCs w:val="22"/>
                <w:lang w:val="en-GB"/>
              </w:rPr>
              <w:t>bio</w:t>
            </w:r>
            <w:r w:rsidR="00305E71">
              <w:rPr>
                <w:rFonts w:cs="Arial"/>
                <w:color w:val="auto"/>
                <w:sz w:val="22"/>
                <w:szCs w:val="22"/>
                <w:lang w:val="en-GB"/>
              </w:rPr>
              <w:t>a</w:t>
            </w:r>
            <w:r w:rsidRPr="00883B64">
              <w:rPr>
                <w:rFonts w:cs="Arial"/>
                <w:color w:val="auto"/>
                <w:sz w:val="22"/>
                <w:szCs w:val="22"/>
                <w:lang w:val="en-GB"/>
              </w:rPr>
              <w:t>erosol</w:t>
            </w:r>
            <w:proofErr w:type="spellEnd"/>
            <w:r w:rsidRPr="00883B64">
              <w:rPr>
                <w:rFonts w:cs="Arial"/>
                <w:color w:val="auto"/>
                <w:sz w:val="22"/>
                <w:szCs w:val="22"/>
                <w:lang w:val="en-GB"/>
              </w:rPr>
              <w:t xml:space="preserve"> </w:t>
            </w:r>
            <w:r w:rsidR="00952319">
              <w:rPr>
                <w:rFonts w:cs="Arial"/>
                <w:color w:val="auto"/>
                <w:sz w:val="22"/>
                <w:szCs w:val="22"/>
                <w:lang w:val="en-GB"/>
              </w:rPr>
              <w:t>r</w:t>
            </w:r>
            <w:r w:rsidRPr="00883B64">
              <w:rPr>
                <w:rFonts w:cs="Arial"/>
                <w:color w:val="auto"/>
                <w:sz w:val="22"/>
                <w:szCs w:val="22"/>
                <w:lang w:val="en-GB"/>
              </w:rPr>
              <w:t xml:space="preserve">isk </w:t>
            </w:r>
            <w:r w:rsidR="00952319">
              <w:rPr>
                <w:rFonts w:cs="Arial"/>
                <w:color w:val="auto"/>
                <w:sz w:val="22"/>
                <w:szCs w:val="22"/>
                <w:lang w:val="en-GB"/>
              </w:rPr>
              <w:t>a</w:t>
            </w:r>
            <w:r w:rsidRPr="00883B64">
              <w:rPr>
                <w:rFonts w:cs="Arial"/>
                <w:color w:val="auto"/>
                <w:sz w:val="22"/>
                <w:szCs w:val="22"/>
                <w:lang w:val="en-GB"/>
              </w:rPr>
              <w:t xml:space="preserve">ssessment (issue </w:t>
            </w:r>
            <w:r>
              <w:rPr>
                <w:rFonts w:cs="Arial"/>
                <w:color w:val="auto"/>
                <w:sz w:val="22"/>
                <w:szCs w:val="22"/>
                <w:lang w:val="en-GB"/>
              </w:rPr>
              <w:t>7</w:t>
            </w:r>
            <w:r w:rsidRPr="00883B64">
              <w:rPr>
                <w:rFonts w:cs="Arial"/>
                <w:color w:val="auto"/>
                <w:sz w:val="22"/>
                <w:szCs w:val="22"/>
                <w:lang w:val="en-GB"/>
              </w:rPr>
              <w:t>)</w:t>
            </w:r>
            <w:r>
              <w:rPr>
                <w:rFonts w:cs="Arial"/>
                <w:color w:val="auto"/>
                <w:sz w:val="22"/>
                <w:szCs w:val="22"/>
                <w:lang w:val="en-GB"/>
              </w:rPr>
              <w:t xml:space="preserve"> and </w:t>
            </w:r>
            <w:r w:rsidR="00952319">
              <w:rPr>
                <w:rFonts w:cs="Arial"/>
                <w:color w:val="auto"/>
                <w:sz w:val="22"/>
                <w:szCs w:val="22"/>
                <w:lang w:val="en-GB"/>
              </w:rPr>
              <w:t>m</w:t>
            </w:r>
            <w:r>
              <w:rPr>
                <w:rFonts w:cs="Arial"/>
                <w:color w:val="auto"/>
                <w:sz w:val="22"/>
                <w:szCs w:val="22"/>
                <w:lang w:val="en-GB"/>
              </w:rPr>
              <w:t xml:space="preserve">anagement </w:t>
            </w:r>
            <w:r w:rsidR="00952319">
              <w:rPr>
                <w:rFonts w:cs="Arial"/>
                <w:color w:val="auto"/>
                <w:sz w:val="22"/>
                <w:szCs w:val="22"/>
                <w:lang w:val="en-GB"/>
              </w:rPr>
              <w:t>s</w:t>
            </w:r>
            <w:r>
              <w:rPr>
                <w:rFonts w:cs="Arial"/>
                <w:color w:val="auto"/>
                <w:sz w:val="22"/>
                <w:szCs w:val="22"/>
                <w:lang w:val="en-GB"/>
              </w:rPr>
              <w:t>ystem (issue 3) including information on windrow base, formation and monitoring.</w:t>
            </w:r>
          </w:p>
        </w:tc>
      </w:tr>
      <w:tr w:rsidR="00F14C92" w:rsidRPr="0098454D" w14:paraId="0C2B9973" w14:textId="77777777" w:rsidTr="0030560D">
        <w:trPr>
          <w:cantSplit/>
        </w:trPr>
        <w:tc>
          <w:tcPr>
            <w:tcW w:w="2943" w:type="dxa"/>
            <w:tcBorders>
              <w:top w:val="single" w:sz="6" w:space="0" w:color="auto"/>
              <w:left w:val="nil"/>
              <w:bottom w:val="single" w:sz="6" w:space="0" w:color="auto"/>
              <w:right w:val="nil"/>
            </w:tcBorders>
          </w:tcPr>
          <w:p w14:paraId="4CDEABD5" w14:textId="77777777" w:rsidR="00F14C92" w:rsidRPr="00883B64" w:rsidRDefault="00F14C92" w:rsidP="000953B8">
            <w:pPr>
              <w:pStyle w:val="Tablebody"/>
              <w:spacing w:line="240" w:lineRule="auto"/>
              <w:rPr>
                <w:rFonts w:cs="Arial"/>
                <w:color w:val="auto"/>
                <w:sz w:val="22"/>
                <w:szCs w:val="22"/>
                <w:lang w:val="en-GB"/>
              </w:rPr>
            </w:pPr>
            <w:r w:rsidRPr="00883B64">
              <w:rPr>
                <w:rFonts w:cs="Arial"/>
                <w:color w:val="auto"/>
                <w:sz w:val="22"/>
                <w:szCs w:val="22"/>
                <w:lang w:val="en-GB"/>
              </w:rPr>
              <w:t>Additional information received</w:t>
            </w:r>
            <w:r w:rsidR="000953B8">
              <w:rPr>
                <w:rFonts w:cs="Arial"/>
                <w:color w:val="auto"/>
                <w:sz w:val="22"/>
                <w:szCs w:val="22"/>
                <w:lang w:val="en-GB"/>
              </w:rPr>
              <w:t xml:space="preserve"> </w:t>
            </w:r>
            <w:r w:rsidR="00D14C5F">
              <w:rPr>
                <w:rFonts w:cs="Arial"/>
                <w:color w:val="auto"/>
                <w:sz w:val="22"/>
                <w:szCs w:val="22"/>
                <w:lang w:val="en-GB"/>
              </w:rPr>
              <w:t>in response to an informal request</w:t>
            </w:r>
            <w:r w:rsidR="00C85DC9">
              <w:rPr>
                <w:rFonts w:cs="Arial"/>
                <w:color w:val="auto"/>
                <w:sz w:val="22"/>
                <w:szCs w:val="22"/>
                <w:lang w:val="en-GB"/>
              </w:rPr>
              <w:t xml:space="preserve"> sent on</w:t>
            </w:r>
            <w:r w:rsidR="00D14C5F">
              <w:rPr>
                <w:rFonts w:cs="Arial"/>
                <w:color w:val="auto"/>
                <w:sz w:val="22"/>
                <w:szCs w:val="22"/>
                <w:lang w:val="en-GB"/>
              </w:rPr>
              <w:t xml:space="preserve"> 14 May 2014. </w:t>
            </w:r>
          </w:p>
        </w:tc>
        <w:tc>
          <w:tcPr>
            <w:tcW w:w="1134" w:type="dxa"/>
            <w:tcBorders>
              <w:top w:val="single" w:sz="6" w:space="0" w:color="auto"/>
              <w:left w:val="nil"/>
              <w:bottom w:val="single" w:sz="6" w:space="0" w:color="auto"/>
              <w:right w:val="nil"/>
            </w:tcBorders>
          </w:tcPr>
          <w:p w14:paraId="1572F441" w14:textId="77777777" w:rsidR="00F14C92" w:rsidRPr="00883B64" w:rsidRDefault="000953B8" w:rsidP="00CB39F6">
            <w:pPr>
              <w:pStyle w:val="Tablebody"/>
              <w:spacing w:line="240" w:lineRule="auto"/>
              <w:rPr>
                <w:rFonts w:cs="Arial"/>
                <w:color w:val="auto"/>
                <w:sz w:val="22"/>
                <w:szCs w:val="22"/>
                <w:lang w:val="en-GB"/>
              </w:rPr>
            </w:pPr>
            <w:r>
              <w:rPr>
                <w:rFonts w:cs="Arial"/>
                <w:color w:val="auto"/>
                <w:sz w:val="22"/>
                <w:szCs w:val="22"/>
                <w:lang w:val="en-GB"/>
              </w:rPr>
              <w:t>23/06/14</w:t>
            </w:r>
          </w:p>
        </w:tc>
        <w:tc>
          <w:tcPr>
            <w:tcW w:w="3969" w:type="dxa"/>
            <w:tcBorders>
              <w:top w:val="single" w:sz="6" w:space="0" w:color="auto"/>
              <w:left w:val="nil"/>
              <w:bottom w:val="single" w:sz="6" w:space="0" w:color="auto"/>
              <w:right w:val="nil"/>
            </w:tcBorders>
          </w:tcPr>
          <w:p w14:paraId="76112E56" w14:textId="77777777" w:rsidR="00F14C92" w:rsidRPr="00883B64" w:rsidRDefault="00F14C92" w:rsidP="00952319">
            <w:pPr>
              <w:pStyle w:val="Tablebody"/>
              <w:spacing w:line="240" w:lineRule="auto"/>
              <w:rPr>
                <w:rFonts w:cs="Arial"/>
                <w:color w:val="auto"/>
                <w:sz w:val="22"/>
                <w:szCs w:val="22"/>
                <w:lang w:val="en-GB"/>
              </w:rPr>
            </w:pPr>
            <w:r>
              <w:rPr>
                <w:rFonts w:cs="Arial"/>
                <w:color w:val="auto"/>
                <w:sz w:val="22"/>
                <w:szCs w:val="22"/>
                <w:lang w:val="en-GB"/>
              </w:rPr>
              <w:t xml:space="preserve">Revised </w:t>
            </w:r>
            <w:r w:rsidR="00952319">
              <w:rPr>
                <w:rFonts w:cs="Arial"/>
                <w:color w:val="auto"/>
                <w:sz w:val="22"/>
                <w:szCs w:val="22"/>
                <w:lang w:val="en-GB"/>
              </w:rPr>
              <w:t>variation application to increase permitted area and leachate storage tank including o</w:t>
            </w:r>
            <w:r>
              <w:rPr>
                <w:rFonts w:cs="Arial"/>
                <w:color w:val="auto"/>
                <w:sz w:val="22"/>
                <w:szCs w:val="22"/>
                <w:lang w:val="en-GB"/>
              </w:rPr>
              <w:t xml:space="preserve">dour </w:t>
            </w:r>
            <w:r w:rsidR="00952319">
              <w:rPr>
                <w:rFonts w:cs="Arial"/>
                <w:color w:val="auto"/>
                <w:sz w:val="22"/>
                <w:szCs w:val="22"/>
                <w:lang w:val="en-GB"/>
              </w:rPr>
              <w:t>m</w:t>
            </w:r>
            <w:r>
              <w:rPr>
                <w:rFonts w:cs="Arial"/>
                <w:color w:val="auto"/>
                <w:sz w:val="22"/>
                <w:szCs w:val="22"/>
                <w:lang w:val="en-GB"/>
              </w:rPr>
              <w:t xml:space="preserve">anagement </w:t>
            </w:r>
            <w:r w:rsidR="00952319">
              <w:rPr>
                <w:rFonts w:cs="Arial"/>
                <w:color w:val="auto"/>
                <w:sz w:val="22"/>
                <w:szCs w:val="22"/>
                <w:lang w:val="en-GB"/>
              </w:rPr>
              <w:t>p</w:t>
            </w:r>
            <w:r>
              <w:rPr>
                <w:rFonts w:cs="Arial"/>
                <w:color w:val="auto"/>
                <w:sz w:val="22"/>
                <w:szCs w:val="22"/>
                <w:lang w:val="en-GB"/>
              </w:rPr>
              <w:t>lan (</w:t>
            </w:r>
            <w:r w:rsidR="00952319">
              <w:rPr>
                <w:rFonts w:cs="Arial"/>
                <w:color w:val="auto"/>
                <w:sz w:val="22"/>
                <w:szCs w:val="22"/>
                <w:lang w:val="en-GB"/>
              </w:rPr>
              <w:t>f</w:t>
            </w:r>
            <w:r w:rsidR="00C85DC9">
              <w:rPr>
                <w:rFonts w:cs="Arial"/>
                <w:color w:val="auto"/>
                <w:sz w:val="22"/>
                <w:szCs w:val="22"/>
                <w:lang w:val="en-GB"/>
              </w:rPr>
              <w:t>inal</w:t>
            </w:r>
            <w:r w:rsidRPr="00883B64">
              <w:rPr>
                <w:rFonts w:cs="Arial"/>
                <w:color w:val="auto"/>
                <w:sz w:val="22"/>
                <w:szCs w:val="22"/>
                <w:lang w:val="en-GB"/>
              </w:rPr>
              <w:t>)</w:t>
            </w:r>
            <w:r>
              <w:rPr>
                <w:rFonts w:cs="Arial"/>
                <w:color w:val="auto"/>
                <w:sz w:val="22"/>
                <w:szCs w:val="22"/>
                <w:lang w:val="en-GB"/>
              </w:rPr>
              <w:t xml:space="preserve">, </w:t>
            </w:r>
            <w:r w:rsidR="00305E71">
              <w:rPr>
                <w:rFonts w:cs="Arial"/>
                <w:color w:val="auto"/>
                <w:sz w:val="22"/>
                <w:szCs w:val="22"/>
                <w:lang w:val="en-GB"/>
              </w:rPr>
              <w:t>non-technical</w:t>
            </w:r>
            <w:r>
              <w:rPr>
                <w:rFonts w:cs="Arial"/>
                <w:color w:val="auto"/>
                <w:sz w:val="22"/>
                <w:szCs w:val="22"/>
                <w:lang w:val="en-GB"/>
              </w:rPr>
              <w:t xml:space="preserve"> summary, </w:t>
            </w:r>
            <w:r w:rsidR="00952319">
              <w:rPr>
                <w:rFonts w:cs="Arial"/>
                <w:color w:val="auto"/>
                <w:sz w:val="22"/>
                <w:szCs w:val="22"/>
                <w:lang w:val="en-GB"/>
              </w:rPr>
              <w:t>m</w:t>
            </w:r>
            <w:r>
              <w:rPr>
                <w:rFonts w:cs="Arial"/>
                <w:color w:val="auto"/>
                <w:sz w:val="22"/>
                <w:szCs w:val="22"/>
                <w:lang w:val="en-GB"/>
              </w:rPr>
              <w:t xml:space="preserve">anagement system, site specific </w:t>
            </w:r>
            <w:proofErr w:type="spellStart"/>
            <w:r>
              <w:rPr>
                <w:rFonts w:cs="Arial"/>
                <w:color w:val="auto"/>
                <w:sz w:val="22"/>
                <w:szCs w:val="22"/>
                <w:lang w:val="en-GB"/>
              </w:rPr>
              <w:t>bioaerosol</w:t>
            </w:r>
            <w:proofErr w:type="spellEnd"/>
            <w:r>
              <w:rPr>
                <w:rFonts w:cs="Arial"/>
                <w:color w:val="auto"/>
                <w:sz w:val="22"/>
                <w:szCs w:val="22"/>
                <w:lang w:val="en-GB"/>
              </w:rPr>
              <w:t xml:space="preserve"> risk assessment, site condition report</w:t>
            </w:r>
            <w:r w:rsidR="003E0A70">
              <w:rPr>
                <w:rFonts w:cs="Arial"/>
                <w:color w:val="auto"/>
                <w:sz w:val="22"/>
                <w:szCs w:val="22"/>
                <w:lang w:val="en-GB"/>
              </w:rPr>
              <w:t>, drainage plan</w:t>
            </w:r>
            <w:r>
              <w:rPr>
                <w:rFonts w:cs="Arial"/>
                <w:color w:val="auto"/>
                <w:sz w:val="22"/>
                <w:szCs w:val="22"/>
                <w:lang w:val="en-GB"/>
              </w:rPr>
              <w:t xml:space="preserve"> and site plan</w:t>
            </w:r>
            <w:r w:rsidR="00952319">
              <w:rPr>
                <w:rFonts w:cs="Arial"/>
                <w:color w:val="auto"/>
                <w:sz w:val="22"/>
                <w:szCs w:val="22"/>
                <w:lang w:val="en-GB"/>
              </w:rPr>
              <w:t>.</w:t>
            </w:r>
            <w:r>
              <w:rPr>
                <w:rFonts w:cs="Arial"/>
                <w:color w:val="auto"/>
                <w:sz w:val="22"/>
                <w:szCs w:val="22"/>
                <w:lang w:val="en-GB"/>
              </w:rPr>
              <w:t xml:space="preserve"> </w:t>
            </w:r>
          </w:p>
        </w:tc>
      </w:tr>
      <w:tr w:rsidR="00E87C98" w:rsidRPr="0098454D" w14:paraId="353B82B7" w14:textId="77777777" w:rsidTr="0030560D">
        <w:trPr>
          <w:cantSplit/>
        </w:trPr>
        <w:tc>
          <w:tcPr>
            <w:tcW w:w="2943" w:type="dxa"/>
            <w:tcBorders>
              <w:top w:val="single" w:sz="6" w:space="0" w:color="auto"/>
              <w:left w:val="nil"/>
              <w:bottom w:val="single" w:sz="6" w:space="0" w:color="auto"/>
              <w:right w:val="nil"/>
            </w:tcBorders>
          </w:tcPr>
          <w:p w14:paraId="7FAA7C28" w14:textId="77777777" w:rsidR="00E87C98" w:rsidRPr="000953B8" w:rsidRDefault="00E87C98" w:rsidP="00C51B7E">
            <w:pPr>
              <w:pStyle w:val="Tablebody"/>
              <w:spacing w:line="240" w:lineRule="auto"/>
              <w:rPr>
                <w:rFonts w:cs="Arial"/>
                <w:color w:val="auto"/>
                <w:sz w:val="22"/>
                <w:szCs w:val="22"/>
                <w:lang w:val="en-GB"/>
              </w:rPr>
            </w:pPr>
            <w:r w:rsidRPr="00204659">
              <w:rPr>
                <w:color w:val="auto"/>
                <w:sz w:val="22"/>
                <w:szCs w:val="22"/>
              </w:rPr>
              <w:t>Additional information received in response to a Schedule 5 notice sent on</w:t>
            </w:r>
            <w:r w:rsidR="000953B8">
              <w:rPr>
                <w:color w:val="auto"/>
                <w:sz w:val="22"/>
                <w:szCs w:val="22"/>
                <w:lang w:val="en-GB"/>
              </w:rPr>
              <w:t xml:space="preserve"> 29 July 2014</w:t>
            </w:r>
          </w:p>
        </w:tc>
        <w:tc>
          <w:tcPr>
            <w:tcW w:w="1134" w:type="dxa"/>
            <w:tcBorders>
              <w:top w:val="single" w:sz="6" w:space="0" w:color="auto"/>
              <w:left w:val="nil"/>
              <w:bottom w:val="single" w:sz="6" w:space="0" w:color="auto"/>
              <w:right w:val="nil"/>
            </w:tcBorders>
          </w:tcPr>
          <w:p w14:paraId="4A6A1141" w14:textId="77777777" w:rsidR="00E87C98" w:rsidRPr="00883B64" w:rsidRDefault="005C194E" w:rsidP="00CB39F6">
            <w:pPr>
              <w:pStyle w:val="Tablebody"/>
              <w:spacing w:line="240" w:lineRule="auto"/>
              <w:rPr>
                <w:rFonts w:cs="Arial"/>
                <w:color w:val="auto"/>
                <w:sz w:val="22"/>
                <w:szCs w:val="22"/>
                <w:lang w:val="en-GB"/>
              </w:rPr>
            </w:pPr>
            <w:r>
              <w:rPr>
                <w:rFonts w:cs="Arial"/>
                <w:color w:val="auto"/>
                <w:sz w:val="22"/>
                <w:szCs w:val="22"/>
                <w:lang w:val="en-GB"/>
              </w:rPr>
              <w:t>09/09/14</w:t>
            </w:r>
          </w:p>
        </w:tc>
        <w:tc>
          <w:tcPr>
            <w:tcW w:w="3969" w:type="dxa"/>
            <w:tcBorders>
              <w:top w:val="single" w:sz="6" w:space="0" w:color="auto"/>
              <w:left w:val="nil"/>
              <w:bottom w:val="single" w:sz="6" w:space="0" w:color="auto"/>
              <w:right w:val="nil"/>
            </w:tcBorders>
          </w:tcPr>
          <w:p w14:paraId="6224B4DE" w14:textId="77777777" w:rsidR="00E87C98" w:rsidRDefault="000953B8" w:rsidP="003E0A70">
            <w:pPr>
              <w:pStyle w:val="Tablebody"/>
              <w:spacing w:line="240" w:lineRule="auto"/>
              <w:rPr>
                <w:rFonts w:cs="Arial"/>
                <w:color w:val="auto"/>
                <w:sz w:val="22"/>
                <w:szCs w:val="22"/>
                <w:lang w:val="en-GB"/>
              </w:rPr>
            </w:pPr>
            <w:r>
              <w:rPr>
                <w:rFonts w:cs="Arial"/>
                <w:color w:val="auto"/>
                <w:sz w:val="22"/>
                <w:szCs w:val="22"/>
                <w:lang w:val="en-GB"/>
              </w:rPr>
              <w:t xml:space="preserve">Confirmation </w:t>
            </w:r>
            <w:r w:rsidR="00AE56E5">
              <w:rPr>
                <w:rFonts w:cs="Arial"/>
                <w:color w:val="auto"/>
                <w:sz w:val="22"/>
                <w:szCs w:val="22"/>
                <w:lang w:val="en-GB"/>
              </w:rPr>
              <w:t xml:space="preserve">that </w:t>
            </w:r>
            <w:r>
              <w:rPr>
                <w:rFonts w:cs="Arial"/>
                <w:color w:val="auto"/>
                <w:sz w:val="22"/>
                <w:szCs w:val="22"/>
                <w:lang w:val="en-GB"/>
              </w:rPr>
              <w:t>capacity</w:t>
            </w:r>
            <w:r w:rsidR="005C194E">
              <w:rPr>
                <w:rFonts w:cs="Arial"/>
                <w:color w:val="auto"/>
                <w:sz w:val="22"/>
                <w:szCs w:val="22"/>
                <w:lang w:val="en-GB"/>
              </w:rPr>
              <w:t xml:space="preserve"> of the site</w:t>
            </w:r>
            <w:r w:rsidR="00AE56E5">
              <w:rPr>
                <w:rFonts w:cs="Arial"/>
                <w:color w:val="auto"/>
                <w:sz w:val="22"/>
                <w:szCs w:val="22"/>
                <w:lang w:val="en-GB"/>
              </w:rPr>
              <w:t xml:space="preserve"> exceeds </w:t>
            </w:r>
            <w:r w:rsidR="003E0A70">
              <w:rPr>
                <w:rFonts w:cs="Arial"/>
                <w:color w:val="auto"/>
                <w:sz w:val="22"/>
                <w:szCs w:val="22"/>
                <w:lang w:val="en-GB"/>
              </w:rPr>
              <w:t xml:space="preserve">the </w:t>
            </w:r>
            <w:r w:rsidR="00AE56E5">
              <w:rPr>
                <w:rFonts w:cs="Arial"/>
                <w:color w:val="auto"/>
                <w:sz w:val="22"/>
                <w:szCs w:val="22"/>
                <w:lang w:val="en-GB"/>
              </w:rPr>
              <w:t xml:space="preserve">IED </w:t>
            </w:r>
            <w:r w:rsidR="003E0A70">
              <w:rPr>
                <w:rFonts w:cs="Arial"/>
                <w:color w:val="auto"/>
                <w:sz w:val="22"/>
                <w:szCs w:val="22"/>
                <w:lang w:val="en-GB"/>
              </w:rPr>
              <w:t xml:space="preserve">daily treatment </w:t>
            </w:r>
            <w:r w:rsidR="00AE56E5">
              <w:rPr>
                <w:rFonts w:cs="Arial"/>
                <w:color w:val="auto"/>
                <w:sz w:val="22"/>
                <w:szCs w:val="22"/>
                <w:lang w:val="en-GB"/>
              </w:rPr>
              <w:t>limit</w:t>
            </w:r>
            <w:r>
              <w:rPr>
                <w:rFonts w:cs="Arial"/>
                <w:color w:val="auto"/>
                <w:sz w:val="22"/>
                <w:szCs w:val="22"/>
                <w:lang w:val="en-GB"/>
              </w:rPr>
              <w:t>.</w:t>
            </w:r>
          </w:p>
        </w:tc>
      </w:tr>
      <w:tr w:rsidR="0013309D" w:rsidRPr="0098454D" w14:paraId="616CA7DB" w14:textId="77777777" w:rsidTr="0030560D">
        <w:trPr>
          <w:cantSplit/>
        </w:trPr>
        <w:tc>
          <w:tcPr>
            <w:tcW w:w="2943" w:type="dxa"/>
            <w:tcBorders>
              <w:top w:val="single" w:sz="6" w:space="0" w:color="auto"/>
              <w:left w:val="nil"/>
              <w:bottom w:val="single" w:sz="6" w:space="0" w:color="auto"/>
              <w:right w:val="nil"/>
            </w:tcBorders>
          </w:tcPr>
          <w:p w14:paraId="471266B2" w14:textId="77777777" w:rsidR="0013309D" w:rsidRPr="00883B64" w:rsidRDefault="0013309D" w:rsidP="0013309D">
            <w:pPr>
              <w:pStyle w:val="Tablebody"/>
              <w:spacing w:line="240" w:lineRule="auto"/>
              <w:rPr>
                <w:rFonts w:cs="Arial"/>
                <w:color w:val="auto"/>
                <w:sz w:val="22"/>
                <w:szCs w:val="22"/>
                <w:lang w:val="en-GB"/>
              </w:rPr>
            </w:pPr>
            <w:r w:rsidRPr="00883B64">
              <w:rPr>
                <w:rFonts w:cs="Arial"/>
                <w:color w:val="auto"/>
                <w:sz w:val="22"/>
                <w:szCs w:val="22"/>
                <w:lang w:val="en-GB"/>
              </w:rPr>
              <w:lastRenderedPageBreak/>
              <w:t>Additional information received</w:t>
            </w:r>
            <w:r>
              <w:rPr>
                <w:rFonts w:cs="Arial"/>
                <w:color w:val="auto"/>
                <w:sz w:val="22"/>
                <w:szCs w:val="22"/>
                <w:lang w:val="en-GB"/>
              </w:rPr>
              <w:t xml:space="preserve"> in response to an informal request sent on 11 September 2014. </w:t>
            </w:r>
          </w:p>
        </w:tc>
        <w:tc>
          <w:tcPr>
            <w:tcW w:w="1134" w:type="dxa"/>
            <w:tcBorders>
              <w:top w:val="single" w:sz="6" w:space="0" w:color="auto"/>
              <w:left w:val="nil"/>
              <w:bottom w:val="single" w:sz="6" w:space="0" w:color="auto"/>
              <w:right w:val="nil"/>
            </w:tcBorders>
          </w:tcPr>
          <w:p w14:paraId="27FA87B1" w14:textId="77777777" w:rsidR="0013309D" w:rsidRDefault="0013309D" w:rsidP="0013309D">
            <w:pPr>
              <w:pStyle w:val="Tablebody"/>
              <w:spacing w:line="240" w:lineRule="auto"/>
              <w:rPr>
                <w:rFonts w:cs="Arial"/>
                <w:color w:val="auto"/>
                <w:sz w:val="22"/>
                <w:szCs w:val="22"/>
                <w:lang w:val="en-GB"/>
              </w:rPr>
            </w:pPr>
            <w:r>
              <w:rPr>
                <w:rFonts w:cs="Arial"/>
                <w:color w:val="auto"/>
                <w:sz w:val="22"/>
                <w:szCs w:val="22"/>
                <w:lang w:val="en-GB"/>
              </w:rPr>
              <w:t>11/09/14</w:t>
            </w:r>
          </w:p>
        </w:tc>
        <w:tc>
          <w:tcPr>
            <w:tcW w:w="3969" w:type="dxa"/>
            <w:tcBorders>
              <w:top w:val="single" w:sz="6" w:space="0" w:color="auto"/>
              <w:left w:val="nil"/>
              <w:bottom w:val="single" w:sz="6" w:space="0" w:color="auto"/>
              <w:right w:val="nil"/>
            </w:tcBorders>
          </w:tcPr>
          <w:p w14:paraId="513460A6" w14:textId="77777777" w:rsidR="0013309D" w:rsidRDefault="0013309D" w:rsidP="0013309D">
            <w:pPr>
              <w:pStyle w:val="Tablebody"/>
              <w:spacing w:line="240" w:lineRule="auto"/>
              <w:rPr>
                <w:rFonts w:cs="Arial"/>
                <w:color w:val="auto"/>
                <w:sz w:val="22"/>
                <w:szCs w:val="22"/>
                <w:lang w:val="en-GB"/>
              </w:rPr>
            </w:pPr>
            <w:r>
              <w:rPr>
                <w:rFonts w:cs="Arial"/>
                <w:color w:val="auto"/>
                <w:sz w:val="22"/>
                <w:szCs w:val="22"/>
                <w:lang w:val="en-GB"/>
              </w:rPr>
              <w:t>Confirmation that site will operate below IED daily treatment limit.</w:t>
            </w:r>
          </w:p>
        </w:tc>
      </w:tr>
      <w:tr w:rsidR="0013309D" w:rsidRPr="0098454D" w14:paraId="681CFE6E" w14:textId="77777777" w:rsidTr="0030560D">
        <w:trPr>
          <w:cantSplit/>
        </w:trPr>
        <w:tc>
          <w:tcPr>
            <w:tcW w:w="2943" w:type="dxa"/>
            <w:tcBorders>
              <w:top w:val="single" w:sz="6" w:space="0" w:color="auto"/>
              <w:left w:val="nil"/>
              <w:bottom w:val="single" w:sz="6" w:space="0" w:color="auto"/>
              <w:right w:val="nil"/>
            </w:tcBorders>
          </w:tcPr>
          <w:p w14:paraId="20705773" w14:textId="77777777" w:rsidR="0013309D" w:rsidRPr="00204659" w:rsidRDefault="0013309D" w:rsidP="0013309D">
            <w:pPr>
              <w:pStyle w:val="Tablebody"/>
              <w:spacing w:line="240" w:lineRule="auto"/>
              <w:rPr>
                <w:color w:val="auto"/>
                <w:sz w:val="22"/>
                <w:szCs w:val="22"/>
              </w:rPr>
            </w:pPr>
            <w:r w:rsidRPr="00204659">
              <w:rPr>
                <w:color w:val="auto"/>
                <w:sz w:val="22"/>
                <w:szCs w:val="22"/>
              </w:rPr>
              <w:t>Additional information received in response to Schedule 5 notice sent on</w:t>
            </w:r>
            <w:r>
              <w:rPr>
                <w:color w:val="auto"/>
                <w:sz w:val="22"/>
                <w:szCs w:val="22"/>
                <w:lang w:val="en-GB"/>
              </w:rPr>
              <w:t xml:space="preserve"> 01 December 2014 and </w:t>
            </w:r>
            <w:r w:rsidRPr="00204659">
              <w:rPr>
                <w:color w:val="auto"/>
                <w:sz w:val="22"/>
                <w:szCs w:val="22"/>
              </w:rPr>
              <w:t>a</w:t>
            </w:r>
            <w:r>
              <w:rPr>
                <w:color w:val="auto"/>
                <w:sz w:val="22"/>
                <w:szCs w:val="22"/>
                <w:lang w:val="en-GB"/>
              </w:rPr>
              <w:t xml:space="preserve">n informal request </w:t>
            </w:r>
            <w:r w:rsidRPr="00204659">
              <w:rPr>
                <w:color w:val="auto"/>
                <w:sz w:val="22"/>
                <w:szCs w:val="22"/>
              </w:rPr>
              <w:t>sent on</w:t>
            </w:r>
            <w:r>
              <w:rPr>
                <w:color w:val="auto"/>
                <w:sz w:val="22"/>
                <w:szCs w:val="22"/>
                <w:lang w:val="en-GB"/>
              </w:rPr>
              <w:t xml:space="preserve"> 02 December 2014</w:t>
            </w:r>
          </w:p>
        </w:tc>
        <w:tc>
          <w:tcPr>
            <w:tcW w:w="1134" w:type="dxa"/>
            <w:tcBorders>
              <w:top w:val="single" w:sz="6" w:space="0" w:color="auto"/>
              <w:left w:val="nil"/>
              <w:bottom w:val="single" w:sz="6" w:space="0" w:color="auto"/>
              <w:right w:val="nil"/>
            </w:tcBorders>
          </w:tcPr>
          <w:p w14:paraId="10D796EB" w14:textId="77777777" w:rsidR="0013309D" w:rsidRDefault="0013309D" w:rsidP="00CB39F6">
            <w:pPr>
              <w:pStyle w:val="Tablebody"/>
              <w:spacing w:line="240" w:lineRule="auto"/>
              <w:rPr>
                <w:rFonts w:cs="Arial"/>
                <w:color w:val="auto"/>
                <w:sz w:val="22"/>
                <w:szCs w:val="22"/>
                <w:lang w:val="en-GB"/>
              </w:rPr>
            </w:pPr>
            <w:r>
              <w:rPr>
                <w:rFonts w:cs="Arial"/>
                <w:color w:val="auto"/>
                <w:sz w:val="22"/>
                <w:szCs w:val="22"/>
                <w:lang w:val="en-GB"/>
              </w:rPr>
              <w:t>11/12/14</w:t>
            </w:r>
          </w:p>
        </w:tc>
        <w:tc>
          <w:tcPr>
            <w:tcW w:w="3969" w:type="dxa"/>
            <w:tcBorders>
              <w:top w:val="single" w:sz="6" w:space="0" w:color="auto"/>
              <w:left w:val="nil"/>
              <w:bottom w:val="single" w:sz="6" w:space="0" w:color="auto"/>
              <w:right w:val="nil"/>
            </w:tcBorders>
          </w:tcPr>
          <w:p w14:paraId="39C57B6E" w14:textId="77777777" w:rsidR="0013309D" w:rsidRDefault="0013309D" w:rsidP="0013309D">
            <w:pPr>
              <w:pStyle w:val="Tablebody"/>
              <w:spacing w:line="240" w:lineRule="auto"/>
              <w:rPr>
                <w:rFonts w:cs="Arial"/>
                <w:color w:val="auto"/>
                <w:sz w:val="22"/>
                <w:szCs w:val="22"/>
                <w:lang w:val="en-GB"/>
              </w:rPr>
            </w:pPr>
            <w:r>
              <w:rPr>
                <w:rFonts w:cs="Arial"/>
                <w:color w:val="auto"/>
                <w:sz w:val="22"/>
                <w:szCs w:val="22"/>
                <w:lang w:val="en-GB"/>
              </w:rPr>
              <w:t>Revised management system (dated 08 Dec.) and batch tracker and capacity assessment tool.</w:t>
            </w:r>
          </w:p>
        </w:tc>
      </w:tr>
      <w:tr w:rsidR="0013309D" w:rsidRPr="0098454D" w14:paraId="51AC32C5" w14:textId="77777777" w:rsidTr="0030560D">
        <w:trPr>
          <w:cantSplit/>
        </w:trPr>
        <w:tc>
          <w:tcPr>
            <w:tcW w:w="2943" w:type="dxa"/>
            <w:tcBorders>
              <w:top w:val="single" w:sz="6" w:space="0" w:color="auto"/>
              <w:left w:val="nil"/>
              <w:bottom w:val="single" w:sz="6" w:space="0" w:color="auto"/>
              <w:right w:val="nil"/>
            </w:tcBorders>
          </w:tcPr>
          <w:p w14:paraId="3B59A923" w14:textId="77777777" w:rsidR="0013309D" w:rsidRPr="00204659" w:rsidRDefault="0013309D" w:rsidP="0013309D">
            <w:pPr>
              <w:pStyle w:val="Tablebody"/>
              <w:spacing w:line="240" w:lineRule="auto"/>
              <w:rPr>
                <w:color w:val="auto"/>
                <w:sz w:val="22"/>
                <w:szCs w:val="22"/>
              </w:rPr>
            </w:pPr>
            <w:r w:rsidRPr="00204659">
              <w:rPr>
                <w:color w:val="auto"/>
                <w:sz w:val="22"/>
                <w:szCs w:val="22"/>
              </w:rPr>
              <w:t>Additional information received in response to a</w:t>
            </w:r>
            <w:r>
              <w:rPr>
                <w:color w:val="auto"/>
                <w:sz w:val="22"/>
                <w:szCs w:val="22"/>
                <w:lang w:val="en-GB"/>
              </w:rPr>
              <w:t xml:space="preserve">n informal request </w:t>
            </w:r>
            <w:r w:rsidRPr="00204659">
              <w:rPr>
                <w:color w:val="auto"/>
                <w:sz w:val="22"/>
                <w:szCs w:val="22"/>
              </w:rPr>
              <w:t>sent on</w:t>
            </w:r>
            <w:r>
              <w:rPr>
                <w:color w:val="auto"/>
                <w:sz w:val="22"/>
                <w:szCs w:val="22"/>
                <w:lang w:val="en-GB"/>
              </w:rPr>
              <w:t xml:space="preserve"> 17 December 2014</w:t>
            </w:r>
          </w:p>
        </w:tc>
        <w:tc>
          <w:tcPr>
            <w:tcW w:w="1134" w:type="dxa"/>
            <w:tcBorders>
              <w:top w:val="single" w:sz="6" w:space="0" w:color="auto"/>
              <w:left w:val="nil"/>
              <w:bottom w:val="single" w:sz="6" w:space="0" w:color="auto"/>
              <w:right w:val="nil"/>
            </w:tcBorders>
          </w:tcPr>
          <w:p w14:paraId="79BA821F" w14:textId="77777777" w:rsidR="0013309D" w:rsidRDefault="0013309D" w:rsidP="0013309D">
            <w:pPr>
              <w:pStyle w:val="Tablebody"/>
              <w:spacing w:line="240" w:lineRule="auto"/>
              <w:rPr>
                <w:rFonts w:cs="Arial"/>
                <w:color w:val="auto"/>
                <w:sz w:val="22"/>
                <w:szCs w:val="22"/>
                <w:lang w:val="en-GB"/>
              </w:rPr>
            </w:pPr>
            <w:r w:rsidRPr="000E710C">
              <w:rPr>
                <w:rFonts w:cs="Arial"/>
                <w:color w:val="auto"/>
                <w:sz w:val="22"/>
                <w:szCs w:val="22"/>
                <w:lang w:val="en-GB"/>
              </w:rPr>
              <w:t>17/12/14</w:t>
            </w:r>
          </w:p>
        </w:tc>
        <w:tc>
          <w:tcPr>
            <w:tcW w:w="3969" w:type="dxa"/>
            <w:tcBorders>
              <w:top w:val="single" w:sz="6" w:space="0" w:color="auto"/>
              <w:left w:val="nil"/>
              <w:bottom w:val="single" w:sz="6" w:space="0" w:color="auto"/>
              <w:right w:val="nil"/>
            </w:tcBorders>
          </w:tcPr>
          <w:p w14:paraId="031EDA5F" w14:textId="77777777" w:rsidR="0013309D" w:rsidRDefault="0013309D" w:rsidP="0013309D">
            <w:pPr>
              <w:pStyle w:val="Tablebody"/>
              <w:spacing w:line="240" w:lineRule="auto"/>
              <w:rPr>
                <w:rFonts w:cs="Arial"/>
                <w:color w:val="auto"/>
                <w:sz w:val="22"/>
                <w:szCs w:val="22"/>
                <w:lang w:val="en-GB"/>
              </w:rPr>
            </w:pPr>
            <w:r>
              <w:rPr>
                <w:rFonts w:cs="Arial"/>
                <w:color w:val="auto"/>
                <w:sz w:val="22"/>
                <w:szCs w:val="22"/>
                <w:lang w:val="en-GB"/>
              </w:rPr>
              <w:t xml:space="preserve">Revised management system (dated 17 Dec.) with confirmation of open windrow dimensions. </w:t>
            </w:r>
          </w:p>
        </w:tc>
      </w:tr>
      <w:tr w:rsidR="0013309D" w:rsidRPr="0098454D" w14:paraId="07A1F186" w14:textId="77777777" w:rsidTr="0030560D">
        <w:trPr>
          <w:cantSplit/>
        </w:trPr>
        <w:tc>
          <w:tcPr>
            <w:tcW w:w="2943" w:type="dxa"/>
            <w:tcBorders>
              <w:top w:val="single" w:sz="6" w:space="0" w:color="auto"/>
              <w:left w:val="nil"/>
              <w:bottom w:val="single" w:sz="6" w:space="0" w:color="auto"/>
              <w:right w:val="nil"/>
            </w:tcBorders>
          </w:tcPr>
          <w:p w14:paraId="56249B9D" w14:textId="77777777" w:rsidR="0013309D" w:rsidRDefault="0013309D" w:rsidP="0013309D">
            <w:pPr>
              <w:pStyle w:val="Tablebody"/>
              <w:spacing w:line="240" w:lineRule="auto"/>
              <w:rPr>
                <w:rFonts w:cs="Arial"/>
                <w:color w:val="auto"/>
                <w:sz w:val="22"/>
                <w:szCs w:val="22"/>
                <w:lang w:val="en-GB"/>
              </w:rPr>
            </w:pPr>
            <w:r w:rsidRPr="00883B64">
              <w:rPr>
                <w:rFonts w:cs="Arial"/>
                <w:color w:val="auto"/>
                <w:sz w:val="22"/>
                <w:szCs w:val="22"/>
                <w:lang w:val="en-GB"/>
              </w:rPr>
              <w:t>Application</w:t>
            </w:r>
          </w:p>
          <w:p w14:paraId="5572C407" w14:textId="77777777" w:rsidR="0013309D" w:rsidRPr="00883B64" w:rsidRDefault="0013309D" w:rsidP="0013309D">
            <w:pPr>
              <w:pStyle w:val="Tablebody"/>
              <w:spacing w:line="240" w:lineRule="auto"/>
              <w:rPr>
                <w:rFonts w:cs="Arial"/>
                <w:sz w:val="22"/>
                <w:szCs w:val="22"/>
                <w:lang w:val="en-GB"/>
              </w:rPr>
            </w:pPr>
            <w:r w:rsidRPr="00883B64">
              <w:rPr>
                <w:rFonts w:cs="Arial"/>
                <w:color w:val="auto"/>
                <w:sz w:val="22"/>
                <w:szCs w:val="22"/>
                <w:lang w:val="en-GB"/>
              </w:rPr>
              <w:t xml:space="preserve">EPR/BP3095SR </w:t>
            </w:r>
            <w:r>
              <w:rPr>
                <w:rFonts w:cs="Arial"/>
                <w:color w:val="auto"/>
                <w:sz w:val="22"/>
                <w:szCs w:val="22"/>
                <w:lang w:val="en-GB"/>
              </w:rPr>
              <w:t xml:space="preserve">determined </w:t>
            </w:r>
          </w:p>
        </w:tc>
        <w:tc>
          <w:tcPr>
            <w:tcW w:w="1134" w:type="dxa"/>
            <w:tcBorders>
              <w:top w:val="single" w:sz="6" w:space="0" w:color="auto"/>
              <w:left w:val="nil"/>
              <w:bottom w:val="single" w:sz="6" w:space="0" w:color="auto"/>
              <w:right w:val="nil"/>
            </w:tcBorders>
          </w:tcPr>
          <w:p w14:paraId="2ED73342" w14:textId="7C33C8CC" w:rsidR="0013309D" w:rsidRPr="00883B64" w:rsidRDefault="00ED0C14" w:rsidP="0013309D">
            <w:pPr>
              <w:pStyle w:val="Tablebody"/>
              <w:spacing w:line="240" w:lineRule="auto"/>
              <w:rPr>
                <w:rFonts w:cs="Arial"/>
                <w:color w:val="auto"/>
                <w:sz w:val="22"/>
                <w:szCs w:val="22"/>
                <w:lang w:val="en-GB"/>
              </w:rPr>
            </w:pPr>
            <w:r>
              <w:rPr>
                <w:rFonts w:cs="Arial"/>
                <w:color w:val="auto"/>
                <w:sz w:val="22"/>
                <w:szCs w:val="22"/>
                <w:lang w:val="en-GB"/>
              </w:rPr>
              <w:t>04/02/15</w:t>
            </w:r>
          </w:p>
        </w:tc>
        <w:tc>
          <w:tcPr>
            <w:tcW w:w="3969" w:type="dxa"/>
            <w:tcBorders>
              <w:top w:val="single" w:sz="6" w:space="0" w:color="auto"/>
              <w:left w:val="nil"/>
              <w:bottom w:val="single" w:sz="6" w:space="0" w:color="auto"/>
              <w:right w:val="nil"/>
            </w:tcBorders>
          </w:tcPr>
          <w:p w14:paraId="10D64857" w14:textId="77777777" w:rsidR="0013309D" w:rsidRPr="00883B64" w:rsidRDefault="0013309D" w:rsidP="0013309D">
            <w:pPr>
              <w:pStyle w:val="Tablebody"/>
              <w:spacing w:line="240" w:lineRule="auto"/>
              <w:rPr>
                <w:rFonts w:cs="Arial"/>
                <w:color w:val="auto"/>
                <w:sz w:val="22"/>
                <w:szCs w:val="22"/>
                <w:lang w:val="en-GB"/>
              </w:rPr>
            </w:pPr>
            <w:r>
              <w:rPr>
                <w:rFonts w:cs="Arial"/>
                <w:color w:val="auto"/>
                <w:sz w:val="22"/>
                <w:szCs w:val="22"/>
                <w:lang w:val="en-GB"/>
              </w:rPr>
              <w:t xml:space="preserve">Varied and consolidated permit </w:t>
            </w:r>
            <w:r w:rsidRPr="00883B64">
              <w:rPr>
                <w:rFonts w:cs="Arial"/>
                <w:color w:val="auto"/>
                <w:sz w:val="22"/>
                <w:szCs w:val="22"/>
                <w:lang w:val="en-GB"/>
              </w:rPr>
              <w:t>to include additional waste streams</w:t>
            </w:r>
            <w:r>
              <w:rPr>
                <w:rFonts w:cs="Arial"/>
                <w:color w:val="auto"/>
                <w:sz w:val="22"/>
                <w:szCs w:val="22"/>
                <w:lang w:val="en-GB"/>
              </w:rPr>
              <w:t>, change treatment processes,</w:t>
            </w:r>
            <w:r w:rsidRPr="00883B64">
              <w:rPr>
                <w:rFonts w:cs="Arial"/>
                <w:color w:val="auto"/>
                <w:sz w:val="22"/>
                <w:szCs w:val="22"/>
                <w:lang w:val="en-GB"/>
              </w:rPr>
              <w:t xml:space="preserve"> increase the amount of waste permitted within the open windrow system</w:t>
            </w:r>
            <w:r>
              <w:rPr>
                <w:rFonts w:cs="Arial"/>
                <w:color w:val="auto"/>
                <w:sz w:val="22"/>
                <w:szCs w:val="22"/>
                <w:lang w:val="en-GB"/>
              </w:rPr>
              <w:t xml:space="preserve"> and increase permitted area to include leachate storage tank, issued </w:t>
            </w:r>
            <w:r w:rsidRPr="00883B64">
              <w:rPr>
                <w:rFonts w:cs="Arial"/>
                <w:color w:val="auto"/>
                <w:sz w:val="22"/>
                <w:szCs w:val="22"/>
                <w:lang w:val="en-GB"/>
              </w:rPr>
              <w:t xml:space="preserve">to </w:t>
            </w:r>
            <w:proofErr w:type="spellStart"/>
            <w:r w:rsidRPr="00883B64">
              <w:rPr>
                <w:rFonts w:cs="Arial"/>
                <w:color w:val="auto"/>
                <w:sz w:val="22"/>
                <w:szCs w:val="22"/>
                <w:lang w:val="en-GB"/>
              </w:rPr>
              <w:t>Cowbridge</w:t>
            </w:r>
            <w:proofErr w:type="spellEnd"/>
            <w:r w:rsidRPr="00883B64">
              <w:rPr>
                <w:rFonts w:cs="Arial"/>
                <w:color w:val="auto"/>
                <w:sz w:val="22"/>
                <w:szCs w:val="22"/>
                <w:lang w:val="en-GB"/>
              </w:rPr>
              <w:t xml:space="preserve"> Compost Limited.</w:t>
            </w:r>
          </w:p>
        </w:tc>
      </w:tr>
    </w:tbl>
    <w:p w14:paraId="6ABB52D5" w14:textId="77777777" w:rsidR="00C16167" w:rsidRPr="00125F66" w:rsidRDefault="00C16167" w:rsidP="00EB65A1">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2BB0" w:rsidRPr="0049139F" w14:paraId="671A1EAB" w14:textId="77777777" w:rsidTr="00FC0EEC">
        <w:trPr>
          <w:trHeight w:val="555"/>
        </w:trPr>
        <w:tc>
          <w:tcPr>
            <w:tcW w:w="3402" w:type="dxa"/>
            <w:shd w:val="clear" w:color="auto" w:fill="000000"/>
            <w:vAlign w:val="center"/>
          </w:tcPr>
          <w:p w14:paraId="2F659537" w14:textId="77777777" w:rsidR="00B02BB0" w:rsidRPr="000D1FBB" w:rsidRDefault="00B02BB0" w:rsidP="00FC0EEC">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0176F18" w14:textId="77777777" w:rsidR="00B02BB0" w:rsidRPr="0049139F" w:rsidRDefault="00B02BB0" w:rsidP="00B02BB0">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4E0DD7EA" w14:textId="77777777" w:rsidR="00B02BB0" w:rsidRDefault="00B02BB0" w:rsidP="00B02BB0">
      <w:pPr>
        <w:pStyle w:val="Act"/>
        <w:spacing w:line="240" w:lineRule="auto"/>
      </w:pPr>
    </w:p>
    <w:p w14:paraId="042110F1" w14:textId="77777777" w:rsidR="00B02BB0" w:rsidRPr="000405F8" w:rsidRDefault="00B02BB0" w:rsidP="004E0D0C">
      <w:pPr>
        <w:pStyle w:val="Act"/>
        <w:spacing w:before="0" w:after="60" w:line="270" w:lineRule="exact"/>
        <w:rPr>
          <w:sz w:val="22"/>
          <w:szCs w:val="22"/>
        </w:rPr>
      </w:pPr>
      <w:r w:rsidRPr="000405F8">
        <w:rPr>
          <w:sz w:val="22"/>
          <w:szCs w:val="22"/>
        </w:rPr>
        <w:t xml:space="preserve">Permit number </w:t>
      </w:r>
    </w:p>
    <w:p w14:paraId="0393945E" w14:textId="77777777" w:rsidR="00B02BB0" w:rsidRPr="000405F8" w:rsidRDefault="00B02BB0" w:rsidP="004E0D0C">
      <w:pPr>
        <w:pStyle w:val="Data"/>
        <w:spacing w:after="60"/>
        <w:ind w:right="1701"/>
        <w:rPr>
          <w:rStyle w:val="licenceno"/>
          <w:color w:val="auto"/>
          <w:sz w:val="22"/>
          <w:szCs w:val="22"/>
        </w:rPr>
      </w:pPr>
      <w:r w:rsidRPr="000405F8">
        <w:rPr>
          <w:rStyle w:val="licenceno"/>
          <w:color w:val="auto"/>
          <w:sz w:val="22"/>
          <w:szCs w:val="22"/>
        </w:rPr>
        <w:t>EPR/BP3095SR</w:t>
      </w:r>
    </w:p>
    <w:p w14:paraId="4FAF9112" w14:textId="77777777" w:rsidR="00B02BB0" w:rsidRPr="000405F8" w:rsidRDefault="00B02BB0" w:rsidP="00B02BB0">
      <w:pPr>
        <w:pStyle w:val="Heading3nonum"/>
        <w:rPr>
          <w:color w:val="auto"/>
          <w:sz w:val="22"/>
          <w:szCs w:val="22"/>
        </w:rPr>
      </w:pPr>
      <w:r w:rsidRPr="000405F8">
        <w:rPr>
          <w:color w:val="auto"/>
          <w:sz w:val="22"/>
          <w:szCs w:val="22"/>
        </w:rPr>
        <w:t xml:space="preserve">This is the consolidated permit referred to in the variation and consolidation notice for application EPR/BP3095SR/V005 authorising, </w:t>
      </w:r>
    </w:p>
    <w:p w14:paraId="1D5D3EDA" w14:textId="77777777" w:rsidR="00B02BB0" w:rsidRPr="0049139F" w:rsidRDefault="00B02BB0" w:rsidP="004E0D0C">
      <w:pPr>
        <w:pStyle w:val="Data"/>
        <w:spacing w:after="60"/>
        <w:rPr>
          <w:rStyle w:val="change"/>
          <w:i/>
          <w:sz w:val="22"/>
          <w:szCs w:val="22"/>
        </w:rPr>
      </w:pPr>
    </w:p>
    <w:p w14:paraId="1D40E679" w14:textId="77777777" w:rsidR="00B02BB0" w:rsidRDefault="00B02BB0" w:rsidP="004E0D0C">
      <w:pPr>
        <w:pStyle w:val="Data"/>
        <w:spacing w:after="60"/>
        <w:rPr>
          <w:b w:val="0"/>
          <w:color w:val="auto"/>
          <w:sz w:val="22"/>
          <w:szCs w:val="22"/>
        </w:rPr>
      </w:pPr>
      <w:proofErr w:type="spellStart"/>
      <w:r w:rsidRPr="00744A6D">
        <w:rPr>
          <w:rStyle w:val="change"/>
          <w:color w:val="auto"/>
          <w:sz w:val="22"/>
          <w:szCs w:val="22"/>
        </w:rPr>
        <w:t>Cowbridge</w:t>
      </w:r>
      <w:proofErr w:type="spellEnd"/>
      <w:r w:rsidRPr="00744A6D">
        <w:rPr>
          <w:rStyle w:val="change"/>
          <w:color w:val="auto"/>
          <w:sz w:val="22"/>
          <w:szCs w:val="22"/>
        </w:rPr>
        <w:t xml:space="preserve"> Compost Limited</w:t>
      </w:r>
      <w:r w:rsidRPr="00744A6D">
        <w:rPr>
          <w:color w:val="auto"/>
          <w:sz w:val="22"/>
          <w:szCs w:val="22"/>
        </w:rPr>
        <w:t xml:space="preserve"> </w:t>
      </w:r>
      <w:r w:rsidRPr="00744A6D">
        <w:rPr>
          <w:b w:val="0"/>
          <w:color w:val="auto"/>
          <w:sz w:val="22"/>
          <w:szCs w:val="22"/>
        </w:rPr>
        <w:t>(“the operator”),</w:t>
      </w:r>
    </w:p>
    <w:p w14:paraId="5DD6690D" w14:textId="77777777" w:rsidR="00B02BB0" w:rsidRPr="00744A6D" w:rsidRDefault="00B02BB0" w:rsidP="004E0D0C">
      <w:pPr>
        <w:pStyle w:val="Data"/>
        <w:spacing w:after="60"/>
        <w:rPr>
          <w:b w:val="0"/>
          <w:color w:val="auto"/>
          <w:sz w:val="22"/>
          <w:szCs w:val="22"/>
        </w:rPr>
      </w:pPr>
    </w:p>
    <w:p w14:paraId="0589014D" w14:textId="77777777" w:rsidR="00B02BB0" w:rsidRPr="004E786C" w:rsidRDefault="00B02BB0" w:rsidP="004E0D0C">
      <w:pPr>
        <w:pStyle w:val="Heading3nonum"/>
        <w:spacing w:before="0" w:after="60"/>
        <w:rPr>
          <w:rStyle w:val="change"/>
          <w:i/>
          <w:color w:val="auto"/>
          <w:sz w:val="22"/>
          <w:szCs w:val="22"/>
        </w:rPr>
      </w:pPr>
      <w:r w:rsidRPr="004E786C">
        <w:rPr>
          <w:rFonts w:cs="Arial"/>
          <w:color w:val="auto"/>
          <w:sz w:val="22"/>
          <w:szCs w:val="22"/>
        </w:rPr>
        <w:t>whose registered office is</w:t>
      </w:r>
    </w:p>
    <w:p w14:paraId="740397D3" w14:textId="77777777" w:rsidR="00B02BB0" w:rsidRPr="00C31D2C" w:rsidRDefault="00B02BB0" w:rsidP="004E0D0C">
      <w:pPr>
        <w:pStyle w:val="Data"/>
        <w:spacing w:after="60"/>
        <w:rPr>
          <w:rStyle w:val="change"/>
          <w:sz w:val="22"/>
          <w:szCs w:val="22"/>
        </w:rPr>
      </w:pPr>
    </w:p>
    <w:p w14:paraId="48E463FA" w14:textId="77777777" w:rsidR="00B02BB0" w:rsidRPr="004E7727" w:rsidRDefault="00B02BB0" w:rsidP="004E0D0C">
      <w:pPr>
        <w:pStyle w:val="Data"/>
        <w:spacing w:after="60"/>
        <w:rPr>
          <w:rStyle w:val="change"/>
          <w:color w:val="000000"/>
          <w:sz w:val="22"/>
          <w:szCs w:val="22"/>
        </w:rPr>
      </w:pPr>
      <w:r w:rsidRPr="004E7727">
        <w:rPr>
          <w:rStyle w:val="change"/>
          <w:color w:val="000000"/>
          <w:sz w:val="22"/>
          <w:szCs w:val="22"/>
        </w:rPr>
        <w:t>The Lodge</w:t>
      </w:r>
    </w:p>
    <w:p w14:paraId="7CDC3E11"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Llwynhelig</w:t>
      </w:r>
      <w:proofErr w:type="spellEnd"/>
    </w:p>
    <w:p w14:paraId="2846009F"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Gibbots</w:t>
      </w:r>
      <w:proofErr w:type="spellEnd"/>
      <w:r w:rsidRPr="004E7727">
        <w:rPr>
          <w:rStyle w:val="change"/>
          <w:color w:val="000000"/>
          <w:sz w:val="22"/>
          <w:szCs w:val="22"/>
        </w:rPr>
        <w:t xml:space="preserve"> Hill</w:t>
      </w:r>
    </w:p>
    <w:p w14:paraId="2092A3B6"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Cowbridge</w:t>
      </w:r>
      <w:proofErr w:type="spellEnd"/>
    </w:p>
    <w:p w14:paraId="349F4FB0" w14:textId="77777777" w:rsidR="00B02BB0" w:rsidRPr="004E7727" w:rsidRDefault="00B02BB0" w:rsidP="004E0D0C">
      <w:pPr>
        <w:pStyle w:val="Data"/>
        <w:spacing w:after="60"/>
        <w:rPr>
          <w:rStyle w:val="change"/>
          <w:color w:val="000000"/>
          <w:sz w:val="22"/>
          <w:szCs w:val="22"/>
        </w:rPr>
      </w:pPr>
      <w:r w:rsidRPr="004E7727">
        <w:rPr>
          <w:rStyle w:val="change"/>
          <w:color w:val="000000"/>
          <w:sz w:val="22"/>
          <w:szCs w:val="22"/>
        </w:rPr>
        <w:t>Vale of Glamorgan</w:t>
      </w:r>
    </w:p>
    <w:p w14:paraId="5EC0F338" w14:textId="77777777" w:rsidR="00B02BB0" w:rsidRPr="004E7727" w:rsidRDefault="00B02BB0" w:rsidP="004E0D0C">
      <w:pPr>
        <w:pStyle w:val="Data"/>
        <w:spacing w:after="60"/>
        <w:rPr>
          <w:rStyle w:val="change"/>
          <w:color w:val="000000"/>
          <w:sz w:val="22"/>
          <w:szCs w:val="22"/>
        </w:rPr>
      </w:pPr>
      <w:r w:rsidRPr="004E7727">
        <w:rPr>
          <w:rStyle w:val="change"/>
          <w:color w:val="000000"/>
          <w:sz w:val="22"/>
          <w:szCs w:val="22"/>
        </w:rPr>
        <w:t>CF71 7FF</w:t>
      </w:r>
    </w:p>
    <w:p w14:paraId="2B3F94D8" w14:textId="77777777" w:rsidR="00B02BB0" w:rsidRPr="00C31D2C" w:rsidRDefault="00B02BB0" w:rsidP="004E0D0C">
      <w:pPr>
        <w:pStyle w:val="Data"/>
        <w:spacing w:after="60"/>
        <w:rPr>
          <w:rStyle w:val="change"/>
          <w:rFonts w:cs="Arial"/>
          <w:sz w:val="22"/>
          <w:szCs w:val="22"/>
        </w:rPr>
      </w:pPr>
    </w:p>
    <w:p w14:paraId="413DF2B8" w14:textId="77777777" w:rsidR="00B02BB0" w:rsidRPr="004E786C" w:rsidRDefault="00B02BB0" w:rsidP="004E0D0C">
      <w:pPr>
        <w:pStyle w:val="Heading3nonum"/>
        <w:spacing w:before="0" w:after="60"/>
        <w:rPr>
          <w:rStyle w:val="change"/>
          <w:rFonts w:cs="Arial"/>
          <w:color w:val="auto"/>
          <w:sz w:val="22"/>
          <w:szCs w:val="22"/>
        </w:rPr>
      </w:pPr>
      <w:r w:rsidRPr="004E786C">
        <w:rPr>
          <w:rFonts w:cs="Arial"/>
          <w:color w:val="auto"/>
          <w:sz w:val="22"/>
          <w:szCs w:val="22"/>
        </w:rPr>
        <w:t>company registration number</w:t>
      </w:r>
      <w:r w:rsidRPr="004E786C">
        <w:rPr>
          <w:rFonts w:cs="Arial"/>
          <w:b/>
          <w:color w:val="auto"/>
          <w:sz w:val="22"/>
          <w:szCs w:val="22"/>
        </w:rPr>
        <w:t xml:space="preserve"> 06240181</w:t>
      </w:r>
    </w:p>
    <w:p w14:paraId="009544EE" w14:textId="77777777" w:rsidR="00B02BB0" w:rsidRPr="00F92085" w:rsidRDefault="00B02BB0" w:rsidP="004E0D0C">
      <w:pPr>
        <w:pStyle w:val="Data"/>
        <w:spacing w:after="60"/>
        <w:ind w:right="1701"/>
        <w:rPr>
          <w:b w:val="0"/>
          <w:color w:val="auto"/>
          <w:sz w:val="22"/>
          <w:szCs w:val="22"/>
        </w:rPr>
      </w:pPr>
    </w:p>
    <w:p w14:paraId="798207E5" w14:textId="77777777" w:rsidR="00B02BB0" w:rsidRDefault="00B02BB0" w:rsidP="004E0D0C">
      <w:pPr>
        <w:pStyle w:val="Data"/>
        <w:spacing w:after="60"/>
        <w:ind w:right="23"/>
        <w:rPr>
          <w:rFonts w:cs="Arial"/>
          <w:b w:val="0"/>
          <w:color w:val="auto"/>
          <w:sz w:val="22"/>
          <w:szCs w:val="22"/>
        </w:rPr>
      </w:pPr>
      <w:r>
        <w:rPr>
          <w:b w:val="0"/>
          <w:color w:val="auto"/>
          <w:sz w:val="22"/>
          <w:szCs w:val="22"/>
        </w:rPr>
        <w:t xml:space="preserve">to operate waste operations </w:t>
      </w:r>
      <w:r w:rsidRPr="00F92085">
        <w:rPr>
          <w:rFonts w:cs="Arial"/>
          <w:b w:val="0"/>
          <w:color w:val="auto"/>
          <w:sz w:val="22"/>
          <w:szCs w:val="22"/>
        </w:rPr>
        <w:t>at</w:t>
      </w:r>
    </w:p>
    <w:p w14:paraId="0C75C732" w14:textId="77777777" w:rsidR="00B02BB0" w:rsidRDefault="00B02BB0" w:rsidP="004E0D0C">
      <w:pPr>
        <w:pStyle w:val="Data"/>
        <w:spacing w:after="60"/>
        <w:ind w:right="23"/>
        <w:rPr>
          <w:rFonts w:cs="Arial"/>
          <w:b w:val="0"/>
          <w:color w:val="auto"/>
          <w:sz w:val="22"/>
          <w:szCs w:val="22"/>
        </w:rPr>
      </w:pPr>
    </w:p>
    <w:p w14:paraId="1D677081" w14:textId="77777777" w:rsidR="00B02BB0" w:rsidRPr="004E7727" w:rsidRDefault="00B02BB0" w:rsidP="004E0D0C">
      <w:pPr>
        <w:pStyle w:val="Data"/>
        <w:spacing w:after="60"/>
        <w:rPr>
          <w:rStyle w:val="change"/>
          <w:color w:val="000000"/>
          <w:sz w:val="22"/>
          <w:szCs w:val="22"/>
        </w:rPr>
      </w:pPr>
      <w:r w:rsidRPr="004E7727">
        <w:rPr>
          <w:rStyle w:val="change"/>
          <w:color w:val="000000"/>
          <w:sz w:val="22"/>
          <w:szCs w:val="22"/>
        </w:rPr>
        <w:t>The Lodge</w:t>
      </w:r>
    </w:p>
    <w:p w14:paraId="2453C634"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Llwynhelig</w:t>
      </w:r>
      <w:proofErr w:type="spellEnd"/>
    </w:p>
    <w:p w14:paraId="3CE77B5A"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Gibbots</w:t>
      </w:r>
      <w:proofErr w:type="spellEnd"/>
      <w:r w:rsidRPr="004E7727">
        <w:rPr>
          <w:rStyle w:val="change"/>
          <w:color w:val="000000"/>
          <w:sz w:val="22"/>
          <w:szCs w:val="22"/>
        </w:rPr>
        <w:t xml:space="preserve"> Hill</w:t>
      </w:r>
    </w:p>
    <w:p w14:paraId="177409F5" w14:textId="77777777" w:rsidR="00B02BB0" w:rsidRPr="004E7727" w:rsidRDefault="00B02BB0" w:rsidP="004E0D0C">
      <w:pPr>
        <w:pStyle w:val="Data"/>
        <w:spacing w:after="60"/>
        <w:rPr>
          <w:rStyle w:val="change"/>
          <w:color w:val="000000"/>
          <w:sz w:val="22"/>
          <w:szCs w:val="22"/>
        </w:rPr>
      </w:pPr>
      <w:proofErr w:type="spellStart"/>
      <w:r w:rsidRPr="004E7727">
        <w:rPr>
          <w:rStyle w:val="change"/>
          <w:color w:val="000000"/>
          <w:sz w:val="22"/>
          <w:szCs w:val="22"/>
        </w:rPr>
        <w:t>Cowbridge</w:t>
      </w:r>
      <w:proofErr w:type="spellEnd"/>
    </w:p>
    <w:p w14:paraId="59AEC2CF" w14:textId="77777777" w:rsidR="00B02BB0" w:rsidRPr="004E7727" w:rsidRDefault="00B02BB0" w:rsidP="004E0D0C">
      <w:pPr>
        <w:pStyle w:val="Data"/>
        <w:spacing w:after="60"/>
        <w:rPr>
          <w:rStyle w:val="change"/>
          <w:color w:val="000000"/>
          <w:sz w:val="22"/>
          <w:szCs w:val="22"/>
        </w:rPr>
      </w:pPr>
      <w:r w:rsidRPr="004E7727">
        <w:rPr>
          <w:rStyle w:val="change"/>
          <w:color w:val="000000"/>
          <w:sz w:val="22"/>
          <w:szCs w:val="22"/>
        </w:rPr>
        <w:t>Vale of Glamorgan</w:t>
      </w:r>
    </w:p>
    <w:p w14:paraId="207471FE" w14:textId="77777777" w:rsidR="00B02BB0" w:rsidRPr="00F92085" w:rsidRDefault="00B02BB0" w:rsidP="004E0D0C">
      <w:pPr>
        <w:pStyle w:val="Data"/>
        <w:spacing w:after="60"/>
        <w:ind w:right="23"/>
        <w:rPr>
          <w:rStyle w:val="change"/>
          <w:rFonts w:cs="Arial"/>
          <w:b w:val="0"/>
          <w:color w:val="auto"/>
          <w:sz w:val="22"/>
          <w:szCs w:val="22"/>
        </w:rPr>
      </w:pPr>
      <w:r w:rsidRPr="004E7727">
        <w:rPr>
          <w:rStyle w:val="change"/>
          <w:color w:val="000000"/>
          <w:sz w:val="22"/>
          <w:szCs w:val="22"/>
        </w:rPr>
        <w:t>CF71 7FF</w:t>
      </w:r>
    </w:p>
    <w:p w14:paraId="2E45DB3E" w14:textId="77777777" w:rsidR="00B02BB0" w:rsidRPr="00C31D2C" w:rsidRDefault="00B02BB0" w:rsidP="004E0D0C">
      <w:pPr>
        <w:pStyle w:val="Data"/>
        <w:spacing w:after="60"/>
        <w:rPr>
          <w:rStyle w:val="change"/>
          <w:rFonts w:cs="Arial"/>
          <w:sz w:val="22"/>
          <w:szCs w:val="22"/>
        </w:rPr>
      </w:pPr>
    </w:p>
    <w:p w14:paraId="48F89551" w14:textId="77777777" w:rsidR="00B02BB0" w:rsidRPr="0049139F" w:rsidRDefault="00B02BB0" w:rsidP="004E0D0C">
      <w:pPr>
        <w:pStyle w:val="Heading3nonum"/>
        <w:spacing w:before="0" w:after="60"/>
        <w:rPr>
          <w:sz w:val="22"/>
          <w:szCs w:val="22"/>
        </w:rPr>
      </w:pPr>
      <w:r w:rsidRPr="0049139F">
        <w:rPr>
          <w:sz w:val="22"/>
          <w:szCs w:val="22"/>
        </w:rPr>
        <w:t>to the extent authorised by and subject to the conditions of this permit.</w:t>
      </w:r>
    </w:p>
    <w:p w14:paraId="03851C52" w14:textId="77777777" w:rsidR="00B02BB0" w:rsidRPr="0049139F" w:rsidRDefault="00B02BB0" w:rsidP="004E0D0C">
      <w:pPr>
        <w:pStyle w:val="Data"/>
        <w:spacing w:after="60"/>
        <w:ind w:right="1701"/>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2"/>
        <w:gridCol w:w="2559"/>
      </w:tblGrid>
      <w:tr w:rsidR="00B02BB0" w:rsidRPr="0049139F" w14:paraId="33B7CDA8" w14:textId="77777777" w:rsidTr="004548AC">
        <w:trPr>
          <w:trHeight w:hRule="exact" w:val="393"/>
        </w:trPr>
        <w:tc>
          <w:tcPr>
            <w:tcW w:w="3393" w:type="pct"/>
            <w:tcBorders>
              <w:top w:val="nil"/>
              <w:left w:val="nil"/>
              <w:right w:val="nil"/>
            </w:tcBorders>
          </w:tcPr>
          <w:p w14:paraId="249C2BBD" w14:textId="77777777" w:rsidR="00B02BB0" w:rsidRPr="00883B64" w:rsidRDefault="00B02BB0" w:rsidP="00FC0EEC">
            <w:pPr>
              <w:pStyle w:val="Heading3nonum"/>
              <w:ind w:right="1701"/>
              <w:rPr>
                <w:sz w:val="22"/>
                <w:szCs w:val="22"/>
                <w:lang w:val="en-GB"/>
              </w:rPr>
            </w:pPr>
            <w:r w:rsidRPr="00883B64">
              <w:rPr>
                <w:sz w:val="22"/>
                <w:szCs w:val="22"/>
                <w:lang w:val="en-GB"/>
              </w:rPr>
              <w:t>Name</w:t>
            </w:r>
          </w:p>
        </w:tc>
        <w:tc>
          <w:tcPr>
            <w:tcW w:w="1607" w:type="pct"/>
            <w:tcBorders>
              <w:top w:val="nil"/>
              <w:left w:val="nil"/>
              <w:right w:val="nil"/>
            </w:tcBorders>
          </w:tcPr>
          <w:p w14:paraId="1646C31C" w14:textId="77777777" w:rsidR="00B02BB0" w:rsidRPr="00883B64" w:rsidRDefault="00B02BB0" w:rsidP="00FC0EEC">
            <w:pPr>
              <w:pStyle w:val="Heading3nonum"/>
              <w:ind w:right="1701"/>
              <w:rPr>
                <w:sz w:val="22"/>
                <w:szCs w:val="22"/>
                <w:lang w:val="en-GB"/>
              </w:rPr>
            </w:pPr>
            <w:r w:rsidRPr="00883B64">
              <w:rPr>
                <w:sz w:val="22"/>
                <w:szCs w:val="22"/>
                <w:lang w:val="en-GB"/>
              </w:rPr>
              <w:t>Date</w:t>
            </w:r>
          </w:p>
        </w:tc>
      </w:tr>
      <w:tr w:rsidR="00B02BB0" w:rsidRPr="0049139F" w14:paraId="15A2B8E0" w14:textId="77777777" w:rsidTr="004548AC">
        <w:trPr>
          <w:trHeight w:hRule="exact" w:val="977"/>
        </w:trPr>
        <w:tc>
          <w:tcPr>
            <w:tcW w:w="3393" w:type="pct"/>
            <w:vAlign w:val="center"/>
          </w:tcPr>
          <w:p w14:paraId="2D59809F" w14:textId="0FCAAC4C" w:rsidR="00B02BB0" w:rsidRPr="00716AC7" w:rsidRDefault="00716AC7" w:rsidP="00FC0EEC">
            <w:pPr>
              <w:pStyle w:val="Heading3nonum"/>
              <w:ind w:right="34"/>
              <w:jc w:val="center"/>
              <w:rPr>
                <w:b/>
                <w:sz w:val="22"/>
                <w:szCs w:val="22"/>
                <w:lang w:val="en-GB"/>
              </w:rPr>
            </w:pPr>
            <w:r w:rsidRPr="00716AC7">
              <w:rPr>
                <w:b/>
                <w:sz w:val="22"/>
                <w:szCs w:val="22"/>
                <w:lang w:val="en-GB"/>
              </w:rPr>
              <w:t>Louise Bailey</w:t>
            </w:r>
          </w:p>
        </w:tc>
        <w:tc>
          <w:tcPr>
            <w:tcW w:w="1607" w:type="pct"/>
            <w:vAlign w:val="center"/>
          </w:tcPr>
          <w:p w14:paraId="5DA81E64" w14:textId="58B7592D" w:rsidR="00B02BB0" w:rsidRPr="00602823" w:rsidRDefault="00602823" w:rsidP="00FC0EEC">
            <w:pPr>
              <w:pStyle w:val="Heading3nonum"/>
              <w:spacing w:before="0" w:line="240" w:lineRule="auto"/>
              <w:jc w:val="center"/>
              <w:rPr>
                <w:b/>
                <w:color w:val="FF0000"/>
                <w:sz w:val="22"/>
                <w:szCs w:val="22"/>
                <w:lang w:val="en-GB"/>
              </w:rPr>
            </w:pPr>
            <w:r w:rsidRPr="00602823">
              <w:rPr>
                <w:b/>
                <w:color w:val="auto"/>
                <w:sz w:val="22"/>
                <w:szCs w:val="22"/>
                <w:lang w:val="en-GB"/>
              </w:rPr>
              <w:t>04/02/2015</w:t>
            </w:r>
          </w:p>
        </w:tc>
      </w:tr>
    </w:tbl>
    <w:p w14:paraId="1E9B14FC" w14:textId="77777777" w:rsidR="00B02BB0" w:rsidRPr="0049139F" w:rsidRDefault="00B02BB0" w:rsidP="00B02BB0">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3E80D672" w14:textId="77777777" w:rsidR="00B02BB0" w:rsidRDefault="00B02BB0" w:rsidP="00B02BB0">
      <w:pPr>
        <w:pStyle w:val="Heading3nonum"/>
        <w:rPr>
          <w:rFonts w:cs="Arial"/>
          <w:sz w:val="22"/>
          <w:szCs w:val="22"/>
        </w:rPr>
      </w:pPr>
    </w:p>
    <w:p w14:paraId="6FAFB784" w14:textId="77777777" w:rsidR="00C16167" w:rsidRDefault="00C16167">
      <w:pPr>
        <w:pStyle w:val="Draftingnote"/>
      </w:pPr>
    </w:p>
    <w:p w14:paraId="43203691" w14:textId="77777777" w:rsidR="00B02BB0" w:rsidRDefault="00B02BB0">
      <w:pPr>
        <w:pStyle w:val="Draftingnote"/>
      </w:pPr>
    </w:p>
    <w:p w14:paraId="45DA3D01" w14:textId="77777777" w:rsidR="00B02BB0" w:rsidRPr="00125F66" w:rsidRDefault="00B02BB0">
      <w:pPr>
        <w:pStyle w:val="Draftingnote"/>
        <w:sectPr w:rsidR="00B02BB0" w:rsidRPr="00125F66" w:rsidSect="00546F5D">
          <w:footerReference w:type="even" r:id="rId15"/>
          <w:footerReference w:type="default" r:id="rId16"/>
          <w:pgSz w:w="11901" w:h="16840" w:code="9"/>
          <w:pgMar w:top="1247" w:right="1247" w:bottom="1701" w:left="2126" w:header="680" w:footer="680" w:gutter="567"/>
          <w:pgNumType w:fmt="lowerRoman" w:start="1"/>
          <w:cols w:space="720"/>
          <w:noEndnote/>
          <w:titlePg/>
        </w:sectPr>
      </w:pPr>
    </w:p>
    <w:p w14:paraId="60633185" w14:textId="77777777"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586F9335" w14:textId="77777777" w:rsidR="00C16167" w:rsidRPr="00125F66" w:rsidRDefault="00C16167" w:rsidP="008C1908">
      <w:pPr>
        <w:pStyle w:val="Heading1"/>
        <w:numPr>
          <w:ilvl w:val="0"/>
          <w:numId w:val="18"/>
        </w:numPr>
        <w:rPr>
          <w:sz w:val="18"/>
        </w:rPr>
      </w:pPr>
      <w:r w:rsidRPr="00125F66">
        <w:t>Management</w:t>
      </w:r>
    </w:p>
    <w:p w14:paraId="4B6F3491" w14:textId="77777777" w:rsidR="00C16167" w:rsidRPr="00125F66" w:rsidRDefault="00C16167" w:rsidP="008C1908">
      <w:pPr>
        <w:pStyle w:val="Heading2"/>
        <w:numPr>
          <w:ilvl w:val="1"/>
          <w:numId w:val="18"/>
        </w:numPr>
      </w:pPr>
      <w:r w:rsidRPr="00125F66">
        <w:t>General management</w:t>
      </w:r>
    </w:p>
    <w:p w14:paraId="04407020" w14:textId="77777777" w:rsidR="00C16167" w:rsidRPr="00125F66" w:rsidRDefault="00C16167" w:rsidP="008C1908">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371A401C" w14:textId="77777777" w:rsidR="00C16167" w:rsidRPr="00125F66" w:rsidRDefault="00C16167" w:rsidP="008C1908">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E23BF3" w:rsidRPr="006412B6">
        <w:t>, closure</w:t>
      </w:r>
      <w:r w:rsidRPr="006412B6">
        <w:t xml:space="preserve"> and those drawn</w:t>
      </w:r>
      <w:r w:rsidRPr="00125F66">
        <w:t xml:space="preserve"> to the attention of the operator as a result of complaints; and</w:t>
      </w:r>
    </w:p>
    <w:p w14:paraId="051A4CC4" w14:textId="77777777" w:rsidR="00C16167" w:rsidRPr="00125F66" w:rsidRDefault="007C130D" w:rsidP="008C1908">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5CFF9F78" w14:textId="77777777" w:rsidR="00C16167" w:rsidRPr="00125F66" w:rsidRDefault="00C16167" w:rsidP="008C1908">
      <w:pPr>
        <w:pStyle w:val="Heading3"/>
        <w:numPr>
          <w:ilvl w:val="2"/>
          <w:numId w:val="19"/>
        </w:numPr>
      </w:pPr>
      <w:r w:rsidRPr="00125F66">
        <w:t xml:space="preserve">Records demonstrating compliance with condition 1.1.1 shall be maintained. </w:t>
      </w:r>
    </w:p>
    <w:p w14:paraId="55959523" w14:textId="77777777" w:rsidR="00C16167" w:rsidRDefault="00C16167" w:rsidP="008C1908">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8731AF" w14:textId="77777777" w:rsidR="00EB65A1" w:rsidRDefault="00EB65A1" w:rsidP="008C1908">
      <w:pPr>
        <w:pStyle w:val="Heading3"/>
        <w:numPr>
          <w:ilvl w:val="2"/>
          <w:numId w:val="22"/>
        </w:numPr>
      </w:pPr>
      <w:r w:rsidRPr="00125F66">
        <w:t>The operator shall comply with the requirements of an approved competence scheme</w:t>
      </w:r>
      <w:r>
        <w:t>.</w:t>
      </w:r>
      <w:r w:rsidRPr="00125F66">
        <w:t xml:space="preserve"> </w:t>
      </w:r>
    </w:p>
    <w:p w14:paraId="6B89FBD6" w14:textId="77777777" w:rsidR="00EB65A1" w:rsidRPr="00125F66" w:rsidRDefault="00EB65A1" w:rsidP="00EB65A1">
      <w:pPr>
        <w:pStyle w:val="Heading2"/>
        <w:rPr>
          <w:rFonts w:cs="Arial"/>
          <w:lang w:eastAsia="en-US"/>
        </w:rPr>
      </w:pPr>
      <w:r w:rsidRPr="00125F66">
        <w:rPr>
          <w:lang w:eastAsia="en-US"/>
        </w:rPr>
        <w:t>Avoidance, recovery and disposal of wastes produced by the activities</w:t>
      </w:r>
    </w:p>
    <w:p w14:paraId="278F24D9" w14:textId="77777777" w:rsidR="00EB65A1" w:rsidRPr="00125F66" w:rsidRDefault="00EB65A1" w:rsidP="008C1908">
      <w:pPr>
        <w:pStyle w:val="Heading3"/>
        <w:numPr>
          <w:ilvl w:val="2"/>
          <w:numId w:val="26"/>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39856615" w14:textId="77777777" w:rsidR="00EB65A1" w:rsidRPr="00125F66" w:rsidRDefault="00EB65A1" w:rsidP="008C1908">
      <w:pPr>
        <w:pStyle w:val="Heading3"/>
        <w:numPr>
          <w:ilvl w:val="0"/>
          <w:numId w:val="25"/>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 xml:space="preserve">the waste hierarchy referred to in Article 4 of the Waste Framework Directive is applied to the generation </w:t>
      </w:r>
      <w:r w:rsidR="00556540" w:rsidRPr="00125F66">
        <w:rPr>
          <w:rFonts w:ascii="TimesNewRoman" w:hAnsi="TimesNewRoman" w:cs="TimesNewRoman"/>
          <w:szCs w:val="18"/>
        </w:rPr>
        <w:t>of waste</w:t>
      </w:r>
      <w:r w:rsidRPr="00125F66">
        <w:rPr>
          <w:rFonts w:ascii="TimesNewRoman" w:hAnsi="TimesNewRoman" w:cs="TimesNewRoman"/>
          <w:szCs w:val="18"/>
        </w:rPr>
        <w:t xml:space="preserve"> by the activities; and</w:t>
      </w:r>
    </w:p>
    <w:p w14:paraId="4DAA17E2" w14:textId="77777777" w:rsidR="00EB65A1" w:rsidRPr="00125F66" w:rsidRDefault="00EB65A1" w:rsidP="008C1908">
      <w:pPr>
        <w:pStyle w:val="Heading3"/>
        <w:numPr>
          <w:ilvl w:val="0"/>
          <w:numId w:val="25"/>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any waste generated by the activities is treated in accordance with the waste hierarchy referred to in Article 4 of the Waste Framework Directive; and</w:t>
      </w:r>
    </w:p>
    <w:p w14:paraId="1163144B" w14:textId="77777777" w:rsidR="00EB65A1" w:rsidRPr="00125F66" w:rsidRDefault="00EB65A1" w:rsidP="008C1908">
      <w:pPr>
        <w:pStyle w:val="Heading3"/>
        <w:numPr>
          <w:ilvl w:val="0"/>
          <w:numId w:val="25"/>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where disposal is necessary, this is undertaken in a manner which minimises its impact on the environment.</w:t>
      </w:r>
    </w:p>
    <w:p w14:paraId="210E36E6" w14:textId="77777777" w:rsidR="00EB65A1" w:rsidRDefault="00EB65A1" w:rsidP="008C1908">
      <w:pPr>
        <w:pStyle w:val="Heading3"/>
        <w:numPr>
          <w:ilvl w:val="2"/>
          <w:numId w:val="26"/>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395CCB21" w14:textId="77777777" w:rsidR="00C16167" w:rsidRPr="00125F66" w:rsidRDefault="00C16167">
      <w:pPr>
        <w:pStyle w:val="Heading1"/>
        <w:rPr>
          <w:sz w:val="18"/>
        </w:rPr>
      </w:pPr>
      <w:r w:rsidRPr="00125F66">
        <w:t>2</w:t>
      </w:r>
      <w:r w:rsidRPr="00125F66">
        <w:tab/>
        <w:t>Operations</w:t>
      </w:r>
    </w:p>
    <w:p w14:paraId="37E985F5"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4C4E119"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5FFC2E6F" w14:textId="77777777" w:rsidR="00496934" w:rsidRPr="00125F66" w:rsidRDefault="00496934" w:rsidP="00496934">
      <w:pPr>
        <w:pStyle w:val="Heading2"/>
        <w:numPr>
          <w:ilvl w:val="0"/>
          <w:numId w:val="0"/>
        </w:numPr>
      </w:pPr>
      <w:r w:rsidRPr="00125F66">
        <w:t>2.2</w:t>
      </w:r>
      <w:r w:rsidRPr="00125F66">
        <w:tab/>
        <w:t xml:space="preserve">The site </w:t>
      </w:r>
    </w:p>
    <w:p w14:paraId="688E348F" w14:textId="77777777" w:rsidR="00496934" w:rsidRPr="002141A5" w:rsidRDefault="00496934" w:rsidP="00496934">
      <w:pPr>
        <w:pStyle w:val="Heading3rednonum"/>
        <w:rPr>
          <w:color w:val="auto"/>
        </w:rPr>
      </w:pPr>
      <w:r w:rsidRPr="002141A5">
        <w:rPr>
          <w:color w:val="auto"/>
        </w:rPr>
        <w:t>2.2.1</w:t>
      </w:r>
      <w:r w:rsidRPr="002141A5">
        <w:rPr>
          <w:color w:val="auto"/>
        </w:rPr>
        <w:tab/>
        <w:t>The activities shall not extend beyond the site, being the land shown edged in green on the site plan at schedule 7 to this permit.</w:t>
      </w:r>
    </w:p>
    <w:p w14:paraId="328342CB" w14:textId="77777777" w:rsidR="002E0B93" w:rsidRPr="00125F66" w:rsidRDefault="002E0B93" w:rsidP="002E0B93">
      <w:pPr>
        <w:pStyle w:val="Heading2"/>
        <w:numPr>
          <w:ilvl w:val="0"/>
          <w:numId w:val="0"/>
        </w:numPr>
      </w:pPr>
      <w:r w:rsidRPr="00125F66">
        <w:lastRenderedPageBreak/>
        <w:t>2.3</w:t>
      </w:r>
      <w:r w:rsidRPr="00125F66">
        <w:tab/>
        <w:t>Operating techniques</w:t>
      </w:r>
    </w:p>
    <w:p w14:paraId="70A62E59" w14:textId="77777777" w:rsidR="00112316" w:rsidRPr="00796E08" w:rsidRDefault="002E0B93" w:rsidP="00CE405E">
      <w:pPr>
        <w:pStyle w:val="Heading4"/>
        <w:tabs>
          <w:tab w:val="clear" w:pos="284"/>
          <w:tab w:val="left" w:pos="709"/>
        </w:tabs>
        <w:spacing w:before="120"/>
        <w:ind w:left="1417" w:hanging="1406"/>
      </w:pPr>
      <w:r w:rsidRPr="00796E08">
        <w:t>2.3.1</w:t>
      </w:r>
      <w:r w:rsidRPr="00796E08">
        <w:tab/>
      </w:r>
      <w:r w:rsidR="003A2D82" w:rsidRPr="00796E08">
        <w:t xml:space="preserve">(a) </w:t>
      </w:r>
      <w:r w:rsidR="003A2D82" w:rsidRPr="00796E08">
        <w:tab/>
        <w:t>T</w:t>
      </w:r>
      <w:r w:rsidRPr="00796E08">
        <w:t xml:space="preserve">he activities shall, subject to the conditions of this permit, be operated using the </w:t>
      </w:r>
    </w:p>
    <w:p w14:paraId="324D0CE9" w14:textId="77777777" w:rsidR="002E0B93" w:rsidRPr="00796E08" w:rsidRDefault="00112316" w:rsidP="002F3B16">
      <w:pPr>
        <w:pStyle w:val="Heading4"/>
        <w:tabs>
          <w:tab w:val="clear" w:pos="284"/>
          <w:tab w:val="left" w:pos="1418"/>
        </w:tabs>
        <w:spacing w:before="0"/>
        <w:ind w:left="1417" w:hanging="709"/>
      </w:pPr>
      <w:r w:rsidRPr="00796E08">
        <w:tab/>
      </w:r>
      <w:r w:rsidRPr="00796E08">
        <w:tab/>
      </w:r>
      <w:r w:rsidR="002E0B93" w:rsidRPr="00796E08">
        <w:t xml:space="preserve">techniques and in the manner described in the documentation specified in </w:t>
      </w:r>
      <w:r w:rsidRPr="00796E08">
        <w:tab/>
      </w:r>
      <w:r w:rsidR="002E0B93" w:rsidRPr="00796E08">
        <w:t>schedule 1</w:t>
      </w:r>
      <w:r w:rsidR="002B1992" w:rsidRPr="00796E08">
        <w:t>,</w:t>
      </w:r>
      <w:r w:rsidR="002E0B93" w:rsidRPr="00796E08">
        <w:t xml:space="preserve"> table S1.2, unless otherwise agreed in writing by</w:t>
      </w:r>
      <w:r w:rsidR="002F3B16" w:rsidRPr="00796E08">
        <w:t xml:space="preserve"> Natural Resources Wales.</w:t>
      </w:r>
      <w:r w:rsidRPr="00796E08">
        <w:tab/>
      </w:r>
      <w:r w:rsidRPr="00796E08">
        <w:tab/>
      </w:r>
    </w:p>
    <w:p w14:paraId="50F514CB" w14:textId="77777777" w:rsidR="002B1992" w:rsidRDefault="00112316" w:rsidP="00112316">
      <w:pPr>
        <w:pStyle w:val="Heading4"/>
        <w:tabs>
          <w:tab w:val="clear" w:pos="284"/>
          <w:tab w:val="left" w:pos="1418"/>
        </w:tabs>
        <w:spacing w:before="120"/>
        <w:ind w:left="1418" w:hanging="709"/>
      </w:pPr>
      <w:r w:rsidRPr="00796E08">
        <w:t>(b)</w:t>
      </w:r>
      <w:r w:rsidR="003A2D82" w:rsidRPr="00796E08">
        <w:tab/>
        <w:t>I</w:t>
      </w:r>
      <w:r w:rsidR="002B1992" w:rsidRPr="00796E08">
        <w:t xml:space="preserve">f notified </w:t>
      </w:r>
      <w:r w:rsidR="00435FDE" w:rsidRPr="00796E08">
        <w:t xml:space="preserve">by </w:t>
      </w:r>
      <w:r w:rsidR="00317002" w:rsidRPr="00796E08">
        <w:t>Natural Resources Wales</w:t>
      </w:r>
      <w:r w:rsidR="00435FDE" w:rsidRPr="00796E08">
        <w:t xml:space="preserve"> that the activities are giving rise to pollution, the operator shall submit to </w:t>
      </w:r>
      <w:r w:rsidR="00317002" w:rsidRPr="00796E08">
        <w:t>Natural Resources Wales</w:t>
      </w:r>
      <w:r w:rsidR="00435FDE" w:rsidRPr="00796E08">
        <w:t xml:space="preserve"> for approval within the period</w:t>
      </w:r>
      <w:r w:rsidR="004E65EF" w:rsidRPr="00796E08">
        <w:t xml:space="preserve"> specified</w:t>
      </w:r>
      <w:r w:rsidR="00435FDE" w:rsidRPr="00796E08">
        <w:t>, a revision of any plan</w:t>
      </w:r>
      <w:r w:rsidR="0013273A" w:rsidRPr="00796E08">
        <w:t xml:space="preserve"> or other documentation (“plan”)</w:t>
      </w:r>
      <w:r w:rsidR="00435FDE" w:rsidRPr="00796E08">
        <w:t xml:space="preserve"> specified in schedule 1, table S1.2 or otherwise required under this permit</w:t>
      </w:r>
      <w:r w:rsidR="00107811" w:rsidRPr="00796E08">
        <w:t xml:space="preserve"> which identifies and minimises </w:t>
      </w:r>
      <w:r w:rsidR="00126D97" w:rsidRPr="00796E08">
        <w:t xml:space="preserve">the </w:t>
      </w:r>
      <w:r w:rsidR="00107811" w:rsidRPr="00796E08">
        <w:t xml:space="preserve">risks of pollution relevant to that plan </w:t>
      </w:r>
      <w:r w:rsidR="00435FDE" w:rsidRPr="00796E08">
        <w:t xml:space="preserve">, and shall implement the approved revised plan in place of the original from the date of approval, unless otherwise agreed in writing by </w:t>
      </w:r>
      <w:r w:rsidR="00317002" w:rsidRPr="00796E08">
        <w:t>Natural Resources Wales</w:t>
      </w:r>
      <w:r w:rsidR="00435FDE" w:rsidRPr="00796E08">
        <w:t>.</w:t>
      </w:r>
    </w:p>
    <w:p w14:paraId="652B9AE4" w14:textId="77777777" w:rsidR="00C1583C" w:rsidRPr="00125F66" w:rsidRDefault="00C1583C" w:rsidP="00C1583C">
      <w:pPr>
        <w:pStyle w:val="Heading3"/>
        <w:numPr>
          <w:ilvl w:val="0"/>
          <w:numId w:val="0"/>
        </w:numPr>
      </w:pPr>
      <w:r w:rsidRPr="00125F66">
        <w:t>2.3.2</w:t>
      </w:r>
      <w:r w:rsidRPr="00125F66">
        <w:tab/>
        <w:t>Waste shall only be accepted if:</w:t>
      </w:r>
    </w:p>
    <w:p w14:paraId="54E2134A" w14:textId="77777777" w:rsidR="0097106C" w:rsidRPr="0097106C" w:rsidRDefault="00C1583C" w:rsidP="0097106C">
      <w:pPr>
        <w:pStyle w:val="Heading3"/>
        <w:numPr>
          <w:ilvl w:val="0"/>
          <w:numId w:val="0"/>
        </w:numPr>
        <w:ind w:firstLine="720"/>
        <w:rPr>
          <w:color w:val="auto"/>
        </w:rPr>
      </w:pPr>
      <w:r w:rsidRPr="0097106C">
        <w:rPr>
          <w:color w:val="auto"/>
        </w:rPr>
        <w:t>(a)</w:t>
      </w:r>
      <w:r w:rsidRPr="0097106C">
        <w:rPr>
          <w:color w:val="auto"/>
        </w:rPr>
        <w:tab/>
      </w:r>
      <w:r w:rsidR="0097106C" w:rsidRPr="0097106C">
        <w:rPr>
          <w:color w:val="auto"/>
        </w:rPr>
        <w:t xml:space="preserve">it is of a type and quantity listed in schedule 2 table(s) S2.1 [, S2.2 </w:t>
      </w:r>
      <w:proofErr w:type="spellStart"/>
      <w:r w:rsidR="0097106C" w:rsidRPr="0097106C">
        <w:rPr>
          <w:color w:val="auto"/>
        </w:rPr>
        <w:t>etc</w:t>
      </w:r>
      <w:proofErr w:type="spellEnd"/>
      <w:r w:rsidR="0097106C" w:rsidRPr="0097106C">
        <w:rPr>
          <w:color w:val="auto"/>
        </w:rPr>
        <w:t xml:space="preserve">]; and </w:t>
      </w:r>
    </w:p>
    <w:p w14:paraId="000ADE65" w14:textId="77777777" w:rsidR="00C1583C" w:rsidRPr="00125F66" w:rsidRDefault="00C1583C" w:rsidP="00C1583C">
      <w:pPr>
        <w:pStyle w:val="Heading3"/>
        <w:numPr>
          <w:ilvl w:val="0"/>
          <w:numId w:val="0"/>
        </w:numPr>
        <w:ind w:left="1440" w:hanging="720"/>
      </w:pPr>
      <w:r w:rsidRPr="00125F66">
        <w:t>(b)</w:t>
      </w:r>
      <w:r w:rsidRPr="00125F66">
        <w:tab/>
        <w:t>it conforms to the description in the documentation supplied by the producer and holder.</w:t>
      </w:r>
    </w:p>
    <w:p w14:paraId="3C027A5F" w14:textId="77777777" w:rsidR="00C16167" w:rsidRPr="00125F66" w:rsidRDefault="00C16167" w:rsidP="00077A56">
      <w:pPr>
        <w:pStyle w:val="Heading1"/>
        <w:rPr>
          <w:sz w:val="18"/>
        </w:rPr>
      </w:pPr>
      <w:r w:rsidRPr="00125F66">
        <w:t>3</w:t>
      </w:r>
      <w:r w:rsidRPr="00125F66">
        <w:tab/>
        <w:t>Emissions and monitoring</w:t>
      </w:r>
    </w:p>
    <w:p w14:paraId="461D5266" w14:textId="77777777" w:rsidR="00C16167" w:rsidRPr="00796E08" w:rsidRDefault="00C16167">
      <w:pPr>
        <w:pStyle w:val="Heading2"/>
        <w:numPr>
          <w:ilvl w:val="0"/>
          <w:numId w:val="0"/>
        </w:numPr>
      </w:pPr>
      <w:r w:rsidRPr="00796E08">
        <w:t>3.1</w:t>
      </w:r>
      <w:r w:rsidRPr="00796E08">
        <w:tab/>
        <w:t>Emissions to water, air or land</w:t>
      </w:r>
    </w:p>
    <w:p w14:paraId="6DEEE9E5" w14:textId="77777777" w:rsidR="00C16167" w:rsidRPr="00796E08" w:rsidRDefault="00953C37" w:rsidP="00087D37">
      <w:pPr>
        <w:pStyle w:val="Heading3"/>
        <w:numPr>
          <w:ilvl w:val="0"/>
          <w:numId w:val="0"/>
        </w:numPr>
        <w:ind w:left="709" w:hanging="709"/>
        <w:rPr>
          <w:color w:val="auto"/>
        </w:rPr>
      </w:pPr>
      <w:r w:rsidRPr="00796E08">
        <w:rPr>
          <w:color w:val="auto"/>
        </w:rPr>
        <w:t>3.1.1</w:t>
      </w:r>
      <w:r w:rsidR="003D7C65" w:rsidRPr="00796E08">
        <w:rPr>
          <w:color w:val="auto"/>
        </w:rPr>
        <w:tab/>
      </w:r>
      <w:r w:rsidR="00C16167" w:rsidRPr="00796E08">
        <w:rPr>
          <w:color w:val="auto"/>
        </w:rPr>
        <w:t xml:space="preserve">There shall be no </w:t>
      </w:r>
      <w:r w:rsidR="00C16167" w:rsidRPr="00796E08">
        <w:rPr>
          <w:snapToGrid w:val="0"/>
          <w:color w:val="auto"/>
        </w:rPr>
        <w:t>point source</w:t>
      </w:r>
      <w:r w:rsidR="00C16167" w:rsidRPr="00796E08">
        <w:rPr>
          <w:i/>
          <w:snapToGrid w:val="0"/>
          <w:color w:val="auto"/>
        </w:rPr>
        <w:t xml:space="preserve"> </w:t>
      </w:r>
      <w:r w:rsidR="00C16167" w:rsidRPr="00796E08">
        <w:rPr>
          <w:snapToGrid w:val="0"/>
          <w:color w:val="auto"/>
        </w:rPr>
        <w:t xml:space="preserve">emissions to water, air or land except from the sources and emission points listed </w:t>
      </w:r>
      <w:r w:rsidR="00C16167" w:rsidRPr="00796E08">
        <w:rPr>
          <w:color w:val="auto"/>
        </w:rPr>
        <w:t xml:space="preserve">in schedule </w:t>
      </w:r>
      <w:r w:rsidR="003B4D13" w:rsidRPr="00796E08">
        <w:rPr>
          <w:color w:val="auto"/>
        </w:rPr>
        <w:t>3</w:t>
      </w:r>
      <w:r w:rsidR="00C16167" w:rsidRPr="00796E08">
        <w:rPr>
          <w:color w:val="auto"/>
        </w:rPr>
        <w:t xml:space="preserve"> tables S</w:t>
      </w:r>
      <w:r w:rsidR="003B4D13" w:rsidRPr="00796E08">
        <w:rPr>
          <w:color w:val="auto"/>
        </w:rPr>
        <w:t>3</w:t>
      </w:r>
      <w:r w:rsidR="00C16167" w:rsidRPr="00796E08">
        <w:rPr>
          <w:color w:val="auto"/>
        </w:rPr>
        <w:t>.1, S</w:t>
      </w:r>
      <w:r w:rsidR="003B4D13" w:rsidRPr="00796E08">
        <w:rPr>
          <w:color w:val="auto"/>
        </w:rPr>
        <w:t>3</w:t>
      </w:r>
      <w:r w:rsidR="00C16167" w:rsidRPr="00796E08">
        <w:rPr>
          <w:color w:val="auto"/>
        </w:rPr>
        <w:t>.2 and S</w:t>
      </w:r>
      <w:r w:rsidR="003B4D13" w:rsidRPr="00796E08">
        <w:rPr>
          <w:color w:val="auto"/>
        </w:rPr>
        <w:t>3</w:t>
      </w:r>
      <w:r w:rsidR="00C16167" w:rsidRPr="00796E08">
        <w:rPr>
          <w:color w:val="auto"/>
        </w:rPr>
        <w:t>.3.</w:t>
      </w:r>
    </w:p>
    <w:p w14:paraId="018FE40A" w14:textId="77777777" w:rsidR="00C16167" w:rsidRPr="00796E08" w:rsidRDefault="003D7C65" w:rsidP="003D7C65">
      <w:pPr>
        <w:pStyle w:val="Heading3"/>
        <w:numPr>
          <w:ilvl w:val="0"/>
          <w:numId w:val="0"/>
        </w:numPr>
        <w:rPr>
          <w:color w:val="auto"/>
        </w:rPr>
      </w:pPr>
      <w:r w:rsidRPr="00796E08">
        <w:rPr>
          <w:color w:val="auto"/>
        </w:rPr>
        <w:t>3.1.2</w:t>
      </w:r>
      <w:r w:rsidRPr="00796E08">
        <w:rPr>
          <w:color w:val="auto"/>
        </w:rPr>
        <w:tab/>
      </w:r>
      <w:r w:rsidR="00C16167" w:rsidRPr="00796E08">
        <w:rPr>
          <w:color w:val="auto"/>
        </w:rPr>
        <w:t xml:space="preserve">The limits given in schedule </w:t>
      </w:r>
      <w:r w:rsidR="003B4D13" w:rsidRPr="00796E08">
        <w:rPr>
          <w:color w:val="auto"/>
        </w:rPr>
        <w:t>3</w:t>
      </w:r>
      <w:r w:rsidR="00C16167" w:rsidRPr="00796E08">
        <w:rPr>
          <w:color w:val="auto"/>
        </w:rPr>
        <w:t xml:space="preserve"> shall not be exceeded.</w:t>
      </w:r>
    </w:p>
    <w:p w14:paraId="082C1234" w14:textId="77777777" w:rsidR="00C16167" w:rsidRPr="00125F66" w:rsidRDefault="004C238B" w:rsidP="008C1908">
      <w:pPr>
        <w:pStyle w:val="Heading2"/>
        <w:numPr>
          <w:ilvl w:val="1"/>
          <w:numId w:val="17"/>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1DC2FBB5" w14:textId="77777777" w:rsidR="00C16167" w:rsidRPr="00125F66" w:rsidRDefault="004C238B" w:rsidP="008C1908">
      <w:pPr>
        <w:pStyle w:val="Heading3"/>
        <w:numPr>
          <w:ilvl w:val="2"/>
          <w:numId w:val="17"/>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5C3F112D" w14:textId="77777777" w:rsidR="001106AB" w:rsidRPr="00796E08" w:rsidRDefault="001106AB" w:rsidP="00216816">
      <w:pPr>
        <w:pStyle w:val="Heading3nonum"/>
        <w:rPr>
          <w:color w:val="auto"/>
          <w:szCs w:val="18"/>
        </w:rPr>
      </w:pPr>
      <w:r w:rsidRPr="00796E08">
        <w:rPr>
          <w:color w:val="auto"/>
          <w:szCs w:val="18"/>
        </w:rPr>
        <w:t>3.2.2</w:t>
      </w:r>
      <w:r w:rsidRPr="00796E08">
        <w:rPr>
          <w:color w:val="auto"/>
          <w:szCs w:val="18"/>
        </w:rPr>
        <w:tab/>
        <w:t>The operator shall:</w:t>
      </w:r>
    </w:p>
    <w:p w14:paraId="7A82D94D" w14:textId="77777777" w:rsidR="001106AB" w:rsidRPr="00796E08" w:rsidRDefault="001106AB" w:rsidP="005B3518">
      <w:pPr>
        <w:pStyle w:val="Heading4"/>
        <w:spacing w:before="120"/>
        <w:ind w:left="1440" w:hanging="731"/>
        <w:rPr>
          <w:rFonts w:cs="Arial"/>
          <w:szCs w:val="18"/>
        </w:rPr>
      </w:pPr>
      <w:r w:rsidRPr="00796E08">
        <w:rPr>
          <w:szCs w:val="18"/>
        </w:rPr>
        <w:t>(a)</w:t>
      </w:r>
      <w:r w:rsidRPr="00796E08">
        <w:rPr>
          <w:szCs w:val="18"/>
        </w:rPr>
        <w:tab/>
      </w:r>
      <w:r w:rsidRPr="00796E08">
        <w:rPr>
          <w:rFonts w:cs="Arial"/>
          <w:szCs w:val="18"/>
        </w:rPr>
        <w:t xml:space="preserve">if notified by </w:t>
      </w:r>
      <w:r w:rsidR="00317002" w:rsidRPr="00796E08">
        <w:rPr>
          <w:rFonts w:cs="Arial"/>
          <w:szCs w:val="18"/>
        </w:rPr>
        <w:t xml:space="preserve">Natural Resources Wales </w:t>
      </w:r>
      <w:r w:rsidRPr="00796E08">
        <w:rPr>
          <w:rFonts w:cs="Arial"/>
          <w:szCs w:val="18"/>
        </w:rPr>
        <w:t>that the activities are giving rise to</w:t>
      </w:r>
      <w:r w:rsidR="00557C8D" w:rsidRPr="00796E08">
        <w:rPr>
          <w:rFonts w:cs="Arial"/>
          <w:szCs w:val="18"/>
        </w:rPr>
        <w:t xml:space="preserve"> </w:t>
      </w:r>
      <w:r w:rsidR="00BA6889" w:rsidRPr="00796E08">
        <w:rPr>
          <w:rFonts w:cs="Arial"/>
          <w:szCs w:val="18"/>
        </w:rPr>
        <w:t>pollution</w:t>
      </w:r>
      <w:r w:rsidRPr="00796E08">
        <w:rPr>
          <w:rFonts w:cs="Arial"/>
          <w:szCs w:val="18"/>
        </w:rPr>
        <w:t xml:space="preserve">, submit to </w:t>
      </w:r>
      <w:r w:rsidR="00317002" w:rsidRPr="00796E08">
        <w:rPr>
          <w:rFonts w:cs="Arial"/>
          <w:szCs w:val="18"/>
        </w:rPr>
        <w:t>Natural Resources Wales</w:t>
      </w:r>
      <w:r w:rsidRPr="00796E08">
        <w:rPr>
          <w:rFonts w:cs="Arial"/>
          <w:szCs w:val="18"/>
        </w:rPr>
        <w:t xml:space="preserve"> for approval within the period specified, a</w:t>
      </w:r>
      <w:r w:rsidR="004C238B" w:rsidRPr="00796E08">
        <w:rPr>
          <w:rFonts w:cs="Arial"/>
          <w:szCs w:val="18"/>
        </w:rPr>
        <w:t>n</w:t>
      </w:r>
      <w:r w:rsidR="00BA6889" w:rsidRPr="00796E08">
        <w:rPr>
          <w:rFonts w:cs="Arial"/>
          <w:szCs w:val="18"/>
        </w:rPr>
        <w:t xml:space="preserve"> emissions</w:t>
      </w:r>
      <w:r w:rsidRPr="00796E08">
        <w:rPr>
          <w:rFonts w:cs="Arial"/>
          <w:szCs w:val="18"/>
        </w:rPr>
        <w:t xml:space="preserve"> management plan</w:t>
      </w:r>
      <w:r w:rsidR="00107811" w:rsidRPr="00796E08">
        <w:rPr>
          <w:rFonts w:cs="Arial"/>
          <w:szCs w:val="18"/>
        </w:rPr>
        <w:t xml:space="preserve"> which identifies and minimises</w:t>
      </w:r>
      <w:r w:rsidR="00126D97" w:rsidRPr="00796E08">
        <w:rPr>
          <w:rFonts w:cs="Arial"/>
          <w:szCs w:val="18"/>
        </w:rPr>
        <w:t xml:space="preserve"> the</w:t>
      </w:r>
      <w:r w:rsidR="00107811" w:rsidRPr="00796E08">
        <w:rPr>
          <w:rFonts w:cs="Arial"/>
          <w:szCs w:val="18"/>
        </w:rPr>
        <w:t xml:space="preserve"> risks of pollution from emissions of substances not controlled by emission limits</w:t>
      </w:r>
      <w:r w:rsidRPr="00796E08">
        <w:rPr>
          <w:rFonts w:cs="Arial"/>
          <w:szCs w:val="18"/>
        </w:rPr>
        <w:t>;</w:t>
      </w:r>
    </w:p>
    <w:p w14:paraId="08D7615A" w14:textId="77777777" w:rsidR="001106AB" w:rsidRPr="00796E08" w:rsidRDefault="001106AB" w:rsidP="001106AB">
      <w:pPr>
        <w:pStyle w:val="Heading4"/>
        <w:ind w:left="1440" w:hanging="731"/>
        <w:rPr>
          <w:rFonts w:cs="Arial"/>
          <w:szCs w:val="18"/>
        </w:rPr>
      </w:pPr>
      <w:r w:rsidRPr="00796E08">
        <w:rPr>
          <w:szCs w:val="18"/>
        </w:rPr>
        <w:t>(b)</w:t>
      </w:r>
      <w:r w:rsidRPr="00796E08">
        <w:rPr>
          <w:szCs w:val="18"/>
        </w:rPr>
        <w:tab/>
      </w:r>
      <w:r w:rsidRPr="00796E08">
        <w:rPr>
          <w:rFonts w:cs="Arial"/>
          <w:szCs w:val="18"/>
        </w:rPr>
        <w:t>implement the</w:t>
      </w:r>
      <w:r w:rsidR="00732529" w:rsidRPr="00796E08">
        <w:rPr>
          <w:rFonts w:cs="Arial"/>
          <w:szCs w:val="18"/>
        </w:rPr>
        <w:t xml:space="preserve"> </w:t>
      </w:r>
      <w:r w:rsidRPr="00796E08">
        <w:rPr>
          <w:rFonts w:cs="Arial"/>
          <w:szCs w:val="18"/>
        </w:rPr>
        <w:t>approved</w:t>
      </w:r>
      <w:r w:rsidR="00732529" w:rsidRPr="00796E08">
        <w:rPr>
          <w:rFonts w:cs="Arial"/>
          <w:szCs w:val="18"/>
        </w:rPr>
        <w:t xml:space="preserve"> </w:t>
      </w:r>
      <w:r w:rsidR="00BA6889" w:rsidRPr="00796E08">
        <w:rPr>
          <w:rFonts w:cs="Arial"/>
          <w:szCs w:val="18"/>
        </w:rPr>
        <w:t>emissions</w:t>
      </w:r>
      <w:r w:rsidRPr="00796E08">
        <w:rPr>
          <w:rFonts w:cs="Arial"/>
          <w:szCs w:val="18"/>
        </w:rPr>
        <w:t xml:space="preserve"> management plan, from the date of approval, unless otherwise agreed in writing by </w:t>
      </w:r>
      <w:r w:rsidR="00317002" w:rsidRPr="00796E08">
        <w:rPr>
          <w:rFonts w:cs="Arial"/>
          <w:szCs w:val="18"/>
        </w:rPr>
        <w:t>Natural Resources Wales</w:t>
      </w:r>
      <w:r w:rsidRPr="00796E08">
        <w:rPr>
          <w:rFonts w:cs="Arial"/>
          <w:szCs w:val="18"/>
        </w:rPr>
        <w:t>.</w:t>
      </w:r>
    </w:p>
    <w:p w14:paraId="49BE6F45" w14:textId="77777777" w:rsidR="00C16167" w:rsidRPr="00CC3216" w:rsidRDefault="001106AB" w:rsidP="007D3C62">
      <w:pPr>
        <w:pStyle w:val="Heading3rednonum"/>
        <w:rPr>
          <w:color w:val="auto"/>
        </w:rPr>
      </w:pPr>
      <w:r w:rsidRPr="00CC3216">
        <w:rPr>
          <w:color w:val="auto"/>
        </w:rPr>
        <w:t>3.2.3</w:t>
      </w:r>
      <w:r w:rsidRPr="00CC3216">
        <w:rPr>
          <w:color w:val="auto"/>
        </w:rPr>
        <w:tab/>
      </w:r>
      <w:r w:rsidR="00C16167" w:rsidRPr="00CC3216">
        <w:rPr>
          <w:color w:val="auto"/>
        </w:rPr>
        <w:t xml:space="preserve">All </w:t>
      </w:r>
      <w:r w:rsidR="00C16167" w:rsidRPr="00CC3216">
        <w:rPr>
          <w:color w:val="auto"/>
          <w:lang w:eastAsia="en-GB"/>
        </w:rPr>
        <w:t>liquids</w:t>
      </w:r>
      <w:r w:rsidR="003B4D13" w:rsidRPr="00CC3216">
        <w:rPr>
          <w:color w:val="auto"/>
          <w:lang w:eastAsia="en-GB"/>
        </w:rPr>
        <w:t xml:space="preserve"> in containers</w:t>
      </w:r>
      <w:r w:rsidR="00C16167" w:rsidRPr="00CC3216">
        <w:rPr>
          <w:color w:val="auto"/>
          <w:lang w:eastAsia="en-GB"/>
        </w:rPr>
        <w:t xml:space="preserve">, </w:t>
      </w:r>
      <w:r w:rsidR="00C16167" w:rsidRPr="00CC3216">
        <w:rPr>
          <w:color w:val="auto"/>
        </w:rPr>
        <w:t>whose</w:t>
      </w:r>
      <w:r w:rsidR="00C16167" w:rsidRPr="00CC3216">
        <w:rPr>
          <w:color w:val="auto"/>
          <w:lang w:eastAsia="en-GB"/>
        </w:rPr>
        <w:t xml:space="preserve"> emission to water or land could cause pollution, shall be provided with secondary containment, unless </w:t>
      </w:r>
      <w:r w:rsidR="00C16167" w:rsidRPr="00CC3216">
        <w:rPr>
          <w:rStyle w:val="change"/>
          <w:color w:val="auto"/>
        </w:rPr>
        <w:t xml:space="preserve">the operator </w:t>
      </w:r>
      <w:r w:rsidR="00C16167" w:rsidRPr="00CC3216">
        <w:rPr>
          <w:color w:val="auto"/>
        </w:rPr>
        <w:t xml:space="preserve">has used other appropriate measures to prevent </w:t>
      </w:r>
      <w:r w:rsidR="00C16167" w:rsidRPr="00CC3216">
        <w:rPr>
          <w:rStyle w:val="change"/>
          <w:color w:val="auto"/>
        </w:rPr>
        <w:t>or where that is not practicable, to minimise, leakage and spillage from the primary container</w:t>
      </w:r>
      <w:r w:rsidR="00C16167" w:rsidRPr="00CC3216">
        <w:rPr>
          <w:color w:val="auto"/>
        </w:rPr>
        <w:t>.</w:t>
      </w:r>
    </w:p>
    <w:p w14:paraId="29BF7F09" w14:textId="77777777" w:rsidR="00423F53" w:rsidRPr="00423F53" w:rsidRDefault="00423F53" w:rsidP="00423F53">
      <w:pPr>
        <w:pStyle w:val="Heading2"/>
        <w:numPr>
          <w:ilvl w:val="0"/>
          <w:numId w:val="0"/>
        </w:numPr>
      </w:pPr>
      <w:r w:rsidRPr="00423F53">
        <w:lastRenderedPageBreak/>
        <w:t>3.3</w:t>
      </w:r>
      <w:r w:rsidRPr="00423F53">
        <w:tab/>
        <w:t>Odour</w:t>
      </w:r>
    </w:p>
    <w:p w14:paraId="3279555C" w14:textId="77777777" w:rsidR="00423F53" w:rsidRPr="00423F53" w:rsidRDefault="00423F53" w:rsidP="00423F53">
      <w:pPr>
        <w:pStyle w:val="Heading4"/>
        <w:ind w:left="709" w:hanging="709"/>
        <w:rPr>
          <w:rStyle w:val="change"/>
          <w:color w:val="auto"/>
        </w:rPr>
      </w:pPr>
      <w:r w:rsidRPr="00423F53">
        <w:t>3.3.1</w:t>
      </w:r>
      <w:r w:rsidRPr="00423F53">
        <w:tab/>
        <w:t>Emissions from t</w:t>
      </w:r>
      <w:r w:rsidRPr="00423F53">
        <w:rPr>
          <w:rStyle w:val="change"/>
          <w:color w:val="auto"/>
        </w:rPr>
        <w:t xml:space="preserve">he activities shall be free from </w:t>
      </w:r>
      <w:r w:rsidRPr="00423F53">
        <w:t>odour at levels likely to cause pollution outside the site,</w:t>
      </w:r>
      <w:r w:rsidRPr="00423F53">
        <w:rPr>
          <w:rStyle w:val="change"/>
          <w:color w:val="auto"/>
        </w:rPr>
        <w:t xml:space="preserve"> as perceived by an authorised officer of Natural Resources Wales, </w:t>
      </w:r>
      <w:r w:rsidRPr="00423F53">
        <w:t>unless the operator</w:t>
      </w:r>
      <w:r w:rsidRPr="00423F53">
        <w:rPr>
          <w:rStyle w:val="change"/>
          <w:color w:val="auto"/>
        </w:rPr>
        <w:t xml:space="preserve"> has used appropriate measures, including, but not limited to, those specified in any approved odour management plan, to prevent or where that is not practicable to minimise the odour. </w:t>
      </w:r>
    </w:p>
    <w:p w14:paraId="73CC8322" w14:textId="77777777" w:rsidR="00423F53" w:rsidRPr="00125F66" w:rsidRDefault="00423F53" w:rsidP="00423F53">
      <w:pPr>
        <w:pStyle w:val="Heading2"/>
        <w:numPr>
          <w:ilvl w:val="0"/>
          <w:numId w:val="0"/>
        </w:numPr>
        <w:rPr>
          <w:b w:val="0"/>
        </w:rPr>
      </w:pPr>
      <w:r w:rsidRPr="00125F66">
        <w:t>3.4</w:t>
      </w:r>
      <w:r w:rsidRPr="00125F66">
        <w:tab/>
        <w:t>Noise and vibration</w:t>
      </w:r>
    </w:p>
    <w:p w14:paraId="07CFB1F5" w14:textId="77777777" w:rsidR="00423F53" w:rsidRPr="00423F53" w:rsidRDefault="00423F53" w:rsidP="00423F53">
      <w:pPr>
        <w:pStyle w:val="Heading4"/>
        <w:ind w:left="720" w:hanging="720"/>
        <w:rPr>
          <w:rStyle w:val="change"/>
          <w:color w:val="auto"/>
        </w:rPr>
      </w:pPr>
      <w:r w:rsidRPr="00423F53">
        <w:t>3.4.1</w:t>
      </w:r>
      <w:r w:rsidRPr="00423F53">
        <w:tab/>
        <w:t xml:space="preserve">Emissions from the activities shall </w:t>
      </w:r>
      <w:r w:rsidRPr="00423F53">
        <w:rPr>
          <w:rStyle w:val="change"/>
          <w:color w:val="auto"/>
        </w:rPr>
        <w:t>be free from noise and vibration at levels likely to</w:t>
      </w:r>
      <w:r w:rsidRPr="00423F53">
        <w:t xml:space="preserve"> cause pollution outside the site, </w:t>
      </w:r>
      <w:r w:rsidRPr="00423F53">
        <w:rPr>
          <w:rStyle w:val="change"/>
          <w:color w:val="auto"/>
        </w:rPr>
        <w:t xml:space="preserve">as perceived by an authorised officer of Natural Resources Wales, </w:t>
      </w:r>
      <w:r w:rsidRPr="00423F53">
        <w:t>unless the operator</w:t>
      </w:r>
      <w:r w:rsidRPr="00423F53">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5EAA832" w14:textId="77777777" w:rsidR="00423F53" w:rsidRPr="00423F53" w:rsidRDefault="00423F53" w:rsidP="00423F53">
      <w:pPr>
        <w:pStyle w:val="Draftingnote"/>
        <w:rPr>
          <w:i w:val="0"/>
          <w:color w:val="auto"/>
        </w:rPr>
      </w:pPr>
      <w:r w:rsidRPr="00423F53">
        <w:rPr>
          <w:i w:val="0"/>
          <w:color w:val="auto"/>
        </w:rPr>
        <w:t>3.4.2</w:t>
      </w:r>
      <w:r w:rsidRPr="00423F53">
        <w:rPr>
          <w:i w:val="0"/>
          <w:color w:val="auto"/>
        </w:rPr>
        <w:tab/>
        <w:t>The operator shall:</w:t>
      </w:r>
    </w:p>
    <w:p w14:paraId="564355BD" w14:textId="77777777" w:rsidR="00423F53" w:rsidRPr="00423F53" w:rsidRDefault="00423F53" w:rsidP="00423F53">
      <w:pPr>
        <w:pStyle w:val="Heading4"/>
        <w:spacing w:before="120"/>
        <w:ind w:left="1440" w:hanging="731"/>
        <w:rPr>
          <w:rFonts w:cs="Arial"/>
          <w:szCs w:val="18"/>
        </w:rPr>
      </w:pPr>
      <w:r w:rsidRPr="00423F53">
        <w:t>(a)</w:t>
      </w:r>
      <w:r w:rsidRPr="00423F53">
        <w:tab/>
      </w:r>
      <w:r w:rsidRPr="00423F53">
        <w:rPr>
          <w:rFonts w:cs="Arial"/>
          <w:szCs w:val="18"/>
        </w:rPr>
        <w:t xml:space="preserve">if notified by Natural Resources Wales that the activities are giving rise </w:t>
      </w:r>
      <w:r w:rsidR="00556540" w:rsidRPr="00423F53">
        <w:rPr>
          <w:rFonts w:cs="Arial"/>
          <w:szCs w:val="18"/>
        </w:rPr>
        <w:t>to pollution</w:t>
      </w:r>
      <w:r w:rsidRPr="00423F53">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703D09C0" w14:textId="77777777" w:rsidR="00423F53" w:rsidRPr="00423F53" w:rsidRDefault="00423F53" w:rsidP="00423F53">
      <w:pPr>
        <w:pStyle w:val="Heading4"/>
        <w:ind w:left="1440" w:hanging="731"/>
        <w:rPr>
          <w:rFonts w:cs="Arial"/>
          <w:sz w:val="20"/>
        </w:rPr>
      </w:pPr>
      <w:r w:rsidRPr="00423F53">
        <w:rPr>
          <w:szCs w:val="18"/>
        </w:rPr>
        <w:t>(b)</w:t>
      </w:r>
      <w:r w:rsidRPr="00423F53">
        <w:rPr>
          <w:szCs w:val="18"/>
        </w:rPr>
        <w:tab/>
      </w:r>
      <w:r w:rsidRPr="00423F53">
        <w:rPr>
          <w:rFonts w:cs="Arial"/>
          <w:szCs w:val="18"/>
        </w:rPr>
        <w:t>implement the approved noise and vibration management plan, from the date of approval, unless otherwise agreed in writing by Natural Resources Wales.</w:t>
      </w:r>
    </w:p>
    <w:p w14:paraId="70ABFFA3" w14:textId="77777777" w:rsidR="005133FB" w:rsidRPr="002141A5" w:rsidRDefault="005133FB" w:rsidP="005133FB">
      <w:pPr>
        <w:pStyle w:val="Heading2"/>
        <w:numPr>
          <w:ilvl w:val="0"/>
          <w:numId w:val="0"/>
        </w:numPr>
        <w:ind w:left="720" w:hanging="720"/>
      </w:pPr>
      <w:bookmarkStart w:id="3" w:name="_Toc449070323"/>
      <w:r w:rsidRPr="002141A5">
        <w:t>3.</w:t>
      </w:r>
      <w:r w:rsidR="005934E5">
        <w:rPr>
          <w:lang w:val="en-GB"/>
        </w:rPr>
        <w:t>5</w:t>
      </w:r>
      <w:r w:rsidRPr="002141A5">
        <w:tab/>
        <w:t>Pests</w:t>
      </w:r>
    </w:p>
    <w:p w14:paraId="117AF7D8" w14:textId="77777777" w:rsidR="005133FB" w:rsidRPr="002141A5" w:rsidRDefault="005133FB" w:rsidP="005F5BD3">
      <w:pPr>
        <w:spacing w:before="120" w:line="270" w:lineRule="exact"/>
        <w:ind w:left="720" w:hanging="720"/>
        <w:jc w:val="left"/>
        <w:rPr>
          <w:rStyle w:val="Emphasis"/>
          <w:rFonts w:ascii="Arial" w:hAnsi="Arial" w:cs="Arial"/>
          <w:i w:val="0"/>
          <w:sz w:val="18"/>
          <w:szCs w:val="18"/>
        </w:rPr>
      </w:pPr>
      <w:r w:rsidRPr="002141A5">
        <w:rPr>
          <w:rStyle w:val="Emphasis"/>
          <w:rFonts w:ascii="Arial" w:hAnsi="Arial" w:cs="Arial"/>
          <w:i w:val="0"/>
          <w:sz w:val="18"/>
          <w:szCs w:val="18"/>
        </w:rPr>
        <w:t>3.</w:t>
      </w:r>
      <w:r w:rsidR="005934E5">
        <w:rPr>
          <w:rStyle w:val="Emphasis"/>
          <w:rFonts w:ascii="Arial" w:hAnsi="Arial" w:cs="Arial"/>
          <w:i w:val="0"/>
          <w:sz w:val="18"/>
          <w:szCs w:val="18"/>
        </w:rPr>
        <w:t>5</w:t>
      </w:r>
      <w:r w:rsidRPr="002141A5">
        <w:rPr>
          <w:rStyle w:val="Emphasis"/>
          <w:rFonts w:ascii="Arial" w:hAnsi="Arial" w:cs="Arial"/>
          <w:i w:val="0"/>
          <w:sz w:val="18"/>
          <w:szCs w:val="18"/>
        </w:rPr>
        <w:t xml:space="preserve">.1 </w:t>
      </w:r>
      <w:r w:rsidRPr="002141A5">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3582D50A" w14:textId="77777777" w:rsidR="005133FB" w:rsidRPr="002141A5" w:rsidRDefault="005133FB" w:rsidP="005133FB">
      <w:pPr>
        <w:spacing w:before="120" w:line="240" w:lineRule="exact"/>
        <w:jc w:val="left"/>
        <w:rPr>
          <w:rStyle w:val="Emphasis"/>
          <w:rFonts w:ascii="Arial" w:hAnsi="Arial" w:cs="Arial"/>
          <w:i w:val="0"/>
          <w:sz w:val="18"/>
          <w:szCs w:val="18"/>
        </w:rPr>
      </w:pPr>
      <w:r w:rsidRPr="002141A5">
        <w:rPr>
          <w:rStyle w:val="Emphasis"/>
          <w:rFonts w:ascii="Arial" w:hAnsi="Arial" w:cs="Arial"/>
          <w:i w:val="0"/>
          <w:sz w:val="18"/>
          <w:szCs w:val="18"/>
        </w:rPr>
        <w:t>3.</w:t>
      </w:r>
      <w:r w:rsidR="005934E5">
        <w:rPr>
          <w:rStyle w:val="Emphasis"/>
          <w:rFonts w:ascii="Arial" w:hAnsi="Arial" w:cs="Arial"/>
          <w:i w:val="0"/>
          <w:sz w:val="18"/>
          <w:szCs w:val="18"/>
        </w:rPr>
        <w:t>5</w:t>
      </w:r>
      <w:r w:rsidRPr="002141A5">
        <w:rPr>
          <w:rStyle w:val="Emphasis"/>
          <w:rFonts w:ascii="Arial" w:hAnsi="Arial" w:cs="Arial"/>
          <w:i w:val="0"/>
          <w:sz w:val="18"/>
          <w:szCs w:val="18"/>
        </w:rPr>
        <w:t xml:space="preserve">.2 </w:t>
      </w:r>
      <w:r w:rsidRPr="002141A5">
        <w:rPr>
          <w:rStyle w:val="Emphasis"/>
          <w:rFonts w:ascii="Arial" w:hAnsi="Arial" w:cs="Arial"/>
          <w:i w:val="0"/>
          <w:sz w:val="18"/>
          <w:szCs w:val="18"/>
        </w:rPr>
        <w:tab/>
        <w:t>The operator shall:</w:t>
      </w:r>
      <w:r w:rsidRPr="002141A5">
        <w:rPr>
          <w:rStyle w:val="Emphasis"/>
          <w:rFonts w:ascii="Arial" w:hAnsi="Arial" w:cs="Arial"/>
          <w:i w:val="0"/>
          <w:sz w:val="18"/>
          <w:szCs w:val="18"/>
        </w:rPr>
        <w:tab/>
      </w:r>
    </w:p>
    <w:p w14:paraId="7733A39E" w14:textId="77777777" w:rsidR="005133FB" w:rsidRPr="002141A5" w:rsidRDefault="005133FB" w:rsidP="00FB0479">
      <w:pPr>
        <w:pStyle w:val="heading3nonum0"/>
        <w:tabs>
          <w:tab w:val="num" w:pos="1418"/>
        </w:tabs>
        <w:spacing w:before="120" w:beforeAutospacing="0" w:after="0" w:afterAutospacing="0" w:line="270" w:lineRule="exact"/>
        <w:ind w:left="1417" w:hanging="714"/>
        <w:rPr>
          <w:rStyle w:val="Emphasis"/>
          <w:rFonts w:ascii="Arial" w:hAnsi="Arial" w:cs="Arial"/>
          <w:i w:val="0"/>
          <w:sz w:val="18"/>
          <w:szCs w:val="18"/>
        </w:rPr>
      </w:pPr>
      <w:r w:rsidRPr="002141A5">
        <w:rPr>
          <w:rStyle w:val="Emphasis"/>
          <w:rFonts w:ascii="Arial" w:eastAsia="Arial" w:hAnsi="Arial" w:cs="Arial"/>
          <w:i w:val="0"/>
          <w:sz w:val="18"/>
          <w:szCs w:val="18"/>
        </w:rPr>
        <w:t>(a)</w:t>
      </w:r>
      <w:r w:rsidRPr="002141A5">
        <w:rPr>
          <w:rStyle w:val="Emphasis"/>
          <w:rFonts w:ascii="Arial" w:eastAsia="Arial" w:hAnsi="Arial" w:cs="Arial"/>
          <w:i w:val="0"/>
          <w:sz w:val="18"/>
          <w:szCs w:val="18"/>
        </w:rPr>
        <w:tab/>
      </w:r>
      <w:r w:rsidRPr="002141A5">
        <w:rPr>
          <w:rStyle w:val="Emphasis"/>
          <w:rFonts w:ascii="Arial" w:hAnsi="Arial" w:cs="Arial"/>
          <w:i w:val="0"/>
          <w:sz w:val="18"/>
          <w:szCs w:val="18"/>
        </w:rPr>
        <w:t>if notified by Natural Resources Wales, submit to Natural Resources Wales for approval within the period specified, a pests management plan which identifies and minimises risks of pollution from pests;</w:t>
      </w:r>
    </w:p>
    <w:p w14:paraId="1318CD14" w14:textId="77777777" w:rsidR="005133FB" w:rsidRDefault="005133FB" w:rsidP="00FB0479">
      <w:pPr>
        <w:pStyle w:val="heading3nonum0"/>
        <w:tabs>
          <w:tab w:val="num" w:pos="1418"/>
        </w:tabs>
        <w:spacing w:before="120" w:beforeAutospacing="0" w:after="0" w:afterAutospacing="0" w:line="270" w:lineRule="exact"/>
        <w:ind w:left="1417" w:hanging="714"/>
        <w:rPr>
          <w:rStyle w:val="Emphasis"/>
          <w:rFonts w:ascii="Arial" w:hAnsi="Arial" w:cs="Arial"/>
          <w:i w:val="0"/>
          <w:sz w:val="18"/>
          <w:szCs w:val="18"/>
        </w:rPr>
      </w:pPr>
      <w:r w:rsidRPr="002141A5">
        <w:rPr>
          <w:rStyle w:val="Emphasis"/>
          <w:rFonts w:ascii="Arial" w:eastAsia="Arial" w:hAnsi="Arial" w:cs="Arial"/>
          <w:i w:val="0"/>
          <w:sz w:val="18"/>
          <w:szCs w:val="18"/>
        </w:rPr>
        <w:t>(b)</w:t>
      </w:r>
      <w:r w:rsidRPr="002141A5">
        <w:rPr>
          <w:rStyle w:val="Emphasis"/>
          <w:rFonts w:ascii="Arial" w:eastAsia="Arial" w:hAnsi="Arial" w:cs="Arial"/>
          <w:i w:val="0"/>
          <w:sz w:val="18"/>
          <w:szCs w:val="18"/>
        </w:rPr>
        <w:tab/>
      </w:r>
      <w:r w:rsidRPr="002141A5">
        <w:rPr>
          <w:rStyle w:val="Emphasis"/>
          <w:rFonts w:ascii="Arial" w:hAnsi="Arial" w:cs="Arial"/>
          <w:i w:val="0"/>
          <w:sz w:val="18"/>
          <w:szCs w:val="18"/>
        </w:rPr>
        <w:t>implement the pests management plan, from the date of approval, unless otherwise agreed in writing by Natural Resources Wales.</w:t>
      </w:r>
    </w:p>
    <w:p w14:paraId="3980224D" w14:textId="77777777" w:rsidR="005934E5" w:rsidRPr="008E70EC" w:rsidRDefault="005934E5" w:rsidP="005934E5">
      <w:pPr>
        <w:pStyle w:val="Heading2"/>
        <w:numPr>
          <w:ilvl w:val="0"/>
          <w:numId w:val="0"/>
        </w:numPr>
      </w:pPr>
      <w:r w:rsidRPr="008E70EC">
        <w:t>3.</w:t>
      </w:r>
      <w:r>
        <w:rPr>
          <w:lang w:val="en-GB"/>
        </w:rPr>
        <w:t>6</w:t>
      </w:r>
      <w:r w:rsidRPr="008E70EC">
        <w:tab/>
        <w:t xml:space="preserve">Monitoring </w:t>
      </w:r>
    </w:p>
    <w:p w14:paraId="03B0B9FF" w14:textId="77777777" w:rsidR="005934E5" w:rsidRPr="008E70EC" w:rsidRDefault="005934E5" w:rsidP="005934E5">
      <w:pPr>
        <w:pStyle w:val="Heading3"/>
        <w:numPr>
          <w:ilvl w:val="0"/>
          <w:numId w:val="0"/>
        </w:numPr>
        <w:ind w:left="709" w:hanging="709"/>
        <w:rPr>
          <w:color w:val="auto"/>
        </w:rPr>
      </w:pPr>
      <w:r w:rsidRPr="008E70EC">
        <w:rPr>
          <w:color w:val="auto"/>
        </w:rPr>
        <w:t>3.</w:t>
      </w:r>
      <w:r>
        <w:rPr>
          <w:color w:val="auto"/>
          <w:lang w:val="en-GB"/>
        </w:rPr>
        <w:t>6</w:t>
      </w:r>
      <w:r w:rsidRPr="008E70EC">
        <w:rPr>
          <w:color w:val="auto"/>
        </w:rPr>
        <w:t>.1</w:t>
      </w:r>
      <w:r w:rsidRPr="008E70EC">
        <w:rPr>
          <w:color w:val="auto"/>
        </w:rPr>
        <w:tab/>
        <w:t>The operator shall, unless otherwise agreed in writing by Natural Resources Wales, undertake the monitoring specified in the following tables in schedule 3 to this permit:</w:t>
      </w:r>
    </w:p>
    <w:p w14:paraId="2DDC0CD5" w14:textId="77777777" w:rsidR="005934E5" w:rsidRPr="008E70EC" w:rsidRDefault="005934E5" w:rsidP="005934E5">
      <w:pPr>
        <w:pStyle w:val="Heading4"/>
        <w:numPr>
          <w:ilvl w:val="0"/>
          <w:numId w:val="20"/>
        </w:numPr>
      </w:pPr>
      <w:r w:rsidRPr="008E70EC">
        <w:t>process monitoring specified in table</w:t>
      </w:r>
      <w:r>
        <w:t>s</w:t>
      </w:r>
      <w:r w:rsidRPr="008E70EC">
        <w:t xml:space="preserve"> S3.</w:t>
      </w:r>
      <w:r>
        <w:t>2 and S3.3</w:t>
      </w:r>
      <w:r w:rsidRPr="008E70EC">
        <w:t>;</w:t>
      </w:r>
    </w:p>
    <w:p w14:paraId="6DE50CC3" w14:textId="77777777" w:rsidR="005934E5" w:rsidRDefault="005934E5" w:rsidP="005934E5">
      <w:pPr>
        <w:pStyle w:val="Heading4"/>
        <w:numPr>
          <w:ilvl w:val="0"/>
          <w:numId w:val="20"/>
        </w:numPr>
      </w:pPr>
      <w:proofErr w:type="spellStart"/>
      <w:r w:rsidRPr="008E70EC">
        <w:t>bioaerosol</w:t>
      </w:r>
      <w:proofErr w:type="spellEnd"/>
      <w:r w:rsidRPr="008E70EC">
        <w:t xml:space="preserve"> monitoring specified in tables S3.</w:t>
      </w:r>
      <w:r>
        <w:t>4</w:t>
      </w:r>
      <w:r w:rsidRPr="008E70EC">
        <w:t xml:space="preserve"> and S3.</w:t>
      </w:r>
      <w:r>
        <w:t>5</w:t>
      </w:r>
      <w:r w:rsidRPr="008E70EC">
        <w:t>.</w:t>
      </w:r>
    </w:p>
    <w:p w14:paraId="07277653" w14:textId="77777777" w:rsidR="005934E5" w:rsidRPr="008E70EC" w:rsidRDefault="005934E5" w:rsidP="005934E5">
      <w:pPr>
        <w:pStyle w:val="Heading4"/>
        <w:ind w:left="709" w:hanging="709"/>
      </w:pPr>
      <w:r w:rsidRPr="008E70EC">
        <w:t>3.</w:t>
      </w:r>
      <w:r>
        <w:t>6</w:t>
      </w:r>
      <w:r w:rsidRPr="008E70EC">
        <w:t>.2</w:t>
      </w:r>
      <w:r w:rsidRPr="008E70EC">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0FF30DC5" w14:textId="77777777" w:rsidR="005934E5" w:rsidRPr="008E70EC" w:rsidRDefault="005934E5" w:rsidP="005934E5">
      <w:pPr>
        <w:pStyle w:val="Heading3nonum"/>
        <w:ind w:left="709" w:hanging="709"/>
        <w:rPr>
          <w:color w:val="auto"/>
        </w:rPr>
      </w:pPr>
      <w:r w:rsidRPr="008E70EC">
        <w:rPr>
          <w:color w:val="auto"/>
        </w:rPr>
        <w:t>3.</w:t>
      </w:r>
      <w:r>
        <w:rPr>
          <w:color w:val="auto"/>
          <w:lang w:val="en-GB"/>
        </w:rPr>
        <w:t>6</w:t>
      </w:r>
      <w:r w:rsidRPr="008E70EC">
        <w:rPr>
          <w:color w:val="auto"/>
        </w:rPr>
        <w:t>.3</w:t>
      </w:r>
      <w:r w:rsidRPr="008E70EC">
        <w:rPr>
          <w:color w:val="auto"/>
        </w:rPr>
        <w:tab/>
        <w:t>Monitoring equipment, techniques, personnel and organisations employed for the emissions monitoring programme and the environmental or other monitoring specified in condition 3.</w:t>
      </w:r>
      <w:r>
        <w:rPr>
          <w:color w:val="auto"/>
        </w:rPr>
        <w:t>5</w:t>
      </w:r>
      <w:r w:rsidRPr="008E70EC">
        <w:rPr>
          <w:color w:val="auto"/>
        </w:rPr>
        <w:t>.1 shall have either MCERTS certification or MCERTS accreditation (as appropriate), where available, unless otherwise agreed in writing by Natural Resources Wales.</w:t>
      </w:r>
    </w:p>
    <w:p w14:paraId="7A63FA35" w14:textId="77777777" w:rsidR="005934E5" w:rsidRDefault="005934E5" w:rsidP="005934E5">
      <w:pPr>
        <w:pStyle w:val="Heading3nonum"/>
        <w:spacing w:after="80"/>
        <w:ind w:left="709" w:hanging="709"/>
        <w:rPr>
          <w:color w:val="auto"/>
        </w:rPr>
      </w:pPr>
      <w:r w:rsidRPr="008E70EC">
        <w:rPr>
          <w:color w:val="auto"/>
        </w:rPr>
        <w:lastRenderedPageBreak/>
        <w:t>3.</w:t>
      </w:r>
      <w:r>
        <w:rPr>
          <w:color w:val="auto"/>
          <w:lang w:val="en-GB"/>
        </w:rPr>
        <w:t>6</w:t>
      </w:r>
      <w:r w:rsidRPr="008E70EC">
        <w:rPr>
          <w:color w:val="auto"/>
        </w:rPr>
        <w:t>.4</w:t>
      </w:r>
      <w:r w:rsidRPr="008E70EC">
        <w:rPr>
          <w:color w:val="auto"/>
        </w:rPr>
        <w:tab/>
        <w:t>Permanent means of access shall be provided to enable sampling/monitoring to be carried out in relation to the emission points specified in schedule 3 tables S3.2</w:t>
      </w:r>
      <w:r>
        <w:rPr>
          <w:color w:val="auto"/>
        </w:rPr>
        <w:t>,</w:t>
      </w:r>
      <w:r w:rsidRPr="008E70EC">
        <w:rPr>
          <w:color w:val="auto"/>
        </w:rPr>
        <w:t xml:space="preserve"> S3.3</w:t>
      </w:r>
      <w:r>
        <w:rPr>
          <w:color w:val="auto"/>
        </w:rPr>
        <w:t>S3.4</w:t>
      </w:r>
      <w:r>
        <w:rPr>
          <w:color w:val="auto"/>
          <w:lang w:val="en-GB"/>
        </w:rPr>
        <w:t xml:space="preserve"> and S3.5</w:t>
      </w:r>
      <w:r>
        <w:rPr>
          <w:color w:val="auto"/>
        </w:rPr>
        <w:t xml:space="preserve"> </w:t>
      </w:r>
      <w:r w:rsidRPr="008E70EC">
        <w:rPr>
          <w:color w:val="auto"/>
        </w:rPr>
        <w:t>unless otherwise agreed in writing by Natural Resources Wales.</w:t>
      </w:r>
    </w:p>
    <w:p w14:paraId="6882B392" w14:textId="77777777" w:rsidR="00C16167" w:rsidRPr="00125F66" w:rsidRDefault="00C16167">
      <w:pPr>
        <w:pStyle w:val="Heading1"/>
      </w:pPr>
      <w:bookmarkStart w:id="4" w:name="_Toc77056949"/>
      <w:bookmarkStart w:id="5" w:name="_Toc457192259"/>
      <w:bookmarkEnd w:id="3"/>
      <w:r w:rsidRPr="00125F66">
        <w:t>4</w:t>
      </w:r>
      <w:r w:rsidRPr="00125F66">
        <w:tab/>
        <w:t>Information</w:t>
      </w:r>
      <w:bookmarkEnd w:id="4"/>
    </w:p>
    <w:p w14:paraId="792FCCAA" w14:textId="77777777" w:rsidR="00C16167" w:rsidRPr="00125F66" w:rsidRDefault="00C16167">
      <w:pPr>
        <w:pStyle w:val="Heading2"/>
        <w:numPr>
          <w:ilvl w:val="0"/>
          <w:numId w:val="0"/>
        </w:numPr>
        <w:rPr>
          <w:b w:val="0"/>
        </w:rPr>
      </w:pPr>
      <w:r w:rsidRPr="00125F66">
        <w:t>4.1</w:t>
      </w:r>
      <w:r w:rsidRPr="00125F66">
        <w:tab/>
        <w:t>Records</w:t>
      </w:r>
    </w:p>
    <w:p w14:paraId="39CB93CA" w14:textId="77777777" w:rsidR="00C16167" w:rsidRPr="00125F66" w:rsidRDefault="00C16167" w:rsidP="008C1908">
      <w:pPr>
        <w:pStyle w:val="Heading3"/>
        <w:numPr>
          <w:ilvl w:val="2"/>
          <w:numId w:val="16"/>
        </w:numPr>
      </w:pPr>
      <w:r w:rsidRPr="00125F66">
        <w:t>All records required to be made by this permit shall:</w:t>
      </w:r>
    </w:p>
    <w:p w14:paraId="51F173F0" w14:textId="77777777" w:rsidR="00C16167" w:rsidRPr="00125F66" w:rsidRDefault="00C16167" w:rsidP="008C1908">
      <w:pPr>
        <w:pStyle w:val="Heading3"/>
        <w:numPr>
          <w:ilvl w:val="0"/>
          <w:numId w:val="14"/>
        </w:numPr>
        <w:tabs>
          <w:tab w:val="clear" w:pos="360"/>
          <w:tab w:val="num" w:pos="1418"/>
        </w:tabs>
        <w:ind w:left="1418" w:hanging="709"/>
      </w:pPr>
      <w:r w:rsidRPr="00125F66">
        <w:t>be legible;</w:t>
      </w:r>
    </w:p>
    <w:p w14:paraId="36F9A9EF" w14:textId="77777777" w:rsidR="00C16167" w:rsidRPr="00125F66" w:rsidRDefault="00C16167" w:rsidP="008C1908">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22F9174F" w14:textId="77777777" w:rsidR="00C16167" w:rsidRPr="00125F66" w:rsidRDefault="00C16167" w:rsidP="008C1908">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48FFF13D" w14:textId="77777777" w:rsidR="00C16167" w:rsidRPr="00AB7610" w:rsidRDefault="00C16167" w:rsidP="008C1908">
      <w:pPr>
        <w:pStyle w:val="Heading3"/>
        <w:numPr>
          <w:ilvl w:val="0"/>
          <w:numId w:val="14"/>
        </w:numPr>
        <w:tabs>
          <w:tab w:val="clear" w:pos="360"/>
          <w:tab w:val="num" w:pos="1418"/>
        </w:tabs>
        <w:ind w:left="1418" w:hanging="709"/>
        <w:rPr>
          <w:color w:val="auto"/>
        </w:rPr>
      </w:pPr>
      <w:r w:rsidRPr="00AB7610">
        <w:rPr>
          <w:color w:val="auto"/>
        </w:rPr>
        <w:t xml:space="preserve">be retained, unless otherwise agreed in writing by </w:t>
      </w:r>
      <w:r w:rsidR="00317002" w:rsidRPr="00AB7610">
        <w:rPr>
          <w:color w:val="auto"/>
        </w:rPr>
        <w:t>Natural Resources Wales</w:t>
      </w:r>
      <w:r w:rsidRPr="00AB7610">
        <w:rPr>
          <w:color w:val="auto"/>
        </w:rPr>
        <w:t>, for at least 6 years from the date when the records were made, or in the case of the following records until permit surrender:</w:t>
      </w:r>
    </w:p>
    <w:p w14:paraId="1DD68C33" w14:textId="77777777" w:rsidR="00C16167" w:rsidRPr="00AB7610" w:rsidRDefault="00762274" w:rsidP="008C1908">
      <w:pPr>
        <w:numPr>
          <w:ilvl w:val="0"/>
          <w:numId w:val="9"/>
        </w:numPr>
        <w:tabs>
          <w:tab w:val="clear" w:pos="1008"/>
          <w:tab w:val="left" w:pos="1985"/>
        </w:tabs>
        <w:spacing w:before="120" w:after="80" w:line="270" w:lineRule="exact"/>
        <w:ind w:left="1985" w:hanging="567"/>
        <w:rPr>
          <w:rFonts w:ascii="Arial" w:hAnsi="Arial"/>
          <w:sz w:val="18"/>
        </w:rPr>
      </w:pPr>
      <w:r w:rsidRPr="00AB7610">
        <w:rPr>
          <w:rFonts w:ascii="Arial" w:hAnsi="Arial"/>
          <w:sz w:val="18"/>
        </w:rPr>
        <w:t>off-site environmental effects; and</w:t>
      </w:r>
    </w:p>
    <w:p w14:paraId="4ACD4E9A" w14:textId="77777777" w:rsidR="00762274" w:rsidRPr="00AB7610" w:rsidRDefault="00762274" w:rsidP="008C1908">
      <w:pPr>
        <w:numPr>
          <w:ilvl w:val="0"/>
          <w:numId w:val="9"/>
        </w:numPr>
        <w:tabs>
          <w:tab w:val="clear" w:pos="1008"/>
          <w:tab w:val="left" w:pos="1985"/>
        </w:tabs>
        <w:spacing w:before="120" w:after="80" w:line="270" w:lineRule="exact"/>
        <w:ind w:left="1985" w:hanging="567"/>
        <w:rPr>
          <w:rFonts w:ascii="Arial" w:hAnsi="Arial"/>
          <w:sz w:val="18"/>
        </w:rPr>
      </w:pPr>
      <w:r w:rsidRPr="00AB7610">
        <w:rPr>
          <w:rFonts w:ascii="Arial" w:hAnsi="Arial"/>
          <w:sz w:val="18"/>
        </w:rPr>
        <w:t>matters which affect the condition of the land and groundwater.</w:t>
      </w:r>
    </w:p>
    <w:p w14:paraId="414D4E20" w14:textId="77777777" w:rsidR="00C16167" w:rsidRPr="00AB7610" w:rsidRDefault="00265085" w:rsidP="00265085">
      <w:pPr>
        <w:pStyle w:val="pindent"/>
        <w:keepLines w:val="0"/>
        <w:tabs>
          <w:tab w:val="left" w:pos="709"/>
        </w:tabs>
        <w:suppressAutoHyphens w:val="0"/>
        <w:ind w:left="709" w:hanging="709"/>
        <w:jc w:val="left"/>
      </w:pPr>
      <w:r w:rsidRPr="00AB7610">
        <w:t>4.1.2</w:t>
      </w:r>
      <w:r w:rsidRPr="00AB7610">
        <w:tab/>
      </w:r>
      <w:r w:rsidR="00C04B9D" w:rsidRPr="00AB7610">
        <w:t>The operator shall keep on site a</w:t>
      </w:r>
      <w:r w:rsidR="00C16167" w:rsidRPr="00AB7610">
        <w:t>ll records</w:t>
      </w:r>
      <w:r w:rsidR="00B3492C" w:rsidRPr="00AB7610">
        <w:t xml:space="preserve">, plans and the management system </w:t>
      </w:r>
      <w:r w:rsidR="00C16167" w:rsidRPr="00AB7610">
        <w:t xml:space="preserve">required to be </w:t>
      </w:r>
      <w:r w:rsidR="00B3492C" w:rsidRPr="00AB7610">
        <w:t>maintained</w:t>
      </w:r>
      <w:r w:rsidR="00C16167" w:rsidRPr="00AB7610">
        <w:t xml:space="preserve"> by this permit</w:t>
      </w:r>
      <w:r w:rsidR="00C04B9D" w:rsidRPr="00AB7610">
        <w:t>, unless otherwise</w:t>
      </w:r>
      <w:r w:rsidR="00C24AE2" w:rsidRPr="00AB7610">
        <w:t xml:space="preserve"> agreed in writing </w:t>
      </w:r>
      <w:r w:rsidR="00C04B9D" w:rsidRPr="00AB7610">
        <w:t xml:space="preserve">by </w:t>
      </w:r>
      <w:r w:rsidR="00317002" w:rsidRPr="00AB7610">
        <w:t>Natural Resources Wales</w:t>
      </w:r>
      <w:r w:rsidR="00B3492C" w:rsidRPr="00AB7610">
        <w:t>.</w:t>
      </w:r>
      <w:r w:rsidR="00C16167" w:rsidRPr="00AB7610">
        <w:t xml:space="preserve"> </w:t>
      </w:r>
    </w:p>
    <w:p w14:paraId="4DBAF5D8" w14:textId="77777777" w:rsidR="00C16167" w:rsidRPr="00125F66" w:rsidRDefault="00C16167">
      <w:pPr>
        <w:pStyle w:val="Heading2"/>
        <w:numPr>
          <w:ilvl w:val="0"/>
          <w:numId w:val="0"/>
        </w:numPr>
        <w:rPr>
          <w:b w:val="0"/>
        </w:rPr>
      </w:pPr>
      <w:r w:rsidRPr="00125F66">
        <w:t>4.2</w:t>
      </w:r>
      <w:r w:rsidRPr="00125F66">
        <w:tab/>
        <w:t>Reporting</w:t>
      </w:r>
    </w:p>
    <w:p w14:paraId="18763F9B"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0B72D283" w14:textId="77777777" w:rsidR="00AB7610" w:rsidRDefault="00AB7610" w:rsidP="00AB7610">
      <w:pPr>
        <w:pStyle w:val="Heading3"/>
        <w:numPr>
          <w:ilvl w:val="0"/>
          <w:numId w:val="0"/>
        </w:numPr>
        <w:ind w:left="709" w:hanging="709"/>
        <w:rPr>
          <w:color w:val="auto"/>
        </w:rPr>
      </w:pPr>
      <w:r w:rsidRPr="00AB7610">
        <w:rPr>
          <w:snapToGrid w:val="0"/>
          <w:color w:val="auto"/>
        </w:rPr>
        <w:t>4.2.2</w:t>
      </w:r>
      <w:r w:rsidRPr="00AB7610">
        <w:rPr>
          <w:snapToGrid w:val="0"/>
          <w:color w:val="auto"/>
        </w:rPr>
        <w:tab/>
      </w:r>
      <w:r w:rsidRPr="00AB7610">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4F029DB7" w14:textId="77777777" w:rsidR="00AB7610" w:rsidRPr="00AB7610" w:rsidRDefault="00AB7610" w:rsidP="00AB7610">
      <w:pPr>
        <w:pStyle w:val="Heading3"/>
        <w:numPr>
          <w:ilvl w:val="0"/>
          <w:numId w:val="0"/>
        </w:numPr>
        <w:ind w:left="709" w:hanging="709"/>
        <w:rPr>
          <w:color w:val="auto"/>
        </w:rPr>
      </w:pPr>
      <w:r w:rsidRPr="00AB7610">
        <w:rPr>
          <w:color w:val="auto"/>
        </w:rPr>
        <w:t>4.2.3</w:t>
      </w:r>
      <w:r w:rsidRPr="00AB7610">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3269632D" w14:textId="77777777" w:rsidR="00AB7610" w:rsidRPr="00AB7610" w:rsidRDefault="00AB7610" w:rsidP="008C1908">
      <w:pPr>
        <w:pStyle w:val="Heading3nonum"/>
        <w:numPr>
          <w:ilvl w:val="0"/>
          <w:numId w:val="8"/>
        </w:numPr>
        <w:ind w:left="1418" w:hanging="709"/>
        <w:rPr>
          <w:color w:val="auto"/>
        </w:rPr>
      </w:pPr>
      <w:r w:rsidRPr="00AB7610">
        <w:rPr>
          <w:color w:val="auto"/>
        </w:rPr>
        <w:t>in respect of the parameters and emission points specified in schedule 4 table S4.1;</w:t>
      </w:r>
    </w:p>
    <w:p w14:paraId="100E8C31" w14:textId="77777777" w:rsidR="00AB7610" w:rsidRPr="00AB7610" w:rsidRDefault="00AB7610" w:rsidP="008C1908">
      <w:pPr>
        <w:pStyle w:val="Heading3nonum"/>
        <w:numPr>
          <w:ilvl w:val="0"/>
          <w:numId w:val="8"/>
        </w:numPr>
        <w:ind w:left="1418" w:hanging="709"/>
        <w:rPr>
          <w:color w:val="auto"/>
        </w:rPr>
      </w:pPr>
      <w:r w:rsidRPr="00AB7610">
        <w:rPr>
          <w:color w:val="auto"/>
        </w:rPr>
        <w:t>for the reporting periods specified in schedule 4 table S4.1 and using the forms specified in schedule 4 table S4.2 ; and</w:t>
      </w:r>
    </w:p>
    <w:p w14:paraId="1924FB49" w14:textId="77777777" w:rsidR="00AB7610" w:rsidRPr="00AB7610" w:rsidRDefault="00AB7610" w:rsidP="008C1908">
      <w:pPr>
        <w:pStyle w:val="Heading3nonum"/>
        <w:numPr>
          <w:ilvl w:val="0"/>
          <w:numId w:val="8"/>
        </w:numPr>
        <w:ind w:left="1418" w:hanging="709"/>
        <w:rPr>
          <w:color w:val="auto"/>
        </w:rPr>
      </w:pPr>
      <w:r w:rsidRPr="00AB7610">
        <w:rPr>
          <w:color w:val="auto"/>
        </w:rPr>
        <w:t>giving the information from such results and assessments as may be required by the forms specified in those tables.</w:t>
      </w:r>
    </w:p>
    <w:p w14:paraId="3AC8DDEF" w14:textId="77777777" w:rsidR="00871AE1" w:rsidRPr="00CC3216" w:rsidRDefault="00871AE1" w:rsidP="00871AE1">
      <w:pPr>
        <w:pStyle w:val="Heading3"/>
        <w:numPr>
          <w:ilvl w:val="0"/>
          <w:numId w:val="0"/>
        </w:numPr>
        <w:ind w:left="720" w:hanging="720"/>
        <w:rPr>
          <w:color w:val="auto"/>
          <w:lang w:val="en-US"/>
        </w:rPr>
      </w:pPr>
      <w:r w:rsidRPr="00CC3216">
        <w:rPr>
          <w:color w:val="auto"/>
        </w:rPr>
        <w:t>4.2.4</w:t>
      </w:r>
      <w:r w:rsidRPr="00CC3216">
        <w:rPr>
          <w:color w:val="auto"/>
        </w:rPr>
        <w:tab/>
        <w:t>T</w:t>
      </w:r>
      <w:r w:rsidRPr="00CC3216">
        <w:rPr>
          <w:color w:val="auto"/>
          <w:lang w:val="en-US"/>
        </w:rPr>
        <w:t xml:space="preserve">he operator shall submit to Natural Resources Wales a bi-annual report of the efficiency of the </w:t>
      </w:r>
      <w:proofErr w:type="spellStart"/>
      <w:r w:rsidRPr="00CC3216">
        <w:rPr>
          <w:color w:val="auto"/>
          <w:lang w:val="en-US"/>
        </w:rPr>
        <w:t>biofilter</w:t>
      </w:r>
      <w:proofErr w:type="spellEnd"/>
      <w:r w:rsidRPr="00CC3216">
        <w:rPr>
          <w:color w:val="auto"/>
          <w:lang w:val="en-US"/>
        </w:rPr>
        <w:t xml:space="preserve"> in the first year of compost operations. This shall include but not be limited to, the assessment of the efficiency to reduce </w:t>
      </w:r>
      <w:proofErr w:type="spellStart"/>
      <w:r w:rsidRPr="00CC3216">
        <w:rPr>
          <w:color w:val="auto"/>
          <w:lang w:val="en-US"/>
        </w:rPr>
        <w:t>odours</w:t>
      </w:r>
      <w:proofErr w:type="spellEnd"/>
      <w:r w:rsidRPr="00CC3216">
        <w:rPr>
          <w:color w:val="auto"/>
          <w:lang w:val="en-US"/>
        </w:rPr>
        <w:t xml:space="preserve">, the summary of maintenance and any </w:t>
      </w:r>
      <w:proofErr w:type="spellStart"/>
      <w:r w:rsidRPr="00CC3216">
        <w:rPr>
          <w:color w:val="auto"/>
          <w:lang w:val="en-US"/>
        </w:rPr>
        <w:t>recommissioning</w:t>
      </w:r>
      <w:proofErr w:type="spellEnd"/>
      <w:r w:rsidRPr="00CC3216">
        <w:rPr>
          <w:color w:val="auto"/>
          <w:lang w:val="en-US"/>
        </w:rPr>
        <w:t xml:space="preserve"> planned or conducted, assessment of back pressure, venting and cracking. Thereafter the operator shall submit the report within one month of the end of each year, unless otherwise agreed in writing by Natural Resources Wales. </w:t>
      </w:r>
    </w:p>
    <w:p w14:paraId="46F6FF6D" w14:textId="77777777" w:rsidR="00C16167" w:rsidRPr="00AB7610" w:rsidRDefault="00C16167">
      <w:pPr>
        <w:pStyle w:val="Heading2"/>
        <w:numPr>
          <w:ilvl w:val="0"/>
          <w:numId w:val="0"/>
        </w:numPr>
        <w:rPr>
          <w:b w:val="0"/>
        </w:rPr>
      </w:pPr>
      <w:r w:rsidRPr="00AB7610">
        <w:t>4.3</w:t>
      </w:r>
      <w:r w:rsidRPr="00AB7610">
        <w:tab/>
        <w:t>Notifications</w:t>
      </w:r>
    </w:p>
    <w:p w14:paraId="0CB1DE21" w14:textId="77777777" w:rsidR="00C16167" w:rsidRPr="00AB7610" w:rsidRDefault="00C16167">
      <w:pPr>
        <w:pStyle w:val="Heading3"/>
        <w:numPr>
          <w:ilvl w:val="0"/>
          <w:numId w:val="0"/>
        </w:numPr>
        <w:rPr>
          <w:color w:val="auto"/>
        </w:rPr>
      </w:pPr>
      <w:r w:rsidRPr="00AB7610">
        <w:rPr>
          <w:color w:val="auto"/>
        </w:rPr>
        <w:t>4.3.1</w:t>
      </w:r>
      <w:r w:rsidRPr="00AB7610">
        <w:rPr>
          <w:color w:val="auto"/>
        </w:rPr>
        <w:tab/>
      </w:r>
      <w:r w:rsidR="00317002" w:rsidRPr="00AB7610">
        <w:rPr>
          <w:color w:val="auto"/>
        </w:rPr>
        <w:t>Natural Resources Wales</w:t>
      </w:r>
      <w:r w:rsidRPr="00AB7610">
        <w:rPr>
          <w:color w:val="auto"/>
        </w:rPr>
        <w:t xml:space="preserve"> shall be notified without delay following the detection of:</w:t>
      </w:r>
    </w:p>
    <w:p w14:paraId="1EA35030" w14:textId="77777777" w:rsidR="00C16167" w:rsidRPr="00AB7610" w:rsidRDefault="00C16167" w:rsidP="008C1908">
      <w:pPr>
        <w:pStyle w:val="Heading3"/>
        <w:numPr>
          <w:ilvl w:val="0"/>
          <w:numId w:val="15"/>
        </w:numPr>
        <w:tabs>
          <w:tab w:val="clear" w:pos="1097"/>
          <w:tab w:val="num" w:pos="1418"/>
        </w:tabs>
        <w:ind w:left="1417" w:hanging="680"/>
        <w:rPr>
          <w:color w:val="auto"/>
        </w:rPr>
      </w:pPr>
      <w:r w:rsidRPr="00AB7610">
        <w:rPr>
          <w:color w:val="auto"/>
        </w:rPr>
        <w:lastRenderedPageBreak/>
        <w:t>any malfunction, breakdown or failure of equipment or techniques, accident, or emission</w:t>
      </w:r>
      <w:r w:rsidR="00534F5A" w:rsidRPr="00AB7610">
        <w:rPr>
          <w:color w:val="auto"/>
        </w:rPr>
        <w:t xml:space="preserve"> of a substance not controlled by </w:t>
      </w:r>
      <w:r w:rsidR="00B32464" w:rsidRPr="00AB7610">
        <w:rPr>
          <w:color w:val="auto"/>
        </w:rPr>
        <w:t xml:space="preserve">an </w:t>
      </w:r>
      <w:r w:rsidR="00534F5A" w:rsidRPr="00AB7610">
        <w:rPr>
          <w:color w:val="auto"/>
        </w:rPr>
        <w:t>emission limit</w:t>
      </w:r>
      <w:r w:rsidRPr="00AB7610">
        <w:rPr>
          <w:color w:val="auto"/>
        </w:rPr>
        <w:t xml:space="preserve"> which has caused, is causing or may cause significant pollution;</w:t>
      </w:r>
    </w:p>
    <w:p w14:paraId="7A47FDC0" w14:textId="77777777" w:rsidR="00C16167" w:rsidRPr="00AB7610" w:rsidRDefault="00C16167" w:rsidP="008C1908">
      <w:pPr>
        <w:pStyle w:val="Heading3"/>
        <w:numPr>
          <w:ilvl w:val="0"/>
          <w:numId w:val="15"/>
        </w:numPr>
        <w:tabs>
          <w:tab w:val="clear" w:pos="1097"/>
          <w:tab w:val="num" w:pos="1418"/>
        </w:tabs>
        <w:ind w:left="1417" w:hanging="680"/>
        <w:rPr>
          <w:color w:val="auto"/>
        </w:rPr>
      </w:pPr>
      <w:r w:rsidRPr="00AB7610">
        <w:rPr>
          <w:color w:val="auto"/>
        </w:rPr>
        <w:t>the breach of a limit specified in the permit;</w:t>
      </w:r>
      <w:r w:rsidR="00754037" w:rsidRPr="00AB7610">
        <w:rPr>
          <w:color w:val="auto"/>
        </w:rPr>
        <w:t xml:space="preserve"> or</w:t>
      </w:r>
      <w:r w:rsidRPr="00AB7610">
        <w:rPr>
          <w:color w:val="auto"/>
        </w:rPr>
        <w:t xml:space="preserve"> </w:t>
      </w:r>
    </w:p>
    <w:p w14:paraId="36DEB76C" w14:textId="77777777" w:rsidR="00C16167" w:rsidRPr="00AB7610" w:rsidRDefault="00C16167" w:rsidP="008C1908">
      <w:pPr>
        <w:pStyle w:val="Heading3"/>
        <w:numPr>
          <w:ilvl w:val="0"/>
          <w:numId w:val="15"/>
        </w:numPr>
        <w:tabs>
          <w:tab w:val="clear" w:pos="1097"/>
          <w:tab w:val="num" w:pos="1418"/>
        </w:tabs>
        <w:ind w:left="1417" w:hanging="680"/>
        <w:rPr>
          <w:color w:val="auto"/>
        </w:rPr>
      </w:pPr>
      <w:r w:rsidRPr="00AB7610">
        <w:rPr>
          <w:color w:val="auto"/>
        </w:rPr>
        <w:t xml:space="preserve">any significant adverse environmental effects.  </w:t>
      </w:r>
    </w:p>
    <w:p w14:paraId="192F69B4" w14:textId="77777777" w:rsidR="00C16167" w:rsidRPr="00AB7610" w:rsidRDefault="00C16167">
      <w:pPr>
        <w:pStyle w:val="Heading3"/>
        <w:numPr>
          <w:ilvl w:val="0"/>
          <w:numId w:val="0"/>
        </w:numPr>
        <w:ind w:left="709" w:hanging="709"/>
        <w:rPr>
          <w:color w:val="auto"/>
        </w:rPr>
      </w:pPr>
      <w:r w:rsidRPr="00AB7610">
        <w:rPr>
          <w:color w:val="auto"/>
        </w:rPr>
        <w:t>4.3.2</w:t>
      </w:r>
      <w:r w:rsidRPr="00AB7610">
        <w:rPr>
          <w:color w:val="auto"/>
        </w:rPr>
        <w:tab/>
        <w:t xml:space="preserve">Any information provided under condition 4.3.1 shall be confirmed by sending the information listed in schedule </w:t>
      </w:r>
      <w:r w:rsidR="00C04B9D" w:rsidRPr="00AB7610">
        <w:rPr>
          <w:color w:val="auto"/>
        </w:rPr>
        <w:t>5</w:t>
      </w:r>
      <w:r w:rsidRPr="00AB7610">
        <w:rPr>
          <w:color w:val="auto"/>
        </w:rPr>
        <w:t xml:space="preserve"> to this permit within the time period specified in that schedule.</w:t>
      </w:r>
    </w:p>
    <w:p w14:paraId="4AF6CC19" w14:textId="77777777" w:rsidR="00C16167" w:rsidRPr="00AB7610" w:rsidRDefault="009D4D2A" w:rsidP="009D4D2A">
      <w:pPr>
        <w:pStyle w:val="Heading3"/>
        <w:numPr>
          <w:ilvl w:val="0"/>
          <w:numId w:val="0"/>
        </w:numPr>
        <w:ind w:left="709" w:hanging="709"/>
        <w:rPr>
          <w:color w:val="auto"/>
        </w:rPr>
      </w:pPr>
      <w:r w:rsidRPr="00AB7610">
        <w:rPr>
          <w:color w:val="auto"/>
        </w:rPr>
        <w:t>4.3.</w:t>
      </w:r>
      <w:r w:rsidR="00A50F0C" w:rsidRPr="00AB7610">
        <w:rPr>
          <w:color w:val="auto"/>
        </w:rPr>
        <w:t>3</w:t>
      </w:r>
      <w:r w:rsidRPr="00AB7610">
        <w:rPr>
          <w:color w:val="auto"/>
        </w:rPr>
        <w:tab/>
      </w:r>
      <w:r w:rsidR="00C16167" w:rsidRPr="00AB7610">
        <w:rPr>
          <w:color w:val="auto"/>
        </w:rPr>
        <w:t xml:space="preserve">Where </w:t>
      </w:r>
      <w:r w:rsidR="00317002" w:rsidRPr="00AB7610">
        <w:rPr>
          <w:color w:val="auto"/>
        </w:rPr>
        <w:t>Natural Resources Wales</w:t>
      </w:r>
      <w:r w:rsidR="00C16167" w:rsidRPr="00AB7610">
        <w:rPr>
          <w:color w:val="auto"/>
        </w:rPr>
        <w:t xml:space="preserve"> has requested in writing that it shall be notified when the operator is to undertake monitoring and/or spot sampling, the operator shall inform </w:t>
      </w:r>
      <w:r w:rsidR="00317002" w:rsidRPr="00AB7610">
        <w:rPr>
          <w:color w:val="auto"/>
        </w:rPr>
        <w:t>Natural Resources Wales</w:t>
      </w:r>
      <w:r w:rsidR="00C16167" w:rsidRPr="00AB7610">
        <w:rPr>
          <w:color w:val="auto"/>
        </w:rPr>
        <w:t xml:space="preserve"> when the relevant monitoring</w:t>
      </w:r>
      <w:r w:rsidR="00C04B9D" w:rsidRPr="00AB7610">
        <w:rPr>
          <w:color w:val="auto"/>
        </w:rPr>
        <w:t xml:space="preserve"> and/or spot sampling</w:t>
      </w:r>
      <w:r w:rsidR="00C16167" w:rsidRPr="00AB7610">
        <w:rPr>
          <w:color w:val="auto"/>
        </w:rPr>
        <w:t xml:space="preserve"> is to take place. The operator shall provide this information to </w:t>
      </w:r>
      <w:r w:rsidR="00317002" w:rsidRPr="00AB7610">
        <w:rPr>
          <w:color w:val="auto"/>
        </w:rPr>
        <w:t>Natural Resources Wales</w:t>
      </w:r>
      <w:r w:rsidR="00C16167" w:rsidRPr="00AB7610">
        <w:rPr>
          <w:color w:val="auto"/>
        </w:rPr>
        <w:t xml:space="preserve"> at least 14 days before the date the monitoring is to be undertaken.</w:t>
      </w:r>
    </w:p>
    <w:p w14:paraId="7900AD46"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A046099"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04FAA554" w14:textId="77777777" w:rsidR="00C16167" w:rsidRPr="00125F66" w:rsidRDefault="00C16167" w:rsidP="008C1908">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EA52F88"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421D27BB"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738A1B07" w14:textId="77777777" w:rsidR="00C16167" w:rsidRPr="00125F66" w:rsidRDefault="00C16167" w:rsidP="008C1908">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143BE38A" w14:textId="77777777" w:rsidR="00C16167" w:rsidRDefault="00C16167" w:rsidP="008C1908">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5894F2AF" w14:textId="77777777" w:rsidR="00AB7610" w:rsidRPr="00AB7610" w:rsidRDefault="005F5BD3" w:rsidP="00AB7610">
      <w:pPr>
        <w:pStyle w:val="Heading4"/>
        <w:spacing w:before="120"/>
        <w:ind w:left="0" w:firstLine="0"/>
        <w:rPr>
          <w:rStyle w:val="change"/>
          <w:color w:val="auto"/>
        </w:rPr>
      </w:pPr>
      <w:r>
        <w:tab/>
      </w:r>
      <w:r w:rsidR="00AB7610" w:rsidRPr="00AB7610">
        <w:tab/>
      </w:r>
      <w:r w:rsidR="00AB7610" w:rsidRPr="00AB7610">
        <w:rPr>
          <w:rStyle w:val="change"/>
          <w:color w:val="auto"/>
        </w:rPr>
        <w:t xml:space="preserve">In any other case: </w:t>
      </w:r>
    </w:p>
    <w:p w14:paraId="652EFD56" w14:textId="77777777" w:rsidR="00AB7610" w:rsidRPr="00AB7610" w:rsidRDefault="00AB7610" w:rsidP="008C1908">
      <w:pPr>
        <w:pStyle w:val="Heading4"/>
        <w:numPr>
          <w:ilvl w:val="0"/>
          <w:numId w:val="23"/>
        </w:numPr>
        <w:tabs>
          <w:tab w:val="clear" w:pos="284"/>
          <w:tab w:val="clear" w:pos="1069"/>
          <w:tab w:val="num" w:pos="1418"/>
        </w:tabs>
        <w:spacing w:before="120"/>
        <w:ind w:left="1418" w:hanging="709"/>
      </w:pPr>
      <w:r w:rsidRPr="00AB7610">
        <w:t>the death of any of the named operators (where the operator consists of more than one named individual);</w:t>
      </w:r>
    </w:p>
    <w:p w14:paraId="56B9BD4F" w14:textId="77777777" w:rsidR="00AB7610" w:rsidRPr="00AB7610" w:rsidRDefault="00AB7610" w:rsidP="008C1908">
      <w:pPr>
        <w:pStyle w:val="Heading4"/>
        <w:numPr>
          <w:ilvl w:val="0"/>
          <w:numId w:val="23"/>
        </w:numPr>
        <w:tabs>
          <w:tab w:val="clear" w:pos="1069"/>
          <w:tab w:val="num" w:pos="1418"/>
        </w:tabs>
        <w:spacing w:before="120"/>
        <w:ind w:left="1418" w:hanging="709"/>
      </w:pPr>
      <w:r w:rsidRPr="00AB7610">
        <w:t xml:space="preserve">any change in the operator’s name(s) or </w:t>
      </w:r>
      <w:r w:rsidR="00556540" w:rsidRPr="00AB7610">
        <w:t>address (</w:t>
      </w:r>
      <w:proofErr w:type="spellStart"/>
      <w:r w:rsidRPr="00AB7610">
        <w:t>es</w:t>
      </w:r>
      <w:proofErr w:type="spellEnd"/>
      <w:r w:rsidRPr="00AB7610">
        <w:t>); and</w:t>
      </w:r>
    </w:p>
    <w:p w14:paraId="2EA05D36" w14:textId="77777777" w:rsidR="00AB7610" w:rsidRDefault="00AB7610" w:rsidP="008C1908">
      <w:pPr>
        <w:pStyle w:val="Heading4"/>
        <w:numPr>
          <w:ilvl w:val="0"/>
          <w:numId w:val="23"/>
        </w:numPr>
        <w:tabs>
          <w:tab w:val="clear" w:pos="284"/>
          <w:tab w:val="clear" w:pos="1069"/>
          <w:tab w:val="num" w:pos="1418"/>
        </w:tabs>
        <w:spacing w:before="120"/>
        <w:ind w:left="1418" w:hanging="709"/>
      </w:pPr>
      <w:r w:rsidRPr="00AB7610">
        <w:t>any steps taken with a view to the operator, or any one of them, going into bankruptcy, entering into a composition or arrangement with creditors, or, in the case of them being in a partnership, dissolving the partnership</w:t>
      </w:r>
      <w:r w:rsidR="00DA43A5">
        <w:t>.</w:t>
      </w:r>
    </w:p>
    <w:p w14:paraId="5924AE77" w14:textId="77777777" w:rsidR="00DA43A5" w:rsidRPr="00125F66" w:rsidRDefault="00DA43A5" w:rsidP="00DA43A5">
      <w:pPr>
        <w:pStyle w:val="Heading3"/>
        <w:numPr>
          <w:ilvl w:val="0"/>
          <w:numId w:val="0"/>
        </w:numPr>
        <w:ind w:left="709" w:hanging="709"/>
        <w:rPr>
          <w:rFonts w:cs="Arial"/>
          <w:szCs w:val="18"/>
        </w:rPr>
      </w:pPr>
      <w:r w:rsidRPr="00125F66">
        <w:t>4.3.</w:t>
      </w:r>
      <w:r w:rsidR="005F5BD3">
        <w:rPr>
          <w:lang w:val="en-GB"/>
        </w:rPr>
        <w:t>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6F4600DE" w14:textId="77777777" w:rsidR="00DA43A5" w:rsidRPr="00125F66" w:rsidRDefault="00DA43A5" w:rsidP="008C1908">
      <w:pPr>
        <w:pStyle w:val="Heading3"/>
        <w:numPr>
          <w:ilvl w:val="0"/>
          <w:numId w:val="21"/>
        </w:numPr>
        <w:tabs>
          <w:tab w:val="clear" w:pos="1080"/>
          <w:tab w:val="num" w:pos="1418"/>
        </w:tabs>
        <w:ind w:left="1418" w:hanging="698"/>
      </w:pPr>
      <w:r>
        <w:t>Natural Resources Wales</w:t>
      </w:r>
      <w:r w:rsidRPr="00125F66">
        <w:t xml:space="preserve"> shall be notified at least 14 days before making the change; and</w:t>
      </w:r>
    </w:p>
    <w:p w14:paraId="6B9C253B" w14:textId="77777777" w:rsidR="00DA43A5" w:rsidRPr="00125F66" w:rsidRDefault="00ED39C1" w:rsidP="008C1908">
      <w:pPr>
        <w:pStyle w:val="Heading3"/>
        <w:numPr>
          <w:ilvl w:val="0"/>
          <w:numId w:val="21"/>
        </w:numPr>
        <w:tabs>
          <w:tab w:val="clear" w:pos="1080"/>
          <w:tab w:val="num" w:pos="1418"/>
        </w:tabs>
      </w:pPr>
      <w:r>
        <w:rPr>
          <w:lang w:val="en-GB"/>
        </w:rPr>
        <w:t xml:space="preserve">      </w:t>
      </w:r>
      <w:r w:rsidR="004548AC">
        <w:rPr>
          <w:lang w:val="en-GB"/>
        </w:rPr>
        <w:t xml:space="preserve"> </w:t>
      </w:r>
      <w:r w:rsidR="00DA43A5" w:rsidRPr="00125F66">
        <w:t>the notification shall contain a description of the proposed change in operation.</w:t>
      </w:r>
    </w:p>
    <w:bookmarkEnd w:id="5"/>
    <w:p w14:paraId="604D2784"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0AF1E021"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7C2FF80C"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574BEF0D" w14:textId="77777777" w:rsidR="00C16167" w:rsidRPr="00125F66" w:rsidRDefault="00C16167">
      <w:pPr>
        <w:pStyle w:val="Heading3nonum"/>
        <w:rPr>
          <w:rStyle w:val="change"/>
          <w:color w:val="000000"/>
          <w:sz w:val="28"/>
        </w:rPr>
        <w:sectPr w:rsidR="00C16167" w:rsidRPr="00125F66" w:rsidSect="00CC1C3B">
          <w:headerReference w:type="even" r:id="rId17"/>
          <w:headerReference w:type="default" r:id="rId18"/>
          <w:footerReference w:type="default" r:id="rId19"/>
          <w:headerReference w:type="first" r:id="rId20"/>
          <w:pgSz w:w="11901" w:h="16840" w:code="9"/>
          <w:pgMar w:top="1247" w:right="1247" w:bottom="1701" w:left="2126" w:header="680" w:footer="680" w:gutter="567"/>
          <w:pgNumType w:start="0"/>
          <w:cols w:space="720"/>
          <w:noEndnote/>
          <w:titlePg/>
        </w:sectPr>
      </w:pPr>
    </w:p>
    <w:p w14:paraId="171EA7F5" w14:textId="77777777" w:rsidR="00E30EFA" w:rsidRDefault="00871AE1" w:rsidP="00E30EFA">
      <w:pPr>
        <w:pStyle w:val="Heading1"/>
      </w:pPr>
      <w:bookmarkStart w:id="6" w:name="_Toc464892570"/>
      <w:bookmarkStart w:id="7" w:name="_Toc468613273"/>
      <w:r>
        <w:lastRenderedPageBreak/>
        <w:t xml:space="preserve">Schedule 1 - Operations </w:t>
      </w:r>
    </w:p>
    <w:tbl>
      <w:tblPr>
        <w:tblW w:w="4967" w:type="pct"/>
        <w:tblInd w:w="-30" w:type="dxa"/>
        <w:tblBorders>
          <w:bottom w:val="single" w:sz="4" w:space="0" w:color="auto"/>
          <w:insideH w:val="single" w:sz="4" w:space="0" w:color="auto"/>
        </w:tblBorders>
        <w:tblLook w:val="04A0" w:firstRow="1" w:lastRow="0" w:firstColumn="1" w:lastColumn="0" w:noHBand="0" w:noVBand="1"/>
      </w:tblPr>
      <w:tblGrid>
        <w:gridCol w:w="1329"/>
        <w:gridCol w:w="2095"/>
        <w:gridCol w:w="6140"/>
      </w:tblGrid>
      <w:tr w:rsidR="00E30EFA" w:rsidRPr="000C7315" w14:paraId="33EB78B1" w14:textId="77777777" w:rsidTr="004548AC">
        <w:trPr>
          <w:cantSplit/>
          <w:trHeight w:val="149"/>
          <w:tblHeader/>
        </w:trPr>
        <w:tc>
          <w:tcPr>
            <w:tcW w:w="5000" w:type="pct"/>
            <w:gridSpan w:val="3"/>
            <w:tcBorders>
              <w:top w:val="nil"/>
              <w:left w:val="single" w:sz="4" w:space="0" w:color="auto"/>
              <w:bottom w:val="single" w:sz="4" w:space="0" w:color="auto"/>
              <w:right w:val="single" w:sz="4" w:space="0" w:color="auto"/>
            </w:tcBorders>
            <w:shd w:val="clear" w:color="auto" w:fill="000000"/>
            <w:hideMark/>
          </w:tcPr>
          <w:p w14:paraId="0E1E1A81" w14:textId="77777777" w:rsidR="00E30EFA" w:rsidRPr="00883B64" w:rsidRDefault="00E30EFA" w:rsidP="00E30EFA">
            <w:pPr>
              <w:pStyle w:val="Tabletitle"/>
              <w:rPr>
                <w:rFonts w:cs="Arial"/>
                <w:color w:val="EEECE1"/>
                <w:lang w:val="en-GB"/>
              </w:rPr>
            </w:pPr>
            <w:r w:rsidRPr="00883B64">
              <w:rPr>
                <w:rFonts w:cs="Arial"/>
                <w:color w:val="EEECE1"/>
                <w:lang w:val="en-GB"/>
              </w:rPr>
              <w:t>Table S1.1 activities</w:t>
            </w:r>
          </w:p>
        </w:tc>
      </w:tr>
      <w:tr w:rsidR="00E30EFA" w:rsidRPr="006B632B" w14:paraId="4E5C8E8D" w14:textId="77777777" w:rsidTr="004548AC">
        <w:tblPrEx>
          <w:tblLook w:val="0000" w:firstRow="0" w:lastRow="0" w:firstColumn="0" w:lastColumn="0" w:noHBand="0" w:noVBand="0"/>
        </w:tblPrEx>
        <w:trPr>
          <w:cantSplit/>
        </w:trPr>
        <w:tc>
          <w:tcPr>
            <w:tcW w:w="695" w:type="pct"/>
            <w:tcBorders>
              <w:top w:val="single" w:sz="4" w:space="0" w:color="auto"/>
              <w:left w:val="nil"/>
              <w:right w:val="nil"/>
            </w:tcBorders>
            <w:shd w:val="clear" w:color="auto" w:fill="000000"/>
          </w:tcPr>
          <w:p w14:paraId="6B81F01F" w14:textId="77777777" w:rsidR="00E30EFA" w:rsidRPr="00883B64" w:rsidRDefault="00E30EFA" w:rsidP="00E30EFA">
            <w:pPr>
              <w:pStyle w:val="Tablehead"/>
              <w:rPr>
                <w:lang w:val="en-GB"/>
              </w:rPr>
            </w:pPr>
          </w:p>
        </w:tc>
        <w:tc>
          <w:tcPr>
            <w:tcW w:w="1095" w:type="pct"/>
            <w:tcBorders>
              <w:top w:val="single" w:sz="4" w:space="0" w:color="auto"/>
              <w:left w:val="nil"/>
              <w:right w:val="nil"/>
            </w:tcBorders>
          </w:tcPr>
          <w:p w14:paraId="72E5BC96" w14:textId="77777777" w:rsidR="00E30EFA" w:rsidRPr="00883B64" w:rsidRDefault="00E30EFA" w:rsidP="00E30EFA">
            <w:pPr>
              <w:pStyle w:val="Tablehead"/>
              <w:rPr>
                <w:rStyle w:val="change"/>
                <w:lang w:val="en-GB"/>
              </w:rPr>
            </w:pPr>
            <w:r w:rsidRPr="00883B64">
              <w:rPr>
                <w:lang w:val="en-GB"/>
              </w:rPr>
              <w:t xml:space="preserve">Description of activities for waste operations </w:t>
            </w:r>
          </w:p>
        </w:tc>
        <w:tc>
          <w:tcPr>
            <w:tcW w:w="3210" w:type="pct"/>
            <w:tcBorders>
              <w:top w:val="single" w:sz="4" w:space="0" w:color="auto"/>
              <w:left w:val="nil"/>
              <w:right w:val="nil"/>
            </w:tcBorders>
          </w:tcPr>
          <w:p w14:paraId="7280B2E9" w14:textId="77777777" w:rsidR="00E30EFA" w:rsidRPr="00883B64" w:rsidRDefault="00E30EFA" w:rsidP="00E30EFA">
            <w:pPr>
              <w:pStyle w:val="Tablehead"/>
              <w:rPr>
                <w:rStyle w:val="change"/>
                <w:lang w:val="en-GB"/>
              </w:rPr>
            </w:pPr>
            <w:r w:rsidRPr="00883B64">
              <w:rPr>
                <w:lang w:val="en-GB"/>
              </w:rPr>
              <w:t>Limits of activities</w:t>
            </w:r>
          </w:p>
        </w:tc>
      </w:tr>
      <w:tr w:rsidR="00E30EFA" w:rsidRPr="000C7315" w14:paraId="34C3BD22" w14:textId="77777777" w:rsidTr="004548AC">
        <w:tblPrEx>
          <w:tblLook w:val="0000" w:firstRow="0" w:lastRow="0" w:firstColumn="0" w:lastColumn="0" w:noHBand="0" w:noVBand="0"/>
        </w:tblPrEx>
        <w:trPr>
          <w:cantSplit/>
        </w:trPr>
        <w:tc>
          <w:tcPr>
            <w:tcW w:w="695" w:type="pct"/>
            <w:tcBorders>
              <w:top w:val="single" w:sz="4" w:space="0" w:color="auto"/>
              <w:left w:val="nil"/>
              <w:bottom w:val="single" w:sz="4" w:space="0" w:color="auto"/>
              <w:right w:val="nil"/>
            </w:tcBorders>
          </w:tcPr>
          <w:p w14:paraId="4FD5A571" w14:textId="77777777" w:rsidR="00E30EFA" w:rsidRPr="00883B64" w:rsidRDefault="00E30EFA" w:rsidP="0062625A">
            <w:pPr>
              <w:pStyle w:val="Tablebody"/>
              <w:spacing w:line="240" w:lineRule="auto"/>
              <w:rPr>
                <w:rFonts w:cs="Arial"/>
                <w:b/>
                <w:color w:val="auto"/>
                <w:lang w:val="en-GB"/>
              </w:rPr>
            </w:pPr>
            <w:r w:rsidRPr="00883B64">
              <w:rPr>
                <w:rFonts w:cs="Arial"/>
                <w:b/>
                <w:color w:val="auto"/>
                <w:lang w:val="en-GB"/>
              </w:rPr>
              <w:t>A1 (Closed Vessel Composting)</w:t>
            </w:r>
          </w:p>
        </w:tc>
        <w:tc>
          <w:tcPr>
            <w:tcW w:w="1095" w:type="pct"/>
            <w:tcBorders>
              <w:top w:val="single" w:sz="4" w:space="0" w:color="auto"/>
              <w:left w:val="nil"/>
              <w:bottom w:val="single" w:sz="4" w:space="0" w:color="auto"/>
              <w:right w:val="nil"/>
            </w:tcBorders>
          </w:tcPr>
          <w:p w14:paraId="5238C14F" w14:textId="77777777" w:rsidR="00E30EFA" w:rsidRPr="00883B64" w:rsidRDefault="00E30EFA" w:rsidP="0062625A">
            <w:pPr>
              <w:pStyle w:val="Tablebody"/>
              <w:spacing w:line="240" w:lineRule="auto"/>
              <w:rPr>
                <w:rFonts w:cs="Arial"/>
                <w:snapToGrid w:val="0"/>
                <w:color w:val="000000"/>
                <w:lang w:val="en-GB"/>
              </w:rPr>
            </w:pPr>
            <w:r w:rsidRPr="00883B64">
              <w:rPr>
                <w:rFonts w:cs="Arial"/>
                <w:b/>
                <w:color w:val="000000"/>
                <w:lang w:val="en-GB"/>
              </w:rPr>
              <w:t>R13</w:t>
            </w:r>
            <w:r w:rsidRPr="00883B64">
              <w:rPr>
                <w:rFonts w:cs="Arial"/>
                <w:color w:val="000000"/>
                <w:lang w:val="en-GB"/>
              </w:rPr>
              <w:t xml:space="preserve">: </w:t>
            </w:r>
            <w:r w:rsidRPr="00883B64">
              <w:rPr>
                <w:rFonts w:cs="Arial"/>
                <w:snapToGrid w:val="0"/>
                <w:color w:val="000000"/>
                <w:lang w:val="en-GB"/>
              </w:rPr>
              <w:t>Storage of wastes pending the operation numbered R3</w:t>
            </w:r>
          </w:p>
          <w:p w14:paraId="665CC4B2" w14:textId="77777777" w:rsidR="00E30EFA" w:rsidRPr="00035836" w:rsidRDefault="00E30EFA" w:rsidP="0062625A">
            <w:pPr>
              <w:jc w:val="left"/>
              <w:rPr>
                <w:rFonts w:ascii="Arial" w:hAnsi="Arial" w:cs="Arial"/>
              </w:rPr>
            </w:pPr>
          </w:p>
          <w:p w14:paraId="0FF2C812" w14:textId="77777777" w:rsidR="00E30EFA" w:rsidRPr="00883B64" w:rsidRDefault="00E30EFA" w:rsidP="0062625A">
            <w:pPr>
              <w:pStyle w:val="Tablebody"/>
              <w:spacing w:line="240" w:lineRule="auto"/>
              <w:rPr>
                <w:rFonts w:cs="Arial"/>
                <w:b/>
                <w:color w:val="000000"/>
                <w:lang w:val="en-GB"/>
              </w:rPr>
            </w:pPr>
            <w:r w:rsidRPr="00883B64">
              <w:rPr>
                <w:rFonts w:cs="Arial"/>
                <w:b/>
                <w:color w:val="000000"/>
                <w:lang w:val="en-GB"/>
              </w:rPr>
              <w:t>R3</w:t>
            </w:r>
            <w:r w:rsidRPr="00883B64">
              <w:rPr>
                <w:rFonts w:cs="Arial"/>
                <w:color w:val="000000"/>
                <w:lang w:val="en-GB"/>
              </w:rPr>
              <w:t xml:space="preserve">: </w:t>
            </w:r>
            <w:r w:rsidRPr="00883B64">
              <w:rPr>
                <w:rFonts w:cs="Arial"/>
                <w:snapToGrid w:val="0"/>
                <w:color w:val="000000"/>
                <w:lang w:val="en-GB"/>
              </w:rPr>
              <w:t>Recycling/ reclamation of organic substances which are not used as solvents</w:t>
            </w:r>
          </w:p>
        </w:tc>
        <w:tc>
          <w:tcPr>
            <w:tcW w:w="3210" w:type="pct"/>
            <w:tcBorders>
              <w:top w:val="single" w:sz="4" w:space="0" w:color="auto"/>
              <w:left w:val="nil"/>
              <w:bottom w:val="single" w:sz="4" w:space="0" w:color="auto"/>
              <w:right w:val="nil"/>
            </w:tcBorders>
          </w:tcPr>
          <w:p w14:paraId="6FF20120" w14:textId="77777777" w:rsidR="00900BDC" w:rsidRPr="00883B64" w:rsidRDefault="00900BDC" w:rsidP="00900BDC">
            <w:pPr>
              <w:pStyle w:val="Tablebody"/>
              <w:spacing w:line="240" w:lineRule="auto"/>
              <w:rPr>
                <w:rFonts w:cs="Arial"/>
                <w:color w:val="auto"/>
                <w:lang w:val="en-GB"/>
              </w:rPr>
            </w:pPr>
            <w:r w:rsidRPr="00883B64">
              <w:rPr>
                <w:rFonts w:cs="Arial"/>
                <w:color w:val="auto"/>
                <w:lang w:val="en-GB"/>
              </w:rPr>
              <w:t>The storage</w:t>
            </w:r>
            <w:r>
              <w:rPr>
                <w:rFonts w:cs="Arial"/>
                <w:color w:val="auto"/>
                <w:lang w:val="en-GB"/>
              </w:rPr>
              <w:t xml:space="preserve"> and </w:t>
            </w:r>
            <w:r w:rsidRPr="00883B64">
              <w:rPr>
                <w:rFonts w:cs="Arial"/>
                <w:color w:val="auto"/>
                <w:lang w:val="en-GB"/>
              </w:rPr>
              <w:t xml:space="preserve">physical treatment of wastes shall take place on an impermeable surface with </w:t>
            </w:r>
            <w:r>
              <w:rPr>
                <w:rFonts w:cs="Arial"/>
                <w:color w:val="auto"/>
                <w:lang w:val="en-GB"/>
              </w:rPr>
              <w:t xml:space="preserve">a </w:t>
            </w:r>
            <w:r w:rsidRPr="00883B64">
              <w:rPr>
                <w:rFonts w:cs="Arial"/>
                <w:color w:val="auto"/>
                <w:lang w:val="en-GB"/>
              </w:rPr>
              <w:t>sealed drainage</w:t>
            </w:r>
            <w:r>
              <w:rPr>
                <w:rFonts w:cs="Arial"/>
                <w:color w:val="auto"/>
                <w:lang w:val="en-GB"/>
              </w:rPr>
              <w:t xml:space="preserve"> system</w:t>
            </w:r>
            <w:r w:rsidRPr="00883B64">
              <w:rPr>
                <w:rFonts w:cs="Arial"/>
                <w:color w:val="auto"/>
                <w:lang w:val="en-GB"/>
              </w:rPr>
              <w:t>.</w:t>
            </w:r>
          </w:p>
          <w:p w14:paraId="3222175F" w14:textId="77777777" w:rsidR="00E00E0D" w:rsidRPr="00883B64" w:rsidRDefault="00E00E0D" w:rsidP="0062625A">
            <w:pPr>
              <w:pStyle w:val="Tablebody"/>
              <w:spacing w:line="240" w:lineRule="auto"/>
              <w:rPr>
                <w:rFonts w:cs="Arial"/>
                <w:color w:val="auto"/>
                <w:lang w:val="en-GB"/>
              </w:rPr>
            </w:pPr>
          </w:p>
          <w:p w14:paraId="60E75CF8" w14:textId="77777777" w:rsidR="00E30EFA" w:rsidRPr="00883B64" w:rsidRDefault="00E30EFA" w:rsidP="0062625A">
            <w:pPr>
              <w:pStyle w:val="Tablebody"/>
              <w:spacing w:line="240" w:lineRule="auto"/>
              <w:ind w:right="57"/>
              <w:rPr>
                <w:color w:val="000000"/>
                <w:lang w:val="en-GB"/>
              </w:rPr>
            </w:pPr>
            <w:r w:rsidRPr="00883B64">
              <w:rPr>
                <w:color w:val="000000"/>
                <w:lang w:val="en-GB"/>
              </w:rPr>
              <w:t xml:space="preserve">Physical treatment consisting only of: </w:t>
            </w:r>
          </w:p>
          <w:p w14:paraId="26E67E8C"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xml:space="preserve">- composting </w:t>
            </w:r>
          </w:p>
          <w:p w14:paraId="73917C46"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xml:space="preserve">- maturation </w:t>
            </w:r>
          </w:p>
          <w:p w14:paraId="2F598B35"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manual separation</w:t>
            </w:r>
          </w:p>
          <w:p w14:paraId="193E3ACF"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sorting</w:t>
            </w:r>
          </w:p>
          <w:p w14:paraId="0362E6C7"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shredding</w:t>
            </w:r>
          </w:p>
          <w:p w14:paraId="043C1007" w14:textId="77777777" w:rsidR="00E30EFA" w:rsidRPr="00883B64" w:rsidRDefault="00E30EFA" w:rsidP="0062625A">
            <w:pPr>
              <w:pStyle w:val="Tablebody"/>
              <w:spacing w:line="240" w:lineRule="auto"/>
              <w:rPr>
                <w:rFonts w:cs="Arial"/>
                <w:color w:val="auto"/>
                <w:szCs w:val="18"/>
                <w:lang w:val="en-GB"/>
              </w:rPr>
            </w:pPr>
            <w:r w:rsidRPr="00883B64">
              <w:rPr>
                <w:rFonts w:cs="Arial"/>
                <w:color w:val="auto"/>
                <w:szCs w:val="18"/>
                <w:lang w:val="en-GB"/>
              </w:rPr>
              <w:t>- screening</w:t>
            </w:r>
          </w:p>
          <w:p w14:paraId="0F3F84B5" w14:textId="77777777" w:rsidR="00ED39C1" w:rsidRDefault="00E30EFA" w:rsidP="0062625A">
            <w:pPr>
              <w:pStyle w:val="Tablebody"/>
              <w:spacing w:line="240" w:lineRule="auto"/>
              <w:rPr>
                <w:rFonts w:cs="Arial"/>
                <w:color w:val="auto"/>
                <w:szCs w:val="18"/>
                <w:lang w:val="en-GB"/>
              </w:rPr>
            </w:pPr>
            <w:r w:rsidRPr="00883B64">
              <w:rPr>
                <w:rFonts w:cs="Arial"/>
                <w:color w:val="auto"/>
                <w:szCs w:val="18"/>
                <w:lang w:val="en-GB"/>
              </w:rPr>
              <w:t>- bagging</w:t>
            </w:r>
            <w:r w:rsidR="00900BDC">
              <w:rPr>
                <w:rFonts w:cs="Arial"/>
                <w:color w:val="auto"/>
                <w:szCs w:val="18"/>
                <w:lang w:val="en-GB"/>
              </w:rPr>
              <w:t xml:space="preserve"> </w:t>
            </w:r>
          </w:p>
          <w:p w14:paraId="12D2D505" w14:textId="77777777" w:rsidR="00E30EFA" w:rsidRDefault="00E30EFA" w:rsidP="0062625A">
            <w:pPr>
              <w:pStyle w:val="Tablebody"/>
              <w:spacing w:line="240" w:lineRule="auto"/>
              <w:rPr>
                <w:rFonts w:cs="Arial"/>
                <w:color w:val="auto"/>
                <w:szCs w:val="18"/>
                <w:lang w:val="en-GB"/>
              </w:rPr>
            </w:pPr>
            <w:r w:rsidRPr="00883B64">
              <w:rPr>
                <w:rFonts w:cs="Arial"/>
                <w:color w:val="auto"/>
                <w:szCs w:val="18"/>
                <w:lang w:val="en-GB"/>
              </w:rPr>
              <w:t xml:space="preserve">of </w:t>
            </w:r>
            <w:r w:rsidR="001F774E">
              <w:rPr>
                <w:rFonts w:cs="Arial"/>
                <w:color w:val="auto"/>
                <w:szCs w:val="18"/>
                <w:lang w:val="en-GB"/>
              </w:rPr>
              <w:t>permitted</w:t>
            </w:r>
            <w:r w:rsidRPr="00883B64">
              <w:rPr>
                <w:rFonts w:cs="Arial"/>
                <w:color w:val="auto"/>
                <w:szCs w:val="18"/>
                <w:lang w:val="en-GB"/>
              </w:rPr>
              <w:t xml:space="preserve"> waste for the purpose of recovery</w:t>
            </w:r>
            <w:r w:rsidR="00ED39C1">
              <w:rPr>
                <w:rFonts w:cs="Arial"/>
                <w:color w:val="auto"/>
                <w:szCs w:val="18"/>
                <w:lang w:val="en-GB"/>
              </w:rPr>
              <w:t xml:space="preserve"> only</w:t>
            </w:r>
            <w:r w:rsidR="00900BDC">
              <w:rPr>
                <w:rFonts w:cs="Arial"/>
                <w:color w:val="auto"/>
                <w:szCs w:val="18"/>
                <w:lang w:val="en-GB"/>
              </w:rPr>
              <w:t>.</w:t>
            </w:r>
          </w:p>
          <w:p w14:paraId="3D42DC4F" w14:textId="77777777" w:rsidR="00E00E0D" w:rsidRDefault="00E00E0D" w:rsidP="0062625A">
            <w:pPr>
              <w:pStyle w:val="Tablebody"/>
              <w:spacing w:line="240" w:lineRule="auto"/>
              <w:rPr>
                <w:rFonts w:cs="Arial"/>
                <w:color w:val="auto"/>
                <w:szCs w:val="18"/>
                <w:lang w:val="en-GB"/>
              </w:rPr>
            </w:pPr>
          </w:p>
          <w:p w14:paraId="490AA514" w14:textId="77777777" w:rsidR="00DF08E6" w:rsidRPr="00CD7584" w:rsidRDefault="00DF08E6" w:rsidP="00DF08E6">
            <w:pPr>
              <w:pStyle w:val="Tablebody"/>
              <w:spacing w:line="240" w:lineRule="auto"/>
              <w:rPr>
                <w:rFonts w:cs="Arial"/>
                <w:color w:val="auto"/>
                <w:lang w:val="en-GB"/>
              </w:rPr>
            </w:pPr>
            <w:r w:rsidRPr="00CD7584">
              <w:rPr>
                <w:rFonts w:cs="Arial"/>
                <w:color w:val="auto"/>
                <w:lang w:val="en-GB"/>
              </w:rPr>
              <w:t>The total quantities of wastes undergoing</w:t>
            </w:r>
            <w:r w:rsidR="00682D53">
              <w:rPr>
                <w:rFonts w:cs="Arial"/>
                <w:color w:val="auto"/>
                <w:lang w:val="en-GB"/>
              </w:rPr>
              <w:t xml:space="preserve"> </w:t>
            </w:r>
            <w:r w:rsidR="001C0F36">
              <w:rPr>
                <w:rFonts w:cs="Arial"/>
                <w:color w:val="auto"/>
                <w:lang w:val="en-GB"/>
              </w:rPr>
              <w:t xml:space="preserve">biological </w:t>
            </w:r>
            <w:r w:rsidR="001C0F36" w:rsidRPr="00CD7584">
              <w:rPr>
                <w:rFonts w:cs="Arial"/>
                <w:color w:val="auto"/>
                <w:lang w:val="en-GB"/>
              </w:rPr>
              <w:t>treatment</w:t>
            </w:r>
            <w:r>
              <w:rPr>
                <w:rFonts w:cs="Arial"/>
                <w:color w:val="auto"/>
                <w:lang w:val="en-GB"/>
              </w:rPr>
              <w:t xml:space="preserve"> at the </w:t>
            </w:r>
            <w:r w:rsidR="00D21595">
              <w:rPr>
                <w:rFonts w:cs="Arial"/>
                <w:color w:val="auto"/>
                <w:lang w:val="en-GB"/>
              </w:rPr>
              <w:t xml:space="preserve">whole </w:t>
            </w:r>
            <w:r>
              <w:rPr>
                <w:rFonts w:cs="Arial"/>
                <w:color w:val="auto"/>
                <w:lang w:val="en-GB"/>
              </w:rPr>
              <w:t>site</w:t>
            </w:r>
            <w:r w:rsidRPr="00CD7584">
              <w:rPr>
                <w:rFonts w:cs="Arial"/>
                <w:color w:val="auto"/>
                <w:lang w:val="en-GB"/>
              </w:rPr>
              <w:t xml:space="preserve"> </w:t>
            </w:r>
            <w:r>
              <w:rPr>
                <w:rFonts w:cs="Arial"/>
                <w:color w:val="auto"/>
                <w:lang w:val="en-GB"/>
              </w:rPr>
              <w:t xml:space="preserve">including </w:t>
            </w:r>
            <w:r w:rsidR="00ED39C1">
              <w:rPr>
                <w:rFonts w:cs="Arial"/>
                <w:color w:val="auto"/>
                <w:lang w:val="en-GB"/>
              </w:rPr>
              <w:t xml:space="preserve">both </w:t>
            </w:r>
            <w:r>
              <w:rPr>
                <w:rFonts w:cs="Arial"/>
                <w:color w:val="auto"/>
                <w:lang w:val="en-GB"/>
              </w:rPr>
              <w:t xml:space="preserve">closed vessel and open windrow </w:t>
            </w:r>
            <w:r w:rsidRPr="00CD7584">
              <w:rPr>
                <w:rFonts w:cs="Arial"/>
                <w:color w:val="auto"/>
                <w:lang w:val="en-GB"/>
              </w:rPr>
              <w:t>composting</w:t>
            </w:r>
            <w:r w:rsidR="00ED39C1">
              <w:rPr>
                <w:rFonts w:cs="Arial"/>
                <w:color w:val="auto"/>
                <w:lang w:val="en-GB"/>
              </w:rPr>
              <w:t>,</w:t>
            </w:r>
            <w:r w:rsidRPr="00CD7584">
              <w:rPr>
                <w:rFonts w:cs="Arial"/>
                <w:color w:val="auto"/>
                <w:lang w:val="en-GB"/>
              </w:rPr>
              <w:t xml:space="preserve"> shall not exceed 75 tonnes per day.</w:t>
            </w:r>
          </w:p>
          <w:p w14:paraId="386BDD10" w14:textId="77777777" w:rsidR="00E30EFA" w:rsidRPr="00883B64" w:rsidRDefault="00E30EFA" w:rsidP="0062625A">
            <w:pPr>
              <w:pStyle w:val="Tablebody"/>
              <w:spacing w:line="240" w:lineRule="auto"/>
              <w:rPr>
                <w:rFonts w:cs="Arial"/>
                <w:color w:val="auto"/>
                <w:lang w:val="en-GB"/>
              </w:rPr>
            </w:pPr>
          </w:p>
          <w:p w14:paraId="1D0C7EC3" w14:textId="77777777" w:rsidR="00446CCC" w:rsidRDefault="00E30EFA" w:rsidP="0062625A">
            <w:pPr>
              <w:pStyle w:val="Tablebody"/>
              <w:spacing w:line="240" w:lineRule="auto"/>
              <w:rPr>
                <w:rFonts w:cs="Arial"/>
                <w:color w:val="auto"/>
                <w:lang w:val="en-GB"/>
              </w:rPr>
            </w:pPr>
            <w:r w:rsidRPr="00883B64">
              <w:rPr>
                <w:rFonts w:cs="Arial"/>
                <w:color w:val="auto"/>
                <w:lang w:val="en-GB"/>
              </w:rPr>
              <w:t xml:space="preserve">The </w:t>
            </w:r>
            <w:r w:rsidR="00446CCC">
              <w:rPr>
                <w:rFonts w:cs="Arial"/>
                <w:color w:val="auto"/>
                <w:lang w:val="en-GB"/>
              </w:rPr>
              <w:t xml:space="preserve">total </w:t>
            </w:r>
            <w:r w:rsidRPr="00883B64">
              <w:rPr>
                <w:rFonts w:cs="Arial"/>
                <w:color w:val="auto"/>
                <w:lang w:val="en-GB"/>
              </w:rPr>
              <w:t xml:space="preserve">treatment capacity of </w:t>
            </w:r>
            <w:r w:rsidR="00446CCC">
              <w:rPr>
                <w:rFonts w:cs="Arial"/>
                <w:color w:val="auto"/>
                <w:lang w:val="en-GB"/>
              </w:rPr>
              <w:t xml:space="preserve">animal waste at the site must not exceed 10 tonnes per day. </w:t>
            </w:r>
          </w:p>
          <w:p w14:paraId="0367D16A" w14:textId="77777777" w:rsidR="00446CCC" w:rsidRDefault="00446CCC" w:rsidP="0062625A">
            <w:pPr>
              <w:pStyle w:val="Tablebody"/>
              <w:spacing w:line="240" w:lineRule="auto"/>
              <w:rPr>
                <w:rFonts w:cs="Arial"/>
                <w:color w:val="auto"/>
                <w:lang w:val="en-GB"/>
              </w:rPr>
            </w:pPr>
          </w:p>
          <w:p w14:paraId="40D9896D" w14:textId="77777777" w:rsidR="00E30EFA" w:rsidRPr="00883B64" w:rsidRDefault="00E30EFA" w:rsidP="0062625A">
            <w:pPr>
              <w:pStyle w:val="Tablebody"/>
              <w:spacing w:line="240" w:lineRule="auto"/>
              <w:rPr>
                <w:rFonts w:cs="Arial"/>
                <w:color w:val="auto"/>
                <w:lang w:val="en-GB"/>
              </w:rPr>
            </w:pPr>
            <w:r w:rsidRPr="00883B64">
              <w:rPr>
                <w:rFonts w:cs="Arial"/>
                <w:color w:val="auto"/>
                <w:lang w:val="en-GB"/>
              </w:rPr>
              <w:t>The storage, physical treatment and composting of wastes under anaerobic conditions shall be prevented</w:t>
            </w:r>
            <w:r w:rsidR="00860736">
              <w:rPr>
                <w:rFonts w:cs="Arial"/>
                <w:color w:val="auto"/>
                <w:lang w:val="en-US"/>
              </w:rPr>
              <w:t>.</w:t>
            </w:r>
          </w:p>
          <w:p w14:paraId="747A0418" w14:textId="77777777" w:rsidR="00E30EFA" w:rsidRPr="00883B64" w:rsidRDefault="00E30EFA" w:rsidP="0062625A">
            <w:pPr>
              <w:pStyle w:val="Tablebody"/>
              <w:spacing w:line="240" w:lineRule="auto"/>
              <w:rPr>
                <w:rFonts w:cs="Arial"/>
                <w:color w:val="auto"/>
                <w:lang w:val="en-GB"/>
              </w:rPr>
            </w:pPr>
          </w:p>
          <w:p w14:paraId="07FC0356" w14:textId="77777777" w:rsidR="00E30EFA" w:rsidRPr="00883B64" w:rsidRDefault="00E30EFA" w:rsidP="0062625A">
            <w:pPr>
              <w:pStyle w:val="Tablebody"/>
              <w:spacing w:line="240" w:lineRule="auto"/>
              <w:rPr>
                <w:rFonts w:cs="Arial"/>
                <w:color w:val="auto"/>
                <w:lang w:val="en-GB"/>
              </w:rPr>
            </w:pPr>
            <w:r w:rsidRPr="00883B64">
              <w:rPr>
                <w:rFonts w:cs="Arial"/>
                <w:color w:val="auto"/>
                <w:lang w:val="en-GB"/>
              </w:rPr>
              <w:t>Each composting batch shall undergo an identifiable sanitisation and stabilisation stage.</w:t>
            </w:r>
          </w:p>
          <w:p w14:paraId="6A189C08" w14:textId="77777777" w:rsidR="00E30EFA" w:rsidRPr="00883B64" w:rsidRDefault="00E30EFA" w:rsidP="0062625A">
            <w:pPr>
              <w:pStyle w:val="Tablebody"/>
              <w:spacing w:line="240" w:lineRule="auto"/>
              <w:rPr>
                <w:rFonts w:cs="Arial"/>
                <w:color w:val="auto"/>
                <w:lang w:val="en-GB"/>
              </w:rPr>
            </w:pPr>
          </w:p>
          <w:p w14:paraId="4D26DC09" w14:textId="77777777" w:rsidR="00E30EFA" w:rsidRPr="00883B64" w:rsidRDefault="00E30EFA" w:rsidP="0062625A">
            <w:pPr>
              <w:pStyle w:val="Tablebody"/>
              <w:spacing w:line="240" w:lineRule="auto"/>
              <w:rPr>
                <w:rFonts w:cs="Arial"/>
                <w:color w:val="auto"/>
                <w:lang w:val="en-GB"/>
              </w:rPr>
            </w:pPr>
            <w:r w:rsidRPr="00883B64">
              <w:rPr>
                <w:rFonts w:cs="Arial"/>
                <w:color w:val="auto"/>
                <w:lang w:val="en-GB"/>
              </w:rPr>
              <w:t>The sanitisation of wastes shall take place in a closed system incorporating a bio-filter and/or equivalent abatement system.</w:t>
            </w:r>
          </w:p>
          <w:p w14:paraId="66D42C25" w14:textId="77777777" w:rsidR="00E30EFA" w:rsidRPr="00883B64" w:rsidRDefault="00E30EFA" w:rsidP="0062625A">
            <w:pPr>
              <w:pStyle w:val="Tablebody"/>
              <w:spacing w:line="240" w:lineRule="auto"/>
              <w:rPr>
                <w:rFonts w:cs="Arial"/>
                <w:color w:val="auto"/>
                <w:lang w:val="en-GB"/>
              </w:rPr>
            </w:pPr>
          </w:p>
          <w:p w14:paraId="74AE7057" w14:textId="77777777" w:rsidR="00E30EFA" w:rsidRDefault="00E30EFA" w:rsidP="0062625A">
            <w:pPr>
              <w:pStyle w:val="Tablebody"/>
              <w:spacing w:line="240" w:lineRule="auto"/>
              <w:rPr>
                <w:rFonts w:cs="Arial"/>
                <w:lang w:val="en-US"/>
              </w:rPr>
            </w:pPr>
            <w:r w:rsidRPr="00035836">
              <w:rPr>
                <w:rFonts w:cs="Arial"/>
                <w:color w:val="auto"/>
                <w:lang w:val="en-US"/>
              </w:rPr>
              <w:t xml:space="preserve">The bio-filter and/or equivalent abatement system shall be specifically designed to </w:t>
            </w:r>
            <w:proofErr w:type="spellStart"/>
            <w:r w:rsidRPr="00035836">
              <w:rPr>
                <w:rFonts w:cs="Arial"/>
                <w:color w:val="auto"/>
                <w:lang w:val="en-US"/>
              </w:rPr>
              <w:t>minimise</w:t>
            </w:r>
            <w:proofErr w:type="spellEnd"/>
            <w:r w:rsidRPr="00035836">
              <w:rPr>
                <w:rFonts w:cs="Arial"/>
                <w:color w:val="auto"/>
                <w:lang w:val="en-US"/>
              </w:rPr>
              <w:t xml:space="preserve"> the release of </w:t>
            </w:r>
            <w:proofErr w:type="spellStart"/>
            <w:r w:rsidRPr="00035836">
              <w:rPr>
                <w:rFonts w:cs="Arial"/>
                <w:color w:val="auto"/>
                <w:lang w:val="en-US"/>
              </w:rPr>
              <w:t>odour</w:t>
            </w:r>
            <w:proofErr w:type="spellEnd"/>
            <w:r w:rsidRPr="00035836">
              <w:rPr>
                <w:rFonts w:cs="Arial"/>
                <w:color w:val="auto"/>
                <w:lang w:val="en-US"/>
              </w:rPr>
              <w:t>, bio</w:t>
            </w:r>
            <w:r>
              <w:rPr>
                <w:rFonts w:cs="Arial"/>
                <w:color w:val="auto"/>
                <w:lang w:val="en-US"/>
              </w:rPr>
              <w:t xml:space="preserve"> </w:t>
            </w:r>
            <w:r w:rsidRPr="00035836">
              <w:rPr>
                <w:rFonts w:cs="Arial"/>
                <w:color w:val="auto"/>
                <w:lang w:val="en-US"/>
              </w:rPr>
              <w:t>aerosols and micro-organisms and be fit for purpose</w:t>
            </w:r>
            <w:r w:rsidRPr="00035836">
              <w:rPr>
                <w:rFonts w:cs="Arial"/>
                <w:lang w:val="en-US"/>
              </w:rPr>
              <w:t xml:space="preserve">. </w:t>
            </w:r>
          </w:p>
          <w:p w14:paraId="63189ED5" w14:textId="77777777" w:rsidR="00155038" w:rsidRDefault="00155038" w:rsidP="0062625A">
            <w:pPr>
              <w:pStyle w:val="Tablebody"/>
              <w:spacing w:line="240" w:lineRule="auto"/>
              <w:rPr>
                <w:rFonts w:cs="Arial"/>
                <w:lang w:val="en-US"/>
              </w:rPr>
            </w:pPr>
          </w:p>
          <w:p w14:paraId="42923A81" w14:textId="77777777" w:rsidR="00155038" w:rsidRDefault="00155038" w:rsidP="0062625A">
            <w:pPr>
              <w:pStyle w:val="Tablebody"/>
              <w:spacing w:line="240" w:lineRule="auto"/>
              <w:rPr>
                <w:rFonts w:cs="Arial"/>
                <w:lang w:val="en-US"/>
              </w:rPr>
            </w:pPr>
            <w:r>
              <w:rPr>
                <w:rFonts w:cs="Arial"/>
                <w:color w:val="auto"/>
                <w:lang w:val="en-GB"/>
              </w:rPr>
              <w:t>Waste types as specified in Tables S2.1 and S2.2.</w:t>
            </w:r>
          </w:p>
          <w:p w14:paraId="7EDB3AA1" w14:textId="77777777" w:rsidR="00E30EFA" w:rsidRPr="00883B64" w:rsidRDefault="00E30EFA" w:rsidP="0062625A">
            <w:pPr>
              <w:pStyle w:val="Tablebody"/>
              <w:spacing w:line="240" w:lineRule="auto"/>
              <w:ind w:left="720"/>
              <w:rPr>
                <w:rStyle w:val="change"/>
                <w:rFonts w:cs="Arial"/>
                <w:i/>
                <w:color w:val="auto"/>
                <w:lang w:val="en-GB"/>
              </w:rPr>
            </w:pPr>
          </w:p>
          <w:p w14:paraId="3B65358A" w14:textId="77777777" w:rsidR="00E30EFA" w:rsidRPr="00883B64" w:rsidRDefault="00E30EFA" w:rsidP="0062625A">
            <w:pPr>
              <w:pStyle w:val="Tablebody"/>
              <w:spacing w:line="240" w:lineRule="auto"/>
              <w:ind w:left="720"/>
              <w:jc w:val="right"/>
              <w:rPr>
                <w:rFonts w:cs="Arial"/>
                <w:color w:val="auto"/>
                <w:lang w:val="en-GB"/>
              </w:rPr>
            </w:pPr>
            <w:r w:rsidRPr="00883B64">
              <w:rPr>
                <w:rStyle w:val="change"/>
                <w:rFonts w:cs="Arial"/>
                <w:i/>
                <w:color w:val="auto"/>
                <w:lang w:val="en-GB"/>
              </w:rPr>
              <w:t>Table continued overleaf</w:t>
            </w:r>
          </w:p>
        </w:tc>
      </w:tr>
      <w:tr w:rsidR="00E30EFA" w:rsidRPr="006B632B" w14:paraId="5662A4AE" w14:textId="77777777" w:rsidTr="004548AC">
        <w:tblPrEx>
          <w:tblLook w:val="0000" w:firstRow="0" w:lastRow="0" w:firstColumn="0" w:lastColumn="0" w:noHBand="0" w:noVBand="0"/>
        </w:tblPrEx>
        <w:trPr>
          <w:cantSplit/>
        </w:trPr>
        <w:tc>
          <w:tcPr>
            <w:tcW w:w="695" w:type="pct"/>
            <w:tcBorders>
              <w:top w:val="single" w:sz="4" w:space="0" w:color="auto"/>
              <w:left w:val="nil"/>
              <w:right w:val="nil"/>
            </w:tcBorders>
            <w:shd w:val="clear" w:color="auto" w:fill="000000"/>
          </w:tcPr>
          <w:p w14:paraId="543B9E90" w14:textId="77777777" w:rsidR="00E30EFA" w:rsidRPr="00883B64" w:rsidRDefault="00E30EFA" w:rsidP="00E30EFA">
            <w:pPr>
              <w:pStyle w:val="Tablehead"/>
              <w:rPr>
                <w:lang w:val="en-GB"/>
              </w:rPr>
            </w:pPr>
          </w:p>
        </w:tc>
        <w:tc>
          <w:tcPr>
            <w:tcW w:w="1095" w:type="pct"/>
            <w:tcBorders>
              <w:top w:val="single" w:sz="4" w:space="0" w:color="auto"/>
              <w:left w:val="nil"/>
              <w:right w:val="nil"/>
            </w:tcBorders>
          </w:tcPr>
          <w:p w14:paraId="0E3ED2A8" w14:textId="77777777" w:rsidR="00E30EFA" w:rsidRPr="00883B64" w:rsidRDefault="00E30EFA" w:rsidP="00E30EFA">
            <w:pPr>
              <w:pStyle w:val="Tablehead"/>
              <w:rPr>
                <w:rStyle w:val="change"/>
                <w:lang w:val="en-GB"/>
              </w:rPr>
            </w:pPr>
            <w:r w:rsidRPr="00883B64">
              <w:rPr>
                <w:lang w:val="en-GB"/>
              </w:rPr>
              <w:t xml:space="preserve">Description of activities for waste operations </w:t>
            </w:r>
          </w:p>
        </w:tc>
        <w:tc>
          <w:tcPr>
            <w:tcW w:w="3210" w:type="pct"/>
            <w:tcBorders>
              <w:top w:val="single" w:sz="4" w:space="0" w:color="auto"/>
              <w:left w:val="nil"/>
              <w:right w:val="nil"/>
            </w:tcBorders>
          </w:tcPr>
          <w:p w14:paraId="1B24306E" w14:textId="77777777" w:rsidR="00E30EFA" w:rsidRPr="00883B64" w:rsidRDefault="00E30EFA" w:rsidP="00E30EFA">
            <w:pPr>
              <w:pStyle w:val="Tablehead"/>
              <w:rPr>
                <w:rStyle w:val="change"/>
                <w:lang w:val="en-GB"/>
              </w:rPr>
            </w:pPr>
            <w:r w:rsidRPr="00883B64">
              <w:rPr>
                <w:lang w:val="en-GB"/>
              </w:rPr>
              <w:t>Limits of activities</w:t>
            </w:r>
          </w:p>
        </w:tc>
      </w:tr>
      <w:tr w:rsidR="00E30EFA" w:rsidRPr="008A1527" w14:paraId="1D9A2B84" w14:textId="77777777" w:rsidTr="004548AC">
        <w:tblPrEx>
          <w:tblLook w:val="0000" w:firstRow="0" w:lastRow="0" w:firstColumn="0" w:lastColumn="0" w:noHBand="0" w:noVBand="0"/>
        </w:tblPrEx>
        <w:trPr>
          <w:cantSplit/>
        </w:trPr>
        <w:tc>
          <w:tcPr>
            <w:tcW w:w="695" w:type="pct"/>
            <w:tcBorders>
              <w:top w:val="single" w:sz="4" w:space="0" w:color="auto"/>
              <w:left w:val="nil"/>
              <w:bottom w:val="single" w:sz="4" w:space="0" w:color="auto"/>
              <w:right w:val="nil"/>
            </w:tcBorders>
          </w:tcPr>
          <w:p w14:paraId="2154944F" w14:textId="77777777" w:rsidR="00E30EFA" w:rsidRPr="00883B64" w:rsidRDefault="00E30EFA" w:rsidP="00D16257">
            <w:pPr>
              <w:pStyle w:val="Tablebody"/>
              <w:rPr>
                <w:lang w:val="en-GB"/>
              </w:rPr>
            </w:pPr>
            <w:r w:rsidRPr="00883B64">
              <w:rPr>
                <w:rFonts w:cs="Arial"/>
                <w:b/>
                <w:color w:val="auto"/>
                <w:lang w:val="en-GB"/>
              </w:rPr>
              <w:t>A</w:t>
            </w:r>
            <w:r w:rsidR="00D16257" w:rsidRPr="00883B64">
              <w:rPr>
                <w:rFonts w:cs="Arial"/>
                <w:b/>
                <w:color w:val="auto"/>
                <w:lang w:val="en-GB"/>
              </w:rPr>
              <w:t>2</w:t>
            </w:r>
            <w:r w:rsidRPr="00883B64">
              <w:rPr>
                <w:rFonts w:cs="Arial"/>
                <w:b/>
                <w:color w:val="auto"/>
                <w:lang w:val="en-GB"/>
              </w:rPr>
              <w:t xml:space="preserve"> (Open Windrow Composting)</w:t>
            </w:r>
          </w:p>
        </w:tc>
        <w:tc>
          <w:tcPr>
            <w:tcW w:w="1095" w:type="pct"/>
            <w:tcBorders>
              <w:top w:val="single" w:sz="4" w:space="0" w:color="auto"/>
              <w:left w:val="nil"/>
              <w:bottom w:val="single" w:sz="4" w:space="0" w:color="auto"/>
              <w:right w:val="nil"/>
            </w:tcBorders>
          </w:tcPr>
          <w:p w14:paraId="44CA6028" w14:textId="77777777" w:rsidR="00E30EFA" w:rsidRPr="00883B64" w:rsidRDefault="00E30EFA" w:rsidP="00E30EFA">
            <w:pPr>
              <w:pStyle w:val="Tablebody"/>
              <w:spacing w:line="240" w:lineRule="auto"/>
              <w:rPr>
                <w:rFonts w:cs="Arial"/>
                <w:snapToGrid w:val="0"/>
                <w:color w:val="000000"/>
                <w:lang w:val="en-GB"/>
              </w:rPr>
            </w:pPr>
            <w:r w:rsidRPr="00883B64">
              <w:rPr>
                <w:rFonts w:cs="Arial"/>
                <w:b/>
                <w:color w:val="000000"/>
                <w:lang w:val="en-GB"/>
              </w:rPr>
              <w:t>R13</w:t>
            </w:r>
            <w:r w:rsidRPr="00883B64">
              <w:rPr>
                <w:rFonts w:cs="Arial"/>
                <w:color w:val="000000"/>
                <w:lang w:val="en-GB"/>
              </w:rPr>
              <w:t xml:space="preserve">: </w:t>
            </w:r>
            <w:r w:rsidRPr="00883B64">
              <w:rPr>
                <w:rFonts w:cs="Arial"/>
                <w:snapToGrid w:val="0"/>
                <w:color w:val="000000"/>
                <w:lang w:val="en-GB"/>
              </w:rPr>
              <w:t>Storage of wastes pending the operation numbered R3</w:t>
            </w:r>
          </w:p>
          <w:p w14:paraId="22D7C6FC" w14:textId="77777777" w:rsidR="00E30EFA" w:rsidRPr="00035836" w:rsidRDefault="00E30EFA" w:rsidP="00E30EFA">
            <w:pPr>
              <w:jc w:val="left"/>
              <w:rPr>
                <w:rFonts w:ascii="Arial" w:hAnsi="Arial" w:cs="Arial"/>
              </w:rPr>
            </w:pPr>
          </w:p>
          <w:p w14:paraId="4AF96CF7" w14:textId="77777777" w:rsidR="00E30EFA" w:rsidRPr="00883B64" w:rsidRDefault="00E30EFA" w:rsidP="00E30EFA">
            <w:pPr>
              <w:pStyle w:val="Tablebody"/>
              <w:rPr>
                <w:rStyle w:val="change"/>
                <w:rFonts w:cs="Arial"/>
                <w:lang w:val="en-GB"/>
              </w:rPr>
            </w:pPr>
            <w:r w:rsidRPr="00883B64">
              <w:rPr>
                <w:rFonts w:cs="Arial"/>
                <w:b/>
                <w:color w:val="000000"/>
                <w:lang w:val="en-GB"/>
              </w:rPr>
              <w:t>R3</w:t>
            </w:r>
            <w:r w:rsidRPr="00883B64">
              <w:rPr>
                <w:rFonts w:cs="Arial"/>
                <w:color w:val="000000"/>
                <w:lang w:val="en-GB"/>
              </w:rPr>
              <w:t xml:space="preserve">: </w:t>
            </w:r>
            <w:r w:rsidRPr="00883B64">
              <w:rPr>
                <w:rFonts w:cs="Arial"/>
                <w:snapToGrid w:val="0"/>
                <w:color w:val="000000"/>
                <w:lang w:val="en-GB"/>
              </w:rPr>
              <w:t>Recycling/ reclamation of organic substances which are not used as solvents</w:t>
            </w:r>
          </w:p>
        </w:tc>
        <w:tc>
          <w:tcPr>
            <w:tcW w:w="3210" w:type="pct"/>
            <w:tcBorders>
              <w:top w:val="single" w:sz="4" w:space="0" w:color="auto"/>
              <w:left w:val="nil"/>
              <w:bottom w:val="single" w:sz="4" w:space="0" w:color="auto"/>
              <w:right w:val="nil"/>
            </w:tcBorders>
          </w:tcPr>
          <w:p w14:paraId="5DD61B24" w14:textId="77777777" w:rsidR="00155038" w:rsidRDefault="00155038" w:rsidP="00155038">
            <w:pPr>
              <w:pStyle w:val="Tablebody"/>
              <w:spacing w:line="240" w:lineRule="auto"/>
              <w:rPr>
                <w:rFonts w:cs="Arial"/>
                <w:color w:val="auto"/>
                <w:lang w:val="en-GB"/>
              </w:rPr>
            </w:pPr>
            <w:r w:rsidRPr="00883B64">
              <w:rPr>
                <w:rFonts w:cs="Arial"/>
                <w:color w:val="auto"/>
                <w:lang w:val="en-GB"/>
              </w:rPr>
              <w:t>The storage</w:t>
            </w:r>
            <w:r>
              <w:rPr>
                <w:rFonts w:cs="Arial"/>
                <w:color w:val="auto"/>
                <w:lang w:val="en-GB"/>
              </w:rPr>
              <w:t xml:space="preserve"> and</w:t>
            </w:r>
            <w:r w:rsidRPr="00883B64">
              <w:rPr>
                <w:rFonts w:cs="Arial"/>
                <w:color w:val="auto"/>
                <w:lang w:val="en-GB"/>
              </w:rPr>
              <w:t xml:space="preserve"> physical treatment </w:t>
            </w:r>
            <w:r>
              <w:rPr>
                <w:rFonts w:cs="Arial"/>
                <w:color w:val="auto"/>
                <w:lang w:val="en-GB"/>
              </w:rPr>
              <w:t xml:space="preserve">of </w:t>
            </w:r>
            <w:r w:rsidRPr="00883B64">
              <w:rPr>
                <w:rFonts w:cs="Arial"/>
                <w:color w:val="auto"/>
                <w:lang w:val="en-GB"/>
              </w:rPr>
              <w:t>wastes shall take place on an impermeable surface with a sealed drainage system.</w:t>
            </w:r>
          </w:p>
          <w:p w14:paraId="79DC24FE" w14:textId="77777777" w:rsidR="00E30EFA" w:rsidRPr="00883B64" w:rsidRDefault="00E30EFA" w:rsidP="00E30EFA">
            <w:pPr>
              <w:pStyle w:val="Tablebody"/>
              <w:spacing w:line="240" w:lineRule="auto"/>
              <w:rPr>
                <w:rFonts w:cs="Arial"/>
                <w:color w:val="auto"/>
                <w:lang w:val="en-GB"/>
              </w:rPr>
            </w:pPr>
          </w:p>
          <w:p w14:paraId="0D841A37" w14:textId="77777777" w:rsidR="00E30EFA" w:rsidRPr="00883B64" w:rsidRDefault="00E30EFA" w:rsidP="00E30EFA">
            <w:pPr>
              <w:pStyle w:val="Tablebody"/>
              <w:spacing w:line="240" w:lineRule="auto"/>
              <w:ind w:right="57"/>
              <w:rPr>
                <w:color w:val="000000"/>
                <w:lang w:val="en-GB"/>
              </w:rPr>
            </w:pPr>
            <w:r w:rsidRPr="00883B64">
              <w:rPr>
                <w:color w:val="000000"/>
                <w:lang w:val="en-GB"/>
              </w:rPr>
              <w:t xml:space="preserve">Physical treatment consisting only of: </w:t>
            </w:r>
          </w:p>
          <w:p w14:paraId="1FEE5FDD"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xml:space="preserve">- composting </w:t>
            </w:r>
          </w:p>
          <w:p w14:paraId="16E05763"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xml:space="preserve">- maturation </w:t>
            </w:r>
          </w:p>
          <w:p w14:paraId="378529FC"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manual separation</w:t>
            </w:r>
          </w:p>
          <w:p w14:paraId="0AA88B28"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sorting</w:t>
            </w:r>
          </w:p>
          <w:p w14:paraId="7EEF3281"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shredding</w:t>
            </w:r>
          </w:p>
          <w:p w14:paraId="397168D0"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screening</w:t>
            </w:r>
          </w:p>
          <w:p w14:paraId="4ECEC768" w14:textId="77777777" w:rsidR="001F774E" w:rsidRDefault="00E30EFA" w:rsidP="00E30EFA">
            <w:pPr>
              <w:pStyle w:val="Tablebody"/>
              <w:spacing w:line="240" w:lineRule="auto"/>
              <w:rPr>
                <w:rFonts w:cs="Arial"/>
                <w:color w:val="auto"/>
                <w:szCs w:val="18"/>
                <w:lang w:val="en-GB"/>
              </w:rPr>
            </w:pPr>
            <w:r w:rsidRPr="00883B64">
              <w:rPr>
                <w:rFonts w:cs="Arial"/>
                <w:color w:val="auto"/>
                <w:szCs w:val="18"/>
                <w:lang w:val="en-GB"/>
              </w:rPr>
              <w:t>- bagging</w:t>
            </w:r>
          </w:p>
          <w:p w14:paraId="6DC4C46F" w14:textId="77777777" w:rsidR="00E30EFA" w:rsidRPr="00883B64" w:rsidRDefault="00E30EFA" w:rsidP="00E30EFA">
            <w:pPr>
              <w:pStyle w:val="Tablebody"/>
              <w:spacing w:line="240" w:lineRule="auto"/>
              <w:rPr>
                <w:rFonts w:cs="Arial"/>
                <w:color w:val="auto"/>
                <w:szCs w:val="18"/>
                <w:lang w:val="en-GB"/>
              </w:rPr>
            </w:pPr>
            <w:r w:rsidRPr="00883B64">
              <w:rPr>
                <w:rFonts w:cs="Arial"/>
                <w:color w:val="auto"/>
                <w:szCs w:val="18"/>
                <w:lang w:val="en-GB"/>
              </w:rPr>
              <w:t xml:space="preserve">of </w:t>
            </w:r>
            <w:r w:rsidR="001F774E">
              <w:rPr>
                <w:rFonts w:cs="Arial"/>
                <w:color w:val="auto"/>
                <w:szCs w:val="18"/>
                <w:lang w:val="en-GB"/>
              </w:rPr>
              <w:t>permitted</w:t>
            </w:r>
            <w:r w:rsidRPr="00883B64">
              <w:rPr>
                <w:rFonts w:cs="Arial"/>
                <w:color w:val="auto"/>
                <w:szCs w:val="18"/>
                <w:lang w:val="en-GB"/>
              </w:rPr>
              <w:t xml:space="preserve"> waste for the purpose of recovery</w:t>
            </w:r>
            <w:r w:rsidR="001F774E">
              <w:rPr>
                <w:rFonts w:cs="Arial"/>
                <w:color w:val="auto"/>
                <w:szCs w:val="18"/>
                <w:lang w:val="en-GB"/>
              </w:rPr>
              <w:t xml:space="preserve"> only</w:t>
            </w:r>
            <w:r w:rsidR="00155038">
              <w:rPr>
                <w:rFonts w:cs="Arial"/>
                <w:color w:val="auto"/>
                <w:szCs w:val="18"/>
                <w:lang w:val="en-GB"/>
              </w:rPr>
              <w:t>.</w:t>
            </w:r>
          </w:p>
          <w:p w14:paraId="30B0C67E" w14:textId="77777777" w:rsidR="00DF08E6" w:rsidRPr="00CD7584" w:rsidRDefault="00DF08E6" w:rsidP="00DF08E6">
            <w:pPr>
              <w:pStyle w:val="Tablebody"/>
              <w:spacing w:line="240" w:lineRule="auto"/>
              <w:rPr>
                <w:rFonts w:cs="Arial"/>
                <w:color w:val="auto"/>
                <w:lang w:val="en-GB"/>
              </w:rPr>
            </w:pPr>
          </w:p>
          <w:p w14:paraId="08BBA678" w14:textId="77777777" w:rsidR="00DF08E6" w:rsidRPr="00CD7584" w:rsidRDefault="00DF08E6" w:rsidP="00DF08E6">
            <w:pPr>
              <w:pStyle w:val="Tablebody"/>
              <w:spacing w:line="240" w:lineRule="auto"/>
              <w:rPr>
                <w:rFonts w:cs="Arial"/>
                <w:color w:val="auto"/>
                <w:lang w:val="en-GB"/>
              </w:rPr>
            </w:pPr>
            <w:r w:rsidRPr="00CD7584">
              <w:rPr>
                <w:rFonts w:cs="Arial"/>
                <w:color w:val="auto"/>
                <w:lang w:val="en-GB"/>
              </w:rPr>
              <w:lastRenderedPageBreak/>
              <w:t>The total quantities of wastes undergoing</w:t>
            </w:r>
            <w:r w:rsidR="00D8754D">
              <w:rPr>
                <w:rFonts w:cs="Arial"/>
                <w:color w:val="auto"/>
                <w:lang w:val="en-GB"/>
              </w:rPr>
              <w:t xml:space="preserve"> biological</w:t>
            </w:r>
            <w:r w:rsidRPr="00CD7584">
              <w:rPr>
                <w:rFonts w:cs="Arial"/>
                <w:color w:val="auto"/>
                <w:lang w:val="en-GB"/>
              </w:rPr>
              <w:t xml:space="preserve"> treatment</w:t>
            </w:r>
            <w:r>
              <w:rPr>
                <w:rFonts w:cs="Arial"/>
                <w:color w:val="auto"/>
                <w:lang w:val="en-GB"/>
              </w:rPr>
              <w:t xml:space="preserve"> at the </w:t>
            </w:r>
            <w:r w:rsidR="001C0F36">
              <w:rPr>
                <w:rFonts w:cs="Arial"/>
                <w:color w:val="auto"/>
                <w:lang w:val="en-GB"/>
              </w:rPr>
              <w:t>whole</w:t>
            </w:r>
            <w:r w:rsidR="00D21595">
              <w:rPr>
                <w:rFonts w:cs="Arial"/>
                <w:color w:val="auto"/>
                <w:lang w:val="en-GB"/>
              </w:rPr>
              <w:t xml:space="preserve"> </w:t>
            </w:r>
            <w:r>
              <w:rPr>
                <w:rFonts w:cs="Arial"/>
                <w:color w:val="auto"/>
                <w:lang w:val="en-GB"/>
              </w:rPr>
              <w:t>site</w:t>
            </w:r>
            <w:r w:rsidRPr="00CD7584">
              <w:rPr>
                <w:rFonts w:cs="Arial"/>
                <w:color w:val="auto"/>
                <w:lang w:val="en-GB"/>
              </w:rPr>
              <w:t xml:space="preserve"> </w:t>
            </w:r>
            <w:r>
              <w:rPr>
                <w:rFonts w:cs="Arial"/>
                <w:color w:val="auto"/>
                <w:lang w:val="en-GB"/>
              </w:rPr>
              <w:t xml:space="preserve">including </w:t>
            </w:r>
            <w:r w:rsidR="001F774E">
              <w:rPr>
                <w:rFonts w:cs="Arial"/>
                <w:color w:val="auto"/>
                <w:lang w:val="en-GB"/>
              </w:rPr>
              <w:t xml:space="preserve">both </w:t>
            </w:r>
            <w:r>
              <w:rPr>
                <w:rFonts w:cs="Arial"/>
                <w:color w:val="auto"/>
                <w:lang w:val="en-GB"/>
              </w:rPr>
              <w:t xml:space="preserve">closed vessel and open windrow </w:t>
            </w:r>
            <w:r w:rsidRPr="00CD7584">
              <w:rPr>
                <w:rFonts w:cs="Arial"/>
                <w:color w:val="auto"/>
                <w:lang w:val="en-GB"/>
              </w:rPr>
              <w:t>composting shall not exceed 75 tonnes per day.</w:t>
            </w:r>
          </w:p>
          <w:p w14:paraId="21EE0324" w14:textId="77777777" w:rsidR="00E30EFA" w:rsidRPr="00883B64" w:rsidRDefault="00E30EFA" w:rsidP="00E30EFA">
            <w:pPr>
              <w:pStyle w:val="Tablebody"/>
              <w:spacing w:line="240" w:lineRule="auto"/>
              <w:rPr>
                <w:rFonts w:cs="Arial"/>
                <w:color w:val="auto"/>
                <w:lang w:val="en-GB"/>
              </w:rPr>
            </w:pPr>
          </w:p>
          <w:p w14:paraId="42FB42BC" w14:textId="77777777" w:rsidR="00383429" w:rsidRDefault="00383429" w:rsidP="00383429">
            <w:pPr>
              <w:pStyle w:val="Tablebody"/>
              <w:spacing w:line="240" w:lineRule="auto"/>
              <w:rPr>
                <w:rFonts w:cs="Arial"/>
                <w:color w:val="auto"/>
                <w:lang w:val="en-GB"/>
              </w:rPr>
            </w:pPr>
            <w:r w:rsidRPr="00883B64">
              <w:rPr>
                <w:rFonts w:cs="Arial"/>
                <w:color w:val="auto"/>
                <w:lang w:val="en-GB"/>
              </w:rPr>
              <w:t>The storage, physical treatment and composting of wastes under anaerobic conditions shall be prevented</w:t>
            </w:r>
            <w:r>
              <w:rPr>
                <w:rFonts w:cs="Arial"/>
                <w:color w:val="auto"/>
                <w:lang w:val="en-US"/>
              </w:rPr>
              <w:t>.</w:t>
            </w:r>
          </w:p>
          <w:p w14:paraId="3C3C0B27" w14:textId="77777777" w:rsidR="00383429" w:rsidRDefault="00383429" w:rsidP="00383429">
            <w:pPr>
              <w:pStyle w:val="Tablebody"/>
              <w:spacing w:line="240" w:lineRule="auto"/>
              <w:rPr>
                <w:rFonts w:cs="Arial"/>
                <w:color w:val="auto"/>
                <w:lang w:val="en-GB"/>
              </w:rPr>
            </w:pPr>
          </w:p>
          <w:p w14:paraId="66849D60" w14:textId="77777777" w:rsidR="00383429" w:rsidRDefault="00DF08E6" w:rsidP="00383429">
            <w:pPr>
              <w:pStyle w:val="Tablebody"/>
              <w:spacing w:line="240" w:lineRule="auto"/>
              <w:rPr>
                <w:rFonts w:cs="Arial"/>
                <w:color w:val="auto"/>
                <w:lang w:val="en-GB"/>
              </w:rPr>
            </w:pPr>
            <w:r w:rsidRPr="00CD6C61">
              <w:rPr>
                <w:rFonts w:cs="Arial"/>
                <w:color w:val="auto"/>
                <w:lang w:val="en-GB"/>
              </w:rPr>
              <w:t>Sanitised waste from closed vessel composting may be stabilised with sanitised green waste.</w:t>
            </w:r>
          </w:p>
          <w:p w14:paraId="08964D49" w14:textId="77777777" w:rsidR="00383429" w:rsidRDefault="00383429" w:rsidP="00383429">
            <w:pPr>
              <w:pStyle w:val="Tablebody"/>
              <w:spacing w:line="240" w:lineRule="auto"/>
              <w:rPr>
                <w:rFonts w:cs="Arial"/>
                <w:color w:val="auto"/>
                <w:lang w:val="en-GB"/>
              </w:rPr>
            </w:pPr>
          </w:p>
          <w:p w14:paraId="091FA218" w14:textId="77777777" w:rsidR="00E30EFA" w:rsidRPr="00383429" w:rsidRDefault="00155038" w:rsidP="00383429">
            <w:pPr>
              <w:pStyle w:val="Tablebody"/>
              <w:spacing w:line="240" w:lineRule="auto"/>
              <w:rPr>
                <w:rStyle w:val="change"/>
                <w:rFonts w:cs="Arial"/>
                <w:color w:val="auto"/>
                <w:lang w:val="en-GB"/>
              </w:rPr>
            </w:pPr>
            <w:r>
              <w:rPr>
                <w:rFonts w:cs="Arial"/>
                <w:color w:val="auto"/>
                <w:lang w:val="en-GB"/>
              </w:rPr>
              <w:t>Waste types as specified in Table S2.2.</w:t>
            </w:r>
          </w:p>
        </w:tc>
      </w:tr>
    </w:tbl>
    <w:p w14:paraId="3E8434A7" w14:textId="77777777" w:rsidR="004618F7" w:rsidRDefault="004618F7">
      <w:pPr>
        <w:pStyle w:val="Heading3nonum"/>
      </w:pPr>
    </w:p>
    <w:tbl>
      <w:tblPr>
        <w:tblW w:w="5000" w:type="pct"/>
        <w:tblLook w:val="04A0" w:firstRow="1" w:lastRow="0" w:firstColumn="1" w:lastColumn="0" w:noHBand="0" w:noVBand="1"/>
      </w:tblPr>
      <w:tblGrid>
        <w:gridCol w:w="3544"/>
        <w:gridCol w:w="5087"/>
        <w:gridCol w:w="1007"/>
      </w:tblGrid>
      <w:tr w:rsidR="004618F7" w14:paraId="156748FA" w14:textId="77777777" w:rsidTr="0030560D">
        <w:trPr>
          <w:trHeight w:val="299"/>
        </w:trPr>
        <w:tc>
          <w:tcPr>
            <w:tcW w:w="5000" w:type="pct"/>
            <w:gridSpan w:val="3"/>
            <w:shd w:val="clear" w:color="auto" w:fill="000000"/>
            <w:vAlign w:val="center"/>
          </w:tcPr>
          <w:p w14:paraId="70E4D25E" w14:textId="77777777" w:rsidR="004618F7" w:rsidRPr="00883B64" w:rsidRDefault="004618F7" w:rsidP="003461E5">
            <w:pPr>
              <w:pStyle w:val="Heading3nonum"/>
              <w:spacing w:before="0" w:line="276" w:lineRule="auto"/>
              <w:rPr>
                <w:b/>
                <w:color w:val="FFFFFF"/>
                <w:lang w:val="en-GB"/>
              </w:rPr>
            </w:pPr>
            <w:r w:rsidRPr="00883B64">
              <w:rPr>
                <w:b/>
                <w:color w:val="FFFFFF"/>
                <w:lang w:val="en-GB"/>
              </w:rPr>
              <w:t>Table S1.2 Operating techniques</w:t>
            </w:r>
          </w:p>
        </w:tc>
      </w:tr>
      <w:tr w:rsidR="004618F7" w14:paraId="49040340" w14:textId="77777777" w:rsidTr="0030560D">
        <w:tc>
          <w:tcPr>
            <w:tcW w:w="1839" w:type="pct"/>
            <w:tcBorders>
              <w:bottom w:val="single" w:sz="4" w:space="0" w:color="auto"/>
            </w:tcBorders>
          </w:tcPr>
          <w:p w14:paraId="366756CB" w14:textId="77777777" w:rsidR="004618F7" w:rsidRPr="00883B64" w:rsidRDefault="004618F7" w:rsidP="003461E5">
            <w:pPr>
              <w:pStyle w:val="Tablehead"/>
              <w:rPr>
                <w:lang w:val="en-GB"/>
              </w:rPr>
            </w:pPr>
            <w:r w:rsidRPr="00883B64">
              <w:rPr>
                <w:lang w:val="en-GB"/>
              </w:rPr>
              <w:t>Description</w:t>
            </w:r>
          </w:p>
        </w:tc>
        <w:tc>
          <w:tcPr>
            <w:tcW w:w="2639" w:type="pct"/>
            <w:tcBorders>
              <w:bottom w:val="single" w:sz="4" w:space="0" w:color="auto"/>
            </w:tcBorders>
          </w:tcPr>
          <w:p w14:paraId="35797786" w14:textId="77777777" w:rsidR="004618F7" w:rsidRPr="00883B64" w:rsidRDefault="004618F7" w:rsidP="003461E5">
            <w:pPr>
              <w:pStyle w:val="Tablehead"/>
              <w:rPr>
                <w:lang w:val="en-GB"/>
              </w:rPr>
            </w:pPr>
            <w:r w:rsidRPr="00883B64">
              <w:rPr>
                <w:lang w:val="en-GB"/>
              </w:rPr>
              <w:t>Parts</w:t>
            </w:r>
          </w:p>
        </w:tc>
        <w:tc>
          <w:tcPr>
            <w:tcW w:w="522" w:type="pct"/>
            <w:tcBorders>
              <w:bottom w:val="single" w:sz="4" w:space="0" w:color="auto"/>
            </w:tcBorders>
          </w:tcPr>
          <w:p w14:paraId="0FEB17FD" w14:textId="77777777" w:rsidR="004618F7" w:rsidRPr="00883B64" w:rsidRDefault="004618F7" w:rsidP="003461E5">
            <w:pPr>
              <w:pStyle w:val="Tablehead"/>
              <w:rPr>
                <w:lang w:val="en-GB"/>
              </w:rPr>
            </w:pPr>
            <w:r w:rsidRPr="00883B64">
              <w:rPr>
                <w:lang w:val="en-GB"/>
              </w:rPr>
              <w:t>Date Received</w:t>
            </w:r>
          </w:p>
        </w:tc>
      </w:tr>
      <w:tr w:rsidR="004618F7" w14:paraId="1C7BE907" w14:textId="77777777" w:rsidTr="0030560D">
        <w:tc>
          <w:tcPr>
            <w:tcW w:w="1839" w:type="pct"/>
            <w:tcBorders>
              <w:top w:val="single" w:sz="4" w:space="0" w:color="auto"/>
              <w:bottom w:val="single" w:sz="4" w:space="0" w:color="auto"/>
            </w:tcBorders>
          </w:tcPr>
          <w:p w14:paraId="39FD8CE3" w14:textId="77777777" w:rsidR="004618F7" w:rsidRPr="00883B64" w:rsidRDefault="004618F7" w:rsidP="001C0D9B">
            <w:pPr>
              <w:pStyle w:val="Tablebody"/>
              <w:spacing w:before="0" w:after="0"/>
              <w:rPr>
                <w:rFonts w:cs="Arial"/>
                <w:color w:val="000000"/>
                <w:lang w:val="en-GB"/>
              </w:rPr>
            </w:pPr>
            <w:r w:rsidRPr="00883B64">
              <w:rPr>
                <w:color w:val="auto"/>
                <w:lang w:val="en-GB"/>
              </w:rPr>
              <w:t>Technical guidance note ‘How to comply with your environmental permit’.</w:t>
            </w:r>
          </w:p>
        </w:tc>
        <w:tc>
          <w:tcPr>
            <w:tcW w:w="2639" w:type="pct"/>
            <w:tcBorders>
              <w:top w:val="single" w:sz="4" w:space="0" w:color="auto"/>
              <w:bottom w:val="single" w:sz="4" w:space="0" w:color="auto"/>
            </w:tcBorders>
          </w:tcPr>
          <w:p w14:paraId="4F12A3C0" w14:textId="77777777" w:rsidR="004618F7" w:rsidRPr="00883B64" w:rsidRDefault="004618F7" w:rsidP="003461E5">
            <w:pPr>
              <w:pStyle w:val="Tablebody"/>
              <w:spacing w:before="0" w:after="0" w:line="240" w:lineRule="auto"/>
              <w:rPr>
                <w:rFonts w:cs="Arial"/>
                <w:color w:val="000000"/>
                <w:lang w:val="en-GB"/>
              </w:rPr>
            </w:pPr>
            <w:r w:rsidRPr="00883B64">
              <w:rPr>
                <w:rFonts w:cs="Arial"/>
                <w:color w:val="000000"/>
                <w:szCs w:val="18"/>
                <w:lang w:val="en-GB"/>
              </w:rPr>
              <w:t>All</w:t>
            </w:r>
          </w:p>
        </w:tc>
        <w:tc>
          <w:tcPr>
            <w:tcW w:w="522" w:type="pct"/>
            <w:tcBorders>
              <w:top w:val="single" w:sz="4" w:space="0" w:color="auto"/>
              <w:bottom w:val="single" w:sz="4" w:space="0" w:color="auto"/>
            </w:tcBorders>
          </w:tcPr>
          <w:p w14:paraId="1920DAF0" w14:textId="77777777" w:rsidR="004618F7" w:rsidRPr="00883B64" w:rsidRDefault="004618F7" w:rsidP="003461E5">
            <w:pPr>
              <w:pStyle w:val="Tablebody"/>
              <w:spacing w:before="0" w:after="0" w:line="240" w:lineRule="auto"/>
              <w:rPr>
                <w:rFonts w:cs="Arial"/>
                <w:color w:val="auto"/>
                <w:lang w:val="en-GB"/>
              </w:rPr>
            </w:pPr>
            <w:r w:rsidRPr="00883B64">
              <w:rPr>
                <w:rFonts w:cs="Arial"/>
                <w:color w:val="auto"/>
                <w:lang w:val="en-GB"/>
              </w:rPr>
              <w:t>N/A</w:t>
            </w:r>
          </w:p>
        </w:tc>
      </w:tr>
      <w:tr w:rsidR="004618F7" w14:paraId="5726AB5F" w14:textId="77777777" w:rsidTr="0030560D">
        <w:tc>
          <w:tcPr>
            <w:tcW w:w="1839" w:type="pct"/>
            <w:tcBorders>
              <w:top w:val="single" w:sz="4" w:space="0" w:color="auto"/>
              <w:bottom w:val="single" w:sz="4" w:space="0" w:color="auto"/>
            </w:tcBorders>
          </w:tcPr>
          <w:p w14:paraId="58A78217" w14:textId="77777777" w:rsidR="004618F7" w:rsidRPr="00DD5CA7" w:rsidRDefault="004618F7" w:rsidP="001C0D9B">
            <w:pPr>
              <w:spacing w:line="230" w:lineRule="exact"/>
              <w:jc w:val="left"/>
              <w:rPr>
                <w:rFonts w:ascii="Arial" w:hAnsi="Arial" w:cs="Arial"/>
                <w:sz w:val="18"/>
                <w:szCs w:val="18"/>
              </w:rPr>
            </w:pPr>
            <w:r w:rsidRPr="00561961">
              <w:rPr>
                <w:rFonts w:ascii="Arial" w:hAnsi="Arial" w:cs="Arial"/>
                <w:sz w:val="18"/>
                <w:szCs w:val="18"/>
              </w:rPr>
              <w:t>The composting industry code of practice (A</w:t>
            </w:r>
            <w:r>
              <w:rPr>
                <w:rFonts w:ascii="Arial" w:hAnsi="Arial" w:cs="Arial"/>
                <w:sz w:val="18"/>
                <w:szCs w:val="18"/>
              </w:rPr>
              <w:t>ssociation for Organics Recycling)</w:t>
            </w:r>
            <w:r w:rsidR="000E706E">
              <w:rPr>
                <w:rFonts w:ascii="Arial" w:hAnsi="Arial" w:cs="Arial"/>
                <w:sz w:val="18"/>
                <w:szCs w:val="18"/>
              </w:rPr>
              <w:t xml:space="preserve"> 2005</w:t>
            </w:r>
          </w:p>
        </w:tc>
        <w:tc>
          <w:tcPr>
            <w:tcW w:w="2639" w:type="pct"/>
            <w:tcBorders>
              <w:top w:val="single" w:sz="4" w:space="0" w:color="auto"/>
              <w:bottom w:val="single" w:sz="4" w:space="0" w:color="auto"/>
            </w:tcBorders>
          </w:tcPr>
          <w:p w14:paraId="2D369050" w14:textId="77777777" w:rsidR="004618F7" w:rsidRPr="00DD5CA7" w:rsidRDefault="004618F7" w:rsidP="003461E5">
            <w:pPr>
              <w:rPr>
                <w:rFonts w:ascii="Arial" w:hAnsi="Arial" w:cs="Arial"/>
                <w:sz w:val="18"/>
                <w:szCs w:val="18"/>
              </w:rPr>
            </w:pPr>
            <w:r w:rsidRPr="00DD5CA7">
              <w:rPr>
                <w:rFonts w:ascii="Arial" w:hAnsi="Arial" w:cs="Arial"/>
                <w:color w:val="000000"/>
                <w:sz w:val="18"/>
                <w:szCs w:val="18"/>
              </w:rPr>
              <w:t>All</w:t>
            </w:r>
          </w:p>
        </w:tc>
        <w:tc>
          <w:tcPr>
            <w:tcW w:w="522" w:type="pct"/>
            <w:tcBorders>
              <w:top w:val="single" w:sz="4" w:space="0" w:color="auto"/>
              <w:bottom w:val="single" w:sz="4" w:space="0" w:color="auto"/>
            </w:tcBorders>
          </w:tcPr>
          <w:p w14:paraId="214B0C61" w14:textId="77777777" w:rsidR="004618F7" w:rsidRPr="00DD5CA7" w:rsidRDefault="004618F7" w:rsidP="003461E5">
            <w:pPr>
              <w:rPr>
                <w:rFonts w:ascii="Arial" w:hAnsi="Arial" w:cs="Arial"/>
                <w:sz w:val="18"/>
                <w:szCs w:val="18"/>
              </w:rPr>
            </w:pPr>
            <w:r w:rsidRPr="00DD5CA7">
              <w:rPr>
                <w:rFonts w:ascii="Arial" w:hAnsi="Arial" w:cs="Arial"/>
                <w:sz w:val="18"/>
                <w:szCs w:val="18"/>
              </w:rPr>
              <w:t>N/A</w:t>
            </w:r>
          </w:p>
        </w:tc>
      </w:tr>
      <w:tr w:rsidR="004618F7" w14:paraId="5B1A237B" w14:textId="77777777" w:rsidTr="0030560D">
        <w:tc>
          <w:tcPr>
            <w:tcW w:w="1839" w:type="pct"/>
            <w:tcBorders>
              <w:top w:val="single" w:sz="4" w:space="0" w:color="auto"/>
              <w:bottom w:val="single" w:sz="4" w:space="0" w:color="auto"/>
            </w:tcBorders>
          </w:tcPr>
          <w:p w14:paraId="018935F4" w14:textId="77777777" w:rsidR="004618F7" w:rsidRPr="00DD5CA7" w:rsidRDefault="004618F7" w:rsidP="001C0D9B">
            <w:pPr>
              <w:spacing w:line="230" w:lineRule="exact"/>
              <w:jc w:val="left"/>
              <w:rPr>
                <w:rFonts w:ascii="Arial" w:hAnsi="Arial" w:cs="Arial"/>
                <w:sz w:val="18"/>
                <w:szCs w:val="18"/>
              </w:rPr>
            </w:pPr>
            <w:r w:rsidRPr="00561961">
              <w:rPr>
                <w:rFonts w:ascii="Arial" w:hAnsi="Arial" w:cs="Arial"/>
                <w:sz w:val="18"/>
                <w:szCs w:val="18"/>
              </w:rPr>
              <w:t xml:space="preserve">Industry guide for prevention and control of odours at </w:t>
            </w:r>
            <w:proofErr w:type="spellStart"/>
            <w:r w:rsidRPr="00561961">
              <w:rPr>
                <w:rFonts w:ascii="Arial" w:hAnsi="Arial" w:cs="Arial"/>
                <w:sz w:val="18"/>
                <w:szCs w:val="18"/>
              </w:rPr>
              <w:t>biowaste</w:t>
            </w:r>
            <w:proofErr w:type="spellEnd"/>
            <w:r w:rsidRPr="00561961">
              <w:rPr>
                <w:rFonts w:ascii="Arial" w:hAnsi="Arial" w:cs="Arial"/>
                <w:sz w:val="18"/>
                <w:szCs w:val="18"/>
              </w:rPr>
              <w:t xml:space="preserve"> processing facilities (A</w:t>
            </w:r>
            <w:r>
              <w:rPr>
                <w:rFonts w:ascii="Arial" w:hAnsi="Arial" w:cs="Arial"/>
                <w:sz w:val="18"/>
                <w:szCs w:val="18"/>
              </w:rPr>
              <w:t>ssociation for Organics Recycling)</w:t>
            </w:r>
            <w:r w:rsidR="000E706E">
              <w:rPr>
                <w:rFonts w:ascii="Arial" w:hAnsi="Arial" w:cs="Arial"/>
                <w:sz w:val="18"/>
                <w:szCs w:val="18"/>
              </w:rPr>
              <w:t xml:space="preserve"> 2007</w:t>
            </w:r>
          </w:p>
        </w:tc>
        <w:tc>
          <w:tcPr>
            <w:tcW w:w="2639" w:type="pct"/>
            <w:tcBorders>
              <w:top w:val="single" w:sz="4" w:space="0" w:color="auto"/>
              <w:bottom w:val="single" w:sz="4" w:space="0" w:color="auto"/>
            </w:tcBorders>
          </w:tcPr>
          <w:p w14:paraId="07E78E56" w14:textId="77777777" w:rsidR="004618F7" w:rsidRPr="00DD5CA7" w:rsidRDefault="004618F7" w:rsidP="003461E5">
            <w:pPr>
              <w:rPr>
                <w:rFonts w:ascii="Arial" w:hAnsi="Arial" w:cs="Arial"/>
                <w:sz w:val="18"/>
                <w:szCs w:val="18"/>
              </w:rPr>
            </w:pPr>
            <w:r w:rsidRPr="00DD5CA7">
              <w:rPr>
                <w:rFonts w:ascii="Arial" w:hAnsi="Arial" w:cs="Arial"/>
                <w:color w:val="000000"/>
                <w:sz w:val="18"/>
                <w:szCs w:val="18"/>
              </w:rPr>
              <w:t>All</w:t>
            </w:r>
          </w:p>
        </w:tc>
        <w:tc>
          <w:tcPr>
            <w:tcW w:w="522" w:type="pct"/>
            <w:tcBorders>
              <w:top w:val="single" w:sz="4" w:space="0" w:color="auto"/>
              <w:bottom w:val="single" w:sz="4" w:space="0" w:color="auto"/>
            </w:tcBorders>
          </w:tcPr>
          <w:p w14:paraId="594C31AA" w14:textId="77777777" w:rsidR="004618F7" w:rsidRPr="00DD5CA7" w:rsidRDefault="004618F7" w:rsidP="003461E5">
            <w:pPr>
              <w:rPr>
                <w:rFonts w:ascii="Arial" w:hAnsi="Arial" w:cs="Arial"/>
                <w:sz w:val="18"/>
                <w:szCs w:val="18"/>
              </w:rPr>
            </w:pPr>
            <w:r w:rsidRPr="00DD5CA7">
              <w:rPr>
                <w:rFonts w:ascii="Arial" w:hAnsi="Arial" w:cs="Arial"/>
                <w:sz w:val="18"/>
                <w:szCs w:val="18"/>
              </w:rPr>
              <w:t>N/A</w:t>
            </w:r>
          </w:p>
        </w:tc>
      </w:tr>
      <w:tr w:rsidR="004618F7" w14:paraId="78F0B636" w14:textId="77777777" w:rsidTr="0030560D">
        <w:tc>
          <w:tcPr>
            <w:tcW w:w="1839" w:type="pct"/>
            <w:tcBorders>
              <w:top w:val="single" w:sz="4" w:space="0" w:color="auto"/>
              <w:bottom w:val="single" w:sz="4" w:space="0" w:color="auto"/>
            </w:tcBorders>
          </w:tcPr>
          <w:p w14:paraId="14D00A3E" w14:textId="77777777" w:rsidR="004618F7" w:rsidRPr="00DD5CA7" w:rsidRDefault="004618F7" w:rsidP="001C0D9B">
            <w:pPr>
              <w:spacing w:line="230" w:lineRule="exact"/>
              <w:jc w:val="left"/>
              <w:rPr>
                <w:rFonts w:ascii="Arial" w:hAnsi="Arial" w:cs="Arial"/>
                <w:sz w:val="18"/>
                <w:szCs w:val="18"/>
              </w:rPr>
            </w:pPr>
            <w:r w:rsidRPr="00561961">
              <w:rPr>
                <w:rFonts w:ascii="Arial" w:hAnsi="Arial" w:cs="Arial"/>
                <w:sz w:val="18"/>
                <w:szCs w:val="18"/>
              </w:rPr>
              <w:t xml:space="preserve">Quality Protocol for Compost </w:t>
            </w:r>
            <w:r>
              <w:rPr>
                <w:rFonts w:ascii="Arial" w:hAnsi="Arial" w:cs="Arial"/>
                <w:sz w:val="18"/>
                <w:szCs w:val="18"/>
              </w:rPr>
              <w:t>(</w:t>
            </w:r>
            <w:r w:rsidRPr="00561961">
              <w:rPr>
                <w:rFonts w:ascii="Arial" w:hAnsi="Arial" w:cs="Arial"/>
                <w:sz w:val="18"/>
                <w:szCs w:val="18"/>
              </w:rPr>
              <w:t>W</w:t>
            </w:r>
            <w:r>
              <w:rPr>
                <w:rFonts w:ascii="Arial" w:hAnsi="Arial" w:cs="Arial"/>
                <w:sz w:val="18"/>
                <w:szCs w:val="18"/>
              </w:rPr>
              <w:t>aste and Resources Action Program</w:t>
            </w:r>
            <w:r w:rsidRPr="00561961">
              <w:rPr>
                <w:rFonts w:ascii="Arial" w:hAnsi="Arial" w:cs="Arial"/>
                <w:sz w:val="18"/>
                <w:szCs w:val="18"/>
              </w:rPr>
              <w:t>/E</w:t>
            </w:r>
            <w:r>
              <w:rPr>
                <w:rFonts w:ascii="Arial" w:hAnsi="Arial" w:cs="Arial"/>
                <w:sz w:val="18"/>
                <w:szCs w:val="18"/>
              </w:rPr>
              <w:t xml:space="preserve">nvironment </w:t>
            </w:r>
            <w:r w:rsidRPr="00561961">
              <w:rPr>
                <w:rFonts w:ascii="Arial" w:hAnsi="Arial" w:cs="Arial"/>
                <w:sz w:val="18"/>
                <w:szCs w:val="18"/>
              </w:rPr>
              <w:t>A</w:t>
            </w:r>
            <w:r>
              <w:rPr>
                <w:rFonts w:ascii="Arial" w:hAnsi="Arial" w:cs="Arial"/>
                <w:sz w:val="18"/>
                <w:szCs w:val="18"/>
              </w:rPr>
              <w:t>gency)</w:t>
            </w:r>
          </w:p>
        </w:tc>
        <w:tc>
          <w:tcPr>
            <w:tcW w:w="2639" w:type="pct"/>
            <w:tcBorders>
              <w:top w:val="single" w:sz="4" w:space="0" w:color="auto"/>
              <w:bottom w:val="single" w:sz="4" w:space="0" w:color="auto"/>
            </w:tcBorders>
          </w:tcPr>
          <w:p w14:paraId="0C2596DD" w14:textId="77777777" w:rsidR="004618F7" w:rsidRPr="00DD5CA7" w:rsidRDefault="004618F7" w:rsidP="003461E5">
            <w:pPr>
              <w:rPr>
                <w:rFonts w:ascii="Arial" w:hAnsi="Arial" w:cs="Arial"/>
                <w:sz w:val="18"/>
                <w:szCs w:val="18"/>
              </w:rPr>
            </w:pPr>
            <w:r w:rsidRPr="00DD5CA7">
              <w:rPr>
                <w:rFonts w:ascii="Arial" w:hAnsi="Arial" w:cs="Arial"/>
                <w:color w:val="000000"/>
                <w:sz w:val="18"/>
                <w:szCs w:val="18"/>
              </w:rPr>
              <w:t>All</w:t>
            </w:r>
          </w:p>
        </w:tc>
        <w:tc>
          <w:tcPr>
            <w:tcW w:w="522" w:type="pct"/>
            <w:tcBorders>
              <w:top w:val="single" w:sz="4" w:space="0" w:color="auto"/>
              <w:bottom w:val="single" w:sz="4" w:space="0" w:color="auto"/>
            </w:tcBorders>
          </w:tcPr>
          <w:p w14:paraId="19194174" w14:textId="77777777" w:rsidR="004618F7" w:rsidRPr="00DD5CA7" w:rsidRDefault="004618F7" w:rsidP="003461E5">
            <w:pPr>
              <w:rPr>
                <w:rFonts w:ascii="Arial" w:hAnsi="Arial" w:cs="Arial"/>
                <w:sz w:val="18"/>
                <w:szCs w:val="18"/>
              </w:rPr>
            </w:pPr>
            <w:r w:rsidRPr="00DD5CA7">
              <w:rPr>
                <w:rFonts w:ascii="Arial" w:hAnsi="Arial" w:cs="Arial"/>
                <w:sz w:val="18"/>
                <w:szCs w:val="18"/>
              </w:rPr>
              <w:t>N/A</w:t>
            </w:r>
          </w:p>
        </w:tc>
      </w:tr>
      <w:tr w:rsidR="004618F7" w14:paraId="4228E92F" w14:textId="77777777" w:rsidTr="0030560D">
        <w:tc>
          <w:tcPr>
            <w:tcW w:w="1839" w:type="pct"/>
            <w:tcBorders>
              <w:top w:val="single" w:sz="4" w:space="0" w:color="auto"/>
              <w:bottom w:val="single" w:sz="4" w:space="0" w:color="auto"/>
            </w:tcBorders>
          </w:tcPr>
          <w:p w14:paraId="458B22DD" w14:textId="77777777" w:rsidR="004618F7" w:rsidRPr="00DD5CA7" w:rsidRDefault="004618F7" w:rsidP="001C0D9B">
            <w:pPr>
              <w:spacing w:line="230" w:lineRule="exact"/>
              <w:jc w:val="left"/>
              <w:rPr>
                <w:rFonts w:ascii="Arial" w:hAnsi="Arial" w:cs="Arial"/>
                <w:sz w:val="18"/>
                <w:szCs w:val="18"/>
              </w:rPr>
            </w:pPr>
            <w:r w:rsidRPr="00DD5CA7">
              <w:rPr>
                <w:rFonts w:ascii="Arial" w:hAnsi="Arial" w:cs="Arial"/>
                <w:sz w:val="18"/>
                <w:szCs w:val="18"/>
              </w:rPr>
              <w:t xml:space="preserve">Guidance on the evaluation of </w:t>
            </w:r>
            <w:proofErr w:type="spellStart"/>
            <w:r w:rsidRPr="00DD5CA7">
              <w:rPr>
                <w:rFonts w:ascii="Arial" w:hAnsi="Arial" w:cs="Arial"/>
                <w:sz w:val="18"/>
                <w:szCs w:val="18"/>
              </w:rPr>
              <w:t>bioaerosol</w:t>
            </w:r>
            <w:proofErr w:type="spellEnd"/>
            <w:r w:rsidRPr="00DD5CA7">
              <w:rPr>
                <w:rFonts w:ascii="Arial" w:hAnsi="Arial" w:cs="Arial"/>
                <w:sz w:val="18"/>
                <w:szCs w:val="18"/>
              </w:rPr>
              <w:t xml:space="preserve"> risk assessments for composting facilities</w:t>
            </w:r>
            <w:r>
              <w:rPr>
                <w:rFonts w:ascii="Arial" w:hAnsi="Arial" w:cs="Arial"/>
                <w:sz w:val="18"/>
                <w:szCs w:val="18"/>
              </w:rPr>
              <w:t xml:space="preserve"> (Environment Agency)</w:t>
            </w:r>
          </w:p>
        </w:tc>
        <w:tc>
          <w:tcPr>
            <w:tcW w:w="2639" w:type="pct"/>
            <w:tcBorders>
              <w:top w:val="single" w:sz="4" w:space="0" w:color="auto"/>
              <w:bottom w:val="single" w:sz="4" w:space="0" w:color="auto"/>
            </w:tcBorders>
          </w:tcPr>
          <w:p w14:paraId="05C54BD6" w14:textId="77777777" w:rsidR="004618F7" w:rsidRPr="00DD5CA7" w:rsidRDefault="004618F7" w:rsidP="003461E5">
            <w:pPr>
              <w:rPr>
                <w:rFonts w:ascii="Arial" w:hAnsi="Arial" w:cs="Arial"/>
                <w:sz w:val="18"/>
                <w:szCs w:val="18"/>
              </w:rPr>
            </w:pPr>
            <w:r w:rsidRPr="00DD5CA7">
              <w:rPr>
                <w:rFonts w:ascii="Arial" w:hAnsi="Arial" w:cs="Arial"/>
                <w:color w:val="000000"/>
                <w:sz w:val="18"/>
                <w:szCs w:val="18"/>
              </w:rPr>
              <w:t>All</w:t>
            </w:r>
          </w:p>
        </w:tc>
        <w:tc>
          <w:tcPr>
            <w:tcW w:w="522" w:type="pct"/>
            <w:tcBorders>
              <w:top w:val="single" w:sz="4" w:space="0" w:color="auto"/>
              <w:bottom w:val="single" w:sz="4" w:space="0" w:color="auto"/>
            </w:tcBorders>
          </w:tcPr>
          <w:p w14:paraId="7CFAF228" w14:textId="77777777" w:rsidR="004618F7" w:rsidRPr="00DD5CA7" w:rsidRDefault="004618F7" w:rsidP="003461E5">
            <w:pPr>
              <w:rPr>
                <w:rFonts w:ascii="Arial" w:hAnsi="Arial" w:cs="Arial"/>
                <w:sz w:val="18"/>
                <w:szCs w:val="18"/>
              </w:rPr>
            </w:pPr>
            <w:r w:rsidRPr="00DD5CA7">
              <w:rPr>
                <w:rFonts w:ascii="Arial" w:hAnsi="Arial" w:cs="Arial"/>
                <w:sz w:val="18"/>
                <w:szCs w:val="18"/>
              </w:rPr>
              <w:t>N/A</w:t>
            </w:r>
          </w:p>
        </w:tc>
      </w:tr>
      <w:tr w:rsidR="004618F7" w14:paraId="59EF5099" w14:textId="77777777" w:rsidTr="0030560D">
        <w:tc>
          <w:tcPr>
            <w:tcW w:w="1839" w:type="pct"/>
            <w:tcBorders>
              <w:top w:val="single" w:sz="4" w:space="0" w:color="auto"/>
              <w:bottom w:val="single" w:sz="4" w:space="0" w:color="auto"/>
            </w:tcBorders>
          </w:tcPr>
          <w:p w14:paraId="36868545" w14:textId="77777777" w:rsidR="004618F7" w:rsidRPr="00DD5CA7" w:rsidRDefault="004618F7" w:rsidP="001C0D9B">
            <w:pPr>
              <w:spacing w:line="230" w:lineRule="exact"/>
              <w:jc w:val="left"/>
              <w:rPr>
                <w:rFonts w:ascii="Arial" w:hAnsi="Arial" w:cs="Arial"/>
                <w:sz w:val="18"/>
                <w:szCs w:val="18"/>
              </w:rPr>
            </w:pPr>
            <w:r w:rsidRPr="00561961">
              <w:rPr>
                <w:rFonts w:ascii="Arial" w:hAnsi="Arial" w:cs="Arial"/>
                <w:sz w:val="18"/>
                <w:szCs w:val="18"/>
              </w:rPr>
              <w:t xml:space="preserve">Standardised protocol for the monitoring of </w:t>
            </w:r>
            <w:proofErr w:type="spellStart"/>
            <w:r w:rsidRPr="00561961">
              <w:rPr>
                <w:rFonts w:ascii="Arial" w:hAnsi="Arial" w:cs="Arial"/>
                <w:sz w:val="18"/>
                <w:szCs w:val="18"/>
              </w:rPr>
              <w:t>bioaerosols</w:t>
            </w:r>
            <w:proofErr w:type="spellEnd"/>
            <w:r>
              <w:rPr>
                <w:rFonts w:ascii="Arial" w:hAnsi="Arial" w:cs="Arial"/>
                <w:sz w:val="18"/>
                <w:szCs w:val="18"/>
              </w:rPr>
              <w:t xml:space="preserve"> at open composting facilities</w:t>
            </w:r>
            <w:r w:rsidRPr="00561961">
              <w:rPr>
                <w:rFonts w:ascii="Arial" w:hAnsi="Arial" w:cs="Arial"/>
                <w:sz w:val="18"/>
                <w:szCs w:val="18"/>
              </w:rPr>
              <w:t xml:space="preserve"> (A</w:t>
            </w:r>
            <w:r>
              <w:rPr>
                <w:rFonts w:ascii="Arial" w:hAnsi="Arial" w:cs="Arial"/>
                <w:sz w:val="18"/>
                <w:szCs w:val="18"/>
              </w:rPr>
              <w:t>ssociation for Organics Recycling)</w:t>
            </w:r>
            <w:r w:rsidR="000E706E">
              <w:rPr>
                <w:rFonts w:ascii="Arial" w:hAnsi="Arial" w:cs="Arial"/>
                <w:sz w:val="18"/>
                <w:szCs w:val="18"/>
              </w:rPr>
              <w:t xml:space="preserve"> 2009</w:t>
            </w:r>
          </w:p>
        </w:tc>
        <w:tc>
          <w:tcPr>
            <w:tcW w:w="2639" w:type="pct"/>
            <w:tcBorders>
              <w:top w:val="single" w:sz="4" w:space="0" w:color="auto"/>
              <w:bottom w:val="single" w:sz="4" w:space="0" w:color="auto"/>
            </w:tcBorders>
          </w:tcPr>
          <w:p w14:paraId="61B36FB2" w14:textId="77777777" w:rsidR="004618F7" w:rsidRPr="00DD5CA7" w:rsidRDefault="004618F7" w:rsidP="003461E5">
            <w:pPr>
              <w:rPr>
                <w:rFonts w:ascii="Arial" w:hAnsi="Arial" w:cs="Arial"/>
                <w:sz w:val="18"/>
                <w:szCs w:val="18"/>
              </w:rPr>
            </w:pPr>
            <w:r w:rsidRPr="00DD5CA7">
              <w:rPr>
                <w:rFonts w:ascii="Arial" w:hAnsi="Arial" w:cs="Arial"/>
                <w:color w:val="000000"/>
                <w:sz w:val="18"/>
                <w:szCs w:val="18"/>
              </w:rPr>
              <w:t>All</w:t>
            </w:r>
          </w:p>
        </w:tc>
        <w:tc>
          <w:tcPr>
            <w:tcW w:w="522" w:type="pct"/>
            <w:tcBorders>
              <w:top w:val="single" w:sz="4" w:space="0" w:color="auto"/>
              <w:bottom w:val="single" w:sz="4" w:space="0" w:color="auto"/>
            </w:tcBorders>
          </w:tcPr>
          <w:p w14:paraId="3BD0F261" w14:textId="77777777" w:rsidR="004618F7" w:rsidRPr="00DD5CA7" w:rsidRDefault="004618F7" w:rsidP="003461E5">
            <w:pPr>
              <w:rPr>
                <w:rFonts w:ascii="Arial" w:hAnsi="Arial" w:cs="Arial"/>
                <w:sz w:val="18"/>
                <w:szCs w:val="18"/>
              </w:rPr>
            </w:pPr>
            <w:r w:rsidRPr="00DD5CA7">
              <w:rPr>
                <w:rFonts w:ascii="Arial" w:hAnsi="Arial" w:cs="Arial"/>
                <w:sz w:val="18"/>
                <w:szCs w:val="18"/>
              </w:rPr>
              <w:t>N/A</w:t>
            </w:r>
          </w:p>
        </w:tc>
      </w:tr>
      <w:tr w:rsidR="00120A24" w14:paraId="15D9CBC0" w14:textId="77777777" w:rsidTr="001F21BA">
        <w:trPr>
          <w:trHeight w:val="310"/>
        </w:trPr>
        <w:tc>
          <w:tcPr>
            <w:tcW w:w="1839" w:type="pct"/>
            <w:vMerge w:val="restart"/>
            <w:tcBorders>
              <w:top w:val="single" w:sz="4" w:space="0" w:color="auto"/>
            </w:tcBorders>
          </w:tcPr>
          <w:p w14:paraId="1EDF4920" w14:textId="77777777" w:rsidR="00120A24" w:rsidRDefault="00120A24" w:rsidP="003461E5">
            <w:pPr>
              <w:pStyle w:val="Tablebody"/>
              <w:spacing w:line="240" w:lineRule="auto"/>
              <w:rPr>
                <w:color w:val="auto"/>
                <w:lang w:val="en-GB"/>
              </w:rPr>
            </w:pPr>
            <w:r>
              <w:rPr>
                <w:color w:val="auto"/>
              </w:rPr>
              <w:t xml:space="preserve">Response to </w:t>
            </w:r>
            <w:r>
              <w:rPr>
                <w:color w:val="auto"/>
                <w:lang w:val="en-GB"/>
              </w:rPr>
              <w:t xml:space="preserve">informal </w:t>
            </w:r>
            <w:r>
              <w:rPr>
                <w:color w:val="auto"/>
              </w:rPr>
              <w:t>request for additional information</w:t>
            </w:r>
            <w:r>
              <w:rPr>
                <w:color w:val="auto"/>
                <w:lang w:val="en-GB"/>
              </w:rPr>
              <w:t xml:space="preserve"> sent on 17 December 2013.</w:t>
            </w:r>
          </w:p>
          <w:p w14:paraId="77051675" w14:textId="77777777" w:rsidR="00120A24" w:rsidRPr="00FE2C19" w:rsidRDefault="00120A24" w:rsidP="003461E5">
            <w:pPr>
              <w:pStyle w:val="Tablebody"/>
              <w:spacing w:line="240" w:lineRule="auto"/>
              <w:rPr>
                <w:rFonts w:cs="Arial"/>
                <w:color w:val="auto"/>
                <w:szCs w:val="18"/>
                <w:lang w:val="en-GB"/>
              </w:rPr>
            </w:pPr>
          </w:p>
          <w:p w14:paraId="193B6B6F" w14:textId="77777777" w:rsidR="00120A24" w:rsidRPr="003E4893" w:rsidRDefault="00120A24" w:rsidP="008911E8">
            <w:pPr>
              <w:pStyle w:val="Tablebody"/>
              <w:rPr>
                <w:color w:val="auto"/>
                <w:lang w:val="en-GB"/>
              </w:rPr>
            </w:pPr>
          </w:p>
          <w:p w14:paraId="17954E94" w14:textId="77777777" w:rsidR="00120A24" w:rsidRPr="00883B64" w:rsidRDefault="00120A24" w:rsidP="008911E8">
            <w:pPr>
              <w:pStyle w:val="Tablebody"/>
              <w:rPr>
                <w:color w:val="auto"/>
                <w:lang w:val="en-GB"/>
              </w:rPr>
            </w:pPr>
          </w:p>
          <w:p w14:paraId="55F441A8" w14:textId="77777777" w:rsidR="00120A24" w:rsidRPr="00FE2C19" w:rsidRDefault="00120A24" w:rsidP="008911E8">
            <w:pPr>
              <w:pStyle w:val="Tablebody"/>
              <w:rPr>
                <w:rFonts w:cs="Arial"/>
                <w:color w:val="auto"/>
                <w:szCs w:val="18"/>
                <w:lang w:val="en-GB"/>
              </w:rPr>
            </w:pPr>
          </w:p>
          <w:p w14:paraId="1687A539" w14:textId="77777777" w:rsidR="00120A24" w:rsidRPr="00883B64" w:rsidRDefault="00120A24" w:rsidP="008911E8">
            <w:pPr>
              <w:pStyle w:val="Tablebody"/>
              <w:rPr>
                <w:color w:val="auto"/>
                <w:lang w:val="en-GB"/>
              </w:rPr>
            </w:pPr>
          </w:p>
          <w:p w14:paraId="6CDA315A" w14:textId="77777777" w:rsidR="00120A24" w:rsidRPr="00FE2C19" w:rsidRDefault="00120A24" w:rsidP="008911E8">
            <w:pPr>
              <w:pStyle w:val="Tablebody"/>
              <w:rPr>
                <w:rFonts w:cs="Arial"/>
                <w:color w:val="auto"/>
                <w:szCs w:val="18"/>
                <w:lang w:val="en-GB"/>
              </w:rPr>
            </w:pPr>
          </w:p>
        </w:tc>
        <w:tc>
          <w:tcPr>
            <w:tcW w:w="2639" w:type="pct"/>
            <w:tcBorders>
              <w:top w:val="single" w:sz="4" w:space="0" w:color="auto"/>
              <w:bottom w:val="single" w:sz="4" w:space="0" w:color="auto"/>
            </w:tcBorders>
          </w:tcPr>
          <w:p w14:paraId="09A44C00" w14:textId="77777777" w:rsidR="00120A24" w:rsidRDefault="00CD7919" w:rsidP="003461E5">
            <w:pPr>
              <w:pStyle w:val="Tablebody"/>
              <w:spacing w:line="240" w:lineRule="auto"/>
              <w:rPr>
                <w:color w:val="auto"/>
                <w:lang w:val="en-GB"/>
              </w:rPr>
            </w:pPr>
            <w:r>
              <w:rPr>
                <w:color w:val="auto"/>
                <w:lang w:val="en-GB"/>
              </w:rPr>
              <w:t>Email c</w:t>
            </w:r>
            <w:r w:rsidR="00120A24">
              <w:rPr>
                <w:color w:val="auto"/>
                <w:lang w:val="en-GB"/>
              </w:rPr>
              <w:t>onfirmation that:</w:t>
            </w:r>
          </w:p>
          <w:p w14:paraId="7F044AAD" w14:textId="77777777" w:rsidR="00120A24" w:rsidRDefault="00120A24" w:rsidP="003461E5">
            <w:pPr>
              <w:pStyle w:val="Tablebody"/>
              <w:numPr>
                <w:ilvl w:val="0"/>
                <w:numId w:val="30"/>
              </w:numPr>
              <w:spacing w:line="240" w:lineRule="auto"/>
              <w:rPr>
                <w:color w:val="auto"/>
                <w:lang w:val="en-GB"/>
              </w:rPr>
            </w:pPr>
            <w:r>
              <w:rPr>
                <w:color w:val="auto"/>
                <w:lang w:val="en-GB"/>
              </w:rPr>
              <w:t>Windrows will have aisle space of approx. 2 metres.</w:t>
            </w:r>
          </w:p>
          <w:p w14:paraId="62B1D544" w14:textId="77777777" w:rsidR="00120A24" w:rsidRDefault="00120A24" w:rsidP="003461E5">
            <w:pPr>
              <w:pStyle w:val="Tablebody"/>
              <w:numPr>
                <w:ilvl w:val="0"/>
                <w:numId w:val="30"/>
              </w:numPr>
              <w:spacing w:line="240" w:lineRule="auto"/>
              <w:rPr>
                <w:color w:val="auto"/>
                <w:lang w:val="en-GB"/>
              </w:rPr>
            </w:pPr>
            <w:r>
              <w:rPr>
                <w:color w:val="auto"/>
                <w:lang w:val="en-GB"/>
              </w:rPr>
              <w:t>The base of the windrow will be compost oversize to allow aeration through windrow.</w:t>
            </w:r>
          </w:p>
        </w:tc>
        <w:tc>
          <w:tcPr>
            <w:tcW w:w="522" w:type="pct"/>
            <w:tcBorders>
              <w:top w:val="single" w:sz="4" w:space="0" w:color="auto"/>
              <w:bottom w:val="single" w:sz="4" w:space="0" w:color="auto"/>
            </w:tcBorders>
          </w:tcPr>
          <w:p w14:paraId="5B4F8CCF" w14:textId="77777777" w:rsidR="00120A24" w:rsidRDefault="00120A24" w:rsidP="003461E5">
            <w:pPr>
              <w:pStyle w:val="Tablebody"/>
              <w:rPr>
                <w:color w:val="auto"/>
                <w:lang w:val="en-GB"/>
              </w:rPr>
            </w:pPr>
            <w:r>
              <w:rPr>
                <w:color w:val="auto"/>
                <w:lang w:val="en-GB"/>
              </w:rPr>
              <w:t>18/12/13</w:t>
            </w:r>
          </w:p>
        </w:tc>
      </w:tr>
      <w:tr w:rsidR="00120A24" w14:paraId="1153CEAB" w14:textId="77777777" w:rsidTr="001F21BA">
        <w:trPr>
          <w:trHeight w:val="310"/>
        </w:trPr>
        <w:tc>
          <w:tcPr>
            <w:tcW w:w="1839" w:type="pct"/>
            <w:vMerge/>
          </w:tcPr>
          <w:p w14:paraId="5F6A4377" w14:textId="77777777" w:rsidR="00120A24" w:rsidRPr="003E4893" w:rsidRDefault="00120A24" w:rsidP="008911E8">
            <w:pPr>
              <w:pStyle w:val="Tablebody"/>
              <w:rPr>
                <w:color w:val="auto"/>
                <w:lang w:val="en-GB"/>
              </w:rPr>
            </w:pPr>
          </w:p>
        </w:tc>
        <w:tc>
          <w:tcPr>
            <w:tcW w:w="2639" w:type="pct"/>
            <w:tcBorders>
              <w:top w:val="single" w:sz="4" w:space="0" w:color="auto"/>
              <w:bottom w:val="single" w:sz="4" w:space="0" w:color="auto"/>
            </w:tcBorders>
          </w:tcPr>
          <w:p w14:paraId="0AAB0759" w14:textId="77777777" w:rsidR="00120A24" w:rsidRPr="003E4893" w:rsidRDefault="00120A24" w:rsidP="00A42A5D">
            <w:pPr>
              <w:pStyle w:val="Tablebody"/>
              <w:rPr>
                <w:color w:val="auto"/>
                <w:lang w:val="en-GB"/>
              </w:rPr>
            </w:pPr>
            <w:r w:rsidRPr="003E4893">
              <w:rPr>
                <w:color w:val="auto"/>
                <w:lang w:val="en-GB"/>
              </w:rPr>
              <w:t xml:space="preserve">Environmental </w:t>
            </w:r>
            <w:r>
              <w:rPr>
                <w:color w:val="auto"/>
                <w:lang w:val="en-GB"/>
              </w:rPr>
              <w:t>r</w:t>
            </w:r>
            <w:r w:rsidRPr="003E4893">
              <w:rPr>
                <w:color w:val="auto"/>
                <w:lang w:val="en-GB"/>
              </w:rPr>
              <w:t xml:space="preserve">isk </w:t>
            </w:r>
            <w:r>
              <w:rPr>
                <w:color w:val="auto"/>
                <w:lang w:val="en-GB"/>
              </w:rPr>
              <w:t>a</w:t>
            </w:r>
            <w:r w:rsidRPr="003E4893">
              <w:rPr>
                <w:color w:val="auto"/>
                <w:lang w:val="en-GB"/>
              </w:rPr>
              <w:t>ssessment (Revision V1) dated 14 May 2014 (document reference CCL04)</w:t>
            </w:r>
            <w:r>
              <w:rPr>
                <w:color w:val="auto"/>
                <w:lang w:val="en-GB"/>
              </w:rPr>
              <w:t xml:space="preserve"> - </w:t>
            </w:r>
            <w:r w:rsidRPr="003E4893">
              <w:rPr>
                <w:color w:val="auto"/>
                <w:lang w:val="en-GB"/>
              </w:rPr>
              <w:t>All</w:t>
            </w:r>
          </w:p>
        </w:tc>
        <w:tc>
          <w:tcPr>
            <w:tcW w:w="522" w:type="pct"/>
            <w:vMerge w:val="restart"/>
            <w:tcBorders>
              <w:top w:val="single" w:sz="4" w:space="0" w:color="auto"/>
            </w:tcBorders>
          </w:tcPr>
          <w:p w14:paraId="5E459003" w14:textId="77777777" w:rsidR="00120A24" w:rsidRPr="003E4893" w:rsidRDefault="00120A24" w:rsidP="00A42A5D">
            <w:pPr>
              <w:pStyle w:val="Tablebody"/>
              <w:rPr>
                <w:color w:val="auto"/>
                <w:lang w:val="en-GB"/>
              </w:rPr>
            </w:pPr>
            <w:r w:rsidRPr="003E4893">
              <w:rPr>
                <w:color w:val="auto"/>
                <w:lang w:val="en-GB"/>
              </w:rPr>
              <w:t>23/06/14</w:t>
            </w:r>
          </w:p>
          <w:p w14:paraId="2DB2A326" w14:textId="77777777" w:rsidR="00120A24" w:rsidRPr="003E4893" w:rsidRDefault="00120A24" w:rsidP="003461E5">
            <w:pPr>
              <w:pStyle w:val="Tablebody"/>
              <w:rPr>
                <w:color w:val="auto"/>
                <w:lang w:val="en-GB"/>
              </w:rPr>
            </w:pPr>
          </w:p>
          <w:p w14:paraId="3929BD66" w14:textId="77777777" w:rsidR="00120A24" w:rsidRPr="003E4893" w:rsidRDefault="00120A24" w:rsidP="003461E5">
            <w:pPr>
              <w:pStyle w:val="Tablebody"/>
              <w:rPr>
                <w:color w:val="auto"/>
                <w:lang w:val="en-GB"/>
              </w:rPr>
            </w:pPr>
          </w:p>
        </w:tc>
      </w:tr>
      <w:tr w:rsidR="00120A24" w14:paraId="5926084E" w14:textId="77777777" w:rsidTr="001F21BA">
        <w:trPr>
          <w:trHeight w:val="310"/>
        </w:trPr>
        <w:tc>
          <w:tcPr>
            <w:tcW w:w="1839" w:type="pct"/>
            <w:vMerge/>
          </w:tcPr>
          <w:p w14:paraId="572C3D14"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573002A1" w14:textId="77777777" w:rsidR="00120A24" w:rsidRPr="00883B64" w:rsidRDefault="00120A24" w:rsidP="00A42A5D">
            <w:pPr>
              <w:pStyle w:val="Tablebody"/>
              <w:rPr>
                <w:color w:val="auto"/>
                <w:lang w:val="en-GB"/>
              </w:rPr>
            </w:pPr>
            <w:r w:rsidRPr="003567BE">
              <w:rPr>
                <w:color w:val="auto"/>
                <w:lang w:val="en-GB"/>
              </w:rPr>
              <w:t xml:space="preserve">Odour </w:t>
            </w:r>
            <w:r>
              <w:rPr>
                <w:color w:val="auto"/>
                <w:lang w:val="en-GB"/>
              </w:rPr>
              <w:t>m</w:t>
            </w:r>
            <w:r w:rsidRPr="003567BE">
              <w:rPr>
                <w:color w:val="auto"/>
                <w:lang w:val="en-GB"/>
              </w:rPr>
              <w:t xml:space="preserve">anagement </w:t>
            </w:r>
            <w:r>
              <w:rPr>
                <w:color w:val="auto"/>
                <w:lang w:val="en-GB"/>
              </w:rPr>
              <w:t>p</w:t>
            </w:r>
            <w:r w:rsidRPr="003567BE">
              <w:rPr>
                <w:color w:val="auto"/>
                <w:lang w:val="en-GB"/>
              </w:rPr>
              <w:t>lan (</w:t>
            </w:r>
            <w:r>
              <w:rPr>
                <w:color w:val="auto"/>
                <w:lang w:val="en-GB"/>
              </w:rPr>
              <w:t>f</w:t>
            </w:r>
            <w:r w:rsidRPr="003567BE">
              <w:rPr>
                <w:color w:val="auto"/>
                <w:lang w:val="en-GB"/>
              </w:rPr>
              <w:t>inal) dated 03 June 2014 (document reference CCL03)</w:t>
            </w:r>
            <w:r>
              <w:rPr>
                <w:color w:val="auto"/>
                <w:lang w:val="en-GB"/>
              </w:rPr>
              <w:t xml:space="preserve"> - </w:t>
            </w:r>
            <w:r w:rsidRPr="00883B64">
              <w:rPr>
                <w:color w:val="auto"/>
                <w:lang w:val="en-GB"/>
              </w:rPr>
              <w:t>All</w:t>
            </w:r>
          </w:p>
        </w:tc>
        <w:tc>
          <w:tcPr>
            <w:tcW w:w="522" w:type="pct"/>
            <w:vMerge/>
          </w:tcPr>
          <w:p w14:paraId="67E1B693" w14:textId="77777777" w:rsidR="00120A24" w:rsidRPr="00883B64" w:rsidRDefault="00120A24" w:rsidP="003461E5">
            <w:pPr>
              <w:pStyle w:val="Tablebody"/>
              <w:rPr>
                <w:color w:val="auto"/>
                <w:lang w:val="en-GB"/>
              </w:rPr>
            </w:pPr>
          </w:p>
        </w:tc>
      </w:tr>
      <w:tr w:rsidR="00120A24" w14:paraId="6FF027FD" w14:textId="77777777" w:rsidTr="001F21BA">
        <w:trPr>
          <w:trHeight w:val="310"/>
        </w:trPr>
        <w:tc>
          <w:tcPr>
            <w:tcW w:w="1839" w:type="pct"/>
            <w:vMerge/>
          </w:tcPr>
          <w:p w14:paraId="23198F8D"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26A4C753" w14:textId="77777777" w:rsidR="00120A24" w:rsidRDefault="00120A24" w:rsidP="003461E5">
            <w:pPr>
              <w:pStyle w:val="Tablebody"/>
              <w:rPr>
                <w:color w:val="auto"/>
                <w:lang w:val="en-GB"/>
              </w:rPr>
            </w:pPr>
            <w:r w:rsidRPr="00B31FD0">
              <w:rPr>
                <w:color w:val="auto"/>
                <w:lang w:val="en-GB"/>
              </w:rPr>
              <w:t xml:space="preserve">Site </w:t>
            </w:r>
            <w:r>
              <w:rPr>
                <w:color w:val="auto"/>
                <w:lang w:val="en-GB"/>
              </w:rPr>
              <w:t>s</w:t>
            </w:r>
            <w:r w:rsidRPr="00B31FD0">
              <w:rPr>
                <w:color w:val="auto"/>
                <w:lang w:val="en-GB"/>
              </w:rPr>
              <w:t xml:space="preserve">pecific </w:t>
            </w:r>
            <w:proofErr w:type="spellStart"/>
            <w:r>
              <w:rPr>
                <w:color w:val="auto"/>
                <w:lang w:val="en-GB"/>
              </w:rPr>
              <w:t>b</w:t>
            </w:r>
            <w:r w:rsidRPr="00B31FD0">
              <w:rPr>
                <w:color w:val="auto"/>
                <w:lang w:val="en-GB"/>
              </w:rPr>
              <w:t>ioaerosol</w:t>
            </w:r>
            <w:proofErr w:type="spellEnd"/>
            <w:r w:rsidRPr="00B31FD0">
              <w:rPr>
                <w:color w:val="auto"/>
                <w:lang w:val="en-GB"/>
              </w:rPr>
              <w:t xml:space="preserve"> </w:t>
            </w:r>
            <w:r>
              <w:rPr>
                <w:color w:val="auto"/>
                <w:lang w:val="en-GB"/>
              </w:rPr>
              <w:t>r</w:t>
            </w:r>
            <w:r w:rsidRPr="00B31FD0">
              <w:rPr>
                <w:color w:val="auto"/>
                <w:lang w:val="en-GB"/>
              </w:rPr>
              <w:t xml:space="preserve">isk </w:t>
            </w:r>
            <w:r>
              <w:rPr>
                <w:color w:val="auto"/>
                <w:lang w:val="en-GB"/>
              </w:rPr>
              <w:t>a</w:t>
            </w:r>
            <w:r w:rsidRPr="00B31FD0">
              <w:rPr>
                <w:color w:val="auto"/>
                <w:lang w:val="en-GB"/>
              </w:rPr>
              <w:t>ssessment (</w:t>
            </w:r>
            <w:r>
              <w:rPr>
                <w:color w:val="auto"/>
                <w:lang w:val="en-GB"/>
              </w:rPr>
              <w:t>r</w:t>
            </w:r>
            <w:r w:rsidRPr="00B31FD0">
              <w:rPr>
                <w:color w:val="auto"/>
                <w:lang w:val="en-GB"/>
              </w:rPr>
              <w:t>evision V1) dated 25 April 2014 (docume</w:t>
            </w:r>
            <w:r>
              <w:rPr>
                <w:color w:val="auto"/>
                <w:lang w:val="en-GB"/>
              </w:rPr>
              <w:t>nt reference CCL05) – listed sections only:</w:t>
            </w:r>
          </w:p>
          <w:p w14:paraId="1A7F9059" w14:textId="77777777" w:rsidR="00120A24" w:rsidRDefault="00120A24" w:rsidP="003461E5">
            <w:pPr>
              <w:pStyle w:val="Tablebody"/>
              <w:rPr>
                <w:color w:val="auto"/>
                <w:lang w:val="en-GB"/>
              </w:rPr>
            </w:pPr>
          </w:p>
          <w:p w14:paraId="2AD16DF7" w14:textId="77777777" w:rsidR="00120A24" w:rsidRPr="00883B64" w:rsidRDefault="00120A24" w:rsidP="003461E5">
            <w:pPr>
              <w:pStyle w:val="Tablebody"/>
              <w:rPr>
                <w:color w:val="auto"/>
                <w:lang w:val="en-GB"/>
              </w:rPr>
            </w:pPr>
            <w:r w:rsidRPr="00883B64">
              <w:rPr>
                <w:color w:val="auto"/>
                <w:lang w:val="en-GB"/>
              </w:rPr>
              <w:t>4.0 Site description and information  (including Table 2a – Feedstock variation and management controls)</w:t>
            </w:r>
          </w:p>
        </w:tc>
        <w:tc>
          <w:tcPr>
            <w:tcW w:w="522" w:type="pct"/>
            <w:vMerge/>
          </w:tcPr>
          <w:p w14:paraId="3F746915" w14:textId="77777777" w:rsidR="00120A24" w:rsidRPr="00883B64" w:rsidRDefault="00120A24" w:rsidP="003461E5">
            <w:pPr>
              <w:pStyle w:val="Tablebody"/>
              <w:rPr>
                <w:color w:val="auto"/>
                <w:lang w:val="en-GB"/>
              </w:rPr>
            </w:pPr>
          </w:p>
        </w:tc>
      </w:tr>
      <w:tr w:rsidR="00120A24" w14:paraId="52DF30C5" w14:textId="77777777" w:rsidTr="001F21BA">
        <w:trPr>
          <w:trHeight w:val="310"/>
        </w:trPr>
        <w:tc>
          <w:tcPr>
            <w:tcW w:w="1839" w:type="pct"/>
            <w:vMerge/>
          </w:tcPr>
          <w:p w14:paraId="6B3AFB2F"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50C33807" w14:textId="77777777" w:rsidR="00120A24" w:rsidRPr="00883B64" w:rsidRDefault="00120A24" w:rsidP="003461E5">
            <w:pPr>
              <w:pStyle w:val="Tablebody"/>
              <w:rPr>
                <w:color w:val="auto"/>
                <w:lang w:val="en-GB"/>
              </w:rPr>
            </w:pPr>
            <w:r w:rsidRPr="00883B64">
              <w:rPr>
                <w:color w:val="auto"/>
                <w:lang w:val="en-GB"/>
              </w:rPr>
              <w:t>4.1.1 IVC sanitisation</w:t>
            </w:r>
          </w:p>
        </w:tc>
        <w:tc>
          <w:tcPr>
            <w:tcW w:w="522" w:type="pct"/>
            <w:vMerge/>
          </w:tcPr>
          <w:p w14:paraId="6C494B6B" w14:textId="77777777" w:rsidR="00120A24" w:rsidRPr="00883B64" w:rsidRDefault="00120A24" w:rsidP="003461E5">
            <w:pPr>
              <w:pStyle w:val="Tablebody"/>
              <w:rPr>
                <w:color w:val="auto"/>
                <w:lang w:val="en-GB"/>
              </w:rPr>
            </w:pPr>
          </w:p>
        </w:tc>
      </w:tr>
      <w:tr w:rsidR="00120A24" w14:paraId="65182786" w14:textId="77777777" w:rsidTr="001F21BA">
        <w:trPr>
          <w:trHeight w:val="310"/>
        </w:trPr>
        <w:tc>
          <w:tcPr>
            <w:tcW w:w="1839" w:type="pct"/>
            <w:vMerge/>
          </w:tcPr>
          <w:p w14:paraId="575EDACB"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6CFC86CB" w14:textId="77777777" w:rsidR="00120A24" w:rsidRPr="00883B64" w:rsidRDefault="00120A24" w:rsidP="003461E5">
            <w:pPr>
              <w:pStyle w:val="Tablebody"/>
              <w:rPr>
                <w:color w:val="auto"/>
                <w:lang w:val="en-GB"/>
              </w:rPr>
            </w:pPr>
            <w:r w:rsidRPr="00883B64">
              <w:rPr>
                <w:color w:val="auto"/>
                <w:lang w:val="en-GB"/>
              </w:rPr>
              <w:t>4.1.2 Open/closed windrow sanitisation</w:t>
            </w:r>
          </w:p>
        </w:tc>
        <w:tc>
          <w:tcPr>
            <w:tcW w:w="522" w:type="pct"/>
            <w:vMerge/>
          </w:tcPr>
          <w:p w14:paraId="2ECC0CEA" w14:textId="77777777" w:rsidR="00120A24" w:rsidRPr="00883B64" w:rsidRDefault="00120A24" w:rsidP="003461E5">
            <w:pPr>
              <w:pStyle w:val="Tablebody"/>
              <w:rPr>
                <w:color w:val="auto"/>
                <w:lang w:val="en-GB"/>
              </w:rPr>
            </w:pPr>
          </w:p>
        </w:tc>
      </w:tr>
      <w:tr w:rsidR="00120A24" w14:paraId="3AA7CC9E" w14:textId="77777777" w:rsidTr="001F21BA">
        <w:trPr>
          <w:trHeight w:val="310"/>
        </w:trPr>
        <w:tc>
          <w:tcPr>
            <w:tcW w:w="1839" w:type="pct"/>
            <w:vMerge/>
          </w:tcPr>
          <w:p w14:paraId="6AB13A8F"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2C207BF5" w14:textId="77777777" w:rsidR="00120A24" w:rsidRPr="00883B64" w:rsidRDefault="00120A24" w:rsidP="003461E5">
            <w:pPr>
              <w:pStyle w:val="Tablebody"/>
              <w:rPr>
                <w:color w:val="auto"/>
                <w:lang w:val="en-GB"/>
              </w:rPr>
            </w:pPr>
            <w:r w:rsidRPr="00883B64">
              <w:rPr>
                <w:color w:val="auto"/>
                <w:lang w:val="en-GB"/>
              </w:rPr>
              <w:t>4.1.3 Open/closed windrow stabilisation (Green waste and IVC waste mixed together process)</w:t>
            </w:r>
          </w:p>
        </w:tc>
        <w:tc>
          <w:tcPr>
            <w:tcW w:w="522" w:type="pct"/>
            <w:vMerge/>
          </w:tcPr>
          <w:p w14:paraId="75403114" w14:textId="77777777" w:rsidR="00120A24" w:rsidRPr="00883B64" w:rsidRDefault="00120A24" w:rsidP="003461E5">
            <w:pPr>
              <w:pStyle w:val="Tablebody"/>
              <w:rPr>
                <w:color w:val="auto"/>
                <w:lang w:val="en-GB"/>
              </w:rPr>
            </w:pPr>
          </w:p>
        </w:tc>
      </w:tr>
      <w:tr w:rsidR="00120A24" w14:paraId="2224839C" w14:textId="77777777" w:rsidTr="001F21BA">
        <w:trPr>
          <w:trHeight w:val="310"/>
        </w:trPr>
        <w:tc>
          <w:tcPr>
            <w:tcW w:w="1839" w:type="pct"/>
            <w:vMerge/>
          </w:tcPr>
          <w:p w14:paraId="5261A915"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07A062C0" w14:textId="77777777" w:rsidR="00120A24" w:rsidRPr="00757C5D" w:rsidRDefault="00120A24" w:rsidP="003461E5">
            <w:pPr>
              <w:pStyle w:val="Tablebody"/>
              <w:rPr>
                <w:color w:val="auto"/>
                <w:lang w:val="en-GB"/>
              </w:rPr>
            </w:pPr>
            <w:r w:rsidRPr="00757C5D">
              <w:rPr>
                <w:color w:val="auto"/>
                <w:lang w:val="en-GB"/>
              </w:rPr>
              <w:t>5.6 Risks from shredding waste</w:t>
            </w:r>
          </w:p>
        </w:tc>
        <w:tc>
          <w:tcPr>
            <w:tcW w:w="522" w:type="pct"/>
            <w:vMerge/>
          </w:tcPr>
          <w:p w14:paraId="2EF9043E" w14:textId="77777777" w:rsidR="00120A24" w:rsidRPr="00883B64" w:rsidRDefault="00120A24" w:rsidP="003461E5">
            <w:pPr>
              <w:pStyle w:val="Tablebody"/>
              <w:rPr>
                <w:color w:val="auto"/>
                <w:lang w:val="en-GB"/>
              </w:rPr>
            </w:pPr>
          </w:p>
        </w:tc>
      </w:tr>
      <w:tr w:rsidR="00120A24" w14:paraId="7F991469" w14:textId="77777777" w:rsidTr="001F21BA">
        <w:trPr>
          <w:trHeight w:val="310"/>
        </w:trPr>
        <w:tc>
          <w:tcPr>
            <w:tcW w:w="1839" w:type="pct"/>
            <w:vMerge/>
          </w:tcPr>
          <w:p w14:paraId="6DD9BD47"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553F432E" w14:textId="77777777" w:rsidR="00120A24" w:rsidRPr="00757C5D" w:rsidRDefault="00120A24" w:rsidP="003461E5">
            <w:pPr>
              <w:pStyle w:val="Tablebody"/>
              <w:rPr>
                <w:color w:val="auto"/>
                <w:lang w:val="en-GB"/>
              </w:rPr>
            </w:pPr>
            <w:r w:rsidRPr="00757C5D">
              <w:rPr>
                <w:color w:val="auto"/>
                <w:lang w:val="en-GB"/>
              </w:rPr>
              <w:t>5.7 Risks from windrow formation</w:t>
            </w:r>
          </w:p>
        </w:tc>
        <w:tc>
          <w:tcPr>
            <w:tcW w:w="522" w:type="pct"/>
            <w:vMerge/>
          </w:tcPr>
          <w:p w14:paraId="7701153F" w14:textId="77777777" w:rsidR="00120A24" w:rsidRPr="00883B64" w:rsidRDefault="00120A24" w:rsidP="003461E5">
            <w:pPr>
              <w:pStyle w:val="Tablebody"/>
              <w:rPr>
                <w:color w:val="auto"/>
                <w:lang w:val="en-GB"/>
              </w:rPr>
            </w:pPr>
          </w:p>
        </w:tc>
      </w:tr>
      <w:tr w:rsidR="00120A24" w14:paraId="1B4C7336" w14:textId="77777777" w:rsidTr="001F21BA">
        <w:trPr>
          <w:trHeight w:val="310"/>
        </w:trPr>
        <w:tc>
          <w:tcPr>
            <w:tcW w:w="1839" w:type="pct"/>
            <w:vMerge/>
          </w:tcPr>
          <w:p w14:paraId="2EB0EA2B"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54144E5C" w14:textId="77777777" w:rsidR="00120A24" w:rsidRPr="00757C5D" w:rsidRDefault="00120A24" w:rsidP="003461E5">
            <w:pPr>
              <w:pStyle w:val="Tablebody"/>
              <w:rPr>
                <w:color w:val="auto"/>
                <w:lang w:val="en-GB"/>
              </w:rPr>
            </w:pPr>
            <w:r w:rsidRPr="00757C5D">
              <w:rPr>
                <w:color w:val="auto"/>
                <w:lang w:val="en-GB"/>
              </w:rPr>
              <w:t>5.8 Risks from turning waste</w:t>
            </w:r>
          </w:p>
        </w:tc>
        <w:tc>
          <w:tcPr>
            <w:tcW w:w="522" w:type="pct"/>
            <w:vMerge/>
          </w:tcPr>
          <w:p w14:paraId="2A0EF7FD" w14:textId="77777777" w:rsidR="00120A24" w:rsidRPr="00883B64" w:rsidRDefault="00120A24" w:rsidP="003461E5">
            <w:pPr>
              <w:pStyle w:val="Tablebody"/>
              <w:rPr>
                <w:color w:val="auto"/>
                <w:lang w:val="en-GB"/>
              </w:rPr>
            </w:pPr>
          </w:p>
        </w:tc>
      </w:tr>
      <w:tr w:rsidR="00120A24" w14:paraId="6C057A9F" w14:textId="77777777" w:rsidTr="001F21BA">
        <w:trPr>
          <w:trHeight w:val="310"/>
        </w:trPr>
        <w:tc>
          <w:tcPr>
            <w:tcW w:w="1839" w:type="pct"/>
            <w:vMerge/>
          </w:tcPr>
          <w:p w14:paraId="5EECB156"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395C1E76" w14:textId="77777777" w:rsidR="00120A24" w:rsidRPr="00757C5D" w:rsidRDefault="00120A24" w:rsidP="003461E5">
            <w:pPr>
              <w:pStyle w:val="Tablebody"/>
              <w:rPr>
                <w:color w:val="auto"/>
                <w:lang w:val="en-GB"/>
              </w:rPr>
            </w:pPr>
            <w:r w:rsidRPr="00757C5D">
              <w:rPr>
                <w:color w:val="auto"/>
                <w:lang w:val="en-GB"/>
              </w:rPr>
              <w:t xml:space="preserve">5.9 Risks from screening waste </w:t>
            </w:r>
          </w:p>
        </w:tc>
        <w:tc>
          <w:tcPr>
            <w:tcW w:w="522" w:type="pct"/>
            <w:vMerge/>
          </w:tcPr>
          <w:p w14:paraId="1E097620" w14:textId="77777777" w:rsidR="00120A24" w:rsidRPr="00883B64" w:rsidRDefault="00120A24" w:rsidP="003461E5">
            <w:pPr>
              <w:pStyle w:val="Tablebody"/>
              <w:rPr>
                <w:color w:val="auto"/>
                <w:lang w:val="en-GB"/>
              </w:rPr>
            </w:pPr>
          </w:p>
        </w:tc>
      </w:tr>
      <w:tr w:rsidR="00120A24" w14:paraId="4CF63E4F" w14:textId="77777777" w:rsidTr="001F21BA">
        <w:trPr>
          <w:trHeight w:val="310"/>
        </w:trPr>
        <w:tc>
          <w:tcPr>
            <w:tcW w:w="1839" w:type="pct"/>
            <w:vMerge/>
          </w:tcPr>
          <w:p w14:paraId="293E0D2A"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4C8BD135" w14:textId="77777777" w:rsidR="00120A24" w:rsidRPr="00757C5D" w:rsidRDefault="00120A24" w:rsidP="003461E5">
            <w:pPr>
              <w:pStyle w:val="Tablebody"/>
              <w:rPr>
                <w:color w:val="auto"/>
                <w:lang w:val="en-GB"/>
              </w:rPr>
            </w:pPr>
            <w:r w:rsidRPr="00757C5D">
              <w:rPr>
                <w:color w:val="auto"/>
                <w:lang w:val="en-GB"/>
              </w:rPr>
              <w:t>5.10 Risks from product storage</w:t>
            </w:r>
          </w:p>
        </w:tc>
        <w:tc>
          <w:tcPr>
            <w:tcW w:w="522" w:type="pct"/>
            <w:vMerge/>
          </w:tcPr>
          <w:p w14:paraId="2AE5CD00" w14:textId="77777777" w:rsidR="00120A24" w:rsidRPr="00883B64" w:rsidRDefault="00120A24" w:rsidP="003461E5">
            <w:pPr>
              <w:pStyle w:val="Tablebody"/>
              <w:rPr>
                <w:color w:val="auto"/>
                <w:lang w:val="en-GB"/>
              </w:rPr>
            </w:pPr>
          </w:p>
        </w:tc>
      </w:tr>
      <w:tr w:rsidR="00120A24" w14:paraId="66FBEE1E" w14:textId="77777777" w:rsidTr="001F21BA">
        <w:trPr>
          <w:trHeight w:val="310"/>
        </w:trPr>
        <w:tc>
          <w:tcPr>
            <w:tcW w:w="1839" w:type="pct"/>
            <w:vMerge/>
          </w:tcPr>
          <w:p w14:paraId="1DC13737"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186FFCA5" w14:textId="77777777" w:rsidR="00120A24" w:rsidRPr="00883B64" w:rsidRDefault="00120A24" w:rsidP="003461E5">
            <w:pPr>
              <w:pStyle w:val="Tablebody"/>
              <w:rPr>
                <w:color w:val="auto"/>
                <w:lang w:val="en-GB"/>
              </w:rPr>
            </w:pPr>
            <w:r w:rsidRPr="00883B64">
              <w:rPr>
                <w:color w:val="auto"/>
                <w:lang w:val="en-GB"/>
              </w:rPr>
              <w:t>7.0 Risk mitigation measures</w:t>
            </w:r>
          </w:p>
        </w:tc>
        <w:tc>
          <w:tcPr>
            <w:tcW w:w="522" w:type="pct"/>
            <w:vMerge/>
          </w:tcPr>
          <w:p w14:paraId="1B3BFA3E" w14:textId="77777777" w:rsidR="00120A24" w:rsidRPr="00883B64" w:rsidRDefault="00120A24" w:rsidP="003461E5">
            <w:pPr>
              <w:pStyle w:val="Tablebody"/>
              <w:rPr>
                <w:color w:val="auto"/>
                <w:lang w:val="en-GB"/>
              </w:rPr>
            </w:pPr>
          </w:p>
        </w:tc>
      </w:tr>
      <w:tr w:rsidR="00120A24" w14:paraId="6D2B512E" w14:textId="77777777" w:rsidTr="001F21BA">
        <w:trPr>
          <w:trHeight w:val="310"/>
        </w:trPr>
        <w:tc>
          <w:tcPr>
            <w:tcW w:w="1839" w:type="pct"/>
            <w:vMerge/>
          </w:tcPr>
          <w:p w14:paraId="69EAEDAE"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74AD24EB" w14:textId="77777777" w:rsidR="00120A24" w:rsidRPr="00883B64" w:rsidRDefault="00120A24" w:rsidP="003461E5">
            <w:pPr>
              <w:pStyle w:val="Tablebody"/>
              <w:rPr>
                <w:color w:val="auto"/>
                <w:lang w:val="en-GB"/>
              </w:rPr>
            </w:pPr>
            <w:r w:rsidRPr="00883B64">
              <w:rPr>
                <w:color w:val="auto"/>
                <w:lang w:val="en-GB"/>
              </w:rPr>
              <w:t xml:space="preserve">7.1 </w:t>
            </w:r>
            <w:r>
              <w:rPr>
                <w:color w:val="auto"/>
                <w:lang w:val="en-GB"/>
              </w:rPr>
              <w:t xml:space="preserve">Measures the site will take to reduce </w:t>
            </w:r>
            <w:proofErr w:type="spellStart"/>
            <w:r>
              <w:rPr>
                <w:color w:val="auto"/>
                <w:lang w:val="en-GB"/>
              </w:rPr>
              <w:t>bioaerosol</w:t>
            </w:r>
            <w:proofErr w:type="spellEnd"/>
            <w:r>
              <w:rPr>
                <w:color w:val="auto"/>
                <w:lang w:val="en-GB"/>
              </w:rPr>
              <w:t xml:space="preserve"> release and control emissions</w:t>
            </w:r>
          </w:p>
        </w:tc>
        <w:tc>
          <w:tcPr>
            <w:tcW w:w="522" w:type="pct"/>
            <w:vMerge/>
          </w:tcPr>
          <w:p w14:paraId="316E3D1D" w14:textId="77777777" w:rsidR="00120A24" w:rsidRPr="00883B64" w:rsidRDefault="00120A24" w:rsidP="003461E5">
            <w:pPr>
              <w:pStyle w:val="Tablebody"/>
              <w:rPr>
                <w:color w:val="auto"/>
                <w:lang w:val="en-GB"/>
              </w:rPr>
            </w:pPr>
          </w:p>
        </w:tc>
      </w:tr>
      <w:tr w:rsidR="00120A24" w14:paraId="32688E5B" w14:textId="77777777" w:rsidTr="001F21BA">
        <w:trPr>
          <w:trHeight w:val="310"/>
        </w:trPr>
        <w:tc>
          <w:tcPr>
            <w:tcW w:w="1839" w:type="pct"/>
            <w:vMerge/>
          </w:tcPr>
          <w:p w14:paraId="31D65523" w14:textId="77777777" w:rsidR="00120A24" w:rsidRPr="00883B64" w:rsidRDefault="00120A24" w:rsidP="008911E8">
            <w:pPr>
              <w:pStyle w:val="Tablebody"/>
              <w:rPr>
                <w:color w:val="auto"/>
                <w:lang w:val="en-GB"/>
              </w:rPr>
            </w:pPr>
          </w:p>
        </w:tc>
        <w:tc>
          <w:tcPr>
            <w:tcW w:w="2639" w:type="pct"/>
            <w:tcBorders>
              <w:top w:val="single" w:sz="4" w:space="0" w:color="auto"/>
              <w:bottom w:val="single" w:sz="4" w:space="0" w:color="auto"/>
            </w:tcBorders>
          </w:tcPr>
          <w:p w14:paraId="068CEA46" w14:textId="77777777" w:rsidR="00120A24" w:rsidRDefault="00120A24" w:rsidP="003461E5">
            <w:pPr>
              <w:pStyle w:val="Tablebody"/>
              <w:rPr>
                <w:color w:val="auto"/>
                <w:lang w:val="en-GB"/>
              </w:rPr>
            </w:pPr>
            <w:r>
              <w:rPr>
                <w:color w:val="auto"/>
                <w:lang w:val="en-GB"/>
              </w:rPr>
              <w:t>Drainage management plan (revision V1) dated 20 June 2014 (document reference CCL08) – listed sections only:</w:t>
            </w:r>
          </w:p>
          <w:p w14:paraId="670428A3" w14:textId="77777777" w:rsidR="00120A24" w:rsidRDefault="00120A24" w:rsidP="003461E5">
            <w:pPr>
              <w:pStyle w:val="Tablebody"/>
              <w:rPr>
                <w:color w:val="auto"/>
                <w:lang w:val="en-GB"/>
              </w:rPr>
            </w:pPr>
          </w:p>
          <w:p w14:paraId="2597F1AC" w14:textId="77777777" w:rsidR="00120A24" w:rsidRPr="00883B64" w:rsidRDefault="00120A24" w:rsidP="003461E5">
            <w:pPr>
              <w:pStyle w:val="Tablebody"/>
              <w:rPr>
                <w:color w:val="auto"/>
                <w:lang w:val="en-GB"/>
              </w:rPr>
            </w:pPr>
            <w:r>
              <w:rPr>
                <w:color w:val="auto"/>
                <w:lang w:val="en-GB"/>
              </w:rPr>
              <w:lastRenderedPageBreak/>
              <w:t>3.3.3 New tank details</w:t>
            </w:r>
          </w:p>
        </w:tc>
        <w:tc>
          <w:tcPr>
            <w:tcW w:w="522" w:type="pct"/>
            <w:vMerge/>
          </w:tcPr>
          <w:p w14:paraId="511F2202" w14:textId="77777777" w:rsidR="00120A24" w:rsidRPr="00883B64" w:rsidRDefault="00120A24" w:rsidP="003461E5">
            <w:pPr>
              <w:pStyle w:val="Tablebody"/>
              <w:rPr>
                <w:color w:val="auto"/>
                <w:lang w:val="en-GB"/>
              </w:rPr>
            </w:pPr>
          </w:p>
        </w:tc>
      </w:tr>
      <w:tr w:rsidR="00120A24" w14:paraId="099D47D9" w14:textId="77777777" w:rsidTr="001F21BA">
        <w:trPr>
          <w:trHeight w:val="310"/>
        </w:trPr>
        <w:tc>
          <w:tcPr>
            <w:tcW w:w="1839" w:type="pct"/>
            <w:vMerge/>
          </w:tcPr>
          <w:p w14:paraId="7029F48D" w14:textId="77777777" w:rsidR="00120A24" w:rsidRDefault="00120A24" w:rsidP="008911E8">
            <w:pPr>
              <w:pStyle w:val="Tablebody"/>
              <w:rPr>
                <w:color w:val="auto"/>
                <w:lang w:val="en-GB"/>
              </w:rPr>
            </w:pPr>
          </w:p>
        </w:tc>
        <w:tc>
          <w:tcPr>
            <w:tcW w:w="2639" w:type="pct"/>
            <w:tcBorders>
              <w:top w:val="single" w:sz="4" w:space="0" w:color="auto"/>
              <w:bottom w:val="single" w:sz="4" w:space="0" w:color="auto"/>
            </w:tcBorders>
          </w:tcPr>
          <w:p w14:paraId="1497A79B" w14:textId="77777777" w:rsidR="00120A24" w:rsidRDefault="00120A24" w:rsidP="00F60754">
            <w:pPr>
              <w:pStyle w:val="Tablebody"/>
              <w:rPr>
                <w:color w:val="auto"/>
                <w:lang w:val="en-GB"/>
              </w:rPr>
            </w:pPr>
            <w:r>
              <w:rPr>
                <w:color w:val="auto"/>
                <w:lang w:val="en-GB"/>
              </w:rPr>
              <w:t>3.3.4 Monitoring</w:t>
            </w:r>
          </w:p>
        </w:tc>
        <w:tc>
          <w:tcPr>
            <w:tcW w:w="522" w:type="pct"/>
            <w:vMerge/>
          </w:tcPr>
          <w:p w14:paraId="1905ABD2" w14:textId="77777777" w:rsidR="00120A24" w:rsidRDefault="00120A24" w:rsidP="00F60754">
            <w:pPr>
              <w:pStyle w:val="Tablebody"/>
              <w:rPr>
                <w:color w:val="auto"/>
                <w:lang w:val="en-GB"/>
              </w:rPr>
            </w:pPr>
          </w:p>
        </w:tc>
      </w:tr>
      <w:tr w:rsidR="00120A24" w14:paraId="5AD82510" w14:textId="77777777" w:rsidTr="001F21BA">
        <w:trPr>
          <w:trHeight w:val="310"/>
        </w:trPr>
        <w:tc>
          <w:tcPr>
            <w:tcW w:w="1839" w:type="pct"/>
            <w:vMerge/>
          </w:tcPr>
          <w:p w14:paraId="71D9F7EA" w14:textId="77777777" w:rsidR="00120A24" w:rsidRDefault="00120A24" w:rsidP="008911E8">
            <w:pPr>
              <w:pStyle w:val="Tablebody"/>
              <w:rPr>
                <w:color w:val="auto"/>
                <w:lang w:val="en-GB"/>
              </w:rPr>
            </w:pPr>
          </w:p>
        </w:tc>
        <w:tc>
          <w:tcPr>
            <w:tcW w:w="2639" w:type="pct"/>
            <w:tcBorders>
              <w:top w:val="single" w:sz="4" w:space="0" w:color="auto"/>
              <w:bottom w:val="single" w:sz="4" w:space="0" w:color="auto"/>
            </w:tcBorders>
          </w:tcPr>
          <w:p w14:paraId="5208D307" w14:textId="77777777" w:rsidR="00120A24" w:rsidRDefault="00120A24" w:rsidP="00F60754">
            <w:pPr>
              <w:pStyle w:val="Tablebody"/>
              <w:rPr>
                <w:color w:val="auto"/>
                <w:lang w:val="en-GB"/>
              </w:rPr>
            </w:pPr>
            <w:r>
              <w:rPr>
                <w:color w:val="auto"/>
                <w:lang w:val="en-GB"/>
              </w:rPr>
              <w:t>3.5 Disposal</w:t>
            </w:r>
          </w:p>
        </w:tc>
        <w:tc>
          <w:tcPr>
            <w:tcW w:w="522" w:type="pct"/>
            <w:vMerge/>
          </w:tcPr>
          <w:p w14:paraId="379499AC" w14:textId="77777777" w:rsidR="00120A24" w:rsidRDefault="00120A24" w:rsidP="00F60754">
            <w:pPr>
              <w:pStyle w:val="Tablebody"/>
              <w:rPr>
                <w:color w:val="auto"/>
                <w:lang w:val="en-GB"/>
              </w:rPr>
            </w:pPr>
          </w:p>
        </w:tc>
      </w:tr>
      <w:tr w:rsidR="00120A24" w14:paraId="45D5AD63" w14:textId="77777777" w:rsidTr="001F21BA">
        <w:trPr>
          <w:trHeight w:val="310"/>
        </w:trPr>
        <w:tc>
          <w:tcPr>
            <w:tcW w:w="1839" w:type="pct"/>
            <w:vMerge/>
          </w:tcPr>
          <w:p w14:paraId="3112BEE4" w14:textId="77777777" w:rsidR="00120A24" w:rsidRDefault="00120A24" w:rsidP="008911E8">
            <w:pPr>
              <w:pStyle w:val="Tablebody"/>
              <w:rPr>
                <w:color w:val="auto"/>
                <w:lang w:val="en-GB"/>
              </w:rPr>
            </w:pPr>
          </w:p>
        </w:tc>
        <w:tc>
          <w:tcPr>
            <w:tcW w:w="2639" w:type="pct"/>
            <w:tcBorders>
              <w:top w:val="single" w:sz="4" w:space="0" w:color="auto"/>
              <w:bottom w:val="single" w:sz="4" w:space="0" w:color="auto"/>
            </w:tcBorders>
          </w:tcPr>
          <w:p w14:paraId="3731EFC5" w14:textId="77777777" w:rsidR="00120A24" w:rsidRDefault="00120A24" w:rsidP="00F60754">
            <w:pPr>
              <w:pStyle w:val="Tablebody"/>
              <w:rPr>
                <w:color w:val="auto"/>
                <w:lang w:val="en-GB"/>
              </w:rPr>
            </w:pPr>
            <w:r>
              <w:rPr>
                <w:color w:val="auto"/>
                <w:lang w:val="en-GB"/>
              </w:rPr>
              <w:t>3.6 Maintenance</w:t>
            </w:r>
          </w:p>
        </w:tc>
        <w:tc>
          <w:tcPr>
            <w:tcW w:w="522" w:type="pct"/>
            <w:vMerge/>
            <w:tcBorders>
              <w:bottom w:val="single" w:sz="4" w:space="0" w:color="auto"/>
            </w:tcBorders>
          </w:tcPr>
          <w:p w14:paraId="11C82239" w14:textId="77777777" w:rsidR="00120A24" w:rsidRDefault="00120A24" w:rsidP="00F60754">
            <w:pPr>
              <w:pStyle w:val="Tablebody"/>
              <w:rPr>
                <w:color w:val="auto"/>
                <w:lang w:val="en-GB"/>
              </w:rPr>
            </w:pPr>
          </w:p>
        </w:tc>
      </w:tr>
      <w:tr w:rsidR="00120A24" w14:paraId="1DB080A0" w14:textId="77777777" w:rsidTr="001F21BA">
        <w:trPr>
          <w:trHeight w:val="310"/>
        </w:trPr>
        <w:tc>
          <w:tcPr>
            <w:tcW w:w="1839" w:type="pct"/>
            <w:vMerge/>
          </w:tcPr>
          <w:p w14:paraId="31699026" w14:textId="77777777" w:rsidR="00120A24" w:rsidRDefault="00120A24" w:rsidP="008911E8">
            <w:pPr>
              <w:pStyle w:val="Tablebody"/>
              <w:rPr>
                <w:color w:val="auto"/>
                <w:lang w:val="en-GB"/>
              </w:rPr>
            </w:pPr>
          </w:p>
        </w:tc>
        <w:tc>
          <w:tcPr>
            <w:tcW w:w="2639" w:type="pct"/>
            <w:tcBorders>
              <w:top w:val="single" w:sz="4" w:space="0" w:color="auto"/>
              <w:bottom w:val="single" w:sz="4" w:space="0" w:color="auto"/>
            </w:tcBorders>
          </w:tcPr>
          <w:p w14:paraId="39CBCBD6" w14:textId="77777777" w:rsidR="00120A24" w:rsidRDefault="00120A24" w:rsidP="00EC7F25">
            <w:pPr>
              <w:pStyle w:val="Tablebody"/>
              <w:rPr>
                <w:color w:val="auto"/>
                <w:lang w:val="en-GB"/>
              </w:rPr>
            </w:pPr>
            <w:r w:rsidRPr="003567BE">
              <w:rPr>
                <w:color w:val="auto"/>
                <w:lang w:val="en-GB"/>
              </w:rPr>
              <w:t xml:space="preserve">Management </w:t>
            </w:r>
            <w:r>
              <w:rPr>
                <w:color w:val="auto"/>
                <w:lang w:val="en-GB"/>
              </w:rPr>
              <w:t>s</w:t>
            </w:r>
            <w:r w:rsidRPr="003567BE">
              <w:rPr>
                <w:color w:val="auto"/>
                <w:lang w:val="en-GB"/>
              </w:rPr>
              <w:t>ystem (</w:t>
            </w:r>
            <w:r>
              <w:rPr>
                <w:color w:val="auto"/>
                <w:lang w:val="en-GB"/>
              </w:rPr>
              <w:t>Issue 01</w:t>
            </w:r>
            <w:r w:rsidRPr="003567BE">
              <w:rPr>
                <w:color w:val="auto"/>
                <w:lang w:val="en-GB"/>
              </w:rPr>
              <w:t xml:space="preserve">) dated </w:t>
            </w:r>
            <w:r>
              <w:rPr>
                <w:color w:val="auto"/>
                <w:lang w:val="en-GB"/>
              </w:rPr>
              <w:t xml:space="preserve">17 December </w:t>
            </w:r>
            <w:r w:rsidRPr="003567BE">
              <w:rPr>
                <w:color w:val="auto"/>
                <w:lang w:val="en-GB"/>
              </w:rPr>
              <w:t>2014</w:t>
            </w:r>
            <w:r w:rsidRPr="003567BE">
              <w:rPr>
                <w:rFonts w:cs="Arial"/>
                <w:color w:val="auto"/>
                <w:szCs w:val="18"/>
                <w:lang w:val="en-GB"/>
              </w:rPr>
              <w:t xml:space="preserve"> </w:t>
            </w:r>
            <w:r w:rsidRPr="003567BE">
              <w:rPr>
                <w:color w:val="auto"/>
                <w:lang w:val="en-GB"/>
              </w:rPr>
              <w:t>(document reference CCL02)</w:t>
            </w:r>
            <w:r>
              <w:rPr>
                <w:color w:val="auto"/>
                <w:lang w:val="en-GB"/>
              </w:rPr>
              <w:t xml:space="preserve"> – listed sections only:</w:t>
            </w:r>
          </w:p>
          <w:p w14:paraId="5A5795E6" w14:textId="77777777" w:rsidR="00120A24" w:rsidRDefault="00120A24" w:rsidP="00EC7F25">
            <w:pPr>
              <w:pStyle w:val="Tablebody"/>
              <w:rPr>
                <w:color w:val="auto"/>
                <w:lang w:val="en-GB"/>
              </w:rPr>
            </w:pPr>
          </w:p>
          <w:p w14:paraId="6D1E8B7E" w14:textId="77777777" w:rsidR="00120A24" w:rsidRDefault="00120A24" w:rsidP="00EC7F25">
            <w:pPr>
              <w:pStyle w:val="Tablebody"/>
              <w:rPr>
                <w:color w:val="auto"/>
                <w:lang w:val="en-GB"/>
              </w:rPr>
            </w:pPr>
            <w:r>
              <w:rPr>
                <w:color w:val="auto"/>
                <w:lang w:val="en-GB"/>
              </w:rPr>
              <w:t>2.5.1 Physical restrictions</w:t>
            </w:r>
          </w:p>
        </w:tc>
        <w:tc>
          <w:tcPr>
            <w:tcW w:w="522" w:type="pct"/>
            <w:vMerge w:val="restart"/>
            <w:tcBorders>
              <w:top w:val="single" w:sz="4" w:space="0" w:color="auto"/>
            </w:tcBorders>
          </w:tcPr>
          <w:p w14:paraId="47DA530A" w14:textId="77777777" w:rsidR="00120A24" w:rsidRDefault="00120A24" w:rsidP="00FF3712">
            <w:pPr>
              <w:pStyle w:val="Tablebody"/>
              <w:rPr>
                <w:color w:val="auto"/>
                <w:lang w:val="en-GB"/>
              </w:rPr>
            </w:pPr>
            <w:r>
              <w:rPr>
                <w:color w:val="auto"/>
                <w:lang w:val="en-GB"/>
              </w:rPr>
              <w:t>17/12/14</w:t>
            </w:r>
          </w:p>
        </w:tc>
      </w:tr>
      <w:tr w:rsidR="00120A24" w14:paraId="11FF8F39" w14:textId="77777777" w:rsidTr="00945248">
        <w:trPr>
          <w:trHeight w:val="310"/>
        </w:trPr>
        <w:tc>
          <w:tcPr>
            <w:tcW w:w="1839" w:type="pct"/>
            <w:vMerge/>
          </w:tcPr>
          <w:p w14:paraId="1743335F"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081694AA" w14:textId="77777777" w:rsidR="00120A24" w:rsidRDefault="00120A24" w:rsidP="00883DBE">
            <w:pPr>
              <w:pStyle w:val="Tablebody"/>
              <w:rPr>
                <w:color w:val="auto"/>
                <w:lang w:val="en-GB"/>
              </w:rPr>
            </w:pPr>
            <w:r>
              <w:rPr>
                <w:color w:val="auto"/>
                <w:lang w:val="en-GB"/>
              </w:rPr>
              <w:t>5.9 Current operations</w:t>
            </w:r>
          </w:p>
        </w:tc>
        <w:tc>
          <w:tcPr>
            <w:tcW w:w="522" w:type="pct"/>
            <w:vMerge/>
          </w:tcPr>
          <w:p w14:paraId="6551E65E" w14:textId="77777777" w:rsidR="00120A24" w:rsidRDefault="00120A24" w:rsidP="00EC7F25">
            <w:pPr>
              <w:pStyle w:val="Tablebody"/>
              <w:rPr>
                <w:color w:val="auto"/>
                <w:lang w:val="en-GB"/>
              </w:rPr>
            </w:pPr>
          </w:p>
        </w:tc>
      </w:tr>
      <w:tr w:rsidR="00120A24" w14:paraId="083C741F" w14:textId="77777777" w:rsidTr="00945248">
        <w:trPr>
          <w:trHeight w:val="310"/>
        </w:trPr>
        <w:tc>
          <w:tcPr>
            <w:tcW w:w="1839" w:type="pct"/>
            <w:vMerge/>
          </w:tcPr>
          <w:p w14:paraId="142646D7"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1B786460" w14:textId="77777777" w:rsidR="00120A24" w:rsidRDefault="00120A24" w:rsidP="00EC7F25">
            <w:pPr>
              <w:pStyle w:val="Tablebody"/>
              <w:rPr>
                <w:color w:val="auto"/>
                <w:lang w:val="en-GB"/>
              </w:rPr>
            </w:pPr>
            <w:r>
              <w:rPr>
                <w:color w:val="auto"/>
                <w:lang w:val="en-GB"/>
              </w:rPr>
              <w:t>5.10 In vessel composting (sanitisation of food and green)</w:t>
            </w:r>
          </w:p>
        </w:tc>
        <w:tc>
          <w:tcPr>
            <w:tcW w:w="522" w:type="pct"/>
            <w:vMerge/>
          </w:tcPr>
          <w:p w14:paraId="74AF682D" w14:textId="77777777" w:rsidR="00120A24" w:rsidRDefault="00120A24" w:rsidP="00EC7F25">
            <w:pPr>
              <w:pStyle w:val="Tablebody"/>
              <w:rPr>
                <w:color w:val="auto"/>
                <w:lang w:val="en-GB"/>
              </w:rPr>
            </w:pPr>
          </w:p>
        </w:tc>
      </w:tr>
      <w:tr w:rsidR="00120A24" w14:paraId="28BE3E3E" w14:textId="77777777" w:rsidTr="00945248">
        <w:trPr>
          <w:trHeight w:val="310"/>
        </w:trPr>
        <w:tc>
          <w:tcPr>
            <w:tcW w:w="1839" w:type="pct"/>
            <w:vMerge/>
          </w:tcPr>
          <w:p w14:paraId="123F80C9"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293C695A" w14:textId="77777777" w:rsidR="00120A24" w:rsidRDefault="00120A24" w:rsidP="00EC7F25">
            <w:pPr>
              <w:pStyle w:val="Tablebody"/>
              <w:rPr>
                <w:color w:val="auto"/>
                <w:lang w:val="en-GB"/>
              </w:rPr>
            </w:pPr>
            <w:r>
              <w:rPr>
                <w:color w:val="auto"/>
                <w:lang w:val="en-GB"/>
              </w:rPr>
              <w:t>5.11 Open Windrow Composting (Stabilisation of food and green)</w:t>
            </w:r>
          </w:p>
        </w:tc>
        <w:tc>
          <w:tcPr>
            <w:tcW w:w="522" w:type="pct"/>
            <w:vMerge/>
          </w:tcPr>
          <w:p w14:paraId="0DA25C5E" w14:textId="77777777" w:rsidR="00120A24" w:rsidRDefault="00120A24" w:rsidP="00EC7F25">
            <w:pPr>
              <w:pStyle w:val="Tablebody"/>
              <w:rPr>
                <w:color w:val="auto"/>
                <w:lang w:val="en-GB"/>
              </w:rPr>
            </w:pPr>
          </w:p>
        </w:tc>
      </w:tr>
      <w:tr w:rsidR="00120A24" w14:paraId="697235D4" w14:textId="77777777" w:rsidTr="00945248">
        <w:trPr>
          <w:trHeight w:val="310"/>
        </w:trPr>
        <w:tc>
          <w:tcPr>
            <w:tcW w:w="1839" w:type="pct"/>
            <w:vMerge/>
          </w:tcPr>
          <w:p w14:paraId="25669DED"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6CC558EC" w14:textId="77777777" w:rsidR="00120A24" w:rsidRDefault="00120A24" w:rsidP="00EC7F25">
            <w:pPr>
              <w:pStyle w:val="Tablebody"/>
              <w:rPr>
                <w:color w:val="auto"/>
                <w:lang w:val="en-GB"/>
              </w:rPr>
            </w:pPr>
            <w:r>
              <w:rPr>
                <w:color w:val="auto"/>
                <w:lang w:val="en-GB"/>
              </w:rPr>
              <w:t>5.13 Proposed Operations</w:t>
            </w:r>
          </w:p>
        </w:tc>
        <w:tc>
          <w:tcPr>
            <w:tcW w:w="522" w:type="pct"/>
            <w:vMerge/>
          </w:tcPr>
          <w:p w14:paraId="69F14F0B" w14:textId="77777777" w:rsidR="00120A24" w:rsidRDefault="00120A24" w:rsidP="00EC7F25">
            <w:pPr>
              <w:pStyle w:val="Tablebody"/>
              <w:rPr>
                <w:color w:val="auto"/>
                <w:lang w:val="en-GB"/>
              </w:rPr>
            </w:pPr>
          </w:p>
        </w:tc>
      </w:tr>
      <w:tr w:rsidR="00120A24" w14:paraId="07E5902C" w14:textId="77777777" w:rsidTr="00945248">
        <w:trPr>
          <w:trHeight w:val="310"/>
        </w:trPr>
        <w:tc>
          <w:tcPr>
            <w:tcW w:w="1839" w:type="pct"/>
            <w:vMerge/>
          </w:tcPr>
          <w:p w14:paraId="5D88083D"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46B10086" w14:textId="77777777" w:rsidR="00120A24" w:rsidRDefault="00120A24" w:rsidP="00EC7F25">
            <w:pPr>
              <w:pStyle w:val="Tablebody"/>
              <w:rPr>
                <w:color w:val="auto"/>
                <w:lang w:val="en-GB"/>
              </w:rPr>
            </w:pPr>
            <w:r>
              <w:rPr>
                <w:color w:val="auto"/>
                <w:lang w:val="en-GB"/>
              </w:rPr>
              <w:t>5.14 In Vessel Composting (Sanitisation of food and green)</w:t>
            </w:r>
          </w:p>
        </w:tc>
        <w:tc>
          <w:tcPr>
            <w:tcW w:w="522" w:type="pct"/>
            <w:vMerge/>
          </w:tcPr>
          <w:p w14:paraId="0F6DF1E5" w14:textId="77777777" w:rsidR="00120A24" w:rsidRDefault="00120A24" w:rsidP="00EC7F25">
            <w:pPr>
              <w:pStyle w:val="Tablebody"/>
              <w:rPr>
                <w:color w:val="auto"/>
                <w:lang w:val="en-GB"/>
              </w:rPr>
            </w:pPr>
          </w:p>
        </w:tc>
      </w:tr>
      <w:tr w:rsidR="00120A24" w14:paraId="7EAB34EB" w14:textId="77777777" w:rsidTr="00945248">
        <w:trPr>
          <w:trHeight w:val="310"/>
        </w:trPr>
        <w:tc>
          <w:tcPr>
            <w:tcW w:w="1839" w:type="pct"/>
            <w:vMerge/>
          </w:tcPr>
          <w:p w14:paraId="0CD8A162"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6DB3E552" w14:textId="77777777" w:rsidR="00120A24" w:rsidRDefault="00120A24" w:rsidP="00EC7F25">
            <w:pPr>
              <w:pStyle w:val="Tablebody"/>
              <w:rPr>
                <w:color w:val="auto"/>
                <w:lang w:val="en-GB"/>
              </w:rPr>
            </w:pPr>
            <w:r>
              <w:rPr>
                <w:color w:val="auto"/>
                <w:lang w:val="en-GB"/>
              </w:rPr>
              <w:t>5.15 Open Windrow Composting (Sanitisation of green only)</w:t>
            </w:r>
          </w:p>
        </w:tc>
        <w:tc>
          <w:tcPr>
            <w:tcW w:w="522" w:type="pct"/>
            <w:vMerge/>
          </w:tcPr>
          <w:p w14:paraId="297167E3" w14:textId="77777777" w:rsidR="00120A24" w:rsidRDefault="00120A24" w:rsidP="00EC7F25">
            <w:pPr>
              <w:pStyle w:val="Tablebody"/>
              <w:rPr>
                <w:color w:val="auto"/>
                <w:lang w:val="en-GB"/>
              </w:rPr>
            </w:pPr>
          </w:p>
        </w:tc>
      </w:tr>
      <w:tr w:rsidR="00120A24" w14:paraId="671188CA" w14:textId="77777777" w:rsidTr="00945248">
        <w:trPr>
          <w:trHeight w:val="310"/>
        </w:trPr>
        <w:tc>
          <w:tcPr>
            <w:tcW w:w="1839" w:type="pct"/>
            <w:vMerge/>
          </w:tcPr>
          <w:p w14:paraId="091A2A30" w14:textId="77777777" w:rsidR="00120A24" w:rsidRDefault="00120A24" w:rsidP="00EC7F25">
            <w:pPr>
              <w:pStyle w:val="Tablebody"/>
              <w:rPr>
                <w:color w:val="auto"/>
                <w:lang w:val="en-GB"/>
              </w:rPr>
            </w:pPr>
          </w:p>
        </w:tc>
        <w:tc>
          <w:tcPr>
            <w:tcW w:w="2639" w:type="pct"/>
            <w:tcBorders>
              <w:top w:val="single" w:sz="4" w:space="0" w:color="auto"/>
              <w:bottom w:val="single" w:sz="4" w:space="0" w:color="auto"/>
            </w:tcBorders>
          </w:tcPr>
          <w:p w14:paraId="4BD12F01" w14:textId="77777777" w:rsidR="00120A24" w:rsidRDefault="00120A24" w:rsidP="00EC7F25">
            <w:pPr>
              <w:pStyle w:val="Tablebody"/>
              <w:rPr>
                <w:color w:val="auto"/>
                <w:lang w:val="en-GB"/>
              </w:rPr>
            </w:pPr>
            <w:r>
              <w:rPr>
                <w:color w:val="auto"/>
                <w:lang w:val="en-GB"/>
              </w:rPr>
              <w:t>5.16 Open Windrow Composting (Stabilisation of food and green)</w:t>
            </w:r>
          </w:p>
        </w:tc>
        <w:tc>
          <w:tcPr>
            <w:tcW w:w="522" w:type="pct"/>
            <w:vMerge/>
          </w:tcPr>
          <w:p w14:paraId="330522B7" w14:textId="77777777" w:rsidR="00120A24" w:rsidRDefault="00120A24" w:rsidP="00EC7F25">
            <w:pPr>
              <w:pStyle w:val="Tablebody"/>
              <w:rPr>
                <w:color w:val="auto"/>
                <w:lang w:val="en-GB"/>
              </w:rPr>
            </w:pPr>
          </w:p>
        </w:tc>
      </w:tr>
      <w:tr w:rsidR="00120A24" w14:paraId="1F3105C8" w14:textId="77777777" w:rsidTr="00945248">
        <w:trPr>
          <w:trHeight w:val="310"/>
        </w:trPr>
        <w:tc>
          <w:tcPr>
            <w:tcW w:w="1839" w:type="pct"/>
            <w:vMerge/>
          </w:tcPr>
          <w:p w14:paraId="26B9A412" w14:textId="77777777" w:rsidR="00120A24" w:rsidRDefault="00120A24" w:rsidP="00317D02">
            <w:pPr>
              <w:pStyle w:val="Tablebody"/>
              <w:rPr>
                <w:color w:val="auto"/>
                <w:lang w:val="en-GB"/>
              </w:rPr>
            </w:pPr>
          </w:p>
        </w:tc>
        <w:tc>
          <w:tcPr>
            <w:tcW w:w="2639" w:type="pct"/>
            <w:tcBorders>
              <w:top w:val="single" w:sz="4" w:space="0" w:color="auto"/>
              <w:bottom w:val="single" w:sz="4" w:space="0" w:color="auto"/>
            </w:tcBorders>
          </w:tcPr>
          <w:p w14:paraId="3AD81597" w14:textId="77777777" w:rsidR="00120A24" w:rsidRDefault="00120A24" w:rsidP="00317D02">
            <w:pPr>
              <w:pStyle w:val="Tablebody"/>
              <w:rPr>
                <w:color w:val="auto"/>
                <w:lang w:val="en-GB"/>
              </w:rPr>
            </w:pPr>
            <w:r>
              <w:rPr>
                <w:color w:val="auto"/>
                <w:lang w:val="en-GB"/>
              </w:rPr>
              <w:t xml:space="preserve">5.18 Operations Employed </w:t>
            </w:r>
          </w:p>
        </w:tc>
        <w:tc>
          <w:tcPr>
            <w:tcW w:w="522" w:type="pct"/>
            <w:vMerge/>
          </w:tcPr>
          <w:p w14:paraId="0EC10D89" w14:textId="77777777" w:rsidR="00120A24" w:rsidRDefault="00120A24" w:rsidP="00317D02">
            <w:pPr>
              <w:pStyle w:val="Tablebody"/>
              <w:rPr>
                <w:color w:val="auto"/>
                <w:lang w:val="en-GB"/>
              </w:rPr>
            </w:pPr>
          </w:p>
        </w:tc>
      </w:tr>
    </w:tbl>
    <w:p w14:paraId="36B7884C" w14:textId="77777777" w:rsidR="00A27C17" w:rsidRDefault="00A27C17" w:rsidP="00523129">
      <w:pPr>
        <w:pStyle w:val="Heading1nonum"/>
        <w:pageBreakBefore/>
        <w:spacing w:line="240" w:lineRule="auto"/>
      </w:pPr>
      <w:r>
        <w:lastRenderedPageBreak/>
        <w:t>Schedule 2 - Waste types, raw materials and fuels</w:t>
      </w:r>
    </w:p>
    <w:tbl>
      <w:tblPr>
        <w:tblW w:w="5020"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92"/>
        <w:gridCol w:w="8375"/>
      </w:tblGrid>
      <w:tr w:rsidR="00A27C17" w:rsidRPr="00BD25F9" w14:paraId="78A18846" w14:textId="77777777" w:rsidTr="00523129">
        <w:trPr>
          <w:cantSplit/>
          <w:tblHeader/>
        </w:trPr>
        <w:tc>
          <w:tcPr>
            <w:tcW w:w="5000" w:type="pct"/>
            <w:gridSpan w:val="2"/>
            <w:tcBorders>
              <w:bottom w:val="single" w:sz="4" w:space="0" w:color="auto"/>
            </w:tcBorders>
            <w:shd w:val="clear" w:color="auto" w:fill="000000"/>
          </w:tcPr>
          <w:p w14:paraId="39F49FC1" w14:textId="77777777" w:rsidR="00A27C17" w:rsidRPr="00883B64" w:rsidRDefault="00A27C17" w:rsidP="00A27C17">
            <w:pPr>
              <w:pStyle w:val="Tabletitle"/>
              <w:rPr>
                <w:color w:val="000000"/>
                <w:lang w:val="en-GB"/>
              </w:rPr>
            </w:pPr>
            <w:r w:rsidRPr="00883B64">
              <w:rPr>
                <w:lang w:val="en-GB"/>
              </w:rPr>
              <w:t>Table S2.1 Waste types and quantities for closed vessel composting</w:t>
            </w:r>
          </w:p>
        </w:tc>
      </w:tr>
      <w:tr w:rsidR="00ED39C1" w:rsidRPr="00BD25F9" w14:paraId="17C3966A" w14:textId="77777777" w:rsidTr="00523129">
        <w:trPr>
          <w:cantSplit/>
          <w:tblHeader/>
        </w:trPr>
        <w:tc>
          <w:tcPr>
            <w:tcW w:w="668" w:type="pct"/>
            <w:tcBorders>
              <w:left w:val="nil"/>
              <w:bottom w:val="single" w:sz="4" w:space="0" w:color="auto"/>
              <w:right w:val="nil"/>
            </w:tcBorders>
            <w:shd w:val="clear" w:color="auto" w:fill="auto"/>
          </w:tcPr>
          <w:p w14:paraId="67F5EB79" w14:textId="77777777" w:rsidR="00ED39C1" w:rsidRPr="00883B64" w:rsidRDefault="00ED39C1" w:rsidP="00A27C17">
            <w:pPr>
              <w:pStyle w:val="Tablehead"/>
              <w:rPr>
                <w:lang w:val="en-GB"/>
              </w:rPr>
            </w:pPr>
            <w:r w:rsidRPr="00883B64">
              <w:rPr>
                <w:lang w:val="en-GB"/>
              </w:rPr>
              <w:t>Maximum Quantities</w:t>
            </w:r>
          </w:p>
        </w:tc>
        <w:tc>
          <w:tcPr>
            <w:tcW w:w="4332" w:type="pct"/>
            <w:tcBorders>
              <w:left w:val="nil"/>
              <w:bottom w:val="single" w:sz="4" w:space="0" w:color="auto"/>
              <w:right w:val="nil"/>
            </w:tcBorders>
            <w:shd w:val="clear" w:color="auto" w:fill="auto"/>
          </w:tcPr>
          <w:p w14:paraId="60577F82" w14:textId="77777777" w:rsidR="00ED39C1" w:rsidRPr="00883B64" w:rsidRDefault="00ED39C1" w:rsidP="00ED39C1">
            <w:pPr>
              <w:pStyle w:val="Tablebody"/>
              <w:spacing w:line="240" w:lineRule="auto"/>
              <w:rPr>
                <w:lang w:val="en-GB"/>
              </w:rPr>
            </w:pPr>
            <w:r w:rsidRPr="00883B64">
              <w:rPr>
                <w:color w:val="000000"/>
                <w:lang w:val="en-GB"/>
              </w:rPr>
              <w:t>The total quantity of waste accepted at the site for both closed vessel and open windrow composting shall</w:t>
            </w:r>
            <w:r>
              <w:rPr>
                <w:color w:val="000000"/>
                <w:lang w:val="en-GB"/>
              </w:rPr>
              <w:t xml:space="preserve"> not exceed</w:t>
            </w:r>
            <w:r w:rsidRPr="00883B64">
              <w:rPr>
                <w:color w:val="000000"/>
                <w:lang w:val="en-GB"/>
              </w:rPr>
              <w:t xml:space="preserve"> 35,000 tonnes a year.</w:t>
            </w:r>
          </w:p>
        </w:tc>
      </w:tr>
      <w:tr w:rsidR="00ED39C1" w:rsidRPr="00BD25F9" w14:paraId="11126964" w14:textId="77777777" w:rsidTr="00523129">
        <w:trPr>
          <w:cantSplit/>
          <w:tblHeader/>
        </w:trPr>
        <w:tc>
          <w:tcPr>
            <w:tcW w:w="668" w:type="pct"/>
            <w:tcBorders>
              <w:left w:val="nil"/>
              <w:bottom w:val="single" w:sz="4" w:space="0" w:color="auto"/>
              <w:right w:val="nil"/>
            </w:tcBorders>
            <w:shd w:val="clear" w:color="auto" w:fill="auto"/>
          </w:tcPr>
          <w:p w14:paraId="456E2178" w14:textId="77777777" w:rsidR="00ED39C1" w:rsidRPr="00883B64" w:rsidRDefault="00ED39C1" w:rsidP="00A27C17">
            <w:pPr>
              <w:pStyle w:val="Tablehead"/>
              <w:rPr>
                <w:lang w:val="en-GB"/>
              </w:rPr>
            </w:pPr>
            <w:r>
              <w:rPr>
                <w:lang w:val="en-GB"/>
              </w:rPr>
              <w:t>Exclusions</w:t>
            </w:r>
          </w:p>
        </w:tc>
        <w:tc>
          <w:tcPr>
            <w:tcW w:w="4332" w:type="pct"/>
            <w:tcBorders>
              <w:left w:val="nil"/>
              <w:bottom w:val="single" w:sz="4" w:space="0" w:color="auto"/>
              <w:right w:val="nil"/>
            </w:tcBorders>
            <w:shd w:val="clear" w:color="auto" w:fill="auto"/>
          </w:tcPr>
          <w:p w14:paraId="2D06E4F1" w14:textId="77777777" w:rsidR="00ED39C1" w:rsidRPr="00883B64" w:rsidRDefault="00ED39C1" w:rsidP="00ED39C1">
            <w:pPr>
              <w:pStyle w:val="Tablebody"/>
              <w:spacing w:line="240" w:lineRule="auto"/>
              <w:rPr>
                <w:color w:val="auto"/>
                <w:lang w:val="en-GB"/>
              </w:rPr>
            </w:pPr>
            <w:r w:rsidRPr="00883B64">
              <w:rPr>
                <w:color w:val="auto"/>
                <w:lang w:val="en-GB"/>
              </w:rPr>
              <w:t>Notwithstanding the waste types permitted in table S</w:t>
            </w:r>
            <w:r>
              <w:rPr>
                <w:color w:val="auto"/>
                <w:lang w:val="en-GB"/>
              </w:rPr>
              <w:t>2.1</w:t>
            </w:r>
            <w:r w:rsidR="00523129">
              <w:rPr>
                <w:color w:val="auto"/>
                <w:lang w:val="en-GB"/>
              </w:rPr>
              <w:t>,</w:t>
            </w:r>
            <w:r>
              <w:rPr>
                <w:color w:val="auto"/>
                <w:lang w:val="en-GB"/>
              </w:rPr>
              <w:t xml:space="preserve">  </w:t>
            </w:r>
            <w:r w:rsidRPr="00883B64">
              <w:rPr>
                <w:color w:val="auto"/>
                <w:lang w:val="en-GB"/>
              </w:rPr>
              <w:t>wastes which have any of the following characteristics shall not be accepted;</w:t>
            </w:r>
          </w:p>
          <w:p w14:paraId="7C89BE0D" w14:textId="77777777" w:rsidR="00ED39C1" w:rsidRPr="00883B64"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Wastes consisting solely or mainly of dusts (except sawdust), powders or loose fibres</w:t>
            </w:r>
          </w:p>
          <w:p w14:paraId="4B4CE405" w14:textId="77777777" w:rsidR="00ED39C1" w:rsidRPr="00883B64"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Hazardous wastes</w:t>
            </w:r>
          </w:p>
          <w:p w14:paraId="5FD471DA" w14:textId="77777777" w:rsidR="00ED39C1" w:rsidRPr="00883B64"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Wastes containing treated wood</w:t>
            </w:r>
          </w:p>
          <w:p w14:paraId="74209075" w14:textId="77777777" w:rsidR="00ED39C1" w:rsidRPr="00883B64"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Wastes containing wood-preserving agents or other biocides</w:t>
            </w:r>
          </w:p>
          <w:p w14:paraId="2052D7A9" w14:textId="77777777" w:rsidR="00ED39C1" w:rsidRPr="00883B64"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Wastes containing persistent organic pollutants</w:t>
            </w:r>
          </w:p>
          <w:p w14:paraId="25282B50" w14:textId="77777777" w:rsidR="00ED39C1" w:rsidRPr="00ED39C1" w:rsidRDefault="00ED39C1" w:rsidP="00ED39C1">
            <w:pPr>
              <w:pStyle w:val="Tablebody"/>
              <w:numPr>
                <w:ilvl w:val="0"/>
                <w:numId w:val="28"/>
              </w:numPr>
              <w:spacing w:line="240" w:lineRule="auto"/>
              <w:rPr>
                <w:rFonts w:cs="Arial"/>
                <w:color w:val="auto"/>
                <w:lang w:val="en-GB"/>
              </w:rPr>
            </w:pPr>
            <w:r w:rsidRPr="00883B64">
              <w:rPr>
                <w:rFonts w:cs="Arial"/>
                <w:color w:val="auto"/>
                <w:lang w:val="en-GB"/>
              </w:rPr>
              <w:t xml:space="preserve">Wastes containing </w:t>
            </w:r>
            <w:r w:rsidR="00523129">
              <w:rPr>
                <w:rFonts w:cs="Arial"/>
                <w:color w:val="auto"/>
                <w:lang w:val="en-GB"/>
              </w:rPr>
              <w:t xml:space="preserve">or contaminated with </w:t>
            </w:r>
            <w:r w:rsidRPr="00883B64">
              <w:rPr>
                <w:rFonts w:cs="Arial"/>
                <w:color w:val="auto"/>
                <w:lang w:val="en-GB"/>
              </w:rPr>
              <w:t>Japanese Knotweed</w:t>
            </w:r>
          </w:p>
        </w:tc>
      </w:tr>
      <w:tr w:rsidR="00ED39C1" w:rsidRPr="00BD25F9" w14:paraId="7242AF3F" w14:textId="77777777" w:rsidTr="00523129">
        <w:trPr>
          <w:cantSplit/>
          <w:tblHeader/>
        </w:trPr>
        <w:tc>
          <w:tcPr>
            <w:tcW w:w="668" w:type="pct"/>
            <w:tcBorders>
              <w:left w:val="nil"/>
              <w:bottom w:val="single" w:sz="4" w:space="0" w:color="auto"/>
              <w:right w:val="nil"/>
            </w:tcBorders>
            <w:shd w:val="clear" w:color="auto" w:fill="auto"/>
          </w:tcPr>
          <w:p w14:paraId="0A61E631" w14:textId="77777777" w:rsidR="00ED39C1" w:rsidRPr="00883B64" w:rsidRDefault="00ED39C1" w:rsidP="00ED39C1">
            <w:pPr>
              <w:pStyle w:val="Tablehead"/>
              <w:rPr>
                <w:lang w:val="en-GB"/>
              </w:rPr>
            </w:pPr>
            <w:r w:rsidRPr="00883B64">
              <w:rPr>
                <w:lang w:val="en-GB"/>
              </w:rPr>
              <w:t>Waste Code</w:t>
            </w:r>
          </w:p>
        </w:tc>
        <w:tc>
          <w:tcPr>
            <w:tcW w:w="4332" w:type="pct"/>
            <w:tcBorders>
              <w:left w:val="nil"/>
              <w:bottom w:val="single" w:sz="4" w:space="0" w:color="auto"/>
              <w:right w:val="nil"/>
            </w:tcBorders>
            <w:shd w:val="clear" w:color="auto" w:fill="auto"/>
          </w:tcPr>
          <w:p w14:paraId="68C89681" w14:textId="77777777" w:rsidR="00ED39C1" w:rsidRPr="00883B64" w:rsidRDefault="00ED39C1" w:rsidP="00ED39C1">
            <w:pPr>
              <w:pStyle w:val="Tablehead"/>
              <w:rPr>
                <w:lang w:val="en-GB"/>
              </w:rPr>
            </w:pPr>
            <w:r w:rsidRPr="00883B64">
              <w:rPr>
                <w:lang w:val="en-GB"/>
              </w:rPr>
              <w:t>Description</w:t>
            </w:r>
          </w:p>
        </w:tc>
      </w:tr>
      <w:tr w:rsidR="00A27C17" w:rsidRPr="00F93268" w14:paraId="60E5E203" w14:textId="77777777" w:rsidTr="00523129">
        <w:trPr>
          <w:cantSplit/>
        </w:trPr>
        <w:tc>
          <w:tcPr>
            <w:tcW w:w="668" w:type="pct"/>
            <w:tcBorders>
              <w:left w:val="nil"/>
              <w:right w:val="nil"/>
            </w:tcBorders>
            <w:shd w:val="pct20" w:color="auto" w:fill="000000"/>
          </w:tcPr>
          <w:p w14:paraId="034A02AB" w14:textId="77777777" w:rsidR="00A27C17" w:rsidRPr="00883B64" w:rsidRDefault="00A27C17" w:rsidP="00BB0FC3">
            <w:pPr>
              <w:pStyle w:val="Tablebody"/>
              <w:keepNext/>
              <w:ind w:right="-290"/>
              <w:rPr>
                <w:b/>
                <w:color w:val="auto"/>
                <w:lang w:val="en-GB"/>
              </w:rPr>
            </w:pPr>
            <w:r w:rsidRPr="00883B64">
              <w:rPr>
                <w:b/>
                <w:color w:val="auto"/>
                <w:lang w:val="en-GB"/>
              </w:rPr>
              <w:t>02</w:t>
            </w:r>
          </w:p>
        </w:tc>
        <w:tc>
          <w:tcPr>
            <w:tcW w:w="4332" w:type="pct"/>
            <w:tcBorders>
              <w:left w:val="nil"/>
              <w:right w:val="nil"/>
            </w:tcBorders>
            <w:shd w:val="pct20" w:color="auto" w:fill="000000"/>
          </w:tcPr>
          <w:p w14:paraId="49551A7C" w14:textId="77777777" w:rsidR="00A27C17" w:rsidRPr="00883B64" w:rsidRDefault="00A27C17" w:rsidP="00A27C17">
            <w:pPr>
              <w:pStyle w:val="Tablebody"/>
              <w:keepNext/>
              <w:rPr>
                <w:b/>
                <w:color w:val="auto"/>
                <w:lang w:val="en-GB"/>
              </w:rPr>
            </w:pPr>
            <w:r w:rsidRPr="00883B64">
              <w:rPr>
                <w:b/>
                <w:color w:val="auto"/>
                <w:lang w:val="en-GB"/>
              </w:rPr>
              <w:t>WASTES FROM AGRICULTURE, HORTICULTURE, AQUACULTURE, FORESTRY, HUNTING AND FISHING, FOOD PREPARATION AND PROCESSING</w:t>
            </w:r>
          </w:p>
        </w:tc>
      </w:tr>
      <w:tr w:rsidR="00A27C17" w:rsidRPr="00F93268" w14:paraId="415EA796" w14:textId="77777777" w:rsidTr="00523129">
        <w:trPr>
          <w:cantSplit/>
        </w:trPr>
        <w:tc>
          <w:tcPr>
            <w:tcW w:w="668" w:type="pct"/>
            <w:tcBorders>
              <w:left w:val="nil"/>
              <w:right w:val="nil"/>
            </w:tcBorders>
            <w:shd w:val="pct20" w:color="000000" w:fill="FFFFFF"/>
          </w:tcPr>
          <w:p w14:paraId="6E1C6B33" w14:textId="77777777" w:rsidR="00A27C17" w:rsidRPr="00883B64" w:rsidRDefault="00A27C17" w:rsidP="00BB0FC3">
            <w:pPr>
              <w:pStyle w:val="Tablebody"/>
              <w:keepNext/>
              <w:ind w:firstLine="44"/>
              <w:rPr>
                <w:b/>
                <w:color w:val="auto"/>
                <w:lang w:val="en-GB"/>
              </w:rPr>
            </w:pPr>
            <w:r w:rsidRPr="00883B64">
              <w:rPr>
                <w:b/>
                <w:color w:val="auto"/>
                <w:lang w:val="en-GB"/>
              </w:rPr>
              <w:t>02 01</w:t>
            </w:r>
          </w:p>
        </w:tc>
        <w:tc>
          <w:tcPr>
            <w:tcW w:w="4332" w:type="pct"/>
            <w:tcBorders>
              <w:left w:val="nil"/>
              <w:right w:val="nil"/>
            </w:tcBorders>
            <w:shd w:val="pct20" w:color="000000" w:fill="FFFFFF"/>
          </w:tcPr>
          <w:p w14:paraId="534962C3" w14:textId="77777777" w:rsidR="00A27C17" w:rsidRPr="00883B64" w:rsidRDefault="00A27C17" w:rsidP="00ED39C1">
            <w:pPr>
              <w:pStyle w:val="Tablebody"/>
              <w:keepNext/>
              <w:rPr>
                <w:b/>
                <w:color w:val="auto"/>
                <w:lang w:val="en-GB"/>
              </w:rPr>
            </w:pPr>
            <w:r w:rsidRPr="00883B64">
              <w:rPr>
                <w:b/>
                <w:color w:val="auto"/>
                <w:lang w:val="en-GB"/>
              </w:rPr>
              <w:t>wastes from agriculture, horticulture, aquaculture, forestry, hunting and fishing</w:t>
            </w:r>
          </w:p>
        </w:tc>
      </w:tr>
      <w:tr w:rsidR="00D46E96" w:rsidRPr="00F93268" w14:paraId="2F133D36" w14:textId="77777777" w:rsidTr="00523129">
        <w:trPr>
          <w:cantSplit/>
        </w:trPr>
        <w:tc>
          <w:tcPr>
            <w:tcW w:w="668" w:type="pct"/>
            <w:tcBorders>
              <w:left w:val="nil"/>
              <w:right w:val="nil"/>
            </w:tcBorders>
            <w:shd w:val="solid" w:color="FFFFFF" w:fill="auto"/>
          </w:tcPr>
          <w:p w14:paraId="674FE9AD" w14:textId="77777777" w:rsidR="00D46E96" w:rsidRPr="0013291E" w:rsidRDefault="00D46E96" w:rsidP="00E712C1">
            <w:pPr>
              <w:pStyle w:val="Tablebody"/>
              <w:rPr>
                <w:snapToGrid w:val="0"/>
                <w:color w:val="auto"/>
                <w:lang w:val="en-GB"/>
              </w:rPr>
            </w:pPr>
            <w:r w:rsidRPr="0013291E">
              <w:rPr>
                <w:snapToGrid w:val="0"/>
                <w:color w:val="auto"/>
                <w:lang w:val="en-GB"/>
              </w:rPr>
              <w:t>02 01 02</w:t>
            </w:r>
          </w:p>
        </w:tc>
        <w:tc>
          <w:tcPr>
            <w:tcW w:w="4332" w:type="pct"/>
            <w:tcBorders>
              <w:left w:val="nil"/>
              <w:right w:val="nil"/>
            </w:tcBorders>
            <w:shd w:val="solid" w:color="FFFFFF" w:fill="auto"/>
          </w:tcPr>
          <w:p w14:paraId="7FC476EC" w14:textId="77777777" w:rsidR="00D46E96" w:rsidRPr="0013291E" w:rsidRDefault="00D46E96" w:rsidP="00E712C1">
            <w:pPr>
              <w:pStyle w:val="Tablebody"/>
              <w:rPr>
                <w:snapToGrid w:val="0"/>
                <w:color w:val="auto"/>
                <w:lang w:val="en-GB"/>
              </w:rPr>
            </w:pPr>
            <w:r w:rsidRPr="0013291E">
              <w:rPr>
                <w:color w:val="auto"/>
                <w:lang w:val="en-GB"/>
              </w:rPr>
              <w:t>animal tissue waste</w:t>
            </w:r>
          </w:p>
        </w:tc>
      </w:tr>
      <w:tr w:rsidR="00D46E96" w:rsidRPr="00F93268" w14:paraId="27423ABD" w14:textId="77777777" w:rsidTr="00523129">
        <w:trPr>
          <w:cantSplit/>
        </w:trPr>
        <w:tc>
          <w:tcPr>
            <w:tcW w:w="668" w:type="pct"/>
            <w:tcBorders>
              <w:left w:val="nil"/>
              <w:right w:val="nil"/>
            </w:tcBorders>
            <w:shd w:val="solid" w:color="FFFFFF" w:fill="auto"/>
          </w:tcPr>
          <w:p w14:paraId="102015AA" w14:textId="77777777" w:rsidR="00D46E96" w:rsidRPr="00883B64" w:rsidRDefault="00D46E96" w:rsidP="00A27C17">
            <w:pPr>
              <w:pStyle w:val="Tablebody"/>
              <w:rPr>
                <w:snapToGrid w:val="0"/>
                <w:color w:val="auto"/>
                <w:lang w:val="en-GB"/>
              </w:rPr>
            </w:pPr>
            <w:r w:rsidRPr="00883B64">
              <w:rPr>
                <w:snapToGrid w:val="0"/>
                <w:color w:val="auto"/>
                <w:lang w:val="en-GB"/>
              </w:rPr>
              <w:t>02 01 03</w:t>
            </w:r>
          </w:p>
        </w:tc>
        <w:tc>
          <w:tcPr>
            <w:tcW w:w="4332" w:type="pct"/>
            <w:tcBorders>
              <w:left w:val="nil"/>
              <w:right w:val="nil"/>
            </w:tcBorders>
            <w:shd w:val="solid" w:color="FFFFFF" w:fill="auto"/>
          </w:tcPr>
          <w:p w14:paraId="39EBD474" w14:textId="77777777" w:rsidR="00D46E96" w:rsidRPr="00883B64" w:rsidRDefault="00D46E96" w:rsidP="00A27C17">
            <w:pPr>
              <w:pStyle w:val="Tablebody"/>
              <w:rPr>
                <w:snapToGrid w:val="0"/>
                <w:color w:val="auto"/>
                <w:lang w:val="en-GB"/>
              </w:rPr>
            </w:pPr>
            <w:r w:rsidRPr="00883B64">
              <w:rPr>
                <w:snapToGrid w:val="0"/>
                <w:color w:val="auto"/>
                <w:lang w:val="en-GB"/>
              </w:rPr>
              <w:t>plant-tissue waste</w:t>
            </w:r>
          </w:p>
        </w:tc>
      </w:tr>
      <w:tr w:rsidR="00D46E96" w:rsidRPr="00F93268" w14:paraId="7577A54E" w14:textId="77777777" w:rsidTr="00523129">
        <w:trPr>
          <w:cantSplit/>
        </w:trPr>
        <w:tc>
          <w:tcPr>
            <w:tcW w:w="668" w:type="pct"/>
            <w:tcBorders>
              <w:left w:val="nil"/>
              <w:right w:val="nil"/>
            </w:tcBorders>
            <w:shd w:val="solid" w:color="FFFFFF" w:fill="auto"/>
          </w:tcPr>
          <w:p w14:paraId="32D41AE9" w14:textId="77777777" w:rsidR="00D46E96" w:rsidRPr="00883B64" w:rsidRDefault="00D46E96" w:rsidP="00A27C17">
            <w:pPr>
              <w:pStyle w:val="Tablebody"/>
              <w:rPr>
                <w:snapToGrid w:val="0"/>
                <w:color w:val="auto"/>
                <w:lang w:val="en-GB"/>
              </w:rPr>
            </w:pPr>
            <w:r w:rsidRPr="00883B64">
              <w:rPr>
                <w:snapToGrid w:val="0"/>
                <w:color w:val="auto"/>
                <w:lang w:val="en-GB"/>
              </w:rPr>
              <w:t>02 01 06</w:t>
            </w:r>
          </w:p>
        </w:tc>
        <w:tc>
          <w:tcPr>
            <w:tcW w:w="4332" w:type="pct"/>
            <w:tcBorders>
              <w:left w:val="nil"/>
              <w:right w:val="nil"/>
            </w:tcBorders>
            <w:shd w:val="solid" w:color="FFFFFF" w:fill="auto"/>
          </w:tcPr>
          <w:p w14:paraId="0E19239B" w14:textId="77777777" w:rsidR="00D46E96" w:rsidRPr="00883B64" w:rsidRDefault="00D46E96" w:rsidP="0063145B">
            <w:pPr>
              <w:pStyle w:val="Tablebody"/>
              <w:rPr>
                <w:snapToGrid w:val="0"/>
                <w:color w:val="auto"/>
                <w:lang w:val="en-GB"/>
              </w:rPr>
            </w:pPr>
            <w:r w:rsidRPr="00883B64">
              <w:rPr>
                <w:snapToGrid w:val="0"/>
                <w:color w:val="auto"/>
                <w:lang w:val="en-GB"/>
              </w:rPr>
              <w:t>animal faeces, urine and manure (including spoiled straw)</w:t>
            </w:r>
            <w:r w:rsidR="0063145B">
              <w:rPr>
                <w:snapToGrid w:val="0"/>
                <w:color w:val="auto"/>
                <w:lang w:val="en-GB"/>
              </w:rPr>
              <w:t>, effluent, collected separately and treated off-site</w:t>
            </w:r>
          </w:p>
        </w:tc>
      </w:tr>
      <w:tr w:rsidR="00D46E96" w:rsidRPr="00F93268" w14:paraId="6F048CD0" w14:textId="77777777" w:rsidTr="00523129">
        <w:trPr>
          <w:cantSplit/>
        </w:trPr>
        <w:tc>
          <w:tcPr>
            <w:tcW w:w="668" w:type="pct"/>
            <w:tcBorders>
              <w:left w:val="nil"/>
              <w:bottom w:val="single" w:sz="4" w:space="0" w:color="auto"/>
              <w:right w:val="nil"/>
            </w:tcBorders>
            <w:shd w:val="solid" w:color="FFFFFF" w:fill="auto"/>
          </w:tcPr>
          <w:p w14:paraId="0A0DA3CA" w14:textId="77777777" w:rsidR="00D46E96" w:rsidRPr="00883B64" w:rsidRDefault="00D46E96" w:rsidP="00A27C17">
            <w:pPr>
              <w:pStyle w:val="Tablebody"/>
              <w:rPr>
                <w:snapToGrid w:val="0"/>
                <w:color w:val="auto"/>
                <w:lang w:val="en-GB"/>
              </w:rPr>
            </w:pPr>
            <w:r w:rsidRPr="00883B64">
              <w:rPr>
                <w:snapToGrid w:val="0"/>
                <w:color w:val="auto"/>
                <w:lang w:val="en-GB"/>
              </w:rPr>
              <w:t>02 01 07</w:t>
            </w:r>
          </w:p>
        </w:tc>
        <w:tc>
          <w:tcPr>
            <w:tcW w:w="4332" w:type="pct"/>
            <w:tcBorders>
              <w:left w:val="nil"/>
              <w:bottom w:val="single" w:sz="4" w:space="0" w:color="auto"/>
              <w:right w:val="nil"/>
            </w:tcBorders>
            <w:shd w:val="solid" w:color="FFFFFF" w:fill="auto"/>
          </w:tcPr>
          <w:p w14:paraId="48513900" w14:textId="543233EE" w:rsidR="00D46E96" w:rsidRPr="0013291E" w:rsidRDefault="00D46E96" w:rsidP="00F550B4">
            <w:pPr>
              <w:pStyle w:val="Tablebody"/>
              <w:rPr>
                <w:snapToGrid w:val="0"/>
                <w:color w:val="auto"/>
                <w:lang w:val="en-GB"/>
              </w:rPr>
            </w:pPr>
            <w:r w:rsidRPr="0013291E">
              <w:rPr>
                <w:snapToGrid w:val="0"/>
                <w:color w:val="auto"/>
                <w:lang w:val="en-GB"/>
              </w:rPr>
              <w:t>wastes from forestry</w:t>
            </w:r>
            <w:r w:rsidR="00B3141A" w:rsidRPr="0013291E">
              <w:rPr>
                <w:color w:val="auto"/>
                <w:szCs w:val="18"/>
              </w:rPr>
              <w:t xml:space="preserve"> </w:t>
            </w:r>
            <w:r w:rsidR="007E0BD1" w:rsidRPr="0013291E">
              <w:rPr>
                <w:color w:val="auto"/>
                <w:szCs w:val="18"/>
              </w:rPr>
              <w:t>(</w:t>
            </w:r>
            <w:r w:rsidR="00F550B4">
              <w:rPr>
                <w:color w:val="auto"/>
                <w:szCs w:val="18"/>
                <w:lang w:val="en-GB"/>
              </w:rPr>
              <w:t xml:space="preserve">consisting of </w:t>
            </w:r>
            <w:r w:rsidR="007E0BD1" w:rsidRPr="0013291E">
              <w:rPr>
                <w:color w:val="auto"/>
                <w:szCs w:val="18"/>
              </w:rPr>
              <w:t>biodegradable only)</w:t>
            </w:r>
          </w:p>
        </w:tc>
      </w:tr>
      <w:tr w:rsidR="00D46E96" w:rsidRPr="00F93268" w14:paraId="07076833" w14:textId="77777777" w:rsidTr="00523129">
        <w:trPr>
          <w:cantSplit/>
        </w:trPr>
        <w:tc>
          <w:tcPr>
            <w:tcW w:w="668" w:type="pct"/>
            <w:tcBorders>
              <w:left w:val="nil"/>
              <w:right w:val="nil"/>
            </w:tcBorders>
            <w:shd w:val="solid" w:color="D9D9D9" w:fill="D9D9D9"/>
          </w:tcPr>
          <w:p w14:paraId="1C9B0346" w14:textId="77777777" w:rsidR="00D46E96" w:rsidRPr="00883B64" w:rsidRDefault="00D46E96" w:rsidP="00E712C1">
            <w:pPr>
              <w:pStyle w:val="Tablebody"/>
              <w:keepNext/>
              <w:rPr>
                <w:b/>
                <w:color w:val="auto"/>
                <w:lang w:val="en-GB"/>
              </w:rPr>
            </w:pPr>
            <w:r w:rsidRPr="00883B64">
              <w:rPr>
                <w:b/>
                <w:color w:val="auto"/>
                <w:lang w:val="en-GB"/>
              </w:rPr>
              <w:t>02 02</w:t>
            </w:r>
          </w:p>
        </w:tc>
        <w:tc>
          <w:tcPr>
            <w:tcW w:w="4332" w:type="pct"/>
            <w:tcBorders>
              <w:left w:val="nil"/>
              <w:right w:val="nil"/>
            </w:tcBorders>
            <w:shd w:val="solid" w:color="D9D9D9" w:fill="D9D9D9"/>
          </w:tcPr>
          <w:p w14:paraId="01D943B7" w14:textId="77777777" w:rsidR="00D46E96" w:rsidRPr="00883B64" w:rsidRDefault="00D46E96" w:rsidP="00E712C1">
            <w:pPr>
              <w:pStyle w:val="Tablebody"/>
              <w:keepNext/>
              <w:rPr>
                <w:b/>
                <w:color w:val="auto"/>
                <w:lang w:val="en-GB"/>
              </w:rPr>
            </w:pPr>
            <w:r w:rsidRPr="00883B64">
              <w:rPr>
                <w:b/>
                <w:color w:val="auto"/>
                <w:lang w:val="en-GB"/>
              </w:rPr>
              <w:t>wastes from the preparation and processing of meat, fish and other foods of animal origin</w:t>
            </w:r>
          </w:p>
        </w:tc>
      </w:tr>
      <w:tr w:rsidR="00D46E96" w:rsidRPr="00F93268" w14:paraId="4FE95ABA" w14:textId="77777777" w:rsidTr="00523129">
        <w:trPr>
          <w:cantSplit/>
        </w:trPr>
        <w:tc>
          <w:tcPr>
            <w:tcW w:w="668" w:type="pct"/>
            <w:tcBorders>
              <w:left w:val="nil"/>
              <w:right w:val="nil"/>
            </w:tcBorders>
            <w:shd w:val="solid" w:color="FFFFFF" w:fill="auto"/>
          </w:tcPr>
          <w:p w14:paraId="42352028" w14:textId="77777777" w:rsidR="00D46E96" w:rsidRPr="0013291E" w:rsidRDefault="00D46E96" w:rsidP="00E712C1">
            <w:pPr>
              <w:pStyle w:val="Tablebody"/>
              <w:rPr>
                <w:color w:val="auto"/>
                <w:lang w:val="en-GB"/>
              </w:rPr>
            </w:pPr>
            <w:r w:rsidRPr="0013291E">
              <w:rPr>
                <w:color w:val="auto"/>
                <w:lang w:val="en-GB"/>
              </w:rPr>
              <w:t>02 02 02</w:t>
            </w:r>
          </w:p>
        </w:tc>
        <w:tc>
          <w:tcPr>
            <w:tcW w:w="4332" w:type="pct"/>
            <w:tcBorders>
              <w:left w:val="nil"/>
              <w:right w:val="nil"/>
            </w:tcBorders>
            <w:shd w:val="solid" w:color="FFFFFF" w:fill="auto"/>
          </w:tcPr>
          <w:p w14:paraId="0B1F6EC6" w14:textId="081924A9" w:rsidR="00D46E96" w:rsidRPr="0013291E" w:rsidRDefault="00754FB3" w:rsidP="00F550B4">
            <w:pPr>
              <w:pStyle w:val="Tablebody"/>
              <w:rPr>
                <w:color w:val="auto"/>
                <w:lang w:val="en-GB"/>
              </w:rPr>
            </w:pPr>
            <w:r>
              <w:rPr>
                <w:color w:val="auto"/>
                <w:lang w:val="en-GB"/>
              </w:rPr>
              <w:t>animal tissue waste</w:t>
            </w:r>
            <w:r w:rsidR="00F550B4" w:rsidRPr="0013291E">
              <w:rPr>
                <w:color w:val="auto"/>
                <w:lang w:val="en-GB"/>
              </w:rPr>
              <w:t xml:space="preserve"> (excluding animal blood</w:t>
            </w:r>
            <w:r w:rsidR="00F550B4">
              <w:rPr>
                <w:color w:val="auto"/>
                <w:lang w:val="en-GB"/>
              </w:rPr>
              <w:t>)</w:t>
            </w:r>
          </w:p>
        </w:tc>
      </w:tr>
      <w:tr w:rsidR="00E712C1" w:rsidRPr="00F93268" w14:paraId="5F576507" w14:textId="77777777" w:rsidTr="00523129">
        <w:trPr>
          <w:cantSplit/>
        </w:trPr>
        <w:tc>
          <w:tcPr>
            <w:tcW w:w="668" w:type="pct"/>
            <w:tcBorders>
              <w:left w:val="nil"/>
              <w:right w:val="nil"/>
            </w:tcBorders>
            <w:shd w:val="solid" w:color="FFFFFF" w:fill="auto"/>
          </w:tcPr>
          <w:p w14:paraId="464A5F45" w14:textId="77777777" w:rsidR="00E712C1" w:rsidRPr="0013291E" w:rsidRDefault="00E712C1" w:rsidP="00E712C1">
            <w:pPr>
              <w:pStyle w:val="Tablebody"/>
              <w:rPr>
                <w:color w:val="auto"/>
                <w:lang w:val="en-GB"/>
              </w:rPr>
            </w:pPr>
            <w:r w:rsidRPr="0013291E">
              <w:rPr>
                <w:color w:val="auto"/>
                <w:lang w:val="en-GB"/>
              </w:rPr>
              <w:t>02 02 03</w:t>
            </w:r>
          </w:p>
        </w:tc>
        <w:tc>
          <w:tcPr>
            <w:tcW w:w="4332" w:type="pct"/>
            <w:tcBorders>
              <w:left w:val="nil"/>
              <w:right w:val="nil"/>
            </w:tcBorders>
            <w:shd w:val="solid" w:color="FFFFFF" w:fill="auto"/>
          </w:tcPr>
          <w:p w14:paraId="2E35C1C5" w14:textId="12FE542B" w:rsidR="00E712C1" w:rsidRPr="0013291E" w:rsidRDefault="00754FB3" w:rsidP="00754FB3">
            <w:pPr>
              <w:pStyle w:val="Tablebody"/>
              <w:rPr>
                <w:color w:val="auto"/>
                <w:lang w:val="en-GB"/>
              </w:rPr>
            </w:pPr>
            <w:r>
              <w:rPr>
                <w:color w:val="auto"/>
                <w:lang w:val="en-GB"/>
              </w:rPr>
              <w:t>materials unsuitable for consumption or processing</w:t>
            </w:r>
            <w:r w:rsidR="007E0BD1">
              <w:rPr>
                <w:color w:val="auto"/>
                <w:lang w:val="en-GB"/>
              </w:rPr>
              <w:t xml:space="preserve"> </w:t>
            </w:r>
            <w:r w:rsidR="00F550B4" w:rsidRPr="0013291E">
              <w:rPr>
                <w:color w:val="auto"/>
                <w:lang w:val="en-GB"/>
              </w:rPr>
              <w:t>(where all the flesh has been removed)</w:t>
            </w:r>
          </w:p>
        </w:tc>
      </w:tr>
      <w:tr w:rsidR="00E712C1" w:rsidRPr="00F93268" w14:paraId="70CA2A5E" w14:textId="77777777" w:rsidTr="00523129">
        <w:trPr>
          <w:cantSplit/>
        </w:trPr>
        <w:tc>
          <w:tcPr>
            <w:tcW w:w="668" w:type="pct"/>
            <w:tcBorders>
              <w:left w:val="nil"/>
              <w:right w:val="nil"/>
            </w:tcBorders>
            <w:shd w:val="solid" w:color="FFFFFF" w:fill="auto"/>
          </w:tcPr>
          <w:p w14:paraId="36CB9BCE" w14:textId="77777777" w:rsidR="00E712C1" w:rsidRPr="0013291E" w:rsidRDefault="00E712C1" w:rsidP="00E712C1">
            <w:pPr>
              <w:pStyle w:val="Tablebody"/>
              <w:rPr>
                <w:color w:val="auto"/>
                <w:lang w:val="en-GB"/>
              </w:rPr>
            </w:pPr>
            <w:r w:rsidRPr="0013291E">
              <w:rPr>
                <w:color w:val="auto"/>
                <w:lang w:val="en-GB"/>
              </w:rPr>
              <w:t>02 02 99</w:t>
            </w:r>
          </w:p>
        </w:tc>
        <w:tc>
          <w:tcPr>
            <w:tcW w:w="4332" w:type="pct"/>
            <w:tcBorders>
              <w:left w:val="nil"/>
              <w:right w:val="nil"/>
            </w:tcBorders>
            <w:shd w:val="solid" w:color="FFFFFF" w:fill="auto"/>
          </w:tcPr>
          <w:p w14:paraId="3C24F4A5" w14:textId="4C28BA03" w:rsidR="00E712C1" w:rsidRPr="0013291E" w:rsidRDefault="00F550B4" w:rsidP="00456DA1">
            <w:pPr>
              <w:pStyle w:val="Tablebody"/>
              <w:rPr>
                <w:color w:val="auto"/>
                <w:lang w:val="en-GB"/>
              </w:rPr>
            </w:pPr>
            <w:r w:rsidRPr="00C24249">
              <w:rPr>
                <w:rFonts w:cs="Arial"/>
                <w:snapToGrid w:val="0"/>
                <w:color w:val="auto"/>
              </w:rPr>
              <w:t>wastes not otherwise specified</w:t>
            </w:r>
            <w:r w:rsidRPr="00C24249">
              <w:rPr>
                <w:color w:val="auto"/>
                <w:lang w:val="en-GB"/>
              </w:rPr>
              <w:t xml:space="preserve"> (</w:t>
            </w:r>
            <w:r>
              <w:rPr>
                <w:color w:val="auto"/>
                <w:lang w:val="en-GB"/>
              </w:rPr>
              <w:t xml:space="preserve">consisting of </w:t>
            </w:r>
            <w:r w:rsidRPr="0013291E">
              <w:rPr>
                <w:color w:val="auto"/>
                <w:lang w:val="en-GB"/>
              </w:rPr>
              <w:t>horse manure, farmyard manure and bedding</w:t>
            </w:r>
            <w:r>
              <w:rPr>
                <w:color w:val="auto"/>
                <w:lang w:val="en-GB"/>
              </w:rPr>
              <w:t xml:space="preserve"> only)</w:t>
            </w:r>
          </w:p>
        </w:tc>
      </w:tr>
      <w:tr w:rsidR="00D46E96" w:rsidRPr="00F93268" w14:paraId="11335E16" w14:textId="77777777" w:rsidTr="00523129">
        <w:trPr>
          <w:cantSplit/>
        </w:trPr>
        <w:tc>
          <w:tcPr>
            <w:tcW w:w="668" w:type="pct"/>
            <w:tcBorders>
              <w:left w:val="nil"/>
              <w:right w:val="nil"/>
            </w:tcBorders>
            <w:shd w:val="pct20" w:color="000000" w:fill="FFFFFF"/>
          </w:tcPr>
          <w:p w14:paraId="16C83C7B" w14:textId="77777777" w:rsidR="00D46E96" w:rsidRPr="00883B64" w:rsidRDefault="00D46E96" w:rsidP="00A27C17">
            <w:pPr>
              <w:pStyle w:val="Tablebody"/>
              <w:keepNext/>
              <w:rPr>
                <w:b/>
                <w:color w:val="auto"/>
                <w:lang w:val="en-GB"/>
              </w:rPr>
            </w:pPr>
            <w:r w:rsidRPr="00883B64">
              <w:rPr>
                <w:b/>
                <w:color w:val="auto"/>
                <w:lang w:val="en-GB"/>
              </w:rPr>
              <w:t>02 03</w:t>
            </w:r>
          </w:p>
        </w:tc>
        <w:tc>
          <w:tcPr>
            <w:tcW w:w="4332" w:type="pct"/>
            <w:tcBorders>
              <w:left w:val="nil"/>
              <w:right w:val="nil"/>
            </w:tcBorders>
            <w:shd w:val="pct20" w:color="000000" w:fill="FFFFFF"/>
          </w:tcPr>
          <w:p w14:paraId="1AC4F68E" w14:textId="77777777" w:rsidR="00D46E96" w:rsidRPr="00883B64" w:rsidRDefault="00D46E96" w:rsidP="00A27C17">
            <w:pPr>
              <w:pStyle w:val="Tablebody"/>
              <w:keepNext/>
              <w:rPr>
                <w:b/>
                <w:color w:val="auto"/>
                <w:lang w:val="en-GB"/>
              </w:rPr>
            </w:pPr>
            <w:r w:rsidRPr="00883B64">
              <w:rPr>
                <w:b/>
                <w:color w:val="auto"/>
                <w:lang w:val="en-GB"/>
              </w:rPr>
              <w:t>wastes from fruit, vegetables, cereals, edible oils, cocoa, coffee, tea and tobacco preparation and processing; conserve production; yeast and yeast extract production, molasses preparation and fermentation</w:t>
            </w:r>
          </w:p>
        </w:tc>
      </w:tr>
      <w:tr w:rsidR="00D46E96" w:rsidRPr="00F93268" w14:paraId="4EEB767F" w14:textId="77777777" w:rsidTr="00523129">
        <w:trPr>
          <w:cantSplit/>
        </w:trPr>
        <w:tc>
          <w:tcPr>
            <w:tcW w:w="668" w:type="pct"/>
            <w:tcBorders>
              <w:left w:val="nil"/>
              <w:right w:val="nil"/>
            </w:tcBorders>
            <w:shd w:val="solid" w:color="FFFFFF" w:fill="auto"/>
          </w:tcPr>
          <w:p w14:paraId="7AAD23D1" w14:textId="77777777" w:rsidR="00D46E96" w:rsidRPr="00883B64" w:rsidRDefault="00D46E96" w:rsidP="00A27C17">
            <w:pPr>
              <w:pStyle w:val="Tablebody"/>
              <w:rPr>
                <w:snapToGrid w:val="0"/>
                <w:color w:val="auto"/>
                <w:lang w:val="en-GB"/>
              </w:rPr>
            </w:pPr>
            <w:r w:rsidRPr="00883B64">
              <w:rPr>
                <w:snapToGrid w:val="0"/>
                <w:color w:val="auto"/>
                <w:lang w:val="en-GB"/>
              </w:rPr>
              <w:t>02 03 01</w:t>
            </w:r>
          </w:p>
        </w:tc>
        <w:tc>
          <w:tcPr>
            <w:tcW w:w="4332" w:type="pct"/>
            <w:tcBorders>
              <w:left w:val="nil"/>
              <w:right w:val="nil"/>
            </w:tcBorders>
            <w:shd w:val="solid" w:color="FFFFFF" w:fill="auto"/>
          </w:tcPr>
          <w:p w14:paraId="5F44011C" w14:textId="77777777" w:rsidR="00D46E96" w:rsidRPr="00883B64" w:rsidRDefault="00D46E96" w:rsidP="00A27C17">
            <w:pPr>
              <w:pStyle w:val="Tablebody"/>
              <w:rPr>
                <w:snapToGrid w:val="0"/>
                <w:color w:val="auto"/>
                <w:lang w:val="en-GB"/>
              </w:rPr>
            </w:pPr>
            <w:proofErr w:type="spellStart"/>
            <w:r w:rsidRPr="00883B64">
              <w:rPr>
                <w:snapToGrid w:val="0"/>
                <w:color w:val="auto"/>
                <w:lang w:val="en-GB"/>
              </w:rPr>
              <w:t>sludges</w:t>
            </w:r>
            <w:proofErr w:type="spellEnd"/>
            <w:r w:rsidRPr="00883B64">
              <w:rPr>
                <w:snapToGrid w:val="0"/>
                <w:color w:val="auto"/>
                <w:lang w:val="en-GB"/>
              </w:rPr>
              <w:t xml:space="preserve"> from washing, cleaning, peeling, centrifuging and separation</w:t>
            </w:r>
          </w:p>
        </w:tc>
      </w:tr>
      <w:tr w:rsidR="00D46E96" w:rsidRPr="00F93268" w14:paraId="4DF20528" w14:textId="77777777" w:rsidTr="00523129">
        <w:trPr>
          <w:cantSplit/>
        </w:trPr>
        <w:tc>
          <w:tcPr>
            <w:tcW w:w="668" w:type="pct"/>
            <w:tcBorders>
              <w:left w:val="nil"/>
              <w:right w:val="nil"/>
            </w:tcBorders>
            <w:shd w:val="solid" w:color="FFFFFF" w:fill="auto"/>
          </w:tcPr>
          <w:p w14:paraId="3A2DD27C" w14:textId="77777777" w:rsidR="00D46E96" w:rsidRPr="00883B64" w:rsidRDefault="00D46E96" w:rsidP="00A27C17">
            <w:pPr>
              <w:pStyle w:val="Tablebody"/>
              <w:rPr>
                <w:snapToGrid w:val="0"/>
                <w:color w:val="auto"/>
                <w:lang w:val="en-GB"/>
              </w:rPr>
            </w:pPr>
            <w:r w:rsidRPr="00883B64">
              <w:rPr>
                <w:snapToGrid w:val="0"/>
                <w:color w:val="auto"/>
                <w:lang w:val="en-GB"/>
              </w:rPr>
              <w:t>02 03 04</w:t>
            </w:r>
          </w:p>
        </w:tc>
        <w:tc>
          <w:tcPr>
            <w:tcW w:w="4332" w:type="pct"/>
            <w:tcBorders>
              <w:left w:val="nil"/>
              <w:right w:val="nil"/>
            </w:tcBorders>
            <w:shd w:val="solid" w:color="FFFFFF" w:fill="auto"/>
          </w:tcPr>
          <w:p w14:paraId="0AF0AB8D" w14:textId="06214AB2" w:rsidR="00D46E96" w:rsidRPr="00883B64" w:rsidRDefault="00E2419A" w:rsidP="00E2419A">
            <w:pPr>
              <w:pStyle w:val="Tablebody"/>
              <w:rPr>
                <w:snapToGrid w:val="0"/>
                <w:color w:val="auto"/>
                <w:lang w:val="en-GB"/>
              </w:rPr>
            </w:pPr>
            <w:r w:rsidRPr="00883B64">
              <w:rPr>
                <w:snapToGrid w:val="0"/>
                <w:color w:val="auto"/>
                <w:lang w:val="en-GB"/>
              </w:rPr>
              <w:t>materials unsuitable for consumption or processing (</w:t>
            </w:r>
            <w:r>
              <w:rPr>
                <w:snapToGrid w:val="0"/>
                <w:color w:val="auto"/>
                <w:lang w:val="en-GB"/>
              </w:rPr>
              <w:t xml:space="preserve">consisting of biodegradable only and </w:t>
            </w:r>
            <w:r w:rsidRPr="00883B64">
              <w:rPr>
                <w:snapToGrid w:val="0"/>
                <w:color w:val="auto"/>
                <w:lang w:val="en-GB"/>
              </w:rPr>
              <w:t>other than those containing dangerous substances)</w:t>
            </w:r>
          </w:p>
        </w:tc>
      </w:tr>
      <w:tr w:rsidR="00D46E96" w:rsidRPr="00F93268" w14:paraId="2348D558" w14:textId="77777777" w:rsidTr="00523129">
        <w:trPr>
          <w:cantSplit/>
        </w:trPr>
        <w:tc>
          <w:tcPr>
            <w:tcW w:w="668" w:type="pct"/>
            <w:tcBorders>
              <w:left w:val="nil"/>
              <w:right w:val="nil"/>
            </w:tcBorders>
            <w:shd w:val="solid" w:color="FFFFFF" w:fill="auto"/>
          </w:tcPr>
          <w:p w14:paraId="58BCAD91" w14:textId="77777777" w:rsidR="00D46E96" w:rsidRPr="00883B64" w:rsidRDefault="00D46E96" w:rsidP="00A27C17">
            <w:pPr>
              <w:pStyle w:val="Tablebody"/>
              <w:rPr>
                <w:snapToGrid w:val="0"/>
                <w:color w:val="auto"/>
                <w:lang w:val="en-GB"/>
              </w:rPr>
            </w:pPr>
            <w:r w:rsidRPr="00883B64">
              <w:rPr>
                <w:snapToGrid w:val="0"/>
                <w:color w:val="auto"/>
                <w:lang w:val="en-GB"/>
              </w:rPr>
              <w:t>02 03 05</w:t>
            </w:r>
          </w:p>
        </w:tc>
        <w:tc>
          <w:tcPr>
            <w:tcW w:w="4332" w:type="pct"/>
            <w:tcBorders>
              <w:left w:val="nil"/>
              <w:right w:val="nil"/>
            </w:tcBorders>
            <w:shd w:val="solid" w:color="FFFFFF" w:fill="auto"/>
          </w:tcPr>
          <w:p w14:paraId="595B6BF1" w14:textId="77777777" w:rsidR="00D46E96" w:rsidRPr="00883B64" w:rsidRDefault="00D46E96" w:rsidP="00A27C17">
            <w:pPr>
              <w:pStyle w:val="Tablebody"/>
              <w:rPr>
                <w:snapToGrid w:val="0"/>
                <w:color w:val="auto"/>
                <w:lang w:val="en-GB"/>
              </w:rPr>
            </w:pPr>
            <w:proofErr w:type="spellStart"/>
            <w:r w:rsidRPr="00883B64">
              <w:rPr>
                <w:snapToGrid w:val="0"/>
                <w:color w:val="auto"/>
                <w:lang w:val="en-GB"/>
              </w:rPr>
              <w:t>sludges</w:t>
            </w:r>
            <w:proofErr w:type="spellEnd"/>
            <w:r w:rsidRPr="00883B64">
              <w:rPr>
                <w:snapToGrid w:val="0"/>
                <w:color w:val="auto"/>
                <w:lang w:val="en-GB"/>
              </w:rPr>
              <w:t xml:space="preserve"> from on-site effluent treatment</w:t>
            </w:r>
          </w:p>
        </w:tc>
      </w:tr>
      <w:tr w:rsidR="00D46E96" w:rsidRPr="00F93268" w14:paraId="245728B7" w14:textId="77777777" w:rsidTr="00523129">
        <w:trPr>
          <w:cantSplit/>
        </w:trPr>
        <w:tc>
          <w:tcPr>
            <w:tcW w:w="668" w:type="pct"/>
            <w:tcBorders>
              <w:left w:val="nil"/>
              <w:right w:val="nil"/>
            </w:tcBorders>
            <w:shd w:val="pct20" w:color="000000" w:fill="FFFFFF"/>
          </w:tcPr>
          <w:p w14:paraId="3C2D4DD0" w14:textId="77777777" w:rsidR="00D46E96" w:rsidRPr="00883B64" w:rsidRDefault="00D46E96" w:rsidP="00A27C17">
            <w:pPr>
              <w:pStyle w:val="Tablebody"/>
              <w:keepNext/>
              <w:rPr>
                <w:b/>
                <w:color w:val="auto"/>
                <w:lang w:val="en-GB"/>
              </w:rPr>
            </w:pPr>
            <w:r w:rsidRPr="00883B64">
              <w:rPr>
                <w:b/>
                <w:color w:val="auto"/>
                <w:lang w:val="en-GB"/>
              </w:rPr>
              <w:t>02 04</w:t>
            </w:r>
          </w:p>
        </w:tc>
        <w:tc>
          <w:tcPr>
            <w:tcW w:w="4332" w:type="pct"/>
            <w:tcBorders>
              <w:left w:val="nil"/>
              <w:right w:val="nil"/>
            </w:tcBorders>
            <w:shd w:val="pct20" w:color="000000" w:fill="FFFFFF"/>
          </w:tcPr>
          <w:p w14:paraId="310EEAEC" w14:textId="77777777" w:rsidR="00D46E96" w:rsidRPr="00883B64" w:rsidRDefault="00D46E96" w:rsidP="00A27C17">
            <w:pPr>
              <w:pStyle w:val="Tablebody"/>
              <w:keepNext/>
              <w:rPr>
                <w:b/>
                <w:color w:val="auto"/>
                <w:lang w:val="en-GB"/>
              </w:rPr>
            </w:pPr>
            <w:r w:rsidRPr="00883B64">
              <w:rPr>
                <w:b/>
                <w:color w:val="auto"/>
                <w:lang w:val="en-GB"/>
              </w:rPr>
              <w:t>wastes from sugar processing</w:t>
            </w:r>
          </w:p>
        </w:tc>
      </w:tr>
      <w:tr w:rsidR="00D46E96" w:rsidRPr="00F93268" w14:paraId="22F2B5DA" w14:textId="77777777" w:rsidTr="00523129">
        <w:trPr>
          <w:cantSplit/>
        </w:trPr>
        <w:tc>
          <w:tcPr>
            <w:tcW w:w="668" w:type="pct"/>
            <w:tcBorders>
              <w:left w:val="nil"/>
              <w:right w:val="nil"/>
            </w:tcBorders>
            <w:shd w:val="solid" w:color="FFFFFF" w:fill="auto"/>
          </w:tcPr>
          <w:p w14:paraId="3EC1CB2C" w14:textId="77777777" w:rsidR="00D46E96" w:rsidRPr="00883B64" w:rsidRDefault="00D46E96" w:rsidP="00A27C17">
            <w:pPr>
              <w:pStyle w:val="Tablebody"/>
              <w:rPr>
                <w:snapToGrid w:val="0"/>
                <w:color w:val="auto"/>
                <w:lang w:val="en-GB"/>
              </w:rPr>
            </w:pPr>
            <w:r w:rsidRPr="00883B64">
              <w:rPr>
                <w:snapToGrid w:val="0"/>
                <w:color w:val="auto"/>
                <w:lang w:val="en-GB"/>
              </w:rPr>
              <w:t>02 04 01</w:t>
            </w:r>
          </w:p>
        </w:tc>
        <w:tc>
          <w:tcPr>
            <w:tcW w:w="4332" w:type="pct"/>
            <w:tcBorders>
              <w:left w:val="nil"/>
              <w:right w:val="nil"/>
            </w:tcBorders>
            <w:shd w:val="solid" w:color="FFFFFF" w:fill="auto"/>
          </w:tcPr>
          <w:p w14:paraId="2B9C36E5" w14:textId="77777777" w:rsidR="00D46E96" w:rsidRPr="00883B64" w:rsidRDefault="00D46E96" w:rsidP="00A27C17">
            <w:pPr>
              <w:pStyle w:val="Tablebody"/>
              <w:rPr>
                <w:snapToGrid w:val="0"/>
                <w:color w:val="auto"/>
                <w:lang w:val="en-GB"/>
              </w:rPr>
            </w:pPr>
            <w:r w:rsidRPr="00883B64">
              <w:rPr>
                <w:snapToGrid w:val="0"/>
                <w:color w:val="auto"/>
                <w:lang w:val="en-GB"/>
              </w:rPr>
              <w:t>soil from cleaning and washing beet</w:t>
            </w:r>
          </w:p>
        </w:tc>
      </w:tr>
      <w:tr w:rsidR="00D46E96" w:rsidRPr="00F93268" w14:paraId="774134D8" w14:textId="77777777" w:rsidTr="00523129">
        <w:trPr>
          <w:cantSplit/>
        </w:trPr>
        <w:tc>
          <w:tcPr>
            <w:tcW w:w="668" w:type="pct"/>
            <w:tcBorders>
              <w:left w:val="nil"/>
              <w:right w:val="nil"/>
            </w:tcBorders>
            <w:shd w:val="solid" w:color="FFFFFF" w:fill="auto"/>
          </w:tcPr>
          <w:p w14:paraId="54372AAF" w14:textId="77777777" w:rsidR="00D46E96" w:rsidRPr="00883B64" w:rsidRDefault="00D46E96" w:rsidP="00A27C17">
            <w:pPr>
              <w:pStyle w:val="Tablebody"/>
              <w:rPr>
                <w:snapToGrid w:val="0"/>
                <w:color w:val="auto"/>
                <w:lang w:val="en-GB"/>
              </w:rPr>
            </w:pPr>
            <w:r w:rsidRPr="00883B64">
              <w:rPr>
                <w:snapToGrid w:val="0"/>
                <w:color w:val="auto"/>
                <w:lang w:val="en-GB"/>
              </w:rPr>
              <w:t>02 04 03</w:t>
            </w:r>
          </w:p>
        </w:tc>
        <w:tc>
          <w:tcPr>
            <w:tcW w:w="4332" w:type="pct"/>
            <w:tcBorders>
              <w:left w:val="nil"/>
              <w:right w:val="nil"/>
            </w:tcBorders>
            <w:shd w:val="solid" w:color="FFFFFF" w:fill="auto"/>
          </w:tcPr>
          <w:p w14:paraId="636D6825" w14:textId="77777777" w:rsidR="00D46E96" w:rsidRPr="00883B64" w:rsidRDefault="00D46E96" w:rsidP="00A27C17">
            <w:pPr>
              <w:pStyle w:val="Tablebody"/>
              <w:rPr>
                <w:snapToGrid w:val="0"/>
                <w:color w:val="auto"/>
                <w:lang w:val="en-GB"/>
              </w:rPr>
            </w:pPr>
            <w:proofErr w:type="spellStart"/>
            <w:r w:rsidRPr="00883B64">
              <w:rPr>
                <w:snapToGrid w:val="0"/>
                <w:color w:val="auto"/>
                <w:lang w:val="en-GB"/>
              </w:rPr>
              <w:t>sludges</w:t>
            </w:r>
            <w:proofErr w:type="spellEnd"/>
            <w:r w:rsidRPr="00883B64">
              <w:rPr>
                <w:snapToGrid w:val="0"/>
                <w:color w:val="auto"/>
                <w:lang w:val="en-GB"/>
              </w:rPr>
              <w:t xml:space="preserve"> from on-site effluent treatment</w:t>
            </w:r>
            <w:r w:rsidRPr="00883B64" w:rsidDel="00946240">
              <w:rPr>
                <w:snapToGrid w:val="0"/>
                <w:color w:val="auto"/>
                <w:lang w:val="en-GB"/>
              </w:rPr>
              <w:t xml:space="preserve"> </w:t>
            </w:r>
          </w:p>
        </w:tc>
      </w:tr>
      <w:tr w:rsidR="00D46E96" w:rsidRPr="00F93268" w14:paraId="1549E25C" w14:textId="77777777" w:rsidTr="00523129">
        <w:trPr>
          <w:cantSplit/>
        </w:trPr>
        <w:tc>
          <w:tcPr>
            <w:tcW w:w="668" w:type="pct"/>
            <w:tcBorders>
              <w:left w:val="nil"/>
              <w:right w:val="nil"/>
            </w:tcBorders>
            <w:shd w:val="pct20" w:color="000000" w:fill="FFFFFF"/>
          </w:tcPr>
          <w:p w14:paraId="1B9547C5" w14:textId="77777777" w:rsidR="00D46E96" w:rsidRPr="00883B64" w:rsidRDefault="00D46E96" w:rsidP="00A27C17">
            <w:pPr>
              <w:pStyle w:val="Tablebody"/>
              <w:keepNext/>
              <w:rPr>
                <w:b/>
                <w:color w:val="auto"/>
                <w:lang w:val="en-GB"/>
              </w:rPr>
            </w:pPr>
            <w:r w:rsidRPr="00883B64">
              <w:rPr>
                <w:b/>
                <w:color w:val="auto"/>
                <w:lang w:val="en-GB"/>
              </w:rPr>
              <w:t>02 05</w:t>
            </w:r>
          </w:p>
        </w:tc>
        <w:tc>
          <w:tcPr>
            <w:tcW w:w="4332" w:type="pct"/>
            <w:tcBorders>
              <w:left w:val="nil"/>
              <w:right w:val="nil"/>
            </w:tcBorders>
            <w:shd w:val="pct20" w:color="000000" w:fill="FFFFFF"/>
          </w:tcPr>
          <w:p w14:paraId="48EF0970" w14:textId="77777777" w:rsidR="00D46E96" w:rsidRPr="00883B64" w:rsidRDefault="00D46E96" w:rsidP="00A27C17">
            <w:pPr>
              <w:pStyle w:val="Tablebody"/>
              <w:keepNext/>
              <w:rPr>
                <w:b/>
                <w:color w:val="auto"/>
                <w:lang w:val="en-GB"/>
              </w:rPr>
            </w:pPr>
            <w:r w:rsidRPr="00883B64">
              <w:rPr>
                <w:b/>
                <w:color w:val="auto"/>
                <w:lang w:val="en-GB"/>
              </w:rPr>
              <w:t>wastes from the dairy products industry</w:t>
            </w:r>
          </w:p>
        </w:tc>
      </w:tr>
      <w:tr w:rsidR="00D46E96" w:rsidRPr="00F93268" w14:paraId="42339B3F" w14:textId="77777777" w:rsidTr="00523129">
        <w:trPr>
          <w:cantSplit/>
        </w:trPr>
        <w:tc>
          <w:tcPr>
            <w:tcW w:w="668" w:type="pct"/>
            <w:tcBorders>
              <w:left w:val="nil"/>
              <w:right w:val="nil"/>
            </w:tcBorders>
            <w:shd w:val="solid" w:color="FFFFFF" w:fill="auto"/>
          </w:tcPr>
          <w:p w14:paraId="4E7DA0A3" w14:textId="77777777" w:rsidR="00D46E96" w:rsidRPr="00883B64" w:rsidRDefault="00D46E96" w:rsidP="00A27C17">
            <w:pPr>
              <w:pStyle w:val="Tablebody"/>
              <w:rPr>
                <w:snapToGrid w:val="0"/>
                <w:color w:val="auto"/>
                <w:lang w:val="en-GB"/>
              </w:rPr>
            </w:pPr>
            <w:r w:rsidRPr="00883B64">
              <w:rPr>
                <w:snapToGrid w:val="0"/>
                <w:color w:val="auto"/>
                <w:lang w:val="en-GB"/>
              </w:rPr>
              <w:t>02 05 01</w:t>
            </w:r>
          </w:p>
        </w:tc>
        <w:tc>
          <w:tcPr>
            <w:tcW w:w="4332" w:type="pct"/>
            <w:tcBorders>
              <w:left w:val="nil"/>
              <w:right w:val="nil"/>
            </w:tcBorders>
            <w:shd w:val="solid" w:color="FFFFFF" w:fill="auto"/>
          </w:tcPr>
          <w:p w14:paraId="4488766A" w14:textId="7FC85F61" w:rsidR="00D46E96" w:rsidRPr="00883B64" w:rsidRDefault="00D46E96" w:rsidP="00A27C17">
            <w:pPr>
              <w:pStyle w:val="Tablebody"/>
              <w:rPr>
                <w:snapToGrid w:val="0"/>
                <w:color w:val="auto"/>
                <w:lang w:val="en-GB"/>
              </w:rPr>
            </w:pPr>
            <w:r w:rsidRPr="00883B64">
              <w:rPr>
                <w:snapToGrid w:val="0"/>
                <w:color w:val="auto"/>
                <w:lang w:val="en-GB"/>
              </w:rPr>
              <w:t>materials unsuitable for consumption or processing (</w:t>
            </w:r>
            <w:r w:rsidR="00303B27">
              <w:rPr>
                <w:snapToGrid w:val="0"/>
                <w:color w:val="auto"/>
                <w:lang w:val="en-GB"/>
              </w:rPr>
              <w:t xml:space="preserve">consisting of biodegradable only and </w:t>
            </w:r>
            <w:r w:rsidRPr="00883B64">
              <w:rPr>
                <w:snapToGrid w:val="0"/>
                <w:color w:val="auto"/>
                <w:lang w:val="en-GB"/>
              </w:rPr>
              <w:t>other than those containing dangerous substances)</w:t>
            </w:r>
          </w:p>
        </w:tc>
      </w:tr>
      <w:tr w:rsidR="00D46E96" w:rsidRPr="00F93268" w14:paraId="7CB389C5" w14:textId="77777777" w:rsidTr="00523129">
        <w:trPr>
          <w:cantSplit/>
        </w:trPr>
        <w:tc>
          <w:tcPr>
            <w:tcW w:w="668" w:type="pct"/>
            <w:tcBorders>
              <w:left w:val="nil"/>
              <w:right w:val="nil"/>
            </w:tcBorders>
            <w:shd w:val="solid" w:color="FFFFFF" w:fill="auto"/>
          </w:tcPr>
          <w:p w14:paraId="50D79874" w14:textId="77777777" w:rsidR="00D46E96" w:rsidRPr="00883B64" w:rsidRDefault="00D46E96" w:rsidP="00A27C17">
            <w:pPr>
              <w:pStyle w:val="Tablebody"/>
              <w:rPr>
                <w:snapToGrid w:val="0"/>
                <w:color w:val="auto"/>
                <w:lang w:val="en-GB"/>
              </w:rPr>
            </w:pPr>
            <w:r w:rsidRPr="00883B64">
              <w:rPr>
                <w:snapToGrid w:val="0"/>
                <w:color w:val="auto"/>
                <w:lang w:val="en-GB"/>
              </w:rPr>
              <w:t>02 05 02</w:t>
            </w:r>
          </w:p>
        </w:tc>
        <w:tc>
          <w:tcPr>
            <w:tcW w:w="4332" w:type="pct"/>
            <w:tcBorders>
              <w:left w:val="nil"/>
              <w:right w:val="nil"/>
            </w:tcBorders>
            <w:shd w:val="solid" w:color="FFFFFF" w:fill="auto"/>
          </w:tcPr>
          <w:p w14:paraId="7A006870" w14:textId="77777777" w:rsidR="00D46E96" w:rsidRPr="00883B64" w:rsidRDefault="00D46E96" w:rsidP="00A27C17">
            <w:pPr>
              <w:pStyle w:val="Tablebody"/>
              <w:rPr>
                <w:snapToGrid w:val="0"/>
                <w:color w:val="auto"/>
                <w:lang w:val="en-GB"/>
              </w:rPr>
            </w:pPr>
            <w:proofErr w:type="spellStart"/>
            <w:r w:rsidRPr="00883B64">
              <w:rPr>
                <w:snapToGrid w:val="0"/>
                <w:color w:val="auto"/>
                <w:lang w:val="en-GB"/>
              </w:rPr>
              <w:t>sludges</w:t>
            </w:r>
            <w:proofErr w:type="spellEnd"/>
            <w:r w:rsidRPr="00883B64">
              <w:rPr>
                <w:snapToGrid w:val="0"/>
                <w:color w:val="auto"/>
                <w:lang w:val="en-GB"/>
              </w:rPr>
              <w:t xml:space="preserve"> from on-site effluent treatment</w:t>
            </w:r>
          </w:p>
        </w:tc>
      </w:tr>
      <w:tr w:rsidR="00D46E96" w:rsidRPr="00F93268" w14:paraId="717E4CA9" w14:textId="77777777" w:rsidTr="00523129">
        <w:trPr>
          <w:cantSplit/>
        </w:trPr>
        <w:tc>
          <w:tcPr>
            <w:tcW w:w="668" w:type="pct"/>
            <w:tcBorders>
              <w:left w:val="nil"/>
              <w:right w:val="nil"/>
            </w:tcBorders>
            <w:shd w:val="pct20" w:color="000000" w:fill="FFFFFF"/>
          </w:tcPr>
          <w:p w14:paraId="0EB938CA" w14:textId="77777777" w:rsidR="00D46E96" w:rsidRPr="00883B64" w:rsidRDefault="00D46E96" w:rsidP="00A27C17">
            <w:pPr>
              <w:pStyle w:val="Tablebody"/>
              <w:keepNext/>
              <w:rPr>
                <w:b/>
                <w:color w:val="auto"/>
                <w:lang w:val="en-GB"/>
              </w:rPr>
            </w:pPr>
            <w:r w:rsidRPr="00883B64">
              <w:rPr>
                <w:b/>
                <w:color w:val="auto"/>
                <w:lang w:val="en-GB"/>
              </w:rPr>
              <w:t>02 06</w:t>
            </w:r>
          </w:p>
        </w:tc>
        <w:tc>
          <w:tcPr>
            <w:tcW w:w="4332" w:type="pct"/>
            <w:tcBorders>
              <w:left w:val="nil"/>
              <w:right w:val="nil"/>
            </w:tcBorders>
            <w:shd w:val="pct20" w:color="000000" w:fill="FFFFFF"/>
          </w:tcPr>
          <w:p w14:paraId="72C45859" w14:textId="77777777" w:rsidR="00D46E96" w:rsidRPr="00883B64" w:rsidRDefault="00D46E96" w:rsidP="00A27C17">
            <w:pPr>
              <w:pStyle w:val="Tablebody"/>
              <w:keepNext/>
              <w:rPr>
                <w:b/>
                <w:color w:val="auto"/>
                <w:lang w:val="en-GB"/>
              </w:rPr>
            </w:pPr>
            <w:r w:rsidRPr="00883B64">
              <w:rPr>
                <w:b/>
                <w:color w:val="auto"/>
                <w:lang w:val="en-GB"/>
              </w:rPr>
              <w:t>wastes from the baking and confectionery industry</w:t>
            </w:r>
          </w:p>
        </w:tc>
      </w:tr>
      <w:tr w:rsidR="00D46E96" w:rsidRPr="00F93268" w14:paraId="6C06AADB" w14:textId="77777777" w:rsidTr="00523129">
        <w:trPr>
          <w:cantSplit/>
        </w:trPr>
        <w:tc>
          <w:tcPr>
            <w:tcW w:w="668" w:type="pct"/>
            <w:tcBorders>
              <w:left w:val="nil"/>
              <w:right w:val="nil"/>
            </w:tcBorders>
            <w:shd w:val="solid" w:color="FFFFFF" w:fill="auto"/>
          </w:tcPr>
          <w:p w14:paraId="154FD2D4" w14:textId="77777777" w:rsidR="00D46E96" w:rsidRPr="00883B64" w:rsidRDefault="00D46E96" w:rsidP="00A27C17">
            <w:pPr>
              <w:pStyle w:val="Tablebody"/>
              <w:rPr>
                <w:snapToGrid w:val="0"/>
                <w:color w:val="auto"/>
                <w:lang w:val="en-GB"/>
              </w:rPr>
            </w:pPr>
            <w:r w:rsidRPr="00883B64">
              <w:rPr>
                <w:snapToGrid w:val="0"/>
                <w:color w:val="auto"/>
                <w:lang w:val="en-GB"/>
              </w:rPr>
              <w:t>02 06 01</w:t>
            </w:r>
          </w:p>
        </w:tc>
        <w:tc>
          <w:tcPr>
            <w:tcW w:w="4332" w:type="pct"/>
            <w:tcBorders>
              <w:left w:val="nil"/>
              <w:right w:val="nil"/>
            </w:tcBorders>
            <w:shd w:val="solid" w:color="FFFFFF" w:fill="auto"/>
          </w:tcPr>
          <w:p w14:paraId="3257C3FE" w14:textId="46C38296" w:rsidR="00D46E96" w:rsidRPr="00883B64" w:rsidRDefault="00815459" w:rsidP="00815459">
            <w:pPr>
              <w:pStyle w:val="Tablebody"/>
              <w:rPr>
                <w:snapToGrid w:val="0"/>
                <w:color w:val="auto"/>
                <w:lang w:val="en-GB"/>
              </w:rPr>
            </w:pPr>
            <w:r w:rsidRPr="00883B64">
              <w:rPr>
                <w:snapToGrid w:val="0"/>
                <w:color w:val="auto"/>
                <w:lang w:val="en-GB"/>
              </w:rPr>
              <w:t>materials unsuitable for consumption or processing (</w:t>
            </w:r>
            <w:r>
              <w:rPr>
                <w:snapToGrid w:val="0"/>
                <w:color w:val="auto"/>
                <w:lang w:val="en-GB"/>
              </w:rPr>
              <w:t xml:space="preserve">consisting of biodegradable only and </w:t>
            </w:r>
            <w:r w:rsidRPr="00883B64">
              <w:rPr>
                <w:snapToGrid w:val="0"/>
                <w:color w:val="auto"/>
                <w:lang w:val="en-GB"/>
              </w:rPr>
              <w:t>other than those containing dangerous substances)</w:t>
            </w:r>
            <w:r>
              <w:rPr>
                <w:color w:val="auto"/>
                <w:lang w:val="en-GB"/>
              </w:rPr>
              <w:t xml:space="preserve"> </w:t>
            </w:r>
          </w:p>
        </w:tc>
      </w:tr>
      <w:tr w:rsidR="00D46E96" w:rsidRPr="00F93268" w14:paraId="6C8E7CD0" w14:textId="77777777" w:rsidTr="00523129">
        <w:trPr>
          <w:cantSplit/>
        </w:trPr>
        <w:tc>
          <w:tcPr>
            <w:tcW w:w="668" w:type="pct"/>
            <w:tcBorders>
              <w:left w:val="nil"/>
              <w:right w:val="nil"/>
            </w:tcBorders>
            <w:shd w:val="solid" w:color="FFFFFF" w:fill="auto"/>
          </w:tcPr>
          <w:p w14:paraId="56D58D9E" w14:textId="77777777" w:rsidR="00D46E96" w:rsidRPr="00883B64" w:rsidRDefault="00D46E96" w:rsidP="00A27C17">
            <w:pPr>
              <w:pStyle w:val="Tablebody"/>
              <w:rPr>
                <w:snapToGrid w:val="0"/>
                <w:color w:val="auto"/>
                <w:lang w:val="en-GB"/>
              </w:rPr>
            </w:pPr>
            <w:r w:rsidRPr="00883B64">
              <w:rPr>
                <w:snapToGrid w:val="0"/>
                <w:color w:val="auto"/>
                <w:lang w:val="en-GB"/>
              </w:rPr>
              <w:t>02 06 03</w:t>
            </w:r>
          </w:p>
        </w:tc>
        <w:tc>
          <w:tcPr>
            <w:tcW w:w="4332" w:type="pct"/>
            <w:tcBorders>
              <w:left w:val="nil"/>
              <w:right w:val="nil"/>
            </w:tcBorders>
            <w:shd w:val="solid" w:color="FFFFFF" w:fill="auto"/>
          </w:tcPr>
          <w:p w14:paraId="59A6BC31" w14:textId="77777777" w:rsidR="00D46E96" w:rsidRPr="00883B64" w:rsidRDefault="00D46E96" w:rsidP="00A27C17">
            <w:pPr>
              <w:pStyle w:val="Tablebody"/>
              <w:rPr>
                <w:snapToGrid w:val="0"/>
                <w:color w:val="auto"/>
                <w:lang w:val="en-GB"/>
              </w:rPr>
            </w:pPr>
            <w:proofErr w:type="spellStart"/>
            <w:r w:rsidRPr="00883B64">
              <w:rPr>
                <w:snapToGrid w:val="0"/>
                <w:color w:val="auto"/>
                <w:lang w:val="en-GB"/>
              </w:rPr>
              <w:t>sludges</w:t>
            </w:r>
            <w:proofErr w:type="spellEnd"/>
            <w:r w:rsidRPr="00883B64">
              <w:rPr>
                <w:snapToGrid w:val="0"/>
                <w:color w:val="auto"/>
                <w:lang w:val="en-GB"/>
              </w:rPr>
              <w:t xml:space="preserve"> from on-site effluent treatment</w:t>
            </w:r>
            <w:r w:rsidRPr="00883B64" w:rsidDel="00946240">
              <w:rPr>
                <w:snapToGrid w:val="0"/>
                <w:color w:val="auto"/>
                <w:lang w:val="en-GB"/>
              </w:rPr>
              <w:t xml:space="preserve"> </w:t>
            </w:r>
          </w:p>
        </w:tc>
      </w:tr>
      <w:tr w:rsidR="00D46E96" w:rsidRPr="00F93268" w14:paraId="61053D71" w14:textId="77777777" w:rsidTr="00523129">
        <w:trPr>
          <w:cantSplit/>
        </w:trPr>
        <w:tc>
          <w:tcPr>
            <w:tcW w:w="668" w:type="pct"/>
            <w:tcBorders>
              <w:left w:val="nil"/>
              <w:right w:val="nil"/>
            </w:tcBorders>
            <w:shd w:val="pct20" w:color="000000" w:fill="FFFFFF"/>
          </w:tcPr>
          <w:p w14:paraId="31572FAC" w14:textId="77777777" w:rsidR="00D46E96" w:rsidRPr="00883B64" w:rsidRDefault="00D46E96" w:rsidP="00A27C17">
            <w:pPr>
              <w:pStyle w:val="Tablebody"/>
              <w:keepNext/>
              <w:rPr>
                <w:b/>
                <w:color w:val="auto"/>
                <w:lang w:val="en-GB"/>
              </w:rPr>
            </w:pPr>
            <w:r w:rsidRPr="00883B64">
              <w:rPr>
                <w:b/>
                <w:color w:val="auto"/>
                <w:lang w:val="en-GB"/>
              </w:rPr>
              <w:t>02 07</w:t>
            </w:r>
          </w:p>
        </w:tc>
        <w:tc>
          <w:tcPr>
            <w:tcW w:w="4332" w:type="pct"/>
            <w:tcBorders>
              <w:left w:val="nil"/>
              <w:right w:val="nil"/>
            </w:tcBorders>
            <w:shd w:val="pct20" w:color="000000" w:fill="FFFFFF"/>
          </w:tcPr>
          <w:p w14:paraId="78CCB9EA" w14:textId="77777777" w:rsidR="00D46E96" w:rsidRPr="00883B64" w:rsidRDefault="00D46E96" w:rsidP="00A27C17">
            <w:pPr>
              <w:pStyle w:val="Tablebody"/>
              <w:keepNext/>
              <w:rPr>
                <w:b/>
                <w:color w:val="auto"/>
                <w:lang w:val="en-GB"/>
              </w:rPr>
            </w:pPr>
            <w:r w:rsidRPr="00883B64">
              <w:rPr>
                <w:b/>
                <w:color w:val="auto"/>
                <w:lang w:val="en-GB"/>
              </w:rPr>
              <w:t>wastes from the production of alcoholic and non-alcoholic beverages (except coffee, tea and cocoa)</w:t>
            </w:r>
          </w:p>
        </w:tc>
      </w:tr>
      <w:tr w:rsidR="00E712C1" w:rsidRPr="00F93268" w14:paraId="1B4FF6B7" w14:textId="77777777" w:rsidTr="00523129">
        <w:trPr>
          <w:cantSplit/>
        </w:trPr>
        <w:tc>
          <w:tcPr>
            <w:tcW w:w="668" w:type="pct"/>
            <w:tcBorders>
              <w:left w:val="nil"/>
              <w:bottom w:val="single" w:sz="4" w:space="0" w:color="auto"/>
              <w:right w:val="nil"/>
            </w:tcBorders>
            <w:shd w:val="solid" w:color="FFFFFF" w:fill="auto"/>
          </w:tcPr>
          <w:p w14:paraId="21130692" w14:textId="77777777" w:rsidR="00E712C1" w:rsidRPr="0013291E" w:rsidRDefault="00E712C1" w:rsidP="00E712C1">
            <w:pPr>
              <w:pStyle w:val="Tablebody"/>
              <w:rPr>
                <w:snapToGrid w:val="0"/>
                <w:color w:val="auto"/>
                <w:lang w:val="en-GB"/>
              </w:rPr>
            </w:pPr>
            <w:r w:rsidRPr="0013291E">
              <w:rPr>
                <w:snapToGrid w:val="0"/>
                <w:color w:val="auto"/>
                <w:lang w:val="en-GB"/>
              </w:rPr>
              <w:t>02 07 04</w:t>
            </w:r>
          </w:p>
        </w:tc>
        <w:tc>
          <w:tcPr>
            <w:tcW w:w="4332" w:type="pct"/>
            <w:tcBorders>
              <w:left w:val="nil"/>
              <w:bottom w:val="single" w:sz="4" w:space="0" w:color="auto"/>
              <w:right w:val="nil"/>
            </w:tcBorders>
            <w:shd w:val="solid" w:color="FFFFFF" w:fill="auto"/>
          </w:tcPr>
          <w:p w14:paraId="71EFE5CE" w14:textId="39ABDFCF" w:rsidR="00E712C1" w:rsidRPr="0013291E" w:rsidRDefault="00E712C1" w:rsidP="009933F0">
            <w:pPr>
              <w:pStyle w:val="Tablebody"/>
              <w:rPr>
                <w:snapToGrid w:val="0"/>
                <w:color w:val="auto"/>
                <w:lang w:val="en-GB"/>
              </w:rPr>
            </w:pPr>
            <w:r w:rsidRPr="0013291E">
              <w:rPr>
                <w:color w:val="auto"/>
                <w:lang w:val="en-GB"/>
              </w:rPr>
              <w:t>material</w:t>
            </w:r>
            <w:r w:rsidR="009933F0">
              <w:rPr>
                <w:color w:val="auto"/>
                <w:lang w:val="en-GB"/>
              </w:rPr>
              <w:t>s</w:t>
            </w:r>
            <w:r w:rsidRPr="0013291E">
              <w:rPr>
                <w:color w:val="auto"/>
                <w:lang w:val="en-GB"/>
              </w:rPr>
              <w:t xml:space="preserve"> unsuitable for consumption or processing</w:t>
            </w:r>
            <w:r w:rsidR="0056638F">
              <w:rPr>
                <w:color w:val="auto"/>
                <w:lang w:val="en-GB"/>
              </w:rPr>
              <w:t xml:space="preserve"> </w:t>
            </w:r>
            <w:r w:rsidR="0056638F" w:rsidRPr="0013291E">
              <w:rPr>
                <w:color w:val="auto"/>
                <w:szCs w:val="18"/>
              </w:rPr>
              <w:t>(</w:t>
            </w:r>
            <w:r w:rsidR="0056638F">
              <w:rPr>
                <w:color w:val="auto"/>
                <w:szCs w:val="18"/>
                <w:lang w:val="en-GB"/>
              </w:rPr>
              <w:t xml:space="preserve">consisting of </w:t>
            </w:r>
            <w:r w:rsidR="0056638F" w:rsidRPr="0013291E">
              <w:rPr>
                <w:color w:val="auto"/>
                <w:szCs w:val="18"/>
              </w:rPr>
              <w:t>biodegradable only)</w:t>
            </w:r>
          </w:p>
        </w:tc>
      </w:tr>
      <w:tr w:rsidR="00E712C1" w:rsidRPr="00F93268" w14:paraId="2F07E127" w14:textId="77777777" w:rsidTr="00523129">
        <w:trPr>
          <w:cantSplit/>
        </w:trPr>
        <w:tc>
          <w:tcPr>
            <w:tcW w:w="668" w:type="pct"/>
            <w:tcBorders>
              <w:left w:val="nil"/>
              <w:bottom w:val="single" w:sz="4" w:space="0" w:color="auto"/>
              <w:right w:val="nil"/>
            </w:tcBorders>
            <w:shd w:val="solid" w:color="FFFFFF" w:fill="auto"/>
          </w:tcPr>
          <w:p w14:paraId="65B88D17" w14:textId="77777777" w:rsidR="00E712C1" w:rsidRPr="0013291E" w:rsidRDefault="00E712C1" w:rsidP="00A27C17">
            <w:pPr>
              <w:pStyle w:val="Tablebody"/>
              <w:rPr>
                <w:snapToGrid w:val="0"/>
                <w:color w:val="auto"/>
                <w:lang w:val="en-GB"/>
              </w:rPr>
            </w:pPr>
            <w:r w:rsidRPr="0013291E">
              <w:rPr>
                <w:snapToGrid w:val="0"/>
                <w:color w:val="auto"/>
                <w:lang w:val="en-GB"/>
              </w:rPr>
              <w:lastRenderedPageBreak/>
              <w:t>02 07 05</w:t>
            </w:r>
          </w:p>
        </w:tc>
        <w:tc>
          <w:tcPr>
            <w:tcW w:w="4332" w:type="pct"/>
            <w:tcBorders>
              <w:left w:val="nil"/>
              <w:bottom w:val="single" w:sz="4" w:space="0" w:color="auto"/>
              <w:right w:val="nil"/>
            </w:tcBorders>
            <w:shd w:val="solid" w:color="FFFFFF" w:fill="auto"/>
          </w:tcPr>
          <w:p w14:paraId="7409978D" w14:textId="77777777" w:rsidR="00E712C1" w:rsidRPr="0013291E" w:rsidRDefault="00E712C1" w:rsidP="00A27C17">
            <w:pPr>
              <w:pStyle w:val="Tablebody"/>
              <w:rPr>
                <w:snapToGrid w:val="0"/>
                <w:color w:val="auto"/>
                <w:lang w:val="en-GB"/>
              </w:rPr>
            </w:pPr>
            <w:proofErr w:type="spellStart"/>
            <w:r w:rsidRPr="0013291E">
              <w:rPr>
                <w:snapToGrid w:val="0"/>
                <w:color w:val="auto"/>
                <w:lang w:val="en-GB"/>
              </w:rPr>
              <w:t>sludges</w:t>
            </w:r>
            <w:proofErr w:type="spellEnd"/>
            <w:r w:rsidRPr="0013291E">
              <w:rPr>
                <w:snapToGrid w:val="0"/>
                <w:color w:val="auto"/>
                <w:lang w:val="en-GB"/>
              </w:rPr>
              <w:t xml:space="preserve"> from on-site effluent treatment</w:t>
            </w:r>
            <w:r w:rsidRPr="0013291E" w:rsidDel="00946240">
              <w:rPr>
                <w:snapToGrid w:val="0"/>
                <w:color w:val="auto"/>
                <w:lang w:val="en-GB"/>
              </w:rPr>
              <w:t xml:space="preserve"> </w:t>
            </w:r>
          </w:p>
        </w:tc>
      </w:tr>
      <w:tr w:rsidR="00E712C1" w:rsidRPr="00F93268" w14:paraId="6625B1D0" w14:textId="77777777" w:rsidTr="00523129">
        <w:trPr>
          <w:cantSplit/>
        </w:trPr>
        <w:tc>
          <w:tcPr>
            <w:tcW w:w="668" w:type="pct"/>
            <w:tcBorders>
              <w:left w:val="nil"/>
              <w:bottom w:val="single" w:sz="4" w:space="0" w:color="auto"/>
              <w:right w:val="nil"/>
            </w:tcBorders>
            <w:shd w:val="solid" w:color="FFFFFF" w:fill="auto"/>
          </w:tcPr>
          <w:p w14:paraId="5C55626B" w14:textId="77777777" w:rsidR="00E712C1" w:rsidRPr="0013291E" w:rsidRDefault="00D51C38" w:rsidP="00A27C17">
            <w:pPr>
              <w:pStyle w:val="Tablebody"/>
              <w:rPr>
                <w:snapToGrid w:val="0"/>
                <w:color w:val="auto"/>
                <w:lang w:val="en-GB"/>
              </w:rPr>
            </w:pPr>
            <w:r w:rsidRPr="0013291E">
              <w:rPr>
                <w:snapToGrid w:val="0"/>
                <w:color w:val="auto"/>
                <w:lang w:val="en-GB"/>
              </w:rPr>
              <w:t>02 07 99</w:t>
            </w:r>
          </w:p>
        </w:tc>
        <w:tc>
          <w:tcPr>
            <w:tcW w:w="4332" w:type="pct"/>
            <w:tcBorders>
              <w:left w:val="nil"/>
              <w:bottom w:val="single" w:sz="4" w:space="0" w:color="auto"/>
              <w:right w:val="nil"/>
            </w:tcBorders>
            <w:shd w:val="solid" w:color="FFFFFF" w:fill="auto"/>
          </w:tcPr>
          <w:p w14:paraId="52AD8720" w14:textId="40A009FB" w:rsidR="00E712C1" w:rsidRPr="0013291E" w:rsidRDefault="00D51C38" w:rsidP="00B3141A">
            <w:pPr>
              <w:pStyle w:val="Tablebody"/>
              <w:rPr>
                <w:snapToGrid w:val="0"/>
                <w:color w:val="auto"/>
                <w:lang w:val="en-GB"/>
              </w:rPr>
            </w:pPr>
            <w:r w:rsidRPr="0013291E">
              <w:rPr>
                <w:snapToGrid w:val="0"/>
                <w:color w:val="auto"/>
                <w:lang w:val="en-GB"/>
              </w:rPr>
              <w:t>Wastes not otherwise specified</w:t>
            </w:r>
            <w:r w:rsidR="00B3141A" w:rsidRPr="0013291E">
              <w:rPr>
                <w:snapToGrid w:val="0"/>
                <w:color w:val="auto"/>
                <w:lang w:val="en-GB"/>
              </w:rPr>
              <w:t xml:space="preserve"> </w:t>
            </w:r>
            <w:r w:rsidR="00B3141A" w:rsidRPr="0013291E">
              <w:rPr>
                <w:color w:val="auto"/>
                <w:szCs w:val="18"/>
              </w:rPr>
              <w:t>(</w:t>
            </w:r>
            <w:r w:rsidR="0056638F">
              <w:rPr>
                <w:color w:val="auto"/>
                <w:szCs w:val="18"/>
                <w:lang w:val="en-GB"/>
              </w:rPr>
              <w:t xml:space="preserve">consisting of </w:t>
            </w:r>
            <w:r w:rsidR="00B3141A" w:rsidRPr="0013291E">
              <w:rPr>
                <w:color w:val="auto"/>
                <w:szCs w:val="18"/>
              </w:rPr>
              <w:t xml:space="preserve">malt husks, malt sprouts, yeast and yeast-like residues only) </w:t>
            </w:r>
          </w:p>
        </w:tc>
      </w:tr>
      <w:tr w:rsidR="00E712C1" w:rsidRPr="00F93268" w14:paraId="08394994" w14:textId="77777777" w:rsidTr="00523129">
        <w:trPr>
          <w:cantSplit/>
        </w:trPr>
        <w:tc>
          <w:tcPr>
            <w:tcW w:w="668" w:type="pct"/>
            <w:tcBorders>
              <w:left w:val="nil"/>
              <w:right w:val="nil"/>
            </w:tcBorders>
            <w:shd w:val="pct20" w:color="000000" w:fill="000000"/>
          </w:tcPr>
          <w:p w14:paraId="4F235493" w14:textId="77777777" w:rsidR="00E712C1" w:rsidRPr="00883B64" w:rsidRDefault="00E712C1" w:rsidP="00A27C17">
            <w:pPr>
              <w:pStyle w:val="Tablebody"/>
              <w:keepNext/>
              <w:rPr>
                <w:b/>
                <w:color w:val="auto"/>
                <w:lang w:val="en-GB"/>
              </w:rPr>
            </w:pPr>
            <w:r w:rsidRPr="00883B64">
              <w:rPr>
                <w:b/>
                <w:color w:val="auto"/>
                <w:lang w:val="en-GB"/>
              </w:rPr>
              <w:t>03</w:t>
            </w:r>
          </w:p>
        </w:tc>
        <w:tc>
          <w:tcPr>
            <w:tcW w:w="4332" w:type="pct"/>
            <w:tcBorders>
              <w:left w:val="nil"/>
              <w:right w:val="nil"/>
            </w:tcBorders>
            <w:shd w:val="pct20" w:color="000000" w:fill="000000"/>
          </w:tcPr>
          <w:p w14:paraId="19706758" w14:textId="77777777" w:rsidR="00E712C1" w:rsidRPr="00883B64" w:rsidRDefault="00E712C1" w:rsidP="00A27C17">
            <w:pPr>
              <w:pStyle w:val="Tablebody"/>
              <w:keepNext/>
              <w:rPr>
                <w:b/>
                <w:color w:val="auto"/>
                <w:lang w:val="en-GB"/>
              </w:rPr>
            </w:pPr>
            <w:r w:rsidRPr="00883B64">
              <w:rPr>
                <w:b/>
                <w:color w:val="auto"/>
                <w:lang w:val="en-GB"/>
              </w:rPr>
              <w:t>WASTES FROM WOOD PROCESSING AND THE PRODUCTION OF PANELS AND FURNITURE, PULP, PAPER AND CARDBOARD</w:t>
            </w:r>
          </w:p>
        </w:tc>
      </w:tr>
      <w:tr w:rsidR="00E712C1" w:rsidRPr="00F93268" w14:paraId="6E2A76A5" w14:textId="77777777" w:rsidTr="00523129">
        <w:trPr>
          <w:cantSplit/>
        </w:trPr>
        <w:tc>
          <w:tcPr>
            <w:tcW w:w="668" w:type="pct"/>
            <w:tcBorders>
              <w:left w:val="nil"/>
              <w:right w:val="nil"/>
            </w:tcBorders>
            <w:shd w:val="pct20" w:color="000000" w:fill="FFFFFF"/>
          </w:tcPr>
          <w:p w14:paraId="18C8657F" w14:textId="77777777" w:rsidR="00E712C1" w:rsidRPr="00883B64" w:rsidRDefault="00E712C1" w:rsidP="00A27C17">
            <w:pPr>
              <w:pStyle w:val="Tablebody"/>
              <w:keepNext/>
              <w:rPr>
                <w:b/>
                <w:color w:val="auto"/>
                <w:lang w:val="en-GB"/>
              </w:rPr>
            </w:pPr>
            <w:r w:rsidRPr="00883B64">
              <w:rPr>
                <w:b/>
                <w:color w:val="auto"/>
                <w:lang w:val="en-GB"/>
              </w:rPr>
              <w:t>03 01</w:t>
            </w:r>
          </w:p>
        </w:tc>
        <w:tc>
          <w:tcPr>
            <w:tcW w:w="4332" w:type="pct"/>
            <w:tcBorders>
              <w:left w:val="nil"/>
              <w:right w:val="nil"/>
            </w:tcBorders>
            <w:shd w:val="pct20" w:color="000000" w:fill="FFFFFF"/>
          </w:tcPr>
          <w:p w14:paraId="5AEA6B7D" w14:textId="77777777" w:rsidR="00E712C1" w:rsidRPr="00883B64" w:rsidRDefault="00E712C1" w:rsidP="00A27C17">
            <w:pPr>
              <w:pStyle w:val="Tablebody"/>
              <w:keepNext/>
              <w:rPr>
                <w:b/>
                <w:color w:val="auto"/>
                <w:lang w:val="en-GB"/>
              </w:rPr>
            </w:pPr>
            <w:r w:rsidRPr="00883B64">
              <w:rPr>
                <w:b/>
                <w:color w:val="auto"/>
                <w:lang w:val="en-GB"/>
              </w:rPr>
              <w:t>wastes from wood processing and the production of panels and furniture</w:t>
            </w:r>
          </w:p>
        </w:tc>
      </w:tr>
      <w:tr w:rsidR="00E712C1" w:rsidRPr="00F93268" w14:paraId="62234727" w14:textId="77777777" w:rsidTr="00523129">
        <w:trPr>
          <w:cantSplit/>
        </w:trPr>
        <w:tc>
          <w:tcPr>
            <w:tcW w:w="668" w:type="pct"/>
            <w:tcBorders>
              <w:left w:val="nil"/>
              <w:right w:val="nil"/>
            </w:tcBorders>
            <w:shd w:val="solid" w:color="FFFFFF" w:fill="auto"/>
          </w:tcPr>
          <w:p w14:paraId="6E1688C8" w14:textId="77777777" w:rsidR="00E712C1" w:rsidRPr="00883B64" w:rsidRDefault="00E712C1" w:rsidP="00A27C17">
            <w:pPr>
              <w:pStyle w:val="Tablebody"/>
              <w:rPr>
                <w:snapToGrid w:val="0"/>
                <w:color w:val="auto"/>
                <w:lang w:val="en-GB"/>
              </w:rPr>
            </w:pPr>
            <w:r w:rsidRPr="00883B64">
              <w:rPr>
                <w:snapToGrid w:val="0"/>
                <w:color w:val="auto"/>
                <w:lang w:val="en-GB"/>
              </w:rPr>
              <w:t>03 01 01</w:t>
            </w:r>
          </w:p>
        </w:tc>
        <w:tc>
          <w:tcPr>
            <w:tcW w:w="4332" w:type="pct"/>
            <w:tcBorders>
              <w:left w:val="nil"/>
              <w:right w:val="nil"/>
            </w:tcBorders>
            <w:shd w:val="solid" w:color="FFFFFF" w:fill="auto"/>
          </w:tcPr>
          <w:p w14:paraId="718A4FC6" w14:textId="77777777" w:rsidR="00E712C1" w:rsidRPr="00883B64" w:rsidRDefault="00E712C1" w:rsidP="00A27C17">
            <w:pPr>
              <w:pStyle w:val="Tablebody"/>
              <w:rPr>
                <w:snapToGrid w:val="0"/>
                <w:color w:val="auto"/>
                <w:lang w:val="en-GB"/>
              </w:rPr>
            </w:pPr>
            <w:r w:rsidRPr="00883B64">
              <w:rPr>
                <w:snapToGrid w:val="0"/>
                <w:color w:val="auto"/>
                <w:lang w:val="en-GB"/>
              </w:rPr>
              <w:t>waste bark and cork</w:t>
            </w:r>
          </w:p>
        </w:tc>
      </w:tr>
      <w:tr w:rsidR="00043DF7" w:rsidRPr="00F93268" w14:paraId="2EB0A449" w14:textId="77777777" w:rsidTr="00523129">
        <w:trPr>
          <w:cantSplit/>
        </w:trPr>
        <w:tc>
          <w:tcPr>
            <w:tcW w:w="668" w:type="pct"/>
            <w:tcBorders>
              <w:left w:val="nil"/>
              <w:right w:val="nil"/>
            </w:tcBorders>
            <w:shd w:val="solid" w:color="FFFFFF" w:fill="auto"/>
          </w:tcPr>
          <w:p w14:paraId="09461361" w14:textId="1D4FE095" w:rsidR="00043DF7" w:rsidRPr="00883B64" w:rsidRDefault="00043DF7" w:rsidP="00043DF7">
            <w:pPr>
              <w:pStyle w:val="Tablebody"/>
              <w:rPr>
                <w:snapToGrid w:val="0"/>
                <w:color w:val="auto"/>
                <w:lang w:val="en-GB"/>
              </w:rPr>
            </w:pPr>
            <w:r w:rsidRPr="00883B64">
              <w:rPr>
                <w:color w:val="auto"/>
                <w:lang w:val="en-GB"/>
              </w:rPr>
              <w:t>03 01 05</w:t>
            </w:r>
          </w:p>
        </w:tc>
        <w:tc>
          <w:tcPr>
            <w:tcW w:w="4332" w:type="pct"/>
            <w:tcBorders>
              <w:left w:val="nil"/>
              <w:right w:val="nil"/>
            </w:tcBorders>
            <w:shd w:val="solid" w:color="FFFFFF" w:fill="auto"/>
          </w:tcPr>
          <w:p w14:paraId="60621AF2" w14:textId="12929AF8" w:rsidR="00043DF7" w:rsidRPr="00883B64" w:rsidRDefault="00043DF7" w:rsidP="00043DF7">
            <w:pPr>
              <w:pStyle w:val="Tablebody"/>
              <w:rPr>
                <w:snapToGrid w:val="0"/>
                <w:color w:val="auto"/>
                <w:lang w:val="en-GB"/>
              </w:rPr>
            </w:pPr>
            <w:r w:rsidRPr="00883B64">
              <w:rPr>
                <w:color w:val="auto"/>
                <w:lang w:val="en-GB"/>
              </w:rPr>
              <w:t xml:space="preserve">Sawdust, shavings, wood, particle board and veneer other than those </w:t>
            </w:r>
            <w:r>
              <w:rPr>
                <w:color w:val="auto"/>
                <w:lang w:val="en-GB"/>
              </w:rPr>
              <w:t xml:space="preserve">mentioned in </w:t>
            </w:r>
            <w:r w:rsidRPr="00883B64">
              <w:rPr>
                <w:color w:val="auto"/>
                <w:lang w:val="en-GB"/>
              </w:rPr>
              <w:t>03 01 04</w:t>
            </w:r>
            <w:r>
              <w:rPr>
                <w:color w:val="auto"/>
                <w:lang w:val="en-GB"/>
              </w:rPr>
              <w:t xml:space="preserve"> (excluding veneers and/or preservatives)</w:t>
            </w:r>
          </w:p>
        </w:tc>
      </w:tr>
      <w:tr w:rsidR="00043DF7" w:rsidRPr="00F93268" w14:paraId="3318D06C" w14:textId="77777777" w:rsidTr="00523129">
        <w:trPr>
          <w:cantSplit/>
        </w:trPr>
        <w:tc>
          <w:tcPr>
            <w:tcW w:w="668" w:type="pct"/>
            <w:tcBorders>
              <w:left w:val="nil"/>
              <w:right w:val="nil"/>
            </w:tcBorders>
            <w:shd w:val="pct20" w:color="auto" w:fill="auto"/>
          </w:tcPr>
          <w:p w14:paraId="7E6D967B" w14:textId="77777777" w:rsidR="00043DF7" w:rsidRPr="00883B64" w:rsidRDefault="00043DF7" w:rsidP="00043DF7">
            <w:pPr>
              <w:pStyle w:val="Tablebody"/>
              <w:keepNext/>
              <w:rPr>
                <w:b/>
                <w:color w:val="auto"/>
                <w:lang w:val="en-GB"/>
              </w:rPr>
            </w:pPr>
            <w:r w:rsidRPr="00883B64">
              <w:rPr>
                <w:b/>
                <w:color w:val="auto"/>
                <w:lang w:val="en-GB"/>
              </w:rPr>
              <w:t>03 03</w:t>
            </w:r>
          </w:p>
        </w:tc>
        <w:tc>
          <w:tcPr>
            <w:tcW w:w="4332" w:type="pct"/>
            <w:tcBorders>
              <w:left w:val="nil"/>
              <w:right w:val="nil"/>
            </w:tcBorders>
            <w:shd w:val="pct20" w:color="auto" w:fill="auto"/>
          </w:tcPr>
          <w:p w14:paraId="4D32DB6D" w14:textId="77777777" w:rsidR="00043DF7" w:rsidRPr="00883B64" w:rsidRDefault="00043DF7" w:rsidP="00043DF7">
            <w:pPr>
              <w:pStyle w:val="Tablebody"/>
              <w:keepNext/>
              <w:rPr>
                <w:b/>
                <w:color w:val="auto"/>
                <w:lang w:val="en-GB"/>
              </w:rPr>
            </w:pPr>
            <w:r w:rsidRPr="00883B64">
              <w:rPr>
                <w:b/>
                <w:color w:val="auto"/>
                <w:lang w:val="en-GB"/>
              </w:rPr>
              <w:t>wastes from pulp, paper and cardboard production and processing</w:t>
            </w:r>
          </w:p>
        </w:tc>
      </w:tr>
      <w:tr w:rsidR="00043DF7" w:rsidRPr="00F93268" w14:paraId="784BA473" w14:textId="77777777" w:rsidTr="00523129">
        <w:trPr>
          <w:cantSplit/>
        </w:trPr>
        <w:tc>
          <w:tcPr>
            <w:tcW w:w="668" w:type="pct"/>
            <w:tcBorders>
              <w:left w:val="nil"/>
              <w:right w:val="nil"/>
            </w:tcBorders>
          </w:tcPr>
          <w:p w14:paraId="5A008152" w14:textId="77777777" w:rsidR="00043DF7" w:rsidRPr="00883B64" w:rsidRDefault="00043DF7" w:rsidP="00043DF7">
            <w:pPr>
              <w:pStyle w:val="Tablebody"/>
              <w:rPr>
                <w:snapToGrid w:val="0"/>
                <w:color w:val="auto"/>
                <w:lang w:val="en-GB"/>
              </w:rPr>
            </w:pPr>
            <w:r w:rsidRPr="00883B64">
              <w:rPr>
                <w:snapToGrid w:val="0"/>
                <w:color w:val="auto"/>
                <w:lang w:val="en-GB"/>
              </w:rPr>
              <w:t>03 03 01</w:t>
            </w:r>
          </w:p>
        </w:tc>
        <w:tc>
          <w:tcPr>
            <w:tcW w:w="4332" w:type="pct"/>
            <w:tcBorders>
              <w:left w:val="nil"/>
              <w:right w:val="nil"/>
            </w:tcBorders>
          </w:tcPr>
          <w:p w14:paraId="606E0892" w14:textId="77777777" w:rsidR="00043DF7" w:rsidRPr="00883B64" w:rsidRDefault="00043DF7" w:rsidP="00043DF7">
            <w:pPr>
              <w:pStyle w:val="Tablebody"/>
              <w:rPr>
                <w:color w:val="auto"/>
                <w:lang w:val="en-GB"/>
              </w:rPr>
            </w:pPr>
            <w:r w:rsidRPr="00883B64">
              <w:rPr>
                <w:color w:val="auto"/>
                <w:lang w:val="en-GB"/>
              </w:rPr>
              <w:t>waste bark and wood</w:t>
            </w:r>
          </w:p>
        </w:tc>
      </w:tr>
      <w:tr w:rsidR="00043DF7" w:rsidRPr="00F93268" w14:paraId="579FA61F" w14:textId="77777777" w:rsidTr="00523129">
        <w:trPr>
          <w:cantSplit/>
        </w:trPr>
        <w:tc>
          <w:tcPr>
            <w:tcW w:w="668" w:type="pct"/>
            <w:tcBorders>
              <w:left w:val="nil"/>
              <w:bottom w:val="single" w:sz="4" w:space="0" w:color="auto"/>
              <w:right w:val="nil"/>
            </w:tcBorders>
          </w:tcPr>
          <w:p w14:paraId="08F0C0B3" w14:textId="77777777" w:rsidR="00043DF7" w:rsidRPr="0013291E" w:rsidRDefault="00043DF7" w:rsidP="00043DF7">
            <w:pPr>
              <w:pStyle w:val="Tablebody"/>
              <w:rPr>
                <w:snapToGrid w:val="0"/>
                <w:color w:val="auto"/>
                <w:lang w:val="en-GB"/>
              </w:rPr>
            </w:pPr>
            <w:r w:rsidRPr="0013291E">
              <w:rPr>
                <w:snapToGrid w:val="0"/>
                <w:color w:val="auto"/>
                <w:lang w:val="en-GB"/>
              </w:rPr>
              <w:t>03 03 10</w:t>
            </w:r>
          </w:p>
        </w:tc>
        <w:tc>
          <w:tcPr>
            <w:tcW w:w="4332" w:type="pct"/>
            <w:tcBorders>
              <w:left w:val="nil"/>
              <w:bottom w:val="single" w:sz="4" w:space="0" w:color="auto"/>
              <w:right w:val="nil"/>
            </w:tcBorders>
          </w:tcPr>
          <w:p w14:paraId="171D3C51" w14:textId="77777777" w:rsidR="00043DF7" w:rsidRPr="0013291E" w:rsidRDefault="00043DF7" w:rsidP="00043DF7">
            <w:pPr>
              <w:pStyle w:val="Tablebody"/>
              <w:rPr>
                <w:color w:val="auto"/>
                <w:lang w:val="en-GB"/>
              </w:rPr>
            </w:pPr>
            <w:r w:rsidRPr="0013291E">
              <w:rPr>
                <w:color w:val="auto"/>
                <w:szCs w:val="18"/>
              </w:rPr>
              <w:t>fibre rejects, fibre-, filler- and coating-</w:t>
            </w:r>
            <w:proofErr w:type="spellStart"/>
            <w:r w:rsidRPr="0013291E">
              <w:rPr>
                <w:color w:val="auto"/>
                <w:szCs w:val="18"/>
              </w:rPr>
              <w:t>sludges</w:t>
            </w:r>
            <w:proofErr w:type="spellEnd"/>
            <w:r w:rsidRPr="0013291E">
              <w:rPr>
                <w:color w:val="auto"/>
                <w:szCs w:val="18"/>
              </w:rPr>
              <w:t xml:space="preserve"> from mechanical separation </w:t>
            </w:r>
          </w:p>
        </w:tc>
      </w:tr>
      <w:tr w:rsidR="00043DF7" w:rsidRPr="00F93268" w14:paraId="69C65AD4" w14:textId="77777777" w:rsidTr="00523129">
        <w:trPr>
          <w:cantSplit/>
        </w:trPr>
        <w:tc>
          <w:tcPr>
            <w:tcW w:w="668" w:type="pct"/>
            <w:tcBorders>
              <w:left w:val="nil"/>
              <w:bottom w:val="single" w:sz="4" w:space="0" w:color="auto"/>
              <w:right w:val="nil"/>
            </w:tcBorders>
            <w:shd w:val="pct20" w:color="000000" w:fill="000000"/>
          </w:tcPr>
          <w:p w14:paraId="22B4E408" w14:textId="77777777" w:rsidR="00043DF7" w:rsidRPr="00883B64" w:rsidRDefault="00043DF7" w:rsidP="00043DF7">
            <w:pPr>
              <w:pStyle w:val="Tablebody"/>
              <w:keepNext/>
              <w:rPr>
                <w:b/>
                <w:color w:val="auto"/>
                <w:lang w:val="en-GB"/>
              </w:rPr>
            </w:pPr>
            <w:r w:rsidRPr="00883B64">
              <w:rPr>
                <w:b/>
                <w:color w:val="auto"/>
                <w:lang w:val="en-GB"/>
              </w:rPr>
              <w:t>04</w:t>
            </w:r>
          </w:p>
        </w:tc>
        <w:tc>
          <w:tcPr>
            <w:tcW w:w="4332" w:type="pct"/>
            <w:tcBorders>
              <w:left w:val="nil"/>
              <w:bottom w:val="single" w:sz="4" w:space="0" w:color="auto"/>
              <w:right w:val="nil"/>
            </w:tcBorders>
            <w:shd w:val="pct20" w:color="000000" w:fill="000000"/>
          </w:tcPr>
          <w:p w14:paraId="109CC88C" w14:textId="77777777" w:rsidR="00043DF7" w:rsidRPr="00883B64" w:rsidRDefault="00043DF7" w:rsidP="00043DF7">
            <w:pPr>
              <w:pStyle w:val="Tablebody"/>
              <w:keepNext/>
              <w:rPr>
                <w:b/>
                <w:color w:val="auto"/>
                <w:lang w:val="en-GB"/>
              </w:rPr>
            </w:pPr>
            <w:r w:rsidRPr="00883B64">
              <w:rPr>
                <w:b/>
                <w:color w:val="auto"/>
                <w:lang w:val="en-GB"/>
              </w:rPr>
              <w:t>WASTES FROM THE LEATHER FUR AND TEXTILE INDUSTRIES</w:t>
            </w:r>
          </w:p>
        </w:tc>
      </w:tr>
      <w:tr w:rsidR="00043DF7" w:rsidRPr="00F93268" w14:paraId="5144E785" w14:textId="77777777" w:rsidTr="00523129">
        <w:trPr>
          <w:cantSplit/>
        </w:trPr>
        <w:tc>
          <w:tcPr>
            <w:tcW w:w="668" w:type="pct"/>
            <w:tcBorders>
              <w:left w:val="nil"/>
              <w:bottom w:val="single" w:sz="4" w:space="0" w:color="auto"/>
              <w:right w:val="nil"/>
            </w:tcBorders>
            <w:shd w:val="pct20" w:color="000000" w:fill="FFFFFF"/>
          </w:tcPr>
          <w:p w14:paraId="79976B27" w14:textId="77777777" w:rsidR="00043DF7" w:rsidRPr="00883B64" w:rsidRDefault="00043DF7" w:rsidP="00043DF7">
            <w:pPr>
              <w:pStyle w:val="Tablebody"/>
              <w:keepNext/>
              <w:rPr>
                <w:b/>
                <w:color w:val="auto"/>
                <w:lang w:val="en-GB"/>
              </w:rPr>
            </w:pPr>
            <w:r w:rsidRPr="00883B64">
              <w:rPr>
                <w:b/>
                <w:color w:val="auto"/>
                <w:lang w:val="en-GB"/>
              </w:rPr>
              <w:t>04 01</w:t>
            </w:r>
          </w:p>
        </w:tc>
        <w:tc>
          <w:tcPr>
            <w:tcW w:w="4332" w:type="pct"/>
            <w:tcBorders>
              <w:left w:val="nil"/>
              <w:bottom w:val="single" w:sz="4" w:space="0" w:color="auto"/>
              <w:right w:val="nil"/>
            </w:tcBorders>
            <w:shd w:val="pct20" w:color="000000" w:fill="FFFFFF"/>
          </w:tcPr>
          <w:p w14:paraId="40F6A5D6" w14:textId="77777777" w:rsidR="00043DF7" w:rsidRPr="00883B64" w:rsidRDefault="00043DF7" w:rsidP="00043DF7">
            <w:pPr>
              <w:pStyle w:val="Tablebody"/>
              <w:keepNext/>
              <w:rPr>
                <w:b/>
                <w:color w:val="auto"/>
                <w:lang w:val="en-GB"/>
              </w:rPr>
            </w:pPr>
            <w:r w:rsidRPr="00883B64">
              <w:rPr>
                <w:b/>
                <w:color w:val="auto"/>
                <w:lang w:val="en-GB"/>
              </w:rPr>
              <w:t>Wastes from the leather and fur industry</w:t>
            </w:r>
          </w:p>
        </w:tc>
      </w:tr>
      <w:tr w:rsidR="00043DF7" w:rsidRPr="00F93268" w14:paraId="652EB01D" w14:textId="77777777" w:rsidTr="00523129">
        <w:trPr>
          <w:cantSplit/>
        </w:trPr>
        <w:tc>
          <w:tcPr>
            <w:tcW w:w="668" w:type="pct"/>
            <w:tcBorders>
              <w:left w:val="nil"/>
              <w:right w:val="nil"/>
            </w:tcBorders>
            <w:shd w:val="clear" w:color="FFFFFF" w:fill="FFFFFF"/>
          </w:tcPr>
          <w:p w14:paraId="5B72BEEB" w14:textId="77777777" w:rsidR="00043DF7" w:rsidRPr="0013291E" w:rsidRDefault="00043DF7" w:rsidP="00043DF7">
            <w:pPr>
              <w:pStyle w:val="Tablebody"/>
              <w:keepNext/>
              <w:rPr>
                <w:color w:val="auto"/>
                <w:lang w:val="en-GB"/>
              </w:rPr>
            </w:pPr>
            <w:r w:rsidRPr="0013291E">
              <w:rPr>
                <w:color w:val="auto"/>
                <w:lang w:val="en-GB"/>
              </w:rPr>
              <w:t>04 01 01</w:t>
            </w:r>
          </w:p>
        </w:tc>
        <w:tc>
          <w:tcPr>
            <w:tcW w:w="4332" w:type="pct"/>
            <w:tcBorders>
              <w:left w:val="nil"/>
              <w:right w:val="nil"/>
            </w:tcBorders>
            <w:shd w:val="clear" w:color="FFFFFF" w:fill="FFFFFF"/>
          </w:tcPr>
          <w:p w14:paraId="5C1322E6" w14:textId="77777777" w:rsidR="00043DF7" w:rsidRPr="0013291E" w:rsidRDefault="00043DF7" w:rsidP="00043DF7">
            <w:pPr>
              <w:pStyle w:val="Tablebody"/>
              <w:keepNext/>
              <w:rPr>
                <w:color w:val="auto"/>
                <w:lang w:val="en-GB"/>
              </w:rPr>
            </w:pPr>
            <w:proofErr w:type="spellStart"/>
            <w:r w:rsidRPr="0013291E">
              <w:rPr>
                <w:color w:val="auto"/>
                <w:lang w:val="en-GB"/>
              </w:rPr>
              <w:t>Fleshings</w:t>
            </w:r>
            <w:proofErr w:type="spellEnd"/>
            <w:r w:rsidRPr="0013291E">
              <w:rPr>
                <w:color w:val="auto"/>
                <w:lang w:val="en-GB"/>
              </w:rPr>
              <w:t xml:space="preserve"> and lime split wastes</w:t>
            </w:r>
          </w:p>
        </w:tc>
      </w:tr>
      <w:tr w:rsidR="00043DF7" w:rsidRPr="00F93268" w14:paraId="1604395A" w14:textId="77777777" w:rsidTr="00523129">
        <w:trPr>
          <w:cantSplit/>
        </w:trPr>
        <w:tc>
          <w:tcPr>
            <w:tcW w:w="668" w:type="pct"/>
            <w:tcBorders>
              <w:left w:val="nil"/>
              <w:bottom w:val="single" w:sz="4" w:space="0" w:color="auto"/>
              <w:right w:val="nil"/>
            </w:tcBorders>
            <w:shd w:val="pct20" w:color="000000" w:fill="FFFFFF"/>
          </w:tcPr>
          <w:p w14:paraId="4B272B37" w14:textId="77777777" w:rsidR="00043DF7" w:rsidRPr="00883B64" w:rsidRDefault="00043DF7" w:rsidP="00043DF7">
            <w:pPr>
              <w:pStyle w:val="Tablebody"/>
              <w:keepNext/>
              <w:rPr>
                <w:b/>
                <w:color w:val="auto"/>
                <w:lang w:val="en-GB"/>
              </w:rPr>
            </w:pPr>
            <w:r w:rsidRPr="00883B64">
              <w:rPr>
                <w:b/>
                <w:color w:val="auto"/>
                <w:lang w:val="en-GB"/>
              </w:rPr>
              <w:t>04 02</w:t>
            </w:r>
          </w:p>
        </w:tc>
        <w:tc>
          <w:tcPr>
            <w:tcW w:w="4332" w:type="pct"/>
            <w:tcBorders>
              <w:left w:val="nil"/>
              <w:bottom w:val="single" w:sz="4" w:space="0" w:color="auto"/>
              <w:right w:val="nil"/>
            </w:tcBorders>
            <w:shd w:val="pct20" w:color="000000" w:fill="FFFFFF"/>
          </w:tcPr>
          <w:p w14:paraId="38B1BF4A" w14:textId="77777777" w:rsidR="00043DF7" w:rsidRPr="00883B64" w:rsidRDefault="00043DF7" w:rsidP="00043DF7">
            <w:pPr>
              <w:pStyle w:val="Tablebody"/>
              <w:keepNext/>
              <w:rPr>
                <w:b/>
                <w:color w:val="auto"/>
                <w:lang w:val="en-GB"/>
              </w:rPr>
            </w:pPr>
            <w:r w:rsidRPr="00883B64">
              <w:rPr>
                <w:b/>
                <w:color w:val="auto"/>
                <w:lang w:val="en-GB"/>
              </w:rPr>
              <w:t>Waste from the textile industry</w:t>
            </w:r>
          </w:p>
        </w:tc>
      </w:tr>
      <w:tr w:rsidR="00043DF7" w:rsidRPr="008726CC" w14:paraId="4A381ED7" w14:textId="77777777" w:rsidTr="00523129">
        <w:trPr>
          <w:cantSplit/>
        </w:trPr>
        <w:tc>
          <w:tcPr>
            <w:tcW w:w="668" w:type="pct"/>
            <w:tcBorders>
              <w:left w:val="nil"/>
              <w:right w:val="nil"/>
            </w:tcBorders>
            <w:shd w:val="clear" w:color="000000" w:fill="FFFFFF"/>
          </w:tcPr>
          <w:p w14:paraId="3B18DF67" w14:textId="77777777" w:rsidR="00043DF7" w:rsidRPr="0013291E" w:rsidRDefault="00043DF7" w:rsidP="00043DF7">
            <w:pPr>
              <w:pStyle w:val="Tablebody"/>
              <w:rPr>
                <w:snapToGrid w:val="0"/>
                <w:color w:val="auto"/>
                <w:lang w:val="en-GB"/>
              </w:rPr>
            </w:pPr>
            <w:r w:rsidRPr="0013291E">
              <w:rPr>
                <w:snapToGrid w:val="0"/>
                <w:color w:val="auto"/>
                <w:lang w:val="en-GB"/>
              </w:rPr>
              <w:t>04 02 10</w:t>
            </w:r>
          </w:p>
        </w:tc>
        <w:tc>
          <w:tcPr>
            <w:tcW w:w="4332" w:type="pct"/>
            <w:tcBorders>
              <w:left w:val="nil"/>
              <w:right w:val="nil"/>
            </w:tcBorders>
            <w:shd w:val="clear" w:color="000000" w:fill="FFFFFF"/>
          </w:tcPr>
          <w:p w14:paraId="443F449D" w14:textId="540C285A" w:rsidR="00043DF7" w:rsidRPr="0013291E" w:rsidRDefault="00043DF7" w:rsidP="00043DF7">
            <w:pPr>
              <w:pStyle w:val="Tablebody"/>
              <w:rPr>
                <w:color w:val="auto"/>
                <w:lang w:val="en-GB"/>
              </w:rPr>
            </w:pPr>
            <w:r w:rsidRPr="0013291E">
              <w:rPr>
                <w:color w:val="auto"/>
                <w:lang w:val="en-GB"/>
              </w:rPr>
              <w:t>organic matter from natural products (</w:t>
            </w:r>
            <w:r>
              <w:rPr>
                <w:color w:val="auto"/>
                <w:lang w:val="en-GB"/>
              </w:rPr>
              <w:t xml:space="preserve">consisting of </w:t>
            </w:r>
            <w:r w:rsidRPr="0013291E">
              <w:rPr>
                <w:color w:val="auto"/>
                <w:lang w:val="en-GB"/>
              </w:rPr>
              <w:t>un-dyed and untreated only)</w:t>
            </w:r>
          </w:p>
        </w:tc>
      </w:tr>
      <w:tr w:rsidR="00043DF7" w:rsidRPr="008726CC" w14:paraId="04DA4EF2" w14:textId="77777777" w:rsidTr="00523129">
        <w:trPr>
          <w:cantSplit/>
        </w:trPr>
        <w:tc>
          <w:tcPr>
            <w:tcW w:w="668" w:type="pct"/>
            <w:tcBorders>
              <w:left w:val="nil"/>
              <w:bottom w:val="single" w:sz="4" w:space="0" w:color="auto"/>
              <w:right w:val="nil"/>
            </w:tcBorders>
            <w:shd w:val="clear" w:color="000000" w:fill="FFFFFF"/>
          </w:tcPr>
          <w:p w14:paraId="6603F5D8" w14:textId="77777777" w:rsidR="00043DF7" w:rsidRPr="0013291E" w:rsidRDefault="00043DF7" w:rsidP="00043DF7">
            <w:pPr>
              <w:pStyle w:val="Tablebody"/>
              <w:rPr>
                <w:snapToGrid w:val="0"/>
                <w:color w:val="auto"/>
                <w:lang w:val="en-GB"/>
              </w:rPr>
            </w:pPr>
            <w:r w:rsidRPr="0013291E">
              <w:rPr>
                <w:snapToGrid w:val="0"/>
                <w:color w:val="auto"/>
                <w:lang w:val="en-GB"/>
              </w:rPr>
              <w:t>04 02 21</w:t>
            </w:r>
          </w:p>
        </w:tc>
        <w:tc>
          <w:tcPr>
            <w:tcW w:w="4332" w:type="pct"/>
            <w:tcBorders>
              <w:left w:val="nil"/>
              <w:bottom w:val="single" w:sz="4" w:space="0" w:color="auto"/>
              <w:right w:val="nil"/>
            </w:tcBorders>
            <w:shd w:val="clear" w:color="000000" w:fill="FFFFFF"/>
          </w:tcPr>
          <w:p w14:paraId="40FB5435" w14:textId="77777777" w:rsidR="00043DF7" w:rsidRPr="0013291E" w:rsidRDefault="00043DF7" w:rsidP="00043DF7">
            <w:pPr>
              <w:pStyle w:val="Tablebody"/>
              <w:rPr>
                <w:color w:val="auto"/>
                <w:lang w:val="en-GB"/>
              </w:rPr>
            </w:pPr>
            <w:r w:rsidRPr="0013291E">
              <w:rPr>
                <w:rFonts w:cs="Arial"/>
                <w:snapToGrid w:val="0"/>
                <w:color w:val="auto"/>
                <w:lang w:val="en-GB"/>
              </w:rPr>
              <w:t>wastes from unprocessed textile fibres</w:t>
            </w:r>
          </w:p>
        </w:tc>
      </w:tr>
      <w:tr w:rsidR="00043DF7" w:rsidRPr="008726CC" w14:paraId="466AE6AA" w14:textId="77777777" w:rsidTr="00523129">
        <w:trPr>
          <w:cantSplit/>
        </w:trPr>
        <w:tc>
          <w:tcPr>
            <w:tcW w:w="668" w:type="pct"/>
            <w:tcBorders>
              <w:left w:val="nil"/>
              <w:bottom w:val="single" w:sz="4" w:space="0" w:color="auto"/>
              <w:right w:val="nil"/>
            </w:tcBorders>
            <w:shd w:val="pct20" w:color="000000" w:fill="000000"/>
          </w:tcPr>
          <w:p w14:paraId="46135DA6" w14:textId="77777777" w:rsidR="00043DF7" w:rsidRPr="00883B64" w:rsidRDefault="00043DF7" w:rsidP="00043DF7">
            <w:pPr>
              <w:pStyle w:val="Tablehead"/>
              <w:rPr>
                <w:rFonts w:cs="Arial"/>
                <w:color w:val="auto"/>
                <w:lang w:val="en-GB"/>
              </w:rPr>
            </w:pPr>
            <w:r w:rsidRPr="00883B64">
              <w:rPr>
                <w:rFonts w:cs="Arial"/>
                <w:color w:val="auto"/>
                <w:lang w:val="en-GB"/>
              </w:rPr>
              <w:t>07</w:t>
            </w:r>
          </w:p>
        </w:tc>
        <w:tc>
          <w:tcPr>
            <w:tcW w:w="4332" w:type="pct"/>
            <w:tcBorders>
              <w:left w:val="nil"/>
              <w:bottom w:val="single" w:sz="4" w:space="0" w:color="auto"/>
              <w:right w:val="nil"/>
            </w:tcBorders>
            <w:shd w:val="pct20" w:color="000000" w:fill="000000"/>
          </w:tcPr>
          <w:p w14:paraId="6FFC8AEF" w14:textId="77777777" w:rsidR="00043DF7" w:rsidRPr="00883B64" w:rsidRDefault="00043DF7" w:rsidP="00043DF7">
            <w:pPr>
              <w:pStyle w:val="Tablehead"/>
              <w:rPr>
                <w:rFonts w:cs="Arial"/>
                <w:color w:val="auto"/>
                <w:lang w:val="en-GB"/>
              </w:rPr>
            </w:pPr>
            <w:r w:rsidRPr="00883B64">
              <w:rPr>
                <w:rFonts w:cs="Arial"/>
                <w:color w:val="auto"/>
                <w:lang w:val="en-GB"/>
              </w:rPr>
              <w:t>WASTES FROM ORGANIC CHEMICAL PROCESSES</w:t>
            </w:r>
          </w:p>
        </w:tc>
      </w:tr>
      <w:tr w:rsidR="00043DF7" w:rsidRPr="008726CC" w14:paraId="23439510" w14:textId="77777777" w:rsidTr="00523129">
        <w:trPr>
          <w:cantSplit/>
        </w:trPr>
        <w:tc>
          <w:tcPr>
            <w:tcW w:w="668" w:type="pct"/>
            <w:tcBorders>
              <w:left w:val="nil"/>
              <w:right w:val="nil"/>
            </w:tcBorders>
            <w:shd w:val="pct20" w:color="000000" w:fill="FFFFFF"/>
          </w:tcPr>
          <w:p w14:paraId="0E1FDAB5" w14:textId="77777777" w:rsidR="00043DF7" w:rsidRPr="00883B64" w:rsidRDefault="00043DF7" w:rsidP="00043DF7">
            <w:pPr>
              <w:pStyle w:val="Tablehead"/>
              <w:rPr>
                <w:rFonts w:cs="Arial"/>
                <w:lang w:val="en-GB"/>
              </w:rPr>
            </w:pPr>
            <w:r w:rsidRPr="00883B64">
              <w:rPr>
                <w:rFonts w:cs="Arial"/>
                <w:lang w:val="en-GB"/>
              </w:rPr>
              <w:t xml:space="preserve">07 02 </w:t>
            </w:r>
          </w:p>
        </w:tc>
        <w:tc>
          <w:tcPr>
            <w:tcW w:w="4332" w:type="pct"/>
            <w:tcBorders>
              <w:left w:val="nil"/>
              <w:right w:val="nil"/>
            </w:tcBorders>
            <w:shd w:val="pct20" w:color="000000" w:fill="FFFFFF"/>
          </w:tcPr>
          <w:p w14:paraId="77160826" w14:textId="77777777" w:rsidR="00043DF7" w:rsidRPr="00883B64" w:rsidRDefault="00043DF7" w:rsidP="00043DF7">
            <w:pPr>
              <w:pStyle w:val="Tablehead"/>
              <w:rPr>
                <w:rFonts w:cs="Arial"/>
                <w:lang w:val="en-GB"/>
              </w:rPr>
            </w:pPr>
            <w:r w:rsidRPr="00883B64">
              <w:rPr>
                <w:rFonts w:cs="Arial"/>
                <w:lang w:val="en-GB"/>
              </w:rPr>
              <w:t>wastes from the MFSU of plastics, synthetic rubber and man-made fibres</w:t>
            </w:r>
          </w:p>
        </w:tc>
      </w:tr>
      <w:tr w:rsidR="00043DF7" w:rsidRPr="008726CC" w14:paraId="73108A25" w14:textId="77777777" w:rsidTr="00523129">
        <w:trPr>
          <w:cantSplit/>
        </w:trPr>
        <w:tc>
          <w:tcPr>
            <w:tcW w:w="668" w:type="pct"/>
            <w:tcBorders>
              <w:left w:val="nil"/>
              <w:bottom w:val="single" w:sz="4" w:space="0" w:color="auto"/>
              <w:right w:val="nil"/>
            </w:tcBorders>
            <w:shd w:val="clear" w:color="000000" w:fill="FFFFFF"/>
          </w:tcPr>
          <w:p w14:paraId="72BA5902" w14:textId="77777777" w:rsidR="00043DF7" w:rsidRPr="0013291E" w:rsidRDefault="00043DF7" w:rsidP="00043DF7">
            <w:pPr>
              <w:spacing w:before="20" w:after="20"/>
              <w:rPr>
                <w:rFonts w:ascii="Arial" w:hAnsi="Arial" w:cs="Arial"/>
                <w:snapToGrid w:val="0"/>
                <w:sz w:val="18"/>
                <w:lang w:eastAsia="en-US"/>
              </w:rPr>
            </w:pPr>
            <w:r w:rsidRPr="0013291E">
              <w:rPr>
                <w:rFonts w:ascii="Arial" w:hAnsi="Arial" w:cs="Arial"/>
                <w:snapToGrid w:val="0"/>
                <w:sz w:val="18"/>
                <w:lang w:eastAsia="en-US"/>
              </w:rPr>
              <w:t xml:space="preserve">07 02 13 </w:t>
            </w:r>
          </w:p>
        </w:tc>
        <w:tc>
          <w:tcPr>
            <w:tcW w:w="4332" w:type="pct"/>
            <w:tcBorders>
              <w:left w:val="nil"/>
              <w:bottom w:val="single" w:sz="4" w:space="0" w:color="auto"/>
              <w:right w:val="nil"/>
            </w:tcBorders>
            <w:shd w:val="clear" w:color="000000" w:fill="FFFFFF"/>
          </w:tcPr>
          <w:p w14:paraId="71F58587" w14:textId="77777777" w:rsidR="00043DF7" w:rsidRPr="0013291E" w:rsidRDefault="00043DF7" w:rsidP="00043DF7">
            <w:pPr>
              <w:spacing w:before="20" w:after="20"/>
              <w:rPr>
                <w:rFonts w:ascii="Arial" w:hAnsi="Arial" w:cs="Arial"/>
                <w:snapToGrid w:val="0"/>
                <w:sz w:val="18"/>
                <w:lang w:eastAsia="en-US"/>
              </w:rPr>
            </w:pPr>
            <w:r w:rsidRPr="0013291E">
              <w:rPr>
                <w:rFonts w:ascii="Arial" w:hAnsi="Arial" w:cs="Arial"/>
                <w:snapToGrid w:val="0"/>
                <w:sz w:val="18"/>
                <w:lang w:eastAsia="en-US"/>
              </w:rPr>
              <w:t>waste plastic</w:t>
            </w:r>
          </w:p>
        </w:tc>
      </w:tr>
      <w:tr w:rsidR="00043DF7" w:rsidRPr="00F93268" w14:paraId="20EEB4EB" w14:textId="77777777" w:rsidTr="00523129">
        <w:trPr>
          <w:cantSplit/>
        </w:trPr>
        <w:tc>
          <w:tcPr>
            <w:tcW w:w="668" w:type="pct"/>
            <w:tcBorders>
              <w:left w:val="nil"/>
              <w:bottom w:val="single" w:sz="4" w:space="0" w:color="auto"/>
              <w:right w:val="nil"/>
            </w:tcBorders>
            <w:shd w:val="pct20" w:color="000000" w:fill="000000"/>
          </w:tcPr>
          <w:p w14:paraId="5C90A241" w14:textId="77777777" w:rsidR="00043DF7" w:rsidRPr="00883B64" w:rsidRDefault="00043DF7" w:rsidP="00043DF7">
            <w:pPr>
              <w:pStyle w:val="Tablebody"/>
              <w:keepNext/>
              <w:rPr>
                <w:b/>
                <w:color w:val="auto"/>
                <w:lang w:val="en-GB"/>
              </w:rPr>
            </w:pPr>
            <w:r w:rsidRPr="00883B64">
              <w:rPr>
                <w:b/>
                <w:color w:val="auto"/>
                <w:lang w:val="en-GB"/>
              </w:rPr>
              <w:t>15</w:t>
            </w:r>
          </w:p>
        </w:tc>
        <w:tc>
          <w:tcPr>
            <w:tcW w:w="4332" w:type="pct"/>
            <w:tcBorders>
              <w:left w:val="nil"/>
              <w:bottom w:val="single" w:sz="4" w:space="0" w:color="auto"/>
              <w:right w:val="nil"/>
            </w:tcBorders>
            <w:shd w:val="pct20" w:color="000000" w:fill="000000"/>
          </w:tcPr>
          <w:p w14:paraId="33AD7859" w14:textId="77777777" w:rsidR="00043DF7" w:rsidRPr="00883B64" w:rsidRDefault="00043DF7" w:rsidP="00043DF7">
            <w:pPr>
              <w:pStyle w:val="Tablebody"/>
              <w:keepNext/>
              <w:rPr>
                <w:b/>
                <w:color w:val="auto"/>
                <w:lang w:val="en-GB"/>
              </w:rPr>
            </w:pPr>
            <w:r w:rsidRPr="00883B64">
              <w:rPr>
                <w:b/>
                <w:color w:val="auto"/>
                <w:lang w:val="en-GB"/>
              </w:rPr>
              <w:t>WASTE PACKAGING; ABSORBENTS, WIPING CLOTHS, FILTER MATERIALS AND PROTECTIVE CLOTHING NOT OTHERWISE SPECIFIED</w:t>
            </w:r>
          </w:p>
        </w:tc>
      </w:tr>
      <w:tr w:rsidR="00043DF7" w:rsidRPr="00F93268" w14:paraId="43E1005A" w14:textId="77777777" w:rsidTr="00523129">
        <w:trPr>
          <w:cantSplit/>
        </w:trPr>
        <w:tc>
          <w:tcPr>
            <w:tcW w:w="668" w:type="pct"/>
            <w:tcBorders>
              <w:left w:val="nil"/>
              <w:right w:val="nil"/>
            </w:tcBorders>
            <w:shd w:val="pct20" w:color="auto" w:fill="auto"/>
          </w:tcPr>
          <w:p w14:paraId="009F52E6" w14:textId="77777777" w:rsidR="00043DF7" w:rsidRPr="00883B64" w:rsidRDefault="00043DF7" w:rsidP="00043DF7">
            <w:pPr>
              <w:pStyle w:val="Tablebody"/>
              <w:keepNext/>
              <w:rPr>
                <w:b/>
                <w:color w:val="auto"/>
                <w:lang w:val="en-GB"/>
              </w:rPr>
            </w:pPr>
            <w:r w:rsidRPr="00883B64">
              <w:rPr>
                <w:b/>
                <w:color w:val="auto"/>
                <w:lang w:val="en-GB"/>
              </w:rPr>
              <w:t>15 01</w:t>
            </w:r>
          </w:p>
        </w:tc>
        <w:tc>
          <w:tcPr>
            <w:tcW w:w="4332" w:type="pct"/>
            <w:tcBorders>
              <w:left w:val="nil"/>
              <w:right w:val="nil"/>
            </w:tcBorders>
            <w:shd w:val="pct20" w:color="auto" w:fill="auto"/>
          </w:tcPr>
          <w:p w14:paraId="7B3BE584" w14:textId="77777777" w:rsidR="00043DF7" w:rsidRPr="00883B64" w:rsidRDefault="00043DF7" w:rsidP="00043DF7">
            <w:pPr>
              <w:pStyle w:val="Tablebody"/>
              <w:keepNext/>
              <w:rPr>
                <w:b/>
                <w:color w:val="auto"/>
                <w:lang w:val="en-GB"/>
              </w:rPr>
            </w:pPr>
            <w:r w:rsidRPr="00883B64">
              <w:rPr>
                <w:b/>
                <w:color w:val="auto"/>
                <w:lang w:val="en-GB"/>
              </w:rPr>
              <w:t>packaging (including separately collected municipal packaging waste)</w:t>
            </w:r>
          </w:p>
        </w:tc>
      </w:tr>
      <w:tr w:rsidR="00043DF7" w:rsidRPr="00F93268" w14:paraId="297189E7" w14:textId="77777777" w:rsidTr="00523129">
        <w:trPr>
          <w:cantSplit/>
        </w:trPr>
        <w:tc>
          <w:tcPr>
            <w:tcW w:w="668" w:type="pct"/>
            <w:tcBorders>
              <w:left w:val="nil"/>
              <w:right w:val="nil"/>
            </w:tcBorders>
          </w:tcPr>
          <w:p w14:paraId="29D74467" w14:textId="77777777" w:rsidR="00043DF7" w:rsidRPr="00883B64" w:rsidRDefault="00043DF7" w:rsidP="00043DF7">
            <w:pPr>
              <w:pStyle w:val="Tablebody"/>
              <w:rPr>
                <w:snapToGrid w:val="0"/>
                <w:color w:val="auto"/>
                <w:lang w:val="en-GB"/>
              </w:rPr>
            </w:pPr>
            <w:r w:rsidRPr="00883B64">
              <w:rPr>
                <w:snapToGrid w:val="0"/>
                <w:color w:val="auto"/>
                <w:lang w:val="en-GB"/>
              </w:rPr>
              <w:t>15 01 01</w:t>
            </w:r>
          </w:p>
        </w:tc>
        <w:tc>
          <w:tcPr>
            <w:tcW w:w="4332" w:type="pct"/>
            <w:tcBorders>
              <w:left w:val="nil"/>
              <w:right w:val="nil"/>
            </w:tcBorders>
          </w:tcPr>
          <w:p w14:paraId="4267F6BD" w14:textId="200A219D" w:rsidR="00043DF7" w:rsidRPr="00883B64" w:rsidRDefault="00043DF7" w:rsidP="00043DF7">
            <w:pPr>
              <w:pStyle w:val="Tablebody"/>
              <w:rPr>
                <w:color w:val="auto"/>
                <w:lang w:val="en-GB"/>
              </w:rPr>
            </w:pPr>
            <w:r w:rsidRPr="00883B64">
              <w:rPr>
                <w:color w:val="auto"/>
                <w:lang w:val="en-GB"/>
              </w:rPr>
              <w:t xml:space="preserve">paper and cardboard packaging </w:t>
            </w:r>
            <w:r>
              <w:rPr>
                <w:color w:val="auto"/>
                <w:lang w:val="en-GB"/>
              </w:rPr>
              <w:t>(</w:t>
            </w:r>
            <w:r w:rsidRPr="00883B64">
              <w:rPr>
                <w:color w:val="auto"/>
                <w:lang w:val="en-GB"/>
              </w:rPr>
              <w:t>not containing veneers or plastic coated</w:t>
            </w:r>
            <w:r>
              <w:rPr>
                <w:color w:val="auto"/>
                <w:lang w:val="en-GB"/>
              </w:rPr>
              <w:t>)</w:t>
            </w:r>
            <w:r w:rsidRPr="00883B64">
              <w:rPr>
                <w:color w:val="auto"/>
                <w:lang w:val="en-GB"/>
              </w:rPr>
              <w:t>.</w:t>
            </w:r>
          </w:p>
        </w:tc>
      </w:tr>
      <w:tr w:rsidR="00043DF7" w:rsidRPr="00F93268" w14:paraId="66B66E7A" w14:textId="77777777" w:rsidTr="00523129">
        <w:trPr>
          <w:cantSplit/>
        </w:trPr>
        <w:tc>
          <w:tcPr>
            <w:tcW w:w="668" w:type="pct"/>
            <w:tcBorders>
              <w:left w:val="nil"/>
              <w:right w:val="nil"/>
            </w:tcBorders>
          </w:tcPr>
          <w:p w14:paraId="03C42336" w14:textId="77777777"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15 01 02 </w:t>
            </w:r>
          </w:p>
        </w:tc>
        <w:tc>
          <w:tcPr>
            <w:tcW w:w="4332" w:type="pct"/>
            <w:tcBorders>
              <w:left w:val="nil"/>
              <w:right w:val="nil"/>
            </w:tcBorders>
          </w:tcPr>
          <w:p w14:paraId="16877C40" w14:textId="606F5B76"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plastic packaging </w:t>
            </w:r>
            <w:r w:rsidRPr="0013291E">
              <w:rPr>
                <w:rFonts w:ascii="Arial" w:hAnsi="Arial" w:cs="Arial"/>
                <w:sz w:val="18"/>
                <w:szCs w:val="18"/>
              </w:rPr>
              <w:t>(</w:t>
            </w:r>
            <w:r>
              <w:rPr>
                <w:rFonts w:ascii="Arial" w:hAnsi="Arial" w:cs="Arial"/>
                <w:sz w:val="18"/>
                <w:szCs w:val="18"/>
              </w:rPr>
              <w:t xml:space="preserve">consisting of </w:t>
            </w:r>
            <w:r w:rsidRPr="0013291E">
              <w:rPr>
                <w:rFonts w:ascii="Arial" w:hAnsi="Arial" w:cs="Arial"/>
                <w:sz w:val="18"/>
                <w:szCs w:val="18"/>
              </w:rPr>
              <w:t>compostable plastics only)</w:t>
            </w:r>
          </w:p>
        </w:tc>
      </w:tr>
      <w:tr w:rsidR="00043DF7" w:rsidRPr="00F93268" w14:paraId="144B8DAA" w14:textId="77777777" w:rsidTr="00523129">
        <w:trPr>
          <w:cantSplit/>
        </w:trPr>
        <w:tc>
          <w:tcPr>
            <w:tcW w:w="668" w:type="pct"/>
            <w:tcBorders>
              <w:left w:val="nil"/>
              <w:right w:val="nil"/>
            </w:tcBorders>
          </w:tcPr>
          <w:p w14:paraId="7FB9263E" w14:textId="77777777" w:rsidR="00043DF7" w:rsidRPr="0013291E" w:rsidRDefault="00043DF7" w:rsidP="00043DF7">
            <w:pPr>
              <w:pStyle w:val="Tablebody"/>
              <w:rPr>
                <w:snapToGrid w:val="0"/>
                <w:color w:val="auto"/>
                <w:lang w:val="en-GB"/>
              </w:rPr>
            </w:pPr>
            <w:r w:rsidRPr="0013291E">
              <w:rPr>
                <w:snapToGrid w:val="0"/>
                <w:color w:val="auto"/>
                <w:lang w:val="en-GB"/>
              </w:rPr>
              <w:t>15 01 03</w:t>
            </w:r>
          </w:p>
        </w:tc>
        <w:tc>
          <w:tcPr>
            <w:tcW w:w="4332" w:type="pct"/>
            <w:tcBorders>
              <w:left w:val="nil"/>
              <w:right w:val="nil"/>
            </w:tcBorders>
          </w:tcPr>
          <w:p w14:paraId="7CFD1640" w14:textId="125D6E0B" w:rsidR="00043DF7" w:rsidRPr="0013291E" w:rsidRDefault="00043DF7" w:rsidP="00043DF7">
            <w:pPr>
              <w:pStyle w:val="Tablebody"/>
              <w:rPr>
                <w:color w:val="auto"/>
                <w:lang w:val="en-GB"/>
              </w:rPr>
            </w:pPr>
            <w:r w:rsidRPr="0013291E">
              <w:rPr>
                <w:color w:val="auto"/>
                <w:lang w:val="en-GB"/>
              </w:rPr>
              <w:t>wooden packaging (</w:t>
            </w:r>
            <w:r>
              <w:rPr>
                <w:color w:val="auto"/>
                <w:lang w:val="en-GB"/>
              </w:rPr>
              <w:t xml:space="preserve">consisting of </w:t>
            </w:r>
            <w:r w:rsidRPr="0013291E">
              <w:rPr>
                <w:color w:val="auto"/>
                <w:lang w:val="en-GB"/>
              </w:rPr>
              <w:t>untreated</w:t>
            </w:r>
            <w:r>
              <w:rPr>
                <w:color w:val="auto"/>
                <w:lang w:val="en-GB"/>
              </w:rPr>
              <w:t xml:space="preserve"> only</w:t>
            </w:r>
            <w:r w:rsidRPr="0013291E">
              <w:rPr>
                <w:color w:val="auto"/>
                <w:lang w:val="en-GB"/>
              </w:rPr>
              <w:t>)</w:t>
            </w:r>
          </w:p>
        </w:tc>
      </w:tr>
      <w:tr w:rsidR="00043DF7" w:rsidRPr="00F93268" w14:paraId="7E4B9BAA" w14:textId="77777777" w:rsidTr="00523129">
        <w:trPr>
          <w:cantSplit/>
        </w:trPr>
        <w:tc>
          <w:tcPr>
            <w:tcW w:w="668" w:type="pct"/>
            <w:tcBorders>
              <w:left w:val="nil"/>
              <w:right w:val="nil"/>
            </w:tcBorders>
          </w:tcPr>
          <w:p w14:paraId="31866257" w14:textId="77777777"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15 01 05 </w:t>
            </w:r>
          </w:p>
        </w:tc>
        <w:tc>
          <w:tcPr>
            <w:tcW w:w="4332" w:type="pct"/>
            <w:tcBorders>
              <w:left w:val="nil"/>
              <w:right w:val="nil"/>
            </w:tcBorders>
          </w:tcPr>
          <w:p w14:paraId="0B776432" w14:textId="180D5FBD"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composite packaging </w:t>
            </w:r>
            <w:r w:rsidRPr="0013291E">
              <w:rPr>
                <w:rFonts w:ascii="Arial" w:hAnsi="Arial" w:cs="Arial"/>
                <w:sz w:val="18"/>
                <w:szCs w:val="18"/>
              </w:rPr>
              <w:t>(</w:t>
            </w:r>
            <w:r>
              <w:rPr>
                <w:rFonts w:ascii="Arial" w:hAnsi="Arial" w:cs="Arial"/>
                <w:sz w:val="18"/>
                <w:szCs w:val="18"/>
              </w:rPr>
              <w:t xml:space="preserve">consisting of </w:t>
            </w:r>
            <w:r w:rsidRPr="0013291E">
              <w:rPr>
                <w:rFonts w:ascii="Arial" w:hAnsi="Arial" w:cs="Arial"/>
                <w:sz w:val="18"/>
                <w:szCs w:val="18"/>
              </w:rPr>
              <w:t>biodegradable organic packaging</w:t>
            </w:r>
            <w:r>
              <w:rPr>
                <w:rFonts w:ascii="Arial" w:hAnsi="Arial" w:cs="Arial"/>
                <w:sz w:val="18"/>
                <w:szCs w:val="18"/>
              </w:rPr>
              <w:t xml:space="preserve"> only</w:t>
            </w:r>
            <w:r w:rsidRPr="0013291E">
              <w:rPr>
                <w:rFonts w:ascii="Arial" w:hAnsi="Arial" w:cs="Arial"/>
                <w:sz w:val="18"/>
                <w:szCs w:val="18"/>
              </w:rPr>
              <w:t>)</w:t>
            </w:r>
          </w:p>
        </w:tc>
      </w:tr>
      <w:tr w:rsidR="00043DF7" w:rsidRPr="00F93268" w14:paraId="6DDF136A" w14:textId="77777777" w:rsidTr="00523129">
        <w:trPr>
          <w:cantSplit/>
        </w:trPr>
        <w:tc>
          <w:tcPr>
            <w:tcW w:w="668" w:type="pct"/>
            <w:tcBorders>
              <w:left w:val="nil"/>
              <w:bottom w:val="single" w:sz="4" w:space="0" w:color="auto"/>
              <w:right w:val="nil"/>
            </w:tcBorders>
          </w:tcPr>
          <w:p w14:paraId="359FD03B" w14:textId="77777777"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15 01 09 </w:t>
            </w:r>
          </w:p>
        </w:tc>
        <w:tc>
          <w:tcPr>
            <w:tcW w:w="4332" w:type="pct"/>
            <w:tcBorders>
              <w:left w:val="nil"/>
              <w:bottom w:val="single" w:sz="4" w:space="0" w:color="auto"/>
              <w:right w:val="nil"/>
            </w:tcBorders>
          </w:tcPr>
          <w:p w14:paraId="4F042A7E" w14:textId="590D21C1" w:rsidR="00043DF7" w:rsidRPr="0013291E" w:rsidRDefault="00043DF7" w:rsidP="00043DF7">
            <w:pPr>
              <w:spacing w:before="20" w:after="20"/>
              <w:rPr>
                <w:rFonts w:ascii="Arial" w:hAnsi="Arial" w:cs="Arial"/>
                <w:snapToGrid w:val="0"/>
                <w:sz w:val="18"/>
                <w:szCs w:val="18"/>
                <w:lang w:eastAsia="en-US"/>
              </w:rPr>
            </w:pPr>
            <w:r w:rsidRPr="0013291E">
              <w:rPr>
                <w:rFonts w:ascii="Arial" w:hAnsi="Arial" w:cs="Arial"/>
                <w:snapToGrid w:val="0"/>
                <w:sz w:val="18"/>
                <w:szCs w:val="18"/>
                <w:lang w:eastAsia="en-US"/>
              </w:rPr>
              <w:t xml:space="preserve">textile packaging </w:t>
            </w:r>
            <w:r w:rsidRPr="0013291E">
              <w:rPr>
                <w:rFonts w:ascii="Arial" w:hAnsi="Arial" w:cs="Arial"/>
                <w:sz w:val="18"/>
                <w:szCs w:val="18"/>
              </w:rPr>
              <w:t>(</w:t>
            </w:r>
            <w:r>
              <w:rPr>
                <w:rFonts w:ascii="Arial" w:hAnsi="Arial" w:cs="Arial"/>
                <w:sz w:val="18"/>
                <w:szCs w:val="18"/>
              </w:rPr>
              <w:t>consisting of</w:t>
            </w:r>
            <w:r w:rsidRPr="0013291E">
              <w:rPr>
                <w:rFonts w:ascii="Arial" w:hAnsi="Arial" w:cs="Arial"/>
                <w:sz w:val="18"/>
                <w:szCs w:val="18"/>
              </w:rPr>
              <w:t xml:space="preserve"> biodegradable fibres only)</w:t>
            </w:r>
          </w:p>
        </w:tc>
      </w:tr>
      <w:tr w:rsidR="00043DF7" w:rsidRPr="00F93268" w14:paraId="55D3E28B" w14:textId="77777777" w:rsidTr="00523129">
        <w:trPr>
          <w:cantSplit/>
        </w:trPr>
        <w:tc>
          <w:tcPr>
            <w:tcW w:w="668" w:type="pct"/>
            <w:tcBorders>
              <w:left w:val="nil"/>
              <w:bottom w:val="single" w:sz="4" w:space="0" w:color="auto"/>
              <w:right w:val="nil"/>
            </w:tcBorders>
            <w:shd w:val="pct20" w:color="000000" w:fill="000000"/>
          </w:tcPr>
          <w:p w14:paraId="21F8BC13" w14:textId="77777777" w:rsidR="00043DF7" w:rsidRPr="00883B64" w:rsidRDefault="00043DF7" w:rsidP="00043DF7">
            <w:pPr>
              <w:pStyle w:val="Tablebody"/>
              <w:keepNext/>
              <w:rPr>
                <w:b/>
                <w:color w:val="auto"/>
                <w:lang w:val="en-GB"/>
              </w:rPr>
            </w:pPr>
            <w:r w:rsidRPr="00883B64">
              <w:rPr>
                <w:b/>
                <w:color w:val="auto"/>
                <w:lang w:val="en-GB"/>
              </w:rPr>
              <w:t>17</w:t>
            </w:r>
          </w:p>
        </w:tc>
        <w:tc>
          <w:tcPr>
            <w:tcW w:w="4332" w:type="pct"/>
            <w:tcBorders>
              <w:left w:val="nil"/>
              <w:bottom w:val="single" w:sz="4" w:space="0" w:color="auto"/>
              <w:right w:val="nil"/>
            </w:tcBorders>
            <w:shd w:val="pct20" w:color="000000" w:fill="000000"/>
          </w:tcPr>
          <w:p w14:paraId="5E53F466" w14:textId="77777777" w:rsidR="00043DF7" w:rsidRPr="00883B64" w:rsidRDefault="00043DF7" w:rsidP="00043DF7">
            <w:pPr>
              <w:pStyle w:val="Tablebody"/>
              <w:keepNext/>
              <w:rPr>
                <w:b/>
                <w:color w:val="auto"/>
                <w:lang w:val="en-GB"/>
              </w:rPr>
            </w:pPr>
            <w:r w:rsidRPr="00883B64">
              <w:rPr>
                <w:b/>
                <w:color w:val="auto"/>
                <w:lang w:val="en-GB"/>
              </w:rPr>
              <w:t>CONSTRUCTION AND DEMOLITION WASTES (INCLUDING EXCAVATED SOIL FROM CONTAMINATED SITES)</w:t>
            </w:r>
          </w:p>
        </w:tc>
      </w:tr>
      <w:tr w:rsidR="00043DF7" w:rsidRPr="00F93268" w14:paraId="6271A0E4" w14:textId="77777777" w:rsidTr="00523129">
        <w:trPr>
          <w:cantSplit/>
        </w:trPr>
        <w:tc>
          <w:tcPr>
            <w:tcW w:w="668" w:type="pct"/>
            <w:tcBorders>
              <w:left w:val="nil"/>
              <w:right w:val="nil"/>
            </w:tcBorders>
            <w:shd w:val="pct20" w:color="auto" w:fill="auto"/>
          </w:tcPr>
          <w:p w14:paraId="3CA6C124" w14:textId="77777777" w:rsidR="00043DF7" w:rsidRPr="00883B64" w:rsidRDefault="00043DF7" w:rsidP="00043DF7">
            <w:pPr>
              <w:pStyle w:val="Tablebody"/>
              <w:keepNext/>
              <w:rPr>
                <w:b/>
                <w:color w:val="auto"/>
                <w:lang w:val="en-GB"/>
              </w:rPr>
            </w:pPr>
            <w:r w:rsidRPr="00883B64">
              <w:rPr>
                <w:b/>
                <w:color w:val="auto"/>
                <w:lang w:val="en-GB"/>
              </w:rPr>
              <w:t>17 02</w:t>
            </w:r>
          </w:p>
        </w:tc>
        <w:tc>
          <w:tcPr>
            <w:tcW w:w="4332" w:type="pct"/>
            <w:tcBorders>
              <w:left w:val="nil"/>
              <w:right w:val="nil"/>
            </w:tcBorders>
            <w:shd w:val="pct20" w:color="auto" w:fill="auto"/>
          </w:tcPr>
          <w:p w14:paraId="644C6954" w14:textId="77777777" w:rsidR="00043DF7" w:rsidRPr="00883B64" w:rsidRDefault="00043DF7" w:rsidP="00043DF7">
            <w:pPr>
              <w:pStyle w:val="Tablebody"/>
              <w:keepNext/>
              <w:rPr>
                <w:b/>
                <w:color w:val="auto"/>
                <w:lang w:val="en-GB"/>
              </w:rPr>
            </w:pPr>
            <w:r w:rsidRPr="00883B64">
              <w:rPr>
                <w:b/>
                <w:color w:val="auto"/>
                <w:lang w:val="en-GB"/>
              </w:rPr>
              <w:t>wood, glass and plastic</w:t>
            </w:r>
          </w:p>
        </w:tc>
      </w:tr>
      <w:tr w:rsidR="00043DF7" w:rsidRPr="00F93268" w14:paraId="58FD7D9A" w14:textId="77777777" w:rsidTr="00523129">
        <w:trPr>
          <w:cantSplit/>
        </w:trPr>
        <w:tc>
          <w:tcPr>
            <w:tcW w:w="668" w:type="pct"/>
            <w:tcBorders>
              <w:left w:val="nil"/>
              <w:bottom w:val="single" w:sz="4" w:space="0" w:color="auto"/>
              <w:right w:val="nil"/>
            </w:tcBorders>
            <w:shd w:val="solid" w:color="FFFFFF" w:fill="auto"/>
          </w:tcPr>
          <w:p w14:paraId="3C3641D1" w14:textId="77777777" w:rsidR="00043DF7" w:rsidRPr="00883B64" w:rsidRDefault="00043DF7" w:rsidP="00043DF7">
            <w:pPr>
              <w:pStyle w:val="Tablebody"/>
              <w:rPr>
                <w:snapToGrid w:val="0"/>
                <w:color w:val="auto"/>
                <w:lang w:val="en-GB"/>
              </w:rPr>
            </w:pPr>
            <w:r w:rsidRPr="00883B64">
              <w:rPr>
                <w:snapToGrid w:val="0"/>
                <w:color w:val="auto"/>
                <w:lang w:val="en-GB"/>
              </w:rPr>
              <w:t>17 02 01</w:t>
            </w:r>
          </w:p>
        </w:tc>
        <w:tc>
          <w:tcPr>
            <w:tcW w:w="4332" w:type="pct"/>
            <w:tcBorders>
              <w:left w:val="nil"/>
              <w:bottom w:val="single" w:sz="4" w:space="0" w:color="auto"/>
              <w:right w:val="nil"/>
            </w:tcBorders>
            <w:shd w:val="solid" w:color="FFFFFF" w:fill="auto"/>
          </w:tcPr>
          <w:p w14:paraId="0887B37D" w14:textId="2ECE4504" w:rsidR="00043DF7" w:rsidRPr="00883B64" w:rsidRDefault="00043DF7" w:rsidP="00043DF7">
            <w:pPr>
              <w:pStyle w:val="Tablebody"/>
              <w:rPr>
                <w:color w:val="auto"/>
                <w:lang w:val="en-GB"/>
              </w:rPr>
            </w:pPr>
            <w:r w:rsidRPr="00883B64">
              <w:rPr>
                <w:color w:val="auto"/>
                <w:lang w:val="en-GB"/>
              </w:rPr>
              <w:t>wood (</w:t>
            </w:r>
            <w:r>
              <w:rPr>
                <w:color w:val="auto"/>
                <w:lang w:val="en-GB"/>
              </w:rPr>
              <w:t xml:space="preserve">consisting of </w:t>
            </w:r>
            <w:r w:rsidRPr="00883B64">
              <w:rPr>
                <w:color w:val="auto"/>
                <w:lang w:val="en-GB"/>
              </w:rPr>
              <w:t>untreated</w:t>
            </w:r>
            <w:r>
              <w:rPr>
                <w:color w:val="auto"/>
                <w:lang w:val="en-GB"/>
              </w:rPr>
              <w:t xml:space="preserve"> only</w:t>
            </w:r>
            <w:r w:rsidRPr="00883B64">
              <w:rPr>
                <w:color w:val="auto"/>
                <w:lang w:val="en-GB"/>
              </w:rPr>
              <w:t>)</w:t>
            </w:r>
          </w:p>
        </w:tc>
      </w:tr>
      <w:tr w:rsidR="00043DF7" w:rsidRPr="00F93268" w14:paraId="390725EB" w14:textId="77777777" w:rsidTr="00523129">
        <w:trPr>
          <w:cantSplit/>
        </w:trPr>
        <w:tc>
          <w:tcPr>
            <w:tcW w:w="668" w:type="pct"/>
            <w:tcBorders>
              <w:left w:val="nil"/>
              <w:right w:val="nil"/>
            </w:tcBorders>
            <w:shd w:val="pct20" w:color="auto" w:fill="auto"/>
          </w:tcPr>
          <w:p w14:paraId="0FC869D2" w14:textId="77777777" w:rsidR="00043DF7" w:rsidRPr="00883B64" w:rsidRDefault="00043DF7" w:rsidP="00043DF7">
            <w:pPr>
              <w:pStyle w:val="Tablehead"/>
              <w:rPr>
                <w:rFonts w:cs="Arial"/>
                <w:lang w:val="en-GB"/>
              </w:rPr>
            </w:pPr>
            <w:r w:rsidRPr="00883B64">
              <w:rPr>
                <w:rFonts w:cs="Arial"/>
                <w:lang w:val="en-GB"/>
              </w:rPr>
              <w:t xml:space="preserve">17 05 </w:t>
            </w:r>
          </w:p>
        </w:tc>
        <w:tc>
          <w:tcPr>
            <w:tcW w:w="4332" w:type="pct"/>
            <w:tcBorders>
              <w:left w:val="nil"/>
              <w:right w:val="nil"/>
            </w:tcBorders>
            <w:shd w:val="pct20" w:color="auto" w:fill="auto"/>
          </w:tcPr>
          <w:p w14:paraId="16904DD8" w14:textId="77777777" w:rsidR="00043DF7" w:rsidRPr="00883B64" w:rsidRDefault="00043DF7" w:rsidP="00043DF7">
            <w:pPr>
              <w:pStyle w:val="Tablehead"/>
              <w:rPr>
                <w:rFonts w:cs="Arial"/>
                <w:lang w:val="en-GB"/>
              </w:rPr>
            </w:pPr>
            <w:r w:rsidRPr="00883B64">
              <w:rPr>
                <w:rFonts w:cs="Arial"/>
                <w:lang w:val="en-GB"/>
              </w:rPr>
              <w:t>soil (including excavated soil from contaminated sites), stones and dredging spoil</w:t>
            </w:r>
          </w:p>
        </w:tc>
      </w:tr>
      <w:tr w:rsidR="00043DF7" w:rsidRPr="00F93268" w14:paraId="74A44B52" w14:textId="77777777" w:rsidTr="00523129">
        <w:trPr>
          <w:cantSplit/>
        </w:trPr>
        <w:tc>
          <w:tcPr>
            <w:tcW w:w="668" w:type="pct"/>
            <w:tcBorders>
              <w:left w:val="nil"/>
              <w:bottom w:val="single" w:sz="4" w:space="0" w:color="auto"/>
              <w:right w:val="nil"/>
            </w:tcBorders>
            <w:shd w:val="solid" w:color="FFFFFF" w:fill="auto"/>
          </w:tcPr>
          <w:p w14:paraId="62468907" w14:textId="77777777" w:rsidR="00043DF7" w:rsidRPr="0013291E" w:rsidRDefault="00043DF7" w:rsidP="00043DF7">
            <w:pPr>
              <w:spacing w:before="20" w:after="20"/>
              <w:rPr>
                <w:rFonts w:ascii="Arial" w:hAnsi="Arial" w:cs="Arial"/>
                <w:snapToGrid w:val="0"/>
                <w:sz w:val="18"/>
                <w:highlight w:val="yellow"/>
                <w:lang w:eastAsia="en-US"/>
              </w:rPr>
            </w:pPr>
            <w:r w:rsidRPr="0013291E">
              <w:rPr>
                <w:rFonts w:ascii="Arial" w:hAnsi="Arial" w:cs="Arial"/>
                <w:snapToGrid w:val="0"/>
                <w:sz w:val="18"/>
                <w:lang w:eastAsia="en-US"/>
              </w:rPr>
              <w:lastRenderedPageBreak/>
              <w:t xml:space="preserve">17 05 06 </w:t>
            </w:r>
          </w:p>
        </w:tc>
        <w:tc>
          <w:tcPr>
            <w:tcW w:w="4332" w:type="pct"/>
            <w:tcBorders>
              <w:left w:val="nil"/>
              <w:bottom w:val="single" w:sz="4" w:space="0" w:color="auto"/>
              <w:right w:val="nil"/>
            </w:tcBorders>
            <w:shd w:val="solid" w:color="FFFFFF" w:fill="auto"/>
          </w:tcPr>
          <w:p w14:paraId="4703B785" w14:textId="50CD6903" w:rsidR="00043DF7" w:rsidRPr="0013291E" w:rsidRDefault="00043DF7" w:rsidP="00043DF7">
            <w:pPr>
              <w:spacing w:before="20" w:after="20"/>
              <w:rPr>
                <w:rFonts w:ascii="Arial" w:hAnsi="Arial" w:cs="Arial"/>
                <w:snapToGrid w:val="0"/>
                <w:sz w:val="18"/>
                <w:highlight w:val="yellow"/>
                <w:lang w:eastAsia="en-US"/>
              </w:rPr>
            </w:pPr>
            <w:r w:rsidRPr="0013291E">
              <w:rPr>
                <w:rFonts w:ascii="Arial" w:hAnsi="Arial" w:cs="Arial"/>
                <w:sz w:val="18"/>
                <w:szCs w:val="18"/>
              </w:rPr>
              <w:t>dredging spoil other than those mentioned in 17 07 05 (from inland waters only)</w:t>
            </w:r>
          </w:p>
        </w:tc>
      </w:tr>
      <w:tr w:rsidR="00043DF7" w:rsidRPr="00F93268" w14:paraId="1352D15B" w14:textId="77777777" w:rsidTr="00523129">
        <w:trPr>
          <w:cantSplit/>
        </w:trPr>
        <w:tc>
          <w:tcPr>
            <w:tcW w:w="668" w:type="pct"/>
            <w:tcBorders>
              <w:left w:val="nil"/>
              <w:right w:val="nil"/>
            </w:tcBorders>
            <w:shd w:val="pct20" w:color="auto" w:fill="000000"/>
          </w:tcPr>
          <w:p w14:paraId="5DEA791B" w14:textId="77777777" w:rsidR="00043DF7" w:rsidRPr="00883B64" w:rsidRDefault="00043DF7" w:rsidP="00043DF7">
            <w:pPr>
              <w:pStyle w:val="Tablehead"/>
              <w:rPr>
                <w:rFonts w:cs="Arial"/>
                <w:color w:val="auto"/>
                <w:lang w:val="en-GB"/>
              </w:rPr>
            </w:pPr>
            <w:r w:rsidRPr="00883B64">
              <w:rPr>
                <w:rFonts w:cs="Arial"/>
                <w:color w:val="auto"/>
                <w:lang w:val="en-GB"/>
              </w:rPr>
              <w:t>19</w:t>
            </w:r>
          </w:p>
        </w:tc>
        <w:tc>
          <w:tcPr>
            <w:tcW w:w="4332" w:type="pct"/>
            <w:tcBorders>
              <w:left w:val="nil"/>
              <w:right w:val="nil"/>
            </w:tcBorders>
            <w:shd w:val="pct20" w:color="auto" w:fill="000000"/>
          </w:tcPr>
          <w:p w14:paraId="0734E571" w14:textId="77777777" w:rsidR="00043DF7" w:rsidRPr="00883B64" w:rsidRDefault="00043DF7" w:rsidP="00043DF7">
            <w:pPr>
              <w:pStyle w:val="Tablehead"/>
              <w:rPr>
                <w:rFonts w:cs="Arial"/>
                <w:color w:val="auto"/>
                <w:lang w:val="en-GB"/>
              </w:rPr>
            </w:pPr>
            <w:r w:rsidRPr="00883B64">
              <w:rPr>
                <w:rFonts w:cs="Arial"/>
                <w:color w:val="auto"/>
                <w:lang w:val="en-GB"/>
              </w:rPr>
              <w:t>WASTES FROM WASTE MANAGEMENT FACILITIES, OFF-SITE WASTE WATER TREATMENT PLANTS AND THE PREPARATION OF WATER INTENDED FOR HUMAN CONSUMPTION AND WATER FOR INDUSTRIAL USE</w:t>
            </w:r>
          </w:p>
        </w:tc>
      </w:tr>
      <w:tr w:rsidR="00043DF7" w:rsidRPr="00F93268" w14:paraId="38ACBF5B" w14:textId="77777777" w:rsidTr="00523129">
        <w:trPr>
          <w:cantSplit/>
        </w:trPr>
        <w:tc>
          <w:tcPr>
            <w:tcW w:w="668" w:type="pct"/>
            <w:tcBorders>
              <w:left w:val="nil"/>
              <w:bottom w:val="single" w:sz="4" w:space="0" w:color="auto"/>
              <w:right w:val="nil"/>
            </w:tcBorders>
            <w:shd w:val="clear" w:color="auto" w:fill="CCCCCC"/>
          </w:tcPr>
          <w:p w14:paraId="6B365777" w14:textId="77777777" w:rsidR="00043DF7" w:rsidRPr="00883B64" w:rsidRDefault="00043DF7" w:rsidP="00043DF7">
            <w:pPr>
              <w:pStyle w:val="Tablehead"/>
              <w:rPr>
                <w:rFonts w:cs="Arial"/>
                <w:lang w:val="en-GB"/>
              </w:rPr>
            </w:pPr>
            <w:r w:rsidRPr="00883B64">
              <w:rPr>
                <w:rFonts w:cs="Arial"/>
                <w:lang w:val="en-GB"/>
              </w:rPr>
              <w:t xml:space="preserve">19 02 </w:t>
            </w:r>
          </w:p>
        </w:tc>
        <w:tc>
          <w:tcPr>
            <w:tcW w:w="4332" w:type="pct"/>
            <w:tcBorders>
              <w:left w:val="nil"/>
              <w:bottom w:val="single" w:sz="4" w:space="0" w:color="auto"/>
              <w:right w:val="nil"/>
            </w:tcBorders>
            <w:shd w:val="clear" w:color="auto" w:fill="CCCCCC"/>
          </w:tcPr>
          <w:p w14:paraId="1EC64E0B" w14:textId="77777777" w:rsidR="00043DF7" w:rsidRPr="00883B64" w:rsidRDefault="00043DF7" w:rsidP="00043DF7">
            <w:pPr>
              <w:pStyle w:val="Tablehead"/>
              <w:rPr>
                <w:rFonts w:cs="Arial"/>
                <w:lang w:val="en-GB"/>
              </w:rPr>
            </w:pPr>
            <w:r w:rsidRPr="00883B64">
              <w:rPr>
                <w:rFonts w:cs="Arial"/>
                <w:lang w:val="en-GB"/>
              </w:rPr>
              <w:t xml:space="preserve">wastes from </w:t>
            </w:r>
            <w:proofErr w:type="spellStart"/>
            <w:r w:rsidRPr="00883B64">
              <w:rPr>
                <w:rFonts w:cs="Arial"/>
                <w:lang w:val="en-GB"/>
              </w:rPr>
              <w:t>physico</w:t>
            </w:r>
            <w:proofErr w:type="spellEnd"/>
            <w:r w:rsidRPr="00883B64">
              <w:rPr>
                <w:rFonts w:cs="Arial"/>
                <w:lang w:val="en-GB"/>
              </w:rPr>
              <w:t xml:space="preserve">/chemical treatments of waste (including </w:t>
            </w:r>
            <w:proofErr w:type="spellStart"/>
            <w:r w:rsidRPr="00883B64">
              <w:rPr>
                <w:rFonts w:cs="Arial"/>
                <w:lang w:val="en-GB"/>
              </w:rPr>
              <w:t>dechromatation</w:t>
            </w:r>
            <w:proofErr w:type="spellEnd"/>
            <w:r w:rsidRPr="00883B64">
              <w:rPr>
                <w:rFonts w:cs="Arial"/>
                <w:lang w:val="en-GB"/>
              </w:rPr>
              <w:t xml:space="preserve">, </w:t>
            </w:r>
            <w:proofErr w:type="spellStart"/>
            <w:r w:rsidRPr="00883B64">
              <w:rPr>
                <w:rFonts w:cs="Arial"/>
                <w:lang w:val="en-GB"/>
              </w:rPr>
              <w:t>decyanidation</w:t>
            </w:r>
            <w:proofErr w:type="spellEnd"/>
            <w:r w:rsidRPr="00883B64">
              <w:rPr>
                <w:rFonts w:cs="Arial"/>
                <w:lang w:val="en-GB"/>
              </w:rPr>
              <w:t>, neutralisation)</w:t>
            </w:r>
          </w:p>
        </w:tc>
      </w:tr>
      <w:tr w:rsidR="00043DF7" w:rsidRPr="00F93268" w14:paraId="62909BF3" w14:textId="77777777" w:rsidTr="00523129">
        <w:trPr>
          <w:cantSplit/>
        </w:trPr>
        <w:tc>
          <w:tcPr>
            <w:tcW w:w="668" w:type="pct"/>
            <w:tcBorders>
              <w:left w:val="nil"/>
              <w:right w:val="nil"/>
            </w:tcBorders>
            <w:shd w:val="clear" w:color="auto" w:fill="auto"/>
          </w:tcPr>
          <w:p w14:paraId="5635EB36" w14:textId="77777777" w:rsidR="00043DF7" w:rsidRPr="00756053" w:rsidRDefault="00043DF7" w:rsidP="00043DF7">
            <w:pPr>
              <w:spacing w:before="20" w:after="20"/>
              <w:rPr>
                <w:rFonts w:ascii="Arial" w:hAnsi="Arial" w:cs="Arial"/>
                <w:snapToGrid w:val="0"/>
                <w:sz w:val="18"/>
                <w:lang w:eastAsia="en-US"/>
              </w:rPr>
            </w:pPr>
            <w:r w:rsidRPr="00756053">
              <w:rPr>
                <w:rFonts w:ascii="Arial" w:hAnsi="Arial" w:cs="Arial"/>
                <w:snapToGrid w:val="0"/>
                <w:sz w:val="18"/>
                <w:lang w:eastAsia="en-US"/>
              </w:rPr>
              <w:t xml:space="preserve">19 02 03 </w:t>
            </w:r>
          </w:p>
        </w:tc>
        <w:tc>
          <w:tcPr>
            <w:tcW w:w="4332" w:type="pct"/>
            <w:tcBorders>
              <w:left w:val="nil"/>
              <w:right w:val="nil"/>
            </w:tcBorders>
            <w:shd w:val="clear" w:color="auto" w:fill="auto"/>
          </w:tcPr>
          <w:p w14:paraId="6D8D58B2" w14:textId="77777777" w:rsidR="00043DF7" w:rsidRPr="00756053" w:rsidRDefault="00043DF7" w:rsidP="00043DF7">
            <w:pPr>
              <w:spacing w:before="20" w:after="20"/>
              <w:rPr>
                <w:rFonts w:ascii="Arial" w:hAnsi="Arial" w:cs="Arial"/>
                <w:snapToGrid w:val="0"/>
                <w:sz w:val="18"/>
                <w:lang w:eastAsia="en-US"/>
              </w:rPr>
            </w:pPr>
            <w:r w:rsidRPr="00756053">
              <w:rPr>
                <w:rFonts w:ascii="Arial" w:hAnsi="Arial" w:cs="Arial"/>
                <w:snapToGrid w:val="0"/>
                <w:sz w:val="18"/>
                <w:lang w:eastAsia="en-US"/>
              </w:rPr>
              <w:t>premixed wastes composed only of non-hazardous wastes</w:t>
            </w:r>
          </w:p>
        </w:tc>
      </w:tr>
      <w:tr w:rsidR="00043DF7" w:rsidRPr="00F93268" w14:paraId="064E9BD0" w14:textId="77777777" w:rsidTr="00523129">
        <w:trPr>
          <w:cantSplit/>
        </w:trPr>
        <w:tc>
          <w:tcPr>
            <w:tcW w:w="668" w:type="pct"/>
            <w:tcBorders>
              <w:left w:val="nil"/>
              <w:bottom w:val="single" w:sz="4" w:space="0" w:color="auto"/>
              <w:right w:val="nil"/>
            </w:tcBorders>
            <w:shd w:val="clear" w:color="auto" w:fill="CCCCCC"/>
          </w:tcPr>
          <w:p w14:paraId="60BB99B5" w14:textId="77777777" w:rsidR="00043DF7" w:rsidRPr="00883B64" w:rsidRDefault="00043DF7" w:rsidP="00043DF7">
            <w:pPr>
              <w:pStyle w:val="Tablehead"/>
              <w:rPr>
                <w:rFonts w:cs="Arial"/>
                <w:lang w:val="en-GB"/>
              </w:rPr>
            </w:pPr>
            <w:r w:rsidRPr="00883B64">
              <w:rPr>
                <w:rFonts w:cs="Arial"/>
                <w:lang w:val="en-GB"/>
              </w:rPr>
              <w:t xml:space="preserve">19 05 </w:t>
            </w:r>
          </w:p>
        </w:tc>
        <w:tc>
          <w:tcPr>
            <w:tcW w:w="4332" w:type="pct"/>
            <w:tcBorders>
              <w:left w:val="nil"/>
              <w:bottom w:val="single" w:sz="4" w:space="0" w:color="auto"/>
              <w:right w:val="nil"/>
            </w:tcBorders>
            <w:shd w:val="clear" w:color="auto" w:fill="CCCCCC"/>
          </w:tcPr>
          <w:p w14:paraId="1804AC31" w14:textId="77777777" w:rsidR="00043DF7" w:rsidRPr="00883B64" w:rsidRDefault="00043DF7" w:rsidP="00043DF7">
            <w:pPr>
              <w:pStyle w:val="Tablehead"/>
              <w:rPr>
                <w:rFonts w:cs="Arial"/>
                <w:lang w:val="en-GB"/>
              </w:rPr>
            </w:pPr>
            <w:r w:rsidRPr="00883B64">
              <w:rPr>
                <w:rFonts w:cs="Arial"/>
                <w:lang w:val="en-GB"/>
              </w:rPr>
              <w:t>wastes from aerobic treatment of solid wastes</w:t>
            </w:r>
          </w:p>
        </w:tc>
      </w:tr>
      <w:tr w:rsidR="00043DF7" w:rsidRPr="00F93268" w14:paraId="2A982F8C" w14:textId="77777777" w:rsidTr="00523129">
        <w:trPr>
          <w:cantSplit/>
        </w:trPr>
        <w:tc>
          <w:tcPr>
            <w:tcW w:w="668" w:type="pct"/>
            <w:tcBorders>
              <w:left w:val="nil"/>
              <w:right w:val="nil"/>
            </w:tcBorders>
            <w:shd w:val="clear" w:color="auto" w:fill="FFFFFF"/>
          </w:tcPr>
          <w:p w14:paraId="10BC1D08" w14:textId="77777777" w:rsidR="00043DF7" w:rsidRPr="00756053" w:rsidRDefault="00043DF7" w:rsidP="00043DF7">
            <w:pPr>
              <w:spacing w:before="20" w:after="20"/>
              <w:rPr>
                <w:rFonts w:ascii="Arial" w:hAnsi="Arial" w:cs="Arial"/>
                <w:snapToGrid w:val="0"/>
                <w:sz w:val="18"/>
                <w:lang w:eastAsia="en-US"/>
              </w:rPr>
            </w:pPr>
            <w:r w:rsidRPr="00756053">
              <w:rPr>
                <w:rFonts w:ascii="Arial" w:hAnsi="Arial" w:cs="Arial"/>
                <w:snapToGrid w:val="0"/>
                <w:sz w:val="18"/>
                <w:lang w:eastAsia="en-US"/>
              </w:rPr>
              <w:t xml:space="preserve">19 05 03 </w:t>
            </w:r>
          </w:p>
        </w:tc>
        <w:tc>
          <w:tcPr>
            <w:tcW w:w="4332" w:type="pct"/>
            <w:tcBorders>
              <w:left w:val="nil"/>
              <w:right w:val="nil"/>
            </w:tcBorders>
            <w:shd w:val="clear" w:color="auto" w:fill="FFFFFF"/>
          </w:tcPr>
          <w:p w14:paraId="1BB284AA" w14:textId="77777777" w:rsidR="00043DF7" w:rsidRPr="00756053" w:rsidRDefault="00043DF7" w:rsidP="00043DF7">
            <w:pPr>
              <w:spacing w:before="20" w:after="20"/>
              <w:rPr>
                <w:rFonts w:ascii="Arial" w:hAnsi="Arial" w:cs="Arial"/>
                <w:snapToGrid w:val="0"/>
                <w:sz w:val="18"/>
                <w:lang w:eastAsia="en-US"/>
              </w:rPr>
            </w:pPr>
            <w:r w:rsidRPr="00756053">
              <w:rPr>
                <w:rFonts w:ascii="Arial" w:hAnsi="Arial" w:cs="Arial"/>
                <w:snapToGrid w:val="0"/>
                <w:sz w:val="18"/>
                <w:lang w:eastAsia="en-US"/>
              </w:rPr>
              <w:t>off-specification compost</w:t>
            </w:r>
          </w:p>
        </w:tc>
      </w:tr>
      <w:tr w:rsidR="00043DF7" w:rsidRPr="00F93268" w14:paraId="2F809880" w14:textId="77777777" w:rsidTr="00523129">
        <w:trPr>
          <w:cantSplit/>
        </w:trPr>
        <w:tc>
          <w:tcPr>
            <w:tcW w:w="668" w:type="pct"/>
            <w:tcBorders>
              <w:left w:val="nil"/>
              <w:right w:val="nil"/>
            </w:tcBorders>
            <w:shd w:val="clear" w:color="auto" w:fill="CCCCCC"/>
          </w:tcPr>
          <w:p w14:paraId="2B64D3C5" w14:textId="77777777" w:rsidR="00043DF7" w:rsidRPr="00883B64" w:rsidRDefault="00043DF7" w:rsidP="00043DF7">
            <w:pPr>
              <w:pStyle w:val="Tablebody"/>
              <w:keepNext/>
              <w:rPr>
                <w:b/>
                <w:color w:val="auto"/>
                <w:lang w:val="en-GB"/>
              </w:rPr>
            </w:pPr>
            <w:r w:rsidRPr="00883B64">
              <w:rPr>
                <w:b/>
                <w:color w:val="auto"/>
                <w:lang w:val="en-GB"/>
              </w:rPr>
              <w:t>19 12</w:t>
            </w:r>
          </w:p>
        </w:tc>
        <w:tc>
          <w:tcPr>
            <w:tcW w:w="4332" w:type="pct"/>
            <w:tcBorders>
              <w:left w:val="nil"/>
              <w:right w:val="nil"/>
            </w:tcBorders>
            <w:shd w:val="clear" w:color="auto" w:fill="CCCCCC"/>
          </w:tcPr>
          <w:p w14:paraId="561CF219" w14:textId="77777777" w:rsidR="00043DF7" w:rsidRPr="00883B64" w:rsidRDefault="00043DF7" w:rsidP="00043DF7">
            <w:pPr>
              <w:pStyle w:val="Tablebody"/>
              <w:keepNext/>
              <w:rPr>
                <w:b/>
                <w:color w:val="auto"/>
                <w:lang w:val="en-GB"/>
              </w:rPr>
            </w:pPr>
            <w:r w:rsidRPr="00883B64">
              <w:rPr>
                <w:b/>
                <w:color w:val="auto"/>
                <w:lang w:val="en-GB"/>
              </w:rPr>
              <w:t xml:space="preserve">wastes from the mechanical treatment of waste (for example sorting, crushing, compacting, </w:t>
            </w:r>
            <w:proofErr w:type="spellStart"/>
            <w:r w:rsidRPr="00883B64">
              <w:rPr>
                <w:b/>
                <w:color w:val="auto"/>
                <w:lang w:val="en-GB"/>
              </w:rPr>
              <w:t>pelletising</w:t>
            </w:r>
            <w:proofErr w:type="spellEnd"/>
            <w:r w:rsidRPr="00883B64">
              <w:rPr>
                <w:b/>
                <w:color w:val="auto"/>
                <w:lang w:val="en-GB"/>
              </w:rPr>
              <w:t>) not otherwise specified</w:t>
            </w:r>
          </w:p>
        </w:tc>
      </w:tr>
      <w:tr w:rsidR="00043DF7" w:rsidRPr="00F93268" w14:paraId="585664AE" w14:textId="77777777" w:rsidTr="00523129">
        <w:trPr>
          <w:cantSplit/>
        </w:trPr>
        <w:tc>
          <w:tcPr>
            <w:tcW w:w="668" w:type="pct"/>
            <w:tcBorders>
              <w:left w:val="nil"/>
              <w:right w:val="nil"/>
            </w:tcBorders>
            <w:shd w:val="clear" w:color="auto" w:fill="FFFFFF"/>
          </w:tcPr>
          <w:p w14:paraId="73674428" w14:textId="77777777" w:rsidR="00043DF7" w:rsidRPr="00883B64" w:rsidRDefault="00043DF7" w:rsidP="00043DF7">
            <w:pPr>
              <w:pStyle w:val="Tablebody"/>
              <w:rPr>
                <w:snapToGrid w:val="0"/>
                <w:color w:val="auto"/>
                <w:lang w:val="en-GB"/>
              </w:rPr>
            </w:pPr>
            <w:r w:rsidRPr="00883B64">
              <w:rPr>
                <w:snapToGrid w:val="0"/>
                <w:color w:val="auto"/>
                <w:lang w:val="en-GB"/>
              </w:rPr>
              <w:t>19 12 01</w:t>
            </w:r>
          </w:p>
        </w:tc>
        <w:tc>
          <w:tcPr>
            <w:tcW w:w="4332" w:type="pct"/>
            <w:tcBorders>
              <w:left w:val="nil"/>
              <w:right w:val="nil"/>
            </w:tcBorders>
            <w:shd w:val="clear" w:color="auto" w:fill="FFFFFF"/>
          </w:tcPr>
          <w:p w14:paraId="5BAEB4AE" w14:textId="65016C5B" w:rsidR="00043DF7" w:rsidRPr="00883B64" w:rsidRDefault="00043DF7" w:rsidP="00043DF7">
            <w:pPr>
              <w:pStyle w:val="Tablebody"/>
              <w:rPr>
                <w:snapToGrid w:val="0"/>
                <w:color w:val="auto"/>
                <w:lang w:val="en-GB"/>
              </w:rPr>
            </w:pPr>
            <w:r w:rsidRPr="00883B64">
              <w:rPr>
                <w:snapToGrid w:val="0"/>
                <w:color w:val="auto"/>
                <w:lang w:val="en-GB"/>
              </w:rPr>
              <w:t>paper and cardboard</w:t>
            </w:r>
            <w:r>
              <w:rPr>
                <w:snapToGrid w:val="0"/>
                <w:color w:val="auto"/>
                <w:lang w:val="en-GB"/>
              </w:rPr>
              <w:t xml:space="preserve"> (excluding</w:t>
            </w:r>
            <w:r w:rsidRPr="00883B64">
              <w:rPr>
                <w:color w:val="auto"/>
                <w:lang w:val="en-GB"/>
              </w:rPr>
              <w:t xml:space="preserve"> non-biodegradable veneers or plastics</w:t>
            </w:r>
            <w:r>
              <w:rPr>
                <w:color w:val="auto"/>
                <w:lang w:val="en-GB"/>
              </w:rPr>
              <w:t>)</w:t>
            </w:r>
          </w:p>
        </w:tc>
      </w:tr>
      <w:tr w:rsidR="00043DF7" w:rsidRPr="00F93268" w14:paraId="49000DFB" w14:textId="77777777" w:rsidTr="00523129">
        <w:trPr>
          <w:cantSplit/>
        </w:trPr>
        <w:tc>
          <w:tcPr>
            <w:tcW w:w="668" w:type="pct"/>
            <w:tcBorders>
              <w:left w:val="nil"/>
              <w:bottom w:val="single" w:sz="4" w:space="0" w:color="auto"/>
              <w:right w:val="nil"/>
            </w:tcBorders>
            <w:shd w:val="clear" w:color="auto" w:fill="FFFFFF"/>
          </w:tcPr>
          <w:p w14:paraId="05614F84" w14:textId="77777777" w:rsidR="00043DF7" w:rsidRPr="00883B64" w:rsidRDefault="00043DF7" w:rsidP="00043DF7">
            <w:pPr>
              <w:pStyle w:val="Tablebody"/>
              <w:rPr>
                <w:snapToGrid w:val="0"/>
                <w:color w:val="auto"/>
                <w:lang w:val="en-GB"/>
              </w:rPr>
            </w:pPr>
            <w:r w:rsidRPr="00883B64">
              <w:rPr>
                <w:snapToGrid w:val="0"/>
                <w:color w:val="auto"/>
                <w:lang w:val="en-GB"/>
              </w:rPr>
              <w:t>19 12 07</w:t>
            </w:r>
          </w:p>
        </w:tc>
        <w:tc>
          <w:tcPr>
            <w:tcW w:w="4332" w:type="pct"/>
            <w:tcBorders>
              <w:left w:val="nil"/>
              <w:bottom w:val="single" w:sz="4" w:space="0" w:color="auto"/>
              <w:right w:val="nil"/>
            </w:tcBorders>
            <w:shd w:val="clear" w:color="auto" w:fill="FFFFFF"/>
          </w:tcPr>
          <w:p w14:paraId="01342870" w14:textId="42B17605" w:rsidR="00043DF7" w:rsidRPr="00883B64" w:rsidRDefault="00043DF7" w:rsidP="00043DF7">
            <w:pPr>
              <w:pStyle w:val="Tablebody"/>
              <w:rPr>
                <w:snapToGrid w:val="0"/>
                <w:color w:val="auto"/>
                <w:lang w:val="en-GB"/>
              </w:rPr>
            </w:pPr>
            <w:r w:rsidRPr="00C24249">
              <w:rPr>
                <w:rFonts w:cs="Arial"/>
                <w:snapToGrid w:val="0"/>
                <w:color w:val="auto"/>
              </w:rPr>
              <w:t>wood other than that mentioned in 19 12 06</w:t>
            </w:r>
            <w:r w:rsidRPr="00C24249">
              <w:rPr>
                <w:rFonts w:cs="Arial"/>
                <w:snapToGrid w:val="0"/>
                <w:color w:val="auto"/>
                <w:lang w:val="en-GB"/>
              </w:rPr>
              <w:t xml:space="preserve"> </w:t>
            </w:r>
          </w:p>
        </w:tc>
      </w:tr>
      <w:tr w:rsidR="00043DF7" w:rsidRPr="00F93268" w14:paraId="5ED0F732" w14:textId="77777777" w:rsidTr="00523129">
        <w:trPr>
          <w:cantSplit/>
        </w:trPr>
        <w:tc>
          <w:tcPr>
            <w:tcW w:w="668" w:type="pct"/>
            <w:tcBorders>
              <w:left w:val="nil"/>
              <w:right w:val="nil"/>
            </w:tcBorders>
            <w:shd w:val="pct20" w:color="auto" w:fill="000000"/>
          </w:tcPr>
          <w:p w14:paraId="22251FFE" w14:textId="77777777" w:rsidR="00043DF7" w:rsidRPr="00883B64" w:rsidRDefault="00043DF7" w:rsidP="00043DF7">
            <w:pPr>
              <w:pStyle w:val="Tablebody"/>
              <w:keepNext/>
              <w:rPr>
                <w:b/>
                <w:color w:val="auto"/>
                <w:lang w:val="en-GB"/>
              </w:rPr>
            </w:pPr>
            <w:bookmarkStart w:id="8" w:name="_Toc531667096"/>
            <w:r w:rsidRPr="00883B64">
              <w:rPr>
                <w:b/>
                <w:color w:val="auto"/>
                <w:lang w:val="en-GB"/>
              </w:rPr>
              <w:t>20</w:t>
            </w:r>
            <w:bookmarkEnd w:id="8"/>
          </w:p>
        </w:tc>
        <w:tc>
          <w:tcPr>
            <w:tcW w:w="4332" w:type="pct"/>
            <w:tcBorders>
              <w:left w:val="nil"/>
              <w:right w:val="nil"/>
            </w:tcBorders>
            <w:shd w:val="pct20" w:color="auto" w:fill="000000"/>
          </w:tcPr>
          <w:p w14:paraId="05490EFF" w14:textId="77777777" w:rsidR="00043DF7" w:rsidRPr="00883B64" w:rsidRDefault="00043DF7" w:rsidP="00043DF7">
            <w:pPr>
              <w:pStyle w:val="Tablebody"/>
              <w:keepNext/>
              <w:rPr>
                <w:b/>
                <w:color w:val="auto"/>
                <w:lang w:val="en-GB"/>
              </w:rPr>
            </w:pPr>
            <w:bookmarkStart w:id="9" w:name="_Toc531667097"/>
            <w:r w:rsidRPr="00883B64">
              <w:rPr>
                <w:b/>
                <w:color w:val="auto"/>
                <w:lang w:val="en-GB"/>
              </w:rPr>
              <w:t>MUNICIPAL WASTES (HOUSEHOLD WASTE AND SIMILAR COMMERCIAL, INDUSTRIAL AND INSTITUTIONAL WASTES) INCLUDING SEPARATELY COLLECTED FRACTIONS</w:t>
            </w:r>
            <w:bookmarkEnd w:id="9"/>
          </w:p>
        </w:tc>
      </w:tr>
      <w:tr w:rsidR="00043DF7" w:rsidRPr="00F93268" w14:paraId="63C69C09" w14:textId="77777777" w:rsidTr="00523129">
        <w:trPr>
          <w:cantSplit/>
        </w:trPr>
        <w:tc>
          <w:tcPr>
            <w:tcW w:w="668" w:type="pct"/>
            <w:tcBorders>
              <w:left w:val="nil"/>
              <w:right w:val="nil"/>
            </w:tcBorders>
            <w:shd w:val="clear" w:color="auto" w:fill="CCCCCC"/>
          </w:tcPr>
          <w:p w14:paraId="11A8199A" w14:textId="77777777" w:rsidR="00043DF7" w:rsidRPr="00883B64" w:rsidRDefault="00043DF7" w:rsidP="00043DF7">
            <w:pPr>
              <w:pStyle w:val="Tablebody"/>
              <w:keepNext/>
              <w:rPr>
                <w:b/>
                <w:color w:val="auto"/>
                <w:lang w:val="en-GB"/>
              </w:rPr>
            </w:pPr>
            <w:r w:rsidRPr="00883B64">
              <w:rPr>
                <w:b/>
                <w:color w:val="auto"/>
                <w:lang w:val="en-GB"/>
              </w:rPr>
              <w:t>20 01</w:t>
            </w:r>
          </w:p>
        </w:tc>
        <w:tc>
          <w:tcPr>
            <w:tcW w:w="4332" w:type="pct"/>
            <w:tcBorders>
              <w:left w:val="nil"/>
              <w:right w:val="nil"/>
            </w:tcBorders>
            <w:shd w:val="clear" w:color="auto" w:fill="CCCCCC"/>
          </w:tcPr>
          <w:p w14:paraId="78EAD3A7" w14:textId="77777777" w:rsidR="00043DF7" w:rsidRPr="00883B64" w:rsidRDefault="00043DF7" w:rsidP="00043DF7">
            <w:pPr>
              <w:pStyle w:val="Tablebody"/>
              <w:keepNext/>
              <w:rPr>
                <w:b/>
                <w:color w:val="auto"/>
                <w:lang w:val="en-GB"/>
              </w:rPr>
            </w:pPr>
            <w:r w:rsidRPr="00883B64">
              <w:rPr>
                <w:b/>
                <w:color w:val="auto"/>
                <w:lang w:val="en-GB"/>
              </w:rPr>
              <w:t>separately collected fractions (except 15 01)</w:t>
            </w:r>
          </w:p>
        </w:tc>
      </w:tr>
      <w:tr w:rsidR="00043DF7" w:rsidRPr="00F93268" w14:paraId="2105B297" w14:textId="77777777" w:rsidTr="00523129">
        <w:trPr>
          <w:cantSplit/>
        </w:trPr>
        <w:tc>
          <w:tcPr>
            <w:tcW w:w="668" w:type="pct"/>
            <w:tcBorders>
              <w:left w:val="nil"/>
              <w:right w:val="nil"/>
            </w:tcBorders>
          </w:tcPr>
          <w:p w14:paraId="555CF489" w14:textId="77777777" w:rsidR="00043DF7" w:rsidRPr="00883B64" w:rsidRDefault="00043DF7" w:rsidP="00043DF7">
            <w:pPr>
              <w:pStyle w:val="Tablebody"/>
              <w:rPr>
                <w:snapToGrid w:val="0"/>
                <w:color w:val="auto"/>
                <w:lang w:val="en-GB"/>
              </w:rPr>
            </w:pPr>
            <w:r w:rsidRPr="00883B64">
              <w:rPr>
                <w:snapToGrid w:val="0"/>
                <w:color w:val="auto"/>
                <w:lang w:val="en-GB"/>
              </w:rPr>
              <w:t>20 01 01</w:t>
            </w:r>
          </w:p>
        </w:tc>
        <w:tc>
          <w:tcPr>
            <w:tcW w:w="4332" w:type="pct"/>
            <w:tcBorders>
              <w:left w:val="nil"/>
              <w:right w:val="nil"/>
            </w:tcBorders>
          </w:tcPr>
          <w:p w14:paraId="6A1E21DB" w14:textId="295E5C20" w:rsidR="00043DF7" w:rsidRPr="00883B64" w:rsidRDefault="00043DF7" w:rsidP="00043DF7">
            <w:pPr>
              <w:pStyle w:val="Tablebody"/>
              <w:rPr>
                <w:snapToGrid w:val="0"/>
                <w:color w:val="auto"/>
                <w:lang w:val="en-GB"/>
              </w:rPr>
            </w:pPr>
            <w:r w:rsidRPr="00883B64">
              <w:rPr>
                <w:snapToGrid w:val="0"/>
                <w:color w:val="auto"/>
                <w:lang w:val="en-GB"/>
              </w:rPr>
              <w:t xml:space="preserve">paper and cardboard </w:t>
            </w:r>
            <w:r w:rsidRPr="00883B64">
              <w:rPr>
                <w:color w:val="auto"/>
                <w:lang w:val="en-GB"/>
              </w:rPr>
              <w:t>(where no non-biodegradable coating or preserving substance present)</w:t>
            </w:r>
          </w:p>
        </w:tc>
      </w:tr>
      <w:tr w:rsidR="00043DF7" w:rsidRPr="00F93268" w14:paraId="3B75D13E" w14:textId="77777777" w:rsidTr="00523129">
        <w:trPr>
          <w:cantSplit/>
        </w:trPr>
        <w:tc>
          <w:tcPr>
            <w:tcW w:w="668" w:type="pct"/>
            <w:tcBorders>
              <w:left w:val="nil"/>
              <w:right w:val="nil"/>
            </w:tcBorders>
          </w:tcPr>
          <w:p w14:paraId="72A11123" w14:textId="77777777" w:rsidR="00043DF7" w:rsidRPr="00883B64" w:rsidRDefault="00043DF7" w:rsidP="00043DF7">
            <w:pPr>
              <w:pStyle w:val="Tablebody"/>
              <w:rPr>
                <w:snapToGrid w:val="0"/>
                <w:color w:val="auto"/>
                <w:lang w:val="en-GB"/>
              </w:rPr>
            </w:pPr>
            <w:r w:rsidRPr="00883B64">
              <w:rPr>
                <w:snapToGrid w:val="0"/>
                <w:color w:val="auto"/>
                <w:lang w:val="en-GB"/>
              </w:rPr>
              <w:t>20 01 08</w:t>
            </w:r>
          </w:p>
        </w:tc>
        <w:tc>
          <w:tcPr>
            <w:tcW w:w="4332" w:type="pct"/>
            <w:tcBorders>
              <w:left w:val="nil"/>
              <w:right w:val="nil"/>
            </w:tcBorders>
          </w:tcPr>
          <w:p w14:paraId="281B5417" w14:textId="77777777" w:rsidR="00043DF7" w:rsidRPr="00883B64" w:rsidRDefault="00043DF7" w:rsidP="00043DF7">
            <w:pPr>
              <w:pStyle w:val="Tablebody"/>
              <w:rPr>
                <w:snapToGrid w:val="0"/>
                <w:color w:val="auto"/>
                <w:lang w:val="en-GB"/>
              </w:rPr>
            </w:pPr>
            <w:r w:rsidRPr="00883B64">
              <w:rPr>
                <w:snapToGrid w:val="0"/>
                <w:color w:val="auto"/>
                <w:lang w:val="en-GB"/>
              </w:rPr>
              <w:t>biodegradable kitchen and canteen waste</w:t>
            </w:r>
          </w:p>
        </w:tc>
      </w:tr>
      <w:tr w:rsidR="00043DF7" w:rsidRPr="00F93268" w14:paraId="2983BF6B" w14:textId="77777777" w:rsidTr="00523129">
        <w:trPr>
          <w:cantSplit/>
        </w:trPr>
        <w:tc>
          <w:tcPr>
            <w:tcW w:w="668" w:type="pct"/>
            <w:tcBorders>
              <w:left w:val="nil"/>
              <w:right w:val="nil"/>
            </w:tcBorders>
          </w:tcPr>
          <w:p w14:paraId="31E91E07" w14:textId="77777777" w:rsidR="00043DF7" w:rsidRPr="00883B64" w:rsidRDefault="00043DF7" w:rsidP="00043DF7">
            <w:pPr>
              <w:pStyle w:val="Tablebody"/>
              <w:rPr>
                <w:snapToGrid w:val="0"/>
                <w:color w:val="auto"/>
                <w:lang w:val="en-GB"/>
              </w:rPr>
            </w:pPr>
            <w:r w:rsidRPr="00883B64">
              <w:rPr>
                <w:snapToGrid w:val="0"/>
                <w:color w:val="auto"/>
                <w:lang w:val="en-GB"/>
              </w:rPr>
              <w:t>20 01 38</w:t>
            </w:r>
          </w:p>
        </w:tc>
        <w:tc>
          <w:tcPr>
            <w:tcW w:w="4332" w:type="pct"/>
            <w:tcBorders>
              <w:left w:val="nil"/>
              <w:right w:val="nil"/>
            </w:tcBorders>
          </w:tcPr>
          <w:p w14:paraId="5731B89A" w14:textId="5760A764" w:rsidR="00043DF7" w:rsidRPr="00883B64" w:rsidRDefault="00043DF7" w:rsidP="00043DF7">
            <w:pPr>
              <w:pStyle w:val="Tablebody"/>
              <w:rPr>
                <w:snapToGrid w:val="0"/>
                <w:color w:val="auto"/>
                <w:lang w:val="en-GB"/>
              </w:rPr>
            </w:pPr>
            <w:r w:rsidRPr="00883B64">
              <w:rPr>
                <w:snapToGrid w:val="0"/>
                <w:color w:val="auto"/>
                <w:lang w:val="en-GB"/>
              </w:rPr>
              <w:t xml:space="preserve">wood other than that mentioned in 20 01 37 </w:t>
            </w:r>
            <w:r w:rsidRPr="00883B64">
              <w:rPr>
                <w:color w:val="auto"/>
                <w:lang w:val="en-GB"/>
              </w:rPr>
              <w:t>(where no non-biodegradable coating or preserving substance present)</w:t>
            </w:r>
          </w:p>
        </w:tc>
      </w:tr>
      <w:tr w:rsidR="00043DF7" w:rsidRPr="001033CF" w14:paraId="70997F4A" w14:textId="77777777" w:rsidTr="00523129">
        <w:trPr>
          <w:cantSplit/>
        </w:trPr>
        <w:tc>
          <w:tcPr>
            <w:tcW w:w="668" w:type="pct"/>
            <w:tcBorders>
              <w:left w:val="nil"/>
              <w:right w:val="nil"/>
            </w:tcBorders>
          </w:tcPr>
          <w:p w14:paraId="3E532CAF" w14:textId="77777777" w:rsidR="00043DF7" w:rsidRPr="00217CFF" w:rsidRDefault="00043DF7" w:rsidP="00043DF7">
            <w:pPr>
              <w:spacing w:before="20" w:after="20"/>
              <w:rPr>
                <w:rFonts w:ascii="Arial" w:hAnsi="Arial" w:cs="Arial"/>
                <w:snapToGrid w:val="0"/>
                <w:sz w:val="18"/>
                <w:szCs w:val="18"/>
                <w:lang w:eastAsia="en-US"/>
              </w:rPr>
            </w:pPr>
            <w:r w:rsidRPr="00217CFF">
              <w:rPr>
                <w:rFonts w:ascii="Arial" w:hAnsi="Arial" w:cs="Arial"/>
                <w:snapToGrid w:val="0"/>
                <w:sz w:val="18"/>
                <w:szCs w:val="18"/>
                <w:lang w:eastAsia="en-US"/>
              </w:rPr>
              <w:t xml:space="preserve">20 01 39 </w:t>
            </w:r>
          </w:p>
        </w:tc>
        <w:tc>
          <w:tcPr>
            <w:tcW w:w="4332" w:type="pct"/>
            <w:tcBorders>
              <w:left w:val="nil"/>
              <w:right w:val="nil"/>
            </w:tcBorders>
          </w:tcPr>
          <w:p w14:paraId="17E613FD" w14:textId="031FFB80" w:rsidR="00043DF7" w:rsidRPr="00217CFF" w:rsidRDefault="00043DF7" w:rsidP="00043DF7">
            <w:pPr>
              <w:spacing w:before="20" w:after="20"/>
              <w:rPr>
                <w:rFonts w:ascii="Arial" w:hAnsi="Arial" w:cs="Arial"/>
                <w:snapToGrid w:val="0"/>
                <w:sz w:val="18"/>
                <w:szCs w:val="18"/>
                <w:lang w:eastAsia="en-US"/>
              </w:rPr>
            </w:pPr>
            <w:r w:rsidRPr="00217CFF">
              <w:rPr>
                <w:rFonts w:ascii="Arial" w:hAnsi="Arial" w:cs="Arial"/>
                <w:snapToGrid w:val="0"/>
                <w:sz w:val="18"/>
                <w:szCs w:val="18"/>
                <w:lang w:eastAsia="en-US"/>
              </w:rPr>
              <w:t xml:space="preserve">plastics </w:t>
            </w:r>
            <w:r w:rsidRPr="00217CFF">
              <w:rPr>
                <w:rFonts w:ascii="Arial" w:hAnsi="Arial" w:cs="Arial"/>
                <w:sz w:val="18"/>
                <w:szCs w:val="18"/>
              </w:rPr>
              <w:t>(</w:t>
            </w:r>
            <w:r>
              <w:rPr>
                <w:rFonts w:ascii="Arial" w:hAnsi="Arial" w:cs="Arial"/>
                <w:sz w:val="18"/>
                <w:szCs w:val="18"/>
              </w:rPr>
              <w:t xml:space="preserve">consisting of </w:t>
            </w:r>
            <w:r w:rsidRPr="00217CFF">
              <w:rPr>
                <w:rFonts w:ascii="Arial" w:hAnsi="Arial" w:cs="Arial"/>
                <w:sz w:val="18"/>
                <w:szCs w:val="18"/>
              </w:rPr>
              <w:t xml:space="preserve">compostable plastics only) </w:t>
            </w:r>
          </w:p>
        </w:tc>
      </w:tr>
      <w:tr w:rsidR="00043DF7" w:rsidRPr="00F93268" w14:paraId="59F39B7C" w14:textId="77777777" w:rsidTr="00523129">
        <w:trPr>
          <w:cantSplit/>
        </w:trPr>
        <w:tc>
          <w:tcPr>
            <w:tcW w:w="668" w:type="pct"/>
            <w:tcBorders>
              <w:left w:val="nil"/>
              <w:right w:val="nil"/>
            </w:tcBorders>
            <w:shd w:val="clear" w:color="auto" w:fill="CCCCCC"/>
          </w:tcPr>
          <w:p w14:paraId="4BB5246E" w14:textId="77777777" w:rsidR="00043DF7" w:rsidRPr="00883B64" w:rsidRDefault="00043DF7" w:rsidP="00043DF7">
            <w:pPr>
              <w:pStyle w:val="Tablebody"/>
              <w:keepNext/>
              <w:rPr>
                <w:b/>
                <w:color w:val="auto"/>
                <w:lang w:val="en-GB"/>
              </w:rPr>
            </w:pPr>
            <w:r w:rsidRPr="00883B64">
              <w:rPr>
                <w:b/>
                <w:color w:val="auto"/>
                <w:lang w:val="en-GB"/>
              </w:rPr>
              <w:t>20 02</w:t>
            </w:r>
          </w:p>
        </w:tc>
        <w:tc>
          <w:tcPr>
            <w:tcW w:w="4332" w:type="pct"/>
            <w:tcBorders>
              <w:left w:val="nil"/>
              <w:right w:val="nil"/>
            </w:tcBorders>
            <w:shd w:val="clear" w:color="auto" w:fill="CCCCCC"/>
          </w:tcPr>
          <w:p w14:paraId="7F43752F" w14:textId="77777777" w:rsidR="00043DF7" w:rsidRPr="00883B64" w:rsidRDefault="00043DF7" w:rsidP="00043DF7">
            <w:pPr>
              <w:pStyle w:val="Tablebody"/>
              <w:keepNext/>
              <w:rPr>
                <w:b/>
                <w:color w:val="auto"/>
                <w:lang w:val="en-GB"/>
              </w:rPr>
            </w:pPr>
            <w:r w:rsidRPr="00883B64">
              <w:rPr>
                <w:b/>
                <w:color w:val="auto"/>
                <w:lang w:val="en-GB"/>
              </w:rPr>
              <w:t>garden and park wastes (including cemetery waste)</w:t>
            </w:r>
          </w:p>
        </w:tc>
      </w:tr>
      <w:tr w:rsidR="00043DF7" w:rsidRPr="00F93268" w14:paraId="4A1BDE14" w14:textId="77777777" w:rsidTr="00523129">
        <w:trPr>
          <w:cantSplit/>
        </w:trPr>
        <w:tc>
          <w:tcPr>
            <w:tcW w:w="668" w:type="pct"/>
            <w:tcBorders>
              <w:left w:val="nil"/>
              <w:right w:val="nil"/>
            </w:tcBorders>
          </w:tcPr>
          <w:p w14:paraId="71A0D75C" w14:textId="77777777" w:rsidR="00043DF7" w:rsidRPr="00883B64" w:rsidRDefault="00043DF7" w:rsidP="00043DF7">
            <w:pPr>
              <w:pStyle w:val="Tablebody"/>
              <w:rPr>
                <w:snapToGrid w:val="0"/>
                <w:color w:val="auto"/>
                <w:lang w:val="en-GB"/>
              </w:rPr>
            </w:pPr>
            <w:r w:rsidRPr="00883B64">
              <w:rPr>
                <w:snapToGrid w:val="0"/>
                <w:color w:val="auto"/>
                <w:lang w:val="en-GB"/>
              </w:rPr>
              <w:t>20 02 01</w:t>
            </w:r>
          </w:p>
        </w:tc>
        <w:tc>
          <w:tcPr>
            <w:tcW w:w="4332" w:type="pct"/>
            <w:tcBorders>
              <w:left w:val="nil"/>
              <w:right w:val="nil"/>
            </w:tcBorders>
          </w:tcPr>
          <w:p w14:paraId="4272D32B" w14:textId="7BE6D550" w:rsidR="00043DF7" w:rsidRPr="00883B64" w:rsidRDefault="00043DF7" w:rsidP="00043DF7">
            <w:pPr>
              <w:pStyle w:val="Tablebody"/>
              <w:rPr>
                <w:snapToGrid w:val="0"/>
                <w:color w:val="auto"/>
                <w:lang w:val="en-GB"/>
              </w:rPr>
            </w:pPr>
            <w:r w:rsidRPr="00883B64">
              <w:rPr>
                <w:snapToGrid w:val="0"/>
                <w:color w:val="auto"/>
                <w:lang w:val="en-GB"/>
              </w:rPr>
              <w:t>biodegradable waste (</w:t>
            </w:r>
            <w:r>
              <w:rPr>
                <w:snapToGrid w:val="0"/>
                <w:color w:val="auto"/>
                <w:lang w:val="en-GB"/>
              </w:rPr>
              <w:t xml:space="preserve">consisting of </w:t>
            </w:r>
            <w:r w:rsidRPr="00883B64">
              <w:rPr>
                <w:snapToGrid w:val="0"/>
                <w:color w:val="auto"/>
                <w:lang w:val="en-GB"/>
              </w:rPr>
              <w:t xml:space="preserve"> wood and plant tissue</w:t>
            </w:r>
            <w:r>
              <w:rPr>
                <w:snapToGrid w:val="0"/>
                <w:color w:val="auto"/>
                <w:lang w:val="en-GB"/>
              </w:rPr>
              <w:t xml:space="preserve"> only</w:t>
            </w:r>
            <w:r w:rsidRPr="00883B64">
              <w:rPr>
                <w:snapToGrid w:val="0"/>
                <w:color w:val="auto"/>
                <w:lang w:val="en-GB"/>
              </w:rPr>
              <w:t>)</w:t>
            </w:r>
          </w:p>
        </w:tc>
      </w:tr>
      <w:tr w:rsidR="00043DF7" w:rsidRPr="00F93268" w14:paraId="7C51F0C0" w14:textId="77777777" w:rsidTr="00523129">
        <w:trPr>
          <w:cantSplit/>
        </w:trPr>
        <w:tc>
          <w:tcPr>
            <w:tcW w:w="668" w:type="pct"/>
            <w:tcBorders>
              <w:left w:val="nil"/>
              <w:right w:val="nil"/>
            </w:tcBorders>
            <w:shd w:val="clear" w:color="auto" w:fill="CCCCCC"/>
          </w:tcPr>
          <w:p w14:paraId="2A238DB8" w14:textId="77777777" w:rsidR="00043DF7" w:rsidRPr="00883B64" w:rsidRDefault="00043DF7" w:rsidP="00043DF7">
            <w:pPr>
              <w:pStyle w:val="Tablebody"/>
              <w:keepNext/>
              <w:rPr>
                <w:b/>
                <w:color w:val="auto"/>
                <w:lang w:val="en-GB"/>
              </w:rPr>
            </w:pPr>
            <w:r w:rsidRPr="00883B64">
              <w:rPr>
                <w:b/>
                <w:color w:val="auto"/>
                <w:lang w:val="en-GB"/>
              </w:rPr>
              <w:t>20 03</w:t>
            </w:r>
          </w:p>
        </w:tc>
        <w:tc>
          <w:tcPr>
            <w:tcW w:w="4332" w:type="pct"/>
            <w:tcBorders>
              <w:left w:val="nil"/>
              <w:right w:val="nil"/>
            </w:tcBorders>
            <w:shd w:val="clear" w:color="auto" w:fill="CCCCCC"/>
          </w:tcPr>
          <w:p w14:paraId="31008743" w14:textId="77777777" w:rsidR="00043DF7" w:rsidRPr="00883B64" w:rsidRDefault="00043DF7" w:rsidP="00043DF7">
            <w:pPr>
              <w:pStyle w:val="Tablebody"/>
              <w:keepNext/>
              <w:rPr>
                <w:b/>
                <w:color w:val="auto"/>
                <w:lang w:val="en-GB"/>
              </w:rPr>
            </w:pPr>
            <w:r w:rsidRPr="00883B64">
              <w:rPr>
                <w:b/>
                <w:color w:val="auto"/>
                <w:lang w:val="en-GB"/>
              </w:rPr>
              <w:t>other municipal wastes</w:t>
            </w:r>
          </w:p>
        </w:tc>
      </w:tr>
      <w:tr w:rsidR="00043DF7" w:rsidRPr="00F93268" w14:paraId="56D24BB4" w14:textId="77777777" w:rsidTr="00523129">
        <w:trPr>
          <w:cantSplit/>
        </w:trPr>
        <w:tc>
          <w:tcPr>
            <w:tcW w:w="668" w:type="pct"/>
            <w:tcBorders>
              <w:left w:val="nil"/>
              <w:right w:val="nil"/>
            </w:tcBorders>
          </w:tcPr>
          <w:p w14:paraId="6E8DE6AA" w14:textId="77777777" w:rsidR="00043DF7" w:rsidRPr="00217CFF" w:rsidRDefault="00043DF7" w:rsidP="00043DF7">
            <w:pPr>
              <w:spacing w:before="20" w:after="20"/>
              <w:rPr>
                <w:rFonts w:ascii="Arial" w:hAnsi="Arial" w:cs="Arial"/>
                <w:snapToGrid w:val="0"/>
                <w:sz w:val="18"/>
                <w:lang w:eastAsia="en-US"/>
              </w:rPr>
            </w:pPr>
            <w:r w:rsidRPr="00217CFF">
              <w:rPr>
                <w:rFonts w:ascii="Arial" w:hAnsi="Arial" w:cs="Arial"/>
                <w:snapToGrid w:val="0"/>
                <w:sz w:val="18"/>
                <w:lang w:eastAsia="en-US"/>
              </w:rPr>
              <w:t xml:space="preserve">20 03 01 </w:t>
            </w:r>
          </w:p>
        </w:tc>
        <w:tc>
          <w:tcPr>
            <w:tcW w:w="4332" w:type="pct"/>
            <w:tcBorders>
              <w:left w:val="nil"/>
              <w:right w:val="nil"/>
            </w:tcBorders>
          </w:tcPr>
          <w:p w14:paraId="54D6FDC5" w14:textId="77777777" w:rsidR="00043DF7" w:rsidRPr="00217CFF" w:rsidRDefault="00043DF7" w:rsidP="00043DF7">
            <w:pPr>
              <w:spacing w:before="20" w:after="20"/>
              <w:rPr>
                <w:rFonts w:ascii="Arial" w:hAnsi="Arial" w:cs="Arial"/>
                <w:snapToGrid w:val="0"/>
                <w:sz w:val="18"/>
                <w:lang w:eastAsia="en-US"/>
              </w:rPr>
            </w:pPr>
            <w:r w:rsidRPr="00217CFF">
              <w:rPr>
                <w:rFonts w:ascii="Arial" w:hAnsi="Arial" w:cs="Arial"/>
                <w:snapToGrid w:val="0"/>
                <w:sz w:val="18"/>
                <w:lang w:eastAsia="en-US"/>
              </w:rPr>
              <w:t>mixed municipal waste</w:t>
            </w:r>
          </w:p>
        </w:tc>
      </w:tr>
      <w:tr w:rsidR="00043DF7" w:rsidRPr="00F93268" w14:paraId="6FAFAE8D" w14:textId="77777777" w:rsidTr="00523129">
        <w:trPr>
          <w:cantSplit/>
        </w:trPr>
        <w:tc>
          <w:tcPr>
            <w:tcW w:w="668" w:type="pct"/>
            <w:tcBorders>
              <w:left w:val="nil"/>
              <w:right w:val="nil"/>
            </w:tcBorders>
          </w:tcPr>
          <w:p w14:paraId="5CAF09C3" w14:textId="77777777" w:rsidR="00043DF7" w:rsidRPr="00883B64" w:rsidRDefault="00043DF7" w:rsidP="00043DF7">
            <w:pPr>
              <w:pStyle w:val="Tablebody"/>
              <w:rPr>
                <w:snapToGrid w:val="0"/>
                <w:color w:val="auto"/>
                <w:lang w:val="en-GB"/>
              </w:rPr>
            </w:pPr>
            <w:r w:rsidRPr="00883B64">
              <w:rPr>
                <w:snapToGrid w:val="0"/>
                <w:color w:val="auto"/>
                <w:lang w:val="en-GB"/>
              </w:rPr>
              <w:t>20 03 02</w:t>
            </w:r>
          </w:p>
        </w:tc>
        <w:tc>
          <w:tcPr>
            <w:tcW w:w="4332" w:type="pct"/>
            <w:tcBorders>
              <w:left w:val="nil"/>
              <w:right w:val="nil"/>
            </w:tcBorders>
          </w:tcPr>
          <w:p w14:paraId="421661B8" w14:textId="61924F21" w:rsidR="00043DF7" w:rsidRPr="00883B64" w:rsidRDefault="00043DF7" w:rsidP="00043DF7">
            <w:pPr>
              <w:pStyle w:val="Tablebody"/>
              <w:rPr>
                <w:snapToGrid w:val="0"/>
                <w:color w:val="auto"/>
                <w:lang w:val="en-GB"/>
              </w:rPr>
            </w:pPr>
            <w:r w:rsidRPr="00883B64">
              <w:rPr>
                <w:snapToGrid w:val="0"/>
                <w:color w:val="auto"/>
                <w:lang w:val="en-GB"/>
              </w:rPr>
              <w:t>waste from markets</w:t>
            </w:r>
            <w:r>
              <w:rPr>
                <w:snapToGrid w:val="0"/>
                <w:color w:val="auto"/>
                <w:lang w:val="en-GB"/>
              </w:rPr>
              <w:t xml:space="preserve"> (consisting of biodegradable only)</w:t>
            </w:r>
          </w:p>
        </w:tc>
      </w:tr>
    </w:tbl>
    <w:p w14:paraId="41C847D7" w14:textId="77777777" w:rsidR="00A27C17" w:rsidRDefault="00A27C17" w:rsidP="00A27C17">
      <w:pPr>
        <w:pStyle w:val="Draftingnote"/>
      </w:pPr>
    </w:p>
    <w:p w14:paraId="3B78DD3F" w14:textId="77777777" w:rsidR="00A27C17" w:rsidRDefault="00A27C17" w:rsidP="00A27C17"/>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1262"/>
        <w:gridCol w:w="8370"/>
        <w:gridCol w:w="6"/>
      </w:tblGrid>
      <w:tr w:rsidR="00A27C17" w:rsidRPr="00A90A76" w14:paraId="0E805873" w14:textId="77777777" w:rsidTr="0030560D">
        <w:trPr>
          <w:cantSplit/>
          <w:tblHeader/>
        </w:trPr>
        <w:tc>
          <w:tcPr>
            <w:tcW w:w="5000" w:type="pct"/>
            <w:gridSpan w:val="3"/>
            <w:shd w:val="solid" w:color="auto" w:fill="FFFFFF"/>
          </w:tcPr>
          <w:p w14:paraId="26CC8112" w14:textId="77777777" w:rsidR="00A27C17" w:rsidRPr="00883B64" w:rsidRDefault="00A27C17" w:rsidP="00A27C17">
            <w:pPr>
              <w:pStyle w:val="Tabletitle"/>
              <w:rPr>
                <w:lang w:val="en-GB"/>
              </w:rPr>
            </w:pPr>
            <w:r w:rsidRPr="00883B64">
              <w:rPr>
                <w:lang w:val="en-GB"/>
              </w:rPr>
              <w:t>Table S2.2 Waste types and quantities for open windrow composting</w:t>
            </w:r>
          </w:p>
        </w:tc>
      </w:tr>
      <w:tr w:rsidR="001F774E" w:rsidRPr="00BD25F9" w14:paraId="6E9744BE" w14:textId="77777777" w:rsidTr="0030560D">
        <w:tblPrEx>
          <w:tblCellMar>
            <w:left w:w="108" w:type="dxa"/>
            <w:right w:w="108" w:type="dxa"/>
          </w:tblCellMar>
        </w:tblPrEx>
        <w:trPr>
          <w:gridAfter w:val="1"/>
          <w:wAfter w:w="3" w:type="pct"/>
          <w:cantSplit/>
          <w:tblHeader/>
        </w:trPr>
        <w:tc>
          <w:tcPr>
            <w:tcW w:w="655" w:type="pct"/>
            <w:tcBorders>
              <w:left w:val="nil"/>
              <w:bottom w:val="single" w:sz="4" w:space="0" w:color="auto"/>
              <w:right w:val="nil"/>
            </w:tcBorders>
            <w:shd w:val="clear" w:color="auto" w:fill="auto"/>
          </w:tcPr>
          <w:p w14:paraId="6CCDDD23" w14:textId="77777777" w:rsidR="001F774E" w:rsidRPr="00883B64" w:rsidRDefault="001F774E" w:rsidP="001F21BA">
            <w:pPr>
              <w:pStyle w:val="Tablehead"/>
              <w:rPr>
                <w:lang w:val="en-GB"/>
              </w:rPr>
            </w:pPr>
            <w:r w:rsidRPr="00883B64">
              <w:rPr>
                <w:lang w:val="en-GB"/>
              </w:rPr>
              <w:t>Maximum Quantities</w:t>
            </w:r>
          </w:p>
        </w:tc>
        <w:tc>
          <w:tcPr>
            <w:tcW w:w="4342" w:type="pct"/>
            <w:tcBorders>
              <w:left w:val="nil"/>
              <w:bottom w:val="single" w:sz="4" w:space="0" w:color="auto"/>
              <w:right w:val="nil"/>
            </w:tcBorders>
            <w:shd w:val="clear" w:color="auto" w:fill="auto"/>
          </w:tcPr>
          <w:p w14:paraId="30A96BBF" w14:textId="77777777" w:rsidR="001F774E" w:rsidRPr="00883B64" w:rsidRDefault="001F774E" w:rsidP="001F21BA">
            <w:pPr>
              <w:pStyle w:val="Tablebody"/>
              <w:spacing w:line="240" w:lineRule="auto"/>
              <w:rPr>
                <w:lang w:val="en-GB"/>
              </w:rPr>
            </w:pPr>
            <w:r w:rsidRPr="00883B64">
              <w:rPr>
                <w:color w:val="000000"/>
                <w:lang w:val="en-GB"/>
              </w:rPr>
              <w:t>The total quantity of waste accepted at the site for both closed vessel and open windrow composting shall</w:t>
            </w:r>
            <w:r>
              <w:rPr>
                <w:color w:val="000000"/>
                <w:lang w:val="en-GB"/>
              </w:rPr>
              <w:t xml:space="preserve"> not exceed</w:t>
            </w:r>
            <w:r w:rsidRPr="00883B64">
              <w:rPr>
                <w:color w:val="000000"/>
                <w:lang w:val="en-GB"/>
              </w:rPr>
              <w:t xml:space="preserve"> 35,000 tonnes a year.</w:t>
            </w:r>
          </w:p>
        </w:tc>
      </w:tr>
      <w:tr w:rsidR="001F774E" w:rsidRPr="00BD25F9" w14:paraId="1A78EEA1" w14:textId="77777777" w:rsidTr="0030560D">
        <w:tblPrEx>
          <w:tblCellMar>
            <w:left w:w="108" w:type="dxa"/>
            <w:right w:w="108" w:type="dxa"/>
          </w:tblCellMar>
        </w:tblPrEx>
        <w:trPr>
          <w:gridAfter w:val="1"/>
          <w:wAfter w:w="3" w:type="pct"/>
          <w:cantSplit/>
          <w:tblHeader/>
        </w:trPr>
        <w:tc>
          <w:tcPr>
            <w:tcW w:w="655" w:type="pct"/>
            <w:tcBorders>
              <w:left w:val="nil"/>
              <w:bottom w:val="single" w:sz="4" w:space="0" w:color="auto"/>
              <w:right w:val="nil"/>
            </w:tcBorders>
            <w:shd w:val="clear" w:color="auto" w:fill="auto"/>
          </w:tcPr>
          <w:p w14:paraId="3C351C5E" w14:textId="77777777" w:rsidR="001F774E" w:rsidRPr="00883B64" w:rsidRDefault="001F774E" w:rsidP="001F21BA">
            <w:pPr>
              <w:pStyle w:val="Tablehead"/>
              <w:rPr>
                <w:lang w:val="en-GB"/>
              </w:rPr>
            </w:pPr>
            <w:r>
              <w:rPr>
                <w:lang w:val="en-GB"/>
              </w:rPr>
              <w:t>Exclusions</w:t>
            </w:r>
          </w:p>
        </w:tc>
        <w:tc>
          <w:tcPr>
            <w:tcW w:w="4342" w:type="pct"/>
            <w:tcBorders>
              <w:left w:val="nil"/>
              <w:bottom w:val="single" w:sz="4" w:space="0" w:color="auto"/>
              <w:right w:val="nil"/>
            </w:tcBorders>
            <w:shd w:val="clear" w:color="auto" w:fill="auto"/>
          </w:tcPr>
          <w:p w14:paraId="5C8E18FD" w14:textId="77777777" w:rsidR="00523129" w:rsidRPr="00883B64" w:rsidRDefault="00523129" w:rsidP="00523129">
            <w:pPr>
              <w:pStyle w:val="Tablebody"/>
              <w:spacing w:line="240" w:lineRule="auto"/>
              <w:rPr>
                <w:color w:val="auto"/>
                <w:lang w:val="en-GB"/>
              </w:rPr>
            </w:pPr>
            <w:r w:rsidRPr="00883B64">
              <w:rPr>
                <w:color w:val="auto"/>
                <w:lang w:val="en-GB"/>
              </w:rPr>
              <w:t>Notwithstanding the waste types permitted in table S2.2 wastes which have any of the following characteristics shall not be accepted;</w:t>
            </w:r>
          </w:p>
          <w:p w14:paraId="52618FC1" w14:textId="77777777" w:rsidR="00523129" w:rsidRPr="00883B64" w:rsidRDefault="00523129" w:rsidP="00523129">
            <w:pPr>
              <w:pStyle w:val="Tablebody"/>
              <w:numPr>
                <w:ilvl w:val="0"/>
                <w:numId w:val="27"/>
              </w:numPr>
              <w:spacing w:line="240" w:lineRule="auto"/>
              <w:rPr>
                <w:rFonts w:cs="Arial"/>
                <w:color w:val="auto"/>
                <w:lang w:val="en-GB"/>
              </w:rPr>
            </w:pPr>
            <w:r w:rsidRPr="00486ACB">
              <w:rPr>
                <w:rFonts w:cs="Arial"/>
                <w:color w:val="auto"/>
                <w:lang w:val="en-US"/>
              </w:rPr>
              <w:t>Catering waste and other wastes containing animal by products covered by the Animal By-Products Regulations</w:t>
            </w:r>
            <w:r w:rsidRPr="00486ACB">
              <w:rPr>
                <w:rFonts w:cs="Arial"/>
                <w:color w:val="auto"/>
                <w:vertAlign w:val="superscript"/>
                <w:lang w:val="en-US"/>
              </w:rPr>
              <w:t>2</w:t>
            </w:r>
            <w:r w:rsidRPr="00486ACB">
              <w:rPr>
                <w:rFonts w:cs="Arial"/>
                <w:color w:val="auto"/>
                <w:lang w:val="en-US"/>
              </w:rPr>
              <w:t xml:space="preserve"> (except waste code 02 01 06);</w:t>
            </w:r>
          </w:p>
          <w:p w14:paraId="03D4C3E5" w14:textId="77777777" w:rsidR="00523129" w:rsidRPr="00883B64" w:rsidRDefault="00523129" w:rsidP="00523129">
            <w:pPr>
              <w:pStyle w:val="Tablebody"/>
              <w:numPr>
                <w:ilvl w:val="0"/>
                <w:numId w:val="28"/>
              </w:numPr>
              <w:spacing w:line="240" w:lineRule="auto"/>
              <w:rPr>
                <w:rFonts w:cs="Arial"/>
                <w:color w:val="auto"/>
                <w:lang w:val="en-GB"/>
              </w:rPr>
            </w:pPr>
            <w:r w:rsidRPr="00883B64">
              <w:rPr>
                <w:rFonts w:cs="Arial"/>
                <w:color w:val="auto"/>
                <w:lang w:val="en-GB"/>
              </w:rPr>
              <w:t>Wastes consisting solely or mainly of dusts (except sawdust), powders or loose fibres</w:t>
            </w:r>
          </w:p>
          <w:p w14:paraId="146BE76F" w14:textId="77777777" w:rsidR="00523129" w:rsidRPr="00883B64" w:rsidRDefault="00523129" w:rsidP="00523129">
            <w:pPr>
              <w:pStyle w:val="Tablebody"/>
              <w:numPr>
                <w:ilvl w:val="0"/>
                <w:numId w:val="28"/>
              </w:numPr>
              <w:spacing w:line="240" w:lineRule="auto"/>
              <w:rPr>
                <w:rFonts w:cs="Arial"/>
                <w:color w:val="auto"/>
                <w:lang w:val="en-GB"/>
              </w:rPr>
            </w:pPr>
            <w:r w:rsidRPr="00883B64">
              <w:rPr>
                <w:rFonts w:cs="Arial"/>
                <w:color w:val="auto"/>
                <w:lang w:val="en-GB"/>
              </w:rPr>
              <w:t>Hazardous wastes</w:t>
            </w:r>
          </w:p>
          <w:p w14:paraId="0A9A4C7E" w14:textId="77777777" w:rsidR="00523129" w:rsidRPr="00883B64" w:rsidRDefault="00523129" w:rsidP="00523129">
            <w:pPr>
              <w:pStyle w:val="Tablebody"/>
              <w:numPr>
                <w:ilvl w:val="0"/>
                <w:numId w:val="28"/>
              </w:numPr>
              <w:spacing w:line="240" w:lineRule="auto"/>
              <w:rPr>
                <w:rFonts w:cs="Arial"/>
                <w:color w:val="auto"/>
                <w:lang w:val="en-GB"/>
              </w:rPr>
            </w:pPr>
            <w:r w:rsidRPr="00883B64">
              <w:rPr>
                <w:rFonts w:cs="Arial"/>
                <w:color w:val="auto"/>
                <w:lang w:val="en-GB"/>
              </w:rPr>
              <w:t>Wastes containing treated wood</w:t>
            </w:r>
          </w:p>
          <w:p w14:paraId="5C7535F8" w14:textId="77777777" w:rsidR="00523129" w:rsidRPr="00883B64" w:rsidRDefault="00523129" w:rsidP="00523129">
            <w:pPr>
              <w:pStyle w:val="Tablebody"/>
              <w:numPr>
                <w:ilvl w:val="0"/>
                <w:numId w:val="28"/>
              </w:numPr>
              <w:spacing w:line="240" w:lineRule="auto"/>
              <w:rPr>
                <w:rFonts w:cs="Arial"/>
                <w:color w:val="auto"/>
                <w:lang w:val="en-GB"/>
              </w:rPr>
            </w:pPr>
            <w:r w:rsidRPr="00883B64">
              <w:rPr>
                <w:rFonts w:cs="Arial"/>
                <w:color w:val="auto"/>
                <w:lang w:val="en-GB"/>
              </w:rPr>
              <w:t>Wastes containing wood-preserving agents or other biocides</w:t>
            </w:r>
          </w:p>
          <w:p w14:paraId="17A44DC7" w14:textId="77777777" w:rsidR="00523129" w:rsidRPr="00883B64" w:rsidRDefault="00523129" w:rsidP="00523129">
            <w:pPr>
              <w:pStyle w:val="Tablebody"/>
              <w:numPr>
                <w:ilvl w:val="0"/>
                <w:numId w:val="28"/>
              </w:numPr>
              <w:spacing w:line="240" w:lineRule="auto"/>
              <w:rPr>
                <w:lang w:val="en-GB"/>
              </w:rPr>
            </w:pPr>
            <w:r w:rsidRPr="00883B64">
              <w:rPr>
                <w:rFonts w:cs="Arial"/>
                <w:color w:val="auto"/>
                <w:lang w:val="en-GB"/>
              </w:rPr>
              <w:t>Wastes containing persistent organic pollutants</w:t>
            </w:r>
          </w:p>
          <w:p w14:paraId="1548873D" w14:textId="77777777" w:rsidR="001F774E" w:rsidRPr="00ED39C1" w:rsidRDefault="00523129" w:rsidP="00523129">
            <w:pPr>
              <w:pStyle w:val="Tablebody"/>
              <w:numPr>
                <w:ilvl w:val="0"/>
                <w:numId w:val="28"/>
              </w:numPr>
              <w:spacing w:line="240" w:lineRule="auto"/>
              <w:rPr>
                <w:rFonts w:cs="Arial"/>
                <w:color w:val="auto"/>
                <w:lang w:val="en-GB"/>
              </w:rPr>
            </w:pPr>
            <w:r w:rsidRPr="00883B64">
              <w:rPr>
                <w:rFonts w:cs="Arial"/>
                <w:color w:val="auto"/>
                <w:lang w:val="en-GB"/>
              </w:rPr>
              <w:t xml:space="preserve">Wastes containing </w:t>
            </w:r>
            <w:r>
              <w:rPr>
                <w:rFonts w:cs="Arial"/>
                <w:color w:val="auto"/>
                <w:lang w:val="en-GB"/>
              </w:rPr>
              <w:t xml:space="preserve">or contaminated with </w:t>
            </w:r>
            <w:r w:rsidRPr="00883B64">
              <w:rPr>
                <w:rFonts w:cs="Arial"/>
                <w:color w:val="auto"/>
                <w:lang w:val="en-GB"/>
              </w:rPr>
              <w:t>Japanese Knotweed</w:t>
            </w:r>
          </w:p>
        </w:tc>
      </w:tr>
      <w:tr w:rsidR="001F774E" w:rsidRPr="00A90A76" w14:paraId="4BA4213A" w14:textId="77777777" w:rsidTr="0030560D">
        <w:trPr>
          <w:cantSplit/>
          <w:tblHeader/>
        </w:trPr>
        <w:tc>
          <w:tcPr>
            <w:tcW w:w="655" w:type="pct"/>
            <w:tcBorders>
              <w:bottom w:val="single" w:sz="4" w:space="0" w:color="auto"/>
            </w:tcBorders>
            <w:shd w:val="clear" w:color="auto" w:fill="FFFFFF"/>
          </w:tcPr>
          <w:p w14:paraId="2C674432" w14:textId="77777777" w:rsidR="00A27C17" w:rsidRPr="00883B64" w:rsidRDefault="00A27C17" w:rsidP="00A27C17">
            <w:pPr>
              <w:pStyle w:val="Tablebody"/>
              <w:keepNext/>
              <w:jc w:val="both"/>
              <w:rPr>
                <w:rFonts w:cs="Arial"/>
                <w:b/>
                <w:color w:val="000000"/>
                <w:szCs w:val="18"/>
                <w:lang w:val="en-GB"/>
              </w:rPr>
            </w:pPr>
            <w:r w:rsidRPr="00883B64">
              <w:rPr>
                <w:rFonts w:cs="Arial"/>
                <w:b/>
                <w:color w:val="000000"/>
                <w:szCs w:val="18"/>
                <w:lang w:val="en-GB"/>
              </w:rPr>
              <w:t>Waste Code</w:t>
            </w:r>
          </w:p>
        </w:tc>
        <w:tc>
          <w:tcPr>
            <w:tcW w:w="4345" w:type="pct"/>
            <w:gridSpan w:val="2"/>
            <w:tcBorders>
              <w:bottom w:val="single" w:sz="4" w:space="0" w:color="auto"/>
            </w:tcBorders>
            <w:shd w:val="clear" w:color="auto" w:fill="FFFFFF"/>
          </w:tcPr>
          <w:p w14:paraId="10B0045D" w14:textId="77777777" w:rsidR="00A27C17" w:rsidRPr="00883B64" w:rsidRDefault="00A27C17" w:rsidP="00A27C17">
            <w:pPr>
              <w:pStyle w:val="Tablebody"/>
              <w:keepNext/>
              <w:jc w:val="both"/>
              <w:rPr>
                <w:rFonts w:cs="Arial"/>
                <w:b/>
                <w:color w:val="000000"/>
                <w:szCs w:val="18"/>
                <w:lang w:val="en-GB"/>
              </w:rPr>
            </w:pPr>
            <w:r w:rsidRPr="00883B64">
              <w:rPr>
                <w:rFonts w:cs="Arial"/>
                <w:b/>
                <w:color w:val="000000"/>
                <w:szCs w:val="18"/>
                <w:lang w:val="en-GB"/>
              </w:rPr>
              <w:t>Description</w:t>
            </w:r>
          </w:p>
        </w:tc>
      </w:tr>
      <w:tr w:rsidR="001F774E" w:rsidRPr="00CA7984" w14:paraId="096CB308" w14:textId="77777777" w:rsidTr="0030560D">
        <w:trPr>
          <w:cantSplit/>
        </w:trPr>
        <w:tc>
          <w:tcPr>
            <w:tcW w:w="655" w:type="pct"/>
            <w:tcBorders>
              <w:left w:val="nil"/>
              <w:right w:val="nil"/>
            </w:tcBorders>
            <w:shd w:val="pct20" w:color="000000" w:fill="000000"/>
          </w:tcPr>
          <w:p w14:paraId="729B85CF" w14:textId="77777777" w:rsidR="00A27C17" w:rsidRPr="00883B64" w:rsidRDefault="00A27C17" w:rsidP="00A27C17">
            <w:pPr>
              <w:pStyle w:val="Tablebody"/>
              <w:keepNext/>
              <w:jc w:val="both"/>
              <w:rPr>
                <w:rFonts w:cs="Arial"/>
                <w:b/>
                <w:color w:val="auto"/>
                <w:szCs w:val="18"/>
                <w:lang w:val="en-GB"/>
              </w:rPr>
            </w:pPr>
            <w:bookmarkStart w:id="10" w:name="_Toc531667060"/>
            <w:r w:rsidRPr="00883B64">
              <w:rPr>
                <w:rFonts w:cs="Arial"/>
                <w:b/>
                <w:color w:val="auto"/>
                <w:szCs w:val="18"/>
                <w:lang w:val="en-GB"/>
              </w:rPr>
              <w:t>02</w:t>
            </w:r>
            <w:bookmarkEnd w:id="10"/>
          </w:p>
        </w:tc>
        <w:tc>
          <w:tcPr>
            <w:tcW w:w="4345" w:type="pct"/>
            <w:gridSpan w:val="2"/>
            <w:tcBorders>
              <w:left w:val="nil"/>
              <w:right w:val="nil"/>
            </w:tcBorders>
            <w:shd w:val="pct20" w:color="000000" w:fill="000000"/>
          </w:tcPr>
          <w:p w14:paraId="53694AF0" w14:textId="77777777" w:rsidR="00A27C17" w:rsidRPr="00883B64" w:rsidRDefault="00A27C17" w:rsidP="00A27C17">
            <w:pPr>
              <w:pStyle w:val="Tablebody"/>
              <w:keepNext/>
              <w:jc w:val="both"/>
              <w:rPr>
                <w:rFonts w:cs="Arial"/>
                <w:b/>
                <w:color w:val="auto"/>
                <w:szCs w:val="18"/>
                <w:lang w:val="en-GB"/>
              </w:rPr>
            </w:pPr>
            <w:bookmarkStart w:id="11" w:name="_Toc531667061"/>
            <w:r w:rsidRPr="00883B64">
              <w:rPr>
                <w:rFonts w:cs="Arial"/>
                <w:b/>
                <w:color w:val="auto"/>
                <w:szCs w:val="18"/>
                <w:lang w:val="en-GB"/>
              </w:rPr>
              <w:t>WASTES FROM AGRICULTURE, HORTICULTURE, AQUACULTURE, FORESTRY, HUNTING AND FISHING, FOOD PREPARATION AND PROCESSING</w:t>
            </w:r>
            <w:bookmarkEnd w:id="11"/>
          </w:p>
        </w:tc>
      </w:tr>
      <w:tr w:rsidR="001F774E" w:rsidRPr="00CA7984" w14:paraId="53EF32BC" w14:textId="77777777" w:rsidTr="0030560D">
        <w:trPr>
          <w:cantSplit/>
        </w:trPr>
        <w:tc>
          <w:tcPr>
            <w:tcW w:w="655" w:type="pct"/>
            <w:tcBorders>
              <w:left w:val="nil"/>
              <w:right w:val="nil"/>
            </w:tcBorders>
            <w:shd w:val="pct20" w:color="000000" w:fill="FFFFFF"/>
          </w:tcPr>
          <w:p w14:paraId="2A1CE537"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02 01</w:t>
            </w:r>
          </w:p>
        </w:tc>
        <w:tc>
          <w:tcPr>
            <w:tcW w:w="4345" w:type="pct"/>
            <w:gridSpan w:val="2"/>
            <w:tcBorders>
              <w:left w:val="nil"/>
              <w:right w:val="nil"/>
            </w:tcBorders>
            <w:shd w:val="pct20" w:color="000000" w:fill="FFFFFF"/>
          </w:tcPr>
          <w:p w14:paraId="3192485F"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wastes from agriculture, horticulture, aquaculture, forestry, hunting and fishing</w:t>
            </w:r>
          </w:p>
        </w:tc>
      </w:tr>
      <w:tr w:rsidR="001F774E" w:rsidRPr="00CA7984" w14:paraId="7F8933ED" w14:textId="77777777" w:rsidTr="0030560D">
        <w:trPr>
          <w:cantSplit/>
        </w:trPr>
        <w:tc>
          <w:tcPr>
            <w:tcW w:w="655" w:type="pct"/>
            <w:tcBorders>
              <w:left w:val="nil"/>
              <w:right w:val="nil"/>
            </w:tcBorders>
            <w:shd w:val="solid" w:color="FFFFFF" w:fill="auto"/>
          </w:tcPr>
          <w:p w14:paraId="1A7A486A" w14:textId="77777777" w:rsidR="00A27C17" w:rsidRPr="00883B64" w:rsidRDefault="00A27C17" w:rsidP="00A27C17">
            <w:pPr>
              <w:pStyle w:val="Tablebody"/>
              <w:rPr>
                <w:snapToGrid w:val="0"/>
                <w:color w:val="auto"/>
                <w:lang w:val="en-GB"/>
              </w:rPr>
            </w:pPr>
            <w:r w:rsidRPr="00883B64">
              <w:rPr>
                <w:snapToGrid w:val="0"/>
                <w:color w:val="auto"/>
                <w:lang w:val="en-GB"/>
              </w:rPr>
              <w:t>02 01 03</w:t>
            </w:r>
          </w:p>
        </w:tc>
        <w:tc>
          <w:tcPr>
            <w:tcW w:w="4345" w:type="pct"/>
            <w:gridSpan w:val="2"/>
            <w:tcBorders>
              <w:left w:val="nil"/>
              <w:right w:val="nil"/>
            </w:tcBorders>
            <w:shd w:val="solid" w:color="FFFFFF" w:fill="auto"/>
          </w:tcPr>
          <w:p w14:paraId="6038D67C" w14:textId="77777777" w:rsidR="00A27C17" w:rsidRPr="00883B64" w:rsidRDefault="00A27C17" w:rsidP="00A27C17">
            <w:pPr>
              <w:pStyle w:val="Tablebody"/>
              <w:rPr>
                <w:snapToGrid w:val="0"/>
                <w:color w:val="auto"/>
                <w:lang w:val="en-GB"/>
              </w:rPr>
            </w:pPr>
            <w:r w:rsidRPr="00883B64">
              <w:rPr>
                <w:snapToGrid w:val="0"/>
                <w:color w:val="auto"/>
                <w:lang w:val="en-GB"/>
              </w:rPr>
              <w:t>plant-tissue waste</w:t>
            </w:r>
          </w:p>
        </w:tc>
      </w:tr>
      <w:tr w:rsidR="001F774E" w:rsidRPr="00CA7984" w14:paraId="580AE718" w14:textId="77777777" w:rsidTr="0030560D">
        <w:trPr>
          <w:cantSplit/>
        </w:trPr>
        <w:tc>
          <w:tcPr>
            <w:tcW w:w="655" w:type="pct"/>
            <w:tcBorders>
              <w:left w:val="nil"/>
              <w:right w:val="nil"/>
            </w:tcBorders>
            <w:shd w:val="solid" w:color="FFFFFF" w:fill="auto"/>
          </w:tcPr>
          <w:p w14:paraId="4D9A05FB" w14:textId="77777777" w:rsidR="00A27C17" w:rsidRPr="00883B64" w:rsidRDefault="00A27C17" w:rsidP="00A27C17">
            <w:pPr>
              <w:pStyle w:val="Tablebody"/>
              <w:rPr>
                <w:snapToGrid w:val="0"/>
                <w:color w:val="auto"/>
                <w:lang w:val="en-GB"/>
              </w:rPr>
            </w:pPr>
            <w:r w:rsidRPr="00883B64">
              <w:rPr>
                <w:snapToGrid w:val="0"/>
                <w:color w:val="auto"/>
                <w:lang w:val="en-GB"/>
              </w:rPr>
              <w:t>02 01 06</w:t>
            </w:r>
          </w:p>
        </w:tc>
        <w:tc>
          <w:tcPr>
            <w:tcW w:w="4345" w:type="pct"/>
            <w:gridSpan w:val="2"/>
            <w:tcBorders>
              <w:left w:val="nil"/>
              <w:right w:val="nil"/>
            </w:tcBorders>
            <w:shd w:val="solid" w:color="FFFFFF" w:fill="auto"/>
          </w:tcPr>
          <w:p w14:paraId="28E443D4" w14:textId="77777777" w:rsidR="00A27C17" w:rsidRPr="00883B64" w:rsidRDefault="00BC0760" w:rsidP="00A27C17">
            <w:pPr>
              <w:pStyle w:val="Tablebody"/>
              <w:rPr>
                <w:snapToGrid w:val="0"/>
                <w:color w:val="auto"/>
                <w:lang w:val="en-GB"/>
              </w:rPr>
            </w:pPr>
            <w:r w:rsidRPr="00883B64">
              <w:rPr>
                <w:snapToGrid w:val="0"/>
                <w:color w:val="auto"/>
                <w:lang w:val="en-GB"/>
              </w:rPr>
              <w:t>animal faeces, urine and manure (including spoiled straw)</w:t>
            </w:r>
            <w:r>
              <w:rPr>
                <w:snapToGrid w:val="0"/>
                <w:color w:val="auto"/>
                <w:lang w:val="en-GB"/>
              </w:rPr>
              <w:t>, effluent, collected separately and treated off-site</w:t>
            </w:r>
          </w:p>
        </w:tc>
      </w:tr>
      <w:tr w:rsidR="001F774E" w:rsidRPr="00CA7984" w14:paraId="7C3E68EE" w14:textId="77777777" w:rsidTr="0030560D">
        <w:trPr>
          <w:cantSplit/>
        </w:trPr>
        <w:tc>
          <w:tcPr>
            <w:tcW w:w="655" w:type="pct"/>
            <w:tcBorders>
              <w:left w:val="nil"/>
              <w:right w:val="nil"/>
            </w:tcBorders>
            <w:shd w:val="solid" w:color="FFFFFF" w:fill="auto"/>
          </w:tcPr>
          <w:p w14:paraId="35505DB5" w14:textId="77777777" w:rsidR="00A27C17" w:rsidRPr="00883B64" w:rsidRDefault="00A27C17" w:rsidP="00A27C17">
            <w:pPr>
              <w:pStyle w:val="Tablebody"/>
              <w:rPr>
                <w:snapToGrid w:val="0"/>
                <w:color w:val="auto"/>
                <w:lang w:val="en-GB"/>
              </w:rPr>
            </w:pPr>
            <w:r w:rsidRPr="00883B64">
              <w:rPr>
                <w:snapToGrid w:val="0"/>
                <w:color w:val="auto"/>
                <w:lang w:val="en-GB"/>
              </w:rPr>
              <w:t>02 01 07</w:t>
            </w:r>
          </w:p>
        </w:tc>
        <w:tc>
          <w:tcPr>
            <w:tcW w:w="4345" w:type="pct"/>
            <w:gridSpan w:val="2"/>
            <w:tcBorders>
              <w:left w:val="nil"/>
              <w:right w:val="nil"/>
            </w:tcBorders>
            <w:shd w:val="solid" w:color="FFFFFF" w:fill="auto"/>
          </w:tcPr>
          <w:p w14:paraId="6727C85C" w14:textId="40B09F4E" w:rsidR="00A27C17" w:rsidRPr="00883B64" w:rsidRDefault="00BC0760" w:rsidP="00A27C17">
            <w:pPr>
              <w:pStyle w:val="Tablebody"/>
              <w:rPr>
                <w:snapToGrid w:val="0"/>
                <w:color w:val="auto"/>
                <w:lang w:val="en-GB"/>
              </w:rPr>
            </w:pPr>
            <w:r w:rsidRPr="0013291E">
              <w:rPr>
                <w:snapToGrid w:val="0"/>
                <w:color w:val="auto"/>
                <w:lang w:val="en-GB"/>
              </w:rPr>
              <w:t>wastes from forestry</w:t>
            </w:r>
            <w:r w:rsidR="00111DD9">
              <w:rPr>
                <w:snapToGrid w:val="0"/>
                <w:color w:val="auto"/>
                <w:lang w:val="en-GB"/>
              </w:rPr>
              <w:t xml:space="preserve"> (consisting of biodegradable only)</w:t>
            </w:r>
          </w:p>
        </w:tc>
      </w:tr>
      <w:tr w:rsidR="001F774E" w:rsidRPr="00CA7984" w14:paraId="347BDBF3" w14:textId="77777777" w:rsidTr="0030560D">
        <w:trPr>
          <w:cantSplit/>
        </w:trPr>
        <w:tc>
          <w:tcPr>
            <w:tcW w:w="655" w:type="pct"/>
            <w:tcBorders>
              <w:left w:val="nil"/>
              <w:bottom w:val="single" w:sz="4" w:space="0" w:color="auto"/>
              <w:right w:val="nil"/>
            </w:tcBorders>
            <w:shd w:val="pct20" w:color="000000" w:fill="FFFFFF"/>
          </w:tcPr>
          <w:p w14:paraId="014C67CE"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02 03</w:t>
            </w:r>
          </w:p>
        </w:tc>
        <w:tc>
          <w:tcPr>
            <w:tcW w:w="4345" w:type="pct"/>
            <w:gridSpan w:val="2"/>
            <w:tcBorders>
              <w:left w:val="nil"/>
              <w:bottom w:val="single" w:sz="4" w:space="0" w:color="auto"/>
              <w:right w:val="nil"/>
            </w:tcBorders>
            <w:shd w:val="pct20" w:color="000000" w:fill="FFFFFF"/>
          </w:tcPr>
          <w:p w14:paraId="6B36E854"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wastes from fruit, vegetables, cereals, edible oils, cocoa, coffee, tea and tobacco preparation and processing; conserve production; yeast and yeast extract production, molasses preparation and fermentation</w:t>
            </w:r>
          </w:p>
        </w:tc>
      </w:tr>
      <w:tr w:rsidR="001F774E" w:rsidRPr="00CA7984" w14:paraId="309470DB" w14:textId="77777777" w:rsidTr="0030560D">
        <w:trPr>
          <w:cantSplit/>
        </w:trPr>
        <w:tc>
          <w:tcPr>
            <w:tcW w:w="655" w:type="pct"/>
            <w:tcBorders>
              <w:left w:val="nil"/>
              <w:bottom w:val="single" w:sz="4" w:space="0" w:color="auto"/>
              <w:right w:val="nil"/>
            </w:tcBorders>
            <w:shd w:val="clear" w:color="000000" w:fill="auto"/>
          </w:tcPr>
          <w:p w14:paraId="0EB1BAD8" w14:textId="77777777" w:rsidR="00A27C17" w:rsidRPr="00883B64" w:rsidRDefault="00A27C17" w:rsidP="00A27C17">
            <w:pPr>
              <w:pStyle w:val="Tablebody"/>
              <w:rPr>
                <w:rFonts w:cs="Arial"/>
                <w:color w:val="auto"/>
                <w:szCs w:val="18"/>
                <w:lang w:val="en-GB"/>
              </w:rPr>
            </w:pPr>
            <w:r w:rsidRPr="00883B64">
              <w:rPr>
                <w:snapToGrid w:val="0"/>
                <w:color w:val="auto"/>
                <w:lang w:val="en-GB"/>
              </w:rPr>
              <w:t>02 03 04</w:t>
            </w:r>
          </w:p>
        </w:tc>
        <w:tc>
          <w:tcPr>
            <w:tcW w:w="4345" w:type="pct"/>
            <w:gridSpan w:val="2"/>
            <w:tcBorders>
              <w:left w:val="nil"/>
              <w:bottom w:val="single" w:sz="4" w:space="0" w:color="auto"/>
              <w:right w:val="nil"/>
            </w:tcBorders>
            <w:shd w:val="clear" w:color="000000" w:fill="auto"/>
          </w:tcPr>
          <w:p w14:paraId="5359A179" w14:textId="6B3F3639" w:rsidR="00A27C17" w:rsidRPr="00883B64" w:rsidRDefault="00F83085" w:rsidP="00F83085">
            <w:pPr>
              <w:pStyle w:val="Tablebody"/>
              <w:rPr>
                <w:rFonts w:cs="Arial"/>
                <w:color w:val="auto"/>
                <w:szCs w:val="18"/>
                <w:lang w:val="en-GB"/>
              </w:rPr>
            </w:pPr>
            <w:r w:rsidRPr="00883B64">
              <w:rPr>
                <w:snapToGrid w:val="0"/>
                <w:color w:val="auto"/>
                <w:lang w:val="en-GB"/>
              </w:rPr>
              <w:t>materials unsuitable for consumption or processing (</w:t>
            </w:r>
            <w:r w:rsidR="003426D2">
              <w:rPr>
                <w:snapToGrid w:val="0"/>
                <w:color w:val="auto"/>
                <w:lang w:val="en-GB"/>
              </w:rPr>
              <w:t xml:space="preserve">consisting of biodegradable only and </w:t>
            </w:r>
            <w:r w:rsidRPr="00883B64">
              <w:rPr>
                <w:snapToGrid w:val="0"/>
                <w:color w:val="auto"/>
                <w:lang w:val="en-GB"/>
              </w:rPr>
              <w:t>other than those containing dangerous substances)</w:t>
            </w:r>
            <w:r>
              <w:rPr>
                <w:color w:val="auto"/>
                <w:lang w:val="en-GB"/>
              </w:rPr>
              <w:t xml:space="preserve"> </w:t>
            </w:r>
          </w:p>
        </w:tc>
      </w:tr>
      <w:tr w:rsidR="001F774E" w:rsidRPr="00CA7984" w14:paraId="09FDC218" w14:textId="77777777" w:rsidTr="0030560D">
        <w:trPr>
          <w:cantSplit/>
        </w:trPr>
        <w:tc>
          <w:tcPr>
            <w:tcW w:w="655" w:type="pct"/>
            <w:tcBorders>
              <w:left w:val="nil"/>
              <w:bottom w:val="single" w:sz="4" w:space="0" w:color="auto"/>
              <w:right w:val="nil"/>
            </w:tcBorders>
            <w:shd w:val="pct20" w:color="000000" w:fill="000000"/>
          </w:tcPr>
          <w:p w14:paraId="49BA497D"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03</w:t>
            </w:r>
          </w:p>
        </w:tc>
        <w:tc>
          <w:tcPr>
            <w:tcW w:w="4345" w:type="pct"/>
            <w:gridSpan w:val="2"/>
            <w:tcBorders>
              <w:left w:val="nil"/>
              <w:bottom w:val="single" w:sz="4" w:space="0" w:color="auto"/>
              <w:right w:val="nil"/>
            </w:tcBorders>
            <w:shd w:val="pct20" w:color="000000" w:fill="000000"/>
          </w:tcPr>
          <w:p w14:paraId="0AA228A4"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WASTES FROM WOOD PROCESSING AND THE PRODUCTION OF PANELS AND FURNITURE, PULP, PAPER AND CARDBOARD</w:t>
            </w:r>
          </w:p>
        </w:tc>
      </w:tr>
      <w:tr w:rsidR="001F774E" w:rsidRPr="00CA7984" w14:paraId="67DD03CB" w14:textId="77777777" w:rsidTr="0030560D">
        <w:trPr>
          <w:cantSplit/>
        </w:trPr>
        <w:tc>
          <w:tcPr>
            <w:tcW w:w="655" w:type="pct"/>
            <w:tcBorders>
              <w:left w:val="nil"/>
              <w:right w:val="nil"/>
            </w:tcBorders>
            <w:shd w:val="pct20" w:color="000000" w:fill="auto"/>
          </w:tcPr>
          <w:p w14:paraId="670BD421"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03 01</w:t>
            </w:r>
          </w:p>
        </w:tc>
        <w:tc>
          <w:tcPr>
            <w:tcW w:w="4345" w:type="pct"/>
            <w:gridSpan w:val="2"/>
            <w:tcBorders>
              <w:left w:val="nil"/>
              <w:right w:val="nil"/>
            </w:tcBorders>
            <w:shd w:val="pct20" w:color="000000" w:fill="auto"/>
          </w:tcPr>
          <w:p w14:paraId="4BD5E5C8"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wastes from wood processing and the production of panels and furniture</w:t>
            </w:r>
          </w:p>
        </w:tc>
      </w:tr>
      <w:tr w:rsidR="001F774E" w:rsidRPr="00CA7984" w14:paraId="6B17C5E4" w14:textId="77777777" w:rsidTr="0030560D">
        <w:trPr>
          <w:cantSplit/>
        </w:trPr>
        <w:tc>
          <w:tcPr>
            <w:tcW w:w="655" w:type="pct"/>
            <w:tcBorders>
              <w:left w:val="nil"/>
              <w:right w:val="nil"/>
            </w:tcBorders>
            <w:shd w:val="clear" w:color="000000" w:fill="auto"/>
          </w:tcPr>
          <w:p w14:paraId="24E7704B" w14:textId="77777777" w:rsidR="00A27C17" w:rsidRPr="00883B64" w:rsidRDefault="00A27C17" w:rsidP="00A27C17">
            <w:pPr>
              <w:pStyle w:val="Tablebody"/>
              <w:rPr>
                <w:color w:val="auto"/>
                <w:lang w:val="en-GB"/>
              </w:rPr>
            </w:pPr>
            <w:r w:rsidRPr="00883B64">
              <w:rPr>
                <w:color w:val="auto"/>
                <w:lang w:val="en-GB"/>
              </w:rPr>
              <w:t>03 01 01</w:t>
            </w:r>
          </w:p>
        </w:tc>
        <w:tc>
          <w:tcPr>
            <w:tcW w:w="4345" w:type="pct"/>
            <w:gridSpan w:val="2"/>
            <w:tcBorders>
              <w:left w:val="nil"/>
              <w:right w:val="nil"/>
            </w:tcBorders>
            <w:shd w:val="clear" w:color="000000" w:fill="auto"/>
          </w:tcPr>
          <w:p w14:paraId="5DCBB626" w14:textId="77777777" w:rsidR="00A27C17" w:rsidRPr="00883B64" w:rsidRDefault="00A27C17" w:rsidP="00A27C17">
            <w:pPr>
              <w:pStyle w:val="Tablebody"/>
              <w:rPr>
                <w:color w:val="auto"/>
                <w:lang w:val="en-GB"/>
              </w:rPr>
            </w:pPr>
            <w:r w:rsidRPr="00883B64">
              <w:rPr>
                <w:color w:val="auto"/>
                <w:lang w:val="en-GB"/>
              </w:rPr>
              <w:t>waste bark and cork</w:t>
            </w:r>
          </w:p>
        </w:tc>
      </w:tr>
      <w:tr w:rsidR="001F774E" w:rsidRPr="00CA7984" w14:paraId="54907023" w14:textId="77777777" w:rsidTr="0030560D">
        <w:trPr>
          <w:cantSplit/>
        </w:trPr>
        <w:tc>
          <w:tcPr>
            <w:tcW w:w="655" w:type="pct"/>
            <w:tcBorders>
              <w:left w:val="nil"/>
              <w:bottom w:val="single" w:sz="4" w:space="0" w:color="auto"/>
              <w:right w:val="nil"/>
            </w:tcBorders>
            <w:shd w:val="clear" w:color="000000" w:fill="auto"/>
          </w:tcPr>
          <w:p w14:paraId="0A0F9FDC" w14:textId="77777777" w:rsidR="00A27C17" w:rsidRPr="00883B64" w:rsidRDefault="00A27C17" w:rsidP="00A27C17">
            <w:pPr>
              <w:pStyle w:val="Tablebody"/>
              <w:rPr>
                <w:color w:val="auto"/>
                <w:lang w:val="en-GB"/>
              </w:rPr>
            </w:pPr>
            <w:r w:rsidRPr="00883B64">
              <w:rPr>
                <w:color w:val="auto"/>
                <w:lang w:val="en-GB"/>
              </w:rPr>
              <w:t>03 01 05</w:t>
            </w:r>
          </w:p>
        </w:tc>
        <w:tc>
          <w:tcPr>
            <w:tcW w:w="4345" w:type="pct"/>
            <w:gridSpan w:val="2"/>
            <w:tcBorders>
              <w:left w:val="nil"/>
              <w:bottom w:val="single" w:sz="4" w:space="0" w:color="auto"/>
              <w:right w:val="nil"/>
            </w:tcBorders>
            <w:shd w:val="clear" w:color="000000" w:fill="auto"/>
          </w:tcPr>
          <w:p w14:paraId="14748148" w14:textId="5E07C706" w:rsidR="00A27C17" w:rsidRPr="00883B64" w:rsidRDefault="00A27C17" w:rsidP="003426D2">
            <w:pPr>
              <w:pStyle w:val="Tablebody"/>
              <w:rPr>
                <w:color w:val="auto"/>
                <w:lang w:val="en-GB"/>
              </w:rPr>
            </w:pPr>
            <w:r w:rsidRPr="00883B64">
              <w:rPr>
                <w:color w:val="auto"/>
                <w:lang w:val="en-GB"/>
              </w:rPr>
              <w:t xml:space="preserve">Sawdust, shavings, wood, particle board and veneer other than those </w:t>
            </w:r>
            <w:r w:rsidR="00BC0760">
              <w:rPr>
                <w:color w:val="auto"/>
                <w:lang w:val="en-GB"/>
              </w:rPr>
              <w:t xml:space="preserve">mentioned in </w:t>
            </w:r>
            <w:r w:rsidRPr="00883B64">
              <w:rPr>
                <w:color w:val="auto"/>
                <w:lang w:val="en-GB"/>
              </w:rPr>
              <w:t>03 01 04</w:t>
            </w:r>
            <w:r w:rsidR="00523129">
              <w:rPr>
                <w:color w:val="auto"/>
                <w:lang w:val="en-GB"/>
              </w:rPr>
              <w:t xml:space="preserve"> </w:t>
            </w:r>
            <w:r w:rsidR="003426D2">
              <w:rPr>
                <w:color w:val="auto"/>
                <w:lang w:val="en-GB"/>
              </w:rPr>
              <w:t>(</w:t>
            </w:r>
            <w:r w:rsidR="00232680">
              <w:rPr>
                <w:color w:val="auto"/>
                <w:lang w:val="en-GB"/>
              </w:rPr>
              <w:t>excluding</w:t>
            </w:r>
            <w:r w:rsidR="003426D2">
              <w:rPr>
                <w:color w:val="auto"/>
                <w:lang w:val="en-GB"/>
              </w:rPr>
              <w:t xml:space="preserve"> veneers and/or preservatives)</w:t>
            </w:r>
          </w:p>
        </w:tc>
      </w:tr>
      <w:tr w:rsidR="001F774E" w:rsidRPr="00CA7984" w14:paraId="41E17AF5" w14:textId="77777777" w:rsidTr="0030560D">
        <w:trPr>
          <w:cantSplit/>
        </w:trPr>
        <w:tc>
          <w:tcPr>
            <w:tcW w:w="655" w:type="pct"/>
            <w:tcBorders>
              <w:left w:val="nil"/>
              <w:right w:val="nil"/>
            </w:tcBorders>
            <w:shd w:val="pct20" w:color="000000" w:fill="auto"/>
          </w:tcPr>
          <w:p w14:paraId="442AC568"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03 03</w:t>
            </w:r>
          </w:p>
        </w:tc>
        <w:tc>
          <w:tcPr>
            <w:tcW w:w="4345" w:type="pct"/>
            <w:gridSpan w:val="2"/>
            <w:tcBorders>
              <w:left w:val="nil"/>
              <w:right w:val="nil"/>
            </w:tcBorders>
            <w:shd w:val="pct20" w:color="000000" w:fill="auto"/>
          </w:tcPr>
          <w:p w14:paraId="37E406B1" w14:textId="77777777" w:rsidR="00A27C17" w:rsidRPr="00883B64" w:rsidRDefault="00A27C17" w:rsidP="00BB0FC3">
            <w:pPr>
              <w:pStyle w:val="Tablebody"/>
              <w:keepNext/>
              <w:ind w:right="-55"/>
              <w:jc w:val="both"/>
              <w:rPr>
                <w:rFonts w:cs="Arial"/>
                <w:b/>
                <w:color w:val="auto"/>
                <w:szCs w:val="18"/>
                <w:lang w:val="en-GB"/>
              </w:rPr>
            </w:pPr>
            <w:r w:rsidRPr="00883B64">
              <w:rPr>
                <w:rFonts w:cs="Arial"/>
                <w:b/>
                <w:color w:val="auto"/>
                <w:szCs w:val="18"/>
                <w:lang w:val="en-GB"/>
              </w:rPr>
              <w:t>wastes from pulp, paper and cardboard production and processing</w:t>
            </w:r>
          </w:p>
        </w:tc>
      </w:tr>
      <w:tr w:rsidR="001F774E" w:rsidRPr="00CA7984" w14:paraId="61FCEE65" w14:textId="77777777" w:rsidTr="0030560D">
        <w:trPr>
          <w:cantSplit/>
        </w:trPr>
        <w:tc>
          <w:tcPr>
            <w:tcW w:w="655" w:type="pct"/>
            <w:tcBorders>
              <w:left w:val="nil"/>
              <w:bottom w:val="single" w:sz="4" w:space="0" w:color="auto"/>
              <w:right w:val="nil"/>
            </w:tcBorders>
            <w:shd w:val="clear" w:color="000000" w:fill="auto"/>
          </w:tcPr>
          <w:p w14:paraId="0236EDDD" w14:textId="77777777" w:rsidR="00A27C17" w:rsidRPr="00883B64" w:rsidRDefault="00A27C17" w:rsidP="00A27C17">
            <w:pPr>
              <w:pStyle w:val="Tablebody"/>
              <w:rPr>
                <w:color w:val="auto"/>
                <w:lang w:val="en-GB"/>
              </w:rPr>
            </w:pPr>
            <w:r w:rsidRPr="00883B64">
              <w:rPr>
                <w:color w:val="auto"/>
                <w:lang w:val="en-GB"/>
              </w:rPr>
              <w:t>03 03 01</w:t>
            </w:r>
          </w:p>
        </w:tc>
        <w:tc>
          <w:tcPr>
            <w:tcW w:w="4345" w:type="pct"/>
            <w:gridSpan w:val="2"/>
            <w:tcBorders>
              <w:left w:val="nil"/>
              <w:bottom w:val="single" w:sz="4" w:space="0" w:color="auto"/>
              <w:right w:val="nil"/>
            </w:tcBorders>
            <w:shd w:val="clear" w:color="000000" w:fill="auto"/>
          </w:tcPr>
          <w:p w14:paraId="104FD722" w14:textId="77777777" w:rsidR="00A27C17" w:rsidRPr="00883B64" w:rsidRDefault="00A27C17" w:rsidP="00A27C17">
            <w:pPr>
              <w:pStyle w:val="Tablebody"/>
              <w:rPr>
                <w:color w:val="auto"/>
                <w:lang w:val="en-GB"/>
              </w:rPr>
            </w:pPr>
            <w:r w:rsidRPr="00883B64">
              <w:rPr>
                <w:color w:val="auto"/>
                <w:lang w:val="en-GB"/>
              </w:rPr>
              <w:t>waste bark and wood</w:t>
            </w:r>
          </w:p>
        </w:tc>
      </w:tr>
      <w:tr w:rsidR="001F774E" w:rsidRPr="00CA7984" w14:paraId="10BBFEA8" w14:textId="77777777" w:rsidTr="0030560D">
        <w:trPr>
          <w:cantSplit/>
        </w:trPr>
        <w:tc>
          <w:tcPr>
            <w:tcW w:w="655" w:type="pct"/>
            <w:tcBorders>
              <w:left w:val="nil"/>
              <w:right w:val="nil"/>
            </w:tcBorders>
            <w:shd w:val="pct20" w:color="000000" w:fill="000000"/>
          </w:tcPr>
          <w:p w14:paraId="3F528EA1"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15</w:t>
            </w:r>
          </w:p>
        </w:tc>
        <w:tc>
          <w:tcPr>
            <w:tcW w:w="4345" w:type="pct"/>
            <w:gridSpan w:val="2"/>
            <w:tcBorders>
              <w:left w:val="nil"/>
              <w:right w:val="nil"/>
            </w:tcBorders>
            <w:shd w:val="pct20" w:color="000000" w:fill="000000"/>
          </w:tcPr>
          <w:p w14:paraId="5D368C94"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WASTE PACKAGING; ABSORBENTS, WIPING CLOTHS, FILTER MATERIALS AND PROTECTIVE CLOTHING NOT OTHERWISE SPECIFIED</w:t>
            </w:r>
          </w:p>
        </w:tc>
      </w:tr>
      <w:tr w:rsidR="001F774E" w:rsidRPr="00CA7984" w14:paraId="7707DED3" w14:textId="77777777" w:rsidTr="0030560D">
        <w:trPr>
          <w:cantSplit/>
        </w:trPr>
        <w:tc>
          <w:tcPr>
            <w:tcW w:w="655" w:type="pct"/>
            <w:tcBorders>
              <w:left w:val="nil"/>
              <w:right w:val="nil"/>
            </w:tcBorders>
            <w:shd w:val="pct20" w:color="000000" w:fill="auto"/>
          </w:tcPr>
          <w:p w14:paraId="1725344C"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15 01</w:t>
            </w:r>
          </w:p>
        </w:tc>
        <w:tc>
          <w:tcPr>
            <w:tcW w:w="4345" w:type="pct"/>
            <w:gridSpan w:val="2"/>
            <w:tcBorders>
              <w:left w:val="nil"/>
              <w:right w:val="nil"/>
            </w:tcBorders>
            <w:shd w:val="pct20" w:color="000000" w:fill="auto"/>
          </w:tcPr>
          <w:p w14:paraId="0954031B"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packaging (including separately collected municipal packaging waste) (not containing non-biodegradable veneers or plastics)</w:t>
            </w:r>
          </w:p>
        </w:tc>
      </w:tr>
      <w:tr w:rsidR="001F774E" w:rsidRPr="00CA7984" w14:paraId="4AE42A24" w14:textId="77777777" w:rsidTr="0030560D">
        <w:trPr>
          <w:cantSplit/>
        </w:trPr>
        <w:tc>
          <w:tcPr>
            <w:tcW w:w="655" w:type="pct"/>
            <w:tcBorders>
              <w:left w:val="nil"/>
              <w:right w:val="nil"/>
            </w:tcBorders>
            <w:shd w:val="clear" w:color="000000" w:fill="auto"/>
          </w:tcPr>
          <w:p w14:paraId="03FC3174" w14:textId="77777777" w:rsidR="00A27C17" w:rsidRPr="00883B64" w:rsidRDefault="00A27C17" w:rsidP="00A27C17">
            <w:pPr>
              <w:pStyle w:val="Tablebody"/>
              <w:rPr>
                <w:color w:val="auto"/>
                <w:lang w:val="en-GB"/>
              </w:rPr>
            </w:pPr>
            <w:r w:rsidRPr="00883B64">
              <w:rPr>
                <w:color w:val="auto"/>
                <w:lang w:val="en-GB"/>
              </w:rPr>
              <w:t>15 01 01</w:t>
            </w:r>
          </w:p>
        </w:tc>
        <w:tc>
          <w:tcPr>
            <w:tcW w:w="4345" w:type="pct"/>
            <w:gridSpan w:val="2"/>
            <w:tcBorders>
              <w:left w:val="nil"/>
              <w:right w:val="nil"/>
            </w:tcBorders>
            <w:shd w:val="clear" w:color="000000" w:fill="auto"/>
          </w:tcPr>
          <w:p w14:paraId="7D01D8B9" w14:textId="2DFF78AB" w:rsidR="00A27C17" w:rsidRPr="00883B64" w:rsidRDefault="00A70BFD" w:rsidP="00A70BFD">
            <w:pPr>
              <w:pStyle w:val="Tablebody"/>
              <w:rPr>
                <w:color w:val="auto"/>
                <w:lang w:val="en-GB"/>
              </w:rPr>
            </w:pPr>
            <w:r>
              <w:rPr>
                <w:color w:val="auto"/>
                <w:lang w:val="en-GB"/>
              </w:rPr>
              <w:t>paper and cardboard packaging</w:t>
            </w:r>
            <w:r w:rsidR="003426D2">
              <w:rPr>
                <w:color w:val="auto"/>
                <w:lang w:val="en-GB"/>
              </w:rPr>
              <w:t xml:space="preserve"> </w:t>
            </w:r>
            <w:r w:rsidR="003426D2" w:rsidRPr="00883B64">
              <w:rPr>
                <w:color w:val="auto"/>
                <w:lang w:val="en-GB"/>
              </w:rPr>
              <w:t>(not containing non-biodegradable veneers or plastics)</w:t>
            </w:r>
          </w:p>
        </w:tc>
      </w:tr>
      <w:tr w:rsidR="001F774E" w:rsidRPr="00CA7984" w14:paraId="5569AAC3" w14:textId="77777777" w:rsidTr="0030560D">
        <w:trPr>
          <w:cantSplit/>
        </w:trPr>
        <w:tc>
          <w:tcPr>
            <w:tcW w:w="655" w:type="pct"/>
            <w:tcBorders>
              <w:left w:val="nil"/>
              <w:bottom w:val="single" w:sz="4" w:space="0" w:color="auto"/>
              <w:right w:val="nil"/>
            </w:tcBorders>
            <w:shd w:val="clear" w:color="000000" w:fill="auto"/>
          </w:tcPr>
          <w:p w14:paraId="2E318783" w14:textId="77777777" w:rsidR="00A27C17" w:rsidRPr="00883B64" w:rsidRDefault="00A27C17" w:rsidP="00A27C17">
            <w:pPr>
              <w:pStyle w:val="Tablebody"/>
              <w:rPr>
                <w:color w:val="auto"/>
                <w:lang w:val="en-GB"/>
              </w:rPr>
            </w:pPr>
            <w:r w:rsidRPr="00883B64">
              <w:rPr>
                <w:color w:val="auto"/>
                <w:lang w:val="en-GB"/>
              </w:rPr>
              <w:t>15 01 03</w:t>
            </w:r>
          </w:p>
        </w:tc>
        <w:tc>
          <w:tcPr>
            <w:tcW w:w="4345" w:type="pct"/>
            <w:gridSpan w:val="2"/>
            <w:tcBorders>
              <w:left w:val="nil"/>
              <w:bottom w:val="single" w:sz="4" w:space="0" w:color="auto"/>
              <w:right w:val="nil"/>
            </w:tcBorders>
            <w:shd w:val="clear" w:color="000000" w:fill="auto"/>
          </w:tcPr>
          <w:p w14:paraId="3D287DAA" w14:textId="0C2D457D" w:rsidR="00A27C17" w:rsidRPr="00883B64" w:rsidRDefault="00A27C17" w:rsidP="00A70BFD">
            <w:pPr>
              <w:pStyle w:val="Tablebody"/>
              <w:rPr>
                <w:color w:val="auto"/>
                <w:lang w:val="en-GB"/>
              </w:rPr>
            </w:pPr>
            <w:r w:rsidRPr="00883B64">
              <w:rPr>
                <w:color w:val="auto"/>
                <w:lang w:val="en-GB"/>
              </w:rPr>
              <w:t xml:space="preserve">wooden </w:t>
            </w:r>
            <w:r w:rsidR="00A70BFD">
              <w:rPr>
                <w:color w:val="auto"/>
                <w:lang w:val="en-GB"/>
              </w:rPr>
              <w:t>packaging</w:t>
            </w:r>
            <w:r w:rsidR="003426D2">
              <w:rPr>
                <w:color w:val="auto"/>
                <w:lang w:val="en-GB"/>
              </w:rPr>
              <w:t xml:space="preserve"> </w:t>
            </w:r>
            <w:r w:rsidR="003426D2" w:rsidRPr="00883B64">
              <w:rPr>
                <w:color w:val="auto"/>
                <w:lang w:val="en-GB"/>
              </w:rPr>
              <w:t>(</w:t>
            </w:r>
            <w:r w:rsidR="00232680">
              <w:rPr>
                <w:color w:val="auto"/>
                <w:lang w:val="en-GB"/>
              </w:rPr>
              <w:t>consisting</w:t>
            </w:r>
            <w:r w:rsidR="003426D2">
              <w:rPr>
                <w:color w:val="auto"/>
                <w:lang w:val="en-GB"/>
              </w:rPr>
              <w:t xml:space="preserve"> of </w:t>
            </w:r>
            <w:r w:rsidR="003426D2" w:rsidRPr="00883B64">
              <w:rPr>
                <w:color w:val="auto"/>
                <w:lang w:val="en-GB"/>
              </w:rPr>
              <w:t>untreated</w:t>
            </w:r>
            <w:r w:rsidR="003426D2">
              <w:rPr>
                <w:color w:val="auto"/>
                <w:lang w:val="en-GB"/>
              </w:rPr>
              <w:t xml:space="preserve"> only</w:t>
            </w:r>
            <w:r w:rsidR="003426D2" w:rsidRPr="00883B64">
              <w:rPr>
                <w:color w:val="auto"/>
                <w:lang w:val="en-GB"/>
              </w:rPr>
              <w:t>)</w:t>
            </w:r>
          </w:p>
        </w:tc>
      </w:tr>
      <w:tr w:rsidR="001F774E" w:rsidRPr="00CA7984" w14:paraId="29BDE255" w14:textId="77777777" w:rsidTr="0030560D">
        <w:trPr>
          <w:cantSplit/>
        </w:trPr>
        <w:tc>
          <w:tcPr>
            <w:tcW w:w="655" w:type="pct"/>
            <w:tcBorders>
              <w:left w:val="nil"/>
              <w:right w:val="nil"/>
            </w:tcBorders>
            <w:shd w:val="pct20" w:color="000000" w:fill="000000"/>
          </w:tcPr>
          <w:p w14:paraId="51C8EA08"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17</w:t>
            </w:r>
          </w:p>
        </w:tc>
        <w:tc>
          <w:tcPr>
            <w:tcW w:w="4345" w:type="pct"/>
            <w:gridSpan w:val="2"/>
            <w:tcBorders>
              <w:left w:val="nil"/>
              <w:right w:val="nil"/>
            </w:tcBorders>
            <w:shd w:val="pct20" w:color="000000" w:fill="000000"/>
          </w:tcPr>
          <w:p w14:paraId="23C72407"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CONSTRUCTION AND DEMOLITION WASTES (INCLUDING EXCAVATED SOIL FROM CONTAMINATED SITES)</w:t>
            </w:r>
          </w:p>
        </w:tc>
      </w:tr>
      <w:tr w:rsidR="001F774E" w:rsidRPr="00CA7984" w14:paraId="66951E6D" w14:textId="77777777" w:rsidTr="0030560D">
        <w:trPr>
          <w:cantSplit/>
        </w:trPr>
        <w:tc>
          <w:tcPr>
            <w:tcW w:w="655" w:type="pct"/>
            <w:tcBorders>
              <w:left w:val="nil"/>
              <w:right w:val="nil"/>
            </w:tcBorders>
            <w:shd w:val="pct20" w:color="000000" w:fill="auto"/>
          </w:tcPr>
          <w:p w14:paraId="74A09CC9"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17 02</w:t>
            </w:r>
          </w:p>
        </w:tc>
        <w:tc>
          <w:tcPr>
            <w:tcW w:w="4345" w:type="pct"/>
            <w:gridSpan w:val="2"/>
            <w:tcBorders>
              <w:left w:val="nil"/>
              <w:right w:val="nil"/>
            </w:tcBorders>
            <w:shd w:val="pct20" w:color="000000" w:fill="auto"/>
          </w:tcPr>
          <w:p w14:paraId="50ABB6EA" w14:textId="77777777" w:rsidR="00A27C17" w:rsidRPr="00883B64" w:rsidRDefault="00A27C17" w:rsidP="00A27C17">
            <w:pPr>
              <w:pStyle w:val="Tablebody"/>
              <w:keepNext/>
              <w:jc w:val="both"/>
              <w:rPr>
                <w:rFonts w:cs="Arial"/>
                <w:b/>
                <w:color w:val="auto"/>
                <w:szCs w:val="18"/>
                <w:lang w:val="en-GB"/>
              </w:rPr>
            </w:pPr>
            <w:r w:rsidRPr="00883B64">
              <w:rPr>
                <w:rFonts w:cs="Arial"/>
                <w:b/>
                <w:color w:val="auto"/>
                <w:szCs w:val="18"/>
                <w:lang w:val="en-GB"/>
              </w:rPr>
              <w:t>wood, glass and plastic</w:t>
            </w:r>
          </w:p>
        </w:tc>
      </w:tr>
      <w:tr w:rsidR="001F774E" w:rsidRPr="00CA7984" w14:paraId="72B52A3C" w14:textId="77777777" w:rsidTr="0030560D">
        <w:trPr>
          <w:cantSplit/>
        </w:trPr>
        <w:tc>
          <w:tcPr>
            <w:tcW w:w="655" w:type="pct"/>
            <w:tcBorders>
              <w:left w:val="nil"/>
              <w:bottom w:val="single" w:sz="4" w:space="0" w:color="auto"/>
              <w:right w:val="nil"/>
            </w:tcBorders>
            <w:shd w:val="clear" w:color="000000" w:fill="auto"/>
          </w:tcPr>
          <w:p w14:paraId="01BD1943" w14:textId="77777777" w:rsidR="00A27C17" w:rsidRPr="00883B64" w:rsidRDefault="00A27C17" w:rsidP="00A27C17">
            <w:pPr>
              <w:pStyle w:val="Tablebody"/>
              <w:rPr>
                <w:color w:val="auto"/>
                <w:lang w:val="en-GB"/>
              </w:rPr>
            </w:pPr>
            <w:r w:rsidRPr="00883B64">
              <w:rPr>
                <w:color w:val="auto"/>
                <w:lang w:val="en-GB"/>
              </w:rPr>
              <w:t>17 02 01</w:t>
            </w:r>
          </w:p>
        </w:tc>
        <w:tc>
          <w:tcPr>
            <w:tcW w:w="4345" w:type="pct"/>
            <w:gridSpan w:val="2"/>
            <w:tcBorders>
              <w:left w:val="nil"/>
              <w:bottom w:val="single" w:sz="4" w:space="0" w:color="auto"/>
              <w:right w:val="nil"/>
            </w:tcBorders>
            <w:shd w:val="clear" w:color="000000" w:fill="auto"/>
          </w:tcPr>
          <w:p w14:paraId="4E7ED4C3" w14:textId="0724AE91" w:rsidR="00A27C17" w:rsidRPr="00883B64" w:rsidRDefault="00A70BFD" w:rsidP="00A27C17">
            <w:pPr>
              <w:pStyle w:val="Tablebody"/>
              <w:rPr>
                <w:color w:val="auto"/>
                <w:lang w:val="en-GB"/>
              </w:rPr>
            </w:pPr>
            <w:r>
              <w:rPr>
                <w:color w:val="auto"/>
                <w:lang w:val="en-GB"/>
              </w:rPr>
              <w:t>wood</w:t>
            </w:r>
            <w:r w:rsidR="00EB3766">
              <w:rPr>
                <w:color w:val="auto"/>
                <w:lang w:val="en-GB"/>
              </w:rPr>
              <w:t xml:space="preserve"> </w:t>
            </w:r>
            <w:r w:rsidR="00EB3766" w:rsidRPr="00883B64">
              <w:rPr>
                <w:color w:val="auto"/>
                <w:lang w:val="en-GB"/>
              </w:rPr>
              <w:t>(</w:t>
            </w:r>
            <w:r w:rsidR="00EB3766">
              <w:rPr>
                <w:color w:val="auto"/>
                <w:lang w:val="en-GB"/>
              </w:rPr>
              <w:t xml:space="preserve">consisting of </w:t>
            </w:r>
            <w:r w:rsidR="00EB3766" w:rsidRPr="00883B64">
              <w:rPr>
                <w:color w:val="auto"/>
                <w:lang w:val="en-GB"/>
              </w:rPr>
              <w:t>untreated</w:t>
            </w:r>
            <w:r w:rsidR="00EB3766">
              <w:rPr>
                <w:color w:val="auto"/>
                <w:lang w:val="en-GB"/>
              </w:rPr>
              <w:t xml:space="preserve"> only</w:t>
            </w:r>
            <w:r w:rsidR="00EB3766" w:rsidRPr="00883B64">
              <w:rPr>
                <w:color w:val="auto"/>
                <w:lang w:val="en-GB"/>
              </w:rPr>
              <w:t>)</w:t>
            </w:r>
            <w:r w:rsidR="00EB3766">
              <w:rPr>
                <w:color w:val="auto"/>
                <w:lang w:val="en-GB"/>
              </w:rPr>
              <w:t xml:space="preserve"> </w:t>
            </w:r>
          </w:p>
        </w:tc>
      </w:tr>
      <w:tr w:rsidR="001F774E" w:rsidRPr="00CA7984" w14:paraId="021D1E1A" w14:textId="77777777" w:rsidTr="0030560D">
        <w:trPr>
          <w:cantSplit/>
        </w:trPr>
        <w:tc>
          <w:tcPr>
            <w:tcW w:w="655" w:type="pct"/>
            <w:tcBorders>
              <w:left w:val="nil"/>
              <w:right w:val="nil"/>
            </w:tcBorders>
            <w:shd w:val="pct20" w:color="000000" w:fill="000000"/>
          </w:tcPr>
          <w:p w14:paraId="2B223822" w14:textId="77777777" w:rsidR="001E5B3E" w:rsidRPr="00883B64" w:rsidRDefault="001E5B3E" w:rsidP="004C0A8F">
            <w:pPr>
              <w:pStyle w:val="Tablebody"/>
              <w:keepNext/>
              <w:rPr>
                <w:b/>
                <w:color w:val="auto"/>
                <w:lang w:val="en-GB"/>
              </w:rPr>
            </w:pPr>
            <w:bookmarkStart w:id="12" w:name="_Toc531667094"/>
            <w:r w:rsidRPr="00883B64">
              <w:rPr>
                <w:b/>
                <w:color w:val="auto"/>
                <w:lang w:val="en-GB"/>
              </w:rPr>
              <w:t>19</w:t>
            </w:r>
            <w:bookmarkEnd w:id="12"/>
          </w:p>
        </w:tc>
        <w:tc>
          <w:tcPr>
            <w:tcW w:w="4345" w:type="pct"/>
            <w:gridSpan w:val="2"/>
            <w:tcBorders>
              <w:left w:val="nil"/>
              <w:right w:val="nil"/>
            </w:tcBorders>
            <w:shd w:val="pct20" w:color="000000" w:fill="000000"/>
          </w:tcPr>
          <w:p w14:paraId="5AD03F66" w14:textId="77777777" w:rsidR="001E5B3E" w:rsidRPr="00883B64" w:rsidRDefault="001E5B3E" w:rsidP="004C0A8F">
            <w:pPr>
              <w:pStyle w:val="Tablebody"/>
              <w:keepNext/>
              <w:rPr>
                <w:b/>
                <w:color w:val="auto"/>
                <w:lang w:val="en-GB"/>
              </w:rPr>
            </w:pPr>
            <w:bookmarkStart w:id="13" w:name="_Toc531667095"/>
            <w:r w:rsidRPr="00883B64">
              <w:rPr>
                <w:b/>
                <w:color w:val="auto"/>
                <w:lang w:val="en-GB"/>
              </w:rPr>
              <w:t>WASTES FROM WASTE MANAGEMENT FACILITIES, OFF-SITE WASTE WATER TREATMENT PLANTS AND PREPARATION OF WATER INTENDED FOR HUMAN CONSUMPTION/INDUSTRIAL USE</w:t>
            </w:r>
            <w:bookmarkEnd w:id="13"/>
          </w:p>
        </w:tc>
      </w:tr>
      <w:tr w:rsidR="001F774E" w:rsidRPr="00CA7984" w14:paraId="4E618992" w14:textId="77777777" w:rsidTr="0030560D">
        <w:trPr>
          <w:cantSplit/>
        </w:trPr>
        <w:tc>
          <w:tcPr>
            <w:tcW w:w="655" w:type="pct"/>
            <w:tcBorders>
              <w:left w:val="nil"/>
              <w:right w:val="nil"/>
            </w:tcBorders>
            <w:shd w:val="pct20" w:color="000000" w:fill="auto"/>
          </w:tcPr>
          <w:p w14:paraId="32186A18" w14:textId="77777777" w:rsidR="001E5B3E" w:rsidRPr="00883B64" w:rsidRDefault="001E5B3E" w:rsidP="00A27C17">
            <w:pPr>
              <w:pStyle w:val="Tablebody"/>
              <w:keepNext/>
              <w:jc w:val="both"/>
              <w:rPr>
                <w:rFonts w:cs="Arial"/>
                <w:b/>
                <w:color w:val="auto"/>
                <w:szCs w:val="18"/>
                <w:lang w:val="en-GB"/>
              </w:rPr>
            </w:pPr>
            <w:r w:rsidRPr="00883B64">
              <w:rPr>
                <w:rFonts w:cs="Arial"/>
                <w:b/>
                <w:color w:val="auto"/>
                <w:szCs w:val="18"/>
                <w:lang w:val="en-GB"/>
              </w:rPr>
              <w:t>19 12</w:t>
            </w:r>
          </w:p>
        </w:tc>
        <w:tc>
          <w:tcPr>
            <w:tcW w:w="4345" w:type="pct"/>
            <w:gridSpan w:val="2"/>
            <w:tcBorders>
              <w:left w:val="nil"/>
              <w:right w:val="nil"/>
            </w:tcBorders>
            <w:shd w:val="pct20" w:color="000000" w:fill="auto"/>
          </w:tcPr>
          <w:p w14:paraId="6DAAD95C" w14:textId="77777777" w:rsidR="001E5B3E" w:rsidRPr="00883B64" w:rsidRDefault="001E5B3E" w:rsidP="00A27C17">
            <w:pPr>
              <w:pStyle w:val="Tablebody"/>
              <w:keepNext/>
              <w:jc w:val="both"/>
              <w:rPr>
                <w:rFonts w:cs="Arial"/>
                <w:b/>
                <w:color w:val="auto"/>
                <w:szCs w:val="18"/>
                <w:lang w:val="en-GB"/>
              </w:rPr>
            </w:pPr>
            <w:r w:rsidRPr="00883B64">
              <w:rPr>
                <w:rFonts w:cs="Arial"/>
                <w:b/>
                <w:color w:val="auto"/>
                <w:szCs w:val="18"/>
                <w:lang w:val="en-GB"/>
              </w:rPr>
              <w:t xml:space="preserve">wastes from the mechanical treatment of waste (for example sorting, crushing, compacting, </w:t>
            </w:r>
            <w:proofErr w:type="spellStart"/>
            <w:r w:rsidRPr="00883B64">
              <w:rPr>
                <w:rFonts w:cs="Arial"/>
                <w:b/>
                <w:color w:val="auto"/>
                <w:szCs w:val="18"/>
                <w:lang w:val="en-GB"/>
              </w:rPr>
              <w:t>pelletising</w:t>
            </w:r>
            <w:proofErr w:type="spellEnd"/>
            <w:r w:rsidRPr="00883B64">
              <w:rPr>
                <w:rFonts w:cs="Arial"/>
                <w:b/>
                <w:color w:val="auto"/>
                <w:szCs w:val="18"/>
                <w:lang w:val="en-GB"/>
              </w:rPr>
              <w:t>) not otherwise specified</w:t>
            </w:r>
          </w:p>
        </w:tc>
      </w:tr>
      <w:tr w:rsidR="001F774E" w:rsidRPr="00CA7984" w14:paraId="1DAB1F88" w14:textId="77777777" w:rsidTr="0030560D">
        <w:trPr>
          <w:cantSplit/>
        </w:trPr>
        <w:tc>
          <w:tcPr>
            <w:tcW w:w="655" w:type="pct"/>
            <w:tcBorders>
              <w:left w:val="nil"/>
              <w:right w:val="nil"/>
            </w:tcBorders>
            <w:shd w:val="clear" w:color="000000" w:fill="auto"/>
          </w:tcPr>
          <w:p w14:paraId="0EE7764A" w14:textId="77777777" w:rsidR="001E5B3E" w:rsidRPr="00883B64" w:rsidRDefault="001E5B3E" w:rsidP="00A27C17">
            <w:pPr>
              <w:pStyle w:val="Tablebody"/>
              <w:rPr>
                <w:color w:val="auto"/>
                <w:lang w:val="en-GB"/>
              </w:rPr>
            </w:pPr>
            <w:r w:rsidRPr="00883B64">
              <w:rPr>
                <w:color w:val="auto"/>
                <w:lang w:val="en-GB"/>
              </w:rPr>
              <w:t>19 12 01</w:t>
            </w:r>
          </w:p>
        </w:tc>
        <w:tc>
          <w:tcPr>
            <w:tcW w:w="4345" w:type="pct"/>
            <w:gridSpan w:val="2"/>
            <w:tcBorders>
              <w:left w:val="nil"/>
              <w:right w:val="nil"/>
            </w:tcBorders>
            <w:shd w:val="clear" w:color="000000" w:fill="auto"/>
          </w:tcPr>
          <w:p w14:paraId="60B1BCF6" w14:textId="742C0270" w:rsidR="001E5B3E" w:rsidRPr="00883B64" w:rsidRDefault="001E5B3E" w:rsidP="0051407E">
            <w:pPr>
              <w:pStyle w:val="Tablebody"/>
              <w:rPr>
                <w:color w:val="auto"/>
                <w:lang w:val="en-GB"/>
              </w:rPr>
            </w:pPr>
            <w:r w:rsidRPr="00883B64">
              <w:rPr>
                <w:color w:val="auto"/>
                <w:lang w:val="en-GB"/>
              </w:rPr>
              <w:t xml:space="preserve">paper and cardboard </w:t>
            </w:r>
            <w:r w:rsidR="0051407E">
              <w:rPr>
                <w:color w:val="auto"/>
                <w:lang w:val="en-GB"/>
              </w:rPr>
              <w:t>(excluding</w:t>
            </w:r>
            <w:r w:rsidR="004B38D5" w:rsidRPr="00883B64">
              <w:rPr>
                <w:color w:val="auto"/>
                <w:lang w:val="en-GB"/>
              </w:rPr>
              <w:t xml:space="preserve"> non-biodegradable veneers or plastics</w:t>
            </w:r>
            <w:r w:rsidR="0051407E">
              <w:rPr>
                <w:color w:val="auto"/>
                <w:lang w:val="en-GB"/>
              </w:rPr>
              <w:t>)</w:t>
            </w:r>
          </w:p>
        </w:tc>
      </w:tr>
      <w:tr w:rsidR="001F774E" w:rsidRPr="00CA7984" w14:paraId="04632049" w14:textId="77777777" w:rsidTr="0030560D">
        <w:trPr>
          <w:cantSplit/>
        </w:trPr>
        <w:tc>
          <w:tcPr>
            <w:tcW w:w="655" w:type="pct"/>
            <w:tcBorders>
              <w:left w:val="nil"/>
              <w:bottom w:val="single" w:sz="4" w:space="0" w:color="auto"/>
              <w:right w:val="nil"/>
            </w:tcBorders>
            <w:shd w:val="clear" w:color="000000" w:fill="auto"/>
          </w:tcPr>
          <w:p w14:paraId="48E5690A" w14:textId="77777777" w:rsidR="001E5B3E" w:rsidRPr="00883B64" w:rsidRDefault="001E5B3E" w:rsidP="00A27C17">
            <w:pPr>
              <w:pStyle w:val="Tablebody"/>
              <w:rPr>
                <w:color w:val="auto"/>
                <w:lang w:val="en-GB"/>
              </w:rPr>
            </w:pPr>
            <w:r w:rsidRPr="00883B64">
              <w:rPr>
                <w:color w:val="auto"/>
                <w:lang w:val="en-GB"/>
              </w:rPr>
              <w:t>19 12 07</w:t>
            </w:r>
          </w:p>
        </w:tc>
        <w:tc>
          <w:tcPr>
            <w:tcW w:w="4345" w:type="pct"/>
            <w:gridSpan w:val="2"/>
            <w:tcBorders>
              <w:left w:val="nil"/>
              <w:bottom w:val="single" w:sz="4" w:space="0" w:color="auto"/>
              <w:right w:val="nil"/>
            </w:tcBorders>
            <w:shd w:val="clear" w:color="000000" w:fill="auto"/>
          </w:tcPr>
          <w:p w14:paraId="23FB8D29" w14:textId="0FF7F657" w:rsidR="001E5B3E" w:rsidRPr="00883B64" w:rsidRDefault="0051407E" w:rsidP="0051407E">
            <w:pPr>
              <w:pStyle w:val="Tablebody"/>
              <w:rPr>
                <w:color w:val="auto"/>
                <w:lang w:val="en-GB"/>
              </w:rPr>
            </w:pPr>
            <w:r w:rsidRPr="00883B64">
              <w:rPr>
                <w:color w:val="auto"/>
                <w:lang w:val="en-GB"/>
              </w:rPr>
              <w:t xml:space="preserve">wood other than </w:t>
            </w:r>
            <w:r w:rsidRPr="00C24249">
              <w:rPr>
                <w:rFonts w:cs="Arial"/>
                <w:snapToGrid w:val="0"/>
                <w:color w:val="auto"/>
              </w:rPr>
              <w:t>that mentioned in 19 12 06</w:t>
            </w:r>
          </w:p>
        </w:tc>
      </w:tr>
      <w:tr w:rsidR="001F774E" w:rsidRPr="00CA7984" w14:paraId="274E22CF" w14:textId="77777777" w:rsidTr="0030560D">
        <w:trPr>
          <w:cantSplit/>
        </w:trPr>
        <w:tc>
          <w:tcPr>
            <w:tcW w:w="655" w:type="pct"/>
            <w:tcBorders>
              <w:left w:val="nil"/>
              <w:right w:val="nil"/>
            </w:tcBorders>
            <w:shd w:val="pct20" w:color="000000" w:fill="000000"/>
          </w:tcPr>
          <w:p w14:paraId="69DA4172" w14:textId="77777777" w:rsidR="004C0A8F" w:rsidRPr="00883B64" w:rsidRDefault="004C0A8F" w:rsidP="004C0A8F">
            <w:pPr>
              <w:pStyle w:val="Tablebody"/>
              <w:keepNext/>
              <w:rPr>
                <w:b/>
                <w:color w:val="auto"/>
                <w:lang w:val="en-GB"/>
              </w:rPr>
            </w:pPr>
            <w:r w:rsidRPr="00883B64">
              <w:rPr>
                <w:b/>
                <w:color w:val="auto"/>
                <w:lang w:val="en-GB"/>
              </w:rPr>
              <w:t>20</w:t>
            </w:r>
          </w:p>
        </w:tc>
        <w:tc>
          <w:tcPr>
            <w:tcW w:w="4345" w:type="pct"/>
            <w:gridSpan w:val="2"/>
            <w:tcBorders>
              <w:left w:val="nil"/>
              <w:right w:val="nil"/>
            </w:tcBorders>
            <w:shd w:val="pct20" w:color="000000" w:fill="000000"/>
          </w:tcPr>
          <w:p w14:paraId="750DA3B4" w14:textId="77777777" w:rsidR="004C0A8F" w:rsidRPr="00883B64" w:rsidRDefault="004C0A8F" w:rsidP="004C0A8F">
            <w:pPr>
              <w:pStyle w:val="Tablebody"/>
              <w:keepNext/>
              <w:rPr>
                <w:b/>
                <w:color w:val="auto"/>
                <w:lang w:val="en-GB"/>
              </w:rPr>
            </w:pPr>
            <w:r w:rsidRPr="00883B64">
              <w:rPr>
                <w:b/>
                <w:color w:val="auto"/>
                <w:lang w:val="en-GB"/>
              </w:rPr>
              <w:t>MUNICIPAL WASTES (HOUSEHOLD WASTE AND SIMILAR COMMERCIAL, INDUSTRIAL AND INSTITUTIONAL WASTES) INCLUDING SEPARATELY COLLECTED FRACTIONS</w:t>
            </w:r>
          </w:p>
        </w:tc>
      </w:tr>
      <w:tr w:rsidR="001F774E" w:rsidRPr="00CA7984" w14:paraId="6D5FB34C" w14:textId="77777777" w:rsidTr="0030560D">
        <w:trPr>
          <w:cantSplit/>
        </w:trPr>
        <w:tc>
          <w:tcPr>
            <w:tcW w:w="655" w:type="pct"/>
            <w:tcBorders>
              <w:left w:val="nil"/>
              <w:right w:val="nil"/>
            </w:tcBorders>
            <w:shd w:val="pct20" w:color="000000" w:fill="auto"/>
          </w:tcPr>
          <w:p w14:paraId="7B9A20C2" w14:textId="77777777" w:rsidR="004C0A8F" w:rsidRPr="00883B64" w:rsidRDefault="004C0A8F" w:rsidP="00A27C17">
            <w:pPr>
              <w:pStyle w:val="Tablebody"/>
              <w:keepNext/>
              <w:jc w:val="both"/>
              <w:rPr>
                <w:rFonts w:cs="Arial"/>
                <w:b/>
                <w:color w:val="auto"/>
                <w:szCs w:val="18"/>
                <w:lang w:val="en-GB"/>
              </w:rPr>
            </w:pPr>
            <w:r w:rsidRPr="00883B64">
              <w:rPr>
                <w:rFonts w:cs="Arial"/>
                <w:b/>
                <w:color w:val="auto"/>
                <w:szCs w:val="18"/>
                <w:lang w:val="en-GB"/>
              </w:rPr>
              <w:t>20 02</w:t>
            </w:r>
          </w:p>
        </w:tc>
        <w:tc>
          <w:tcPr>
            <w:tcW w:w="4345" w:type="pct"/>
            <w:gridSpan w:val="2"/>
            <w:tcBorders>
              <w:left w:val="nil"/>
              <w:right w:val="nil"/>
            </w:tcBorders>
            <w:shd w:val="pct20" w:color="000000" w:fill="auto"/>
            <w:vAlign w:val="center"/>
          </w:tcPr>
          <w:p w14:paraId="62E7B034" w14:textId="77777777" w:rsidR="004C0A8F" w:rsidRPr="00883B64" w:rsidRDefault="004C0A8F" w:rsidP="00A27C17">
            <w:pPr>
              <w:pStyle w:val="Tablebody"/>
              <w:keepNext/>
              <w:jc w:val="both"/>
              <w:rPr>
                <w:rFonts w:cs="Arial"/>
                <w:b/>
                <w:color w:val="auto"/>
                <w:szCs w:val="18"/>
                <w:lang w:val="en-GB"/>
              </w:rPr>
            </w:pPr>
            <w:r w:rsidRPr="00883B64">
              <w:rPr>
                <w:rFonts w:cs="Arial"/>
                <w:b/>
                <w:color w:val="auto"/>
                <w:szCs w:val="18"/>
                <w:lang w:val="en-GB"/>
              </w:rPr>
              <w:t>garden and park wastes (including cemetery waste)</w:t>
            </w:r>
          </w:p>
        </w:tc>
      </w:tr>
      <w:tr w:rsidR="001F774E" w:rsidRPr="00CA7984" w14:paraId="4103CDB9" w14:textId="77777777" w:rsidTr="0030560D">
        <w:trPr>
          <w:cantSplit/>
        </w:trPr>
        <w:tc>
          <w:tcPr>
            <w:tcW w:w="655" w:type="pct"/>
            <w:tcBorders>
              <w:left w:val="nil"/>
              <w:right w:val="nil"/>
            </w:tcBorders>
            <w:shd w:val="clear" w:color="000000" w:fill="auto"/>
          </w:tcPr>
          <w:p w14:paraId="0B6E66D8" w14:textId="77777777" w:rsidR="004C0A8F" w:rsidRPr="00883B64" w:rsidRDefault="004C0A8F" w:rsidP="00A27C17">
            <w:pPr>
              <w:pStyle w:val="Tablebody"/>
              <w:rPr>
                <w:color w:val="auto"/>
                <w:lang w:val="en-GB"/>
              </w:rPr>
            </w:pPr>
            <w:r w:rsidRPr="00883B64">
              <w:rPr>
                <w:color w:val="auto"/>
                <w:lang w:val="en-GB"/>
              </w:rPr>
              <w:t>20 02 01</w:t>
            </w:r>
          </w:p>
        </w:tc>
        <w:tc>
          <w:tcPr>
            <w:tcW w:w="4345" w:type="pct"/>
            <w:gridSpan w:val="2"/>
            <w:tcBorders>
              <w:left w:val="nil"/>
              <w:right w:val="nil"/>
            </w:tcBorders>
            <w:shd w:val="clear" w:color="000000" w:fill="auto"/>
            <w:vAlign w:val="center"/>
          </w:tcPr>
          <w:p w14:paraId="256C263E" w14:textId="27B5564C" w:rsidR="004C0A8F" w:rsidRPr="00883B64" w:rsidRDefault="0051407E" w:rsidP="00E91262">
            <w:pPr>
              <w:pStyle w:val="Tablebody"/>
              <w:rPr>
                <w:color w:val="auto"/>
                <w:lang w:val="en-GB"/>
              </w:rPr>
            </w:pPr>
            <w:r w:rsidRPr="00883B64">
              <w:rPr>
                <w:color w:val="auto"/>
                <w:lang w:val="en-GB"/>
              </w:rPr>
              <w:t xml:space="preserve">biodegradable waste </w:t>
            </w:r>
            <w:r>
              <w:rPr>
                <w:color w:val="auto"/>
                <w:lang w:val="en-GB"/>
              </w:rPr>
              <w:t xml:space="preserve">(consisting of </w:t>
            </w:r>
            <w:r w:rsidRPr="00883B64">
              <w:rPr>
                <w:color w:val="auto"/>
                <w:lang w:val="en-GB"/>
              </w:rPr>
              <w:t>plant matter only</w:t>
            </w:r>
            <w:r>
              <w:rPr>
                <w:color w:val="auto"/>
                <w:lang w:val="en-GB"/>
              </w:rPr>
              <w:t>)</w:t>
            </w:r>
          </w:p>
        </w:tc>
      </w:tr>
    </w:tbl>
    <w:p w14:paraId="49F80AB2" w14:textId="77777777" w:rsidR="00A27C17" w:rsidRDefault="00A27C17" w:rsidP="00A27C17">
      <w:pPr>
        <w:pStyle w:val="Heading3nonum"/>
      </w:pPr>
    </w:p>
    <w:p w14:paraId="4BBF3C5C" w14:textId="77777777" w:rsidR="00A27C17" w:rsidRDefault="00A27C17">
      <w:pPr>
        <w:pStyle w:val="Heading3nonum"/>
      </w:pPr>
    </w:p>
    <w:p w14:paraId="027B6C45" w14:textId="77777777" w:rsidR="00994F7A" w:rsidRDefault="00994F7A">
      <w:pPr>
        <w:pStyle w:val="Heading3nonum"/>
      </w:pPr>
    </w:p>
    <w:p w14:paraId="53F5342F" w14:textId="77777777" w:rsidR="00994F7A" w:rsidRDefault="00994F7A">
      <w:pPr>
        <w:pStyle w:val="Heading3nonum"/>
      </w:pPr>
    </w:p>
    <w:p w14:paraId="00DFD3DC" w14:textId="77777777" w:rsidR="00994F7A" w:rsidRDefault="00994F7A" w:rsidP="00383429">
      <w:pPr>
        <w:pStyle w:val="Heading1nonum"/>
        <w:pageBreakBefore/>
        <w:spacing w:line="240" w:lineRule="auto"/>
      </w:pPr>
      <w:r>
        <w:t>Schedule 3 – Emissions and monitoring</w:t>
      </w:r>
    </w:p>
    <w:tbl>
      <w:tblPr>
        <w:tblW w:w="5000" w:type="pct"/>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70"/>
        <w:gridCol w:w="1135"/>
        <w:gridCol w:w="1276"/>
        <w:gridCol w:w="1135"/>
        <w:gridCol w:w="1137"/>
        <w:gridCol w:w="1276"/>
        <w:gridCol w:w="1409"/>
      </w:tblGrid>
      <w:tr w:rsidR="000F4714" w:rsidRPr="006B632B" w14:paraId="1D0EEAF0" w14:textId="77777777" w:rsidTr="00383429">
        <w:trPr>
          <w:cantSplit/>
          <w:tblHeader/>
        </w:trPr>
        <w:tc>
          <w:tcPr>
            <w:tcW w:w="5000" w:type="pct"/>
            <w:gridSpan w:val="7"/>
            <w:tcBorders>
              <w:bottom w:val="single" w:sz="4" w:space="0" w:color="auto"/>
            </w:tcBorders>
            <w:shd w:val="clear" w:color="auto" w:fill="000000"/>
          </w:tcPr>
          <w:p w14:paraId="25CF4ECE" w14:textId="77777777" w:rsidR="000F4714" w:rsidRPr="00883B64" w:rsidRDefault="000F4714" w:rsidP="000F4714">
            <w:pPr>
              <w:pStyle w:val="Tabletitle"/>
              <w:rPr>
                <w:bCs/>
                <w:lang w:val="en-GB"/>
              </w:rPr>
            </w:pPr>
            <w:r w:rsidRPr="00883B64">
              <w:rPr>
                <w:bCs/>
                <w:lang w:val="en-GB"/>
              </w:rPr>
              <w:t>Table S3.1  Point source emissions to air – emission limits and monitoring requirements</w:t>
            </w:r>
          </w:p>
        </w:tc>
      </w:tr>
      <w:tr w:rsidR="00523129" w:rsidRPr="006B632B" w14:paraId="2EA4D7E8" w14:textId="77777777" w:rsidTr="00383429">
        <w:trPr>
          <w:cantSplit/>
          <w:tblHeader/>
        </w:trPr>
        <w:tc>
          <w:tcPr>
            <w:tcW w:w="1177" w:type="pct"/>
            <w:tcBorders>
              <w:left w:val="nil"/>
              <w:right w:val="nil"/>
            </w:tcBorders>
          </w:tcPr>
          <w:p w14:paraId="6057BDB5" w14:textId="77777777" w:rsidR="000F4714" w:rsidRPr="00883B64" w:rsidRDefault="000F4714" w:rsidP="000F4714">
            <w:pPr>
              <w:pStyle w:val="Tablehead"/>
              <w:rPr>
                <w:lang w:val="en-GB"/>
              </w:rPr>
            </w:pPr>
            <w:r w:rsidRPr="00883B64">
              <w:rPr>
                <w:lang w:val="en-GB"/>
              </w:rPr>
              <w:t>Emission point ref. &amp; location</w:t>
            </w:r>
          </w:p>
        </w:tc>
        <w:tc>
          <w:tcPr>
            <w:tcW w:w="589" w:type="pct"/>
            <w:tcBorders>
              <w:left w:val="nil"/>
              <w:right w:val="nil"/>
            </w:tcBorders>
          </w:tcPr>
          <w:p w14:paraId="2115BA03" w14:textId="77777777" w:rsidR="000F4714" w:rsidRPr="00883B64" w:rsidRDefault="000F4714" w:rsidP="000F4714">
            <w:pPr>
              <w:pStyle w:val="Tablehead"/>
              <w:rPr>
                <w:lang w:val="en-GB"/>
              </w:rPr>
            </w:pPr>
            <w:r w:rsidRPr="00883B64">
              <w:rPr>
                <w:lang w:val="en-GB"/>
              </w:rPr>
              <w:t>Parameter</w:t>
            </w:r>
          </w:p>
        </w:tc>
        <w:tc>
          <w:tcPr>
            <w:tcW w:w="662" w:type="pct"/>
            <w:tcBorders>
              <w:left w:val="nil"/>
              <w:right w:val="nil"/>
            </w:tcBorders>
          </w:tcPr>
          <w:p w14:paraId="598DBA70" w14:textId="77777777" w:rsidR="000F4714" w:rsidRPr="00883B64" w:rsidRDefault="000F4714" w:rsidP="000F4714">
            <w:pPr>
              <w:pStyle w:val="Tablehead"/>
              <w:rPr>
                <w:lang w:val="en-GB"/>
              </w:rPr>
            </w:pPr>
            <w:r w:rsidRPr="00883B64">
              <w:rPr>
                <w:lang w:val="en-GB"/>
              </w:rPr>
              <w:t>Source</w:t>
            </w:r>
          </w:p>
        </w:tc>
        <w:tc>
          <w:tcPr>
            <w:tcW w:w="589" w:type="pct"/>
            <w:tcBorders>
              <w:left w:val="nil"/>
              <w:right w:val="nil"/>
            </w:tcBorders>
          </w:tcPr>
          <w:p w14:paraId="2D36411E" w14:textId="77777777" w:rsidR="000F4714" w:rsidRPr="00883B64" w:rsidRDefault="000F4714" w:rsidP="000F4714">
            <w:pPr>
              <w:pStyle w:val="Tablehead"/>
              <w:rPr>
                <w:lang w:val="en-GB"/>
              </w:rPr>
            </w:pPr>
            <w:r w:rsidRPr="00883B64">
              <w:rPr>
                <w:lang w:val="en-GB"/>
              </w:rPr>
              <w:t xml:space="preserve">Limit (including unit) </w:t>
            </w:r>
          </w:p>
        </w:tc>
        <w:tc>
          <w:tcPr>
            <w:tcW w:w="590" w:type="pct"/>
            <w:tcBorders>
              <w:left w:val="nil"/>
              <w:right w:val="nil"/>
            </w:tcBorders>
          </w:tcPr>
          <w:p w14:paraId="156CDAFE" w14:textId="77777777" w:rsidR="000F4714" w:rsidRPr="00883B64" w:rsidRDefault="000F4714" w:rsidP="000F4714">
            <w:pPr>
              <w:pStyle w:val="Tablehead"/>
              <w:rPr>
                <w:lang w:val="en-GB"/>
              </w:rPr>
            </w:pPr>
            <w:r w:rsidRPr="00883B64">
              <w:rPr>
                <w:lang w:val="en-GB"/>
              </w:rPr>
              <w:t>Reference period</w:t>
            </w:r>
          </w:p>
        </w:tc>
        <w:tc>
          <w:tcPr>
            <w:tcW w:w="662" w:type="pct"/>
            <w:tcBorders>
              <w:left w:val="nil"/>
              <w:right w:val="nil"/>
            </w:tcBorders>
          </w:tcPr>
          <w:p w14:paraId="0C19F381" w14:textId="77777777" w:rsidR="000F4714" w:rsidRPr="00883B64" w:rsidRDefault="000F4714" w:rsidP="000F4714">
            <w:pPr>
              <w:pStyle w:val="Tablehead"/>
              <w:rPr>
                <w:lang w:val="en-GB"/>
              </w:rPr>
            </w:pPr>
            <w:r w:rsidRPr="00883B64">
              <w:rPr>
                <w:lang w:val="en-GB"/>
              </w:rPr>
              <w:t>Monitoring frequency</w:t>
            </w:r>
          </w:p>
        </w:tc>
        <w:tc>
          <w:tcPr>
            <w:tcW w:w="732" w:type="pct"/>
            <w:tcBorders>
              <w:left w:val="nil"/>
              <w:right w:val="nil"/>
            </w:tcBorders>
          </w:tcPr>
          <w:p w14:paraId="5A9F5C4D" w14:textId="77777777" w:rsidR="000F4714" w:rsidRPr="00883B64" w:rsidRDefault="000F4714" w:rsidP="000F4714">
            <w:pPr>
              <w:pStyle w:val="Tablehead"/>
              <w:rPr>
                <w:lang w:val="en-GB"/>
              </w:rPr>
            </w:pPr>
            <w:r w:rsidRPr="00883B64">
              <w:rPr>
                <w:lang w:val="en-GB"/>
              </w:rPr>
              <w:t>Monitoring standard or method</w:t>
            </w:r>
          </w:p>
        </w:tc>
      </w:tr>
      <w:tr w:rsidR="00523129" w:rsidRPr="006B632B" w14:paraId="114667F4" w14:textId="77777777" w:rsidTr="00383429">
        <w:trPr>
          <w:cantSplit/>
        </w:trPr>
        <w:tc>
          <w:tcPr>
            <w:tcW w:w="1177" w:type="pct"/>
            <w:tcBorders>
              <w:left w:val="nil"/>
              <w:right w:val="nil"/>
            </w:tcBorders>
          </w:tcPr>
          <w:p w14:paraId="04FBA245" w14:textId="77777777" w:rsidR="000F4714" w:rsidRPr="00883B64" w:rsidRDefault="000F4714" w:rsidP="000F4714">
            <w:pPr>
              <w:pStyle w:val="Tablebody"/>
              <w:rPr>
                <w:color w:val="auto"/>
                <w:lang w:val="en-GB"/>
              </w:rPr>
            </w:pPr>
            <w:r w:rsidRPr="00883B64">
              <w:rPr>
                <w:color w:val="auto"/>
                <w:lang w:val="en-GB"/>
              </w:rPr>
              <w:t>Outlets from bio-filters and/or equivalent abatement systems, emitting treated air from closed systems</w:t>
            </w:r>
          </w:p>
        </w:tc>
        <w:tc>
          <w:tcPr>
            <w:tcW w:w="589" w:type="pct"/>
            <w:tcBorders>
              <w:left w:val="nil"/>
              <w:right w:val="nil"/>
            </w:tcBorders>
          </w:tcPr>
          <w:p w14:paraId="448CF361" w14:textId="77777777" w:rsidR="000F4714" w:rsidRPr="00883B64" w:rsidRDefault="000F4714" w:rsidP="000F4714">
            <w:pPr>
              <w:pStyle w:val="Tablebody"/>
              <w:rPr>
                <w:color w:val="auto"/>
                <w:lang w:val="en-GB"/>
              </w:rPr>
            </w:pPr>
            <w:r w:rsidRPr="00883B64">
              <w:rPr>
                <w:color w:val="auto"/>
                <w:lang w:val="en-GB"/>
              </w:rPr>
              <w:t>-</w:t>
            </w:r>
          </w:p>
        </w:tc>
        <w:tc>
          <w:tcPr>
            <w:tcW w:w="662" w:type="pct"/>
            <w:tcBorders>
              <w:left w:val="nil"/>
              <w:right w:val="nil"/>
            </w:tcBorders>
          </w:tcPr>
          <w:p w14:paraId="6E61A08F" w14:textId="77777777" w:rsidR="000F4714" w:rsidRPr="00883B64" w:rsidRDefault="000F4714" w:rsidP="000F4714">
            <w:pPr>
              <w:pStyle w:val="Tablebody"/>
              <w:rPr>
                <w:color w:val="auto"/>
                <w:lang w:val="en-GB"/>
              </w:rPr>
            </w:pPr>
            <w:r w:rsidRPr="00883B64">
              <w:rPr>
                <w:color w:val="auto"/>
                <w:lang w:val="en-GB"/>
              </w:rPr>
              <w:t>Treated air from closed systems</w:t>
            </w:r>
          </w:p>
        </w:tc>
        <w:tc>
          <w:tcPr>
            <w:tcW w:w="589" w:type="pct"/>
            <w:tcBorders>
              <w:left w:val="nil"/>
              <w:right w:val="nil"/>
            </w:tcBorders>
          </w:tcPr>
          <w:p w14:paraId="3259835D" w14:textId="77777777" w:rsidR="000F4714" w:rsidRPr="00883B64" w:rsidRDefault="000F4714" w:rsidP="000F4714">
            <w:pPr>
              <w:pStyle w:val="Tablebody"/>
              <w:rPr>
                <w:color w:val="auto"/>
                <w:lang w:val="en-GB"/>
              </w:rPr>
            </w:pPr>
            <w:r w:rsidRPr="00883B64">
              <w:rPr>
                <w:color w:val="auto"/>
                <w:lang w:val="en-GB"/>
              </w:rPr>
              <w:t>-</w:t>
            </w:r>
          </w:p>
        </w:tc>
        <w:tc>
          <w:tcPr>
            <w:tcW w:w="590" w:type="pct"/>
            <w:tcBorders>
              <w:left w:val="nil"/>
              <w:right w:val="nil"/>
            </w:tcBorders>
          </w:tcPr>
          <w:p w14:paraId="2F11528A" w14:textId="77777777" w:rsidR="000F4714" w:rsidRPr="00883B64" w:rsidRDefault="000F4714" w:rsidP="000F4714">
            <w:pPr>
              <w:pStyle w:val="Tablebody"/>
              <w:rPr>
                <w:color w:val="auto"/>
                <w:lang w:val="en-GB"/>
              </w:rPr>
            </w:pPr>
            <w:r w:rsidRPr="00883B64">
              <w:rPr>
                <w:color w:val="auto"/>
                <w:lang w:val="en-GB"/>
              </w:rPr>
              <w:t>-</w:t>
            </w:r>
          </w:p>
        </w:tc>
        <w:tc>
          <w:tcPr>
            <w:tcW w:w="662" w:type="pct"/>
            <w:tcBorders>
              <w:left w:val="nil"/>
              <w:right w:val="nil"/>
            </w:tcBorders>
          </w:tcPr>
          <w:p w14:paraId="4698441C" w14:textId="77777777" w:rsidR="000F4714" w:rsidRPr="00883B64" w:rsidRDefault="000F4714" w:rsidP="000F4714">
            <w:pPr>
              <w:pStyle w:val="Tablebody"/>
              <w:rPr>
                <w:color w:val="auto"/>
                <w:lang w:val="en-GB"/>
              </w:rPr>
            </w:pPr>
            <w:r w:rsidRPr="00883B64">
              <w:rPr>
                <w:color w:val="auto"/>
                <w:lang w:val="en-GB"/>
              </w:rPr>
              <w:t>-</w:t>
            </w:r>
          </w:p>
          <w:p w14:paraId="5A79C70E" w14:textId="77777777" w:rsidR="000F4714" w:rsidRPr="00883B64" w:rsidRDefault="000F4714" w:rsidP="000F4714">
            <w:pPr>
              <w:pStyle w:val="Tablebody"/>
              <w:rPr>
                <w:color w:val="auto"/>
                <w:lang w:val="en-GB"/>
              </w:rPr>
            </w:pPr>
          </w:p>
        </w:tc>
        <w:tc>
          <w:tcPr>
            <w:tcW w:w="732" w:type="pct"/>
            <w:tcBorders>
              <w:left w:val="nil"/>
              <w:right w:val="nil"/>
            </w:tcBorders>
          </w:tcPr>
          <w:p w14:paraId="0CD6389C" w14:textId="77777777" w:rsidR="000F4714" w:rsidRPr="00883B64" w:rsidRDefault="000F4714" w:rsidP="000F4714">
            <w:pPr>
              <w:pStyle w:val="Tablebody"/>
              <w:rPr>
                <w:color w:val="auto"/>
                <w:lang w:val="en-GB"/>
              </w:rPr>
            </w:pPr>
            <w:r w:rsidRPr="00883B64">
              <w:rPr>
                <w:color w:val="auto"/>
                <w:lang w:val="en-GB"/>
              </w:rPr>
              <w:t>-</w:t>
            </w:r>
          </w:p>
        </w:tc>
      </w:tr>
    </w:tbl>
    <w:p w14:paraId="550EC6B8" w14:textId="77777777" w:rsidR="00AA34C8" w:rsidRPr="00AA34C8" w:rsidRDefault="00AA34C8" w:rsidP="00AA34C8">
      <w:pPr>
        <w:rPr>
          <w:lang w:eastAsia="en-US"/>
        </w:rPr>
      </w:pPr>
    </w:p>
    <w:tbl>
      <w:tblPr>
        <w:tblpPr w:leftFromText="180" w:rightFromText="180" w:vertAnchor="text" w:horzAnchor="margin" w:tblpY="109"/>
        <w:tblW w:w="5000" w:type="pct"/>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15"/>
        <w:gridCol w:w="1558"/>
        <w:gridCol w:w="1404"/>
        <w:gridCol w:w="1714"/>
        <w:gridCol w:w="3237"/>
      </w:tblGrid>
      <w:tr w:rsidR="00994F7A" w:rsidRPr="009C4DF1" w14:paraId="63AB7CFC" w14:textId="77777777" w:rsidTr="00383429">
        <w:trPr>
          <w:cantSplit/>
          <w:tblHeader/>
        </w:trPr>
        <w:tc>
          <w:tcPr>
            <w:tcW w:w="5000" w:type="pct"/>
            <w:gridSpan w:val="5"/>
            <w:tcBorders>
              <w:left w:val="single" w:sz="4" w:space="0" w:color="auto"/>
              <w:bottom w:val="single" w:sz="4" w:space="0" w:color="auto"/>
              <w:right w:val="single" w:sz="4" w:space="0" w:color="auto"/>
            </w:tcBorders>
            <w:shd w:val="clear" w:color="auto" w:fill="000000"/>
          </w:tcPr>
          <w:p w14:paraId="32EA5AD5" w14:textId="77777777" w:rsidR="00994F7A" w:rsidRPr="00883B64" w:rsidRDefault="00994F7A" w:rsidP="000F4714">
            <w:pPr>
              <w:pStyle w:val="Tabletitle"/>
              <w:rPr>
                <w:lang w:val="en-GB"/>
              </w:rPr>
            </w:pPr>
            <w:r w:rsidRPr="00883B64">
              <w:rPr>
                <w:lang w:val="en-GB"/>
              </w:rPr>
              <w:t>Table S 3.</w:t>
            </w:r>
            <w:r w:rsidR="000F4714" w:rsidRPr="00883B64">
              <w:rPr>
                <w:lang w:val="en-GB"/>
              </w:rPr>
              <w:t>2</w:t>
            </w:r>
            <w:r w:rsidRPr="00883B64">
              <w:rPr>
                <w:lang w:val="en-GB"/>
              </w:rPr>
              <w:t xml:space="preserve">  Process monitoring requirements </w:t>
            </w:r>
            <w:r w:rsidR="00E200A6" w:rsidRPr="00883B64">
              <w:rPr>
                <w:lang w:val="en-GB"/>
              </w:rPr>
              <w:t xml:space="preserve">for in vessel composting (Activity </w:t>
            </w:r>
            <w:r w:rsidR="004618F7">
              <w:rPr>
                <w:lang w:val="en-GB"/>
              </w:rPr>
              <w:t>A</w:t>
            </w:r>
            <w:r w:rsidR="00E200A6" w:rsidRPr="00883B64">
              <w:rPr>
                <w:lang w:val="en-GB"/>
              </w:rPr>
              <w:t>1)</w:t>
            </w:r>
          </w:p>
        </w:tc>
      </w:tr>
      <w:tr w:rsidR="00994F7A" w14:paraId="4DC4F89B" w14:textId="77777777" w:rsidTr="00383429">
        <w:trPr>
          <w:cantSplit/>
          <w:tblHeader/>
        </w:trPr>
        <w:tc>
          <w:tcPr>
            <w:tcW w:w="891" w:type="pct"/>
            <w:tcBorders>
              <w:left w:val="nil"/>
              <w:right w:val="nil"/>
            </w:tcBorders>
          </w:tcPr>
          <w:p w14:paraId="44E6C70F" w14:textId="77777777" w:rsidR="00994F7A" w:rsidRPr="00883B64" w:rsidRDefault="00994F7A" w:rsidP="00994F7A">
            <w:pPr>
              <w:pStyle w:val="Tablehead"/>
              <w:rPr>
                <w:rFonts w:cs="Arial"/>
                <w:lang w:val="en-GB"/>
              </w:rPr>
            </w:pPr>
            <w:r w:rsidRPr="00883B64">
              <w:rPr>
                <w:rFonts w:cs="Arial"/>
                <w:lang w:val="en-GB"/>
              </w:rPr>
              <w:t xml:space="preserve">Monitoring point </w:t>
            </w:r>
          </w:p>
        </w:tc>
        <w:tc>
          <w:tcPr>
            <w:tcW w:w="809" w:type="pct"/>
            <w:tcBorders>
              <w:left w:val="nil"/>
              <w:right w:val="nil"/>
            </w:tcBorders>
          </w:tcPr>
          <w:p w14:paraId="646F596C" w14:textId="77777777" w:rsidR="00994F7A" w:rsidRPr="00883B64" w:rsidRDefault="00994F7A" w:rsidP="00994F7A">
            <w:pPr>
              <w:pStyle w:val="Tablehead"/>
              <w:rPr>
                <w:rFonts w:cs="Arial"/>
                <w:lang w:val="en-GB"/>
              </w:rPr>
            </w:pPr>
            <w:r w:rsidRPr="00883B64">
              <w:rPr>
                <w:rFonts w:cs="Arial"/>
                <w:lang w:val="en-GB"/>
              </w:rPr>
              <w:t>Substance or parameter</w:t>
            </w:r>
          </w:p>
        </w:tc>
        <w:tc>
          <w:tcPr>
            <w:tcW w:w="729" w:type="pct"/>
            <w:tcBorders>
              <w:left w:val="nil"/>
              <w:right w:val="nil"/>
            </w:tcBorders>
          </w:tcPr>
          <w:p w14:paraId="1EC66F4F" w14:textId="77777777" w:rsidR="00994F7A" w:rsidRPr="00883B64" w:rsidRDefault="00994F7A" w:rsidP="00994F7A">
            <w:pPr>
              <w:pStyle w:val="Tablehead"/>
              <w:rPr>
                <w:rFonts w:cs="Arial"/>
                <w:lang w:val="en-GB"/>
              </w:rPr>
            </w:pPr>
            <w:r w:rsidRPr="00883B64">
              <w:rPr>
                <w:rFonts w:cs="Arial"/>
                <w:lang w:val="en-GB"/>
              </w:rPr>
              <w:t>Monitoring frequency</w:t>
            </w:r>
          </w:p>
        </w:tc>
        <w:tc>
          <w:tcPr>
            <w:tcW w:w="890" w:type="pct"/>
            <w:tcBorders>
              <w:left w:val="nil"/>
              <w:right w:val="nil"/>
            </w:tcBorders>
          </w:tcPr>
          <w:p w14:paraId="3DA8F2D4" w14:textId="77777777" w:rsidR="00994F7A" w:rsidRPr="00883B64" w:rsidRDefault="00994F7A" w:rsidP="00994F7A">
            <w:pPr>
              <w:pStyle w:val="Tablehead"/>
              <w:rPr>
                <w:rFonts w:cs="Arial"/>
                <w:lang w:val="en-GB"/>
              </w:rPr>
            </w:pPr>
            <w:r w:rsidRPr="00883B64">
              <w:rPr>
                <w:rFonts w:cs="Arial"/>
                <w:lang w:val="en-GB"/>
              </w:rPr>
              <w:t>Monitoring method</w:t>
            </w:r>
          </w:p>
        </w:tc>
        <w:tc>
          <w:tcPr>
            <w:tcW w:w="1681" w:type="pct"/>
            <w:tcBorders>
              <w:left w:val="nil"/>
              <w:right w:val="nil"/>
            </w:tcBorders>
          </w:tcPr>
          <w:p w14:paraId="157893A6" w14:textId="77777777" w:rsidR="00994F7A" w:rsidRPr="00883B64" w:rsidRDefault="00994F7A" w:rsidP="00994F7A">
            <w:pPr>
              <w:pStyle w:val="Tablehead"/>
              <w:rPr>
                <w:rFonts w:cs="Arial"/>
                <w:lang w:val="en-GB"/>
              </w:rPr>
            </w:pPr>
            <w:r w:rsidRPr="00883B64">
              <w:rPr>
                <w:rFonts w:cs="Arial"/>
                <w:lang w:val="en-GB"/>
              </w:rPr>
              <w:t>Other specifications</w:t>
            </w:r>
          </w:p>
        </w:tc>
      </w:tr>
      <w:tr w:rsidR="00994F7A" w:rsidRPr="009C4DF1" w14:paraId="0866010B" w14:textId="77777777" w:rsidTr="00383429">
        <w:trPr>
          <w:cantSplit/>
        </w:trPr>
        <w:tc>
          <w:tcPr>
            <w:tcW w:w="891" w:type="pct"/>
            <w:vMerge w:val="restart"/>
            <w:tcBorders>
              <w:left w:val="nil"/>
              <w:right w:val="nil"/>
            </w:tcBorders>
          </w:tcPr>
          <w:p w14:paraId="18824015" w14:textId="77777777" w:rsidR="00994F7A" w:rsidRPr="00883B64" w:rsidRDefault="00994F7A" w:rsidP="00994F7A">
            <w:pPr>
              <w:pStyle w:val="Tablebody"/>
              <w:rPr>
                <w:color w:val="000000"/>
                <w:lang w:val="en-GB"/>
              </w:rPr>
            </w:pPr>
            <w:r w:rsidRPr="00883B64">
              <w:rPr>
                <w:color w:val="000000"/>
                <w:lang w:val="en-GB"/>
              </w:rPr>
              <w:t>Internal for each enclosed composting vessel</w:t>
            </w:r>
          </w:p>
        </w:tc>
        <w:tc>
          <w:tcPr>
            <w:tcW w:w="809" w:type="pct"/>
            <w:tcBorders>
              <w:left w:val="nil"/>
              <w:right w:val="nil"/>
            </w:tcBorders>
          </w:tcPr>
          <w:p w14:paraId="57E11D13" w14:textId="77777777" w:rsidR="00994F7A" w:rsidRPr="00883B64" w:rsidRDefault="00994F7A" w:rsidP="00994F7A">
            <w:pPr>
              <w:pStyle w:val="Tablebody"/>
              <w:rPr>
                <w:color w:val="000000"/>
                <w:lang w:val="en-GB"/>
              </w:rPr>
            </w:pPr>
            <w:r w:rsidRPr="00883B64">
              <w:rPr>
                <w:color w:val="000000"/>
                <w:lang w:val="en-GB"/>
              </w:rPr>
              <w:t>Temperature</w:t>
            </w:r>
          </w:p>
        </w:tc>
        <w:tc>
          <w:tcPr>
            <w:tcW w:w="729" w:type="pct"/>
            <w:tcBorders>
              <w:left w:val="nil"/>
              <w:right w:val="nil"/>
            </w:tcBorders>
          </w:tcPr>
          <w:p w14:paraId="72254BA0" w14:textId="77777777" w:rsidR="00994F7A" w:rsidRPr="00883B64" w:rsidRDefault="00994F7A" w:rsidP="00994F7A">
            <w:pPr>
              <w:pStyle w:val="Tablebody"/>
              <w:rPr>
                <w:color w:val="000000"/>
                <w:lang w:val="en-GB"/>
              </w:rPr>
            </w:pPr>
            <w:r w:rsidRPr="00883B64">
              <w:rPr>
                <w:color w:val="000000"/>
                <w:lang w:val="en-GB"/>
              </w:rPr>
              <w:t>Continuous</w:t>
            </w:r>
          </w:p>
        </w:tc>
        <w:tc>
          <w:tcPr>
            <w:tcW w:w="890" w:type="pct"/>
            <w:tcBorders>
              <w:left w:val="nil"/>
              <w:right w:val="nil"/>
            </w:tcBorders>
          </w:tcPr>
          <w:p w14:paraId="1BD31E48" w14:textId="77777777" w:rsidR="00994F7A" w:rsidRPr="00883B64" w:rsidRDefault="00994F7A" w:rsidP="00994F7A">
            <w:pPr>
              <w:pStyle w:val="Tablebody"/>
              <w:rPr>
                <w:color w:val="000000"/>
                <w:lang w:val="en-GB"/>
              </w:rPr>
            </w:pPr>
            <w:r w:rsidRPr="00883B64">
              <w:rPr>
                <w:color w:val="000000"/>
                <w:lang w:val="en-GB"/>
              </w:rPr>
              <w:t>Thermocouple probe</w:t>
            </w:r>
          </w:p>
        </w:tc>
        <w:tc>
          <w:tcPr>
            <w:tcW w:w="1681" w:type="pct"/>
            <w:tcBorders>
              <w:left w:val="nil"/>
              <w:right w:val="nil"/>
            </w:tcBorders>
          </w:tcPr>
          <w:p w14:paraId="0D3D6C07" w14:textId="77777777" w:rsidR="00994F7A" w:rsidRPr="00883B64" w:rsidRDefault="00994F7A" w:rsidP="00994F7A">
            <w:pPr>
              <w:pStyle w:val="Tablebody"/>
              <w:rPr>
                <w:color w:val="000000"/>
                <w:lang w:val="en-GB"/>
              </w:rPr>
            </w:pPr>
            <w:r w:rsidRPr="00883B64">
              <w:rPr>
                <w:color w:val="000000"/>
                <w:lang w:val="en-GB"/>
              </w:rPr>
              <w:t>None</w:t>
            </w:r>
          </w:p>
        </w:tc>
      </w:tr>
      <w:tr w:rsidR="00994F7A" w:rsidRPr="009C4DF1" w14:paraId="7B99BED2" w14:textId="77777777" w:rsidTr="00383429">
        <w:trPr>
          <w:cantSplit/>
        </w:trPr>
        <w:tc>
          <w:tcPr>
            <w:tcW w:w="891" w:type="pct"/>
            <w:vMerge/>
            <w:tcBorders>
              <w:left w:val="nil"/>
              <w:right w:val="nil"/>
            </w:tcBorders>
          </w:tcPr>
          <w:p w14:paraId="4C42B4D3" w14:textId="77777777" w:rsidR="00994F7A" w:rsidRPr="00883B64" w:rsidRDefault="00994F7A" w:rsidP="00994F7A">
            <w:pPr>
              <w:pStyle w:val="Tablebody"/>
              <w:rPr>
                <w:color w:val="000000"/>
                <w:lang w:val="en-GB"/>
              </w:rPr>
            </w:pPr>
          </w:p>
        </w:tc>
        <w:tc>
          <w:tcPr>
            <w:tcW w:w="809" w:type="pct"/>
            <w:tcBorders>
              <w:left w:val="nil"/>
              <w:right w:val="nil"/>
            </w:tcBorders>
          </w:tcPr>
          <w:p w14:paraId="361FD47A" w14:textId="77777777" w:rsidR="00994F7A" w:rsidRPr="00883B64" w:rsidRDefault="00994F7A" w:rsidP="00994F7A">
            <w:pPr>
              <w:pStyle w:val="Tablebody"/>
              <w:rPr>
                <w:color w:val="000000"/>
                <w:lang w:val="en-GB"/>
              </w:rPr>
            </w:pPr>
            <w:r w:rsidRPr="00883B64">
              <w:rPr>
                <w:color w:val="000000"/>
                <w:lang w:val="en-GB"/>
              </w:rPr>
              <w:t>Moisture</w:t>
            </w:r>
          </w:p>
        </w:tc>
        <w:tc>
          <w:tcPr>
            <w:tcW w:w="729" w:type="pct"/>
            <w:tcBorders>
              <w:left w:val="nil"/>
              <w:right w:val="nil"/>
            </w:tcBorders>
          </w:tcPr>
          <w:p w14:paraId="7E270D48" w14:textId="77777777" w:rsidR="00994F7A" w:rsidRPr="00883B64" w:rsidRDefault="00994F7A" w:rsidP="00994F7A">
            <w:pPr>
              <w:pStyle w:val="Tablebody"/>
              <w:rPr>
                <w:color w:val="000000"/>
                <w:lang w:val="en-GB"/>
              </w:rPr>
            </w:pPr>
            <w:r w:rsidRPr="00883B64">
              <w:rPr>
                <w:color w:val="000000"/>
                <w:lang w:val="en-GB"/>
              </w:rPr>
              <w:t>As required</w:t>
            </w:r>
          </w:p>
        </w:tc>
        <w:tc>
          <w:tcPr>
            <w:tcW w:w="890" w:type="pct"/>
            <w:tcBorders>
              <w:left w:val="nil"/>
              <w:right w:val="nil"/>
            </w:tcBorders>
          </w:tcPr>
          <w:p w14:paraId="3B356F81" w14:textId="77777777" w:rsidR="00994F7A" w:rsidRPr="00883B64" w:rsidRDefault="00994F7A" w:rsidP="00994F7A">
            <w:pPr>
              <w:pStyle w:val="Tablebody"/>
              <w:rPr>
                <w:color w:val="000000"/>
                <w:lang w:val="en-GB"/>
              </w:rPr>
            </w:pPr>
            <w:r w:rsidRPr="00883B64">
              <w:rPr>
                <w:color w:val="000000"/>
                <w:lang w:val="en-GB"/>
              </w:rPr>
              <w:t>Moisture meter</w:t>
            </w:r>
          </w:p>
        </w:tc>
        <w:tc>
          <w:tcPr>
            <w:tcW w:w="1681" w:type="pct"/>
            <w:tcBorders>
              <w:left w:val="nil"/>
              <w:right w:val="nil"/>
            </w:tcBorders>
          </w:tcPr>
          <w:p w14:paraId="0C037485" w14:textId="77777777" w:rsidR="00994F7A" w:rsidRPr="00883B64" w:rsidRDefault="00994F7A" w:rsidP="00994F7A">
            <w:pPr>
              <w:pStyle w:val="Tablebody"/>
              <w:rPr>
                <w:color w:val="000000"/>
                <w:lang w:val="en-GB"/>
              </w:rPr>
            </w:pPr>
            <w:r w:rsidRPr="00883B64">
              <w:rPr>
                <w:color w:val="000000"/>
                <w:lang w:val="en-GB"/>
              </w:rPr>
              <w:t>None</w:t>
            </w:r>
          </w:p>
        </w:tc>
      </w:tr>
      <w:tr w:rsidR="00994F7A" w:rsidRPr="009C4DF1" w14:paraId="051A5214" w14:textId="77777777" w:rsidTr="00383429">
        <w:trPr>
          <w:cantSplit/>
        </w:trPr>
        <w:tc>
          <w:tcPr>
            <w:tcW w:w="891" w:type="pct"/>
            <w:vMerge w:val="restart"/>
            <w:tcBorders>
              <w:left w:val="nil"/>
              <w:right w:val="nil"/>
            </w:tcBorders>
          </w:tcPr>
          <w:p w14:paraId="543A7A72" w14:textId="77777777" w:rsidR="00994F7A" w:rsidRPr="00883B64" w:rsidRDefault="00994F7A" w:rsidP="00994F7A">
            <w:pPr>
              <w:pStyle w:val="Tablebody"/>
              <w:rPr>
                <w:color w:val="000000"/>
                <w:lang w:val="en-GB"/>
              </w:rPr>
            </w:pPr>
            <w:r w:rsidRPr="00883B64">
              <w:rPr>
                <w:color w:val="000000"/>
                <w:lang w:val="en-GB"/>
              </w:rPr>
              <w:t>Internal for each windrow and for any sample of waste or compost</w:t>
            </w:r>
          </w:p>
        </w:tc>
        <w:tc>
          <w:tcPr>
            <w:tcW w:w="809" w:type="pct"/>
            <w:tcBorders>
              <w:left w:val="nil"/>
              <w:right w:val="nil"/>
            </w:tcBorders>
          </w:tcPr>
          <w:p w14:paraId="62784081" w14:textId="77777777" w:rsidR="00994F7A" w:rsidRPr="00883B64" w:rsidRDefault="00994F7A" w:rsidP="00994F7A">
            <w:pPr>
              <w:pStyle w:val="Tablebody"/>
              <w:rPr>
                <w:color w:val="000000"/>
                <w:lang w:val="en-GB"/>
              </w:rPr>
            </w:pPr>
            <w:r w:rsidRPr="00883B64">
              <w:rPr>
                <w:color w:val="000000"/>
                <w:lang w:val="en-GB"/>
              </w:rPr>
              <w:t>Temperature</w:t>
            </w:r>
          </w:p>
        </w:tc>
        <w:tc>
          <w:tcPr>
            <w:tcW w:w="729" w:type="pct"/>
            <w:tcBorders>
              <w:left w:val="nil"/>
              <w:right w:val="nil"/>
            </w:tcBorders>
          </w:tcPr>
          <w:p w14:paraId="3A4F6D94" w14:textId="77777777" w:rsidR="00994F7A" w:rsidRPr="00883B64" w:rsidRDefault="00994F7A" w:rsidP="00994F7A">
            <w:pPr>
              <w:pStyle w:val="Tablebody"/>
              <w:rPr>
                <w:color w:val="000000"/>
                <w:lang w:val="en-GB"/>
              </w:rPr>
            </w:pPr>
            <w:r w:rsidRPr="00883B64">
              <w:rPr>
                <w:color w:val="000000"/>
                <w:lang w:val="en-GB"/>
              </w:rPr>
              <w:t>As required</w:t>
            </w:r>
          </w:p>
        </w:tc>
        <w:tc>
          <w:tcPr>
            <w:tcW w:w="890" w:type="pct"/>
            <w:tcBorders>
              <w:left w:val="nil"/>
              <w:right w:val="nil"/>
            </w:tcBorders>
          </w:tcPr>
          <w:p w14:paraId="142BA301" w14:textId="77777777" w:rsidR="00994F7A" w:rsidRPr="00883B64" w:rsidRDefault="00994F7A" w:rsidP="00994F7A">
            <w:pPr>
              <w:pStyle w:val="Tablebody"/>
              <w:rPr>
                <w:color w:val="000000"/>
                <w:lang w:val="en-GB"/>
              </w:rPr>
            </w:pPr>
            <w:r w:rsidRPr="00883B64">
              <w:rPr>
                <w:color w:val="000000"/>
                <w:lang w:val="en-GB"/>
              </w:rPr>
              <w:t>Thermocouple probe</w:t>
            </w:r>
          </w:p>
        </w:tc>
        <w:tc>
          <w:tcPr>
            <w:tcW w:w="1681" w:type="pct"/>
            <w:vMerge w:val="restart"/>
            <w:tcBorders>
              <w:left w:val="nil"/>
              <w:right w:val="nil"/>
            </w:tcBorders>
          </w:tcPr>
          <w:p w14:paraId="691927D7" w14:textId="77777777" w:rsidR="00994F7A" w:rsidRPr="00883B64" w:rsidRDefault="00994F7A" w:rsidP="00994F7A">
            <w:pPr>
              <w:pStyle w:val="Tablebody"/>
              <w:rPr>
                <w:color w:val="000000"/>
                <w:lang w:val="en-GB"/>
              </w:rPr>
            </w:pPr>
            <w:r w:rsidRPr="00883B64">
              <w:rPr>
                <w:color w:val="000000"/>
                <w:lang w:val="en-GB"/>
              </w:rPr>
              <w:t>Monitoring equipment shall be available on-site and used as required to ensure compliance with this permit.</w:t>
            </w:r>
          </w:p>
        </w:tc>
      </w:tr>
      <w:tr w:rsidR="00994F7A" w:rsidRPr="009C4DF1" w14:paraId="137D4770" w14:textId="77777777" w:rsidTr="00383429">
        <w:trPr>
          <w:cantSplit/>
        </w:trPr>
        <w:tc>
          <w:tcPr>
            <w:tcW w:w="891" w:type="pct"/>
            <w:vMerge/>
            <w:tcBorders>
              <w:left w:val="nil"/>
              <w:right w:val="nil"/>
            </w:tcBorders>
          </w:tcPr>
          <w:p w14:paraId="5DCB7D1D" w14:textId="77777777" w:rsidR="00994F7A" w:rsidRPr="00883B64" w:rsidRDefault="00994F7A" w:rsidP="00994F7A">
            <w:pPr>
              <w:pStyle w:val="Tablebody"/>
              <w:rPr>
                <w:color w:val="000000"/>
                <w:lang w:val="en-GB"/>
              </w:rPr>
            </w:pPr>
          </w:p>
        </w:tc>
        <w:tc>
          <w:tcPr>
            <w:tcW w:w="809" w:type="pct"/>
            <w:tcBorders>
              <w:left w:val="nil"/>
              <w:right w:val="nil"/>
            </w:tcBorders>
          </w:tcPr>
          <w:p w14:paraId="628BB60C" w14:textId="77777777" w:rsidR="00994F7A" w:rsidRPr="00883B64" w:rsidRDefault="00994F7A" w:rsidP="00994F7A">
            <w:pPr>
              <w:pStyle w:val="Tablebody"/>
              <w:rPr>
                <w:color w:val="000000"/>
                <w:lang w:val="en-GB"/>
              </w:rPr>
            </w:pPr>
            <w:r w:rsidRPr="00883B64">
              <w:rPr>
                <w:color w:val="000000"/>
                <w:lang w:val="en-GB"/>
              </w:rPr>
              <w:t>Moisture</w:t>
            </w:r>
          </w:p>
        </w:tc>
        <w:tc>
          <w:tcPr>
            <w:tcW w:w="729" w:type="pct"/>
            <w:tcBorders>
              <w:left w:val="nil"/>
              <w:right w:val="nil"/>
            </w:tcBorders>
          </w:tcPr>
          <w:p w14:paraId="24D3D582" w14:textId="77777777" w:rsidR="00994F7A" w:rsidRPr="00883B64" w:rsidRDefault="00994F7A" w:rsidP="00994F7A">
            <w:pPr>
              <w:pStyle w:val="Tablebody"/>
              <w:rPr>
                <w:color w:val="000000"/>
                <w:lang w:val="en-GB"/>
              </w:rPr>
            </w:pPr>
            <w:r w:rsidRPr="00883B64">
              <w:rPr>
                <w:color w:val="000000"/>
                <w:lang w:val="en-GB"/>
              </w:rPr>
              <w:t>As required</w:t>
            </w:r>
          </w:p>
        </w:tc>
        <w:tc>
          <w:tcPr>
            <w:tcW w:w="890" w:type="pct"/>
            <w:tcBorders>
              <w:left w:val="nil"/>
              <w:right w:val="nil"/>
            </w:tcBorders>
          </w:tcPr>
          <w:p w14:paraId="6DB2AC53" w14:textId="77777777" w:rsidR="00994F7A" w:rsidRPr="00883B64" w:rsidRDefault="00994F7A" w:rsidP="00994F7A">
            <w:pPr>
              <w:pStyle w:val="Tablebody"/>
              <w:rPr>
                <w:color w:val="000000"/>
                <w:lang w:val="en-GB"/>
              </w:rPr>
            </w:pPr>
            <w:r w:rsidRPr="00883B64">
              <w:rPr>
                <w:color w:val="000000"/>
                <w:lang w:val="en-GB"/>
              </w:rPr>
              <w:t>Moisture meter or moisture touch test</w:t>
            </w:r>
          </w:p>
        </w:tc>
        <w:tc>
          <w:tcPr>
            <w:tcW w:w="1681" w:type="pct"/>
            <w:vMerge/>
            <w:tcBorders>
              <w:left w:val="nil"/>
              <w:right w:val="nil"/>
            </w:tcBorders>
          </w:tcPr>
          <w:p w14:paraId="7A89CCA8" w14:textId="77777777" w:rsidR="00994F7A" w:rsidRPr="00883B64" w:rsidRDefault="00994F7A" w:rsidP="00994F7A">
            <w:pPr>
              <w:pStyle w:val="Tablebody"/>
              <w:rPr>
                <w:color w:val="000000"/>
                <w:lang w:val="en-GB"/>
              </w:rPr>
            </w:pPr>
          </w:p>
        </w:tc>
      </w:tr>
      <w:tr w:rsidR="00994F7A" w:rsidRPr="009C4DF1" w14:paraId="79302E4D" w14:textId="77777777" w:rsidTr="00383429">
        <w:trPr>
          <w:cantSplit/>
        </w:trPr>
        <w:tc>
          <w:tcPr>
            <w:tcW w:w="891" w:type="pct"/>
            <w:tcBorders>
              <w:left w:val="nil"/>
              <w:right w:val="nil"/>
            </w:tcBorders>
          </w:tcPr>
          <w:p w14:paraId="482A57A6" w14:textId="77777777" w:rsidR="00994F7A" w:rsidRPr="00883B64" w:rsidRDefault="00994F7A" w:rsidP="00994F7A">
            <w:pPr>
              <w:pStyle w:val="Tablebody"/>
              <w:rPr>
                <w:color w:val="000000"/>
                <w:lang w:val="en-GB"/>
              </w:rPr>
            </w:pPr>
            <w:proofErr w:type="spellStart"/>
            <w:r w:rsidRPr="00883B64">
              <w:rPr>
                <w:color w:val="000000"/>
                <w:lang w:val="en-GB"/>
              </w:rPr>
              <w:t>Biofilter</w:t>
            </w:r>
            <w:proofErr w:type="spellEnd"/>
          </w:p>
        </w:tc>
        <w:tc>
          <w:tcPr>
            <w:tcW w:w="809" w:type="pct"/>
            <w:tcBorders>
              <w:left w:val="nil"/>
              <w:right w:val="nil"/>
            </w:tcBorders>
          </w:tcPr>
          <w:p w14:paraId="1B714B7B" w14:textId="77777777" w:rsidR="00994F7A" w:rsidRPr="00883B64" w:rsidRDefault="00994F7A" w:rsidP="00994F7A">
            <w:pPr>
              <w:pStyle w:val="Tablebody"/>
              <w:rPr>
                <w:color w:val="000000"/>
                <w:lang w:val="en-GB"/>
              </w:rPr>
            </w:pPr>
            <w:r w:rsidRPr="00883B64">
              <w:rPr>
                <w:color w:val="000000"/>
                <w:lang w:val="en-GB"/>
              </w:rPr>
              <w:t>Temperature, moisture and thatching/compaction</w:t>
            </w:r>
          </w:p>
        </w:tc>
        <w:tc>
          <w:tcPr>
            <w:tcW w:w="729" w:type="pct"/>
            <w:tcBorders>
              <w:left w:val="nil"/>
              <w:right w:val="nil"/>
            </w:tcBorders>
          </w:tcPr>
          <w:p w14:paraId="64696ECB" w14:textId="77777777" w:rsidR="00994F7A" w:rsidRPr="00883B64" w:rsidRDefault="00994F7A" w:rsidP="00994F7A">
            <w:pPr>
              <w:pStyle w:val="Tablebody"/>
              <w:rPr>
                <w:color w:val="000000"/>
                <w:lang w:val="en-GB"/>
              </w:rPr>
            </w:pPr>
            <w:r w:rsidRPr="00883B64">
              <w:rPr>
                <w:color w:val="000000"/>
                <w:lang w:val="en-GB"/>
              </w:rPr>
              <w:t>As required</w:t>
            </w:r>
          </w:p>
        </w:tc>
        <w:tc>
          <w:tcPr>
            <w:tcW w:w="890" w:type="pct"/>
            <w:tcBorders>
              <w:left w:val="nil"/>
              <w:right w:val="nil"/>
            </w:tcBorders>
          </w:tcPr>
          <w:p w14:paraId="3BCC5C08" w14:textId="77777777" w:rsidR="00994F7A" w:rsidRPr="00883B64" w:rsidRDefault="00994F7A" w:rsidP="00994F7A">
            <w:pPr>
              <w:pStyle w:val="Tablebody"/>
              <w:rPr>
                <w:color w:val="000000"/>
                <w:lang w:val="en-GB"/>
              </w:rPr>
            </w:pPr>
            <w:r w:rsidRPr="00883B64">
              <w:rPr>
                <w:color w:val="000000"/>
                <w:lang w:val="en-GB"/>
              </w:rPr>
              <w:t>Thermocouple probe and moisture meter or touch test</w:t>
            </w:r>
          </w:p>
        </w:tc>
        <w:tc>
          <w:tcPr>
            <w:tcW w:w="1681" w:type="pct"/>
            <w:tcBorders>
              <w:left w:val="nil"/>
              <w:right w:val="nil"/>
            </w:tcBorders>
          </w:tcPr>
          <w:p w14:paraId="29F3632B" w14:textId="77777777" w:rsidR="00994F7A" w:rsidRPr="00883B64" w:rsidRDefault="00994F7A" w:rsidP="00994F7A">
            <w:pPr>
              <w:pStyle w:val="Tablebody"/>
              <w:rPr>
                <w:color w:val="000000"/>
                <w:lang w:val="en-GB"/>
              </w:rPr>
            </w:pPr>
            <w:proofErr w:type="spellStart"/>
            <w:r w:rsidRPr="00883B64">
              <w:rPr>
                <w:color w:val="000000"/>
                <w:lang w:val="en-GB"/>
              </w:rPr>
              <w:t>Biofilters</w:t>
            </w:r>
            <w:proofErr w:type="spellEnd"/>
            <w:r w:rsidRPr="00883B64">
              <w:rPr>
                <w:color w:val="000000"/>
                <w:lang w:val="en-GB"/>
              </w:rPr>
              <w:t xml:space="preserve"> should be checked and maintained to ensure appropriate temperature and moisture content on a daily basis</w:t>
            </w:r>
          </w:p>
        </w:tc>
      </w:tr>
    </w:tbl>
    <w:p w14:paraId="486D3D54" w14:textId="77777777" w:rsidR="00994F7A" w:rsidRPr="00125F66" w:rsidRDefault="00994F7A">
      <w:pPr>
        <w:pStyle w:val="Heading3nonum"/>
      </w:pPr>
    </w:p>
    <w:tbl>
      <w:tblPr>
        <w:tblW w:w="5000" w:type="pct"/>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15"/>
        <w:gridCol w:w="1558"/>
        <w:gridCol w:w="1404"/>
        <w:gridCol w:w="1714"/>
        <w:gridCol w:w="3237"/>
      </w:tblGrid>
      <w:tr w:rsidR="00E200A6" w:rsidRPr="00675095" w14:paraId="401F513B" w14:textId="77777777" w:rsidTr="00383429">
        <w:trPr>
          <w:cantSplit/>
          <w:tblHeader/>
        </w:trPr>
        <w:tc>
          <w:tcPr>
            <w:tcW w:w="5000" w:type="pct"/>
            <w:gridSpan w:val="5"/>
            <w:tcBorders>
              <w:left w:val="single" w:sz="4" w:space="0" w:color="auto"/>
              <w:bottom w:val="single" w:sz="4" w:space="0" w:color="auto"/>
              <w:right w:val="single" w:sz="4" w:space="0" w:color="auto"/>
            </w:tcBorders>
            <w:shd w:val="clear" w:color="auto" w:fill="000000"/>
          </w:tcPr>
          <w:p w14:paraId="21D69503" w14:textId="77777777" w:rsidR="00E200A6" w:rsidRPr="00883B64" w:rsidRDefault="00E200A6" w:rsidP="00AA34C8">
            <w:pPr>
              <w:pStyle w:val="Tabletitle"/>
              <w:rPr>
                <w:lang w:val="en-GB"/>
              </w:rPr>
            </w:pPr>
            <w:r w:rsidRPr="00883B64">
              <w:rPr>
                <w:lang w:val="en-GB"/>
              </w:rPr>
              <w:t>Table S3.</w:t>
            </w:r>
            <w:r w:rsidR="00AA34C8" w:rsidRPr="00883B64">
              <w:rPr>
                <w:lang w:val="en-GB"/>
              </w:rPr>
              <w:t>3</w:t>
            </w:r>
            <w:r w:rsidRPr="00883B64">
              <w:rPr>
                <w:lang w:val="en-GB"/>
              </w:rPr>
              <w:t xml:space="preserve">  Process monitoring requirements for open windrow composting (Activity A2)</w:t>
            </w:r>
          </w:p>
        </w:tc>
      </w:tr>
      <w:tr w:rsidR="00E200A6" w:rsidRPr="00A90A76" w14:paraId="18D0A955" w14:textId="77777777" w:rsidTr="00383429">
        <w:trPr>
          <w:cantSplit/>
          <w:tblHeader/>
        </w:trPr>
        <w:tc>
          <w:tcPr>
            <w:tcW w:w="891" w:type="pct"/>
            <w:tcBorders>
              <w:left w:val="nil"/>
              <w:bottom w:val="single" w:sz="4" w:space="0" w:color="auto"/>
              <w:right w:val="nil"/>
            </w:tcBorders>
          </w:tcPr>
          <w:p w14:paraId="0C7C26AB" w14:textId="77777777" w:rsidR="00E200A6" w:rsidRPr="00883B64" w:rsidRDefault="00E200A6" w:rsidP="00E200A6">
            <w:pPr>
              <w:pStyle w:val="Tablehead"/>
              <w:rPr>
                <w:lang w:val="en-GB"/>
              </w:rPr>
            </w:pPr>
            <w:r w:rsidRPr="00883B64">
              <w:rPr>
                <w:lang w:val="en-GB"/>
              </w:rPr>
              <w:t xml:space="preserve">Monitoring point </w:t>
            </w:r>
          </w:p>
        </w:tc>
        <w:tc>
          <w:tcPr>
            <w:tcW w:w="809" w:type="pct"/>
            <w:tcBorders>
              <w:left w:val="nil"/>
              <w:bottom w:val="single" w:sz="4" w:space="0" w:color="auto"/>
              <w:right w:val="nil"/>
            </w:tcBorders>
          </w:tcPr>
          <w:p w14:paraId="11E4269F" w14:textId="77777777" w:rsidR="00E200A6" w:rsidRPr="00883B64" w:rsidRDefault="00E200A6" w:rsidP="00E200A6">
            <w:pPr>
              <w:pStyle w:val="Tablehead"/>
              <w:rPr>
                <w:lang w:val="en-GB"/>
              </w:rPr>
            </w:pPr>
            <w:r w:rsidRPr="00883B64">
              <w:rPr>
                <w:lang w:val="en-GB"/>
              </w:rPr>
              <w:t>Substance or parameter</w:t>
            </w:r>
          </w:p>
        </w:tc>
        <w:tc>
          <w:tcPr>
            <w:tcW w:w="729" w:type="pct"/>
            <w:tcBorders>
              <w:left w:val="nil"/>
              <w:bottom w:val="single" w:sz="4" w:space="0" w:color="auto"/>
              <w:right w:val="nil"/>
            </w:tcBorders>
          </w:tcPr>
          <w:p w14:paraId="78AA5396" w14:textId="77777777" w:rsidR="00E200A6" w:rsidRPr="00883B64" w:rsidRDefault="00E200A6" w:rsidP="00E200A6">
            <w:pPr>
              <w:pStyle w:val="Tablehead"/>
              <w:rPr>
                <w:lang w:val="en-GB"/>
              </w:rPr>
            </w:pPr>
            <w:r w:rsidRPr="00883B64">
              <w:rPr>
                <w:lang w:val="en-GB"/>
              </w:rPr>
              <w:t>Monitoring frequency</w:t>
            </w:r>
          </w:p>
        </w:tc>
        <w:tc>
          <w:tcPr>
            <w:tcW w:w="890" w:type="pct"/>
            <w:tcBorders>
              <w:left w:val="nil"/>
              <w:bottom w:val="single" w:sz="4" w:space="0" w:color="auto"/>
              <w:right w:val="nil"/>
            </w:tcBorders>
          </w:tcPr>
          <w:p w14:paraId="395599AE" w14:textId="77777777" w:rsidR="00E200A6" w:rsidRPr="00883B64" w:rsidRDefault="00E200A6" w:rsidP="00E200A6">
            <w:pPr>
              <w:pStyle w:val="Tablehead"/>
              <w:rPr>
                <w:lang w:val="en-GB"/>
              </w:rPr>
            </w:pPr>
            <w:r w:rsidRPr="00883B64">
              <w:rPr>
                <w:lang w:val="en-GB"/>
              </w:rPr>
              <w:t>Monitoring method</w:t>
            </w:r>
          </w:p>
        </w:tc>
        <w:tc>
          <w:tcPr>
            <w:tcW w:w="1681" w:type="pct"/>
            <w:tcBorders>
              <w:left w:val="nil"/>
              <w:bottom w:val="single" w:sz="4" w:space="0" w:color="auto"/>
              <w:right w:val="nil"/>
            </w:tcBorders>
          </w:tcPr>
          <w:p w14:paraId="23F5692D" w14:textId="77777777" w:rsidR="00E200A6" w:rsidRPr="00883B64" w:rsidRDefault="00E200A6" w:rsidP="00E200A6">
            <w:pPr>
              <w:pStyle w:val="Tablehead"/>
              <w:rPr>
                <w:lang w:val="en-GB"/>
              </w:rPr>
            </w:pPr>
            <w:r w:rsidRPr="00883B64">
              <w:rPr>
                <w:lang w:val="en-GB"/>
              </w:rPr>
              <w:t>Other specifications</w:t>
            </w:r>
          </w:p>
        </w:tc>
      </w:tr>
      <w:tr w:rsidR="00E200A6" w:rsidRPr="00675095" w14:paraId="53619900" w14:textId="77777777" w:rsidTr="00383429">
        <w:trPr>
          <w:cantSplit/>
        </w:trPr>
        <w:tc>
          <w:tcPr>
            <w:tcW w:w="891" w:type="pct"/>
            <w:vMerge w:val="restart"/>
            <w:tcBorders>
              <w:left w:val="nil"/>
              <w:right w:val="nil"/>
            </w:tcBorders>
          </w:tcPr>
          <w:p w14:paraId="17FCEE62" w14:textId="77777777" w:rsidR="00E200A6" w:rsidRPr="00883B64" w:rsidRDefault="00E200A6" w:rsidP="00E200A6">
            <w:pPr>
              <w:pStyle w:val="Tablebody"/>
              <w:rPr>
                <w:color w:val="000000"/>
                <w:lang w:val="en-GB"/>
              </w:rPr>
            </w:pPr>
            <w:r w:rsidRPr="00883B64">
              <w:rPr>
                <w:color w:val="000000"/>
                <w:lang w:val="en-GB"/>
              </w:rPr>
              <w:t>Internal for each windrow and for any sample of waste or compost</w:t>
            </w:r>
          </w:p>
        </w:tc>
        <w:tc>
          <w:tcPr>
            <w:tcW w:w="809" w:type="pct"/>
            <w:tcBorders>
              <w:left w:val="nil"/>
              <w:right w:val="nil"/>
            </w:tcBorders>
          </w:tcPr>
          <w:p w14:paraId="5D51EA89" w14:textId="77777777" w:rsidR="00E200A6" w:rsidRPr="00883B64" w:rsidRDefault="00E200A6" w:rsidP="00E200A6">
            <w:pPr>
              <w:pStyle w:val="Tablebody"/>
              <w:rPr>
                <w:color w:val="000000"/>
                <w:lang w:val="en-GB"/>
              </w:rPr>
            </w:pPr>
            <w:r w:rsidRPr="00883B64">
              <w:rPr>
                <w:color w:val="000000"/>
                <w:lang w:val="en-GB"/>
              </w:rPr>
              <w:t>Temperature</w:t>
            </w:r>
          </w:p>
        </w:tc>
        <w:tc>
          <w:tcPr>
            <w:tcW w:w="729" w:type="pct"/>
            <w:tcBorders>
              <w:left w:val="nil"/>
              <w:right w:val="nil"/>
            </w:tcBorders>
          </w:tcPr>
          <w:p w14:paraId="2A9F67CE" w14:textId="77777777" w:rsidR="00E200A6" w:rsidRPr="00883B64" w:rsidRDefault="00E200A6" w:rsidP="00E200A6">
            <w:pPr>
              <w:pStyle w:val="Tablebody"/>
              <w:rPr>
                <w:color w:val="000000"/>
                <w:lang w:val="en-GB"/>
              </w:rPr>
            </w:pPr>
            <w:r w:rsidRPr="00883B64">
              <w:rPr>
                <w:color w:val="000000"/>
                <w:lang w:val="en-GB"/>
              </w:rPr>
              <w:t>None specified</w:t>
            </w:r>
          </w:p>
        </w:tc>
        <w:tc>
          <w:tcPr>
            <w:tcW w:w="890" w:type="pct"/>
            <w:tcBorders>
              <w:left w:val="nil"/>
              <w:right w:val="nil"/>
            </w:tcBorders>
          </w:tcPr>
          <w:p w14:paraId="405E221A" w14:textId="77777777" w:rsidR="00E200A6" w:rsidRPr="00883B64" w:rsidRDefault="00E200A6" w:rsidP="00E200A6">
            <w:pPr>
              <w:pStyle w:val="Tablebody"/>
              <w:rPr>
                <w:color w:val="000000"/>
                <w:lang w:val="en-GB"/>
              </w:rPr>
            </w:pPr>
            <w:r w:rsidRPr="00883B64">
              <w:rPr>
                <w:color w:val="000000"/>
                <w:lang w:val="en-GB"/>
              </w:rPr>
              <w:t>Thermocouple probe</w:t>
            </w:r>
          </w:p>
        </w:tc>
        <w:tc>
          <w:tcPr>
            <w:tcW w:w="1681" w:type="pct"/>
            <w:vMerge w:val="restart"/>
            <w:tcBorders>
              <w:left w:val="nil"/>
              <w:right w:val="nil"/>
            </w:tcBorders>
          </w:tcPr>
          <w:p w14:paraId="764F183B" w14:textId="77777777" w:rsidR="00E200A6" w:rsidRPr="00883B64" w:rsidRDefault="00E200A6" w:rsidP="00E200A6">
            <w:pPr>
              <w:pStyle w:val="Tablebody"/>
              <w:rPr>
                <w:color w:val="000000"/>
                <w:lang w:val="en-GB"/>
              </w:rPr>
            </w:pPr>
            <w:r w:rsidRPr="00883B64">
              <w:rPr>
                <w:color w:val="000000"/>
                <w:lang w:val="en-GB"/>
              </w:rPr>
              <w:t>Monitoring equipment shall be available on-site and used as required to ensure compliance with this permit.</w:t>
            </w:r>
          </w:p>
        </w:tc>
      </w:tr>
      <w:tr w:rsidR="00E200A6" w:rsidRPr="00675095" w14:paraId="31DF5279" w14:textId="77777777" w:rsidTr="00383429">
        <w:trPr>
          <w:cantSplit/>
        </w:trPr>
        <w:tc>
          <w:tcPr>
            <w:tcW w:w="891" w:type="pct"/>
            <w:vMerge/>
            <w:tcBorders>
              <w:left w:val="nil"/>
              <w:right w:val="nil"/>
            </w:tcBorders>
          </w:tcPr>
          <w:p w14:paraId="623781B8" w14:textId="77777777" w:rsidR="00E200A6" w:rsidRPr="00883B64" w:rsidRDefault="00E200A6" w:rsidP="00E200A6">
            <w:pPr>
              <w:pStyle w:val="Tablebody"/>
              <w:rPr>
                <w:rFonts w:cs="Arial"/>
                <w:color w:val="000000"/>
                <w:lang w:val="en-GB"/>
              </w:rPr>
            </w:pPr>
          </w:p>
        </w:tc>
        <w:tc>
          <w:tcPr>
            <w:tcW w:w="809" w:type="pct"/>
            <w:tcBorders>
              <w:left w:val="nil"/>
              <w:right w:val="nil"/>
            </w:tcBorders>
          </w:tcPr>
          <w:p w14:paraId="06785F31" w14:textId="77777777" w:rsidR="00E200A6" w:rsidRPr="00883B64" w:rsidRDefault="00E200A6" w:rsidP="00E200A6">
            <w:pPr>
              <w:pStyle w:val="Tablebody"/>
              <w:rPr>
                <w:color w:val="000000"/>
                <w:lang w:val="en-GB"/>
              </w:rPr>
            </w:pPr>
            <w:r w:rsidRPr="00883B64">
              <w:rPr>
                <w:color w:val="000000"/>
                <w:lang w:val="en-GB"/>
              </w:rPr>
              <w:t>Moisture</w:t>
            </w:r>
          </w:p>
        </w:tc>
        <w:tc>
          <w:tcPr>
            <w:tcW w:w="729" w:type="pct"/>
            <w:tcBorders>
              <w:left w:val="nil"/>
              <w:right w:val="nil"/>
            </w:tcBorders>
          </w:tcPr>
          <w:p w14:paraId="52E88B21" w14:textId="77777777" w:rsidR="00E200A6" w:rsidRPr="00883B64" w:rsidRDefault="00E200A6" w:rsidP="00E200A6">
            <w:pPr>
              <w:pStyle w:val="Tablebody"/>
              <w:rPr>
                <w:color w:val="000000"/>
                <w:lang w:val="en-GB"/>
              </w:rPr>
            </w:pPr>
            <w:r w:rsidRPr="00883B64">
              <w:rPr>
                <w:color w:val="000000"/>
                <w:lang w:val="en-GB"/>
              </w:rPr>
              <w:t>None specified</w:t>
            </w:r>
          </w:p>
        </w:tc>
        <w:tc>
          <w:tcPr>
            <w:tcW w:w="890" w:type="pct"/>
            <w:tcBorders>
              <w:left w:val="nil"/>
              <w:right w:val="nil"/>
            </w:tcBorders>
          </w:tcPr>
          <w:p w14:paraId="3E2E50E6" w14:textId="77777777" w:rsidR="00E200A6" w:rsidRPr="00883B64" w:rsidRDefault="00E200A6" w:rsidP="00E200A6">
            <w:pPr>
              <w:pStyle w:val="Tablebody"/>
              <w:rPr>
                <w:color w:val="000000"/>
                <w:lang w:val="en-GB"/>
              </w:rPr>
            </w:pPr>
            <w:r w:rsidRPr="00883B64">
              <w:rPr>
                <w:color w:val="000000"/>
                <w:lang w:val="en-GB"/>
              </w:rPr>
              <w:t>Moisture meter or moisture touch test</w:t>
            </w:r>
          </w:p>
        </w:tc>
        <w:tc>
          <w:tcPr>
            <w:tcW w:w="1681" w:type="pct"/>
            <w:vMerge/>
            <w:tcBorders>
              <w:left w:val="nil"/>
              <w:right w:val="nil"/>
            </w:tcBorders>
          </w:tcPr>
          <w:p w14:paraId="11E24E37" w14:textId="77777777" w:rsidR="00E200A6" w:rsidRPr="00883B64" w:rsidRDefault="00E200A6" w:rsidP="00E200A6">
            <w:pPr>
              <w:pStyle w:val="Tablebody"/>
              <w:rPr>
                <w:rFonts w:cs="Arial"/>
                <w:color w:val="000000"/>
                <w:lang w:val="en-GB"/>
              </w:rPr>
            </w:pPr>
          </w:p>
        </w:tc>
      </w:tr>
    </w:tbl>
    <w:p w14:paraId="5F6BB22A" w14:textId="77777777" w:rsidR="00AA34C8" w:rsidRDefault="00AA34C8" w:rsidP="00AA34C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2"/>
        <w:gridCol w:w="1398"/>
        <w:gridCol w:w="2018"/>
        <w:gridCol w:w="1398"/>
        <w:gridCol w:w="1708"/>
        <w:gridCol w:w="1554"/>
      </w:tblGrid>
      <w:tr w:rsidR="00AA34C8" w:rsidRPr="00D36E39" w14:paraId="059E16B2" w14:textId="77777777" w:rsidTr="00383429">
        <w:tc>
          <w:tcPr>
            <w:tcW w:w="5000" w:type="pct"/>
            <w:gridSpan w:val="6"/>
            <w:tcBorders>
              <w:bottom w:val="single" w:sz="4" w:space="0" w:color="auto"/>
            </w:tcBorders>
            <w:shd w:val="solid" w:color="auto" w:fill="auto"/>
          </w:tcPr>
          <w:p w14:paraId="419ED6AA" w14:textId="77777777" w:rsidR="00AA34C8" w:rsidRPr="00883B64" w:rsidRDefault="00AA34C8" w:rsidP="00AA34C8">
            <w:pPr>
              <w:pStyle w:val="Tabletitle"/>
              <w:rPr>
                <w:rFonts w:cs="Arial"/>
                <w:szCs w:val="18"/>
                <w:lang w:val="en-GB"/>
              </w:rPr>
            </w:pPr>
            <w:r w:rsidRPr="00883B64">
              <w:rPr>
                <w:rFonts w:cs="Arial"/>
                <w:szCs w:val="18"/>
                <w:lang w:val="en-GB"/>
              </w:rPr>
              <w:t xml:space="preserve">Table S3.4  </w:t>
            </w:r>
            <w:proofErr w:type="spellStart"/>
            <w:r w:rsidRPr="00883B64">
              <w:rPr>
                <w:rFonts w:cs="Arial"/>
                <w:szCs w:val="18"/>
                <w:lang w:val="en-GB"/>
              </w:rPr>
              <w:t>Bioaerosol</w:t>
            </w:r>
            <w:proofErr w:type="spellEnd"/>
            <w:r w:rsidRPr="00883B64">
              <w:rPr>
                <w:rFonts w:cs="Arial"/>
                <w:szCs w:val="18"/>
                <w:lang w:val="en-GB"/>
              </w:rPr>
              <w:t xml:space="preserve"> monitoring requirements </w:t>
            </w:r>
            <w:r w:rsidRPr="00883B64">
              <w:rPr>
                <w:lang w:val="en-GB"/>
              </w:rPr>
              <w:t xml:space="preserve">for in vessel composting (Activity </w:t>
            </w:r>
            <w:r w:rsidR="004618F7">
              <w:rPr>
                <w:lang w:val="en-GB"/>
              </w:rPr>
              <w:t>A</w:t>
            </w:r>
            <w:r w:rsidRPr="00883B64">
              <w:rPr>
                <w:lang w:val="en-GB"/>
              </w:rPr>
              <w:t>1)</w:t>
            </w:r>
          </w:p>
        </w:tc>
      </w:tr>
      <w:tr w:rsidR="00AA34C8" w:rsidRPr="00AA34C8" w14:paraId="43462E9E"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5"/>
        </w:trPr>
        <w:tc>
          <w:tcPr>
            <w:tcW w:w="806" w:type="pct"/>
            <w:tcBorders>
              <w:top w:val="single" w:sz="4" w:space="0" w:color="auto"/>
              <w:bottom w:val="single" w:sz="4" w:space="0" w:color="auto"/>
            </w:tcBorders>
          </w:tcPr>
          <w:p w14:paraId="1CD96376" w14:textId="77777777" w:rsidR="00AA34C8" w:rsidRPr="00883B64" w:rsidRDefault="00AA34C8" w:rsidP="00D40405">
            <w:pPr>
              <w:pStyle w:val="Tablehead"/>
              <w:rPr>
                <w:rFonts w:cs="Arial"/>
                <w:color w:val="auto"/>
                <w:lang w:val="en-GB"/>
              </w:rPr>
            </w:pPr>
            <w:r w:rsidRPr="00883B64">
              <w:rPr>
                <w:rFonts w:cs="Arial"/>
                <w:color w:val="auto"/>
                <w:lang w:val="en-GB"/>
              </w:rPr>
              <w:t>Location or description of point of measurement</w:t>
            </w:r>
          </w:p>
        </w:tc>
        <w:tc>
          <w:tcPr>
            <w:tcW w:w="726" w:type="pct"/>
            <w:tcBorders>
              <w:top w:val="single" w:sz="4" w:space="0" w:color="auto"/>
              <w:bottom w:val="single" w:sz="4" w:space="0" w:color="auto"/>
            </w:tcBorders>
          </w:tcPr>
          <w:p w14:paraId="5AC97391" w14:textId="77777777" w:rsidR="00AA34C8" w:rsidRPr="00883B64" w:rsidRDefault="00AA34C8" w:rsidP="00D40405">
            <w:pPr>
              <w:pStyle w:val="Tablehead"/>
              <w:rPr>
                <w:rFonts w:cs="Arial"/>
                <w:color w:val="auto"/>
                <w:lang w:val="en-GB"/>
              </w:rPr>
            </w:pPr>
            <w:r w:rsidRPr="00883B64">
              <w:rPr>
                <w:color w:val="auto"/>
                <w:lang w:val="en-GB"/>
              </w:rPr>
              <w:t>Parameter</w:t>
            </w:r>
          </w:p>
        </w:tc>
        <w:tc>
          <w:tcPr>
            <w:tcW w:w="1048" w:type="pct"/>
            <w:tcBorders>
              <w:top w:val="single" w:sz="4" w:space="0" w:color="auto"/>
              <w:bottom w:val="single" w:sz="4" w:space="0" w:color="auto"/>
            </w:tcBorders>
          </w:tcPr>
          <w:p w14:paraId="7D636960" w14:textId="77777777" w:rsidR="00AA34C8" w:rsidRPr="00883B64" w:rsidRDefault="00AA34C8" w:rsidP="00D40405">
            <w:pPr>
              <w:pStyle w:val="Tablebody"/>
              <w:rPr>
                <w:rFonts w:cs="Arial"/>
                <w:b/>
                <w:color w:val="auto"/>
                <w:szCs w:val="18"/>
                <w:lang w:val="en-GB"/>
              </w:rPr>
            </w:pPr>
            <w:proofErr w:type="spellStart"/>
            <w:r w:rsidRPr="00883B64">
              <w:rPr>
                <w:rFonts w:cs="Arial"/>
                <w:b/>
                <w:color w:val="auto"/>
                <w:szCs w:val="18"/>
                <w:lang w:val="en-GB"/>
              </w:rPr>
              <w:t>Bioaerosol</w:t>
            </w:r>
            <w:proofErr w:type="spellEnd"/>
            <w:r w:rsidRPr="00883B64">
              <w:rPr>
                <w:rFonts w:cs="Arial"/>
                <w:b/>
                <w:color w:val="auto"/>
                <w:szCs w:val="18"/>
                <w:lang w:val="en-GB"/>
              </w:rPr>
              <w:t xml:space="preserve"> threshold limits  </w:t>
            </w:r>
            <w:r w:rsidRPr="00883B64">
              <w:rPr>
                <w:rFonts w:cs="Arial"/>
                <w:color w:val="auto"/>
                <w:sz w:val="22"/>
                <w:szCs w:val="22"/>
                <w:lang w:val="en-GB"/>
              </w:rPr>
              <w:t xml:space="preserve"> </w:t>
            </w:r>
            <w:r w:rsidRPr="00883B64">
              <w:rPr>
                <w:rFonts w:cs="Arial"/>
                <w:color w:val="auto"/>
                <w:szCs w:val="18"/>
                <w:lang w:val="en-GB"/>
              </w:rPr>
              <w:t>CFU m</w:t>
            </w:r>
            <w:r w:rsidRPr="00883B64">
              <w:rPr>
                <w:rFonts w:cs="Arial"/>
                <w:color w:val="auto"/>
                <w:szCs w:val="18"/>
                <w:vertAlign w:val="superscript"/>
                <w:lang w:val="en-GB"/>
              </w:rPr>
              <w:t xml:space="preserve">-3 </w:t>
            </w:r>
            <w:r w:rsidRPr="00883B64">
              <w:rPr>
                <w:rFonts w:cs="Arial"/>
                <w:color w:val="auto"/>
                <w:sz w:val="16"/>
                <w:szCs w:val="16"/>
                <w:lang w:val="en-GB"/>
              </w:rPr>
              <w:t>)</w:t>
            </w:r>
            <w:r w:rsidRPr="00883B64">
              <w:rPr>
                <w:rFonts w:cs="Arial"/>
                <w:color w:val="auto"/>
                <w:szCs w:val="18"/>
                <w:lang w:val="en-GB"/>
              </w:rPr>
              <w:t xml:space="preserve"> </w:t>
            </w:r>
          </w:p>
        </w:tc>
        <w:tc>
          <w:tcPr>
            <w:tcW w:w="726" w:type="pct"/>
            <w:tcBorders>
              <w:top w:val="single" w:sz="4" w:space="0" w:color="auto"/>
              <w:bottom w:val="single" w:sz="4" w:space="0" w:color="auto"/>
            </w:tcBorders>
          </w:tcPr>
          <w:p w14:paraId="69CE70B3" w14:textId="77777777" w:rsidR="00AA34C8" w:rsidRPr="00883B64" w:rsidRDefault="00AA34C8" w:rsidP="00D40405">
            <w:pPr>
              <w:pStyle w:val="Tablehead"/>
              <w:rPr>
                <w:rFonts w:cs="Arial"/>
                <w:color w:val="auto"/>
                <w:lang w:val="en-GB"/>
              </w:rPr>
            </w:pPr>
            <w:r w:rsidRPr="00883B64">
              <w:rPr>
                <w:rFonts w:cs="Arial"/>
                <w:color w:val="auto"/>
                <w:lang w:val="en-GB"/>
              </w:rPr>
              <w:t xml:space="preserve">Monitoring frequency </w:t>
            </w:r>
          </w:p>
        </w:tc>
        <w:tc>
          <w:tcPr>
            <w:tcW w:w="887" w:type="pct"/>
            <w:tcBorders>
              <w:top w:val="single" w:sz="4" w:space="0" w:color="auto"/>
              <w:bottom w:val="single" w:sz="4" w:space="0" w:color="auto"/>
            </w:tcBorders>
          </w:tcPr>
          <w:p w14:paraId="2FC6615D" w14:textId="77777777" w:rsidR="00AA34C8" w:rsidRPr="00883B64" w:rsidRDefault="00AA34C8" w:rsidP="00D40405">
            <w:pPr>
              <w:pStyle w:val="Tablehead"/>
              <w:rPr>
                <w:rFonts w:cs="Arial"/>
                <w:color w:val="auto"/>
                <w:lang w:val="en-GB"/>
              </w:rPr>
            </w:pPr>
            <w:r w:rsidRPr="00883B64">
              <w:rPr>
                <w:rFonts w:cs="Arial"/>
                <w:color w:val="auto"/>
                <w:lang w:val="en-GB"/>
              </w:rPr>
              <w:t xml:space="preserve">Monitoring standard or method </w:t>
            </w:r>
          </w:p>
        </w:tc>
        <w:tc>
          <w:tcPr>
            <w:tcW w:w="807" w:type="pct"/>
            <w:tcBorders>
              <w:top w:val="single" w:sz="4" w:space="0" w:color="auto"/>
              <w:bottom w:val="single" w:sz="4" w:space="0" w:color="auto"/>
            </w:tcBorders>
          </w:tcPr>
          <w:p w14:paraId="6891FA8F" w14:textId="77777777" w:rsidR="00AA34C8" w:rsidRPr="00883B64" w:rsidRDefault="00AA34C8" w:rsidP="00D40405">
            <w:pPr>
              <w:pStyle w:val="Tablehead"/>
              <w:rPr>
                <w:rFonts w:cs="Arial"/>
                <w:color w:val="auto"/>
                <w:lang w:val="en-GB"/>
              </w:rPr>
            </w:pPr>
            <w:r w:rsidRPr="00883B64">
              <w:rPr>
                <w:rFonts w:cs="Arial"/>
                <w:color w:val="auto"/>
                <w:lang w:val="en-GB"/>
              </w:rPr>
              <w:t xml:space="preserve">Other specifications </w:t>
            </w:r>
          </w:p>
        </w:tc>
      </w:tr>
      <w:tr w:rsidR="00AA34C8" w:rsidRPr="00AA34C8" w14:paraId="494C580C"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5"/>
        </w:trPr>
        <w:tc>
          <w:tcPr>
            <w:tcW w:w="806" w:type="pct"/>
            <w:vMerge w:val="restart"/>
            <w:tcBorders>
              <w:top w:val="single" w:sz="4" w:space="0" w:color="auto"/>
            </w:tcBorders>
          </w:tcPr>
          <w:p w14:paraId="76774819" w14:textId="77777777" w:rsidR="00AA34C8" w:rsidRPr="00883B64" w:rsidRDefault="00AA34C8" w:rsidP="00D40405">
            <w:pPr>
              <w:pStyle w:val="Tablebody"/>
              <w:rPr>
                <w:color w:val="auto"/>
                <w:lang w:val="en-GB"/>
              </w:rPr>
            </w:pPr>
            <w:r w:rsidRPr="00883B64">
              <w:rPr>
                <w:color w:val="auto"/>
                <w:lang w:val="en-GB"/>
              </w:rPr>
              <w:t>At a minimum of three separate locations, as described in the Industry Standard Protocol</w:t>
            </w:r>
          </w:p>
        </w:tc>
        <w:tc>
          <w:tcPr>
            <w:tcW w:w="726" w:type="pct"/>
            <w:tcBorders>
              <w:top w:val="single" w:sz="4" w:space="0" w:color="auto"/>
              <w:bottom w:val="single" w:sz="4" w:space="0" w:color="auto"/>
            </w:tcBorders>
          </w:tcPr>
          <w:p w14:paraId="5915EC14" w14:textId="77777777" w:rsidR="00AA34C8" w:rsidRPr="00883B64" w:rsidRDefault="00AA34C8" w:rsidP="00D40405">
            <w:pPr>
              <w:pStyle w:val="Tablebody"/>
              <w:rPr>
                <w:color w:val="auto"/>
                <w:lang w:val="en-GB"/>
              </w:rPr>
            </w:pPr>
            <w:r w:rsidRPr="00883B64">
              <w:rPr>
                <w:color w:val="auto"/>
                <w:lang w:val="en-GB"/>
              </w:rPr>
              <w:t>Gram-negative bacteria</w:t>
            </w:r>
          </w:p>
        </w:tc>
        <w:tc>
          <w:tcPr>
            <w:tcW w:w="1048" w:type="pct"/>
            <w:tcBorders>
              <w:top w:val="single" w:sz="4" w:space="0" w:color="auto"/>
              <w:bottom w:val="single" w:sz="4" w:space="0" w:color="auto"/>
            </w:tcBorders>
          </w:tcPr>
          <w:p w14:paraId="390EA4FD" w14:textId="77777777" w:rsidR="00AA34C8" w:rsidRPr="00883B64" w:rsidRDefault="00AA34C8" w:rsidP="00D40405">
            <w:pPr>
              <w:pStyle w:val="Tablebody"/>
              <w:rPr>
                <w:color w:val="auto"/>
                <w:lang w:val="en-GB"/>
              </w:rPr>
            </w:pPr>
            <w:r w:rsidRPr="00883B64">
              <w:rPr>
                <w:color w:val="auto"/>
                <w:lang w:val="en-GB"/>
              </w:rPr>
              <w:t>300</w:t>
            </w:r>
          </w:p>
        </w:tc>
        <w:tc>
          <w:tcPr>
            <w:tcW w:w="726" w:type="pct"/>
            <w:vMerge w:val="restart"/>
            <w:tcBorders>
              <w:top w:val="single" w:sz="4" w:space="0" w:color="auto"/>
            </w:tcBorders>
          </w:tcPr>
          <w:p w14:paraId="01DC6311" w14:textId="77777777" w:rsidR="00AA34C8" w:rsidRPr="00883B64" w:rsidRDefault="00AA34C8" w:rsidP="00D40405">
            <w:pPr>
              <w:pStyle w:val="Tablebody"/>
              <w:rPr>
                <w:color w:val="auto"/>
                <w:lang w:val="en-GB"/>
              </w:rPr>
            </w:pPr>
            <w:r w:rsidRPr="00883B64">
              <w:rPr>
                <w:color w:val="auto"/>
                <w:lang w:val="en-GB"/>
              </w:rPr>
              <w:t>Quarterly</w:t>
            </w:r>
          </w:p>
        </w:tc>
        <w:tc>
          <w:tcPr>
            <w:tcW w:w="887" w:type="pct"/>
            <w:vMerge w:val="restart"/>
            <w:tcBorders>
              <w:top w:val="single" w:sz="4" w:space="0" w:color="auto"/>
            </w:tcBorders>
          </w:tcPr>
          <w:p w14:paraId="7ED13EE4" w14:textId="77777777" w:rsidR="00AA34C8" w:rsidRPr="00883B64" w:rsidRDefault="00AA34C8" w:rsidP="00031E0C">
            <w:pPr>
              <w:pStyle w:val="Tablebody"/>
              <w:rPr>
                <w:color w:val="auto"/>
                <w:lang w:val="en-GB"/>
              </w:rPr>
            </w:pPr>
            <w:r w:rsidRPr="00883B64">
              <w:rPr>
                <w:color w:val="auto"/>
                <w:lang w:val="en-GB"/>
              </w:rPr>
              <w:t xml:space="preserve">In accordance with </w:t>
            </w:r>
            <w:r w:rsidRPr="00883B64">
              <w:rPr>
                <w:color w:val="auto"/>
                <w:szCs w:val="18"/>
                <w:lang w:val="en-GB"/>
              </w:rPr>
              <w:t xml:space="preserve">the Industry Standard Protocol, and, for gram-negative bacteria, together with </w:t>
            </w:r>
            <w:r w:rsidR="005C577D" w:rsidRPr="00883B64">
              <w:rPr>
                <w:color w:val="auto"/>
                <w:szCs w:val="18"/>
                <w:lang w:val="en-GB"/>
              </w:rPr>
              <w:t>Environment</w:t>
            </w:r>
            <w:r w:rsidR="00031E0C" w:rsidRPr="00883B64">
              <w:rPr>
                <w:color w:val="auto"/>
                <w:szCs w:val="18"/>
                <w:lang w:val="en-GB"/>
              </w:rPr>
              <w:t xml:space="preserve"> Agency’s</w:t>
            </w:r>
            <w:r w:rsidRPr="00883B64">
              <w:rPr>
                <w:color w:val="auto"/>
                <w:szCs w:val="18"/>
                <w:lang w:val="en-GB"/>
              </w:rPr>
              <w:t xml:space="preserve"> “Guidance on the evaluation of </w:t>
            </w:r>
            <w:proofErr w:type="spellStart"/>
            <w:r w:rsidRPr="00883B64">
              <w:rPr>
                <w:color w:val="auto"/>
                <w:szCs w:val="18"/>
                <w:lang w:val="en-GB"/>
              </w:rPr>
              <w:t>bioaerosol</w:t>
            </w:r>
            <w:proofErr w:type="spellEnd"/>
            <w:r w:rsidRPr="00883B64">
              <w:rPr>
                <w:color w:val="auto"/>
                <w:szCs w:val="18"/>
                <w:lang w:val="en-GB"/>
              </w:rPr>
              <w:t xml:space="preserve"> risk assessments for composting facilities”</w:t>
            </w:r>
            <w:r w:rsidRPr="00883B64">
              <w:rPr>
                <w:color w:val="auto"/>
                <w:lang w:val="en-GB"/>
              </w:rPr>
              <w:t xml:space="preserve"> </w:t>
            </w:r>
          </w:p>
        </w:tc>
        <w:tc>
          <w:tcPr>
            <w:tcW w:w="807" w:type="pct"/>
            <w:vMerge w:val="restart"/>
            <w:tcBorders>
              <w:top w:val="single" w:sz="4" w:space="0" w:color="auto"/>
            </w:tcBorders>
          </w:tcPr>
          <w:p w14:paraId="3C66A81E" w14:textId="77777777" w:rsidR="00AA34C8" w:rsidRPr="00883B64" w:rsidRDefault="00AA34C8" w:rsidP="00D40405">
            <w:pPr>
              <w:pStyle w:val="Tablebody"/>
              <w:rPr>
                <w:rFonts w:cs="Arial"/>
                <w:color w:val="auto"/>
                <w:lang w:val="en-GB"/>
              </w:rPr>
            </w:pPr>
            <w:r w:rsidRPr="00883B64">
              <w:rPr>
                <w:rFonts w:cs="Arial"/>
                <w:color w:val="auto"/>
                <w:szCs w:val="18"/>
                <w:lang w:val="en-GB"/>
              </w:rPr>
              <w:t>As described in the Industry Standard Protocol, including all the additional data requirements specified therein.</w:t>
            </w:r>
          </w:p>
        </w:tc>
      </w:tr>
      <w:tr w:rsidR="00AA34C8" w:rsidRPr="00AA34C8" w14:paraId="0F7414D5"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5"/>
        </w:trPr>
        <w:tc>
          <w:tcPr>
            <w:tcW w:w="806" w:type="pct"/>
            <w:vMerge/>
          </w:tcPr>
          <w:p w14:paraId="10DA9356" w14:textId="77777777" w:rsidR="00AA34C8" w:rsidRPr="00883B64" w:rsidRDefault="00AA34C8" w:rsidP="00D40405">
            <w:pPr>
              <w:pStyle w:val="Tablebody"/>
              <w:rPr>
                <w:color w:val="auto"/>
                <w:lang w:val="en-GB"/>
              </w:rPr>
            </w:pPr>
          </w:p>
        </w:tc>
        <w:tc>
          <w:tcPr>
            <w:tcW w:w="726" w:type="pct"/>
            <w:tcBorders>
              <w:top w:val="single" w:sz="4" w:space="0" w:color="auto"/>
              <w:bottom w:val="single" w:sz="4" w:space="0" w:color="auto"/>
            </w:tcBorders>
          </w:tcPr>
          <w:p w14:paraId="2C530EF4" w14:textId="77777777" w:rsidR="00AA34C8" w:rsidRPr="00883B64" w:rsidRDefault="00AA34C8" w:rsidP="00D40405">
            <w:pPr>
              <w:pStyle w:val="Tablebody"/>
              <w:rPr>
                <w:color w:val="auto"/>
                <w:lang w:val="en-GB"/>
              </w:rPr>
            </w:pPr>
            <w:r w:rsidRPr="00883B64">
              <w:rPr>
                <w:color w:val="auto"/>
                <w:lang w:val="en-GB"/>
              </w:rPr>
              <w:t>Total bacteria</w:t>
            </w:r>
          </w:p>
        </w:tc>
        <w:tc>
          <w:tcPr>
            <w:tcW w:w="1048" w:type="pct"/>
            <w:tcBorders>
              <w:top w:val="single" w:sz="4" w:space="0" w:color="auto"/>
              <w:bottom w:val="single" w:sz="4" w:space="0" w:color="auto"/>
            </w:tcBorders>
          </w:tcPr>
          <w:p w14:paraId="09716FC6" w14:textId="77777777" w:rsidR="00AA34C8" w:rsidRPr="00883B64" w:rsidRDefault="00AA34C8" w:rsidP="00D40405">
            <w:pPr>
              <w:pStyle w:val="Tablebody"/>
              <w:rPr>
                <w:color w:val="auto"/>
                <w:lang w:val="en-GB"/>
              </w:rPr>
            </w:pPr>
            <w:r w:rsidRPr="00883B64">
              <w:rPr>
                <w:color w:val="auto"/>
                <w:lang w:val="en-GB"/>
              </w:rPr>
              <w:t xml:space="preserve">1000 </w:t>
            </w:r>
          </w:p>
        </w:tc>
        <w:tc>
          <w:tcPr>
            <w:tcW w:w="726" w:type="pct"/>
            <w:vMerge/>
          </w:tcPr>
          <w:p w14:paraId="5FD9BD32" w14:textId="77777777" w:rsidR="00AA34C8" w:rsidRPr="00883B64" w:rsidRDefault="00AA34C8" w:rsidP="00D40405">
            <w:pPr>
              <w:pStyle w:val="Tablebody"/>
              <w:rPr>
                <w:color w:val="auto"/>
                <w:lang w:val="en-GB"/>
              </w:rPr>
            </w:pPr>
          </w:p>
        </w:tc>
        <w:tc>
          <w:tcPr>
            <w:tcW w:w="887" w:type="pct"/>
            <w:vMerge/>
          </w:tcPr>
          <w:p w14:paraId="3F3BFED5" w14:textId="77777777" w:rsidR="00AA34C8" w:rsidRPr="00883B64" w:rsidRDefault="00AA34C8" w:rsidP="00D40405">
            <w:pPr>
              <w:pStyle w:val="Tablebody"/>
              <w:rPr>
                <w:color w:val="auto"/>
                <w:lang w:val="en-GB"/>
              </w:rPr>
            </w:pPr>
          </w:p>
        </w:tc>
        <w:tc>
          <w:tcPr>
            <w:tcW w:w="807" w:type="pct"/>
            <w:vMerge/>
          </w:tcPr>
          <w:p w14:paraId="7BABF8C8" w14:textId="77777777" w:rsidR="00AA34C8" w:rsidRPr="00883B64" w:rsidRDefault="00AA34C8" w:rsidP="00D40405">
            <w:pPr>
              <w:pStyle w:val="Tablebody"/>
              <w:rPr>
                <w:color w:val="auto"/>
                <w:lang w:val="en-GB"/>
              </w:rPr>
            </w:pPr>
          </w:p>
        </w:tc>
      </w:tr>
      <w:tr w:rsidR="00AA34C8" w:rsidRPr="00AA34C8" w14:paraId="312CCEFD"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5"/>
        </w:trPr>
        <w:tc>
          <w:tcPr>
            <w:tcW w:w="806" w:type="pct"/>
            <w:vMerge/>
            <w:tcBorders>
              <w:bottom w:val="single" w:sz="4" w:space="0" w:color="auto"/>
            </w:tcBorders>
          </w:tcPr>
          <w:p w14:paraId="734FF2BD" w14:textId="77777777" w:rsidR="00AA34C8" w:rsidRPr="00883B64" w:rsidRDefault="00AA34C8" w:rsidP="00D40405">
            <w:pPr>
              <w:pStyle w:val="Tablebody"/>
              <w:rPr>
                <w:color w:val="auto"/>
                <w:lang w:val="en-GB"/>
              </w:rPr>
            </w:pPr>
          </w:p>
        </w:tc>
        <w:tc>
          <w:tcPr>
            <w:tcW w:w="726" w:type="pct"/>
            <w:tcBorders>
              <w:top w:val="single" w:sz="4" w:space="0" w:color="auto"/>
              <w:bottom w:val="single" w:sz="4" w:space="0" w:color="auto"/>
            </w:tcBorders>
          </w:tcPr>
          <w:p w14:paraId="5D2021D0" w14:textId="77777777" w:rsidR="00AA34C8" w:rsidRPr="00883B64" w:rsidRDefault="00AA34C8" w:rsidP="00D40405">
            <w:pPr>
              <w:pStyle w:val="Tablebody"/>
              <w:rPr>
                <w:color w:val="auto"/>
                <w:lang w:val="en-GB"/>
              </w:rPr>
            </w:pPr>
            <w:proofErr w:type="spellStart"/>
            <w:r w:rsidRPr="00883B64">
              <w:rPr>
                <w:color w:val="auto"/>
                <w:lang w:val="en-GB"/>
              </w:rPr>
              <w:t>Aspergillus</w:t>
            </w:r>
            <w:proofErr w:type="spellEnd"/>
            <w:r w:rsidRPr="00883B64">
              <w:rPr>
                <w:color w:val="auto"/>
                <w:lang w:val="en-GB"/>
              </w:rPr>
              <w:t xml:space="preserve"> </w:t>
            </w:r>
            <w:proofErr w:type="spellStart"/>
            <w:r w:rsidRPr="00883B64">
              <w:rPr>
                <w:color w:val="auto"/>
                <w:lang w:val="en-GB"/>
              </w:rPr>
              <w:t>Fumigatus</w:t>
            </w:r>
            <w:proofErr w:type="spellEnd"/>
          </w:p>
        </w:tc>
        <w:tc>
          <w:tcPr>
            <w:tcW w:w="1048" w:type="pct"/>
            <w:tcBorders>
              <w:top w:val="single" w:sz="4" w:space="0" w:color="auto"/>
              <w:bottom w:val="single" w:sz="4" w:space="0" w:color="auto"/>
            </w:tcBorders>
          </w:tcPr>
          <w:p w14:paraId="34BE0ACB" w14:textId="77777777" w:rsidR="00AA34C8" w:rsidRPr="00883B64" w:rsidRDefault="00AA34C8" w:rsidP="00D40405">
            <w:pPr>
              <w:pStyle w:val="Tablebody"/>
              <w:rPr>
                <w:color w:val="auto"/>
                <w:lang w:val="en-GB"/>
              </w:rPr>
            </w:pPr>
            <w:r w:rsidRPr="00883B64">
              <w:rPr>
                <w:color w:val="auto"/>
                <w:lang w:val="en-GB"/>
              </w:rPr>
              <w:t>500</w:t>
            </w:r>
          </w:p>
        </w:tc>
        <w:tc>
          <w:tcPr>
            <w:tcW w:w="726" w:type="pct"/>
            <w:vMerge/>
            <w:tcBorders>
              <w:bottom w:val="single" w:sz="4" w:space="0" w:color="auto"/>
            </w:tcBorders>
          </w:tcPr>
          <w:p w14:paraId="79B0EC9A" w14:textId="77777777" w:rsidR="00AA34C8" w:rsidRPr="00883B64" w:rsidRDefault="00AA34C8" w:rsidP="00D40405">
            <w:pPr>
              <w:pStyle w:val="Tablebody"/>
              <w:rPr>
                <w:color w:val="auto"/>
                <w:lang w:val="en-GB"/>
              </w:rPr>
            </w:pPr>
          </w:p>
        </w:tc>
        <w:tc>
          <w:tcPr>
            <w:tcW w:w="887" w:type="pct"/>
            <w:vMerge/>
            <w:tcBorders>
              <w:bottom w:val="single" w:sz="4" w:space="0" w:color="auto"/>
            </w:tcBorders>
          </w:tcPr>
          <w:p w14:paraId="1371CE81" w14:textId="77777777" w:rsidR="00AA34C8" w:rsidRPr="00883B64" w:rsidRDefault="00AA34C8" w:rsidP="00D40405">
            <w:pPr>
              <w:pStyle w:val="Tablebody"/>
              <w:rPr>
                <w:color w:val="auto"/>
                <w:lang w:val="en-GB"/>
              </w:rPr>
            </w:pPr>
          </w:p>
        </w:tc>
        <w:tc>
          <w:tcPr>
            <w:tcW w:w="807" w:type="pct"/>
            <w:vMerge/>
            <w:tcBorders>
              <w:bottom w:val="single" w:sz="4" w:space="0" w:color="auto"/>
            </w:tcBorders>
          </w:tcPr>
          <w:p w14:paraId="100BD666" w14:textId="77777777" w:rsidR="00AA34C8" w:rsidRPr="00883B64" w:rsidRDefault="00AA34C8" w:rsidP="00D40405">
            <w:pPr>
              <w:pStyle w:val="Tablebody"/>
              <w:rPr>
                <w:color w:val="auto"/>
                <w:lang w:val="en-GB"/>
              </w:rPr>
            </w:pPr>
          </w:p>
        </w:tc>
      </w:tr>
    </w:tbl>
    <w:p w14:paraId="1F0D81C6" w14:textId="77777777" w:rsidR="00AA34C8" w:rsidRPr="00994F7A" w:rsidRDefault="00AA34C8" w:rsidP="00AA34C8"/>
    <w:tbl>
      <w:tblPr>
        <w:tblW w:w="5025"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1711"/>
        <w:gridCol w:w="1597"/>
        <w:gridCol w:w="1240"/>
        <w:gridCol w:w="1664"/>
        <w:gridCol w:w="52"/>
        <w:gridCol w:w="1509"/>
        <w:gridCol w:w="52"/>
      </w:tblGrid>
      <w:tr w:rsidR="00994F7A" w:rsidRPr="00A90A76" w14:paraId="6040A79C" w14:textId="77777777" w:rsidTr="00383429">
        <w:trPr>
          <w:gridAfter w:val="1"/>
          <w:wAfter w:w="27" w:type="pct"/>
          <w:cantSplit/>
          <w:tblHeader/>
        </w:trPr>
        <w:tc>
          <w:tcPr>
            <w:tcW w:w="4973" w:type="pct"/>
            <w:gridSpan w:val="7"/>
            <w:tcBorders>
              <w:bottom w:val="single" w:sz="4" w:space="0" w:color="auto"/>
            </w:tcBorders>
            <w:shd w:val="solid" w:color="auto" w:fill="auto"/>
          </w:tcPr>
          <w:p w14:paraId="643855CE" w14:textId="77777777" w:rsidR="00994F7A" w:rsidRPr="00883B64" w:rsidRDefault="00994F7A" w:rsidP="00AA34C8">
            <w:pPr>
              <w:pStyle w:val="Tabletitle"/>
              <w:rPr>
                <w:lang w:val="en-GB"/>
              </w:rPr>
            </w:pPr>
            <w:r w:rsidRPr="00883B64">
              <w:rPr>
                <w:lang w:val="en-GB"/>
              </w:rPr>
              <w:t>Table S3.</w:t>
            </w:r>
            <w:r w:rsidR="00AA34C8" w:rsidRPr="00883B64">
              <w:rPr>
                <w:lang w:val="en-GB"/>
              </w:rPr>
              <w:t>5</w:t>
            </w:r>
            <w:r w:rsidRPr="00883B64">
              <w:rPr>
                <w:lang w:val="en-GB"/>
              </w:rPr>
              <w:t xml:space="preserve">  </w:t>
            </w:r>
            <w:proofErr w:type="spellStart"/>
            <w:r w:rsidRPr="00883B64">
              <w:rPr>
                <w:lang w:val="en-GB"/>
              </w:rPr>
              <w:t>Bioaerosol</w:t>
            </w:r>
            <w:proofErr w:type="spellEnd"/>
            <w:r w:rsidRPr="00883B64">
              <w:rPr>
                <w:lang w:val="en-GB"/>
              </w:rPr>
              <w:t xml:space="preserve"> monitoring requirements for open windrow composting</w:t>
            </w:r>
            <w:r w:rsidR="00C41AA4" w:rsidRPr="00883B64">
              <w:rPr>
                <w:lang w:val="en-GB"/>
              </w:rPr>
              <w:t xml:space="preserve"> (Activity </w:t>
            </w:r>
            <w:r w:rsidR="004618F7">
              <w:rPr>
                <w:lang w:val="en-GB"/>
              </w:rPr>
              <w:t>A</w:t>
            </w:r>
            <w:r w:rsidR="00C41AA4" w:rsidRPr="00883B64">
              <w:rPr>
                <w:lang w:val="en-GB"/>
              </w:rPr>
              <w:t>2)</w:t>
            </w:r>
          </w:p>
        </w:tc>
      </w:tr>
      <w:tr w:rsidR="00523129" w:rsidRPr="001409E7" w14:paraId="438CCF4B"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pct"/>
          <w:cantSplit/>
          <w:tblHeader/>
        </w:trPr>
        <w:tc>
          <w:tcPr>
            <w:tcW w:w="956" w:type="pct"/>
            <w:tcBorders>
              <w:top w:val="single" w:sz="4" w:space="0" w:color="auto"/>
              <w:bottom w:val="single" w:sz="4" w:space="0" w:color="auto"/>
            </w:tcBorders>
          </w:tcPr>
          <w:p w14:paraId="2B6AFB77" w14:textId="77777777" w:rsidR="00994F7A" w:rsidRPr="00883B64" w:rsidRDefault="00994F7A" w:rsidP="00994F7A">
            <w:pPr>
              <w:pStyle w:val="Tablehead"/>
              <w:rPr>
                <w:color w:val="auto"/>
                <w:lang w:val="en-GB"/>
              </w:rPr>
            </w:pPr>
            <w:r w:rsidRPr="00883B64">
              <w:rPr>
                <w:color w:val="auto"/>
                <w:lang w:val="en-GB"/>
              </w:rPr>
              <w:t>Location or description of point of measurement</w:t>
            </w:r>
          </w:p>
        </w:tc>
        <w:tc>
          <w:tcPr>
            <w:tcW w:w="884" w:type="pct"/>
            <w:tcBorders>
              <w:top w:val="single" w:sz="4" w:space="0" w:color="auto"/>
              <w:bottom w:val="single" w:sz="4" w:space="0" w:color="auto"/>
            </w:tcBorders>
          </w:tcPr>
          <w:p w14:paraId="423DDE5F" w14:textId="77777777" w:rsidR="00994F7A" w:rsidRPr="00883B64" w:rsidRDefault="00994F7A" w:rsidP="00994F7A">
            <w:pPr>
              <w:pStyle w:val="Tablehead"/>
              <w:rPr>
                <w:color w:val="auto"/>
                <w:lang w:val="en-GB"/>
              </w:rPr>
            </w:pPr>
            <w:r w:rsidRPr="00883B64">
              <w:rPr>
                <w:color w:val="auto"/>
                <w:lang w:val="en-GB"/>
              </w:rPr>
              <w:t xml:space="preserve">Parameter </w:t>
            </w:r>
          </w:p>
        </w:tc>
        <w:tc>
          <w:tcPr>
            <w:tcW w:w="825" w:type="pct"/>
            <w:tcBorders>
              <w:top w:val="single" w:sz="4" w:space="0" w:color="auto"/>
              <w:bottom w:val="single" w:sz="4" w:space="0" w:color="auto"/>
            </w:tcBorders>
          </w:tcPr>
          <w:p w14:paraId="5A88A9B1" w14:textId="77777777" w:rsidR="00994F7A" w:rsidRPr="00883B64" w:rsidRDefault="00994F7A" w:rsidP="00994F7A">
            <w:pPr>
              <w:pStyle w:val="Tablehead"/>
              <w:rPr>
                <w:color w:val="auto"/>
                <w:szCs w:val="18"/>
                <w:lang w:val="en-GB"/>
              </w:rPr>
            </w:pPr>
            <w:proofErr w:type="spellStart"/>
            <w:r w:rsidRPr="00883B64">
              <w:rPr>
                <w:color w:val="auto"/>
                <w:lang w:val="en-GB"/>
              </w:rPr>
              <w:t>Bioaerosol</w:t>
            </w:r>
            <w:proofErr w:type="spellEnd"/>
            <w:r w:rsidRPr="00883B64">
              <w:rPr>
                <w:color w:val="auto"/>
                <w:lang w:val="en-GB"/>
              </w:rPr>
              <w:t xml:space="preserve"> threshold limits CFU m-</w:t>
            </w:r>
            <w:r w:rsidRPr="00883B64">
              <w:rPr>
                <w:color w:val="auto"/>
                <w:vertAlign w:val="superscript"/>
                <w:lang w:val="en-GB"/>
              </w:rPr>
              <w:t>3</w:t>
            </w:r>
          </w:p>
        </w:tc>
        <w:tc>
          <w:tcPr>
            <w:tcW w:w="641" w:type="pct"/>
            <w:tcBorders>
              <w:top w:val="single" w:sz="4" w:space="0" w:color="auto"/>
              <w:bottom w:val="single" w:sz="4" w:space="0" w:color="auto"/>
            </w:tcBorders>
          </w:tcPr>
          <w:p w14:paraId="47E2DA92" w14:textId="77777777" w:rsidR="00994F7A" w:rsidRPr="00883B64" w:rsidRDefault="00994F7A" w:rsidP="00994F7A">
            <w:pPr>
              <w:pStyle w:val="Tablehead"/>
              <w:rPr>
                <w:color w:val="auto"/>
                <w:lang w:val="en-GB"/>
              </w:rPr>
            </w:pPr>
            <w:r w:rsidRPr="00883B64">
              <w:rPr>
                <w:color w:val="auto"/>
                <w:lang w:val="en-GB"/>
              </w:rPr>
              <w:t xml:space="preserve">Monitoring frequency </w:t>
            </w:r>
          </w:p>
        </w:tc>
        <w:tc>
          <w:tcPr>
            <w:tcW w:w="860" w:type="pct"/>
            <w:tcBorders>
              <w:top w:val="single" w:sz="4" w:space="0" w:color="auto"/>
              <w:bottom w:val="single" w:sz="4" w:space="0" w:color="auto"/>
            </w:tcBorders>
          </w:tcPr>
          <w:p w14:paraId="64E7E2C3" w14:textId="77777777" w:rsidR="00994F7A" w:rsidRPr="00883B64" w:rsidRDefault="00994F7A" w:rsidP="00994F7A">
            <w:pPr>
              <w:pStyle w:val="Tablehead"/>
              <w:rPr>
                <w:color w:val="auto"/>
                <w:lang w:val="en-GB"/>
              </w:rPr>
            </w:pPr>
            <w:r w:rsidRPr="00883B64">
              <w:rPr>
                <w:color w:val="auto"/>
                <w:lang w:val="en-GB"/>
              </w:rPr>
              <w:t xml:space="preserve">Monitoring standard or method </w:t>
            </w:r>
          </w:p>
        </w:tc>
        <w:tc>
          <w:tcPr>
            <w:tcW w:w="807" w:type="pct"/>
            <w:gridSpan w:val="2"/>
            <w:tcBorders>
              <w:top w:val="single" w:sz="4" w:space="0" w:color="auto"/>
              <w:bottom w:val="single" w:sz="4" w:space="0" w:color="auto"/>
            </w:tcBorders>
          </w:tcPr>
          <w:p w14:paraId="2EF336DF" w14:textId="77777777" w:rsidR="00994F7A" w:rsidRPr="00883B64" w:rsidRDefault="00994F7A" w:rsidP="00994F7A">
            <w:pPr>
              <w:pStyle w:val="Tablehead"/>
              <w:rPr>
                <w:color w:val="auto"/>
                <w:lang w:val="en-GB"/>
              </w:rPr>
            </w:pPr>
            <w:r w:rsidRPr="00883B64">
              <w:rPr>
                <w:color w:val="auto"/>
                <w:lang w:val="en-GB"/>
              </w:rPr>
              <w:t>Other specifications</w:t>
            </w:r>
          </w:p>
        </w:tc>
      </w:tr>
      <w:tr w:rsidR="00523129" w:rsidRPr="00AA34C8" w14:paraId="31D6D24E"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7"/>
        </w:trPr>
        <w:tc>
          <w:tcPr>
            <w:tcW w:w="956" w:type="pct"/>
            <w:vMerge w:val="restart"/>
            <w:tcBorders>
              <w:top w:val="single" w:sz="4" w:space="0" w:color="auto"/>
            </w:tcBorders>
          </w:tcPr>
          <w:p w14:paraId="0BF958A0" w14:textId="77777777" w:rsidR="004618F7" w:rsidRPr="00883B64" w:rsidRDefault="004618F7" w:rsidP="003461E5">
            <w:pPr>
              <w:pStyle w:val="Tablebody"/>
              <w:rPr>
                <w:color w:val="auto"/>
                <w:lang w:val="en-GB"/>
              </w:rPr>
            </w:pPr>
            <w:r w:rsidRPr="00883B64">
              <w:rPr>
                <w:color w:val="auto"/>
                <w:lang w:val="en-GB"/>
              </w:rPr>
              <w:t>At a minimum of three separate locations, as described in the Industry Standard Protocol</w:t>
            </w:r>
          </w:p>
        </w:tc>
        <w:tc>
          <w:tcPr>
            <w:tcW w:w="884" w:type="pct"/>
            <w:tcBorders>
              <w:top w:val="single" w:sz="4" w:space="0" w:color="auto"/>
              <w:bottom w:val="single" w:sz="4" w:space="0" w:color="auto"/>
            </w:tcBorders>
          </w:tcPr>
          <w:p w14:paraId="77C9A692" w14:textId="77777777" w:rsidR="004618F7" w:rsidRPr="00883B64" w:rsidRDefault="004618F7" w:rsidP="003461E5">
            <w:pPr>
              <w:pStyle w:val="Tablebody"/>
              <w:rPr>
                <w:color w:val="auto"/>
                <w:lang w:val="en-GB"/>
              </w:rPr>
            </w:pPr>
            <w:r w:rsidRPr="00883B64">
              <w:rPr>
                <w:color w:val="auto"/>
                <w:lang w:val="en-GB"/>
              </w:rPr>
              <w:t>Gram-negative bacteria</w:t>
            </w:r>
          </w:p>
        </w:tc>
        <w:tc>
          <w:tcPr>
            <w:tcW w:w="825" w:type="pct"/>
            <w:tcBorders>
              <w:top w:val="single" w:sz="4" w:space="0" w:color="auto"/>
              <w:bottom w:val="single" w:sz="4" w:space="0" w:color="auto"/>
            </w:tcBorders>
          </w:tcPr>
          <w:p w14:paraId="0E0834F0" w14:textId="77777777" w:rsidR="004618F7" w:rsidRPr="00883B64" w:rsidRDefault="004618F7" w:rsidP="003461E5">
            <w:pPr>
              <w:pStyle w:val="Tablebody"/>
              <w:rPr>
                <w:color w:val="auto"/>
                <w:lang w:val="en-GB"/>
              </w:rPr>
            </w:pPr>
            <w:r w:rsidRPr="00883B64">
              <w:rPr>
                <w:color w:val="auto"/>
                <w:lang w:val="en-GB"/>
              </w:rPr>
              <w:t>300</w:t>
            </w:r>
          </w:p>
        </w:tc>
        <w:tc>
          <w:tcPr>
            <w:tcW w:w="641" w:type="pct"/>
            <w:vMerge w:val="restart"/>
            <w:tcBorders>
              <w:top w:val="single" w:sz="4" w:space="0" w:color="auto"/>
            </w:tcBorders>
          </w:tcPr>
          <w:p w14:paraId="6BE3A570" w14:textId="77777777" w:rsidR="004618F7" w:rsidRPr="00883B64" w:rsidRDefault="004618F7" w:rsidP="003461E5">
            <w:pPr>
              <w:pStyle w:val="Tablebody"/>
              <w:rPr>
                <w:color w:val="auto"/>
                <w:lang w:val="en-GB"/>
              </w:rPr>
            </w:pPr>
            <w:r w:rsidRPr="00883B64">
              <w:rPr>
                <w:color w:val="auto"/>
                <w:lang w:val="en-GB"/>
              </w:rPr>
              <w:t>Quarterly</w:t>
            </w:r>
          </w:p>
        </w:tc>
        <w:tc>
          <w:tcPr>
            <w:tcW w:w="887" w:type="pct"/>
            <w:gridSpan w:val="2"/>
            <w:vMerge w:val="restart"/>
            <w:tcBorders>
              <w:top w:val="single" w:sz="4" w:space="0" w:color="auto"/>
            </w:tcBorders>
          </w:tcPr>
          <w:p w14:paraId="174EBA1E" w14:textId="77777777" w:rsidR="004618F7" w:rsidRPr="00883B64" w:rsidRDefault="004618F7" w:rsidP="003461E5">
            <w:pPr>
              <w:pStyle w:val="Tablebody"/>
              <w:rPr>
                <w:color w:val="auto"/>
                <w:lang w:val="en-GB"/>
              </w:rPr>
            </w:pPr>
            <w:r w:rsidRPr="00883B64">
              <w:rPr>
                <w:color w:val="auto"/>
                <w:lang w:val="en-GB"/>
              </w:rPr>
              <w:t xml:space="preserve">In accordance with </w:t>
            </w:r>
            <w:r w:rsidRPr="00883B64">
              <w:rPr>
                <w:color w:val="auto"/>
                <w:szCs w:val="18"/>
                <w:lang w:val="en-GB"/>
              </w:rPr>
              <w:t xml:space="preserve">the Industry Standard Protocol, and, for gram-negative bacteria, together with Environment Agency’s “Guidance on the evaluation of </w:t>
            </w:r>
            <w:proofErr w:type="spellStart"/>
            <w:r w:rsidRPr="00883B64">
              <w:rPr>
                <w:color w:val="auto"/>
                <w:szCs w:val="18"/>
                <w:lang w:val="en-GB"/>
              </w:rPr>
              <w:t>bioaerosol</w:t>
            </w:r>
            <w:proofErr w:type="spellEnd"/>
            <w:r w:rsidRPr="00883B64">
              <w:rPr>
                <w:color w:val="auto"/>
                <w:szCs w:val="18"/>
                <w:lang w:val="en-GB"/>
              </w:rPr>
              <w:t xml:space="preserve"> risk assessments for composting facilities”</w:t>
            </w:r>
            <w:r w:rsidRPr="00883B64">
              <w:rPr>
                <w:color w:val="auto"/>
                <w:lang w:val="en-GB"/>
              </w:rPr>
              <w:t xml:space="preserve"> </w:t>
            </w:r>
          </w:p>
        </w:tc>
        <w:tc>
          <w:tcPr>
            <w:tcW w:w="807" w:type="pct"/>
            <w:gridSpan w:val="2"/>
            <w:vMerge w:val="restart"/>
            <w:tcBorders>
              <w:top w:val="single" w:sz="4" w:space="0" w:color="auto"/>
            </w:tcBorders>
          </w:tcPr>
          <w:p w14:paraId="4246D143" w14:textId="77777777" w:rsidR="004618F7" w:rsidRPr="00883B64" w:rsidRDefault="004618F7" w:rsidP="003461E5">
            <w:pPr>
              <w:pStyle w:val="Tablebody"/>
              <w:rPr>
                <w:rFonts w:cs="Arial"/>
                <w:color w:val="auto"/>
                <w:lang w:val="en-GB"/>
              </w:rPr>
            </w:pPr>
            <w:r w:rsidRPr="00883B64">
              <w:rPr>
                <w:rFonts w:cs="Arial"/>
                <w:color w:val="auto"/>
                <w:szCs w:val="18"/>
                <w:lang w:val="en-GB"/>
              </w:rPr>
              <w:t>As described in the Industry Standard Protocol, including all the additional data requirements specified therein.</w:t>
            </w:r>
          </w:p>
        </w:tc>
      </w:tr>
      <w:tr w:rsidR="00523129" w:rsidRPr="00AA34C8" w14:paraId="1953FA3B"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0"/>
        </w:trPr>
        <w:tc>
          <w:tcPr>
            <w:tcW w:w="956" w:type="pct"/>
            <w:vMerge/>
          </w:tcPr>
          <w:p w14:paraId="194EC172" w14:textId="77777777" w:rsidR="004618F7" w:rsidRPr="00883B64" w:rsidRDefault="004618F7" w:rsidP="003461E5">
            <w:pPr>
              <w:pStyle w:val="Tablebody"/>
              <w:rPr>
                <w:color w:val="auto"/>
                <w:lang w:val="en-GB"/>
              </w:rPr>
            </w:pPr>
          </w:p>
        </w:tc>
        <w:tc>
          <w:tcPr>
            <w:tcW w:w="884" w:type="pct"/>
            <w:tcBorders>
              <w:top w:val="single" w:sz="4" w:space="0" w:color="auto"/>
              <w:bottom w:val="single" w:sz="4" w:space="0" w:color="auto"/>
            </w:tcBorders>
          </w:tcPr>
          <w:p w14:paraId="7D5FF459" w14:textId="77777777" w:rsidR="004618F7" w:rsidRPr="00883B64" w:rsidRDefault="004618F7" w:rsidP="003461E5">
            <w:pPr>
              <w:pStyle w:val="Tablebody"/>
              <w:rPr>
                <w:color w:val="auto"/>
                <w:lang w:val="en-GB"/>
              </w:rPr>
            </w:pPr>
            <w:r w:rsidRPr="00883B64">
              <w:rPr>
                <w:color w:val="auto"/>
                <w:lang w:val="en-GB"/>
              </w:rPr>
              <w:t>Total bacteria</w:t>
            </w:r>
          </w:p>
        </w:tc>
        <w:tc>
          <w:tcPr>
            <w:tcW w:w="825" w:type="pct"/>
            <w:tcBorders>
              <w:top w:val="single" w:sz="4" w:space="0" w:color="auto"/>
              <w:bottom w:val="single" w:sz="4" w:space="0" w:color="auto"/>
            </w:tcBorders>
          </w:tcPr>
          <w:p w14:paraId="652DF48A" w14:textId="77777777" w:rsidR="004618F7" w:rsidRPr="00883B64" w:rsidRDefault="004618F7" w:rsidP="003461E5">
            <w:pPr>
              <w:pStyle w:val="Tablebody"/>
              <w:rPr>
                <w:color w:val="auto"/>
                <w:lang w:val="en-GB"/>
              </w:rPr>
            </w:pPr>
            <w:r w:rsidRPr="00883B64">
              <w:rPr>
                <w:color w:val="auto"/>
                <w:lang w:val="en-GB"/>
              </w:rPr>
              <w:t xml:space="preserve">1000 </w:t>
            </w:r>
          </w:p>
        </w:tc>
        <w:tc>
          <w:tcPr>
            <w:tcW w:w="641" w:type="pct"/>
            <w:vMerge/>
          </w:tcPr>
          <w:p w14:paraId="2F0B35DD" w14:textId="77777777" w:rsidR="004618F7" w:rsidRPr="00883B64" w:rsidRDefault="004618F7" w:rsidP="003461E5">
            <w:pPr>
              <w:pStyle w:val="Tablebody"/>
              <w:rPr>
                <w:color w:val="auto"/>
                <w:lang w:val="en-GB"/>
              </w:rPr>
            </w:pPr>
          </w:p>
        </w:tc>
        <w:tc>
          <w:tcPr>
            <w:tcW w:w="887" w:type="pct"/>
            <w:gridSpan w:val="2"/>
            <w:vMerge/>
          </w:tcPr>
          <w:p w14:paraId="5C1E300E" w14:textId="77777777" w:rsidR="004618F7" w:rsidRPr="00883B64" w:rsidRDefault="004618F7" w:rsidP="003461E5">
            <w:pPr>
              <w:pStyle w:val="Tablebody"/>
              <w:rPr>
                <w:color w:val="auto"/>
                <w:lang w:val="en-GB"/>
              </w:rPr>
            </w:pPr>
          </w:p>
        </w:tc>
        <w:tc>
          <w:tcPr>
            <w:tcW w:w="807" w:type="pct"/>
            <w:gridSpan w:val="2"/>
            <w:vMerge/>
          </w:tcPr>
          <w:p w14:paraId="0D2681F3" w14:textId="77777777" w:rsidR="004618F7" w:rsidRPr="00883B64" w:rsidRDefault="004618F7" w:rsidP="003461E5">
            <w:pPr>
              <w:pStyle w:val="Tablebody"/>
              <w:rPr>
                <w:color w:val="auto"/>
                <w:lang w:val="en-GB"/>
              </w:rPr>
            </w:pPr>
          </w:p>
        </w:tc>
      </w:tr>
      <w:tr w:rsidR="00523129" w:rsidRPr="00AA34C8" w14:paraId="144793EE" w14:textId="77777777" w:rsidTr="0038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2"/>
        </w:trPr>
        <w:tc>
          <w:tcPr>
            <w:tcW w:w="956" w:type="pct"/>
            <w:vMerge/>
            <w:tcBorders>
              <w:bottom w:val="single" w:sz="4" w:space="0" w:color="auto"/>
            </w:tcBorders>
          </w:tcPr>
          <w:p w14:paraId="45B370B1" w14:textId="77777777" w:rsidR="004618F7" w:rsidRPr="00883B64" w:rsidRDefault="004618F7" w:rsidP="003461E5">
            <w:pPr>
              <w:pStyle w:val="Tablebody"/>
              <w:rPr>
                <w:color w:val="auto"/>
                <w:lang w:val="en-GB"/>
              </w:rPr>
            </w:pPr>
          </w:p>
        </w:tc>
        <w:tc>
          <w:tcPr>
            <w:tcW w:w="884" w:type="pct"/>
            <w:tcBorders>
              <w:top w:val="single" w:sz="4" w:space="0" w:color="auto"/>
              <w:bottom w:val="single" w:sz="4" w:space="0" w:color="auto"/>
            </w:tcBorders>
          </w:tcPr>
          <w:p w14:paraId="0FF7062D" w14:textId="77777777" w:rsidR="004618F7" w:rsidRPr="00883B64" w:rsidRDefault="004618F7" w:rsidP="003461E5">
            <w:pPr>
              <w:pStyle w:val="Tablebody"/>
              <w:rPr>
                <w:color w:val="auto"/>
                <w:lang w:val="en-GB"/>
              </w:rPr>
            </w:pPr>
            <w:proofErr w:type="spellStart"/>
            <w:r w:rsidRPr="00883B64">
              <w:rPr>
                <w:color w:val="auto"/>
                <w:lang w:val="en-GB"/>
              </w:rPr>
              <w:t>Aspergillus</w:t>
            </w:r>
            <w:proofErr w:type="spellEnd"/>
            <w:r w:rsidRPr="00883B64">
              <w:rPr>
                <w:color w:val="auto"/>
                <w:lang w:val="en-GB"/>
              </w:rPr>
              <w:t xml:space="preserve"> </w:t>
            </w:r>
            <w:proofErr w:type="spellStart"/>
            <w:r w:rsidRPr="00883B64">
              <w:rPr>
                <w:color w:val="auto"/>
                <w:lang w:val="en-GB"/>
              </w:rPr>
              <w:t>Fumigatus</w:t>
            </w:r>
            <w:proofErr w:type="spellEnd"/>
          </w:p>
        </w:tc>
        <w:tc>
          <w:tcPr>
            <w:tcW w:w="825" w:type="pct"/>
            <w:tcBorders>
              <w:top w:val="single" w:sz="4" w:space="0" w:color="auto"/>
              <w:bottom w:val="single" w:sz="4" w:space="0" w:color="auto"/>
            </w:tcBorders>
          </w:tcPr>
          <w:p w14:paraId="12B4B7F4" w14:textId="77777777" w:rsidR="004618F7" w:rsidRPr="00883B64" w:rsidRDefault="004618F7" w:rsidP="003461E5">
            <w:pPr>
              <w:pStyle w:val="Tablebody"/>
              <w:rPr>
                <w:color w:val="auto"/>
                <w:lang w:val="en-GB"/>
              </w:rPr>
            </w:pPr>
            <w:r w:rsidRPr="00883B64">
              <w:rPr>
                <w:color w:val="auto"/>
                <w:lang w:val="en-GB"/>
              </w:rPr>
              <w:t>500</w:t>
            </w:r>
          </w:p>
        </w:tc>
        <w:tc>
          <w:tcPr>
            <w:tcW w:w="641" w:type="pct"/>
            <w:vMerge/>
            <w:tcBorders>
              <w:bottom w:val="single" w:sz="4" w:space="0" w:color="auto"/>
            </w:tcBorders>
          </w:tcPr>
          <w:p w14:paraId="3A01C9AF" w14:textId="77777777" w:rsidR="004618F7" w:rsidRPr="00883B64" w:rsidRDefault="004618F7" w:rsidP="003461E5">
            <w:pPr>
              <w:pStyle w:val="Tablebody"/>
              <w:rPr>
                <w:color w:val="auto"/>
                <w:lang w:val="en-GB"/>
              </w:rPr>
            </w:pPr>
          </w:p>
        </w:tc>
        <w:tc>
          <w:tcPr>
            <w:tcW w:w="887" w:type="pct"/>
            <w:gridSpan w:val="2"/>
            <w:vMerge/>
            <w:tcBorders>
              <w:bottom w:val="single" w:sz="4" w:space="0" w:color="auto"/>
            </w:tcBorders>
          </w:tcPr>
          <w:p w14:paraId="71A30155" w14:textId="77777777" w:rsidR="004618F7" w:rsidRPr="00883B64" w:rsidRDefault="004618F7" w:rsidP="003461E5">
            <w:pPr>
              <w:pStyle w:val="Tablebody"/>
              <w:rPr>
                <w:color w:val="auto"/>
                <w:lang w:val="en-GB"/>
              </w:rPr>
            </w:pPr>
          </w:p>
        </w:tc>
        <w:tc>
          <w:tcPr>
            <w:tcW w:w="807" w:type="pct"/>
            <w:gridSpan w:val="2"/>
            <w:vMerge/>
            <w:tcBorders>
              <w:bottom w:val="single" w:sz="4" w:space="0" w:color="auto"/>
            </w:tcBorders>
          </w:tcPr>
          <w:p w14:paraId="15771404" w14:textId="77777777" w:rsidR="004618F7" w:rsidRPr="00883B64" w:rsidRDefault="004618F7" w:rsidP="003461E5">
            <w:pPr>
              <w:pStyle w:val="Tablebody"/>
              <w:rPr>
                <w:color w:val="auto"/>
                <w:lang w:val="en-GB"/>
              </w:rPr>
            </w:pPr>
          </w:p>
        </w:tc>
      </w:tr>
    </w:tbl>
    <w:p w14:paraId="1902C6F6" w14:textId="77777777" w:rsidR="00994F7A" w:rsidRDefault="00994F7A" w:rsidP="00383429">
      <w:pPr>
        <w:pStyle w:val="Heading1nonum"/>
        <w:pageBreakBefore/>
        <w:spacing w:line="240" w:lineRule="auto"/>
      </w:pPr>
      <w:r>
        <w:t>Schedule 4 - Reporting</w:t>
      </w:r>
    </w:p>
    <w:p w14:paraId="1A97995F" w14:textId="77777777" w:rsidR="00994F7A" w:rsidRDefault="00994F7A" w:rsidP="00994F7A">
      <w:pPr>
        <w:pStyle w:val="Heading3nonum"/>
      </w:pPr>
      <w:r>
        <w:t>Parameters, for which reports shall be made, in accordance with conditions of this permit, are listed below.</w:t>
      </w:r>
      <w:r w:rsidRPr="00377BF1">
        <w:t xml:space="preserve"> </w:t>
      </w:r>
    </w:p>
    <w:p w14:paraId="44E3885C" w14:textId="77777777" w:rsidR="00994F7A" w:rsidRDefault="00994F7A" w:rsidP="00994F7A">
      <w:pPr>
        <w:pStyle w:val="Heading3nonum"/>
      </w:pPr>
    </w:p>
    <w:tbl>
      <w:tblPr>
        <w:tblW w:w="5000" w:type="pct"/>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571"/>
        <w:gridCol w:w="5224"/>
        <w:gridCol w:w="1843"/>
      </w:tblGrid>
      <w:tr w:rsidR="00994F7A" w:rsidRPr="00CF5A3E" w14:paraId="71CA5D98" w14:textId="77777777" w:rsidTr="00383429">
        <w:trPr>
          <w:cantSplit/>
          <w:tblHeader/>
        </w:trPr>
        <w:tc>
          <w:tcPr>
            <w:tcW w:w="5000" w:type="pct"/>
            <w:gridSpan w:val="3"/>
            <w:tcBorders>
              <w:bottom w:val="single" w:sz="4" w:space="0" w:color="auto"/>
            </w:tcBorders>
            <w:shd w:val="clear" w:color="auto" w:fill="000000"/>
          </w:tcPr>
          <w:p w14:paraId="67F309C3" w14:textId="77777777" w:rsidR="00994F7A" w:rsidRPr="00883B64" w:rsidRDefault="00994F7A" w:rsidP="00994F7A">
            <w:pPr>
              <w:pStyle w:val="Tabletitle"/>
              <w:rPr>
                <w:bCs/>
                <w:color w:val="auto"/>
                <w:lang w:val="en-GB"/>
              </w:rPr>
            </w:pPr>
            <w:r w:rsidRPr="00883B64">
              <w:rPr>
                <w:bCs/>
                <w:color w:val="auto"/>
                <w:lang w:val="en-GB"/>
              </w:rPr>
              <w:t>Table S4.1 Reporting of monitoring data</w:t>
            </w:r>
          </w:p>
        </w:tc>
      </w:tr>
      <w:tr w:rsidR="00994F7A" w:rsidRPr="00CF5A3E" w14:paraId="0678A5AB" w14:textId="77777777" w:rsidTr="00383429">
        <w:trPr>
          <w:cantSplit/>
          <w:tblHeader/>
        </w:trPr>
        <w:tc>
          <w:tcPr>
            <w:tcW w:w="1334" w:type="pct"/>
            <w:tcBorders>
              <w:top w:val="single" w:sz="4" w:space="0" w:color="auto"/>
              <w:left w:val="nil"/>
              <w:right w:val="nil"/>
            </w:tcBorders>
          </w:tcPr>
          <w:p w14:paraId="7B7595AA" w14:textId="77777777" w:rsidR="00994F7A" w:rsidRPr="00883B64" w:rsidRDefault="00994F7A" w:rsidP="00994F7A">
            <w:pPr>
              <w:pStyle w:val="Tablehead"/>
              <w:rPr>
                <w:color w:val="auto"/>
                <w:lang w:val="en-GB"/>
              </w:rPr>
            </w:pPr>
            <w:r w:rsidRPr="00883B64">
              <w:rPr>
                <w:color w:val="auto"/>
                <w:lang w:val="en-GB"/>
              </w:rPr>
              <w:t>Parameter</w:t>
            </w:r>
          </w:p>
        </w:tc>
        <w:tc>
          <w:tcPr>
            <w:tcW w:w="2710" w:type="pct"/>
            <w:tcBorders>
              <w:top w:val="single" w:sz="4" w:space="0" w:color="auto"/>
              <w:left w:val="nil"/>
              <w:right w:val="nil"/>
            </w:tcBorders>
          </w:tcPr>
          <w:p w14:paraId="68FB87ED" w14:textId="77777777" w:rsidR="00994F7A" w:rsidRPr="00883B64" w:rsidRDefault="00994F7A" w:rsidP="00994F7A">
            <w:pPr>
              <w:pStyle w:val="Tablehead"/>
              <w:rPr>
                <w:color w:val="auto"/>
                <w:lang w:val="en-GB"/>
              </w:rPr>
            </w:pPr>
            <w:r w:rsidRPr="00883B64">
              <w:rPr>
                <w:color w:val="auto"/>
                <w:lang w:val="en-GB"/>
              </w:rPr>
              <w:t>Reporting period</w:t>
            </w:r>
          </w:p>
        </w:tc>
        <w:tc>
          <w:tcPr>
            <w:tcW w:w="956" w:type="pct"/>
            <w:tcBorders>
              <w:top w:val="single" w:sz="4" w:space="0" w:color="auto"/>
              <w:left w:val="nil"/>
              <w:right w:val="nil"/>
            </w:tcBorders>
          </w:tcPr>
          <w:p w14:paraId="149A81F7" w14:textId="77777777" w:rsidR="00994F7A" w:rsidRPr="00883B64" w:rsidRDefault="00994F7A" w:rsidP="00994F7A">
            <w:pPr>
              <w:pStyle w:val="Tablehead"/>
              <w:rPr>
                <w:color w:val="auto"/>
                <w:lang w:val="en-GB"/>
              </w:rPr>
            </w:pPr>
            <w:r w:rsidRPr="00883B64">
              <w:rPr>
                <w:color w:val="auto"/>
                <w:lang w:val="en-GB"/>
              </w:rPr>
              <w:t>Period begins</w:t>
            </w:r>
          </w:p>
        </w:tc>
      </w:tr>
      <w:tr w:rsidR="00994F7A" w:rsidRPr="00CF5A3E" w14:paraId="0DEAA5F2" w14:textId="77777777" w:rsidTr="00383429">
        <w:trPr>
          <w:cantSplit/>
        </w:trPr>
        <w:tc>
          <w:tcPr>
            <w:tcW w:w="1334" w:type="pct"/>
            <w:tcBorders>
              <w:top w:val="single" w:sz="4" w:space="0" w:color="auto"/>
              <w:left w:val="nil"/>
              <w:right w:val="nil"/>
            </w:tcBorders>
          </w:tcPr>
          <w:p w14:paraId="5D7848CB" w14:textId="683DA266" w:rsidR="00994F7A" w:rsidRPr="00883B64" w:rsidRDefault="00994F7A" w:rsidP="00994F7A">
            <w:pPr>
              <w:pStyle w:val="Tablebody"/>
              <w:rPr>
                <w:color w:val="auto"/>
                <w:lang w:val="en-GB"/>
              </w:rPr>
            </w:pPr>
            <w:proofErr w:type="spellStart"/>
            <w:r w:rsidRPr="00883B64">
              <w:rPr>
                <w:color w:val="auto"/>
                <w:lang w:val="en-GB"/>
              </w:rPr>
              <w:t>Bioaerosol</w:t>
            </w:r>
            <w:proofErr w:type="spellEnd"/>
            <w:r w:rsidRPr="00883B64">
              <w:rPr>
                <w:color w:val="auto"/>
                <w:lang w:val="en-GB"/>
              </w:rPr>
              <w:t xml:space="preserve"> monitoring as required by condition </w:t>
            </w:r>
            <w:r w:rsidRPr="00982A44">
              <w:rPr>
                <w:color w:val="auto"/>
                <w:lang w:val="en-GB"/>
              </w:rPr>
              <w:t>3</w:t>
            </w:r>
            <w:r w:rsidRPr="004F7F85">
              <w:rPr>
                <w:color w:val="auto"/>
                <w:lang w:val="en-GB"/>
              </w:rPr>
              <w:t>.</w:t>
            </w:r>
            <w:r w:rsidR="00BC34DD" w:rsidRPr="004F7F85">
              <w:rPr>
                <w:color w:val="auto"/>
                <w:lang w:val="en-GB"/>
              </w:rPr>
              <w:t>6</w:t>
            </w:r>
            <w:r w:rsidRPr="004F7F85">
              <w:rPr>
                <w:color w:val="auto"/>
                <w:lang w:val="en-GB"/>
              </w:rPr>
              <w:t>.1</w:t>
            </w:r>
            <w:r w:rsidRPr="00883B64">
              <w:rPr>
                <w:color w:val="auto"/>
                <w:lang w:val="en-GB"/>
              </w:rPr>
              <w:t>(b)</w:t>
            </w:r>
          </w:p>
        </w:tc>
        <w:tc>
          <w:tcPr>
            <w:tcW w:w="2710" w:type="pct"/>
            <w:tcBorders>
              <w:top w:val="single" w:sz="4" w:space="0" w:color="auto"/>
              <w:left w:val="nil"/>
              <w:right w:val="nil"/>
            </w:tcBorders>
          </w:tcPr>
          <w:p w14:paraId="6A8D6C02" w14:textId="77777777" w:rsidR="00994F7A" w:rsidRPr="00883B64" w:rsidRDefault="00994F7A" w:rsidP="008728E6">
            <w:pPr>
              <w:pStyle w:val="Tablebody"/>
              <w:rPr>
                <w:color w:val="auto"/>
                <w:lang w:val="en-GB"/>
              </w:rPr>
            </w:pPr>
            <w:r w:rsidRPr="00883B64">
              <w:rPr>
                <w:color w:val="auto"/>
                <w:lang w:val="en-GB"/>
              </w:rPr>
              <w:t xml:space="preserve">Every 4 months or as agreed in writing by </w:t>
            </w:r>
            <w:r w:rsidR="008728E6" w:rsidRPr="00883B64">
              <w:rPr>
                <w:color w:val="auto"/>
                <w:lang w:val="en-GB"/>
              </w:rPr>
              <w:t>Natural Resources Wales</w:t>
            </w:r>
          </w:p>
        </w:tc>
        <w:tc>
          <w:tcPr>
            <w:tcW w:w="956" w:type="pct"/>
            <w:tcBorders>
              <w:top w:val="single" w:sz="4" w:space="0" w:color="auto"/>
              <w:left w:val="nil"/>
              <w:right w:val="nil"/>
            </w:tcBorders>
          </w:tcPr>
          <w:p w14:paraId="4E7587E1" w14:textId="77777777" w:rsidR="00994F7A" w:rsidRPr="00883B64" w:rsidRDefault="00994F7A" w:rsidP="00994F7A">
            <w:pPr>
              <w:pStyle w:val="Tablebody"/>
              <w:rPr>
                <w:color w:val="auto"/>
                <w:highlight w:val="yellow"/>
                <w:lang w:val="en-GB"/>
              </w:rPr>
            </w:pPr>
            <w:r w:rsidRPr="00883B64">
              <w:rPr>
                <w:color w:val="auto"/>
                <w:lang w:val="en-GB"/>
              </w:rPr>
              <w:t>1 January, 1 May, 1 September</w:t>
            </w:r>
          </w:p>
        </w:tc>
      </w:tr>
    </w:tbl>
    <w:p w14:paraId="7DECFB45" w14:textId="77777777" w:rsidR="00994F7A" w:rsidRPr="00CF5A3E" w:rsidRDefault="00994F7A" w:rsidP="00994F7A"/>
    <w:p w14:paraId="0770756A" w14:textId="77777777" w:rsidR="00994F7A" w:rsidRPr="00CF5A3E" w:rsidRDefault="00994F7A" w:rsidP="00994F7A">
      <w:pPr>
        <w:rPr>
          <w:rFonts w:ascii="Arial" w:hAnsi="Arial"/>
          <w:snapToGrid w:val="0"/>
          <w:sz w:val="18"/>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3"/>
        <w:gridCol w:w="7055"/>
      </w:tblGrid>
      <w:tr w:rsidR="00994F7A" w:rsidRPr="00CF5A3E" w14:paraId="5AEC9864" w14:textId="77777777" w:rsidTr="00383429">
        <w:trPr>
          <w:cantSplit/>
          <w:tblHeader/>
        </w:trPr>
        <w:tc>
          <w:tcPr>
            <w:tcW w:w="5000" w:type="pct"/>
            <w:gridSpan w:val="2"/>
            <w:tcBorders>
              <w:bottom w:val="single" w:sz="4" w:space="0" w:color="auto"/>
            </w:tcBorders>
            <w:shd w:val="clear" w:color="auto" w:fill="000000"/>
          </w:tcPr>
          <w:p w14:paraId="005513FE" w14:textId="77777777" w:rsidR="00994F7A" w:rsidRPr="00883B64" w:rsidRDefault="00994F7A" w:rsidP="00994F7A">
            <w:pPr>
              <w:pStyle w:val="Tabletitle"/>
              <w:rPr>
                <w:bCs/>
                <w:color w:val="auto"/>
                <w:lang w:val="en-GB"/>
              </w:rPr>
            </w:pPr>
            <w:r w:rsidRPr="00883B64">
              <w:rPr>
                <w:bCs/>
                <w:color w:val="auto"/>
                <w:lang w:val="en-GB"/>
              </w:rPr>
              <w:t>Table S4.2 Reporting forms</w:t>
            </w:r>
          </w:p>
        </w:tc>
      </w:tr>
      <w:tr w:rsidR="00994F7A" w:rsidRPr="00CF5A3E" w14:paraId="1891B6D8" w14:textId="77777777" w:rsidTr="00383429">
        <w:trPr>
          <w:cantSplit/>
          <w:tblHeader/>
        </w:trPr>
        <w:tc>
          <w:tcPr>
            <w:tcW w:w="1336" w:type="pct"/>
            <w:tcBorders>
              <w:left w:val="nil"/>
              <w:right w:val="nil"/>
            </w:tcBorders>
          </w:tcPr>
          <w:p w14:paraId="419F191C" w14:textId="77777777" w:rsidR="00994F7A" w:rsidRPr="00883B64" w:rsidRDefault="00994F7A" w:rsidP="00994F7A">
            <w:pPr>
              <w:pStyle w:val="Tablehead"/>
              <w:rPr>
                <w:color w:val="auto"/>
                <w:lang w:val="en-GB"/>
              </w:rPr>
            </w:pPr>
            <w:r w:rsidRPr="00883B64">
              <w:rPr>
                <w:color w:val="auto"/>
                <w:lang w:val="en-GB"/>
              </w:rPr>
              <w:t>Media/parameter</w:t>
            </w:r>
          </w:p>
        </w:tc>
        <w:tc>
          <w:tcPr>
            <w:tcW w:w="3664" w:type="pct"/>
            <w:tcBorders>
              <w:left w:val="nil"/>
              <w:right w:val="nil"/>
            </w:tcBorders>
          </w:tcPr>
          <w:p w14:paraId="0F9314CD" w14:textId="77777777" w:rsidR="00994F7A" w:rsidRPr="00883B64" w:rsidRDefault="00994F7A" w:rsidP="00994F7A">
            <w:pPr>
              <w:pStyle w:val="Tablehead"/>
              <w:rPr>
                <w:color w:val="auto"/>
                <w:lang w:val="en-GB"/>
              </w:rPr>
            </w:pPr>
            <w:r w:rsidRPr="00883B64">
              <w:rPr>
                <w:color w:val="auto"/>
                <w:lang w:val="en-GB"/>
              </w:rPr>
              <w:t>Reporting format</w:t>
            </w:r>
          </w:p>
        </w:tc>
      </w:tr>
      <w:tr w:rsidR="00994F7A" w:rsidRPr="00CF5A3E" w14:paraId="3B315600" w14:textId="77777777" w:rsidTr="00383429">
        <w:trPr>
          <w:cantSplit/>
        </w:trPr>
        <w:tc>
          <w:tcPr>
            <w:tcW w:w="1336" w:type="pct"/>
            <w:tcBorders>
              <w:left w:val="nil"/>
              <w:right w:val="nil"/>
            </w:tcBorders>
          </w:tcPr>
          <w:p w14:paraId="2920430E" w14:textId="77777777" w:rsidR="00994F7A" w:rsidRPr="00883B64" w:rsidRDefault="00994F7A" w:rsidP="00994F7A">
            <w:pPr>
              <w:pStyle w:val="Tablebody"/>
              <w:rPr>
                <w:color w:val="auto"/>
                <w:lang w:val="en-GB"/>
              </w:rPr>
            </w:pPr>
            <w:proofErr w:type="spellStart"/>
            <w:r w:rsidRPr="00883B64">
              <w:rPr>
                <w:color w:val="auto"/>
                <w:lang w:val="en-GB"/>
              </w:rPr>
              <w:t>Bioaerosol</w:t>
            </w:r>
            <w:proofErr w:type="spellEnd"/>
            <w:r w:rsidRPr="00883B64">
              <w:rPr>
                <w:color w:val="auto"/>
                <w:lang w:val="en-GB"/>
              </w:rPr>
              <w:t xml:space="preserve"> monitoring</w:t>
            </w:r>
          </w:p>
        </w:tc>
        <w:tc>
          <w:tcPr>
            <w:tcW w:w="3664" w:type="pct"/>
            <w:tcBorders>
              <w:left w:val="nil"/>
              <w:right w:val="nil"/>
            </w:tcBorders>
          </w:tcPr>
          <w:p w14:paraId="55B9279B" w14:textId="77777777" w:rsidR="00994F7A" w:rsidRPr="00883B64" w:rsidRDefault="00994F7A" w:rsidP="008728E6">
            <w:pPr>
              <w:pStyle w:val="Tablebody"/>
              <w:rPr>
                <w:color w:val="auto"/>
                <w:lang w:val="en-GB"/>
              </w:rPr>
            </w:pPr>
            <w:r w:rsidRPr="00883B64">
              <w:rPr>
                <w:color w:val="auto"/>
                <w:lang w:val="en-GB"/>
              </w:rPr>
              <w:t xml:space="preserve">As specified in the Industry Standard Protocol or other form as agreed in writing by </w:t>
            </w:r>
            <w:r w:rsidR="008728E6" w:rsidRPr="00883B64">
              <w:rPr>
                <w:color w:val="auto"/>
                <w:lang w:val="en-GB"/>
              </w:rPr>
              <w:t>Natural Resources Wales</w:t>
            </w:r>
          </w:p>
        </w:tc>
      </w:tr>
    </w:tbl>
    <w:p w14:paraId="6EBD1F08" w14:textId="77777777" w:rsidR="00994F7A" w:rsidRPr="00E00812" w:rsidRDefault="00994F7A" w:rsidP="00994F7A">
      <w:pPr>
        <w:pStyle w:val="Heading3nonum"/>
        <w:rPr>
          <w:color w:val="FF0000"/>
        </w:rPr>
      </w:pPr>
    </w:p>
    <w:p w14:paraId="685C585C" w14:textId="77777777" w:rsidR="00994F7A" w:rsidRDefault="00994F7A">
      <w:pPr>
        <w:pStyle w:val="Heading1nonum"/>
      </w:pPr>
    </w:p>
    <w:p w14:paraId="39B6B556" w14:textId="77777777" w:rsidR="00994F7A" w:rsidRDefault="00994F7A">
      <w:pPr>
        <w:pStyle w:val="Heading1nonum"/>
      </w:pPr>
    </w:p>
    <w:p w14:paraId="31577E02" w14:textId="77777777" w:rsidR="00994F7A" w:rsidRDefault="00994F7A">
      <w:pPr>
        <w:pStyle w:val="Heading1nonum"/>
      </w:pPr>
    </w:p>
    <w:p w14:paraId="0489DD6F" w14:textId="77777777" w:rsidR="00994F7A" w:rsidRDefault="00994F7A">
      <w:pPr>
        <w:pStyle w:val="Heading1nonum"/>
      </w:pPr>
    </w:p>
    <w:p w14:paraId="3800A279" w14:textId="77777777" w:rsidR="00994F7A" w:rsidRDefault="00994F7A">
      <w:pPr>
        <w:pStyle w:val="Heading1nonum"/>
      </w:pPr>
    </w:p>
    <w:p w14:paraId="0B65C9D0" w14:textId="77777777" w:rsidR="00994F7A" w:rsidRDefault="00994F7A">
      <w:pPr>
        <w:pStyle w:val="Heading1nonum"/>
      </w:pPr>
    </w:p>
    <w:p w14:paraId="5AFBD979" w14:textId="77777777" w:rsidR="00994F7A" w:rsidRDefault="00994F7A">
      <w:pPr>
        <w:pStyle w:val="Heading1nonum"/>
      </w:pPr>
    </w:p>
    <w:p w14:paraId="0AD2D78B" w14:textId="77777777" w:rsidR="00994F7A" w:rsidRDefault="00994F7A">
      <w:pPr>
        <w:pStyle w:val="Heading1nonum"/>
      </w:pPr>
    </w:p>
    <w:p w14:paraId="55A3A824" w14:textId="77777777" w:rsidR="00994F7A" w:rsidRDefault="00994F7A">
      <w:pPr>
        <w:pStyle w:val="Heading1nonum"/>
      </w:pPr>
    </w:p>
    <w:p w14:paraId="02765336" w14:textId="77777777" w:rsidR="00994F7A" w:rsidRDefault="00994F7A">
      <w:pPr>
        <w:pStyle w:val="Heading1nonum"/>
      </w:pPr>
    </w:p>
    <w:p w14:paraId="1062E1D6" w14:textId="77777777" w:rsidR="006775FF" w:rsidRDefault="006775FF" w:rsidP="006775FF">
      <w:pPr>
        <w:pStyle w:val="Heading3"/>
        <w:numPr>
          <w:ilvl w:val="0"/>
          <w:numId w:val="0"/>
        </w:numPr>
        <w:ind w:left="792"/>
      </w:pPr>
    </w:p>
    <w:p w14:paraId="3C7E9075" w14:textId="77777777" w:rsidR="006775FF" w:rsidRDefault="006775FF" w:rsidP="00383429">
      <w:pPr>
        <w:pStyle w:val="Heading1"/>
        <w:pageBreakBefore/>
        <w:spacing w:line="240" w:lineRule="auto"/>
      </w:pPr>
      <w:r>
        <w:t xml:space="preserve">Schedule 5 - Notification </w:t>
      </w:r>
    </w:p>
    <w:p w14:paraId="5E78AE72" w14:textId="77777777" w:rsidR="006775FF" w:rsidRDefault="006775FF" w:rsidP="006775FF">
      <w:pPr>
        <w:pStyle w:val="Heading3nonum"/>
      </w:pPr>
      <w:r>
        <w:t xml:space="preserve">These pages outline the information that the operator must provide. </w:t>
      </w:r>
    </w:p>
    <w:p w14:paraId="56C9325D" w14:textId="77777777" w:rsidR="006775FF" w:rsidRDefault="006775FF" w:rsidP="006775FF">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F9E09A6" w14:textId="77777777" w:rsidR="006775FF" w:rsidRDefault="006775FF" w:rsidP="006775FF">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CE52CC6" w14:textId="77777777" w:rsidR="006775FF" w:rsidRDefault="006775FF" w:rsidP="006775FF">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6775FF" w14:paraId="3E07CAAE" w14:textId="77777777" w:rsidTr="00514B64">
        <w:tc>
          <w:tcPr>
            <w:tcW w:w="2943" w:type="dxa"/>
          </w:tcPr>
          <w:p w14:paraId="2EF3915B"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Permit Number</w:t>
            </w:r>
          </w:p>
        </w:tc>
        <w:tc>
          <w:tcPr>
            <w:tcW w:w="5659" w:type="dxa"/>
          </w:tcPr>
          <w:p w14:paraId="511C196A" w14:textId="77777777" w:rsidR="006775FF" w:rsidRPr="00613339" w:rsidRDefault="006775FF" w:rsidP="00514B64">
            <w:pPr>
              <w:pStyle w:val="Heading2a"/>
              <w:keepNext w:val="0"/>
              <w:keepLines w:val="0"/>
              <w:spacing w:before="0"/>
              <w:rPr>
                <w:i w:val="0"/>
                <w:sz w:val="18"/>
                <w:lang w:val="en-GB" w:eastAsia="en-GB"/>
              </w:rPr>
            </w:pPr>
          </w:p>
        </w:tc>
      </w:tr>
      <w:tr w:rsidR="006775FF" w14:paraId="3AB4F84B" w14:textId="77777777" w:rsidTr="00514B64">
        <w:tc>
          <w:tcPr>
            <w:tcW w:w="2943" w:type="dxa"/>
          </w:tcPr>
          <w:p w14:paraId="4BF74083"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Name of operator</w:t>
            </w:r>
          </w:p>
        </w:tc>
        <w:tc>
          <w:tcPr>
            <w:tcW w:w="5659" w:type="dxa"/>
          </w:tcPr>
          <w:p w14:paraId="6772D07B" w14:textId="77777777" w:rsidR="006775FF" w:rsidRPr="00613339" w:rsidRDefault="006775FF" w:rsidP="00514B64">
            <w:pPr>
              <w:pStyle w:val="Heading2a"/>
              <w:keepNext w:val="0"/>
              <w:keepLines w:val="0"/>
              <w:spacing w:before="0"/>
              <w:rPr>
                <w:i w:val="0"/>
                <w:sz w:val="18"/>
                <w:lang w:val="en-GB" w:eastAsia="en-GB"/>
              </w:rPr>
            </w:pPr>
          </w:p>
        </w:tc>
      </w:tr>
      <w:tr w:rsidR="006775FF" w14:paraId="79B4FC30" w14:textId="77777777" w:rsidTr="00514B64">
        <w:tc>
          <w:tcPr>
            <w:tcW w:w="2943" w:type="dxa"/>
          </w:tcPr>
          <w:p w14:paraId="4BA62784"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Location of Facility</w:t>
            </w:r>
          </w:p>
        </w:tc>
        <w:tc>
          <w:tcPr>
            <w:tcW w:w="5659" w:type="dxa"/>
          </w:tcPr>
          <w:p w14:paraId="4046DDBA" w14:textId="77777777" w:rsidR="006775FF" w:rsidRPr="00613339" w:rsidRDefault="006775FF" w:rsidP="00514B64">
            <w:pPr>
              <w:pStyle w:val="Heading2a"/>
              <w:keepNext w:val="0"/>
              <w:keepLines w:val="0"/>
              <w:spacing w:before="0"/>
              <w:rPr>
                <w:i w:val="0"/>
                <w:sz w:val="18"/>
                <w:lang w:val="en-GB" w:eastAsia="en-GB"/>
              </w:rPr>
            </w:pPr>
          </w:p>
        </w:tc>
      </w:tr>
      <w:tr w:rsidR="006775FF" w14:paraId="77682EB0" w14:textId="77777777" w:rsidTr="00514B64">
        <w:tc>
          <w:tcPr>
            <w:tcW w:w="2943" w:type="dxa"/>
          </w:tcPr>
          <w:p w14:paraId="2F3BB28D"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 xml:space="preserve">Time and date of the detection </w:t>
            </w:r>
          </w:p>
        </w:tc>
        <w:tc>
          <w:tcPr>
            <w:tcW w:w="5659" w:type="dxa"/>
          </w:tcPr>
          <w:p w14:paraId="203DA178" w14:textId="77777777" w:rsidR="006775FF" w:rsidRPr="00613339" w:rsidRDefault="006775FF" w:rsidP="00514B64">
            <w:pPr>
              <w:pStyle w:val="Heading2a"/>
              <w:keepNext w:val="0"/>
              <w:keepLines w:val="0"/>
              <w:spacing w:before="0"/>
              <w:rPr>
                <w:i w:val="0"/>
                <w:sz w:val="18"/>
                <w:lang w:val="en-GB" w:eastAsia="en-GB"/>
              </w:rPr>
            </w:pPr>
          </w:p>
        </w:tc>
      </w:tr>
    </w:tbl>
    <w:p w14:paraId="72D41BAF" w14:textId="77777777" w:rsidR="006775FF" w:rsidRDefault="006775FF" w:rsidP="006775FF">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775FF" w14:paraId="2BEBFEFF" w14:textId="77777777" w:rsidTr="00514B64">
        <w:trPr>
          <w:cantSplit/>
        </w:trPr>
        <w:tc>
          <w:tcPr>
            <w:tcW w:w="8755" w:type="dxa"/>
            <w:gridSpan w:val="2"/>
          </w:tcPr>
          <w:p w14:paraId="4E36EB41" w14:textId="77777777" w:rsidR="006775FF" w:rsidRPr="00613339" w:rsidRDefault="006775FF" w:rsidP="00514B64">
            <w:pPr>
              <w:pStyle w:val="Heading2a"/>
              <w:keepNext w:val="0"/>
              <w:keepLines w:val="0"/>
              <w:spacing w:before="0"/>
              <w:rPr>
                <w:i w:val="0"/>
                <w:sz w:val="18"/>
                <w:lang w:val="en-GB" w:eastAsia="en-GB"/>
              </w:rPr>
            </w:pPr>
            <w:r w:rsidRPr="00613339">
              <w:rPr>
                <w:i w:val="0"/>
                <w:sz w:val="18"/>
                <w:lang w:val="en-GB" w:eastAsia="en-GB"/>
              </w:rPr>
              <w:t>(a) Notification requirements for any malfunction, breakdown or failure of equipment or techniques, accident, or emission of a substance not controlled by an emission limit which has caused, is causing or may cause significant pollution</w:t>
            </w:r>
          </w:p>
        </w:tc>
      </w:tr>
      <w:tr w:rsidR="006775FF" w14:paraId="46F3D97D" w14:textId="77777777" w:rsidTr="00514B64">
        <w:trPr>
          <w:cantSplit/>
        </w:trPr>
        <w:tc>
          <w:tcPr>
            <w:tcW w:w="8755" w:type="dxa"/>
            <w:gridSpan w:val="2"/>
          </w:tcPr>
          <w:p w14:paraId="17A24312" w14:textId="77777777" w:rsidR="006775FF" w:rsidRPr="00613339" w:rsidRDefault="006775FF" w:rsidP="00514B64">
            <w:pPr>
              <w:pStyle w:val="Heading2a"/>
              <w:keepNext w:val="0"/>
              <w:keepLines w:val="0"/>
              <w:spacing w:before="0"/>
              <w:jc w:val="center"/>
              <w:rPr>
                <w:i w:val="0"/>
                <w:sz w:val="18"/>
                <w:lang w:val="en-GB" w:eastAsia="en-GB"/>
              </w:rPr>
            </w:pPr>
            <w:r w:rsidRPr="00613339">
              <w:rPr>
                <w:i w:val="0"/>
                <w:sz w:val="18"/>
                <w:lang w:val="en-GB" w:eastAsia="en-GB"/>
              </w:rPr>
              <w:t>To be notified within 24 hours of detection</w:t>
            </w:r>
          </w:p>
        </w:tc>
      </w:tr>
      <w:tr w:rsidR="006775FF" w14:paraId="042E19BC" w14:textId="77777777" w:rsidTr="00514B64">
        <w:tc>
          <w:tcPr>
            <w:tcW w:w="2943" w:type="dxa"/>
          </w:tcPr>
          <w:p w14:paraId="13EB62FC"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Date and time of the event</w:t>
            </w:r>
          </w:p>
        </w:tc>
        <w:tc>
          <w:tcPr>
            <w:tcW w:w="5812" w:type="dxa"/>
          </w:tcPr>
          <w:p w14:paraId="48411777" w14:textId="77777777" w:rsidR="006775FF" w:rsidRPr="00613339" w:rsidRDefault="006775FF" w:rsidP="00514B64">
            <w:pPr>
              <w:pStyle w:val="Heading2a"/>
              <w:keepNext w:val="0"/>
              <w:keepLines w:val="0"/>
              <w:spacing w:before="0"/>
              <w:rPr>
                <w:i w:val="0"/>
                <w:sz w:val="18"/>
                <w:lang w:val="en-GB" w:eastAsia="en-GB"/>
              </w:rPr>
            </w:pPr>
          </w:p>
        </w:tc>
      </w:tr>
      <w:tr w:rsidR="006775FF" w14:paraId="3914F87B" w14:textId="77777777" w:rsidTr="00514B64">
        <w:tc>
          <w:tcPr>
            <w:tcW w:w="2943" w:type="dxa"/>
          </w:tcPr>
          <w:p w14:paraId="779DEB2E"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 xml:space="preserve">Reference or description of the location of the event </w:t>
            </w:r>
          </w:p>
        </w:tc>
        <w:tc>
          <w:tcPr>
            <w:tcW w:w="5812" w:type="dxa"/>
          </w:tcPr>
          <w:p w14:paraId="00543229" w14:textId="77777777" w:rsidR="006775FF" w:rsidRPr="00613339" w:rsidRDefault="006775FF" w:rsidP="00514B64">
            <w:pPr>
              <w:pStyle w:val="Heading2a"/>
              <w:keepNext w:val="0"/>
              <w:keepLines w:val="0"/>
              <w:spacing w:before="0"/>
              <w:rPr>
                <w:i w:val="0"/>
                <w:sz w:val="18"/>
                <w:lang w:val="en-GB" w:eastAsia="en-GB"/>
              </w:rPr>
            </w:pPr>
          </w:p>
        </w:tc>
      </w:tr>
      <w:tr w:rsidR="006775FF" w14:paraId="148C0BF0" w14:textId="77777777" w:rsidTr="00514B64">
        <w:tc>
          <w:tcPr>
            <w:tcW w:w="2943" w:type="dxa"/>
          </w:tcPr>
          <w:p w14:paraId="748D5941"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Description of where any release into the environment took place</w:t>
            </w:r>
          </w:p>
        </w:tc>
        <w:tc>
          <w:tcPr>
            <w:tcW w:w="5812" w:type="dxa"/>
          </w:tcPr>
          <w:p w14:paraId="6DA60148" w14:textId="77777777" w:rsidR="006775FF" w:rsidRPr="00613339" w:rsidRDefault="006775FF" w:rsidP="00514B64">
            <w:pPr>
              <w:pStyle w:val="Heading2a"/>
              <w:keepNext w:val="0"/>
              <w:keepLines w:val="0"/>
              <w:spacing w:before="0"/>
              <w:rPr>
                <w:i w:val="0"/>
                <w:sz w:val="18"/>
                <w:lang w:val="en-GB" w:eastAsia="en-GB"/>
              </w:rPr>
            </w:pPr>
          </w:p>
        </w:tc>
      </w:tr>
      <w:tr w:rsidR="006775FF" w14:paraId="33A9A014" w14:textId="77777777" w:rsidTr="00514B64">
        <w:tc>
          <w:tcPr>
            <w:tcW w:w="2943" w:type="dxa"/>
          </w:tcPr>
          <w:p w14:paraId="5BB2B580"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Substances(s) potentially released</w:t>
            </w:r>
          </w:p>
        </w:tc>
        <w:tc>
          <w:tcPr>
            <w:tcW w:w="5812" w:type="dxa"/>
          </w:tcPr>
          <w:p w14:paraId="71E9DBFE" w14:textId="77777777" w:rsidR="006775FF" w:rsidRPr="00613339" w:rsidRDefault="006775FF" w:rsidP="00514B64">
            <w:pPr>
              <w:pStyle w:val="Heading2a"/>
              <w:keepNext w:val="0"/>
              <w:keepLines w:val="0"/>
              <w:spacing w:before="0"/>
              <w:rPr>
                <w:i w:val="0"/>
                <w:sz w:val="18"/>
                <w:lang w:val="en-GB" w:eastAsia="en-GB"/>
              </w:rPr>
            </w:pPr>
          </w:p>
        </w:tc>
      </w:tr>
      <w:tr w:rsidR="006775FF" w14:paraId="0F4B9480" w14:textId="77777777" w:rsidTr="00514B64">
        <w:tc>
          <w:tcPr>
            <w:tcW w:w="2943" w:type="dxa"/>
          </w:tcPr>
          <w:p w14:paraId="0D6EDC09"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Best estimate of the quantity or rate of  release of substances</w:t>
            </w:r>
          </w:p>
        </w:tc>
        <w:tc>
          <w:tcPr>
            <w:tcW w:w="5812" w:type="dxa"/>
          </w:tcPr>
          <w:p w14:paraId="70FC04A8" w14:textId="77777777" w:rsidR="006775FF" w:rsidRPr="00613339" w:rsidRDefault="006775FF" w:rsidP="00514B64">
            <w:pPr>
              <w:pStyle w:val="Heading2a"/>
              <w:keepNext w:val="0"/>
              <w:keepLines w:val="0"/>
              <w:spacing w:before="0"/>
              <w:rPr>
                <w:i w:val="0"/>
                <w:sz w:val="18"/>
                <w:lang w:val="en-GB" w:eastAsia="en-GB"/>
              </w:rPr>
            </w:pPr>
          </w:p>
        </w:tc>
      </w:tr>
      <w:tr w:rsidR="006775FF" w14:paraId="2AAB6932" w14:textId="77777777" w:rsidTr="00514B64">
        <w:tc>
          <w:tcPr>
            <w:tcW w:w="2943" w:type="dxa"/>
          </w:tcPr>
          <w:p w14:paraId="618CA287"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Measures taken, or intended to be taken, to stop any emission</w:t>
            </w:r>
          </w:p>
        </w:tc>
        <w:tc>
          <w:tcPr>
            <w:tcW w:w="5812" w:type="dxa"/>
          </w:tcPr>
          <w:p w14:paraId="6B43FF70" w14:textId="77777777" w:rsidR="006775FF" w:rsidRPr="00613339" w:rsidRDefault="006775FF" w:rsidP="00514B64">
            <w:pPr>
              <w:pStyle w:val="Heading2a"/>
              <w:keepNext w:val="0"/>
              <w:keepLines w:val="0"/>
              <w:spacing w:before="0"/>
              <w:rPr>
                <w:i w:val="0"/>
                <w:sz w:val="18"/>
                <w:lang w:val="en-GB" w:eastAsia="en-GB"/>
              </w:rPr>
            </w:pPr>
          </w:p>
        </w:tc>
      </w:tr>
      <w:tr w:rsidR="006775FF" w14:paraId="2C4799A5" w14:textId="77777777" w:rsidTr="00514B64">
        <w:tc>
          <w:tcPr>
            <w:tcW w:w="2943" w:type="dxa"/>
          </w:tcPr>
          <w:p w14:paraId="0CEF603C"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Description of the failure or accident.</w:t>
            </w:r>
          </w:p>
        </w:tc>
        <w:tc>
          <w:tcPr>
            <w:tcW w:w="5812" w:type="dxa"/>
          </w:tcPr>
          <w:p w14:paraId="564B92B2" w14:textId="77777777" w:rsidR="006775FF" w:rsidRPr="00613339" w:rsidRDefault="006775FF" w:rsidP="00514B64">
            <w:pPr>
              <w:pStyle w:val="Heading2a"/>
              <w:keepNext w:val="0"/>
              <w:keepLines w:val="0"/>
              <w:spacing w:before="0"/>
              <w:rPr>
                <w:i w:val="0"/>
                <w:sz w:val="18"/>
                <w:lang w:val="en-GB" w:eastAsia="en-GB"/>
              </w:rPr>
            </w:pPr>
          </w:p>
        </w:tc>
      </w:tr>
    </w:tbl>
    <w:p w14:paraId="51DE26C2" w14:textId="77777777" w:rsidR="006775FF" w:rsidRDefault="006775FF" w:rsidP="006775FF">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775FF" w14:paraId="55290EDB" w14:textId="77777777" w:rsidTr="00514B64">
        <w:trPr>
          <w:cantSplit/>
        </w:trPr>
        <w:tc>
          <w:tcPr>
            <w:tcW w:w="8755" w:type="dxa"/>
            <w:gridSpan w:val="2"/>
          </w:tcPr>
          <w:p w14:paraId="5281B5D2" w14:textId="77777777" w:rsidR="006775FF" w:rsidRPr="00613339" w:rsidRDefault="006775FF" w:rsidP="00514B64">
            <w:pPr>
              <w:pStyle w:val="Heading2a"/>
              <w:keepNext w:val="0"/>
              <w:keepLines w:val="0"/>
              <w:spacing w:before="0"/>
              <w:rPr>
                <w:i w:val="0"/>
                <w:sz w:val="18"/>
                <w:lang w:val="en-GB" w:eastAsia="en-GB"/>
              </w:rPr>
            </w:pPr>
            <w:r w:rsidRPr="00613339">
              <w:rPr>
                <w:i w:val="0"/>
                <w:sz w:val="18"/>
                <w:lang w:val="en-GB" w:eastAsia="en-GB"/>
              </w:rPr>
              <w:t>(b) Notification requirements for the breach of a limit</w:t>
            </w:r>
          </w:p>
        </w:tc>
      </w:tr>
      <w:tr w:rsidR="006775FF" w14:paraId="63255B04" w14:textId="77777777" w:rsidTr="00514B64">
        <w:trPr>
          <w:cantSplit/>
        </w:trPr>
        <w:tc>
          <w:tcPr>
            <w:tcW w:w="8755" w:type="dxa"/>
            <w:gridSpan w:val="2"/>
          </w:tcPr>
          <w:p w14:paraId="232BD209" w14:textId="77777777" w:rsidR="006775FF" w:rsidRPr="00613339" w:rsidRDefault="006775FF" w:rsidP="00514B64">
            <w:pPr>
              <w:pStyle w:val="Heading2a"/>
              <w:keepNext w:val="0"/>
              <w:keepLines w:val="0"/>
              <w:spacing w:before="0"/>
              <w:jc w:val="center"/>
              <w:rPr>
                <w:i w:val="0"/>
                <w:sz w:val="18"/>
                <w:lang w:val="en-GB" w:eastAsia="en-GB"/>
              </w:rPr>
            </w:pPr>
            <w:r w:rsidRPr="00613339">
              <w:rPr>
                <w:i w:val="0"/>
                <w:sz w:val="18"/>
                <w:lang w:val="en-GB" w:eastAsia="en-GB"/>
              </w:rPr>
              <w:t>To be notified within 24 hours of detection unless otherwise specified below</w:t>
            </w:r>
          </w:p>
        </w:tc>
      </w:tr>
      <w:tr w:rsidR="006775FF" w14:paraId="211800E4" w14:textId="77777777" w:rsidTr="00514B64">
        <w:tc>
          <w:tcPr>
            <w:tcW w:w="2943" w:type="dxa"/>
          </w:tcPr>
          <w:p w14:paraId="2B2187B0"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Emission point reference/ source</w:t>
            </w:r>
          </w:p>
        </w:tc>
        <w:tc>
          <w:tcPr>
            <w:tcW w:w="5812" w:type="dxa"/>
          </w:tcPr>
          <w:p w14:paraId="405F3F9B" w14:textId="77777777" w:rsidR="006775FF" w:rsidRPr="00613339" w:rsidRDefault="006775FF" w:rsidP="00514B64">
            <w:pPr>
              <w:pStyle w:val="Heading2a"/>
              <w:keepNext w:val="0"/>
              <w:keepLines w:val="0"/>
              <w:spacing w:before="0"/>
              <w:rPr>
                <w:i w:val="0"/>
                <w:sz w:val="18"/>
                <w:lang w:val="en-GB" w:eastAsia="en-GB"/>
              </w:rPr>
            </w:pPr>
          </w:p>
        </w:tc>
      </w:tr>
      <w:tr w:rsidR="006775FF" w14:paraId="5DCD79B3" w14:textId="77777777" w:rsidTr="00514B64">
        <w:tc>
          <w:tcPr>
            <w:tcW w:w="2943" w:type="dxa"/>
          </w:tcPr>
          <w:p w14:paraId="30E6EDAA"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Parameter(s)</w:t>
            </w:r>
          </w:p>
        </w:tc>
        <w:tc>
          <w:tcPr>
            <w:tcW w:w="5812" w:type="dxa"/>
          </w:tcPr>
          <w:p w14:paraId="26386D7F" w14:textId="77777777" w:rsidR="006775FF" w:rsidRPr="00613339" w:rsidRDefault="006775FF" w:rsidP="00514B64">
            <w:pPr>
              <w:pStyle w:val="Heading2a"/>
              <w:keepNext w:val="0"/>
              <w:keepLines w:val="0"/>
              <w:spacing w:before="0"/>
              <w:rPr>
                <w:i w:val="0"/>
                <w:sz w:val="18"/>
                <w:lang w:val="en-GB" w:eastAsia="en-GB"/>
              </w:rPr>
            </w:pPr>
          </w:p>
        </w:tc>
      </w:tr>
      <w:tr w:rsidR="006775FF" w14:paraId="0F409F0A" w14:textId="77777777" w:rsidTr="00514B64">
        <w:tc>
          <w:tcPr>
            <w:tcW w:w="2943" w:type="dxa"/>
          </w:tcPr>
          <w:p w14:paraId="2EC2BCB1"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Limit</w:t>
            </w:r>
          </w:p>
        </w:tc>
        <w:tc>
          <w:tcPr>
            <w:tcW w:w="5812" w:type="dxa"/>
          </w:tcPr>
          <w:p w14:paraId="7FCDA505" w14:textId="77777777" w:rsidR="006775FF" w:rsidRPr="00613339" w:rsidRDefault="006775FF" w:rsidP="00514B64">
            <w:pPr>
              <w:pStyle w:val="Heading2a"/>
              <w:keepNext w:val="0"/>
              <w:keepLines w:val="0"/>
              <w:spacing w:before="0"/>
              <w:rPr>
                <w:i w:val="0"/>
                <w:sz w:val="18"/>
                <w:lang w:val="en-GB" w:eastAsia="en-GB"/>
              </w:rPr>
            </w:pPr>
          </w:p>
        </w:tc>
      </w:tr>
      <w:tr w:rsidR="006775FF" w14:paraId="2696D1ED" w14:textId="77777777" w:rsidTr="00514B64">
        <w:tc>
          <w:tcPr>
            <w:tcW w:w="2943" w:type="dxa"/>
          </w:tcPr>
          <w:p w14:paraId="3D21FD9A"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Measured value and uncertainty</w:t>
            </w:r>
          </w:p>
        </w:tc>
        <w:tc>
          <w:tcPr>
            <w:tcW w:w="5812" w:type="dxa"/>
          </w:tcPr>
          <w:p w14:paraId="5C0AD4E9" w14:textId="77777777" w:rsidR="006775FF" w:rsidRPr="00613339" w:rsidRDefault="006775FF" w:rsidP="00514B64">
            <w:pPr>
              <w:pStyle w:val="Heading2a"/>
              <w:keepNext w:val="0"/>
              <w:keepLines w:val="0"/>
              <w:spacing w:before="0"/>
              <w:rPr>
                <w:i w:val="0"/>
                <w:sz w:val="18"/>
                <w:lang w:val="en-GB" w:eastAsia="en-GB"/>
              </w:rPr>
            </w:pPr>
          </w:p>
        </w:tc>
      </w:tr>
      <w:tr w:rsidR="006775FF" w14:paraId="11837F93" w14:textId="77777777" w:rsidTr="00514B64">
        <w:tc>
          <w:tcPr>
            <w:tcW w:w="2943" w:type="dxa"/>
          </w:tcPr>
          <w:p w14:paraId="03003E6D" w14:textId="77777777" w:rsidR="006775FF" w:rsidRPr="00613339" w:rsidRDefault="006775FF" w:rsidP="00514B64">
            <w:pPr>
              <w:pStyle w:val="Heading2a"/>
              <w:keepNext w:val="0"/>
              <w:keepLines w:val="0"/>
              <w:spacing w:before="0"/>
              <w:rPr>
                <w:b w:val="0"/>
                <w:i w:val="0"/>
                <w:sz w:val="18"/>
                <w:lang w:val="en-GB" w:eastAsia="en-GB"/>
              </w:rPr>
            </w:pPr>
            <w:r w:rsidRPr="00613339">
              <w:rPr>
                <w:b w:val="0"/>
                <w:i w:val="0"/>
                <w:sz w:val="18"/>
                <w:lang w:val="en-GB" w:eastAsia="en-GB"/>
              </w:rPr>
              <w:t>Date and time of monitoring</w:t>
            </w:r>
          </w:p>
        </w:tc>
        <w:tc>
          <w:tcPr>
            <w:tcW w:w="5812" w:type="dxa"/>
          </w:tcPr>
          <w:p w14:paraId="3B67A075" w14:textId="77777777" w:rsidR="006775FF" w:rsidRPr="00613339" w:rsidRDefault="006775FF" w:rsidP="00514B64">
            <w:pPr>
              <w:pStyle w:val="Heading2a"/>
              <w:keepNext w:val="0"/>
              <w:keepLines w:val="0"/>
              <w:spacing w:before="0"/>
              <w:rPr>
                <w:i w:val="0"/>
                <w:sz w:val="18"/>
                <w:lang w:val="en-GB" w:eastAsia="en-GB"/>
              </w:rPr>
            </w:pPr>
          </w:p>
        </w:tc>
      </w:tr>
      <w:tr w:rsidR="006775FF" w14:paraId="3E84EC53" w14:textId="77777777" w:rsidTr="00514B64">
        <w:tc>
          <w:tcPr>
            <w:tcW w:w="2943" w:type="dxa"/>
          </w:tcPr>
          <w:p w14:paraId="7CC1F76D" w14:textId="77777777" w:rsidR="006775FF" w:rsidRPr="00613339" w:rsidRDefault="006775FF" w:rsidP="00514B64">
            <w:pPr>
              <w:pStyle w:val="Heading2a"/>
              <w:keepNext w:val="0"/>
              <w:keepLines w:val="0"/>
              <w:spacing w:before="0"/>
              <w:rPr>
                <w:b w:val="0"/>
                <w:i w:val="0"/>
                <w:color w:val="FF0000"/>
                <w:sz w:val="18"/>
                <w:lang w:val="en-GB" w:eastAsia="en-GB"/>
              </w:rPr>
            </w:pPr>
            <w:r w:rsidRPr="00613339">
              <w:rPr>
                <w:b w:val="0"/>
                <w:i w:val="0"/>
                <w:sz w:val="18"/>
                <w:lang w:val="en-GB" w:eastAsia="en-GB"/>
              </w:rPr>
              <w:t>Measures taken, or intended to be taken, to stop the emission</w:t>
            </w:r>
          </w:p>
        </w:tc>
        <w:tc>
          <w:tcPr>
            <w:tcW w:w="5812" w:type="dxa"/>
          </w:tcPr>
          <w:p w14:paraId="383E0650" w14:textId="77777777" w:rsidR="006775FF" w:rsidRPr="00613339" w:rsidRDefault="006775FF" w:rsidP="00514B64">
            <w:pPr>
              <w:pStyle w:val="Heading2a"/>
              <w:keepNext w:val="0"/>
              <w:keepLines w:val="0"/>
              <w:spacing w:before="0"/>
              <w:rPr>
                <w:i w:val="0"/>
                <w:sz w:val="18"/>
                <w:lang w:val="en-GB" w:eastAsia="en-GB"/>
              </w:rPr>
            </w:pPr>
          </w:p>
        </w:tc>
      </w:tr>
    </w:tbl>
    <w:p w14:paraId="0C6B0E03" w14:textId="77777777" w:rsidR="006775FF" w:rsidRDefault="006775FF" w:rsidP="006775FF">
      <w:pPr>
        <w:pStyle w:val="Heading2a"/>
        <w:spacing w:before="0"/>
        <w:rPr>
          <w:b w:val="0"/>
          <w:i w:val="0"/>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6775FF" w14:paraId="1F39099B" w14:textId="77777777" w:rsidTr="00514B64">
        <w:trPr>
          <w:cantSplit/>
        </w:trPr>
        <w:tc>
          <w:tcPr>
            <w:tcW w:w="8789" w:type="dxa"/>
            <w:gridSpan w:val="2"/>
          </w:tcPr>
          <w:p w14:paraId="0205451D" w14:textId="77777777" w:rsidR="006775FF" w:rsidRPr="00883B64" w:rsidRDefault="006775FF" w:rsidP="00514B64">
            <w:pPr>
              <w:pStyle w:val="Tablehead"/>
              <w:rPr>
                <w:lang w:val="en-GB"/>
              </w:rPr>
            </w:pPr>
            <w:r w:rsidRPr="00883B64">
              <w:rPr>
                <w:lang w:val="en-GB"/>
              </w:rPr>
              <w:t>Time periods for notification following detection of a breach of a limit</w:t>
            </w:r>
          </w:p>
        </w:tc>
      </w:tr>
      <w:tr w:rsidR="006775FF" w14:paraId="4BAB7870" w14:textId="77777777" w:rsidTr="00514B64">
        <w:tc>
          <w:tcPr>
            <w:tcW w:w="6521" w:type="dxa"/>
            <w:tcBorders>
              <w:right w:val="nil"/>
            </w:tcBorders>
          </w:tcPr>
          <w:p w14:paraId="6A324F42" w14:textId="77777777" w:rsidR="006775FF" w:rsidRPr="00883B64" w:rsidRDefault="006775FF" w:rsidP="00514B64">
            <w:pPr>
              <w:pStyle w:val="Tablehead"/>
              <w:rPr>
                <w:lang w:val="en-GB"/>
              </w:rPr>
            </w:pPr>
            <w:r w:rsidRPr="00883B64">
              <w:rPr>
                <w:lang w:val="en-GB"/>
              </w:rPr>
              <w:t>Parameter</w:t>
            </w:r>
          </w:p>
        </w:tc>
        <w:tc>
          <w:tcPr>
            <w:tcW w:w="2268" w:type="dxa"/>
            <w:tcBorders>
              <w:left w:val="single" w:sz="4" w:space="0" w:color="auto"/>
            </w:tcBorders>
          </w:tcPr>
          <w:p w14:paraId="2717808D" w14:textId="77777777" w:rsidR="006775FF" w:rsidRPr="00883B64" w:rsidRDefault="006775FF" w:rsidP="00514B64">
            <w:pPr>
              <w:pStyle w:val="Tablehead"/>
              <w:rPr>
                <w:lang w:val="en-GB"/>
              </w:rPr>
            </w:pPr>
            <w:r w:rsidRPr="00883B64">
              <w:rPr>
                <w:lang w:val="en-GB"/>
              </w:rPr>
              <w:t>Notification period</w:t>
            </w:r>
          </w:p>
        </w:tc>
      </w:tr>
      <w:tr w:rsidR="006775FF" w14:paraId="036C2BD2" w14:textId="77777777" w:rsidTr="00514B64">
        <w:tc>
          <w:tcPr>
            <w:tcW w:w="6521" w:type="dxa"/>
            <w:tcBorders>
              <w:right w:val="nil"/>
            </w:tcBorders>
          </w:tcPr>
          <w:p w14:paraId="0C384B04" w14:textId="77777777" w:rsidR="006775FF" w:rsidRPr="00883B64" w:rsidRDefault="006775FF" w:rsidP="00514B64">
            <w:pPr>
              <w:pStyle w:val="Tablebody"/>
              <w:rPr>
                <w:lang w:val="en-GB"/>
              </w:rPr>
            </w:pPr>
          </w:p>
        </w:tc>
        <w:tc>
          <w:tcPr>
            <w:tcW w:w="2268" w:type="dxa"/>
            <w:tcBorders>
              <w:left w:val="single" w:sz="4" w:space="0" w:color="auto"/>
            </w:tcBorders>
          </w:tcPr>
          <w:p w14:paraId="66A28243" w14:textId="77777777" w:rsidR="006775FF" w:rsidRPr="00883B64" w:rsidRDefault="006775FF" w:rsidP="00514B64">
            <w:pPr>
              <w:pStyle w:val="Tablebody"/>
              <w:rPr>
                <w:lang w:val="en-GB"/>
              </w:rPr>
            </w:pPr>
          </w:p>
        </w:tc>
      </w:tr>
      <w:tr w:rsidR="006775FF" w14:paraId="3F08C767" w14:textId="77777777" w:rsidTr="00514B64">
        <w:tc>
          <w:tcPr>
            <w:tcW w:w="6521" w:type="dxa"/>
            <w:tcBorders>
              <w:right w:val="nil"/>
            </w:tcBorders>
          </w:tcPr>
          <w:p w14:paraId="67D9C4D8" w14:textId="77777777" w:rsidR="006775FF" w:rsidRPr="00883B64" w:rsidRDefault="006775FF" w:rsidP="00514B64">
            <w:pPr>
              <w:pStyle w:val="Tablebody"/>
              <w:rPr>
                <w:lang w:val="en-GB"/>
              </w:rPr>
            </w:pPr>
          </w:p>
        </w:tc>
        <w:tc>
          <w:tcPr>
            <w:tcW w:w="2268" w:type="dxa"/>
            <w:tcBorders>
              <w:left w:val="single" w:sz="4" w:space="0" w:color="auto"/>
            </w:tcBorders>
          </w:tcPr>
          <w:p w14:paraId="28617D18" w14:textId="77777777" w:rsidR="006775FF" w:rsidRPr="00883B64" w:rsidRDefault="006775FF" w:rsidP="00514B64">
            <w:pPr>
              <w:pStyle w:val="Tablebody"/>
              <w:rPr>
                <w:lang w:val="en-GB"/>
              </w:rPr>
            </w:pPr>
          </w:p>
        </w:tc>
      </w:tr>
      <w:tr w:rsidR="006775FF" w14:paraId="308DF6DA" w14:textId="77777777" w:rsidTr="00514B64">
        <w:tc>
          <w:tcPr>
            <w:tcW w:w="6521" w:type="dxa"/>
            <w:tcBorders>
              <w:right w:val="nil"/>
            </w:tcBorders>
          </w:tcPr>
          <w:p w14:paraId="4ED69169" w14:textId="77777777" w:rsidR="006775FF" w:rsidRPr="00883B64" w:rsidRDefault="006775FF" w:rsidP="00514B64">
            <w:pPr>
              <w:pStyle w:val="Tablebody"/>
              <w:rPr>
                <w:lang w:val="en-GB"/>
              </w:rPr>
            </w:pPr>
          </w:p>
        </w:tc>
        <w:tc>
          <w:tcPr>
            <w:tcW w:w="2268" w:type="dxa"/>
            <w:tcBorders>
              <w:left w:val="single" w:sz="4" w:space="0" w:color="auto"/>
            </w:tcBorders>
          </w:tcPr>
          <w:p w14:paraId="18953E91" w14:textId="77777777" w:rsidR="006775FF" w:rsidRPr="00883B64" w:rsidRDefault="006775FF" w:rsidP="00514B64">
            <w:pPr>
              <w:pStyle w:val="Tablebody"/>
              <w:rPr>
                <w:lang w:val="en-GB"/>
              </w:rPr>
            </w:pPr>
          </w:p>
        </w:tc>
      </w:tr>
    </w:tbl>
    <w:p w14:paraId="5143C92F" w14:textId="77777777" w:rsidR="006775FF" w:rsidRDefault="006775FF" w:rsidP="006775F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6775FF" w14:paraId="3691BFAA" w14:textId="77777777" w:rsidTr="00514B64">
        <w:trPr>
          <w:cantSplit/>
        </w:trPr>
        <w:tc>
          <w:tcPr>
            <w:tcW w:w="8755" w:type="dxa"/>
            <w:gridSpan w:val="2"/>
          </w:tcPr>
          <w:p w14:paraId="3089EE8F" w14:textId="77777777" w:rsidR="006775FF" w:rsidRPr="00613339" w:rsidRDefault="006775FF" w:rsidP="00514B64">
            <w:pPr>
              <w:pStyle w:val="Heading2a"/>
              <w:spacing w:before="0"/>
              <w:rPr>
                <w:i w:val="0"/>
                <w:sz w:val="18"/>
                <w:lang w:val="en-GB" w:eastAsia="en-GB"/>
              </w:rPr>
            </w:pPr>
            <w:r w:rsidRPr="00613339">
              <w:rPr>
                <w:i w:val="0"/>
                <w:sz w:val="18"/>
                <w:lang w:val="en-GB" w:eastAsia="en-GB"/>
              </w:rPr>
              <w:t>(c) Notification requirements for the detection of any significant adverse environmental effect</w:t>
            </w:r>
          </w:p>
        </w:tc>
      </w:tr>
      <w:tr w:rsidR="006775FF" w14:paraId="17F709BF" w14:textId="77777777" w:rsidTr="00514B64">
        <w:trPr>
          <w:cantSplit/>
        </w:trPr>
        <w:tc>
          <w:tcPr>
            <w:tcW w:w="8755" w:type="dxa"/>
            <w:gridSpan w:val="2"/>
          </w:tcPr>
          <w:p w14:paraId="10729CD3" w14:textId="77777777" w:rsidR="006775FF" w:rsidRPr="00613339" w:rsidRDefault="006775FF" w:rsidP="00514B64">
            <w:pPr>
              <w:pStyle w:val="Heading2a"/>
              <w:spacing w:before="0"/>
              <w:jc w:val="center"/>
              <w:rPr>
                <w:i w:val="0"/>
                <w:sz w:val="18"/>
                <w:lang w:val="en-GB" w:eastAsia="en-GB"/>
              </w:rPr>
            </w:pPr>
            <w:r w:rsidRPr="00613339">
              <w:rPr>
                <w:i w:val="0"/>
                <w:sz w:val="18"/>
                <w:lang w:val="en-GB" w:eastAsia="en-GB"/>
              </w:rPr>
              <w:t>To be notified within 24 hours of detection</w:t>
            </w:r>
          </w:p>
        </w:tc>
      </w:tr>
      <w:tr w:rsidR="006775FF" w14:paraId="44F189AC" w14:textId="77777777" w:rsidTr="00514B64">
        <w:tc>
          <w:tcPr>
            <w:tcW w:w="2943" w:type="dxa"/>
          </w:tcPr>
          <w:p w14:paraId="7B3D959C" w14:textId="77777777" w:rsidR="006775FF" w:rsidRPr="00613339" w:rsidRDefault="006775FF" w:rsidP="00514B64">
            <w:pPr>
              <w:pStyle w:val="Heading2a"/>
              <w:spacing w:before="0"/>
              <w:rPr>
                <w:b w:val="0"/>
                <w:i w:val="0"/>
                <w:sz w:val="18"/>
                <w:lang w:val="en-GB" w:eastAsia="en-GB"/>
              </w:rPr>
            </w:pPr>
            <w:r w:rsidRPr="00613339">
              <w:rPr>
                <w:b w:val="0"/>
                <w:i w:val="0"/>
                <w:sz w:val="18"/>
                <w:lang w:val="en-GB" w:eastAsia="en-GB"/>
              </w:rPr>
              <w:t>Description of where the effect on the environment was detected</w:t>
            </w:r>
          </w:p>
        </w:tc>
        <w:tc>
          <w:tcPr>
            <w:tcW w:w="5812" w:type="dxa"/>
          </w:tcPr>
          <w:p w14:paraId="04A18ED7" w14:textId="77777777" w:rsidR="006775FF" w:rsidRPr="00613339" w:rsidRDefault="006775FF" w:rsidP="00514B64">
            <w:pPr>
              <w:pStyle w:val="Heading2a"/>
              <w:spacing w:before="0"/>
              <w:rPr>
                <w:i w:val="0"/>
                <w:sz w:val="18"/>
                <w:lang w:val="en-GB" w:eastAsia="en-GB"/>
              </w:rPr>
            </w:pPr>
          </w:p>
        </w:tc>
      </w:tr>
      <w:tr w:rsidR="006775FF" w14:paraId="0A22016A" w14:textId="77777777" w:rsidTr="00514B64">
        <w:tc>
          <w:tcPr>
            <w:tcW w:w="2943" w:type="dxa"/>
          </w:tcPr>
          <w:p w14:paraId="013B74D6" w14:textId="77777777" w:rsidR="006775FF" w:rsidRPr="00613339" w:rsidRDefault="006775FF" w:rsidP="00514B64">
            <w:pPr>
              <w:pStyle w:val="Heading2a"/>
              <w:spacing w:before="0"/>
              <w:rPr>
                <w:b w:val="0"/>
                <w:i w:val="0"/>
                <w:sz w:val="18"/>
                <w:lang w:val="en-GB" w:eastAsia="en-GB"/>
              </w:rPr>
            </w:pPr>
            <w:r w:rsidRPr="00613339">
              <w:rPr>
                <w:b w:val="0"/>
                <w:i w:val="0"/>
                <w:sz w:val="18"/>
                <w:lang w:val="en-GB" w:eastAsia="en-GB"/>
              </w:rPr>
              <w:t>Substances(s) detected</w:t>
            </w:r>
          </w:p>
        </w:tc>
        <w:tc>
          <w:tcPr>
            <w:tcW w:w="5812" w:type="dxa"/>
          </w:tcPr>
          <w:p w14:paraId="60FDF80D" w14:textId="77777777" w:rsidR="006775FF" w:rsidRPr="00613339" w:rsidRDefault="006775FF" w:rsidP="00514B64">
            <w:pPr>
              <w:pStyle w:val="Heading2a"/>
              <w:spacing w:before="0"/>
              <w:rPr>
                <w:i w:val="0"/>
                <w:sz w:val="18"/>
                <w:lang w:val="en-GB" w:eastAsia="en-GB"/>
              </w:rPr>
            </w:pPr>
          </w:p>
        </w:tc>
      </w:tr>
      <w:tr w:rsidR="006775FF" w14:paraId="03F119C1" w14:textId="77777777" w:rsidTr="00514B64">
        <w:tc>
          <w:tcPr>
            <w:tcW w:w="2943" w:type="dxa"/>
          </w:tcPr>
          <w:p w14:paraId="559CF3A8" w14:textId="77777777" w:rsidR="006775FF" w:rsidRPr="00613339" w:rsidRDefault="006775FF" w:rsidP="00514B64">
            <w:pPr>
              <w:pStyle w:val="Heading2a"/>
              <w:spacing w:before="0"/>
              <w:rPr>
                <w:b w:val="0"/>
                <w:i w:val="0"/>
                <w:sz w:val="18"/>
                <w:lang w:val="en-GB" w:eastAsia="en-GB"/>
              </w:rPr>
            </w:pPr>
            <w:r w:rsidRPr="00613339">
              <w:rPr>
                <w:b w:val="0"/>
                <w:i w:val="0"/>
                <w:sz w:val="18"/>
                <w:lang w:val="en-GB" w:eastAsia="en-GB"/>
              </w:rPr>
              <w:t>Concentrations of substances detected</w:t>
            </w:r>
          </w:p>
        </w:tc>
        <w:tc>
          <w:tcPr>
            <w:tcW w:w="5812" w:type="dxa"/>
          </w:tcPr>
          <w:p w14:paraId="013C5E0F" w14:textId="77777777" w:rsidR="006775FF" w:rsidRPr="00613339" w:rsidRDefault="006775FF" w:rsidP="00514B64">
            <w:pPr>
              <w:pStyle w:val="Heading2a"/>
              <w:spacing w:before="0"/>
              <w:rPr>
                <w:i w:val="0"/>
                <w:sz w:val="18"/>
                <w:lang w:val="en-GB" w:eastAsia="en-GB"/>
              </w:rPr>
            </w:pPr>
          </w:p>
        </w:tc>
      </w:tr>
      <w:tr w:rsidR="006775FF" w14:paraId="12B360A4" w14:textId="77777777" w:rsidTr="00514B64">
        <w:tc>
          <w:tcPr>
            <w:tcW w:w="2943" w:type="dxa"/>
          </w:tcPr>
          <w:p w14:paraId="5375AC59" w14:textId="77777777" w:rsidR="006775FF" w:rsidRPr="00613339" w:rsidRDefault="006775FF" w:rsidP="00514B64">
            <w:pPr>
              <w:pStyle w:val="Heading2a"/>
              <w:spacing w:before="0"/>
              <w:rPr>
                <w:b w:val="0"/>
                <w:i w:val="0"/>
                <w:sz w:val="18"/>
                <w:lang w:val="en-GB" w:eastAsia="en-GB"/>
              </w:rPr>
            </w:pPr>
            <w:r w:rsidRPr="00613339">
              <w:rPr>
                <w:b w:val="0"/>
                <w:i w:val="0"/>
                <w:sz w:val="18"/>
                <w:lang w:val="en-GB" w:eastAsia="en-GB"/>
              </w:rPr>
              <w:t>Date of monitoring/sampling</w:t>
            </w:r>
          </w:p>
        </w:tc>
        <w:tc>
          <w:tcPr>
            <w:tcW w:w="5812" w:type="dxa"/>
          </w:tcPr>
          <w:p w14:paraId="6461B040" w14:textId="77777777" w:rsidR="006775FF" w:rsidRPr="00613339" w:rsidRDefault="006775FF" w:rsidP="00514B64">
            <w:pPr>
              <w:pStyle w:val="Heading2a"/>
              <w:spacing w:before="0"/>
              <w:rPr>
                <w:i w:val="0"/>
                <w:sz w:val="18"/>
                <w:lang w:val="en-GB" w:eastAsia="en-GB"/>
              </w:rPr>
            </w:pPr>
          </w:p>
        </w:tc>
      </w:tr>
    </w:tbl>
    <w:p w14:paraId="068F41CF" w14:textId="77777777" w:rsidR="006775FF" w:rsidRDefault="006775FF" w:rsidP="006775FF">
      <w:pPr>
        <w:pStyle w:val="Heading2a"/>
        <w:spacing w:before="0"/>
        <w:rPr>
          <w:sz w:val="18"/>
        </w:rPr>
      </w:pPr>
    </w:p>
    <w:p w14:paraId="40DC4797" w14:textId="77777777" w:rsidR="006775FF" w:rsidRDefault="006775FF" w:rsidP="006775FF">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775FF" w14:paraId="0AF629DD" w14:textId="77777777" w:rsidTr="00514B64">
        <w:tc>
          <w:tcPr>
            <w:tcW w:w="4301" w:type="dxa"/>
          </w:tcPr>
          <w:p w14:paraId="5DB337D5" w14:textId="77777777" w:rsidR="006775FF" w:rsidRPr="00883B64" w:rsidRDefault="006775FF" w:rsidP="00514B64">
            <w:pPr>
              <w:pStyle w:val="Heading3nonum"/>
              <w:spacing w:before="0"/>
              <w:rPr>
                <w:lang w:val="en-GB"/>
              </w:rPr>
            </w:pPr>
            <w:r w:rsidRPr="00883B64">
              <w:rPr>
                <w:lang w:val="en-GB"/>
              </w:rPr>
              <w:t>Any more accurate information on the matters for notification under Part A.</w:t>
            </w:r>
          </w:p>
        </w:tc>
        <w:tc>
          <w:tcPr>
            <w:tcW w:w="4301" w:type="dxa"/>
          </w:tcPr>
          <w:p w14:paraId="3F71C743" w14:textId="77777777" w:rsidR="006775FF" w:rsidRPr="00883B64" w:rsidRDefault="006775FF" w:rsidP="00514B64">
            <w:pPr>
              <w:pStyle w:val="Heading3nonum"/>
              <w:rPr>
                <w:lang w:val="en-GB"/>
              </w:rPr>
            </w:pPr>
          </w:p>
        </w:tc>
      </w:tr>
      <w:tr w:rsidR="006775FF" w14:paraId="0297D91B" w14:textId="77777777" w:rsidTr="00514B64">
        <w:tc>
          <w:tcPr>
            <w:tcW w:w="4301" w:type="dxa"/>
          </w:tcPr>
          <w:p w14:paraId="20B0B291" w14:textId="77777777" w:rsidR="006775FF" w:rsidRPr="00883B64" w:rsidRDefault="006775FF" w:rsidP="00514B64">
            <w:pPr>
              <w:pStyle w:val="Heading3nonum"/>
              <w:spacing w:before="0"/>
              <w:rPr>
                <w:lang w:val="en-GB"/>
              </w:rPr>
            </w:pPr>
            <w:r w:rsidRPr="00883B64">
              <w:rPr>
                <w:lang w:val="en-GB"/>
              </w:rPr>
              <w:t>Measures taken, or intended to be taken, to prevent a recurrence of the incident</w:t>
            </w:r>
          </w:p>
        </w:tc>
        <w:tc>
          <w:tcPr>
            <w:tcW w:w="4301" w:type="dxa"/>
          </w:tcPr>
          <w:p w14:paraId="35BF2FC1" w14:textId="77777777" w:rsidR="006775FF" w:rsidRPr="00883B64" w:rsidRDefault="006775FF" w:rsidP="00514B64">
            <w:pPr>
              <w:pStyle w:val="Heading3nonum"/>
              <w:rPr>
                <w:lang w:val="en-GB"/>
              </w:rPr>
            </w:pPr>
          </w:p>
        </w:tc>
      </w:tr>
      <w:tr w:rsidR="006775FF" w14:paraId="4C57CFC6" w14:textId="77777777" w:rsidTr="00514B64">
        <w:tc>
          <w:tcPr>
            <w:tcW w:w="4301" w:type="dxa"/>
          </w:tcPr>
          <w:p w14:paraId="16709A0F" w14:textId="77777777" w:rsidR="006775FF" w:rsidRPr="00883B64" w:rsidRDefault="006775FF" w:rsidP="00514B64">
            <w:pPr>
              <w:pStyle w:val="Heading3nonum"/>
              <w:spacing w:before="0"/>
              <w:rPr>
                <w:lang w:val="en-GB"/>
              </w:rPr>
            </w:pPr>
            <w:r w:rsidRPr="00883B64">
              <w:rPr>
                <w:lang w:val="en-GB"/>
              </w:rPr>
              <w:t>Measures taken, or intended to be taken, to rectify, limit or prevent any pollution of the environment which has been or may be caused by the emission</w:t>
            </w:r>
          </w:p>
        </w:tc>
        <w:tc>
          <w:tcPr>
            <w:tcW w:w="4301" w:type="dxa"/>
          </w:tcPr>
          <w:p w14:paraId="78D2DC3C" w14:textId="77777777" w:rsidR="006775FF" w:rsidRPr="00883B64" w:rsidRDefault="006775FF" w:rsidP="00514B64">
            <w:pPr>
              <w:pStyle w:val="Heading3nonum"/>
              <w:rPr>
                <w:lang w:val="en-GB"/>
              </w:rPr>
            </w:pPr>
          </w:p>
        </w:tc>
      </w:tr>
      <w:tr w:rsidR="006775FF" w14:paraId="4CA59086" w14:textId="77777777" w:rsidTr="00514B64">
        <w:tc>
          <w:tcPr>
            <w:tcW w:w="4301" w:type="dxa"/>
          </w:tcPr>
          <w:p w14:paraId="5FCAC102" w14:textId="77777777" w:rsidR="006775FF" w:rsidRPr="00883B64" w:rsidRDefault="006775FF" w:rsidP="00514B64">
            <w:pPr>
              <w:pStyle w:val="Heading3nonum"/>
              <w:spacing w:before="0"/>
              <w:rPr>
                <w:lang w:val="en-GB"/>
              </w:rPr>
            </w:pPr>
            <w:r w:rsidRPr="00883B64">
              <w:rPr>
                <w:lang w:val="en-GB"/>
              </w:rPr>
              <w:t>The dates of any unauthorised emissions from the facility in the preceding 24 months.</w:t>
            </w:r>
          </w:p>
        </w:tc>
        <w:tc>
          <w:tcPr>
            <w:tcW w:w="4301" w:type="dxa"/>
          </w:tcPr>
          <w:p w14:paraId="005B6104" w14:textId="77777777" w:rsidR="006775FF" w:rsidRPr="00883B64" w:rsidRDefault="006775FF" w:rsidP="00514B64">
            <w:pPr>
              <w:pStyle w:val="Heading3nonum"/>
              <w:rPr>
                <w:lang w:val="en-GB"/>
              </w:rPr>
            </w:pPr>
          </w:p>
        </w:tc>
      </w:tr>
    </w:tbl>
    <w:p w14:paraId="06A635C2" w14:textId="77777777" w:rsidR="006775FF" w:rsidRDefault="006775FF" w:rsidP="006775FF">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6775FF" w14:paraId="4ED21F7B" w14:textId="77777777" w:rsidTr="00514B64">
        <w:tc>
          <w:tcPr>
            <w:tcW w:w="4301" w:type="dxa"/>
          </w:tcPr>
          <w:p w14:paraId="31690382" w14:textId="77777777" w:rsidR="006775FF" w:rsidRPr="00883B64" w:rsidRDefault="006775FF" w:rsidP="00514B64">
            <w:pPr>
              <w:pStyle w:val="Heading3nonum"/>
              <w:spacing w:before="0"/>
              <w:rPr>
                <w:b/>
                <w:lang w:val="en-GB"/>
              </w:rPr>
            </w:pPr>
            <w:r w:rsidRPr="00883B64">
              <w:rPr>
                <w:b/>
                <w:lang w:val="en-GB"/>
              </w:rPr>
              <w:t>Name*</w:t>
            </w:r>
          </w:p>
        </w:tc>
        <w:tc>
          <w:tcPr>
            <w:tcW w:w="4301" w:type="dxa"/>
          </w:tcPr>
          <w:p w14:paraId="24B85643" w14:textId="77777777" w:rsidR="006775FF" w:rsidRPr="00883B64" w:rsidRDefault="006775FF" w:rsidP="00514B64">
            <w:pPr>
              <w:pStyle w:val="Heading3nonum"/>
              <w:spacing w:before="0"/>
              <w:rPr>
                <w:lang w:val="en-GB"/>
              </w:rPr>
            </w:pPr>
          </w:p>
        </w:tc>
      </w:tr>
      <w:tr w:rsidR="006775FF" w14:paraId="682A8F46" w14:textId="77777777" w:rsidTr="00514B64">
        <w:tc>
          <w:tcPr>
            <w:tcW w:w="4301" w:type="dxa"/>
          </w:tcPr>
          <w:p w14:paraId="6E0E9509" w14:textId="77777777" w:rsidR="006775FF" w:rsidRPr="00883B64" w:rsidRDefault="006775FF" w:rsidP="00514B64">
            <w:pPr>
              <w:pStyle w:val="Heading3nonum"/>
              <w:spacing w:before="0"/>
              <w:rPr>
                <w:b/>
                <w:lang w:val="en-GB"/>
              </w:rPr>
            </w:pPr>
            <w:r w:rsidRPr="00883B64">
              <w:rPr>
                <w:b/>
                <w:lang w:val="en-GB"/>
              </w:rPr>
              <w:t>Post</w:t>
            </w:r>
          </w:p>
        </w:tc>
        <w:tc>
          <w:tcPr>
            <w:tcW w:w="4301" w:type="dxa"/>
          </w:tcPr>
          <w:p w14:paraId="407874ED" w14:textId="77777777" w:rsidR="006775FF" w:rsidRPr="00883B64" w:rsidRDefault="006775FF" w:rsidP="00514B64">
            <w:pPr>
              <w:pStyle w:val="Heading3nonum"/>
              <w:spacing w:before="0"/>
              <w:rPr>
                <w:lang w:val="en-GB"/>
              </w:rPr>
            </w:pPr>
          </w:p>
        </w:tc>
      </w:tr>
      <w:tr w:rsidR="006775FF" w14:paraId="38650961" w14:textId="77777777" w:rsidTr="00514B64">
        <w:tc>
          <w:tcPr>
            <w:tcW w:w="4301" w:type="dxa"/>
          </w:tcPr>
          <w:p w14:paraId="43C74ED7" w14:textId="77777777" w:rsidR="006775FF" w:rsidRPr="00883B64" w:rsidRDefault="006775FF" w:rsidP="00514B64">
            <w:pPr>
              <w:pStyle w:val="Heading3nonum"/>
              <w:spacing w:before="0"/>
              <w:rPr>
                <w:b/>
                <w:lang w:val="en-GB"/>
              </w:rPr>
            </w:pPr>
            <w:r w:rsidRPr="00883B64">
              <w:rPr>
                <w:b/>
                <w:lang w:val="en-GB"/>
              </w:rPr>
              <w:t>Signature</w:t>
            </w:r>
          </w:p>
        </w:tc>
        <w:tc>
          <w:tcPr>
            <w:tcW w:w="4301" w:type="dxa"/>
          </w:tcPr>
          <w:p w14:paraId="502862D9" w14:textId="77777777" w:rsidR="006775FF" w:rsidRPr="00883B64" w:rsidRDefault="006775FF" w:rsidP="00514B64">
            <w:pPr>
              <w:pStyle w:val="Heading3nonum"/>
              <w:spacing w:before="0"/>
              <w:rPr>
                <w:lang w:val="en-GB"/>
              </w:rPr>
            </w:pPr>
          </w:p>
        </w:tc>
      </w:tr>
      <w:tr w:rsidR="006775FF" w14:paraId="37AA542D" w14:textId="77777777" w:rsidTr="00514B64">
        <w:tc>
          <w:tcPr>
            <w:tcW w:w="4301" w:type="dxa"/>
          </w:tcPr>
          <w:p w14:paraId="1725B352" w14:textId="77777777" w:rsidR="006775FF" w:rsidRPr="00883B64" w:rsidRDefault="006775FF" w:rsidP="00514B64">
            <w:pPr>
              <w:pStyle w:val="Heading3nonum"/>
              <w:spacing w:before="0"/>
              <w:rPr>
                <w:b/>
                <w:lang w:val="en-GB"/>
              </w:rPr>
            </w:pPr>
            <w:r w:rsidRPr="00883B64">
              <w:rPr>
                <w:b/>
                <w:lang w:val="en-GB"/>
              </w:rPr>
              <w:t>Date</w:t>
            </w:r>
          </w:p>
        </w:tc>
        <w:tc>
          <w:tcPr>
            <w:tcW w:w="4301" w:type="dxa"/>
          </w:tcPr>
          <w:p w14:paraId="1C5D058B" w14:textId="77777777" w:rsidR="006775FF" w:rsidRPr="00883B64" w:rsidRDefault="006775FF" w:rsidP="00514B64">
            <w:pPr>
              <w:pStyle w:val="Heading3nonum"/>
              <w:spacing w:before="0"/>
              <w:rPr>
                <w:lang w:val="en-GB"/>
              </w:rPr>
            </w:pPr>
          </w:p>
        </w:tc>
      </w:tr>
    </w:tbl>
    <w:p w14:paraId="1C6C2269" w14:textId="77777777" w:rsidR="006775FF" w:rsidRDefault="006775FF" w:rsidP="006775FF">
      <w:pPr>
        <w:pStyle w:val="Heading3nonum"/>
      </w:pPr>
      <w:r>
        <w:t>* authorised to sign on behalf of the operator</w:t>
      </w:r>
    </w:p>
    <w:p w14:paraId="7B70C45F" w14:textId="77777777" w:rsidR="006775FF" w:rsidRDefault="006775FF" w:rsidP="006775FF">
      <w:pPr>
        <w:rPr>
          <w:lang w:eastAsia="en-US"/>
        </w:rPr>
      </w:pPr>
    </w:p>
    <w:p w14:paraId="302A737D" w14:textId="77777777" w:rsidR="006775FF" w:rsidRDefault="006775FF" w:rsidP="006775FF">
      <w:pPr>
        <w:rPr>
          <w:lang w:eastAsia="en-US"/>
        </w:rPr>
      </w:pPr>
    </w:p>
    <w:p w14:paraId="679D495D" w14:textId="77777777" w:rsidR="006775FF" w:rsidRDefault="006775FF" w:rsidP="006775FF">
      <w:pPr>
        <w:rPr>
          <w:lang w:eastAsia="en-US"/>
        </w:rPr>
      </w:pPr>
    </w:p>
    <w:p w14:paraId="18147584" w14:textId="77777777" w:rsidR="006775FF" w:rsidRDefault="006775FF" w:rsidP="006775FF">
      <w:pPr>
        <w:rPr>
          <w:lang w:eastAsia="en-US"/>
        </w:rPr>
      </w:pPr>
    </w:p>
    <w:p w14:paraId="63ECFEAD" w14:textId="77777777" w:rsidR="006775FF" w:rsidRDefault="006775FF" w:rsidP="006775FF">
      <w:pPr>
        <w:rPr>
          <w:lang w:eastAsia="en-US"/>
        </w:rPr>
      </w:pPr>
    </w:p>
    <w:p w14:paraId="15F315C2" w14:textId="77777777" w:rsidR="006775FF" w:rsidRDefault="006775FF" w:rsidP="006775FF">
      <w:pPr>
        <w:rPr>
          <w:lang w:eastAsia="en-US"/>
        </w:rPr>
      </w:pPr>
    </w:p>
    <w:p w14:paraId="29965DF6" w14:textId="77777777" w:rsidR="006775FF" w:rsidRDefault="006775FF" w:rsidP="006775FF">
      <w:pPr>
        <w:rPr>
          <w:lang w:eastAsia="en-US"/>
        </w:rPr>
      </w:pPr>
    </w:p>
    <w:p w14:paraId="089F7FD6" w14:textId="77777777" w:rsidR="006775FF" w:rsidRDefault="006775FF" w:rsidP="006775FF">
      <w:pPr>
        <w:rPr>
          <w:lang w:eastAsia="en-US"/>
        </w:rPr>
      </w:pPr>
    </w:p>
    <w:p w14:paraId="69F7E392" w14:textId="77777777" w:rsidR="006775FF" w:rsidRDefault="006775FF" w:rsidP="006775FF">
      <w:pPr>
        <w:rPr>
          <w:lang w:eastAsia="en-US"/>
        </w:rPr>
      </w:pPr>
    </w:p>
    <w:p w14:paraId="65E24608" w14:textId="77777777" w:rsidR="006775FF" w:rsidRDefault="006775FF" w:rsidP="006775FF">
      <w:pPr>
        <w:rPr>
          <w:lang w:eastAsia="en-US"/>
        </w:rPr>
      </w:pPr>
    </w:p>
    <w:p w14:paraId="34A5939F" w14:textId="77777777" w:rsidR="006775FF" w:rsidRDefault="006775FF" w:rsidP="006775FF">
      <w:pPr>
        <w:rPr>
          <w:lang w:eastAsia="en-US"/>
        </w:rPr>
      </w:pPr>
    </w:p>
    <w:p w14:paraId="4F1D181F" w14:textId="77777777" w:rsidR="006775FF" w:rsidRDefault="006775FF" w:rsidP="006775FF">
      <w:pPr>
        <w:rPr>
          <w:lang w:eastAsia="en-US"/>
        </w:rPr>
      </w:pPr>
    </w:p>
    <w:p w14:paraId="2A33438A" w14:textId="77777777" w:rsidR="006775FF" w:rsidRDefault="006775FF" w:rsidP="006775FF">
      <w:pPr>
        <w:rPr>
          <w:lang w:eastAsia="en-US"/>
        </w:rPr>
      </w:pPr>
    </w:p>
    <w:p w14:paraId="0BB2DCA7" w14:textId="77777777" w:rsidR="006775FF" w:rsidRDefault="006775FF" w:rsidP="006775FF">
      <w:pPr>
        <w:rPr>
          <w:lang w:eastAsia="en-US"/>
        </w:rPr>
      </w:pPr>
    </w:p>
    <w:p w14:paraId="67C7AC23" w14:textId="77777777" w:rsidR="006775FF" w:rsidRDefault="006775FF" w:rsidP="006775FF">
      <w:pPr>
        <w:rPr>
          <w:lang w:eastAsia="en-US"/>
        </w:rPr>
      </w:pPr>
    </w:p>
    <w:p w14:paraId="7223A0C4" w14:textId="77777777" w:rsidR="006775FF" w:rsidRDefault="006775FF" w:rsidP="006775FF">
      <w:pPr>
        <w:rPr>
          <w:lang w:eastAsia="en-US"/>
        </w:rPr>
      </w:pPr>
    </w:p>
    <w:p w14:paraId="5BDB682D" w14:textId="77777777" w:rsidR="006775FF" w:rsidRPr="00125F66" w:rsidRDefault="006775FF" w:rsidP="00383429">
      <w:pPr>
        <w:pStyle w:val="Heading1nonum"/>
        <w:spacing w:line="240" w:lineRule="auto"/>
      </w:pPr>
      <w:r w:rsidRPr="00125F66">
        <w:t xml:space="preserve">Schedule 6 - Interpretation </w:t>
      </w:r>
    </w:p>
    <w:p w14:paraId="0B38729F" w14:textId="77777777" w:rsidR="003A7351" w:rsidRPr="00125F66" w:rsidRDefault="003A7351" w:rsidP="00BC34DD">
      <w:pPr>
        <w:pStyle w:val="BodyText"/>
        <w:spacing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0F92034C" w14:textId="77777777" w:rsidR="006775FF" w:rsidRDefault="006775FF" w:rsidP="00BC34DD">
      <w:pPr>
        <w:tabs>
          <w:tab w:val="left" w:pos="0"/>
          <w:tab w:val="left" w:pos="2268"/>
        </w:tabs>
        <w:spacing w:after="120" w:line="270" w:lineRule="exact"/>
        <w:jc w:val="left"/>
        <w:rPr>
          <w:rFonts w:ascii="Arial" w:hAnsi="Arial"/>
          <w:color w:val="000000"/>
          <w:sz w:val="18"/>
        </w:rPr>
      </w:pPr>
      <w:r w:rsidRPr="0089019F">
        <w:rPr>
          <w:rFonts w:ascii="Arial" w:hAnsi="Arial"/>
          <w:i/>
          <w:color w:val="000000"/>
          <w:sz w:val="18"/>
        </w:rPr>
        <w:t>“</w:t>
      </w:r>
      <w:r w:rsidRPr="00010FAB">
        <w:rPr>
          <w:rFonts w:ascii="Arial" w:hAnsi="Arial"/>
          <w:i/>
          <w:color w:val="000000"/>
          <w:sz w:val="18"/>
        </w:rPr>
        <w:t>“Annex II”</w:t>
      </w:r>
      <w:r>
        <w:rPr>
          <w:rFonts w:ascii="Arial" w:hAnsi="Arial"/>
          <w:color w:val="000000"/>
          <w:sz w:val="18"/>
        </w:rPr>
        <w:t xml:space="preserve"> </w:t>
      </w:r>
      <w:r w:rsidRPr="0089019F">
        <w:rPr>
          <w:rFonts w:ascii="Arial" w:hAnsi="Arial"/>
          <w:color w:val="000000"/>
          <w:sz w:val="18"/>
        </w:rPr>
        <w:t>means Annex I</w:t>
      </w:r>
      <w:r>
        <w:rPr>
          <w:rFonts w:ascii="Arial" w:hAnsi="Arial"/>
          <w:color w:val="000000"/>
          <w:sz w:val="18"/>
        </w:rPr>
        <w:t>I</w:t>
      </w:r>
      <w:r w:rsidRPr="0089019F">
        <w:rPr>
          <w:rFonts w:ascii="Arial" w:hAnsi="Arial"/>
          <w:color w:val="000000"/>
          <w:sz w:val="18"/>
        </w:rPr>
        <w:t xml:space="preserve"> to Directive 200</w:t>
      </w:r>
      <w:r>
        <w:rPr>
          <w:rFonts w:ascii="Arial" w:hAnsi="Arial"/>
          <w:color w:val="000000"/>
          <w:sz w:val="18"/>
        </w:rPr>
        <w:t>8</w:t>
      </w:r>
      <w:r w:rsidRPr="0089019F">
        <w:rPr>
          <w:rFonts w:ascii="Arial" w:hAnsi="Arial"/>
          <w:color w:val="000000"/>
          <w:sz w:val="18"/>
        </w:rPr>
        <w:t>/</w:t>
      </w:r>
      <w:r>
        <w:rPr>
          <w:rFonts w:ascii="Arial" w:hAnsi="Arial"/>
          <w:color w:val="000000"/>
          <w:sz w:val="18"/>
        </w:rPr>
        <w:t>98</w:t>
      </w:r>
      <w:r w:rsidRPr="0089019F">
        <w:rPr>
          <w:rFonts w:ascii="Arial" w:hAnsi="Arial"/>
          <w:color w:val="000000"/>
          <w:sz w:val="18"/>
        </w:rPr>
        <w:t>/EC of the European Parli</w:t>
      </w:r>
      <w:r>
        <w:rPr>
          <w:rFonts w:ascii="Arial" w:hAnsi="Arial"/>
          <w:color w:val="000000"/>
          <w:sz w:val="18"/>
        </w:rPr>
        <w:t>ament and of the Council of on w</w:t>
      </w:r>
      <w:r w:rsidR="003A7351">
        <w:rPr>
          <w:rFonts w:ascii="Arial" w:hAnsi="Arial"/>
          <w:color w:val="000000"/>
          <w:sz w:val="18"/>
        </w:rPr>
        <w:t>aste.</w:t>
      </w:r>
    </w:p>
    <w:p w14:paraId="6F9543A9" w14:textId="77777777" w:rsidR="003A7351" w:rsidRPr="00125F66" w:rsidRDefault="003A7351" w:rsidP="00BC34DD">
      <w:pPr>
        <w:pStyle w:val="BodyText"/>
        <w:spacing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4C51AE6B" w14:textId="77777777" w:rsidR="006775FF" w:rsidRDefault="006775FF" w:rsidP="00BC34DD">
      <w:pPr>
        <w:pStyle w:val="BodyText"/>
        <w:spacing w:after="120" w:line="270" w:lineRule="exact"/>
        <w:rPr>
          <w:i/>
          <w:color w:val="000000"/>
          <w:sz w:val="18"/>
        </w:rPr>
      </w:pPr>
      <w:r w:rsidRPr="00417300">
        <w:rPr>
          <w:i/>
          <w:color w:val="000000"/>
          <w:sz w:val="18"/>
        </w:rPr>
        <w:t>“authorised officer”</w:t>
      </w:r>
      <w:r w:rsidRPr="00417300">
        <w:rPr>
          <w:color w:val="000000"/>
          <w:sz w:val="18"/>
        </w:rPr>
        <w:t xml:space="preserve"> means any person authorised by </w:t>
      </w:r>
      <w:r>
        <w:rPr>
          <w:color w:val="000000"/>
          <w:sz w:val="18"/>
        </w:rPr>
        <w:t>Natural Resources Wales</w:t>
      </w:r>
      <w:r w:rsidRPr="00417300">
        <w:rPr>
          <w:color w:val="000000"/>
          <w:sz w:val="18"/>
        </w:rPr>
        <w:t xml:space="preserve"> under section 108(1) of The Environment Act 1995 to exercise, in accordance with the terms of any such authorisation, any power specified in section 108(4) of that Act</w:t>
      </w:r>
      <w:r w:rsidRPr="00417300">
        <w:rPr>
          <w:i/>
          <w:color w:val="000000"/>
          <w:sz w:val="18"/>
        </w:rPr>
        <w:t>.</w:t>
      </w:r>
    </w:p>
    <w:p w14:paraId="749D1ACE" w14:textId="77777777" w:rsidR="006775FF" w:rsidRPr="003A7351" w:rsidRDefault="006775FF">
      <w:pPr>
        <w:pStyle w:val="Default"/>
        <w:spacing w:after="120" w:line="270" w:lineRule="exact"/>
        <w:rPr>
          <w:color w:val="auto"/>
          <w:sz w:val="18"/>
          <w:szCs w:val="18"/>
        </w:rPr>
      </w:pPr>
      <w:r w:rsidRPr="003A7351">
        <w:rPr>
          <w:i/>
          <w:color w:val="auto"/>
          <w:sz w:val="18"/>
          <w:szCs w:val="18"/>
        </w:rPr>
        <w:t>“</w:t>
      </w:r>
      <w:proofErr w:type="spellStart"/>
      <w:r w:rsidRPr="003A7351">
        <w:rPr>
          <w:i/>
          <w:color w:val="auto"/>
          <w:sz w:val="18"/>
          <w:szCs w:val="18"/>
        </w:rPr>
        <w:t>bioaerosol</w:t>
      </w:r>
      <w:proofErr w:type="spellEnd"/>
      <w:r w:rsidRPr="003A7351">
        <w:rPr>
          <w:i/>
          <w:color w:val="auto"/>
          <w:sz w:val="18"/>
          <w:szCs w:val="18"/>
        </w:rPr>
        <w:t xml:space="preserve"> threshold limits” </w:t>
      </w:r>
      <w:r w:rsidRPr="003A7351">
        <w:rPr>
          <w:color w:val="auto"/>
          <w:sz w:val="18"/>
          <w:szCs w:val="18"/>
        </w:rPr>
        <w:t xml:space="preserve">means the maximum acceptable </w:t>
      </w:r>
      <w:proofErr w:type="spellStart"/>
      <w:r w:rsidRPr="003A7351">
        <w:rPr>
          <w:color w:val="auto"/>
          <w:sz w:val="18"/>
          <w:szCs w:val="18"/>
        </w:rPr>
        <w:t>bioaerosol</w:t>
      </w:r>
      <w:proofErr w:type="spellEnd"/>
      <w:r w:rsidRPr="003A7351">
        <w:rPr>
          <w:color w:val="auto"/>
          <w:sz w:val="18"/>
          <w:szCs w:val="18"/>
        </w:rPr>
        <w:t xml:space="preserve"> concentrations at the nearest sensitive receptor, or at an equivalent distance downwind of the composting operations, which are attributable to the composting operations.  The maximum acceptable concentrations are respectively 300, 1000 and 500 CFU m</w:t>
      </w:r>
      <w:r w:rsidRPr="003A7351">
        <w:rPr>
          <w:color w:val="auto"/>
          <w:sz w:val="18"/>
          <w:szCs w:val="18"/>
          <w:vertAlign w:val="superscript"/>
        </w:rPr>
        <w:t>-3</w:t>
      </w:r>
      <w:r w:rsidRPr="003A7351">
        <w:rPr>
          <w:color w:val="auto"/>
          <w:sz w:val="18"/>
          <w:szCs w:val="18"/>
        </w:rPr>
        <w:t xml:space="preserve"> for gram-negative bacteria, total bacteria and </w:t>
      </w:r>
      <w:proofErr w:type="spellStart"/>
      <w:r w:rsidRPr="003A7351">
        <w:rPr>
          <w:i/>
          <w:color w:val="auto"/>
          <w:sz w:val="18"/>
          <w:szCs w:val="18"/>
        </w:rPr>
        <w:t>Aspergillus</w:t>
      </w:r>
      <w:proofErr w:type="spellEnd"/>
      <w:r w:rsidRPr="003A7351">
        <w:rPr>
          <w:i/>
          <w:color w:val="auto"/>
          <w:sz w:val="18"/>
          <w:szCs w:val="18"/>
        </w:rPr>
        <w:t xml:space="preserve"> </w:t>
      </w:r>
      <w:proofErr w:type="spellStart"/>
      <w:r w:rsidRPr="003A7351">
        <w:rPr>
          <w:i/>
          <w:color w:val="auto"/>
          <w:sz w:val="18"/>
          <w:szCs w:val="18"/>
        </w:rPr>
        <w:t>fumigatus</w:t>
      </w:r>
      <w:proofErr w:type="spellEnd"/>
      <w:r w:rsidR="003A7351">
        <w:rPr>
          <w:color w:val="auto"/>
          <w:sz w:val="18"/>
          <w:szCs w:val="18"/>
        </w:rPr>
        <w:t>.</w:t>
      </w:r>
    </w:p>
    <w:p w14:paraId="4A1A4C2B" w14:textId="77777777" w:rsidR="006775FF" w:rsidRDefault="006775FF">
      <w:pPr>
        <w:pStyle w:val="definition"/>
        <w:spacing w:after="120"/>
        <w:ind w:left="0"/>
        <w:rPr>
          <w:color w:val="auto"/>
        </w:rPr>
      </w:pPr>
      <w:r w:rsidRPr="003A7351">
        <w:rPr>
          <w:i/>
          <w:iCs/>
          <w:snapToGrid w:val="0"/>
          <w:color w:val="auto"/>
        </w:rPr>
        <w:t>“building”</w:t>
      </w:r>
      <w:r w:rsidRPr="003A7351">
        <w:rPr>
          <w:rFonts w:ascii="Arial,Italic" w:hAnsi="Arial,Italic"/>
          <w:i/>
          <w:snapToGrid w:val="0"/>
          <w:color w:val="auto"/>
        </w:rPr>
        <w:t xml:space="preserve"> </w:t>
      </w:r>
      <w:r w:rsidRPr="003A7351">
        <w:rPr>
          <w:color w:val="auto"/>
        </w:rPr>
        <w:t>means a construction that has the objective of providing sheltering cover and minimising emissions of noise, particulate matter, odour and litter.</w:t>
      </w:r>
    </w:p>
    <w:p w14:paraId="6DE8E6DC" w14:textId="77777777" w:rsidR="003A7351" w:rsidRDefault="003A7351" w:rsidP="00BC34DD">
      <w:pPr>
        <w:pStyle w:val="definition"/>
        <w:spacing w:after="120"/>
        <w:ind w:left="0"/>
        <w:rPr>
          <w:sz w:val="12"/>
          <w:szCs w:val="12"/>
        </w:rPr>
      </w:pPr>
      <w:r>
        <w:rPr>
          <w:i/>
          <w:iCs/>
          <w:szCs w:val="18"/>
        </w:rPr>
        <w:t xml:space="preserve">“closed system” </w:t>
      </w:r>
      <w:r>
        <w:rPr>
          <w:szCs w:val="18"/>
        </w:rPr>
        <w:t>means a closed composting reactor or closed area (such as a building) in which waste is fully contained, and efficient air management abatement systems are demonstrated. This may cover a wide range of technology and, where necessary, is in compliance with Animal By-Products Regulations</w:t>
      </w:r>
      <w:r>
        <w:rPr>
          <w:sz w:val="12"/>
          <w:szCs w:val="12"/>
        </w:rPr>
        <w:t>2.</w:t>
      </w:r>
    </w:p>
    <w:p w14:paraId="1AED6C94" w14:textId="77777777" w:rsidR="006775FF" w:rsidRDefault="006775FF" w:rsidP="00BC34DD">
      <w:pPr>
        <w:pStyle w:val="Heading3nonum"/>
        <w:spacing w:before="0" w:after="120"/>
        <w:rPr>
          <w:szCs w:val="18"/>
        </w:rPr>
      </w:pPr>
      <w:r w:rsidRPr="0089019F">
        <w:rPr>
          <w:rFonts w:ascii="Arial,Italic" w:hAnsi="Arial,Italic"/>
          <w:i/>
          <w:snapToGrid w:val="0"/>
        </w:rPr>
        <w:t xml:space="preserve">“compost” </w:t>
      </w:r>
      <w:r w:rsidRPr="0089019F">
        <w:rPr>
          <w:rFonts w:ascii="Arial,Italic" w:hAnsi="Arial,Italic"/>
          <w:snapToGrid w:val="0"/>
        </w:rPr>
        <w:t xml:space="preserve">means </w:t>
      </w:r>
      <w:r w:rsidRPr="0089019F">
        <w:rPr>
          <w:szCs w:val="18"/>
        </w:rPr>
        <w:t xml:space="preserve">solid particulate material that is the result of composting, which has been </w:t>
      </w:r>
      <w:r w:rsidRPr="0089019F">
        <w:rPr>
          <w:i/>
          <w:szCs w:val="18"/>
        </w:rPr>
        <w:t>sanitised</w:t>
      </w:r>
      <w:r w:rsidRPr="0089019F">
        <w:rPr>
          <w:szCs w:val="18"/>
        </w:rPr>
        <w:t xml:space="preserve"> and </w:t>
      </w:r>
      <w:r w:rsidRPr="0089019F">
        <w:rPr>
          <w:i/>
          <w:szCs w:val="18"/>
        </w:rPr>
        <w:t>stabilised</w:t>
      </w:r>
      <w:r w:rsidRPr="0089019F">
        <w:rPr>
          <w:szCs w:val="18"/>
        </w:rPr>
        <w:t>, and which confers beneficial effects when added to soil, used as a component of growing media or used in another way in conjunction with plants.</w:t>
      </w:r>
    </w:p>
    <w:p w14:paraId="216B178D" w14:textId="77777777" w:rsidR="006775FF" w:rsidRDefault="006775FF">
      <w:pPr>
        <w:pStyle w:val="term"/>
        <w:keepNext w:val="0"/>
        <w:keepLines w:val="0"/>
        <w:spacing w:before="0" w:after="120"/>
        <w:rPr>
          <w:color w:val="FF0000"/>
        </w:rPr>
      </w:pPr>
      <w:r w:rsidRPr="0089019F">
        <w:rPr>
          <w:rFonts w:ascii="Arial,Italic" w:hAnsi="Arial,Italic"/>
          <w:snapToGrid w:val="0"/>
        </w:rPr>
        <w:t>“composting”</w:t>
      </w:r>
      <w:r w:rsidRPr="0089019F">
        <w:t xml:space="preserve"> means the biological decomposition of organic materials, under conditions that are predominantly aerobic and that allow the development of </w:t>
      </w:r>
      <w:proofErr w:type="spellStart"/>
      <w:r w:rsidRPr="0089019F">
        <w:t>thermophilic</w:t>
      </w:r>
      <w:proofErr w:type="spellEnd"/>
      <w:r w:rsidRPr="0089019F">
        <w:t xml:space="preserve"> temperatures as a result of biologically produced heat.</w:t>
      </w:r>
    </w:p>
    <w:p w14:paraId="24732F07" w14:textId="77777777" w:rsidR="00B85DFE" w:rsidRPr="00401196" w:rsidRDefault="00B85DFE" w:rsidP="00BC34DD">
      <w:pPr>
        <w:pStyle w:val="term"/>
        <w:keepNext w:val="0"/>
        <w:keepLines w:val="0"/>
        <w:spacing w:before="0" w:after="120"/>
        <w:rPr>
          <w:i w:val="0"/>
          <w:szCs w:val="18"/>
        </w:rPr>
      </w:pPr>
      <w:r w:rsidRPr="00401196">
        <w:t>“</w:t>
      </w:r>
      <w:r>
        <w:t>em</w:t>
      </w:r>
      <w:r w:rsidRPr="00401196">
        <w:t xml:space="preserve">issions of substances not controlled by emission limits” </w:t>
      </w:r>
      <w:r w:rsidRPr="00401196">
        <w:rPr>
          <w:i w:val="0"/>
        </w:rPr>
        <w:t xml:space="preserve">means emissions of substances to air, water or land from the activities, </w:t>
      </w:r>
      <w:r w:rsidRPr="00401196">
        <w:rPr>
          <w:rStyle w:val="Strong"/>
          <w:rFonts w:cs="Arial"/>
          <w:b w:val="0"/>
          <w:i w:val="0"/>
          <w:szCs w:val="18"/>
        </w:rPr>
        <w:t>either from the emission points specified in schedule 3 or from other localised or diffuse sources, which are not controlled by an emission or background concentration limit</w:t>
      </w:r>
      <w:r w:rsidRPr="00401196">
        <w:rPr>
          <w:rStyle w:val="Strong"/>
          <w:rFonts w:cs="Arial"/>
          <w:i w:val="0"/>
          <w:szCs w:val="18"/>
        </w:rPr>
        <w:t>.</w:t>
      </w:r>
      <w:r w:rsidRPr="00401196">
        <w:rPr>
          <w:i w:val="0"/>
          <w:szCs w:val="18"/>
        </w:rPr>
        <w:t>.</w:t>
      </w:r>
    </w:p>
    <w:p w14:paraId="71DFD8DC" w14:textId="77777777" w:rsidR="00B85DFE" w:rsidRPr="00401196" w:rsidRDefault="00B85DFE" w:rsidP="00BC34DD">
      <w:pPr>
        <w:pStyle w:val="List"/>
        <w:spacing w:after="120" w:line="270" w:lineRule="exact"/>
        <w:ind w:left="0" w:firstLine="0"/>
        <w:rPr>
          <w:color w:val="000000"/>
        </w:rPr>
      </w:pPr>
      <w:r w:rsidRPr="00401196">
        <w:rPr>
          <w:i/>
          <w:color w:val="000000"/>
        </w:rPr>
        <w:t>“</w:t>
      </w:r>
      <w:r>
        <w:rPr>
          <w:i/>
          <w:color w:val="000000"/>
        </w:rPr>
        <w:t>e</w:t>
      </w:r>
      <w:r w:rsidRPr="00401196">
        <w:rPr>
          <w:i/>
          <w:color w:val="000000"/>
        </w:rPr>
        <w:t>missions to land”</w:t>
      </w:r>
      <w:r w:rsidRPr="00401196">
        <w:rPr>
          <w:color w:val="000000"/>
        </w:rPr>
        <w:t xml:space="preserve"> includes emissions to groundwater.</w:t>
      </w:r>
    </w:p>
    <w:p w14:paraId="338F6E67" w14:textId="77777777" w:rsidR="00B85DFE" w:rsidRPr="00401196" w:rsidRDefault="00B85DFE" w:rsidP="00BC34DD">
      <w:pPr>
        <w:pStyle w:val="BodyText"/>
        <w:spacing w:after="120" w:line="270" w:lineRule="exact"/>
        <w:rPr>
          <w:color w:val="000000"/>
          <w:sz w:val="18"/>
        </w:rPr>
      </w:pPr>
      <w:r w:rsidRPr="00401196">
        <w:rPr>
          <w:i/>
          <w:color w:val="000000"/>
          <w:sz w:val="18"/>
        </w:rPr>
        <w:t>“EP Regulations”</w:t>
      </w:r>
      <w:r w:rsidRPr="00401196">
        <w:rPr>
          <w:color w:val="000000"/>
          <w:sz w:val="18"/>
        </w:rPr>
        <w:t xml:space="preserve"> means The Environmental Permitting (</w:t>
      </w:r>
      <w:smartTag w:uri="urn:schemas-microsoft-com:office:smarttags" w:element="country-region">
        <w:r w:rsidRPr="00401196">
          <w:rPr>
            <w:color w:val="000000"/>
            <w:sz w:val="18"/>
          </w:rPr>
          <w:t>England</w:t>
        </w:r>
      </w:smartTag>
      <w:r w:rsidRPr="00401196">
        <w:rPr>
          <w:color w:val="000000"/>
          <w:sz w:val="18"/>
        </w:rPr>
        <w:t xml:space="preserve"> and </w:t>
      </w:r>
      <w:smartTag w:uri="urn:schemas-microsoft-com:office:smarttags" w:element="country-region">
        <w:smartTag w:uri="urn:schemas-microsoft-com:office:smarttags" w:element="place">
          <w:r w:rsidRPr="00401196">
            <w:rPr>
              <w:color w:val="000000"/>
              <w:sz w:val="18"/>
            </w:rPr>
            <w:t>Wales</w:t>
          </w:r>
        </w:smartTag>
      </w:smartTag>
      <w:r w:rsidRPr="00401196">
        <w:rPr>
          <w:color w:val="000000"/>
          <w:sz w:val="18"/>
        </w:rPr>
        <w:t>) Regulations SI 2010 No.675 and words and expressions used in this permit which are also used in the Regulations have the same meanings as in those Regulations.</w:t>
      </w:r>
    </w:p>
    <w:p w14:paraId="208B3046" w14:textId="77777777" w:rsidR="00B85DFE" w:rsidRPr="00401196" w:rsidRDefault="00B85DFE" w:rsidP="00BC34DD">
      <w:pPr>
        <w:spacing w:after="120" w:line="270" w:lineRule="exact"/>
        <w:jc w:val="left"/>
        <w:rPr>
          <w:rFonts w:ascii="Arial" w:hAnsi="Arial"/>
          <w:color w:val="000000"/>
          <w:sz w:val="18"/>
        </w:rPr>
      </w:pPr>
      <w:r w:rsidRPr="00401196">
        <w:rPr>
          <w:rFonts w:ascii="Arial" w:hAnsi="Arial"/>
          <w:i/>
          <w:color w:val="000000"/>
          <w:sz w:val="18"/>
        </w:rPr>
        <w:t xml:space="preserve">“Groundwater” </w:t>
      </w:r>
      <w:r w:rsidRPr="00401196">
        <w:rPr>
          <w:rFonts w:ascii="Arial" w:hAnsi="Arial"/>
          <w:color w:val="000000"/>
          <w:sz w:val="18"/>
        </w:rPr>
        <w:t>means all water, which is below the surface of the ground in the saturation zone and in direct contact with the ground or subsoil.</w:t>
      </w:r>
    </w:p>
    <w:p w14:paraId="16C7B284" w14:textId="77777777" w:rsidR="00B85DFE" w:rsidRDefault="00B85DFE" w:rsidP="00BC34DD">
      <w:pPr>
        <w:spacing w:after="120" w:line="270" w:lineRule="exact"/>
        <w:jc w:val="left"/>
        <w:rPr>
          <w:rStyle w:val="definitionChar"/>
          <w:lang w:val="x-none"/>
        </w:rPr>
      </w:pPr>
      <w:r w:rsidRPr="00401196">
        <w:rPr>
          <w:rStyle w:val="definitionChar"/>
          <w:rFonts w:ascii="Arial,Italic" w:hAnsi="Arial,Italic"/>
          <w:i/>
          <w:iCs/>
        </w:rPr>
        <w:t>“</w:t>
      </w:r>
      <w:r>
        <w:rPr>
          <w:rStyle w:val="definitionChar"/>
          <w:rFonts w:ascii="Arial,Italic" w:hAnsi="Arial,Italic"/>
          <w:i/>
          <w:iCs/>
        </w:rPr>
        <w:t>g</w:t>
      </w:r>
      <w:r w:rsidRPr="00401196">
        <w:rPr>
          <w:rStyle w:val="definitionChar"/>
          <w:rFonts w:ascii="Arial,Italic" w:hAnsi="Arial,Italic"/>
          <w:i/>
          <w:iCs/>
        </w:rPr>
        <w:t>roundwater protection zones 1 and 2”</w:t>
      </w:r>
      <w:r w:rsidRPr="00401196">
        <w:rPr>
          <w:rFonts w:ascii="Arial" w:hAnsi="Arial" w:cs="Arial"/>
          <w:i/>
          <w:color w:val="000000"/>
          <w:sz w:val="18"/>
          <w:szCs w:val="18"/>
        </w:rPr>
        <w:t xml:space="preserve"> </w:t>
      </w:r>
      <w:r w:rsidRPr="00401196">
        <w:rPr>
          <w:rStyle w:val="definitionChar"/>
        </w:rPr>
        <w:t>have the meaning given in the document titled "Groundwater Protection: Policy and Practice" published by the Environment Agency in 2006.</w:t>
      </w:r>
    </w:p>
    <w:p w14:paraId="06183791" w14:textId="77777777" w:rsidR="00B85DFE" w:rsidRPr="00B85DFE" w:rsidRDefault="00B85DFE" w:rsidP="00BC34DD">
      <w:pPr>
        <w:pStyle w:val="Heading3nonum"/>
        <w:spacing w:before="0" w:after="120"/>
        <w:rPr>
          <w:color w:val="auto"/>
        </w:rPr>
      </w:pPr>
      <w:r w:rsidRPr="00B85DFE">
        <w:rPr>
          <w:i/>
          <w:color w:val="auto"/>
        </w:rPr>
        <w:t xml:space="preserve">“hazardous waste” </w:t>
      </w:r>
      <w:r w:rsidRPr="00B85DFE">
        <w:rPr>
          <w:color w:val="auto"/>
        </w:rPr>
        <w:t>has the meaning given in the Hazardous Waste (England and Wales) Regulations 2005 No.894, the Hazardous Waste (Wales) Regulations 2005 No. 1806 (W.138), the List of Wastes (England) Regulations 2005 No.895 and the List of Wastes (Wales) Regulations 2005 No. 1820 (W.148).</w:t>
      </w:r>
    </w:p>
    <w:p w14:paraId="6A185F55" w14:textId="77777777" w:rsidR="00B85DFE" w:rsidRPr="00401196" w:rsidRDefault="00B85DFE" w:rsidP="00BC34DD">
      <w:pPr>
        <w:pStyle w:val="BodyText"/>
        <w:spacing w:after="120" w:line="270" w:lineRule="exact"/>
        <w:rPr>
          <w:color w:val="000000"/>
          <w:sz w:val="18"/>
        </w:rPr>
      </w:pPr>
      <w:r w:rsidRPr="00401196">
        <w:rPr>
          <w:i/>
          <w:color w:val="000000"/>
          <w:sz w:val="18"/>
        </w:rPr>
        <w:t>“Industry Standard Protocol”</w:t>
      </w:r>
      <w:r w:rsidRPr="00401196">
        <w:rPr>
          <w:color w:val="000000"/>
          <w:sz w:val="18"/>
        </w:rPr>
        <w:t xml:space="preserve"> means “A standardised protocol for the monitoring of </w:t>
      </w:r>
      <w:proofErr w:type="spellStart"/>
      <w:r w:rsidRPr="00401196">
        <w:rPr>
          <w:color w:val="000000"/>
          <w:sz w:val="18"/>
        </w:rPr>
        <w:t>bioaerosols</w:t>
      </w:r>
      <w:proofErr w:type="spellEnd"/>
      <w:r w:rsidRPr="00401196">
        <w:rPr>
          <w:color w:val="000000"/>
          <w:sz w:val="18"/>
        </w:rPr>
        <w:t xml:space="preserve"> at open composting facilities” published by the Association for Organics Recycling and developed in conjunction with the Environment Agency</w:t>
      </w:r>
    </w:p>
    <w:p w14:paraId="440E3FC8" w14:textId="77777777" w:rsidR="00B85DFE" w:rsidRPr="00401196" w:rsidRDefault="00B85DFE" w:rsidP="00BC34DD">
      <w:pPr>
        <w:spacing w:after="120" w:line="270" w:lineRule="exact"/>
        <w:jc w:val="left"/>
        <w:rPr>
          <w:rStyle w:val="definitionChar"/>
        </w:rPr>
      </w:pPr>
      <w:r w:rsidRPr="00401196">
        <w:rPr>
          <w:rStyle w:val="definitionChar"/>
          <w:i/>
          <w:iCs/>
        </w:rPr>
        <w:t>“</w:t>
      </w:r>
      <w:r>
        <w:rPr>
          <w:rStyle w:val="definitionChar"/>
          <w:i/>
          <w:iCs/>
        </w:rPr>
        <w:t>m</w:t>
      </w:r>
      <w:r w:rsidRPr="00401196">
        <w:rPr>
          <w:rStyle w:val="definitionChar"/>
          <w:i/>
          <w:iCs/>
        </w:rPr>
        <w:t>aturation”</w:t>
      </w:r>
      <w:r w:rsidRPr="00401196">
        <w:rPr>
          <w:rFonts w:ascii="Arial" w:hAnsi="Arial" w:cs="Arial"/>
          <w:i/>
          <w:color w:val="000000"/>
          <w:sz w:val="18"/>
          <w:szCs w:val="18"/>
          <w:lang w:val="en-US" w:eastAsia="en-US"/>
        </w:rPr>
        <w:t xml:space="preserve"> </w:t>
      </w:r>
      <w:r w:rsidRPr="00401196">
        <w:rPr>
          <w:rStyle w:val="definitionChar"/>
        </w:rPr>
        <w:t xml:space="preserve">means a stage when by  agitating and turning the compost it no longer results in reheating and the monitored temperature falls to ambient without the compost being too dry or anaerobic. </w:t>
      </w:r>
      <w:r w:rsidR="00BC34DD">
        <w:rPr>
          <w:rStyle w:val="definitionChar"/>
        </w:rPr>
        <w:t xml:space="preserve"> </w:t>
      </w:r>
      <w:proofErr w:type="spellStart"/>
      <w:r w:rsidRPr="00401196">
        <w:rPr>
          <w:rStyle w:val="definitionChar"/>
        </w:rPr>
        <w:t>Phytotoxins</w:t>
      </w:r>
      <w:proofErr w:type="spellEnd"/>
      <w:r w:rsidRPr="00401196">
        <w:rPr>
          <w:rStyle w:val="definitionChar"/>
        </w:rPr>
        <w:t xml:space="preserve"> that are formed during the 'active' composting phase are metabolised by micro-organisms, which will result in the final material not being harmful to plants. This usually coincides with drop in pH toward neutral, and the conversion of ammonia into nitrates and </w:t>
      </w:r>
      <w:proofErr w:type="spellStart"/>
      <w:r w:rsidRPr="00401196">
        <w:rPr>
          <w:rStyle w:val="definitionChar"/>
        </w:rPr>
        <w:t>recolonisation</w:t>
      </w:r>
      <w:proofErr w:type="spellEnd"/>
      <w:r w:rsidRPr="00401196">
        <w:rPr>
          <w:rStyle w:val="definitionChar"/>
        </w:rPr>
        <w:t xml:space="preserve"> of beneficial micro-organisms. The maturation phase may need active management by turning to prevent the material becoming anaerobic.</w:t>
      </w:r>
    </w:p>
    <w:p w14:paraId="71B1B7D1" w14:textId="77777777" w:rsidR="00B85DFE" w:rsidRPr="00401196" w:rsidRDefault="00B85DFE" w:rsidP="00BC34DD">
      <w:pPr>
        <w:pStyle w:val="Heading3nonum"/>
        <w:spacing w:before="0" w:after="120"/>
        <w:rPr>
          <w:i/>
        </w:rPr>
      </w:pPr>
      <w:r w:rsidRPr="00401196">
        <w:rPr>
          <w:i/>
        </w:rPr>
        <w:t>“MCERTS”</w:t>
      </w:r>
      <w:r w:rsidRPr="00401196">
        <w:t xml:space="preserve"> means the Environment Agency’s Monitoring Certification Scheme</w:t>
      </w:r>
      <w:r w:rsidRPr="00401196">
        <w:rPr>
          <w:i/>
        </w:rPr>
        <w:t>.</w:t>
      </w:r>
    </w:p>
    <w:p w14:paraId="49E5B6CD" w14:textId="77777777" w:rsidR="000522BC" w:rsidRDefault="000522BC" w:rsidP="00BC34DD">
      <w:pPr>
        <w:pStyle w:val="Default"/>
        <w:spacing w:after="120" w:line="270" w:lineRule="exact"/>
        <w:rPr>
          <w:sz w:val="18"/>
          <w:szCs w:val="18"/>
        </w:rPr>
      </w:pPr>
      <w:r>
        <w:rPr>
          <w:rFonts w:ascii="Arial,Italic" w:hAnsi="Arial,Italic"/>
          <w:i/>
          <w:iCs/>
          <w:color w:val="auto"/>
        </w:rPr>
        <w:t>“</w:t>
      </w:r>
      <w:r>
        <w:rPr>
          <w:rFonts w:ascii="Arial,Italic" w:hAnsi="Arial,Italic"/>
          <w:i/>
          <w:iCs/>
          <w:color w:val="auto"/>
          <w:sz w:val="18"/>
          <w:szCs w:val="18"/>
        </w:rPr>
        <w:t>n</w:t>
      </w:r>
      <w:r>
        <w:rPr>
          <w:i/>
          <w:iCs/>
          <w:sz w:val="18"/>
          <w:szCs w:val="18"/>
        </w:rPr>
        <w:t>earest sensitive receptor”</w:t>
      </w:r>
      <w:r>
        <w:rPr>
          <w:sz w:val="18"/>
          <w:szCs w:val="18"/>
        </w:rPr>
        <w:t xml:space="preserve"> means the nearest place to the permitted activities where people are likely to be for prolonged periods. This term would therefore apply to dwellings (including any associated gardens) and to many types of workplace. We would not normally regard a place where people are likely to be present for less than 6 hours at one time as being a sensitive receptor. The term does not apply to those controlling the permitted facility, their staff when they are at work or to visitors to the facility as their health is covered by Health and Safety at Work legislation. NB The term would apply to dwellings occupied by the family of those controlling the permitted facility.</w:t>
      </w:r>
    </w:p>
    <w:p w14:paraId="0CA2A347" w14:textId="77777777" w:rsidR="00B85DFE" w:rsidRPr="00401196" w:rsidRDefault="00B85DFE" w:rsidP="00BC34DD">
      <w:pPr>
        <w:pStyle w:val="Heading3nonum"/>
        <w:spacing w:before="0" w:after="120"/>
      </w:pPr>
      <w:r w:rsidRPr="00401196">
        <w:rPr>
          <w:i/>
        </w:rPr>
        <w:t>“</w:t>
      </w:r>
      <w:r>
        <w:rPr>
          <w:i/>
        </w:rPr>
        <w:t>q</w:t>
      </w:r>
      <w:r w:rsidRPr="00401196">
        <w:rPr>
          <w:i/>
        </w:rPr>
        <w:t xml:space="preserve">uarter” </w:t>
      </w:r>
      <w:r w:rsidRPr="00401196">
        <w:t>means a calendar year quarter commencing on 1 January, 1 April, 1 July or 1 October.</w:t>
      </w:r>
    </w:p>
    <w:p w14:paraId="565E953C" w14:textId="77777777" w:rsidR="00B85DFE" w:rsidRDefault="00B85DFE" w:rsidP="00BC34DD">
      <w:pPr>
        <w:pStyle w:val="Heading3nonum"/>
        <w:spacing w:before="0" w:after="120"/>
      </w:pPr>
      <w:r w:rsidRPr="00401196">
        <w:rPr>
          <w:i/>
        </w:rPr>
        <w:t>“R</w:t>
      </w:r>
      <w:r w:rsidRPr="00401196">
        <w:t xml:space="preserve">” means a recovery operation provided for in Annex II to Directive 2008/98/EC of the European Parliament and of the Council on waste. </w:t>
      </w:r>
    </w:p>
    <w:p w14:paraId="059012B7" w14:textId="77777777" w:rsidR="00B85DFE" w:rsidRPr="00383429" w:rsidRDefault="00B85DFE" w:rsidP="00BC34DD">
      <w:pPr>
        <w:autoSpaceDE w:val="0"/>
        <w:autoSpaceDN w:val="0"/>
        <w:adjustRightInd w:val="0"/>
        <w:spacing w:after="120" w:line="270" w:lineRule="exact"/>
        <w:jc w:val="left"/>
        <w:rPr>
          <w:rFonts w:ascii="Arial" w:hAnsi="Arial" w:cs="Arial"/>
          <w:sz w:val="18"/>
          <w:szCs w:val="18"/>
        </w:rPr>
      </w:pPr>
      <w:r w:rsidRPr="00383429">
        <w:rPr>
          <w:rFonts w:ascii="Arial" w:hAnsi="Arial" w:cs="Arial"/>
          <w:i/>
          <w:iCs/>
          <w:color w:val="000000"/>
          <w:sz w:val="18"/>
          <w:szCs w:val="18"/>
        </w:rPr>
        <w:t>“</w:t>
      </w:r>
      <w:r w:rsidRPr="00383429">
        <w:rPr>
          <w:rFonts w:ascii="Arial" w:hAnsi="Arial" w:cs="Arial"/>
          <w:i/>
          <w:sz w:val="18"/>
          <w:szCs w:val="18"/>
        </w:rPr>
        <w:t xml:space="preserve">“Waste code” </w:t>
      </w:r>
      <w:r w:rsidRPr="00383429">
        <w:rPr>
          <w:rFonts w:ascii="Arial" w:hAnsi="Arial" w:cs="Arial"/>
          <w:sz w:val="18"/>
          <w:szCs w:val="18"/>
        </w:rPr>
        <w:t xml:space="preserve">means the six digit code referable to a type of waste in accordance with the List of Wastes (England)Regulations 2005, or List of Wastes (Wales) Regulations 2005, as appropriate, and in relation to hazardous waste, includes the asterisk. </w:t>
      </w:r>
    </w:p>
    <w:p w14:paraId="032AA9E3" w14:textId="77777777" w:rsidR="00B85DFE" w:rsidRPr="00401196" w:rsidRDefault="00B85DFE" w:rsidP="00BC34DD">
      <w:pPr>
        <w:pStyle w:val="Heading3nonum"/>
        <w:spacing w:before="0" w:after="120"/>
      </w:pPr>
      <w:r w:rsidRPr="00401196">
        <w:rPr>
          <w:i/>
        </w:rPr>
        <w:t xml:space="preserve">“Waste Framework Directive” or “WFD” </w:t>
      </w:r>
      <w:r w:rsidRPr="00401196">
        <w:t xml:space="preserve">means Waste Framework Directive 2008/98/EC of the European Parliament and of the Council on waste. </w:t>
      </w:r>
    </w:p>
    <w:p w14:paraId="16C40DCF" w14:textId="77777777" w:rsidR="00B85DFE" w:rsidRPr="00401196" w:rsidRDefault="00B85DFE" w:rsidP="00BC34DD">
      <w:pPr>
        <w:pStyle w:val="List"/>
        <w:spacing w:after="120" w:line="270" w:lineRule="exact"/>
        <w:ind w:left="0" w:firstLine="0"/>
        <w:rPr>
          <w:color w:val="000000"/>
        </w:rPr>
      </w:pPr>
      <w:r w:rsidRPr="00401196">
        <w:rPr>
          <w:color w:val="000000"/>
        </w:rPr>
        <w:t>“Year” means calendar year ending 31 December.</w:t>
      </w:r>
    </w:p>
    <w:p w14:paraId="7A527558" w14:textId="77777777" w:rsidR="00B85DFE" w:rsidRPr="00D8202F" w:rsidRDefault="00B85DFE" w:rsidP="00BC34DD">
      <w:pPr>
        <w:pStyle w:val="definition"/>
        <w:spacing w:before="120" w:after="120"/>
        <w:ind w:left="0"/>
      </w:pPr>
    </w:p>
    <w:p w14:paraId="486CBC2F" w14:textId="77777777" w:rsidR="00975D99" w:rsidRDefault="00C04B9D" w:rsidP="00975D99">
      <w:pPr>
        <w:pStyle w:val="term"/>
        <w:keepNext w:val="0"/>
        <w:keepLines w:val="0"/>
        <w:spacing w:before="0" w:after="120"/>
        <w:rPr>
          <w:i w:val="0"/>
        </w:rPr>
      </w:pPr>
      <w:r w:rsidRPr="00125F66">
        <w:rPr>
          <w:i w:val="0"/>
        </w:rPr>
        <w:br w:type="page"/>
      </w:r>
      <w:bookmarkEnd w:id="6"/>
      <w:bookmarkEnd w:id="7"/>
    </w:p>
    <w:p w14:paraId="0E7C43CC" w14:textId="77777777" w:rsidR="00F40AD4" w:rsidRDefault="00975D99" w:rsidP="00383429">
      <w:pPr>
        <w:pStyle w:val="term"/>
        <w:keepNext w:val="0"/>
        <w:keepLines w:val="0"/>
        <w:spacing w:before="240" w:after="240" w:line="240" w:lineRule="auto"/>
        <w:rPr>
          <w:rFonts w:cs="Arial"/>
          <w:b/>
          <w:i w:val="0"/>
          <w:sz w:val="36"/>
          <w:szCs w:val="36"/>
        </w:rPr>
      </w:pPr>
      <w:r w:rsidRPr="00975D99">
        <w:rPr>
          <w:rFonts w:cs="Arial"/>
          <w:b/>
          <w:i w:val="0"/>
          <w:sz w:val="36"/>
          <w:szCs w:val="36"/>
        </w:rPr>
        <w:t>Schedule 7 - Site plan</w:t>
      </w:r>
    </w:p>
    <w:p w14:paraId="5041B217" w14:textId="77777777" w:rsidR="000D4FEC" w:rsidRDefault="001300C0" w:rsidP="00975D99">
      <w:pPr>
        <w:pStyle w:val="term"/>
        <w:keepNext w:val="0"/>
        <w:keepLines w:val="0"/>
        <w:spacing w:before="240" w:after="240"/>
        <w:rPr>
          <w:rFonts w:cs="Arial"/>
          <w:b/>
          <w:i w:val="0"/>
          <w:sz w:val="36"/>
          <w:szCs w:val="36"/>
        </w:rPr>
      </w:pPr>
      <w:r>
        <w:rPr>
          <w:noProof/>
          <w:lang w:eastAsia="en-GB"/>
        </w:rPr>
        <w:drawing>
          <wp:anchor distT="0" distB="0" distL="114300" distR="114300" simplePos="0" relativeHeight="251658240" behindDoc="0" locked="0" layoutInCell="1" allowOverlap="1" wp14:anchorId="11352208" wp14:editId="3E6746E7">
            <wp:simplePos x="0" y="0"/>
            <wp:positionH relativeFrom="column">
              <wp:posOffset>-1933</wp:posOffset>
            </wp:positionH>
            <wp:positionV relativeFrom="paragraph">
              <wp:posOffset>104830</wp:posOffset>
            </wp:positionV>
            <wp:extent cx="5985928" cy="4158532"/>
            <wp:effectExtent l="19050" t="19050" r="15240" b="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96689" cy="4166008"/>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359F30D" w14:textId="77777777" w:rsidR="00DF08E6" w:rsidRDefault="00DF08E6" w:rsidP="00975D99">
      <w:pPr>
        <w:pStyle w:val="term"/>
        <w:keepNext w:val="0"/>
        <w:keepLines w:val="0"/>
        <w:spacing w:before="240" w:after="240"/>
        <w:rPr>
          <w:rFonts w:cs="Arial"/>
          <w:b/>
          <w:i w:val="0"/>
          <w:sz w:val="36"/>
          <w:szCs w:val="36"/>
        </w:rPr>
      </w:pPr>
    </w:p>
    <w:p w14:paraId="2CCDF345" w14:textId="77777777" w:rsidR="00DF08E6" w:rsidRDefault="00DF08E6" w:rsidP="00975D99">
      <w:pPr>
        <w:pStyle w:val="term"/>
        <w:keepNext w:val="0"/>
        <w:keepLines w:val="0"/>
        <w:spacing w:before="240" w:after="240"/>
        <w:rPr>
          <w:rFonts w:cs="Arial"/>
          <w:b/>
          <w:i w:val="0"/>
          <w:sz w:val="36"/>
          <w:szCs w:val="36"/>
        </w:rPr>
      </w:pPr>
    </w:p>
    <w:p w14:paraId="73FA64B9" w14:textId="77777777" w:rsidR="00DF08E6" w:rsidRDefault="00DF08E6" w:rsidP="00975D99">
      <w:pPr>
        <w:pStyle w:val="term"/>
        <w:keepNext w:val="0"/>
        <w:keepLines w:val="0"/>
        <w:spacing w:before="240" w:after="240"/>
        <w:rPr>
          <w:rFonts w:cs="Arial"/>
          <w:b/>
          <w:i w:val="0"/>
          <w:sz w:val="36"/>
          <w:szCs w:val="36"/>
        </w:rPr>
      </w:pPr>
    </w:p>
    <w:p w14:paraId="67F6F20F" w14:textId="77777777" w:rsidR="00DF08E6" w:rsidRDefault="00DF08E6" w:rsidP="00975D99">
      <w:pPr>
        <w:pStyle w:val="term"/>
        <w:keepNext w:val="0"/>
        <w:keepLines w:val="0"/>
        <w:spacing w:before="240" w:after="240"/>
        <w:rPr>
          <w:rFonts w:cs="Arial"/>
          <w:b/>
          <w:i w:val="0"/>
          <w:sz w:val="36"/>
          <w:szCs w:val="36"/>
        </w:rPr>
      </w:pPr>
    </w:p>
    <w:p w14:paraId="07B1162D" w14:textId="77777777" w:rsidR="00DF08E6" w:rsidRDefault="00DF08E6" w:rsidP="00975D99">
      <w:pPr>
        <w:pStyle w:val="term"/>
        <w:keepNext w:val="0"/>
        <w:keepLines w:val="0"/>
        <w:spacing w:before="240" w:after="240"/>
        <w:rPr>
          <w:rFonts w:cs="Arial"/>
          <w:b/>
          <w:i w:val="0"/>
          <w:sz w:val="36"/>
          <w:szCs w:val="36"/>
        </w:rPr>
      </w:pPr>
    </w:p>
    <w:p w14:paraId="2FAC5EF7" w14:textId="77777777" w:rsidR="00DF08E6" w:rsidRDefault="00DF08E6" w:rsidP="00975D99">
      <w:pPr>
        <w:pStyle w:val="term"/>
        <w:keepNext w:val="0"/>
        <w:keepLines w:val="0"/>
        <w:spacing w:before="240" w:after="240"/>
        <w:rPr>
          <w:rFonts w:cs="Arial"/>
          <w:b/>
          <w:i w:val="0"/>
          <w:sz w:val="36"/>
          <w:szCs w:val="36"/>
        </w:rPr>
      </w:pPr>
    </w:p>
    <w:p w14:paraId="02C4006D" w14:textId="77777777" w:rsidR="00DF08E6" w:rsidRDefault="00DF08E6" w:rsidP="00975D99">
      <w:pPr>
        <w:pStyle w:val="term"/>
        <w:keepNext w:val="0"/>
        <w:keepLines w:val="0"/>
        <w:spacing w:before="240" w:after="240"/>
        <w:rPr>
          <w:rFonts w:cs="Arial"/>
          <w:b/>
          <w:i w:val="0"/>
          <w:sz w:val="36"/>
          <w:szCs w:val="36"/>
        </w:rPr>
      </w:pPr>
    </w:p>
    <w:p w14:paraId="34510F25" w14:textId="77777777" w:rsidR="00DF08E6" w:rsidRDefault="00DF08E6" w:rsidP="00975D99">
      <w:pPr>
        <w:pStyle w:val="term"/>
        <w:keepNext w:val="0"/>
        <w:keepLines w:val="0"/>
        <w:spacing w:before="240" w:after="240"/>
        <w:rPr>
          <w:rFonts w:cs="Arial"/>
          <w:b/>
          <w:i w:val="0"/>
          <w:sz w:val="36"/>
          <w:szCs w:val="36"/>
        </w:rPr>
      </w:pPr>
    </w:p>
    <w:p w14:paraId="24BEC51A" w14:textId="77777777" w:rsidR="00DF08E6" w:rsidRDefault="00DF08E6" w:rsidP="00975D99">
      <w:pPr>
        <w:pStyle w:val="term"/>
        <w:keepNext w:val="0"/>
        <w:keepLines w:val="0"/>
        <w:spacing w:before="240" w:after="240"/>
        <w:rPr>
          <w:rFonts w:cs="Arial"/>
          <w:b/>
          <w:i w:val="0"/>
          <w:sz w:val="36"/>
          <w:szCs w:val="36"/>
        </w:rPr>
      </w:pPr>
    </w:p>
    <w:p w14:paraId="459C4BF0" w14:textId="77777777" w:rsidR="00DF08E6" w:rsidRDefault="00DF08E6" w:rsidP="00975D99">
      <w:pPr>
        <w:pStyle w:val="term"/>
        <w:keepNext w:val="0"/>
        <w:keepLines w:val="0"/>
        <w:spacing w:before="240" w:after="240"/>
        <w:rPr>
          <w:rFonts w:cs="Arial"/>
          <w:b/>
          <w:i w:val="0"/>
          <w:sz w:val="36"/>
          <w:szCs w:val="36"/>
        </w:rPr>
      </w:pPr>
    </w:p>
    <w:p w14:paraId="181A19B2" w14:textId="77777777" w:rsidR="00DF08E6" w:rsidRDefault="00DF08E6" w:rsidP="00975D99">
      <w:pPr>
        <w:pStyle w:val="term"/>
        <w:keepNext w:val="0"/>
        <w:keepLines w:val="0"/>
        <w:spacing w:before="240" w:after="240"/>
        <w:rPr>
          <w:rFonts w:cs="Arial"/>
          <w:b/>
          <w:i w:val="0"/>
          <w:sz w:val="36"/>
          <w:szCs w:val="36"/>
        </w:rPr>
      </w:pPr>
    </w:p>
    <w:p w14:paraId="3C587D88" w14:textId="77777777" w:rsidR="006C54ED" w:rsidRDefault="006C54ED" w:rsidP="00975D99">
      <w:pPr>
        <w:pStyle w:val="term"/>
        <w:keepNext w:val="0"/>
        <w:keepLines w:val="0"/>
        <w:spacing w:before="240" w:after="240"/>
        <w:rPr>
          <w:rFonts w:cs="Arial"/>
          <w:b/>
          <w:i w:val="0"/>
          <w:sz w:val="36"/>
          <w:szCs w:val="36"/>
        </w:rPr>
      </w:pPr>
    </w:p>
    <w:p w14:paraId="29D4A944" w14:textId="77777777" w:rsidR="00DF08E6" w:rsidRDefault="00DF08E6" w:rsidP="00975D99">
      <w:pPr>
        <w:pStyle w:val="term"/>
        <w:keepNext w:val="0"/>
        <w:keepLines w:val="0"/>
        <w:spacing w:before="240" w:after="240"/>
        <w:rPr>
          <w:rFonts w:cs="Arial"/>
          <w:b/>
          <w:i w:val="0"/>
          <w:sz w:val="36"/>
          <w:szCs w:val="36"/>
        </w:rPr>
      </w:pPr>
    </w:p>
    <w:p w14:paraId="5E6E6DE4" w14:textId="77777777" w:rsidR="00975D99" w:rsidRPr="00975D99" w:rsidRDefault="00975D99" w:rsidP="00975D99">
      <w:pPr>
        <w:rPr>
          <w:rFonts w:ascii="Arial" w:hAnsi="Arial"/>
          <w:b/>
          <w:sz w:val="18"/>
          <w:szCs w:val="18"/>
        </w:rPr>
      </w:pPr>
      <w:r w:rsidRPr="00975D99">
        <w:rPr>
          <w:rFonts w:ascii="Arial" w:hAnsi="Arial"/>
          <w:b/>
          <w:sz w:val="18"/>
          <w:szCs w:val="18"/>
        </w:rPr>
        <w:t xml:space="preserve"> Crown Copyright and database right [201</w:t>
      </w:r>
      <w:r w:rsidR="000D4FEC">
        <w:rPr>
          <w:rFonts w:ascii="Arial" w:hAnsi="Arial"/>
          <w:b/>
          <w:sz w:val="18"/>
          <w:szCs w:val="18"/>
        </w:rPr>
        <w:t>4</w:t>
      </w:r>
      <w:r w:rsidRPr="00975D99">
        <w:rPr>
          <w:rFonts w:ascii="Arial" w:hAnsi="Arial"/>
          <w:b/>
          <w:sz w:val="18"/>
          <w:szCs w:val="18"/>
        </w:rPr>
        <w:t>]. Ordnance Survey licence number 100019741.</w:t>
      </w:r>
    </w:p>
    <w:p w14:paraId="4D7ABC03" w14:textId="77777777" w:rsidR="00975D99" w:rsidRDefault="005E5CF4" w:rsidP="00975D99">
      <w:pPr>
        <w:pStyle w:val="term"/>
        <w:keepNext w:val="0"/>
        <w:keepLines w:val="0"/>
        <w:spacing w:before="240" w:after="240"/>
        <w:rPr>
          <w:bCs/>
          <w:i w:val="0"/>
        </w:rPr>
      </w:pPr>
      <w:r>
        <w:rPr>
          <w:bCs/>
          <w:i w:val="0"/>
        </w:rPr>
        <w:t>END OF PERMIT</w:t>
      </w:r>
    </w:p>
    <w:p w14:paraId="788BA66A" w14:textId="77777777" w:rsidR="00975D99" w:rsidRDefault="00975D99" w:rsidP="00975D99">
      <w:pPr>
        <w:pStyle w:val="term"/>
        <w:keepNext w:val="0"/>
        <w:keepLines w:val="0"/>
        <w:spacing w:before="240" w:after="240"/>
        <w:rPr>
          <w:bCs/>
          <w:i w:val="0"/>
        </w:rPr>
      </w:pPr>
    </w:p>
    <w:p w14:paraId="207C1CDB" w14:textId="77777777" w:rsidR="00975D99" w:rsidRDefault="00975D99" w:rsidP="00975D99">
      <w:pPr>
        <w:pStyle w:val="term"/>
        <w:keepNext w:val="0"/>
        <w:keepLines w:val="0"/>
        <w:spacing w:before="240" w:after="240"/>
        <w:rPr>
          <w:bCs/>
          <w:i w:val="0"/>
        </w:rPr>
      </w:pPr>
    </w:p>
    <w:p w14:paraId="546BCA36" w14:textId="77777777" w:rsidR="00975D99" w:rsidRDefault="00975D99" w:rsidP="00975D99">
      <w:pPr>
        <w:pStyle w:val="term"/>
        <w:keepNext w:val="0"/>
        <w:keepLines w:val="0"/>
        <w:spacing w:before="240" w:after="240"/>
        <w:rPr>
          <w:bCs/>
          <w:i w:val="0"/>
        </w:rPr>
      </w:pPr>
    </w:p>
    <w:p w14:paraId="46394C7D" w14:textId="77777777" w:rsidR="00975D99" w:rsidRPr="00975D99" w:rsidRDefault="00975D99" w:rsidP="00975D99">
      <w:pPr>
        <w:pStyle w:val="term"/>
        <w:keepNext w:val="0"/>
        <w:keepLines w:val="0"/>
        <w:spacing w:before="240" w:after="240"/>
        <w:rPr>
          <w:bCs/>
          <w:i w:val="0"/>
        </w:rPr>
      </w:pPr>
    </w:p>
    <w:sectPr w:rsidR="00975D99" w:rsidRPr="00975D99" w:rsidSect="00EB65A1">
      <w:headerReference w:type="even" r:id="rId22"/>
      <w:headerReference w:type="default" r:id="rId23"/>
      <w:headerReference w:type="first" r:id="rId24"/>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1EE1FB" w14:textId="77777777" w:rsidR="00DB2CAD" w:rsidRDefault="00DB2CAD">
      <w:r>
        <w:separator/>
      </w:r>
    </w:p>
  </w:endnote>
  <w:endnote w:type="continuationSeparator" w:id="0">
    <w:p w14:paraId="6D6BD2BD" w14:textId="77777777" w:rsidR="00DB2CAD" w:rsidRDefault="00DB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BBC81" w14:textId="77777777" w:rsidR="00DB2CAD" w:rsidRDefault="00DB2C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BBA9FB" w14:textId="77777777" w:rsidR="00DB2CAD" w:rsidRDefault="00DB2C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F88F5" w14:textId="77777777" w:rsidR="00DB2CAD" w:rsidRDefault="00DB2CAD">
    <w:pPr>
      <w:pStyle w:val="Footer"/>
      <w:tabs>
        <w:tab w:val="right" w:pos="3369"/>
        <w:tab w:val="right" w:pos="4503"/>
      </w:tabs>
      <w:ind w:right="-108"/>
      <w:jc w:val="left"/>
    </w:pPr>
  </w:p>
  <w:p w14:paraId="4EB5C4D8" w14:textId="77777777" w:rsidR="00DB2CAD" w:rsidRDefault="00DB2CAD">
    <w:pPr>
      <w:pStyle w:val="Footer"/>
      <w:tabs>
        <w:tab w:val="right" w:pos="3369"/>
        <w:tab w:val="right" w:pos="4503"/>
      </w:tabs>
      <w:ind w:right="-108"/>
      <w:jc w:val="left"/>
    </w:pPr>
  </w:p>
  <w:p w14:paraId="2E4D61E5" w14:textId="77777777" w:rsidR="00DB2CAD" w:rsidRPr="00546F5D" w:rsidRDefault="00DB2CAD" w:rsidP="00546F5D">
    <w:pPr>
      <w:pStyle w:val="Footer"/>
      <w:rPr>
        <w:rStyle w:val="FilenameChar"/>
      </w:rPr>
    </w:pPr>
    <w:r w:rsidRPr="00546F5D">
      <w:t>Permit Number   EPR/</w:t>
    </w:r>
    <w:r>
      <w:t>BP3095SR</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A8406" w14:textId="77777777" w:rsidR="00DB2CAD" w:rsidRDefault="00DB2CAD">
    <w:pPr>
      <w:pStyle w:val="Footer"/>
      <w:tabs>
        <w:tab w:val="right" w:pos="3369"/>
        <w:tab w:val="right" w:pos="4503"/>
      </w:tabs>
      <w:ind w:right="-108"/>
      <w:jc w:val="left"/>
    </w:pPr>
  </w:p>
  <w:p w14:paraId="2017CCD2" w14:textId="77777777" w:rsidR="00DB2CAD" w:rsidRDefault="00DB2CAD">
    <w:pPr>
      <w:pStyle w:val="Footer"/>
      <w:tabs>
        <w:tab w:val="right" w:pos="3369"/>
        <w:tab w:val="right" w:pos="4503"/>
      </w:tabs>
      <w:ind w:right="-108"/>
      <w:jc w:val="left"/>
    </w:pPr>
  </w:p>
  <w:p w14:paraId="4C196AAE" w14:textId="77777777" w:rsidR="00DB2CAD" w:rsidRDefault="00DB2CAD" w:rsidP="00546F5D">
    <w:pPr>
      <w:pStyle w:val="Footer"/>
      <w:rPr>
        <w:color w:val="FF00FF"/>
      </w:rPr>
    </w:pPr>
    <w:r w:rsidRPr="00546F5D">
      <w:t>Permit Number</w:t>
    </w:r>
    <w:r>
      <w:t>:</w:t>
    </w:r>
    <w:r w:rsidRPr="00546F5D">
      <w:t xml:space="preserve"> EPR/</w:t>
    </w:r>
    <w:r>
      <w:t>BP3095SR</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E62F49">
      <w:rPr>
        <w:rStyle w:val="PageNumber"/>
        <w:noProof/>
        <w:szCs w:val="18"/>
      </w:rPr>
      <w:t>15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DE52A" w14:textId="77777777" w:rsidR="00DB2CAD" w:rsidRDefault="00DB2CAD">
      <w:r>
        <w:separator/>
      </w:r>
    </w:p>
  </w:footnote>
  <w:footnote w:type="continuationSeparator" w:id="0">
    <w:p w14:paraId="7B9D04AA" w14:textId="77777777" w:rsidR="00DB2CAD" w:rsidRDefault="00DB2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893E8" w14:textId="1F2609F4" w:rsidR="00DB2CAD" w:rsidRDefault="00DB2C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9767D" w14:textId="1158866C" w:rsidR="00DB2CAD" w:rsidRDefault="00DB2C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25AD0" w14:textId="6B0AFA02" w:rsidR="00DB2CAD" w:rsidRDefault="00DB2CA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FCBAB" w14:textId="330E775E" w:rsidR="00DB2CAD" w:rsidRDefault="00DB2CA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4125D" w14:textId="4D0611E3" w:rsidR="00DB2CAD" w:rsidRDefault="00DB2CA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C947B" w14:textId="0C299A3B" w:rsidR="00DB2CAD" w:rsidRDefault="00DB2C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11B02F7B"/>
    <w:multiLevelType w:val="hybridMultilevel"/>
    <w:tmpl w:val="8A32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3C0626"/>
    <w:multiLevelType w:val="hybridMultilevel"/>
    <w:tmpl w:val="BF106692"/>
    <w:lvl w:ilvl="0" w:tplc="9F54CD62">
      <w:numFmt w:val="bullet"/>
      <w:lvlText w:val="-"/>
      <w:lvlJc w:val="left"/>
      <w:pPr>
        <w:ind w:left="227"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CF2EDD"/>
    <w:multiLevelType w:val="singleLevel"/>
    <w:tmpl w:val="04090019"/>
    <w:lvl w:ilvl="0">
      <w:start w:val="1"/>
      <w:numFmt w:val="lowerLetter"/>
      <w:lvlText w:val="(%1)"/>
      <w:lvlJc w:val="left"/>
      <w:pPr>
        <w:tabs>
          <w:tab w:val="num" w:pos="360"/>
        </w:tabs>
        <w:ind w:left="360" w:hanging="360"/>
      </w:pPr>
    </w:lvl>
  </w:abstractNum>
  <w:abstractNum w:abstractNumId="8">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
    <w:nsid w:val="2BDE1CC9"/>
    <w:multiLevelType w:val="hybridMultilevel"/>
    <w:tmpl w:val="0088BE1C"/>
    <w:lvl w:ilvl="0" w:tplc="BC4AE302">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3">
    <w:nsid w:val="342D6C3E"/>
    <w:multiLevelType w:val="hybridMultilevel"/>
    <w:tmpl w:val="C178929C"/>
    <w:lvl w:ilvl="0" w:tplc="BA249D7C">
      <w:start w:val="1"/>
      <w:numFmt w:val="bullet"/>
      <w:lvlText w:val=""/>
      <w:lvlJc w:val="left"/>
      <w:pPr>
        <w:tabs>
          <w:tab w:val="num" w:pos="720"/>
        </w:tabs>
        <w:ind w:left="720" w:hanging="36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6">
    <w:nsid w:val="41F21C6B"/>
    <w:multiLevelType w:val="hybridMultilevel"/>
    <w:tmpl w:val="247AE796"/>
    <w:lvl w:ilvl="0" w:tplc="1AB4C25C">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7">
    <w:nsid w:val="4C663329"/>
    <w:multiLevelType w:val="singleLevel"/>
    <w:tmpl w:val="AF8C2674"/>
    <w:lvl w:ilvl="0">
      <w:start w:val="1"/>
      <w:numFmt w:val="lowerRoman"/>
      <w:lvlText w:val="(%1)"/>
      <w:lvlJc w:val="left"/>
      <w:pPr>
        <w:tabs>
          <w:tab w:val="num" w:pos="1008"/>
        </w:tabs>
        <w:ind w:left="504" w:hanging="216"/>
      </w:pPr>
    </w:lvl>
  </w:abstractNum>
  <w:abstractNum w:abstractNumId="18">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3">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5"/>
  </w:num>
  <w:num w:numId="5">
    <w:abstractNumId w:val="19"/>
  </w:num>
  <w:num w:numId="6">
    <w:abstractNumId w:val="9"/>
  </w:num>
  <w:num w:numId="7">
    <w:abstractNumId w:val="4"/>
  </w:num>
  <w:num w:numId="8">
    <w:abstractNumId w:val="7"/>
  </w:num>
  <w:num w:numId="9">
    <w:abstractNumId w:val="17"/>
  </w:num>
  <w:num w:numId="10">
    <w:abstractNumId w:val="23"/>
  </w:num>
  <w:num w:numId="11">
    <w:abstractNumId w:val="18"/>
  </w:num>
  <w:num w:numId="12">
    <w:abstractNumId w:val="26"/>
  </w:num>
  <w:num w:numId="13">
    <w:abstractNumId w:val="24"/>
  </w:num>
  <w:num w:numId="14">
    <w:abstractNumId w:val="3"/>
  </w:num>
  <w:num w:numId="15">
    <w:abstractNumId w:val="28"/>
  </w:num>
  <w:num w:numId="16">
    <w:abstractNumId w:val="25"/>
  </w:num>
  <w:num w:numId="17">
    <w:abstractNumId w:val="20"/>
  </w:num>
  <w:num w:numId="18">
    <w:abstractNumId w:val="23"/>
  </w:num>
  <w:num w:numId="19">
    <w:abstractNumId w:val="14"/>
  </w:num>
  <w:num w:numId="20">
    <w:abstractNumId w:val="12"/>
  </w:num>
  <w:num w:numId="21">
    <w:abstractNumId w:val="10"/>
  </w:num>
  <w:num w:numId="22">
    <w:abstractNumId w:val="8"/>
  </w:num>
  <w:num w:numId="23">
    <w:abstractNumId w:val="16"/>
  </w:num>
  <w:num w:numId="24">
    <w:abstractNumId w:val="22"/>
  </w:num>
  <w:num w:numId="25">
    <w:abstractNumId w:val="21"/>
  </w:num>
  <w:num w:numId="26">
    <w:abstractNumId w:val="27"/>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rawingGridHorizontalSpacing w:val="12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BD3"/>
    <w:rsid w:val="000022FA"/>
    <w:rsid w:val="00003506"/>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E2A"/>
    <w:rsid w:val="000302AF"/>
    <w:rsid w:val="00031AF4"/>
    <w:rsid w:val="00031E0C"/>
    <w:rsid w:val="0003253E"/>
    <w:rsid w:val="00032876"/>
    <w:rsid w:val="00034FC5"/>
    <w:rsid w:val="0003582E"/>
    <w:rsid w:val="000362A0"/>
    <w:rsid w:val="0003678E"/>
    <w:rsid w:val="00037334"/>
    <w:rsid w:val="0003738C"/>
    <w:rsid w:val="000414FE"/>
    <w:rsid w:val="0004218B"/>
    <w:rsid w:val="00043473"/>
    <w:rsid w:val="00043DF7"/>
    <w:rsid w:val="0004419F"/>
    <w:rsid w:val="00044E24"/>
    <w:rsid w:val="00045675"/>
    <w:rsid w:val="0004588D"/>
    <w:rsid w:val="0004726A"/>
    <w:rsid w:val="0005128A"/>
    <w:rsid w:val="00051C1D"/>
    <w:rsid w:val="000522BC"/>
    <w:rsid w:val="000532B2"/>
    <w:rsid w:val="000543FB"/>
    <w:rsid w:val="0005478A"/>
    <w:rsid w:val="00055ADB"/>
    <w:rsid w:val="0005775C"/>
    <w:rsid w:val="00061602"/>
    <w:rsid w:val="00061893"/>
    <w:rsid w:val="000638D3"/>
    <w:rsid w:val="000658BB"/>
    <w:rsid w:val="00070F8B"/>
    <w:rsid w:val="000711E0"/>
    <w:rsid w:val="000716B1"/>
    <w:rsid w:val="0007224E"/>
    <w:rsid w:val="000735C7"/>
    <w:rsid w:val="0007491B"/>
    <w:rsid w:val="00076217"/>
    <w:rsid w:val="00077533"/>
    <w:rsid w:val="000775AF"/>
    <w:rsid w:val="00077736"/>
    <w:rsid w:val="00077A56"/>
    <w:rsid w:val="000800DE"/>
    <w:rsid w:val="00081309"/>
    <w:rsid w:val="000813BD"/>
    <w:rsid w:val="000818A1"/>
    <w:rsid w:val="00083230"/>
    <w:rsid w:val="00083B21"/>
    <w:rsid w:val="000846FC"/>
    <w:rsid w:val="000847C3"/>
    <w:rsid w:val="00085949"/>
    <w:rsid w:val="000860DE"/>
    <w:rsid w:val="000869D1"/>
    <w:rsid w:val="00087D37"/>
    <w:rsid w:val="0009165D"/>
    <w:rsid w:val="00091E0C"/>
    <w:rsid w:val="000921BC"/>
    <w:rsid w:val="00093715"/>
    <w:rsid w:val="00094D80"/>
    <w:rsid w:val="000953B8"/>
    <w:rsid w:val="000A135C"/>
    <w:rsid w:val="000A16E0"/>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8C2"/>
    <w:rsid w:val="000D2E34"/>
    <w:rsid w:val="000D3934"/>
    <w:rsid w:val="000D458B"/>
    <w:rsid w:val="000D494A"/>
    <w:rsid w:val="000D4FEC"/>
    <w:rsid w:val="000D5B97"/>
    <w:rsid w:val="000D7538"/>
    <w:rsid w:val="000E06EC"/>
    <w:rsid w:val="000E1721"/>
    <w:rsid w:val="000E2035"/>
    <w:rsid w:val="000E23A2"/>
    <w:rsid w:val="000E5EA7"/>
    <w:rsid w:val="000E60F2"/>
    <w:rsid w:val="000E6D23"/>
    <w:rsid w:val="000E706E"/>
    <w:rsid w:val="000E710C"/>
    <w:rsid w:val="000E7671"/>
    <w:rsid w:val="000F09C8"/>
    <w:rsid w:val="000F1375"/>
    <w:rsid w:val="000F21FE"/>
    <w:rsid w:val="000F35AC"/>
    <w:rsid w:val="000F4714"/>
    <w:rsid w:val="000F5414"/>
    <w:rsid w:val="000F5C49"/>
    <w:rsid w:val="000F6060"/>
    <w:rsid w:val="000F6C93"/>
    <w:rsid w:val="000F7183"/>
    <w:rsid w:val="000F7357"/>
    <w:rsid w:val="0010085C"/>
    <w:rsid w:val="00100A76"/>
    <w:rsid w:val="00101587"/>
    <w:rsid w:val="001015B0"/>
    <w:rsid w:val="00101970"/>
    <w:rsid w:val="00102562"/>
    <w:rsid w:val="001028E9"/>
    <w:rsid w:val="0010333C"/>
    <w:rsid w:val="001033CF"/>
    <w:rsid w:val="00103A08"/>
    <w:rsid w:val="0010446C"/>
    <w:rsid w:val="00104A13"/>
    <w:rsid w:val="00104DAF"/>
    <w:rsid w:val="00104DB5"/>
    <w:rsid w:val="00104E04"/>
    <w:rsid w:val="00105365"/>
    <w:rsid w:val="00105AC9"/>
    <w:rsid w:val="00106243"/>
    <w:rsid w:val="00107811"/>
    <w:rsid w:val="001106AB"/>
    <w:rsid w:val="00110EE1"/>
    <w:rsid w:val="00111DD9"/>
    <w:rsid w:val="00111F1E"/>
    <w:rsid w:val="00112316"/>
    <w:rsid w:val="001128F3"/>
    <w:rsid w:val="001141AB"/>
    <w:rsid w:val="0011489B"/>
    <w:rsid w:val="00116A96"/>
    <w:rsid w:val="00116D37"/>
    <w:rsid w:val="0011746F"/>
    <w:rsid w:val="0011792D"/>
    <w:rsid w:val="001200A6"/>
    <w:rsid w:val="00120A24"/>
    <w:rsid w:val="00121C9D"/>
    <w:rsid w:val="00121F73"/>
    <w:rsid w:val="0012358C"/>
    <w:rsid w:val="00123B20"/>
    <w:rsid w:val="0012495D"/>
    <w:rsid w:val="00124C91"/>
    <w:rsid w:val="00124D9F"/>
    <w:rsid w:val="0012593F"/>
    <w:rsid w:val="00125F66"/>
    <w:rsid w:val="00126D38"/>
    <w:rsid w:val="00126D97"/>
    <w:rsid w:val="001300C0"/>
    <w:rsid w:val="00130442"/>
    <w:rsid w:val="001313CB"/>
    <w:rsid w:val="0013210F"/>
    <w:rsid w:val="0013273A"/>
    <w:rsid w:val="00132842"/>
    <w:rsid w:val="0013291E"/>
    <w:rsid w:val="0013309D"/>
    <w:rsid w:val="001332AC"/>
    <w:rsid w:val="00133AC2"/>
    <w:rsid w:val="00136079"/>
    <w:rsid w:val="001366E7"/>
    <w:rsid w:val="00137412"/>
    <w:rsid w:val="0013744F"/>
    <w:rsid w:val="001407B5"/>
    <w:rsid w:val="00140F86"/>
    <w:rsid w:val="0014167D"/>
    <w:rsid w:val="001423B4"/>
    <w:rsid w:val="00142599"/>
    <w:rsid w:val="0014537B"/>
    <w:rsid w:val="00145FCD"/>
    <w:rsid w:val="00146C1B"/>
    <w:rsid w:val="00146D7A"/>
    <w:rsid w:val="00147793"/>
    <w:rsid w:val="00150EAA"/>
    <w:rsid w:val="00151F12"/>
    <w:rsid w:val="00152D49"/>
    <w:rsid w:val="0015489D"/>
    <w:rsid w:val="00155038"/>
    <w:rsid w:val="0015599C"/>
    <w:rsid w:val="0015636A"/>
    <w:rsid w:val="00156BEE"/>
    <w:rsid w:val="00156C84"/>
    <w:rsid w:val="001579A7"/>
    <w:rsid w:val="00157B62"/>
    <w:rsid w:val="00157E22"/>
    <w:rsid w:val="001600D9"/>
    <w:rsid w:val="00160129"/>
    <w:rsid w:val="00160C76"/>
    <w:rsid w:val="001612B1"/>
    <w:rsid w:val="0016172B"/>
    <w:rsid w:val="00162217"/>
    <w:rsid w:val="00162D85"/>
    <w:rsid w:val="0016341C"/>
    <w:rsid w:val="001657DB"/>
    <w:rsid w:val="00165FBB"/>
    <w:rsid w:val="00166E4C"/>
    <w:rsid w:val="0016752D"/>
    <w:rsid w:val="001677BF"/>
    <w:rsid w:val="00170930"/>
    <w:rsid w:val="00172FF4"/>
    <w:rsid w:val="0017312D"/>
    <w:rsid w:val="00173236"/>
    <w:rsid w:val="00174F1C"/>
    <w:rsid w:val="00176D87"/>
    <w:rsid w:val="001772AB"/>
    <w:rsid w:val="001819FD"/>
    <w:rsid w:val="00181A73"/>
    <w:rsid w:val="00182D67"/>
    <w:rsid w:val="001837DF"/>
    <w:rsid w:val="00185144"/>
    <w:rsid w:val="00185877"/>
    <w:rsid w:val="00185E09"/>
    <w:rsid w:val="00186ACD"/>
    <w:rsid w:val="00190AE7"/>
    <w:rsid w:val="0019176C"/>
    <w:rsid w:val="001924B8"/>
    <w:rsid w:val="001955D4"/>
    <w:rsid w:val="00196E89"/>
    <w:rsid w:val="001A0031"/>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0D9B"/>
    <w:rsid w:val="001C0F36"/>
    <w:rsid w:val="001C11EC"/>
    <w:rsid w:val="001C15C3"/>
    <w:rsid w:val="001C2396"/>
    <w:rsid w:val="001C3327"/>
    <w:rsid w:val="001C57D5"/>
    <w:rsid w:val="001C59DD"/>
    <w:rsid w:val="001C6E38"/>
    <w:rsid w:val="001C71AD"/>
    <w:rsid w:val="001C74FD"/>
    <w:rsid w:val="001D0212"/>
    <w:rsid w:val="001D02D3"/>
    <w:rsid w:val="001D14BE"/>
    <w:rsid w:val="001D33CD"/>
    <w:rsid w:val="001D4164"/>
    <w:rsid w:val="001D4337"/>
    <w:rsid w:val="001D7D44"/>
    <w:rsid w:val="001E03F3"/>
    <w:rsid w:val="001E2922"/>
    <w:rsid w:val="001E29DE"/>
    <w:rsid w:val="001E3507"/>
    <w:rsid w:val="001E3629"/>
    <w:rsid w:val="001E36B5"/>
    <w:rsid w:val="001E5B3E"/>
    <w:rsid w:val="001E77A8"/>
    <w:rsid w:val="001F19F3"/>
    <w:rsid w:val="001F21BA"/>
    <w:rsid w:val="001F26D6"/>
    <w:rsid w:val="001F2726"/>
    <w:rsid w:val="001F2C58"/>
    <w:rsid w:val="001F2C71"/>
    <w:rsid w:val="001F3297"/>
    <w:rsid w:val="001F3968"/>
    <w:rsid w:val="001F42DC"/>
    <w:rsid w:val="001F43C3"/>
    <w:rsid w:val="001F6A46"/>
    <w:rsid w:val="001F738D"/>
    <w:rsid w:val="001F774E"/>
    <w:rsid w:val="002001E7"/>
    <w:rsid w:val="002005AC"/>
    <w:rsid w:val="002019FD"/>
    <w:rsid w:val="00201C9B"/>
    <w:rsid w:val="00202422"/>
    <w:rsid w:val="002027D5"/>
    <w:rsid w:val="00203CA3"/>
    <w:rsid w:val="002113EB"/>
    <w:rsid w:val="00211480"/>
    <w:rsid w:val="00213842"/>
    <w:rsid w:val="00213C58"/>
    <w:rsid w:val="0021488C"/>
    <w:rsid w:val="00214894"/>
    <w:rsid w:val="0021490D"/>
    <w:rsid w:val="0021503B"/>
    <w:rsid w:val="00215FC1"/>
    <w:rsid w:val="00216816"/>
    <w:rsid w:val="002179BD"/>
    <w:rsid w:val="002179D9"/>
    <w:rsid w:val="00217CFF"/>
    <w:rsid w:val="0022023A"/>
    <w:rsid w:val="00221B87"/>
    <w:rsid w:val="00222040"/>
    <w:rsid w:val="00222D22"/>
    <w:rsid w:val="0022466E"/>
    <w:rsid w:val="0022532B"/>
    <w:rsid w:val="0022617E"/>
    <w:rsid w:val="002323E4"/>
    <w:rsid w:val="00232680"/>
    <w:rsid w:val="00233D6F"/>
    <w:rsid w:val="00234503"/>
    <w:rsid w:val="002350AC"/>
    <w:rsid w:val="00235AF3"/>
    <w:rsid w:val="00235E81"/>
    <w:rsid w:val="002360ED"/>
    <w:rsid w:val="002374CF"/>
    <w:rsid w:val="00237A2A"/>
    <w:rsid w:val="00237C9A"/>
    <w:rsid w:val="00240681"/>
    <w:rsid w:val="002406EB"/>
    <w:rsid w:val="00240F8D"/>
    <w:rsid w:val="00241A69"/>
    <w:rsid w:val="00242807"/>
    <w:rsid w:val="00242A2D"/>
    <w:rsid w:val="00242ADC"/>
    <w:rsid w:val="002445B8"/>
    <w:rsid w:val="002468FF"/>
    <w:rsid w:val="002474D5"/>
    <w:rsid w:val="00247CCE"/>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168"/>
    <w:rsid w:val="00265570"/>
    <w:rsid w:val="00265903"/>
    <w:rsid w:val="00265DC3"/>
    <w:rsid w:val="00267E55"/>
    <w:rsid w:val="00270E9A"/>
    <w:rsid w:val="00272836"/>
    <w:rsid w:val="00272C2B"/>
    <w:rsid w:val="00273616"/>
    <w:rsid w:val="002755D5"/>
    <w:rsid w:val="00275E13"/>
    <w:rsid w:val="002760C7"/>
    <w:rsid w:val="002771E6"/>
    <w:rsid w:val="0027769C"/>
    <w:rsid w:val="00277C9A"/>
    <w:rsid w:val="002818DA"/>
    <w:rsid w:val="0028220B"/>
    <w:rsid w:val="00282C2E"/>
    <w:rsid w:val="00282C51"/>
    <w:rsid w:val="00282DC2"/>
    <w:rsid w:val="00282F69"/>
    <w:rsid w:val="00283550"/>
    <w:rsid w:val="00284497"/>
    <w:rsid w:val="002845D3"/>
    <w:rsid w:val="00284BCF"/>
    <w:rsid w:val="002863C5"/>
    <w:rsid w:val="00286ACB"/>
    <w:rsid w:val="002925C4"/>
    <w:rsid w:val="00293FAF"/>
    <w:rsid w:val="00294046"/>
    <w:rsid w:val="002941F2"/>
    <w:rsid w:val="00295654"/>
    <w:rsid w:val="00295790"/>
    <w:rsid w:val="00296921"/>
    <w:rsid w:val="0029748E"/>
    <w:rsid w:val="002A0176"/>
    <w:rsid w:val="002A03CE"/>
    <w:rsid w:val="002A092A"/>
    <w:rsid w:val="002A0946"/>
    <w:rsid w:val="002A1E88"/>
    <w:rsid w:val="002A1EAC"/>
    <w:rsid w:val="002A248E"/>
    <w:rsid w:val="002A33F5"/>
    <w:rsid w:val="002A3751"/>
    <w:rsid w:val="002A42B9"/>
    <w:rsid w:val="002A609B"/>
    <w:rsid w:val="002B1992"/>
    <w:rsid w:val="002B1A39"/>
    <w:rsid w:val="002B4943"/>
    <w:rsid w:val="002B5DE2"/>
    <w:rsid w:val="002B6AD6"/>
    <w:rsid w:val="002B74A4"/>
    <w:rsid w:val="002C01E1"/>
    <w:rsid w:val="002C08A1"/>
    <w:rsid w:val="002C0A18"/>
    <w:rsid w:val="002C103C"/>
    <w:rsid w:val="002C39FC"/>
    <w:rsid w:val="002C401B"/>
    <w:rsid w:val="002C54FF"/>
    <w:rsid w:val="002C632C"/>
    <w:rsid w:val="002C6892"/>
    <w:rsid w:val="002D0494"/>
    <w:rsid w:val="002D07AF"/>
    <w:rsid w:val="002D14FE"/>
    <w:rsid w:val="002D1F01"/>
    <w:rsid w:val="002D2D36"/>
    <w:rsid w:val="002D443A"/>
    <w:rsid w:val="002D5728"/>
    <w:rsid w:val="002D6A66"/>
    <w:rsid w:val="002D7A63"/>
    <w:rsid w:val="002D7AE1"/>
    <w:rsid w:val="002D7F27"/>
    <w:rsid w:val="002E0B93"/>
    <w:rsid w:val="002E2F34"/>
    <w:rsid w:val="002E408B"/>
    <w:rsid w:val="002E47E3"/>
    <w:rsid w:val="002E4867"/>
    <w:rsid w:val="002E5426"/>
    <w:rsid w:val="002E5FD5"/>
    <w:rsid w:val="002E61BA"/>
    <w:rsid w:val="002E69F1"/>
    <w:rsid w:val="002E6C1E"/>
    <w:rsid w:val="002E6F91"/>
    <w:rsid w:val="002F040C"/>
    <w:rsid w:val="002F2168"/>
    <w:rsid w:val="002F321B"/>
    <w:rsid w:val="002F3B16"/>
    <w:rsid w:val="002F4705"/>
    <w:rsid w:val="002F516C"/>
    <w:rsid w:val="002F6889"/>
    <w:rsid w:val="00300159"/>
    <w:rsid w:val="0030171E"/>
    <w:rsid w:val="00301E14"/>
    <w:rsid w:val="00301FFD"/>
    <w:rsid w:val="00303B27"/>
    <w:rsid w:val="00303D04"/>
    <w:rsid w:val="00303FA4"/>
    <w:rsid w:val="0030560D"/>
    <w:rsid w:val="00305E71"/>
    <w:rsid w:val="00305E78"/>
    <w:rsid w:val="00306B51"/>
    <w:rsid w:val="0031172B"/>
    <w:rsid w:val="0031407D"/>
    <w:rsid w:val="003144AE"/>
    <w:rsid w:val="003146CE"/>
    <w:rsid w:val="003147A2"/>
    <w:rsid w:val="00314932"/>
    <w:rsid w:val="003159F5"/>
    <w:rsid w:val="0031657A"/>
    <w:rsid w:val="00317002"/>
    <w:rsid w:val="0031757F"/>
    <w:rsid w:val="00317D02"/>
    <w:rsid w:val="00320FC7"/>
    <w:rsid w:val="003211B6"/>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2AF"/>
    <w:rsid w:val="003409A7"/>
    <w:rsid w:val="00340FC7"/>
    <w:rsid w:val="0034138E"/>
    <w:rsid w:val="0034143B"/>
    <w:rsid w:val="003421C0"/>
    <w:rsid w:val="00342426"/>
    <w:rsid w:val="003426D2"/>
    <w:rsid w:val="003429D4"/>
    <w:rsid w:val="00343FCD"/>
    <w:rsid w:val="0034421C"/>
    <w:rsid w:val="00344B76"/>
    <w:rsid w:val="003453EE"/>
    <w:rsid w:val="00345C6C"/>
    <w:rsid w:val="003461E5"/>
    <w:rsid w:val="003463AD"/>
    <w:rsid w:val="003512A7"/>
    <w:rsid w:val="00351451"/>
    <w:rsid w:val="003515A7"/>
    <w:rsid w:val="0035175F"/>
    <w:rsid w:val="00351EA0"/>
    <w:rsid w:val="00352005"/>
    <w:rsid w:val="00352F42"/>
    <w:rsid w:val="00354D39"/>
    <w:rsid w:val="00355556"/>
    <w:rsid w:val="003559C2"/>
    <w:rsid w:val="00355F1D"/>
    <w:rsid w:val="003560E2"/>
    <w:rsid w:val="0035688B"/>
    <w:rsid w:val="00356E34"/>
    <w:rsid w:val="00357E4E"/>
    <w:rsid w:val="00364DC5"/>
    <w:rsid w:val="00365ABD"/>
    <w:rsid w:val="00365B36"/>
    <w:rsid w:val="003666B3"/>
    <w:rsid w:val="00366CBD"/>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3429"/>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196"/>
    <w:rsid w:val="003A4EF7"/>
    <w:rsid w:val="003A5882"/>
    <w:rsid w:val="003A6391"/>
    <w:rsid w:val="003A6788"/>
    <w:rsid w:val="003A69B1"/>
    <w:rsid w:val="003A7351"/>
    <w:rsid w:val="003A7A8B"/>
    <w:rsid w:val="003A7E4A"/>
    <w:rsid w:val="003B0054"/>
    <w:rsid w:val="003B0A89"/>
    <w:rsid w:val="003B10D4"/>
    <w:rsid w:val="003B1CC2"/>
    <w:rsid w:val="003B2297"/>
    <w:rsid w:val="003B27D1"/>
    <w:rsid w:val="003B2A66"/>
    <w:rsid w:val="003B2BE3"/>
    <w:rsid w:val="003B3087"/>
    <w:rsid w:val="003B328F"/>
    <w:rsid w:val="003B3B83"/>
    <w:rsid w:val="003B3DCF"/>
    <w:rsid w:val="003B42D9"/>
    <w:rsid w:val="003B4D13"/>
    <w:rsid w:val="003B4D21"/>
    <w:rsid w:val="003B5A23"/>
    <w:rsid w:val="003B6AAF"/>
    <w:rsid w:val="003B7BED"/>
    <w:rsid w:val="003C082C"/>
    <w:rsid w:val="003C26D4"/>
    <w:rsid w:val="003C3157"/>
    <w:rsid w:val="003C4EDA"/>
    <w:rsid w:val="003C4FF1"/>
    <w:rsid w:val="003C5135"/>
    <w:rsid w:val="003C56A6"/>
    <w:rsid w:val="003C7C02"/>
    <w:rsid w:val="003D16F7"/>
    <w:rsid w:val="003D1D78"/>
    <w:rsid w:val="003D1DC9"/>
    <w:rsid w:val="003D2FD0"/>
    <w:rsid w:val="003D3A54"/>
    <w:rsid w:val="003D3A7B"/>
    <w:rsid w:val="003D48E5"/>
    <w:rsid w:val="003D4AE8"/>
    <w:rsid w:val="003D5655"/>
    <w:rsid w:val="003D6527"/>
    <w:rsid w:val="003D6F49"/>
    <w:rsid w:val="003D71AF"/>
    <w:rsid w:val="003D7C65"/>
    <w:rsid w:val="003E07E7"/>
    <w:rsid w:val="003E0A70"/>
    <w:rsid w:val="003E1601"/>
    <w:rsid w:val="003E2247"/>
    <w:rsid w:val="003E325E"/>
    <w:rsid w:val="003E4EFA"/>
    <w:rsid w:val="003E578E"/>
    <w:rsid w:val="003E59A5"/>
    <w:rsid w:val="003E60E1"/>
    <w:rsid w:val="003E6F86"/>
    <w:rsid w:val="003F04EA"/>
    <w:rsid w:val="003F07A4"/>
    <w:rsid w:val="003F11FE"/>
    <w:rsid w:val="003F185E"/>
    <w:rsid w:val="003F1BED"/>
    <w:rsid w:val="003F2CCD"/>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822"/>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3F53"/>
    <w:rsid w:val="0042421F"/>
    <w:rsid w:val="004249DE"/>
    <w:rsid w:val="004272F6"/>
    <w:rsid w:val="0042772A"/>
    <w:rsid w:val="00427C7D"/>
    <w:rsid w:val="0043133A"/>
    <w:rsid w:val="00431798"/>
    <w:rsid w:val="004320FC"/>
    <w:rsid w:val="004322B7"/>
    <w:rsid w:val="0043232E"/>
    <w:rsid w:val="004329BE"/>
    <w:rsid w:val="00434AAE"/>
    <w:rsid w:val="004355CC"/>
    <w:rsid w:val="004356F3"/>
    <w:rsid w:val="00435FDE"/>
    <w:rsid w:val="00436B6D"/>
    <w:rsid w:val="0044007B"/>
    <w:rsid w:val="00440C04"/>
    <w:rsid w:val="00441EED"/>
    <w:rsid w:val="00442E29"/>
    <w:rsid w:val="00442F00"/>
    <w:rsid w:val="004431A4"/>
    <w:rsid w:val="004431DF"/>
    <w:rsid w:val="00443378"/>
    <w:rsid w:val="0044387E"/>
    <w:rsid w:val="0044460D"/>
    <w:rsid w:val="00445251"/>
    <w:rsid w:val="0044622E"/>
    <w:rsid w:val="00446434"/>
    <w:rsid w:val="00446AF0"/>
    <w:rsid w:val="00446C09"/>
    <w:rsid w:val="00446CCC"/>
    <w:rsid w:val="00446DBF"/>
    <w:rsid w:val="0044704C"/>
    <w:rsid w:val="00447501"/>
    <w:rsid w:val="00447E64"/>
    <w:rsid w:val="00447F13"/>
    <w:rsid w:val="00450AB1"/>
    <w:rsid w:val="00452193"/>
    <w:rsid w:val="004529DD"/>
    <w:rsid w:val="00453CD9"/>
    <w:rsid w:val="004548AC"/>
    <w:rsid w:val="00454A6A"/>
    <w:rsid w:val="00455F5B"/>
    <w:rsid w:val="0045654A"/>
    <w:rsid w:val="00456DA1"/>
    <w:rsid w:val="0045700E"/>
    <w:rsid w:val="00460585"/>
    <w:rsid w:val="0046065D"/>
    <w:rsid w:val="004608E2"/>
    <w:rsid w:val="004618F7"/>
    <w:rsid w:val="004619DB"/>
    <w:rsid w:val="00462C7A"/>
    <w:rsid w:val="00463DBE"/>
    <w:rsid w:val="0046417C"/>
    <w:rsid w:val="004641C0"/>
    <w:rsid w:val="004647B6"/>
    <w:rsid w:val="00464CA1"/>
    <w:rsid w:val="00465B19"/>
    <w:rsid w:val="00466548"/>
    <w:rsid w:val="00466F1D"/>
    <w:rsid w:val="00466FC9"/>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96934"/>
    <w:rsid w:val="004A0575"/>
    <w:rsid w:val="004A0625"/>
    <w:rsid w:val="004A0693"/>
    <w:rsid w:val="004A093A"/>
    <w:rsid w:val="004A19F4"/>
    <w:rsid w:val="004A2A55"/>
    <w:rsid w:val="004A32B4"/>
    <w:rsid w:val="004A4873"/>
    <w:rsid w:val="004A4979"/>
    <w:rsid w:val="004A55F5"/>
    <w:rsid w:val="004A600C"/>
    <w:rsid w:val="004A6C8A"/>
    <w:rsid w:val="004A7004"/>
    <w:rsid w:val="004A7C01"/>
    <w:rsid w:val="004A7D8F"/>
    <w:rsid w:val="004B111E"/>
    <w:rsid w:val="004B1420"/>
    <w:rsid w:val="004B15CD"/>
    <w:rsid w:val="004B2127"/>
    <w:rsid w:val="004B2CD8"/>
    <w:rsid w:val="004B38D5"/>
    <w:rsid w:val="004B4DAF"/>
    <w:rsid w:val="004B4FE2"/>
    <w:rsid w:val="004B50DE"/>
    <w:rsid w:val="004B5715"/>
    <w:rsid w:val="004B6AC9"/>
    <w:rsid w:val="004B6C68"/>
    <w:rsid w:val="004B7993"/>
    <w:rsid w:val="004B7D0D"/>
    <w:rsid w:val="004C00F0"/>
    <w:rsid w:val="004C01AF"/>
    <w:rsid w:val="004C01E5"/>
    <w:rsid w:val="004C08F9"/>
    <w:rsid w:val="004C0A8F"/>
    <w:rsid w:val="004C1164"/>
    <w:rsid w:val="004C238B"/>
    <w:rsid w:val="004C2460"/>
    <w:rsid w:val="004C2B37"/>
    <w:rsid w:val="004C54A6"/>
    <w:rsid w:val="004C55C2"/>
    <w:rsid w:val="004C5739"/>
    <w:rsid w:val="004C7E3E"/>
    <w:rsid w:val="004C7EDA"/>
    <w:rsid w:val="004D032E"/>
    <w:rsid w:val="004D0E0A"/>
    <w:rsid w:val="004D0F9C"/>
    <w:rsid w:val="004D299D"/>
    <w:rsid w:val="004D32F5"/>
    <w:rsid w:val="004D3A6B"/>
    <w:rsid w:val="004D4713"/>
    <w:rsid w:val="004D473B"/>
    <w:rsid w:val="004D4933"/>
    <w:rsid w:val="004D5E41"/>
    <w:rsid w:val="004D60F5"/>
    <w:rsid w:val="004D6F0C"/>
    <w:rsid w:val="004D7D80"/>
    <w:rsid w:val="004E0D0C"/>
    <w:rsid w:val="004E1E33"/>
    <w:rsid w:val="004E225B"/>
    <w:rsid w:val="004E25FA"/>
    <w:rsid w:val="004E52F4"/>
    <w:rsid w:val="004E6336"/>
    <w:rsid w:val="004E65EF"/>
    <w:rsid w:val="004E7277"/>
    <w:rsid w:val="004F261F"/>
    <w:rsid w:val="004F2983"/>
    <w:rsid w:val="004F2C81"/>
    <w:rsid w:val="004F315D"/>
    <w:rsid w:val="004F5470"/>
    <w:rsid w:val="004F6738"/>
    <w:rsid w:val="004F69E8"/>
    <w:rsid w:val="004F780E"/>
    <w:rsid w:val="004F7A92"/>
    <w:rsid w:val="004F7C47"/>
    <w:rsid w:val="004F7F85"/>
    <w:rsid w:val="005014C6"/>
    <w:rsid w:val="005046A4"/>
    <w:rsid w:val="0050620E"/>
    <w:rsid w:val="00506AE4"/>
    <w:rsid w:val="00507DFC"/>
    <w:rsid w:val="0051065B"/>
    <w:rsid w:val="005109F0"/>
    <w:rsid w:val="00512BD9"/>
    <w:rsid w:val="005133FB"/>
    <w:rsid w:val="00513ADE"/>
    <w:rsid w:val="0051407E"/>
    <w:rsid w:val="00514B64"/>
    <w:rsid w:val="005155BF"/>
    <w:rsid w:val="00516A8A"/>
    <w:rsid w:val="00516FCD"/>
    <w:rsid w:val="005175B3"/>
    <w:rsid w:val="00517B84"/>
    <w:rsid w:val="00520B70"/>
    <w:rsid w:val="00520FC6"/>
    <w:rsid w:val="0052152B"/>
    <w:rsid w:val="00521A07"/>
    <w:rsid w:val="00521A96"/>
    <w:rsid w:val="005222F8"/>
    <w:rsid w:val="00523037"/>
    <w:rsid w:val="00523129"/>
    <w:rsid w:val="00523930"/>
    <w:rsid w:val="00523F0F"/>
    <w:rsid w:val="00525048"/>
    <w:rsid w:val="005255C8"/>
    <w:rsid w:val="00525BA1"/>
    <w:rsid w:val="00527B06"/>
    <w:rsid w:val="005302E2"/>
    <w:rsid w:val="005304C8"/>
    <w:rsid w:val="0053291C"/>
    <w:rsid w:val="00532B70"/>
    <w:rsid w:val="0053321F"/>
    <w:rsid w:val="0053331B"/>
    <w:rsid w:val="00534B3D"/>
    <w:rsid w:val="00534F5A"/>
    <w:rsid w:val="00536E82"/>
    <w:rsid w:val="00537D25"/>
    <w:rsid w:val="005401BC"/>
    <w:rsid w:val="00541D40"/>
    <w:rsid w:val="00545404"/>
    <w:rsid w:val="005454E3"/>
    <w:rsid w:val="00546120"/>
    <w:rsid w:val="00546F5D"/>
    <w:rsid w:val="00550DAE"/>
    <w:rsid w:val="00550FBA"/>
    <w:rsid w:val="0055115D"/>
    <w:rsid w:val="00554605"/>
    <w:rsid w:val="00555610"/>
    <w:rsid w:val="00556540"/>
    <w:rsid w:val="00557C8D"/>
    <w:rsid w:val="0056041A"/>
    <w:rsid w:val="00560D11"/>
    <w:rsid w:val="00562FE5"/>
    <w:rsid w:val="0056418C"/>
    <w:rsid w:val="005644E5"/>
    <w:rsid w:val="00564DB0"/>
    <w:rsid w:val="00564FFE"/>
    <w:rsid w:val="0056561E"/>
    <w:rsid w:val="0056638F"/>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5DD"/>
    <w:rsid w:val="00590ACA"/>
    <w:rsid w:val="00590F9C"/>
    <w:rsid w:val="00591AF0"/>
    <w:rsid w:val="005921A1"/>
    <w:rsid w:val="005926E7"/>
    <w:rsid w:val="00592F06"/>
    <w:rsid w:val="005934E5"/>
    <w:rsid w:val="00594F9E"/>
    <w:rsid w:val="00597220"/>
    <w:rsid w:val="00597F04"/>
    <w:rsid w:val="005A1FC2"/>
    <w:rsid w:val="005A2057"/>
    <w:rsid w:val="005A22D5"/>
    <w:rsid w:val="005A2980"/>
    <w:rsid w:val="005A4EF5"/>
    <w:rsid w:val="005A5F2F"/>
    <w:rsid w:val="005A7C3C"/>
    <w:rsid w:val="005B1320"/>
    <w:rsid w:val="005B1428"/>
    <w:rsid w:val="005B1F77"/>
    <w:rsid w:val="005B2294"/>
    <w:rsid w:val="005B2B0E"/>
    <w:rsid w:val="005B3518"/>
    <w:rsid w:val="005B3A28"/>
    <w:rsid w:val="005B4382"/>
    <w:rsid w:val="005B4AB1"/>
    <w:rsid w:val="005B5020"/>
    <w:rsid w:val="005B5322"/>
    <w:rsid w:val="005B70EC"/>
    <w:rsid w:val="005B765F"/>
    <w:rsid w:val="005C0123"/>
    <w:rsid w:val="005C194E"/>
    <w:rsid w:val="005C2AE8"/>
    <w:rsid w:val="005C577D"/>
    <w:rsid w:val="005C57AE"/>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4B55"/>
    <w:rsid w:val="005E4DCF"/>
    <w:rsid w:val="005E5CF4"/>
    <w:rsid w:val="005E648A"/>
    <w:rsid w:val="005E7BD8"/>
    <w:rsid w:val="005F1EB7"/>
    <w:rsid w:val="005F22F1"/>
    <w:rsid w:val="005F241A"/>
    <w:rsid w:val="005F268A"/>
    <w:rsid w:val="005F2DA1"/>
    <w:rsid w:val="005F337B"/>
    <w:rsid w:val="005F3908"/>
    <w:rsid w:val="005F46E4"/>
    <w:rsid w:val="005F48E4"/>
    <w:rsid w:val="005F4C79"/>
    <w:rsid w:val="005F5BD3"/>
    <w:rsid w:val="005F72F0"/>
    <w:rsid w:val="00602694"/>
    <w:rsid w:val="00602823"/>
    <w:rsid w:val="00604A04"/>
    <w:rsid w:val="00605362"/>
    <w:rsid w:val="0060619A"/>
    <w:rsid w:val="00607A96"/>
    <w:rsid w:val="00610FFA"/>
    <w:rsid w:val="00611108"/>
    <w:rsid w:val="006132DA"/>
    <w:rsid w:val="00613339"/>
    <w:rsid w:val="006152D1"/>
    <w:rsid w:val="00615F76"/>
    <w:rsid w:val="0061626E"/>
    <w:rsid w:val="00616F97"/>
    <w:rsid w:val="00617609"/>
    <w:rsid w:val="0062001C"/>
    <w:rsid w:val="006205CA"/>
    <w:rsid w:val="006207E1"/>
    <w:rsid w:val="00621AA0"/>
    <w:rsid w:val="00622266"/>
    <w:rsid w:val="0062625A"/>
    <w:rsid w:val="0062659E"/>
    <w:rsid w:val="00626659"/>
    <w:rsid w:val="006268CD"/>
    <w:rsid w:val="00626CB2"/>
    <w:rsid w:val="00626FF8"/>
    <w:rsid w:val="006270F4"/>
    <w:rsid w:val="00627EBB"/>
    <w:rsid w:val="006302A8"/>
    <w:rsid w:val="0063145B"/>
    <w:rsid w:val="0063150F"/>
    <w:rsid w:val="0063318F"/>
    <w:rsid w:val="006333A4"/>
    <w:rsid w:val="006334FC"/>
    <w:rsid w:val="00633617"/>
    <w:rsid w:val="00633F75"/>
    <w:rsid w:val="0063406F"/>
    <w:rsid w:val="00634F15"/>
    <w:rsid w:val="00640A1F"/>
    <w:rsid w:val="006412B6"/>
    <w:rsid w:val="00641318"/>
    <w:rsid w:val="00642016"/>
    <w:rsid w:val="00642227"/>
    <w:rsid w:val="006425F8"/>
    <w:rsid w:val="006434D6"/>
    <w:rsid w:val="00644BFD"/>
    <w:rsid w:val="006479D8"/>
    <w:rsid w:val="00650C84"/>
    <w:rsid w:val="00650DDA"/>
    <w:rsid w:val="00651BBD"/>
    <w:rsid w:val="006524C0"/>
    <w:rsid w:val="00653242"/>
    <w:rsid w:val="00654546"/>
    <w:rsid w:val="00654C51"/>
    <w:rsid w:val="00657200"/>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775FF"/>
    <w:rsid w:val="00680B0C"/>
    <w:rsid w:val="006819B9"/>
    <w:rsid w:val="00681A3D"/>
    <w:rsid w:val="00681F00"/>
    <w:rsid w:val="00682B7C"/>
    <w:rsid w:val="00682D53"/>
    <w:rsid w:val="00683887"/>
    <w:rsid w:val="006838DB"/>
    <w:rsid w:val="006841A3"/>
    <w:rsid w:val="00684FC6"/>
    <w:rsid w:val="006852A1"/>
    <w:rsid w:val="00685546"/>
    <w:rsid w:val="006856AC"/>
    <w:rsid w:val="00685879"/>
    <w:rsid w:val="00686B5D"/>
    <w:rsid w:val="006878BB"/>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698E"/>
    <w:rsid w:val="006A7ECE"/>
    <w:rsid w:val="006B0176"/>
    <w:rsid w:val="006B08AC"/>
    <w:rsid w:val="006B1699"/>
    <w:rsid w:val="006B1BBC"/>
    <w:rsid w:val="006B5C18"/>
    <w:rsid w:val="006B5CFF"/>
    <w:rsid w:val="006B7A9B"/>
    <w:rsid w:val="006B7C99"/>
    <w:rsid w:val="006C1261"/>
    <w:rsid w:val="006C1F93"/>
    <w:rsid w:val="006C20C7"/>
    <w:rsid w:val="006C2D39"/>
    <w:rsid w:val="006C30A7"/>
    <w:rsid w:val="006C4527"/>
    <w:rsid w:val="006C54ED"/>
    <w:rsid w:val="006C705E"/>
    <w:rsid w:val="006C72B1"/>
    <w:rsid w:val="006D0358"/>
    <w:rsid w:val="006D0802"/>
    <w:rsid w:val="006D119A"/>
    <w:rsid w:val="006D1833"/>
    <w:rsid w:val="006D2205"/>
    <w:rsid w:val="006D3667"/>
    <w:rsid w:val="006D3CE8"/>
    <w:rsid w:val="006D5C82"/>
    <w:rsid w:val="006D6741"/>
    <w:rsid w:val="006D67DB"/>
    <w:rsid w:val="006D7036"/>
    <w:rsid w:val="006D78EB"/>
    <w:rsid w:val="006E15D1"/>
    <w:rsid w:val="006E2F52"/>
    <w:rsid w:val="006E385E"/>
    <w:rsid w:val="006E3A3C"/>
    <w:rsid w:val="006E41DD"/>
    <w:rsid w:val="006E4B9E"/>
    <w:rsid w:val="006E5CF0"/>
    <w:rsid w:val="006E6366"/>
    <w:rsid w:val="006E7F0A"/>
    <w:rsid w:val="006F4533"/>
    <w:rsid w:val="006F49FD"/>
    <w:rsid w:val="007008BC"/>
    <w:rsid w:val="00700A99"/>
    <w:rsid w:val="00700C47"/>
    <w:rsid w:val="00700DDE"/>
    <w:rsid w:val="007018F1"/>
    <w:rsid w:val="00701FC8"/>
    <w:rsid w:val="00702EBD"/>
    <w:rsid w:val="00704A5B"/>
    <w:rsid w:val="007058AD"/>
    <w:rsid w:val="00705C29"/>
    <w:rsid w:val="00706DBF"/>
    <w:rsid w:val="007100C8"/>
    <w:rsid w:val="00711529"/>
    <w:rsid w:val="007128A9"/>
    <w:rsid w:val="00713BFD"/>
    <w:rsid w:val="007149AE"/>
    <w:rsid w:val="00716AC7"/>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4B71"/>
    <w:rsid w:val="007353CC"/>
    <w:rsid w:val="007356B3"/>
    <w:rsid w:val="0073589B"/>
    <w:rsid w:val="00735EEC"/>
    <w:rsid w:val="007366B0"/>
    <w:rsid w:val="00736E38"/>
    <w:rsid w:val="00736F7F"/>
    <w:rsid w:val="00737818"/>
    <w:rsid w:val="00737ADC"/>
    <w:rsid w:val="007400BF"/>
    <w:rsid w:val="007408AA"/>
    <w:rsid w:val="00740EB9"/>
    <w:rsid w:val="00741414"/>
    <w:rsid w:val="00741575"/>
    <w:rsid w:val="00743479"/>
    <w:rsid w:val="007439A3"/>
    <w:rsid w:val="00743ECE"/>
    <w:rsid w:val="00744249"/>
    <w:rsid w:val="007442DC"/>
    <w:rsid w:val="00745356"/>
    <w:rsid w:val="007455C9"/>
    <w:rsid w:val="00745F3E"/>
    <w:rsid w:val="007469C3"/>
    <w:rsid w:val="00746BE4"/>
    <w:rsid w:val="00746BFC"/>
    <w:rsid w:val="00747093"/>
    <w:rsid w:val="007474DC"/>
    <w:rsid w:val="00751EF4"/>
    <w:rsid w:val="00752DEF"/>
    <w:rsid w:val="0075315E"/>
    <w:rsid w:val="0075340B"/>
    <w:rsid w:val="007537AA"/>
    <w:rsid w:val="00754037"/>
    <w:rsid w:val="00754438"/>
    <w:rsid w:val="00754C66"/>
    <w:rsid w:val="00754FB3"/>
    <w:rsid w:val="00755499"/>
    <w:rsid w:val="00756053"/>
    <w:rsid w:val="007568B2"/>
    <w:rsid w:val="00757493"/>
    <w:rsid w:val="00757C5D"/>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9FA"/>
    <w:rsid w:val="00791E73"/>
    <w:rsid w:val="00792651"/>
    <w:rsid w:val="00793927"/>
    <w:rsid w:val="00795346"/>
    <w:rsid w:val="00795E3B"/>
    <w:rsid w:val="007964B5"/>
    <w:rsid w:val="00796766"/>
    <w:rsid w:val="00796E08"/>
    <w:rsid w:val="007A15B3"/>
    <w:rsid w:val="007A15D8"/>
    <w:rsid w:val="007A2E2B"/>
    <w:rsid w:val="007A31D0"/>
    <w:rsid w:val="007A35CC"/>
    <w:rsid w:val="007A4A61"/>
    <w:rsid w:val="007A6551"/>
    <w:rsid w:val="007A74EB"/>
    <w:rsid w:val="007B1FDC"/>
    <w:rsid w:val="007B221B"/>
    <w:rsid w:val="007B344E"/>
    <w:rsid w:val="007B3885"/>
    <w:rsid w:val="007B40DA"/>
    <w:rsid w:val="007B4848"/>
    <w:rsid w:val="007B4886"/>
    <w:rsid w:val="007B4E70"/>
    <w:rsid w:val="007B68C7"/>
    <w:rsid w:val="007C00BD"/>
    <w:rsid w:val="007C130D"/>
    <w:rsid w:val="007C1468"/>
    <w:rsid w:val="007C1BC3"/>
    <w:rsid w:val="007C20E3"/>
    <w:rsid w:val="007C27C7"/>
    <w:rsid w:val="007C36BD"/>
    <w:rsid w:val="007C3AE1"/>
    <w:rsid w:val="007C3B60"/>
    <w:rsid w:val="007C43F3"/>
    <w:rsid w:val="007C5302"/>
    <w:rsid w:val="007C5C39"/>
    <w:rsid w:val="007C5D32"/>
    <w:rsid w:val="007C6759"/>
    <w:rsid w:val="007C759C"/>
    <w:rsid w:val="007C76EA"/>
    <w:rsid w:val="007C7C50"/>
    <w:rsid w:val="007D1208"/>
    <w:rsid w:val="007D22D8"/>
    <w:rsid w:val="007D366A"/>
    <w:rsid w:val="007D3A42"/>
    <w:rsid w:val="007D3C62"/>
    <w:rsid w:val="007D5545"/>
    <w:rsid w:val="007D5599"/>
    <w:rsid w:val="007D5D23"/>
    <w:rsid w:val="007D6300"/>
    <w:rsid w:val="007D6359"/>
    <w:rsid w:val="007D7C5B"/>
    <w:rsid w:val="007E056F"/>
    <w:rsid w:val="007E088A"/>
    <w:rsid w:val="007E0BD1"/>
    <w:rsid w:val="007E39CC"/>
    <w:rsid w:val="007E3D13"/>
    <w:rsid w:val="007E46E0"/>
    <w:rsid w:val="007E4DC4"/>
    <w:rsid w:val="007E5730"/>
    <w:rsid w:val="007E5C9D"/>
    <w:rsid w:val="007E610A"/>
    <w:rsid w:val="007E628B"/>
    <w:rsid w:val="007E658B"/>
    <w:rsid w:val="007E69AB"/>
    <w:rsid w:val="007E6A76"/>
    <w:rsid w:val="007E77A6"/>
    <w:rsid w:val="007E7AD5"/>
    <w:rsid w:val="007E7B80"/>
    <w:rsid w:val="007F0BDC"/>
    <w:rsid w:val="007F143A"/>
    <w:rsid w:val="007F19F5"/>
    <w:rsid w:val="007F2255"/>
    <w:rsid w:val="007F29B3"/>
    <w:rsid w:val="007F585E"/>
    <w:rsid w:val="007F6705"/>
    <w:rsid w:val="007F6CB4"/>
    <w:rsid w:val="007F7329"/>
    <w:rsid w:val="007F7D27"/>
    <w:rsid w:val="00800725"/>
    <w:rsid w:val="0080122E"/>
    <w:rsid w:val="0080133E"/>
    <w:rsid w:val="0080161A"/>
    <w:rsid w:val="00801734"/>
    <w:rsid w:val="008017A6"/>
    <w:rsid w:val="00801A6F"/>
    <w:rsid w:val="00801B71"/>
    <w:rsid w:val="00801D69"/>
    <w:rsid w:val="00801D7F"/>
    <w:rsid w:val="008057DF"/>
    <w:rsid w:val="008129BE"/>
    <w:rsid w:val="00812B6A"/>
    <w:rsid w:val="00815459"/>
    <w:rsid w:val="00816E0F"/>
    <w:rsid w:val="00817AD0"/>
    <w:rsid w:val="00817AD3"/>
    <w:rsid w:val="00817FCF"/>
    <w:rsid w:val="008205C4"/>
    <w:rsid w:val="00822F78"/>
    <w:rsid w:val="008236E1"/>
    <w:rsid w:val="00823EDD"/>
    <w:rsid w:val="00824C06"/>
    <w:rsid w:val="00825D5A"/>
    <w:rsid w:val="00825F7F"/>
    <w:rsid w:val="00827BC0"/>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3BA2"/>
    <w:rsid w:val="0085470F"/>
    <w:rsid w:val="00854FF2"/>
    <w:rsid w:val="00856E07"/>
    <w:rsid w:val="008571A1"/>
    <w:rsid w:val="008574F3"/>
    <w:rsid w:val="00860736"/>
    <w:rsid w:val="00860E6B"/>
    <w:rsid w:val="00860E8C"/>
    <w:rsid w:val="00861051"/>
    <w:rsid w:val="008629D1"/>
    <w:rsid w:val="00864B00"/>
    <w:rsid w:val="0086715F"/>
    <w:rsid w:val="008673E1"/>
    <w:rsid w:val="008679F3"/>
    <w:rsid w:val="00870246"/>
    <w:rsid w:val="00870828"/>
    <w:rsid w:val="00870AE5"/>
    <w:rsid w:val="00871253"/>
    <w:rsid w:val="0087143B"/>
    <w:rsid w:val="00871AE1"/>
    <w:rsid w:val="00871FFB"/>
    <w:rsid w:val="00872246"/>
    <w:rsid w:val="008726CC"/>
    <w:rsid w:val="008728E6"/>
    <w:rsid w:val="00873167"/>
    <w:rsid w:val="00873607"/>
    <w:rsid w:val="00873A8A"/>
    <w:rsid w:val="0087421C"/>
    <w:rsid w:val="00874C42"/>
    <w:rsid w:val="00875891"/>
    <w:rsid w:val="00876D52"/>
    <w:rsid w:val="0087706C"/>
    <w:rsid w:val="00877279"/>
    <w:rsid w:val="00877C2C"/>
    <w:rsid w:val="00877C3A"/>
    <w:rsid w:val="00877E29"/>
    <w:rsid w:val="00881329"/>
    <w:rsid w:val="0088144C"/>
    <w:rsid w:val="0088166A"/>
    <w:rsid w:val="00881893"/>
    <w:rsid w:val="00881F4B"/>
    <w:rsid w:val="008824DF"/>
    <w:rsid w:val="0088261F"/>
    <w:rsid w:val="008835D6"/>
    <w:rsid w:val="0088360B"/>
    <w:rsid w:val="00883B64"/>
    <w:rsid w:val="00883D30"/>
    <w:rsid w:val="00883DBE"/>
    <w:rsid w:val="008844D7"/>
    <w:rsid w:val="00885AEE"/>
    <w:rsid w:val="00886BCB"/>
    <w:rsid w:val="008905B8"/>
    <w:rsid w:val="008911E8"/>
    <w:rsid w:val="008925F2"/>
    <w:rsid w:val="008929A5"/>
    <w:rsid w:val="00892F11"/>
    <w:rsid w:val="00896B25"/>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8D5"/>
    <w:rsid w:val="008B1AB1"/>
    <w:rsid w:val="008B2990"/>
    <w:rsid w:val="008B33EF"/>
    <w:rsid w:val="008B4227"/>
    <w:rsid w:val="008B4C07"/>
    <w:rsid w:val="008B4D0B"/>
    <w:rsid w:val="008B5AA9"/>
    <w:rsid w:val="008C0CFB"/>
    <w:rsid w:val="008C123A"/>
    <w:rsid w:val="008C1908"/>
    <w:rsid w:val="008C1F15"/>
    <w:rsid w:val="008C3D13"/>
    <w:rsid w:val="008C5305"/>
    <w:rsid w:val="008C60C9"/>
    <w:rsid w:val="008C61A5"/>
    <w:rsid w:val="008C626D"/>
    <w:rsid w:val="008C6907"/>
    <w:rsid w:val="008C6D02"/>
    <w:rsid w:val="008C723D"/>
    <w:rsid w:val="008C7C76"/>
    <w:rsid w:val="008D03F1"/>
    <w:rsid w:val="008D2318"/>
    <w:rsid w:val="008D2523"/>
    <w:rsid w:val="008D2DFB"/>
    <w:rsid w:val="008D3048"/>
    <w:rsid w:val="008D3F11"/>
    <w:rsid w:val="008D4977"/>
    <w:rsid w:val="008D5873"/>
    <w:rsid w:val="008E28D7"/>
    <w:rsid w:val="008E2C0B"/>
    <w:rsid w:val="008E3B05"/>
    <w:rsid w:val="008E3DD4"/>
    <w:rsid w:val="008E4021"/>
    <w:rsid w:val="008E4885"/>
    <w:rsid w:val="008E5777"/>
    <w:rsid w:val="008E5A27"/>
    <w:rsid w:val="008E6250"/>
    <w:rsid w:val="008E6503"/>
    <w:rsid w:val="008E6570"/>
    <w:rsid w:val="008E70EC"/>
    <w:rsid w:val="008F04B1"/>
    <w:rsid w:val="008F1345"/>
    <w:rsid w:val="008F1C4D"/>
    <w:rsid w:val="008F4671"/>
    <w:rsid w:val="008F4A3C"/>
    <w:rsid w:val="008F5BB4"/>
    <w:rsid w:val="008F6019"/>
    <w:rsid w:val="008F7132"/>
    <w:rsid w:val="00900BDC"/>
    <w:rsid w:val="00900CCF"/>
    <w:rsid w:val="00900D7C"/>
    <w:rsid w:val="00901982"/>
    <w:rsid w:val="00901C9A"/>
    <w:rsid w:val="00901FEA"/>
    <w:rsid w:val="0090313C"/>
    <w:rsid w:val="0090370F"/>
    <w:rsid w:val="00903FF0"/>
    <w:rsid w:val="0090560E"/>
    <w:rsid w:val="009058EF"/>
    <w:rsid w:val="00906678"/>
    <w:rsid w:val="00911F69"/>
    <w:rsid w:val="00912983"/>
    <w:rsid w:val="00915CCC"/>
    <w:rsid w:val="0091646E"/>
    <w:rsid w:val="009168DE"/>
    <w:rsid w:val="00917404"/>
    <w:rsid w:val="0092067B"/>
    <w:rsid w:val="00921C05"/>
    <w:rsid w:val="00922A8F"/>
    <w:rsid w:val="00922ED7"/>
    <w:rsid w:val="009230F0"/>
    <w:rsid w:val="00923B69"/>
    <w:rsid w:val="00924EB1"/>
    <w:rsid w:val="00925468"/>
    <w:rsid w:val="0092782E"/>
    <w:rsid w:val="009278A8"/>
    <w:rsid w:val="00927E74"/>
    <w:rsid w:val="00931D2B"/>
    <w:rsid w:val="00932613"/>
    <w:rsid w:val="0093359E"/>
    <w:rsid w:val="00934B60"/>
    <w:rsid w:val="0093667C"/>
    <w:rsid w:val="00937A41"/>
    <w:rsid w:val="0094089E"/>
    <w:rsid w:val="00940C43"/>
    <w:rsid w:val="00940EA6"/>
    <w:rsid w:val="009428DF"/>
    <w:rsid w:val="00943082"/>
    <w:rsid w:val="00943E3E"/>
    <w:rsid w:val="009441A1"/>
    <w:rsid w:val="009441BC"/>
    <w:rsid w:val="00944AE0"/>
    <w:rsid w:val="00945248"/>
    <w:rsid w:val="00945AF6"/>
    <w:rsid w:val="00945CA7"/>
    <w:rsid w:val="00945FD9"/>
    <w:rsid w:val="0094654B"/>
    <w:rsid w:val="009468F1"/>
    <w:rsid w:val="00946B5F"/>
    <w:rsid w:val="00947A31"/>
    <w:rsid w:val="009514DA"/>
    <w:rsid w:val="00951CAA"/>
    <w:rsid w:val="009520AD"/>
    <w:rsid w:val="00952319"/>
    <w:rsid w:val="00952994"/>
    <w:rsid w:val="00952BE1"/>
    <w:rsid w:val="00953C37"/>
    <w:rsid w:val="0095427E"/>
    <w:rsid w:val="00960C34"/>
    <w:rsid w:val="00963EB6"/>
    <w:rsid w:val="00964414"/>
    <w:rsid w:val="009645D7"/>
    <w:rsid w:val="0096491E"/>
    <w:rsid w:val="00965AA1"/>
    <w:rsid w:val="00966A92"/>
    <w:rsid w:val="009675E2"/>
    <w:rsid w:val="009677BF"/>
    <w:rsid w:val="009705F5"/>
    <w:rsid w:val="00970825"/>
    <w:rsid w:val="009709A3"/>
    <w:rsid w:val="0097106C"/>
    <w:rsid w:val="0097283B"/>
    <w:rsid w:val="0097481C"/>
    <w:rsid w:val="00974CBD"/>
    <w:rsid w:val="00974E3E"/>
    <w:rsid w:val="00974EC6"/>
    <w:rsid w:val="009750D3"/>
    <w:rsid w:val="00975D99"/>
    <w:rsid w:val="00980431"/>
    <w:rsid w:val="009811EB"/>
    <w:rsid w:val="00982A44"/>
    <w:rsid w:val="0098401E"/>
    <w:rsid w:val="00984B2D"/>
    <w:rsid w:val="00985334"/>
    <w:rsid w:val="009859F0"/>
    <w:rsid w:val="00985FE9"/>
    <w:rsid w:val="009875F5"/>
    <w:rsid w:val="00987986"/>
    <w:rsid w:val="009908E9"/>
    <w:rsid w:val="009909AF"/>
    <w:rsid w:val="00990A96"/>
    <w:rsid w:val="00990BB8"/>
    <w:rsid w:val="00992CD5"/>
    <w:rsid w:val="00992D2C"/>
    <w:rsid w:val="009933F0"/>
    <w:rsid w:val="00993DC8"/>
    <w:rsid w:val="00994C37"/>
    <w:rsid w:val="00994F7A"/>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4C01"/>
    <w:rsid w:val="009A504D"/>
    <w:rsid w:val="009A5CFC"/>
    <w:rsid w:val="009A5E77"/>
    <w:rsid w:val="009A655D"/>
    <w:rsid w:val="009A733B"/>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536B"/>
    <w:rsid w:val="009C614E"/>
    <w:rsid w:val="009C6B58"/>
    <w:rsid w:val="009D0216"/>
    <w:rsid w:val="009D109D"/>
    <w:rsid w:val="009D19EE"/>
    <w:rsid w:val="009D20EF"/>
    <w:rsid w:val="009D2620"/>
    <w:rsid w:val="009D3638"/>
    <w:rsid w:val="009D41D7"/>
    <w:rsid w:val="009D4D2A"/>
    <w:rsid w:val="009D5D0D"/>
    <w:rsid w:val="009D6AF0"/>
    <w:rsid w:val="009D7844"/>
    <w:rsid w:val="009E1B7B"/>
    <w:rsid w:val="009E1D68"/>
    <w:rsid w:val="009E22EE"/>
    <w:rsid w:val="009E27C4"/>
    <w:rsid w:val="009E2B7D"/>
    <w:rsid w:val="009E31C7"/>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AE"/>
    <w:rsid w:val="009F77D7"/>
    <w:rsid w:val="00A01042"/>
    <w:rsid w:val="00A01064"/>
    <w:rsid w:val="00A027FF"/>
    <w:rsid w:val="00A02F14"/>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27BF0"/>
    <w:rsid w:val="00A27C17"/>
    <w:rsid w:val="00A307C9"/>
    <w:rsid w:val="00A3111F"/>
    <w:rsid w:val="00A31D4C"/>
    <w:rsid w:val="00A3211A"/>
    <w:rsid w:val="00A32F6C"/>
    <w:rsid w:val="00A33116"/>
    <w:rsid w:val="00A33E16"/>
    <w:rsid w:val="00A34315"/>
    <w:rsid w:val="00A34582"/>
    <w:rsid w:val="00A3461F"/>
    <w:rsid w:val="00A3487D"/>
    <w:rsid w:val="00A35759"/>
    <w:rsid w:val="00A360EA"/>
    <w:rsid w:val="00A36AD3"/>
    <w:rsid w:val="00A379AE"/>
    <w:rsid w:val="00A37BCE"/>
    <w:rsid w:val="00A4288E"/>
    <w:rsid w:val="00A42969"/>
    <w:rsid w:val="00A42A5D"/>
    <w:rsid w:val="00A4387F"/>
    <w:rsid w:val="00A4477C"/>
    <w:rsid w:val="00A4477D"/>
    <w:rsid w:val="00A4536F"/>
    <w:rsid w:val="00A45690"/>
    <w:rsid w:val="00A45D4F"/>
    <w:rsid w:val="00A461CE"/>
    <w:rsid w:val="00A46695"/>
    <w:rsid w:val="00A472B3"/>
    <w:rsid w:val="00A50BFC"/>
    <w:rsid w:val="00A50F0C"/>
    <w:rsid w:val="00A51C66"/>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0BF9"/>
    <w:rsid w:val="00A70BFD"/>
    <w:rsid w:val="00A71764"/>
    <w:rsid w:val="00A73739"/>
    <w:rsid w:val="00A73AA1"/>
    <w:rsid w:val="00A73CB5"/>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910"/>
    <w:rsid w:val="00A91A25"/>
    <w:rsid w:val="00A92BFF"/>
    <w:rsid w:val="00A9371A"/>
    <w:rsid w:val="00A94125"/>
    <w:rsid w:val="00A9491F"/>
    <w:rsid w:val="00A95BE7"/>
    <w:rsid w:val="00A9608B"/>
    <w:rsid w:val="00A97014"/>
    <w:rsid w:val="00A975EC"/>
    <w:rsid w:val="00AA1EC8"/>
    <w:rsid w:val="00AA34C8"/>
    <w:rsid w:val="00AA4183"/>
    <w:rsid w:val="00AA50EF"/>
    <w:rsid w:val="00AA55E9"/>
    <w:rsid w:val="00AA695F"/>
    <w:rsid w:val="00AA78BB"/>
    <w:rsid w:val="00AB0CC9"/>
    <w:rsid w:val="00AB1D78"/>
    <w:rsid w:val="00AB206E"/>
    <w:rsid w:val="00AB2E48"/>
    <w:rsid w:val="00AB3D05"/>
    <w:rsid w:val="00AB3DE6"/>
    <w:rsid w:val="00AB4B42"/>
    <w:rsid w:val="00AB710B"/>
    <w:rsid w:val="00AB7610"/>
    <w:rsid w:val="00AB78AE"/>
    <w:rsid w:val="00AC0300"/>
    <w:rsid w:val="00AC429E"/>
    <w:rsid w:val="00AC5C38"/>
    <w:rsid w:val="00AC6265"/>
    <w:rsid w:val="00AC7CB7"/>
    <w:rsid w:val="00AD45E0"/>
    <w:rsid w:val="00AD4FC4"/>
    <w:rsid w:val="00AD5EBE"/>
    <w:rsid w:val="00AD65AB"/>
    <w:rsid w:val="00AE07D1"/>
    <w:rsid w:val="00AE2CCE"/>
    <w:rsid w:val="00AE5193"/>
    <w:rsid w:val="00AE56E5"/>
    <w:rsid w:val="00AE5DAE"/>
    <w:rsid w:val="00AE754D"/>
    <w:rsid w:val="00AE7FD0"/>
    <w:rsid w:val="00AF0561"/>
    <w:rsid w:val="00AF16DA"/>
    <w:rsid w:val="00AF2346"/>
    <w:rsid w:val="00AF23B9"/>
    <w:rsid w:val="00AF430A"/>
    <w:rsid w:val="00AF48FA"/>
    <w:rsid w:val="00AF4A7C"/>
    <w:rsid w:val="00AF61EE"/>
    <w:rsid w:val="00B02BB0"/>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2C38"/>
    <w:rsid w:val="00B135A6"/>
    <w:rsid w:val="00B135BA"/>
    <w:rsid w:val="00B153EA"/>
    <w:rsid w:val="00B15BCD"/>
    <w:rsid w:val="00B165F0"/>
    <w:rsid w:val="00B1663D"/>
    <w:rsid w:val="00B167DD"/>
    <w:rsid w:val="00B16CB4"/>
    <w:rsid w:val="00B2071C"/>
    <w:rsid w:val="00B21304"/>
    <w:rsid w:val="00B22061"/>
    <w:rsid w:val="00B2214D"/>
    <w:rsid w:val="00B22317"/>
    <w:rsid w:val="00B24665"/>
    <w:rsid w:val="00B25933"/>
    <w:rsid w:val="00B26017"/>
    <w:rsid w:val="00B27B7D"/>
    <w:rsid w:val="00B30A26"/>
    <w:rsid w:val="00B3141A"/>
    <w:rsid w:val="00B316B9"/>
    <w:rsid w:val="00B31E03"/>
    <w:rsid w:val="00B32207"/>
    <w:rsid w:val="00B32464"/>
    <w:rsid w:val="00B32DAD"/>
    <w:rsid w:val="00B3395D"/>
    <w:rsid w:val="00B33C8E"/>
    <w:rsid w:val="00B3492C"/>
    <w:rsid w:val="00B34E47"/>
    <w:rsid w:val="00B365F6"/>
    <w:rsid w:val="00B4029F"/>
    <w:rsid w:val="00B40848"/>
    <w:rsid w:val="00B40A0C"/>
    <w:rsid w:val="00B414FD"/>
    <w:rsid w:val="00B420E8"/>
    <w:rsid w:val="00B4218E"/>
    <w:rsid w:val="00B42B39"/>
    <w:rsid w:val="00B4534A"/>
    <w:rsid w:val="00B45B3D"/>
    <w:rsid w:val="00B4695F"/>
    <w:rsid w:val="00B47788"/>
    <w:rsid w:val="00B5007C"/>
    <w:rsid w:val="00B51CF1"/>
    <w:rsid w:val="00B53592"/>
    <w:rsid w:val="00B53C60"/>
    <w:rsid w:val="00B53DB4"/>
    <w:rsid w:val="00B55B7B"/>
    <w:rsid w:val="00B60B8C"/>
    <w:rsid w:val="00B62076"/>
    <w:rsid w:val="00B62432"/>
    <w:rsid w:val="00B62C6A"/>
    <w:rsid w:val="00B63499"/>
    <w:rsid w:val="00B64AC5"/>
    <w:rsid w:val="00B65C68"/>
    <w:rsid w:val="00B6621E"/>
    <w:rsid w:val="00B66290"/>
    <w:rsid w:val="00B66ABB"/>
    <w:rsid w:val="00B66BA1"/>
    <w:rsid w:val="00B70EFB"/>
    <w:rsid w:val="00B718DF"/>
    <w:rsid w:val="00B72B14"/>
    <w:rsid w:val="00B731AC"/>
    <w:rsid w:val="00B73D88"/>
    <w:rsid w:val="00B760D5"/>
    <w:rsid w:val="00B76B6F"/>
    <w:rsid w:val="00B772C6"/>
    <w:rsid w:val="00B7744C"/>
    <w:rsid w:val="00B80C2F"/>
    <w:rsid w:val="00B80FD1"/>
    <w:rsid w:val="00B83976"/>
    <w:rsid w:val="00B84D9A"/>
    <w:rsid w:val="00B85C20"/>
    <w:rsid w:val="00B85DFE"/>
    <w:rsid w:val="00B861AF"/>
    <w:rsid w:val="00B86CE5"/>
    <w:rsid w:val="00B90A50"/>
    <w:rsid w:val="00B90F71"/>
    <w:rsid w:val="00B91323"/>
    <w:rsid w:val="00B91AF2"/>
    <w:rsid w:val="00B9220B"/>
    <w:rsid w:val="00B9307D"/>
    <w:rsid w:val="00B949EF"/>
    <w:rsid w:val="00B9506F"/>
    <w:rsid w:val="00B957AB"/>
    <w:rsid w:val="00B974C0"/>
    <w:rsid w:val="00B97F6C"/>
    <w:rsid w:val="00BA19B6"/>
    <w:rsid w:val="00BA1D7E"/>
    <w:rsid w:val="00BA2F1F"/>
    <w:rsid w:val="00BA36A3"/>
    <w:rsid w:val="00BA63EE"/>
    <w:rsid w:val="00BA6889"/>
    <w:rsid w:val="00BB0223"/>
    <w:rsid w:val="00BB0D57"/>
    <w:rsid w:val="00BB0D5E"/>
    <w:rsid w:val="00BB0FC3"/>
    <w:rsid w:val="00BB5AE3"/>
    <w:rsid w:val="00BB64AA"/>
    <w:rsid w:val="00BB73B5"/>
    <w:rsid w:val="00BC05C4"/>
    <w:rsid w:val="00BC0760"/>
    <w:rsid w:val="00BC157B"/>
    <w:rsid w:val="00BC159D"/>
    <w:rsid w:val="00BC16C0"/>
    <w:rsid w:val="00BC1FA2"/>
    <w:rsid w:val="00BC1FB5"/>
    <w:rsid w:val="00BC2630"/>
    <w:rsid w:val="00BC3313"/>
    <w:rsid w:val="00BC34DD"/>
    <w:rsid w:val="00BC44EC"/>
    <w:rsid w:val="00BC4F9E"/>
    <w:rsid w:val="00BC740F"/>
    <w:rsid w:val="00BD2531"/>
    <w:rsid w:val="00BD355B"/>
    <w:rsid w:val="00BD3D8B"/>
    <w:rsid w:val="00BD47F1"/>
    <w:rsid w:val="00BD48E1"/>
    <w:rsid w:val="00BD5E32"/>
    <w:rsid w:val="00BD5E7D"/>
    <w:rsid w:val="00BD605B"/>
    <w:rsid w:val="00BD6717"/>
    <w:rsid w:val="00BD6B1F"/>
    <w:rsid w:val="00BD7E4D"/>
    <w:rsid w:val="00BE14AA"/>
    <w:rsid w:val="00BE2524"/>
    <w:rsid w:val="00BE2ED0"/>
    <w:rsid w:val="00BE2F23"/>
    <w:rsid w:val="00BE3537"/>
    <w:rsid w:val="00BE4290"/>
    <w:rsid w:val="00BE4E96"/>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83C"/>
    <w:rsid w:val="00C15FBF"/>
    <w:rsid w:val="00C16167"/>
    <w:rsid w:val="00C16D3D"/>
    <w:rsid w:val="00C170CF"/>
    <w:rsid w:val="00C17510"/>
    <w:rsid w:val="00C17AC9"/>
    <w:rsid w:val="00C17BFD"/>
    <w:rsid w:val="00C200E0"/>
    <w:rsid w:val="00C22FE5"/>
    <w:rsid w:val="00C23287"/>
    <w:rsid w:val="00C23A1A"/>
    <w:rsid w:val="00C24249"/>
    <w:rsid w:val="00C24AE2"/>
    <w:rsid w:val="00C24CBB"/>
    <w:rsid w:val="00C24CF0"/>
    <w:rsid w:val="00C24E89"/>
    <w:rsid w:val="00C2579F"/>
    <w:rsid w:val="00C27644"/>
    <w:rsid w:val="00C27E38"/>
    <w:rsid w:val="00C3130E"/>
    <w:rsid w:val="00C33433"/>
    <w:rsid w:val="00C3383F"/>
    <w:rsid w:val="00C34B77"/>
    <w:rsid w:val="00C362E7"/>
    <w:rsid w:val="00C3697A"/>
    <w:rsid w:val="00C36D9E"/>
    <w:rsid w:val="00C410DB"/>
    <w:rsid w:val="00C414EA"/>
    <w:rsid w:val="00C41AA4"/>
    <w:rsid w:val="00C421ED"/>
    <w:rsid w:val="00C42EF2"/>
    <w:rsid w:val="00C43101"/>
    <w:rsid w:val="00C4336D"/>
    <w:rsid w:val="00C436EB"/>
    <w:rsid w:val="00C4381E"/>
    <w:rsid w:val="00C43F1A"/>
    <w:rsid w:val="00C443E6"/>
    <w:rsid w:val="00C44EB5"/>
    <w:rsid w:val="00C46501"/>
    <w:rsid w:val="00C467BA"/>
    <w:rsid w:val="00C46963"/>
    <w:rsid w:val="00C51607"/>
    <w:rsid w:val="00C51B7E"/>
    <w:rsid w:val="00C52F93"/>
    <w:rsid w:val="00C53A64"/>
    <w:rsid w:val="00C54581"/>
    <w:rsid w:val="00C54AC1"/>
    <w:rsid w:val="00C54C0B"/>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67908"/>
    <w:rsid w:val="00C70CD6"/>
    <w:rsid w:val="00C70F81"/>
    <w:rsid w:val="00C72B5A"/>
    <w:rsid w:val="00C731B6"/>
    <w:rsid w:val="00C7380C"/>
    <w:rsid w:val="00C73FAA"/>
    <w:rsid w:val="00C74670"/>
    <w:rsid w:val="00C77467"/>
    <w:rsid w:val="00C819F2"/>
    <w:rsid w:val="00C81D25"/>
    <w:rsid w:val="00C82A5E"/>
    <w:rsid w:val="00C82C89"/>
    <w:rsid w:val="00C82C8F"/>
    <w:rsid w:val="00C82D03"/>
    <w:rsid w:val="00C8347F"/>
    <w:rsid w:val="00C83DEE"/>
    <w:rsid w:val="00C85091"/>
    <w:rsid w:val="00C85A7A"/>
    <w:rsid w:val="00C85DC9"/>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56E9"/>
    <w:rsid w:val="00CA65B4"/>
    <w:rsid w:val="00CA7BEE"/>
    <w:rsid w:val="00CA7D00"/>
    <w:rsid w:val="00CB2C1E"/>
    <w:rsid w:val="00CB352E"/>
    <w:rsid w:val="00CB39F6"/>
    <w:rsid w:val="00CB410F"/>
    <w:rsid w:val="00CB4666"/>
    <w:rsid w:val="00CB4B67"/>
    <w:rsid w:val="00CC03F4"/>
    <w:rsid w:val="00CC07C1"/>
    <w:rsid w:val="00CC0D03"/>
    <w:rsid w:val="00CC0E37"/>
    <w:rsid w:val="00CC14E6"/>
    <w:rsid w:val="00CC191D"/>
    <w:rsid w:val="00CC1C3B"/>
    <w:rsid w:val="00CC1C8E"/>
    <w:rsid w:val="00CC2976"/>
    <w:rsid w:val="00CC2A6D"/>
    <w:rsid w:val="00CC3216"/>
    <w:rsid w:val="00CC3358"/>
    <w:rsid w:val="00CC3FF2"/>
    <w:rsid w:val="00CC40FF"/>
    <w:rsid w:val="00CC5925"/>
    <w:rsid w:val="00CC6CDC"/>
    <w:rsid w:val="00CC7539"/>
    <w:rsid w:val="00CD03B8"/>
    <w:rsid w:val="00CD0CC9"/>
    <w:rsid w:val="00CD1E98"/>
    <w:rsid w:val="00CD2657"/>
    <w:rsid w:val="00CD2D47"/>
    <w:rsid w:val="00CD3196"/>
    <w:rsid w:val="00CD3987"/>
    <w:rsid w:val="00CD39E1"/>
    <w:rsid w:val="00CD3FF4"/>
    <w:rsid w:val="00CD48D8"/>
    <w:rsid w:val="00CD4AF8"/>
    <w:rsid w:val="00CD52A5"/>
    <w:rsid w:val="00CD564B"/>
    <w:rsid w:val="00CD6812"/>
    <w:rsid w:val="00CD6C61"/>
    <w:rsid w:val="00CD7584"/>
    <w:rsid w:val="00CD770E"/>
    <w:rsid w:val="00CD7803"/>
    <w:rsid w:val="00CD7919"/>
    <w:rsid w:val="00CE0B70"/>
    <w:rsid w:val="00CE1B3F"/>
    <w:rsid w:val="00CE1BFF"/>
    <w:rsid w:val="00CE3E87"/>
    <w:rsid w:val="00CE405E"/>
    <w:rsid w:val="00CE56D7"/>
    <w:rsid w:val="00CF171F"/>
    <w:rsid w:val="00CF4934"/>
    <w:rsid w:val="00CF5A4D"/>
    <w:rsid w:val="00CF662D"/>
    <w:rsid w:val="00CF6F18"/>
    <w:rsid w:val="00D02AE2"/>
    <w:rsid w:val="00D044B5"/>
    <w:rsid w:val="00D0564D"/>
    <w:rsid w:val="00D05EB3"/>
    <w:rsid w:val="00D0721B"/>
    <w:rsid w:val="00D0727E"/>
    <w:rsid w:val="00D10264"/>
    <w:rsid w:val="00D1055B"/>
    <w:rsid w:val="00D109EF"/>
    <w:rsid w:val="00D10BD0"/>
    <w:rsid w:val="00D116B4"/>
    <w:rsid w:val="00D12DA4"/>
    <w:rsid w:val="00D12F6A"/>
    <w:rsid w:val="00D13031"/>
    <w:rsid w:val="00D13139"/>
    <w:rsid w:val="00D1473D"/>
    <w:rsid w:val="00D147AB"/>
    <w:rsid w:val="00D14C5F"/>
    <w:rsid w:val="00D15B1E"/>
    <w:rsid w:val="00D16257"/>
    <w:rsid w:val="00D166A3"/>
    <w:rsid w:val="00D16A8E"/>
    <w:rsid w:val="00D16BAD"/>
    <w:rsid w:val="00D16F2C"/>
    <w:rsid w:val="00D16FC9"/>
    <w:rsid w:val="00D21595"/>
    <w:rsid w:val="00D21884"/>
    <w:rsid w:val="00D2251A"/>
    <w:rsid w:val="00D225EB"/>
    <w:rsid w:val="00D2480D"/>
    <w:rsid w:val="00D3121D"/>
    <w:rsid w:val="00D31CE0"/>
    <w:rsid w:val="00D32642"/>
    <w:rsid w:val="00D368C3"/>
    <w:rsid w:val="00D36B47"/>
    <w:rsid w:val="00D37465"/>
    <w:rsid w:val="00D40405"/>
    <w:rsid w:val="00D41086"/>
    <w:rsid w:val="00D42195"/>
    <w:rsid w:val="00D4303E"/>
    <w:rsid w:val="00D431A4"/>
    <w:rsid w:val="00D4398F"/>
    <w:rsid w:val="00D43DB2"/>
    <w:rsid w:val="00D442AA"/>
    <w:rsid w:val="00D45CEB"/>
    <w:rsid w:val="00D45D17"/>
    <w:rsid w:val="00D46E96"/>
    <w:rsid w:val="00D4757D"/>
    <w:rsid w:val="00D4778A"/>
    <w:rsid w:val="00D5073D"/>
    <w:rsid w:val="00D51C38"/>
    <w:rsid w:val="00D54328"/>
    <w:rsid w:val="00D5563D"/>
    <w:rsid w:val="00D56511"/>
    <w:rsid w:val="00D56F45"/>
    <w:rsid w:val="00D6023C"/>
    <w:rsid w:val="00D614A5"/>
    <w:rsid w:val="00D62A76"/>
    <w:rsid w:val="00D63DC9"/>
    <w:rsid w:val="00D65200"/>
    <w:rsid w:val="00D6675F"/>
    <w:rsid w:val="00D67BC8"/>
    <w:rsid w:val="00D701E9"/>
    <w:rsid w:val="00D70F81"/>
    <w:rsid w:val="00D71005"/>
    <w:rsid w:val="00D72693"/>
    <w:rsid w:val="00D728F1"/>
    <w:rsid w:val="00D729D4"/>
    <w:rsid w:val="00D73D05"/>
    <w:rsid w:val="00D74031"/>
    <w:rsid w:val="00D75533"/>
    <w:rsid w:val="00D77D8C"/>
    <w:rsid w:val="00D80104"/>
    <w:rsid w:val="00D80838"/>
    <w:rsid w:val="00D80E8F"/>
    <w:rsid w:val="00D81489"/>
    <w:rsid w:val="00D814AE"/>
    <w:rsid w:val="00D81B05"/>
    <w:rsid w:val="00D824A1"/>
    <w:rsid w:val="00D8267E"/>
    <w:rsid w:val="00D832DA"/>
    <w:rsid w:val="00D834A8"/>
    <w:rsid w:val="00D83663"/>
    <w:rsid w:val="00D844E6"/>
    <w:rsid w:val="00D85287"/>
    <w:rsid w:val="00D8656F"/>
    <w:rsid w:val="00D86673"/>
    <w:rsid w:val="00D87009"/>
    <w:rsid w:val="00D8754D"/>
    <w:rsid w:val="00D87780"/>
    <w:rsid w:val="00D90A2F"/>
    <w:rsid w:val="00D911C2"/>
    <w:rsid w:val="00D92F1D"/>
    <w:rsid w:val="00D95DE6"/>
    <w:rsid w:val="00D96965"/>
    <w:rsid w:val="00D97C1B"/>
    <w:rsid w:val="00D97F86"/>
    <w:rsid w:val="00DA060A"/>
    <w:rsid w:val="00DA0F76"/>
    <w:rsid w:val="00DA31A9"/>
    <w:rsid w:val="00DA3BBC"/>
    <w:rsid w:val="00DA3F1D"/>
    <w:rsid w:val="00DA43A5"/>
    <w:rsid w:val="00DA51C3"/>
    <w:rsid w:val="00DA561F"/>
    <w:rsid w:val="00DA67C6"/>
    <w:rsid w:val="00DA7573"/>
    <w:rsid w:val="00DB1FFE"/>
    <w:rsid w:val="00DB2008"/>
    <w:rsid w:val="00DB2275"/>
    <w:rsid w:val="00DB2856"/>
    <w:rsid w:val="00DB2CAD"/>
    <w:rsid w:val="00DB3A81"/>
    <w:rsid w:val="00DB3D87"/>
    <w:rsid w:val="00DB3E61"/>
    <w:rsid w:val="00DB41CE"/>
    <w:rsid w:val="00DB4AAF"/>
    <w:rsid w:val="00DB769B"/>
    <w:rsid w:val="00DC058D"/>
    <w:rsid w:val="00DC0D57"/>
    <w:rsid w:val="00DC0E08"/>
    <w:rsid w:val="00DC1596"/>
    <w:rsid w:val="00DC27CE"/>
    <w:rsid w:val="00DC2821"/>
    <w:rsid w:val="00DC39A5"/>
    <w:rsid w:val="00DC4227"/>
    <w:rsid w:val="00DC456E"/>
    <w:rsid w:val="00DC5030"/>
    <w:rsid w:val="00DC60FE"/>
    <w:rsid w:val="00DD11E5"/>
    <w:rsid w:val="00DD2BF2"/>
    <w:rsid w:val="00DD2C67"/>
    <w:rsid w:val="00DD3097"/>
    <w:rsid w:val="00DD44E2"/>
    <w:rsid w:val="00DD49BE"/>
    <w:rsid w:val="00DD584B"/>
    <w:rsid w:val="00DD5CA7"/>
    <w:rsid w:val="00DD7815"/>
    <w:rsid w:val="00DE0EE7"/>
    <w:rsid w:val="00DE1B67"/>
    <w:rsid w:val="00DE2FB9"/>
    <w:rsid w:val="00DE3120"/>
    <w:rsid w:val="00DE317B"/>
    <w:rsid w:val="00DE57FF"/>
    <w:rsid w:val="00DE610C"/>
    <w:rsid w:val="00DE64E7"/>
    <w:rsid w:val="00DE6513"/>
    <w:rsid w:val="00DE66E9"/>
    <w:rsid w:val="00DF08E6"/>
    <w:rsid w:val="00DF0FB9"/>
    <w:rsid w:val="00DF138E"/>
    <w:rsid w:val="00DF208B"/>
    <w:rsid w:val="00DF2812"/>
    <w:rsid w:val="00DF3B20"/>
    <w:rsid w:val="00DF3B2A"/>
    <w:rsid w:val="00DF41E1"/>
    <w:rsid w:val="00DF5326"/>
    <w:rsid w:val="00DF6AA3"/>
    <w:rsid w:val="00DF75FB"/>
    <w:rsid w:val="00DF7FE4"/>
    <w:rsid w:val="00E00933"/>
    <w:rsid w:val="00E00E0D"/>
    <w:rsid w:val="00E011A8"/>
    <w:rsid w:val="00E03C06"/>
    <w:rsid w:val="00E04DA9"/>
    <w:rsid w:val="00E05272"/>
    <w:rsid w:val="00E05C7C"/>
    <w:rsid w:val="00E063AE"/>
    <w:rsid w:val="00E06A9A"/>
    <w:rsid w:val="00E101A8"/>
    <w:rsid w:val="00E10209"/>
    <w:rsid w:val="00E10411"/>
    <w:rsid w:val="00E105C7"/>
    <w:rsid w:val="00E124D9"/>
    <w:rsid w:val="00E125FF"/>
    <w:rsid w:val="00E12731"/>
    <w:rsid w:val="00E12850"/>
    <w:rsid w:val="00E13B50"/>
    <w:rsid w:val="00E16163"/>
    <w:rsid w:val="00E16A77"/>
    <w:rsid w:val="00E200A6"/>
    <w:rsid w:val="00E207CC"/>
    <w:rsid w:val="00E2184C"/>
    <w:rsid w:val="00E225A3"/>
    <w:rsid w:val="00E23BF3"/>
    <w:rsid w:val="00E2419A"/>
    <w:rsid w:val="00E249DE"/>
    <w:rsid w:val="00E259F1"/>
    <w:rsid w:val="00E25B06"/>
    <w:rsid w:val="00E30C33"/>
    <w:rsid w:val="00E30DD8"/>
    <w:rsid w:val="00E30E42"/>
    <w:rsid w:val="00E30EFA"/>
    <w:rsid w:val="00E31C4F"/>
    <w:rsid w:val="00E31EC9"/>
    <w:rsid w:val="00E32956"/>
    <w:rsid w:val="00E34F9C"/>
    <w:rsid w:val="00E40D68"/>
    <w:rsid w:val="00E4100C"/>
    <w:rsid w:val="00E4105A"/>
    <w:rsid w:val="00E413DD"/>
    <w:rsid w:val="00E41C40"/>
    <w:rsid w:val="00E41FFB"/>
    <w:rsid w:val="00E432A9"/>
    <w:rsid w:val="00E4596A"/>
    <w:rsid w:val="00E4672C"/>
    <w:rsid w:val="00E4689D"/>
    <w:rsid w:val="00E46CF6"/>
    <w:rsid w:val="00E46F48"/>
    <w:rsid w:val="00E472B8"/>
    <w:rsid w:val="00E50076"/>
    <w:rsid w:val="00E50DBA"/>
    <w:rsid w:val="00E5151C"/>
    <w:rsid w:val="00E51AC5"/>
    <w:rsid w:val="00E548FC"/>
    <w:rsid w:val="00E54EF7"/>
    <w:rsid w:val="00E555C4"/>
    <w:rsid w:val="00E557CB"/>
    <w:rsid w:val="00E560C5"/>
    <w:rsid w:val="00E567BB"/>
    <w:rsid w:val="00E567F9"/>
    <w:rsid w:val="00E57F5F"/>
    <w:rsid w:val="00E60155"/>
    <w:rsid w:val="00E60633"/>
    <w:rsid w:val="00E6075D"/>
    <w:rsid w:val="00E61EA0"/>
    <w:rsid w:val="00E62BCD"/>
    <w:rsid w:val="00E62F25"/>
    <w:rsid w:val="00E62F49"/>
    <w:rsid w:val="00E634A8"/>
    <w:rsid w:val="00E63505"/>
    <w:rsid w:val="00E63AFA"/>
    <w:rsid w:val="00E659C8"/>
    <w:rsid w:val="00E66E24"/>
    <w:rsid w:val="00E6712D"/>
    <w:rsid w:val="00E71221"/>
    <w:rsid w:val="00E712C1"/>
    <w:rsid w:val="00E71FCE"/>
    <w:rsid w:val="00E7216A"/>
    <w:rsid w:val="00E732FB"/>
    <w:rsid w:val="00E76E6C"/>
    <w:rsid w:val="00E77B22"/>
    <w:rsid w:val="00E81A13"/>
    <w:rsid w:val="00E82067"/>
    <w:rsid w:val="00E82476"/>
    <w:rsid w:val="00E83006"/>
    <w:rsid w:val="00E83BE4"/>
    <w:rsid w:val="00E8476A"/>
    <w:rsid w:val="00E859C5"/>
    <w:rsid w:val="00E86A7B"/>
    <w:rsid w:val="00E86D5B"/>
    <w:rsid w:val="00E87C98"/>
    <w:rsid w:val="00E90786"/>
    <w:rsid w:val="00E90F7F"/>
    <w:rsid w:val="00E91222"/>
    <w:rsid w:val="00E9126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3766"/>
    <w:rsid w:val="00EB4FFE"/>
    <w:rsid w:val="00EB534D"/>
    <w:rsid w:val="00EB61D6"/>
    <w:rsid w:val="00EB63EA"/>
    <w:rsid w:val="00EB65A1"/>
    <w:rsid w:val="00EB6614"/>
    <w:rsid w:val="00EB6DA0"/>
    <w:rsid w:val="00EB7B77"/>
    <w:rsid w:val="00EC17EE"/>
    <w:rsid w:val="00EC241D"/>
    <w:rsid w:val="00EC26AE"/>
    <w:rsid w:val="00EC37FF"/>
    <w:rsid w:val="00EC3AEE"/>
    <w:rsid w:val="00EC536C"/>
    <w:rsid w:val="00EC538E"/>
    <w:rsid w:val="00EC55C3"/>
    <w:rsid w:val="00EC5E18"/>
    <w:rsid w:val="00EC7073"/>
    <w:rsid w:val="00EC7097"/>
    <w:rsid w:val="00EC76A1"/>
    <w:rsid w:val="00EC7F22"/>
    <w:rsid w:val="00EC7F25"/>
    <w:rsid w:val="00ED0112"/>
    <w:rsid w:val="00ED0C14"/>
    <w:rsid w:val="00ED0DE6"/>
    <w:rsid w:val="00ED2C8E"/>
    <w:rsid w:val="00ED39C1"/>
    <w:rsid w:val="00ED4773"/>
    <w:rsid w:val="00ED5208"/>
    <w:rsid w:val="00ED5A9D"/>
    <w:rsid w:val="00ED5CF2"/>
    <w:rsid w:val="00ED5F69"/>
    <w:rsid w:val="00ED64EF"/>
    <w:rsid w:val="00ED7252"/>
    <w:rsid w:val="00ED785D"/>
    <w:rsid w:val="00ED7A23"/>
    <w:rsid w:val="00ED7D3F"/>
    <w:rsid w:val="00EE0449"/>
    <w:rsid w:val="00EE0B4C"/>
    <w:rsid w:val="00EE0D97"/>
    <w:rsid w:val="00EE1579"/>
    <w:rsid w:val="00EE1AE1"/>
    <w:rsid w:val="00EE1F28"/>
    <w:rsid w:val="00EE2375"/>
    <w:rsid w:val="00EE3317"/>
    <w:rsid w:val="00EE35B6"/>
    <w:rsid w:val="00EE3D6E"/>
    <w:rsid w:val="00EE428B"/>
    <w:rsid w:val="00EE43DF"/>
    <w:rsid w:val="00EE4ECC"/>
    <w:rsid w:val="00EE5287"/>
    <w:rsid w:val="00EE7095"/>
    <w:rsid w:val="00EF127F"/>
    <w:rsid w:val="00EF163F"/>
    <w:rsid w:val="00EF2C05"/>
    <w:rsid w:val="00EF2F78"/>
    <w:rsid w:val="00EF3C22"/>
    <w:rsid w:val="00EF68C7"/>
    <w:rsid w:val="00EF7F76"/>
    <w:rsid w:val="00F014C7"/>
    <w:rsid w:val="00F01D73"/>
    <w:rsid w:val="00F023CD"/>
    <w:rsid w:val="00F02AC0"/>
    <w:rsid w:val="00F04151"/>
    <w:rsid w:val="00F05BBC"/>
    <w:rsid w:val="00F078E5"/>
    <w:rsid w:val="00F102DA"/>
    <w:rsid w:val="00F12690"/>
    <w:rsid w:val="00F12B3F"/>
    <w:rsid w:val="00F139BB"/>
    <w:rsid w:val="00F13C72"/>
    <w:rsid w:val="00F1439E"/>
    <w:rsid w:val="00F14C92"/>
    <w:rsid w:val="00F158BC"/>
    <w:rsid w:val="00F15F8C"/>
    <w:rsid w:val="00F16541"/>
    <w:rsid w:val="00F17A84"/>
    <w:rsid w:val="00F20057"/>
    <w:rsid w:val="00F20826"/>
    <w:rsid w:val="00F22E86"/>
    <w:rsid w:val="00F2366C"/>
    <w:rsid w:val="00F2385A"/>
    <w:rsid w:val="00F23F21"/>
    <w:rsid w:val="00F23FBE"/>
    <w:rsid w:val="00F24817"/>
    <w:rsid w:val="00F2501B"/>
    <w:rsid w:val="00F2531D"/>
    <w:rsid w:val="00F25481"/>
    <w:rsid w:val="00F25FFD"/>
    <w:rsid w:val="00F26DE7"/>
    <w:rsid w:val="00F272CD"/>
    <w:rsid w:val="00F274A1"/>
    <w:rsid w:val="00F27D0D"/>
    <w:rsid w:val="00F3118D"/>
    <w:rsid w:val="00F3147F"/>
    <w:rsid w:val="00F3196E"/>
    <w:rsid w:val="00F33BCA"/>
    <w:rsid w:val="00F347F0"/>
    <w:rsid w:val="00F37625"/>
    <w:rsid w:val="00F4012A"/>
    <w:rsid w:val="00F4075C"/>
    <w:rsid w:val="00F40AD4"/>
    <w:rsid w:val="00F415AF"/>
    <w:rsid w:val="00F42395"/>
    <w:rsid w:val="00F4297E"/>
    <w:rsid w:val="00F42EE3"/>
    <w:rsid w:val="00F42EEB"/>
    <w:rsid w:val="00F444CF"/>
    <w:rsid w:val="00F45625"/>
    <w:rsid w:val="00F473E1"/>
    <w:rsid w:val="00F5009A"/>
    <w:rsid w:val="00F50CB1"/>
    <w:rsid w:val="00F51A45"/>
    <w:rsid w:val="00F521E0"/>
    <w:rsid w:val="00F5263C"/>
    <w:rsid w:val="00F538A1"/>
    <w:rsid w:val="00F54A22"/>
    <w:rsid w:val="00F550B4"/>
    <w:rsid w:val="00F550BC"/>
    <w:rsid w:val="00F55FF8"/>
    <w:rsid w:val="00F60754"/>
    <w:rsid w:val="00F62AA8"/>
    <w:rsid w:val="00F62D99"/>
    <w:rsid w:val="00F642AB"/>
    <w:rsid w:val="00F6532C"/>
    <w:rsid w:val="00F65734"/>
    <w:rsid w:val="00F671C6"/>
    <w:rsid w:val="00F6795E"/>
    <w:rsid w:val="00F70699"/>
    <w:rsid w:val="00F70E94"/>
    <w:rsid w:val="00F71ABF"/>
    <w:rsid w:val="00F72458"/>
    <w:rsid w:val="00F739E2"/>
    <w:rsid w:val="00F749A1"/>
    <w:rsid w:val="00F74C12"/>
    <w:rsid w:val="00F75995"/>
    <w:rsid w:val="00F76DD3"/>
    <w:rsid w:val="00F80855"/>
    <w:rsid w:val="00F80876"/>
    <w:rsid w:val="00F83085"/>
    <w:rsid w:val="00F83C6A"/>
    <w:rsid w:val="00F8405E"/>
    <w:rsid w:val="00F844B3"/>
    <w:rsid w:val="00F849F5"/>
    <w:rsid w:val="00F86330"/>
    <w:rsid w:val="00F87254"/>
    <w:rsid w:val="00F87718"/>
    <w:rsid w:val="00F90729"/>
    <w:rsid w:val="00F938A5"/>
    <w:rsid w:val="00F93D09"/>
    <w:rsid w:val="00F95281"/>
    <w:rsid w:val="00F953DD"/>
    <w:rsid w:val="00F95C8A"/>
    <w:rsid w:val="00F96188"/>
    <w:rsid w:val="00F967C2"/>
    <w:rsid w:val="00F96AE2"/>
    <w:rsid w:val="00F96B20"/>
    <w:rsid w:val="00FA1A5E"/>
    <w:rsid w:val="00FA22DE"/>
    <w:rsid w:val="00FA26C9"/>
    <w:rsid w:val="00FA722B"/>
    <w:rsid w:val="00FA74BE"/>
    <w:rsid w:val="00FB00A7"/>
    <w:rsid w:val="00FB0479"/>
    <w:rsid w:val="00FB069B"/>
    <w:rsid w:val="00FB13CD"/>
    <w:rsid w:val="00FB23C1"/>
    <w:rsid w:val="00FB397C"/>
    <w:rsid w:val="00FB3DFE"/>
    <w:rsid w:val="00FB4020"/>
    <w:rsid w:val="00FB5BDB"/>
    <w:rsid w:val="00FC0D8D"/>
    <w:rsid w:val="00FC0EEC"/>
    <w:rsid w:val="00FC3B00"/>
    <w:rsid w:val="00FC42D1"/>
    <w:rsid w:val="00FC53E4"/>
    <w:rsid w:val="00FC55E3"/>
    <w:rsid w:val="00FC5E12"/>
    <w:rsid w:val="00FC6736"/>
    <w:rsid w:val="00FC6A33"/>
    <w:rsid w:val="00FC6AB5"/>
    <w:rsid w:val="00FD1BC6"/>
    <w:rsid w:val="00FD2DB5"/>
    <w:rsid w:val="00FD38B3"/>
    <w:rsid w:val="00FD40C0"/>
    <w:rsid w:val="00FD4C83"/>
    <w:rsid w:val="00FD5B3F"/>
    <w:rsid w:val="00FD63AD"/>
    <w:rsid w:val="00FD7309"/>
    <w:rsid w:val="00FD7A95"/>
    <w:rsid w:val="00FE06DB"/>
    <w:rsid w:val="00FE118B"/>
    <w:rsid w:val="00FE1AF7"/>
    <w:rsid w:val="00FE20CE"/>
    <w:rsid w:val="00FE2A99"/>
    <w:rsid w:val="00FE2C19"/>
    <w:rsid w:val="00FE2F6D"/>
    <w:rsid w:val="00FE32B0"/>
    <w:rsid w:val="00FE3C7E"/>
    <w:rsid w:val="00FE69CD"/>
    <w:rsid w:val="00FE6A4A"/>
    <w:rsid w:val="00FE767B"/>
    <w:rsid w:val="00FE7D73"/>
    <w:rsid w:val="00FF3712"/>
    <w:rsid w:val="00FF37BF"/>
    <w:rsid w:val="00FF5818"/>
    <w:rsid w:val="00FF777D"/>
    <w:rsid w:val="00FF7B95"/>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o:shapelayout v:ext="edit">
      <o:idmap v:ext="edit" data="1"/>
    </o:shapelayout>
  </w:shapeDefaults>
  <w:decimalSymbol w:val="."/>
  <w:listSeparator w:val=","/>
  <w14:docId w14:val="56D8268A"/>
  <w15:chartTrackingRefBased/>
  <w15:docId w15:val="{589E8CF1-6E7A-4FCF-9647-8146BDFAA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val="x-none"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lang w:val="x-none" w:eastAsia="x-none"/>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val="x-none"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lang w:val="en-GB"/>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lang w:val="en-GB"/>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217CFF"/>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eastAsia="en-US"/>
    </w:rPr>
  </w:style>
  <w:style w:type="character" w:customStyle="1" w:styleId="definitionChar">
    <w:name w:val="definition Char"/>
    <w:basedOn w:val="Heading3nonumChar"/>
    <w:link w:val="definition"/>
    <w:rsid w:val="000B4EAF"/>
    <w:rPr>
      <w:rFonts w:ascii="Arial" w:hAnsi="Arial"/>
      <w:color w:val="000000"/>
      <w:sz w:val="18"/>
      <w:lang w:eastAsia="en-US"/>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217CFF"/>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ing2Char">
    <w:name w:val="Heading 2 Char"/>
    <w:link w:val="Heading2"/>
    <w:rsid w:val="00496934"/>
    <w:rPr>
      <w:rFonts w:ascii="Arial" w:hAnsi="Arial"/>
      <w:b/>
      <w:sz w:val="28"/>
    </w:rPr>
  </w:style>
  <w:style w:type="character" w:customStyle="1" w:styleId="Heading1Char">
    <w:name w:val="Heading 1 Char"/>
    <w:link w:val="Heading1"/>
    <w:locked/>
    <w:rsid w:val="006775FF"/>
    <w:rPr>
      <w:rFonts w:ascii="Arial" w:hAnsi="Arial"/>
      <w:b/>
      <w:spacing w:val="-4"/>
      <w:sz w:val="36"/>
      <w:lang w:eastAsia="en-US"/>
    </w:rPr>
  </w:style>
  <w:style w:type="paragraph" w:styleId="Revision">
    <w:name w:val="Revision"/>
    <w:hidden/>
    <w:uiPriority w:val="99"/>
    <w:semiHidden/>
    <w:rsid w:val="002D049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34684980">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199845709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Outgoing document</Internal_x002f_External>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Permit</Process_x0020_Type>
    <License_x002f_Activity_x0020_Type xmlns="859f7ad6-93f6-4205-b62b-a17f28acbbac">1. EPR Waste Facility</License_x002f_Activity_x0020_Type>
    <Document_x0020_Date xmlns="859f7ad6-93f6-4205-b62b-a17f28acbbac">2015-02-04T00:00:00+00:00</Document_x0020_Date>
    <Facility_x0020_Address xmlns="859f7ad6-93f6-4205-b62b-a17f28acbbac">The Lodge, Llwynhelig, Gibbots Hill, Cowbridge, Vale of Glamorgan, CF71 7FF</Facility_x0020_Address>
    <Environment_x0020_Sub_x0020_Folder xmlns="859f7ad6-93f6-4205-b62b-a17f28acbbac">Licence supervision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WATE-430-28</_dlc_DocId>
    <_dlc_DocIdUrl xmlns="9be56660-2c31-41ef-bc00-23e72f632f2a">
      <Url>https://cyfoethnaturiolcymru.sharepoint.com/teams/Regulatory/Permitting/_layouts/15/DocIdRedir.aspx?ID=WATE-430-28</Url>
      <Description>WATE-430-28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3651F-5805-4083-9142-46C60D91F5A8}"/>
</file>

<file path=customXml/itemProps2.xml><?xml version="1.0" encoding="utf-8"?>
<ds:datastoreItem xmlns:ds="http://schemas.openxmlformats.org/officeDocument/2006/customXml" ds:itemID="{4DCE8F2C-72BB-4520-8DF3-1FF2CA8DD25F}"/>
</file>

<file path=customXml/itemProps3.xml><?xml version="1.0" encoding="utf-8"?>
<ds:datastoreItem xmlns:ds="http://schemas.openxmlformats.org/officeDocument/2006/customXml" ds:itemID="{630FD805-A8AE-4DDA-AEB2-8360004CB72C}"/>
</file>

<file path=customXml/itemProps4.xml><?xml version="1.0" encoding="utf-8"?>
<ds:datastoreItem xmlns:ds="http://schemas.openxmlformats.org/officeDocument/2006/customXml" ds:itemID="{EB8DB5D8-79E2-4053-B91C-553463087C1C}"/>
</file>

<file path=customXml/itemProps5.xml><?xml version="1.0" encoding="utf-8"?>
<ds:datastoreItem xmlns:ds="http://schemas.openxmlformats.org/officeDocument/2006/customXml" ds:itemID="{81ACE3B8-17E2-4A28-B514-B9364032F296}"/>
</file>

<file path=customXml/itemProps6.xml><?xml version="1.0" encoding="utf-8"?>
<ds:datastoreItem xmlns:ds="http://schemas.openxmlformats.org/officeDocument/2006/customXml" ds:itemID="{762D69E6-CA9E-45A2-A766-D1BA6D0A5767}"/>
</file>

<file path=customXml/itemProps7.xml><?xml version="1.0" encoding="utf-8"?>
<ds:datastoreItem xmlns:ds="http://schemas.openxmlformats.org/officeDocument/2006/customXml" ds:itemID="{D58A49A8-A426-433E-89AB-3FFE78D08840}"/>
</file>

<file path=docProps/app.xml><?xml version="1.0" encoding="utf-8"?>
<Properties xmlns="http://schemas.openxmlformats.org/officeDocument/2006/extended-properties" xmlns:vt="http://schemas.openxmlformats.org/officeDocument/2006/docPropsVTypes">
  <Template>Normal.dotm</Template>
  <TotalTime>0</TotalTime>
  <Pages>4</Pages>
  <Words>7071</Words>
  <Characters>40306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FINAL consolidated permit</vt:lpstr>
    </vt:vector>
  </TitlesOfParts>
  <Company>Environment Agency</Company>
  <LinksUpToDate>false</LinksUpToDate>
  <CharactersWithSpaces>47283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EAWML 100525</dc:title>
  <dc:subject/>
  <dc:creator>KTHOMAS03</dc:creator>
  <cp:keywords>23308SD22, 233 08 SD22, 233-08-SD22</cp:keywords>
  <dc:description>233_08_SD22, version 8_x000d_
issue date: 07/04/2011</dc:description>
  <cp:lastModifiedBy>Thomas, Kate</cp:lastModifiedBy>
  <cp:revision>2</cp:revision>
  <cp:lastPrinted>2015-02-04T14:23:00Z</cp:lastPrinted>
  <dcterms:created xsi:type="dcterms:W3CDTF">2015-02-05T13:32:00Z</dcterms:created>
  <dcterms:modified xsi:type="dcterms:W3CDTF">2015-02-05T13:32:00Z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lpwstr>1</vt:lpwstr>
  </property>
  <property fmtid="{D5CDD505-2E9C-101B-9397-08002B2CF9AE}" pid="4" name="_dlc_DocId">
    <vt:lpwstr>WATE-430-28</vt:lpwstr>
  </property>
  <property fmtid="{D5CDD505-2E9C-101B-9397-08002B2CF9AE}" pid="5" name="_dlc_DocIdItemGuid">
    <vt:lpwstr>be372944-550e-4eee-8987-abb0a8b2baf9</vt:lpwstr>
  </property>
  <property fmtid="{D5CDD505-2E9C-101B-9397-08002B2CF9AE}" pid="6" name="_dlc_DocIdUrl">
    <vt:lpwstr>https://cyfoethnaturiolcymru.sharepoint.com/teams/Regulatory/Permitting/_layouts/15/DocIdRedir.aspx?ID=WATE-430-28, WATE-430-28</vt:lpwstr>
  </property>
  <property fmtid="{D5CDD505-2E9C-101B-9397-08002B2CF9AE}" pid="7" name="ContentTypeId">
    <vt:lpwstr>0x01010067EB80C5FE939D4A9B3D8BA62129B7F5010200614DF11ADA2F0C49BD4360B2CC643CB8</vt:lpwstr>
  </property>
  <property fmtid="{D5CDD505-2E9C-101B-9397-08002B2CF9AE}" pid="8" name="_docset_NoMedatataSyncRequired">
    <vt:lpwstr>False</vt:lpwstr>
  </property>
</Properties>
</file>