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5C57BA"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525C57C9" w14:textId="77777777" w:rsidTr="00CE411C">
        <w:trPr>
          <w:trHeight w:val="1961"/>
        </w:trPr>
        <w:tc>
          <w:tcPr>
            <w:tcW w:w="4002" w:type="dxa"/>
          </w:tcPr>
          <w:p w14:paraId="525C57BB" w14:textId="54473193" w:rsidR="00AB25BB" w:rsidRDefault="00880C97" w:rsidP="00761BA4">
            <w:pPr>
              <w:pStyle w:val="BodyText"/>
            </w:pPr>
            <w:bookmarkStart w:id="0" w:name="_Toc368647613"/>
            <w:r w:rsidRPr="00880C97">
              <w:t>Our ref:</w:t>
            </w:r>
            <w:r w:rsidR="000D6107">
              <w:t xml:space="preserve"> </w:t>
            </w:r>
            <w:r w:rsidR="009E79AA">
              <w:t>SEA/EM1/GDH/MBRC_MF</w:t>
            </w:r>
          </w:p>
          <w:p w14:paraId="525C57BC" w14:textId="77777777" w:rsidR="00880C97" w:rsidRDefault="00880C97" w:rsidP="00CE411C">
            <w:pPr>
              <w:pStyle w:val="BodyText"/>
            </w:pPr>
            <w:r w:rsidRPr="00880C97">
              <w:t>Your ref:</w:t>
            </w:r>
          </w:p>
          <w:p w14:paraId="525C57BD" w14:textId="77777777" w:rsidR="00880C97" w:rsidRDefault="00880C97" w:rsidP="00CE411C">
            <w:pPr>
              <w:pStyle w:val="BodyText"/>
            </w:pPr>
          </w:p>
          <w:p w14:paraId="525C57BE" w14:textId="77777777" w:rsidR="00E70C60" w:rsidRDefault="00CF58CA" w:rsidP="00CE411C">
            <w:pPr>
              <w:pStyle w:val="BodyText"/>
            </w:pPr>
            <w:r>
              <w:t>A</w:t>
            </w:r>
            <w:r w:rsidR="00AB25BB">
              <w:t>d</w:t>
            </w:r>
            <w:r>
              <w:t>d</w:t>
            </w:r>
            <w:r w:rsidR="00AB25BB">
              <w:t>ress:</w:t>
            </w:r>
          </w:p>
          <w:p w14:paraId="525C57BF" w14:textId="77777777" w:rsidR="00AB25BB" w:rsidRDefault="00AB25BB" w:rsidP="00CE411C">
            <w:pPr>
              <w:pStyle w:val="BodyText"/>
            </w:pPr>
            <w:r>
              <w:t>Rivers House</w:t>
            </w:r>
          </w:p>
          <w:p w14:paraId="525C57C0" w14:textId="77777777" w:rsidR="00AB25BB" w:rsidRDefault="00AB25BB" w:rsidP="00CE411C">
            <w:pPr>
              <w:pStyle w:val="BodyText"/>
            </w:pPr>
            <w:r>
              <w:t>St Mellons Business Park</w:t>
            </w:r>
          </w:p>
          <w:p w14:paraId="525C57C1" w14:textId="77777777" w:rsidR="00AB25BB" w:rsidRDefault="00AB25BB" w:rsidP="00CE411C">
            <w:pPr>
              <w:pStyle w:val="BodyText"/>
            </w:pPr>
            <w:r>
              <w:t>Fortran Road</w:t>
            </w:r>
          </w:p>
          <w:p w14:paraId="525C57C2" w14:textId="77777777" w:rsidR="00AB25BB" w:rsidRDefault="00AB25BB" w:rsidP="00CE411C">
            <w:pPr>
              <w:pStyle w:val="BodyText"/>
            </w:pPr>
            <w:r>
              <w:t>St Mellons</w:t>
            </w:r>
          </w:p>
          <w:p w14:paraId="525C57C3" w14:textId="77777777" w:rsidR="00AB25BB" w:rsidRDefault="00AB25BB" w:rsidP="00CE411C">
            <w:pPr>
              <w:pStyle w:val="BodyText"/>
            </w:pPr>
            <w:r>
              <w:t>Cardiff</w:t>
            </w:r>
          </w:p>
          <w:p w14:paraId="525C57C4" w14:textId="77777777" w:rsidR="006007FE" w:rsidRDefault="00AB25BB" w:rsidP="00CE411C">
            <w:pPr>
              <w:pStyle w:val="BodyText"/>
            </w:pPr>
            <w:r>
              <w:t>CF3 0EY</w:t>
            </w:r>
          </w:p>
          <w:p w14:paraId="525C57C5" w14:textId="77777777" w:rsidR="00880C97" w:rsidRPr="00AB25BB" w:rsidRDefault="00C55B5C" w:rsidP="00CE411C">
            <w:pPr>
              <w:widowControl w:val="0"/>
              <w:autoSpaceDE w:val="0"/>
              <w:autoSpaceDN w:val="0"/>
              <w:adjustRightInd w:val="0"/>
              <w:spacing w:line="288" w:lineRule="auto"/>
              <w:textAlignment w:val="center"/>
              <w:rPr>
                <w:color w:val="000000"/>
                <w:sz w:val="16"/>
                <w:szCs w:val="16"/>
              </w:rPr>
            </w:pPr>
            <w:r w:rsidRPr="00AB25BB">
              <w:rPr>
                <w:sz w:val="16"/>
                <w:szCs w:val="16"/>
              </w:rPr>
              <w:t>Ebost/</w:t>
            </w:r>
            <w:r w:rsidR="00880C97" w:rsidRPr="00AB25BB">
              <w:rPr>
                <w:sz w:val="16"/>
                <w:szCs w:val="16"/>
              </w:rPr>
              <w:t xml:space="preserve">Email: </w:t>
            </w:r>
            <w:hyperlink r:id="rId10" w:history="1">
              <w:r w:rsidR="00AB25BB" w:rsidRPr="00AB25BB">
                <w:rPr>
                  <w:rStyle w:val="Hyperlink"/>
                  <w:sz w:val="16"/>
                  <w:szCs w:val="16"/>
                </w:rPr>
                <w:t>www.naturalresourceswales.gov.uk</w:t>
              </w:r>
            </w:hyperlink>
          </w:p>
          <w:p w14:paraId="525C57C6" w14:textId="77777777" w:rsidR="00AB25BB" w:rsidRPr="00055B49" w:rsidRDefault="00C55B5C" w:rsidP="00CE411C">
            <w:pPr>
              <w:pStyle w:val="Footer"/>
              <w:rPr>
                <w:rFonts w:cs="Arial"/>
                <w:sz w:val="16"/>
              </w:rPr>
            </w:pPr>
            <w:r w:rsidRPr="00AB25BB">
              <w:rPr>
                <w:sz w:val="16"/>
                <w:szCs w:val="16"/>
              </w:rPr>
              <w:t>Ff</w:t>
            </w:r>
            <w:r w:rsidRPr="00AB25BB">
              <w:rPr>
                <w:rFonts w:cs="Arial"/>
                <w:sz w:val="16"/>
                <w:szCs w:val="16"/>
              </w:rPr>
              <w:t>ôn/</w:t>
            </w:r>
            <w:r w:rsidR="00880C97" w:rsidRPr="00AB25BB">
              <w:rPr>
                <w:sz w:val="16"/>
                <w:szCs w:val="16"/>
              </w:rPr>
              <w:t>Phone</w:t>
            </w:r>
            <w:r w:rsidR="00880C97" w:rsidRPr="00880C97">
              <w:rPr>
                <w:sz w:val="20"/>
                <w:szCs w:val="20"/>
              </w:rPr>
              <w:t xml:space="preserve">: </w:t>
            </w:r>
            <w:r w:rsidR="00AB25BB" w:rsidRPr="00055B49">
              <w:rPr>
                <w:rFonts w:cs="Arial"/>
                <w:sz w:val="16"/>
              </w:rPr>
              <w:t xml:space="preserve">Customer services line: </w:t>
            </w:r>
            <w:r w:rsidR="00AB25BB">
              <w:rPr>
                <w:rFonts w:cs="Arial"/>
                <w:sz w:val="16"/>
              </w:rPr>
              <w:t>0300 065 3000</w:t>
            </w:r>
          </w:p>
          <w:p w14:paraId="525C57C7" w14:textId="77777777" w:rsidR="00880C97" w:rsidRDefault="00880C97" w:rsidP="00CE411C">
            <w:pPr>
              <w:pStyle w:val="BodyText"/>
              <w:rPr>
                <w:sz w:val="20"/>
                <w:szCs w:val="20"/>
              </w:rPr>
            </w:pPr>
          </w:p>
          <w:p w14:paraId="525C57C8" w14:textId="77777777" w:rsidR="00880C97" w:rsidRDefault="00880C97" w:rsidP="00CE411C">
            <w:pPr>
              <w:pStyle w:val="BodyText"/>
              <w:jc w:val="center"/>
            </w:pPr>
          </w:p>
        </w:tc>
      </w:tr>
    </w:tbl>
    <w:p w14:paraId="6ABC15D1" w14:textId="77777777" w:rsidR="009E79AA" w:rsidRDefault="009E79AA" w:rsidP="00DF135D">
      <w:pPr>
        <w:pStyle w:val="BodyText"/>
      </w:pPr>
      <w:r>
        <w:t>Mr Nick Brannan,</w:t>
      </w:r>
    </w:p>
    <w:p w14:paraId="382404D0" w14:textId="77777777" w:rsidR="009E79AA" w:rsidRDefault="009E79AA" w:rsidP="00DF135D">
      <w:pPr>
        <w:pStyle w:val="BodyText"/>
      </w:pPr>
      <w:r>
        <w:t>Merthyr Borough Recycling Ltd</w:t>
      </w:r>
    </w:p>
    <w:p w14:paraId="28194CDA" w14:textId="77777777" w:rsidR="009E79AA" w:rsidRDefault="009E79AA" w:rsidP="00DF135D">
      <w:pPr>
        <w:pStyle w:val="BodyText"/>
      </w:pPr>
      <w:r>
        <w:t>Unit 5 Pengarnddu Industrial Estate,</w:t>
      </w:r>
    </w:p>
    <w:p w14:paraId="18B2EEED" w14:textId="77777777" w:rsidR="009E79AA" w:rsidRDefault="009E79AA" w:rsidP="00DF135D">
      <w:pPr>
        <w:pStyle w:val="BodyText"/>
      </w:pPr>
      <w:r>
        <w:t>Dowlais Top,</w:t>
      </w:r>
    </w:p>
    <w:p w14:paraId="388CFDD4" w14:textId="77777777" w:rsidR="009E79AA" w:rsidRDefault="009E79AA" w:rsidP="00DF135D">
      <w:pPr>
        <w:pStyle w:val="BodyText"/>
      </w:pPr>
      <w:r>
        <w:t>Merthyr Tydfil,</w:t>
      </w:r>
    </w:p>
    <w:p w14:paraId="525C57CF" w14:textId="3B3009C9" w:rsidR="00DF135D" w:rsidRDefault="009E79AA" w:rsidP="00DF135D">
      <w:pPr>
        <w:pStyle w:val="BodyText"/>
      </w:pPr>
      <w:r>
        <w:t>CF48 2YE</w:t>
      </w:r>
      <w:r w:rsidR="007F6D0C">
        <w:t>.</w:t>
      </w:r>
    </w:p>
    <w:p w14:paraId="525C57D0" w14:textId="77777777" w:rsidR="00DF135D" w:rsidRDefault="00DF135D" w:rsidP="00DF135D">
      <w:pPr>
        <w:pStyle w:val="BodyText"/>
      </w:pPr>
    </w:p>
    <w:p w14:paraId="525C57D1" w14:textId="77777777" w:rsidR="00DF135D" w:rsidRDefault="00761BA4" w:rsidP="00DF135D">
      <w:pPr>
        <w:pStyle w:val="BodyText"/>
      </w:pPr>
      <w:r>
        <w:t>24</w:t>
      </w:r>
      <w:r w:rsidR="007F6D0C" w:rsidRPr="007F6D0C">
        <w:rPr>
          <w:vertAlign w:val="superscript"/>
        </w:rPr>
        <w:t>th</w:t>
      </w:r>
      <w:r w:rsidR="007F6D0C">
        <w:t xml:space="preserve"> June 2014</w:t>
      </w:r>
    </w:p>
    <w:p w14:paraId="525C57D2" w14:textId="77777777" w:rsidR="00DF135D" w:rsidRDefault="00DF135D" w:rsidP="00DF135D">
      <w:pPr>
        <w:pStyle w:val="BodyText"/>
      </w:pPr>
    </w:p>
    <w:p w14:paraId="525C57D3" w14:textId="77777777" w:rsidR="00DF135D" w:rsidRDefault="00DF135D" w:rsidP="00DF135D">
      <w:pPr>
        <w:pStyle w:val="BodyText"/>
      </w:pPr>
    </w:p>
    <w:bookmarkEnd w:id="0"/>
    <w:p w14:paraId="7E030A2D" w14:textId="77777777" w:rsidR="009E79AA" w:rsidRDefault="009E79AA" w:rsidP="009E79AA">
      <w:r>
        <w:t>Dear Mr N Brannan</w:t>
      </w:r>
    </w:p>
    <w:p w14:paraId="4A45A9BF" w14:textId="77777777" w:rsidR="009E79AA" w:rsidRDefault="009E79AA" w:rsidP="009E79AA"/>
    <w:p w14:paraId="6E4967DA" w14:textId="67412551" w:rsidR="009E79AA" w:rsidRDefault="009E79AA" w:rsidP="009E79AA">
      <w:pPr>
        <w:rPr>
          <w:b/>
        </w:rPr>
      </w:pPr>
      <w:r>
        <w:rPr>
          <w:b/>
        </w:rPr>
        <w:t>Materials Facility EPR Amendments</w:t>
      </w:r>
    </w:p>
    <w:p w14:paraId="26DB9775" w14:textId="77777777" w:rsidR="009E79AA" w:rsidRPr="009E79AA" w:rsidRDefault="009E79AA" w:rsidP="009E79AA">
      <w:pPr>
        <w:rPr>
          <w:b/>
        </w:rPr>
      </w:pPr>
    </w:p>
    <w:p w14:paraId="55AA4DD1" w14:textId="635C816B" w:rsidR="009E79AA" w:rsidRDefault="009E79AA" w:rsidP="009E79AA">
      <w:r>
        <w:t>In April 2014 many sites were notified of an Amendment in the Environmental Permitting Regulations which we believe could potentially affect you. These regulations contain schedule (9A) concerning the regulation of what are termed as “Material Facilities”</w:t>
      </w:r>
    </w:p>
    <w:p w14:paraId="0178334E" w14:textId="77777777" w:rsidR="009E79AA" w:rsidRDefault="009E79AA" w:rsidP="009E79AA">
      <w:r>
        <w:t xml:space="preserve">These are facilities that accept greater than 1,000 tonnes per year of a mixture of 2 or more of the following materials; paper, glass, metals and plastics, for sorting for the purpose of recycling. </w:t>
      </w:r>
    </w:p>
    <w:p w14:paraId="6EDDC16E" w14:textId="77777777" w:rsidR="009E79AA" w:rsidRDefault="009E79AA" w:rsidP="009E79AA"/>
    <w:p w14:paraId="7B54EBC8" w14:textId="77777777" w:rsidR="009E79AA" w:rsidRDefault="009E79AA" w:rsidP="009E79AA">
      <w:r>
        <w:t>The purpose of the legislation is to make improvements to the quality of the materials produced through sorting of comingled recyclable material collected separately from residual wastes.</w:t>
      </w:r>
    </w:p>
    <w:p w14:paraId="4C5297D0" w14:textId="77777777" w:rsidR="009E79AA" w:rsidRDefault="009E79AA" w:rsidP="009E79AA"/>
    <w:p w14:paraId="379FE661" w14:textId="43F9CFA9" w:rsidR="009E79AA" w:rsidRDefault="009E79AA" w:rsidP="009E79AA">
      <w:r>
        <w:t xml:space="preserve">This variation requires the operator to sample incoming and outgoing wastes and analyse the composition of the samples and report the results to the regulator, which is us. For these facilities the regulations introduce a variation of permit conditions automatically and there is an additional subsistence fee </w:t>
      </w:r>
      <w:r w:rsidRPr="00826C4B">
        <w:t>of £2065</w:t>
      </w:r>
      <w:r>
        <w:t xml:space="preserve"> per year.</w:t>
      </w:r>
    </w:p>
    <w:p w14:paraId="61A06B8C" w14:textId="77777777" w:rsidR="009E79AA" w:rsidRDefault="009E79AA" w:rsidP="009E79AA"/>
    <w:p w14:paraId="095A0C67" w14:textId="77777777" w:rsidR="009E79AA" w:rsidRDefault="009E79AA" w:rsidP="009E79AA">
      <w:r>
        <w:t>The regulations require the site operator to self-assess whether their facility falls within the definition of Material Facility as set out in the regulations and must notify the regulator by the end of December 2014, through emailing</w:t>
      </w:r>
      <w:r w:rsidRPr="00E31E44">
        <w:t xml:space="preserve"> </w:t>
      </w:r>
      <w:hyperlink r:id="rId11" w:history="1">
        <w:r w:rsidRPr="00204E25">
          <w:rPr>
            <w:rStyle w:val="Hyperlink"/>
          </w:rPr>
          <w:t>enquiries@naturalresourceswales.gov.uk</w:t>
        </w:r>
      </w:hyperlink>
      <w:r>
        <w:t xml:space="preserve"> . </w:t>
      </w:r>
    </w:p>
    <w:p w14:paraId="6B16856D" w14:textId="77777777" w:rsidR="009E79AA" w:rsidRDefault="009E79AA" w:rsidP="009E79AA"/>
    <w:p w14:paraId="0C55F042" w14:textId="5E9A936C" w:rsidR="009E79AA" w:rsidRPr="002E41B1" w:rsidRDefault="009E79AA" w:rsidP="009E79AA">
      <w:pPr>
        <w:rPr>
          <w:i/>
        </w:rPr>
      </w:pPr>
      <w:r>
        <w:t xml:space="preserve">When notifying, please put </w:t>
      </w:r>
      <w:r w:rsidRPr="002E41B1">
        <w:rPr>
          <w:b/>
        </w:rPr>
        <w:t>“MF Notification”</w:t>
      </w:r>
      <w:r>
        <w:t xml:space="preserve"> followed by the site name in the email or letter subject line. You must give: </w:t>
      </w:r>
      <w:r w:rsidRPr="002E41B1">
        <w:rPr>
          <w:i/>
        </w:rPr>
        <w:t>permit number, operator name, site name, site address including post code and your contact details including a telephone number in case we need to check anything with you.</w:t>
      </w:r>
    </w:p>
    <w:p w14:paraId="57EEBF5C" w14:textId="77777777" w:rsidR="009E79AA" w:rsidRDefault="009E79AA" w:rsidP="009E79AA">
      <w:pPr>
        <w:rPr>
          <w:b/>
        </w:rPr>
      </w:pPr>
      <w:r>
        <w:lastRenderedPageBreak/>
        <w:t xml:space="preserve">Please use the flowchart attached and the guidance referred to below to confirm whether the regulations apply to your operation or not. If you do not believe that the regulations apply to you please contact myself to explain why not. If your operations do then you are required to notify us be the </w:t>
      </w:r>
      <w:r w:rsidRPr="005C455F">
        <w:rPr>
          <w:b/>
        </w:rPr>
        <w:t>end of December.</w:t>
      </w:r>
    </w:p>
    <w:p w14:paraId="46AD2D7D" w14:textId="77777777" w:rsidR="009E79AA" w:rsidRDefault="009E79AA" w:rsidP="009E79AA"/>
    <w:p w14:paraId="7D300CC7" w14:textId="77777777" w:rsidR="009E79AA" w:rsidRDefault="009E79AA" w:rsidP="009E79AA">
      <w:r>
        <w:t>There is guidance available from the Waste and Recycling Action Programme (WRAP) website on how to do the required sampling and analysis of composition under the regulations; these are the minimum acceptable standards.</w:t>
      </w:r>
    </w:p>
    <w:p w14:paraId="7CB701F4" w14:textId="77777777" w:rsidR="009E79AA" w:rsidRDefault="009E79AA" w:rsidP="009E79AA"/>
    <w:p w14:paraId="37671EC3" w14:textId="77777777" w:rsidR="009E79AA" w:rsidRDefault="009E79AA" w:rsidP="009E79AA">
      <w:r>
        <w:t>We will inspect Materials Facilities specifically to check the sampling procedures that have been put in place and audit the data sent to us against what is observed on site, we will arrange one visit with the operator to enable our officers to observe the sampling and compositional analysis on site to verify that the appropriate standards are being used and advise where improvements are required.</w:t>
      </w:r>
    </w:p>
    <w:p w14:paraId="13D2DCEA" w14:textId="77777777" w:rsidR="009E79AA" w:rsidRDefault="009E79AA" w:rsidP="009E79AA"/>
    <w:p w14:paraId="0A13EB0C" w14:textId="77777777" w:rsidR="009E79AA" w:rsidRDefault="009E79AA" w:rsidP="009E79AA">
      <w:r>
        <w:t>For further information please visit our website:</w:t>
      </w:r>
    </w:p>
    <w:p w14:paraId="392CD46C" w14:textId="77777777" w:rsidR="009E79AA" w:rsidRDefault="0026428A" w:rsidP="009E79AA">
      <w:hyperlink r:id="rId12" w:history="1">
        <w:r w:rsidR="009E79AA" w:rsidRPr="006B5140">
          <w:rPr>
            <w:rStyle w:val="Hyperlink"/>
          </w:rPr>
          <w:t>http://naturalresourceswales.gov.uk/policy-and-guidance/waste-policy/material-facilities-regulatory-guidance-2014/?lang=en</w:t>
        </w:r>
      </w:hyperlink>
      <w:r w:rsidR="009E79AA">
        <w:t xml:space="preserve"> </w:t>
      </w:r>
    </w:p>
    <w:p w14:paraId="1B71A672" w14:textId="77777777" w:rsidR="009E79AA" w:rsidRDefault="009E79AA" w:rsidP="009E79AA"/>
    <w:p w14:paraId="07DDFB65" w14:textId="77777777" w:rsidR="009E79AA" w:rsidRDefault="009E79AA" w:rsidP="009E79AA">
      <w:r>
        <w:t>Further information on how to do the required sampling and analysis is available on the Waste and Recycling Programme (WRAP) website:</w:t>
      </w:r>
    </w:p>
    <w:p w14:paraId="6A020218" w14:textId="77777777" w:rsidR="009E79AA" w:rsidRDefault="0026428A" w:rsidP="009E79AA">
      <w:pPr>
        <w:rPr>
          <w:rStyle w:val="Hyperlink"/>
        </w:rPr>
      </w:pPr>
      <w:hyperlink r:id="rId13" w:history="1">
        <w:r w:rsidR="009E79AA" w:rsidRPr="006B5140">
          <w:rPr>
            <w:rStyle w:val="Hyperlink"/>
          </w:rPr>
          <w:t>http://www.wrap.org.uk/sites/files/wrap/MF%20Sampling%20Guidance%20April%202014.pdf</w:t>
        </w:r>
      </w:hyperlink>
    </w:p>
    <w:p w14:paraId="720B280C" w14:textId="77777777" w:rsidR="009E79AA" w:rsidRDefault="009E79AA" w:rsidP="009E79AA"/>
    <w:p w14:paraId="6A173998" w14:textId="77777777" w:rsidR="009E79AA" w:rsidRDefault="009E79AA" w:rsidP="009E79AA">
      <w:r>
        <w:t>If you have any further queries please contact me on 03000 65 3364.</w:t>
      </w:r>
    </w:p>
    <w:p w14:paraId="525C57DB" w14:textId="77777777" w:rsidR="00AB25BB" w:rsidRDefault="00AB25BB" w:rsidP="00E9414B">
      <w:pPr>
        <w:pStyle w:val="BodyText"/>
      </w:pPr>
    </w:p>
    <w:p w14:paraId="525C57DC" w14:textId="77777777" w:rsidR="00AB25BB" w:rsidRDefault="00AB25BB" w:rsidP="00E9414B">
      <w:pPr>
        <w:pStyle w:val="BodyText"/>
      </w:pPr>
    </w:p>
    <w:p w14:paraId="525C57DD" w14:textId="77777777" w:rsidR="00AB25BB" w:rsidRDefault="000143C1" w:rsidP="00E9414B">
      <w:pPr>
        <w:pStyle w:val="BodyText"/>
      </w:pPr>
      <w:r>
        <w:t>Yours Sincerely,</w:t>
      </w:r>
    </w:p>
    <w:p w14:paraId="525C57DE" w14:textId="77777777" w:rsidR="000143C1" w:rsidRDefault="000143C1" w:rsidP="00E9414B">
      <w:pPr>
        <w:pStyle w:val="BodyText"/>
      </w:pPr>
    </w:p>
    <w:p w14:paraId="525C57DF" w14:textId="77777777" w:rsidR="00AB25BB" w:rsidRDefault="00AB25BB" w:rsidP="00E9414B">
      <w:pPr>
        <w:pStyle w:val="BodyText"/>
      </w:pPr>
    </w:p>
    <w:p w14:paraId="525C57E0" w14:textId="77777777" w:rsidR="00AB25BB" w:rsidRDefault="00AB25BB" w:rsidP="00E9414B">
      <w:pPr>
        <w:pStyle w:val="BodyText"/>
      </w:pPr>
    </w:p>
    <w:p w14:paraId="525C57E1" w14:textId="77777777" w:rsidR="00AB25BB" w:rsidRPr="008239D3" w:rsidRDefault="00AB25BB" w:rsidP="00AB25BB">
      <w:pPr>
        <w:pStyle w:val="EndnoteText"/>
        <w:keepNext/>
        <w:keepLines/>
        <w:widowControl/>
        <w:jc w:val="both"/>
        <w:outlineLvl w:val="0"/>
        <w:rPr>
          <w:b/>
          <w:szCs w:val="24"/>
          <w:lang w:val="en-US"/>
        </w:rPr>
      </w:pPr>
      <w:r w:rsidRPr="008239D3">
        <w:rPr>
          <w:b/>
          <w:szCs w:val="24"/>
          <w:lang w:val="en-US"/>
        </w:rPr>
        <w:t xml:space="preserve">GARETH </w:t>
      </w:r>
      <w:r w:rsidR="001854EE">
        <w:rPr>
          <w:b/>
          <w:szCs w:val="24"/>
          <w:lang w:val="en-US"/>
        </w:rPr>
        <w:t>DANTER-HILL</w:t>
      </w:r>
    </w:p>
    <w:p w14:paraId="525C57E2" w14:textId="77777777" w:rsidR="00AB25BB" w:rsidRPr="006F3BDA" w:rsidRDefault="001854EE" w:rsidP="00AB25BB">
      <w:pPr>
        <w:pStyle w:val="EndnoteText"/>
        <w:keepNext/>
        <w:keepLines/>
        <w:widowControl/>
        <w:jc w:val="both"/>
        <w:outlineLvl w:val="0"/>
        <w:rPr>
          <w:b/>
          <w:sz w:val="20"/>
          <w:lang w:val="en-US"/>
        </w:rPr>
      </w:pPr>
      <w:r>
        <w:rPr>
          <w:b/>
          <w:sz w:val="20"/>
          <w:lang w:val="en-US"/>
        </w:rPr>
        <w:t>Environment Officer Vale &amp; Valleys</w:t>
      </w:r>
    </w:p>
    <w:p w14:paraId="525C57E3" w14:textId="3C3ECC3B" w:rsidR="00AB25BB" w:rsidRPr="006F3BDA" w:rsidRDefault="00AB25BB" w:rsidP="00AB25BB">
      <w:pPr>
        <w:pStyle w:val="EndnoteText"/>
        <w:keepNext/>
        <w:keepLines/>
        <w:widowControl/>
        <w:jc w:val="both"/>
        <w:outlineLvl w:val="0"/>
        <w:rPr>
          <w:sz w:val="20"/>
          <w:lang w:val="en-US"/>
        </w:rPr>
      </w:pPr>
      <w:r w:rsidRPr="006F3BDA">
        <w:rPr>
          <w:color w:val="000000"/>
          <w:sz w:val="20"/>
        </w:rPr>
        <w:t xml:space="preserve">Ffôn/Tel </w:t>
      </w:r>
      <w:r w:rsidRPr="006F3BDA">
        <w:rPr>
          <w:sz w:val="20"/>
          <w:lang w:val="en-US"/>
        </w:rPr>
        <w:t>029 20</w:t>
      </w:r>
      <w:r>
        <w:rPr>
          <w:sz w:val="20"/>
          <w:lang w:val="en-US"/>
        </w:rPr>
        <w:t>245</w:t>
      </w:r>
      <w:r w:rsidR="001854EE">
        <w:rPr>
          <w:sz w:val="20"/>
          <w:lang w:val="en-US"/>
        </w:rPr>
        <w:t>357</w:t>
      </w:r>
      <w:r w:rsidR="009E79AA">
        <w:rPr>
          <w:sz w:val="20"/>
          <w:lang w:val="en-US"/>
        </w:rPr>
        <w:t xml:space="preserve"> or 03000 65 3364</w:t>
      </w:r>
    </w:p>
    <w:p w14:paraId="525C57E4" w14:textId="77777777" w:rsidR="00AB25BB" w:rsidRPr="006F3BDA" w:rsidRDefault="00AB25BB" w:rsidP="00AB25BB">
      <w:pPr>
        <w:pStyle w:val="EndnoteText"/>
        <w:keepNext/>
        <w:keepLines/>
        <w:widowControl/>
        <w:jc w:val="both"/>
        <w:rPr>
          <w:sz w:val="20"/>
          <w:lang w:val="en-US"/>
        </w:rPr>
      </w:pPr>
      <w:r w:rsidRPr="006F3BDA">
        <w:rPr>
          <w:color w:val="000000"/>
          <w:sz w:val="20"/>
        </w:rPr>
        <w:t xml:space="preserve">Ffacs/Fax </w:t>
      </w:r>
      <w:r w:rsidRPr="006F3BDA">
        <w:rPr>
          <w:sz w:val="20"/>
          <w:lang w:val="en-US"/>
        </w:rPr>
        <w:t>029 20369810</w:t>
      </w:r>
    </w:p>
    <w:p w14:paraId="525C57E5" w14:textId="77777777" w:rsidR="00AB25BB" w:rsidRPr="006F3BDA" w:rsidRDefault="00AB25BB" w:rsidP="00AB25BB">
      <w:pPr>
        <w:pStyle w:val="EndnoteText"/>
        <w:keepNext/>
        <w:keepLines/>
        <w:widowControl/>
        <w:jc w:val="both"/>
        <w:rPr>
          <w:sz w:val="20"/>
          <w:lang w:val="en-US"/>
        </w:rPr>
      </w:pPr>
      <w:r w:rsidRPr="006F3BDA">
        <w:rPr>
          <w:color w:val="000000"/>
          <w:sz w:val="20"/>
        </w:rPr>
        <w:t xml:space="preserve">Ebost/Email </w:t>
      </w:r>
      <w:r w:rsidRPr="006F3BDA">
        <w:rPr>
          <w:sz w:val="20"/>
          <w:lang w:val="en-US"/>
        </w:rPr>
        <w:t>gareth.</w:t>
      </w:r>
      <w:r w:rsidR="001854EE">
        <w:rPr>
          <w:sz w:val="20"/>
          <w:lang w:val="en-US"/>
        </w:rPr>
        <w:t>danter-hill@cyfoethnaturiolcymru.gov.</w:t>
      </w:r>
      <w:r w:rsidRPr="006F3BDA">
        <w:rPr>
          <w:sz w:val="20"/>
          <w:lang w:val="en-US"/>
        </w:rPr>
        <w:t>uk</w:t>
      </w:r>
    </w:p>
    <w:p w14:paraId="525C57E6" w14:textId="77777777" w:rsidR="00AB25BB" w:rsidRPr="006F3BDA" w:rsidRDefault="00AB25BB" w:rsidP="00AB25BB">
      <w:pPr>
        <w:widowControl w:val="0"/>
        <w:autoSpaceDE w:val="0"/>
        <w:autoSpaceDN w:val="0"/>
        <w:adjustRightInd w:val="0"/>
        <w:spacing w:line="288" w:lineRule="auto"/>
        <w:textAlignment w:val="center"/>
        <w:rPr>
          <w:color w:val="000000"/>
          <w:sz w:val="20"/>
          <w:szCs w:val="20"/>
        </w:rPr>
      </w:pPr>
    </w:p>
    <w:p w14:paraId="525C57E7" w14:textId="77777777" w:rsidR="00AB25BB" w:rsidRPr="006F3BDA" w:rsidRDefault="00AB25BB" w:rsidP="00AB25BB">
      <w:pPr>
        <w:widowControl w:val="0"/>
        <w:autoSpaceDE w:val="0"/>
        <w:autoSpaceDN w:val="0"/>
        <w:adjustRightInd w:val="0"/>
        <w:spacing w:line="288" w:lineRule="auto"/>
        <w:textAlignment w:val="center"/>
        <w:rPr>
          <w:color w:val="000000"/>
          <w:sz w:val="16"/>
          <w:szCs w:val="16"/>
        </w:rPr>
      </w:pPr>
      <w:r w:rsidRPr="006F3BDA">
        <w:rPr>
          <w:color w:val="000000"/>
          <w:sz w:val="16"/>
          <w:szCs w:val="16"/>
        </w:rPr>
        <w:t>Croesewir gohebiaeth yn y Gymraeg a'r Saesneg</w:t>
      </w:r>
      <w:r w:rsidRPr="006F3BDA">
        <w:rPr>
          <w:color w:val="000000"/>
          <w:sz w:val="16"/>
          <w:szCs w:val="16"/>
        </w:rPr>
        <w:br/>
        <w:t>Correspondence welcomed in Welsh and English</w:t>
      </w:r>
    </w:p>
    <w:p w14:paraId="525C57E8" w14:textId="77777777" w:rsidR="00AB25BB" w:rsidRPr="00F330C6" w:rsidRDefault="00AB25BB" w:rsidP="00E9414B">
      <w:pPr>
        <w:pStyle w:val="BodyText"/>
      </w:pPr>
    </w:p>
    <w:p w14:paraId="525C57E9" w14:textId="77777777" w:rsidR="00F330C6" w:rsidRPr="00F330C6" w:rsidRDefault="00F330C6" w:rsidP="00F330C6"/>
    <w:p w14:paraId="0AB62E13" w14:textId="77777777" w:rsidR="00472744" w:rsidRDefault="00472744" w:rsidP="00F330C6">
      <w:pPr>
        <w:tabs>
          <w:tab w:val="left" w:pos="1168"/>
        </w:tabs>
      </w:pPr>
    </w:p>
    <w:p w14:paraId="77DD082D" w14:textId="77777777" w:rsidR="00472744" w:rsidRDefault="00472744" w:rsidP="00F330C6">
      <w:pPr>
        <w:tabs>
          <w:tab w:val="left" w:pos="1168"/>
        </w:tabs>
      </w:pPr>
    </w:p>
    <w:p w14:paraId="758FA652" w14:textId="77777777" w:rsidR="00472744" w:rsidRDefault="00472744" w:rsidP="00F330C6">
      <w:pPr>
        <w:tabs>
          <w:tab w:val="left" w:pos="1168"/>
        </w:tabs>
      </w:pPr>
    </w:p>
    <w:p w14:paraId="22ECA149" w14:textId="77777777" w:rsidR="00472744" w:rsidRDefault="00472744" w:rsidP="00F330C6">
      <w:pPr>
        <w:tabs>
          <w:tab w:val="left" w:pos="1168"/>
        </w:tabs>
      </w:pPr>
    </w:p>
    <w:p w14:paraId="6AF42CFB" w14:textId="77777777" w:rsidR="00472744" w:rsidRDefault="00472744" w:rsidP="00F330C6">
      <w:pPr>
        <w:tabs>
          <w:tab w:val="left" w:pos="1168"/>
        </w:tabs>
      </w:pPr>
    </w:p>
    <w:p w14:paraId="346E939E" w14:textId="77777777" w:rsidR="00472744" w:rsidRDefault="00472744" w:rsidP="00F330C6">
      <w:pPr>
        <w:tabs>
          <w:tab w:val="left" w:pos="1168"/>
        </w:tabs>
      </w:pPr>
    </w:p>
    <w:p w14:paraId="1121E6BF" w14:textId="77777777" w:rsidR="00472744" w:rsidRDefault="00472744" w:rsidP="00F330C6">
      <w:pPr>
        <w:tabs>
          <w:tab w:val="left" w:pos="1168"/>
        </w:tabs>
      </w:pPr>
    </w:p>
    <w:p w14:paraId="5C9DF8C3" w14:textId="23E4BF3F" w:rsidR="00472744" w:rsidRDefault="0026428A" w:rsidP="00F330C6">
      <w:pPr>
        <w:tabs>
          <w:tab w:val="left" w:pos="1168"/>
        </w:tabs>
      </w:pPr>
      <w:r w:rsidRPr="007C4657">
        <w:rPr>
          <w:noProof/>
          <w:lang w:eastAsia="en-GB"/>
        </w:rPr>
        <w:lastRenderedPageBreak/>
        <mc:AlternateContent>
          <mc:Choice Requires="wpg">
            <w:drawing>
              <wp:anchor distT="0" distB="0" distL="114300" distR="114300" simplePos="0" relativeHeight="251659264" behindDoc="0" locked="0" layoutInCell="1" allowOverlap="1" wp14:anchorId="3F7DFD70" wp14:editId="677E3C1D">
                <wp:simplePos x="0" y="0"/>
                <wp:positionH relativeFrom="column">
                  <wp:posOffset>194310</wp:posOffset>
                </wp:positionH>
                <wp:positionV relativeFrom="paragraph">
                  <wp:posOffset>-518160</wp:posOffset>
                </wp:positionV>
                <wp:extent cx="5688330" cy="5733415"/>
                <wp:effectExtent l="0" t="0" r="26670" b="19685"/>
                <wp:wrapNone/>
                <wp:docPr id="11" name="Group 1"/>
                <wp:cNvGraphicFramePr/>
                <a:graphic xmlns:a="http://schemas.openxmlformats.org/drawingml/2006/main">
                  <a:graphicData uri="http://schemas.microsoft.com/office/word/2010/wordprocessingGroup">
                    <wpg:wgp>
                      <wpg:cNvGrpSpPr/>
                      <wpg:grpSpPr>
                        <a:xfrm>
                          <a:off x="0" y="0"/>
                          <a:ext cx="5688330" cy="5733415"/>
                          <a:chOff x="0" y="0"/>
                          <a:chExt cx="5688632" cy="5733975"/>
                        </a:xfrm>
                      </wpg:grpSpPr>
                      <wps:wsp>
                        <wps:cNvPr id="12" name="AutoShape 42"/>
                        <wps:cNvSpPr>
                          <a:spLocks noChangeArrowheads="1"/>
                        </wps:cNvSpPr>
                        <wps:spPr bwMode="auto">
                          <a:xfrm>
                            <a:off x="0" y="0"/>
                            <a:ext cx="2951857" cy="1038326"/>
                          </a:xfrm>
                          <a:prstGeom prst="roundRect">
                            <a:avLst>
                              <a:gd name="adj" fmla="val 14847"/>
                            </a:avLst>
                          </a:prstGeom>
                          <a:solidFill>
                            <a:srgbClr val="FFFFFF"/>
                          </a:solidFill>
                          <a:ln w="9525">
                            <a:solidFill>
                              <a:srgbClr val="000000"/>
                            </a:solidFill>
                            <a:round/>
                            <a:headEnd/>
                            <a:tailEnd/>
                          </a:ln>
                        </wps:spPr>
                        <wps:txbx>
                          <w:txbxContent>
                            <w:p w14:paraId="3E1674CD" w14:textId="77777777" w:rsidR="00472744" w:rsidRDefault="00472744" w:rsidP="00472744">
                              <w:pPr>
                                <w:pStyle w:val="NormalWeb"/>
                                <w:spacing w:before="0" w:beforeAutospacing="0" w:after="200" w:afterAutospacing="0"/>
                                <w:textAlignment w:val="baseline"/>
                              </w:pPr>
                              <w:bookmarkStart w:id="1" w:name="_GoBack"/>
                              <w:r>
                                <w:rPr>
                                  <w:rFonts w:ascii="Arial" w:hAnsi="Arial" w:cs="Arial"/>
                                  <w:color w:val="000000" w:themeColor="text1"/>
                                  <w:kern w:val="24"/>
                                  <w:sz w:val="28"/>
                                  <w:szCs w:val="28"/>
                                </w:rPr>
                                <w:t>Do you have an Environmental permit that allows the intake of mixed dry household or household like material?</w:t>
                              </w:r>
                              <w:bookmarkEnd w:id="1"/>
                            </w:p>
                          </w:txbxContent>
                        </wps:txbx>
                        <wps:bodyPr vert="horz" wrap="square" lIns="91440" tIns="45720" rIns="91440" bIns="45720" numCol="1" anchor="t" anchorCtr="0" compatLnSpc="1">
                          <a:prstTxWarp prst="textNoShape">
                            <a:avLst/>
                          </a:prstTxWarp>
                        </wps:bodyPr>
                      </wps:wsp>
                      <wps:wsp>
                        <wps:cNvPr id="13" name="AutoShape 43"/>
                        <wps:cNvCnPr>
                          <a:cxnSpLocks noChangeShapeType="1"/>
                        </wps:cNvCnPr>
                        <wps:spPr bwMode="auto">
                          <a:xfrm>
                            <a:off x="1584176" y="936104"/>
                            <a:ext cx="0" cy="387350"/>
                          </a:xfrm>
                          <a:prstGeom prst="straightConnector1">
                            <a:avLst/>
                          </a:prstGeom>
                          <a:noFill/>
                          <a:ln w="12700">
                            <a:solidFill>
                              <a:srgbClr val="3C3C41"/>
                            </a:solidFill>
                            <a:round/>
                            <a:headEnd/>
                            <a:tailEnd type="triangle" w="med" len="med"/>
                          </a:ln>
                        </wps:spPr>
                        <wps:bodyPr/>
                      </wps:wsp>
                      <wps:wsp>
                        <wps:cNvPr id="14" name="Rectangle 14"/>
                        <wps:cNvSpPr/>
                        <wps:spPr>
                          <a:xfrm>
                            <a:off x="1944113" y="1008014"/>
                            <a:ext cx="481330" cy="370205"/>
                          </a:xfrm>
                          <a:prstGeom prst="rect">
                            <a:avLst/>
                          </a:prstGeom>
                        </wps:spPr>
                        <wps:txbx>
                          <w:txbxContent>
                            <w:p w14:paraId="50318B7F"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Yes</w:t>
                              </w:r>
                            </w:p>
                          </w:txbxContent>
                        </wps:txbx>
                        <wps:bodyPr wrap="none">
                          <a:spAutoFit/>
                        </wps:bodyPr>
                      </wps:wsp>
                      <wps:wsp>
                        <wps:cNvPr id="15" name="AutoShape 44"/>
                        <wps:cNvCnPr>
                          <a:cxnSpLocks noChangeShapeType="1"/>
                        </wps:cNvCnPr>
                        <wps:spPr bwMode="auto">
                          <a:xfrm>
                            <a:off x="2952328" y="504056"/>
                            <a:ext cx="1384300" cy="0"/>
                          </a:xfrm>
                          <a:prstGeom prst="straightConnector1">
                            <a:avLst/>
                          </a:prstGeom>
                          <a:noFill/>
                          <a:ln w="9525">
                            <a:solidFill>
                              <a:srgbClr val="000000"/>
                            </a:solidFill>
                            <a:round/>
                            <a:headEnd/>
                            <a:tailEnd type="triangle" w="med" len="med"/>
                          </a:ln>
                        </wps:spPr>
                        <wps:bodyPr/>
                      </wps:wsp>
                      <wps:wsp>
                        <wps:cNvPr id="16" name="AutoShape 45"/>
                        <wps:cNvSpPr>
                          <a:spLocks noChangeArrowheads="1"/>
                        </wps:cNvSpPr>
                        <wps:spPr bwMode="auto">
                          <a:xfrm>
                            <a:off x="4320480" y="288032"/>
                            <a:ext cx="1296144" cy="576064"/>
                          </a:xfrm>
                          <a:prstGeom prst="roundRect">
                            <a:avLst>
                              <a:gd name="adj" fmla="val 16667"/>
                            </a:avLst>
                          </a:prstGeom>
                          <a:solidFill>
                            <a:srgbClr val="FFFFFF"/>
                          </a:solidFill>
                          <a:ln w="9525">
                            <a:solidFill>
                              <a:srgbClr val="000000"/>
                            </a:solidFill>
                            <a:round/>
                            <a:headEnd/>
                            <a:tailEnd/>
                          </a:ln>
                        </wps:spPr>
                        <wps:txbx>
                          <w:txbxContent>
                            <w:p w14:paraId="71D75B4C"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Regulations do not apply</w:t>
                              </w:r>
                            </w:p>
                          </w:txbxContent>
                        </wps:txbx>
                        <wps:bodyPr vert="horz" wrap="square" lIns="91440" tIns="45720" rIns="91440" bIns="45720" numCol="1" anchor="t" anchorCtr="0" compatLnSpc="1">
                          <a:prstTxWarp prst="textNoShape">
                            <a:avLst/>
                          </a:prstTxWarp>
                        </wps:bodyPr>
                      </wps:wsp>
                      <wps:wsp>
                        <wps:cNvPr id="17" name="Rectangle 17"/>
                        <wps:cNvSpPr/>
                        <wps:spPr>
                          <a:xfrm>
                            <a:off x="3456201" y="216003"/>
                            <a:ext cx="451485" cy="370205"/>
                          </a:xfrm>
                          <a:prstGeom prst="rect">
                            <a:avLst/>
                          </a:prstGeom>
                        </wps:spPr>
                        <wps:txbx>
                          <w:txbxContent>
                            <w:p w14:paraId="572D653D"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No</w:t>
                              </w:r>
                            </w:p>
                          </w:txbxContent>
                        </wps:txbx>
                        <wps:bodyPr wrap="none">
                          <a:spAutoFit/>
                        </wps:bodyPr>
                      </wps:wsp>
                      <wps:wsp>
                        <wps:cNvPr id="18" name="AutoShape 46"/>
                        <wps:cNvSpPr>
                          <a:spLocks noChangeArrowheads="1"/>
                        </wps:cNvSpPr>
                        <wps:spPr bwMode="auto">
                          <a:xfrm>
                            <a:off x="0" y="1296144"/>
                            <a:ext cx="2951857" cy="1368152"/>
                          </a:xfrm>
                          <a:prstGeom prst="roundRect">
                            <a:avLst>
                              <a:gd name="adj" fmla="val 16667"/>
                            </a:avLst>
                          </a:prstGeom>
                          <a:solidFill>
                            <a:srgbClr val="FFFFFF"/>
                          </a:solidFill>
                          <a:ln w="9525">
                            <a:solidFill>
                              <a:srgbClr val="000000"/>
                            </a:solidFill>
                            <a:round/>
                            <a:headEnd/>
                            <a:tailEnd/>
                          </a:ln>
                        </wps:spPr>
                        <wps:txbx>
                          <w:txbxContent>
                            <w:p w14:paraId="098E46AC" w14:textId="77777777" w:rsidR="00472744" w:rsidRDefault="00472744" w:rsidP="00472744">
                              <w:pPr>
                                <w:pStyle w:val="NormalWeb"/>
                                <w:spacing w:before="0" w:beforeAutospacing="0" w:after="0" w:afterAutospacing="0"/>
                                <w:textAlignment w:val="baseline"/>
                              </w:pPr>
                              <w:r>
                                <w:rPr>
                                  <w:rFonts w:ascii="Arial" w:hAnsi="Arial" w:cs="Arial"/>
                                  <w:color w:val="000000" w:themeColor="text1"/>
                                  <w:kern w:val="24"/>
                                  <w:sz w:val="28"/>
                                  <w:szCs w:val="28"/>
                                </w:rPr>
                                <w:t>Is any of the mixed dry household (or similar waste) you take made up of at least 50% by weight, of 2 or more of: glass, metal, paper or plastic?</w:t>
                              </w:r>
                            </w:p>
                          </w:txbxContent>
                        </wps:txbx>
                        <wps:bodyPr vert="horz" wrap="square" lIns="91440" tIns="45720" rIns="91440" bIns="45720" numCol="1" anchor="t" anchorCtr="0" compatLnSpc="1">
                          <a:prstTxWarp prst="textNoShape">
                            <a:avLst/>
                          </a:prstTxWarp>
                        </wps:bodyPr>
                      </wps:wsp>
                      <wps:wsp>
                        <wps:cNvPr id="19" name="AutoShape 44"/>
                        <wps:cNvCnPr>
                          <a:cxnSpLocks noChangeShapeType="1"/>
                        </wps:cNvCnPr>
                        <wps:spPr bwMode="auto">
                          <a:xfrm>
                            <a:off x="2952328" y="1944216"/>
                            <a:ext cx="1384300" cy="0"/>
                          </a:xfrm>
                          <a:prstGeom prst="straightConnector1">
                            <a:avLst/>
                          </a:prstGeom>
                          <a:noFill/>
                          <a:ln w="9525">
                            <a:solidFill>
                              <a:srgbClr val="000000"/>
                            </a:solidFill>
                            <a:round/>
                            <a:headEnd/>
                            <a:tailEnd type="triangle" w="med" len="med"/>
                          </a:ln>
                        </wps:spPr>
                        <wps:bodyPr/>
                      </wps:wsp>
                      <wps:wsp>
                        <wps:cNvPr id="20" name="AutoShape 45"/>
                        <wps:cNvSpPr>
                          <a:spLocks noChangeArrowheads="1"/>
                        </wps:cNvSpPr>
                        <wps:spPr bwMode="auto">
                          <a:xfrm>
                            <a:off x="4320480" y="1656184"/>
                            <a:ext cx="1296144" cy="576064"/>
                          </a:xfrm>
                          <a:prstGeom prst="roundRect">
                            <a:avLst>
                              <a:gd name="adj" fmla="val 16667"/>
                            </a:avLst>
                          </a:prstGeom>
                          <a:solidFill>
                            <a:srgbClr val="FFFFFF"/>
                          </a:solidFill>
                          <a:ln w="9525">
                            <a:solidFill>
                              <a:srgbClr val="000000"/>
                            </a:solidFill>
                            <a:round/>
                            <a:headEnd/>
                            <a:tailEnd/>
                          </a:ln>
                        </wps:spPr>
                        <wps:txbx>
                          <w:txbxContent>
                            <w:p w14:paraId="72E655A4"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Regulations do not apply</w:t>
                              </w:r>
                            </w:p>
                          </w:txbxContent>
                        </wps:txbx>
                        <wps:bodyPr vert="horz" wrap="square" lIns="91440" tIns="45720" rIns="91440" bIns="45720" numCol="1" anchor="t" anchorCtr="0" compatLnSpc="1">
                          <a:prstTxWarp prst="textNoShape">
                            <a:avLst/>
                          </a:prstTxWarp>
                        </wps:bodyPr>
                      </wps:wsp>
                      <wps:wsp>
                        <wps:cNvPr id="21" name="Rectangle 21"/>
                        <wps:cNvSpPr/>
                        <wps:spPr>
                          <a:xfrm>
                            <a:off x="3384376" y="1656184"/>
                            <a:ext cx="479618" cy="369332"/>
                          </a:xfrm>
                          <a:prstGeom prst="rect">
                            <a:avLst/>
                          </a:prstGeom>
                        </wps:spPr>
                        <wps:txbx>
                          <w:txbxContent>
                            <w:p w14:paraId="366B9A60"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No</w:t>
                              </w:r>
                            </w:p>
                          </w:txbxContent>
                        </wps:txbx>
                        <wps:bodyPr wrap="square">
                          <a:spAutoFit/>
                        </wps:bodyPr>
                      </wps:wsp>
                      <wps:wsp>
                        <wps:cNvPr id="22" name="AutoShape 45"/>
                        <wps:cNvSpPr>
                          <a:spLocks noChangeArrowheads="1"/>
                        </wps:cNvSpPr>
                        <wps:spPr bwMode="auto">
                          <a:xfrm>
                            <a:off x="4320480" y="3024336"/>
                            <a:ext cx="1368152" cy="576064"/>
                          </a:xfrm>
                          <a:prstGeom prst="roundRect">
                            <a:avLst>
                              <a:gd name="adj" fmla="val 16667"/>
                            </a:avLst>
                          </a:prstGeom>
                          <a:solidFill>
                            <a:srgbClr val="FFFFFF"/>
                          </a:solidFill>
                          <a:ln w="9525">
                            <a:solidFill>
                              <a:srgbClr val="000000"/>
                            </a:solidFill>
                            <a:round/>
                            <a:headEnd/>
                            <a:tailEnd/>
                          </a:ln>
                        </wps:spPr>
                        <wps:txbx>
                          <w:txbxContent>
                            <w:p w14:paraId="0E5FA876"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Regulations do not apply</w:t>
                              </w:r>
                            </w:p>
                          </w:txbxContent>
                        </wps:txbx>
                        <wps:bodyPr vert="horz" wrap="square" lIns="91440" tIns="45720" rIns="91440" bIns="45720" numCol="1" anchor="t" anchorCtr="0" compatLnSpc="1">
                          <a:prstTxWarp prst="textNoShape">
                            <a:avLst/>
                          </a:prstTxWarp>
                        </wps:bodyPr>
                      </wps:wsp>
                      <wps:wsp>
                        <wps:cNvPr id="23" name="AutoShape 43"/>
                        <wps:cNvCnPr>
                          <a:cxnSpLocks noChangeShapeType="1"/>
                        </wps:cNvCnPr>
                        <wps:spPr bwMode="auto">
                          <a:xfrm>
                            <a:off x="1512168" y="2664296"/>
                            <a:ext cx="0" cy="387350"/>
                          </a:xfrm>
                          <a:prstGeom prst="straightConnector1">
                            <a:avLst/>
                          </a:prstGeom>
                          <a:noFill/>
                          <a:ln w="12700">
                            <a:solidFill>
                              <a:srgbClr val="3C3C41"/>
                            </a:solidFill>
                            <a:round/>
                            <a:headEnd/>
                            <a:tailEnd type="triangle" w="med" len="med"/>
                          </a:ln>
                        </wps:spPr>
                        <wps:bodyPr/>
                      </wps:wsp>
                      <wps:wsp>
                        <wps:cNvPr id="24" name="Rectangle 24"/>
                        <wps:cNvSpPr/>
                        <wps:spPr>
                          <a:xfrm>
                            <a:off x="1872109" y="2736037"/>
                            <a:ext cx="481330" cy="370205"/>
                          </a:xfrm>
                          <a:prstGeom prst="rect">
                            <a:avLst/>
                          </a:prstGeom>
                        </wps:spPr>
                        <wps:txbx>
                          <w:txbxContent>
                            <w:p w14:paraId="36FAED57"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Yes</w:t>
                              </w:r>
                            </w:p>
                          </w:txbxContent>
                        </wps:txbx>
                        <wps:bodyPr wrap="none">
                          <a:spAutoFit/>
                        </wps:bodyPr>
                      </wps:wsp>
                      <wps:wsp>
                        <wps:cNvPr id="25" name="AutoShape 47"/>
                        <wps:cNvSpPr>
                          <a:spLocks noChangeArrowheads="1"/>
                        </wps:cNvSpPr>
                        <wps:spPr bwMode="auto">
                          <a:xfrm>
                            <a:off x="0" y="3024336"/>
                            <a:ext cx="2951857" cy="648072"/>
                          </a:xfrm>
                          <a:prstGeom prst="roundRect">
                            <a:avLst>
                              <a:gd name="adj" fmla="val 16667"/>
                            </a:avLst>
                          </a:prstGeom>
                          <a:solidFill>
                            <a:srgbClr val="FFFFFF"/>
                          </a:solidFill>
                          <a:ln w="9525">
                            <a:solidFill>
                              <a:srgbClr val="000000"/>
                            </a:solidFill>
                            <a:round/>
                            <a:headEnd/>
                            <a:tailEnd/>
                          </a:ln>
                        </wps:spPr>
                        <wps:txbx>
                          <w:txbxContent>
                            <w:p w14:paraId="0A76901D"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Is your annual intake at least 1000 Tonnes of this material?</w:t>
                              </w:r>
                            </w:p>
                          </w:txbxContent>
                        </wps:txbx>
                        <wps:bodyPr vert="horz" wrap="square" lIns="91440" tIns="45720" rIns="91440" bIns="45720" numCol="1" anchor="t" anchorCtr="0" compatLnSpc="1">
                          <a:prstTxWarp prst="textNoShape">
                            <a:avLst/>
                          </a:prstTxWarp>
                        </wps:bodyPr>
                      </wps:wsp>
                      <wps:wsp>
                        <wps:cNvPr id="26" name="AutoShape 44"/>
                        <wps:cNvCnPr>
                          <a:cxnSpLocks noChangeShapeType="1"/>
                        </wps:cNvCnPr>
                        <wps:spPr bwMode="auto">
                          <a:xfrm>
                            <a:off x="2952328" y="3312368"/>
                            <a:ext cx="1384300" cy="0"/>
                          </a:xfrm>
                          <a:prstGeom prst="straightConnector1">
                            <a:avLst/>
                          </a:prstGeom>
                          <a:noFill/>
                          <a:ln w="9525">
                            <a:solidFill>
                              <a:srgbClr val="000000"/>
                            </a:solidFill>
                            <a:round/>
                            <a:headEnd/>
                            <a:tailEnd type="triangle" w="med" len="med"/>
                          </a:ln>
                        </wps:spPr>
                        <wps:bodyPr/>
                      </wps:wsp>
                      <wps:wsp>
                        <wps:cNvPr id="27" name="Rectangle 27"/>
                        <wps:cNvSpPr/>
                        <wps:spPr>
                          <a:xfrm>
                            <a:off x="3384196" y="3024041"/>
                            <a:ext cx="451485" cy="370205"/>
                          </a:xfrm>
                          <a:prstGeom prst="rect">
                            <a:avLst/>
                          </a:prstGeom>
                        </wps:spPr>
                        <wps:txbx>
                          <w:txbxContent>
                            <w:p w14:paraId="2A676E7E"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No</w:t>
                              </w:r>
                            </w:p>
                          </w:txbxContent>
                        </wps:txbx>
                        <wps:bodyPr wrap="none">
                          <a:spAutoFit/>
                        </wps:bodyPr>
                      </wps:wsp>
                      <wps:wsp>
                        <wps:cNvPr id="28" name="AutoShape 48"/>
                        <wps:cNvSpPr>
                          <a:spLocks noChangeArrowheads="1"/>
                        </wps:cNvSpPr>
                        <wps:spPr bwMode="auto">
                          <a:xfrm>
                            <a:off x="0" y="4032448"/>
                            <a:ext cx="2952328" cy="1008112"/>
                          </a:xfrm>
                          <a:prstGeom prst="roundRect">
                            <a:avLst>
                              <a:gd name="adj" fmla="val 16667"/>
                            </a:avLst>
                          </a:prstGeom>
                          <a:solidFill>
                            <a:srgbClr val="FFFFFF"/>
                          </a:solidFill>
                          <a:ln w="9525">
                            <a:solidFill>
                              <a:srgbClr val="000000"/>
                            </a:solidFill>
                            <a:round/>
                            <a:headEnd/>
                            <a:tailEnd/>
                          </a:ln>
                        </wps:spPr>
                        <wps:txbx>
                          <w:txbxContent>
                            <w:p w14:paraId="621870E4"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Do you sort the material into 2 or more of the following target materials: glass, metal, paper or plastic for recycling?</w:t>
                              </w:r>
                            </w:p>
                          </w:txbxContent>
                        </wps:txbx>
                        <wps:bodyPr vert="horz" wrap="square" lIns="91440" tIns="45720" rIns="91440" bIns="45720" numCol="1" anchor="t" anchorCtr="0" compatLnSpc="1">
                          <a:prstTxWarp prst="textNoShape">
                            <a:avLst/>
                          </a:prstTxWarp>
                        </wps:bodyPr>
                      </wps:wsp>
                      <wps:wsp>
                        <wps:cNvPr id="29" name="AutoShape 43"/>
                        <wps:cNvCnPr>
                          <a:cxnSpLocks noChangeShapeType="1"/>
                        </wps:cNvCnPr>
                        <wps:spPr bwMode="auto">
                          <a:xfrm>
                            <a:off x="1512168" y="3672408"/>
                            <a:ext cx="0" cy="387350"/>
                          </a:xfrm>
                          <a:prstGeom prst="straightConnector1">
                            <a:avLst/>
                          </a:prstGeom>
                          <a:noFill/>
                          <a:ln w="12700">
                            <a:solidFill>
                              <a:srgbClr val="3C3C41"/>
                            </a:solidFill>
                            <a:round/>
                            <a:headEnd/>
                            <a:tailEnd type="triangle" w="med" len="med"/>
                          </a:ln>
                        </wps:spPr>
                        <wps:bodyPr/>
                      </wps:wsp>
                      <wps:wsp>
                        <wps:cNvPr id="30" name="Rectangle 30"/>
                        <wps:cNvSpPr/>
                        <wps:spPr>
                          <a:xfrm>
                            <a:off x="1872208" y="3672408"/>
                            <a:ext cx="561051" cy="369332"/>
                          </a:xfrm>
                          <a:prstGeom prst="rect">
                            <a:avLst/>
                          </a:prstGeom>
                        </wps:spPr>
                        <wps:txbx>
                          <w:txbxContent>
                            <w:p w14:paraId="19A98825"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Yes</w:t>
                              </w:r>
                            </w:p>
                          </w:txbxContent>
                        </wps:txbx>
                        <wps:bodyPr wrap="square">
                          <a:spAutoFit/>
                        </wps:bodyPr>
                      </wps:wsp>
                      <wps:wsp>
                        <wps:cNvPr id="31" name="Rectangle 31"/>
                        <wps:cNvSpPr/>
                        <wps:spPr>
                          <a:xfrm>
                            <a:off x="3384196" y="4320058"/>
                            <a:ext cx="451485" cy="370205"/>
                          </a:xfrm>
                          <a:prstGeom prst="rect">
                            <a:avLst/>
                          </a:prstGeom>
                        </wps:spPr>
                        <wps:txbx>
                          <w:txbxContent>
                            <w:p w14:paraId="6DECF284"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No</w:t>
                              </w:r>
                            </w:p>
                          </w:txbxContent>
                        </wps:txbx>
                        <wps:bodyPr wrap="none">
                          <a:spAutoFit/>
                        </wps:bodyPr>
                      </wps:wsp>
                      <wps:wsp>
                        <wps:cNvPr id="32" name="AutoShape 44"/>
                        <wps:cNvCnPr>
                          <a:cxnSpLocks noChangeShapeType="1"/>
                        </wps:cNvCnPr>
                        <wps:spPr bwMode="auto">
                          <a:xfrm>
                            <a:off x="2952328" y="4608512"/>
                            <a:ext cx="1384300" cy="0"/>
                          </a:xfrm>
                          <a:prstGeom prst="straightConnector1">
                            <a:avLst/>
                          </a:prstGeom>
                          <a:noFill/>
                          <a:ln w="9525">
                            <a:solidFill>
                              <a:srgbClr val="000000"/>
                            </a:solidFill>
                            <a:round/>
                            <a:headEnd/>
                            <a:tailEnd type="triangle" w="med" len="med"/>
                          </a:ln>
                        </wps:spPr>
                        <wps:bodyPr/>
                      </wps:wsp>
                      <wps:wsp>
                        <wps:cNvPr id="33" name="AutoShape 45"/>
                        <wps:cNvSpPr>
                          <a:spLocks noChangeArrowheads="1"/>
                        </wps:cNvSpPr>
                        <wps:spPr bwMode="auto">
                          <a:xfrm>
                            <a:off x="4320480" y="4320480"/>
                            <a:ext cx="1296144" cy="576064"/>
                          </a:xfrm>
                          <a:prstGeom prst="roundRect">
                            <a:avLst>
                              <a:gd name="adj" fmla="val 16667"/>
                            </a:avLst>
                          </a:prstGeom>
                          <a:solidFill>
                            <a:srgbClr val="FFFFFF"/>
                          </a:solidFill>
                          <a:ln w="9525">
                            <a:solidFill>
                              <a:srgbClr val="000000"/>
                            </a:solidFill>
                            <a:round/>
                            <a:headEnd/>
                            <a:tailEnd/>
                          </a:ln>
                        </wps:spPr>
                        <wps:txbx>
                          <w:txbxContent>
                            <w:p w14:paraId="1AF00D4A"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Regulations do not apply</w:t>
                              </w:r>
                            </w:p>
                          </w:txbxContent>
                        </wps:txbx>
                        <wps:bodyPr vert="horz" wrap="square" lIns="91440" tIns="45720" rIns="91440" bIns="45720" numCol="1" anchor="t" anchorCtr="0" compatLnSpc="1">
                          <a:prstTxWarp prst="textNoShape">
                            <a:avLst/>
                          </a:prstTxWarp>
                        </wps:bodyPr>
                      </wps:wsp>
                      <wps:wsp>
                        <wps:cNvPr id="34" name="AutoShape 49"/>
                        <wps:cNvSpPr>
                          <a:spLocks noChangeArrowheads="1"/>
                        </wps:cNvSpPr>
                        <wps:spPr bwMode="auto">
                          <a:xfrm rot="10800000" flipV="1">
                            <a:off x="0" y="5400600"/>
                            <a:ext cx="2952328" cy="333375"/>
                          </a:xfrm>
                          <a:prstGeom prst="roundRect">
                            <a:avLst>
                              <a:gd name="adj" fmla="val 16667"/>
                            </a:avLst>
                          </a:prstGeom>
                          <a:solidFill>
                            <a:srgbClr val="FFFFFF"/>
                          </a:solidFill>
                          <a:ln w="9525">
                            <a:solidFill>
                              <a:srgbClr val="000000"/>
                            </a:solidFill>
                            <a:round/>
                            <a:headEnd/>
                            <a:tailEnd/>
                          </a:ln>
                        </wps:spPr>
                        <wps:txbx>
                          <w:txbxContent>
                            <w:p w14:paraId="1038364B"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Regulations apply</w:t>
                              </w:r>
                            </w:p>
                          </w:txbxContent>
                        </wps:txbx>
                        <wps:bodyPr vert="horz" wrap="square" lIns="91440" tIns="45720" rIns="91440" bIns="45720" numCol="1" anchor="t" anchorCtr="0" compatLnSpc="1">
                          <a:prstTxWarp prst="textNoShape">
                            <a:avLst/>
                          </a:prstTxWarp>
                        </wps:bodyPr>
                      </wps:wsp>
                      <wps:wsp>
                        <wps:cNvPr id="35" name="AutoShape 43"/>
                        <wps:cNvCnPr>
                          <a:cxnSpLocks noChangeShapeType="1"/>
                        </wps:cNvCnPr>
                        <wps:spPr bwMode="auto">
                          <a:xfrm>
                            <a:off x="1512168" y="5040560"/>
                            <a:ext cx="0" cy="387350"/>
                          </a:xfrm>
                          <a:prstGeom prst="straightConnector1">
                            <a:avLst/>
                          </a:prstGeom>
                          <a:noFill/>
                          <a:ln w="12700">
                            <a:solidFill>
                              <a:srgbClr val="3C3C41"/>
                            </a:solidFill>
                            <a:round/>
                            <a:headEnd/>
                            <a:tailEnd type="triangle" w="med" len="med"/>
                          </a:ln>
                        </wps:spPr>
                        <wps:bodyPr/>
                      </wps:wsp>
                      <wps:wsp>
                        <wps:cNvPr id="36" name="Rectangle 36"/>
                        <wps:cNvSpPr/>
                        <wps:spPr>
                          <a:xfrm>
                            <a:off x="1872208" y="5112568"/>
                            <a:ext cx="561051" cy="369332"/>
                          </a:xfrm>
                          <a:prstGeom prst="rect">
                            <a:avLst/>
                          </a:prstGeom>
                        </wps:spPr>
                        <wps:txbx>
                          <w:txbxContent>
                            <w:p w14:paraId="05DD07FF"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Yes</w:t>
                              </w:r>
                            </w:p>
                          </w:txbxContent>
                        </wps:txbx>
                        <wps:bodyPr wrap="square">
                          <a:spAutoFit/>
                        </wps:bodyPr>
                      </wps:wsp>
                    </wpg:wgp>
                  </a:graphicData>
                </a:graphic>
              </wp:anchor>
            </w:drawing>
          </mc:Choice>
          <mc:Fallback>
            <w:pict>
              <v:group w14:anchorId="3F7DFD70" id="Group 1" o:spid="_x0000_s1026" style="position:absolute;margin-left:15.3pt;margin-top:-40.8pt;width:447.9pt;height:451.45pt;z-index:251659264" coordsize="56886,5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">
                <v:roundrect id="AutoShape 42" o:spid="_x0000_s1027" style="position:absolute;width:29518;height:10383;visibility:visible;mso-wrap-style:square;v-text-anchor:top" arcsize="973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YKX8AA&#10;AADbAAAADwAAAGRycy9kb3ducmV2LnhtbERPS4vCMBC+L/gfwgje1tQeXO2aFh8Irjef56GZbbvb&#10;TEoTtf57Iwje5uN7zizrTC2u1LrKsoLRMAJBnFtdcaHgeFh/TkA4j6yxtkwK7uQgS3sfM0y0vfGO&#10;rntfiBDCLkEFpfdNIqXLSzLohrYhDtyvbQ36ANtC6hZvIdzUMo6isTRYcWgosaFlSfn//mIUTPnn&#10;uD0s9GJux39Ffvo621UTKzXod/NvEJ46/xa/3Bsd5sfw/CUcINM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0YKX8AAAADbAAAADwAAAAAAAAAAAAAAAACYAgAAZHJzL2Rvd25y&#10;ZXYueG1sUEsFBgAAAAAEAAQA9QAAAIUDAAAAAA==&#10;">
                  <v:textbox>
                    <w:txbxContent>
                      <w:p w14:paraId="3E1674CD" w14:textId="77777777" w:rsidR="00472744" w:rsidRDefault="00472744" w:rsidP="00472744">
                        <w:pPr>
                          <w:pStyle w:val="NormalWeb"/>
                          <w:spacing w:before="0" w:beforeAutospacing="0" w:after="200" w:afterAutospacing="0"/>
                          <w:textAlignment w:val="baseline"/>
                        </w:pPr>
                        <w:bookmarkStart w:id="2" w:name="_GoBack"/>
                        <w:r>
                          <w:rPr>
                            <w:rFonts w:ascii="Arial" w:hAnsi="Arial" w:cs="Arial"/>
                            <w:color w:val="000000" w:themeColor="text1"/>
                            <w:kern w:val="24"/>
                            <w:sz w:val="28"/>
                            <w:szCs w:val="28"/>
                          </w:rPr>
                          <w:t>Do you have an Environmental permit that allows the intake of mixed dry household or household like material?</w:t>
                        </w:r>
                        <w:bookmarkEnd w:id="2"/>
                      </w:p>
                    </w:txbxContent>
                  </v:textbox>
                </v:roundrect>
                <v:shapetype id="_x0000_t32" coordsize="21600,21600" o:spt="32" o:oned="t" path="m,l21600,21600e" filled="f">
                  <v:path arrowok="t" fillok="f" o:connecttype="none"/>
                  <o:lock v:ext="edit" shapetype="t"/>
                </v:shapetype>
                <v:shape id="AutoShape 43" o:spid="_x0000_s1028" type="#_x0000_t32" style="position:absolute;left:15841;top:9361;width:0;height:38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kwZL8AAADbAAAADwAAAGRycy9kb3ducmV2LnhtbERPTYvCMBC9L/gfwgh7WTRVQaUaRdQF&#10;TwurxfPQjE2xmdQmavXXm4UFb/N4nzNftrYSN2p86VjBoJ+AIM6dLrlQkB2+e1MQPiBrrByTggd5&#10;WC46H3NMtbvzL932oRAxhH2KCkwIdSqlzw1Z9H1XE0fu5BqLIcKmkLrBewy3lRwmyVhaLDk2GKxp&#10;bSg/769Wwfbrgk9rk4n5qdCHbFwes81Dqc9uu5qBCNSGt/jfvdNx/gj+fokHyM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wkwZL8AAADbAAAADwAAAAAAAAAAAAAAAACh&#10;AgAAZHJzL2Rvd25yZXYueG1sUEsFBgAAAAAEAAQA+QAAAI0DAAAAAA==&#10;" strokecolor="#3c3c41" strokeweight="1pt">
                  <v:stroke endarrow="block"/>
                </v:shape>
                <v:rect id="Rectangle 14" o:spid="_x0000_s1029" style="position:absolute;left:19441;top:10080;width:4813;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epV78A&#10;AADbAAAADwAAAGRycy9kb3ducmV2LnhtbERPzWoCMRC+F3yHMIKXookipaxGEVFb9FT1AYbNuBvc&#10;TJYkrtu3bwqF3ubj+53luneN6ChE61nDdKJAEJfeWK40XC/78TuImJANNp5JwzdFWK8GL0ssjH/y&#10;F3XnVIkcwrFADXVKbSFlLGtyGCe+Jc7czQeHKcNQSRPwmcNdI2dKvUmHlnNDjS1tayrv54fTMD/M&#10;jjv7qk7WdQ+8HmVQH3zSejTsNwsQifr0L/5zf5o8fw6/v+QD5Oo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N6lXvwAAANsAAAAPAAAAAAAAAAAAAAAAAJgCAABkcnMvZG93bnJl&#10;di54bWxQSwUGAAAAAAQABAD1AAAAhAMAAAAA&#10;" filled="f" stroked="f">
                  <v:textbox style="mso-fit-shape-to-text:t">
                    <w:txbxContent>
                      <w:p w14:paraId="50318B7F"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Yes</w:t>
                        </w:r>
                      </w:p>
                    </w:txbxContent>
                  </v:textbox>
                </v:rect>
                <v:shape id="AutoShape 44" o:spid="_x0000_s1030" type="#_x0000_t32" style="position:absolute;left:29523;top:5040;width:138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roundrect id="AutoShape 45" o:spid="_x0000_s1031" style="position:absolute;left:43204;top:2880;width:12962;height:57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VLhcEA&#10;AADbAAAADwAAAGRycy9kb3ducmV2LnhtbERPTWvCQBC9F/oflin01uxWqLTRVaRg6U1Me+hxmh2T&#10;YHY27m5i9Ne7guBtHu9z5svRtmIgHxrHGl4zBYK4dKbhSsPvz/rlHUSIyAZbx6ThRAGWi8eHOebG&#10;HXlLQxErkUI45KihjrHLpQxlTRZD5jrixO2ctxgT9JU0Ho8p3LZyotRUWmw4NdTY0WdN5b7orYbS&#10;qF75v2Hz8f8Wi/PQH1h+HbR+fhpXMxCRxngX39zfJs2fwvWXdIBcX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1S4XBAAAA2wAAAA8AAAAAAAAAAAAAAAAAmAIAAGRycy9kb3du&#10;cmV2LnhtbFBLBQYAAAAABAAEAPUAAACGAwAAAAA=&#10;">
                  <v:textbox>
                    <w:txbxContent>
                      <w:p w14:paraId="71D75B4C"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Regulations do not apply</w:t>
                        </w:r>
                      </w:p>
                    </w:txbxContent>
                  </v:textbox>
                </v:roundrect>
                <v:rect id="Rectangle 17" o:spid="_x0000_s1032" style="position:absolute;left:34562;top:2160;width:4514;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3IMAA&#10;AADbAAAADwAAAGRycy9kb3ducmV2LnhtbERPzWoCMRC+F3yHMIKXokmltLIaRaTaoqeqDzBsxt3g&#10;ZrIkcV3fvikUepuP73cWq941oqMQrWcNLxMFgrj0xnKl4XzajmcgYkI22HgmDQ+KsFoOnhZYGH/n&#10;b+qOqRI5hGOBGuqU2kLKWNbkME58S5y5iw8OU4ahkibgPYe7Rk6VepMOLeeGGlva1FRejzen4XU3&#10;3X/YZ3WwrrvheS+D+uSD1qNhv56DSNSnf/Gf+8vk+e/w+0s+QC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U3IMAAAADbAAAADwAAAAAAAAAAAAAAAACYAgAAZHJzL2Rvd25y&#10;ZXYueG1sUEsFBgAAAAAEAAQA9QAAAIUDAAAAAA==&#10;" filled="f" stroked="f">
                  <v:textbox style="mso-fit-shape-to-text:t">
                    <w:txbxContent>
                      <w:p w14:paraId="572D653D"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No</w:t>
                        </w:r>
                      </w:p>
                    </w:txbxContent>
                  </v:textbox>
                </v:rect>
                <v:roundrect id="AutoShape 46" o:spid="_x0000_s1033" style="position:absolute;top:12961;width:29518;height:1368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Z6bMMA&#10;AADbAAAADwAAAGRycy9kb3ducmV2LnhtbESPQU/DMAyF70j8h8hI3FgCEmjrlk0TEogbotthR6/x&#10;2mqN0yVpV/j1+IDEzdZ7fu/zajP5To0UUxvYwuPMgCKugmu5trDfvT3MQaWM7LALTBa+KcFmfXuz&#10;wsKFK3/RWOZaSQinAi00OfeF1qlqyGOahZ5YtFOIHrOssdYu4lXCfaefjHnRHluWhgZ7em2oOpeD&#10;t1A5M5h4GD8Xx+dc/ozDhfX7xdr7u2m7BJVpyv/mv+sPJ/gCK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Z6bMMAAADbAAAADwAAAAAAAAAAAAAAAACYAgAAZHJzL2Rv&#10;d25yZXYueG1sUEsFBgAAAAAEAAQA9QAAAIgDAAAAAA==&#10;">
                  <v:textbox>
                    <w:txbxContent>
                      <w:p w14:paraId="098E46AC" w14:textId="77777777" w:rsidR="00472744" w:rsidRDefault="00472744" w:rsidP="00472744">
                        <w:pPr>
                          <w:pStyle w:val="NormalWeb"/>
                          <w:spacing w:before="0" w:beforeAutospacing="0" w:after="0" w:afterAutospacing="0"/>
                          <w:textAlignment w:val="baseline"/>
                        </w:pPr>
                        <w:r>
                          <w:rPr>
                            <w:rFonts w:ascii="Arial" w:hAnsi="Arial" w:cs="Arial"/>
                            <w:color w:val="000000" w:themeColor="text1"/>
                            <w:kern w:val="24"/>
                            <w:sz w:val="28"/>
                            <w:szCs w:val="28"/>
                          </w:rPr>
                          <w:t>Is any of the mixed dry household (or similar waste) you take made up of at least 50% by weight, of 2 or more of: glass, metal, paper or plastic?</w:t>
                        </w:r>
                      </w:p>
                    </w:txbxContent>
                  </v:textbox>
                </v:roundrect>
                <v:shape id="AutoShape 44" o:spid="_x0000_s1034" type="#_x0000_t32" style="position:absolute;left:29523;top:19442;width:138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tB5MIAAADbAAAADwAAAGRycy9kb3ducmV2LnhtbERPTWvCQBC9C/0PyxR60016KE10DaWg&#10;FKWHqgS9DdlpEpqdDburRn99VxC8zeN9zqwYTCdO5HxrWUE6SUAQV1a3XCvYbRfjdxA+IGvsLJOC&#10;C3ko5k+jGebanvmHTptQixjCPkcFTQh9LqWvGjLoJ7YnjtyvdQZDhK6W2uE5hptOvibJmzTYcmxo&#10;sKfPhqq/zdEo2K+zY3kpv2lVptnqgM7463ap1Mvz8DEFEWgID/Hd/aXj/Axuv8Q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tB5MIAAADbAAAADwAAAAAAAAAAAAAA&#10;AAChAgAAZHJzL2Rvd25yZXYueG1sUEsFBgAAAAAEAAQA+QAAAJADAAAAAA==&#10;">
                  <v:stroke endarrow="block"/>
                </v:shape>
                <v:roundrect id="AutoShape 45" o:spid="_x0000_s1035" style="position:absolute;left:43204;top:16561;width:12962;height:576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y818AA&#10;AADbAAAADwAAAGRycy9kb3ducmV2LnhtbERPz2vCMBS+C/4P4Qm7aaKwMTvTIoJjt7HOg8e35q0t&#10;a15qktbOv94cBjt+fL93xWQ7MZIPrWMN65UCQVw503Kt4fR5XD6DCBHZYOeYNPxSgCKfz3aYGXfl&#10;DxrLWIsUwiFDDU2MfSZlqBqyGFauJ07ct/MWY4K+lsbjNYXbTm6UepIWW04NDfZ0aKj6KQeroTJq&#10;UP48vm+/HmN5G4cLy9eL1g+Laf8CItIU/8V/7jejYZPWpy/pB8j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jy818AAAADbAAAADwAAAAAAAAAAAAAAAACYAgAAZHJzL2Rvd25y&#10;ZXYueG1sUEsFBgAAAAAEAAQA9QAAAIUDAAAAAA==&#10;">
                  <v:textbox>
                    <w:txbxContent>
                      <w:p w14:paraId="72E655A4"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Regulations do not apply</w:t>
                        </w:r>
                      </w:p>
                    </w:txbxContent>
                  </v:textbox>
                </v:roundrect>
                <v:rect id="Rectangle 21" o:spid="_x0000_s1036" style="position:absolute;left:33843;top:16561;width:4796;height:3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hWr8MA&#10;AADbAAAADwAAAGRycy9kb3ducmV2LnhtbESP0YrCMBRE34X9h3AXfBFNFdG1GmVxFapvdv2Aa3O3&#10;7drclCZq/XsjCD4OM3OGWaxaU4krNa60rGA4iEAQZ1aXnCs4/m77XyCcR9ZYWSYFd3KwWn50Fhhr&#10;e+MDXVOfiwBhF6OCwvs6ltJlBRl0A1sTB+/PNgZ9kE0udYO3ADeVHEXRRBosOSwUWNO6oOycXoyC&#10;3X68P64T+X+elT+9ZJpG8jTZKNX9bL/nIDy1/h1+tROtYDSE55fw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ahWr8MAAADbAAAADwAAAAAAAAAAAAAAAACYAgAAZHJzL2Rv&#10;d25yZXYueG1sUEsFBgAAAAAEAAQA9QAAAIgDAAAAAA==&#10;" filled="f" stroked="f">
                  <v:textbox style="mso-fit-shape-to-text:t">
                    <w:txbxContent>
                      <w:p w14:paraId="366B9A60"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No</w:t>
                        </w:r>
                      </w:p>
                    </w:txbxContent>
                  </v:textbox>
                </v:rect>
                <v:roundrect id="AutoShape 45" o:spid="_x0000_s1037" style="position:absolute;left:43204;top:30243;width:13682;height:576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KHO8MA&#10;AADbAAAADwAAAGRycy9kb3ducmV2LnhtbESPQWvCQBSE7wX/w/KE3uquAUuNriKC4q007aHHZ/aZ&#10;BLNv4+4mpv313UKhx2FmvmHW29G2YiAfGsca5jMFgrh0puFKw8f74ekFRIjIBlvHpOGLAmw3k4c1&#10;5sbd+Y2GIlYiQTjkqKGOsculDGVNFsPMdcTJuzhvMSbpK2k83hPctjJT6llabDgt1NjRvqbyWvRW&#10;Q2lUr/zn8Lo8L2LxPfQ3lseb1o/TcbcCEWmM/+G/9sloyDL4/Z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KHO8MAAADbAAAADwAAAAAAAAAAAAAAAACYAgAAZHJzL2Rv&#10;d25yZXYueG1sUEsFBgAAAAAEAAQA9QAAAIgDAAAAAA==&#10;">
                  <v:textbox>
                    <w:txbxContent>
                      <w:p w14:paraId="0E5FA876"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Regulations do not apply</w:t>
                        </w:r>
                      </w:p>
                    </w:txbxContent>
                  </v:textbox>
                </v:roundrect>
                <v:shape id="AutoShape 43" o:spid="_x0000_s1038" type="#_x0000_t32" style="position:absolute;left:15121;top:26642;width:0;height:38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X62cIAAADbAAAADwAAAGRycy9kb3ducmV2LnhtbESPQYvCMBSE74L/ITzBi2iqgko1iqwK&#10;exLWLZ4fzbMpNi/dJmrdX2+EhT0OM/MNs9q0thJ3anzpWMF4lIAgzp0uuVCQfR+GCxA+IGusHJOC&#10;J3nYrLudFabaPfiL7qdQiAhhn6ICE0KdSulzQxb9yNXE0bu4xmKIsimkbvAR4baSkySZSYslxwWD&#10;NX0Yyq+nm1WwH/zgr7XJ3Bwr9CGbleds91Sq32u3SxCB2vAf/mt/agWTKby/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WX62cIAAADbAAAADwAAAAAAAAAAAAAA&#10;AAChAgAAZHJzL2Rvd25yZXYueG1sUEsFBgAAAAAEAAQA+QAAAJADAAAAAA==&#10;" strokecolor="#3c3c41" strokeweight="1pt">
                  <v:stroke endarrow="block"/>
                </v:shape>
                <v:rect id="Rectangle 24" o:spid="_x0000_s1039" style="position:absolute;left:18721;top:27360;width:4813;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tj6sMA&#10;AADbAAAADwAAAGRycy9kb3ducmV2LnhtbESP3WoCMRSE7wt9h3AK3pSauEgpq1FE/Cl6VesDHDbH&#10;3eDmZEniur59Uyj0cpiZb5j5cnCt6ClE61nDZKxAEFfeWK41nL+3bx8gYkI22HomDQ+KsFw8P82x&#10;NP7OX9SfUi0yhGOJGpqUulLKWDXkMI59R5y9iw8OU5ahlibgPcNdKwul3qVDy3mhwY7WDVXX081p&#10;mO6Kw8a+qqN1/Q3PBxnUno9aj16G1QxEoiH9h//an0ZDMYXfL/kH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tj6sMAAADbAAAADwAAAAAAAAAAAAAAAACYAgAAZHJzL2Rv&#10;d25yZXYueG1sUEsFBgAAAAAEAAQA9QAAAIgDAAAAAA==&#10;" filled="f" stroked="f">
                  <v:textbox style="mso-fit-shape-to-text:t">
                    <w:txbxContent>
                      <w:p w14:paraId="36FAED57"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Yes</w:t>
                        </w:r>
                      </w:p>
                    </w:txbxContent>
                  </v:textbox>
                </v:rect>
                <v:roundrect id="AutoShape 47" o:spid="_x0000_s1040" style="position:absolute;top:30243;width:29518;height:648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sfT8MA&#10;AADbAAAADwAAAGRycy9kb3ducmV2LnhtbESPQWsCMRSE7wX/Q3iCt5ooWOpqFBEsvZVuPXh8bp67&#10;i5uXNcmua399Uyj0OMzMN8x6O9hG9ORD7VjDbKpAEBfO1FxqOH4dnl9BhIhssHFMGh4UYLsZPa0x&#10;M+7On9TnsRQJwiFDDVWMbSZlKCqyGKauJU7exXmLMUlfSuPxnuC2kXOlXqTFmtNChS3tKyqueWc1&#10;FEZ1yp/6j+V5EfPvvruxfLtpPRkPuxWISEP8D/+1342G+Q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sfT8MAAADbAAAADwAAAAAAAAAAAAAAAACYAgAAZHJzL2Rv&#10;d25yZXYueG1sUEsFBgAAAAAEAAQA9QAAAIgDAAAAAA==&#10;">
                  <v:textbox>
                    <w:txbxContent>
                      <w:p w14:paraId="0A76901D"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Is your annual intake at least 1000 Tonnes of this material?</w:t>
                        </w:r>
                      </w:p>
                    </w:txbxContent>
                  </v:textbox>
                </v:roundrect>
                <v:shape id="AutoShape 44" o:spid="_x0000_s1041" type="#_x0000_t32" style="position:absolute;left:29523;top:33123;width:138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rect id="Rectangle 27" o:spid="_x0000_s1042" style="position:absolute;left:33841;top:30240;width:4515;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n9ncMA&#10;AADbAAAADwAAAGRycy9kb3ducmV2LnhtbESP0WoCMRRE3wv9h3ALvhRNupRaVqOI1Fr0SesHXDbX&#10;3eDmZkniuv17Uyj0cZiZM8x8ObhW9BSi9azhZaJAEFfeWK41nL4343cQMSEbbD2Thh+KsFw8Psyx&#10;NP7GB+qPqRYZwrFEDU1KXSllrBpyGCe+I87e2QeHKctQSxPwluGulYVSb9Kh5bzQYEfrhqrL8eo0&#10;vH4Wuw/7rPbW9Vc87WRQW95rPXoaVjMQiYb0H/5rfxkNxRR+v+Qf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n9ncMAAADbAAAADwAAAAAAAAAAAAAAAACYAgAAZHJzL2Rv&#10;d25yZXYueG1sUEsFBgAAAAAEAAQA9QAAAIgDAAAAAA==&#10;" filled="f" stroked="f">
                  <v:textbox style="mso-fit-shape-to-text:t">
                    <w:txbxContent>
                      <w:p w14:paraId="2A676E7E"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No</w:t>
                        </w:r>
                      </w:p>
                    </w:txbxContent>
                  </v:textbox>
                </v:rect>
                <v:roundrect id="AutoShape 48" o:spid="_x0000_s1043" style="position:absolute;top:40324;width:29523;height:1008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qw0cAA&#10;AADbAAAADwAAAGRycy9kb3ducmV2LnhtbERPz2vCMBS+C/4P4Qm7aaKwMTvTIoJjt7HOg8e35q0t&#10;a15qktbOv94cBjt+fL93xWQ7MZIPrWMN65UCQVw503Kt4fR5XD6DCBHZYOeYNPxSgCKfz3aYGXfl&#10;DxrLWIsUwiFDDU2MfSZlqBqyGFauJ07ct/MWY4K+lsbjNYXbTm6UepIWW04NDfZ0aKj6KQeroTJq&#10;UP48vm+/HmN5G4cLy9eL1g+Laf8CItIU/8V/7jejYZPGpi/pB8j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Eqw0cAAAADbAAAADwAAAAAAAAAAAAAAAACYAgAAZHJzL2Rvd25y&#10;ZXYueG1sUEsFBgAAAAAEAAQA9QAAAIUDAAAAAA==&#10;">
                  <v:textbox>
                    <w:txbxContent>
                      <w:p w14:paraId="621870E4"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Do you sort the material into 2 or more of the following target materials: glass, metal, paper or plastic for recycling?</w:t>
                        </w:r>
                      </w:p>
                    </w:txbxContent>
                  </v:textbox>
                </v:roundrect>
                <v:shape id="AutoShape 43" o:spid="_x0000_s1044" type="#_x0000_t32" style="position:absolute;left:15121;top:36724;width:0;height:38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3NM8IAAADbAAAADwAAAGRycy9kb3ducmV2LnhtbESPT4vCMBTE7wt+h/AEL4umenC1GkX8&#10;A3sSVovnR/Nsis1LbaLW/fRmYcHjMDO/YebL1lbiTo0vHSsYDhIQxLnTJRcKsuOuPwHhA7LGyjEp&#10;eJKH5aLzMcdUuwf/0P0QChEh7FNUYEKoUyl9bsiiH7iaOHpn11gMUTaF1A0+ItxWcpQkY2mx5Lhg&#10;sKa1ofxyuFkF288r/lqbfJl9hT5k4/KUbZ5K9brtagYiUBve4f/2t1YwmsLfl/g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I3NM8IAAADbAAAADwAAAAAAAAAAAAAA&#10;AAChAgAAZHJzL2Rvd25yZXYueG1sUEsFBgAAAAAEAAQA+QAAAJADAAAAAA==&#10;" strokecolor="#3c3c41" strokeweight="1pt">
                  <v:stroke endarrow="block"/>
                </v:shape>
                <v:rect id="Rectangle 30" o:spid="_x0000_s1045" style="position:absolute;left:18722;top:36724;width:5610;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1l6cIA&#10;AADbAAAADwAAAGRycy9kb3ducmV2LnhtbERPzU7CQBC+k/AOmzHxQmCLEMDK0piqSeVm4QHG7thW&#10;urNNd23L27sHEo5fvv99MppG9NS52rKC5SICQVxYXXOp4Hz6mO9AOI+ssbFMCq7kIDlMJ3uMtR34&#10;i/rclyKEsItRQeV9G0vpiooMuoVtiQP3YzuDPsCulLrDIYSbRj5F0UYarDk0VNhSWlFxyf+Mgs/j&#10;+nhOM/l7ea7fZtk2j+T35l2px4fx9QWEp9HfxTd3phWswvrwJfwAe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WXpwgAAANsAAAAPAAAAAAAAAAAAAAAAAJgCAABkcnMvZG93&#10;bnJldi54bWxQSwUGAAAAAAQABAD1AAAAhwMAAAAA&#10;" filled="f" stroked="f">
                  <v:textbox style="mso-fit-shape-to-text:t">
                    <w:txbxContent>
                      <w:p w14:paraId="19A98825"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Yes</w:t>
                        </w:r>
                      </w:p>
                    </w:txbxContent>
                  </v:textbox>
                </v:rect>
                <v:rect id="Rectangle 31" o:spid="_x0000_s1046" style="position:absolute;left:33841;top:43200;width:4515;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VWr8MA&#10;AADbAAAADwAAAGRycy9kb3ducmV2LnhtbESP3WoCMRSE7wt9h3AK3pSaqEXK1iilVC3ulT8PcNic&#10;7oZuTpYkruvbG6HQy2FmvmEWq8G1oqcQrWcNk7ECQVx5Y7nWcDquX95AxIRssPVMGq4UYbV8fFhg&#10;YfyF99QfUi0yhGOBGpqUukLKWDXkMI59R5y9Hx8cpixDLU3AS4a7Vk6VmkuHlvNCgx19NlT9Hs5O&#10;w+tmuvuyz6q0rj/jaSeD2nKp9ehp+HgHkWhI/+G/9rfRMJvA/Uv+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VWr8MAAADbAAAADwAAAAAAAAAAAAAAAACYAgAAZHJzL2Rv&#10;d25yZXYueG1sUEsFBgAAAAAEAAQA9QAAAIgDAAAAAA==&#10;" filled="f" stroked="f">
                  <v:textbox style="mso-fit-shape-to-text:t">
                    <w:txbxContent>
                      <w:p w14:paraId="6DECF284"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No</w:t>
                        </w:r>
                      </w:p>
                    </w:txbxContent>
                  </v:textbox>
                </v:rect>
                <v:shape id="AutoShape 44" o:spid="_x0000_s1047" type="#_x0000_t32" style="position:absolute;left:29523;top:46085;width:138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roundrect id="AutoShape 45" o:spid="_x0000_s1048" style="position:absolute;left:43204;top:43204;width:12962;height:576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0fcMA&#10;AADbAAAADwAAAGRycy9kb3ducmV2LnhtbESPQWsCMRSE7wX/Q3iCN02sVOxqFCm0eCtdPfT43Lzu&#10;Lt28rEl23fbXN4LQ4zAz3zCb3WAb0ZMPtWMN85kCQVw4U3Op4XR8na5AhIhssHFMGn4owG47ethg&#10;ZtyVP6jPYykShEOGGqoY20zKUFRkMcxcS5y8L+ctxiR9KY3Ha4LbRj4qtZQWa04LFbb0UlHxnXdW&#10;Q2FUp/xn//58for5b99dWL5dtJ6Mh/0aRKQh/ofv7YPRsFjA7Uv6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e0fcMAAADbAAAADwAAAAAAAAAAAAAAAACYAgAAZHJzL2Rv&#10;d25yZXYueG1sUEsFBgAAAAAEAAQA9QAAAIgDAAAAAA==&#10;">
                  <v:textbox>
                    <w:txbxContent>
                      <w:p w14:paraId="1AF00D4A"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Regulations do not apply</w:t>
                        </w:r>
                      </w:p>
                    </w:txbxContent>
                  </v:textbox>
                </v:roundrect>
                <v:roundrect id="AutoShape 49" o:spid="_x0000_s1049" style="position:absolute;top:54006;width:29523;height:3333;rotation:180;flip:y;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AAcMA&#10;AADbAAAADwAAAGRycy9kb3ducmV2LnhtbESPzWrDMBCE74G+g9hCboncJJTiWg4lTUsgp/w8wMba&#10;WqbWykiK4r59VCj0OMzMN0y1Hm0vEvnQOVbwNC9AEDdOd9wqOJ8+Zi8gQkTW2DsmBT8UYF0/TCos&#10;tbvxgdIxtiJDOJSowMQ4lFKGxpDFMHcDcfa+nLcYs/St1B5vGW57uSiKZ2mx47xgcKCNoeb7eLUK&#10;9pd06MznxW92Y7pu3+U57RdbpaaP49sriEhj/A//tXdawXIFv1/yD5D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AAcMAAADbAAAADwAAAAAAAAAAAAAAAACYAgAAZHJzL2Rv&#10;d25yZXYueG1sUEsFBgAAAAAEAAQA9QAAAIgDAAAAAA==&#10;">
                  <v:textbox>
                    <w:txbxContent>
                      <w:p w14:paraId="1038364B" w14:textId="77777777" w:rsidR="00472744" w:rsidRDefault="00472744" w:rsidP="00472744">
                        <w:pPr>
                          <w:pStyle w:val="NormalWeb"/>
                          <w:spacing w:before="0" w:beforeAutospacing="0" w:after="200" w:afterAutospacing="0"/>
                          <w:textAlignment w:val="baseline"/>
                        </w:pPr>
                        <w:r>
                          <w:rPr>
                            <w:rFonts w:ascii="Arial" w:hAnsi="Arial" w:cs="Arial"/>
                            <w:color w:val="000000" w:themeColor="text1"/>
                            <w:kern w:val="24"/>
                            <w:sz w:val="28"/>
                            <w:szCs w:val="28"/>
                          </w:rPr>
                          <w:t>Regulations apply</w:t>
                        </w:r>
                      </w:p>
                    </w:txbxContent>
                  </v:textbox>
                </v:roundrect>
                <v:shape id="AutoShape 43" o:spid="_x0000_s1050" type="#_x0000_t32" style="position:absolute;left:15121;top:50405;width:0;height:38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lR68MAAADbAAAADwAAAGRycy9kb3ducmV2LnhtbESPT4vCMBTE74LfITxhL6Kpu6hL1yji&#10;H/AkrBbPj+ZtU7Z5qU3Uup/eCMIeh5n5DTNbtLYSV2p86VjBaJiAIM6dLrlQkB23g08QPiBrrByT&#10;gjt5WMy7nRmm2t34m66HUIgIYZ+iAhNCnUrpc0MW/dDVxNH7cY3FEGVTSN3gLcJtJd+TZCItlhwX&#10;DNa0MpT/Hi5WwaZ/xj9rk6nZV+hDNilP2fqu1FuvXX6BCNSG//CrvdMKPsbw/BJ/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ZUevDAAAA2wAAAA8AAAAAAAAAAAAA&#10;AAAAoQIAAGRycy9kb3ducmV2LnhtbFBLBQYAAAAABAAEAPkAAACRAwAAAAA=&#10;" strokecolor="#3c3c41" strokeweight="1pt">
                  <v:stroke endarrow="block"/>
                </v:shape>
                <v:rect id="Rectangle 36" o:spid="_x0000_s1051" style="position:absolute;left:18722;top:51125;width:5610;height:3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hYBsQA&#10;AADbAAAADwAAAGRycy9kb3ducmV2LnhtbESP0WrCQBRE3wv+w3IFX4putCVqdBXRFlLfjH7ANXtN&#10;otm7Ibtq+vfdQqGPw8ycYZbrztTiQa2rLCsYjyIQxLnVFRcKTsfP4QyE88gaa8uk4JscrFe9lyUm&#10;2j75QI/MFyJA2CWooPS+SaR0eUkG3cg2xMG72NagD7ItpG7xGeCmlpMoiqXBisNCiQ1tS8pv2d0o&#10;+Nq/70/bVF5v82r3mk6zSJ7jD6UG/W6zAOGp8//hv3aqFbzF8Psl/A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YWAbEAAAA2wAAAA8AAAAAAAAAAAAAAAAAmAIAAGRycy9k&#10;b3ducmV2LnhtbFBLBQYAAAAABAAEAPUAAACJAwAAAAA=&#10;" filled="f" stroked="f">
                  <v:textbox style="mso-fit-shape-to-text:t">
                    <w:txbxContent>
                      <w:p w14:paraId="05DD07FF" w14:textId="77777777" w:rsidR="00472744" w:rsidRDefault="00472744" w:rsidP="00472744">
                        <w:pPr>
                          <w:pStyle w:val="NormalWeb"/>
                          <w:spacing w:before="0" w:beforeAutospacing="0" w:after="0" w:afterAutospacing="0"/>
                        </w:pPr>
                        <w:r>
                          <w:rPr>
                            <w:rFonts w:asciiTheme="minorHAnsi" w:hAnsi="Calibri" w:cstheme="minorBidi"/>
                            <w:color w:val="000000" w:themeColor="text1"/>
                            <w:kern w:val="24"/>
                            <w:sz w:val="36"/>
                            <w:szCs w:val="36"/>
                          </w:rPr>
                          <w:t>Yes</w:t>
                        </w:r>
                      </w:p>
                    </w:txbxContent>
                  </v:textbox>
                </v:rect>
              </v:group>
            </w:pict>
          </mc:Fallback>
        </mc:AlternateContent>
      </w:r>
    </w:p>
    <w:p w14:paraId="335D46B4" w14:textId="77777777" w:rsidR="00472744" w:rsidRDefault="00472744" w:rsidP="00F330C6">
      <w:pPr>
        <w:tabs>
          <w:tab w:val="left" w:pos="1168"/>
        </w:tabs>
      </w:pPr>
    </w:p>
    <w:p w14:paraId="1C6E3684" w14:textId="77777777" w:rsidR="00472744" w:rsidRDefault="00472744" w:rsidP="00F330C6">
      <w:pPr>
        <w:tabs>
          <w:tab w:val="left" w:pos="1168"/>
        </w:tabs>
      </w:pPr>
    </w:p>
    <w:p w14:paraId="4B2E3899" w14:textId="77777777" w:rsidR="00472744" w:rsidRDefault="00472744" w:rsidP="00F330C6">
      <w:pPr>
        <w:tabs>
          <w:tab w:val="left" w:pos="1168"/>
        </w:tabs>
      </w:pPr>
    </w:p>
    <w:p w14:paraId="473E2CD5" w14:textId="77777777" w:rsidR="00472744" w:rsidRDefault="00472744" w:rsidP="00F330C6">
      <w:pPr>
        <w:tabs>
          <w:tab w:val="left" w:pos="1168"/>
        </w:tabs>
      </w:pPr>
    </w:p>
    <w:p w14:paraId="374ACCC2" w14:textId="77777777" w:rsidR="00472744" w:rsidRDefault="00472744" w:rsidP="00F330C6">
      <w:pPr>
        <w:tabs>
          <w:tab w:val="left" w:pos="1168"/>
        </w:tabs>
      </w:pPr>
    </w:p>
    <w:p w14:paraId="4B9DFF19" w14:textId="77777777" w:rsidR="00472744" w:rsidRDefault="00472744" w:rsidP="00F330C6">
      <w:pPr>
        <w:tabs>
          <w:tab w:val="left" w:pos="1168"/>
        </w:tabs>
      </w:pPr>
    </w:p>
    <w:p w14:paraId="07504D02" w14:textId="77777777" w:rsidR="00472744" w:rsidRDefault="00472744" w:rsidP="00F330C6">
      <w:pPr>
        <w:tabs>
          <w:tab w:val="left" w:pos="1168"/>
        </w:tabs>
      </w:pPr>
    </w:p>
    <w:p w14:paraId="2EA700EC" w14:textId="77777777" w:rsidR="00472744" w:rsidRDefault="00472744" w:rsidP="00F330C6">
      <w:pPr>
        <w:tabs>
          <w:tab w:val="left" w:pos="1168"/>
        </w:tabs>
      </w:pPr>
    </w:p>
    <w:p w14:paraId="57DB243E" w14:textId="77777777" w:rsidR="00472744" w:rsidRDefault="00472744" w:rsidP="00F330C6">
      <w:pPr>
        <w:tabs>
          <w:tab w:val="left" w:pos="1168"/>
        </w:tabs>
      </w:pPr>
    </w:p>
    <w:p w14:paraId="0D0A3572" w14:textId="77777777" w:rsidR="00472744" w:rsidRDefault="00472744" w:rsidP="00F330C6">
      <w:pPr>
        <w:tabs>
          <w:tab w:val="left" w:pos="1168"/>
        </w:tabs>
      </w:pPr>
    </w:p>
    <w:p w14:paraId="5BB0FE80" w14:textId="77777777" w:rsidR="00472744" w:rsidRDefault="00472744" w:rsidP="00F330C6">
      <w:pPr>
        <w:tabs>
          <w:tab w:val="left" w:pos="1168"/>
        </w:tabs>
      </w:pPr>
    </w:p>
    <w:p w14:paraId="30205529" w14:textId="77777777" w:rsidR="00472744" w:rsidRDefault="00472744" w:rsidP="00F330C6">
      <w:pPr>
        <w:tabs>
          <w:tab w:val="left" w:pos="1168"/>
        </w:tabs>
      </w:pPr>
    </w:p>
    <w:p w14:paraId="636FC582" w14:textId="77777777" w:rsidR="00472744" w:rsidRDefault="00472744" w:rsidP="00F330C6">
      <w:pPr>
        <w:tabs>
          <w:tab w:val="left" w:pos="1168"/>
        </w:tabs>
      </w:pPr>
    </w:p>
    <w:p w14:paraId="51F8EE3B" w14:textId="77777777" w:rsidR="00472744" w:rsidRDefault="00472744" w:rsidP="00F330C6">
      <w:pPr>
        <w:tabs>
          <w:tab w:val="left" w:pos="1168"/>
        </w:tabs>
      </w:pPr>
    </w:p>
    <w:p w14:paraId="55D83DC0" w14:textId="77777777" w:rsidR="00472744" w:rsidRDefault="00472744" w:rsidP="00F330C6">
      <w:pPr>
        <w:tabs>
          <w:tab w:val="left" w:pos="1168"/>
        </w:tabs>
      </w:pPr>
    </w:p>
    <w:p w14:paraId="63C5D34D" w14:textId="77777777" w:rsidR="00472744" w:rsidRDefault="00472744" w:rsidP="00F330C6">
      <w:pPr>
        <w:tabs>
          <w:tab w:val="left" w:pos="1168"/>
        </w:tabs>
      </w:pPr>
    </w:p>
    <w:p w14:paraId="37482809" w14:textId="77777777" w:rsidR="00472744" w:rsidRDefault="00472744" w:rsidP="00F330C6">
      <w:pPr>
        <w:tabs>
          <w:tab w:val="left" w:pos="1168"/>
        </w:tabs>
      </w:pPr>
    </w:p>
    <w:p w14:paraId="6634ACCC" w14:textId="77777777" w:rsidR="00472744" w:rsidRDefault="00472744" w:rsidP="00F330C6">
      <w:pPr>
        <w:tabs>
          <w:tab w:val="left" w:pos="1168"/>
        </w:tabs>
      </w:pPr>
    </w:p>
    <w:p w14:paraId="0DD5EB8C" w14:textId="77777777" w:rsidR="00472744" w:rsidRDefault="00472744" w:rsidP="00F330C6">
      <w:pPr>
        <w:tabs>
          <w:tab w:val="left" w:pos="1168"/>
        </w:tabs>
      </w:pPr>
    </w:p>
    <w:p w14:paraId="62BA20BD" w14:textId="77777777" w:rsidR="00472744" w:rsidRDefault="00472744" w:rsidP="00F330C6">
      <w:pPr>
        <w:tabs>
          <w:tab w:val="left" w:pos="1168"/>
        </w:tabs>
      </w:pPr>
    </w:p>
    <w:p w14:paraId="1986EC6C" w14:textId="77777777" w:rsidR="00472744" w:rsidRDefault="00472744" w:rsidP="00F330C6">
      <w:pPr>
        <w:tabs>
          <w:tab w:val="left" w:pos="1168"/>
        </w:tabs>
      </w:pPr>
    </w:p>
    <w:p w14:paraId="6828A514" w14:textId="77777777" w:rsidR="00472744" w:rsidRDefault="00472744" w:rsidP="00F330C6">
      <w:pPr>
        <w:tabs>
          <w:tab w:val="left" w:pos="1168"/>
        </w:tabs>
      </w:pPr>
    </w:p>
    <w:p w14:paraId="7A51D2CB" w14:textId="77777777" w:rsidR="00472744" w:rsidRDefault="00472744" w:rsidP="00F330C6">
      <w:pPr>
        <w:tabs>
          <w:tab w:val="left" w:pos="1168"/>
        </w:tabs>
      </w:pPr>
    </w:p>
    <w:p w14:paraId="3010B07B" w14:textId="77777777" w:rsidR="00472744" w:rsidRDefault="00472744" w:rsidP="00F330C6">
      <w:pPr>
        <w:tabs>
          <w:tab w:val="left" w:pos="1168"/>
        </w:tabs>
      </w:pPr>
    </w:p>
    <w:p w14:paraId="0B4F268B" w14:textId="77777777" w:rsidR="00472744" w:rsidRDefault="00472744" w:rsidP="00F330C6">
      <w:pPr>
        <w:tabs>
          <w:tab w:val="left" w:pos="1168"/>
        </w:tabs>
      </w:pPr>
    </w:p>
    <w:p w14:paraId="76865D63" w14:textId="77777777" w:rsidR="00472744" w:rsidRDefault="00472744" w:rsidP="00F330C6">
      <w:pPr>
        <w:tabs>
          <w:tab w:val="left" w:pos="1168"/>
        </w:tabs>
      </w:pPr>
    </w:p>
    <w:p w14:paraId="1BB99654" w14:textId="77777777" w:rsidR="00472744" w:rsidRDefault="00472744" w:rsidP="00F330C6">
      <w:pPr>
        <w:tabs>
          <w:tab w:val="left" w:pos="1168"/>
        </w:tabs>
      </w:pPr>
    </w:p>
    <w:p w14:paraId="39C8D5A1" w14:textId="77777777" w:rsidR="00472744" w:rsidRDefault="00472744" w:rsidP="00F330C6">
      <w:pPr>
        <w:tabs>
          <w:tab w:val="left" w:pos="1168"/>
        </w:tabs>
      </w:pPr>
    </w:p>
    <w:p w14:paraId="68B85568" w14:textId="77777777" w:rsidR="00472744" w:rsidRDefault="00472744" w:rsidP="00F330C6">
      <w:pPr>
        <w:tabs>
          <w:tab w:val="left" w:pos="1168"/>
        </w:tabs>
      </w:pPr>
    </w:p>
    <w:p w14:paraId="02B16169" w14:textId="77777777" w:rsidR="00472744" w:rsidRDefault="00472744" w:rsidP="00F330C6">
      <w:pPr>
        <w:tabs>
          <w:tab w:val="left" w:pos="1168"/>
        </w:tabs>
      </w:pPr>
    </w:p>
    <w:p w14:paraId="69F29876" w14:textId="77777777" w:rsidR="00472744" w:rsidRDefault="00472744" w:rsidP="00F330C6">
      <w:pPr>
        <w:tabs>
          <w:tab w:val="left" w:pos="1168"/>
        </w:tabs>
      </w:pPr>
    </w:p>
    <w:p w14:paraId="1ACFE43A" w14:textId="77777777" w:rsidR="00472744" w:rsidRDefault="00472744" w:rsidP="00F330C6">
      <w:pPr>
        <w:tabs>
          <w:tab w:val="left" w:pos="1168"/>
        </w:tabs>
      </w:pPr>
    </w:p>
    <w:p w14:paraId="34734B21" w14:textId="77777777" w:rsidR="00472744" w:rsidRDefault="00472744" w:rsidP="00F330C6">
      <w:pPr>
        <w:tabs>
          <w:tab w:val="left" w:pos="1168"/>
        </w:tabs>
      </w:pPr>
    </w:p>
    <w:p w14:paraId="46160475" w14:textId="77777777" w:rsidR="00472744" w:rsidRDefault="00472744" w:rsidP="00F330C6">
      <w:pPr>
        <w:tabs>
          <w:tab w:val="left" w:pos="1168"/>
        </w:tabs>
      </w:pPr>
    </w:p>
    <w:p w14:paraId="55B5E3AE" w14:textId="77777777" w:rsidR="00472744" w:rsidRDefault="00472744" w:rsidP="00F330C6">
      <w:pPr>
        <w:tabs>
          <w:tab w:val="left" w:pos="1168"/>
        </w:tabs>
      </w:pPr>
    </w:p>
    <w:p w14:paraId="3DEC689F" w14:textId="77777777" w:rsidR="00472744" w:rsidRDefault="00472744" w:rsidP="00F330C6">
      <w:pPr>
        <w:tabs>
          <w:tab w:val="left" w:pos="1168"/>
        </w:tabs>
      </w:pPr>
    </w:p>
    <w:p w14:paraId="31767082" w14:textId="77777777" w:rsidR="00472744" w:rsidRDefault="00472744" w:rsidP="00F330C6">
      <w:pPr>
        <w:tabs>
          <w:tab w:val="left" w:pos="1168"/>
        </w:tabs>
      </w:pPr>
    </w:p>
    <w:p w14:paraId="525C57EA" w14:textId="34686483" w:rsidR="00611BEC" w:rsidRPr="00F330C6" w:rsidRDefault="00611BEC" w:rsidP="00F330C6">
      <w:pPr>
        <w:tabs>
          <w:tab w:val="left" w:pos="1168"/>
        </w:tabs>
      </w:pPr>
    </w:p>
    <w:sectPr w:rsidR="00611BEC" w:rsidRPr="00F330C6" w:rsidSect="000647F6">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5C57ED" w14:textId="77777777" w:rsidR="009F5801" w:rsidRDefault="009F5801" w:rsidP="003B1B95">
      <w:r>
        <w:separator/>
      </w:r>
    </w:p>
  </w:endnote>
  <w:endnote w:type="continuationSeparator" w:id="0">
    <w:p w14:paraId="525C57EE" w14:textId="77777777" w:rsidR="009F5801" w:rsidRDefault="009F580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C57F2" w14:textId="77777777" w:rsidR="009F5801" w:rsidRDefault="009F58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C57F3" w14:textId="7E429BD6" w:rsidR="009F5801" w:rsidRPr="00323656" w:rsidRDefault="009E79AA" w:rsidP="00323656">
    <w:pPr>
      <w:jc w:val="right"/>
    </w:pPr>
    <w:r>
      <w:rPr>
        <w:noProof/>
        <w:lang w:eastAsia="en-GB"/>
      </w:rPr>
      <mc:AlternateContent>
        <mc:Choice Requires="wps">
          <w:drawing>
            <wp:anchor distT="0" distB="0" distL="114300" distR="114300" simplePos="0" relativeHeight="251660288" behindDoc="0" locked="0" layoutInCell="1" allowOverlap="1" wp14:anchorId="525C5809" wp14:editId="6DD422A9">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5C5814" w14:textId="77777777" w:rsidR="009F5801" w:rsidRPr="00284183" w:rsidRDefault="009F5801" w:rsidP="00284183">
                          <w:pPr>
                            <w:rPr>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5C5809" id="_x0000_t202" coordsize="21600,21600" o:spt="202" path="m,l,21600r21600,l21600,xe">
              <v:stroke joinstyle="miter"/>
              <v:path gradientshapeok="t" o:connecttype="rect"/>
            </v:shapetype>
            <v:shape id="Text Box 8" o:spid="_x0000_s1052" type="#_x0000_t202" style="position:absolute;left:0;text-align:left;margin-left:56.7pt;margin-top:797.75pt;width:256.75pt;height:25.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525C5814" w14:textId="77777777" w:rsidR="009F5801" w:rsidRPr="00284183" w:rsidRDefault="009F5801" w:rsidP="00284183">
                    <w:pPr>
                      <w:rPr>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525C580A" wp14:editId="5DF8E418">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5C5815" w14:textId="77777777" w:rsidR="009F5801" w:rsidRPr="006674B8" w:rsidRDefault="009F5801"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26428A">
                            <w:rPr>
                              <w:noProof/>
                              <w:color w:val="0091A5"/>
                            </w:rPr>
                            <w:t>3</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6428A">
                            <w:rPr>
                              <w:noProof/>
                              <w:color w:val="0091A5"/>
                            </w:rPr>
                            <w:t>3</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C580A" id="Text Box 11" o:spid="_x0000_s1053" type="#_x0000_t202" style="position:absolute;left:0;text-align:left;margin-left:292.3pt;margin-top:806.85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525C5815" w14:textId="77777777" w:rsidR="009F5801" w:rsidRPr="006674B8" w:rsidRDefault="009F5801"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26428A">
                      <w:rPr>
                        <w:noProof/>
                        <w:color w:val="0091A5"/>
                      </w:rPr>
                      <w:t>3</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6428A">
                      <w:rPr>
                        <w:noProof/>
                        <w:color w:val="0091A5"/>
                      </w:rPr>
                      <w:t>3</w:t>
                    </w:r>
                    <w:r w:rsidRPr="007B70A0">
                      <w:rPr>
                        <w:color w:val="0091A5"/>
                      </w:rPr>
                      <w:fldChar w:fldCharType="end"/>
                    </w:r>
                  </w:p>
                </w:txbxContent>
              </v:textbox>
              <w10:wrap anchorx="page" anchory="page"/>
            </v:shape>
          </w:pict>
        </mc:Fallback>
      </mc:AlternateContent>
    </w:r>
    <w:r w:rsidR="009F5801" w:rsidRPr="00323656">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C57FB" w14:textId="101234C6" w:rsidR="009F5801" w:rsidRPr="00055B49" w:rsidRDefault="009E79AA" w:rsidP="00AB25BB">
    <w:pPr>
      <w:pStyle w:val="Footer"/>
      <w:rPr>
        <w:rFonts w:cs="Arial"/>
        <w:sz w:val="16"/>
        <w:szCs w:val="16"/>
      </w:rPr>
    </w:pPr>
    <w:r>
      <w:rPr>
        <w:rFonts w:ascii="Times New Roman" w:hAnsi="Times New Roman"/>
        <w:noProof/>
        <w:lang w:eastAsia="en-GB"/>
      </w:rPr>
      <mc:AlternateContent>
        <mc:Choice Requires="wps">
          <w:drawing>
            <wp:anchor distT="0" distB="0" distL="114300" distR="114300" simplePos="0" relativeHeight="251653120" behindDoc="1" locked="1" layoutInCell="1" allowOverlap="1" wp14:anchorId="525C580D" wp14:editId="0CD6309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5C5816" w14:textId="77777777" w:rsidR="009F5801" w:rsidRPr="00AB25BB" w:rsidRDefault="009F5801" w:rsidP="00AB25BB">
                          <w:pPr>
                            <w:rPr>
                              <w:szCs w:val="16"/>
                            </w:rPr>
                          </w:pP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5C580D" id="_x0000_t202" coordsize="21600,21600" o:spt="202" path="m,l,21600r21600,l21600,xe">
              <v:stroke joinstyle="miter"/>
              <v:path gradientshapeok="t" o:connecttype="rect"/>
            </v:shapetype>
            <v:shape id="Text Box 1" o:spid="_x0000_s1054" type="#_x0000_t202" style="position:absolute;margin-left:56.7pt;margin-top:775.7pt;width:407.9pt;height:46.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525C5816" w14:textId="77777777" w:rsidR="009F5801" w:rsidRPr="00AB25BB" w:rsidRDefault="009F5801" w:rsidP="00AB25BB">
                    <w:pPr>
                      <w:rPr>
                        <w:szCs w:val="16"/>
                      </w:rPr>
                    </w:pP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8240" behindDoc="0" locked="0" layoutInCell="1" allowOverlap="1" wp14:anchorId="525C580E" wp14:editId="37FE97C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5C5817" w14:textId="77777777" w:rsidR="009F5801" w:rsidRDefault="009F580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C580E" id="Text Box 6" o:spid="_x0000_s1055" type="#_x0000_t202" style="position:absolute;margin-left:56.7pt;margin-top:717.2pt;width:241.15pt;height:20.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25C5817" w14:textId="77777777" w:rsidR="009F5801" w:rsidRDefault="009F5801"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25C580F" wp14:editId="5C40915D">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5C5818" w14:textId="77777777" w:rsidR="009F5801" w:rsidRPr="00D37E1F" w:rsidRDefault="009F5801"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C580F" id="Text Box 7" o:spid="_x0000_s1056" type="#_x0000_t202" style="position:absolute;margin-left:56.7pt;margin-top:734.7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25C5818" w14:textId="77777777" w:rsidR="009F5801" w:rsidRPr="00D37E1F" w:rsidRDefault="009F5801"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525C5810" wp14:editId="21767722">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5C5819" w14:textId="77777777" w:rsidR="009F5801" w:rsidRDefault="009F580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C5810" id="Text Box 2" o:spid="_x0000_s1057" type="#_x0000_t202" style="position:absolute;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25C5819" w14:textId="77777777" w:rsidR="009F5801" w:rsidRDefault="009F5801"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525C5811" wp14:editId="2C4E8B3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5C581A" w14:textId="77777777" w:rsidR="009F5801" w:rsidRPr="00D37E1F" w:rsidRDefault="009F5801"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C5811" id="Text Box 3" o:spid="_x0000_s1058" type="#_x0000_t202" style="position:absolute;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525C581A" w14:textId="77777777" w:rsidR="009F5801" w:rsidRPr="00D37E1F" w:rsidRDefault="009F5801"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25C5812" wp14:editId="3BEEB273">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5C581B" w14:textId="77777777" w:rsidR="009F5801" w:rsidRDefault="009F580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C5812" id="Text Box 4" o:spid="_x0000_s1059" type="#_x0000_t202" style="position:absolute;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25C581B" w14:textId="77777777" w:rsidR="009F5801" w:rsidRDefault="009F5801"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525C5813" wp14:editId="66959E8E">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5C581C" w14:textId="77777777" w:rsidR="009F5801" w:rsidRPr="00D37E1F" w:rsidRDefault="009F5801"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C5813" id="Text Box 5" o:spid="_x0000_s1060" type="#_x0000_t202" style="position:absolute;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525C581C" w14:textId="77777777" w:rsidR="009F5801" w:rsidRPr="00D37E1F" w:rsidRDefault="009F5801" w:rsidP="00897388">
                    <w:pPr>
                      <w:rPr>
                        <w:color w:val="0091A5"/>
                      </w:rPr>
                    </w:pPr>
                    <w:r w:rsidRPr="00D37E1F">
                      <w:rPr>
                        <w:color w:val="0091A5"/>
                        <w:sz w:val="20"/>
                        <w:szCs w:val="20"/>
                      </w:rPr>
                      <w:t>www.naturalresourceswales.gov.uk</w:t>
                    </w:r>
                  </w:p>
                </w:txbxContent>
              </v:textbox>
              <w10:wrap anchorx="page"/>
            </v:shape>
          </w:pict>
        </mc:Fallback>
      </mc:AlternateContent>
    </w:r>
  </w:p>
  <w:tbl>
    <w:tblPr>
      <w:tblW w:w="0" w:type="auto"/>
      <w:tblLayout w:type="fixed"/>
      <w:tblLook w:val="0000" w:firstRow="0" w:lastRow="0" w:firstColumn="0" w:lastColumn="0" w:noHBand="0" w:noVBand="0"/>
    </w:tblPr>
    <w:tblGrid>
      <w:gridCol w:w="4621"/>
      <w:gridCol w:w="4621"/>
    </w:tblGrid>
    <w:tr w:rsidR="009F5801" w:rsidRPr="00055B49" w14:paraId="525C57FD" w14:textId="77777777" w:rsidTr="0023096D">
      <w:trPr>
        <w:cantSplit/>
        <w:trHeight w:val="557"/>
      </w:trPr>
      <w:tc>
        <w:tcPr>
          <w:tcW w:w="9242" w:type="dxa"/>
          <w:gridSpan w:val="2"/>
        </w:tcPr>
        <w:p w14:paraId="525C57FC" w14:textId="77777777" w:rsidR="009F5801" w:rsidRPr="00055B49" w:rsidRDefault="009F5801" w:rsidP="00284183">
          <w:pPr>
            <w:tabs>
              <w:tab w:val="left" w:pos="1656"/>
            </w:tabs>
            <w:rPr>
              <w:rFonts w:cs="Arial"/>
            </w:rPr>
          </w:pPr>
          <w:bookmarkStart w:id="3" w:name="IllegibleWelsh"/>
          <w:bookmarkEnd w:id="3"/>
        </w:p>
      </w:tc>
    </w:tr>
    <w:tr w:rsidR="009F5801" w14:paraId="525C5807" w14:textId="77777777" w:rsidTr="0023096D">
      <w:trPr>
        <w:trHeight w:val="572"/>
      </w:trPr>
      <w:tc>
        <w:tcPr>
          <w:tcW w:w="4621" w:type="dxa"/>
        </w:tcPr>
        <w:p w14:paraId="525C57FE" w14:textId="77777777" w:rsidR="009F5801" w:rsidRPr="006F3BDA" w:rsidRDefault="009F5801" w:rsidP="0023096D">
          <w:pPr>
            <w:pStyle w:val="Footer"/>
            <w:rPr>
              <w:rFonts w:cs="Arial"/>
              <w:b/>
              <w:sz w:val="16"/>
            </w:rPr>
          </w:pPr>
          <w:bookmarkStart w:id="4" w:name="AgencyAddressWelsh"/>
          <w:bookmarkStart w:id="5" w:name="AgencyAddress" w:colFirst="1" w:colLast="1"/>
          <w:bookmarkEnd w:id="4"/>
          <w:r w:rsidRPr="006F3BDA">
            <w:rPr>
              <w:b/>
              <w:color w:val="000000"/>
              <w:sz w:val="16"/>
              <w:szCs w:val="16"/>
            </w:rPr>
            <w:t>Cyfoeth Naturiol Cymru</w:t>
          </w:r>
          <w:r w:rsidRPr="006F3BDA">
            <w:rPr>
              <w:rFonts w:cs="Arial"/>
              <w:b/>
              <w:sz w:val="16"/>
            </w:rPr>
            <w:t xml:space="preserve"> </w:t>
          </w:r>
        </w:p>
        <w:p w14:paraId="525C57FF" w14:textId="77777777" w:rsidR="009F5801" w:rsidRPr="00055B49" w:rsidRDefault="009F5801" w:rsidP="0023096D">
          <w:pPr>
            <w:pStyle w:val="Footer"/>
            <w:rPr>
              <w:rFonts w:cs="Arial"/>
              <w:sz w:val="16"/>
            </w:rPr>
          </w:pPr>
          <w:r w:rsidRPr="00055B49">
            <w:rPr>
              <w:rFonts w:cs="Arial"/>
              <w:sz w:val="16"/>
            </w:rPr>
            <w:t>Plas-yr-Afon, Parc Busnes Llaneirwg, Llaneirwg, Caerdydd, CF3 0EY</w:t>
          </w:r>
        </w:p>
        <w:p w14:paraId="525C5800" w14:textId="77777777" w:rsidR="009F5801" w:rsidRPr="00055B49" w:rsidRDefault="009F5801" w:rsidP="0023096D">
          <w:pPr>
            <w:pStyle w:val="Footer"/>
            <w:rPr>
              <w:rFonts w:cs="Arial"/>
              <w:sz w:val="16"/>
            </w:rPr>
          </w:pPr>
          <w:r w:rsidRPr="00055B49">
            <w:rPr>
              <w:rFonts w:cs="Arial"/>
              <w:sz w:val="16"/>
            </w:rPr>
            <w:t xml:space="preserve">Llinell gwasanaethau cwsmeriaid: </w:t>
          </w:r>
          <w:r>
            <w:rPr>
              <w:rFonts w:cs="Arial"/>
              <w:sz w:val="16"/>
            </w:rPr>
            <w:t>0300 065 3000</w:t>
          </w:r>
        </w:p>
        <w:p w14:paraId="525C5801" w14:textId="77777777" w:rsidR="009F5801" w:rsidRPr="006F3BDA" w:rsidRDefault="009F5801" w:rsidP="0023096D">
          <w:pPr>
            <w:widowControl w:val="0"/>
            <w:autoSpaceDE w:val="0"/>
            <w:autoSpaceDN w:val="0"/>
            <w:adjustRightInd w:val="0"/>
            <w:spacing w:line="288" w:lineRule="auto"/>
            <w:textAlignment w:val="center"/>
            <w:rPr>
              <w:rFonts w:cs="Arial"/>
              <w:sz w:val="16"/>
              <w:szCs w:val="16"/>
            </w:rPr>
          </w:pPr>
          <w:r w:rsidRPr="006F3BDA">
            <w:rPr>
              <w:rFonts w:cs="Arial"/>
              <w:sz w:val="16"/>
              <w:szCs w:val="16"/>
            </w:rPr>
            <w:t xml:space="preserve">Ebost: </w:t>
          </w:r>
          <w:r w:rsidRPr="006F3BDA">
            <w:rPr>
              <w:color w:val="000000"/>
              <w:sz w:val="16"/>
              <w:szCs w:val="16"/>
            </w:rPr>
            <w:t xml:space="preserve">www.cyfoethnaturiolcymru.gov.uk </w:t>
          </w:r>
          <w:r w:rsidRPr="006F3BDA">
            <w:rPr>
              <w:color w:val="000000"/>
              <w:sz w:val="16"/>
              <w:szCs w:val="16"/>
            </w:rPr>
            <w:tab/>
          </w:r>
        </w:p>
      </w:tc>
      <w:tc>
        <w:tcPr>
          <w:tcW w:w="4621" w:type="dxa"/>
        </w:tcPr>
        <w:p w14:paraId="525C5802" w14:textId="77777777" w:rsidR="009F5801" w:rsidRPr="006F3BDA" w:rsidRDefault="009F5801" w:rsidP="0023096D">
          <w:pPr>
            <w:pStyle w:val="Footer"/>
            <w:rPr>
              <w:rFonts w:cs="Arial"/>
              <w:b/>
              <w:sz w:val="16"/>
            </w:rPr>
          </w:pPr>
          <w:r w:rsidRPr="006F3BDA">
            <w:rPr>
              <w:rFonts w:cs="Arial"/>
              <w:b/>
              <w:sz w:val="16"/>
            </w:rPr>
            <w:t>Natural ResourcesWales</w:t>
          </w:r>
        </w:p>
        <w:p w14:paraId="525C5803" w14:textId="77777777" w:rsidR="009F5801" w:rsidRPr="00055B49" w:rsidRDefault="009F5801" w:rsidP="0023096D">
          <w:pPr>
            <w:pStyle w:val="Footer"/>
            <w:rPr>
              <w:rFonts w:cs="Arial"/>
              <w:sz w:val="16"/>
            </w:rPr>
          </w:pPr>
          <w:r w:rsidRPr="00055B49">
            <w:rPr>
              <w:rFonts w:cs="Arial"/>
              <w:sz w:val="16"/>
            </w:rPr>
            <w:t>Rivers House, St Mellons Business Park, St Mellons, Cardiff, CF3 0EY</w:t>
          </w:r>
        </w:p>
        <w:p w14:paraId="525C5804" w14:textId="77777777" w:rsidR="009F5801" w:rsidRPr="00055B49" w:rsidRDefault="009F5801" w:rsidP="0023096D">
          <w:pPr>
            <w:pStyle w:val="Footer"/>
            <w:rPr>
              <w:rFonts w:cs="Arial"/>
              <w:sz w:val="16"/>
            </w:rPr>
          </w:pPr>
          <w:r w:rsidRPr="00055B49">
            <w:rPr>
              <w:rFonts w:cs="Arial"/>
              <w:sz w:val="16"/>
            </w:rPr>
            <w:t xml:space="preserve">Customer services line: </w:t>
          </w:r>
          <w:r>
            <w:rPr>
              <w:rFonts w:cs="Arial"/>
              <w:sz w:val="16"/>
            </w:rPr>
            <w:t>0300 065 3000</w:t>
          </w:r>
        </w:p>
        <w:p w14:paraId="525C5805" w14:textId="77777777" w:rsidR="009F5801" w:rsidRPr="006F3BDA" w:rsidRDefault="009F5801" w:rsidP="0023096D">
          <w:pPr>
            <w:widowControl w:val="0"/>
            <w:autoSpaceDE w:val="0"/>
            <w:autoSpaceDN w:val="0"/>
            <w:adjustRightInd w:val="0"/>
            <w:spacing w:line="288" w:lineRule="auto"/>
            <w:textAlignment w:val="center"/>
            <w:rPr>
              <w:color w:val="000000"/>
              <w:sz w:val="16"/>
              <w:szCs w:val="16"/>
            </w:rPr>
          </w:pPr>
          <w:r w:rsidRPr="00055B49">
            <w:rPr>
              <w:rFonts w:cs="Arial"/>
              <w:sz w:val="16"/>
            </w:rPr>
            <w:t xml:space="preserve">Email: </w:t>
          </w:r>
          <w:hyperlink r:id="rId1" w:history="1">
            <w:r w:rsidRPr="006F3BDA">
              <w:rPr>
                <w:rStyle w:val="Hyperlink"/>
                <w:sz w:val="16"/>
                <w:szCs w:val="16"/>
              </w:rPr>
              <w:t>www.naturalresourceswales.gov.uk</w:t>
            </w:r>
          </w:hyperlink>
        </w:p>
        <w:p w14:paraId="525C5806" w14:textId="77777777" w:rsidR="009F5801" w:rsidRPr="00055B49" w:rsidRDefault="009F5801" w:rsidP="0023096D">
          <w:pPr>
            <w:pStyle w:val="Footer"/>
            <w:rPr>
              <w:rFonts w:cs="Arial"/>
              <w:sz w:val="16"/>
            </w:rPr>
          </w:pPr>
        </w:p>
      </w:tc>
    </w:tr>
    <w:bookmarkEnd w:id="5"/>
  </w:tbl>
  <w:p w14:paraId="525C5808" w14:textId="77777777" w:rsidR="009F5801" w:rsidRDefault="009F5801" w:rsidP="00323656">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5C57EB" w14:textId="77777777" w:rsidR="009F5801" w:rsidRDefault="009F5801" w:rsidP="003B1B95">
      <w:r>
        <w:separator/>
      </w:r>
    </w:p>
  </w:footnote>
  <w:footnote w:type="continuationSeparator" w:id="0">
    <w:p w14:paraId="525C57EC" w14:textId="77777777" w:rsidR="009F5801" w:rsidRDefault="009F580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C57EF" w14:textId="77777777" w:rsidR="009F5801" w:rsidRDefault="009F58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C57F0" w14:textId="77777777" w:rsidR="009F5801" w:rsidRDefault="009F5801" w:rsidP="00580178"/>
  <w:p w14:paraId="525C57F1" w14:textId="77777777" w:rsidR="009F5801" w:rsidRDefault="009F580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C57F4" w14:textId="77777777" w:rsidR="009F5801" w:rsidRDefault="009F5801"/>
  <w:p w14:paraId="525C57F5" w14:textId="77777777" w:rsidR="009F5801" w:rsidRDefault="009F5801"/>
  <w:p w14:paraId="525C57F6" w14:textId="77777777" w:rsidR="009F5801" w:rsidRDefault="009F5801">
    <w:r>
      <w:rPr>
        <w:noProof/>
        <w:lang w:eastAsia="en-GB"/>
      </w:rPr>
      <w:drawing>
        <wp:anchor distT="0" distB="0" distL="114300" distR="114300" simplePos="0" relativeHeight="251661312" behindDoc="0" locked="0" layoutInCell="1" allowOverlap="1" wp14:anchorId="525C580B" wp14:editId="525C580C">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p w14:paraId="525C57F7" w14:textId="77777777" w:rsidR="009F5801" w:rsidRDefault="009F5801" w:rsidP="00CF58CA">
    <w:pPr>
      <w:tabs>
        <w:tab w:val="left" w:pos="8166"/>
      </w:tabs>
    </w:pPr>
    <w:r>
      <w:tab/>
    </w:r>
  </w:p>
  <w:p w14:paraId="525C57F8" w14:textId="77777777" w:rsidR="009F5801" w:rsidRDefault="009F5801"/>
  <w:p w14:paraId="525C57F9" w14:textId="77777777" w:rsidR="009F5801" w:rsidRDefault="009F5801" w:rsidP="00AB25BB">
    <w:pPr>
      <w:tabs>
        <w:tab w:val="left" w:pos="6316"/>
      </w:tabs>
    </w:pPr>
    <w:r>
      <w:t xml:space="preserve">Rivers </w:t>
    </w:r>
    <w:r>
      <w:tab/>
    </w:r>
  </w:p>
  <w:p w14:paraId="525C57FA" w14:textId="77777777" w:rsidR="009F5801" w:rsidRDefault="009F580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E09"/>
    <w:rsid w:val="000143C1"/>
    <w:rsid w:val="00023167"/>
    <w:rsid w:val="0004097B"/>
    <w:rsid w:val="0005767B"/>
    <w:rsid w:val="000647F6"/>
    <w:rsid w:val="000C097B"/>
    <w:rsid w:val="000D42BC"/>
    <w:rsid w:val="000D6107"/>
    <w:rsid w:val="000E2504"/>
    <w:rsid w:val="0010023A"/>
    <w:rsid w:val="00124C2B"/>
    <w:rsid w:val="00177201"/>
    <w:rsid w:val="001777A2"/>
    <w:rsid w:val="001854EE"/>
    <w:rsid w:val="001938F8"/>
    <w:rsid w:val="001A542E"/>
    <w:rsid w:val="001C07C1"/>
    <w:rsid w:val="0023096D"/>
    <w:rsid w:val="002310C5"/>
    <w:rsid w:val="00251A99"/>
    <w:rsid w:val="002529C3"/>
    <w:rsid w:val="002623DA"/>
    <w:rsid w:val="0026428A"/>
    <w:rsid w:val="00275908"/>
    <w:rsid w:val="00284183"/>
    <w:rsid w:val="00285789"/>
    <w:rsid w:val="002B0FE6"/>
    <w:rsid w:val="002B76BD"/>
    <w:rsid w:val="002C6886"/>
    <w:rsid w:val="002D1C88"/>
    <w:rsid w:val="002D1E23"/>
    <w:rsid w:val="002F3288"/>
    <w:rsid w:val="00323656"/>
    <w:rsid w:val="0038629E"/>
    <w:rsid w:val="003A7E09"/>
    <w:rsid w:val="003B1B95"/>
    <w:rsid w:val="003C5EEB"/>
    <w:rsid w:val="00436A14"/>
    <w:rsid w:val="00472744"/>
    <w:rsid w:val="00476410"/>
    <w:rsid w:val="004A14E2"/>
    <w:rsid w:val="004B4A87"/>
    <w:rsid w:val="004B55D4"/>
    <w:rsid w:val="0050689A"/>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6F6E1A"/>
    <w:rsid w:val="0072201B"/>
    <w:rsid w:val="00722D9D"/>
    <w:rsid w:val="0075241A"/>
    <w:rsid w:val="00756908"/>
    <w:rsid w:val="00761BA4"/>
    <w:rsid w:val="00772546"/>
    <w:rsid w:val="00773040"/>
    <w:rsid w:val="00780D50"/>
    <w:rsid w:val="00783CEA"/>
    <w:rsid w:val="007F61D7"/>
    <w:rsid w:val="007F6D0C"/>
    <w:rsid w:val="0081413A"/>
    <w:rsid w:val="00832030"/>
    <w:rsid w:val="00842FC5"/>
    <w:rsid w:val="0085223F"/>
    <w:rsid w:val="00860F79"/>
    <w:rsid w:val="00880C97"/>
    <w:rsid w:val="008837A9"/>
    <w:rsid w:val="00897388"/>
    <w:rsid w:val="008A341D"/>
    <w:rsid w:val="008B299E"/>
    <w:rsid w:val="008E6805"/>
    <w:rsid w:val="008F11CB"/>
    <w:rsid w:val="0095658D"/>
    <w:rsid w:val="00967FB8"/>
    <w:rsid w:val="009B3008"/>
    <w:rsid w:val="009E79AA"/>
    <w:rsid w:val="009F5801"/>
    <w:rsid w:val="00A10C56"/>
    <w:rsid w:val="00A3717B"/>
    <w:rsid w:val="00A63022"/>
    <w:rsid w:val="00A7722A"/>
    <w:rsid w:val="00A86E22"/>
    <w:rsid w:val="00A908E3"/>
    <w:rsid w:val="00A91CB0"/>
    <w:rsid w:val="00AB25BB"/>
    <w:rsid w:val="00AB7169"/>
    <w:rsid w:val="00AD5194"/>
    <w:rsid w:val="00AE4565"/>
    <w:rsid w:val="00B02CD4"/>
    <w:rsid w:val="00B73B9B"/>
    <w:rsid w:val="00B90A54"/>
    <w:rsid w:val="00BA4AE0"/>
    <w:rsid w:val="00BD37C5"/>
    <w:rsid w:val="00BF7FEB"/>
    <w:rsid w:val="00C27405"/>
    <w:rsid w:val="00C30E28"/>
    <w:rsid w:val="00C31ECF"/>
    <w:rsid w:val="00C332A7"/>
    <w:rsid w:val="00C37E1F"/>
    <w:rsid w:val="00C54907"/>
    <w:rsid w:val="00C55B5C"/>
    <w:rsid w:val="00CB0986"/>
    <w:rsid w:val="00CB57E2"/>
    <w:rsid w:val="00CD4B48"/>
    <w:rsid w:val="00CE411C"/>
    <w:rsid w:val="00CE72E1"/>
    <w:rsid w:val="00CF58CA"/>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330C6"/>
    <w:rsid w:val="00F4177D"/>
    <w:rsid w:val="00F43BB3"/>
    <w:rsid w:val="00F569A9"/>
    <w:rsid w:val="00F70510"/>
    <w:rsid w:val="00FB5E5F"/>
    <w:rsid w:val="00FB70DB"/>
    <w:rsid w:val="00FC44C2"/>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525C57BA"/>
  <w15:docId w15:val="{84FAAE42-BA8A-4ACB-B6AD-10708A508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locked/>
    <w:rsid w:val="00AB25BB"/>
    <w:pPr>
      <w:widowControl w:val="0"/>
    </w:pPr>
    <w:rPr>
      <w:snapToGrid w:val="0"/>
      <w:szCs w:val="20"/>
    </w:rPr>
  </w:style>
  <w:style w:type="character" w:customStyle="1" w:styleId="EndnoteTextChar">
    <w:name w:val="Endnote Text Char"/>
    <w:basedOn w:val="DefaultParagraphFont"/>
    <w:link w:val="EndnoteText"/>
    <w:rsid w:val="00AB25BB"/>
    <w:rPr>
      <w:snapToGrid w:val="0"/>
      <w:sz w:val="24"/>
      <w:lang w:eastAsia="en-US"/>
    </w:rPr>
  </w:style>
  <w:style w:type="paragraph" w:styleId="NormalWeb">
    <w:name w:val="Normal (Web)"/>
    <w:basedOn w:val="Normal"/>
    <w:uiPriority w:val="99"/>
    <w:semiHidden/>
    <w:unhideWhenUsed/>
    <w:locked/>
    <w:rsid w:val="00472744"/>
    <w:pPr>
      <w:spacing w:before="100" w:beforeAutospacing="1" w:after="100" w:afterAutospacing="1"/>
    </w:pPr>
    <w:rPr>
      <w:rFonts w:ascii="Times New Roman" w:eastAsiaTheme="minorEastAsia"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wrap.org.uk/sites/files/wrap/MF%20Sampling%20Guidance%20April%202014.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naturalresourceswales.gov.uk/policy-and-guidance/waste-policy/material-facilities-regulatory-guidance-2014/?lang=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naturalresourceswales.gov.uk" TargetMode="Externa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customXml" Target="../customXml/item5.xml"/><Relationship Id="rId10" Type="http://schemas.openxmlformats.org/officeDocument/2006/relationships/hyperlink" Target="http://www.naturalresourceswales.gov.uk"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Site_x0020_Name xmlns="859f7ad6-93f6-4205-b62b-a17f28acbbac">Merthyr Borough Recycling Centre Ltd</Site_x0020_Name>
    <Internal_x002f_External xmlns="859f7ad6-93f6-4205-b62b-a17f28acbbac">Outgoing document</Internal_x002f_External>
    <Document_x0020_Type xmlns="859f7ad6-93f6-4205-b62b-a17f28acbbac">Letter</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2014-12-11T00:00:00+00:00</Document_x0020_Date>
    <Facility_x0020_Address xmlns="859f7ad6-93f6-4205-b62b-a17f28acbbac">Unit 5, Pengarnddu Industrial estate, Dowlais Top, Merthyr</Facility_x0020_Address>
    <Environment_x0020_Sub_x0020_Folder xmlns="859f7ad6-93f6-4205-b62b-a17f28acbbac">Inspections</Environment_x0020_Sub_x0020_Folder>
    <Customer_x0020_Name xmlns="859f7ad6-93f6-4205-b62b-a17f28acbbac">Mr Nicolas Brannan</Customer_x0020_Name>
    <Surrendered_x002f_Expired xmlns="859f7ad6-93f6-4205-b62b-a17f28acbbac" xsi:nil="true"/>
    <Post_x0020_code xmlns="859f7ad6-93f6-4205-b62b-a17f28acbbac">CF48 2TA</Post_x0020_code>
    <Surrendered_x002f_Expired_x0020_Date xmlns="859f7ad6-93f6-4205-b62b-a17f28acbbac" xsi:nil="true"/>
    <_dlc_DocId xmlns="9be56660-2c31-41ef-bc00-23e72f632f2a">REGU-106-52</_dlc_DocId>
    <_dlc_DocIdUrl xmlns="9be56660-2c31-41ef-bc00-23e72f632f2a">
      <Url>https://cyfoethnaturiolcymru.sharepoint.com/teams/Regulatory/Permitting/_layouts/15/DocIdRedir.aspx?ID=REGU-106-52</Url>
      <Description>REGU-106-52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F10B3EB-E943-442C-9210-57257D8C517C}"/>
</file>

<file path=customXml/itemProps2.xml><?xml version="1.0" encoding="utf-8"?>
<ds:datastoreItem xmlns:ds="http://schemas.openxmlformats.org/officeDocument/2006/customXml" ds:itemID="{9218DA8F-FEED-464B-A37E-3DDCB1074126}"/>
</file>

<file path=customXml/itemProps3.xml><?xml version="1.0" encoding="utf-8"?>
<ds:datastoreItem xmlns:ds="http://schemas.openxmlformats.org/officeDocument/2006/customXml" ds:itemID="{04FA1EEB-2DBB-49AA-B19E-7D3B79CBF223}"/>
</file>

<file path=customXml/itemProps4.xml><?xml version="1.0" encoding="utf-8"?>
<ds:datastoreItem xmlns:ds="http://schemas.openxmlformats.org/officeDocument/2006/customXml" ds:itemID="{6EE0025C-22AC-4352-9C66-D1CE5D67349E}"/>
</file>

<file path=customXml/itemProps5.xml><?xml version="1.0" encoding="utf-8"?>
<ds:datastoreItem xmlns:ds="http://schemas.openxmlformats.org/officeDocument/2006/customXml" ds:itemID="{F546A9E4-889D-4461-80D6-DE8B357DB933}"/>
</file>

<file path=docProps/app.xml><?xml version="1.0" encoding="utf-8"?>
<Properties xmlns="http://schemas.openxmlformats.org/officeDocument/2006/extended-properties" xmlns:vt="http://schemas.openxmlformats.org/officeDocument/2006/docPropsVTypes">
  <Template>Normal</Template>
  <TotalTime>2</TotalTime>
  <Pages>3</Pages>
  <Words>606</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4058</CharactersWithSpaces>
  <SharedDoc>false</SharedDoc>
  <HLinks>
    <vt:vector size="12" baseType="variant">
      <vt:variant>
        <vt:i4>1114177</vt:i4>
      </vt:variant>
      <vt:variant>
        <vt:i4>0</vt:i4>
      </vt:variant>
      <vt:variant>
        <vt:i4>0</vt:i4>
      </vt:variant>
      <vt:variant>
        <vt:i4>5</vt:i4>
      </vt:variant>
      <vt:variant>
        <vt:lpwstr>http://www.naturalresourceswales.gov.uk/</vt:lpwstr>
      </vt:variant>
      <vt:variant>
        <vt:lpwstr/>
      </vt:variant>
      <vt:variant>
        <vt:i4>1114177</vt:i4>
      </vt:variant>
      <vt:variant>
        <vt:i4>3</vt:i4>
      </vt:variant>
      <vt:variant>
        <vt:i4>0</vt:i4>
      </vt:variant>
      <vt:variant>
        <vt:i4>5</vt:i4>
      </vt:variant>
      <vt:variant>
        <vt:lpwstr>http://www.naturalresourceswales.gov.uk/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Gareth Danter-Hill</dc:creator>
  <cp:lastModifiedBy>Danter-Hill, Gareth</cp:lastModifiedBy>
  <cp:revision>4</cp:revision>
  <cp:lastPrinted>2014-06-18T15:05:00Z</cp:lastPrinted>
  <dcterms:created xsi:type="dcterms:W3CDTF">2014-12-11T14:29:00Z</dcterms:created>
  <dcterms:modified xsi:type="dcterms:W3CDTF">2014-12-11T14:41:00Z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Order">
    <vt:r8>37900</vt:r8>
  </property>
  <property fmtid="{D5CDD505-2E9C-101B-9397-08002B2CF9AE}" pid="4" name="IsMyDocuments">
    <vt:bool>true</vt:bool>
  </property>
  <property fmtid="{D5CDD505-2E9C-101B-9397-08002B2CF9AE}" pid="5" name="_dlc_DocIdItemGuid">
    <vt:lpwstr>273d45a7-ff3e-4f82-9eb9-d0d1af5c6221</vt:lpwstr>
  </property>
  <property fmtid="{D5CDD505-2E9C-101B-9397-08002B2CF9AE}" pid="6" name="_docset_NoMedatataSyncRequired">
    <vt:lpwstr>False</vt:lpwstr>
  </property>
  <property fmtid="{D5CDD505-2E9C-101B-9397-08002B2CF9AE}" pid="7" name="_dlc_DocId">
    <vt:lpwstr>REGU-106-52</vt:lpwstr>
  </property>
  <property fmtid="{D5CDD505-2E9C-101B-9397-08002B2CF9AE}" pid="8" name="_dlc_DocIdUrl">
    <vt:lpwstr>https://cyfoethnaturiolcymru.sharepoint.com/teams/Regulatory/Permitting/_layouts/15/DocIdRedir.aspx?ID=REGU-106-52, REGU-106-52</vt:lpwstr>
  </property>
</Properties>
</file>