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3A5C2E" w:rsidRDefault="00F14BB5" w:rsidP="00F14BB5">
      <w:pPr>
        <w:pStyle w:val="coverLicenceHolder"/>
        <w:pBdr>
          <w:top w:val="single" w:sz="4" w:space="25" w:color="auto"/>
        </w:pBdr>
        <w:spacing w:line="312" w:lineRule="auto"/>
        <w:rPr>
          <w:color w:val="000000" w:themeColor="text1"/>
        </w:rPr>
      </w:pPr>
      <w:r w:rsidRPr="003A5C2E">
        <w:rPr>
          <w:color w:val="000000" w:themeColor="text1"/>
        </w:rPr>
        <w:t>Dŵr Cymru Cyfyngedig</w:t>
      </w:r>
    </w:p>
    <w:p w14:paraId="317AB803" w14:textId="77777777" w:rsidR="00F14BB5" w:rsidRPr="003A5C2E" w:rsidRDefault="00F14BB5" w:rsidP="00F14BB5">
      <w:pPr>
        <w:pStyle w:val="coverLicenceHolder"/>
        <w:pBdr>
          <w:top w:val="single" w:sz="4" w:space="25" w:color="auto"/>
        </w:pBdr>
        <w:spacing w:line="312" w:lineRule="auto"/>
        <w:rPr>
          <w:color w:val="000000" w:themeColor="text1"/>
        </w:rPr>
      </w:pPr>
    </w:p>
    <w:p w14:paraId="2858BCD5" w14:textId="1BCF5AE6" w:rsidR="0019084F" w:rsidRPr="003A5C2E" w:rsidRDefault="0019084F" w:rsidP="00DF7A03">
      <w:pPr>
        <w:pStyle w:val="coverLicenceHolder"/>
        <w:pBdr>
          <w:top w:val="single" w:sz="4" w:space="25" w:color="auto"/>
        </w:pBdr>
        <w:spacing w:line="276" w:lineRule="auto"/>
        <w:contextualSpacing/>
        <w:rPr>
          <w:color w:val="000000" w:themeColor="text1"/>
        </w:rPr>
      </w:pPr>
      <w:r w:rsidRPr="003A5C2E">
        <w:rPr>
          <w:color w:val="000000" w:themeColor="text1"/>
        </w:rPr>
        <w:fldChar w:fldCharType="begin"/>
      </w:r>
      <w:r w:rsidRPr="003A5C2E">
        <w:rPr>
          <w:color w:val="000000" w:themeColor="text1"/>
        </w:rPr>
        <w:instrText xml:space="preserve"> MERGEFIELD Site_name </w:instrText>
      </w:r>
      <w:r w:rsidRPr="003A5C2E">
        <w:rPr>
          <w:color w:val="000000" w:themeColor="text1"/>
        </w:rPr>
        <w:fldChar w:fldCharType="separate"/>
      </w:r>
      <w:r w:rsidR="001F69F9" w:rsidRPr="003A5C2E">
        <w:rPr>
          <w:noProof/>
          <w:color w:val="000000" w:themeColor="text1"/>
        </w:rPr>
        <w:t>Storm Overflow at Ocean Park Pumping Station</w:t>
      </w:r>
      <w:r w:rsidRPr="003A5C2E">
        <w:rPr>
          <w:color w:val="000000" w:themeColor="text1"/>
        </w:rPr>
        <w:fldChar w:fldCharType="end"/>
      </w:r>
    </w:p>
    <w:p w14:paraId="0AB262DC" w14:textId="21750915" w:rsidR="0019084F" w:rsidRPr="003A5C2E" w:rsidRDefault="0019084F" w:rsidP="00DF7A03">
      <w:pPr>
        <w:pStyle w:val="coverLicenceHolder"/>
        <w:pBdr>
          <w:top w:val="single" w:sz="4" w:space="25" w:color="auto"/>
        </w:pBdr>
        <w:spacing w:line="276" w:lineRule="auto"/>
        <w:contextualSpacing/>
        <w:rPr>
          <w:color w:val="000000" w:themeColor="text1"/>
        </w:rPr>
      </w:pPr>
      <w:r w:rsidRPr="003A5C2E">
        <w:rPr>
          <w:color w:val="000000" w:themeColor="text1"/>
        </w:rPr>
        <w:fldChar w:fldCharType="begin"/>
      </w:r>
      <w:r w:rsidRPr="003A5C2E">
        <w:rPr>
          <w:color w:val="000000" w:themeColor="text1"/>
        </w:rPr>
        <w:instrText xml:space="preserve"> MERGEFIELD DSI_ADD2 </w:instrText>
      </w:r>
      <w:r w:rsidRPr="003A5C2E">
        <w:rPr>
          <w:color w:val="000000" w:themeColor="text1"/>
        </w:rPr>
        <w:fldChar w:fldCharType="separate"/>
      </w:r>
      <w:r w:rsidR="001F69F9" w:rsidRPr="003A5C2E">
        <w:rPr>
          <w:noProof/>
          <w:color w:val="000000" w:themeColor="text1"/>
        </w:rPr>
        <w:t>Rover Way</w:t>
      </w:r>
      <w:r w:rsidRPr="003A5C2E">
        <w:rPr>
          <w:color w:val="000000" w:themeColor="text1"/>
        </w:rPr>
        <w:fldChar w:fldCharType="end"/>
      </w:r>
    </w:p>
    <w:p w14:paraId="2B6EE743" w14:textId="72223CC2" w:rsidR="0019084F" w:rsidRPr="003A5C2E" w:rsidRDefault="0019084F" w:rsidP="00DF7A03">
      <w:pPr>
        <w:pStyle w:val="coverLicenceHolder"/>
        <w:pBdr>
          <w:top w:val="single" w:sz="4" w:space="25" w:color="auto"/>
        </w:pBdr>
        <w:spacing w:line="276" w:lineRule="auto"/>
        <w:contextualSpacing/>
        <w:rPr>
          <w:color w:val="000000" w:themeColor="text1"/>
        </w:rPr>
      </w:pPr>
      <w:r w:rsidRPr="003A5C2E">
        <w:rPr>
          <w:color w:val="000000" w:themeColor="text1"/>
        </w:rPr>
        <w:fldChar w:fldCharType="begin"/>
      </w:r>
      <w:r w:rsidRPr="003A5C2E">
        <w:rPr>
          <w:color w:val="000000" w:themeColor="text1"/>
        </w:rPr>
        <w:instrText xml:space="preserve"> MERGEFIELD DSI_ADD3 </w:instrText>
      </w:r>
      <w:r w:rsidRPr="003A5C2E">
        <w:rPr>
          <w:color w:val="000000" w:themeColor="text1"/>
        </w:rPr>
        <w:fldChar w:fldCharType="separate"/>
      </w:r>
      <w:r w:rsidR="001F69F9" w:rsidRPr="003A5C2E">
        <w:rPr>
          <w:noProof/>
          <w:color w:val="000000" w:themeColor="text1"/>
        </w:rPr>
        <w:t>Tremorfa</w:t>
      </w:r>
      <w:r w:rsidRPr="003A5C2E">
        <w:rPr>
          <w:color w:val="000000" w:themeColor="text1"/>
        </w:rPr>
        <w:fldChar w:fldCharType="end"/>
      </w:r>
    </w:p>
    <w:p w14:paraId="68A2C8DF" w14:textId="4DD3D9A4" w:rsidR="0019084F" w:rsidRPr="003A5C2E" w:rsidRDefault="0019084F" w:rsidP="00DF7A03">
      <w:pPr>
        <w:pStyle w:val="coverLicenceHolder"/>
        <w:pBdr>
          <w:top w:val="single" w:sz="4" w:space="25" w:color="auto"/>
        </w:pBdr>
        <w:spacing w:line="276" w:lineRule="auto"/>
        <w:contextualSpacing/>
        <w:rPr>
          <w:color w:val="000000" w:themeColor="text1"/>
        </w:rPr>
      </w:pPr>
      <w:r w:rsidRPr="003A5C2E">
        <w:rPr>
          <w:color w:val="000000" w:themeColor="text1"/>
        </w:rPr>
        <w:fldChar w:fldCharType="begin"/>
      </w:r>
      <w:r w:rsidRPr="003A5C2E">
        <w:rPr>
          <w:color w:val="000000" w:themeColor="text1"/>
        </w:rPr>
        <w:instrText xml:space="preserve"> MERGEFIELD DSI_ADD4 </w:instrText>
      </w:r>
      <w:r w:rsidRPr="003A5C2E">
        <w:rPr>
          <w:color w:val="000000" w:themeColor="text1"/>
        </w:rPr>
        <w:fldChar w:fldCharType="separate"/>
      </w:r>
      <w:r w:rsidR="001F69F9" w:rsidRPr="003A5C2E">
        <w:rPr>
          <w:noProof/>
          <w:color w:val="000000" w:themeColor="text1"/>
        </w:rPr>
        <w:t>Cardiff</w:t>
      </w:r>
      <w:r w:rsidRPr="003A5C2E">
        <w:rPr>
          <w:color w:val="000000" w:themeColor="text1"/>
        </w:rPr>
        <w:fldChar w:fldCharType="end"/>
      </w:r>
    </w:p>
    <w:p w14:paraId="084D4265" w14:textId="28A67984" w:rsidR="0019084F" w:rsidRPr="003A5C2E" w:rsidRDefault="0019084F" w:rsidP="00DF7A03">
      <w:pPr>
        <w:pStyle w:val="coverLicenceHolder"/>
        <w:pBdr>
          <w:top w:val="single" w:sz="4" w:space="25" w:color="auto"/>
        </w:pBdr>
        <w:spacing w:line="276" w:lineRule="auto"/>
        <w:contextualSpacing/>
        <w:rPr>
          <w:color w:val="000000" w:themeColor="text1"/>
        </w:rPr>
      </w:pPr>
      <w:r w:rsidRPr="003A5C2E">
        <w:rPr>
          <w:color w:val="000000" w:themeColor="text1"/>
        </w:rPr>
        <w:fldChar w:fldCharType="begin"/>
      </w:r>
      <w:r w:rsidRPr="003A5C2E">
        <w:rPr>
          <w:color w:val="000000" w:themeColor="text1"/>
        </w:rPr>
        <w:instrText xml:space="preserve"> MERGEFIELD DSI_POST_CODE </w:instrText>
      </w:r>
      <w:r w:rsidRPr="003A5C2E">
        <w:rPr>
          <w:color w:val="000000" w:themeColor="text1"/>
        </w:rPr>
        <w:fldChar w:fldCharType="separate"/>
      </w:r>
      <w:r w:rsidR="001F69F9" w:rsidRPr="003A5C2E">
        <w:rPr>
          <w:noProof/>
          <w:color w:val="000000" w:themeColor="text1"/>
        </w:rPr>
        <w:t>CF24 5SD</w:t>
      </w:r>
      <w:r w:rsidRPr="003A5C2E">
        <w:rPr>
          <w:color w:val="000000" w:themeColor="text1"/>
        </w:rPr>
        <w:fldChar w:fldCharType="end"/>
      </w:r>
    </w:p>
    <w:p w14:paraId="73CA4191" w14:textId="77777777" w:rsidR="00F14BB5" w:rsidRPr="003A5C2E" w:rsidRDefault="00F14BB5" w:rsidP="00F14BB5">
      <w:pPr>
        <w:pStyle w:val="coverLicenceHolder"/>
        <w:pBdr>
          <w:top w:val="single" w:sz="4" w:space="25" w:color="auto"/>
        </w:pBdr>
        <w:spacing w:before="120" w:line="270" w:lineRule="exact"/>
        <w:rPr>
          <w:rFonts w:cs="Arial"/>
          <w:color w:val="000000" w:themeColor="text1"/>
          <w:sz w:val="22"/>
          <w:szCs w:val="22"/>
        </w:rPr>
      </w:pPr>
    </w:p>
    <w:p w14:paraId="31424B5E" w14:textId="77777777" w:rsidR="00F14BB5" w:rsidRPr="003A5C2E" w:rsidRDefault="00F14BB5" w:rsidP="00DF7A03">
      <w:pPr>
        <w:pStyle w:val="coverLicenceHolder"/>
        <w:pBdr>
          <w:top w:val="single" w:sz="4" w:space="25" w:color="auto"/>
        </w:pBdr>
        <w:spacing w:before="120" w:line="276" w:lineRule="auto"/>
        <w:rPr>
          <w:rFonts w:cs="Arial"/>
          <w:color w:val="000000" w:themeColor="text1"/>
          <w:szCs w:val="24"/>
        </w:rPr>
      </w:pPr>
      <w:r w:rsidRPr="003A5C2E">
        <w:rPr>
          <w:rFonts w:cs="Arial"/>
          <w:color w:val="000000" w:themeColor="text1"/>
          <w:szCs w:val="24"/>
        </w:rPr>
        <w:t>Variation application number</w:t>
      </w:r>
    </w:p>
    <w:p w14:paraId="57521A02" w14:textId="01693C97" w:rsidR="00F14BB5" w:rsidRPr="003A5C2E" w:rsidRDefault="0019084F" w:rsidP="009D4540">
      <w:pPr>
        <w:pStyle w:val="coverLicenceHolder"/>
        <w:pBdr>
          <w:top w:val="single" w:sz="4" w:space="25" w:color="auto"/>
        </w:pBdr>
        <w:spacing w:before="60" w:line="276" w:lineRule="auto"/>
        <w:rPr>
          <w:rFonts w:cs="Arial"/>
          <w:color w:val="000000" w:themeColor="text1"/>
          <w:szCs w:val="24"/>
        </w:rPr>
      </w:pPr>
      <w:r w:rsidRPr="003A5C2E">
        <w:rPr>
          <w:rFonts w:cs="Arial"/>
          <w:color w:val="000000" w:themeColor="text1"/>
          <w:szCs w:val="24"/>
        </w:rPr>
        <w:fldChar w:fldCharType="begin"/>
      </w:r>
      <w:r w:rsidRPr="003A5C2E">
        <w:rPr>
          <w:rFonts w:cs="Arial"/>
          <w:color w:val="000000" w:themeColor="text1"/>
          <w:szCs w:val="24"/>
        </w:rPr>
        <w:instrText xml:space="preserve"> MERGEFIELD PAN </w:instrText>
      </w:r>
      <w:r w:rsidRPr="003A5C2E">
        <w:rPr>
          <w:rFonts w:cs="Arial"/>
          <w:color w:val="000000" w:themeColor="text1"/>
          <w:szCs w:val="24"/>
        </w:rPr>
        <w:fldChar w:fldCharType="separate"/>
      </w:r>
      <w:r w:rsidR="001F69F9" w:rsidRPr="003A5C2E">
        <w:rPr>
          <w:rFonts w:cs="Arial"/>
          <w:noProof/>
          <w:color w:val="000000" w:themeColor="text1"/>
          <w:szCs w:val="24"/>
        </w:rPr>
        <w:t>PAN-010311</w:t>
      </w:r>
      <w:r w:rsidRPr="003A5C2E">
        <w:rPr>
          <w:rFonts w:cs="Arial"/>
          <w:color w:val="000000" w:themeColor="text1"/>
          <w:szCs w:val="24"/>
        </w:rPr>
        <w:fldChar w:fldCharType="end"/>
      </w:r>
    </w:p>
    <w:p w14:paraId="03BC95CC" w14:textId="77777777" w:rsidR="00F14BB5" w:rsidRPr="003A5C2E" w:rsidRDefault="00F14BB5" w:rsidP="00DF7A03">
      <w:pPr>
        <w:pStyle w:val="coverAuthNos"/>
        <w:spacing w:before="480" w:line="276" w:lineRule="auto"/>
        <w:rPr>
          <w:color w:val="000000" w:themeColor="text1"/>
          <w:sz w:val="24"/>
          <w:lang w:val="de-DE"/>
        </w:rPr>
      </w:pPr>
      <w:r w:rsidRPr="003A5C2E">
        <w:rPr>
          <w:color w:val="000000" w:themeColor="text1"/>
          <w:sz w:val="24"/>
          <w:lang w:val="de-DE"/>
        </w:rPr>
        <w:t>Permit number</w:t>
      </w:r>
    </w:p>
    <w:p w14:paraId="74CB6921" w14:textId="3492757E" w:rsidR="00F14BB5" w:rsidRPr="003A5C2E" w:rsidRDefault="0019084F" w:rsidP="009D4540">
      <w:pPr>
        <w:spacing w:before="60" w:after="0"/>
        <w:ind w:left="3249" w:firstLine="720"/>
        <w:rPr>
          <w:color w:val="000000" w:themeColor="text1"/>
          <w:sz w:val="24"/>
          <w:lang w:val="de-DE"/>
        </w:rPr>
      </w:pPr>
      <w:r w:rsidRPr="003A5C2E">
        <w:rPr>
          <w:rFonts w:ascii="Arial" w:hAnsi="Arial"/>
          <w:color w:val="000000" w:themeColor="text1"/>
          <w:sz w:val="24"/>
          <w:lang w:val="de-DE"/>
        </w:rPr>
        <w:fldChar w:fldCharType="begin"/>
      </w:r>
      <w:r w:rsidRPr="003A5C2E">
        <w:rPr>
          <w:rFonts w:ascii="Arial" w:hAnsi="Arial"/>
          <w:color w:val="000000" w:themeColor="text1"/>
          <w:sz w:val="24"/>
          <w:lang w:val="de-DE"/>
        </w:rPr>
        <w:instrText xml:space="preserve"> MERGEFIELD Permit_number </w:instrText>
      </w:r>
      <w:r w:rsidRPr="003A5C2E">
        <w:rPr>
          <w:rFonts w:ascii="Arial" w:hAnsi="Arial"/>
          <w:color w:val="000000" w:themeColor="text1"/>
          <w:sz w:val="24"/>
          <w:lang w:val="de-DE"/>
        </w:rPr>
        <w:fldChar w:fldCharType="separate"/>
      </w:r>
      <w:r w:rsidR="001F69F9" w:rsidRPr="003A5C2E">
        <w:rPr>
          <w:rFonts w:ascii="Arial" w:hAnsi="Arial"/>
          <w:noProof/>
          <w:color w:val="000000" w:themeColor="text1"/>
          <w:sz w:val="24"/>
          <w:lang w:val="de-DE"/>
        </w:rPr>
        <w:t>AN0267601</w:t>
      </w:r>
      <w:r w:rsidRPr="003A5C2E">
        <w:rPr>
          <w:rFonts w:ascii="Arial" w:hAnsi="Arial"/>
          <w:color w:val="000000" w:themeColor="text1"/>
          <w:sz w:val="24"/>
          <w:lang w:val="de-DE"/>
        </w:rPr>
        <w:fldChar w:fldCharType="end"/>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2392CC00" w:rsidR="00F14BB5" w:rsidRDefault="00F14BB5" w:rsidP="00F14BB5">
      <w:pPr>
        <w:pStyle w:val="coverAuthNos"/>
        <w:spacing w:line="312" w:lineRule="auto"/>
        <w:ind w:left="0"/>
        <w:rPr>
          <w:lang w:val="de-DE"/>
        </w:rPr>
      </w:pPr>
    </w:p>
    <w:p w14:paraId="1F141FB6" w14:textId="7240E661" w:rsidR="00F14BB5" w:rsidRPr="003A5C2E" w:rsidRDefault="0019084F" w:rsidP="00DF7A03">
      <w:pPr>
        <w:pStyle w:val="Heading1nonum"/>
        <w:spacing w:before="0" w:after="0" w:line="276" w:lineRule="auto"/>
        <w:jc w:val="center"/>
        <w:rPr>
          <w:color w:val="000000" w:themeColor="text1"/>
        </w:rPr>
      </w:pPr>
      <w:r w:rsidRPr="003A5C2E">
        <w:rPr>
          <w:color w:val="000000" w:themeColor="text1"/>
        </w:rPr>
        <w:lastRenderedPageBreak/>
        <w:fldChar w:fldCharType="begin"/>
      </w:r>
      <w:r w:rsidRPr="003A5C2E">
        <w:rPr>
          <w:color w:val="000000" w:themeColor="text1"/>
        </w:rPr>
        <w:instrText xml:space="preserve"> MERGEFIELD Site_name </w:instrText>
      </w:r>
      <w:r w:rsidRPr="003A5C2E">
        <w:rPr>
          <w:color w:val="000000" w:themeColor="text1"/>
        </w:rPr>
        <w:fldChar w:fldCharType="separate"/>
      </w:r>
      <w:r w:rsidR="001F69F9" w:rsidRPr="003A5C2E">
        <w:rPr>
          <w:noProof/>
          <w:color w:val="000000" w:themeColor="text1"/>
        </w:rPr>
        <w:t>Storm Overflow at Ocean Park Pumping Station</w:t>
      </w:r>
      <w:r w:rsidRPr="003A5C2E">
        <w:rPr>
          <w:color w:val="000000" w:themeColor="text1"/>
        </w:rPr>
        <w:fldChar w:fldCharType="end"/>
      </w:r>
    </w:p>
    <w:p w14:paraId="6211479B" w14:textId="37906FAD" w:rsidR="00F14BB5" w:rsidRPr="003A5C2E" w:rsidRDefault="00F14BB5" w:rsidP="00F14BB5">
      <w:pPr>
        <w:pStyle w:val="Heading1nonum"/>
        <w:spacing w:before="80" w:after="0" w:line="312" w:lineRule="auto"/>
        <w:jc w:val="center"/>
        <w:rPr>
          <w:color w:val="000000" w:themeColor="text1"/>
        </w:rPr>
      </w:pPr>
      <w:r w:rsidRPr="003A5C2E">
        <w:rPr>
          <w:color w:val="000000" w:themeColor="text1"/>
        </w:rPr>
        <w:t xml:space="preserve">Permit Number </w:t>
      </w:r>
      <w:r w:rsidR="0019084F" w:rsidRPr="003A5C2E">
        <w:rPr>
          <w:color w:val="000000" w:themeColor="text1"/>
        </w:rPr>
        <w:fldChar w:fldCharType="begin"/>
      </w:r>
      <w:r w:rsidR="0019084F" w:rsidRPr="003A5C2E">
        <w:rPr>
          <w:color w:val="000000" w:themeColor="text1"/>
        </w:rPr>
        <w:instrText xml:space="preserve"> MERGEFIELD Permit_number </w:instrText>
      </w:r>
      <w:r w:rsidR="0019084F" w:rsidRPr="003A5C2E">
        <w:rPr>
          <w:color w:val="000000" w:themeColor="text1"/>
        </w:rPr>
        <w:fldChar w:fldCharType="separate"/>
      </w:r>
      <w:r w:rsidR="001F69F9" w:rsidRPr="003A5C2E">
        <w:rPr>
          <w:noProof/>
          <w:color w:val="000000" w:themeColor="text1"/>
        </w:rPr>
        <w:t>AN0267601</w:t>
      </w:r>
      <w:r w:rsidR="0019084F" w:rsidRPr="003A5C2E">
        <w:rPr>
          <w:color w:val="000000" w:themeColor="text1"/>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3362F">
      <w:pPr>
        <w:pStyle w:val="Draftingnote"/>
        <w:spacing w:before="0" w:line="276" w:lineRule="auto"/>
        <w:contextualSpacing/>
        <w:rPr>
          <w:rFonts w:cs="Arial"/>
          <w:i w:val="0"/>
          <w:color w:val="FF0000"/>
          <w:sz w:val="22"/>
          <w:szCs w:val="22"/>
        </w:rPr>
      </w:pPr>
    </w:p>
    <w:p w14:paraId="29D918F9" w14:textId="77777777" w:rsidR="00F14BB5" w:rsidRDefault="00F14BB5"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3362F">
      <w:pPr>
        <w:pStyle w:val="Draftingnote"/>
        <w:spacing w:before="0" w:line="276" w:lineRule="auto"/>
        <w:contextualSpacing/>
        <w:rPr>
          <w:rFonts w:cs="Arial"/>
          <w:i w:val="0"/>
          <w:color w:val="000000"/>
          <w:sz w:val="22"/>
          <w:szCs w:val="22"/>
        </w:rPr>
      </w:pPr>
    </w:p>
    <w:p w14:paraId="750D5991" w14:textId="77777777" w:rsidR="00F14BB5" w:rsidRDefault="00F14BB5"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3362F">
      <w:pPr>
        <w:pStyle w:val="Draftingnote"/>
        <w:spacing w:before="0" w:line="276" w:lineRule="auto"/>
        <w:contextualSpacing/>
        <w:rPr>
          <w:rFonts w:cs="Arial"/>
          <w:i w:val="0"/>
          <w:color w:val="000000"/>
          <w:sz w:val="22"/>
          <w:szCs w:val="22"/>
        </w:rPr>
      </w:pPr>
    </w:p>
    <w:p w14:paraId="484194EE" w14:textId="77777777" w:rsidR="00F14BB5" w:rsidRDefault="00F14BB5"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119"/>
        <w:gridCol w:w="2268"/>
        <w:gridCol w:w="3827"/>
      </w:tblGrid>
      <w:tr w:rsidR="00F14BB5" w14:paraId="5BE10F90" w14:textId="77777777" w:rsidTr="00C90DC6">
        <w:trPr>
          <w:cantSplit/>
        </w:trPr>
        <w:tc>
          <w:tcPr>
            <w:tcW w:w="9214"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C90DC6">
        <w:tc>
          <w:tcPr>
            <w:tcW w:w="3119"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2268"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3827"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C90DC6">
        <w:tc>
          <w:tcPr>
            <w:tcW w:w="3119" w:type="dxa"/>
            <w:tcBorders>
              <w:top w:val="single" w:sz="6" w:space="0" w:color="auto"/>
              <w:left w:val="nil"/>
              <w:bottom w:val="single" w:sz="6" w:space="0" w:color="auto"/>
              <w:right w:val="nil"/>
            </w:tcBorders>
            <w:vAlign w:val="center"/>
            <w:hideMark/>
          </w:tcPr>
          <w:p w14:paraId="413E26B3" w14:textId="67736C9C" w:rsidR="00F14BB5" w:rsidRPr="003A5C2E" w:rsidRDefault="00ED20A2" w:rsidP="009D4540">
            <w:pPr>
              <w:pStyle w:val="Tablebody"/>
              <w:spacing w:line="276" w:lineRule="auto"/>
              <w:rPr>
                <w:rFonts w:ascii="Arial" w:hAnsi="Arial" w:cs="Arial"/>
                <w:color w:val="000000" w:themeColor="text1"/>
                <w:sz w:val="22"/>
                <w:szCs w:val="22"/>
              </w:rPr>
            </w:pPr>
            <w:r w:rsidRPr="003A5C2E">
              <w:rPr>
                <w:rFonts w:ascii="Arial" w:hAnsi="Arial" w:cs="Arial"/>
                <w:color w:val="000000" w:themeColor="text1"/>
                <w:sz w:val="22"/>
                <w:szCs w:val="22"/>
              </w:rPr>
              <w:t>Regulator-</w:t>
            </w:r>
            <w:r w:rsidR="00F14BB5" w:rsidRPr="003A5C2E">
              <w:rPr>
                <w:rFonts w:ascii="Arial" w:hAnsi="Arial" w:cs="Arial"/>
                <w:color w:val="000000" w:themeColor="text1"/>
                <w:sz w:val="22"/>
                <w:szCs w:val="22"/>
              </w:rPr>
              <w:t>initiated variation</w:t>
            </w:r>
          </w:p>
          <w:p w14:paraId="085F8715" w14:textId="48099BF5" w:rsidR="00F14BB5" w:rsidRPr="003A5C2E" w:rsidRDefault="00F14BB5" w:rsidP="009D4540">
            <w:pPr>
              <w:pStyle w:val="Tablebody"/>
              <w:spacing w:line="276" w:lineRule="auto"/>
              <w:rPr>
                <w:rFonts w:ascii="Arial" w:hAnsi="Arial" w:cs="Arial"/>
                <w:color w:val="000000" w:themeColor="text1"/>
                <w:sz w:val="22"/>
                <w:szCs w:val="22"/>
              </w:rPr>
            </w:pPr>
            <w:r w:rsidRPr="003A5C2E">
              <w:rPr>
                <w:rFonts w:ascii="Arial" w:hAnsi="Arial" w:cs="Arial"/>
                <w:color w:val="000000" w:themeColor="text1"/>
                <w:sz w:val="22"/>
                <w:szCs w:val="22"/>
              </w:rPr>
              <w:t xml:space="preserve">Application </w:t>
            </w:r>
            <w:r w:rsidR="0019084F" w:rsidRPr="003A5C2E">
              <w:rPr>
                <w:rFonts w:ascii="Arial" w:hAnsi="Arial" w:cs="Arial"/>
                <w:color w:val="000000" w:themeColor="text1"/>
                <w:sz w:val="22"/>
                <w:szCs w:val="22"/>
              </w:rPr>
              <w:fldChar w:fldCharType="begin"/>
            </w:r>
            <w:r w:rsidR="0019084F" w:rsidRPr="003A5C2E">
              <w:rPr>
                <w:rFonts w:ascii="Arial" w:hAnsi="Arial" w:cs="Arial"/>
                <w:color w:val="000000" w:themeColor="text1"/>
                <w:sz w:val="22"/>
                <w:szCs w:val="22"/>
              </w:rPr>
              <w:instrText xml:space="preserve"> MERGEFIELD PAN </w:instrText>
            </w:r>
            <w:r w:rsidR="0019084F" w:rsidRPr="003A5C2E">
              <w:rPr>
                <w:rFonts w:ascii="Arial" w:hAnsi="Arial" w:cs="Arial"/>
                <w:color w:val="000000" w:themeColor="text1"/>
                <w:sz w:val="22"/>
                <w:szCs w:val="22"/>
              </w:rPr>
              <w:fldChar w:fldCharType="separate"/>
            </w:r>
            <w:r w:rsidR="001F69F9" w:rsidRPr="003A5C2E">
              <w:rPr>
                <w:rFonts w:ascii="Arial" w:hAnsi="Arial" w:cs="Arial"/>
                <w:noProof/>
                <w:color w:val="000000" w:themeColor="text1"/>
                <w:sz w:val="22"/>
                <w:szCs w:val="22"/>
              </w:rPr>
              <w:t>PAN-010311</w:t>
            </w:r>
            <w:r w:rsidR="0019084F" w:rsidRPr="003A5C2E">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hideMark/>
          </w:tcPr>
          <w:p w14:paraId="53CDF33D" w14:textId="77777777" w:rsidR="00F14BB5" w:rsidRPr="003A5C2E" w:rsidRDefault="00F14BB5" w:rsidP="009D4540">
            <w:pPr>
              <w:pStyle w:val="Tablebody"/>
              <w:spacing w:line="276" w:lineRule="auto"/>
              <w:rPr>
                <w:rFonts w:ascii="Arial" w:hAnsi="Arial" w:cs="Arial"/>
                <w:color w:val="000000" w:themeColor="text1"/>
                <w:sz w:val="22"/>
                <w:szCs w:val="22"/>
              </w:rPr>
            </w:pPr>
            <w:r w:rsidRPr="003A5C2E">
              <w:rPr>
                <w:rFonts w:ascii="Arial" w:hAnsi="Arial" w:cs="Arial"/>
                <w:color w:val="000000" w:themeColor="text1"/>
                <w:sz w:val="22"/>
                <w:szCs w:val="22"/>
              </w:rPr>
              <w:t>Duly Made</w:t>
            </w:r>
          </w:p>
          <w:p w14:paraId="1EF9575C" w14:textId="06847C85" w:rsidR="00F14BB5" w:rsidRPr="003A5C2E" w:rsidRDefault="00D77D4A" w:rsidP="009D4540">
            <w:pPr>
              <w:pStyle w:val="Tablebody"/>
              <w:spacing w:line="276" w:lineRule="auto"/>
              <w:rPr>
                <w:rFonts w:ascii="Arial" w:hAnsi="Arial" w:cs="Arial"/>
                <w:color w:val="000000" w:themeColor="text1"/>
                <w:sz w:val="22"/>
                <w:szCs w:val="22"/>
              </w:rPr>
            </w:pPr>
            <w:r w:rsidRPr="003A5C2E">
              <w:rPr>
                <w:rFonts w:ascii="Arial" w:hAnsi="Arial" w:cs="Arial"/>
                <w:color w:val="000000" w:themeColor="text1"/>
                <w:sz w:val="22"/>
                <w:szCs w:val="22"/>
              </w:rPr>
              <w:t>01/05/2020</w:t>
            </w:r>
          </w:p>
        </w:tc>
        <w:tc>
          <w:tcPr>
            <w:tcW w:w="3827" w:type="dxa"/>
            <w:tcBorders>
              <w:top w:val="single" w:sz="6" w:space="0" w:color="auto"/>
              <w:left w:val="nil"/>
              <w:bottom w:val="single" w:sz="6" w:space="0" w:color="auto"/>
              <w:right w:val="nil"/>
            </w:tcBorders>
            <w:vAlign w:val="center"/>
            <w:hideMark/>
          </w:tcPr>
          <w:p w14:paraId="5E9922FC" w14:textId="77777777"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C90DC6">
        <w:tc>
          <w:tcPr>
            <w:tcW w:w="3119" w:type="dxa"/>
            <w:tcBorders>
              <w:top w:val="single" w:sz="6" w:space="0" w:color="auto"/>
              <w:left w:val="nil"/>
              <w:bottom w:val="single" w:sz="6" w:space="0" w:color="auto"/>
              <w:right w:val="nil"/>
            </w:tcBorders>
            <w:vAlign w:val="center"/>
            <w:hideMark/>
          </w:tcPr>
          <w:p w14:paraId="35FC5647" w14:textId="77777777"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2C86C11A" w14:textId="4AD35F71" w:rsidR="00F14BB5" w:rsidRDefault="0019084F" w:rsidP="009D4540">
            <w:pPr>
              <w:pStyle w:val="Tablebody"/>
              <w:spacing w:line="276" w:lineRule="auto"/>
              <w:rPr>
                <w:rFonts w:ascii="Arial" w:hAnsi="Arial" w:cs="Arial"/>
                <w:color w:val="auto"/>
                <w:sz w:val="22"/>
                <w:szCs w:val="22"/>
              </w:rPr>
            </w:pPr>
            <w:r w:rsidRPr="003A5C2E">
              <w:rPr>
                <w:rFonts w:ascii="Arial" w:hAnsi="Arial" w:cs="Arial"/>
                <w:color w:val="000000" w:themeColor="text1"/>
                <w:sz w:val="22"/>
                <w:szCs w:val="22"/>
              </w:rPr>
              <w:fldChar w:fldCharType="begin"/>
            </w:r>
            <w:r w:rsidRPr="003A5C2E">
              <w:rPr>
                <w:rFonts w:ascii="Arial" w:hAnsi="Arial" w:cs="Arial"/>
                <w:color w:val="000000" w:themeColor="text1"/>
                <w:sz w:val="22"/>
                <w:szCs w:val="22"/>
              </w:rPr>
              <w:instrText xml:space="preserve"> MERGEFIELD Permit_number </w:instrText>
            </w:r>
            <w:r w:rsidRPr="003A5C2E">
              <w:rPr>
                <w:rFonts w:ascii="Arial" w:hAnsi="Arial" w:cs="Arial"/>
                <w:color w:val="000000" w:themeColor="text1"/>
                <w:sz w:val="22"/>
                <w:szCs w:val="22"/>
              </w:rPr>
              <w:fldChar w:fldCharType="separate"/>
            </w:r>
            <w:r w:rsidR="001F69F9" w:rsidRPr="003A5C2E">
              <w:rPr>
                <w:rFonts w:ascii="Arial" w:hAnsi="Arial" w:cs="Arial"/>
                <w:noProof/>
                <w:color w:val="000000" w:themeColor="text1"/>
                <w:sz w:val="22"/>
                <w:szCs w:val="22"/>
              </w:rPr>
              <w:t>AN0267601</w:t>
            </w:r>
            <w:r w:rsidRPr="003A5C2E">
              <w:rPr>
                <w:rFonts w:ascii="Arial" w:hAnsi="Arial" w:cs="Arial"/>
                <w:color w:val="000000" w:themeColor="text1"/>
                <w:sz w:val="22"/>
                <w:szCs w:val="22"/>
              </w:rPr>
              <w:fldChar w:fldCharType="end"/>
            </w:r>
          </w:p>
        </w:tc>
        <w:tc>
          <w:tcPr>
            <w:tcW w:w="2268" w:type="dxa"/>
            <w:tcBorders>
              <w:top w:val="single" w:sz="6" w:space="0" w:color="auto"/>
              <w:left w:val="nil"/>
              <w:bottom w:val="single" w:sz="6" w:space="0" w:color="auto"/>
              <w:right w:val="nil"/>
            </w:tcBorders>
            <w:vAlign w:val="center"/>
            <w:hideMark/>
          </w:tcPr>
          <w:p w14:paraId="48AADE15" w14:textId="24C12EC3" w:rsidR="00F14BB5" w:rsidRDefault="008176B7" w:rsidP="009D4540">
            <w:pPr>
              <w:pStyle w:val="Tablebody"/>
              <w:spacing w:line="276" w:lineRule="auto"/>
              <w:rPr>
                <w:rFonts w:ascii="Arial" w:hAnsi="Arial" w:cs="Arial"/>
                <w:color w:val="FF0000"/>
                <w:sz w:val="22"/>
                <w:szCs w:val="22"/>
              </w:rPr>
            </w:pPr>
            <w:r w:rsidRPr="008176B7">
              <w:rPr>
                <w:rFonts w:ascii="Arial" w:hAnsi="Arial" w:cs="Arial"/>
                <w:color w:val="000000" w:themeColor="text1"/>
                <w:sz w:val="22"/>
                <w:szCs w:val="22"/>
              </w:rPr>
              <w:t>23/05/2022</w:t>
            </w:r>
          </w:p>
        </w:tc>
        <w:tc>
          <w:tcPr>
            <w:tcW w:w="3827" w:type="dxa"/>
            <w:tcBorders>
              <w:top w:val="single" w:sz="6" w:space="0" w:color="auto"/>
              <w:left w:val="nil"/>
              <w:bottom w:val="single" w:sz="6" w:space="0" w:color="auto"/>
              <w:right w:val="nil"/>
            </w:tcBorders>
            <w:vAlign w:val="center"/>
            <w:hideMark/>
          </w:tcPr>
          <w:p w14:paraId="5E16AB16" w14:textId="185631C2" w:rsidR="00F14BB5" w:rsidRDefault="00F14BB5"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w:t>
            </w:r>
            <w:r w:rsidR="004A4ECE">
              <w:rPr>
                <w:rFonts w:ascii="Arial" w:hAnsi="Arial" w:cs="Arial"/>
                <w:color w:val="auto"/>
                <w:sz w:val="22"/>
                <w:szCs w:val="22"/>
              </w:rPr>
              <w:t>ŵ</w:t>
            </w:r>
            <w:r>
              <w:rPr>
                <w:rFonts w:ascii="Arial" w:hAnsi="Arial" w:cs="Arial"/>
                <w:color w:val="auto"/>
                <w:sz w:val="22"/>
                <w:szCs w:val="22"/>
              </w:rPr>
              <w:t>r Cymru Cyfyngedig.</w:t>
            </w:r>
          </w:p>
        </w:tc>
      </w:tr>
    </w:tbl>
    <w:p w14:paraId="08EF15E5" w14:textId="51A8D0AD"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83"/>
      </w:tblGrid>
      <w:tr w:rsidR="00F14BB5" w14:paraId="68E6FC8C" w14:textId="77777777" w:rsidTr="0005451F">
        <w:trPr>
          <w:trHeight w:val="363"/>
        </w:trPr>
        <w:tc>
          <w:tcPr>
            <w:tcW w:w="5983"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F5CDF15" w14:textId="77777777" w:rsidR="00F14BB5" w:rsidRPr="001221FB" w:rsidRDefault="00F14BB5" w:rsidP="00C90DC6">
            <w:pPr>
              <w:pStyle w:val="certificateHeading"/>
              <w:spacing w:line="360" w:lineRule="exact"/>
              <w:rPr>
                <w:rFonts w:ascii="Arial" w:hAnsi="Arial"/>
                <w:b/>
                <w:sz w:val="32"/>
                <w:szCs w:val="32"/>
              </w:rPr>
            </w:pPr>
            <w:bookmarkStart w:id="1" w:name="_Toc77056945"/>
            <w:r>
              <w:rPr>
                <w:rFonts w:ascii="Arial" w:hAnsi="Arial" w:cs="Arial"/>
                <w:b/>
                <w:sz w:val="32"/>
                <w:szCs w:val="32"/>
              </w:rPr>
              <w:lastRenderedPageBreak/>
              <w:br w:type="page"/>
            </w:r>
            <w:bookmarkEnd w:id="1"/>
            <w:r w:rsidRPr="001221FB">
              <w:rPr>
                <w:rFonts w:ascii="Arial" w:hAnsi="Arial" w:cs="Arial"/>
                <w:b/>
                <w:sz w:val="32"/>
                <w:szCs w:val="32"/>
              </w:rPr>
              <w:t xml:space="preserve">Notice of variation and consolidation </w:t>
            </w:r>
          </w:p>
        </w:tc>
      </w:tr>
    </w:tbl>
    <w:p w14:paraId="0073717D" w14:textId="77777777" w:rsidR="00F14BB5" w:rsidRDefault="00F14BB5" w:rsidP="009D4540">
      <w:pPr>
        <w:pStyle w:val="Act"/>
        <w:spacing w:line="276" w:lineRule="auto"/>
        <w:rPr>
          <w:rFonts w:cs="Arial"/>
          <w:sz w:val="22"/>
          <w:szCs w:val="22"/>
        </w:rPr>
      </w:pPr>
      <w:r>
        <w:rPr>
          <w:rFonts w:cs="Arial"/>
          <w:sz w:val="22"/>
          <w:szCs w:val="22"/>
        </w:rPr>
        <w:t>The Environmental Permitting (England and Wales) Regulations 2016</w:t>
      </w:r>
    </w:p>
    <w:p w14:paraId="39D97228" w14:textId="77777777" w:rsidR="009D4540" w:rsidRDefault="009D4540" w:rsidP="009D4540">
      <w:pPr>
        <w:pStyle w:val="Heading3nonum"/>
        <w:spacing w:before="0" w:line="276" w:lineRule="auto"/>
        <w:rPr>
          <w:sz w:val="22"/>
        </w:rPr>
      </w:pPr>
      <w:bookmarkStart w:id="2" w:name="_Hlt13295849"/>
      <w:bookmarkEnd w:id="2"/>
    </w:p>
    <w:p w14:paraId="67D567BA" w14:textId="592349F7" w:rsidR="00F14BB5" w:rsidRDefault="00F14BB5"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9D4540">
      <w:pPr>
        <w:pStyle w:val="Data"/>
        <w:spacing w:line="276" w:lineRule="auto"/>
        <w:rPr>
          <w:rStyle w:val="change"/>
          <w:rFonts w:cs="Arial"/>
          <w:szCs w:val="22"/>
        </w:rPr>
      </w:pPr>
    </w:p>
    <w:p w14:paraId="76492FFA" w14:textId="589FC1ED" w:rsidR="00F14BB5" w:rsidRPr="003A5C2E" w:rsidRDefault="00A7123B" w:rsidP="009D4540">
      <w:pPr>
        <w:pStyle w:val="Heading3nonum"/>
        <w:spacing w:before="0" w:line="276" w:lineRule="auto"/>
        <w:ind w:right="1701"/>
        <w:rPr>
          <w:color w:val="000000" w:themeColor="text1"/>
        </w:rPr>
      </w:pPr>
      <w:r w:rsidRPr="003A5C2E">
        <w:rPr>
          <w:rFonts w:cs="Arial"/>
          <w:color w:val="000000" w:themeColor="text1"/>
          <w:sz w:val="22"/>
          <w:szCs w:val="22"/>
        </w:rPr>
        <w:t>P</w:t>
      </w:r>
      <w:r w:rsidR="00F14BB5" w:rsidRPr="003A5C2E">
        <w:rPr>
          <w:rFonts w:cs="Arial"/>
          <w:color w:val="000000" w:themeColor="text1"/>
          <w:sz w:val="22"/>
          <w:szCs w:val="22"/>
        </w:rPr>
        <w:t>ermit number</w:t>
      </w:r>
    </w:p>
    <w:p w14:paraId="70C284B4" w14:textId="0C90151C" w:rsidR="00F14BB5" w:rsidRPr="003A5C2E" w:rsidRDefault="0019084F" w:rsidP="009D4540">
      <w:pPr>
        <w:pStyle w:val="Data"/>
        <w:spacing w:line="276" w:lineRule="auto"/>
        <w:rPr>
          <w:rFonts w:cs="Arial"/>
          <w:color w:val="000000" w:themeColor="text1"/>
          <w:sz w:val="22"/>
          <w:szCs w:val="22"/>
        </w:rPr>
      </w:pPr>
      <w:r w:rsidRPr="003A5C2E">
        <w:rPr>
          <w:rFonts w:cs="Arial"/>
          <w:color w:val="000000" w:themeColor="text1"/>
          <w:sz w:val="22"/>
          <w:szCs w:val="22"/>
        </w:rPr>
        <w:fldChar w:fldCharType="begin"/>
      </w:r>
      <w:r w:rsidRPr="003A5C2E">
        <w:rPr>
          <w:rFonts w:cs="Arial"/>
          <w:color w:val="000000" w:themeColor="text1"/>
          <w:sz w:val="22"/>
          <w:szCs w:val="22"/>
        </w:rPr>
        <w:instrText xml:space="preserve"> MERGEFIELD Permit_number </w:instrText>
      </w:r>
      <w:r w:rsidRPr="003A5C2E">
        <w:rPr>
          <w:rFonts w:cs="Arial"/>
          <w:color w:val="000000" w:themeColor="text1"/>
          <w:sz w:val="22"/>
          <w:szCs w:val="22"/>
        </w:rPr>
        <w:fldChar w:fldCharType="separate"/>
      </w:r>
      <w:r w:rsidR="001F69F9" w:rsidRPr="003A5C2E">
        <w:rPr>
          <w:rFonts w:cs="Arial"/>
          <w:noProof/>
          <w:color w:val="000000" w:themeColor="text1"/>
          <w:sz w:val="22"/>
          <w:szCs w:val="22"/>
        </w:rPr>
        <w:t>AN0267601</w:t>
      </w:r>
      <w:r w:rsidRPr="003A5C2E">
        <w:rPr>
          <w:rFonts w:cs="Arial"/>
          <w:color w:val="000000" w:themeColor="text1"/>
          <w:sz w:val="22"/>
          <w:szCs w:val="22"/>
        </w:rPr>
        <w:fldChar w:fldCharType="end"/>
      </w:r>
    </w:p>
    <w:p w14:paraId="7169CE92" w14:textId="77777777" w:rsidR="00F14BB5" w:rsidRPr="003A5C2E" w:rsidRDefault="00F14BB5" w:rsidP="009D4540">
      <w:pPr>
        <w:pStyle w:val="Data"/>
        <w:spacing w:line="276" w:lineRule="auto"/>
        <w:rPr>
          <w:rStyle w:val="change"/>
          <w:rFonts w:cs="Arial"/>
          <w:color w:val="000000" w:themeColor="text1"/>
        </w:rPr>
      </w:pPr>
    </w:p>
    <w:p w14:paraId="0326A783" w14:textId="1082F0F2" w:rsidR="00F14BB5" w:rsidRPr="003A5C2E" w:rsidRDefault="00A7123B" w:rsidP="009D4540">
      <w:pPr>
        <w:pStyle w:val="Data"/>
        <w:spacing w:line="276" w:lineRule="auto"/>
        <w:rPr>
          <w:rStyle w:val="change"/>
          <w:rFonts w:cs="Arial"/>
          <w:b w:val="0"/>
          <w:color w:val="000000" w:themeColor="text1"/>
          <w:sz w:val="22"/>
          <w:szCs w:val="22"/>
        </w:rPr>
      </w:pPr>
      <w:bookmarkStart w:id="3" w:name="_Hlk13917238"/>
      <w:r w:rsidRPr="003A5C2E">
        <w:rPr>
          <w:rStyle w:val="change"/>
          <w:rFonts w:cs="Arial"/>
          <w:b w:val="0"/>
          <w:color w:val="000000" w:themeColor="text1"/>
          <w:sz w:val="22"/>
          <w:szCs w:val="22"/>
        </w:rPr>
        <w:t>Issued to</w:t>
      </w:r>
    </w:p>
    <w:p w14:paraId="7CF4F26D" w14:textId="77777777" w:rsidR="00F14BB5" w:rsidRPr="003A5C2E" w:rsidRDefault="00F14BB5" w:rsidP="009D4540">
      <w:pPr>
        <w:pStyle w:val="Data"/>
        <w:spacing w:line="276" w:lineRule="auto"/>
        <w:rPr>
          <w:b w:val="0"/>
          <w:color w:val="000000" w:themeColor="text1"/>
        </w:rPr>
      </w:pPr>
      <w:r w:rsidRPr="003A5C2E">
        <w:rPr>
          <w:color w:val="000000" w:themeColor="text1"/>
          <w:sz w:val="22"/>
          <w:szCs w:val="22"/>
        </w:rPr>
        <w:t>D</w:t>
      </w:r>
      <w:r w:rsidRPr="003A5C2E">
        <w:rPr>
          <w:rFonts w:cs="Arial"/>
          <w:color w:val="000000" w:themeColor="text1"/>
          <w:sz w:val="22"/>
          <w:szCs w:val="22"/>
        </w:rPr>
        <w:t>ŵ</w:t>
      </w:r>
      <w:r w:rsidRPr="003A5C2E">
        <w:rPr>
          <w:color w:val="000000" w:themeColor="text1"/>
          <w:sz w:val="22"/>
          <w:szCs w:val="22"/>
        </w:rPr>
        <w:t>r Cymru Cyfyngedig</w:t>
      </w:r>
      <w:r w:rsidRPr="003A5C2E">
        <w:rPr>
          <w:color w:val="000000" w:themeColor="text1"/>
          <w:sz w:val="22"/>
        </w:rPr>
        <w:t xml:space="preserve"> </w:t>
      </w:r>
      <w:r w:rsidRPr="003A5C2E">
        <w:rPr>
          <w:b w:val="0"/>
          <w:color w:val="000000" w:themeColor="text1"/>
          <w:sz w:val="22"/>
        </w:rPr>
        <w:t>(“the operator</w:t>
      </w:r>
      <w:r w:rsidRPr="003A5C2E">
        <w:rPr>
          <w:b w:val="0"/>
          <w:color w:val="000000" w:themeColor="text1"/>
          <w:sz w:val="22"/>
          <w:szCs w:val="22"/>
        </w:rPr>
        <w:t>”)</w:t>
      </w:r>
    </w:p>
    <w:p w14:paraId="5C053563" w14:textId="77777777" w:rsidR="00F14BB5" w:rsidRPr="003A5C2E" w:rsidRDefault="00F14BB5" w:rsidP="009D4540">
      <w:pPr>
        <w:pStyle w:val="Heading3nonum"/>
        <w:spacing w:before="0" w:line="276" w:lineRule="auto"/>
        <w:rPr>
          <w:rFonts w:cs="Arial"/>
          <w:color w:val="000000" w:themeColor="text1"/>
          <w:sz w:val="22"/>
          <w:szCs w:val="22"/>
        </w:rPr>
      </w:pPr>
    </w:p>
    <w:p w14:paraId="4EDDF633" w14:textId="77777777" w:rsidR="00F14BB5" w:rsidRPr="003A5C2E" w:rsidRDefault="00F14BB5" w:rsidP="009D4540">
      <w:pPr>
        <w:pStyle w:val="Heading3nonum"/>
        <w:spacing w:before="0" w:line="276" w:lineRule="auto"/>
        <w:rPr>
          <w:rStyle w:val="change"/>
          <w:i/>
          <w:color w:val="000000" w:themeColor="text1"/>
        </w:rPr>
      </w:pPr>
      <w:r w:rsidRPr="003A5C2E">
        <w:rPr>
          <w:color w:val="000000" w:themeColor="text1"/>
          <w:sz w:val="22"/>
        </w:rPr>
        <w:t>whose registered office is</w:t>
      </w:r>
      <w:bookmarkStart w:id="4" w:name="InstallationAddress21"/>
    </w:p>
    <w:p w14:paraId="52785658" w14:textId="77777777" w:rsidR="000F0580" w:rsidRPr="003A5C2E" w:rsidRDefault="000F0580" w:rsidP="009D4540">
      <w:pPr>
        <w:pStyle w:val="Data"/>
        <w:spacing w:line="276" w:lineRule="auto"/>
        <w:rPr>
          <w:rStyle w:val="change"/>
          <w:rFonts w:cs="Arial"/>
          <w:color w:val="000000" w:themeColor="text1"/>
          <w:sz w:val="22"/>
          <w:szCs w:val="22"/>
        </w:rPr>
      </w:pPr>
      <w:bookmarkStart w:id="5" w:name="_Hlk71100627"/>
      <w:bookmarkStart w:id="6" w:name="_Hlk70517884"/>
      <w:bookmarkEnd w:id="3"/>
      <w:bookmarkEnd w:id="4"/>
      <w:r w:rsidRPr="003A5C2E">
        <w:rPr>
          <w:rStyle w:val="change"/>
          <w:rFonts w:cs="Arial"/>
          <w:color w:val="000000" w:themeColor="text1"/>
          <w:sz w:val="22"/>
          <w:szCs w:val="22"/>
        </w:rPr>
        <w:t xml:space="preserve">Linea </w:t>
      </w:r>
    </w:p>
    <w:p w14:paraId="019DEFE6" w14:textId="77777777" w:rsidR="000F0580" w:rsidRPr="003A5C2E" w:rsidRDefault="000F0580" w:rsidP="009D4540">
      <w:pPr>
        <w:pStyle w:val="Data"/>
        <w:spacing w:line="276" w:lineRule="auto"/>
        <w:rPr>
          <w:rStyle w:val="change"/>
          <w:rFonts w:cs="Arial"/>
          <w:color w:val="000000" w:themeColor="text1"/>
          <w:sz w:val="22"/>
          <w:szCs w:val="22"/>
        </w:rPr>
      </w:pPr>
      <w:r w:rsidRPr="003A5C2E">
        <w:rPr>
          <w:rStyle w:val="change"/>
          <w:rFonts w:cs="Arial"/>
          <w:color w:val="000000" w:themeColor="text1"/>
          <w:sz w:val="22"/>
          <w:szCs w:val="22"/>
        </w:rPr>
        <w:t xml:space="preserve">Fortran Road </w:t>
      </w:r>
    </w:p>
    <w:p w14:paraId="2CAA76CC" w14:textId="77777777" w:rsidR="000F0580" w:rsidRPr="003A5C2E" w:rsidRDefault="000F0580" w:rsidP="009D4540">
      <w:pPr>
        <w:pStyle w:val="Data"/>
        <w:spacing w:line="276" w:lineRule="auto"/>
        <w:rPr>
          <w:rStyle w:val="change"/>
          <w:rFonts w:cs="Arial"/>
          <w:color w:val="000000" w:themeColor="text1"/>
          <w:sz w:val="22"/>
          <w:szCs w:val="22"/>
        </w:rPr>
      </w:pPr>
      <w:r w:rsidRPr="003A5C2E">
        <w:rPr>
          <w:rStyle w:val="change"/>
          <w:rFonts w:cs="Arial"/>
          <w:color w:val="000000" w:themeColor="text1"/>
          <w:sz w:val="22"/>
          <w:szCs w:val="22"/>
        </w:rPr>
        <w:t xml:space="preserve">St Mellons </w:t>
      </w:r>
    </w:p>
    <w:p w14:paraId="645E8133" w14:textId="77777777" w:rsidR="000F0580" w:rsidRPr="003A5C2E" w:rsidRDefault="000F0580" w:rsidP="009D4540">
      <w:pPr>
        <w:pStyle w:val="Data"/>
        <w:spacing w:line="276" w:lineRule="auto"/>
        <w:rPr>
          <w:rStyle w:val="change"/>
          <w:rFonts w:cs="Arial"/>
          <w:color w:val="000000" w:themeColor="text1"/>
          <w:sz w:val="22"/>
          <w:szCs w:val="22"/>
        </w:rPr>
      </w:pPr>
      <w:r w:rsidRPr="003A5C2E">
        <w:rPr>
          <w:rStyle w:val="change"/>
          <w:rFonts w:cs="Arial"/>
          <w:color w:val="000000" w:themeColor="text1"/>
          <w:sz w:val="22"/>
          <w:szCs w:val="22"/>
        </w:rPr>
        <w:t xml:space="preserve">Cardiff </w:t>
      </w:r>
    </w:p>
    <w:p w14:paraId="50E2E282" w14:textId="58E85700" w:rsidR="00F14BB5" w:rsidRPr="003A5C2E" w:rsidRDefault="000F0580" w:rsidP="009D4540">
      <w:pPr>
        <w:pStyle w:val="Data"/>
        <w:spacing w:line="276" w:lineRule="auto"/>
        <w:rPr>
          <w:rStyle w:val="change"/>
          <w:rFonts w:cs="Arial"/>
          <w:color w:val="000000" w:themeColor="text1"/>
          <w:sz w:val="22"/>
          <w:szCs w:val="22"/>
        </w:rPr>
      </w:pPr>
      <w:r w:rsidRPr="003A5C2E">
        <w:rPr>
          <w:rStyle w:val="change"/>
          <w:rFonts w:cs="Arial"/>
          <w:color w:val="000000" w:themeColor="text1"/>
          <w:sz w:val="22"/>
          <w:szCs w:val="22"/>
        </w:rPr>
        <w:t>CF3 0LT</w:t>
      </w:r>
      <w:bookmarkEnd w:id="5"/>
    </w:p>
    <w:bookmarkEnd w:id="6"/>
    <w:p w14:paraId="43B040F6" w14:textId="77777777" w:rsidR="000F0580" w:rsidRPr="003A5C2E" w:rsidRDefault="000F0580" w:rsidP="009D4540">
      <w:pPr>
        <w:pStyle w:val="Heading3nonum"/>
        <w:spacing w:before="0" w:line="276" w:lineRule="auto"/>
        <w:rPr>
          <w:rFonts w:cs="Arial"/>
          <w:color w:val="000000" w:themeColor="text1"/>
          <w:sz w:val="22"/>
          <w:szCs w:val="22"/>
        </w:rPr>
      </w:pPr>
    </w:p>
    <w:p w14:paraId="2B187B35" w14:textId="3E399FB2" w:rsidR="00F14BB5" w:rsidRPr="003A5C2E" w:rsidRDefault="00F14BB5" w:rsidP="009D4540">
      <w:pPr>
        <w:pStyle w:val="Heading3nonum"/>
        <w:spacing w:before="0" w:line="276" w:lineRule="auto"/>
        <w:rPr>
          <w:color w:val="000000" w:themeColor="text1"/>
        </w:rPr>
      </w:pPr>
      <w:r w:rsidRPr="003A5C2E">
        <w:rPr>
          <w:rFonts w:cs="Arial"/>
          <w:color w:val="000000" w:themeColor="text1"/>
          <w:sz w:val="22"/>
          <w:szCs w:val="22"/>
        </w:rPr>
        <w:t>company registration number</w:t>
      </w:r>
      <w:r w:rsidRPr="003A5C2E">
        <w:rPr>
          <w:rFonts w:cs="Arial"/>
          <w:b/>
          <w:color w:val="000000" w:themeColor="text1"/>
          <w:sz w:val="22"/>
          <w:szCs w:val="22"/>
        </w:rPr>
        <w:t xml:space="preserve"> </w:t>
      </w:r>
      <w:r w:rsidRPr="003A5C2E">
        <w:rPr>
          <w:b/>
          <w:color w:val="000000" w:themeColor="text1"/>
          <w:sz w:val="22"/>
          <w:szCs w:val="22"/>
        </w:rPr>
        <w:t>02366777</w:t>
      </w:r>
    </w:p>
    <w:p w14:paraId="653B5BE5" w14:textId="77777777" w:rsidR="00F14BB5" w:rsidRPr="003A5C2E" w:rsidRDefault="00F14BB5" w:rsidP="009D4540">
      <w:pPr>
        <w:pStyle w:val="Data"/>
        <w:spacing w:line="276" w:lineRule="auto"/>
        <w:ind w:right="1701"/>
        <w:rPr>
          <w:b w:val="0"/>
          <w:color w:val="000000" w:themeColor="text1"/>
          <w:sz w:val="22"/>
          <w:szCs w:val="22"/>
        </w:rPr>
      </w:pPr>
    </w:p>
    <w:p w14:paraId="31415083" w14:textId="77777777" w:rsidR="00F14BB5" w:rsidRPr="003A5C2E" w:rsidRDefault="00F14BB5" w:rsidP="009D4540">
      <w:pPr>
        <w:pStyle w:val="Data"/>
        <w:spacing w:line="276" w:lineRule="auto"/>
        <w:ind w:right="23"/>
        <w:rPr>
          <w:rStyle w:val="change"/>
          <w:rFonts w:cs="Arial"/>
          <w:color w:val="000000" w:themeColor="text1"/>
        </w:rPr>
      </w:pPr>
      <w:r w:rsidRPr="003A5C2E">
        <w:rPr>
          <w:b w:val="0"/>
          <w:color w:val="000000" w:themeColor="text1"/>
          <w:sz w:val="22"/>
          <w:szCs w:val="22"/>
        </w:rPr>
        <w:t xml:space="preserve">to operate </w:t>
      </w:r>
      <w:r w:rsidRPr="003A5C2E">
        <w:rPr>
          <w:rFonts w:cs="Arial"/>
          <w:b w:val="0"/>
          <w:color w:val="000000" w:themeColor="text1"/>
          <w:sz w:val="22"/>
          <w:szCs w:val="22"/>
        </w:rPr>
        <w:t>a water discharge activity</w:t>
      </w:r>
      <w:r w:rsidRPr="003A5C2E">
        <w:rPr>
          <w:b w:val="0"/>
          <w:color w:val="000000" w:themeColor="text1"/>
          <w:sz w:val="22"/>
          <w:szCs w:val="22"/>
        </w:rPr>
        <w:t xml:space="preserve"> at</w:t>
      </w:r>
    </w:p>
    <w:p w14:paraId="37465845" w14:textId="3FCD431D" w:rsidR="0019084F" w:rsidRPr="003A5C2E" w:rsidRDefault="0019084F" w:rsidP="009D4540">
      <w:pPr>
        <w:pStyle w:val="Data"/>
        <w:spacing w:line="276" w:lineRule="auto"/>
        <w:rPr>
          <w:rStyle w:val="change"/>
          <w:rFonts w:cs="Arial"/>
          <w:color w:val="000000" w:themeColor="text1"/>
          <w:sz w:val="22"/>
          <w:szCs w:val="22"/>
        </w:rPr>
      </w:pPr>
      <w:r w:rsidRPr="003A5C2E">
        <w:rPr>
          <w:rStyle w:val="change"/>
          <w:rFonts w:cs="Arial"/>
          <w:color w:val="000000" w:themeColor="text1"/>
          <w:sz w:val="22"/>
          <w:szCs w:val="22"/>
        </w:rPr>
        <w:fldChar w:fldCharType="begin"/>
      </w:r>
      <w:r w:rsidRPr="003A5C2E">
        <w:rPr>
          <w:rStyle w:val="change"/>
          <w:rFonts w:cs="Arial"/>
          <w:color w:val="000000" w:themeColor="text1"/>
          <w:sz w:val="22"/>
          <w:szCs w:val="22"/>
        </w:rPr>
        <w:instrText xml:space="preserve"> MERGEFIELD Site_name </w:instrText>
      </w:r>
      <w:r w:rsidRPr="003A5C2E">
        <w:rPr>
          <w:rStyle w:val="change"/>
          <w:rFonts w:cs="Arial"/>
          <w:color w:val="000000" w:themeColor="text1"/>
          <w:sz w:val="22"/>
          <w:szCs w:val="22"/>
        </w:rPr>
        <w:fldChar w:fldCharType="separate"/>
      </w:r>
      <w:r w:rsidR="001F69F9" w:rsidRPr="003A5C2E">
        <w:rPr>
          <w:rStyle w:val="change"/>
          <w:rFonts w:cs="Arial"/>
          <w:noProof/>
          <w:color w:val="000000" w:themeColor="text1"/>
          <w:sz w:val="22"/>
          <w:szCs w:val="22"/>
        </w:rPr>
        <w:t>Storm Overflow at Ocean Park Pumping Station</w:t>
      </w:r>
      <w:r w:rsidRPr="003A5C2E">
        <w:rPr>
          <w:rStyle w:val="change"/>
          <w:rFonts w:cs="Arial"/>
          <w:color w:val="000000" w:themeColor="text1"/>
          <w:sz w:val="22"/>
          <w:szCs w:val="22"/>
        </w:rPr>
        <w:fldChar w:fldCharType="end"/>
      </w:r>
    </w:p>
    <w:p w14:paraId="52C548CB" w14:textId="2B4E8475" w:rsidR="0019084F" w:rsidRPr="003A5C2E" w:rsidRDefault="0019084F" w:rsidP="009D4540">
      <w:pPr>
        <w:pStyle w:val="Data"/>
        <w:spacing w:line="276" w:lineRule="auto"/>
        <w:rPr>
          <w:rStyle w:val="change"/>
          <w:rFonts w:cs="Arial"/>
          <w:color w:val="000000" w:themeColor="text1"/>
          <w:sz w:val="22"/>
          <w:szCs w:val="22"/>
        </w:rPr>
      </w:pPr>
      <w:r w:rsidRPr="003A5C2E">
        <w:rPr>
          <w:rStyle w:val="change"/>
          <w:rFonts w:cs="Arial"/>
          <w:color w:val="000000" w:themeColor="text1"/>
          <w:sz w:val="22"/>
          <w:szCs w:val="22"/>
        </w:rPr>
        <w:fldChar w:fldCharType="begin"/>
      </w:r>
      <w:r w:rsidRPr="003A5C2E">
        <w:rPr>
          <w:rStyle w:val="change"/>
          <w:rFonts w:cs="Arial"/>
          <w:color w:val="000000" w:themeColor="text1"/>
          <w:sz w:val="22"/>
          <w:szCs w:val="22"/>
        </w:rPr>
        <w:instrText xml:space="preserve"> MERGEFIELD DSI_ADD2 </w:instrText>
      </w:r>
      <w:r w:rsidRPr="003A5C2E">
        <w:rPr>
          <w:rStyle w:val="change"/>
          <w:rFonts w:cs="Arial"/>
          <w:color w:val="000000" w:themeColor="text1"/>
          <w:sz w:val="22"/>
          <w:szCs w:val="22"/>
        </w:rPr>
        <w:fldChar w:fldCharType="separate"/>
      </w:r>
      <w:r w:rsidR="001F69F9" w:rsidRPr="003A5C2E">
        <w:rPr>
          <w:rStyle w:val="change"/>
          <w:rFonts w:cs="Arial"/>
          <w:noProof/>
          <w:color w:val="000000" w:themeColor="text1"/>
          <w:sz w:val="22"/>
          <w:szCs w:val="22"/>
        </w:rPr>
        <w:t>Rover Way</w:t>
      </w:r>
      <w:r w:rsidRPr="003A5C2E">
        <w:rPr>
          <w:rStyle w:val="change"/>
          <w:rFonts w:cs="Arial"/>
          <w:color w:val="000000" w:themeColor="text1"/>
          <w:sz w:val="22"/>
          <w:szCs w:val="22"/>
        </w:rPr>
        <w:fldChar w:fldCharType="end"/>
      </w:r>
    </w:p>
    <w:p w14:paraId="2460CD74" w14:textId="2D5CBEFC" w:rsidR="0019084F" w:rsidRPr="003A5C2E" w:rsidRDefault="0019084F" w:rsidP="009D4540">
      <w:pPr>
        <w:pStyle w:val="Data"/>
        <w:spacing w:line="276" w:lineRule="auto"/>
        <w:rPr>
          <w:rStyle w:val="change"/>
          <w:rFonts w:cs="Arial"/>
          <w:color w:val="000000" w:themeColor="text1"/>
          <w:sz w:val="22"/>
          <w:szCs w:val="22"/>
        </w:rPr>
      </w:pPr>
      <w:r w:rsidRPr="003A5C2E">
        <w:rPr>
          <w:rStyle w:val="change"/>
          <w:rFonts w:cs="Arial"/>
          <w:color w:val="000000" w:themeColor="text1"/>
          <w:sz w:val="22"/>
          <w:szCs w:val="22"/>
        </w:rPr>
        <w:fldChar w:fldCharType="begin"/>
      </w:r>
      <w:r w:rsidRPr="003A5C2E">
        <w:rPr>
          <w:rStyle w:val="change"/>
          <w:rFonts w:cs="Arial"/>
          <w:color w:val="000000" w:themeColor="text1"/>
          <w:sz w:val="22"/>
          <w:szCs w:val="22"/>
        </w:rPr>
        <w:instrText xml:space="preserve"> MERGEFIELD DSI_ADD3 </w:instrText>
      </w:r>
      <w:r w:rsidRPr="003A5C2E">
        <w:rPr>
          <w:rStyle w:val="change"/>
          <w:rFonts w:cs="Arial"/>
          <w:color w:val="000000" w:themeColor="text1"/>
          <w:sz w:val="22"/>
          <w:szCs w:val="22"/>
        </w:rPr>
        <w:fldChar w:fldCharType="separate"/>
      </w:r>
      <w:r w:rsidR="001F69F9" w:rsidRPr="003A5C2E">
        <w:rPr>
          <w:rStyle w:val="change"/>
          <w:rFonts w:cs="Arial"/>
          <w:noProof/>
          <w:color w:val="000000" w:themeColor="text1"/>
          <w:sz w:val="22"/>
          <w:szCs w:val="22"/>
        </w:rPr>
        <w:t>Tremorfa</w:t>
      </w:r>
      <w:r w:rsidRPr="003A5C2E">
        <w:rPr>
          <w:rStyle w:val="change"/>
          <w:rFonts w:cs="Arial"/>
          <w:color w:val="000000" w:themeColor="text1"/>
          <w:sz w:val="22"/>
          <w:szCs w:val="22"/>
        </w:rPr>
        <w:fldChar w:fldCharType="end"/>
      </w:r>
    </w:p>
    <w:p w14:paraId="16188AF5" w14:textId="171AB57A" w:rsidR="0019084F" w:rsidRPr="003A5C2E" w:rsidRDefault="0019084F" w:rsidP="009D4540">
      <w:pPr>
        <w:pStyle w:val="Data"/>
        <w:spacing w:line="276" w:lineRule="auto"/>
        <w:rPr>
          <w:rStyle w:val="change"/>
          <w:rFonts w:cs="Arial"/>
          <w:color w:val="000000" w:themeColor="text1"/>
          <w:sz w:val="22"/>
          <w:szCs w:val="22"/>
        </w:rPr>
      </w:pPr>
      <w:r w:rsidRPr="003A5C2E">
        <w:rPr>
          <w:rStyle w:val="change"/>
          <w:rFonts w:cs="Arial"/>
          <w:color w:val="000000" w:themeColor="text1"/>
          <w:sz w:val="22"/>
          <w:szCs w:val="22"/>
        </w:rPr>
        <w:fldChar w:fldCharType="begin"/>
      </w:r>
      <w:r w:rsidRPr="003A5C2E">
        <w:rPr>
          <w:rStyle w:val="change"/>
          <w:rFonts w:cs="Arial"/>
          <w:color w:val="000000" w:themeColor="text1"/>
          <w:sz w:val="22"/>
          <w:szCs w:val="22"/>
        </w:rPr>
        <w:instrText xml:space="preserve"> MERGEFIELD DSI_ADD4 </w:instrText>
      </w:r>
      <w:r w:rsidRPr="003A5C2E">
        <w:rPr>
          <w:rStyle w:val="change"/>
          <w:rFonts w:cs="Arial"/>
          <w:color w:val="000000" w:themeColor="text1"/>
          <w:sz w:val="22"/>
          <w:szCs w:val="22"/>
        </w:rPr>
        <w:fldChar w:fldCharType="separate"/>
      </w:r>
      <w:r w:rsidR="001F69F9" w:rsidRPr="003A5C2E">
        <w:rPr>
          <w:rStyle w:val="change"/>
          <w:rFonts w:cs="Arial"/>
          <w:noProof/>
          <w:color w:val="000000" w:themeColor="text1"/>
          <w:sz w:val="22"/>
          <w:szCs w:val="22"/>
        </w:rPr>
        <w:t>Cardiff</w:t>
      </w:r>
      <w:r w:rsidRPr="003A5C2E">
        <w:rPr>
          <w:rStyle w:val="change"/>
          <w:rFonts w:cs="Arial"/>
          <w:color w:val="000000" w:themeColor="text1"/>
          <w:sz w:val="22"/>
          <w:szCs w:val="22"/>
        </w:rPr>
        <w:fldChar w:fldCharType="end"/>
      </w:r>
    </w:p>
    <w:p w14:paraId="12EC4F33" w14:textId="335C586C" w:rsidR="0019084F" w:rsidRPr="003A5C2E" w:rsidRDefault="0019084F" w:rsidP="009D4540">
      <w:pPr>
        <w:pStyle w:val="Data"/>
        <w:spacing w:line="276" w:lineRule="auto"/>
        <w:rPr>
          <w:rStyle w:val="change"/>
          <w:rFonts w:cs="Arial"/>
          <w:color w:val="000000" w:themeColor="text1"/>
          <w:sz w:val="22"/>
          <w:szCs w:val="22"/>
        </w:rPr>
      </w:pPr>
      <w:r w:rsidRPr="003A5C2E">
        <w:rPr>
          <w:rStyle w:val="change"/>
          <w:rFonts w:cs="Arial"/>
          <w:color w:val="000000" w:themeColor="text1"/>
          <w:sz w:val="22"/>
          <w:szCs w:val="22"/>
        </w:rPr>
        <w:fldChar w:fldCharType="begin"/>
      </w:r>
      <w:r w:rsidRPr="003A5C2E">
        <w:rPr>
          <w:rStyle w:val="change"/>
          <w:rFonts w:cs="Arial"/>
          <w:color w:val="000000" w:themeColor="text1"/>
          <w:sz w:val="22"/>
          <w:szCs w:val="22"/>
        </w:rPr>
        <w:instrText xml:space="preserve"> MERGEFIELD DSI_POST_CODE </w:instrText>
      </w:r>
      <w:r w:rsidRPr="003A5C2E">
        <w:rPr>
          <w:rStyle w:val="change"/>
          <w:rFonts w:cs="Arial"/>
          <w:color w:val="000000" w:themeColor="text1"/>
          <w:sz w:val="22"/>
          <w:szCs w:val="22"/>
        </w:rPr>
        <w:fldChar w:fldCharType="separate"/>
      </w:r>
      <w:r w:rsidR="001F69F9" w:rsidRPr="003A5C2E">
        <w:rPr>
          <w:rStyle w:val="change"/>
          <w:rFonts w:cs="Arial"/>
          <w:noProof/>
          <w:color w:val="000000" w:themeColor="text1"/>
          <w:sz w:val="22"/>
          <w:szCs w:val="22"/>
        </w:rPr>
        <w:t>CF24 5SD</w:t>
      </w:r>
      <w:r w:rsidRPr="003A5C2E">
        <w:rPr>
          <w:rStyle w:val="change"/>
          <w:rFonts w:cs="Arial"/>
          <w:color w:val="000000" w:themeColor="text1"/>
          <w:sz w:val="22"/>
          <w:szCs w:val="22"/>
        </w:rPr>
        <w:fldChar w:fldCharType="end"/>
      </w:r>
    </w:p>
    <w:p w14:paraId="47910CFE" w14:textId="77777777" w:rsidR="00F14BB5" w:rsidRDefault="00F14BB5" w:rsidP="009D4540">
      <w:pPr>
        <w:pStyle w:val="Heading3nonum"/>
        <w:spacing w:before="0" w:line="276" w:lineRule="auto"/>
        <w:rPr>
          <w:rFonts w:cs="Arial"/>
          <w:color w:val="auto"/>
          <w:sz w:val="22"/>
          <w:szCs w:val="22"/>
        </w:rPr>
      </w:pPr>
    </w:p>
    <w:p w14:paraId="22AC4ECE" w14:textId="77777777" w:rsidR="00F14BB5" w:rsidRDefault="00F14BB5"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9D4540">
      <w:pPr>
        <w:pStyle w:val="Heading3nonum"/>
        <w:spacing w:before="0" w:line="276" w:lineRule="auto"/>
        <w:rPr>
          <w:rFonts w:cs="Arial"/>
          <w:color w:val="auto"/>
          <w:sz w:val="22"/>
          <w:szCs w:val="22"/>
        </w:rPr>
      </w:pPr>
    </w:p>
    <w:p w14:paraId="1765FDF7" w14:textId="7F4E4333" w:rsidR="00F14BB5" w:rsidRPr="008176B7" w:rsidRDefault="00F14BB5" w:rsidP="009D4540">
      <w:pPr>
        <w:pStyle w:val="Heading3nonum"/>
        <w:spacing w:before="0" w:line="276" w:lineRule="auto"/>
        <w:rPr>
          <w:rFonts w:cs="Arial"/>
          <w:color w:val="000000" w:themeColor="text1"/>
          <w:sz w:val="22"/>
          <w:szCs w:val="22"/>
        </w:rPr>
      </w:pPr>
      <w:r>
        <w:rPr>
          <w:rFonts w:cs="Arial"/>
          <w:color w:val="auto"/>
          <w:sz w:val="22"/>
          <w:szCs w:val="22"/>
        </w:rPr>
        <w:t>The notice shall take effec</w:t>
      </w:r>
      <w:r w:rsidRPr="008176B7">
        <w:rPr>
          <w:rFonts w:cs="Arial"/>
          <w:color w:val="000000" w:themeColor="text1"/>
          <w:sz w:val="22"/>
          <w:szCs w:val="22"/>
        </w:rPr>
        <w:t xml:space="preserve">t from </w:t>
      </w:r>
      <w:r w:rsidR="008176B7" w:rsidRPr="008176B7">
        <w:rPr>
          <w:rFonts w:cs="Arial"/>
          <w:color w:val="000000" w:themeColor="text1"/>
          <w:sz w:val="22"/>
          <w:szCs w:val="22"/>
        </w:rPr>
        <w:t>23/05/2022</w:t>
      </w:r>
      <w:r w:rsidRPr="008176B7">
        <w:rPr>
          <w:rFonts w:cs="Arial"/>
          <w:color w:val="000000" w:themeColor="text1"/>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0B6B93"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6C4F66D8" w:rsidR="000B6B93" w:rsidRDefault="008176B7" w:rsidP="000B6B93">
            <w:pPr>
              <w:pStyle w:val="Heading3nonum"/>
              <w:spacing w:before="0"/>
              <w:ind w:right="-135"/>
              <w:jc w:val="center"/>
              <w:rPr>
                <w:rFonts w:cs="Arial"/>
                <w:b/>
                <w:color w:val="auto"/>
                <w:sz w:val="22"/>
                <w:szCs w:val="22"/>
              </w:rPr>
            </w:pPr>
            <w:r w:rsidRPr="008176B7">
              <w:rPr>
                <w:b/>
                <w:color w:val="000000" w:themeColor="text1"/>
                <w:sz w:val="22"/>
                <w:szCs w:val="22"/>
              </w:rPr>
              <w:t>Emma Jones</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280266BD" w:rsidR="000B6B93" w:rsidRDefault="008176B7" w:rsidP="000B6B93">
            <w:pPr>
              <w:pStyle w:val="Heading3nonum"/>
              <w:spacing w:before="0"/>
              <w:ind w:right="34"/>
              <w:jc w:val="center"/>
              <w:rPr>
                <w:rFonts w:cs="Arial"/>
                <w:b/>
                <w:color w:val="FF0000"/>
                <w:sz w:val="22"/>
                <w:szCs w:val="22"/>
              </w:rPr>
            </w:pPr>
            <w:r w:rsidRPr="008176B7">
              <w:rPr>
                <w:b/>
                <w:color w:val="000000" w:themeColor="text1"/>
                <w:sz w:val="22"/>
                <w:szCs w:val="22"/>
              </w:rPr>
              <w:t>23/05/2022</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varied as a result of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2E27344B" w14:textId="77777777" w:rsidR="000B6B93" w:rsidRDefault="00F14BB5" w:rsidP="00F14BB5">
      <w:pPr>
        <w:pStyle w:val="Heading3nonum"/>
        <w:rPr>
          <w:rFonts w:cs="Arial"/>
          <w:color w:val="auto"/>
          <w:sz w:val="22"/>
          <w:szCs w:val="22"/>
        </w:rPr>
        <w:sectPr w:rsidR="000B6B93" w:rsidSect="00A9057C">
          <w:footerReference w:type="default" r:id="rId14"/>
          <w:pgSz w:w="11906" w:h="16838" w:code="9"/>
          <w:pgMar w:top="1440" w:right="1133" w:bottom="1440" w:left="1440" w:header="397" w:footer="397" w:gutter="0"/>
          <w:cols w:space="708"/>
          <w:docGrid w:linePitch="360"/>
        </w:sect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9D4540">
      <w:pPr>
        <w:pStyle w:val="Act"/>
        <w:spacing w:line="276" w:lineRule="auto"/>
        <w:ind w:firstLine="1276"/>
        <w:rPr>
          <w:sz w:val="22"/>
          <w:szCs w:val="22"/>
        </w:rPr>
      </w:pPr>
      <w:r>
        <w:rPr>
          <w:sz w:val="22"/>
          <w:szCs w:val="22"/>
        </w:rPr>
        <w:t>The Environmental Permitting (England and Wales) Regulations 2016</w:t>
      </w:r>
    </w:p>
    <w:p w14:paraId="68A89642" w14:textId="77777777" w:rsidR="00F14BB5" w:rsidRDefault="00F14BB5" w:rsidP="009D4540">
      <w:pPr>
        <w:pStyle w:val="Act"/>
        <w:spacing w:before="0" w:line="276" w:lineRule="auto"/>
        <w:ind w:firstLine="1276"/>
      </w:pPr>
    </w:p>
    <w:p w14:paraId="26994E1A" w14:textId="77777777" w:rsidR="00F14BB5" w:rsidRPr="003A5C2E" w:rsidRDefault="00F14BB5" w:rsidP="009D4540">
      <w:pPr>
        <w:spacing w:before="0" w:after="0"/>
        <w:ind w:left="1276"/>
        <w:rPr>
          <w:rStyle w:val="Bold"/>
          <w:rFonts w:eastAsiaTheme="majorEastAsia"/>
          <w:b w:val="0"/>
          <w:color w:val="000000" w:themeColor="text1"/>
          <w:sz w:val="22"/>
          <w:szCs w:val="22"/>
        </w:rPr>
      </w:pPr>
      <w:r w:rsidRPr="003A5C2E">
        <w:rPr>
          <w:rStyle w:val="Bold"/>
          <w:rFonts w:eastAsiaTheme="majorEastAsia"/>
          <w:b w:val="0"/>
          <w:color w:val="000000" w:themeColor="text1"/>
          <w:sz w:val="22"/>
          <w:szCs w:val="22"/>
        </w:rPr>
        <w:t>Permit number</w:t>
      </w:r>
    </w:p>
    <w:p w14:paraId="6255F30A" w14:textId="5B63CEE7" w:rsidR="00F14BB5" w:rsidRPr="003A5C2E" w:rsidRDefault="0019084F" w:rsidP="009D4540">
      <w:pPr>
        <w:pStyle w:val="Data"/>
        <w:spacing w:line="276" w:lineRule="auto"/>
        <w:ind w:firstLine="1276"/>
        <w:rPr>
          <w:rFonts w:cs="Arial"/>
          <w:color w:val="000000" w:themeColor="text1"/>
        </w:rPr>
      </w:pPr>
      <w:r w:rsidRPr="003A5C2E">
        <w:rPr>
          <w:rFonts w:cs="Arial"/>
          <w:color w:val="000000" w:themeColor="text1"/>
          <w:sz w:val="22"/>
          <w:szCs w:val="22"/>
        </w:rPr>
        <w:fldChar w:fldCharType="begin"/>
      </w:r>
      <w:r w:rsidRPr="003A5C2E">
        <w:rPr>
          <w:rFonts w:cs="Arial"/>
          <w:color w:val="000000" w:themeColor="text1"/>
          <w:sz w:val="22"/>
          <w:szCs w:val="22"/>
        </w:rPr>
        <w:instrText xml:space="preserve"> MERGEFIELD Permit_number </w:instrText>
      </w:r>
      <w:r w:rsidRPr="003A5C2E">
        <w:rPr>
          <w:rFonts w:cs="Arial"/>
          <w:color w:val="000000" w:themeColor="text1"/>
          <w:sz w:val="22"/>
          <w:szCs w:val="22"/>
        </w:rPr>
        <w:fldChar w:fldCharType="separate"/>
      </w:r>
      <w:r w:rsidR="001F69F9" w:rsidRPr="003A5C2E">
        <w:rPr>
          <w:rFonts w:cs="Arial"/>
          <w:noProof/>
          <w:color w:val="000000" w:themeColor="text1"/>
          <w:sz w:val="22"/>
          <w:szCs w:val="22"/>
        </w:rPr>
        <w:t>AN0267601</w:t>
      </w:r>
      <w:r w:rsidRPr="003A5C2E">
        <w:rPr>
          <w:rFonts w:cs="Arial"/>
          <w:color w:val="000000" w:themeColor="text1"/>
          <w:sz w:val="22"/>
          <w:szCs w:val="22"/>
        </w:rPr>
        <w:fldChar w:fldCharType="end"/>
      </w:r>
    </w:p>
    <w:p w14:paraId="1659BE4C" w14:textId="77777777" w:rsidR="00F14BB5" w:rsidRPr="003A5C2E" w:rsidRDefault="00F14BB5" w:rsidP="009D4540">
      <w:pPr>
        <w:pStyle w:val="Data"/>
        <w:spacing w:line="276" w:lineRule="auto"/>
        <w:ind w:firstLine="1276"/>
        <w:rPr>
          <w:rFonts w:cs="Arial"/>
          <w:color w:val="000000" w:themeColor="text1"/>
          <w:sz w:val="22"/>
          <w:szCs w:val="22"/>
        </w:rPr>
      </w:pPr>
    </w:p>
    <w:p w14:paraId="0BE62029" w14:textId="25DE183E" w:rsidR="00F14BB5" w:rsidRPr="003A5C2E" w:rsidRDefault="00F14BB5" w:rsidP="009D4540">
      <w:pPr>
        <w:pStyle w:val="Heading3nonum"/>
        <w:spacing w:before="0" w:line="276" w:lineRule="auto"/>
        <w:ind w:left="1276"/>
        <w:rPr>
          <w:color w:val="000000" w:themeColor="text1"/>
          <w:sz w:val="22"/>
          <w:szCs w:val="22"/>
        </w:rPr>
      </w:pPr>
      <w:r w:rsidRPr="003A5C2E">
        <w:rPr>
          <w:color w:val="000000" w:themeColor="text1"/>
          <w:sz w:val="22"/>
          <w:szCs w:val="22"/>
        </w:rPr>
        <w:t xml:space="preserve">This is the consolidated permit referred to in the variation and consolidation notice for application </w:t>
      </w:r>
      <w:r w:rsidR="0019084F" w:rsidRPr="003A5C2E">
        <w:rPr>
          <w:color w:val="000000" w:themeColor="text1"/>
          <w:sz w:val="22"/>
          <w:szCs w:val="22"/>
        </w:rPr>
        <w:fldChar w:fldCharType="begin"/>
      </w:r>
      <w:r w:rsidR="0019084F" w:rsidRPr="003A5C2E">
        <w:rPr>
          <w:color w:val="000000" w:themeColor="text1"/>
          <w:sz w:val="22"/>
          <w:szCs w:val="22"/>
        </w:rPr>
        <w:instrText xml:space="preserve"> MERGEFIELD PAN </w:instrText>
      </w:r>
      <w:r w:rsidR="0019084F" w:rsidRPr="003A5C2E">
        <w:rPr>
          <w:color w:val="000000" w:themeColor="text1"/>
          <w:sz w:val="22"/>
          <w:szCs w:val="22"/>
        </w:rPr>
        <w:fldChar w:fldCharType="separate"/>
      </w:r>
      <w:r w:rsidR="001F69F9" w:rsidRPr="003A5C2E">
        <w:rPr>
          <w:noProof/>
          <w:color w:val="000000" w:themeColor="text1"/>
          <w:sz w:val="22"/>
          <w:szCs w:val="22"/>
        </w:rPr>
        <w:t>PAN-010311</w:t>
      </w:r>
      <w:r w:rsidR="0019084F" w:rsidRPr="003A5C2E">
        <w:rPr>
          <w:color w:val="000000" w:themeColor="text1"/>
          <w:sz w:val="22"/>
          <w:szCs w:val="22"/>
        </w:rPr>
        <w:fldChar w:fldCharType="end"/>
      </w:r>
      <w:r w:rsidR="0019084F" w:rsidRPr="003A5C2E">
        <w:rPr>
          <w:color w:val="000000" w:themeColor="text1"/>
          <w:sz w:val="22"/>
          <w:szCs w:val="22"/>
        </w:rPr>
        <w:t xml:space="preserve"> </w:t>
      </w:r>
      <w:r w:rsidRPr="003A5C2E">
        <w:rPr>
          <w:color w:val="000000" w:themeColor="text1"/>
          <w:sz w:val="22"/>
          <w:szCs w:val="22"/>
        </w:rPr>
        <w:t>authorising</w:t>
      </w:r>
    </w:p>
    <w:p w14:paraId="166C815D" w14:textId="77777777" w:rsidR="00F14BB5" w:rsidRPr="003A5C2E" w:rsidRDefault="00F14BB5" w:rsidP="009D4540">
      <w:pPr>
        <w:pStyle w:val="Heading3nonum"/>
        <w:spacing w:before="0" w:line="276" w:lineRule="auto"/>
        <w:ind w:left="1276" w:right="282"/>
        <w:rPr>
          <w:rFonts w:asciiTheme="majorHAnsi" w:hAnsiTheme="majorHAnsi" w:cstheme="majorHAnsi"/>
          <w:color w:val="000000" w:themeColor="text1"/>
          <w:sz w:val="22"/>
          <w:szCs w:val="22"/>
        </w:rPr>
      </w:pPr>
    </w:p>
    <w:p w14:paraId="5BAB96AA" w14:textId="77777777" w:rsidR="00F14BB5" w:rsidRPr="003A5C2E" w:rsidRDefault="00F14BB5" w:rsidP="009D4540">
      <w:pPr>
        <w:pStyle w:val="Data"/>
        <w:spacing w:line="276" w:lineRule="auto"/>
        <w:ind w:firstLine="1276"/>
        <w:rPr>
          <w:b w:val="0"/>
          <w:color w:val="000000" w:themeColor="text1"/>
          <w:sz w:val="22"/>
        </w:rPr>
      </w:pPr>
      <w:r w:rsidRPr="003A5C2E">
        <w:rPr>
          <w:rFonts w:cs="Arial"/>
          <w:color w:val="000000" w:themeColor="text1"/>
          <w:sz w:val="22"/>
          <w:szCs w:val="22"/>
        </w:rPr>
        <w:t>Dŵ</w:t>
      </w:r>
      <w:r w:rsidRPr="003A5C2E">
        <w:rPr>
          <w:color w:val="000000" w:themeColor="text1"/>
          <w:sz w:val="22"/>
          <w:szCs w:val="22"/>
        </w:rPr>
        <w:t>r Cymru Cyfyngedig</w:t>
      </w:r>
      <w:r w:rsidRPr="003A5C2E">
        <w:rPr>
          <w:color w:val="000000" w:themeColor="text1"/>
          <w:sz w:val="22"/>
        </w:rPr>
        <w:t xml:space="preserve"> </w:t>
      </w:r>
      <w:r w:rsidRPr="003A5C2E">
        <w:rPr>
          <w:b w:val="0"/>
          <w:color w:val="000000" w:themeColor="text1"/>
          <w:sz w:val="22"/>
        </w:rPr>
        <w:t>(“the operator</w:t>
      </w:r>
      <w:r w:rsidRPr="003A5C2E">
        <w:rPr>
          <w:b w:val="0"/>
          <w:color w:val="000000" w:themeColor="text1"/>
          <w:sz w:val="22"/>
          <w:szCs w:val="22"/>
        </w:rPr>
        <w:t>”)</w:t>
      </w:r>
    </w:p>
    <w:p w14:paraId="60BFD557" w14:textId="77777777" w:rsidR="00F14BB5" w:rsidRPr="003A5C2E" w:rsidRDefault="00F14BB5" w:rsidP="009D4540">
      <w:pPr>
        <w:pStyle w:val="Heading3nonum"/>
        <w:spacing w:before="0" w:line="276" w:lineRule="auto"/>
        <w:ind w:firstLine="1276"/>
        <w:rPr>
          <w:rFonts w:cs="Arial"/>
          <w:color w:val="000000" w:themeColor="text1"/>
          <w:sz w:val="22"/>
          <w:szCs w:val="22"/>
        </w:rPr>
      </w:pPr>
    </w:p>
    <w:p w14:paraId="3A6865CA" w14:textId="77777777" w:rsidR="00F14BB5" w:rsidRPr="003A5C2E" w:rsidRDefault="00F14BB5" w:rsidP="009D4540">
      <w:pPr>
        <w:pStyle w:val="Heading3nonum"/>
        <w:spacing w:before="0" w:line="276" w:lineRule="auto"/>
        <w:ind w:firstLine="1276"/>
        <w:rPr>
          <w:rStyle w:val="change"/>
          <w:i/>
          <w:color w:val="000000" w:themeColor="text1"/>
        </w:rPr>
      </w:pPr>
      <w:r w:rsidRPr="003A5C2E">
        <w:rPr>
          <w:color w:val="000000" w:themeColor="text1"/>
          <w:sz w:val="22"/>
        </w:rPr>
        <w:t>whose registered office is</w:t>
      </w:r>
    </w:p>
    <w:p w14:paraId="5BAEDACB" w14:textId="77777777" w:rsidR="000F0580" w:rsidRPr="003A5C2E" w:rsidRDefault="000F0580" w:rsidP="000F0580">
      <w:pPr>
        <w:pStyle w:val="Data"/>
        <w:ind w:firstLine="1276"/>
        <w:rPr>
          <w:rStyle w:val="change"/>
          <w:rFonts w:cs="Arial"/>
          <w:color w:val="000000" w:themeColor="text1"/>
          <w:sz w:val="22"/>
          <w:szCs w:val="22"/>
        </w:rPr>
      </w:pPr>
      <w:bookmarkStart w:id="8" w:name="_Hlk71101665"/>
      <w:bookmarkStart w:id="9" w:name="_Hlk70517932"/>
      <w:r w:rsidRPr="003A5C2E">
        <w:rPr>
          <w:rStyle w:val="change"/>
          <w:rFonts w:cs="Arial"/>
          <w:color w:val="000000" w:themeColor="text1"/>
          <w:sz w:val="22"/>
          <w:szCs w:val="22"/>
        </w:rPr>
        <w:t xml:space="preserve">Linea </w:t>
      </w:r>
    </w:p>
    <w:p w14:paraId="5E0C9687" w14:textId="77777777" w:rsidR="000F0580" w:rsidRPr="003A5C2E" w:rsidRDefault="000F0580" w:rsidP="000F0580">
      <w:pPr>
        <w:pStyle w:val="Data"/>
        <w:ind w:firstLine="1276"/>
        <w:rPr>
          <w:rStyle w:val="change"/>
          <w:rFonts w:cs="Arial"/>
          <w:color w:val="000000" w:themeColor="text1"/>
          <w:sz w:val="22"/>
          <w:szCs w:val="22"/>
        </w:rPr>
      </w:pPr>
      <w:r w:rsidRPr="003A5C2E">
        <w:rPr>
          <w:rStyle w:val="change"/>
          <w:rFonts w:cs="Arial"/>
          <w:color w:val="000000" w:themeColor="text1"/>
          <w:sz w:val="22"/>
          <w:szCs w:val="22"/>
        </w:rPr>
        <w:t xml:space="preserve">Fortran Road </w:t>
      </w:r>
    </w:p>
    <w:p w14:paraId="23F7B1C1" w14:textId="77777777" w:rsidR="000F0580" w:rsidRPr="003A5C2E" w:rsidRDefault="000F0580" w:rsidP="000F0580">
      <w:pPr>
        <w:pStyle w:val="Data"/>
        <w:ind w:firstLine="1276"/>
        <w:rPr>
          <w:rStyle w:val="change"/>
          <w:rFonts w:cs="Arial"/>
          <w:color w:val="000000" w:themeColor="text1"/>
          <w:sz w:val="22"/>
          <w:szCs w:val="22"/>
        </w:rPr>
      </w:pPr>
      <w:r w:rsidRPr="003A5C2E">
        <w:rPr>
          <w:rStyle w:val="change"/>
          <w:rFonts w:cs="Arial"/>
          <w:color w:val="000000" w:themeColor="text1"/>
          <w:sz w:val="22"/>
          <w:szCs w:val="22"/>
        </w:rPr>
        <w:t xml:space="preserve">St Mellons </w:t>
      </w:r>
    </w:p>
    <w:p w14:paraId="706B047D" w14:textId="77777777" w:rsidR="000F0580" w:rsidRPr="003A5C2E" w:rsidRDefault="000F0580" w:rsidP="000F0580">
      <w:pPr>
        <w:pStyle w:val="Data"/>
        <w:ind w:firstLine="1276"/>
        <w:rPr>
          <w:rStyle w:val="change"/>
          <w:rFonts w:cs="Arial"/>
          <w:color w:val="000000" w:themeColor="text1"/>
          <w:sz w:val="22"/>
          <w:szCs w:val="22"/>
        </w:rPr>
      </w:pPr>
      <w:r w:rsidRPr="003A5C2E">
        <w:rPr>
          <w:rStyle w:val="change"/>
          <w:rFonts w:cs="Arial"/>
          <w:color w:val="000000" w:themeColor="text1"/>
          <w:sz w:val="22"/>
          <w:szCs w:val="22"/>
        </w:rPr>
        <w:t xml:space="preserve">Cardiff </w:t>
      </w:r>
    </w:p>
    <w:p w14:paraId="67F98185" w14:textId="54982545" w:rsidR="00F3362F" w:rsidRPr="003A5C2E" w:rsidRDefault="000F0580" w:rsidP="000F0580">
      <w:pPr>
        <w:pStyle w:val="Data"/>
        <w:spacing w:line="276" w:lineRule="auto"/>
        <w:ind w:firstLine="1276"/>
        <w:rPr>
          <w:rStyle w:val="change"/>
          <w:color w:val="000000" w:themeColor="text1"/>
          <w:sz w:val="22"/>
          <w:szCs w:val="22"/>
        </w:rPr>
      </w:pPr>
      <w:r w:rsidRPr="003A5C2E">
        <w:rPr>
          <w:rStyle w:val="change"/>
          <w:rFonts w:cs="Arial"/>
          <w:color w:val="000000" w:themeColor="text1"/>
          <w:sz w:val="22"/>
          <w:szCs w:val="22"/>
        </w:rPr>
        <w:t>CF3 0LT</w:t>
      </w:r>
      <w:bookmarkEnd w:id="8"/>
    </w:p>
    <w:bookmarkEnd w:id="9"/>
    <w:p w14:paraId="13E7AD2B" w14:textId="77777777" w:rsidR="000F0580" w:rsidRPr="003A5C2E" w:rsidRDefault="000F0580" w:rsidP="009D4540">
      <w:pPr>
        <w:spacing w:before="0" w:after="0"/>
        <w:ind w:left="1276" w:right="282"/>
        <w:rPr>
          <w:rFonts w:cs="Arial"/>
          <w:color w:val="000000" w:themeColor="text1"/>
          <w:sz w:val="22"/>
          <w:szCs w:val="22"/>
        </w:rPr>
      </w:pPr>
    </w:p>
    <w:p w14:paraId="46DC8F8A" w14:textId="2CAD6AD1" w:rsidR="00F14BB5" w:rsidRPr="003A5C2E" w:rsidRDefault="00F14BB5" w:rsidP="009D4540">
      <w:pPr>
        <w:spacing w:before="0" w:after="0"/>
        <w:ind w:left="1276" w:right="282"/>
        <w:rPr>
          <w:b/>
          <w:color w:val="000000" w:themeColor="text1"/>
          <w:sz w:val="22"/>
          <w:szCs w:val="22"/>
        </w:rPr>
      </w:pPr>
      <w:r w:rsidRPr="003A5C2E">
        <w:rPr>
          <w:rFonts w:cs="Arial"/>
          <w:color w:val="000000" w:themeColor="text1"/>
          <w:sz w:val="22"/>
          <w:szCs w:val="22"/>
        </w:rPr>
        <w:t>company registration number</w:t>
      </w:r>
      <w:r w:rsidRPr="003A5C2E">
        <w:rPr>
          <w:rFonts w:cs="Arial"/>
          <w:b/>
          <w:color w:val="000000" w:themeColor="text1"/>
          <w:sz w:val="22"/>
          <w:szCs w:val="22"/>
        </w:rPr>
        <w:t xml:space="preserve"> </w:t>
      </w:r>
      <w:r w:rsidRPr="003A5C2E">
        <w:rPr>
          <w:b/>
          <w:color w:val="000000" w:themeColor="text1"/>
          <w:sz w:val="22"/>
          <w:szCs w:val="22"/>
        </w:rPr>
        <w:t>02366777</w:t>
      </w:r>
    </w:p>
    <w:p w14:paraId="6E01D0D5" w14:textId="77777777" w:rsidR="00F3362F" w:rsidRPr="003A5C2E" w:rsidRDefault="00F3362F" w:rsidP="009D4540">
      <w:pPr>
        <w:spacing w:before="0" w:after="0"/>
        <w:ind w:left="1276" w:right="282"/>
        <w:rPr>
          <w:b/>
          <w:color w:val="000000" w:themeColor="text1"/>
        </w:rPr>
      </w:pPr>
    </w:p>
    <w:p w14:paraId="167B743B" w14:textId="56B57463" w:rsidR="00F14BB5" w:rsidRPr="003A5C2E" w:rsidRDefault="00F14BB5" w:rsidP="009D4540">
      <w:pPr>
        <w:spacing w:before="0" w:after="0"/>
        <w:ind w:left="1276" w:right="282"/>
        <w:rPr>
          <w:rStyle w:val="Red"/>
          <w:rFonts w:eastAsiaTheme="majorEastAsia"/>
          <w:color w:val="000000" w:themeColor="text1"/>
          <w:sz w:val="22"/>
          <w:szCs w:val="22"/>
        </w:rPr>
      </w:pPr>
      <w:r w:rsidRPr="003A5C2E">
        <w:rPr>
          <w:color w:val="000000" w:themeColor="text1"/>
          <w:sz w:val="22"/>
          <w:szCs w:val="22"/>
        </w:rPr>
        <w:t xml:space="preserve">to operate </w:t>
      </w:r>
      <w:r w:rsidRPr="003A5C2E">
        <w:rPr>
          <w:rStyle w:val="Red"/>
          <w:rFonts w:eastAsiaTheme="majorEastAsia"/>
          <w:color w:val="000000" w:themeColor="text1"/>
          <w:sz w:val="22"/>
          <w:szCs w:val="22"/>
        </w:rPr>
        <w:t>a water discharge activity at</w:t>
      </w:r>
    </w:p>
    <w:p w14:paraId="30E0A679" w14:textId="3C0578FB" w:rsidR="0019084F" w:rsidRPr="003A5C2E" w:rsidRDefault="0019084F" w:rsidP="009D4540">
      <w:pPr>
        <w:pStyle w:val="Data"/>
        <w:spacing w:line="276" w:lineRule="auto"/>
        <w:ind w:firstLine="1276"/>
        <w:rPr>
          <w:rStyle w:val="change"/>
          <w:rFonts w:cs="Arial"/>
          <w:color w:val="000000" w:themeColor="text1"/>
          <w:sz w:val="22"/>
          <w:szCs w:val="22"/>
        </w:rPr>
      </w:pPr>
      <w:r w:rsidRPr="003A5C2E">
        <w:rPr>
          <w:rStyle w:val="change"/>
          <w:rFonts w:cs="Arial"/>
          <w:color w:val="000000" w:themeColor="text1"/>
          <w:sz w:val="22"/>
          <w:szCs w:val="22"/>
        </w:rPr>
        <w:fldChar w:fldCharType="begin"/>
      </w:r>
      <w:r w:rsidRPr="003A5C2E">
        <w:rPr>
          <w:rStyle w:val="change"/>
          <w:rFonts w:cs="Arial"/>
          <w:color w:val="000000" w:themeColor="text1"/>
          <w:sz w:val="22"/>
          <w:szCs w:val="22"/>
        </w:rPr>
        <w:instrText xml:space="preserve"> MERGEFIELD Site_name </w:instrText>
      </w:r>
      <w:r w:rsidRPr="003A5C2E">
        <w:rPr>
          <w:rStyle w:val="change"/>
          <w:rFonts w:cs="Arial"/>
          <w:color w:val="000000" w:themeColor="text1"/>
          <w:sz w:val="22"/>
          <w:szCs w:val="22"/>
        </w:rPr>
        <w:fldChar w:fldCharType="separate"/>
      </w:r>
      <w:r w:rsidR="001F69F9" w:rsidRPr="003A5C2E">
        <w:rPr>
          <w:rStyle w:val="change"/>
          <w:rFonts w:cs="Arial"/>
          <w:noProof/>
          <w:color w:val="000000" w:themeColor="text1"/>
          <w:sz w:val="22"/>
          <w:szCs w:val="22"/>
        </w:rPr>
        <w:t>Storm Overflow at Ocean Park Pumping Station</w:t>
      </w:r>
      <w:r w:rsidRPr="003A5C2E">
        <w:rPr>
          <w:rStyle w:val="change"/>
          <w:rFonts w:cs="Arial"/>
          <w:color w:val="000000" w:themeColor="text1"/>
          <w:sz w:val="22"/>
          <w:szCs w:val="22"/>
        </w:rPr>
        <w:fldChar w:fldCharType="end"/>
      </w:r>
    </w:p>
    <w:p w14:paraId="00876FE6" w14:textId="6B39861B" w:rsidR="0019084F" w:rsidRPr="003A5C2E" w:rsidRDefault="0019084F" w:rsidP="009D4540">
      <w:pPr>
        <w:pStyle w:val="Data"/>
        <w:spacing w:line="276" w:lineRule="auto"/>
        <w:ind w:firstLine="1276"/>
        <w:rPr>
          <w:rStyle w:val="change"/>
          <w:rFonts w:cs="Arial"/>
          <w:color w:val="000000" w:themeColor="text1"/>
          <w:sz w:val="22"/>
          <w:szCs w:val="22"/>
        </w:rPr>
      </w:pPr>
      <w:r w:rsidRPr="003A5C2E">
        <w:rPr>
          <w:rStyle w:val="change"/>
          <w:rFonts w:cs="Arial"/>
          <w:color w:val="000000" w:themeColor="text1"/>
          <w:sz w:val="22"/>
          <w:szCs w:val="22"/>
        </w:rPr>
        <w:fldChar w:fldCharType="begin"/>
      </w:r>
      <w:r w:rsidRPr="003A5C2E">
        <w:rPr>
          <w:rStyle w:val="change"/>
          <w:rFonts w:cs="Arial"/>
          <w:color w:val="000000" w:themeColor="text1"/>
          <w:sz w:val="22"/>
          <w:szCs w:val="22"/>
        </w:rPr>
        <w:instrText xml:space="preserve"> MERGEFIELD DSI_ADD2 </w:instrText>
      </w:r>
      <w:r w:rsidRPr="003A5C2E">
        <w:rPr>
          <w:rStyle w:val="change"/>
          <w:rFonts w:cs="Arial"/>
          <w:color w:val="000000" w:themeColor="text1"/>
          <w:sz w:val="22"/>
          <w:szCs w:val="22"/>
        </w:rPr>
        <w:fldChar w:fldCharType="separate"/>
      </w:r>
      <w:r w:rsidR="001F69F9" w:rsidRPr="003A5C2E">
        <w:rPr>
          <w:rStyle w:val="change"/>
          <w:rFonts w:cs="Arial"/>
          <w:noProof/>
          <w:color w:val="000000" w:themeColor="text1"/>
          <w:sz w:val="22"/>
          <w:szCs w:val="22"/>
        </w:rPr>
        <w:t>Rover Way</w:t>
      </w:r>
      <w:r w:rsidRPr="003A5C2E">
        <w:rPr>
          <w:rStyle w:val="change"/>
          <w:rFonts w:cs="Arial"/>
          <w:color w:val="000000" w:themeColor="text1"/>
          <w:sz w:val="22"/>
          <w:szCs w:val="22"/>
        </w:rPr>
        <w:fldChar w:fldCharType="end"/>
      </w:r>
    </w:p>
    <w:p w14:paraId="76F21929" w14:textId="5488654E" w:rsidR="0019084F" w:rsidRPr="003A5C2E" w:rsidRDefault="0019084F" w:rsidP="009D4540">
      <w:pPr>
        <w:pStyle w:val="Data"/>
        <w:spacing w:line="276" w:lineRule="auto"/>
        <w:ind w:firstLine="1276"/>
        <w:rPr>
          <w:rStyle w:val="change"/>
          <w:rFonts w:cs="Arial"/>
          <w:color w:val="000000" w:themeColor="text1"/>
          <w:sz w:val="22"/>
          <w:szCs w:val="22"/>
        </w:rPr>
      </w:pPr>
      <w:r w:rsidRPr="003A5C2E">
        <w:rPr>
          <w:rStyle w:val="change"/>
          <w:rFonts w:cs="Arial"/>
          <w:color w:val="000000" w:themeColor="text1"/>
          <w:sz w:val="22"/>
          <w:szCs w:val="22"/>
        </w:rPr>
        <w:fldChar w:fldCharType="begin"/>
      </w:r>
      <w:r w:rsidRPr="003A5C2E">
        <w:rPr>
          <w:rStyle w:val="change"/>
          <w:rFonts w:cs="Arial"/>
          <w:color w:val="000000" w:themeColor="text1"/>
          <w:sz w:val="22"/>
          <w:szCs w:val="22"/>
        </w:rPr>
        <w:instrText xml:space="preserve"> MERGEFIELD DSI_ADD3 </w:instrText>
      </w:r>
      <w:r w:rsidRPr="003A5C2E">
        <w:rPr>
          <w:rStyle w:val="change"/>
          <w:rFonts w:cs="Arial"/>
          <w:color w:val="000000" w:themeColor="text1"/>
          <w:sz w:val="22"/>
          <w:szCs w:val="22"/>
        </w:rPr>
        <w:fldChar w:fldCharType="separate"/>
      </w:r>
      <w:r w:rsidR="001F69F9" w:rsidRPr="003A5C2E">
        <w:rPr>
          <w:rStyle w:val="change"/>
          <w:rFonts w:cs="Arial"/>
          <w:noProof/>
          <w:color w:val="000000" w:themeColor="text1"/>
          <w:sz w:val="22"/>
          <w:szCs w:val="22"/>
        </w:rPr>
        <w:t>Tremorfa</w:t>
      </w:r>
      <w:r w:rsidRPr="003A5C2E">
        <w:rPr>
          <w:rStyle w:val="change"/>
          <w:rFonts w:cs="Arial"/>
          <w:color w:val="000000" w:themeColor="text1"/>
          <w:sz w:val="22"/>
          <w:szCs w:val="22"/>
        </w:rPr>
        <w:fldChar w:fldCharType="end"/>
      </w:r>
    </w:p>
    <w:p w14:paraId="6693D47B" w14:textId="791623F0" w:rsidR="0019084F" w:rsidRPr="003A5C2E" w:rsidRDefault="0019084F" w:rsidP="009D4540">
      <w:pPr>
        <w:pStyle w:val="Data"/>
        <w:spacing w:line="276" w:lineRule="auto"/>
        <w:ind w:firstLine="1276"/>
        <w:rPr>
          <w:rStyle w:val="change"/>
          <w:rFonts w:cs="Arial"/>
          <w:color w:val="000000" w:themeColor="text1"/>
          <w:sz w:val="22"/>
          <w:szCs w:val="22"/>
        </w:rPr>
      </w:pPr>
      <w:r w:rsidRPr="003A5C2E">
        <w:rPr>
          <w:rStyle w:val="change"/>
          <w:rFonts w:cs="Arial"/>
          <w:color w:val="000000" w:themeColor="text1"/>
          <w:sz w:val="22"/>
          <w:szCs w:val="22"/>
        </w:rPr>
        <w:fldChar w:fldCharType="begin"/>
      </w:r>
      <w:r w:rsidRPr="003A5C2E">
        <w:rPr>
          <w:rStyle w:val="change"/>
          <w:rFonts w:cs="Arial"/>
          <w:color w:val="000000" w:themeColor="text1"/>
          <w:sz w:val="22"/>
          <w:szCs w:val="22"/>
        </w:rPr>
        <w:instrText xml:space="preserve"> MERGEFIELD DSI_ADD4 </w:instrText>
      </w:r>
      <w:r w:rsidRPr="003A5C2E">
        <w:rPr>
          <w:rStyle w:val="change"/>
          <w:rFonts w:cs="Arial"/>
          <w:color w:val="000000" w:themeColor="text1"/>
          <w:sz w:val="22"/>
          <w:szCs w:val="22"/>
        </w:rPr>
        <w:fldChar w:fldCharType="separate"/>
      </w:r>
      <w:r w:rsidR="001F69F9" w:rsidRPr="003A5C2E">
        <w:rPr>
          <w:rStyle w:val="change"/>
          <w:rFonts w:cs="Arial"/>
          <w:noProof/>
          <w:color w:val="000000" w:themeColor="text1"/>
          <w:sz w:val="22"/>
          <w:szCs w:val="22"/>
        </w:rPr>
        <w:t>Cardiff</w:t>
      </w:r>
      <w:r w:rsidRPr="003A5C2E">
        <w:rPr>
          <w:rStyle w:val="change"/>
          <w:rFonts w:cs="Arial"/>
          <w:color w:val="000000" w:themeColor="text1"/>
          <w:sz w:val="22"/>
          <w:szCs w:val="22"/>
        </w:rPr>
        <w:fldChar w:fldCharType="end"/>
      </w:r>
    </w:p>
    <w:p w14:paraId="65813D06" w14:textId="69FE2382" w:rsidR="0019084F" w:rsidRPr="003A5C2E" w:rsidRDefault="0019084F" w:rsidP="009D4540">
      <w:pPr>
        <w:pStyle w:val="Data"/>
        <w:spacing w:line="276" w:lineRule="auto"/>
        <w:ind w:firstLine="1276"/>
        <w:rPr>
          <w:rStyle w:val="change"/>
          <w:rFonts w:cs="Arial"/>
          <w:color w:val="000000" w:themeColor="text1"/>
          <w:sz w:val="22"/>
          <w:szCs w:val="22"/>
        </w:rPr>
      </w:pPr>
      <w:r w:rsidRPr="003A5C2E">
        <w:rPr>
          <w:rStyle w:val="change"/>
          <w:rFonts w:cs="Arial"/>
          <w:color w:val="000000" w:themeColor="text1"/>
          <w:sz w:val="22"/>
          <w:szCs w:val="22"/>
        </w:rPr>
        <w:fldChar w:fldCharType="begin"/>
      </w:r>
      <w:r w:rsidRPr="003A5C2E">
        <w:rPr>
          <w:rStyle w:val="change"/>
          <w:rFonts w:cs="Arial"/>
          <w:color w:val="000000" w:themeColor="text1"/>
          <w:sz w:val="22"/>
          <w:szCs w:val="22"/>
        </w:rPr>
        <w:instrText xml:space="preserve"> MERGEFIELD DSI_POST_CODE </w:instrText>
      </w:r>
      <w:r w:rsidRPr="003A5C2E">
        <w:rPr>
          <w:rStyle w:val="change"/>
          <w:rFonts w:cs="Arial"/>
          <w:color w:val="000000" w:themeColor="text1"/>
          <w:sz w:val="22"/>
          <w:szCs w:val="22"/>
        </w:rPr>
        <w:fldChar w:fldCharType="separate"/>
      </w:r>
      <w:r w:rsidR="001F69F9" w:rsidRPr="003A5C2E">
        <w:rPr>
          <w:rStyle w:val="change"/>
          <w:rFonts w:cs="Arial"/>
          <w:noProof/>
          <w:color w:val="000000" w:themeColor="text1"/>
          <w:sz w:val="22"/>
          <w:szCs w:val="22"/>
        </w:rPr>
        <w:t>CF24 5SD</w:t>
      </w:r>
      <w:r w:rsidRPr="003A5C2E">
        <w:rPr>
          <w:rStyle w:val="change"/>
          <w:rFonts w:cs="Arial"/>
          <w:color w:val="000000" w:themeColor="text1"/>
          <w:sz w:val="22"/>
          <w:szCs w:val="22"/>
        </w:rPr>
        <w:fldChar w:fldCharType="end"/>
      </w:r>
    </w:p>
    <w:p w14:paraId="186AA072" w14:textId="77777777" w:rsidR="00F14BB5" w:rsidRDefault="00F14BB5" w:rsidP="009D4540">
      <w:pPr>
        <w:pStyle w:val="Heading3nonum"/>
        <w:spacing w:before="0" w:line="276" w:lineRule="auto"/>
        <w:ind w:firstLine="1276"/>
        <w:rPr>
          <w:b/>
          <w:color w:val="FF0000"/>
          <w:sz w:val="22"/>
          <w:szCs w:val="22"/>
        </w:rPr>
      </w:pPr>
    </w:p>
    <w:p w14:paraId="4D99F028" w14:textId="77777777" w:rsidR="00F14BB5" w:rsidRDefault="00F14BB5" w:rsidP="009D4540">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8176B7">
        <w:trPr>
          <w:trHeight w:hRule="exact" w:val="393"/>
        </w:trPr>
        <w:tc>
          <w:tcPr>
            <w:tcW w:w="5385"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8176B7" w14:paraId="1D5F29A7" w14:textId="77777777" w:rsidTr="008176B7">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59975A02" w14:textId="68620067" w:rsidR="008176B7" w:rsidRDefault="008176B7" w:rsidP="008176B7">
            <w:pPr>
              <w:pStyle w:val="Heading3nonum"/>
              <w:spacing w:before="0"/>
              <w:ind w:right="34"/>
              <w:jc w:val="center"/>
              <w:rPr>
                <w:sz w:val="22"/>
                <w:szCs w:val="22"/>
              </w:rPr>
            </w:pPr>
            <w:r w:rsidRPr="008176B7">
              <w:rPr>
                <w:b/>
                <w:color w:val="000000" w:themeColor="text1"/>
                <w:sz w:val="22"/>
                <w:szCs w:val="22"/>
              </w:rPr>
              <w:t>Emma Jones</w:t>
            </w:r>
          </w:p>
        </w:tc>
        <w:tc>
          <w:tcPr>
            <w:tcW w:w="2550" w:type="dxa"/>
            <w:tcBorders>
              <w:top w:val="single" w:sz="4" w:space="0" w:color="auto"/>
              <w:left w:val="single" w:sz="4" w:space="0" w:color="auto"/>
              <w:bottom w:val="single" w:sz="4" w:space="0" w:color="auto"/>
              <w:right w:val="single" w:sz="4" w:space="0" w:color="auto"/>
            </w:tcBorders>
            <w:vAlign w:val="center"/>
            <w:hideMark/>
          </w:tcPr>
          <w:p w14:paraId="1E64D57F" w14:textId="766FF748" w:rsidR="008176B7" w:rsidRDefault="008176B7" w:rsidP="008176B7">
            <w:pPr>
              <w:pStyle w:val="Heading3nonum"/>
              <w:spacing w:before="0" w:line="240" w:lineRule="auto"/>
              <w:jc w:val="center"/>
              <w:rPr>
                <w:b/>
                <w:color w:val="FF0000"/>
                <w:sz w:val="22"/>
                <w:szCs w:val="22"/>
              </w:rPr>
            </w:pPr>
            <w:r w:rsidRPr="008176B7">
              <w:rPr>
                <w:b/>
                <w:color w:val="000000" w:themeColor="text1"/>
                <w:sz w:val="22"/>
                <w:szCs w:val="22"/>
              </w:rPr>
              <w:t>23/05/2022</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10" w:name="_Ref373938749"/>
    </w:p>
    <w:p w14:paraId="06EFA114" w14:textId="387D2FAF" w:rsidR="000848DA" w:rsidRPr="00F42B24" w:rsidRDefault="000848DA" w:rsidP="00A9057C">
      <w:pPr>
        <w:pStyle w:val="Bullet1"/>
        <w:ind w:right="686" w:hanging="113"/>
        <w:rPr>
          <w:sz w:val="18"/>
          <w:szCs w:val="18"/>
        </w:rPr>
      </w:pPr>
      <w:bookmarkStart w:id="11"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10"/>
      <w:bookmarkEnd w:id="11"/>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2B1B6E">
      <w:pPr>
        <w:pStyle w:val="aBullet"/>
        <w:ind w:left="1560" w:right="686" w:hanging="424"/>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2DC0C4E" w:rsidR="000848DA" w:rsidRPr="00A9057C" w:rsidRDefault="000848DA"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14B8DFC7" w14:textId="65E5D34F" w:rsidR="004F23A3" w:rsidRPr="00DB7428" w:rsidRDefault="00AE3212" w:rsidP="00DB7428">
      <w:pPr>
        <w:pStyle w:val="aBullet"/>
        <w:tabs>
          <w:tab w:val="num" w:pos="1701"/>
        </w:tabs>
        <w:ind w:left="1701" w:right="686" w:hanging="567"/>
        <w:rPr>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w:t>
      </w:r>
      <w:r w:rsidR="004F23A3" w:rsidRPr="00DB7428">
        <w:rPr>
          <w:rFonts w:cstheme="majorHAnsi"/>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7241A3" w:rsidRDefault="004F23A3"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7241A3" w:rsidRDefault="004F23A3"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w:t>
      </w:r>
      <w:r w:rsidR="00F14BB5" w:rsidRPr="007241A3">
        <w:rPr>
          <w:rFonts w:asciiTheme="majorHAnsi" w:hAnsiTheme="majorHAnsi" w:cstheme="majorHAnsi"/>
          <w:color w:val="auto"/>
          <w:sz w:val="18"/>
          <w:szCs w:val="18"/>
        </w:rPr>
        <w:t>b</w:t>
      </w:r>
      <w:r w:rsidRPr="007241A3">
        <w:rPr>
          <w:rFonts w:asciiTheme="majorHAnsi" w:hAnsiTheme="majorHAnsi" w:cstheme="majorHAnsi"/>
          <w:color w:val="auto"/>
          <w:sz w:val="18"/>
          <w:szCs w:val="18"/>
        </w:rPr>
        <w:t xml:space="preserve">) </w:t>
      </w:r>
      <w:r w:rsidR="00676411" w:rsidRPr="007241A3">
        <w:rPr>
          <w:rFonts w:asciiTheme="majorHAnsi" w:hAnsiTheme="majorHAnsi" w:cstheme="majorHAnsi"/>
          <w:color w:val="auto"/>
          <w:sz w:val="18"/>
          <w:szCs w:val="18"/>
        </w:rPr>
        <w:tab/>
      </w:r>
      <w:r w:rsidRPr="007241A3">
        <w:rPr>
          <w:rFonts w:asciiTheme="majorHAnsi" w:hAnsiTheme="majorHAnsi" w:cstheme="majorHAnsi"/>
          <w:color w:val="auto"/>
          <w:sz w:val="18"/>
          <w:szCs w:val="18"/>
        </w:rPr>
        <w:t xml:space="preserve">The discharge shall not be comminuted or macerated. </w:t>
      </w:r>
    </w:p>
    <w:p w14:paraId="5D9DFF06" w14:textId="10BE278D" w:rsidR="00AE3212" w:rsidRPr="007241A3" w:rsidRDefault="00AE321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 xml:space="preserve">For the </w:t>
      </w:r>
      <w:r w:rsidR="00F860BB" w:rsidRPr="007241A3">
        <w:rPr>
          <w:rStyle w:val="Red"/>
          <w:rFonts w:cstheme="majorHAnsi"/>
          <w:color w:val="auto"/>
          <w:sz w:val="18"/>
          <w:szCs w:val="18"/>
        </w:rPr>
        <w:t>activ</w:t>
      </w:r>
      <w:r w:rsidR="001366E5" w:rsidRPr="007241A3">
        <w:rPr>
          <w:rStyle w:val="Red"/>
          <w:rFonts w:cstheme="majorHAnsi"/>
          <w:color w:val="auto"/>
          <w:sz w:val="18"/>
          <w:szCs w:val="18"/>
        </w:rPr>
        <w:t>ity</w:t>
      </w:r>
      <w:r w:rsidR="00F860BB" w:rsidRPr="007241A3">
        <w:rPr>
          <w:rStyle w:val="Red"/>
          <w:rFonts w:cstheme="majorHAnsi"/>
          <w:color w:val="auto"/>
          <w:sz w:val="18"/>
          <w:szCs w:val="18"/>
        </w:rPr>
        <w:t xml:space="preserve"> </w:t>
      </w:r>
      <w:r w:rsidRPr="007241A3">
        <w:rPr>
          <w:rStyle w:val="Red"/>
          <w:rFonts w:cstheme="majorHAnsi"/>
          <w:color w:val="auto"/>
          <w:sz w:val="18"/>
          <w:szCs w:val="18"/>
        </w:rPr>
        <w:t>refere</w:t>
      </w:r>
      <w:r w:rsidR="00320E84" w:rsidRPr="007241A3">
        <w:rPr>
          <w:rStyle w:val="Red"/>
          <w:rFonts w:cstheme="majorHAnsi"/>
          <w:color w:val="auto"/>
          <w:sz w:val="18"/>
          <w:szCs w:val="18"/>
        </w:rPr>
        <w:t>nced in schedule 1, table S1.1 w</w:t>
      </w:r>
      <w:r w:rsidRPr="007241A3">
        <w:rPr>
          <w:rStyle w:val="Red"/>
          <w:rFonts w:cstheme="majorHAnsi"/>
          <w:color w:val="auto"/>
          <w:sz w:val="18"/>
          <w:szCs w:val="18"/>
        </w:rPr>
        <w:t xml:space="preserve">here the discharge results </w:t>
      </w:r>
      <w:r w:rsidR="00E3410A" w:rsidRPr="007241A3">
        <w:rPr>
          <w:rStyle w:val="Red"/>
          <w:rFonts w:cstheme="majorHAnsi"/>
          <w:color w:val="auto"/>
          <w:sz w:val="18"/>
          <w:szCs w:val="18"/>
        </w:rPr>
        <w:t>in unsatisfactory</w:t>
      </w:r>
      <w:r w:rsidRPr="007241A3">
        <w:rPr>
          <w:rStyle w:val="Red"/>
          <w:rFonts w:cstheme="majorHAnsi"/>
          <w:color w:val="auto"/>
          <w:sz w:val="18"/>
          <w:szCs w:val="18"/>
        </w:rPr>
        <w:t xml:space="preserve"> solid matter being visible in the receiving waters or on the</w:t>
      </w:r>
      <w:r w:rsidR="00F860BB" w:rsidRPr="007241A3">
        <w:rPr>
          <w:rStyle w:val="Red"/>
          <w:rFonts w:cstheme="majorHAnsi"/>
          <w:color w:val="auto"/>
          <w:sz w:val="18"/>
          <w:szCs w:val="18"/>
        </w:rPr>
        <w:t xml:space="preserve"> </w:t>
      </w:r>
      <w:r w:rsidRPr="007241A3">
        <w:rPr>
          <w:rStyle w:val="Red"/>
          <w:rFonts w:cstheme="majorHAnsi"/>
          <w:color w:val="auto"/>
          <w:sz w:val="18"/>
          <w:szCs w:val="18"/>
        </w:rPr>
        <w:t xml:space="preserve">banks </w:t>
      </w:r>
      <w:r w:rsidR="00F860BB" w:rsidRPr="007241A3">
        <w:rPr>
          <w:rStyle w:val="Red"/>
          <w:rFonts w:cstheme="majorHAnsi"/>
          <w:color w:val="auto"/>
          <w:sz w:val="18"/>
          <w:szCs w:val="18"/>
        </w:rPr>
        <w:t>or shoreline</w:t>
      </w:r>
      <w:r w:rsidRPr="007241A3">
        <w:rPr>
          <w:rStyle w:val="Red"/>
          <w:rFonts w:cstheme="majorHAnsi"/>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181D22">
      <w:pPr>
        <w:pStyle w:val="Bullet"/>
        <w:keepNext/>
        <w:ind w:hanging="113"/>
        <w:rPr>
          <w:sz w:val="36"/>
          <w:szCs w:val="36"/>
        </w:rPr>
      </w:pPr>
      <w:r w:rsidRPr="00F42B24">
        <w:rPr>
          <w:sz w:val="36"/>
          <w:szCs w:val="36"/>
        </w:rPr>
        <w:lastRenderedPageBreak/>
        <w:t>E</w:t>
      </w:r>
      <w:r w:rsidR="000848DA" w:rsidRPr="00F42B24">
        <w:rPr>
          <w:sz w:val="36"/>
          <w:szCs w:val="36"/>
        </w:rPr>
        <w:t>missions and monitoring</w:t>
      </w:r>
    </w:p>
    <w:p w14:paraId="199567AF" w14:textId="77777777" w:rsidR="00335BD4" w:rsidRPr="00335BD4" w:rsidRDefault="00335BD4" w:rsidP="00181D22">
      <w:pPr>
        <w:pStyle w:val="Bullet0"/>
        <w:keepNext/>
        <w:ind w:hanging="113"/>
        <w:rPr>
          <w:rStyle w:val="Red"/>
          <w:color w:val="auto"/>
        </w:rPr>
      </w:pPr>
      <w:bookmarkStart w:id="12" w:name="_Hlk70518089"/>
      <w:r w:rsidRPr="00335BD4">
        <w:rPr>
          <w:rStyle w:val="Red"/>
          <w:color w:val="auto"/>
        </w:rPr>
        <w:t>Emissions to water</w:t>
      </w:r>
    </w:p>
    <w:p w14:paraId="13B75D5F" w14:textId="77777777" w:rsidR="00335BD4" w:rsidRPr="00335BD4" w:rsidRDefault="00335BD4" w:rsidP="00181D22">
      <w:pPr>
        <w:pStyle w:val="Bullet1"/>
        <w:keepNext/>
        <w:ind w:hanging="113"/>
        <w:rPr>
          <w:rStyle w:val="Red"/>
          <w:color w:val="auto"/>
          <w:sz w:val="18"/>
          <w:szCs w:val="18"/>
        </w:rPr>
      </w:pPr>
      <w:r w:rsidRPr="00335BD4">
        <w:rPr>
          <w:rStyle w:val="Red"/>
          <w:color w:val="auto"/>
          <w:sz w:val="18"/>
          <w:szCs w:val="18"/>
        </w:rPr>
        <w:t>The limits given in schedule 3 table S3.1 shall not be exceeded.</w:t>
      </w:r>
    </w:p>
    <w:bookmarkEnd w:id="12"/>
    <w:p w14:paraId="69B47CF2" w14:textId="7FB27061" w:rsidR="00AE3212" w:rsidRPr="001366E5" w:rsidRDefault="00AE3212" w:rsidP="00181D22">
      <w:pPr>
        <w:pStyle w:val="Bullet0"/>
        <w:keepNext/>
        <w:ind w:hanging="113"/>
        <w:rPr>
          <w:rStyle w:val="Red"/>
          <w:color w:val="auto"/>
        </w:rPr>
      </w:pPr>
      <w:r w:rsidRPr="001366E5">
        <w:rPr>
          <w:rStyle w:val="Red"/>
          <w:color w:val="auto"/>
        </w:rPr>
        <w:t xml:space="preserve">Monitoring </w:t>
      </w:r>
    </w:p>
    <w:p w14:paraId="4C2A37B0" w14:textId="77777777" w:rsidR="00AE3212" w:rsidRPr="001366E5" w:rsidRDefault="00AE3212" w:rsidP="00181D22">
      <w:pPr>
        <w:pStyle w:val="Bullet1"/>
        <w:keepNext/>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181D22">
      <w:pPr>
        <w:pStyle w:val="aBullet"/>
        <w:keepNex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181D22">
      <w:pPr>
        <w:pStyle w:val="Bullet1"/>
        <w:keepNext/>
        <w:ind w:hanging="113"/>
        <w:rPr>
          <w:rStyle w:val="Red"/>
          <w:color w:val="auto"/>
          <w:sz w:val="18"/>
          <w:szCs w:val="18"/>
        </w:rPr>
      </w:pPr>
      <w:r w:rsidRPr="001366E5">
        <w:rPr>
          <w:rStyle w:val="Red"/>
          <w:color w:val="auto"/>
          <w:sz w:val="18"/>
          <w:szCs w:val="18"/>
        </w:rPr>
        <w:t>The operator shall maintain records of all monitoring required by this permit.</w:t>
      </w:r>
    </w:p>
    <w:p w14:paraId="02452384" w14:textId="04325EEB" w:rsidR="002B1B6E" w:rsidRPr="002B1B6E" w:rsidRDefault="001A6E3A" w:rsidP="00181D22">
      <w:pPr>
        <w:pStyle w:val="Bullet1"/>
        <w:keepNext/>
        <w:tabs>
          <w:tab w:val="clear" w:pos="680"/>
          <w:tab w:val="num" w:pos="1276"/>
        </w:tabs>
        <w:ind w:left="1134" w:hanging="567"/>
        <w:rPr>
          <w:sz w:val="18"/>
          <w:szCs w:val="18"/>
        </w:rPr>
      </w:pPr>
      <w:r w:rsidRPr="001366E5">
        <w:rPr>
          <w:rStyle w:val="Red"/>
          <w:color w:val="auto"/>
          <w:sz w:val="18"/>
          <w:szCs w:val="18"/>
        </w:rPr>
        <w:t xml:space="preserve">An </w:t>
      </w:r>
      <w:r w:rsidR="00B36ED4">
        <w:rPr>
          <w:rStyle w:val="Red"/>
          <w:color w:val="auto"/>
          <w:sz w:val="18"/>
          <w:szCs w:val="18"/>
        </w:rPr>
        <w:t>a</w:t>
      </w:r>
      <w:r w:rsidR="00E65E75"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00E65E75" w:rsidRPr="00086CFE">
        <w:rPr>
          <w:rStyle w:val="Red"/>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6E91929F" w:rsidR="00FB03C2" w:rsidRPr="002B1B6E" w:rsidRDefault="00153D98" w:rsidP="00181D22">
      <w:pPr>
        <w:pStyle w:val="Bullet1"/>
        <w:keepNext/>
        <w:tabs>
          <w:tab w:val="clear" w:pos="680"/>
          <w:tab w:val="num" w:pos="1276"/>
        </w:tabs>
        <w:ind w:left="1134" w:hanging="567"/>
        <w:rPr>
          <w:sz w:val="18"/>
          <w:szCs w:val="18"/>
        </w:rPr>
      </w:pPr>
      <w:r>
        <w:rPr>
          <w:rStyle w:val="Red"/>
          <w:color w:val="auto"/>
          <w:sz w:val="18"/>
          <w:szCs w:val="18"/>
        </w:rPr>
        <w:t>The o</w:t>
      </w:r>
      <w:r w:rsidR="00FB03C2"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w:t>
      </w:r>
      <w:proofErr w:type="gramStart"/>
      <w:r w:rsidRPr="001366E5">
        <w:rPr>
          <w:rStyle w:val="Red"/>
          <w:color w:val="auto"/>
          <w:sz w:val="18"/>
          <w:szCs w:val="18"/>
        </w:rPr>
        <w:t>1;</w:t>
      </w:r>
      <w:proofErr w:type="gramEnd"/>
    </w:p>
    <w:p w14:paraId="4F3CB1C1" w14:textId="6B27D65E"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275E8B24" w:rsidR="001B4DCF" w:rsidRPr="001366E5" w:rsidRDefault="002D792B"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0EBD5F4" w14:textId="77777777" w:rsidR="00AE3212" w:rsidRDefault="00AE3212" w:rsidP="007014B4">
      <w:pPr>
        <w:pStyle w:val="Bullet0"/>
        <w:keepNext/>
        <w:keepLines/>
        <w:ind w:hanging="113"/>
      </w:pPr>
      <w:r>
        <w:lastRenderedPageBreak/>
        <w:t>Notifications</w:t>
      </w:r>
    </w:p>
    <w:p w14:paraId="727BAC02" w14:textId="77777777" w:rsidR="00AE3212" w:rsidRPr="00F42B24" w:rsidRDefault="00937AF6" w:rsidP="007014B4">
      <w:pPr>
        <w:pStyle w:val="Bullet1"/>
        <w:keepNext/>
        <w:keepLines/>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7014B4">
      <w:pPr>
        <w:pStyle w:val="Bullet1"/>
        <w:keepNext/>
        <w:keepLines/>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C75AE2">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2734"/>
        <w:gridCol w:w="6067"/>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2324A4">
        <w:trPr>
          <w:cnfStyle w:val="100000000000" w:firstRow="1" w:lastRow="0" w:firstColumn="0" w:lastColumn="0" w:oddVBand="0" w:evenVBand="0" w:oddHBand="0" w:evenHBand="0" w:firstRowFirstColumn="0" w:firstRowLastColumn="0" w:lastRowFirstColumn="0" w:lastRowLastColumn="0"/>
          <w:cantSplit/>
          <w:tblHeader/>
        </w:trPr>
        <w:tc>
          <w:tcPr>
            <w:tcW w:w="1553"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3447"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2324A4">
        <w:trPr>
          <w:cantSplit/>
        </w:trPr>
        <w:tc>
          <w:tcPr>
            <w:tcW w:w="1553"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3447" w:type="pct"/>
          </w:tcPr>
          <w:p w14:paraId="7A818D00" w14:textId="77777777" w:rsidR="00B62FAB" w:rsidRPr="00B62FAB" w:rsidRDefault="00B62FAB" w:rsidP="00B62FAB">
            <w:pPr>
              <w:pStyle w:val="TableText"/>
              <w:rPr>
                <w:rStyle w:val="Blue"/>
                <w:color w:val="auto"/>
                <w:sz w:val="18"/>
                <w:szCs w:val="18"/>
              </w:rPr>
            </w:pPr>
            <w:r w:rsidRPr="00B62FAB">
              <w:rPr>
                <w:rStyle w:val="Blue"/>
                <w:color w:val="auto"/>
                <w:sz w:val="18"/>
                <w:szCs w:val="18"/>
              </w:rPr>
              <w:t xml:space="preserve">This is a relief route only for flows unable to exit via the normal outfall due to </w:t>
            </w:r>
            <w:proofErr w:type="gramStart"/>
            <w:r w:rsidRPr="00B62FAB">
              <w:rPr>
                <w:rStyle w:val="Blue"/>
                <w:color w:val="auto"/>
                <w:sz w:val="18"/>
                <w:szCs w:val="18"/>
              </w:rPr>
              <w:t>tidal-locking</w:t>
            </w:r>
            <w:proofErr w:type="gramEnd"/>
            <w:r w:rsidRPr="00B62FAB">
              <w:rPr>
                <w:rStyle w:val="Blue"/>
                <w:color w:val="auto"/>
                <w:sz w:val="18"/>
                <w:szCs w:val="18"/>
              </w:rPr>
              <w:t>. The discharge shall only occur during periods when high tide (a 4-hour period) and storm rainfall events (exceeding 9.4mm/hr) coincide.</w:t>
            </w:r>
          </w:p>
          <w:p w14:paraId="570B35FB" w14:textId="77777777" w:rsidR="00B62FAB" w:rsidRPr="0044733F" w:rsidRDefault="00B62FAB" w:rsidP="00B62FAB">
            <w:pPr>
              <w:pStyle w:val="TableText"/>
              <w:rPr>
                <w:rStyle w:val="Blue"/>
                <w:color w:val="auto"/>
                <w:sz w:val="8"/>
                <w:szCs w:val="8"/>
              </w:rPr>
            </w:pPr>
          </w:p>
          <w:p w14:paraId="3050DB29" w14:textId="5EC26565" w:rsidR="001366E5" w:rsidRPr="001366E5" w:rsidRDefault="00B62FAB" w:rsidP="00B62FAB">
            <w:pPr>
              <w:pStyle w:val="TableText"/>
              <w:rPr>
                <w:rStyle w:val="Blue"/>
                <w:color w:val="auto"/>
                <w:sz w:val="18"/>
                <w:szCs w:val="18"/>
              </w:rPr>
            </w:pPr>
            <w:r w:rsidRPr="00B62FAB">
              <w:rPr>
                <w:rStyle w:val="Blue"/>
                <w:color w:val="auto"/>
                <w:sz w:val="18"/>
                <w:szCs w:val="18"/>
              </w:rPr>
              <w:t xml:space="preserve">The pumping station will operate when the flow depth within the chamber exceeds the pre-set on/off levels for the pumps which is controlled by ultra-sonic sensors. The </w:t>
            </w:r>
            <w:r w:rsidR="00A76633">
              <w:rPr>
                <w:rStyle w:val="Blue"/>
                <w:color w:val="auto"/>
                <w:sz w:val="18"/>
                <w:szCs w:val="18"/>
              </w:rPr>
              <w:t xml:space="preserve">current </w:t>
            </w:r>
            <w:r w:rsidRPr="00B62FAB">
              <w:rPr>
                <w:rStyle w:val="Blue"/>
                <w:color w:val="auto"/>
                <w:sz w:val="18"/>
                <w:szCs w:val="18"/>
              </w:rPr>
              <w:t>possible flow is 500 l/s (2 duty pumps and 1 standby pump).</w:t>
            </w:r>
          </w:p>
        </w:tc>
      </w:tr>
    </w:tbl>
    <w:p w14:paraId="6A8E80DF" w14:textId="50153DDF" w:rsidR="0047000E" w:rsidRDefault="003F708B" w:rsidP="001366E5">
      <w:pPr>
        <w:rPr>
          <w:rStyle w:val="Pink"/>
          <w:sz w:val="18"/>
          <w:szCs w:val="18"/>
        </w:rPr>
      </w:pPr>
      <w:r w:rsidRPr="004921D8">
        <w:rPr>
          <w:rStyle w:val="Pink"/>
          <w:sz w:val="18"/>
          <w:szCs w:val="18"/>
        </w:rPr>
        <w:t xml:space="preserve"> </w:t>
      </w:r>
    </w:p>
    <w:p w14:paraId="5F6A6C73" w14:textId="77777777" w:rsidR="003F708B" w:rsidRPr="004921D8" w:rsidRDefault="003F708B" w:rsidP="00A9057C">
      <w:pPr>
        <w:ind w:left="567"/>
        <w:rPr>
          <w:rStyle w:val="Pink"/>
          <w:sz w:val="18"/>
          <w:szCs w:val="18"/>
        </w:rPr>
      </w:pPr>
    </w:p>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A30183">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842"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598"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822"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625"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720"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68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A30183">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842" w:type="pct"/>
          </w:tcPr>
          <w:p w14:paraId="59134EB1" w14:textId="3419444D" w:rsidR="00900A78" w:rsidRPr="004A4ECE" w:rsidRDefault="00900A78" w:rsidP="002C66CF">
            <w:pPr>
              <w:pStyle w:val="TableText"/>
              <w:rPr>
                <w:rStyle w:val="Blue"/>
                <w:color w:val="auto"/>
                <w:sz w:val="18"/>
                <w:szCs w:val="18"/>
              </w:rPr>
            </w:pPr>
            <w:r w:rsidRPr="004A4ECE">
              <w:rPr>
                <w:rStyle w:val="Blue"/>
                <w:color w:val="auto"/>
                <w:sz w:val="18"/>
                <w:szCs w:val="18"/>
              </w:rPr>
              <w:t xml:space="preserve">Discharge </w:t>
            </w:r>
            <w:proofErr w:type="gramStart"/>
            <w:r w:rsidRPr="004A4ECE">
              <w:rPr>
                <w:rStyle w:val="Blue"/>
                <w:color w:val="auto"/>
                <w:sz w:val="18"/>
                <w:szCs w:val="18"/>
              </w:rPr>
              <w:t>start</w:t>
            </w:r>
            <w:proofErr w:type="gramEnd"/>
            <w:r w:rsidRPr="004A4ECE">
              <w:rPr>
                <w:rStyle w:val="Blue"/>
                <w:color w:val="auto"/>
                <w:sz w:val="18"/>
                <w:szCs w:val="18"/>
              </w:rPr>
              <w:t xml:space="preserve"> and end times </w:t>
            </w:r>
          </w:p>
        </w:tc>
        <w:tc>
          <w:tcPr>
            <w:tcW w:w="598"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822"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625"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720"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68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A30183">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842" w:type="pct"/>
          </w:tcPr>
          <w:p w14:paraId="678EA9C2" w14:textId="39A00D2D" w:rsidR="00900A78" w:rsidRPr="004A4ECE" w:rsidRDefault="00AC076A" w:rsidP="00900A78">
            <w:pPr>
              <w:pStyle w:val="TableText"/>
              <w:rPr>
                <w:rFonts w:ascii="Arial" w:hAnsi="Arial" w:cs="Arial"/>
                <w:sz w:val="18"/>
                <w:szCs w:val="18"/>
              </w:rPr>
            </w:pPr>
            <w:r>
              <w:rPr>
                <w:rFonts w:ascii="Arial" w:hAnsi="Arial" w:cs="Arial"/>
                <w:sz w:val="18"/>
                <w:szCs w:val="18"/>
              </w:rPr>
              <w:t>Block-counted</w:t>
            </w:r>
            <w:r w:rsidR="00900A78" w:rsidRPr="004A4ECE">
              <w:rPr>
                <w:rFonts w:ascii="Arial" w:hAnsi="Arial" w:cs="Arial"/>
                <w:sz w:val="18"/>
                <w:szCs w:val="18"/>
              </w:rPr>
              <w:t xml:space="preserve"> spills</w:t>
            </w:r>
          </w:p>
        </w:tc>
        <w:tc>
          <w:tcPr>
            <w:tcW w:w="598" w:type="pct"/>
          </w:tcPr>
          <w:p w14:paraId="67135DE7" w14:textId="2AA3AD60"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822" w:type="pct"/>
          </w:tcPr>
          <w:p w14:paraId="6D064C5E" w14:textId="64A4E7E9" w:rsidR="00900A78" w:rsidRPr="00E32A64" w:rsidRDefault="00900A78"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sidR="00B732E9">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sidR="00B732E9">
              <w:rPr>
                <w:rStyle w:val="Blue"/>
                <w:color w:val="auto"/>
                <w:sz w:val="18"/>
                <w:szCs w:val="18"/>
              </w:rPr>
              <w:t xml:space="preserve"> </w:t>
            </w:r>
            <w:r w:rsidRPr="00E32A64">
              <w:rPr>
                <w:rStyle w:val="Blue"/>
                <w:color w:val="auto"/>
                <w:sz w:val="18"/>
                <w:szCs w:val="18"/>
              </w:rPr>
              <w:t xml:space="preserve">December inclusive </w:t>
            </w:r>
          </w:p>
        </w:tc>
        <w:tc>
          <w:tcPr>
            <w:tcW w:w="625"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720"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68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A30183">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842"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598" w:type="pct"/>
          </w:tcPr>
          <w:p w14:paraId="3498AC5C" w14:textId="024CB59B"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822" w:type="pct"/>
          </w:tcPr>
          <w:p w14:paraId="3A9B2F82" w14:textId="53DF99CE" w:rsidR="00900A78" w:rsidRPr="00E32A64" w:rsidRDefault="00900A78" w:rsidP="00E32A64">
            <w:pPr>
              <w:pStyle w:val="TableText"/>
              <w:rPr>
                <w:rStyle w:val="Blue"/>
                <w:color w:val="auto"/>
                <w:sz w:val="18"/>
                <w:szCs w:val="18"/>
              </w:rPr>
            </w:pPr>
            <w:r w:rsidRPr="00E32A64">
              <w:rPr>
                <w:rStyle w:val="Blue"/>
                <w:color w:val="auto"/>
                <w:sz w:val="18"/>
                <w:szCs w:val="18"/>
              </w:rPr>
              <w:t>N/A</w:t>
            </w:r>
          </w:p>
        </w:tc>
        <w:tc>
          <w:tcPr>
            <w:tcW w:w="625"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720"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68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526"/>
        <w:gridCol w:w="2132"/>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3A5C2E">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435"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211" w:type="pct"/>
          </w:tcPr>
          <w:p w14:paraId="159DF03E" w14:textId="222E8A31"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3A5C2E">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435" w:type="pct"/>
          </w:tcPr>
          <w:p w14:paraId="125F29AD" w14:textId="63A94B67" w:rsidR="003E7111" w:rsidRPr="003A5C2E" w:rsidRDefault="004A4ECE" w:rsidP="00C30128">
            <w:pPr>
              <w:pStyle w:val="TableText"/>
              <w:rPr>
                <w:rStyle w:val="Blue"/>
                <w:rFonts w:ascii="Arial" w:hAnsi="Arial"/>
                <w:color w:val="000000" w:themeColor="text1"/>
                <w:sz w:val="18"/>
                <w:szCs w:val="18"/>
              </w:rPr>
            </w:pPr>
            <w:r w:rsidRPr="003A5C2E">
              <w:rPr>
                <w:rStyle w:val="Blue"/>
                <w:color w:val="000000" w:themeColor="text1"/>
                <w:sz w:val="18"/>
                <w:szCs w:val="18"/>
              </w:rPr>
              <w:t>POINT OF DISCHARGE</w:t>
            </w:r>
          </w:p>
        </w:tc>
        <w:tc>
          <w:tcPr>
            <w:tcW w:w="1211" w:type="pct"/>
          </w:tcPr>
          <w:p w14:paraId="67CE9727" w14:textId="75FC9BC8" w:rsidR="003E7111" w:rsidRPr="003A5C2E" w:rsidRDefault="00F22D1D" w:rsidP="000A07C9">
            <w:pPr>
              <w:pStyle w:val="TableText"/>
              <w:rPr>
                <w:rStyle w:val="Blue"/>
                <w:color w:val="000000" w:themeColor="text1"/>
                <w:sz w:val="18"/>
                <w:szCs w:val="18"/>
              </w:rPr>
            </w:pPr>
            <w:r w:rsidRPr="003A5C2E">
              <w:rPr>
                <w:rStyle w:val="Blue"/>
                <w:color w:val="000000" w:themeColor="text1"/>
                <w:sz w:val="18"/>
                <w:szCs w:val="18"/>
              </w:rPr>
              <w:t>ST 20905 75500</w:t>
            </w:r>
          </w:p>
        </w:tc>
        <w:tc>
          <w:tcPr>
            <w:tcW w:w="1327" w:type="pct"/>
          </w:tcPr>
          <w:p w14:paraId="7B89B40B" w14:textId="6309BB2F" w:rsidR="003E7111" w:rsidRPr="003A5C2E" w:rsidRDefault="00455896" w:rsidP="000A07C9">
            <w:pPr>
              <w:pStyle w:val="TableText"/>
              <w:rPr>
                <w:rStyle w:val="Blue"/>
                <w:color w:val="000000" w:themeColor="text1"/>
                <w:sz w:val="18"/>
                <w:szCs w:val="18"/>
              </w:rPr>
            </w:pPr>
            <w:r w:rsidRPr="003A5C2E">
              <w:rPr>
                <w:rStyle w:val="Blue"/>
                <w:color w:val="000000" w:themeColor="text1"/>
                <w:sz w:val="18"/>
                <w:szCs w:val="18"/>
              </w:rPr>
              <w:t>Severn Estuary</w:t>
            </w:r>
          </w:p>
        </w:tc>
      </w:tr>
    </w:tbl>
    <w:p w14:paraId="0DBA3E8F" w14:textId="77777777" w:rsidR="00D944CB" w:rsidRPr="004921D8" w:rsidRDefault="00D944CB" w:rsidP="00926B5E">
      <w:pPr>
        <w:rPr>
          <w:sz w:val="18"/>
          <w:szCs w:val="18"/>
        </w:rPr>
      </w:pPr>
    </w:p>
    <w:tbl>
      <w:tblPr>
        <w:tblStyle w:val="TableGrid"/>
        <w:tblW w:w="4737" w:type="pct"/>
        <w:tblInd w:w="562" w:type="dxa"/>
        <w:tblLook w:val="0020" w:firstRow="1" w:lastRow="0" w:firstColumn="0" w:lastColumn="0" w:noHBand="0" w:noVBand="0"/>
      </w:tblPr>
      <w:tblGrid>
        <w:gridCol w:w="4134"/>
        <w:gridCol w:w="2298"/>
        <w:gridCol w:w="2401"/>
      </w:tblGrid>
      <w:tr w:rsidR="00A30183" w:rsidRPr="004921D8" w14:paraId="103BD458" w14:textId="015975C0" w:rsidTr="00A30183">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56CC7C0D" w14:textId="77777777" w:rsidR="00A30183" w:rsidRPr="004921D8" w:rsidRDefault="00A30183" w:rsidP="000A07C9">
            <w:pPr>
              <w:pStyle w:val="TableText"/>
              <w:rPr>
                <w:b w:val="0"/>
                <w:sz w:val="18"/>
                <w:szCs w:val="18"/>
              </w:rPr>
            </w:pPr>
            <w:r w:rsidRPr="004921D8">
              <w:rPr>
                <w:sz w:val="18"/>
                <w:szCs w:val="18"/>
              </w:rPr>
              <w:t>Table S3.3 Storm sewage discharge settings</w:t>
            </w:r>
          </w:p>
        </w:tc>
      </w:tr>
      <w:tr w:rsidR="001A3210" w:rsidRPr="004921D8" w14:paraId="7A87BD50" w14:textId="11D5FE15" w:rsidTr="0044733F">
        <w:trPr>
          <w:cnfStyle w:val="100000000000" w:firstRow="1" w:lastRow="0" w:firstColumn="0" w:lastColumn="0" w:oddVBand="0" w:evenVBand="0" w:oddHBand="0" w:evenHBand="0" w:firstRowFirstColumn="0" w:firstRowLastColumn="0" w:lastRowFirstColumn="0" w:lastRowLastColumn="0"/>
          <w:tblHeader/>
        </w:trPr>
        <w:tc>
          <w:tcPr>
            <w:tcW w:w="2340" w:type="pct"/>
          </w:tcPr>
          <w:p w14:paraId="624DDC34" w14:textId="70AE764C" w:rsidR="001A3210" w:rsidRPr="004A4ECE" w:rsidRDefault="001A3210" w:rsidP="001A3210">
            <w:pPr>
              <w:pStyle w:val="TableText"/>
              <w:rPr>
                <w:sz w:val="18"/>
                <w:szCs w:val="18"/>
              </w:rPr>
            </w:pPr>
            <w:r w:rsidRPr="004A4ECE">
              <w:rPr>
                <w:sz w:val="18"/>
                <w:szCs w:val="18"/>
              </w:rPr>
              <w:t xml:space="preserve">Effluent and discharge point </w:t>
            </w:r>
          </w:p>
        </w:tc>
        <w:tc>
          <w:tcPr>
            <w:tcW w:w="1301" w:type="pct"/>
          </w:tcPr>
          <w:p w14:paraId="6005A57C" w14:textId="77777777" w:rsidR="001A3210" w:rsidRPr="004A4ECE" w:rsidRDefault="001A3210" w:rsidP="001A3210">
            <w:pPr>
              <w:pStyle w:val="TableText"/>
              <w:rPr>
                <w:sz w:val="18"/>
                <w:szCs w:val="18"/>
              </w:rPr>
            </w:pPr>
            <w:r w:rsidRPr="004A4ECE">
              <w:rPr>
                <w:sz w:val="18"/>
                <w:szCs w:val="18"/>
              </w:rPr>
              <w:t>Description of discharge</w:t>
            </w:r>
          </w:p>
        </w:tc>
        <w:tc>
          <w:tcPr>
            <w:tcW w:w="1359" w:type="pct"/>
          </w:tcPr>
          <w:p w14:paraId="59813223" w14:textId="49C38D14" w:rsidR="001A3210" w:rsidRPr="004A4ECE" w:rsidRDefault="001A3210" w:rsidP="001D1FD3">
            <w:pPr>
              <w:pStyle w:val="TableText"/>
              <w:ind w:left="100"/>
              <w:rPr>
                <w:b w:val="0"/>
                <w:sz w:val="18"/>
                <w:szCs w:val="18"/>
              </w:rPr>
            </w:pPr>
            <w:r>
              <w:rPr>
                <w:sz w:val="18"/>
                <w:szCs w:val="18"/>
              </w:rPr>
              <w:t>Overflow setting l/s</w:t>
            </w:r>
          </w:p>
        </w:tc>
      </w:tr>
      <w:tr w:rsidR="001A3210" w:rsidRPr="004921D8" w14:paraId="0BE42DF4" w14:textId="34D526C9" w:rsidTr="0044733F">
        <w:tc>
          <w:tcPr>
            <w:tcW w:w="2340" w:type="pct"/>
          </w:tcPr>
          <w:p w14:paraId="4476A212" w14:textId="261E3021" w:rsidR="001A3210" w:rsidRPr="004A4ECE" w:rsidRDefault="001A3210" w:rsidP="001A3210">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01" w:type="pct"/>
          </w:tcPr>
          <w:p w14:paraId="163457B2" w14:textId="77777777" w:rsidR="001A3210" w:rsidRPr="004A4ECE" w:rsidRDefault="001A3210" w:rsidP="001A3210">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359" w:type="pct"/>
          </w:tcPr>
          <w:p w14:paraId="703DB027" w14:textId="614E1583" w:rsidR="001A3210" w:rsidRPr="00E06D01" w:rsidRDefault="00BB0E8D" w:rsidP="00BB0E8D">
            <w:pPr>
              <w:pStyle w:val="TableText"/>
              <w:rPr>
                <w:rStyle w:val="Blue"/>
                <w:rFonts w:cstheme="minorHAnsi"/>
                <w:color w:val="000000" w:themeColor="text1"/>
                <w:sz w:val="18"/>
                <w:szCs w:val="18"/>
              </w:rPr>
            </w:pPr>
            <w:r>
              <w:rPr>
                <w:rStyle w:val="Blue"/>
                <w:rFonts w:cstheme="minorHAnsi"/>
                <w:color w:val="000000" w:themeColor="text1"/>
                <w:sz w:val="18"/>
                <w:szCs w:val="18"/>
              </w:rPr>
              <w:t>P</w:t>
            </w:r>
            <w:r w:rsidR="0044733F" w:rsidRPr="00E06D01">
              <w:rPr>
                <w:rStyle w:val="Blue"/>
                <w:rFonts w:cstheme="minorHAnsi"/>
                <w:color w:val="000000" w:themeColor="text1"/>
                <w:sz w:val="18"/>
                <w:szCs w:val="18"/>
              </w:rPr>
              <w:t>umped discharge</w:t>
            </w:r>
            <w:r>
              <w:rPr>
                <w:rStyle w:val="Blue"/>
                <w:rFonts w:cstheme="minorHAnsi"/>
                <w:color w:val="000000" w:themeColor="text1"/>
                <w:sz w:val="18"/>
                <w:szCs w:val="18"/>
              </w:rPr>
              <w:t xml:space="preserve"> as referenced in Table S1.1</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08483A7D" w:rsidR="004A4ECE" w:rsidRPr="003A5C2E" w:rsidRDefault="00E72F27" w:rsidP="000A07C9">
            <w:pPr>
              <w:pStyle w:val="TableText"/>
              <w:rPr>
                <w:rStyle w:val="Blue"/>
                <w:color w:val="000000" w:themeColor="text1"/>
                <w:sz w:val="18"/>
                <w:szCs w:val="18"/>
              </w:rPr>
            </w:pPr>
            <w:r w:rsidRPr="003A5C2E">
              <w:rPr>
                <w:rStyle w:val="Blue"/>
                <w:color w:val="000000" w:themeColor="text1"/>
                <w:sz w:val="18"/>
                <w:szCs w:val="18"/>
              </w:rPr>
              <w:t>ST 20910 75537</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40AE75CF" w:rsidR="004A4ECE" w:rsidRPr="003A5C2E" w:rsidRDefault="00E72F27" w:rsidP="000A07C9">
            <w:pPr>
              <w:pStyle w:val="TableText"/>
              <w:rPr>
                <w:rStyle w:val="Blue"/>
                <w:color w:val="000000" w:themeColor="text1"/>
                <w:sz w:val="18"/>
                <w:szCs w:val="18"/>
              </w:rPr>
            </w:pPr>
            <w:r w:rsidRPr="003A5C2E">
              <w:rPr>
                <w:rStyle w:val="Blue"/>
                <w:color w:val="000000" w:themeColor="text1"/>
                <w:sz w:val="18"/>
                <w:szCs w:val="18"/>
              </w:rPr>
              <w:t>ST 20910 75537</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2E8EF317" w14:textId="55B83602" w:rsidR="004A4ECE" w:rsidRPr="004A4ECE" w:rsidRDefault="004A4ECE"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2F9529C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74F15103" w:rsidR="004A4ECE" w:rsidRPr="004A4ECE" w:rsidRDefault="004A4ECE"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00AC076A">
              <w:rPr>
                <w:rStyle w:val="Blue"/>
                <w:color w:val="auto"/>
                <w:sz w:val="18"/>
                <w:szCs w:val="18"/>
              </w:rPr>
              <w:t>block-counted</w:t>
            </w:r>
            <w:r w:rsidRPr="004A4ECE">
              <w:rPr>
                <w:rStyle w:val="Blue"/>
                <w:color w:val="auto"/>
                <w:sz w:val="18"/>
                <w:szCs w:val="18"/>
              </w:rPr>
              <w:t xml:space="preserve">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18D1F2B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77A6A9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C66CF" w:rsidRPr="002C66CF">
              <w:rPr>
                <w:rStyle w:val="Blue"/>
                <w:rFonts w:cstheme="minorHAnsi"/>
                <w:color w:val="auto"/>
                <w:sz w:val="18"/>
                <w:szCs w:val="18"/>
                <w:vertAlign w:val="superscript"/>
              </w:rPr>
              <w:t>st</w:t>
            </w:r>
            <w:r w:rsidR="002C66CF">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55D42044" w:rsidR="00635467" w:rsidRPr="004A4ECE" w:rsidRDefault="00635467"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sidR="00AC076A">
              <w:rPr>
                <w:rStyle w:val="Blue"/>
                <w:color w:val="auto"/>
                <w:sz w:val="18"/>
                <w:szCs w:val="18"/>
              </w:rPr>
              <w:t>block-counted</w:t>
            </w:r>
            <w:r w:rsidRPr="004A4ECE">
              <w:rPr>
                <w:rStyle w:val="Blue"/>
                <w:color w:val="auto"/>
                <w:sz w:val="18"/>
                <w:szCs w:val="18"/>
              </w:rPr>
              <w:t xml:space="preserve">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BDE0024" w:rsidR="00926B5E" w:rsidRPr="003A5C2E" w:rsidRDefault="001D6F44" w:rsidP="00926B5E">
            <w:pPr>
              <w:pStyle w:val="TableText"/>
              <w:rPr>
                <w:color w:val="000000" w:themeColor="text1"/>
              </w:rPr>
            </w:pPr>
            <w:r w:rsidRPr="003A5C2E">
              <w:rPr>
                <w:color w:val="000000" w:themeColor="text1"/>
              </w:rPr>
              <w:fldChar w:fldCharType="begin"/>
            </w:r>
            <w:r w:rsidRPr="003A5C2E">
              <w:rPr>
                <w:color w:val="000000" w:themeColor="text1"/>
              </w:rPr>
              <w:instrText xml:space="preserve"> MERGEFIELD Permit_number </w:instrText>
            </w:r>
            <w:r w:rsidRPr="003A5C2E">
              <w:rPr>
                <w:color w:val="000000" w:themeColor="text1"/>
              </w:rPr>
              <w:fldChar w:fldCharType="separate"/>
            </w:r>
            <w:r w:rsidR="001F69F9" w:rsidRPr="003A5C2E">
              <w:rPr>
                <w:noProof/>
                <w:color w:val="000000" w:themeColor="text1"/>
              </w:rPr>
              <w:t>AN0267601</w:t>
            </w:r>
            <w:r w:rsidRPr="003A5C2E">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A2F5F71" w:rsidR="00926B5E" w:rsidRPr="003A5C2E" w:rsidRDefault="004B5422" w:rsidP="00926B5E">
            <w:pPr>
              <w:pStyle w:val="TableText"/>
              <w:rPr>
                <w:color w:val="000000" w:themeColor="text1"/>
              </w:rPr>
            </w:pPr>
            <w:r w:rsidRPr="003A5C2E">
              <w:rPr>
                <w:color w:val="000000" w:themeColor="text1"/>
              </w:rPr>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7B1F53A" w:rsidR="00926B5E" w:rsidRPr="003A5C2E" w:rsidRDefault="00F07C36" w:rsidP="00926B5E">
            <w:pPr>
              <w:pStyle w:val="TableText"/>
              <w:rPr>
                <w:color w:val="000000" w:themeColor="text1"/>
              </w:rPr>
            </w:pPr>
            <w:r w:rsidRPr="003A5C2E">
              <w:rPr>
                <w:color w:val="000000" w:themeColor="text1"/>
              </w:rPr>
              <w:fldChar w:fldCharType="begin"/>
            </w:r>
            <w:r w:rsidRPr="003A5C2E">
              <w:rPr>
                <w:color w:val="000000" w:themeColor="text1"/>
              </w:rPr>
              <w:instrText xml:space="preserve"> MERGEFIELD Site_name </w:instrText>
            </w:r>
            <w:r w:rsidRPr="003A5C2E">
              <w:rPr>
                <w:color w:val="000000" w:themeColor="text1"/>
              </w:rPr>
              <w:fldChar w:fldCharType="separate"/>
            </w:r>
            <w:r w:rsidR="001F69F9" w:rsidRPr="003A5C2E">
              <w:rPr>
                <w:noProof/>
                <w:color w:val="000000" w:themeColor="text1"/>
              </w:rPr>
              <w:t>Storm Overflow at Ocean Park Pumping Station</w:t>
            </w:r>
            <w:r w:rsidRPr="003A5C2E">
              <w:rPr>
                <w:color w:val="000000" w:themeColor="text1"/>
              </w:rPr>
              <w:fldChar w:fldCharType="end"/>
            </w:r>
            <w:r w:rsidRPr="003A5C2E">
              <w:rPr>
                <w:color w:val="000000" w:themeColor="text1"/>
              </w:rPr>
              <w:t xml:space="preserve">, </w:t>
            </w:r>
            <w:r w:rsidRPr="003A5C2E">
              <w:rPr>
                <w:color w:val="000000" w:themeColor="text1"/>
              </w:rPr>
              <w:fldChar w:fldCharType="begin"/>
            </w:r>
            <w:r w:rsidRPr="003A5C2E">
              <w:rPr>
                <w:color w:val="000000" w:themeColor="text1"/>
              </w:rPr>
              <w:instrText xml:space="preserve"> MERGEFIELD DSI_ADD2 </w:instrText>
            </w:r>
            <w:r w:rsidRPr="003A5C2E">
              <w:rPr>
                <w:color w:val="000000" w:themeColor="text1"/>
              </w:rPr>
              <w:fldChar w:fldCharType="separate"/>
            </w:r>
            <w:r w:rsidR="001F69F9" w:rsidRPr="003A5C2E">
              <w:rPr>
                <w:noProof/>
                <w:color w:val="000000" w:themeColor="text1"/>
              </w:rPr>
              <w:t>Rover Way</w:t>
            </w:r>
            <w:r w:rsidRPr="003A5C2E">
              <w:rPr>
                <w:color w:val="000000" w:themeColor="text1"/>
              </w:rPr>
              <w:fldChar w:fldCharType="end"/>
            </w:r>
            <w:r w:rsidRPr="003A5C2E">
              <w:rPr>
                <w:color w:val="000000" w:themeColor="text1"/>
              </w:rPr>
              <w:t xml:space="preserve">, </w:t>
            </w:r>
            <w:r w:rsidRPr="003A5C2E">
              <w:rPr>
                <w:color w:val="000000" w:themeColor="text1"/>
              </w:rPr>
              <w:fldChar w:fldCharType="begin"/>
            </w:r>
            <w:r w:rsidRPr="003A5C2E">
              <w:rPr>
                <w:color w:val="000000" w:themeColor="text1"/>
              </w:rPr>
              <w:instrText xml:space="preserve"> MERGEFIELD DSI_ADD3 </w:instrText>
            </w:r>
            <w:r w:rsidRPr="003A5C2E">
              <w:rPr>
                <w:color w:val="000000" w:themeColor="text1"/>
              </w:rPr>
              <w:fldChar w:fldCharType="separate"/>
            </w:r>
            <w:r w:rsidR="001F69F9" w:rsidRPr="003A5C2E">
              <w:rPr>
                <w:noProof/>
                <w:color w:val="000000" w:themeColor="text1"/>
              </w:rPr>
              <w:t>Tremorfa</w:t>
            </w:r>
            <w:r w:rsidRPr="003A5C2E">
              <w:rPr>
                <w:color w:val="000000" w:themeColor="text1"/>
              </w:rPr>
              <w:fldChar w:fldCharType="end"/>
            </w:r>
            <w:r w:rsidRPr="003A5C2E">
              <w:rPr>
                <w:color w:val="000000" w:themeColor="text1"/>
              </w:rPr>
              <w:t xml:space="preserve">, </w:t>
            </w:r>
            <w:r w:rsidRPr="003A5C2E">
              <w:rPr>
                <w:color w:val="000000" w:themeColor="text1"/>
              </w:rPr>
              <w:fldChar w:fldCharType="begin"/>
            </w:r>
            <w:r w:rsidRPr="003A5C2E">
              <w:rPr>
                <w:color w:val="000000" w:themeColor="text1"/>
              </w:rPr>
              <w:instrText xml:space="preserve"> MERGEFIELD DSI_ADD4 </w:instrText>
            </w:r>
            <w:r w:rsidRPr="003A5C2E">
              <w:rPr>
                <w:color w:val="000000" w:themeColor="text1"/>
              </w:rPr>
              <w:fldChar w:fldCharType="separate"/>
            </w:r>
            <w:r w:rsidR="001F69F9" w:rsidRPr="003A5C2E">
              <w:rPr>
                <w:noProof/>
                <w:color w:val="000000" w:themeColor="text1"/>
              </w:rPr>
              <w:t>Cardiff</w:t>
            </w:r>
            <w:r w:rsidRPr="003A5C2E">
              <w:rPr>
                <w:color w:val="000000" w:themeColor="text1"/>
              </w:rPr>
              <w:fldChar w:fldCharType="end"/>
            </w:r>
            <w:r w:rsidRPr="003A5C2E">
              <w:rPr>
                <w:color w:val="000000" w:themeColor="text1"/>
              </w:rPr>
              <w:t xml:space="preserve">, </w:t>
            </w:r>
            <w:r w:rsidRPr="003A5C2E">
              <w:rPr>
                <w:color w:val="000000" w:themeColor="text1"/>
              </w:rPr>
              <w:fldChar w:fldCharType="begin"/>
            </w:r>
            <w:r w:rsidRPr="003A5C2E">
              <w:rPr>
                <w:color w:val="000000" w:themeColor="text1"/>
              </w:rPr>
              <w:instrText xml:space="preserve"> MERGEFIELD DSI_POST_CODE </w:instrText>
            </w:r>
            <w:r w:rsidRPr="003A5C2E">
              <w:rPr>
                <w:color w:val="000000" w:themeColor="text1"/>
              </w:rPr>
              <w:fldChar w:fldCharType="separate"/>
            </w:r>
            <w:r w:rsidR="001F69F9" w:rsidRPr="003A5C2E">
              <w:rPr>
                <w:noProof/>
                <w:color w:val="000000" w:themeColor="text1"/>
              </w:rPr>
              <w:t>CF24 5SD</w:t>
            </w:r>
            <w:r w:rsidRPr="003A5C2E">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469882F2" w:rsidR="00926B5E" w:rsidRPr="004921D8" w:rsidRDefault="00926B5E" w:rsidP="004B542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255783" w:rsidRDefault="00926B5E" w:rsidP="00A9057C">
      <w:pPr>
        <w:ind w:left="567"/>
        <w:rPr>
          <w:sz w:val="18"/>
          <w:szCs w:val="18"/>
        </w:rPr>
      </w:pPr>
      <w:r w:rsidRPr="00255783">
        <w:rPr>
          <w:sz w:val="18"/>
          <w:szCs w:val="18"/>
        </w:rPr>
        <w:t>“accident” means an accident that may result in pollution.</w:t>
      </w:r>
    </w:p>
    <w:p w14:paraId="572F84C6" w14:textId="7E6A3313" w:rsidR="00080065" w:rsidRPr="00255783" w:rsidRDefault="00255783" w:rsidP="00A9057C">
      <w:pPr>
        <w:ind w:left="567"/>
        <w:rPr>
          <w:sz w:val="18"/>
          <w:szCs w:val="18"/>
        </w:rPr>
      </w:pPr>
      <w:r>
        <w:rPr>
          <w:sz w:val="18"/>
          <w:szCs w:val="18"/>
        </w:rPr>
        <w:t>“annually”</w:t>
      </w:r>
      <w:r w:rsidR="00080065" w:rsidRPr="00255783">
        <w:rPr>
          <w:sz w:val="18"/>
          <w:szCs w:val="18"/>
        </w:rPr>
        <w:t xml:space="preserve"> means once every year.</w:t>
      </w:r>
    </w:p>
    <w:p w14:paraId="5505780B" w14:textId="77777777" w:rsidR="00926B5E" w:rsidRPr="00255783" w:rsidRDefault="00926B5E"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0D55DE1" w:rsidR="00635467" w:rsidRPr="00255783" w:rsidRDefault="00635467"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proofErr w:type="gramStart"/>
      <w:r w:rsidR="00AC076A">
        <w:rPr>
          <w:rFonts w:ascii="Arial" w:hAnsi="Arial" w:cs="Arial"/>
          <w:sz w:val="18"/>
          <w:szCs w:val="18"/>
        </w:rPr>
        <w:t>block</w:t>
      </w:r>
      <w:proofErr w:type="gramEnd"/>
      <w:r w:rsidR="00AC076A">
        <w:rPr>
          <w:rFonts w:ascii="Arial" w:hAnsi="Arial" w:cs="Arial"/>
          <w:sz w:val="18"/>
          <w:szCs w:val="18"/>
        </w:rPr>
        <w:t>-counted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w:t>
      </w:r>
      <w:r w:rsidR="009D4540" w:rsidRPr="00255783">
        <w:rPr>
          <w:rFonts w:ascii="Arial" w:hAnsi="Arial" w:cs="Arial"/>
          <w:sz w:val="18"/>
          <w:szCs w:val="18"/>
        </w:rPr>
        <w:t>24-hour</w:t>
      </w:r>
      <w:r w:rsidRPr="00255783">
        <w:rPr>
          <w:rFonts w:ascii="Arial" w:hAnsi="Arial" w:cs="Arial"/>
          <w:sz w:val="18"/>
          <w:szCs w:val="18"/>
        </w:rPr>
        <w:t xml:space="preserve"> duration counts as 1 additional spill and the whole of the </w:t>
      </w:r>
      <w:r w:rsidR="009D4540" w:rsidRPr="00255783">
        <w:rPr>
          <w:rFonts w:ascii="Arial" w:hAnsi="Arial" w:cs="Arial"/>
          <w:sz w:val="18"/>
          <w:szCs w:val="18"/>
        </w:rPr>
        <w:t>24-hour</w:t>
      </w:r>
      <w:r w:rsidRPr="00255783">
        <w:rPr>
          <w:rFonts w:ascii="Arial" w:hAnsi="Arial" w:cs="Arial"/>
          <w:sz w:val="18"/>
          <w:szCs w:val="18"/>
        </w:rPr>
        <w:t xml:space="preserve"> block is included. </w:t>
      </w:r>
    </w:p>
    <w:p w14:paraId="13EE4FCA" w14:textId="03B6BB9F" w:rsidR="00197F73" w:rsidRPr="00255783" w:rsidRDefault="00255783" w:rsidP="00197F73">
      <w:pPr>
        <w:pStyle w:val="BodyTextIndent"/>
        <w:ind w:left="567"/>
        <w:rPr>
          <w:sz w:val="18"/>
          <w:szCs w:val="18"/>
        </w:rPr>
      </w:pPr>
      <w:r>
        <w:rPr>
          <w:rFonts w:ascii="Arial" w:hAnsi="Arial" w:cs="Arial"/>
          <w:sz w:val="18"/>
          <w:szCs w:val="18"/>
        </w:rPr>
        <w:t>“</w:t>
      </w:r>
      <w:proofErr w:type="gramStart"/>
      <w:r>
        <w:rPr>
          <w:rFonts w:ascii="Arial" w:hAnsi="Arial" w:cs="Arial"/>
          <w:sz w:val="18"/>
          <w:szCs w:val="18"/>
        </w:rPr>
        <w:t>event</w:t>
      </w:r>
      <w:proofErr w:type="gramEnd"/>
      <w:r>
        <w:rPr>
          <w:rFonts w:ascii="Arial" w:hAnsi="Arial" w:cs="Arial"/>
          <w:sz w:val="18"/>
          <w:szCs w:val="18"/>
        </w:rPr>
        <w:t xml:space="preserve"> recorder”</w:t>
      </w:r>
      <w:r w:rsidR="00197F73" w:rsidRPr="00255783">
        <w:rPr>
          <w:rFonts w:ascii="Arial" w:hAnsi="Arial" w:cs="Arial"/>
          <w:sz w:val="18"/>
          <w:szCs w:val="18"/>
        </w:rPr>
        <w:t xml:space="preserve"> a recorder which records the start time </w:t>
      </w:r>
      <w:r w:rsidR="00E3410A" w:rsidRPr="00255783">
        <w:rPr>
          <w:rFonts w:ascii="Arial" w:hAnsi="Arial" w:cs="Arial"/>
          <w:sz w:val="18"/>
          <w:szCs w:val="18"/>
        </w:rPr>
        <w:t>and end</w:t>
      </w:r>
      <w:r w:rsidR="00197F73" w:rsidRPr="00255783">
        <w:rPr>
          <w:rFonts w:ascii="Arial" w:hAnsi="Arial" w:cs="Arial"/>
          <w:sz w:val="18"/>
          <w:szCs w:val="18"/>
        </w:rPr>
        <w:t xml:space="preserve"> time of individual overflow events </w:t>
      </w:r>
    </w:p>
    <w:p w14:paraId="3877A21E" w14:textId="77777777" w:rsidR="008C7B64" w:rsidRPr="00255783" w:rsidRDefault="008C7B64" w:rsidP="00A9057C">
      <w:pPr>
        <w:ind w:left="567"/>
        <w:rPr>
          <w:sz w:val="18"/>
          <w:szCs w:val="18"/>
        </w:rPr>
      </w:pPr>
      <w:r w:rsidRPr="00255783">
        <w:rPr>
          <w:sz w:val="18"/>
          <w:szCs w:val="18"/>
        </w:rPr>
        <w:t>“</w:t>
      </w:r>
      <w:proofErr w:type="gramStart"/>
      <w:r w:rsidRPr="00255783">
        <w:rPr>
          <w:sz w:val="18"/>
          <w:szCs w:val="18"/>
        </w:rPr>
        <w:t>emissions</w:t>
      </w:r>
      <w:proofErr w:type="gramEnd"/>
      <w:r w:rsidRPr="00255783">
        <w:rPr>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255783" w:rsidRDefault="00926B5E" w:rsidP="00A9057C">
      <w:pPr>
        <w:ind w:left="567"/>
        <w:rPr>
          <w:sz w:val="18"/>
          <w:szCs w:val="18"/>
        </w:rPr>
      </w:pPr>
      <w:r w:rsidRPr="00255783">
        <w:rPr>
          <w:sz w:val="18"/>
          <w:szCs w:val="18"/>
        </w:rPr>
        <w:t>“EP Regulations” means The Environmental Permitting (Englan</w:t>
      </w:r>
      <w:r w:rsidR="006F628C" w:rsidRPr="00255783">
        <w:rPr>
          <w:sz w:val="18"/>
          <w:szCs w:val="18"/>
        </w:rPr>
        <w:t>d and Wales) Regulations SI 2016 No.1154</w:t>
      </w:r>
      <w:r w:rsidRPr="00255783">
        <w:rPr>
          <w:sz w:val="18"/>
          <w:szCs w:val="18"/>
        </w:rPr>
        <w:t xml:space="preserve"> and words and expressions used in this permit which are also used in the Regulations have the same meanings as in those Regulations.</w:t>
      </w:r>
    </w:p>
    <w:p w14:paraId="0B0E22D3" w14:textId="77777777" w:rsidR="00426068" w:rsidRPr="00255783" w:rsidRDefault="00426068" w:rsidP="00A9057C">
      <w:pPr>
        <w:ind w:left="567"/>
        <w:rPr>
          <w:rStyle w:val="Red"/>
          <w:color w:val="auto"/>
          <w:sz w:val="18"/>
          <w:szCs w:val="18"/>
        </w:rPr>
      </w:pPr>
      <w:r w:rsidRPr="00255783">
        <w:rPr>
          <w:rStyle w:val="Red"/>
          <w:color w:val="auto"/>
          <w:sz w:val="18"/>
          <w:szCs w:val="18"/>
        </w:rPr>
        <w:t>“</w:t>
      </w:r>
      <w:proofErr w:type="gramStart"/>
      <w:r w:rsidRPr="00255783">
        <w:rPr>
          <w:rStyle w:val="Red"/>
          <w:color w:val="auto"/>
          <w:sz w:val="18"/>
          <w:szCs w:val="18"/>
        </w:rPr>
        <w:t>minimum</w:t>
      </w:r>
      <w:proofErr w:type="gramEnd"/>
      <w:r w:rsidRPr="00255783">
        <w:rPr>
          <w:rStyle w:val="Red"/>
          <w:color w:val="auto"/>
          <w:sz w:val="18"/>
          <w:szCs w:val="18"/>
        </w:rPr>
        <w:t xml:space="preserve"> screen capacity flow” means the minimum flow passed through the screens to the outfall when the screen bypass operates. </w:t>
      </w:r>
    </w:p>
    <w:p w14:paraId="73BBDB69" w14:textId="221E5034" w:rsidR="00B57914" w:rsidRPr="00255783" w:rsidRDefault="00B57914" w:rsidP="00A9057C">
      <w:pPr>
        <w:ind w:left="567"/>
        <w:rPr>
          <w:rStyle w:val="Red"/>
          <w:color w:val="auto"/>
          <w:sz w:val="18"/>
          <w:szCs w:val="18"/>
        </w:rPr>
      </w:pPr>
      <w:r w:rsidRPr="00255783">
        <w:rPr>
          <w:rStyle w:val="Red"/>
          <w:color w:val="auto"/>
          <w:sz w:val="18"/>
          <w:szCs w:val="18"/>
        </w:rPr>
        <w:t>“</w:t>
      </w:r>
      <w:proofErr w:type="gramStart"/>
      <w:r w:rsidRPr="00255783">
        <w:rPr>
          <w:rStyle w:val="Red"/>
          <w:color w:val="auto"/>
          <w:sz w:val="18"/>
          <w:szCs w:val="18"/>
        </w:rPr>
        <w:t>monitoring</w:t>
      </w:r>
      <w:proofErr w:type="gramEnd"/>
      <w:r w:rsidRPr="00255783">
        <w:rPr>
          <w:rStyle w:val="Red"/>
          <w:color w:val="auto"/>
          <w:sz w:val="18"/>
          <w:szCs w:val="18"/>
        </w:rPr>
        <w:t xml:space="preserve"> frequency” as used in Table S3.1 in the context of event duration monitoring is the temporal interval at which a change in state between no discharge and discharge is to be detected</w:t>
      </w:r>
      <w:r w:rsidR="00635467" w:rsidRPr="00255783">
        <w:rPr>
          <w:rStyle w:val="Red"/>
          <w:color w:val="auto"/>
          <w:sz w:val="18"/>
          <w:szCs w:val="18"/>
        </w:rPr>
        <w:t>.</w:t>
      </w:r>
    </w:p>
    <w:p w14:paraId="1F3728A0" w14:textId="06B1E4BF" w:rsidR="00AC2B82" w:rsidRPr="00255783" w:rsidRDefault="00AC2B8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255783" w:rsidRDefault="00661970"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255783" w:rsidRDefault="00827ADC" w:rsidP="00661970">
      <w:pPr>
        <w:pStyle w:val="Default"/>
        <w:ind w:left="567"/>
        <w:rPr>
          <w:color w:val="auto"/>
          <w:sz w:val="18"/>
          <w:szCs w:val="18"/>
        </w:rPr>
      </w:pPr>
    </w:p>
    <w:p w14:paraId="4AB47356" w14:textId="75D77462" w:rsidR="00197F73" w:rsidRPr="00255783" w:rsidRDefault="00197F73" w:rsidP="00197F73">
      <w:pPr>
        <w:pStyle w:val="BodyTextIndent"/>
        <w:tabs>
          <w:tab w:val="left" w:pos="1418"/>
        </w:tabs>
        <w:ind w:left="567"/>
        <w:rPr>
          <w:rFonts w:ascii="Arial" w:hAnsi="Arial" w:cs="Arial"/>
          <w:sz w:val="18"/>
          <w:szCs w:val="18"/>
        </w:rPr>
      </w:pPr>
      <w:r w:rsidRPr="00255783">
        <w:rPr>
          <w:rFonts w:ascii="Arial" w:hAnsi="Arial" w:cs="Arial"/>
          <w:sz w:val="18"/>
          <w:szCs w:val="18"/>
        </w:rPr>
        <w:t>“</w:t>
      </w:r>
      <w:proofErr w:type="gramStart"/>
      <w:r w:rsidRPr="00255783">
        <w:rPr>
          <w:rFonts w:ascii="Arial" w:hAnsi="Arial" w:cs="Arial"/>
          <w:sz w:val="18"/>
          <w:szCs w:val="18"/>
        </w:rPr>
        <w:t>overflow</w:t>
      </w:r>
      <w:proofErr w:type="gramEnd"/>
      <w:r w:rsidRPr="00255783">
        <w:rPr>
          <w:rFonts w:ascii="Arial" w:hAnsi="Arial" w:cs="Arial"/>
          <w:sz w:val="18"/>
          <w:szCs w:val="18"/>
        </w:rPr>
        <w:t xml:space="preserve"> event” any individual operation, of any duration, of the event recorder or any recorded discharge of sewage from the outfall</w:t>
      </w:r>
      <w:r w:rsidR="00412AF0" w:rsidRPr="00255783">
        <w:rPr>
          <w:rFonts w:ascii="Arial" w:hAnsi="Arial" w:cs="Arial"/>
          <w:sz w:val="18"/>
          <w:szCs w:val="18"/>
        </w:rPr>
        <w:t>.</w:t>
      </w:r>
    </w:p>
    <w:p w14:paraId="07B9794C" w14:textId="77777777" w:rsidR="00197F73" w:rsidRPr="00255783" w:rsidRDefault="001F4B89" w:rsidP="00A9057C">
      <w:pPr>
        <w:ind w:left="567"/>
        <w:rPr>
          <w:sz w:val="18"/>
          <w:szCs w:val="18"/>
        </w:rPr>
      </w:pPr>
      <w:r w:rsidRPr="00255783">
        <w:rPr>
          <w:sz w:val="18"/>
          <w:szCs w:val="18"/>
        </w:rPr>
        <w:t>“</w:t>
      </w:r>
      <w:proofErr w:type="gramStart"/>
      <w:r w:rsidR="00C50CAA" w:rsidRPr="00255783">
        <w:rPr>
          <w:sz w:val="18"/>
          <w:szCs w:val="18"/>
        </w:rPr>
        <w:t>o</w:t>
      </w:r>
      <w:r w:rsidRPr="00255783">
        <w:rPr>
          <w:sz w:val="18"/>
          <w:szCs w:val="18"/>
        </w:rPr>
        <w:t>verflow</w:t>
      </w:r>
      <w:proofErr w:type="gramEnd"/>
      <w:r w:rsidRPr="00255783">
        <w:rPr>
          <w:sz w:val="18"/>
          <w:szCs w:val="18"/>
        </w:rPr>
        <w:t xml:space="preserve"> setting” means the minimum flow passed forward to the continuation sewer when the overflow operates.</w:t>
      </w:r>
    </w:p>
    <w:p w14:paraId="716EFDEC" w14:textId="26422E17" w:rsidR="008C7B64" w:rsidRPr="00255783" w:rsidRDefault="00255783" w:rsidP="00A9057C">
      <w:pPr>
        <w:ind w:left="567"/>
        <w:rPr>
          <w:sz w:val="18"/>
          <w:szCs w:val="18"/>
        </w:rPr>
      </w:pPr>
      <w:r>
        <w:rPr>
          <w:sz w:val="18"/>
          <w:szCs w:val="18"/>
        </w:rPr>
        <w:t>“quarter”</w:t>
      </w:r>
      <w:r w:rsidR="008C7B64" w:rsidRPr="00255783">
        <w:rPr>
          <w:sz w:val="18"/>
          <w:szCs w:val="18"/>
        </w:rPr>
        <w:t xml:space="preserve"> means a calendar year quarter commencing on 1 January, 1 April, 1 July or 1 October.</w:t>
      </w:r>
    </w:p>
    <w:p w14:paraId="4A10321B" w14:textId="6E2C521C" w:rsidR="00197F73" w:rsidRPr="00255783" w:rsidRDefault="008C7B64" w:rsidP="00197F73">
      <w:pPr>
        <w:ind w:left="567"/>
        <w:rPr>
          <w:rFonts w:ascii="Arial" w:hAnsi="Arial" w:cs="Arial"/>
          <w:sz w:val="18"/>
          <w:szCs w:val="18"/>
        </w:rPr>
      </w:pPr>
      <w:r w:rsidRPr="00255783">
        <w:rPr>
          <w:sz w:val="18"/>
          <w:szCs w:val="18"/>
        </w:rPr>
        <w:t>“</w:t>
      </w:r>
      <w:proofErr w:type="gramStart"/>
      <w:r w:rsidRPr="00255783">
        <w:rPr>
          <w:sz w:val="18"/>
          <w:szCs w:val="18"/>
        </w:rPr>
        <w:t>significant</w:t>
      </w:r>
      <w:proofErr w:type="gramEnd"/>
      <w:r w:rsidRPr="00255783">
        <w:rPr>
          <w:sz w:val="18"/>
          <w:szCs w:val="18"/>
        </w:rPr>
        <w:t xml:space="preserve"> </w:t>
      </w:r>
      <w:r w:rsidR="002C4385" w:rsidRPr="00255783">
        <w:rPr>
          <w:sz w:val="18"/>
          <w:szCs w:val="18"/>
        </w:rPr>
        <w:t>pollution” means</w:t>
      </w:r>
      <w:r w:rsidR="00121737" w:rsidRPr="00255783">
        <w:rPr>
          <w:sz w:val="18"/>
          <w:szCs w:val="18"/>
        </w:rPr>
        <w:t xml:space="preserve"> a </w:t>
      </w:r>
      <w:r w:rsidR="002C4385" w:rsidRPr="00255783">
        <w:rPr>
          <w:sz w:val="18"/>
          <w:szCs w:val="18"/>
        </w:rPr>
        <w:t>high-level</w:t>
      </w:r>
      <w:r w:rsidR="00121737" w:rsidRPr="00255783">
        <w:rPr>
          <w:sz w:val="18"/>
          <w:szCs w:val="18"/>
        </w:rPr>
        <w:t xml:space="preserve"> impact incident as indicated by NRW incident classification system.</w:t>
      </w:r>
    </w:p>
    <w:p w14:paraId="6A5F1AE2" w14:textId="556CED10" w:rsidR="00197F73" w:rsidRPr="00255783" w:rsidRDefault="00197F73" w:rsidP="00197F73">
      <w:pPr>
        <w:pStyle w:val="BodyTextIndent"/>
        <w:tabs>
          <w:tab w:val="left" w:pos="1418"/>
        </w:tabs>
        <w:ind w:left="567"/>
        <w:rPr>
          <w:rFonts w:ascii="Arial" w:hAnsi="Arial" w:cs="Arial"/>
          <w:sz w:val="18"/>
          <w:szCs w:val="18"/>
        </w:rPr>
      </w:pPr>
      <w:bookmarkStart w:id="13" w:name="OLE_LINK1"/>
      <w:bookmarkStart w:id="14" w:name="OLE_LINK2"/>
      <w:r w:rsidRPr="00255783">
        <w:rPr>
          <w:rFonts w:ascii="Arial" w:hAnsi="Arial" w:cs="Arial"/>
          <w:sz w:val="18"/>
          <w:szCs w:val="18"/>
        </w:rPr>
        <w:t>“</w:t>
      </w:r>
      <w:proofErr w:type="gramStart"/>
      <w:r w:rsidRPr="00255783">
        <w:rPr>
          <w:rFonts w:ascii="Arial" w:hAnsi="Arial" w:cs="Arial"/>
          <w:sz w:val="18"/>
          <w:szCs w:val="18"/>
        </w:rPr>
        <w:t>significant</w:t>
      </w:r>
      <w:proofErr w:type="gramEnd"/>
      <w:r w:rsidRPr="00255783">
        <w:rPr>
          <w:rFonts w:ascii="Arial" w:hAnsi="Arial" w:cs="Arial"/>
          <w:sz w:val="18"/>
          <w:szCs w:val="18"/>
        </w:rPr>
        <w:t xml:space="preserve">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bookmarkEnd w:id="13"/>
      <w:bookmarkEnd w:id="14"/>
    </w:p>
    <w:p w14:paraId="4ECF713A" w14:textId="17527035" w:rsidR="00720D19" w:rsidRPr="00255783" w:rsidRDefault="00720D19" w:rsidP="00197F73">
      <w:pPr>
        <w:pStyle w:val="BodyTextIndent"/>
        <w:tabs>
          <w:tab w:val="left" w:pos="1418"/>
        </w:tabs>
        <w:ind w:left="567"/>
        <w:rPr>
          <w:sz w:val="18"/>
          <w:szCs w:val="18"/>
        </w:rPr>
      </w:pPr>
      <w:bookmarkStart w:id="15" w:name="_Hlk13661209"/>
      <w:r w:rsidRPr="00255783">
        <w:rPr>
          <w:rFonts w:ascii="Arial" w:hAnsi="Arial" w:cs="Arial"/>
          <w:sz w:val="18"/>
          <w:szCs w:val="18"/>
        </w:rPr>
        <w:t xml:space="preserve">“SOAF” </w:t>
      </w:r>
      <w:r w:rsidR="00C056F9" w:rsidRPr="00255783">
        <w:rPr>
          <w:rFonts w:ascii="Arial" w:hAnsi="Arial" w:cs="Arial"/>
          <w:sz w:val="18"/>
          <w:szCs w:val="18"/>
        </w:rPr>
        <w:t>means Storm Overflow Assessment Framework.</w:t>
      </w:r>
    </w:p>
    <w:bookmarkEnd w:id="15"/>
    <w:p w14:paraId="11216FD0" w14:textId="544CBE8E" w:rsidR="001F4B89" w:rsidRPr="00255783" w:rsidRDefault="001F4B89" w:rsidP="00A9057C">
      <w:pPr>
        <w:ind w:left="567"/>
        <w:rPr>
          <w:sz w:val="18"/>
          <w:szCs w:val="18"/>
        </w:rPr>
      </w:pPr>
      <w:r w:rsidRPr="00255783">
        <w:rPr>
          <w:sz w:val="18"/>
          <w:szCs w:val="18"/>
        </w:rPr>
        <w:t>“year” means calendar year ending 31 December.</w:t>
      </w:r>
    </w:p>
    <w:p w14:paraId="4ACB3842" w14:textId="77777777" w:rsidR="00327B68" w:rsidRPr="00255783" w:rsidRDefault="00327B68"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255783" w:rsidRDefault="00327B68">
      <w:pPr>
        <w:spacing w:before="0" w:after="0" w:line="240" w:lineRule="auto"/>
        <w:rPr>
          <w:sz w:val="18"/>
          <w:szCs w:val="18"/>
        </w:rPr>
      </w:pPr>
      <w:r w:rsidRPr="00255783">
        <w:rPr>
          <w:sz w:val="18"/>
          <w:szCs w:val="18"/>
        </w:rPr>
        <w:br w:type="page"/>
      </w:r>
    </w:p>
    <w:p w14:paraId="26216ED8" w14:textId="79E844A4" w:rsidR="00E65E75" w:rsidRDefault="003A5C2E" w:rsidP="004A4ECE">
      <w:pPr>
        <w:pStyle w:val="Heading1"/>
        <w:ind w:left="567"/>
        <w:rPr>
          <w:color w:val="FF00FF" w:themeColor="accent2"/>
          <w:szCs w:val="20"/>
        </w:rPr>
      </w:pPr>
      <w:r w:rsidRPr="003A5C2E">
        <w:rPr>
          <w:b w:val="0"/>
          <w:noProof/>
          <w:sz w:val="28"/>
        </w:rPr>
        <w:lastRenderedPageBreak/>
        <w:drawing>
          <wp:anchor distT="0" distB="0" distL="114300" distR="114300" simplePos="0" relativeHeight="251660288" behindDoc="0" locked="0" layoutInCell="1" allowOverlap="1" wp14:anchorId="7D55481F" wp14:editId="25F7CED8">
            <wp:simplePos x="0" y="0"/>
            <wp:positionH relativeFrom="column">
              <wp:posOffset>444500</wp:posOffset>
            </wp:positionH>
            <wp:positionV relativeFrom="paragraph">
              <wp:posOffset>456746</wp:posOffset>
            </wp:positionV>
            <wp:extent cx="5651500" cy="6518275"/>
            <wp:effectExtent l="0" t="0" r="6350" b="0"/>
            <wp:wrapTight wrapText="bothSides">
              <wp:wrapPolygon edited="0">
                <wp:start x="0" y="0"/>
                <wp:lineTo x="0" y="21526"/>
                <wp:lineTo x="21551" y="21526"/>
                <wp:lineTo x="2155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51500" cy="6518275"/>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57FB62FB"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w:t>
      </w:r>
      <w:r w:rsidR="002509A0">
        <w:rPr>
          <w:rFonts w:ascii="Arial" w:hAnsi="Arial"/>
          <w:szCs w:val="20"/>
        </w:rPr>
        <w:t>2</w:t>
      </w:r>
      <w:r w:rsidR="00696A37">
        <w:rPr>
          <w:rFonts w:ascii="Arial" w:hAnsi="Arial"/>
          <w:szCs w:val="20"/>
        </w:rPr>
        <w:t>2</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2D01516F" w:rsidR="00081CC9" w:rsidRDefault="00081CC9" w:rsidP="000848DA"/>
    <w:sectPr w:rsidR="00081CC9" w:rsidSect="00933925">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7371A" w14:textId="77777777" w:rsidR="0039445E" w:rsidRDefault="0039445E" w:rsidP="00FF16FF">
      <w:pPr>
        <w:spacing w:before="0" w:after="0" w:line="240" w:lineRule="auto"/>
      </w:pPr>
      <w:r>
        <w:separator/>
      </w:r>
    </w:p>
  </w:endnote>
  <w:endnote w:type="continuationSeparator" w:id="0">
    <w:p w14:paraId="0EA9FB1B" w14:textId="77777777" w:rsidR="0039445E" w:rsidRDefault="0039445E" w:rsidP="00FF16FF">
      <w:pPr>
        <w:spacing w:before="0" w:after="0" w:line="240" w:lineRule="auto"/>
      </w:pPr>
      <w:r>
        <w:continuationSeparator/>
      </w:r>
    </w:p>
  </w:endnote>
  <w:endnote w:type="continuationNotice" w:id="1">
    <w:p w14:paraId="3426AE5D" w14:textId="77777777" w:rsidR="0039445E" w:rsidRDefault="0039445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9134F" w14:textId="77777777" w:rsidR="00431459" w:rsidRDefault="00DC129E" w:rsidP="00F06B84">
    <w:pPr>
      <w:pStyle w:val="Footer"/>
    </w:pPr>
    <w:bookmarkStart w:id="7" w:name="_Hlk71118349"/>
    <w:r>
      <w:t>Variation application</w:t>
    </w:r>
    <w:r w:rsidR="00431459">
      <w:t>:</w:t>
    </w:r>
  </w:p>
  <w:p w14:paraId="341B42FE" w14:textId="1DC833A0" w:rsidR="00DC129E" w:rsidRPr="00D82845" w:rsidRDefault="00431459" w:rsidP="00F06B84">
    <w:pPr>
      <w:pStyle w:val="Footer"/>
    </w:pPr>
    <w:r>
      <w:t>PAN-01031</w:t>
    </w:r>
    <w:r w:rsidR="00DE1F29">
      <w:t>1</w:t>
    </w:r>
    <w:r w:rsidR="00DC129E" w:rsidRPr="000B6B93">
      <w:ptab w:relativeTo="margin" w:alignment="center" w:leader="none"/>
    </w:r>
    <w:r w:rsidR="00DC129E">
      <w:t xml:space="preserve">Page </w:t>
    </w:r>
    <w:r w:rsidR="00DC129E">
      <w:fldChar w:fldCharType="begin"/>
    </w:r>
    <w:r w:rsidR="00DC129E">
      <w:instrText xml:space="preserve"> PAGE  \* roman  \* MERGEFORMAT </w:instrText>
    </w:r>
    <w:r w:rsidR="00DC129E">
      <w:fldChar w:fldCharType="separate"/>
    </w:r>
    <w:r w:rsidR="00DC129E">
      <w:rPr>
        <w:noProof/>
      </w:rPr>
      <w:t>xvi</w:t>
    </w:r>
    <w:r w:rsidR="00DC129E">
      <w:fldChar w:fldCharType="end"/>
    </w:r>
    <w:bookmarkEnd w:id="7"/>
    <w:r w:rsidR="00DC129E" w:rsidRPr="000B6B93">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5B7EB" w14:textId="77777777" w:rsidR="00431459" w:rsidRDefault="00DC129E" w:rsidP="00933925">
    <w:pPr>
      <w:pStyle w:val="Footer"/>
    </w:pPr>
    <w:r>
      <w:t>Permit number</w:t>
    </w:r>
    <w:r w:rsidR="00431459">
      <w:t>:</w:t>
    </w:r>
  </w:p>
  <w:p w14:paraId="028DB517" w14:textId="1544F855" w:rsidR="00DC129E" w:rsidRPr="00D82845" w:rsidRDefault="00431459" w:rsidP="00933925">
    <w:pPr>
      <w:pStyle w:val="Footer"/>
    </w:pPr>
    <w:r>
      <w:t>AN026760</w:t>
    </w:r>
    <w:r w:rsidR="00DE1F29">
      <w:t>1</w:t>
    </w:r>
    <w:r w:rsidR="00DC129E" w:rsidRPr="000B6B93">
      <w:ptab w:relativeTo="margin" w:alignment="center" w:leader="none"/>
    </w:r>
    <w:r w:rsidR="00DC129E">
      <w:t xml:space="preserve">Page </w:t>
    </w:r>
    <w:r w:rsidR="00DC129E">
      <w:fldChar w:fldCharType="begin"/>
    </w:r>
    <w:r w:rsidR="00DC129E">
      <w:instrText xml:space="preserve"> PAGE  \* Arabic  \* MERGEFORMAT </w:instrText>
    </w:r>
    <w:r w:rsidR="00DC129E">
      <w:fldChar w:fldCharType="separate"/>
    </w:r>
    <w:r w:rsidR="00DC129E">
      <w:rPr>
        <w:noProof/>
      </w:rPr>
      <w:t>1</w:t>
    </w:r>
    <w:r w:rsidR="00DC129E">
      <w:fldChar w:fldCharType="end"/>
    </w:r>
    <w:r w:rsidR="00DC129E">
      <w:t xml:space="preserve"> of </w:t>
    </w:r>
    <w:fldSimple w:instr=" SECTIONPAGES  \* Arabic  \* MERGEFORMAT ">
      <w:r w:rsidR="00DE1F29">
        <w:rPr>
          <w:noProof/>
        </w:rPr>
        <w:t>12</w:t>
      </w:r>
    </w:fldSimple>
    <w:r w:rsidR="00DC129E" w:rsidRPr="000B6B93">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56CF9F" w14:textId="77777777" w:rsidR="0039445E" w:rsidRDefault="0039445E" w:rsidP="00FF16FF">
      <w:pPr>
        <w:spacing w:before="0" w:after="0" w:line="240" w:lineRule="auto"/>
      </w:pPr>
      <w:r>
        <w:separator/>
      </w:r>
    </w:p>
  </w:footnote>
  <w:footnote w:type="continuationSeparator" w:id="0">
    <w:p w14:paraId="506C0750" w14:textId="77777777" w:rsidR="0039445E" w:rsidRDefault="0039445E" w:rsidP="00FF16FF">
      <w:pPr>
        <w:spacing w:before="0" w:after="0" w:line="240" w:lineRule="auto"/>
      </w:pPr>
      <w:r>
        <w:continuationSeparator/>
      </w:r>
    </w:p>
  </w:footnote>
  <w:footnote w:type="continuationNotice" w:id="1">
    <w:p w14:paraId="452BC79A" w14:textId="77777777" w:rsidR="0039445E" w:rsidRDefault="0039445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51F"/>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B6B93"/>
    <w:rsid w:val="000C005B"/>
    <w:rsid w:val="000C2397"/>
    <w:rsid w:val="000C2E85"/>
    <w:rsid w:val="000C4CCC"/>
    <w:rsid w:val="000C7D1F"/>
    <w:rsid w:val="000D0C73"/>
    <w:rsid w:val="000E4AB2"/>
    <w:rsid w:val="000E7E30"/>
    <w:rsid w:val="000F058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21FB"/>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1D22"/>
    <w:rsid w:val="001822C0"/>
    <w:rsid w:val="00182D39"/>
    <w:rsid w:val="001831D2"/>
    <w:rsid w:val="001837F3"/>
    <w:rsid w:val="001852CC"/>
    <w:rsid w:val="0019084F"/>
    <w:rsid w:val="00191333"/>
    <w:rsid w:val="001937E8"/>
    <w:rsid w:val="00193C90"/>
    <w:rsid w:val="00194C09"/>
    <w:rsid w:val="00194ECF"/>
    <w:rsid w:val="00196F03"/>
    <w:rsid w:val="00197F73"/>
    <w:rsid w:val="001A1D61"/>
    <w:rsid w:val="001A3210"/>
    <w:rsid w:val="001A6E3A"/>
    <w:rsid w:val="001A7BBD"/>
    <w:rsid w:val="001B44D0"/>
    <w:rsid w:val="001B4AFB"/>
    <w:rsid w:val="001B4DCF"/>
    <w:rsid w:val="001C4F1D"/>
    <w:rsid w:val="001C6A0B"/>
    <w:rsid w:val="001C7B68"/>
    <w:rsid w:val="001D1FD3"/>
    <w:rsid w:val="001D324A"/>
    <w:rsid w:val="001D3D60"/>
    <w:rsid w:val="001D423B"/>
    <w:rsid w:val="001D6F44"/>
    <w:rsid w:val="001E0C51"/>
    <w:rsid w:val="001E14A3"/>
    <w:rsid w:val="001F2280"/>
    <w:rsid w:val="001F4B89"/>
    <w:rsid w:val="001F69F9"/>
    <w:rsid w:val="0020172C"/>
    <w:rsid w:val="00202ED2"/>
    <w:rsid w:val="00204661"/>
    <w:rsid w:val="00207BD6"/>
    <w:rsid w:val="00210C5F"/>
    <w:rsid w:val="00215022"/>
    <w:rsid w:val="00222977"/>
    <w:rsid w:val="002256D6"/>
    <w:rsid w:val="00230911"/>
    <w:rsid w:val="002324A4"/>
    <w:rsid w:val="00241DA4"/>
    <w:rsid w:val="00243129"/>
    <w:rsid w:val="002509A0"/>
    <w:rsid w:val="00252686"/>
    <w:rsid w:val="00255059"/>
    <w:rsid w:val="002554E8"/>
    <w:rsid w:val="00255783"/>
    <w:rsid w:val="00260A6C"/>
    <w:rsid w:val="00261EE0"/>
    <w:rsid w:val="00270028"/>
    <w:rsid w:val="00272E3E"/>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1E9C"/>
    <w:rsid w:val="0030424F"/>
    <w:rsid w:val="00310BA3"/>
    <w:rsid w:val="00312866"/>
    <w:rsid w:val="00320E84"/>
    <w:rsid w:val="0032230A"/>
    <w:rsid w:val="0032533D"/>
    <w:rsid w:val="00327B68"/>
    <w:rsid w:val="00335BD4"/>
    <w:rsid w:val="00336AF4"/>
    <w:rsid w:val="003371DA"/>
    <w:rsid w:val="003374F2"/>
    <w:rsid w:val="00341732"/>
    <w:rsid w:val="0034259E"/>
    <w:rsid w:val="003474F1"/>
    <w:rsid w:val="003502F3"/>
    <w:rsid w:val="00350B42"/>
    <w:rsid w:val="00353515"/>
    <w:rsid w:val="00356CA3"/>
    <w:rsid w:val="00360B68"/>
    <w:rsid w:val="003627D5"/>
    <w:rsid w:val="0036311F"/>
    <w:rsid w:val="00364922"/>
    <w:rsid w:val="00366286"/>
    <w:rsid w:val="00366BEA"/>
    <w:rsid w:val="00376A6F"/>
    <w:rsid w:val="00380C0A"/>
    <w:rsid w:val="00380ED9"/>
    <w:rsid w:val="00381189"/>
    <w:rsid w:val="00381524"/>
    <w:rsid w:val="003908E2"/>
    <w:rsid w:val="00392442"/>
    <w:rsid w:val="00393090"/>
    <w:rsid w:val="0039445E"/>
    <w:rsid w:val="00394B91"/>
    <w:rsid w:val="00396601"/>
    <w:rsid w:val="003A5C2E"/>
    <w:rsid w:val="003B136C"/>
    <w:rsid w:val="003B2F1B"/>
    <w:rsid w:val="003B3DBC"/>
    <w:rsid w:val="003C0DEB"/>
    <w:rsid w:val="003C10DD"/>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24F3"/>
    <w:rsid w:val="00426068"/>
    <w:rsid w:val="00431459"/>
    <w:rsid w:val="004318A3"/>
    <w:rsid w:val="0043667B"/>
    <w:rsid w:val="00437DB5"/>
    <w:rsid w:val="00440223"/>
    <w:rsid w:val="004404C8"/>
    <w:rsid w:val="004444A5"/>
    <w:rsid w:val="00446000"/>
    <w:rsid w:val="0044733F"/>
    <w:rsid w:val="00451160"/>
    <w:rsid w:val="00453FE7"/>
    <w:rsid w:val="0045495C"/>
    <w:rsid w:val="00455896"/>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4983"/>
    <w:rsid w:val="005865E3"/>
    <w:rsid w:val="00590250"/>
    <w:rsid w:val="005919A4"/>
    <w:rsid w:val="005920B3"/>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378FA"/>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3266"/>
    <w:rsid w:val="00694F5D"/>
    <w:rsid w:val="00696A37"/>
    <w:rsid w:val="00697114"/>
    <w:rsid w:val="006A4F2B"/>
    <w:rsid w:val="006A73AC"/>
    <w:rsid w:val="006B01C3"/>
    <w:rsid w:val="006B106F"/>
    <w:rsid w:val="006B32F6"/>
    <w:rsid w:val="006B5637"/>
    <w:rsid w:val="006C0908"/>
    <w:rsid w:val="006D2DA4"/>
    <w:rsid w:val="006D54B7"/>
    <w:rsid w:val="006E0BA6"/>
    <w:rsid w:val="006E329D"/>
    <w:rsid w:val="006E435E"/>
    <w:rsid w:val="006F628C"/>
    <w:rsid w:val="006F7093"/>
    <w:rsid w:val="006F745D"/>
    <w:rsid w:val="007014B4"/>
    <w:rsid w:val="007036FF"/>
    <w:rsid w:val="0070449B"/>
    <w:rsid w:val="00704BDA"/>
    <w:rsid w:val="00705AC9"/>
    <w:rsid w:val="0070604B"/>
    <w:rsid w:val="00711231"/>
    <w:rsid w:val="00711394"/>
    <w:rsid w:val="00711DE1"/>
    <w:rsid w:val="007178DE"/>
    <w:rsid w:val="007179FE"/>
    <w:rsid w:val="007201CF"/>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5015"/>
    <w:rsid w:val="008073BC"/>
    <w:rsid w:val="008176B7"/>
    <w:rsid w:val="008203D9"/>
    <w:rsid w:val="008222AE"/>
    <w:rsid w:val="00825F85"/>
    <w:rsid w:val="00827ADC"/>
    <w:rsid w:val="0083221B"/>
    <w:rsid w:val="00837E57"/>
    <w:rsid w:val="00841B67"/>
    <w:rsid w:val="00841D30"/>
    <w:rsid w:val="008518AD"/>
    <w:rsid w:val="00856573"/>
    <w:rsid w:val="008620D9"/>
    <w:rsid w:val="008658CD"/>
    <w:rsid w:val="00865985"/>
    <w:rsid w:val="00870919"/>
    <w:rsid w:val="008725B1"/>
    <w:rsid w:val="00873696"/>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7652"/>
    <w:rsid w:val="00900466"/>
    <w:rsid w:val="00900A78"/>
    <w:rsid w:val="00900ED2"/>
    <w:rsid w:val="00902E52"/>
    <w:rsid w:val="00902FF6"/>
    <w:rsid w:val="009110DA"/>
    <w:rsid w:val="00912C91"/>
    <w:rsid w:val="009156C1"/>
    <w:rsid w:val="009175C3"/>
    <w:rsid w:val="00926B5E"/>
    <w:rsid w:val="00930CBC"/>
    <w:rsid w:val="00933925"/>
    <w:rsid w:val="00937A29"/>
    <w:rsid w:val="00937AF6"/>
    <w:rsid w:val="00941D00"/>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26B6"/>
    <w:rsid w:val="009E6008"/>
    <w:rsid w:val="009E7D49"/>
    <w:rsid w:val="009F2011"/>
    <w:rsid w:val="009F5B5C"/>
    <w:rsid w:val="009F5ECF"/>
    <w:rsid w:val="009F6216"/>
    <w:rsid w:val="00A00BA4"/>
    <w:rsid w:val="00A0669B"/>
    <w:rsid w:val="00A11554"/>
    <w:rsid w:val="00A1455C"/>
    <w:rsid w:val="00A14DC7"/>
    <w:rsid w:val="00A1531C"/>
    <w:rsid w:val="00A22664"/>
    <w:rsid w:val="00A22B8F"/>
    <w:rsid w:val="00A27700"/>
    <w:rsid w:val="00A30183"/>
    <w:rsid w:val="00A32516"/>
    <w:rsid w:val="00A325E8"/>
    <w:rsid w:val="00A35B16"/>
    <w:rsid w:val="00A4122D"/>
    <w:rsid w:val="00A4256B"/>
    <w:rsid w:val="00A4341F"/>
    <w:rsid w:val="00A43D9B"/>
    <w:rsid w:val="00A545FB"/>
    <w:rsid w:val="00A7123B"/>
    <w:rsid w:val="00A71CD9"/>
    <w:rsid w:val="00A72C71"/>
    <w:rsid w:val="00A76633"/>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45D5"/>
    <w:rsid w:val="00B05DC6"/>
    <w:rsid w:val="00B14C57"/>
    <w:rsid w:val="00B27A24"/>
    <w:rsid w:val="00B343E4"/>
    <w:rsid w:val="00B36ED4"/>
    <w:rsid w:val="00B43B14"/>
    <w:rsid w:val="00B45DCE"/>
    <w:rsid w:val="00B53666"/>
    <w:rsid w:val="00B563C4"/>
    <w:rsid w:val="00B57914"/>
    <w:rsid w:val="00B625C1"/>
    <w:rsid w:val="00B62FAB"/>
    <w:rsid w:val="00B63021"/>
    <w:rsid w:val="00B671D1"/>
    <w:rsid w:val="00B72417"/>
    <w:rsid w:val="00B73099"/>
    <w:rsid w:val="00B732E9"/>
    <w:rsid w:val="00B763DD"/>
    <w:rsid w:val="00B7784A"/>
    <w:rsid w:val="00B77C8D"/>
    <w:rsid w:val="00B80CF2"/>
    <w:rsid w:val="00B8400E"/>
    <w:rsid w:val="00B84794"/>
    <w:rsid w:val="00B9542C"/>
    <w:rsid w:val="00BA0AC8"/>
    <w:rsid w:val="00BA625F"/>
    <w:rsid w:val="00BB0E8D"/>
    <w:rsid w:val="00BB181D"/>
    <w:rsid w:val="00BB6A78"/>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0DC6"/>
    <w:rsid w:val="00C919AC"/>
    <w:rsid w:val="00C943FD"/>
    <w:rsid w:val="00C9514E"/>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71"/>
    <w:rsid w:val="00D044FD"/>
    <w:rsid w:val="00D11AA6"/>
    <w:rsid w:val="00D11EFC"/>
    <w:rsid w:val="00D13210"/>
    <w:rsid w:val="00D1618A"/>
    <w:rsid w:val="00D24FE2"/>
    <w:rsid w:val="00D3084A"/>
    <w:rsid w:val="00D324D3"/>
    <w:rsid w:val="00D32FF5"/>
    <w:rsid w:val="00D5296D"/>
    <w:rsid w:val="00D53758"/>
    <w:rsid w:val="00D571F0"/>
    <w:rsid w:val="00D5767D"/>
    <w:rsid w:val="00D57A81"/>
    <w:rsid w:val="00D62E5C"/>
    <w:rsid w:val="00D653C1"/>
    <w:rsid w:val="00D702E9"/>
    <w:rsid w:val="00D70FF7"/>
    <w:rsid w:val="00D74BBC"/>
    <w:rsid w:val="00D7792E"/>
    <w:rsid w:val="00D77D4A"/>
    <w:rsid w:val="00D82845"/>
    <w:rsid w:val="00D90141"/>
    <w:rsid w:val="00D944CB"/>
    <w:rsid w:val="00D94A85"/>
    <w:rsid w:val="00D952C6"/>
    <w:rsid w:val="00DA3B32"/>
    <w:rsid w:val="00DA59D3"/>
    <w:rsid w:val="00DA76EA"/>
    <w:rsid w:val="00DB0FD0"/>
    <w:rsid w:val="00DB41DE"/>
    <w:rsid w:val="00DB4A5A"/>
    <w:rsid w:val="00DB7428"/>
    <w:rsid w:val="00DC0586"/>
    <w:rsid w:val="00DC129E"/>
    <w:rsid w:val="00DC4C7F"/>
    <w:rsid w:val="00DC6EBB"/>
    <w:rsid w:val="00DD6C37"/>
    <w:rsid w:val="00DE1F29"/>
    <w:rsid w:val="00DE4B72"/>
    <w:rsid w:val="00DE649D"/>
    <w:rsid w:val="00DE7E2F"/>
    <w:rsid w:val="00DF03FD"/>
    <w:rsid w:val="00DF5718"/>
    <w:rsid w:val="00DF628F"/>
    <w:rsid w:val="00DF781B"/>
    <w:rsid w:val="00DF7A03"/>
    <w:rsid w:val="00E06D01"/>
    <w:rsid w:val="00E1051D"/>
    <w:rsid w:val="00E25589"/>
    <w:rsid w:val="00E2702D"/>
    <w:rsid w:val="00E27039"/>
    <w:rsid w:val="00E32A64"/>
    <w:rsid w:val="00E3410A"/>
    <w:rsid w:val="00E35108"/>
    <w:rsid w:val="00E361FB"/>
    <w:rsid w:val="00E467CA"/>
    <w:rsid w:val="00E46E9B"/>
    <w:rsid w:val="00E527B7"/>
    <w:rsid w:val="00E52D8D"/>
    <w:rsid w:val="00E53DE4"/>
    <w:rsid w:val="00E5470A"/>
    <w:rsid w:val="00E5530A"/>
    <w:rsid w:val="00E56BB3"/>
    <w:rsid w:val="00E6084B"/>
    <w:rsid w:val="00E64269"/>
    <w:rsid w:val="00E65E75"/>
    <w:rsid w:val="00E670D3"/>
    <w:rsid w:val="00E72F27"/>
    <w:rsid w:val="00E74783"/>
    <w:rsid w:val="00E7559E"/>
    <w:rsid w:val="00E75B27"/>
    <w:rsid w:val="00E76E6C"/>
    <w:rsid w:val="00E81D44"/>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2504"/>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2D1D"/>
    <w:rsid w:val="00F23559"/>
    <w:rsid w:val="00F3362F"/>
    <w:rsid w:val="00F34250"/>
    <w:rsid w:val="00F35639"/>
    <w:rsid w:val="00F36D0C"/>
    <w:rsid w:val="00F42B24"/>
    <w:rsid w:val="00F43CDF"/>
    <w:rsid w:val="00F51451"/>
    <w:rsid w:val="00F52E7D"/>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REGU-184-6543146</_dlc_DocId>
    <_dlc_DocIdUrl xmlns="9be56660-2c31-41ef-bc00-23e72f632f2a">
      <Url>https://cyfoethnaturiolcymru.sharepoint.com/teams/Regulatory/Permitting/_layouts/15/DocIdRedir.aspx?ID=REGU-184-6543146</Url>
      <Description>REGU-184-6543146</Description>
    </_dlc_DocIdUrl>
    <License_x002f_Activity_x0020_Type xmlns="859f7ad6-93f6-4205-b62b-a17f28acbbac">4. EPR Water Discharge</License_x002f_Activity_x0020_Type>
    <Site_x0020_Name xmlns="859f7ad6-93f6-4205-b62b-a17f28acbbac">Storm Overflow at Ocean Park Pumping Station</Site_x0020_Name>
    <Internal_x002f_External xmlns="859f7ad6-93f6-4205-b62b-a17f28acbbac">Outgoing document</Internal_x002f_External>
    <Post_x0020_code xmlns="859f7ad6-93f6-4205-b62b-a17f28acbbac">CF24 5SD</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2022-05-22T23:00:00+00:00</Document_x0020_Date>
    <Facility_x0020_Address xmlns="859f7ad6-93f6-4205-b62b-a17f28acbbac">Rover Way, Tremorfa, Cardiff, CF24 5SD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3C58E060-366E-4453-BF3A-96EA4BB9FE00}">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658D94F4-AD42-4ABC-BCB5-6D811AC8FBC0}"/>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347</TotalTime>
  <Pages>16</Pages>
  <Words>2729</Words>
  <Characters>15559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23/05/2022)</dc:title>
  <dc:subject/>
  <dc:creator>Dulson, Emma</dc:creator>
  <cp:lastModifiedBy>emma.dulson</cp:lastModifiedBy>
  <cp:revision>34</cp:revision>
  <dcterms:created xsi:type="dcterms:W3CDTF">2022-03-08T10:42:00Z</dcterms:created>
  <dcterms:modified xsi:type="dcterms:W3CDTF">2022-05-23T08:09:00Z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4cc66f07-1fea-4f6d-819e-90626a218c9d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