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A4295" w14:textId="4087B70A" w:rsidR="00E4257F" w:rsidRDefault="00E4257F" w:rsidP="00E4257F">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5296D5F0" wp14:editId="6C4F7D5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BF94BA2" w14:textId="77777777" w:rsidR="00E4257F" w:rsidRDefault="00E4257F" w:rsidP="00E4257F">
      <w:pPr>
        <w:pStyle w:val="coverTitle"/>
        <w:spacing w:line="312" w:lineRule="auto"/>
        <w:rPr>
          <w:rFonts w:cs="Arial"/>
        </w:rPr>
      </w:pPr>
    </w:p>
    <w:p w14:paraId="05D76949" w14:textId="77777777" w:rsidR="00E4257F" w:rsidRDefault="00E4257F" w:rsidP="00E4257F">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3EECA6C" w14:textId="77777777" w:rsidR="00E4257F" w:rsidRDefault="00E4257F" w:rsidP="00E4257F">
      <w:pPr>
        <w:pStyle w:val="a"/>
        <w:tabs>
          <w:tab w:val="left" w:pos="8328"/>
        </w:tabs>
        <w:spacing w:line="312" w:lineRule="auto"/>
      </w:pPr>
      <w:r>
        <w:t>The Environmental Permitting (England &amp; Wales) Regulations 2016</w:t>
      </w:r>
      <w:r>
        <w:tab/>
      </w:r>
    </w:p>
    <w:p w14:paraId="6AD84DD9" w14:textId="77777777" w:rsidR="00E4257F" w:rsidRDefault="00E4257F" w:rsidP="00E4257F">
      <w:pPr>
        <w:pStyle w:val="a"/>
        <w:spacing w:line="312" w:lineRule="auto"/>
      </w:pPr>
    </w:p>
    <w:p w14:paraId="072F7C04" w14:textId="77777777" w:rsidR="00E4257F" w:rsidRDefault="00E4257F" w:rsidP="00E4257F">
      <w:pPr>
        <w:pStyle w:val="coverLicenceHolder"/>
        <w:pBdr>
          <w:top w:val="single" w:sz="4" w:space="25" w:color="auto"/>
        </w:pBdr>
        <w:spacing w:line="312" w:lineRule="auto"/>
      </w:pPr>
      <w:r>
        <w:t>Dŵr Cymru Cyfyngedig</w:t>
      </w:r>
    </w:p>
    <w:p w14:paraId="43B5546F" w14:textId="77777777" w:rsidR="00E4257F" w:rsidRDefault="00E4257F" w:rsidP="005C132A">
      <w:pPr>
        <w:pStyle w:val="coverLicenceHolder"/>
        <w:pBdr>
          <w:top w:val="single" w:sz="4" w:space="25" w:color="auto"/>
        </w:pBdr>
        <w:spacing w:line="276" w:lineRule="auto"/>
        <w:rPr>
          <w:color w:val="FF0000"/>
        </w:rPr>
      </w:pPr>
    </w:p>
    <w:p w14:paraId="29DADF97" w14:textId="7402FF77" w:rsidR="00B86E78" w:rsidRPr="006519E4" w:rsidRDefault="00B86E78" w:rsidP="005C132A">
      <w:pPr>
        <w:pStyle w:val="coverLicenceHolder"/>
        <w:pBdr>
          <w:top w:val="single" w:sz="4" w:space="25" w:color="auto"/>
        </w:pBdr>
        <w:spacing w:line="276" w:lineRule="auto"/>
        <w:contextualSpacing/>
        <w:rPr>
          <w:color w:val="000000" w:themeColor="text1"/>
        </w:rPr>
      </w:pPr>
      <w:r w:rsidRPr="006519E4">
        <w:rPr>
          <w:color w:val="000000" w:themeColor="text1"/>
        </w:rPr>
        <w:fldChar w:fldCharType="begin"/>
      </w:r>
      <w:r w:rsidRPr="006519E4">
        <w:rPr>
          <w:color w:val="000000" w:themeColor="text1"/>
        </w:rPr>
        <w:instrText xml:space="preserve"> MERGEFIELD Site_name </w:instrText>
      </w:r>
      <w:r w:rsidRPr="006519E4">
        <w:rPr>
          <w:color w:val="000000" w:themeColor="text1"/>
        </w:rPr>
        <w:fldChar w:fldCharType="separate"/>
      </w:r>
      <w:r w:rsidR="00C7659F" w:rsidRPr="006519E4">
        <w:rPr>
          <w:noProof/>
          <w:color w:val="000000" w:themeColor="text1"/>
        </w:rPr>
        <w:t>Settled Storm Overflow at Llangadog Wastewater Treatment Works</w:t>
      </w:r>
      <w:r w:rsidRPr="006519E4">
        <w:rPr>
          <w:color w:val="000000" w:themeColor="text1"/>
        </w:rPr>
        <w:fldChar w:fldCharType="end"/>
      </w:r>
    </w:p>
    <w:p w14:paraId="25C848E0" w14:textId="7C0E3423" w:rsidR="00B86E78" w:rsidRPr="006519E4" w:rsidRDefault="00B86E78" w:rsidP="005C132A">
      <w:pPr>
        <w:pStyle w:val="coverLicenceHolder"/>
        <w:pBdr>
          <w:top w:val="single" w:sz="4" w:space="25" w:color="auto"/>
        </w:pBdr>
        <w:spacing w:line="276" w:lineRule="auto"/>
        <w:contextualSpacing/>
        <w:rPr>
          <w:color w:val="000000" w:themeColor="text1"/>
        </w:rPr>
      </w:pPr>
      <w:r w:rsidRPr="006519E4">
        <w:rPr>
          <w:color w:val="000000" w:themeColor="text1"/>
        </w:rPr>
        <w:fldChar w:fldCharType="begin"/>
      </w:r>
      <w:r w:rsidRPr="006519E4">
        <w:rPr>
          <w:color w:val="000000" w:themeColor="text1"/>
        </w:rPr>
        <w:instrText xml:space="preserve"> MERGEFIELD DSI_ADD2 </w:instrText>
      </w:r>
      <w:r w:rsidRPr="006519E4">
        <w:rPr>
          <w:color w:val="000000" w:themeColor="text1"/>
        </w:rPr>
        <w:fldChar w:fldCharType="separate"/>
      </w:r>
      <w:r w:rsidR="00C7659F" w:rsidRPr="006519E4">
        <w:rPr>
          <w:noProof/>
          <w:color w:val="000000" w:themeColor="text1"/>
        </w:rPr>
        <w:t>Nr Ty Gwyn</w:t>
      </w:r>
      <w:r w:rsidRPr="006519E4">
        <w:rPr>
          <w:color w:val="000000" w:themeColor="text1"/>
        </w:rPr>
        <w:fldChar w:fldCharType="end"/>
      </w:r>
    </w:p>
    <w:p w14:paraId="59E655CF" w14:textId="77DE15BD" w:rsidR="00B86E78" w:rsidRPr="006519E4" w:rsidRDefault="00B86E78" w:rsidP="005C132A">
      <w:pPr>
        <w:pStyle w:val="coverLicenceHolder"/>
        <w:pBdr>
          <w:top w:val="single" w:sz="4" w:space="25" w:color="auto"/>
        </w:pBdr>
        <w:spacing w:line="276" w:lineRule="auto"/>
        <w:contextualSpacing/>
        <w:rPr>
          <w:color w:val="000000" w:themeColor="text1"/>
        </w:rPr>
      </w:pPr>
      <w:r w:rsidRPr="006519E4">
        <w:rPr>
          <w:color w:val="000000" w:themeColor="text1"/>
        </w:rPr>
        <w:fldChar w:fldCharType="begin"/>
      </w:r>
      <w:r w:rsidRPr="006519E4">
        <w:rPr>
          <w:color w:val="000000" w:themeColor="text1"/>
        </w:rPr>
        <w:instrText xml:space="preserve"> MERGEFIELD DSI_ADD3 </w:instrText>
      </w:r>
      <w:r w:rsidRPr="006519E4">
        <w:rPr>
          <w:color w:val="000000" w:themeColor="text1"/>
        </w:rPr>
        <w:fldChar w:fldCharType="separate"/>
      </w:r>
      <w:r w:rsidR="00C7659F" w:rsidRPr="006519E4">
        <w:rPr>
          <w:noProof/>
          <w:color w:val="000000" w:themeColor="text1"/>
        </w:rPr>
        <w:t>Llangadog</w:t>
      </w:r>
      <w:r w:rsidRPr="006519E4">
        <w:rPr>
          <w:color w:val="000000" w:themeColor="text1"/>
        </w:rPr>
        <w:fldChar w:fldCharType="end"/>
      </w:r>
    </w:p>
    <w:p w14:paraId="6F78C405" w14:textId="4FE0D5A5" w:rsidR="00B86E78" w:rsidRPr="006519E4" w:rsidRDefault="00B86E78" w:rsidP="005C132A">
      <w:pPr>
        <w:pStyle w:val="coverLicenceHolder"/>
        <w:pBdr>
          <w:top w:val="single" w:sz="4" w:space="25" w:color="auto"/>
        </w:pBdr>
        <w:spacing w:line="276" w:lineRule="auto"/>
        <w:contextualSpacing/>
        <w:rPr>
          <w:color w:val="000000" w:themeColor="text1"/>
        </w:rPr>
      </w:pPr>
      <w:r w:rsidRPr="006519E4">
        <w:rPr>
          <w:color w:val="000000" w:themeColor="text1"/>
        </w:rPr>
        <w:fldChar w:fldCharType="begin"/>
      </w:r>
      <w:r w:rsidRPr="006519E4">
        <w:rPr>
          <w:color w:val="000000" w:themeColor="text1"/>
        </w:rPr>
        <w:instrText xml:space="preserve"> MERGEFIELD DSI_ADD4 </w:instrText>
      </w:r>
      <w:r w:rsidRPr="006519E4">
        <w:rPr>
          <w:color w:val="000000" w:themeColor="text1"/>
        </w:rPr>
        <w:fldChar w:fldCharType="separate"/>
      </w:r>
      <w:r w:rsidR="00C7659F" w:rsidRPr="006519E4">
        <w:rPr>
          <w:noProof/>
          <w:color w:val="000000" w:themeColor="text1"/>
        </w:rPr>
        <w:t>Carmarthenshire</w:t>
      </w:r>
      <w:r w:rsidRPr="006519E4">
        <w:rPr>
          <w:color w:val="000000" w:themeColor="text1"/>
        </w:rPr>
        <w:fldChar w:fldCharType="end"/>
      </w:r>
    </w:p>
    <w:p w14:paraId="6FEEB08D" w14:textId="68DE96C0" w:rsidR="00B86E78" w:rsidRPr="006519E4" w:rsidRDefault="00B86E78" w:rsidP="005C132A">
      <w:pPr>
        <w:pStyle w:val="coverLicenceHolder"/>
        <w:pBdr>
          <w:top w:val="single" w:sz="4" w:space="25" w:color="auto"/>
        </w:pBdr>
        <w:spacing w:line="276" w:lineRule="auto"/>
        <w:contextualSpacing/>
        <w:rPr>
          <w:color w:val="000000" w:themeColor="text1"/>
        </w:rPr>
      </w:pPr>
      <w:r w:rsidRPr="006519E4">
        <w:rPr>
          <w:color w:val="000000" w:themeColor="text1"/>
        </w:rPr>
        <w:fldChar w:fldCharType="begin"/>
      </w:r>
      <w:r w:rsidRPr="006519E4">
        <w:rPr>
          <w:color w:val="000000" w:themeColor="text1"/>
        </w:rPr>
        <w:instrText xml:space="preserve"> MERGEFIELD DSI_POST_CODE </w:instrText>
      </w:r>
      <w:r w:rsidRPr="006519E4">
        <w:rPr>
          <w:color w:val="000000" w:themeColor="text1"/>
        </w:rPr>
        <w:fldChar w:fldCharType="separate"/>
      </w:r>
      <w:r w:rsidR="00C7659F" w:rsidRPr="006519E4">
        <w:rPr>
          <w:noProof/>
          <w:color w:val="000000" w:themeColor="text1"/>
        </w:rPr>
        <w:t>SA19 9DA</w:t>
      </w:r>
      <w:r w:rsidRPr="006519E4">
        <w:rPr>
          <w:color w:val="000000" w:themeColor="text1"/>
        </w:rPr>
        <w:fldChar w:fldCharType="end"/>
      </w:r>
    </w:p>
    <w:p w14:paraId="23930E39" w14:textId="77777777" w:rsidR="00E4257F" w:rsidRPr="006519E4" w:rsidRDefault="00E4257F" w:rsidP="00E4257F">
      <w:pPr>
        <w:pStyle w:val="coverLicenceHolder"/>
        <w:pBdr>
          <w:top w:val="single" w:sz="4" w:space="25" w:color="auto"/>
        </w:pBdr>
        <w:spacing w:before="120" w:line="270" w:lineRule="exact"/>
        <w:rPr>
          <w:rFonts w:cs="Arial"/>
          <w:color w:val="000000" w:themeColor="text1"/>
          <w:sz w:val="22"/>
          <w:szCs w:val="22"/>
        </w:rPr>
      </w:pPr>
    </w:p>
    <w:p w14:paraId="5B95638B" w14:textId="77777777" w:rsidR="00E4257F" w:rsidRPr="006519E4" w:rsidRDefault="00E4257F" w:rsidP="00E4257F">
      <w:pPr>
        <w:pStyle w:val="coverLicenceHolder"/>
        <w:pBdr>
          <w:top w:val="single" w:sz="4" w:space="25" w:color="auto"/>
        </w:pBdr>
        <w:spacing w:before="120" w:line="270" w:lineRule="exact"/>
        <w:rPr>
          <w:rFonts w:cs="Arial"/>
          <w:color w:val="000000" w:themeColor="text1"/>
          <w:szCs w:val="24"/>
        </w:rPr>
      </w:pPr>
      <w:r w:rsidRPr="006519E4">
        <w:rPr>
          <w:rFonts w:cs="Arial"/>
          <w:color w:val="000000" w:themeColor="text1"/>
          <w:szCs w:val="24"/>
        </w:rPr>
        <w:t>Variation application number</w:t>
      </w:r>
    </w:p>
    <w:p w14:paraId="0D18A63D" w14:textId="4F2F0336" w:rsidR="00E4257F" w:rsidRPr="006519E4" w:rsidRDefault="00B86E78" w:rsidP="00E4257F">
      <w:pPr>
        <w:pStyle w:val="coverLicenceHolder"/>
        <w:pBdr>
          <w:top w:val="single" w:sz="4" w:space="25" w:color="auto"/>
        </w:pBdr>
        <w:spacing w:before="120" w:line="270" w:lineRule="exact"/>
        <w:rPr>
          <w:rFonts w:cs="Arial"/>
          <w:color w:val="000000" w:themeColor="text1"/>
          <w:szCs w:val="24"/>
        </w:rPr>
      </w:pPr>
      <w:r w:rsidRPr="006519E4">
        <w:rPr>
          <w:rFonts w:cs="Arial"/>
          <w:color w:val="000000" w:themeColor="text1"/>
          <w:szCs w:val="24"/>
        </w:rPr>
        <w:fldChar w:fldCharType="begin"/>
      </w:r>
      <w:r w:rsidRPr="006519E4">
        <w:rPr>
          <w:rFonts w:cs="Arial"/>
          <w:color w:val="000000" w:themeColor="text1"/>
          <w:szCs w:val="24"/>
        </w:rPr>
        <w:instrText xml:space="preserve"> MERGEFIELD PAN </w:instrText>
      </w:r>
      <w:r w:rsidRPr="006519E4">
        <w:rPr>
          <w:rFonts w:cs="Arial"/>
          <w:color w:val="000000" w:themeColor="text1"/>
          <w:szCs w:val="24"/>
        </w:rPr>
        <w:fldChar w:fldCharType="separate"/>
      </w:r>
      <w:r w:rsidR="00C7659F" w:rsidRPr="006519E4">
        <w:rPr>
          <w:rFonts w:cs="Arial"/>
          <w:noProof/>
          <w:color w:val="000000" w:themeColor="text1"/>
          <w:szCs w:val="24"/>
        </w:rPr>
        <w:t>PAN-009478</w:t>
      </w:r>
      <w:r w:rsidRPr="006519E4">
        <w:rPr>
          <w:rFonts w:cs="Arial"/>
          <w:color w:val="000000" w:themeColor="text1"/>
          <w:szCs w:val="24"/>
        </w:rPr>
        <w:fldChar w:fldCharType="end"/>
      </w:r>
    </w:p>
    <w:p w14:paraId="05AE245E" w14:textId="77777777" w:rsidR="00E4257F" w:rsidRPr="006519E4" w:rsidRDefault="00E4257F" w:rsidP="00E4257F">
      <w:pPr>
        <w:pStyle w:val="coverAuthNos"/>
        <w:spacing w:before="480" w:line="312" w:lineRule="auto"/>
        <w:rPr>
          <w:color w:val="000000" w:themeColor="text1"/>
          <w:sz w:val="24"/>
          <w:szCs w:val="24"/>
          <w:lang w:val="de-DE"/>
        </w:rPr>
      </w:pPr>
      <w:r w:rsidRPr="006519E4">
        <w:rPr>
          <w:color w:val="000000" w:themeColor="text1"/>
          <w:sz w:val="24"/>
          <w:szCs w:val="24"/>
          <w:lang w:val="de-DE"/>
        </w:rPr>
        <w:t>Permit number</w:t>
      </w:r>
    </w:p>
    <w:p w14:paraId="04B5D217" w14:textId="2F83ABD4" w:rsidR="00E4257F" w:rsidRPr="006519E4" w:rsidRDefault="00B86E78" w:rsidP="005C132A">
      <w:pPr>
        <w:spacing w:before="0"/>
        <w:ind w:left="3249" w:firstLine="720"/>
        <w:rPr>
          <w:color w:val="000000" w:themeColor="text1"/>
          <w:sz w:val="24"/>
          <w:lang w:val="de-DE"/>
        </w:rPr>
      </w:pPr>
      <w:r w:rsidRPr="006519E4">
        <w:rPr>
          <w:rFonts w:ascii="Arial" w:hAnsi="Arial"/>
          <w:color w:val="000000" w:themeColor="text1"/>
          <w:sz w:val="24"/>
          <w:lang w:val="de-DE"/>
        </w:rPr>
        <w:fldChar w:fldCharType="begin"/>
      </w:r>
      <w:r w:rsidRPr="006519E4">
        <w:rPr>
          <w:rFonts w:ascii="Arial" w:hAnsi="Arial"/>
          <w:color w:val="000000" w:themeColor="text1"/>
          <w:sz w:val="24"/>
          <w:lang w:val="de-DE"/>
        </w:rPr>
        <w:instrText xml:space="preserve"> MERGEFIELD Permit_number </w:instrText>
      </w:r>
      <w:r w:rsidRPr="006519E4">
        <w:rPr>
          <w:rFonts w:ascii="Arial" w:hAnsi="Arial"/>
          <w:color w:val="000000" w:themeColor="text1"/>
          <w:sz w:val="24"/>
          <w:lang w:val="de-DE"/>
        </w:rPr>
        <w:fldChar w:fldCharType="separate"/>
      </w:r>
      <w:r w:rsidR="00C7659F" w:rsidRPr="006519E4">
        <w:rPr>
          <w:rFonts w:ascii="Arial" w:hAnsi="Arial"/>
          <w:noProof/>
          <w:color w:val="000000" w:themeColor="text1"/>
          <w:sz w:val="24"/>
          <w:lang w:val="de-DE"/>
        </w:rPr>
        <w:t>BG0040002</w:t>
      </w:r>
      <w:r w:rsidRPr="006519E4">
        <w:rPr>
          <w:rFonts w:ascii="Arial" w:hAnsi="Arial"/>
          <w:color w:val="000000" w:themeColor="text1"/>
          <w:sz w:val="24"/>
          <w:lang w:val="de-DE"/>
        </w:rPr>
        <w:fldChar w:fldCharType="end"/>
      </w:r>
    </w:p>
    <w:p w14:paraId="4E4968B6" w14:textId="77777777" w:rsidR="00E4257F" w:rsidRPr="005C132A" w:rsidRDefault="00E4257F" w:rsidP="00E4257F">
      <w:pPr>
        <w:rPr>
          <w:sz w:val="24"/>
          <w:lang w:val="de-DE"/>
        </w:rPr>
      </w:pPr>
    </w:p>
    <w:p w14:paraId="7142FC56" w14:textId="77777777" w:rsidR="00E4257F" w:rsidRDefault="00E4257F" w:rsidP="00E4257F">
      <w:pPr>
        <w:rPr>
          <w:lang w:val="de-DE"/>
        </w:rPr>
      </w:pPr>
    </w:p>
    <w:p w14:paraId="31D75080" w14:textId="77777777" w:rsidR="00E4257F" w:rsidRDefault="00E4257F" w:rsidP="00E4257F">
      <w:pPr>
        <w:jc w:val="center"/>
        <w:rPr>
          <w:lang w:val="de-DE"/>
        </w:rPr>
      </w:pPr>
    </w:p>
    <w:p w14:paraId="2C380FA6" w14:textId="77777777" w:rsidR="00E4257F" w:rsidRDefault="00E4257F" w:rsidP="00E4257F">
      <w:pPr>
        <w:rPr>
          <w:lang w:val="de-DE"/>
        </w:rPr>
      </w:pPr>
    </w:p>
    <w:p w14:paraId="7DBD2247" w14:textId="77777777" w:rsidR="00E4257F" w:rsidRDefault="00E4257F" w:rsidP="00E4257F">
      <w:pPr>
        <w:pStyle w:val="coverAuthNos"/>
        <w:tabs>
          <w:tab w:val="left" w:pos="5270"/>
        </w:tabs>
        <w:spacing w:line="312" w:lineRule="auto"/>
        <w:rPr>
          <w:lang w:val="de-DE"/>
        </w:rPr>
      </w:pPr>
      <w:r>
        <w:rPr>
          <w:lang w:val="de-DE"/>
        </w:rPr>
        <w:tab/>
      </w:r>
    </w:p>
    <w:p w14:paraId="5BD8E8DD" w14:textId="77777777" w:rsidR="00E4257F" w:rsidRDefault="00E4257F" w:rsidP="00E4257F">
      <w:pPr>
        <w:pStyle w:val="coverAuthNos"/>
        <w:spacing w:line="312" w:lineRule="auto"/>
        <w:ind w:left="0"/>
        <w:rPr>
          <w:lang w:val="de-DE"/>
        </w:rPr>
      </w:pPr>
    </w:p>
    <w:p w14:paraId="2B6A55DB" w14:textId="77777777" w:rsidR="00E4257F" w:rsidRDefault="00E4257F" w:rsidP="00E4257F">
      <w:pPr>
        <w:pStyle w:val="coverAuthNos"/>
        <w:spacing w:line="312" w:lineRule="auto"/>
        <w:ind w:left="0"/>
        <w:rPr>
          <w:lang w:val="de-DE"/>
        </w:rPr>
      </w:pPr>
    </w:p>
    <w:p w14:paraId="296C77CB" w14:textId="77777777" w:rsidR="00E4257F" w:rsidRDefault="00E4257F" w:rsidP="00E4257F">
      <w:pPr>
        <w:pStyle w:val="coverAuthNos"/>
        <w:spacing w:line="312" w:lineRule="auto"/>
        <w:ind w:left="0"/>
        <w:rPr>
          <w:lang w:val="de-DE"/>
        </w:rPr>
      </w:pPr>
    </w:p>
    <w:p w14:paraId="413C7A4B" w14:textId="77777777" w:rsidR="00E4257F" w:rsidRDefault="00E4257F" w:rsidP="00E4257F">
      <w:pPr>
        <w:pStyle w:val="coverAuthNos"/>
        <w:spacing w:line="312" w:lineRule="auto"/>
        <w:ind w:left="0"/>
        <w:rPr>
          <w:lang w:val="de-DE"/>
        </w:rPr>
      </w:pPr>
    </w:p>
    <w:p w14:paraId="482C5707" w14:textId="77777777" w:rsidR="00E4257F" w:rsidRDefault="00E4257F" w:rsidP="00E4257F">
      <w:pPr>
        <w:pStyle w:val="coverAuthNos"/>
        <w:spacing w:line="312" w:lineRule="auto"/>
        <w:ind w:left="0"/>
        <w:rPr>
          <w:lang w:val="de-DE"/>
        </w:rPr>
      </w:pPr>
    </w:p>
    <w:p w14:paraId="3EB40300" w14:textId="674D26E9" w:rsidR="00B86E78" w:rsidRPr="006519E4" w:rsidRDefault="00B86E78" w:rsidP="00E4257F">
      <w:pPr>
        <w:pStyle w:val="Heading1nonum"/>
        <w:spacing w:before="80" w:after="0" w:line="312" w:lineRule="auto"/>
        <w:jc w:val="center"/>
        <w:rPr>
          <w:color w:val="000000" w:themeColor="text1"/>
        </w:rPr>
      </w:pPr>
      <w:r w:rsidRPr="006519E4">
        <w:rPr>
          <w:color w:val="000000" w:themeColor="text1"/>
        </w:rPr>
        <w:lastRenderedPageBreak/>
        <w:fldChar w:fldCharType="begin"/>
      </w:r>
      <w:r w:rsidRPr="006519E4">
        <w:rPr>
          <w:color w:val="000000" w:themeColor="text1"/>
        </w:rPr>
        <w:instrText xml:space="preserve"> MERGEFIELD Site_name </w:instrText>
      </w:r>
      <w:r w:rsidRPr="006519E4">
        <w:rPr>
          <w:color w:val="000000" w:themeColor="text1"/>
        </w:rPr>
        <w:fldChar w:fldCharType="separate"/>
      </w:r>
      <w:r w:rsidR="00C7659F" w:rsidRPr="006519E4">
        <w:rPr>
          <w:noProof/>
          <w:color w:val="000000" w:themeColor="text1"/>
        </w:rPr>
        <w:t>Settled Storm Overflow at Llangadog Wastewater Treatment Works</w:t>
      </w:r>
      <w:r w:rsidRPr="006519E4">
        <w:rPr>
          <w:color w:val="000000" w:themeColor="text1"/>
        </w:rPr>
        <w:fldChar w:fldCharType="end"/>
      </w:r>
    </w:p>
    <w:p w14:paraId="4F689D7F" w14:textId="52F5E7D7" w:rsidR="00E4257F" w:rsidRPr="006519E4" w:rsidRDefault="00E4257F" w:rsidP="00E4257F">
      <w:pPr>
        <w:pStyle w:val="Heading1nonum"/>
        <w:spacing w:before="80" w:after="0" w:line="312" w:lineRule="auto"/>
        <w:jc w:val="center"/>
        <w:rPr>
          <w:color w:val="000000" w:themeColor="text1"/>
        </w:rPr>
      </w:pPr>
      <w:r w:rsidRPr="006519E4">
        <w:rPr>
          <w:color w:val="000000" w:themeColor="text1"/>
        </w:rPr>
        <w:t>Permit Number</w:t>
      </w:r>
      <w:r w:rsidR="00B86E78" w:rsidRPr="006519E4">
        <w:rPr>
          <w:color w:val="000000" w:themeColor="text1"/>
        </w:rPr>
        <w:t xml:space="preserve"> </w:t>
      </w:r>
      <w:r w:rsidR="00B86E78" w:rsidRPr="006519E4">
        <w:rPr>
          <w:color w:val="000000" w:themeColor="text1"/>
        </w:rPr>
        <w:fldChar w:fldCharType="begin"/>
      </w:r>
      <w:r w:rsidR="00B86E78" w:rsidRPr="006519E4">
        <w:rPr>
          <w:color w:val="000000" w:themeColor="text1"/>
        </w:rPr>
        <w:instrText xml:space="preserve"> MERGEFIELD Permit_number </w:instrText>
      </w:r>
      <w:r w:rsidR="00B86E78" w:rsidRPr="006519E4">
        <w:rPr>
          <w:color w:val="000000" w:themeColor="text1"/>
        </w:rPr>
        <w:fldChar w:fldCharType="separate"/>
      </w:r>
      <w:r w:rsidR="00C7659F" w:rsidRPr="006519E4">
        <w:rPr>
          <w:noProof/>
          <w:color w:val="000000" w:themeColor="text1"/>
        </w:rPr>
        <w:t>BG0040002</w:t>
      </w:r>
      <w:r w:rsidR="00B86E78" w:rsidRPr="006519E4">
        <w:rPr>
          <w:color w:val="000000" w:themeColor="text1"/>
        </w:rPr>
        <w:fldChar w:fldCharType="end"/>
      </w:r>
    </w:p>
    <w:p w14:paraId="7B6EF829" w14:textId="77777777" w:rsidR="00E4257F" w:rsidRDefault="00E4257F" w:rsidP="00E4257F">
      <w:pPr>
        <w:pStyle w:val="Heading1nonum"/>
        <w:spacing w:line="312" w:lineRule="auto"/>
      </w:pPr>
      <w:r>
        <w:t>Introductory note</w:t>
      </w:r>
    </w:p>
    <w:p w14:paraId="6B3333BA" w14:textId="77777777" w:rsidR="00E4257F" w:rsidRDefault="00E4257F" w:rsidP="00E4257F">
      <w:pPr>
        <w:pStyle w:val="Heading2a"/>
        <w:spacing w:before="120" w:line="312" w:lineRule="auto"/>
        <w:rPr>
          <w:i w:val="0"/>
        </w:rPr>
      </w:pPr>
      <w:r>
        <w:rPr>
          <w:i w:val="0"/>
        </w:rPr>
        <w:t>This introductory note does not form a part of the permit</w:t>
      </w:r>
    </w:p>
    <w:p w14:paraId="26546A12" w14:textId="77777777" w:rsidR="00E4257F" w:rsidRDefault="00E4257F" w:rsidP="00E4257F">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F7605FD" w14:textId="77777777" w:rsidR="00E4257F" w:rsidRDefault="00E4257F" w:rsidP="00E4257F">
      <w:pPr>
        <w:pStyle w:val="Draftingnote"/>
        <w:spacing w:before="0"/>
        <w:contextualSpacing/>
        <w:rPr>
          <w:rFonts w:cs="Arial"/>
          <w:i w:val="0"/>
          <w:color w:val="FF0000"/>
          <w:sz w:val="22"/>
          <w:szCs w:val="22"/>
        </w:rPr>
      </w:pPr>
    </w:p>
    <w:p w14:paraId="3DD07F65" w14:textId="77777777" w:rsidR="00E4257F" w:rsidRDefault="00E4257F" w:rsidP="00E4257F">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2B42049" w14:textId="77777777" w:rsidR="00E4257F" w:rsidRDefault="00E4257F" w:rsidP="00E4257F">
      <w:pPr>
        <w:pStyle w:val="Draftingnote"/>
        <w:spacing w:before="0"/>
        <w:contextualSpacing/>
        <w:rPr>
          <w:rFonts w:cs="Arial"/>
          <w:i w:val="0"/>
          <w:color w:val="000000"/>
          <w:sz w:val="22"/>
          <w:szCs w:val="22"/>
        </w:rPr>
      </w:pPr>
    </w:p>
    <w:p w14:paraId="534734C9" w14:textId="77777777" w:rsidR="00E4257F" w:rsidRDefault="00E4257F" w:rsidP="00E4257F">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6DC0D990" w14:textId="77777777" w:rsidR="00E4257F" w:rsidRDefault="00E4257F" w:rsidP="00E4257F">
      <w:pPr>
        <w:pStyle w:val="Draftingnote"/>
        <w:spacing w:before="0"/>
        <w:contextualSpacing/>
        <w:rPr>
          <w:rFonts w:cs="Arial"/>
          <w:i w:val="0"/>
          <w:color w:val="000000"/>
          <w:sz w:val="22"/>
          <w:szCs w:val="22"/>
        </w:rPr>
      </w:pPr>
    </w:p>
    <w:p w14:paraId="1A67524A" w14:textId="77777777" w:rsidR="00E4257F" w:rsidRDefault="00E4257F" w:rsidP="00E4257F">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8CCA6CB" w14:textId="77777777" w:rsidR="00E4257F" w:rsidRDefault="00E4257F" w:rsidP="00E4257F">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119"/>
        <w:gridCol w:w="2126"/>
        <w:gridCol w:w="3969"/>
      </w:tblGrid>
      <w:tr w:rsidR="00E4257F" w14:paraId="3C4AB636" w14:textId="77777777" w:rsidTr="008F2C52">
        <w:trPr>
          <w:cantSplit/>
        </w:trPr>
        <w:tc>
          <w:tcPr>
            <w:tcW w:w="9214" w:type="dxa"/>
            <w:gridSpan w:val="3"/>
            <w:tcBorders>
              <w:top w:val="nil"/>
              <w:left w:val="nil"/>
              <w:bottom w:val="single" w:sz="6" w:space="0" w:color="auto"/>
              <w:right w:val="nil"/>
            </w:tcBorders>
            <w:shd w:val="clear" w:color="auto" w:fill="000000"/>
            <w:hideMark/>
          </w:tcPr>
          <w:p w14:paraId="2E277F48" w14:textId="77777777" w:rsidR="00E4257F" w:rsidRDefault="00E4257F">
            <w:pPr>
              <w:pStyle w:val="Tabletitle"/>
              <w:spacing w:line="312" w:lineRule="auto"/>
              <w:rPr>
                <w:rFonts w:ascii="Arial" w:hAnsi="Arial" w:cs="Arial"/>
                <w:color w:val="FFFFFF"/>
              </w:rPr>
            </w:pPr>
            <w:r>
              <w:rPr>
                <w:rFonts w:ascii="Arial" w:hAnsi="Arial" w:cs="Arial"/>
                <w:color w:val="FFFFFF"/>
              </w:rPr>
              <w:t>Status Log of the permit</w:t>
            </w:r>
          </w:p>
        </w:tc>
      </w:tr>
      <w:tr w:rsidR="00E4257F" w14:paraId="6A14EB39" w14:textId="77777777" w:rsidTr="008F2C52">
        <w:tc>
          <w:tcPr>
            <w:tcW w:w="3119" w:type="dxa"/>
            <w:tcBorders>
              <w:top w:val="single" w:sz="6" w:space="0" w:color="auto"/>
              <w:left w:val="nil"/>
              <w:bottom w:val="single" w:sz="6" w:space="0" w:color="auto"/>
              <w:right w:val="nil"/>
            </w:tcBorders>
            <w:hideMark/>
          </w:tcPr>
          <w:p w14:paraId="193D1348" w14:textId="77777777" w:rsidR="00E4257F" w:rsidRDefault="00E4257F">
            <w:pPr>
              <w:pStyle w:val="Tablehead"/>
              <w:spacing w:line="312" w:lineRule="auto"/>
              <w:rPr>
                <w:rFonts w:ascii="Arial" w:hAnsi="Arial" w:cs="Arial"/>
              </w:rPr>
            </w:pPr>
            <w:r>
              <w:rPr>
                <w:rFonts w:ascii="Arial" w:hAnsi="Arial" w:cs="Arial"/>
              </w:rPr>
              <w:t>Detail</w:t>
            </w:r>
          </w:p>
        </w:tc>
        <w:tc>
          <w:tcPr>
            <w:tcW w:w="2126" w:type="dxa"/>
            <w:tcBorders>
              <w:top w:val="single" w:sz="6" w:space="0" w:color="auto"/>
              <w:left w:val="nil"/>
              <w:bottom w:val="single" w:sz="6" w:space="0" w:color="auto"/>
              <w:right w:val="nil"/>
            </w:tcBorders>
            <w:hideMark/>
          </w:tcPr>
          <w:p w14:paraId="57196694" w14:textId="77777777" w:rsidR="00E4257F" w:rsidRDefault="00E4257F">
            <w:pPr>
              <w:pStyle w:val="Tablehead"/>
              <w:spacing w:line="312" w:lineRule="auto"/>
              <w:rPr>
                <w:rFonts w:ascii="Arial" w:hAnsi="Arial" w:cs="Arial"/>
              </w:rPr>
            </w:pPr>
            <w:r>
              <w:rPr>
                <w:rFonts w:ascii="Arial" w:hAnsi="Arial" w:cs="Arial"/>
              </w:rPr>
              <w:t>Date</w:t>
            </w:r>
          </w:p>
        </w:tc>
        <w:tc>
          <w:tcPr>
            <w:tcW w:w="3969" w:type="dxa"/>
            <w:tcBorders>
              <w:top w:val="single" w:sz="6" w:space="0" w:color="auto"/>
              <w:left w:val="nil"/>
              <w:bottom w:val="single" w:sz="6" w:space="0" w:color="auto"/>
              <w:right w:val="nil"/>
            </w:tcBorders>
            <w:hideMark/>
          </w:tcPr>
          <w:p w14:paraId="0481292A" w14:textId="77777777" w:rsidR="00E4257F" w:rsidRDefault="00E4257F">
            <w:pPr>
              <w:pStyle w:val="Tablehead"/>
              <w:spacing w:line="312" w:lineRule="auto"/>
              <w:rPr>
                <w:rFonts w:ascii="Arial" w:hAnsi="Arial" w:cs="Arial"/>
              </w:rPr>
            </w:pPr>
            <w:r>
              <w:rPr>
                <w:rFonts w:ascii="Arial" w:hAnsi="Arial" w:cs="Arial"/>
              </w:rPr>
              <w:t>Comments</w:t>
            </w:r>
          </w:p>
        </w:tc>
      </w:tr>
      <w:tr w:rsidR="00E4257F" w14:paraId="1F0EEB90" w14:textId="77777777" w:rsidTr="008F2C52">
        <w:tc>
          <w:tcPr>
            <w:tcW w:w="3119" w:type="dxa"/>
            <w:tcBorders>
              <w:top w:val="single" w:sz="6" w:space="0" w:color="auto"/>
              <w:left w:val="nil"/>
              <w:bottom w:val="single" w:sz="6" w:space="0" w:color="auto"/>
              <w:right w:val="nil"/>
            </w:tcBorders>
            <w:vAlign w:val="center"/>
            <w:hideMark/>
          </w:tcPr>
          <w:p w14:paraId="37AAFCB2" w14:textId="7F3785DE" w:rsidR="00E4257F" w:rsidRPr="006519E4" w:rsidRDefault="005C132A" w:rsidP="00B058D9">
            <w:pPr>
              <w:pStyle w:val="Tablebody"/>
              <w:spacing w:line="276" w:lineRule="auto"/>
              <w:rPr>
                <w:rFonts w:ascii="Arial" w:hAnsi="Arial" w:cs="Arial"/>
                <w:color w:val="000000" w:themeColor="text1"/>
                <w:sz w:val="22"/>
                <w:szCs w:val="22"/>
              </w:rPr>
            </w:pPr>
            <w:r w:rsidRPr="006519E4">
              <w:rPr>
                <w:rFonts w:ascii="Arial" w:hAnsi="Arial" w:cs="Arial"/>
                <w:color w:val="000000" w:themeColor="text1"/>
                <w:sz w:val="22"/>
                <w:szCs w:val="22"/>
              </w:rPr>
              <w:t>Regulator-</w:t>
            </w:r>
            <w:r w:rsidR="00E4257F" w:rsidRPr="006519E4">
              <w:rPr>
                <w:rFonts w:ascii="Arial" w:hAnsi="Arial" w:cs="Arial"/>
                <w:color w:val="000000" w:themeColor="text1"/>
                <w:sz w:val="22"/>
                <w:szCs w:val="22"/>
              </w:rPr>
              <w:t>initiated variation</w:t>
            </w:r>
          </w:p>
          <w:p w14:paraId="35AD150D" w14:textId="2C7ED1CE" w:rsidR="00E4257F" w:rsidRPr="006519E4" w:rsidRDefault="00E4257F" w:rsidP="00B058D9">
            <w:pPr>
              <w:pStyle w:val="Tablebody"/>
              <w:spacing w:line="276" w:lineRule="auto"/>
              <w:rPr>
                <w:rFonts w:ascii="Arial" w:hAnsi="Arial" w:cs="Arial"/>
                <w:color w:val="000000" w:themeColor="text1"/>
                <w:sz w:val="22"/>
                <w:szCs w:val="22"/>
              </w:rPr>
            </w:pPr>
            <w:r w:rsidRPr="006519E4">
              <w:rPr>
                <w:rFonts w:ascii="Arial" w:hAnsi="Arial" w:cs="Arial"/>
                <w:color w:val="000000" w:themeColor="text1"/>
                <w:sz w:val="22"/>
                <w:szCs w:val="22"/>
              </w:rPr>
              <w:t xml:space="preserve">Application </w:t>
            </w:r>
            <w:r w:rsidR="00B86E78" w:rsidRPr="006519E4">
              <w:rPr>
                <w:rFonts w:ascii="Arial" w:hAnsi="Arial" w:cs="Arial"/>
                <w:color w:val="000000" w:themeColor="text1"/>
                <w:sz w:val="22"/>
                <w:szCs w:val="22"/>
              </w:rPr>
              <w:fldChar w:fldCharType="begin"/>
            </w:r>
            <w:r w:rsidR="00B86E78" w:rsidRPr="006519E4">
              <w:rPr>
                <w:rFonts w:ascii="Arial" w:hAnsi="Arial" w:cs="Arial"/>
                <w:color w:val="000000" w:themeColor="text1"/>
                <w:sz w:val="22"/>
                <w:szCs w:val="22"/>
              </w:rPr>
              <w:instrText xml:space="preserve"> MERGEFIELD PAN </w:instrText>
            </w:r>
            <w:r w:rsidR="00B86E78" w:rsidRPr="006519E4">
              <w:rPr>
                <w:rFonts w:ascii="Arial" w:hAnsi="Arial" w:cs="Arial"/>
                <w:color w:val="000000" w:themeColor="text1"/>
                <w:sz w:val="22"/>
                <w:szCs w:val="22"/>
              </w:rPr>
              <w:fldChar w:fldCharType="separate"/>
            </w:r>
            <w:r w:rsidR="00C7659F" w:rsidRPr="006519E4">
              <w:rPr>
                <w:rFonts w:ascii="Arial" w:hAnsi="Arial" w:cs="Arial"/>
                <w:noProof/>
                <w:color w:val="000000" w:themeColor="text1"/>
                <w:sz w:val="22"/>
                <w:szCs w:val="22"/>
              </w:rPr>
              <w:t>PAN-009478</w:t>
            </w:r>
            <w:r w:rsidR="00B86E78" w:rsidRPr="006519E4">
              <w:rPr>
                <w:rFonts w:ascii="Arial" w:hAnsi="Arial" w:cs="Arial"/>
                <w:color w:val="000000" w:themeColor="text1"/>
                <w:sz w:val="22"/>
                <w:szCs w:val="22"/>
              </w:rPr>
              <w:fldChar w:fldCharType="end"/>
            </w:r>
          </w:p>
        </w:tc>
        <w:tc>
          <w:tcPr>
            <w:tcW w:w="2126" w:type="dxa"/>
            <w:tcBorders>
              <w:top w:val="single" w:sz="6" w:space="0" w:color="auto"/>
              <w:left w:val="nil"/>
              <w:bottom w:val="single" w:sz="6" w:space="0" w:color="auto"/>
              <w:right w:val="nil"/>
            </w:tcBorders>
            <w:vAlign w:val="center"/>
            <w:hideMark/>
          </w:tcPr>
          <w:p w14:paraId="4C0D6C23" w14:textId="77777777" w:rsidR="00E4257F" w:rsidRPr="006519E4" w:rsidRDefault="00E4257F" w:rsidP="00B058D9">
            <w:pPr>
              <w:pStyle w:val="Tablebody"/>
              <w:spacing w:line="276" w:lineRule="auto"/>
              <w:rPr>
                <w:rFonts w:ascii="Arial" w:hAnsi="Arial" w:cs="Arial"/>
                <w:color w:val="000000" w:themeColor="text1"/>
                <w:sz w:val="22"/>
                <w:szCs w:val="22"/>
              </w:rPr>
            </w:pPr>
            <w:r w:rsidRPr="006519E4">
              <w:rPr>
                <w:rFonts w:ascii="Arial" w:hAnsi="Arial" w:cs="Arial"/>
                <w:color w:val="000000" w:themeColor="text1"/>
                <w:sz w:val="22"/>
                <w:szCs w:val="22"/>
              </w:rPr>
              <w:t>Duly Made</w:t>
            </w:r>
          </w:p>
          <w:p w14:paraId="39FA6171" w14:textId="6C72BCD8" w:rsidR="00E4257F" w:rsidRPr="006519E4" w:rsidRDefault="00C7659F" w:rsidP="00B058D9">
            <w:pPr>
              <w:pStyle w:val="Tablebody"/>
              <w:spacing w:line="276" w:lineRule="auto"/>
              <w:rPr>
                <w:rFonts w:ascii="Arial" w:hAnsi="Arial" w:cs="Arial"/>
                <w:color w:val="000000" w:themeColor="text1"/>
                <w:sz w:val="22"/>
                <w:szCs w:val="22"/>
              </w:rPr>
            </w:pPr>
            <w:r w:rsidRPr="006519E4">
              <w:rPr>
                <w:rFonts w:ascii="Arial" w:hAnsi="Arial" w:cs="Arial"/>
                <w:color w:val="000000" w:themeColor="text1"/>
                <w:sz w:val="22"/>
                <w:szCs w:val="22"/>
              </w:rPr>
              <w:t>01/01/2020</w:t>
            </w:r>
          </w:p>
        </w:tc>
        <w:tc>
          <w:tcPr>
            <w:tcW w:w="3969" w:type="dxa"/>
            <w:tcBorders>
              <w:top w:val="single" w:sz="6" w:space="0" w:color="auto"/>
              <w:left w:val="nil"/>
              <w:bottom w:val="single" w:sz="6" w:space="0" w:color="auto"/>
              <w:right w:val="nil"/>
            </w:tcBorders>
            <w:vAlign w:val="center"/>
            <w:hideMark/>
          </w:tcPr>
          <w:p w14:paraId="55790703" w14:textId="77777777" w:rsidR="00E4257F" w:rsidRDefault="00E4257F" w:rsidP="00B058D9">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E4257F" w14:paraId="4F191DD4" w14:textId="77777777" w:rsidTr="008F2C52">
        <w:tc>
          <w:tcPr>
            <w:tcW w:w="3119" w:type="dxa"/>
            <w:tcBorders>
              <w:top w:val="single" w:sz="6" w:space="0" w:color="auto"/>
              <w:left w:val="nil"/>
              <w:bottom w:val="single" w:sz="6" w:space="0" w:color="auto"/>
              <w:right w:val="nil"/>
            </w:tcBorders>
            <w:vAlign w:val="center"/>
            <w:hideMark/>
          </w:tcPr>
          <w:p w14:paraId="1A6FB541" w14:textId="77777777" w:rsidR="00E4257F" w:rsidRPr="00DF42DD" w:rsidRDefault="00E4257F" w:rsidP="00B058D9">
            <w:pPr>
              <w:pStyle w:val="Tablebody"/>
              <w:spacing w:line="276" w:lineRule="auto"/>
              <w:rPr>
                <w:rFonts w:ascii="Arial" w:hAnsi="Arial" w:cs="Arial"/>
                <w:color w:val="000000" w:themeColor="text1"/>
                <w:sz w:val="22"/>
                <w:szCs w:val="22"/>
              </w:rPr>
            </w:pPr>
            <w:r w:rsidRPr="00DF42DD">
              <w:rPr>
                <w:rFonts w:ascii="Arial" w:hAnsi="Arial" w:cs="Arial"/>
                <w:color w:val="000000" w:themeColor="text1"/>
                <w:sz w:val="22"/>
                <w:szCs w:val="22"/>
              </w:rPr>
              <w:t>Variation Issued</w:t>
            </w:r>
          </w:p>
          <w:p w14:paraId="4A892C18" w14:textId="3534A4BF" w:rsidR="00E4257F" w:rsidRPr="00DF42DD" w:rsidRDefault="00B86E78" w:rsidP="00B058D9">
            <w:pPr>
              <w:pStyle w:val="Tablebody"/>
              <w:spacing w:line="276" w:lineRule="auto"/>
              <w:rPr>
                <w:rFonts w:ascii="Arial" w:hAnsi="Arial" w:cs="Arial"/>
                <w:color w:val="000000" w:themeColor="text1"/>
                <w:sz w:val="22"/>
                <w:szCs w:val="22"/>
              </w:rPr>
            </w:pPr>
            <w:r w:rsidRPr="00DF42DD">
              <w:rPr>
                <w:rFonts w:ascii="Arial" w:hAnsi="Arial" w:cs="Arial"/>
                <w:color w:val="000000" w:themeColor="text1"/>
                <w:sz w:val="22"/>
                <w:szCs w:val="22"/>
              </w:rPr>
              <w:fldChar w:fldCharType="begin"/>
            </w:r>
            <w:r w:rsidRPr="00DF42DD">
              <w:rPr>
                <w:rFonts w:ascii="Arial" w:hAnsi="Arial" w:cs="Arial"/>
                <w:color w:val="000000" w:themeColor="text1"/>
                <w:sz w:val="22"/>
                <w:szCs w:val="22"/>
              </w:rPr>
              <w:instrText xml:space="preserve"> MERGEFIELD Permit_number </w:instrText>
            </w:r>
            <w:r w:rsidRPr="00DF42DD">
              <w:rPr>
                <w:rFonts w:ascii="Arial" w:hAnsi="Arial" w:cs="Arial"/>
                <w:color w:val="000000" w:themeColor="text1"/>
                <w:sz w:val="22"/>
                <w:szCs w:val="22"/>
              </w:rPr>
              <w:fldChar w:fldCharType="separate"/>
            </w:r>
            <w:r w:rsidR="00C7659F" w:rsidRPr="00DF42DD">
              <w:rPr>
                <w:rFonts w:ascii="Arial" w:hAnsi="Arial" w:cs="Arial"/>
                <w:noProof/>
                <w:color w:val="000000" w:themeColor="text1"/>
                <w:sz w:val="22"/>
                <w:szCs w:val="22"/>
              </w:rPr>
              <w:t>BG0040002</w:t>
            </w:r>
            <w:r w:rsidRPr="00DF42DD">
              <w:rPr>
                <w:rFonts w:ascii="Arial" w:hAnsi="Arial" w:cs="Arial"/>
                <w:color w:val="000000" w:themeColor="text1"/>
                <w:sz w:val="22"/>
                <w:szCs w:val="22"/>
              </w:rPr>
              <w:fldChar w:fldCharType="end"/>
            </w:r>
          </w:p>
        </w:tc>
        <w:tc>
          <w:tcPr>
            <w:tcW w:w="2126" w:type="dxa"/>
            <w:tcBorders>
              <w:top w:val="single" w:sz="6" w:space="0" w:color="auto"/>
              <w:left w:val="nil"/>
              <w:bottom w:val="single" w:sz="6" w:space="0" w:color="auto"/>
              <w:right w:val="nil"/>
            </w:tcBorders>
            <w:vAlign w:val="center"/>
            <w:hideMark/>
          </w:tcPr>
          <w:p w14:paraId="0B6D7860" w14:textId="05948E04" w:rsidR="00E4257F" w:rsidRPr="00DF42DD" w:rsidRDefault="00DF42DD" w:rsidP="00B058D9">
            <w:pPr>
              <w:pStyle w:val="Tablebody"/>
              <w:spacing w:line="276" w:lineRule="auto"/>
              <w:rPr>
                <w:rFonts w:ascii="Arial" w:hAnsi="Arial" w:cs="Arial"/>
                <w:color w:val="000000" w:themeColor="text1"/>
                <w:sz w:val="22"/>
                <w:szCs w:val="22"/>
              </w:rPr>
            </w:pPr>
            <w:r w:rsidRPr="00DF42DD">
              <w:rPr>
                <w:rFonts w:ascii="Arial" w:hAnsi="Arial" w:cs="Arial"/>
                <w:color w:val="000000" w:themeColor="text1"/>
                <w:sz w:val="22"/>
                <w:szCs w:val="22"/>
              </w:rPr>
              <w:t>23/05/2022</w:t>
            </w:r>
          </w:p>
        </w:tc>
        <w:tc>
          <w:tcPr>
            <w:tcW w:w="3969" w:type="dxa"/>
            <w:tcBorders>
              <w:top w:val="single" w:sz="6" w:space="0" w:color="auto"/>
              <w:left w:val="nil"/>
              <w:bottom w:val="single" w:sz="6" w:space="0" w:color="auto"/>
              <w:right w:val="nil"/>
            </w:tcBorders>
            <w:vAlign w:val="center"/>
            <w:hideMark/>
          </w:tcPr>
          <w:p w14:paraId="01AFC4AF" w14:textId="71615A98" w:rsidR="00E4257F" w:rsidRDefault="00E4257F" w:rsidP="00B058D9">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r w:rsidR="005C132A">
              <w:rPr>
                <w:rFonts w:ascii="Arial" w:hAnsi="Arial" w:cs="Arial"/>
                <w:color w:val="auto"/>
                <w:sz w:val="22"/>
                <w:szCs w:val="22"/>
              </w:rPr>
              <w:t>Dŵr</w:t>
            </w:r>
            <w:r>
              <w:rPr>
                <w:rFonts w:ascii="Arial" w:hAnsi="Arial" w:cs="Arial"/>
                <w:color w:val="auto"/>
                <w:sz w:val="22"/>
                <w:szCs w:val="22"/>
              </w:rPr>
              <w:t xml:space="preserve"> Cymru Cyfyngedig.</w:t>
            </w:r>
          </w:p>
        </w:tc>
      </w:tr>
    </w:tbl>
    <w:p w14:paraId="119A26F6" w14:textId="77777777" w:rsidR="00E4257F" w:rsidRDefault="00E4257F" w:rsidP="00E4257F">
      <w:pPr>
        <w:pStyle w:val="Heading3nonum"/>
        <w:spacing w:line="312" w:lineRule="auto"/>
        <w:jc w:val="both"/>
        <w:rPr>
          <w:i/>
        </w:rPr>
      </w:pPr>
    </w:p>
    <w:p w14:paraId="61D566C9" w14:textId="77777777" w:rsidR="00E4257F" w:rsidRDefault="00E4257F" w:rsidP="00E4257F">
      <w:pPr>
        <w:pStyle w:val="Heading3nonum"/>
        <w:spacing w:line="312" w:lineRule="auto"/>
        <w:rPr>
          <w:sz w:val="22"/>
          <w:szCs w:val="22"/>
        </w:rPr>
      </w:pPr>
      <w:r>
        <w:rPr>
          <w:sz w:val="22"/>
          <w:szCs w:val="22"/>
        </w:rPr>
        <w:t>End of Introductory Note</w:t>
      </w:r>
    </w:p>
    <w:p w14:paraId="52D5086E" w14:textId="77777777" w:rsidR="00E4257F" w:rsidRDefault="00E4257F" w:rsidP="00E4257F">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4257F" w14:paraId="1B120B51" w14:textId="77777777" w:rsidTr="00E4257F">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1B154E1" w14:textId="77777777" w:rsidR="00E4257F" w:rsidRDefault="00E4257F" w:rsidP="005C132A">
            <w:pPr>
              <w:pStyle w:val="certificateHeading"/>
              <w:spacing w:line="276"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E48D228" w14:textId="77777777" w:rsidR="00E4257F" w:rsidRDefault="00E4257F" w:rsidP="005C132A">
      <w:pPr>
        <w:pStyle w:val="Act"/>
        <w:spacing w:before="120" w:line="312" w:lineRule="auto"/>
        <w:rPr>
          <w:rFonts w:cs="Arial"/>
          <w:sz w:val="22"/>
          <w:szCs w:val="22"/>
        </w:rPr>
      </w:pPr>
      <w:r>
        <w:rPr>
          <w:rFonts w:cs="Arial"/>
          <w:sz w:val="22"/>
          <w:szCs w:val="22"/>
        </w:rPr>
        <w:t>The Environmental Permitting (England and Wales) Regulations 2016</w:t>
      </w:r>
    </w:p>
    <w:p w14:paraId="213CD7E7" w14:textId="77777777" w:rsidR="005C132A" w:rsidRDefault="005C132A" w:rsidP="005C132A">
      <w:pPr>
        <w:pStyle w:val="Heading3nonum"/>
        <w:spacing w:before="0" w:line="276" w:lineRule="auto"/>
        <w:rPr>
          <w:sz w:val="22"/>
        </w:rPr>
      </w:pPr>
      <w:bookmarkStart w:id="2" w:name="_Hlt13295849"/>
      <w:bookmarkEnd w:id="2"/>
    </w:p>
    <w:p w14:paraId="6AB3170E" w14:textId="7C77F69D" w:rsidR="00E4257F" w:rsidRDefault="00E4257F" w:rsidP="005C132A">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3885BB5" w14:textId="77777777" w:rsidR="00E4257F" w:rsidRDefault="00E4257F" w:rsidP="005C132A">
      <w:pPr>
        <w:pStyle w:val="Data"/>
        <w:spacing w:line="276" w:lineRule="auto"/>
        <w:rPr>
          <w:rStyle w:val="change"/>
          <w:rFonts w:cs="Arial"/>
          <w:szCs w:val="22"/>
        </w:rPr>
      </w:pPr>
    </w:p>
    <w:p w14:paraId="513336F9" w14:textId="1681420A" w:rsidR="00E4257F" w:rsidRPr="006519E4" w:rsidRDefault="001072BC" w:rsidP="005C132A">
      <w:pPr>
        <w:pStyle w:val="Heading3nonum"/>
        <w:spacing w:before="0" w:line="276" w:lineRule="auto"/>
        <w:ind w:right="1701"/>
        <w:rPr>
          <w:color w:val="000000" w:themeColor="text1"/>
        </w:rPr>
      </w:pPr>
      <w:r>
        <w:rPr>
          <w:rFonts w:cs="Arial"/>
          <w:sz w:val="22"/>
          <w:szCs w:val="22"/>
        </w:rPr>
        <w:t>P</w:t>
      </w:r>
      <w:r w:rsidR="00E4257F" w:rsidRPr="006519E4">
        <w:rPr>
          <w:rFonts w:cs="Arial"/>
          <w:color w:val="000000" w:themeColor="text1"/>
          <w:sz w:val="22"/>
          <w:szCs w:val="22"/>
        </w:rPr>
        <w:t>ermit number</w:t>
      </w:r>
    </w:p>
    <w:p w14:paraId="34D0D0FD" w14:textId="20B6198C" w:rsidR="00E4257F" w:rsidRPr="006519E4" w:rsidRDefault="00B86E78" w:rsidP="005C132A">
      <w:pPr>
        <w:pStyle w:val="Data"/>
        <w:spacing w:line="276" w:lineRule="auto"/>
        <w:rPr>
          <w:rFonts w:cs="Arial"/>
          <w:color w:val="000000" w:themeColor="text1"/>
          <w:sz w:val="22"/>
          <w:szCs w:val="22"/>
        </w:rPr>
      </w:pPr>
      <w:r w:rsidRPr="006519E4">
        <w:rPr>
          <w:rFonts w:cs="Arial"/>
          <w:color w:val="000000" w:themeColor="text1"/>
          <w:sz w:val="22"/>
          <w:szCs w:val="22"/>
        </w:rPr>
        <w:fldChar w:fldCharType="begin"/>
      </w:r>
      <w:r w:rsidRPr="006519E4">
        <w:rPr>
          <w:rFonts w:cs="Arial"/>
          <w:color w:val="000000" w:themeColor="text1"/>
          <w:sz w:val="22"/>
          <w:szCs w:val="22"/>
        </w:rPr>
        <w:instrText xml:space="preserve"> MERGEFIELD Permit_number </w:instrText>
      </w:r>
      <w:r w:rsidRPr="006519E4">
        <w:rPr>
          <w:rFonts w:cs="Arial"/>
          <w:color w:val="000000" w:themeColor="text1"/>
          <w:sz w:val="22"/>
          <w:szCs w:val="22"/>
        </w:rPr>
        <w:fldChar w:fldCharType="separate"/>
      </w:r>
      <w:r w:rsidR="00C7659F" w:rsidRPr="006519E4">
        <w:rPr>
          <w:rFonts w:cs="Arial"/>
          <w:noProof/>
          <w:color w:val="000000" w:themeColor="text1"/>
          <w:sz w:val="22"/>
          <w:szCs w:val="22"/>
        </w:rPr>
        <w:t>BG0040002</w:t>
      </w:r>
      <w:r w:rsidRPr="006519E4">
        <w:rPr>
          <w:rFonts w:cs="Arial"/>
          <w:color w:val="000000" w:themeColor="text1"/>
          <w:sz w:val="22"/>
          <w:szCs w:val="22"/>
        </w:rPr>
        <w:fldChar w:fldCharType="end"/>
      </w:r>
    </w:p>
    <w:p w14:paraId="49EE4E47" w14:textId="77777777" w:rsidR="00E4257F" w:rsidRPr="006519E4" w:rsidRDefault="00E4257F" w:rsidP="005C132A">
      <w:pPr>
        <w:pStyle w:val="Data"/>
        <w:spacing w:line="276" w:lineRule="auto"/>
        <w:rPr>
          <w:rStyle w:val="change"/>
          <w:rFonts w:cs="Arial"/>
          <w:color w:val="000000" w:themeColor="text1"/>
        </w:rPr>
      </w:pPr>
    </w:p>
    <w:p w14:paraId="563DE7DD" w14:textId="44440782" w:rsidR="00E4257F" w:rsidRPr="006519E4" w:rsidRDefault="001072BC" w:rsidP="005C132A">
      <w:pPr>
        <w:pStyle w:val="Data"/>
        <w:spacing w:line="276" w:lineRule="auto"/>
        <w:rPr>
          <w:rStyle w:val="change"/>
          <w:rFonts w:cs="Arial"/>
          <w:b w:val="0"/>
          <w:color w:val="000000" w:themeColor="text1"/>
          <w:sz w:val="22"/>
          <w:szCs w:val="22"/>
        </w:rPr>
      </w:pPr>
      <w:bookmarkStart w:id="3" w:name="_Hlk13917238"/>
      <w:r w:rsidRPr="006519E4">
        <w:rPr>
          <w:rStyle w:val="change"/>
          <w:rFonts w:cs="Arial"/>
          <w:b w:val="0"/>
          <w:color w:val="000000" w:themeColor="text1"/>
          <w:sz w:val="22"/>
          <w:szCs w:val="22"/>
        </w:rPr>
        <w:t>I</w:t>
      </w:r>
      <w:r w:rsidR="00E4257F" w:rsidRPr="006519E4">
        <w:rPr>
          <w:rStyle w:val="change"/>
          <w:rFonts w:cs="Arial"/>
          <w:b w:val="0"/>
          <w:color w:val="000000" w:themeColor="text1"/>
          <w:sz w:val="22"/>
          <w:szCs w:val="22"/>
        </w:rPr>
        <w:t>ssu</w:t>
      </w:r>
      <w:r w:rsidRPr="006519E4">
        <w:rPr>
          <w:rStyle w:val="change"/>
          <w:rFonts w:cs="Arial"/>
          <w:b w:val="0"/>
          <w:color w:val="000000" w:themeColor="text1"/>
          <w:sz w:val="22"/>
          <w:szCs w:val="22"/>
        </w:rPr>
        <w:t>ed to</w:t>
      </w:r>
    </w:p>
    <w:p w14:paraId="1FF4DC9C" w14:textId="77777777" w:rsidR="00E4257F" w:rsidRPr="006519E4" w:rsidRDefault="00E4257F" w:rsidP="005C132A">
      <w:pPr>
        <w:pStyle w:val="Data"/>
        <w:spacing w:line="276" w:lineRule="auto"/>
        <w:rPr>
          <w:b w:val="0"/>
          <w:color w:val="000000" w:themeColor="text1"/>
        </w:rPr>
      </w:pPr>
      <w:r w:rsidRPr="006519E4">
        <w:rPr>
          <w:color w:val="000000" w:themeColor="text1"/>
          <w:sz w:val="22"/>
          <w:szCs w:val="22"/>
        </w:rPr>
        <w:t>D</w:t>
      </w:r>
      <w:r w:rsidRPr="006519E4">
        <w:rPr>
          <w:rFonts w:cs="Arial"/>
          <w:color w:val="000000" w:themeColor="text1"/>
          <w:sz w:val="22"/>
          <w:szCs w:val="22"/>
        </w:rPr>
        <w:t>ŵ</w:t>
      </w:r>
      <w:r w:rsidRPr="006519E4">
        <w:rPr>
          <w:color w:val="000000" w:themeColor="text1"/>
          <w:sz w:val="22"/>
          <w:szCs w:val="22"/>
        </w:rPr>
        <w:t>r Cymru Cyfyngedig</w:t>
      </w:r>
      <w:r w:rsidRPr="006519E4">
        <w:rPr>
          <w:color w:val="000000" w:themeColor="text1"/>
          <w:sz w:val="22"/>
        </w:rPr>
        <w:t xml:space="preserve"> </w:t>
      </w:r>
      <w:r w:rsidRPr="006519E4">
        <w:rPr>
          <w:b w:val="0"/>
          <w:color w:val="000000" w:themeColor="text1"/>
          <w:sz w:val="22"/>
        </w:rPr>
        <w:t>(“the operator</w:t>
      </w:r>
      <w:r w:rsidRPr="006519E4">
        <w:rPr>
          <w:b w:val="0"/>
          <w:color w:val="000000" w:themeColor="text1"/>
          <w:sz w:val="22"/>
          <w:szCs w:val="22"/>
        </w:rPr>
        <w:t>”)</w:t>
      </w:r>
    </w:p>
    <w:p w14:paraId="0FBFFF8D" w14:textId="77777777" w:rsidR="00E4257F" w:rsidRPr="006519E4" w:rsidRDefault="00E4257F" w:rsidP="005C132A">
      <w:pPr>
        <w:pStyle w:val="Heading3nonum"/>
        <w:spacing w:before="0" w:line="276" w:lineRule="auto"/>
        <w:rPr>
          <w:rFonts w:cs="Arial"/>
          <w:color w:val="000000" w:themeColor="text1"/>
          <w:sz w:val="22"/>
          <w:szCs w:val="22"/>
        </w:rPr>
      </w:pPr>
    </w:p>
    <w:p w14:paraId="53BB8483" w14:textId="77777777" w:rsidR="00E4257F" w:rsidRPr="006519E4" w:rsidRDefault="00E4257F" w:rsidP="005C132A">
      <w:pPr>
        <w:pStyle w:val="Heading3nonum"/>
        <w:spacing w:before="0" w:line="276" w:lineRule="auto"/>
        <w:rPr>
          <w:rStyle w:val="change"/>
          <w:i/>
          <w:color w:val="000000" w:themeColor="text1"/>
        </w:rPr>
      </w:pPr>
      <w:r w:rsidRPr="006519E4">
        <w:rPr>
          <w:color w:val="000000" w:themeColor="text1"/>
          <w:sz w:val="22"/>
        </w:rPr>
        <w:t>whose registered office is</w:t>
      </w:r>
      <w:bookmarkStart w:id="4" w:name="InstallationAddress21"/>
    </w:p>
    <w:p w14:paraId="5597BD12" w14:textId="77777777" w:rsidR="008F2C52" w:rsidRPr="006519E4" w:rsidRDefault="008F2C52" w:rsidP="008F2C52">
      <w:pPr>
        <w:pStyle w:val="Data"/>
        <w:spacing w:line="276" w:lineRule="auto"/>
        <w:rPr>
          <w:rStyle w:val="change"/>
          <w:rFonts w:cs="Arial"/>
          <w:color w:val="000000" w:themeColor="text1"/>
          <w:sz w:val="22"/>
          <w:szCs w:val="22"/>
        </w:rPr>
      </w:pPr>
      <w:bookmarkStart w:id="5" w:name="_Hlk71100627"/>
      <w:bookmarkEnd w:id="4"/>
      <w:r w:rsidRPr="006519E4">
        <w:rPr>
          <w:rStyle w:val="change"/>
          <w:rFonts w:cs="Arial"/>
          <w:color w:val="000000" w:themeColor="text1"/>
          <w:sz w:val="22"/>
          <w:szCs w:val="22"/>
        </w:rPr>
        <w:t xml:space="preserve">Linea </w:t>
      </w:r>
    </w:p>
    <w:p w14:paraId="393D2D6F" w14:textId="77777777" w:rsidR="008F2C52" w:rsidRPr="006519E4" w:rsidRDefault="008F2C52" w:rsidP="008F2C52">
      <w:pPr>
        <w:pStyle w:val="Data"/>
        <w:spacing w:line="276" w:lineRule="auto"/>
        <w:rPr>
          <w:rStyle w:val="change"/>
          <w:rFonts w:cs="Arial"/>
          <w:color w:val="000000" w:themeColor="text1"/>
          <w:sz w:val="22"/>
          <w:szCs w:val="22"/>
        </w:rPr>
      </w:pPr>
      <w:r w:rsidRPr="006519E4">
        <w:rPr>
          <w:rStyle w:val="change"/>
          <w:rFonts w:cs="Arial"/>
          <w:color w:val="000000" w:themeColor="text1"/>
          <w:sz w:val="22"/>
          <w:szCs w:val="22"/>
        </w:rPr>
        <w:t xml:space="preserve">Fortran Road </w:t>
      </w:r>
    </w:p>
    <w:p w14:paraId="7B04BB9C" w14:textId="77777777" w:rsidR="008F2C52" w:rsidRPr="006519E4" w:rsidRDefault="008F2C52" w:rsidP="008F2C52">
      <w:pPr>
        <w:pStyle w:val="Data"/>
        <w:spacing w:line="276" w:lineRule="auto"/>
        <w:rPr>
          <w:rStyle w:val="change"/>
          <w:rFonts w:cs="Arial"/>
          <w:color w:val="000000" w:themeColor="text1"/>
          <w:sz w:val="22"/>
          <w:szCs w:val="22"/>
        </w:rPr>
      </w:pPr>
      <w:r w:rsidRPr="006519E4">
        <w:rPr>
          <w:rStyle w:val="change"/>
          <w:rFonts w:cs="Arial"/>
          <w:color w:val="000000" w:themeColor="text1"/>
          <w:sz w:val="22"/>
          <w:szCs w:val="22"/>
        </w:rPr>
        <w:t xml:space="preserve">St Mellons </w:t>
      </w:r>
    </w:p>
    <w:p w14:paraId="7F9E4A07" w14:textId="77777777" w:rsidR="008F2C52" w:rsidRPr="006519E4" w:rsidRDefault="008F2C52" w:rsidP="008F2C52">
      <w:pPr>
        <w:pStyle w:val="Data"/>
        <w:spacing w:line="276" w:lineRule="auto"/>
        <w:rPr>
          <w:rStyle w:val="change"/>
          <w:rFonts w:cs="Arial"/>
          <w:color w:val="000000" w:themeColor="text1"/>
          <w:sz w:val="22"/>
          <w:szCs w:val="22"/>
        </w:rPr>
      </w:pPr>
      <w:r w:rsidRPr="006519E4">
        <w:rPr>
          <w:rStyle w:val="change"/>
          <w:rFonts w:cs="Arial"/>
          <w:color w:val="000000" w:themeColor="text1"/>
          <w:sz w:val="22"/>
          <w:szCs w:val="22"/>
        </w:rPr>
        <w:t xml:space="preserve">Cardiff </w:t>
      </w:r>
    </w:p>
    <w:p w14:paraId="2384ED2E" w14:textId="768AE035" w:rsidR="00E4257F" w:rsidRPr="006519E4" w:rsidRDefault="008F2C52" w:rsidP="008F2C52">
      <w:pPr>
        <w:pStyle w:val="Data"/>
        <w:spacing w:line="276" w:lineRule="auto"/>
        <w:rPr>
          <w:rStyle w:val="change"/>
          <w:color w:val="000000" w:themeColor="text1"/>
          <w:sz w:val="22"/>
          <w:szCs w:val="22"/>
        </w:rPr>
      </w:pPr>
      <w:r w:rsidRPr="006519E4">
        <w:rPr>
          <w:rStyle w:val="change"/>
          <w:rFonts w:cs="Arial"/>
          <w:color w:val="000000" w:themeColor="text1"/>
          <w:sz w:val="22"/>
          <w:szCs w:val="22"/>
        </w:rPr>
        <w:t>CF3 0LT</w:t>
      </w:r>
      <w:bookmarkEnd w:id="5"/>
    </w:p>
    <w:bookmarkEnd w:id="3"/>
    <w:p w14:paraId="3D8BCDE2" w14:textId="77777777" w:rsidR="00E4257F" w:rsidRPr="006519E4" w:rsidRDefault="00E4257F" w:rsidP="005C132A">
      <w:pPr>
        <w:pStyle w:val="Data"/>
        <w:spacing w:line="276" w:lineRule="auto"/>
        <w:rPr>
          <w:rStyle w:val="change"/>
          <w:rFonts w:cs="Arial"/>
          <w:color w:val="000000" w:themeColor="text1"/>
          <w:sz w:val="22"/>
          <w:szCs w:val="22"/>
        </w:rPr>
      </w:pPr>
    </w:p>
    <w:p w14:paraId="37663E94" w14:textId="77777777" w:rsidR="00E4257F" w:rsidRPr="006519E4" w:rsidRDefault="00E4257F" w:rsidP="005C132A">
      <w:pPr>
        <w:pStyle w:val="Heading3nonum"/>
        <w:spacing w:before="0" w:line="276" w:lineRule="auto"/>
        <w:rPr>
          <w:color w:val="000000" w:themeColor="text1"/>
        </w:rPr>
      </w:pPr>
      <w:r w:rsidRPr="006519E4">
        <w:rPr>
          <w:rFonts w:cs="Arial"/>
          <w:color w:val="000000" w:themeColor="text1"/>
          <w:sz w:val="22"/>
          <w:szCs w:val="22"/>
        </w:rPr>
        <w:t>company registration number</w:t>
      </w:r>
      <w:r w:rsidRPr="006519E4">
        <w:rPr>
          <w:rFonts w:cs="Arial"/>
          <w:b/>
          <w:color w:val="000000" w:themeColor="text1"/>
          <w:sz w:val="22"/>
          <w:szCs w:val="22"/>
        </w:rPr>
        <w:t xml:space="preserve"> </w:t>
      </w:r>
      <w:r w:rsidRPr="006519E4">
        <w:rPr>
          <w:b/>
          <w:color w:val="000000" w:themeColor="text1"/>
          <w:sz w:val="22"/>
          <w:szCs w:val="22"/>
        </w:rPr>
        <w:t>02366777</w:t>
      </w:r>
    </w:p>
    <w:p w14:paraId="687B87AF" w14:textId="77777777" w:rsidR="00E4257F" w:rsidRPr="006519E4" w:rsidRDefault="00E4257F" w:rsidP="005C132A">
      <w:pPr>
        <w:pStyle w:val="Data"/>
        <w:spacing w:line="276" w:lineRule="auto"/>
        <w:ind w:right="1701"/>
        <w:rPr>
          <w:b w:val="0"/>
          <w:color w:val="000000" w:themeColor="text1"/>
          <w:sz w:val="22"/>
          <w:szCs w:val="22"/>
        </w:rPr>
      </w:pPr>
    </w:p>
    <w:p w14:paraId="66112F32" w14:textId="77777777" w:rsidR="00E4257F" w:rsidRPr="006519E4" w:rsidRDefault="00E4257F" w:rsidP="005C132A">
      <w:pPr>
        <w:pStyle w:val="Data"/>
        <w:spacing w:line="276" w:lineRule="auto"/>
        <w:ind w:right="23"/>
        <w:rPr>
          <w:rStyle w:val="change"/>
          <w:rFonts w:cs="Arial"/>
          <w:color w:val="000000" w:themeColor="text1"/>
        </w:rPr>
      </w:pPr>
      <w:r w:rsidRPr="006519E4">
        <w:rPr>
          <w:b w:val="0"/>
          <w:color w:val="000000" w:themeColor="text1"/>
          <w:sz w:val="22"/>
          <w:szCs w:val="22"/>
        </w:rPr>
        <w:t xml:space="preserve">to operate </w:t>
      </w:r>
      <w:r w:rsidRPr="006519E4">
        <w:rPr>
          <w:rFonts w:cs="Arial"/>
          <w:b w:val="0"/>
          <w:color w:val="000000" w:themeColor="text1"/>
          <w:sz w:val="22"/>
          <w:szCs w:val="22"/>
        </w:rPr>
        <w:t>a water discharge activity</w:t>
      </w:r>
      <w:r w:rsidRPr="006519E4">
        <w:rPr>
          <w:b w:val="0"/>
          <w:color w:val="000000" w:themeColor="text1"/>
          <w:sz w:val="22"/>
          <w:szCs w:val="22"/>
        </w:rPr>
        <w:t xml:space="preserve"> at</w:t>
      </w:r>
    </w:p>
    <w:p w14:paraId="644D2372" w14:textId="7F549825" w:rsidR="00B86E78" w:rsidRPr="006519E4" w:rsidRDefault="00B86E78" w:rsidP="005C132A">
      <w:pPr>
        <w:pStyle w:val="Data"/>
        <w:spacing w:line="276" w:lineRule="auto"/>
        <w:rPr>
          <w:rStyle w:val="change"/>
          <w:rFonts w:cs="Arial"/>
          <w:color w:val="000000" w:themeColor="text1"/>
          <w:sz w:val="22"/>
          <w:szCs w:val="22"/>
        </w:rPr>
      </w:pPr>
      <w:r w:rsidRPr="006519E4">
        <w:rPr>
          <w:rStyle w:val="change"/>
          <w:rFonts w:cs="Arial"/>
          <w:color w:val="000000" w:themeColor="text1"/>
          <w:sz w:val="22"/>
          <w:szCs w:val="22"/>
        </w:rPr>
        <w:fldChar w:fldCharType="begin"/>
      </w:r>
      <w:r w:rsidRPr="006519E4">
        <w:rPr>
          <w:rStyle w:val="change"/>
          <w:rFonts w:cs="Arial"/>
          <w:color w:val="000000" w:themeColor="text1"/>
          <w:sz w:val="22"/>
          <w:szCs w:val="22"/>
        </w:rPr>
        <w:instrText xml:space="preserve"> MERGEFIELD Site_name </w:instrText>
      </w:r>
      <w:r w:rsidRPr="006519E4">
        <w:rPr>
          <w:rStyle w:val="change"/>
          <w:rFonts w:cs="Arial"/>
          <w:color w:val="000000" w:themeColor="text1"/>
          <w:sz w:val="22"/>
          <w:szCs w:val="22"/>
        </w:rPr>
        <w:fldChar w:fldCharType="separate"/>
      </w:r>
      <w:r w:rsidR="00C7659F" w:rsidRPr="006519E4">
        <w:rPr>
          <w:rStyle w:val="change"/>
          <w:rFonts w:cs="Arial"/>
          <w:noProof/>
          <w:color w:val="000000" w:themeColor="text1"/>
          <w:sz w:val="22"/>
          <w:szCs w:val="22"/>
        </w:rPr>
        <w:t>Settled Storm Overflow at Llangadog Wastewater Treatment Works</w:t>
      </w:r>
      <w:r w:rsidRPr="006519E4">
        <w:rPr>
          <w:rStyle w:val="change"/>
          <w:rFonts w:cs="Arial"/>
          <w:color w:val="000000" w:themeColor="text1"/>
          <w:sz w:val="22"/>
          <w:szCs w:val="22"/>
        </w:rPr>
        <w:fldChar w:fldCharType="end"/>
      </w:r>
    </w:p>
    <w:p w14:paraId="73E89B35" w14:textId="3544C5A3" w:rsidR="00B86E78" w:rsidRPr="006519E4" w:rsidRDefault="00B86E78" w:rsidP="005C132A">
      <w:pPr>
        <w:pStyle w:val="Data"/>
        <w:spacing w:line="276" w:lineRule="auto"/>
        <w:rPr>
          <w:rStyle w:val="change"/>
          <w:rFonts w:cs="Arial"/>
          <w:color w:val="000000" w:themeColor="text1"/>
          <w:sz w:val="22"/>
          <w:szCs w:val="22"/>
        </w:rPr>
      </w:pPr>
      <w:r w:rsidRPr="006519E4">
        <w:rPr>
          <w:rStyle w:val="change"/>
          <w:rFonts w:cs="Arial"/>
          <w:color w:val="000000" w:themeColor="text1"/>
          <w:sz w:val="22"/>
          <w:szCs w:val="22"/>
        </w:rPr>
        <w:fldChar w:fldCharType="begin"/>
      </w:r>
      <w:r w:rsidRPr="006519E4">
        <w:rPr>
          <w:rStyle w:val="change"/>
          <w:rFonts w:cs="Arial"/>
          <w:color w:val="000000" w:themeColor="text1"/>
          <w:sz w:val="22"/>
          <w:szCs w:val="22"/>
        </w:rPr>
        <w:instrText xml:space="preserve"> MERGEFIELD DSI_ADD2 </w:instrText>
      </w:r>
      <w:r w:rsidRPr="006519E4">
        <w:rPr>
          <w:rStyle w:val="change"/>
          <w:rFonts w:cs="Arial"/>
          <w:color w:val="000000" w:themeColor="text1"/>
          <w:sz w:val="22"/>
          <w:szCs w:val="22"/>
        </w:rPr>
        <w:fldChar w:fldCharType="separate"/>
      </w:r>
      <w:r w:rsidR="00C7659F" w:rsidRPr="006519E4">
        <w:rPr>
          <w:rStyle w:val="change"/>
          <w:rFonts w:cs="Arial"/>
          <w:noProof/>
          <w:color w:val="000000" w:themeColor="text1"/>
          <w:sz w:val="22"/>
          <w:szCs w:val="22"/>
        </w:rPr>
        <w:t>Nr Ty Gwyn</w:t>
      </w:r>
      <w:r w:rsidRPr="006519E4">
        <w:rPr>
          <w:rStyle w:val="change"/>
          <w:rFonts w:cs="Arial"/>
          <w:color w:val="000000" w:themeColor="text1"/>
          <w:sz w:val="22"/>
          <w:szCs w:val="22"/>
        </w:rPr>
        <w:fldChar w:fldCharType="end"/>
      </w:r>
    </w:p>
    <w:p w14:paraId="2AB29D8A" w14:textId="7367C56B" w:rsidR="00B86E78" w:rsidRPr="006519E4" w:rsidRDefault="00B86E78" w:rsidP="005C132A">
      <w:pPr>
        <w:pStyle w:val="Data"/>
        <w:spacing w:line="276" w:lineRule="auto"/>
        <w:rPr>
          <w:rStyle w:val="change"/>
          <w:rFonts w:cs="Arial"/>
          <w:color w:val="000000" w:themeColor="text1"/>
          <w:sz w:val="22"/>
          <w:szCs w:val="22"/>
        </w:rPr>
      </w:pPr>
      <w:r w:rsidRPr="006519E4">
        <w:rPr>
          <w:rStyle w:val="change"/>
          <w:rFonts w:cs="Arial"/>
          <w:color w:val="000000" w:themeColor="text1"/>
          <w:sz w:val="22"/>
          <w:szCs w:val="22"/>
        </w:rPr>
        <w:fldChar w:fldCharType="begin"/>
      </w:r>
      <w:r w:rsidRPr="006519E4">
        <w:rPr>
          <w:rStyle w:val="change"/>
          <w:rFonts w:cs="Arial"/>
          <w:color w:val="000000" w:themeColor="text1"/>
          <w:sz w:val="22"/>
          <w:szCs w:val="22"/>
        </w:rPr>
        <w:instrText xml:space="preserve"> MERGEFIELD DSI_ADD3 </w:instrText>
      </w:r>
      <w:r w:rsidRPr="006519E4">
        <w:rPr>
          <w:rStyle w:val="change"/>
          <w:rFonts w:cs="Arial"/>
          <w:color w:val="000000" w:themeColor="text1"/>
          <w:sz w:val="22"/>
          <w:szCs w:val="22"/>
        </w:rPr>
        <w:fldChar w:fldCharType="separate"/>
      </w:r>
      <w:r w:rsidR="00C7659F" w:rsidRPr="006519E4">
        <w:rPr>
          <w:rStyle w:val="change"/>
          <w:rFonts w:cs="Arial"/>
          <w:noProof/>
          <w:color w:val="000000" w:themeColor="text1"/>
          <w:sz w:val="22"/>
          <w:szCs w:val="22"/>
        </w:rPr>
        <w:t>Llangadog</w:t>
      </w:r>
      <w:r w:rsidRPr="006519E4">
        <w:rPr>
          <w:rStyle w:val="change"/>
          <w:rFonts w:cs="Arial"/>
          <w:color w:val="000000" w:themeColor="text1"/>
          <w:sz w:val="22"/>
          <w:szCs w:val="22"/>
        </w:rPr>
        <w:fldChar w:fldCharType="end"/>
      </w:r>
    </w:p>
    <w:p w14:paraId="02E3D2F7" w14:textId="40104CEE" w:rsidR="00B86E78" w:rsidRPr="006519E4" w:rsidRDefault="00B86E78" w:rsidP="005C132A">
      <w:pPr>
        <w:pStyle w:val="Data"/>
        <w:spacing w:line="276" w:lineRule="auto"/>
        <w:rPr>
          <w:rStyle w:val="change"/>
          <w:rFonts w:cs="Arial"/>
          <w:color w:val="000000" w:themeColor="text1"/>
          <w:sz w:val="22"/>
          <w:szCs w:val="22"/>
        </w:rPr>
      </w:pPr>
      <w:r w:rsidRPr="006519E4">
        <w:rPr>
          <w:rStyle w:val="change"/>
          <w:rFonts w:cs="Arial"/>
          <w:color w:val="000000" w:themeColor="text1"/>
          <w:sz w:val="22"/>
          <w:szCs w:val="22"/>
        </w:rPr>
        <w:fldChar w:fldCharType="begin"/>
      </w:r>
      <w:r w:rsidRPr="006519E4">
        <w:rPr>
          <w:rStyle w:val="change"/>
          <w:rFonts w:cs="Arial"/>
          <w:color w:val="000000" w:themeColor="text1"/>
          <w:sz w:val="22"/>
          <w:szCs w:val="22"/>
        </w:rPr>
        <w:instrText xml:space="preserve"> MERGEFIELD DSI_ADD4 </w:instrText>
      </w:r>
      <w:r w:rsidRPr="006519E4">
        <w:rPr>
          <w:rStyle w:val="change"/>
          <w:rFonts w:cs="Arial"/>
          <w:color w:val="000000" w:themeColor="text1"/>
          <w:sz w:val="22"/>
          <w:szCs w:val="22"/>
        </w:rPr>
        <w:fldChar w:fldCharType="separate"/>
      </w:r>
      <w:r w:rsidR="00C7659F" w:rsidRPr="006519E4">
        <w:rPr>
          <w:rStyle w:val="change"/>
          <w:rFonts w:cs="Arial"/>
          <w:noProof/>
          <w:color w:val="000000" w:themeColor="text1"/>
          <w:sz w:val="22"/>
          <w:szCs w:val="22"/>
        </w:rPr>
        <w:t>Carmarthenshire</w:t>
      </w:r>
      <w:r w:rsidRPr="006519E4">
        <w:rPr>
          <w:rStyle w:val="change"/>
          <w:rFonts w:cs="Arial"/>
          <w:color w:val="000000" w:themeColor="text1"/>
          <w:sz w:val="22"/>
          <w:szCs w:val="22"/>
        </w:rPr>
        <w:fldChar w:fldCharType="end"/>
      </w:r>
    </w:p>
    <w:p w14:paraId="4A602E7C" w14:textId="2BA01487" w:rsidR="00B86E78" w:rsidRPr="006519E4" w:rsidRDefault="00B86E78" w:rsidP="005C132A">
      <w:pPr>
        <w:pStyle w:val="Data"/>
        <w:spacing w:line="276" w:lineRule="auto"/>
        <w:rPr>
          <w:rStyle w:val="change"/>
          <w:rFonts w:cs="Arial"/>
          <w:color w:val="000000" w:themeColor="text1"/>
          <w:sz w:val="22"/>
          <w:szCs w:val="22"/>
        </w:rPr>
      </w:pPr>
      <w:r w:rsidRPr="006519E4">
        <w:rPr>
          <w:rStyle w:val="change"/>
          <w:rFonts w:cs="Arial"/>
          <w:color w:val="000000" w:themeColor="text1"/>
          <w:sz w:val="22"/>
          <w:szCs w:val="22"/>
        </w:rPr>
        <w:fldChar w:fldCharType="begin"/>
      </w:r>
      <w:r w:rsidRPr="006519E4">
        <w:rPr>
          <w:rStyle w:val="change"/>
          <w:rFonts w:cs="Arial"/>
          <w:color w:val="000000" w:themeColor="text1"/>
          <w:sz w:val="22"/>
          <w:szCs w:val="22"/>
        </w:rPr>
        <w:instrText xml:space="preserve"> MERGEFIELD DSI_POST_CODE </w:instrText>
      </w:r>
      <w:r w:rsidRPr="006519E4">
        <w:rPr>
          <w:rStyle w:val="change"/>
          <w:rFonts w:cs="Arial"/>
          <w:color w:val="000000" w:themeColor="text1"/>
          <w:sz w:val="22"/>
          <w:szCs w:val="22"/>
        </w:rPr>
        <w:fldChar w:fldCharType="separate"/>
      </w:r>
      <w:r w:rsidR="00C7659F" w:rsidRPr="006519E4">
        <w:rPr>
          <w:rStyle w:val="change"/>
          <w:rFonts w:cs="Arial"/>
          <w:noProof/>
          <w:color w:val="000000" w:themeColor="text1"/>
          <w:sz w:val="22"/>
          <w:szCs w:val="22"/>
        </w:rPr>
        <w:t>SA19 9DA</w:t>
      </w:r>
      <w:r w:rsidRPr="006519E4">
        <w:rPr>
          <w:rStyle w:val="change"/>
          <w:rFonts w:cs="Arial"/>
          <w:color w:val="000000" w:themeColor="text1"/>
          <w:sz w:val="22"/>
          <w:szCs w:val="22"/>
        </w:rPr>
        <w:fldChar w:fldCharType="end"/>
      </w:r>
    </w:p>
    <w:p w14:paraId="5E71B0E0" w14:textId="77777777" w:rsidR="00E4257F" w:rsidRDefault="00E4257F" w:rsidP="005C132A">
      <w:pPr>
        <w:pStyle w:val="Heading3nonum"/>
        <w:spacing w:before="0" w:line="276" w:lineRule="auto"/>
        <w:rPr>
          <w:rFonts w:cs="Arial"/>
          <w:color w:val="auto"/>
          <w:sz w:val="22"/>
          <w:szCs w:val="22"/>
        </w:rPr>
      </w:pPr>
    </w:p>
    <w:p w14:paraId="4A9B67CD" w14:textId="77777777" w:rsidR="00E4257F" w:rsidRDefault="00E4257F" w:rsidP="005C132A">
      <w:pPr>
        <w:pStyle w:val="Heading3nonum"/>
        <w:spacing w:before="0" w:line="276" w:lineRule="auto"/>
        <w:rPr>
          <w:rFonts w:cs="Arial"/>
          <w:color w:val="auto"/>
          <w:sz w:val="22"/>
          <w:szCs w:val="22"/>
        </w:rPr>
      </w:pPr>
      <w:r>
        <w:rPr>
          <w:rFonts w:cs="Arial"/>
          <w:color w:val="auto"/>
          <w:sz w:val="22"/>
          <w:szCs w:val="22"/>
        </w:rPr>
        <w:t>to the extent set out in the schedules.</w:t>
      </w:r>
    </w:p>
    <w:p w14:paraId="46EA08ED" w14:textId="77777777" w:rsidR="00E4257F" w:rsidRDefault="00E4257F" w:rsidP="005C132A">
      <w:pPr>
        <w:pStyle w:val="Heading3nonum"/>
        <w:spacing w:before="0" w:line="276" w:lineRule="auto"/>
        <w:rPr>
          <w:rFonts w:cs="Arial"/>
          <w:color w:val="auto"/>
          <w:sz w:val="22"/>
          <w:szCs w:val="22"/>
        </w:rPr>
      </w:pPr>
    </w:p>
    <w:p w14:paraId="1B6543B1" w14:textId="17064D28" w:rsidR="00E4257F" w:rsidRDefault="00E4257F" w:rsidP="005C132A">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DF42DD" w:rsidRPr="00DF42DD">
        <w:rPr>
          <w:rFonts w:cs="Arial"/>
          <w:color w:val="000000" w:themeColor="text1"/>
          <w:sz w:val="22"/>
          <w:szCs w:val="22"/>
        </w:rPr>
        <w:t>23/05/2022</w:t>
      </w:r>
      <w:r>
        <w:rPr>
          <w:rFonts w:cs="Arial"/>
          <w:color w:val="auto"/>
          <w:sz w:val="22"/>
          <w:szCs w:val="22"/>
        </w:rPr>
        <w:t>.</w:t>
      </w:r>
    </w:p>
    <w:p w14:paraId="16E29DBE" w14:textId="77777777" w:rsidR="00E4257F" w:rsidRDefault="00E4257F" w:rsidP="00E4257F">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4257F" w14:paraId="2C4CBA91" w14:textId="77777777" w:rsidTr="00E4257F">
        <w:trPr>
          <w:trHeight w:hRule="exact" w:val="393"/>
        </w:trPr>
        <w:tc>
          <w:tcPr>
            <w:tcW w:w="6210" w:type="dxa"/>
            <w:tcBorders>
              <w:top w:val="nil"/>
              <w:left w:val="nil"/>
              <w:bottom w:val="single" w:sz="4" w:space="0" w:color="auto"/>
              <w:right w:val="nil"/>
            </w:tcBorders>
            <w:hideMark/>
          </w:tcPr>
          <w:p w14:paraId="0ECA3D98" w14:textId="77777777" w:rsidR="00E4257F" w:rsidRDefault="00E4257F">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FA9B333" w14:textId="77777777" w:rsidR="00E4257F" w:rsidRDefault="00E4257F">
            <w:pPr>
              <w:pStyle w:val="Heading3nonum"/>
              <w:spacing w:before="0"/>
              <w:ind w:right="1701"/>
              <w:rPr>
                <w:rFonts w:cs="Arial"/>
                <w:color w:val="auto"/>
                <w:sz w:val="22"/>
                <w:szCs w:val="22"/>
              </w:rPr>
            </w:pPr>
            <w:r>
              <w:rPr>
                <w:rFonts w:cs="Arial"/>
                <w:color w:val="auto"/>
                <w:sz w:val="22"/>
                <w:szCs w:val="22"/>
              </w:rPr>
              <w:t>Date</w:t>
            </w:r>
          </w:p>
        </w:tc>
      </w:tr>
      <w:tr w:rsidR="00E4257F" w14:paraId="2497A2A2" w14:textId="77777777" w:rsidTr="00E4257F">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ACE37EB" w14:textId="773F1980" w:rsidR="00E4257F" w:rsidRPr="00ED75A0" w:rsidRDefault="00ED75A0" w:rsidP="005C132A">
            <w:pPr>
              <w:pStyle w:val="Heading3nonum"/>
              <w:spacing w:before="0"/>
              <w:ind w:right="-135"/>
              <w:jc w:val="center"/>
              <w:rPr>
                <w:rFonts w:cs="Arial"/>
                <w:b/>
                <w:color w:val="000000" w:themeColor="text1"/>
                <w:sz w:val="22"/>
                <w:szCs w:val="22"/>
              </w:rPr>
            </w:pPr>
            <w:r w:rsidRPr="00ED75A0">
              <w:rPr>
                <w:rFonts w:cs="Arial"/>
                <w:b/>
                <w:color w:val="000000" w:themeColor="text1"/>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6444204A" w14:textId="4FDE3C8A" w:rsidR="00E4257F" w:rsidRPr="00ED75A0" w:rsidRDefault="00DF42DD" w:rsidP="005C132A">
            <w:pPr>
              <w:pStyle w:val="Heading3nonum"/>
              <w:spacing w:before="0"/>
              <w:ind w:right="34"/>
              <w:jc w:val="center"/>
              <w:rPr>
                <w:rFonts w:cs="Arial"/>
                <w:b/>
                <w:color w:val="000000" w:themeColor="text1"/>
                <w:sz w:val="22"/>
                <w:szCs w:val="22"/>
              </w:rPr>
            </w:pPr>
            <w:r w:rsidRPr="00ED75A0">
              <w:rPr>
                <w:rFonts w:cs="Arial"/>
                <w:b/>
                <w:color w:val="000000" w:themeColor="text1"/>
                <w:sz w:val="22"/>
                <w:szCs w:val="22"/>
              </w:rPr>
              <w:t>23/05/2022</w:t>
            </w:r>
          </w:p>
        </w:tc>
      </w:tr>
    </w:tbl>
    <w:p w14:paraId="6846DBF8" w14:textId="77777777" w:rsidR="00E4257F" w:rsidRDefault="00E4257F" w:rsidP="00E4257F">
      <w:pPr>
        <w:pStyle w:val="Heading3nonum"/>
        <w:spacing w:before="0"/>
        <w:rPr>
          <w:rFonts w:cs="Arial"/>
          <w:sz w:val="22"/>
          <w:szCs w:val="22"/>
        </w:rPr>
      </w:pPr>
    </w:p>
    <w:p w14:paraId="01719F00" w14:textId="77777777" w:rsidR="00E4257F" w:rsidRDefault="00E4257F" w:rsidP="00E4257F">
      <w:pPr>
        <w:pStyle w:val="Heading3nonum"/>
        <w:spacing w:before="0"/>
        <w:rPr>
          <w:rFonts w:cs="Arial"/>
          <w:sz w:val="22"/>
          <w:szCs w:val="22"/>
        </w:rPr>
      </w:pPr>
      <w:r>
        <w:rPr>
          <w:rFonts w:cs="Arial"/>
          <w:sz w:val="22"/>
          <w:szCs w:val="22"/>
        </w:rPr>
        <w:t>Authorised on behalf of Natural Resources Wales</w:t>
      </w:r>
    </w:p>
    <w:p w14:paraId="7EED77AC" w14:textId="77777777" w:rsidR="00E4257F" w:rsidRDefault="00E4257F" w:rsidP="00E4257F">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714F5EC" w14:textId="08F3650A" w:rsidR="00E4257F" w:rsidRDefault="00E4257F" w:rsidP="00E4257F">
      <w:pPr>
        <w:spacing w:line="270" w:lineRule="exact"/>
        <w:rPr>
          <w:rFonts w:ascii="Arial" w:hAnsi="Arial" w:cs="Arial"/>
          <w:sz w:val="22"/>
          <w:szCs w:val="22"/>
        </w:rPr>
      </w:pPr>
      <w:r>
        <w:rPr>
          <w:rFonts w:ascii="Arial" w:hAnsi="Arial" w:cs="Arial"/>
          <w:sz w:val="22"/>
          <w:szCs w:val="22"/>
        </w:rPr>
        <w:t xml:space="preserve">All the conditions have been varied as a result of a </w:t>
      </w:r>
      <w:r w:rsidR="005C132A">
        <w:rPr>
          <w:rFonts w:ascii="Arial" w:hAnsi="Arial" w:cs="Arial"/>
          <w:sz w:val="22"/>
          <w:szCs w:val="22"/>
        </w:rPr>
        <w:t>regulator-initiated</w:t>
      </w:r>
      <w:r>
        <w:rPr>
          <w:rFonts w:ascii="Arial" w:hAnsi="Arial" w:cs="Arial"/>
          <w:sz w:val="22"/>
          <w:szCs w:val="22"/>
        </w:rPr>
        <w:t xml:space="preserve"> variation.</w:t>
      </w:r>
    </w:p>
    <w:p w14:paraId="7A2B4E73" w14:textId="77777777" w:rsidR="00E4257F" w:rsidRDefault="00E4257F" w:rsidP="00E4257F">
      <w:pPr>
        <w:pStyle w:val="Heading3nonum"/>
        <w:rPr>
          <w:rFonts w:cs="Arial"/>
          <w:color w:val="FF0000"/>
          <w:sz w:val="22"/>
          <w:szCs w:val="22"/>
        </w:rPr>
      </w:pPr>
    </w:p>
    <w:p w14:paraId="6A6D8B62" w14:textId="77777777" w:rsidR="00E4257F" w:rsidRDefault="00E4257F" w:rsidP="00E4257F">
      <w:pPr>
        <w:pStyle w:val="Heading3nonum"/>
        <w:rPr>
          <w:rFonts w:cs="Arial"/>
          <w:b/>
          <w:color w:val="auto"/>
          <w:sz w:val="22"/>
          <w:szCs w:val="22"/>
        </w:rPr>
      </w:pPr>
      <w:r>
        <w:rPr>
          <w:rFonts w:cs="Arial"/>
          <w:b/>
          <w:color w:val="auto"/>
          <w:sz w:val="22"/>
          <w:szCs w:val="22"/>
        </w:rPr>
        <w:t>Schedule 2 – consolidated permit</w:t>
      </w:r>
    </w:p>
    <w:p w14:paraId="32A1B959" w14:textId="77777777" w:rsidR="008F2C52" w:rsidRDefault="00E4257F" w:rsidP="00E4257F">
      <w:pPr>
        <w:pStyle w:val="Heading3nonum"/>
        <w:rPr>
          <w:rFonts w:cs="Arial"/>
          <w:color w:val="auto"/>
          <w:sz w:val="22"/>
          <w:szCs w:val="22"/>
        </w:rPr>
        <w:sectPr w:rsidR="008F2C52" w:rsidSect="00A9057C">
          <w:footerReference w:type="default" r:id="rId14"/>
          <w:pgSz w:w="11906" w:h="16838" w:code="9"/>
          <w:pgMar w:top="1440" w:right="1133" w:bottom="1440" w:left="1440" w:header="397" w:footer="397" w:gutter="0"/>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4257F" w14:paraId="6649058C" w14:textId="77777777" w:rsidTr="00E4257F">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3B5F371" w14:textId="77777777" w:rsidR="00E4257F" w:rsidRDefault="00E4257F">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A66C159" w14:textId="77777777" w:rsidR="00E4257F" w:rsidRDefault="00E4257F" w:rsidP="00E4257F">
      <w:pPr>
        <w:pStyle w:val="Act"/>
        <w:spacing w:line="240" w:lineRule="auto"/>
        <w:ind w:firstLine="1276"/>
        <w:rPr>
          <w:sz w:val="22"/>
          <w:szCs w:val="22"/>
        </w:rPr>
      </w:pPr>
      <w:r>
        <w:rPr>
          <w:sz w:val="22"/>
          <w:szCs w:val="22"/>
        </w:rPr>
        <w:t>The Environmental Permitting (England and Wales) Regulations 2016</w:t>
      </w:r>
    </w:p>
    <w:p w14:paraId="731445FA" w14:textId="77777777" w:rsidR="00E4257F" w:rsidRDefault="00E4257F" w:rsidP="005C132A">
      <w:pPr>
        <w:pStyle w:val="Act"/>
        <w:spacing w:before="0" w:line="276" w:lineRule="auto"/>
        <w:ind w:firstLine="1276"/>
      </w:pPr>
    </w:p>
    <w:p w14:paraId="6BCD6F12" w14:textId="77777777" w:rsidR="00E4257F" w:rsidRPr="006519E4" w:rsidRDefault="00E4257F" w:rsidP="005C132A">
      <w:pPr>
        <w:spacing w:before="0" w:after="0"/>
        <w:ind w:left="1276"/>
        <w:rPr>
          <w:rStyle w:val="Bold"/>
          <w:rFonts w:eastAsiaTheme="majorEastAsia"/>
          <w:b w:val="0"/>
          <w:color w:val="000000" w:themeColor="text1"/>
          <w:sz w:val="22"/>
          <w:szCs w:val="22"/>
        </w:rPr>
      </w:pPr>
      <w:r w:rsidRPr="001072BC">
        <w:rPr>
          <w:rStyle w:val="Bold"/>
          <w:rFonts w:eastAsiaTheme="majorEastAsia"/>
          <w:b w:val="0"/>
          <w:sz w:val="22"/>
          <w:szCs w:val="22"/>
        </w:rPr>
        <w:t>Perm</w:t>
      </w:r>
      <w:r w:rsidRPr="006519E4">
        <w:rPr>
          <w:rStyle w:val="Bold"/>
          <w:rFonts w:eastAsiaTheme="majorEastAsia"/>
          <w:b w:val="0"/>
          <w:color w:val="000000" w:themeColor="text1"/>
          <w:sz w:val="22"/>
          <w:szCs w:val="22"/>
        </w:rPr>
        <w:t>it number</w:t>
      </w:r>
    </w:p>
    <w:p w14:paraId="432AEB11" w14:textId="3D87212E" w:rsidR="00E4257F" w:rsidRPr="006519E4" w:rsidRDefault="00E4257F" w:rsidP="005C132A">
      <w:pPr>
        <w:pStyle w:val="Data"/>
        <w:spacing w:line="276" w:lineRule="auto"/>
        <w:ind w:firstLine="1276"/>
        <w:rPr>
          <w:rFonts w:cs="Arial"/>
          <w:color w:val="000000" w:themeColor="text1"/>
        </w:rPr>
      </w:pPr>
      <w:r w:rsidRPr="006519E4">
        <w:rPr>
          <w:rFonts w:cs="Arial"/>
          <w:color w:val="000000" w:themeColor="text1"/>
          <w:sz w:val="22"/>
          <w:szCs w:val="22"/>
        </w:rPr>
        <w:fldChar w:fldCharType="begin"/>
      </w:r>
      <w:r w:rsidRPr="006519E4">
        <w:rPr>
          <w:rFonts w:cs="Arial"/>
          <w:color w:val="000000" w:themeColor="text1"/>
          <w:sz w:val="22"/>
          <w:szCs w:val="22"/>
        </w:rPr>
        <w:instrText xml:space="preserve"> MERGEFIELD "Permit_Number" </w:instrText>
      </w:r>
      <w:r w:rsidRPr="006519E4">
        <w:rPr>
          <w:rFonts w:cs="Arial"/>
          <w:color w:val="000000" w:themeColor="text1"/>
          <w:sz w:val="22"/>
          <w:szCs w:val="22"/>
        </w:rPr>
        <w:fldChar w:fldCharType="separate"/>
      </w:r>
      <w:r w:rsidR="00C7659F" w:rsidRPr="006519E4">
        <w:rPr>
          <w:rFonts w:cs="Arial"/>
          <w:noProof/>
          <w:color w:val="000000" w:themeColor="text1"/>
          <w:sz w:val="22"/>
          <w:szCs w:val="22"/>
        </w:rPr>
        <w:t>BG0040002</w:t>
      </w:r>
      <w:r w:rsidRPr="006519E4">
        <w:rPr>
          <w:rFonts w:cs="Arial"/>
          <w:color w:val="000000" w:themeColor="text1"/>
          <w:sz w:val="22"/>
          <w:szCs w:val="22"/>
        </w:rPr>
        <w:fldChar w:fldCharType="end"/>
      </w:r>
    </w:p>
    <w:p w14:paraId="6088C9CF" w14:textId="77777777" w:rsidR="00E4257F" w:rsidRPr="006519E4" w:rsidRDefault="00E4257F" w:rsidP="005C132A">
      <w:pPr>
        <w:pStyle w:val="Data"/>
        <w:spacing w:line="276" w:lineRule="auto"/>
        <w:ind w:firstLine="1276"/>
        <w:rPr>
          <w:rFonts w:cs="Arial"/>
          <w:color w:val="000000" w:themeColor="text1"/>
          <w:sz w:val="22"/>
          <w:szCs w:val="22"/>
        </w:rPr>
      </w:pPr>
    </w:p>
    <w:p w14:paraId="7AB2F3D8" w14:textId="72D95651" w:rsidR="00E4257F" w:rsidRPr="006519E4" w:rsidRDefault="00E4257F" w:rsidP="005C132A">
      <w:pPr>
        <w:pStyle w:val="Heading3nonum"/>
        <w:spacing w:before="0" w:line="276" w:lineRule="auto"/>
        <w:ind w:left="1276"/>
        <w:rPr>
          <w:color w:val="000000" w:themeColor="text1"/>
          <w:sz w:val="22"/>
          <w:szCs w:val="22"/>
        </w:rPr>
      </w:pPr>
      <w:r w:rsidRPr="006519E4">
        <w:rPr>
          <w:color w:val="000000" w:themeColor="text1"/>
          <w:sz w:val="22"/>
          <w:szCs w:val="22"/>
        </w:rPr>
        <w:t xml:space="preserve">This is the consolidated permit referred to in the variation and consolidation notice for application </w:t>
      </w:r>
      <w:r w:rsidR="00B86E78" w:rsidRPr="006519E4">
        <w:rPr>
          <w:color w:val="000000" w:themeColor="text1"/>
          <w:sz w:val="22"/>
          <w:szCs w:val="22"/>
        </w:rPr>
        <w:fldChar w:fldCharType="begin"/>
      </w:r>
      <w:r w:rsidR="00B86E78" w:rsidRPr="006519E4">
        <w:rPr>
          <w:color w:val="000000" w:themeColor="text1"/>
          <w:sz w:val="22"/>
          <w:szCs w:val="22"/>
        </w:rPr>
        <w:instrText xml:space="preserve"> MERGEFIELD PAN </w:instrText>
      </w:r>
      <w:r w:rsidR="00B86E78" w:rsidRPr="006519E4">
        <w:rPr>
          <w:color w:val="000000" w:themeColor="text1"/>
          <w:sz w:val="22"/>
          <w:szCs w:val="22"/>
        </w:rPr>
        <w:fldChar w:fldCharType="separate"/>
      </w:r>
      <w:r w:rsidR="00C7659F" w:rsidRPr="006519E4">
        <w:rPr>
          <w:noProof/>
          <w:color w:val="000000" w:themeColor="text1"/>
          <w:sz w:val="22"/>
          <w:szCs w:val="22"/>
        </w:rPr>
        <w:t>PAN-009478</w:t>
      </w:r>
      <w:r w:rsidR="00B86E78" w:rsidRPr="006519E4">
        <w:rPr>
          <w:color w:val="000000" w:themeColor="text1"/>
          <w:sz w:val="22"/>
          <w:szCs w:val="22"/>
        </w:rPr>
        <w:fldChar w:fldCharType="end"/>
      </w:r>
      <w:r w:rsidR="00B86E78" w:rsidRPr="006519E4">
        <w:rPr>
          <w:color w:val="000000" w:themeColor="text1"/>
          <w:sz w:val="22"/>
          <w:szCs w:val="22"/>
        </w:rPr>
        <w:t xml:space="preserve"> </w:t>
      </w:r>
      <w:r w:rsidR="005C132A" w:rsidRPr="006519E4">
        <w:rPr>
          <w:color w:val="000000" w:themeColor="text1"/>
          <w:sz w:val="22"/>
          <w:szCs w:val="22"/>
        </w:rPr>
        <w:t>authorising</w:t>
      </w:r>
    </w:p>
    <w:p w14:paraId="3E41AA04" w14:textId="77777777" w:rsidR="00E4257F" w:rsidRDefault="00E4257F" w:rsidP="005C132A">
      <w:pPr>
        <w:pStyle w:val="Heading3nonum"/>
        <w:spacing w:before="0" w:line="276" w:lineRule="auto"/>
        <w:ind w:left="1276" w:right="282"/>
        <w:rPr>
          <w:rFonts w:asciiTheme="majorHAnsi" w:hAnsiTheme="majorHAnsi" w:cstheme="majorHAnsi"/>
          <w:color w:val="FF0000"/>
          <w:sz w:val="22"/>
          <w:szCs w:val="22"/>
        </w:rPr>
      </w:pPr>
    </w:p>
    <w:p w14:paraId="782441BA" w14:textId="77777777" w:rsidR="00E4257F" w:rsidRDefault="00E4257F" w:rsidP="005C132A">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21FA7A74" w14:textId="77777777" w:rsidR="00E4257F" w:rsidRDefault="00E4257F" w:rsidP="005C132A">
      <w:pPr>
        <w:pStyle w:val="Heading3nonum"/>
        <w:spacing w:before="0" w:line="276" w:lineRule="auto"/>
        <w:ind w:firstLine="1276"/>
        <w:rPr>
          <w:rFonts w:cs="Arial"/>
          <w:color w:val="auto"/>
          <w:sz w:val="22"/>
          <w:szCs w:val="22"/>
        </w:rPr>
      </w:pPr>
    </w:p>
    <w:p w14:paraId="21386D9D" w14:textId="77777777" w:rsidR="00E4257F" w:rsidRDefault="00E4257F" w:rsidP="005C132A">
      <w:pPr>
        <w:pStyle w:val="Heading3nonum"/>
        <w:spacing w:before="0" w:line="276" w:lineRule="auto"/>
        <w:ind w:firstLine="1276"/>
        <w:rPr>
          <w:rStyle w:val="change"/>
          <w:i/>
          <w:color w:val="auto"/>
        </w:rPr>
      </w:pPr>
      <w:r>
        <w:rPr>
          <w:color w:val="auto"/>
          <w:sz w:val="22"/>
        </w:rPr>
        <w:t>whose registered office is</w:t>
      </w:r>
    </w:p>
    <w:p w14:paraId="28F60D86" w14:textId="77777777" w:rsidR="008F2C52" w:rsidRPr="000F0580" w:rsidRDefault="008F2C52" w:rsidP="008F2C52">
      <w:pPr>
        <w:pStyle w:val="Data"/>
        <w:ind w:firstLine="1276"/>
        <w:rPr>
          <w:rStyle w:val="change"/>
          <w:rFonts w:cs="Arial"/>
          <w:color w:val="auto"/>
          <w:sz w:val="22"/>
          <w:szCs w:val="22"/>
        </w:rPr>
      </w:pPr>
      <w:bookmarkStart w:id="6" w:name="_Hlk71101665"/>
      <w:r w:rsidRPr="000F0580">
        <w:rPr>
          <w:rStyle w:val="change"/>
          <w:rFonts w:cs="Arial"/>
          <w:color w:val="auto"/>
          <w:sz w:val="22"/>
          <w:szCs w:val="22"/>
        </w:rPr>
        <w:t xml:space="preserve">Linea </w:t>
      </w:r>
    </w:p>
    <w:p w14:paraId="02718F05" w14:textId="77777777" w:rsidR="008F2C52" w:rsidRPr="000F0580" w:rsidRDefault="008F2C52" w:rsidP="008F2C52">
      <w:pPr>
        <w:pStyle w:val="Data"/>
        <w:ind w:firstLine="1276"/>
        <w:rPr>
          <w:rStyle w:val="change"/>
          <w:rFonts w:cs="Arial"/>
          <w:color w:val="auto"/>
          <w:sz w:val="22"/>
          <w:szCs w:val="22"/>
        </w:rPr>
      </w:pPr>
      <w:r w:rsidRPr="000F0580">
        <w:rPr>
          <w:rStyle w:val="change"/>
          <w:rFonts w:cs="Arial"/>
          <w:color w:val="auto"/>
          <w:sz w:val="22"/>
          <w:szCs w:val="22"/>
        </w:rPr>
        <w:t xml:space="preserve">Fortran Road </w:t>
      </w:r>
    </w:p>
    <w:p w14:paraId="59887547" w14:textId="77777777" w:rsidR="008F2C52" w:rsidRPr="000F0580" w:rsidRDefault="008F2C52" w:rsidP="008F2C52">
      <w:pPr>
        <w:pStyle w:val="Data"/>
        <w:ind w:firstLine="1276"/>
        <w:rPr>
          <w:rStyle w:val="change"/>
          <w:rFonts w:cs="Arial"/>
          <w:color w:val="auto"/>
          <w:sz w:val="22"/>
          <w:szCs w:val="22"/>
        </w:rPr>
      </w:pPr>
      <w:r w:rsidRPr="000F0580">
        <w:rPr>
          <w:rStyle w:val="change"/>
          <w:rFonts w:cs="Arial"/>
          <w:color w:val="auto"/>
          <w:sz w:val="22"/>
          <w:szCs w:val="22"/>
        </w:rPr>
        <w:t xml:space="preserve">St Mellons </w:t>
      </w:r>
    </w:p>
    <w:p w14:paraId="6308030E" w14:textId="77777777" w:rsidR="008F2C52" w:rsidRPr="000F0580" w:rsidRDefault="008F2C52" w:rsidP="008F2C52">
      <w:pPr>
        <w:pStyle w:val="Data"/>
        <w:ind w:firstLine="1276"/>
        <w:rPr>
          <w:rStyle w:val="change"/>
          <w:rFonts w:cs="Arial"/>
          <w:color w:val="auto"/>
          <w:sz w:val="22"/>
          <w:szCs w:val="22"/>
        </w:rPr>
      </w:pPr>
      <w:r w:rsidRPr="000F0580">
        <w:rPr>
          <w:rStyle w:val="change"/>
          <w:rFonts w:cs="Arial"/>
          <w:color w:val="auto"/>
          <w:sz w:val="22"/>
          <w:szCs w:val="22"/>
        </w:rPr>
        <w:t xml:space="preserve">Cardiff </w:t>
      </w:r>
    </w:p>
    <w:p w14:paraId="72179307" w14:textId="456A0DE5" w:rsidR="00E4257F" w:rsidRDefault="008F2C52" w:rsidP="008F2C52">
      <w:pPr>
        <w:pStyle w:val="Data"/>
        <w:spacing w:line="276" w:lineRule="auto"/>
        <w:ind w:firstLine="1276"/>
        <w:rPr>
          <w:rStyle w:val="change"/>
          <w:rFonts w:cs="Arial"/>
          <w:color w:val="auto"/>
          <w:sz w:val="22"/>
          <w:szCs w:val="22"/>
        </w:rPr>
      </w:pPr>
      <w:r w:rsidRPr="000F0580">
        <w:rPr>
          <w:rStyle w:val="change"/>
          <w:rFonts w:cs="Arial"/>
          <w:color w:val="auto"/>
          <w:sz w:val="22"/>
          <w:szCs w:val="22"/>
        </w:rPr>
        <w:t>CF3 0LT</w:t>
      </w:r>
      <w:bookmarkEnd w:id="6"/>
    </w:p>
    <w:p w14:paraId="659D04D6" w14:textId="77777777" w:rsidR="005C132A" w:rsidRDefault="005C132A" w:rsidP="005C132A">
      <w:pPr>
        <w:pStyle w:val="Data"/>
        <w:spacing w:line="276" w:lineRule="auto"/>
        <w:ind w:firstLine="1276"/>
        <w:rPr>
          <w:rStyle w:val="change"/>
          <w:color w:val="auto"/>
          <w:sz w:val="22"/>
          <w:szCs w:val="22"/>
        </w:rPr>
      </w:pPr>
    </w:p>
    <w:p w14:paraId="0D707938" w14:textId="77777777" w:rsidR="00E4257F" w:rsidRDefault="00E4257F" w:rsidP="005C132A">
      <w:pPr>
        <w:spacing w:before="0" w:after="0"/>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576733B8" w14:textId="77777777" w:rsidR="005C132A" w:rsidRDefault="005C132A" w:rsidP="005C132A">
      <w:pPr>
        <w:spacing w:before="0" w:after="0"/>
        <w:ind w:left="1276" w:right="282"/>
        <w:rPr>
          <w:sz w:val="22"/>
          <w:szCs w:val="22"/>
        </w:rPr>
      </w:pPr>
    </w:p>
    <w:p w14:paraId="2EE70E9E" w14:textId="53CF6BCB" w:rsidR="00E4257F" w:rsidRDefault="00E4257F" w:rsidP="005C132A">
      <w:pPr>
        <w:spacing w:before="0"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43F32266" w14:textId="019881FE" w:rsidR="00B86E78" w:rsidRPr="006519E4" w:rsidRDefault="00B86E78" w:rsidP="005C132A">
      <w:pPr>
        <w:pStyle w:val="Data"/>
        <w:spacing w:line="276" w:lineRule="auto"/>
        <w:ind w:firstLine="1276"/>
        <w:rPr>
          <w:rStyle w:val="change"/>
          <w:rFonts w:cs="Arial"/>
          <w:color w:val="000000" w:themeColor="text1"/>
          <w:sz w:val="22"/>
          <w:szCs w:val="22"/>
        </w:rPr>
      </w:pPr>
      <w:r w:rsidRPr="006519E4">
        <w:rPr>
          <w:rStyle w:val="change"/>
          <w:rFonts w:cs="Arial"/>
          <w:color w:val="000000" w:themeColor="text1"/>
          <w:sz w:val="22"/>
          <w:szCs w:val="22"/>
        </w:rPr>
        <w:fldChar w:fldCharType="begin"/>
      </w:r>
      <w:r w:rsidRPr="006519E4">
        <w:rPr>
          <w:rStyle w:val="change"/>
          <w:rFonts w:cs="Arial"/>
          <w:color w:val="000000" w:themeColor="text1"/>
          <w:sz w:val="22"/>
          <w:szCs w:val="22"/>
        </w:rPr>
        <w:instrText xml:space="preserve"> MERGEFIELD Site_name </w:instrText>
      </w:r>
      <w:r w:rsidRPr="006519E4">
        <w:rPr>
          <w:rStyle w:val="change"/>
          <w:rFonts w:cs="Arial"/>
          <w:color w:val="000000" w:themeColor="text1"/>
          <w:sz w:val="22"/>
          <w:szCs w:val="22"/>
        </w:rPr>
        <w:fldChar w:fldCharType="separate"/>
      </w:r>
      <w:r w:rsidR="00C7659F" w:rsidRPr="006519E4">
        <w:rPr>
          <w:rStyle w:val="change"/>
          <w:rFonts w:cs="Arial"/>
          <w:noProof/>
          <w:color w:val="000000" w:themeColor="text1"/>
          <w:sz w:val="22"/>
          <w:szCs w:val="22"/>
        </w:rPr>
        <w:t>Settled Storm Overflow at Llangadog Wastewater Treatment Works</w:t>
      </w:r>
      <w:r w:rsidRPr="006519E4">
        <w:rPr>
          <w:rStyle w:val="change"/>
          <w:rFonts w:cs="Arial"/>
          <w:color w:val="000000" w:themeColor="text1"/>
          <w:sz w:val="22"/>
          <w:szCs w:val="22"/>
        </w:rPr>
        <w:fldChar w:fldCharType="end"/>
      </w:r>
    </w:p>
    <w:p w14:paraId="529373C1" w14:textId="1476788B" w:rsidR="00B86E78" w:rsidRPr="006519E4" w:rsidRDefault="00B86E78" w:rsidP="005C132A">
      <w:pPr>
        <w:pStyle w:val="Data"/>
        <w:spacing w:line="276" w:lineRule="auto"/>
        <w:ind w:firstLine="1276"/>
        <w:rPr>
          <w:rStyle w:val="change"/>
          <w:rFonts w:cs="Arial"/>
          <w:color w:val="000000" w:themeColor="text1"/>
          <w:sz w:val="22"/>
          <w:szCs w:val="22"/>
        </w:rPr>
      </w:pPr>
      <w:r w:rsidRPr="006519E4">
        <w:rPr>
          <w:rStyle w:val="change"/>
          <w:rFonts w:cs="Arial"/>
          <w:color w:val="000000" w:themeColor="text1"/>
          <w:sz w:val="22"/>
          <w:szCs w:val="22"/>
        </w:rPr>
        <w:fldChar w:fldCharType="begin"/>
      </w:r>
      <w:r w:rsidRPr="006519E4">
        <w:rPr>
          <w:rStyle w:val="change"/>
          <w:rFonts w:cs="Arial"/>
          <w:color w:val="000000" w:themeColor="text1"/>
          <w:sz w:val="22"/>
          <w:szCs w:val="22"/>
        </w:rPr>
        <w:instrText xml:space="preserve"> MERGEFIELD DSI_ADD2 </w:instrText>
      </w:r>
      <w:r w:rsidRPr="006519E4">
        <w:rPr>
          <w:rStyle w:val="change"/>
          <w:rFonts w:cs="Arial"/>
          <w:color w:val="000000" w:themeColor="text1"/>
          <w:sz w:val="22"/>
          <w:szCs w:val="22"/>
        </w:rPr>
        <w:fldChar w:fldCharType="separate"/>
      </w:r>
      <w:r w:rsidR="00C7659F" w:rsidRPr="006519E4">
        <w:rPr>
          <w:rStyle w:val="change"/>
          <w:rFonts w:cs="Arial"/>
          <w:noProof/>
          <w:color w:val="000000" w:themeColor="text1"/>
          <w:sz w:val="22"/>
          <w:szCs w:val="22"/>
        </w:rPr>
        <w:t>Nr Ty Gwyn</w:t>
      </w:r>
      <w:r w:rsidRPr="006519E4">
        <w:rPr>
          <w:rStyle w:val="change"/>
          <w:rFonts w:cs="Arial"/>
          <w:color w:val="000000" w:themeColor="text1"/>
          <w:sz w:val="22"/>
          <w:szCs w:val="22"/>
        </w:rPr>
        <w:fldChar w:fldCharType="end"/>
      </w:r>
    </w:p>
    <w:p w14:paraId="2A5B6A8C" w14:textId="743666C1" w:rsidR="00B86E78" w:rsidRPr="006519E4" w:rsidRDefault="00B86E78" w:rsidP="005C132A">
      <w:pPr>
        <w:pStyle w:val="Data"/>
        <w:spacing w:line="276" w:lineRule="auto"/>
        <w:ind w:firstLine="1276"/>
        <w:rPr>
          <w:rStyle w:val="change"/>
          <w:rFonts w:cs="Arial"/>
          <w:color w:val="000000" w:themeColor="text1"/>
          <w:sz w:val="22"/>
          <w:szCs w:val="22"/>
        </w:rPr>
      </w:pPr>
      <w:r w:rsidRPr="006519E4">
        <w:rPr>
          <w:rStyle w:val="change"/>
          <w:rFonts w:cs="Arial"/>
          <w:color w:val="000000" w:themeColor="text1"/>
          <w:sz w:val="22"/>
          <w:szCs w:val="22"/>
        </w:rPr>
        <w:fldChar w:fldCharType="begin"/>
      </w:r>
      <w:r w:rsidRPr="006519E4">
        <w:rPr>
          <w:rStyle w:val="change"/>
          <w:rFonts w:cs="Arial"/>
          <w:color w:val="000000" w:themeColor="text1"/>
          <w:sz w:val="22"/>
          <w:szCs w:val="22"/>
        </w:rPr>
        <w:instrText xml:space="preserve"> MERGEFIELD DSI_ADD3 </w:instrText>
      </w:r>
      <w:r w:rsidRPr="006519E4">
        <w:rPr>
          <w:rStyle w:val="change"/>
          <w:rFonts w:cs="Arial"/>
          <w:color w:val="000000" w:themeColor="text1"/>
          <w:sz w:val="22"/>
          <w:szCs w:val="22"/>
        </w:rPr>
        <w:fldChar w:fldCharType="separate"/>
      </w:r>
      <w:r w:rsidR="00C7659F" w:rsidRPr="006519E4">
        <w:rPr>
          <w:rStyle w:val="change"/>
          <w:rFonts w:cs="Arial"/>
          <w:noProof/>
          <w:color w:val="000000" w:themeColor="text1"/>
          <w:sz w:val="22"/>
          <w:szCs w:val="22"/>
        </w:rPr>
        <w:t>Llangadog</w:t>
      </w:r>
      <w:r w:rsidRPr="006519E4">
        <w:rPr>
          <w:rStyle w:val="change"/>
          <w:rFonts w:cs="Arial"/>
          <w:color w:val="000000" w:themeColor="text1"/>
          <w:sz w:val="22"/>
          <w:szCs w:val="22"/>
        </w:rPr>
        <w:fldChar w:fldCharType="end"/>
      </w:r>
    </w:p>
    <w:p w14:paraId="16E2640E" w14:textId="366090DB" w:rsidR="00B86E78" w:rsidRPr="006519E4" w:rsidRDefault="00B86E78" w:rsidP="005C132A">
      <w:pPr>
        <w:pStyle w:val="Data"/>
        <w:spacing w:line="276" w:lineRule="auto"/>
        <w:ind w:firstLine="1276"/>
        <w:rPr>
          <w:rStyle w:val="change"/>
          <w:rFonts w:cs="Arial"/>
          <w:color w:val="000000" w:themeColor="text1"/>
          <w:sz w:val="22"/>
          <w:szCs w:val="22"/>
        </w:rPr>
      </w:pPr>
      <w:r w:rsidRPr="006519E4">
        <w:rPr>
          <w:rStyle w:val="change"/>
          <w:rFonts w:cs="Arial"/>
          <w:color w:val="000000" w:themeColor="text1"/>
          <w:sz w:val="22"/>
          <w:szCs w:val="22"/>
        </w:rPr>
        <w:fldChar w:fldCharType="begin"/>
      </w:r>
      <w:r w:rsidRPr="006519E4">
        <w:rPr>
          <w:rStyle w:val="change"/>
          <w:rFonts w:cs="Arial"/>
          <w:color w:val="000000" w:themeColor="text1"/>
          <w:sz w:val="22"/>
          <w:szCs w:val="22"/>
        </w:rPr>
        <w:instrText xml:space="preserve"> MERGEFIELD DSI_ADD4 </w:instrText>
      </w:r>
      <w:r w:rsidRPr="006519E4">
        <w:rPr>
          <w:rStyle w:val="change"/>
          <w:rFonts w:cs="Arial"/>
          <w:color w:val="000000" w:themeColor="text1"/>
          <w:sz w:val="22"/>
          <w:szCs w:val="22"/>
        </w:rPr>
        <w:fldChar w:fldCharType="separate"/>
      </w:r>
      <w:r w:rsidR="00C7659F" w:rsidRPr="006519E4">
        <w:rPr>
          <w:rStyle w:val="change"/>
          <w:rFonts w:cs="Arial"/>
          <w:noProof/>
          <w:color w:val="000000" w:themeColor="text1"/>
          <w:sz w:val="22"/>
          <w:szCs w:val="22"/>
        </w:rPr>
        <w:t>Carmarthenshire</w:t>
      </w:r>
      <w:r w:rsidRPr="006519E4">
        <w:rPr>
          <w:rStyle w:val="change"/>
          <w:rFonts w:cs="Arial"/>
          <w:color w:val="000000" w:themeColor="text1"/>
          <w:sz w:val="22"/>
          <w:szCs w:val="22"/>
        </w:rPr>
        <w:fldChar w:fldCharType="end"/>
      </w:r>
    </w:p>
    <w:p w14:paraId="5F561030" w14:textId="364359F4" w:rsidR="00B86E78" w:rsidRPr="006519E4" w:rsidRDefault="00B86E78" w:rsidP="005C132A">
      <w:pPr>
        <w:pStyle w:val="Data"/>
        <w:spacing w:line="276" w:lineRule="auto"/>
        <w:ind w:firstLine="1276"/>
        <w:rPr>
          <w:rStyle w:val="change"/>
          <w:rFonts w:cs="Arial"/>
          <w:color w:val="000000" w:themeColor="text1"/>
          <w:sz w:val="22"/>
          <w:szCs w:val="22"/>
        </w:rPr>
      </w:pPr>
      <w:r w:rsidRPr="006519E4">
        <w:rPr>
          <w:rStyle w:val="change"/>
          <w:rFonts w:cs="Arial"/>
          <w:color w:val="000000" w:themeColor="text1"/>
          <w:sz w:val="22"/>
          <w:szCs w:val="22"/>
        </w:rPr>
        <w:fldChar w:fldCharType="begin"/>
      </w:r>
      <w:r w:rsidRPr="006519E4">
        <w:rPr>
          <w:rStyle w:val="change"/>
          <w:rFonts w:cs="Arial"/>
          <w:color w:val="000000" w:themeColor="text1"/>
          <w:sz w:val="22"/>
          <w:szCs w:val="22"/>
        </w:rPr>
        <w:instrText xml:space="preserve"> MERGEFIELD DSI_POST_CODE </w:instrText>
      </w:r>
      <w:r w:rsidRPr="006519E4">
        <w:rPr>
          <w:rStyle w:val="change"/>
          <w:rFonts w:cs="Arial"/>
          <w:color w:val="000000" w:themeColor="text1"/>
          <w:sz w:val="22"/>
          <w:szCs w:val="22"/>
        </w:rPr>
        <w:fldChar w:fldCharType="separate"/>
      </w:r>
      <w:r w:rsidR="00C7659F" w:rsidRPr="006519E4">
        <w:rPr>
          <w:rStyle w:val="change"/>
          <w:rFonts w:cs="Arial"/>
          <w:noProof/>
          <w:color w:val="000000" w:themeColor="text1"/>
          <w:sz w:val="22"/>
          <w:szCs w:val="22"/>
        </w:rPr>
        <w:t>SA19 9DA</w:t>
      </w:r>
      <w:r w:rsidRPr="006519E4">
        <w:rPr>
          <w:rStyle w:val="change"/>
          <w:rFonts w:cs="Arial"/>
          <w:color w:val="000000" w:themeColor="text1"/>
          <w:sz w:val="22"/>
          <w:szCs w:val="22"/>
        </w:rPr>
        <w:fldChar w:fldCharType="end"/>
      </w:r>
    </w:p>
    <w:p w14:paraId="09263CAB" w14:textId="77777777" w:rsidR="00E4257F" w:rsidRDefault="00E4257F" w:rsidP="005C132A">
      <w:pPr>
        <w:pStyle w:val="Heading3nonum"/>
        <w:spacing w:before="0" w:line="276" w:lineRule="auto"/>
        <w:ind w:firstLine="1276"/>
        <w:rPr>
          <w:b/>
          <w:color w:val="FF0000"/>
          <w:sz w:val="22"/>
          <w:szCs w:val="22"/>
        </w:rPr>
      </w:pPr>
    </w:p>
    <w:p w14:paraId="1AF21629" w14:textId="77777777" w:rsidR="00E4257F" w:rsidRDefault="00E4257F" w:rsidP="005C132A">
      <w:pPr>
        <w:spacing w:before="0" w:after="0"/>
        <w:ind w:left="1276"/>
        <w:rPr>
          <w:sz w:val="22"/>
          <w:szCs w:val="22"/>
        </w:rPr>
      </w:pPr>
      <w:r>
        <w:rPr>
          <w:sz w:val="22"/>
          <w:szCs w:val="22"/>
        </w:rPr>
        <w:t>to the extent authorised by and subject to the conditions of this permit.</w:t>
      </w:r>
    </w:p>
    <w:p w14:paraId="5448D28C" w14:textId="77777777" w:rsidR="00E4257F" w:rsidRDefault="00E4257F" w:rsidP="00E4257F">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4257F" w14:paraId="5F2CA91D" w14:textId="77777777" w:rsidTr="00ED75A0">
        <w:trPr>
          <w:trHeight w:hRule="exact" w:val="393"/>
        </w:trPr>
        <w:tc>
          <w:tcPr>
            <w:tcW w:w="5385" w:type="dxa"/>
            <w:tcBorders>
              <w:top w:val="nil"/>
              <w:left w:val="nil"/>
              <w:bottom w:val="single" w:sz="4" w:space="0" w:color="auto"/>
              <w:right w:val="nil"/>
            </w:tcBorders>
            <w:hideMark/>
          </w:tcPr>
          <w:p w14:paraId="08C232C8" w14:textId="77777777" w:rsidR="00E4257F" w:rsidRDefault="00E4257F">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1D22E80B" w14:textId="77777777" w:rsidR="00E4257F" w:rsidRDefault="00E4257F">
            <w:pPr>
              <w:pStyle w:val="Heading3nonum"/>
              <w:ind w:right="1701"/>
              <w:rPr>
                <w:sz w:val="22"/>
                <w:szCs w:val="22"/>
              </w:rPr>
            </w:pPr>
            <w:r>
              <w:rPr>
                <w:sz w:val="22"/>
                <w:szCs w:val="22"/>
              </w:rPr>
              <w:t>Date</w:t>
            </w:r>
          </w:p>
        </w:tc>
      </w:tr>
      <w:tr w:rsidR="00ED75A0" w14:paraId="2355DFA6" w14:textId="77777777" w:rsidTr="00ED75A0">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4F60A370" w14:textId="3C63A5C5" w:rsidR="00ED75A0" w:rsidRDefault="00ED75A0" w:rsidP="00ED75A0">
            <w:pPr>
              <w:pStyle w:val="Heading3nonum"/>
              <w:spacing w:before="0"/>
              <w:ind w:right="34"/>
              <w:jc w:val="center"/>
              <w:rPr>
                <w:sz w:val="22"/>
                <w:szCs w:val="22"/>
              </w:rPr>
            </w:pPr>
            <w:r w:rsidRPr="00ED75A0">
              <w:rPr>
                <w:rFonts w:cs="Arial"/>
                <w:b/>
                <w:color w:val="000000" w:themeColor="text1"/>
                <w:sz w:val="22"/>
                <w:szCs w:val="22"/>
              </w:rPr>
              <w:t>Melissa Broad</w:t>
            </w:r>
          </w:p>
        </w:tc>
        <w:tc>
          <w:tcPr>
            <w:tcW w:w="2550" w:type="dxa"/>
            <w:tcBorders>
              <w:top w:val="single" w:sz="4" w:space="0" w:color="auto"/>
              <w:left w:val="single" w:sz="4" w:space="0" w:color="auto"/>
              <w:bottom w:val="single" w:sz="4" w:space="0" w:color="auto"/>
              <w:right w:val="single" w:sz="4" w:space="0" w:color="auto"/>
            </w:tcBorders>
            <w:vAlign w:val="center"/>
            <w:hideMark/>
          </w:tcPr>
          <w:p w14:paraId="496ADABA" w14:textId="5863A611" w:rsidR="00ED75A0" w:rsidRDefault="00ED75A0" w:rsidP="00ED75A0">
            <w:pPr>
              <w:pStyle w:val="Heading3nonum"/>
              <w:spacing w:before="0" w:line="240" w:lineRule="auto"/>
              <w:jc w:val="center"/>
              <w:rPr>
                <w:b/>
                <w:color w:val="FF0000"/>
                <w:sz w:val="22"/>
                <w:szCs w:val="22"/>
              </w:rPr>
            </w:pPr>
            <w:r w:rsidRPr="00ED75A0">
              <w:rPr>
                <w:rFonts w:cs="Arial"/>
                <w:b/>
                <w:color w:val="000000" w:themeColor="text1"/>
                <w:sz w:val="22"/>
                <w:szCs w:val="22"/>
              </w:rPr>
              <w:t>23/05/2022</w:t>
            </w:r>
          </w:p>
        </w:tc>
      </w:tr>
    </w:tbl>
    <w:p w14:paraId="3071A11F" w14:textId="77777777" w:rsidR="00E4257F" w:rsidRDefault="00E4257F" w:rsidP="00E4257F">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23EF67C" w14:textId="77777777" w:rsidR="00E4257F" w:rsidRDefault="00E4257F" w:rsidP="00E4257F">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7" w:name="_Ref373938749"/>
    </w:p>
    <w:p w14:paraId="06EFA114" w14:textId="5904490F" w:rsidR="000848DA" w:rsidRPr="00F42B24" w:rsidRDefault="000848DA" w:rsidP="00A9057C">
      <w:pPr>
        <w:pStyle w:val="Bullet1"/>
        <w:ind w:right="686" w:hanging="113"/>
        <w:rPr>
          <w:sz w:val="18"/>
          <w:szCs w:val="18"/>
        </w:rPr>
      </w:pPr>
      <w:bookmarkStart w:id="8" w:name="_Ref373938830"/>
      <w:r w:rsidRPr="00F42B24">
        <w:rPr>
          <w:sz w:val="18"/>
          <w:szCs w:val="18"/>
        </w:rPr>
        <w:t xml:space="preserve">The operator shall manage and operate the </w:t>
      </w:r>
      <w:r w:rsidRPr="00E4257F">
        <w:rPr>
          <w:sz w:val="18"/>
          <w:szCs w:val="18"/>
        </w:rPr>
        <w:t>activit</w:t>
      </w:r>
      <w:r w:rsidR="00E4257F" w:rsidRPr="00E4257F">
        <w:rPr>
          <w:rStyle w:val="Red"/>
          <w:color w:val="auto"/>
          <w:sz w:val="18"/>
          <w:szCs w:val="18"/>
        </w:rPr>
        <w:t>y</w:t>
      </w:r>
      <w:r w:rsidRPr="00E4257F">
        <w:rPr>
          <w:sz w:val="18"/>
          <w:szCs w:val="18"/>
        </w:rPr>
        <w:t>:</w:t>
      </w:r>
      <w:bookmarkEnd w:id="7"/>
      <w:bookmarkEnd w:id="8"/>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C02523">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5C18B89" w:rsidR="000848DA" w:rsidRPr="00A9057C" w:rsidRDefault="005C132A" w:rsidP="005C132A">
      <w:pPr>
        <w:pStyle w:val="Bullet1"/>
        <w:tabs>
          <w:tab w:val="clear" w:pos="680"/>
          <w:tab w:val="num" w:pos="1134"/>
        </w:tabs>
        <w:ind w:left="1134" w:right="686" w:hanging="567"/>
        <w:rPr>
          <w:sz w:val="18"/>
          <w:szCs w:val="18"/>
        </w:rPr>
      </w:pPr>
      <w:r>
        <w:rPr>
          <w:sz w:val="18"/>
          <w:szCs w:val="18"/>
        </w:rPr>
        <w:t>A</w:t>
      </w:r>
      <w:r w:rsidR="000848DA" w:rsidRPr="000152F0">
        <w:rPr>
          <w:sz w:val="18"/>
          <w:szCs w:val="18"/>
        </w:rPr>
        <w:t>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E4257F" w:rsidRDefault="000848DA" w:rsidP="00A9057C">
      <w:pPr>
        <w:pStyle w:val="Bullet0"/>
        <w:ind w:right="686" w:hanging="113"/>
      </w:pPr>
      <w:r>
        <w:t xml:space="preserve">Permitted </w:t>
      </w:r>
      <w:r w:rsidRPr="00E4257F">
        <w:t>activities</w:t>
      </w:r>
    </w:p>
    <w:p w14:paraId="5AA311CD" w14:textId="28B543BA" w:rsidR="00B343E4" w:rsidRPr="00E4257F" w:rsidRDefault="00B343E4" w:rsidP="005C132A">
      <w:pPr>
        <w:pStyle w:val="Bullet1"/>
        <w:tabs>
          <w:tab w:val="clear" w:pos="680"/>
          <w:tab w:val="num" w:pos="1134"/>
        </w:tabs>
        <w:ind w:left="1134" w:right="686" w:hanging="567"/>
      </w:pPr>
      <w:r w:rsidRPr="00E4257F">
        <w:rPr>
          <w:sz w:val="18"/>
          <w:szCs w:val="18"/>
        </w:rPr>
        <w:t>The only activit</w:t>
      </w:r>
      <w:r w:rsidRPr="00E4257F">
        <w:rPr>
          <w:rStyle w:val="Red"/>
          <w:color w:val="auto"/>
          <w:sz w:val="18"/>
          <w:szCs w:val="18"/>
        </w:rPr>
        <w:t>y</w:t>
      </w:r>
      <w:r w:rsidRPr="00E4257F">
        <w:rPr>
          <w:sz w:val="18"/>
          <w:szCs w:val="18"/>
        </w:rPr>
        <w:t xml:space="preserve"> authorised by the permit </w:t>
      </w:r>
      <w:r w:rsidRPr="00E4257F">
        <w:rPr>
          <w:rStyle w:val="Red"/>
          <w:color w:val="auto"/>
          <w:sz w:val="18"/>
          <w:szCs w:val="18"/>
        </w:rPr>
        <w:t>is</w:t>
      </w:r>
      <w:r w:rsidR="00900ED2" w:rsidRPr="00E4257F">
        <w:rPr>
          <w:rStyle w:val="Red"/>
          <w:color w:val="auto"/>
          <w:sz w:val="18"/>
          <w:szCs w:val="18"/>
        </w:rPr>
        <w:t xml:space="preserve"> </w:t>
      </w:r>
      <w:r w:rsidRPr="00E4257F">
        <w:rPr>
          <w:sz w:val="18"/>
          <w:szCs w:val="18"/>
        </w:rPr>
        <w:t>the activit</w:t>
      </w:r>
      <w:r w:rsidR="00E4257F" w:rsidRPr="00E4257F">
        <w:rPr>
          <w:rStyle w:val="Red"/>
          <w:color w:val="auto"/>
          <w:sz w:val="18"/>
          <w:szCs w:val="18"/>
        </w:rPr>
        <w:t>y</w:t>
      </w:r>
      <w:r w:rsidRPr="00E4257F">
        <w:rPr>
          <w:sz w:val="18"/>
          <w:szCs w:val="18"/>
        </w:rPr>
        <w:t xml:space="preserve"> specified in schedule 1 table S1.1.</w:t>
      </w:r>
    </w:p>
    <w:p w14:paraId="3CEEB9FE" w14:textId="77777777" w:rsidR="00B343E4" w:rsidRPr="001D58E5" w:rsidRDefault="00B343E4" w:rsidP="00A9057C">
      <w:pPr>
        <w:pStyle w:val="Bullet0"/>
        <w:ind w:right="686" w:hanging="113"/>
      </w:pPr>
      <w:r w:rsidRPr="001D58E5">
        <w:t xml:space="preserve">The site </w:t>
      </w:r>
    </w:p>
    <w:p w14:paraId="2D621AEB" w14:textId="4B38186B" w:rsidR="00900ED2" w:rsidRPr="001D58E5" w:rsidRDefault="00900ED2" w:rsidP="00165075">
      <w:pPr>
        <w:pStyle w:val="Bullet1"/>
        <w:tabs>
          <w:tab w:val="clear" w:pos="680"/>
          <w:tab w:val="num" w:pos="1134"/>
        </w:tabs>
        <w:ind w:left="1134" w:right="686" w:hanging="567"/>
        <w:rPr>
          <w:sz w:val="18"/>
          <w:szCs w:val="18"/>
        </w:rPr>
      </w:pPr>
      <w:r w:rsidRPr="001D58E5">
        <w:rPr>
          <w:sz w:val="18"/>
          <w:szCs w:val="18"/>
        </w:rPr>
        <w:t>The discharge activit</w:t>
      </w:r>
      <w:r w:rsidRPr="001D58E5">
        <w:rPr>
          <w:rStyle w:val="Red"/>
          <w:color w:val="auto"/>
          <w:sz w:val="18"/>
          <w:szCs w:val="18"/>
        </w:rPr>
        <w:t>y</w:t>
      </w:r>
      <w:r w:rsidRPr="001D58E5">
        <w:rPr>
          <w:sz w:val="18"/>
          <w:szCs w:val="18"/>
        </w:rPr>
        <w:t xml:space="preserve"> shall take place at the discharge point marked on the site plan at schedule 7 to this permit, and as listed in table S3.</w:t>
      </w:r>
      <w:r w:rsidR="00E4257F" w:rsidRPr="001D58E5">
        <w:rPr>
          <w:sz w:val="18"/>
          <w:szCs w:val="18"/>
        </w:rPr>
        <w:t>2.</w:t>
      </w:r>
    </w:p>
    <w:p w14:paraId="111339C5" w14:textId="77777777" w:rsidR="008725B1" w:rsidRDefault="000848DA" w:rsidP="00A9057C">
      <w:pPr>
        <w:pStyle w:val="Bullet0"/>
        <w:ind w:right="686" w:hanging="113"/>
      </w:pPr>
      <w:r>
        <w:t>Operating techniques</w:t>
      </w:r>
    </w:p>
    <w:p w14:paraId="42C388FC" w14:textId="48C3CBCF" w:rsidR="00AE3212" w:rsidRPr="005A1612" w:rsidRDefault="001D58E5" w:rsidP="00A9057C">
      <w:pPr>
        <w:pStyle w:val="Bullet1"/>
        <w:ind w:hanging="113"/>
        <w:rPr>
          <w:color w:val="000000" w:themeColor="text1"/>
          <w:sz w:val="18"/>
          <w:szCs w:val="18"/>
        </w:rPr>
      </w:pPr>
      <w:r w:rsidRPr="005A1612">
        <w:rPr>
          <w:color w:val="000000" w:themeColor="text1"/>
          <w:sz w:val="18"/>
          <w:szCs w:val="18"/>
        </w:rPr>
        <w:t>For the discharge</w:t>
      </w:r>
      <w:r w:rsidR="00AE3212" w:rsidRPr="005A1612">
        <w:rPr>
          <w:color w:val="000000" w:themeColor="text1"/>
          <w:sz w:val="18"/>
          <w:szCs w:val="18"/>
        </w:rPr>
        <w:t xml:space="preserve"> specified in table S3.3:</w:t>
      </w:r>
    </w:p>
    <w:p w14:paraId="58EFF3BA" w14:textId="77777777" w:rsidR="005A1612" w:rsidRPr="005A1612" w:rsidRDefault="005A1612" w:rsidP="005A1612">
      <w:pPr>
        <w:pStyle w:val="aBullet"/>
        <w:numPr>
          <w:ilvl w:val="3"/>
          <w:numId w:val="36"/>
        </w:numPr>
        <w:ind w:left="1701" w:hanging="567"/>
        <w:rPr>
          <w:rStyle w:val="Red"/>
          <w:color w:val="000000" w:themeColor="text1"/>
        </w:rPr>
      </w:pPr>
      <w:r w:rsidRPr="005A1612">
        <w:rPr>
          <w:color w:val="000000" w:themeColor="text1"/>
          <w:sz w:val="18"/>
          <w:szCs w:val="18"/>
        </w:rPr>
        <w:t>The discharge shall only occur when and only for as long as the flow passed forward is equal to or greater than the overflow setting indicated due to rainfall and/or snow melt.</w:t>
      </w:r>
    </w:p>
    <w:p w14:paraId="0866086E" w14:textId="77777777" w:rsidR="005A1612" w:rsidRPr="005A1612" w:rsidRDefault="005A1612" w:rsidP="005A1612">
      <w:pPr>
        <w:pStyle w:val="aBullet"/>
        <w:numPr>
          <w:ilvl w:val="3"/>
          <w:numId w:val="36"/>
        </w:numPr>
        <w:ind w:left="1701" w:hanging="567"/>
        <w:jc w:val="both"/>
        <w:rPr>
          <w:rStyle w:val="Red"/>
          <w:color w:val="000000" w:themeColor="text1"/>
          <w:sz w:val="18"/>
          <w:szCs w:val="18"/>
        </w:rPr>
      </w:pPr>
      <w:r w:rsidRPr="005A1612">
        <w:rPr>
          <w:rStyle w:val="Red"/>
          <w:color w:val="000000" w:themeColor="text1"/>
          <w:sz w:val="18"/>
          <w:szCs w:val="18"/>
        </w:rPr>
        <w:t xml:space="preserve">Sewage can only go to storm storage if, and for as long as, the flow of sewage is equal to or greater than the storm overflow setting due to rainfall and/or snowmelt.  </w:t>
      </w:r>
    </w:p>
    <w:p w14:paraId="4D5E1FFA" w14:textId="77777777" w:rsidR="005A1612" w:rsidRPr="005A1612" w:rsidRDefault="005A1612" w:rsidP="005A1612">
      <w:pPr>
        <w:pStyle w:val="aBullet"/>
        <w:numPr>
          <w:ilvl w:val="3"/>
          <w:numId w:val="36"/>
        </w:numPr>
        <w:ind w:left="1701" w:hanging="567"/>
        <w:rPr>
          <w:rStyle w:val="Red"/>
          <w:color w:val="000000" w:themeColor="text1"/>
          <w:sz w:val="18"/>
          <w:szCs w:val="18"/>
        </w:rPr>
      </w:pPr>
      <w:r w:rsidRPr="005A1612">
        <w:rPr>
          <w:rStyle w:val="Red"/>
          <w:color w:val="000000" w:themeColor="text1"/>
          <w:sz w:val="18"/>
          <w:szCs w:val="18"/>
        </w:rPr>
        <w:t xml:space="preserve">Storm storage must be fully utilised before it can discharge to land or water. </w:t>
      </w:r>
    </w:p>
    <w:p w14:paraId="2EFDA69E" w14:textId="77777777" w:rsidR="005A1612" w:rsidRPr="005A1612" w:rsidRDefault="005A1612" w:rsidP="005A1612">
      <w:pPr>
        <w:pStyle w:val="aBullet"/>
        <w:numPr>
          <w:ilvl w:val="3"/>
          <w:numId w:val="36"/>
        </w:numPr>
        <w:ind w:left="1701" w:hanging="567"/>
        <w:jc w:val="both"/>
        <w:rPr>
          <w:color w:val="000000" w:themeColor="text1"/>
        </w:rPr>
      </w:pPr>
      <w:r w:rsidRPr="005A1612">
        <w:rPr>
          <w:color w:val="000000" w:themeColor="text1"/>
          <w:sz w:val="18"/>
          <w:szCs w:val="18"/>
        </w:rPr>
        <w:t xml:space="preserve">The storage shall be </w:t>
      </w:r>
      <w:proofErr w:type="gramStart"/>
      <w:r w:rsidRPr="005A1612">
        <w:rPr>
          <w:color w:val="000000" w:themeColor="text1"/>
          <w:sz w:val="18"/>
          <w:szCs w:val="18"/>
        </w:rPr>
        <w:t>emptied</w:t>
      </w:r>
      <w:proofErr w:type="gramEnd"/>
      <w:r w:rsidRPr="005A1612">
        <w:rPr>
          <w:color w:val="000000" w:themeColor="text1"/>
          <w:sz w:val="18"/>
          <w:szCs w:val="18"/>
        </w:rPr>
        <w:t xml:space="preserve"> and its contents returned to the continuation flow as soon as reasonably practical. </w:t>
      </w:r>
    </w:p>
    <w:p w14:paraId="5C6BFA41" w14:textId="559817CE" w:rsidR="004F23A3" w:rsidRPr="005A1612" w:rsidRDefault="004F23A3" w:rsidP="005A1612">
      <w:pPr>
        <w:pStyle w:val="aBullet"/>
        <w:tabs>
          <w:tab w:val="num" w:pos="1701"/>
        </w:tabs>
        <w:ind w:left="1701" w:right="686" w:hanging="567"/>
        <w:jc w:val="both"/>
        <w:rPr>
          <w:color w:val="000000" w:themeColor="text1"/>
          <w:sz w:val="18"/>
          <w:szCs w:val="18"/>
        </w:rPr>
      </w:pPr>
      <w:r w:rsidRPr="005A1612">
        <w:rPr>
          <w:color w:val="000000" w:themeColor="text1"/>
          <w:sz w:val="18"/>
          <w:szCs w:val="18"/>
        </w:rPr>
        <w:t xml:space="preserve">The discharge shall not be comminuted or macerated. </w:t>
      </w:r>
    </w:p>
    <w:p w14:paraId="5D9DFF06" w14:textId="183E9B90" w:rsidR="00AE3212" w:rsidRPr="005A1612" w:rsidRDefault="00AE3212" w:rsidP="005C132A">
      <w:pPr>
        <w:pStyle w:val="Bullet1"/>
        <w:tabs>
          <w:tab w:val="clear" w:pos="680"/>
          <w:tab w:val="num" w:pos="1134"/>
        </w:tabs>
        <w:ind w:left="1134" w:hanging="567"/>
        <w:rPr>
          <w:rStyle w:val="Red"/>
          <w:color w:val="000000" w:themeColor="text1"/>
          <w:sz w:val="18"/>
          <w:szCs w:val="18"/>
        </w:rPr>
      </w:pPr>
      <w:r w:rsidRPr="005A1612">
        <w:rPr>
          <w:rStyle w:val="Red"/>
          <w:color w:val="000000" w:themeColor="text1"/>
          <w:sz w:val="18"/>
          <w:szCs w:val="18"/>
        </w:rPr>
        <w:t xml:space="preserve">For the </w:t>
      </w:r>
      <w:r w:rsidR="00F860BB" w:rsidRPr="005A1612">
        <w:rPr>
          <w:rStyle w:val="Red"/>
          <w:color w:val="000000" w:themeColor="text1"/>
          <w:sz w:val="18"/>
          <w:szCs w:val="18"/>
        </w:rPr>
        <w:t>activ</w:t>
      </w:r>
      <w:r w:rsidR="001D58E5" w:rsidRPr="005A1612">
        <w:rPr>
          <w:rStyle w:val="Red"/>
          <w:color w:val="000000" w:themeColor="text1"/>
          <w:sz w:val="18"/>
          <w:szCs w:val="18"/>
        </w:rPr>
        <w:t>ity</w:t>
      </w:r>
      <w:r w:rsidR="00F860BB" w:rsidRPr="005A1612">
        <w:rPr>
          <w:rStyle w:val="Red"/>
          <w:color w:val="000000" w:themeColor="text1"/>
          <w:sz w:val="18"/>
          <w:szCs w:val="18"/>
        </w:rPr>
        <w:t xml:space="preserve"> </w:t>
      </w:r>
      <w:r w:rsidRPr="005A1612">
        <w:rPr>
          <w:rStyle w:val="Red"/>
          <w:color w:val="000000" w:themeColor="text1"/>
          <w:sz w:val="18"/>
          <w:szCs w:val="18"/>
        </w:rPr>
        <w:t>refere</w:t>
      </w:r>
      <w:r w:rsidR="00320E84" w:rsidRPr="005A1612">
        <w:rPr>
          <w:rStyle w:val="Red"/>
          <w:color w:val="000000" w:themeColor="text1"/>
          <w:sz w:val="18"/>
          <w:szCs w:val="18"/>
        </w:rPr>
        <w:t>nced in schedule 1, table S1.1 w</w:t>
      </w:r>
      <w:r w:rsidRPr="005A1612">
        <w:rPr>
          <w:rStyle w:val="Red"/>
          <w:color w:val="000000" w:themeColor="text1"/>
          <w:sz w:val="18"/>
          <w:szCs w:val="18"/>
        </w:rPr>
        <w:t xml:space="preserve">here the discharge results </w:t>
      </w:r>
      <w:r w:rsidR="00E3410A" w:rsidRPr="005A1612">
        <w:rPr>
          <w:rStyle w:val="Red"/>
          <w:color w:val="000000" w:themeColor="text1"/>
          <w:sz w:val="18"/>
          <w:szCs w:val="18"/>
        </w:rPr>
        <w:t>in unsatisfactory</w:t>
      </w:r>
      <w:r w:rsidRPr="005A1612">
        <w:rPr>
          <w:rStyle w:val="Red"/>
          <w:color w:val="000000" w:themeColor="text1"/>
          <w:sz w:val="18"/>
          <w:szCs w:val="18"/>
        </w:rPr>
        <w:t xml:space="preserve"> solid matter being visible in the receiving waters or on the</w:t>
      </w:r>
      <w:r w:rsidR="00F860BB" w:rsidRPr="005A1612">
        <w:rPr>
          <w:rStyle w:val="Red"/>
          <w:color w:val="000000" w:themeColor="text1"/>
          <w:sz w:val="18"/>
          <w:szCs w:val="18"/>
        </w:rPr>
        <w:t xml:space="preserve"> </w:t>
      </w:r>
      <w:r w:rsidRPr="005A1612">
        <w:rPr>
          <w:rStyle w:val="Red"/>
          <w:color w:val="000000" w:themeColor="text1"/>
          <w:sz w:val="18"/>
          <w:szCs w:val="18"/>
        </w:rPr>
        <w:t xml:space="preserve">banks </w:t>
      </w:r>
      <w:r w:rsidR="00F860BB" w:rsidRPr="005A1612">
        <w:rPr>
          <w:rStyle w:val="Red"/>
          <w:color w:val="000000" w:themeColor="text1"/>
          <w:sz w:val="18"/>
          <w:szCs w:val="18"/>
        </w:rPr>
        <w:t>or shoreline</w:t>
      </w:r>
      <w:r w:rsidRPr="005A1612">
        <w:rPr>
          <w:rStyle w:val="Red"/>
          <w:color w:val="000000" w:themeColor="text1"/>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5A1612">
      <w:pPr>
        <w:pStyle w:val="Bullet"/>
        <w:keepNext/>
        <w:keepLines/>
        <w:ind w:hanging="113"/>
        <w:rPr>
          <w:sz w:val="36"/>
          <w:szCs w:val="36"/>
        </w:rPr>
      </w:pPr>
      <w:r w:rsidRPr="00F42B24">
        <w:rPr>
          <w:sz w:val="36"/>
          <w:szCs w:val="36"/>
        </w:rPr>
        <w:lastRenderedPageBreak/>
        <w:t>E</w:t>
      </w:r>
      <w:r w:rsidR="000848DA" w:rsidRPr="00F42B24">
        <w:rPr>
          <w:sz w:val="36"/>
          <w:szCs w:val="36"/>
        </w:rPr>
        <w:t>missions and monitoring</w:t>
      </w:r>
    </w:p>
    <w:p w14:paraId="73DA0B8E" w14:textId="77777777" w:rsidR="008F2C52" w:rsidRPr="00335BD4" w:rsidRDefault="008F2C52" w:rsidP="005A1612">
      <w:pPr>
        <w:pStyle w:val="Bullet0"/>
        <w:keepNext/>
        <w:keepLines/>
        <w:numPr>
          <w:ilvl w:val="1"/>
          <w:numId w:val="25"/>
        </w:numPr>
        <w:ind w:hanging="113"/>
        <w:rPr>
          <w:rStyle w:val="Red"/>
          <w:color w:val="auto"/>
        </w:rPr>
      </w:pPr>
      <w:bookmarkStart w:id="9" w:name="_Hlk70518089"/>
      <w:r w:rsidRPr="00335BD4">
        <w:rPr>
          <w:rStyle w:val="Red"/>
          <w:color w:val="auto"/>
        </w:rPr>
        <w:t>Emissions to water</w:t>
      </w:r>
    </w:p>
    <w:p w14:paraId="0EFA4298" w14:textId="77777777" w:rsidR="008F2C52" w:rsidRPr="00335BD4" w:rsidRDefault="008F2C52" w:rsidP="005A1612">
      <w:pPr>
        <w:pStyle w:val="Bullet1"/>
        <w:keepNext/>
        <w:keepLines/>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9"/>
    <w:p w14:paraId="69B47CF2" w14:textId="77777777" w:rsidR="00AE3212" w:rsidRPr="001D58E5" w:rsidRDefault="00AE3212" w:rsidP="005A1612">
      <w:pPr>
        <w:pStyle w:val="Bullet0"/>
        <w:keepNext/>
        <w:keepLines/>
        <w:ind w:hanging="113"/>
        <w:rPr>
          <w:rStyle w:val="Red"/>
          <w:color w:val="auto"/>
        </w:rPr>
      </w:pPr>
      <w:r w:rsidRPr="001D58E5">
        <w:rPr>
          <w:rStyle w:val="Red"/>
          <w:color w:val="auto"/>
        </w:rPr>
        <w:t xml:space="preserve">Monitoring </w:t>
      </w:r>
    </w:p>
    <w:p w14:paraId="4C2A37B0" w14:textId="77777777" w:rsidR="00AE3212" w:rsidRPr="001D58E5" w:rsidRDefault="00AE3212" w:rsidP="005A1612">
      <w:pPr>
        <w:pStyle w:val="Bullet1"/>
        <w:keepNext/>
        <w:keepLines/>
        <w:tabs>
          <w:tab w:val="clear" w:pos="680"/>
          <w:tab w:val="num" w:pos="1134"/>
        </w:tabs>
        <w:ind w:left="1134" w:hanging="567"/>
        <w:rPr>
          <w:rStyle w:val="Red"/>
          <w:color w:val="auto"/>
          <w:sz w:val="18"/>
          <w:szCs w:val="18"/>
        </w:rPr>
      </w:pPr>
      <w:r w:rsidRPr="001D58E5">
        <w:rPr>
          <w:rStyle w:val="Red"/>
          <w:color w:val="auto"/>
          <w:sz w:val="18"/>
          <w:szCs w:val="18"/>
        </w:rPr>
        <w:t xml:space="preserve">The operator shall, unless otherwise agreed in writing by </w:t>
      </w:r>
      <w:r w:rsidR="00937AF6" w:rsidRPr="001D58E5">
        <w:rPr>
          <w:rStyle w:val="Red"/>
          <w:color w:val="auto"/>
          <w:sz w:val="18"/>
          <w:szCs w:val="18"/>
        </w:rPr>
        <w:t>Natural Resources Wales</w:t>
      </w:r>
      <w:r w:rsidRPr="001D58E5">
        <w:rPr>
          <w:rStyle w:val="Red"/>
          <w:color w:val="auto"/>
          <w:sz w:val="18"/>
          <w:szCs w:val="18"/>
        </w:rPr>
        <w:t>, undertake the monitoring specified in the following tables in schedule 3 to this permit:</w:t>
      </w:r>
    </w:p>
    <w:p w14:paraId="0AA74ABC" w14:textId="77777777" w:rsidR="00AE3212" w:rsidRPr="001D58E5" w:rsidRDefault="00AE3212" w:rsidP="00524681">
      <w:pPr>
        <w:pStyle w:val="aBullet"/>
        <w:tabs>
          <w:tab w:val="num" w:pos="1701"/>
        </w:tabs>
        <w:ind w:left="1701" w:hanging="567"/>
        <w:rPr>
          <w:rStyle w:val="Red"/>
          <w:color w:val="auto"/>
          <w:sz w:val="18"/>
          <w:szCs w:val="18"/>
        </w:rPr>
      </w:pPr>
      <w:r w:rsidRPr="001D58E5">
        <w:rPr>
          <w:rStyle w:val="Red"/>
          <w:color w:val="auto"/>
          <w:sz w:val="18"/>
          <w:szCs w:val="18"/>
        </w:rPr>
        <w:t>point source emissions specified in tables S3.1</w:t>
      </w:r>
      <w:r w:rsidR="009A6E55" w:rsidRPr="001D58E5">
        <w:rPr>
          <w:rStyle w:val="Red"/>
          <w:color w:val="auto"/>
          <w:sz w:val="18"/>
          <w:szCs w:val="18"/>
        </w:rPr>
        <w:t xml:space="preserve"> </w:t>
      </w:r>
      <w:r w:rsidRPr="001D58E5">
        <w:rPr>
          <w:rStyle w:val="Red"/>
          <w:color w:val="auto"/>
          <w:sz w:val="18"/>
          <w:szCs w:val="18"/>
        </w:rPr>
        <w:t>and S3.</w:t>
      </w:r>
      <w:r w:rsidR="009A6E55" w:rsidRPr="001D58E5">
        <w:rPr>
          <w:rStyle w:val="Red"/>
          <w:color w:val="auto"/>
          <w:sz w:val="18"/>
          <w:szCs w:val="18"/>
        </w:rPr>
        <w:t>4</w:t>
      </w:r>
      <w:r w:rsidR="00E64269" w:rsidRPr="001D58E5">
        <w:rPr>
          <w:rStyle w:val="Red"/>
          <w:color w:val="auto"/>
          <w:sz w:val="18"/>
          <w:szCs w:val="18"/>
        </w:rPr>
        <w:t>.</w:t>
      </w:r>
    </w:p>
    <w:p w14:paraId="1F241A16" w14:textId="77777777" w:rsidR="00AE3212" w:rsidRPr="001D58E5" w:rsidRDefault="00AE3212" w:rsidP="00A9057C">
      <w:pPr>
        <w:pStyle w:val="Bullet1"/>
        <w:ind w:hanging="113"/>
        <w:rPr>
          <w:rStyle w:val="Red"/>
          <w:color w:val="auto"/>
          <w:sz w:val="18"/>
          <w:szCs w:val="18"/>
        </w:rPr>
      </w:pPr>
      <w:r w:rsidRPr="001D58E5">
        <w:rPr>
          <w:rStyle w:val="Red"/>
          <w:color w:val="auto"/>
          <w:sz w:val="18"/>
          <w:szCs w:val="18"/>
        </w:rPr>
        <w:t>The operator shall maintain records of all monitoring required by this permit.</w:t>
      </w:r>
    </w:p>
    <w:p w14:paraId="5388F547" w14:textId="29183CF4" w:rsidR="009A6E55" w:rsidRPr="001D58E5" w:rsidRDefault="00E65E75"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A</w:t>
      </w:r>
      <w:r w:rsidR="00676D17">
        <w:rPr>
          <w:rStyle w:val="Red"/>
          <w:color w:val="auto"/>
          <w:sz w:val="18"/>
          <w:szCs w:val="18"/>
        </w:rPr>
        <w:t>n a</w:t>
      </w:r>
      <w:r w:rsidRPr="001D58E5">
        <w:rPr>
          <w:rStyle w:val="Red"/>
          <w:color w:val="auto"/>
          <w:sz w:val="18"/>
          <w:szCs w:val="18"/>
        </w:rPr>
        <w:t>ccessible monitoring</w:t>
      </w:r>
      <w:r w:rsidR="001D58E5" w:rsidRPr="001D58E5">
        <w:rPr>
          <w:rStyle w:val="Red"/>
          <w:color w:val="auto"/>
          <w:sz w:val="18"/>
          <w:szCs w:val="18"/>
        </w:rPr>
        <w:t xml:space="preserve"> point</w:t>
      </w:r>
      <w:r w:rsidR="009A6E55" w:rsidRPr="001D58E5">
        <w:rPr>
          <w:rStyle w:val="Red"/>
          <w:color w:val="auto"/>
          <w:sz w:val="18"/>
          <w:szCs w:val="18"/>
        </w:rPr>
        <w:t xml:space="preserve"> shall be provided and maintained to enable </w:t>
      </w:r>
      <w:r w:rsidRPr="001D58E5">
        <w:rPr>
          <w:sz w:val="18"/>
          <w:szCs w:val="18"/>
        </w:rPr>
        <w:t xml:space="preserve">the emissions monitoring programme </w:t>
      </w:r>
      <w:r w:rsidR="009A6E55" w:rsidRPr="001D58E5">
        <w:rPr>
          <w:rStyle w:val="Red"/>
          <w:color w:val="auto"/>
          <w:sz w:val="18"/>
          <w:szCs w:val="18"/>
        </w:rPr>
        <w:t>to be carr</w:t>
      </w:r>
      <w:r w:rsidR="001D58E5" w:rsidRPr="001D58E5">
        <w:rPr>
          <w:rStyle w:val="Red"/>
          <w:color w:val="auto"/>
          <w:sz w:val="18"/>
          <w:szCs w:val="18"/>
        </w:rPr>
        <w:t xml:space="preserve">ied out at the monitoring point specified in table </w:t>
      </w:r>
      <w:r w:rsidR="009A6E55" w:rsidRPr="001D58E5">
        <w:rPr>
          <w:rStyle w:val="Red"/>
          <w:color w:val="auto"/>
          <w:sz w:val="18"/>
          <w:szCs w:val="18"/>
        </w:rPr>
        <w:t xml:space="preserve">S3.4 of schedule 3 and shown marked on the site plan in </w:t>
      </w:r>
      <w:r w:rsidR="00957ADD" w:rsidRPr="001D58E5">
        <w:rPr>
          <w:rStyle w:val="Red"/>
          <w:color w:val="auto"/>
          <w:sz w:val="18"/>
          <w:szCs w:val="18"/>
        </w:rPr>
        <w:t>s</w:t>
      </w:r>
      <w:r w:rsidR="009A6E55" w:rsidRPr="001D58E5">
        <w:rPr>
          <w:rStyle w:val="Red"/>
          <w:color w:val="auto"/>
          <w:sz w:val="18"/>
          <w:szCs w:val="18"/>
        </w:rPr>
        <w:t xml:space="preserve">chedule 7. </w:t>
      </w:r>
    </w:p>
    <w:p w14:paraId="6F2BCCEF" w14:textId="129DA54F" w:rsidR="00FB03C2" w:rsidRPr="001D58E5" w:rsidRDefault="00D20C3F" w:rsidP="005C132A">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1D58E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11E6DDDF" w:rsidR="00F85002"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2F4C019E" w14:textId="73EFB78E" w:rsidR="00E35108" w:rsidRPr="00F85002" w:rsidRDefault="00F85002" w:rsidP="00F85002">
      <w:pPr>
        <w:spacing w:before="0" w:after="0" w:line="240" w:lineRule="auto"/>
        <w:rPr>
          <w:rFonts w:asciiTheme="majorHAnsi" w:eastAsiaTheme="majorEastAsia" w:hAnsiTheme="majorHAnsi" w:cstheme="majorBidi"/>
          <w:bCs/>
          <w:sz w:val="18"/>
          <w:szCs w:val="18"/>
        </w:rPr>
      </w:pPr>
      <w:r>
        <w:rPr>
          <w:sz w:val="18"/>
          <w:szCs w:val="18"/>
        </w:rPr>
        <w:br w:type="page"/>
      </w:r>
    </w:p>
    <w:p w14:paraId="6E634A06" w14:textId="77777777" w:rsidR="00AE3212" w:rsidRDefault="00AE3212" w:rsidP="00A9057C">
      <w:pPr>
        <w:pStyle w:val="Bullet0"/>
        <w:ind w:hanging="113"/>
      </w:pPr>
      <w:r>
        <w:lastRenderedPageBreak/>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D58E5" w:rsidRDefault="002D792B"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 xml:space="preserve">Within the time period after the end of the reporting period specified in schedule 4 table S4.1 the operator shall, unless otherwise agreed in writing by </w:t>
      </w:r>
      <w:r w:rsidR="00937AF6" w:rsidRPr="001D58E5">
        <w:rPr>
          <w:rStyle w:val="Red"/>
          <w:color w:val="auto"/>
          <w:sz w:val="18"/>
          <w:szCs w:val="18"/>
        </w:rPr>
        <w:t>Natural Resources Wales</w:t>
      </w:r>
      <w:r w:rsidRPr="001D58E5">
        <w:rPr>
          <w:rStyle w:val="Red"/>
          <w:color w:val="auto"/>
          <w:sz w:val="18"/>
          <w:szCs w:val="18"/>
        </w:rPr>
        <w:t>, submit reports of the monitoring and assessment carried out in accordance with the conditions of this permit, as follows:</w:t>
      </w:r>
    </w:p>
    <w:p w14:paraId="227A773A" w14:textId="77777777" w:rsidR="002D792B" w:rsidRPr="001D58E5" w:rsidRDefault="002D792B" w:rsidP="00524681">
      <w:pPr>
        <w:pStyle w:val="aBullet"/>
        <w:tabs>
          <w:tab w:val="num" w:pos="1701"/>
        </w:tabs>
        <w:ind w:left="1701" w:hanging="567"/>
        <w:rPr>
          <w:rStyle w:val="Red"/>
          <w:color w:val="auto"/>
          <w:sz w:val="18"/>
          <w:szCs w:val="18"/>
        </w:rPr>
      </w:pPr>
      <w:r w:rsidRPr="001D58E5">
        <w:rPr>
          <w:rStyle w:val="Red"/>
          <w:color w:val="auto"/>
          <w:sz w:val="18"/>
          <w:szCs w:val="18"/>
        </w:rPr>
        <w:t>in respect of the parameters and monitoring points specified in schedule 4 table S4.</w:t>
      </w:r>
      <w:proofErr w:type="gramStart"/>
      <w:r w:rsidRPr="001D58E5">
        <w:rPr>
          <w:rStyle w:val="Red"/>
          <w:color w:val="auto"/>
          <w:sz w:val="18"/>
          <w:szCs w:val="18"/>
        </w:rPr>
        <w:t>1;</w:t>
      </w:r>
      <w:proofErr w:type="gramEnd"/>
    </w:p>
    <w:p w14:paraId="4F3CB1C1" w14:textId="75ADB9B7" w:rsidR="002D792B" w:rsidRPr="001D58E5" w:rsidRDefault="002D792B" w:rsidP="00524681">
      <w:pPr>
        <w:pStyle w:val="aBullet"/>
        <w:tabs>
          <w:tab w:val="num" w:pos="1701"/>
        </w:tabs>
        <w:ind w:left="1701" w:hanging="567"/>
        <w:rPr>
          <w:rStyle w:val="Red"/>
          <w:color w:val="auto"/>
          <w:sz w:val="18"/>
          <w:szCs w:val="18"/>
        </w:rPr>
      </w:pPr>
      <w:r w:rsidRPr="001D58E5">
        <w:rPr>
          <w:rStyle w:val="Red"/>
          <w:color w:val="auto"/>
          <w:sz w:val="18"/>
          <w:szCs w:val="18"/>
        </w:rPr>
        <w:t>for the reporting periods specified in schedule 4 table S4.1 and using the forms specified in schedule 4 table S4.2; and</w:t>
      </w:r>
    </w:p>
    <w:p w14:paraId="573052A9" w14:textId="3C9D80C7" w:rsidR="001B4DCF" w:rsidRPr="001D58E5" w:rsidRDefault="002D792B" w:rsidP="0047000E">
      <w:pPr>
        <w:pStyle w:val="aBullet"/>
        <w:tabs>
          <w:tab w:val="num" w:pos="1701"/>
        </w:tabs>
        <w:ind w:left="1701" w:hanging="567"/>
        <w:rPr>
          <w:rStyle w:val="Pink"/>
          <w:color w:val="auto"/>
          <w:sz w:val="18"/>
          <w:szCs w:val="18"/>
        </w:rPr>
      </w:pPr>
      <w:r w:rsidRPr="001D58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3423D083"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4679"/>
        <w:gridCol w:w="4122"/>
      </w:tblGrid>
      <w:tr w:rsidR="00926B5E" w:rsidRPr="004921D8" w14:paraId="2C77B761"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D58E5" w:rsidRPr="004921D8" w14:paraId="76ED760B" w14:textId="77777777" w:rsidTr="001D58E5">
        <w:trPr>
          <w:cnfStyle w:val="100000000000" w:firstRow="1" w:lastRow="0" w:firstColumn="0" w:lastColumn="0" w:oddVBand="0" w:evenVBand="0" w:oddHBand="0" w:evenHBand="0" w:firstRowFirstColumn="0" w:firstRowLastColumn="0" w:lastRowFirstColumn="0" w:lastRowLastColumn="0"/>
          <w:cantSplit/>
          <w:tblHeader/>
        </w:trPr>
        <w:tc>
          <w:tcPr>
            <w:tcW w:w="2658" w:type="pct"/>
          </w:tcPr>
          <w:p w14:paraId="5A07F45A" w14:textId="77777777" w:rsidR="001D58E5" w:rsidRPr="004921D8" w:rsidRDefault="001D58E5" w:rsidP="00926B5E">
            <w:pPr>
              <w:pStyle w:val="TableText"/>
              <w:rPr>
                <w:sz w:val="18"/>
                <w:szCs w:val="18"/>
              </w:rPr>
            </w:pPr>
            <w:r w:rsidRPr="004921D8">
              <w:rPr>
                <w:sz w:val="18"/>
                <w:szCs w:val="18"/>
              </w:rPr>
              <w:t>Description of activity</w:t>
            </w:r>
          </w:p>
        </w:tc>
        <w:tc>
          <w:tcPr>
            <w:tcW w:w="2342" w:type="pct"/>
          </w:tcPr>
          <w:p w14:paraId="7E35F463" w14:textId="77777777" w:rsidR="001D58E5" w:rsidRPr="004921D8" w:rsidRDefault="001D58E5" w:rsidP="00926B5E">
            <w:pPr>
              <w:pStyle w:val="TableText"/>
              <w:rPr>
                <w:sz w:val="18"/>
                <w:szCs w:val="18"/>
              </w:rPr>
            </w:pPr>
            <w:r w:rsidRPr="004921D8">
              <w:rPr>
                <w:sz w:val="18"/>
                <w:szCs w:val="18"/>
              </w:rPr>
              <w:t>Limits of specified activity</w:t>
            </w:r>
          </w:p>
        </w:tc>
      </w:tr>
      <w:tr w:rsidR="001D58E5" w:rsidRPr="004921D8" w14:paraId="28F47D67" w14:textId="77777777" w:rsidTr="001D58E5">
        <w:trPr>
          <w:cantSplit/>
        </w:trPr>
        <w:tc>
          <w:tcPr>
            <w:tcW w:w="2658" w:type="pct"/>
          </w:tcPr>
          <w:p w14:paraId="556F77B9" w14:textId="4E76A334" w:rsidR="001D58E5" w:rsidRPr="001D58E5" w:rsidRDefault="001D58E5" w:rsidP="007178DE">
            <w:pPr>
              <w:pStyle w:val="TableText"/>
              <w:rPr>
                <w:rStyle w:val="Blue"/>
                <w:color w:val="auto"/>
                <w:sz w:val="18"/>
                <w:szCs w:val="18"/>
              </w:rPr>
            </w:pPr>
            <w:r w:rsidRPr="001D58E5">
              <w:rPr>
                <w:rStyle w:val="Blue"/>
                <w:color w:val="auto"/>
                <w:sz w:val="18"/>
                <w:szCs w:val="18"/>
              </w:rPr>
              <w:t>Discharg</w:t>
            </w:r>
            <w:r w:rsidRPr="002234A4">
              <w:rPr>
                <w:rStyle w:val="Blue"/>
                <w:color w:val="000000" w:themeColor="text1"/>
                <w:sz w:val="18"/>
                <w:szCs w:val="18"/>
              </w:rPr>
              <w:t xml:space="preserve">e of </w:t>
            </w:r>
            <w:r w:rsidR="002234A4" w:rsidRPr="002234A4">
              <w:rPr>
                <w:rStyle w:val="Blue"/>
                <w:color w:val="000000" w:themeColor="text1"/>
                <w:sz w:val="18"/>
                <w:szCs w:val="18"/>
              </w:rPr>
              <w:t xml:space="preserve">settled </w:t>
            </w:r>
            <w:r w:rsidRPr="002234A4">
              <w:rPr>
                <w:rStyle w:val="Blue"/>
                <w:color w:val="000000" w:themeColor="text1"/>
                <w:sz w:val="18"/>
                <w:szCs w:val="18"/>
              </w:rPr>
              <w:t xml:space="preserve">storm </w:t>
            </w:r>
            <w:r w:rsidRPr="001D58E5">
              <w:rPr>
                <w:rStyle w:val="Blue"/>
                <w:color w:val="auto"/>
                <w:sz w:val="18"/>
                <w:szCs w:val="18"/>
              </w:rPr>
              <w:t>sewage via POINT OF DISCHARGE</w:t>
            </w:r>
          </w:p>
        </w:tc>
        <w:tc>
          <w:tcPr>
            <w:tcW w:w="2342" w:type="pct"/>
          </w:tcPr>
          <w:p w14:paraId="3050DB29" w14:textId="77777777" w:rsidR="001D58E5" w:rsidRPr="001D58E5" w:rsidRDefault="001D58E5" w:rsidP="00C66721">
            <w:pPr>
              <w:pStyle w:val="TableText"/>
              <w:rPr>
                <w:rStyle w:val="Blue"/>
                <w:color w:val="auto"/>
                <w:sz w:val="18"/>
                <w:szCs w:val="18"/>
              </w:rPr>
            </w:pPr>
            <w:r w:rsidRPr="001D58E5">
              <w:rPr>
                <w:rStyle w:val="Blue"/>
                <w:color w:val="auto"/>
                <w:sz w:val="18"/>
                <w:szCs w:val="18"/>
              </w:rPr>
              <w:t>N/A</w:t>
            </w:r>
          </w:p>
        </w:tc>
      </w:tr>
    </w:tbl>
    <w:p w14:paraId="3E6DBE1A" w14:textId="77777777" w:rsidR="00F85002" w:rsidRDefault="00F85002" w:rsidP="001D58E5">
      <w:pPr>
        <w:spacing w:before="0" w:after="0" w:line="240" w:lineRule="auto"/>
        <w:rPr>
          <w:rStyle w:val="Pink"/>
          <w:sz w:val="18"/>
          <w:szCs w:val="18"/>
        </w:rPr>
      </w:pPr>
    </w:p>
    <w:p w14:paraId="594CF2C7" w14:textId="77777777" w:rsidR="00F85002" w:rsidRPr="004921D8" w:rsidRDefault="00F85002" w:rsidP="00F85002">
      <w:pPr>
        <w:spacing w:before="0" w:after="0" w:line="240" w:lineRule="auto"/>
        <w:rPr>
          <w:rStyle w:val="Pink"/>
          <w:sz w:val="18"/>
          <w:szCs w:val="18"/>
        </w:rPr>
      </w:pPr>
      <w:r>
        <w:rPr>
          <w:rStyle w:val="Pink"/>
          <w:sz w:val="18"/>
          <w:szCs w:val="18"/>
        </w:rP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2539ADE4" w14:textId="77777777" w:rsidR="00926B5E" w:rsidRDefault="00926B5E"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00"/>
        <w:gridCol w:w="1500"/>
        <w:gridCol w:w="1056"/>
        <w:gridCol w:w="1111"/>
        <w:gridCol w:w="1201"/>
      </w:tblGrid>
      <w:tr w:rsidR="00926B5E" w:rsidRPr="004921D8" w14:paraId="488239BF"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D21E8A" w:rsidRDefault="00926B5E" w:rsidP="00C30128">
            <w:pPr>
              <w:pStyle w:val="TableText"/>
              <w:rPr>
                <w:rStyle w:val="Red"/>
                <w:color w:val="auto"/>
                <w:sz w:val="18"/>
                <w:szCs w:val="18"/>
              </w:rPr>
            </w:pPr>
            <w:r w:rsidRPr="00D21E8A">
              <w:rPr>
                <w:rStyle w:val="Red"/>
                <w:color w:val="auto"/>
                <w:sz w:val="18"/>
                <w:szCs w:val="18"/>
              </w:rPr>
              <w:t>Table S3.1 Point Source emissions to water (other than sewer) – emission limits and monitoring requirements</w:t>
            </w:r>
          </w:p>
        </w:tc>
      </w:tr>
      <w:tr w:rsidR="001B4DCF" w:rsidRPr="004921D8" w14:paraId="74B37BB3" w14:textId="77777777" w:rsidTr="0009013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30D6AAB3" w:rsidR="00926B5E" w:rsidRPr="00D21E8A" w:rsidRDefault="00D21E8A" w:rsidP="00926B5E">
            <w:pPr>
              <w:pStyle w:val="TableText"/>
              <w:rPr>
                <w:rStyle w:val="Red"/>
                <w:color w:val="auto"/>
                <w:sz w:val="18"/>
                <w:szCs w:val="18"/>
              </w:rPr>
            </w:pPr>
            <w:r w:rsidRPr="00D21E8A">
              <w:rPr>
                <w:rStyle w:val="Red"/>
                <w:color w:val="auto"/>
                <w:sz w:val="18"/>
                <w:szCs w:val="18"/>
              </w:rPr>
              <w:t>Effluent</w:t>
            </w:r>
            <w:r w:rsidR="0073697B" w:rsidRPr="00D21E8A">
              <w:rPr>
                <w:rStyle w:val="Red"/>
                <w:color w:val="auto"/>
                <w:sz w:val="18"/>
                <w:szCs w:val="18"/>
              </w:rPr>
              <w:t xml:space="preserve"> and discharge point</w:t>
            </w:r>
          </w:p>
        </w:tc>
        <w:tc>
          <w:tcPr>
            <w:tcW w:w="899" w:type="pct"/>
          </w:tcPr>
          <w:p w14:paraId="3ACC349B" w14:textId="77777777" w:rsidR="00926B5E" w:rsidRPr="00D21E8A" w:rsidRDefault="00926B5E" w:rsidP="00926B5E">
            <w:pPr>
              <w:pStyle w:val="TableText"/>
              <w:rPr>
                <w:rStyle w:val="Red"/>
                <w:color w:val="auto"/>
                <w:sz w:val="18"/>
                <w:szCs w:val="18"/>
              </w:rPr>
            </w:pPr>
            <w:r w:rsidRPr="00D21E8A">
              <w:rPr>
                <w:rStyle w:val="Red"/>
                <w:color w:val="auto"/>
                <w:sz w:val="18"/>
                <w:szCs w:val="18"/>
              </w:rPr>
              <w:t xml:space="preserve">Parameter  </w:t>
            </w:r>
          </w:p>
        </w:tc>
        <w:tc>
          <w:tcPr>
            <w:tcW w:w="625" w:type="pct"/>
          </w:tcPr>
          <w:p w14:paraId="470AE6EA" w14:textId="77777777" w:rsidR="00926B5E" w:rsidRPr="00D21E8A" w:rsidRDefault="00926B5E" w:rsidP="00926B5E">
            <w:pPr>
              <w:pStyle w:val="TableText"/>
              <w:rPr>
                <w:rStyle w:val="Red"/>
                <w:color w:val="auto"/>
                <w:sz w:val="18"/>
                <w:szCs w:val="18"/>
              </w:rPr>
            </w:pPr>
            <w:r w:rsidRPr="00D21E8A">
              <w:rPr>
                <w:rStyle w:val="Red"/>
                <w:color w:val="auto"/>
                <w:sz w:val="18"/>
                <w:szCs w:val="18"/>
              </w:rPr>
              <w:t>Limit (including unit)</w:t>
            </w:r>
          </w:p>
        </w:tc>
        <w:tc>
          <w:tcPr>
            <w:tcW w:w="852" w:type="pct"/>
          </w:tcPr>
          <w:p w14:paraId="0849793A" w14:textId="77777777" w:rsidR="00926B5E" w:rsidRPr="00D21E8A" w:rsidRDefault="00926B5E" w:rsidP="00926B5E">
            <w:pPr>
              <w:pStyle w:val="TableText"/>
              <w:rPr>
                <w:rStyle w:val="Red"/>
                <w:color w:val="auto"/>
                <w:sz w:val="18"/>
                <w:szCs w:val="18"/>
              </w:rPr>
            </w:pPr>
            <w:r w:rsidRPr="00D21E8A">
              <w:rPr>
                <w:rStyle w:val="Red"/>
                <w:color w:val="auto"/>
                <w:sz w:val="18"/>
                <w:szCs w:val="18"/>
              </w:rPr>
              <w:t>Reference Period</w:t>
            </w:r>
          </w:p>
        </w:tc>
        <w:tc>
          <w:tcPr>
            <w:tcW w:w="600" w:type="pct"/>
          </w:tcPr>
          <w:p w14:paraId="05BC4DDC" w14:textId="77777777" w:rsidR="00926B5E" w:rsidRPr="00D21E8A" w:rsidRDefault="00926B5E" w:rsidP="00926B5E">
            <w:pPr>
              <w:pStyle w:val="TableText"/>
              <w:rPr>
                <w:rStyle w:val="Red"/>
                <w:color w:val="auto"/>
                <w:sz w:val="18"/>
                <w:szCs w:val="18"/>
              </w:rPr>
            </w:pPr>
            <w:r w:rsidRPr="00D21E8A">
              <w:rPr>
                <w:rStyle w:val="Red"/>
                <w:color w:val="auto"/>
                <w:sz w:val="18"/>
                <w:szCs w:val="18"/>
              </w:rPr>
              <w:t>Limit of effective range</w:t>
            </w:r>
          </w:p>
        </w:tc>
        <w:tc>
          <w:tcPr>
            <w:tcW w:w="631" w:type="pct"/>
          </w:tcPr>
          <w:p w14:paraId="2403B5B5" w14:textId="77777777" w:rsidR="00926B5E" w:rsidRPr="00D21E8A" w:rsidRDefault="00926B5E" w:rsidP="00926B5E">
            <w:pPr>
              <w:pStyle w:val="TableText"/>
              <w:rPr>
                <w:rStyle w:val="Red"/>
                <w:color w:val="auto"/>
                <w:sz w:val="18"/>
                <w:szCs w:val="18"/>
              </w:rPr>
            </w:pPr>
            <w:r w:rsidRPr="00D21E8A">
              <w:rPr>
                <w:rStyle w:val="Red"/>
                <w:color w:val="auto"/>
                <w:sz w:val="18"/>
                <w:szCs w:val="18"/>
              </w:rPr>
              <w:t>Monitoring frequency</w:t>
            </w:r>
          </w:p>
        </w:tc>
        <w:tc>
          <w:tcPr>
            <w:tcW w:w="682" w:type="pct"/>
          </w:tcPr>
          <w:p w14:paraId="3D5EB0DA" w14:textId="77777777" w:rsidR="00926B5E" w:rsidRPr="00D21E8A" w:rsidRDefault="00926B5E" w:rsidP="00926B5E">
            <w:pPr>
              <w:pStyle w:val="TableText"/>
              <w:rPr>
                <w:rStyle w:val="Red"/>
                <w:color w:val="auto"/>
                <w:sz w:val="18"/>
                <w:szCs w:val="18"/>
              </w:rPr>
            </w:pPr>
            <w:r w:rsidRPr="00D21E8A">
              <w:rPr>
                <w:rStyle w:val="Red"/>
                <w:color w:val="auto"/>
                <w:sz w:val="18"/>
                <w:szCs w:val="18"/>
              </w:rPr>
              <w:t>Compliance Statistic</w:t>
            </w:r>
          </w:p>
        </w:tc>
      </w:tr>
      <w:tr w:rsidR="00900A78" w:rsidRPr="004921D8" w14:paraId="5A396C67" w14:textId="77777777" w:rsidTr="0009013F">
        <w:trPr>
          <w:cantSplit/>
        </w:trPr>
        <w:tc>
          <w:tcPr>
            <w:tcW w:w="711" w:type="pct"/>
            <w:vMerge w:val="restart"/>
          </w:tcPr>
          <w:p w14:paraId="447BB91F" w14:textId="10DE0948" w:rsidR="00900A78" w:rsidRPr="00D21E8A" w:rsidRDefault="00900A78" w:rsidP="00900A78">
            <w:pPr>
              <w:pStyle w:val="TableText"/>
              <w:rPr>
                <w:rStyle w:val="Blue"/>
                <w:rFonts w:ascii="Arial" w:hAnsi="Arial"/>
                <w:color w:val="auto"/>
                <w:sz w:val="18"/>
                <w:szCs w:val="18"/>
              </w:rPr>
            </w:pPr>
            <w:r w:rsidRPr="002234A4">
              <w:rPr>
                <w:rStyle w:val="Blue"/>
                <w:color w:val="000000" w:themeColor="text1"/>
                <w:sz w:val="18"/>
                <w:szCs w:val="18"/>
              </w:rPr>
              <w:t>S</w:t>
            </w:r>
            <w:r w:rsidR="002234A4" w:rsidRPr="002234A4">
              <w:rPr>
                <w:rStyle w:val="Blue"/>
                <w:color w:val="000000" w:themeColor="text1"/>
                <w:sz w:val="18"/>
                <w:szCs w:val="18"/>
              </w:rPr>
              <w:t>ettled s</w:t>
            </w:r>
            <w:r w:rsidRPr="002234A4">
              <w:rPr>
                <w:rStyle w:val="Blue"/>
                <w:color w:val="000000" w:themeColor="text1"/>
                <w:sz w:val="18"/>
                <w:szCs w:val="18"/>
              </w:rPr>
              <w:t xml:space="preserve">torm sewage via </w:t>
            </w:r>
            <w:r w:rsidR="00D21E8A" w:rsidRPr="002234A4">
              <w:rPr>
                <w:rStyle w:val="Blue"/>
                <w:color w:val="000000" w:themeColor="text1"/>
                <w:sz w:val="18"/>
                <w:szCs w:val="18"/>
              </w:rPr>
              <w:t xml:space="preserve">POINT </w:t>
            </w:r>
            <w:r w:rsidR="00D21E8A" w:rsidRPr="00D21E8A">
              <w:rPr>
                <w:rStyle w:val="Blue"/>
                <w:color w:val="auto"/>
                <w:sz w:val="18"/>
                <w:szCs w:val="18"/>
              </w:rPr>
              <w:t>OF DISCHARGE</w:t>
            </w:r>
          </w:p>
          <w:p w14:paraId="7EB5C7D3" w14:textId="77777777" w:rsidR="00900A78" w:rsidRPr="00D21E8A" w:rsidRDefault="00900A78" w:rsidP="00900A78">
            <w:pPr>
              <w:pStyle w:val="TableText"/>
              <w:rPr>
                <w:rStyle w:val="Blue"/>
                <w:color w:val="auto"/>
                <w:sz w:val="18"/>
                <w:szCs w:val="18"/>
              </w:rPr>
            </w:pPr>
          </w:p>
          <w:p w14:paraId="249D806F" w14:textId="1EBFD434" w:rsidR="00900A78" w:rsidRPr="00D21E8A" w:rsidRDefault="00900A78" w:rsidP="00900A78">
            <w:pPr>
              <w:pStyle w:val="TableText"/>
              <w:rPr>
                <w:rStyle w:val="Blue"/>
                <w:rFonts w:ascii="Arial" w:hAnsi="Arial"/>
                <w:color w:val="auto"/>
                <w:sz w:val="18"/>
                <w:szCs w:val="18"/>
              </w:rPr>
            </w:pPr>
          </w:p>
        </w:tc>
        <w:tc>
          <w:tcPr>
            <w:tcW w:w="899" w:type="pct"/>
          </w:tcPr>
          <w:p w14:paraId="59134EB1" w14:textId="724CED1C" w:rsidR="00900A78" w:rsidRPr="00D21E8A" w:rsidRDefault="00900A78" w:rsidP="00D21E8A">
            <w:pPr>
              <w:pStyle w:val="TableText"/>
              <w:rPr>
                <w:rStyle w:val="Blue"/>
                <w:color w:val="auto"/>
                <w:sz w:val="18"/>
                <w:szCs w:val="18"/>
              </w:rPr>
            </w:pPr>
            <w:r w:rsidRPr="00D21E8A">
              <w:rPr>
                <w:rStyle w:val="Blue"/>
                <w:color w:val="auto"/>
                <w:sz w:val="18"/>
                <w:szCs w:val="18"/>
              </w:rPr>
              <w:t xml:space="preserve">Discharge </w:t>
            </w:r>
            <w:proofErr w:type="gramStart"/>
            <w:r w:rsidRPr="00D21E8A">
              <w:rPr>
                <w:rStyle w:val="Blue"/>
                <w:color w:val="auto"/>
                <w:sz w:val="18"/>
                <w:szCs w:val="18"/>
              </w:rPr>
              <w:t>start</w:t>
            </w:r>
            <w:proofErr w:type="gramEnd"/>
            <w:r w:rsidRPr="00D21E8A">
              <w:rPr>
                <w:rStyle w:val="Blue"/>
                <w:color w:val="auto"/>
                <w:sz w:val="18"/>
                <w:szCs w:val="18"/>
              </w:rPr>
              <w:t xml:space="preserve"> and end times </w:t>
            </w:r>
          </w:p>
        </w:tc>
        <w:tc>
          <w:tcPr>
            <w:tcW w:w="625" w:type="pct"/>
          </w:tcPr>
          <w:p w14:paraId="4F29088B" w14:textId="77777777" w:rsidR="00900A78" w:rsidRPr="00D21E8A" w:rsidRDefault="00900A78" w:rsidP="00900A78">
            <w:pPr>
              <w:pStyle w:val="TableText"/>
              <w:rPr>
                <w:rStyle w:val="Blue"/>
                <w:color w:val="auto"/>
                <w:sz w:val="18"/>
                <w:szCs w:val="18"/>
              </w:rPr>
            </w:pPr>
            <w:r w:rsidRPr="00D21E8A">
              <w:rPr>
                <w:rStyle w:val="Blue"/>
                <w:color w:val="auto"/>
                <w:sz w:val="18"/>
                <w:szCs w:val="18"/>
              </w:rPr>
              <w:t>N/A</w:t>
            </w:r>
          </w:p>
          <w:p w14:paraId="74398912" w14:textId="77777777" w:rsidR="00900A78" w:rsidRPr="00D21E8A" w:rsidRDefault="00900A78" w:rsidP="00900A78">
            <w:pPr>
              <w:pStyle w:val="TableText"/>
              <w:rPr>
                <w:rStyle w:val="Blue"/>
                <w:color w:val="auto"/>
                <w:sz w:val="18"/>
                <w:szCs w:val="18"/>
              </w:rPr>
            </w:pPr>
          </w:p>
          <w:p w14:paraId="2AF56B3E" w14:textId="77777777" w:rsidR="00900A78" w:rsidRPr="00D21E8A" w:rsidRDefault="00900A78" w:rsidP="00900A78">
            <w:pPr>
              <w:pStyle w:val="TableText"/>
              <w:rPr>
                <w:rStyle w:val="Blue"/>
                <w:color w:val="auto"/>
                <w:sz w:val="18"/>
                <w:szCs w:val="18"/>
              </w:rPr>
            </w:pPr>
          </w:p>
        </w:tc>
        <w:tc>
          <w:tcPr>
            <w:tcW w:w="852" w:type="pct"/>
          </w:tcPr>
          <w:p w14:paraId="5E4C69CE" w14:textId="77777777" w:rsidR="00900A78" w:rsidRPr="00D21E8A" w:rsidRDefault="00900A78" w:rsidP="00900A78">
            <w:pPr>
              <w:pStyle w:val="TableText"/>
              <w:rPr>
                <w:rStyle w:val="Blue"/>
                <w:color w:val="auto"/>
                <w:sz w:val="18"/>
                <w:szCs w:val="18"/>
              </w:rPr>
            </w:pPr>
            <w:r w:rsidRPr="00D21E8A">
              <w:rPr>
                <w:rStyle w:val="Blue"/>
                <w:color w:val="auto"/>
                <w:sz w:val="18"/>
                <w:szCs w:val="18"/>
              </w:rPr>
              <w:t>N/A</w:t>
            </w:r>
          </w:p>
          <w:p w14:paraId="3483DDD3" w14:textId="77777777" w:rsidR="00900A78" w:rsidRPr="00D21E8A" w:rsidRDefault="00900A78" w:rsidP="00900A78">
            <w:pPr>
              <w:pStyle w:val="TableText"/>
              <w:rPr>
                <w:rStyle w:val="Blue"/>
                <w:color w:val="auto"/>
                <w:sz w:val="18"/>
                <w:szCs w:val="18"/>
              </w:rPr>
            </w:pPr>
          </w:p>
          <w:p w14:paraId="48D8954E" w14:textId="77777777" w:rsidR="00900A78" w:rsidRPr="00D21E8A" w:rsidRDefault="00900A78" w:rsidP="00900A78">
            <w:pPr>
              <w:pStyle w:val="TableText"/>
              <w:rPr>
                <w:rStyle w:val="Blue"/>
                <w:color w:val="auto"/>
                <w:sz w:val="18"/>
                <w:szCs w:val="18"/>
              </w:rPr>
            </w:pPr>
          </w:p>
        </w:tc>
        <w:tc>
          <w:tcPr>
            <w:tcW w:w="600" w:type="pct"/>
          </w:tcPr>
          <w:p w14:paraId="41E1C743" w14:textId="77777777" w:rsidR="00900A78" w:rsidRPr="00D21E8A" w:rsidRDefault="00900A78" w:rsidP="00900A78">
            <w:pPr>
              <w:pStyle w:val="TableText"/>
              <w:rPr>
                <w:rStyle w:val="Blue"/>
                <w:color w:val="auto"/>
                <w:sz w:val="18"/>
                <w:szCs w:val="18"/>
              </w:rPr>
            </w:pPr>
            <w:r w:rsidRPr="00D21E8A">
              <w:rPr>
                <w:rStyle w:val="Blue"/>
                <w:color w:val="auto"/>
                <w:sz w:val="18"/>
                <w:szCs w:val="18"/>
              </w:rPr>
              <w:t>N/A</w:t>
            </w:r>
          </w:p>
          <w:p w14:paraId="0DA6267E" w14:textId="77777777" w:rsidR="00900A78" w:rsidRPr="00D21E8A" w:rsidRDefault="00900A78" w:rsidP="00900A78">
            <w:pPr>
              <w:pStyle w:val="TableText"/>
              <w:rPr>
                <w:rStyle w:val="Blue"/>
                <w:color w:val="auto"/>
                <w:sz w:val="18"/>
                <w:szCs w:val="18"/>
              </w:rPr>
            </w:pPr>
          </w:p>
          <w:p w14:paraId="24391046" w14:textId="77777777" w:rsidR="00900A78" w:rsidRPr="00D21E8A" w:rsidRDefault="00900A78" w:rsidP="00900A78">
            <w:pPr>
              <w:pStyle w:val="TableText"/>
              <w:rPr>
                <w:rStyle w:val="Blue"/>
                <w:color w:val="auto"/>
                <w:sz w:val="18"/>
                <w:szCs w:val="18"/>
              </w:rPr>
            </w:pPr>
          </w:p>
        </w:tc>
        <w:tc>
          <w:tcPr>
            <w:tcW w:w="631" w:type="pct"/>
          </w:tcPr>
          <w:p w14:paraId="3C3202C7" w14:textId="5F8E92AC" w:rsidR="00900A78" w:rsidRPr="00D21E8A" w:rsidRDefault="00900A78" w:rsidP="00900A78">
            <w:pPr>
              <w:pStyle w:val="TableText"/>
              <w:rPr>
                <w:rStyle w:val="Blue"/>
                <w:color w:val="auto"/>
                <w:sz w:val="18"/>
                <w:szCs w:val="18"/>
              </w:rPr>
            </w:pPr>
            <w:r w:rsidRPr="00D21E8A">
              <w:rPr>
                <w:rStyle w:val="Blue"/>
                <w:color w:val="auto"/>
                <w:sz w:val="18"/>
                <w:szCs w:val="18"/>
              </w:rPr>
              <w:t>Whenever a discharge occurs</w:t>
            </w:r>
          </w:p>
        </w:tc>
        <w:tc>
          <w:tcPr>
            <w:tcW w:w="682" w:type="pct"/>
          </w:tcPr>
          <w:p w14:paraId="7B9DBFF9" w14:textId="77777777" w:rsidR="00900A78" w:rsidRPr="00D21E8A" w:rsidRDefault="00900A78" w:rsidP="00900A78">
            <w:pPr>
              <w:pStyle w:val="TableText"/>
              <w:rPr>
                <w:rStyle w:val="Blue"/>
                <w:color w:val="auto"/>
                <w:sz w:val="18"/>
                <w:szCs w:val="18"/>
              </w:rPr>
            </w:pPr>
            <w:r w:rsidRPr="00D21E8A">
              <w:rPr>
                <w:rStyle w:val="Blue"/>
                <w:color w:val="auto"/>
                <w:sz w:val="18"/>
                <w:szCs w:val="18"/>
              </w:rPr>
              <w:t>N/A</w:t>
            </w:r>
          </w:p>
          <w:p w14:paraId="6DDABE72" w14:textId="77777777" w:rsidR="00900A78" w:rsidRPr="00D21E8A" w:rsidRDefault="00900A78" w:rsidP="00900A78">
            <w:pPr>
              <w:pStyle w:val="TableText"/>
              <w:rPr>
                <w:rStyle w:val="Blue"/>
                <w:color w:val="auto"/>
                <w:sz w:val="18"/>
                <w:szCs w:val="18"/>
              </w:rPr>
            </w:pPr>
          </w:p>
          <w:p w14:paraId="05885534" w14:textId="77777777" w:rsidR="00900A78" w:rsidRPr="00D21E8A" w:rsidRDefault="00900A78" w:rsidP="00900A78">
            <w:pPr>
              <w:pStyle w:val="TableText"/>
              <w:rPr>
                <w:rStyle w:val="Blue"/>
                <w:color w:val="auto"/>
                <w:sz w:val="18"/>
                <w:szCs w:val="18"/>
              </w:rPr>
            </w:pPr>
          </w:p>
        </w:tc>
      </w:tr>
      <w:tr w:rsidR="00900A78" w:rsidRPr="004921D8" w14:paraId="41660B2A" w14:textId="77777777" w:rsidTr="0009013F">
        <w:trPr>
          <w:cantSplit/>
        </w:trPr>
        <w:tc>
          <w:tcPr>
            <w:tcW w:w="711" w:type="pct"/>
            <w:vMerge/>
          </w:tcPr>
          <w:p w14:paraId="7D52AB9D" w14:textId="77777777" w:rsidR="00900A78" w:rsidRPr="00D21E8A" w:rsidRDefault="00900A78" w:rsidP="00900A78">
            <w:pPr>
              <w:pStyle w:val="TableText"/>
              <w:rPr>
                <w:rStyle w:val="Blue"/>
                <w:color w:val="auto"/>
                <w:sz w:val="18"/>
                <w:szCs w:val="18"/>
              </w:rPr>
            </w:pPr>
          </w:p>
        </w:tc>
        <w:tc>
          <w:tcPr>
            <w:tcW w:w="899" w:type="pct"/>
          </w:tcPr>
          <w:p w14:paraId="678EA9C2" w14:textId="32F375F2" w:rsidR="00900A78" w:rsidRPr="00D21E8A" w:rsidRDefault="006502D9" w:rsidP="00900A78">
            <w:pPr>
              <w:pStyle w:val="TableText"/>
              <w:rPr>
                <w:rFonts w:ascii="Arial" w:hAnsi="Arial" w:cs="Arial"/>
                <w:sz w:val="18"/>
                <w:szCs w:val="18"/>
              </w:rPr>
            </w:pPr>
            <w:r>
              <w:rPr>
                <w:rFonts w:ascii="Arial" w:hAnsi="Arial" w:cs="Arial"/>
                <w:sz w:val="18"/>
                <w:szCs w:val="18"/>
              </w:rPr>
              <w:t>Block-counted</w:t>
            </w:r>
            <w:r w:rsidR="00900A78" w:rsidRPr="00D21E8A">
              <w:rPr>
                <w:rFonts w:ascii="Arial" w:hAnsi="Arial" w:cs="Arial"/>
                <w:sz w:val="18"/>
                <w:szCs w:val="18"/>
              </w:rPr>
              <w:t xml:space="preserve"> spills </w:t>
            </w:r>
          </w:p>
        </w:tc>
        <w:tc>
          <w:tcPr>
            <w:tcW w:w="625" w:type="pct"/>
          </w:tcPr>
          <w:p w14:paraId="67135DE7" w14:textId="2AA3AD60" w:rsidR="00900A78" w:rsidRPr="00D21E8A" w:rsidRDefault="00900A78" w:rsidP="0076116F">
            <w:pPr>
              <w:pStyle w:val="TableText"/>
              <w:rPr>
                <w:rFonts w:ascii="Arial" w:hAnsi="Arial" w:cs="Arial"/>
                <w:sz w:val="18"/>
                <w:szCs w:val="18"/>
              </w:rPr>
            </w:pPr>
            <w:r w:rsidRPr="00D21E8A">
              <w:rPr>
                <w:rFonts w:ascii="Arial" w:hAnsi="Arial" w:cs="Arial"/>
                <w:sz w:val="18"/>
                <w:szCs w:val="18"/>
              </w:rPr>
              <w:t>N/A</w:t>
            </w:r>
          </w:p>
        </w:tc>
        <w:tc>
          <w:tcPr>
            <w:tcW w:w="852" w:type="pct"/>
          </w:tcPr>
          <w:p w14:paraId="6D064C5E" w14:textId="4234773D" w:rsidR="00900A78" w:rsidRPr="00D21E8A" w:rsidRDefault="00900A78" w:rsidP="0076116F">
            <w:pPr>
              <w:pStyle w:val="TableText"/>
              <w:rPr>
                <w:rFonts w:ascii="Arial" w:hAnsi="Arial" w:cs="Arial"/>
                <w:sz w:val="18"/>
                <w:szCs w:val="18"/>
              </w:rPr>
            </w:pPr>
            <w:r w:rsidRPr="00D21E8A">
              <w:rPr>
                <w:rFonts w:ascii="Arial" w:hAnsi="Arial" w:cs="Arial"/>
                <w:sz w:val="18"/>
                <w:szCs w:val="18"/>
              </w:rPr>
              <w:t>1</w:t>
            </w:r>
            <w:r w:rsidRPr="0076116F">
              <w:rPr>
                <w:rFonts w:ascii="Arial" w:hAnsi="Arial" w:cs="Arial"/>
                <w:sz w:val="18"/>
                <w:szCs w:val="18"/>
              </w:rPr>
              <w:t>st</w:t>
            </w:r>
            <w:r w:rsidR="006E7C62">
              <w:rPr>
                <w:rFonts w:ascii="Arial" w:hAnsi="Arial" w:cs="Arial"/>
                <w:sz w:val="18"/>
                <w:szCs w:val="18"/>
              </w:rPr>
              <w:t xml:space="preserve"> </w:t>
            </w:r>
            <w:r w:rsidRPr="00D21E8A">
              <w:rPr>
                <w:rFonts w:ascii="Arial" w:hAnsi="Arial" w:cs="Arial"/>
                <w:sz w:val="18"/>
                <w:szCs w:val="18"/>
              </w:rPr>
              <w:t>January to 31</w:t>
            </w:r>
            <w:r w:rsidRPr="0076116F">
              <w:rPr>
                <w:rFonts w:ascii="Arial" w:hAnsi="Arial" w:cs="Arial"/>
                <w:sz w:val="18"/>
                <w:szCs w:val="18"/>
              </w:rPr>
              <w:t>st</w:t>
            </w:r>
            <w:r w:rsidRPr="00D21E8A">
              <w:rPr>
                <w:rFonts w:ascii="Arial" w:hAnsi="Arial" w:cs="Arial"/>
                <w:sz w:val="18"/>
                <w:szCs w:val="18"/>
              </w:rPr>
              <w:t xml:space="preserve"> December inclusive </w:t>
            </w:r>
          </w:p>
        </w:tc>
        <w:tc>
          <w:tcPr>
            <w:tcW w:w="600" w:type="pct"/>
          </w:tcPr>
          <w:p w14:paraId="25ACB01B" w14:textId="60DDE84F" w:rsidR="00900A78" w:rsidRPr="00D21E8A" w:rsidRDefault="00900A78" w:rsidP="00900A78">
            <w:pPr>
              <w:pStyle w:val="TableText"/>
              <w:rPr>
                <w:rFonts w:ascii="Arial" w:hAnsi="Arial" w:cs="Arial"/>
                <w:sz w:val="18"/>
                <w:szCs w:val="18"/>
              </w:rPr>
            </w:pPr>
            <w:r w:rsidRPr="00D21E8A">
              <w:rPr>
                <w:rFonts w:ascii="Arial" w:hAnsi="Arial" w:cs="Arial"/>
                <w:sz w:val="18"/>
                <w:szCs w:val="18"/>
              </w:rPr>
              <w:t>N/A</w:t>
            </w:r>
          </w:p>
        </w:tc>
        <w:tc>
          <w:tcPr>
            <w:tcW w:w="631" w:type="pct"/>
          </w:tcPr>
          <w:p w14:paraId="6CECBC52" w14:textId="3C25FC5C" w:rsidR="00900A78" w:rsidRPr="00D21E8A" w:rsidRDefault="00900A78" w:rsidP="00900A78">
            <w:pPr>
              <w:pStyle w:val="TableText"/>
              <w:rPr>
                <w:rStyle w:val="Blue"/>
                <w:color w:val="auto"/>
                <w:sz w:val="18"/>
                <w:szCs w:val="18"/>
              </w:rPr>
            </w:pPr>
            <w:r w:rsidRPr="00D21E8A">
              <w:rPr>
                <w:rStyle w:val="Blue"/>
                <w:color w:val="auto"/>
                <w:sz w:val="18"/>
                <w:szCs w:val="18"/>
              </w:rPr>
              <w:t>15 minutes</w:t>
            </w:r>
          </w:p>
        </w:tc>
        <w:tc>
          <w:tcPr>
            <w:tcW w:w="682" w:type="pct"/>
          </w:tcPr>
          <w:p w14:paraId="51017EB0" w14:textId="7376337A" w:rsidR="00900A78" w:rsidRPr="00D21E8A" w:rsidRDefault="00900A78" w:rsidP="00900A78">
            <w:pPr>
              <w:pStyle w:val="TableText"/>
              <w:rPr>
                <w:rFonts w:ascii="Arial" w:hAnsi="Arial" w:cs="Arial"/>
                <w:sz w:val="18"/>
                <w:szCs w:val="18"/>
              </w:rPr>
            </w:pPr>
            <w:r w:rsidRPr="00D21E8A">
              <w:rPr>
                <w:rFonts w:ascii="Arial" w:hAnsi="Arial" w:cs="Arial"/>
                <w:sz w:val="18"/>
                <w:szCs w:val="18"/>
              </w:rPr>
              <w:t>N/A</w:t>
            </w:r>
          </w:p>
        </w:tc>
      </w:tr>
      <w:tr w:rsidR="00900A78" w:rsidRPr="004921D8" w14:paraId="7C53F7FC" w14:textId="77777777" w:rsidTr="0009013F">
        <w:trPr>
          <w:cantSplit/>
        </w:trPr>
        <w:tc>
          <w:tcPr>
            <w:tcW w:w="711" w:type="pct"/>
            <w:vMerge/>
          </w:tcPr>
          <w:p w14:paraId="38C3A000" w14:textId="33160EE8" w:rsidR="00900A78" w:rsidRPr="00D21E8A" w:rsidRDefault="00900A78" w:rsidP="00900A78">
            <w:pPr>
              <w:pStyle w:val="TableText"/>
              <w:rPr>
                <w:rStyle w:val="Blue"/>
                <w:color w:val="auto"/>
                <w:sz w:val="18"/>
                <w:szCs w:val="18"/>
              </w:rPr>
            </w:pPr>
          </w:p>
        </w:tc>
        <w:tc>
          <w:tcPr>
            <w:tcW w:w="899" w:type="pct"/>
          </w:tcPr>
          <w:p w14:paraId="43DDF1F9" w14:textId="08CA2CEE" w:rsidR="00900A78" w:rsidRPr="00D21E8A" w:rsidRDefault="00900A78" w:rsidP="00900A78">
            <w:pPr>
              <w:pStyle w:val="TableText"/>
              <w:rPr>
                <w:rFonts w:ascii="Arial" w:hAnsi="Arial" w:cs="Arial"/>
                <w:sz w:val="18"/>
                <w:szCs w:val="18"/>
              </w:rPr>
            </w:pPr>
            <w:r w:rsidRPr="00D21E8A">
              <w:rPr>
                <w:rFonts w:ascii="Arial" w:hAnsi="Arial" w:cs="Arial"/>
                <w:sz w:val="18"/>
                <w:szCs w:val="18"/>
              </w:rPr>
              <w:t xml:space="preserve">Event recorder status operational </w:t>
            </w:r>
          </w:p>
        </w:tc>
        <w:tc>
          <w:tcPr>
            <w:tcW w:w="625" w:type="pct"/>
          </w:tcPr>
          <w:p w14:paraId="3498AC5C" w14:textId="024CB59B" w:rsidR="00900A78" w:rsidRPr="00D21E8A" w:rsidRDefault="00900A78" w:rsidP="0076116F">
            <w:pPr>
              <w:pStyle w:val="TableText"/>
              <w:rPr>
                <w:rFonts w:ascii="Arial" w:hAnsi="Arial" w:cs="Arial"/>
                <w:sz w:val="18"/>
                <w:szCs w:val="18"/>
              </w:rPr>
            </w:pPr>
            <w:r w:rsidRPr="00D21E8A">
              <w:rPr>
                <w:rFonts w:ascii="Arial" w:hAnsi="Arial" w:cs="Arial"/>
                <w:sz w:val="18"/>
                <w:szCs w:val="18"/>
              </w:rPr>
              <w:t>N/A</w:t>
            </w:r>
          </w:p>
        </w:tc>
        <w:tc>
          <w:tcPr>
            <w:tcW w:w="852" w:type="pct"/>
          </w:tcPr>
          <w:p w14:paraId="3A9B2F82" w14:textId="53DF99CE" w:rsidR="00900A78" w:rsidRPr="00D21E8A" w:rsidRDefault="00900A78" w:rsidP="00900A78">
            <w:pPr>
              <w:pStyle w:val="TableText"/>
              <w:rPr>
                <w:rFonts w:ascii="Arial" w:hAnsi="Arial" w:cs="Arial"/>
                <w:sz w:val="18"/>
                <w:szCs w:val="18"/>
              </w:rPr>
            </w:pPr>
            <w:r w:rsidRPr="00D21E8A">
              <w:rPr>
                <w:rFonts w:ascii="Arial" w:hAnsi="Arial" w:cs="Arial"/>
                <w:sz w:val="18"/>
                <w:szCs w:val="18"/>
              </w:rPr>
              <w:t>N/A</w:t>
            </w:r>
          </w:p>
        </w:tc>
        <w:tc>
          <w:tcPr>
            <w:tcW w:w="600" w:type="pct"/>
          </w:tcPr>
          <w:p w14:paraId="6E7A727A" w14:textId="0C727350" w:rsidR="00900A78" w:rsidRPr="00D21E8A" w:rsidRDefault="00900A78" w:rsidP="00900A78">
            <w:pPr>
              <w:pStyle w:val="TableText"/>
              <w:rPr>
                <w:rFonts w:ascii="Arial" w:hAnsi="Arial" w:cs="Arial"/>
                <w:sz w:val="18"/>
                <w:szCs w:val="18"/>
              </w:rPr>
            </w:pPr>
            <w:r w:rsidRPr="00D21E8A">
              <w:rPr>
                <w:rFonts w:ascii="Arial" w:hAnsi="Arial" w:cs="Arial"/>
                <w:sz w:val="18"/>
                <w:szCs w:val="18"/>
              </w:rPr>
              <w:t>N/A</w:t>
            </w:r>
          </w:p>
        </w:tc>
        <w:tc>
          <w:tcPr>
            <w:tcW w:w="631" w:type="pct"/>
          </w:tcPr>
          <w:p w14:paraId="6A86B3DE" w14:textId="2D6A4CE9" w:rsidR="00900A78" w:rsidRPr="00D21E8A" w:rsidRDefault="00900A78" w:rsidP="00900A78">
            <w:pPr>
              <w:pStyle w:val="TableText"/>
              <w:rPr>
                <w:rStyle w:val="Blue"/>
                <w:color w:val="auto"/>
                <w:sz w:val="18"/>
                <w:szCs w:val="18"/>
              </w:rPr>
            </w:pPr>
            <w:r w:rsidRPr="00D21E8A">
              <w:rPr>
                <w:rStyle w:val="Blue"/>
                <w:color w:val="auto"/>
                <w:sz w:val="18"/>
                <w:szCs w:val="18"/>
              </w:rPr>
              <w:t>15 minutes</w:t>
            </w:r>
          </w:p>
        </w:tc>
        <w:tc>
          <w:tcPr>
            <w:tcW w:w="682" w:type="pct"/>
          </w:tcPr>
          <w:p w14:paraId="4CAF4E19" w14:textId="694B84E8" w:rsidR="00900A78" w:rsidRPr="00D21E8A" w:rsidRDefault="00900A78" w:rsidP="00900A78">
            <w:pPr>
              <w:pStyle w:val="TableText"/>
              <w:rPr>
                <w:rFonts w:ascii="Arial" w:hAnsi="Arial" w:cs="Arial"/>
                <w:sz w:val="18"/>
                <w:szCs w:val="18"/>
              </w:rPr>
            </w:pPr>
            <w:r w:rsidRPr="00D21E8A">
              <w:rPr>
                <w:rFonts w:ascii="Arial" w:hAnsi="Arial" w:cs="Arial"/>
                <w:sz w:val="18"/>
                <w:szCs w:val="18"/>
              </w:rPr>
              <w:t>N/A</w:t>
            </w:r>
          </w:p>
        </w:tc>
      </w:tr>
    </w:tbl>
    <w:p w14:paraId="785C995D" w14:textId="73D4134D"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2033"/>
        <w:gridCol w:w="2501"/>
        <w:gridCol w:w="2301"/>
        <w:gridCol w:w="1966"/>
      </w:tblGrid>
      <w:tr w:rsidR="00926B5E" w:rsidRPr="004921D8" w14:paraId="780D706E"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2234A4">
        <w:trPr>
          <w:cnfStyle w:val="100000000000" w:firstRow="1" w:lastRow="0" w:firstColumn="0" w:lastColumn="0" w:oddVBand="0" w:evenVBand="0" w:oddHBand="0" w:evenHBand="0" w:firstRowFirstColumn="0" w:firstRowLastColumn="0" w:lastRowFirstColumn="0" w:lastRowLastColumn="0"/>
          <w:cantSplit/>
          <w:tblHeader/>
        </w:trPr>
        <w:tc>
          <w:tcPr>
            <w:tcW w:w="1155"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421"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07" w:type="pct"/>
          </w:tcPr>
          <w:p w14:paraId="159DF03E" w14:textId="25B153D3" w:rsidR="00926B5E" w:rsidRPr="004921D8" w:rsidRDefault="00926B5E" w:rsidP="00926B5E">
            <w:pPr>
              <w:pStyle w:val="TableText"/>
              <w:rPr>
                <w:sz w:val="18"/>
                <w:szCs w:val="18"/>
              </w:rPr>
            </w:pPr>
            <w:r w:rsidRPr="004921D8">
              <w:rPr>
                <w:sz w:val="18"/>
                <w:szCs w:val="18"/>
              </w:rPr>
              <w:t>Discharge point NGR</w:t>
            </w:r>
          </w:p>
        </w:tc>
        <w:tc>
          <w:tcPr>
            <w:tcW w:w="111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2234A4">
        <w:trPr>
          <w:cantSplit/>
        </w:trPr>
        <w:tc>
          <w:tcPr>
            <w:tcW w:w="1155" w:type="pct"/>
          </w:tcPr>
          <w:p w14:paraId="23BFDBC7" w14:textId="59172C40" w:rsidR="003E7111" w:rsidRPr="00D21E8A" w:rsidRDefault="003E7111" w:rsidP="000A07C9">
            <w:pPr>
              <w:pStyle w:val="TableText"/>
              <w:rPr>
                <w:rStyle w:val="Blue"/>
                <w:color w:val="auto"/>
                <w:sz w:val="18"/>
                <w:szCs w:val="18"/>
              </w:rPr>
            </w:pPr>
            <w:r w:rsidRPr="002234A4">
              <w:rPr>
                <w:rStyle w:val="Blue"/>
                <w:color w:val="000000" w:themeColor="text1"/>
                <w:sz w:val="18"/>
                <w:szCs w:val="18"/>
              </w:rPr>
              <w:t>S</w:t>
            </w:r>
            <w:r w:rsidR="002234A4" w:rsidRPr="002234A4">
              <w:rPr>
                <w:rStyle w:val="Blue"/>
                <w:color w:val="000000" w:themeColor="text1"/>
                <w:sz w:val="18"/>
                <w:szCs w:val="18"/>
              </w:rPr>
              <w:t>ettled s</w:t>
            </w:r>
            <w:r w:rsidRPr="002234A4">
              <w:rPr>
                <w:rStyle w:val="Blue"/>
                <w:color w:val="000000" w:themeColor="text1"/>
                <w:sz w:val="18"/>
                <w:szCs w:val="18"/>
              </w:rPr>
              <w:t>torm sewage</w:t>
            </w:r>
          </w:p>
        </w:tc>
        <w:tc>
          <w:tcPr>
            <w:tcW w:w="1421" w:type="pct"/>
          </w:tcPr>
          <w:p w14:paraId="125F29AD" w14:textId="21E42749" w:rsidR="003E7111" w:rsidRPr="00D21E8A" w:rsidRDefault="00D21E8A" w:rsidP="00C30128">
            <w:pPr>
              <w:pStyle w:val="TableText"/>
              <w:rPr>
                <w:rStyle w:val="Blue"/>
                <w:rFonts w:ascii="Arial" w:hAnsi="Arial"/>
                <w:color w:val="auto"/>
                <w:sz w:val="18"/>
                <w:szCs w:val="18"/>
              </w:rPr>
            </w:pPr>
            <w:r w:rsidRPr="00D21E8A">
              <w:rPr>
                <w:rStyle w:val="Blue"/>
                <w:color w:val="auto"/>
                <w:sz w:val="18"/>
                <w:szCs w:val="18"/>
              </w:rPr>
              <w:t>POINT OF DISCHARGE</w:t>
            </w:r>
          </w:p>
        </w:tc>
        <w:tc>
          <w:tcPr>
            <w:tcW w:w="1307" w:type="pct"/>
          </w:tcPr>
          <w:p w14:paraId="67CE9727" w14:textId="66E03C8B" w:rsidR="003E7111" w:rsidRPr="00677078" w:rsidRDefault="006519E4" w:rsidP="000A07C9">
            <w:pPr>
              <w:pStyle w:val="TableText"/>
              <w:rPr>
                <w:rStyle w:val="Blue"/>
                <w:color w:val="000000" w:themeColor="text1"/>
                <w:sz w:val="18"/>
                <w:szCs w:val="18"/>
              </w:rPr>
            </w:pPr>
            <w:r w:rsidRPr="00677078">
              <w:rPr>
                <w:rStyle w:val="Blue"/>
                <w:color w:val="000000" w:themeColor="text1"/>
                <w:sz w:val="18"/>
                <w:szCs w:val="18"/>
              </w:rPr>
              <w:t>SN 69982 28136</w:t>
            </w:r>
          </w:p>
        </w:tc>
        <w:tc>
          <w:tcPr>
            <w:tcW w:w="1117" w:type="pct"/>
          </w:tcPr>
          <w:p w14:paraId="7B89B40B" w14:textId="2F274E4C" w:rsidR="003E7111" w:rsidRPr="00677078" w:rsidRDefault="00925F74" w:rsidP="000A07C9">
            <w:pPr>
              <w:pStyle w:val="TableText"/>
              <w:rPr>
                <w:rStyle w:val="Blue"/>
                <w:color w:val="000000" w:themeColor="text1"/>
                <w:sz w:val="18"/>
                <w:szCs w:val="18"/>
              </w:rPr>
            </w:pPr>
            <w:r w:rsidRPr="00925F74">
              <w:rPr>
                <w:rStyle w:val="Blue"/>
                <w:color w:val="000000" w:themeColor="text1"/>
                <w:sz w:val="18"/>
                <w:szCs w:val="18"/>
              </w:rPr>
              <w:t xml:space="preserve">River </w:t>
            </w:r>
            <w:proofErr w:type="spellStart"/>
            <w:r w:rsidRPr="00925F74">
              <w:rPr>
                <w:rStyle w:val="Blue"/>
                <w:color w:val="000000" w:themeColor="text1"/>
                <w:sz w:val="18"/>
                <w:szCs w:val="18"/>
              </w:rPr>
              <w:t>Sawdde</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ayout w:type="fixed"/>
        <w:tblLook w:val="0020" w:firstRow="1" w:lastRow="0" w:firstColumn="0" w:lastColumn="0" w:noHBand="0" w:noVBand="0"/>
      </w:tblPr>
      <w:tblGrid>
        <w:gridCol w:w="2832"/>
        <w:gridCol w:w="2098"/>
        <w:gridCol w:w="1729"/>
        <w:gridCol w:w="2142"/>
      </w:tblGrid>
      <w:tr w:rsidR="00D944CB" w:rsidRPr="004921D8" w14:paraId="103BD458"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D21E8A" w:rsidRPr="004921D8" w14:paraId="7A87BD50" w14:textId="77777777" w:rsidTr="003B6DAF">
        <w:trPr>
          <w:cnfStyle w:val="100000000000" w:firstRow="1" w:lastRow="0" w:firstColumn="0" w:lastColumn="0" w:oddVBand="0" w:evenVBand="0" w:oddHBand="0" w:evenHBand="0" w:firstRowFirstColumn="0" w:firstRowLastColumn="0" w:lastRowFirstColumn="0" w:lastRowLastColumn="0"/>
          <w:tblHeader/>
        </w:trPr>
        <w:tc>
          <w:tcPr>
            <w:tcW w:w="1609" w:type="pct"/>
          </w:tcPr>
          <w:p w14:paraId="624DDC34" w14:textId="40AFD155" w:rsidR="00D21E8A" w:rsidRPr="004921D8" w:rsidRDefault="00D21E8A" w:rsidP="00D7792E">
            <w:pPr>
              <w:pStyle w:val="TableText"/>
              <w:rPr>
                <w:sz w:val="18"/>
                <w:szCs w:val="18"/>
              </w:rPr>
            </w:pPr>
            <w:r>
              <w:rPr>
                <w:sz w:val="18"/>
                <w:szCs w:val="18"/>
              </w:rPr>
              <w:t>Effluent and discharge point</w:t>
            </w:r>
            <w:r w:rsidRPr="004921D8">
              <w:rPr>
                <w:sz w:val="18"/>
                <w:szCs w:val="18"/>
              </w:rPr>
              <w:t xml:space="preserve"> </w:t>
            </w:r>
          </w:p>
        </w:tc>
        <w:tc>
          <w:tcPr>
            <w:tcW w:w="1192" w:type="pct"/>
          </w:tcPr>
          <w:p w14:paraId="6005A57C" w14:textId="77777777" w:rsidR="00D21E8A" w:rsidRPr="004921D8" w:rsidRDefault="00D21E8A" w:rsidP="000A07C9">
            <w:pPr>
              <w:pStyle w:val="TableText"/>
              <w:rPr>
                <w:sz w:val="18"/>
                <w:szCs w:val="18"/>
              </w:rPr>
            </w:pPr>
            <w:r w:rsidRPr="004921D8">
              <w:rPr>
                <w:sz w:val="18"/>
                <w:szCs w:val="18"/>
              </w:rPr>
              <w:t>Description of discharge</w:t>
            </w:r>
          </w:p>
        </w:tc>
        <w:tc>
          <w:tcPr>
            <w:tcW w:w="982" w:type="pct"/>
          </w:tcPr>
          <w:p w14:paraId="4AC2D269" w14:textId="4017C2B2" w:rsidR="00D21E8A" w:rsidRPr="004921D8" w:rsidRDefault="00D21E8A" w:rsidP="00E75B27">
            <w:pPr>
              <w:pStyle w:val="TableText"/>
              <w:rPr>
                <w:rStyle w:val="Red"/>
                <w:sz w:val="18"/>
                <w:szCs w:val="18"/>
              </w:rPr>
            </w:pPr>
            <w:r w:rsidRPr="004921D8">
              <w:rPr>
                <w:sz w:val="18"/>
                <w:szCs w:val="18"/>
              </w:rPr>
              <w:t>Overflow setting l/s</w:t>
            </w:r>
            <w:r>
              <w:rPr>
                <w:sz w:val="18"/>
                <w:szCs w:val="18"/>
              </w:rPr>
              <w:t xml:space="preserve"> </w:t>
            </w:r>
          </w:p>
        </w:tc>
        <w:tc>
          <w:tcPr>
            <w:tcW w:w="1216" w:type="pct"/>
          </w:tcPr>
          <w:p w14:paraId="7491055D" w14:textId="3DD57A4E" w:rsidR="00D21E8A" w:rsidRPr="004921D8" w:rsidRDefault="00D21E8A" w:rsidP="0076116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D21E8A" w:rsidRPr="004921D8" w14:paraId="0BE42DF4" w14:textId="77777777" w:rsidTr="003B6DAF">
        <w:tc>
          <w:tcPr>
            <w:tcW w:w="1609" w:type="pct"/>
          </w:tcPr>
          <w:p w14:paraId="4476A212" w14:textId="37961FFA" w:rsidR="00D21E8A" w:rsidRPr="002234A4" w:rsidRDefault="00D21E8A" w:rsidP="00C30128">
            <w:pPr>
              <w:pStyle w:val="TableText"/>
              <w:rPr>
                <w:rStyle w:val="Blue"/>
                <w:rFonts w:cstheme="minorHAnsi"/>
                <w:color w:val="000000" w:themeColor="text1"/>
                <w:sz w:val="18"/>
                <w:szCs w:val="18"/>
              </w:rPr>
            </w:pPr>
            <w:r w:rsidRPr="002234A4">
              <w:rPr>
                <w:rStyle w:val="Blue"/>
                <w:rFonts w:cstheme="minorHAnsi"/>
                <w:color w:val="000000" w:themeColor="text1"/>
                <w:sz w:val="18"/>
                <w:szCs w:val="18"/>
              </w:rPr>
              <w:t>S</w:t>
            </w:r>
            <w:r w:rsidR="002234A4" w:rsidRPr="002234A4">
              <w:rPr>
                <w:rStyle w:val="Blue"/>
                <w:rFonts w:cstheme="minorHAnsi"/>
                <w:color w:val="000000" w:themeColor="text1"/>
                <w:sz w:val="18"/>
                <w:szCs w:val="18"/>
              </w:rPr>
              <w:t>ettled s</w:t>
            </w:r>
            <w:r w:rsidRPr="002234A4">
              <w:rPr>
                <w:rStyle w:val="Blue"/>
                <w:rFonts w:cstheme="minorHAnsi"/>
                <w:color w:val="000000" w:themeColor="text1"/>
                <w:sz w:val="18"/>
                <w:szCs w:val="18"/>
              </w:rPr>
              <w:t>torm sewage via POINT OF DISCHARGE</w:t>
            </w:r>
          </w:p>
        </w:tc>
        <w:tc>
          <w:tcPr>
            <w:tcW w:w="1192" w:type="pct"/>
          </w:tcPr>
          <w:p w14:paraId="163457B2" w14:textId="1E9B48E8" w:rsidR="00D21E8A" w:rsidRPr="002234A4" w:rsidRDefault="00D21E8A" w:rsidP="000A07C9">
            <w:pPr>
              <w:pStyle w:val="TableText"/>
              <w:rPr>
                <w:rStyle w:val="Blue"/>
                <w:rFonts w:cstheme="minorHAnsi"/>
                <w:color w:val="000000" w:themeColor="text1"/>
                <w:sz w:val="18"/>
                <w:szCs w:val="18"/>
              </w:rPr>
            </w:pPr>
            <w:r w:rsidRPr="002234A4">
              <w:rPr>
                <w:rStyle w:val="Blue"/>
                <w:rFonts w:cstheme="minorHAnsi"/>
                <w:color w:val="000000" w:themeColor="text1"/>
                <w:sz w:val="18"/>
                <w:szCs w:val="18"/>
              </w:rPr>
              <w:t>S</w:t>
            </w:r>
            <w:r w:rsidR="002234A4" w:rsidRPr="002234A4">
              <w:rPr>
                <w:rStyle w:val="Blue"/>
                <w:rFonts w:cstheme="minorHAnsi"/>
                <w:color w:val="000000" w:themeColor="text1"/>
                <w:sz w:val="18"/>
                <w:szCs w:val="18"/>
              </w:rPr>
              <w:t>ettled s</w:t>
            </w:r>
            <w:r w:rsidRPr="002234A4">
              <w:rPr>
                <w:rStyle w:val="Blue"/>
                <w:rFonts w:cstheme="minorHAnsi"/>
                <w:color w:val="000000" w:themeColor="text1"/>
                <w:sz w:val="18"/>
                <w:szCs w:val="18"/>
              </w:rPr>
              <w:t>torm sewage</w:t>
            </w:r>
          </w:p>
        </w:tc>
        <w:tc>
          <w:tcPr>
            <w:tcW w:w="982" w:type="pct"/>
          </w:tcPr>
          <w:p w14:paraId="2DEE09A6" w14:textId="0E5AEF3B" w:rsidR="00D21E8A" w:rsidRPr="00717C12" w:rsidRDefault="003B6DAF" w:rsidP="0076116F">
            <w:pPr>
              <w:pStyle w:val="TableText"/>
              <w:rPr>
                <w:rStyle w:val="Pink"/>
                <w:rFonts w:cstheme="minorHAnsi"/>
                <w:color w:val="000000" w:themeColor="text1"/>
                <w:sz w:val="18"/>
                <w:szCs w:val="18"/>
              </w:rPr>
            </w:pPr>
            <w:r w:rsidRPr="00717C12">
              <w:rPr>
                <w:rStyle w:val="Pink"/>
                <w:rFonts w:cstheme="minorHAnsi"/>
                <w:color w:val="000000" w:themeColor="text1"/>
                <w:sz w:val="18"/>
                <w:szCs w:val="18"/>
              </w:rPr>
              <w:t>8</w:t>
            </w:r>
          </w:p>
        </w:tc>
        <w:tc>
          <w:tcPr>
            <w:tcW w:w="1216" w:type="pct"/>
          </w:tcPr>
          <w:p w14:paraId="58714155" w14:textId="0375B577" w:rsidR="00D21E8A" w:rsidRPr="00717C12" w:rsidRDefault="00717C12" w:rsidP="0076116F">
            <w:pPr>
              <w:pStyle w:val="TableText"/>
              <w:rPr>
                <w:rStyle w:val="Blue"/>
                <w:rFonts w:cstheme="minorHAnsi"/>
                <w:color w:val="000000" w:themeColor="text1"/>
                <w:sz w:val="18"/>
                <w:szCs w:val="18"/>
              </w:rPr>
            </w:pPr>
            <w:r w:rsidRPr="00717C12">
              <w:rPr>
                <w:rStyle w:val="Blue"/>
                <w:rFonts w:cstheme="minorHAnsi"/>
                <w:color w:val="000000" w:themeColor="text1"/>
                <w:sz w:val="18"/>
                <w:szCs w:val="18"/>
              </w:rPr>
              <w:t>57.42</w:t>
            </w:r>
          </w:p>
        </w:tc>
      </w:tr>
    </w:tbl>
    <w:p w14:paraId="4BC39579" w14:textId="77777777" w:rsidR="003F44AB" w:rsidRDefault="003F44A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034"/>
        <w:gridCol w:w="2399"/>
        <w:gridCol w:w="2198"/>
        <w:gridCol w:w="2170"/>
      </w:tblGrid>
      <w:tr w:rsidR="00926B5E" w:rsidRPr="004921D8" w14:paraId="0DE8D68E"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677078">
        <w:trPr>
          <w:cnfStyle w:val="100000000000" w:firstRow="1" w:lastRow="0" w:firstColumn="0" w:lastColumn="0" w:oddVBand="0" w:evenVBand="0" w:oddHBand="0" w:evenHBand="0" w:firstRowFirstColumn="0" w:firstRowLastColumn="0" w:lastRowFirstColumn="0" w:lastRowLastColumn="0"/>
          <w:cantSplit/>
          <w:tblHeader/>
        </w:trPr>
        <w:tc>
          <w:tcPr>
            <w:tcW w:w="1155" w:type="pct"/>
          </w:tcPr>
          <w:p w14:paraId="387BC952" w14:textId="70CB779E" w:rsidR="00926B5E" w:rsidRPr="004921D8" w:rsidRDefault="00926B5E" w:rsidP="00926B5E">
            <w:pPr>
              <w:pStyle w:val="TableText"/>
              <w:rPr>
                <w:sz w:val="18"/>
                <w:szCs w:val="18"/>
              </w:rPr>
            </w:pPr>
            <w:r w:rsidRPr="004921D8">
              <w:rPr>
                <w:sz w:val="18"/>
                <w:szCs w:val="18"/>
              </w:rPr>
              <w:t>Ef</w:t>
            </w:r>
            <w:r w:rsidR="00525D39">
              <w:rPr>
                <w:sz w:val="18"/>
                <w:szCs w:val="18"/>
              </w:rPr>
              <w:t>fluent and discharge point</w:t>
            </w:r>
          </w:p>
        </w:tc>
        <w:tc>
          <w:tcPr>
            <w:tcW w:w="136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49"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33"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525D39" w:rsidRPr="004921D8" w14:paraId="087B7858" w14:textId="77777777" w:rsidTr="00677078">
        <w:trPr>
          <w:cantSplit/>
        </w:trPr>
        <w:tc>
          <w:tcPr>
            <w:tcW w:w="1155" w:type="pct"/>
            <w:vMerge w:val="restart"/>
          </w:tcPr>
          <w:p w14:paraId="17E9934D" w14:textId="4FEF199F" w:rsidR="00525D39" w:rsidRPr="00525D39" w:rsidRDefault="00525D39" w:rsidP="00164190">
            <w:pPr>
              <w:pStyle w:val="TableText"/>
              <w:rPr>
                <w:rStyle w:val="Blue"/>
                <w:rFonts w:ascii="Arial" w:hAnsi="Arial"/>
                <w:color w:val="auto"/>
                <w:sz w:val="18"/>
                <w:szCs w:val="18"/>
              </w:rPr>
            </w:pPr>
            <w:r w:rsidRPr="002234A4">
              <w:rPr>
                <w:rStyle w:val="Blue"/>
                <w:color w:val="000000" w:themeColor="text1"/>
                <w:sz w:val="18"/>
                <w:szCs w:val="18"/>
              </w:rPr>
              <w:t>S</w:t>
            </w:r>
            <w:r w:rsidR="002234A4" w:rsidRPr="002234A4">
              <w:rPr>
                <w:rStyle w:val="Blue"/>
                <w:color w:val="000000" w:themeColor="text1"/>
                <w:sz w:val="18"/>
                <w:szCs w:val="18"/>
              </w:rPr>
              <w:t>ettled s</w:t>
            </w:r>
            <w:r w:rsidRPr="002234A4">
              <w:rPr>
                <w:rStyle w:val="Blue"/>
                <w:color w:val="000000" w:themeColor="text1"/>
                <w:sz w:val="18"/>
                <w:szCs w:val="18"/>
              </w:rPr>
              <w:t xml:space="preserve">torm sewage via POINT OF </w:t>
            </w:r>
            <w:r w:rsidRPr="00525D39">
              <w:rPr>
                <w:rStyle w:val="Blue"/>
                <w:color w:val="auto"/>
                <w:sz w:val="18"/>
                <w:szCs w:val="18"/>
              </w:rPr>
              <w:t>DISCHARGE</w:t>
            </w:r>
          </w:p>
        </w:tc>
        <w:tc>
          <w:tcPr>
            <w:tcW w:w="1363" w:type="pct"/>
          </w:tcPr>
          <w:p w14:paraId="6FBD8EC4" w14:textId="54189C2E" w:rsidR="00525D39" w:rsidRPr="00525D39" w:rsidRDefault="00525D39" w:rsidP="000A07C9">
            <w:pPr>
              <w:pStyle w:val="TableText"/>
              <w:rPr>
                <w:rStyle w:val="Blue"/>
                <w:rFonts w:ascii="Arial" w:hAnsi="Arial"/>
                <w:color w:val="auto"/>
                <w:sz w:val="18"/>
                <w:szCs w:val="18"/>
              </w:rPr>
            </w:pPr>
            <w:r w:rsidRPr="00525D39">
              <w:rPr>
                <w:rStyle w:val="Blue"/>
                <w:color w:val="auto"/>
                <w:sz w:val="18"/>
                <w:szCs w:val="18"/>
              </w:rPr>
              <w:t xml:space="preserve">Effluent sampling </w:t>
            </w:r>
          </w:p>
        </w:tc>
        <w:tc>
          <w:tcPr>
            <w:tcW w:w="1249" w:type="pct"/>
          </w:tcPr>
          <w:p w14:paraId="561AF781" w14:textId="0D58D4D9" w:rsidR="00525D39" w:rsidRPr="00677078" w:rsidRDefault="006519E4" w:rsidP="000A07C9">
            <w:pPr>
              <w:pStyle w:val="TableText"/>
              <w:rPr>
                <w:rStyle w:val="Blue"/>
                <w:color w:val="000000" w:themeColor="text1"/>
                <w:sz w:val="18"/>
                <w:szCs w:val="18"/>
              </w:rPr>
            </w:pPr>
            <w:r w:rsidRPr="00677078">
              <w:rPr>
                <w:rStyle w:val="Blue"/>
                <w:color w:val="000000" w:themeColor="text1"/>
                <w:sz w:val="18"/>
                <w:szCs w:val="18"/>
              </w:rPr>
              <w:t>SN 70043 27974</w:t>
            </w:r>
          </w:p>
        </w:tc>
        <w:tc>
          <w:tcPr>
            <w:tcW w:w="1233" w:type="pct"/>
            <w:vMerge w:val="restart"/>
          </w:tcPr>
          <w:p w14:paraId="6395E4E8" w14:textId="2C8D94DE" w:rsidR="00525D39" w:rsidRPr="004921D8" w:rsidRDefault="00525D39" w:rsidP="0045495C">
            <w:pPr>
              <w:pStyle w:val="TableText"/>
              <w:rPr>
                <w:rStyle w:val="Blue"/>
                <w:sz w:val="18"/>
                <w:szCs w:val="18"/>
              </w:rPr>
            </w:pPr>
            <w:r w:rsidRPr="00525D39">
              <w:rPr>
                <w:rStyle w:val="Blue"/>
                <w:color w:val="auto"/>
                <w:sz w:val="18"/>
                <w:szCs w:val="18"/>
              </w:rPr>
              <w:t>POINT OF OVERFLOW</w:t>
            </w:r>
          </w:p>
        </w:tc>
      </w:tr>
      <w:tr w:rsidR="00525D39" w:rsidRPr="004921D8" w14:paraId="48AD10F0" w14:textId="77777777" w:rsidTr="00677078">
        <w:trPr>
          <w:cantSplit/>
        </w:trPr>
        <w:tc>
          <w:tcPr>
            <w:tcW w:w="1155" w:type="pct"/>
            <w:vMerge/>
          </w:tcPr>
          <w:p w14:paraId="03C47634" w14:textId="4E94C57D" w:rsidR="00525D39" w:rsidRPr="00525D39" w:rsidRDefault="00525D39" w:rsidP="00C30128">
            <w:pPr>
              <w:pStyle w:val="TableText"/>
              <w:rPr>
                <w:rStyle w:val="Blue"/>
                <w:rFonts w:ascii="Arial" w:hAnsi="Arial"/>
                <w:color w:val="auto"/>
                <w:sz w:val="18"/>
                <w:szCs w:val="18"/>
              </w:rPr>
            </w:pPr>
          </w:p>
        </w:tc>
        <w:tc>
          <w:tcPr>
            <w:tcW w:w="1363" w:type="pct"/>
          </w:tcPr>
          <w:p w14:paraId="22F75F24" w14:textId="77777777" w:rsidR="00525D39" w:rsidRPr="00525D39" w:rsidRDefault="00525D39" w:rsidP="00164190">
            <w:pPr>
              <w:pStyle w:val="TableText"/>
              <w:rPr>
                <w:rStyle w:val="Blue"/>
                <w:rFonts w:ascii="Arial" w:hAnsi="Arial"/>
                <w:color w:val="auto"/>
                <w:sz w:val="18"/>
                <w:szCs w:val="18"/>
              </w:rPr>
            </w:pPr>
            <w:r w:rsidRPr="00525D39">
              <w:rPr>
                <w:rStyle w:val="Blue"/>
                <w:color w:val="auto"/>
                <w:sz w:val="18"/>
                <w:szCs w:val="18"/>
              </w:rPr>
              <w:t xml:space="preserve">Event duration monitoring </w:t>
            </w:r>
          </w:p>
        </w:tc>
        <w:tc>
          <w:tcPr>
            <w:tcW w:w="1249" w:type="pct"/>
          </w:tcPr>
          <w:p w14:paraId="0709AF0A" w14:textId="51A382F6" w:rsidR="00525D39" w:rsidRPr="00677078" w:rsidRDefault="006519E4" w:rsidP="000A07C9">
            <w:pPr>
              <w:pStyle w:val="TableText"/>
              <w:rPr>
                <w:rStyle w:val="Blue"/>
                <w:color w:val="000000" w:themeColor="text1"/>
                <w:sz w:val="18"/>
                <w:szCs w:val="18"/>
              </w:rPr>
            </w:pPr>
            <w:r w:rsidRPr="00677078">
              <w:rPr>
                <w:rStyle w:val="Blue"/>
                <w:color w:val="000000" w:themeColor="text1"/>
                <w:sz w:val="18"/>
                <w:szCs w:val="18"/>
              </w:rPr>
              <w:t>SN 70043 27974</w:t>
            </w:r>
          </w:p>
        </w:tc>
        <w:tc>
          <w:tcPr>
            <w:tcW w:w="1233" w:type="pct"/>
            <w:vMerge/>
          </w:tcPr>
          <w:p w14:paraId="198CC6A3" w14:textId="1A85F650" w:rsidR="00525D39" w:rsidRPr="004921D8" w:rsidRDefault="00525D39" w:rsidP="00164190">
            <w:pPr>
              <w:pStyle w:val="TableText"/>
              <w:rPr>
                <w:rStyle w:val="Blue"/>
                <w:rFonts w:ascii="Arial" w:hAnsi="Arial"/>
                <w:color w:val="0000FF"/>
                <w:sz w:val="18"/>
                <w:szCs w:val="18"/>
              </w:rPr>
            </w:pPr>
          </w:p>
        </w:tc>
      </w:tr>
    </w:tbl>
    <w:p w14:paraId="3A5AFE32" w14:textId="77777777" w:rsidR="00525D39" w:rsidRDefault="00525D39" w:rsidP="00A9057C">
      <w:pPr>
        <w:pStyle w:val="Heading1"/>
        <w:ind w:left="567"/>
      </w:pPr>
    </w:p>
    <w:p w14:paraId="73EC06E6" w14:textId="77777777" w:rsidR="00525D39" w:rsidRDefault="00525D39">
      <w:pPr>
        <w:spacing w:before="0" w:after="0" w:line="240" w:lineRule="auto"/>
        <w:rPr>
          <w:rFonts w:asciiTheme="majorHAnsi" w:eastAsiaTheme="majorEastAsia" w:hAnsiTheme="majorHAnsi" w:cstheme="majorBidi"/>
          <w:b/>
          <w:bCs/>
          <w:sz w:val="36"/>
          <w:szCs w:val="28"/>
        </w:rPr>
      </w:pPr>
      <w:r>
        <w:br w:type="page"/>
      </w:r>
    </w:p>
    <w:p w14:paraId="3FDD3324" w14:textId="4FD68653"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3618CE" w:rsidRDefault="001F4B89" w:rsidP="000A07C9">
            <w:pPr>
              <w:pStyle w:val="TableText"/>
              <w:rPr>
                <w:sz w:val="18"/>
                <w:szCs w:val="18"/>
              </w:rPr>
            </w:pPr>
            <w:r w:rsidRPr="003618CE">
              <w:rPr>
                <w:sz w:val="18"/>
                <w:szCs w:val="18"/>
              </w:rPr>
              <w:t>Parameter</w:t>
            </w:r>
          </w:p>
        </w:tc>
        <w:tc>
          <w:tcPr>
            <w:tcW w:w="1170" w:type="pct"/>
          </w:tcPr>
          <w:p w14:paraId="39663549" w14:textId="77777777" w:rsidR="00926B5E" w:rsidRPr="003618CE" w:rsidRDefault="00926B5E" w:rsidP="000A07C9">
            <w:pPr>
              <w:pStyle w:val="TableText"/>
              <w:rPr>
                <w:sz w:val="18"/>
                <w:szCs w:val="18"/>
              </w:rPr>
            </w:pPr>
            <w:r w:rsidRPr="003618CE">
              <w:rPr>
                <w:sz w:val="18"/>
                <w:szCs w:val="18"/>
              </w:rPr>
              <w:t>Monitoring point reference</w:t>
            </w:r>
          </w:p>
        </w:tc>
        <w:tc>
          <w:tcPr>
            <w:tcW w:w="1257" w:type="pct"/>
          </w:tcPr>
          <w:p w14:paraId="21170E5C" w14:textId="77777777" w:rsidR="00926B5E" w:rsidRPr="003618CE" w:rsidRDefault="00926B5E" w:rsidP="000A07C9">
            <w:pPr>
              <w:pStyle w:val="TableText"/>
              <w:rPr>
                <w:sz w:val="18"/>
                <w:szCs w:val="18"/>
              </w:rPr>
            </w:pPr>
            <w:r w:rsidRPr="003618CE">
              <w:rPr>
                <w:sz w:val="18"/>
                <w:szCs w:val="18"/>
              </w:rPr>
              <w:t>Reporting period</w:t>
            </w:r>
          </w:p>
        </w:tc>
        <w:tc>
          <w:tcPr>
            <w:tcW w:w="1005" w:type="pct"/>
          </w:tcPr>
          <w:p w14:paraId="0C8E94ED" w14:textId="77777777" w:rsidR="00926B5E" w:rsidRPr="003618CE" w:rsidRDefault="00926B5E" w:rsidP="000A07C9">
            <w:pPr>
              <w:pStyle w:val="TableText"/>
              <w:rPr>
                <w:sz w:val="18"/>
                <w:szCs w:val="18"/>
              </w:rPr>
            </w:pPr>
            <w:r w:rsidRPr="003618CE">
              <w:rPr>
                <w:sz w:val="18"/>
                <w:szCs w:val="18"/>
              </w:rPr>
              <w:t>Period begins</w:t>
            </w:r>
          </w:p>
        </w:tc>
      </w:tr>
      <w:tr w:rsidR="003618CE" w:rsidRPr="004921D8" w14:paraId="0F35DB4E" w14:textId="77777777" w:rsidTr="00191333">
        <w:trPr>
          <w:cantSplit/>
        </w:trPr>
        <w:tc>
          <w:tcPr>
            <w:tcW w:w="1568" w:type="pct"/>
          </w:tcPr>
          <w:p w14:paraId="2E8EF317" w14:textId="44BE10EF" w:rsidR="003618CE" w:rsidRPr="003618CE" w:rsidRDefault="003618CE" w:rsidP="009A7D35">
            <w:pPr>
              <w:pStyle w:val="TableText"/>
              <w:rPr>
                <w:rStyle w:val="Blue"/>
                <w:rFonts w:cstheme="minorHAnsi"/>
                <w:color w:val="auto"/>
                <w:sz w:val="18"/>
                <w:szCs w:val="18"/>
              </w:rPr>
            </w:pPr>
            <w:r w:rsidRPr="003618CE">
              <w:rPr>
                <w:rStyle w:val="Blue"/>
                <w:rFonts w:cstheme="minorHAnsi"/>
                <w:color w:val="auto"/>
                <w:sz w:val="18"/>
                <w:szCs w:val="18"/>
              </w:rPr>
              <w:t>Event recorder status operational</w:t>
            </w:r>
          </w:p>
        </w:tc>
        <w:tc>
          <w:tcPr>
            <w:tcW w:w="1170" w:type="pct"/>
            <w:vMerge w:val="restart"/>
          </w:tcPr>
          <w:p w14:paraId="3D107B71" w14:textId="2EAA63A4"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POINT OF OVERFLOW</w:t>
            </w:r>
          </w:p>
        </w:tc>
        <w:tc>
          <w:tcPr>
            <w:tcW w:w="1257" w:type="pct"/>
          </w:tcPr>
          <w:p w14:paraId="1D5A9914" w14:textId="77777777"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3C5C7FD5" w14:textId="37AF5B86"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43A0E9CB" w14:textId="751F54D1"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1</w:t>
            </w:r>
            <w:r w:rsidR="002F0913" w:rsidRPr="002F0913">
              <w:rPr>
                <w:rStyle w:val="Blue"/>
                <w:rFonts w:cstheme="minorHAnsi"/>
                <w:color w:val="auto"/>
                <w:sz w:val="18"/>
                <w:szCs w:val="18"/>
                <w:vertAlign w:val="superscript"/>
              </w:rPr>
              <w:t>st</w:t>
            </w:r>
            <w:r w:rsidR="002F0913">
              <w:rPr>
                <w:rStyle w:val="Blue"/>
                <w:rFonts w:cstheme="minorHAnsi"/>
                <w:color w:val="auto"/>
                <w:sz w:val="18"/>
                <w:szCs w:val="18"/>
              </w:rPr>
              <w:t xml:space="preserve"> </w:t>
            </w:r>
            <w:r w:rsidRPr="003618CE">
              <w:rPr>
                <w:rStyle w:val="Blue"/>
                <w:rFonts w:cstheme="minorHAnsi"/>
                <w:color w:val="auto"/>
                <w:sz w:val="18"/>
                <w:szCs w:val="18"/>
              </w:rPr>
              <w:t>January</w:t>
            </w:r>
          </w:p>
        </w:tc>
      </w:tr>
      <w:tr w:rsidR="003618CE" w:rsidRPr="004921D8" w14:paraId="68A6A83F" w14:textId="77777777" w:rsidTr="00191333">
        <w:trPr>
          <w:cantSplit/>
        </w:trPr>
        <w:tc>
          <w:tcPr>
            <w:tcW w:w="1568" w:type="pct"/>
          </w:tcPr>
          <w:p w14:paraId="408652D8" w14:textId="4D75BF34" w:rsidR="003618CE" w:rsidRPr="003618CE" w:rsidRDefault="003618CE" w:rsidP="00FC4834">
            <w:pPr>
              <w:pStyle w:val="TableText"/>
              <w:rPr>
                <w:rStyle w:val="Blue"/>
                <w:rFonts w:cstheme="minorHAnsi"/>
                <w:color w:val="auto"/>
                <w:sz w:val="18"/>
                <w:szCs w:val="18"/>
              </w:rPr>
            </w:pPr>
            <w:r w:rsidRPr="003618CE">
              <w:rPr>
                <w:rStyle w:val="Blue"/>
                <w:rFonts w:cstheme="minorHAnsi"/>
                <w:color w:val="auto"/>
                <w:sz w:val="18"/>
                <w:szCs w:val="18"/>
              </w:rPr>
              <w:t xml:space="preserve">CSO performance, including total number of </w:t>
            </w:r>
            <w:r w:rsidR="006502D9">
              <w:rPr>
                <w:rStyle w:val="Blue"/>
                <w:color w:val="auto"/>
                <w:sz w:val="18"/>
                <w:szCs w:val="18"/>
              </w:rPr>
              <w:t>block-counted</w:t>
            </w:r>
            <w:r w:rsidRPr="003618CE">
              <w:rPr>
                <w:rStyle w:val="Blue"/>
                <w:color w:val="auto"/>
                <w:sz w:val="18"/>
                <w:szCs w:val="18"/>
              </w:rPr>
              <w:t xml:space="preserve"> spills </w:t>
            </w:r>
          </w:p>
        </w:tc>
        <w:tc>
          <w:tcPr>
            <w:tcW w:w="1170" w:type="pct"/>
            <w:vMerge/>
          </w:tcPr>
          <w:p w14:paraId="7C251197" w14:textId="2F11D780" w:rsidR="003618CE" w:rsidRPr="003618CE" w:rsidRDefault="003618CE" w:rsidP="00446000">
            <w:pPr>
              <w:pStyle w:val="TableText"/>
              <w:rPr>
                <w:rStyle w:val="Blue"/>
                <w:rFonts w:cstheme="minorHAnsi"/>
                <w:color w:val="auto"/>
                <w:sz w:val="18"/>
                <w:szCs w:val="18"/>
              </w:rPr>
            </w:pPr>
          </w:p>
        </w:tc>
        <w:tc>
          <w:tcPr>
            <w:tcW w:w="1257" w:type="pct"/>
          </w:tcPr>
          <w:p w14:paraId="4DE9E734" w14:textId="77777777"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3520C7FD" w14:textId="21579294"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45A511BF" w14:textId="5B348BEA"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1</w:t>
            </w:r>
            <w:r w:rsidR="002F0913" w:rsidRPr="002F0913">
              <w:rPr>
                <w:rStyle w:val="Blue"/>
                <w:rFonts w:cstheme="minorHAnsi"/>
                <w:color w:val="auto"/>
                <w:sz w:val="18"/>
                <w:szCs w:val="18"/>
                <w:vertAlign w:val="superscript"/>
              </w:rPr>
              <w:t>st</w:t>
            </w:r>
            <w:r w:rsidR="002F0913">
              <w:rPr>
                <w:rStyle w:val="Blue"/>
                <w:rFonts w:cstheme="minorHAnsi"/>
                <w:color w:val="auto"/>
                <w:sz w:val="18"/>
                <w:szCs w:val="18"/>
              </w:rPr>
              <w:t xml:space="preserve"> </w:t>
            </w:r>
            <w:r w:rsidRPr="003618CE">
              <w:rPr>
                <w:rStyle w:val="Blue"/>
                <w:rFonts w:cstheme="minorHAnsi"/>
                <w:color w:val="auto"/>
                <w:sz w:val="18"/>
                <w:szCs w:val="18"/>
              </w:rPr>
              <w:t>January</w:t>
            </w:r>
          </w:p>
        </w:tc>
      </w:tr>
      <w:tr w:rsidR="003618CE" w:rsidRPr="004921D8" w14:paraId="491511CF" w14:textId="77777777" w:rsidTr="00191333">
        <w:trPr>
          <w:cantSplit/>
        </w:trPr>
        <w:tc>
          <w:tcPr>
            <w:tcW w:w="1568" w:type="pct"/>
          </w:tcPr>
          <w:p w14:paraId="6704661D" w14:textId="13B6CEA1" w:rsidR="003618CE" w:rsidRPr="003618CE" w:rsidRDefault="003618CE" w:rsidP="00760C83">
            <w:pPr>
              <w:pStyle w:val="TableText"/>
              <w:rPr>
                <w:rStyle w:val="Blue"/>
                <w:rFonts w:cstheme="minorHAnsi"/>
                <w:color w:val="auto"/>
                <w:sz w:val="18"/>
                <w:szCs w:val="18"/>
              </w:rPr>
            </w:pPr>
            <w:r w:rsidRPr="003618CE">
              <w:rPr>
                <w:rStyle w:val="Blue"/>
                <w:rFonts w:cstheme="minorHAnsi"/>
                <w:color w:val="auto"/>
                <w:sz w:val="18"/>
                <w:szCs w:val="18"/>
              </w:rPr>
              <w:t>Duration of total spills</w:t>
            </w:r>
          </w:p>
        </w:tc>
        <w:tc>
          <w:tcPr>
            <w:tcW w:w="1170" w:type="pct"/>
            <w:vMerge/>
          </w:tcPr>
          <w:p w14:paraId="2ECE59A0" w14:textId="54A73E67" w:rsidR="003618CE" w:rsidRPr="003618CE" w:rsidRDefault="003618CE" w:rsidP="00446000">
            <w:pPr>
              <w:pStyle w:val="TableText"/>
              <w:rPr>
                <w:rStyle w:val="Blue"/>
                <w:rFonts w:cstheme="minorHAnsi"/>
                <w:color w:val="auto"/>
                <w:sz w:val="18"/>
                <w:szCs w:val="18"/>
              </w:rPr>
            </w:pPr>
          </w:p>
        </w:tc>
        <w:tc>
          <w:tcPr>
            <w:tcW w:w="1257" w:type="pct"/>
          </w:tcPr>
          <w:p w14:paraId="74414791" w14:textId="77777777"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3D5128F7" w14:textId="07638761"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6D9D5D66" w14:textId="6D2DA36B"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1</w:t>
            </w:r>
            <w:r w:rsidR="002F0913" w:rsidRPr="002F0913">
              <w:rPr>
                <w:rStyle w:val="Blue"/>
                <w:rFonts w:cstheme="minorHAnsi"/>
                <w:color w:val="auto"/>
                <w:sz w:val="18"/>
                <w:szCs w:val="18"/>
                <w:vertAlign w:val="superscript"/>
              </w:rPr>
              <w:t>st</w:t>
            </w:r>
            <w:r w:rsidR="002F0913">
              <w:rPr>
                <w:rStyle w:val="Blue"/>
                <w:rFonts w:cstheme="minorHAnsi"/>
                <w:color w:val="auto"/>
                <w:sz w:val="18"/>
                <w:szCs w:val="18"/>
              </w:rPr>
              <w:t xml:space="preserve"> </w:t>
            </w:r>
            <w:r w:rsidRPr="003618CE">
              <w:rPr>
                <w:rStyle w:val="Blue"/>
                <w:rFonts w:cstheme="minorHAnsi"/>
                <w:color w:val="auto"/>
                <w:sz w:val="18"/>
                <w:szCs w:val="18"/>
              </w:rPr>
              <w:t>January</w:t>
            </w:r>
          </w:p>
        </w:tc>
      </w:tr>
      <w:tr w:rsidR="003618CE" w:rsidRPr="004921D8" w14:paraId="64AF625B" w14:textId="77777777" w:rsidTr="00191333">
        <w:trPr>
          <w:cantSplit/>
        </w:trPr>
        <w:tc>
          <w:tcPr>
            <w:tcW w:w="1568" w:type="pct"/>
          </w:tcPr>
          <w:p w14:paraId="20317D7F" w14:textId="7C38C1A9"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Storm sewage discharge start and end times</w:t>
            </w:r>
          </w:p>
        </w:tc>
        <w:tc>
          <w:tcPr>
            <w:tcW w:w="1170" w:type="pct"/>
            <w:vMerge/>
          </w:tcPr>
          <w:p w14:paraId="25A82CA2" w14:textId="1103AA41" w:rsidR="003618CE" w:rsidRPr="003618CE" w:rsidRDefault="003618CE" w:rsidP="00446000">
            <w:pPr>
              <w:pStyle w:val="TableText"/>
              <w:rPr>
                <w:rStyle w:val="Blue"/>
                <w:rFonts w:cstheme="minorHAnsi"/>
                <w:color w:val="auto"/>
                <w:sz w:val="18"/>
                <w:szCs w:val="18"/>
              </w:rPr>
            </w:pPr>
          </w:p>
        </w:tc>
        <w:tc>
          <w:tcPr>
            <w:tcW w:w="1257" w:type="pct"/>
          </w:tcPr>
          <w:p w14:paraId="03727773" w14:textId="47A1807B"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 xml:space="preserve">Reports to be provided to Natural Resources Wales upon request </w:t>
            </w:r>
          </w:p>
        </w:tc>
        <w:tc>
          <w:tcPr>
            <w:tcW w:w="1005" w:type="pct"/>
          </w:tcPr>
          <w:p w14:paraId="595D205D" w14:textId="4ACED7C7"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As specified by Natural Resources Wales</w:t>
            </w:r>
          </w:p>
        </w:tc>
      </w:tr>
    </w:tbl>
    <w:p w14:paraId="375D1D58" w14:textId="2393AAFA"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4117B262" w:rsidR="00635467" w:rsidRPr="003618CE" w:rsidRDefault="00635467" w:rsidP="003618CE">
            <w:pPr>
              <w:pStyle w:val="TableText"/>
              <w:rPr>
                <w:rStyle w:val="Blue"/>
                <w:color w:val="auto"/>
                <w:sz w:val="18"/>
                <w:szCs w:val="18"/>
              </w:rPr>
            </w:pPr>
            <w:r w:rsidRPr="003618CE">
              <w:rPr>
                <w:rStyle w:val="Blue"/>
                <w:color w:val="auto"/>
                <w:sz w:val="18"/>
                <w:szCs w:val="18"/>
              </w:rPr>
              <w:t xml:space="preserve">Combined sewer overflow performance including number and duration of </w:t>
            </w:r>
            <w:r w:rsidR="006502D9">
              <w:rPr>
                <w:rStyle w:val="Blue"/>
                <w:color w:val="auto"/>
                <w:sz w:val="18"/>
                <w:szCs w:val="18"/>
              </w:rPr>
              <w:t>block-counted</w:t>
            </w:r>
            <w:r w:rsidRPr="003618CE">
              <w:rPr>
                <w:rStyle w:val="Blue"/>
                <w:color w:val="auto"/>
                <w:sz w:val="18"/>
                <w:szCs w:val="18"/>
              </w:rPr>
              <w:t xml:space="preserve"> spills </w:t>
            </w:r>
          </w:p>
        </w:tc>
        <w:tc>
          <w:tcPr>
            <w:tcW w:w="3123" w:type="pct"/>
          </w:tcPr>
          <w:p w14:paraId="2C5ACBF0" w14:textId="5B455906" w:rsidR="00635467" w:rsidRPr="003618CE" w:rsidRDefault="00635467"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1EFA09BC" w14:textId="69ACFC60" w:rsidR="00635467" w:rsidRPr="003618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79FF5D8" w:rsidR="00635467" w:rsidRPr="003618CE" w:rsidRDefault="00635467" w:rsidP="00635467">
            <w:pPr>
              <w:pStyle w:val="TableText"/>
              <w:rPr>
                <w:rStyle w:val="Blue"/>
                <w:color w:val="auto"/>
                <w:sz w:val="18"/>
                <w:szCs w:val="18"/>
              </w:rPr>
            </w:pPr>
            <w:r w:rsidRPr="003618CE">
              <w:rPr>
                <w:rStyle w:val="Blue"/>
                <w:color w:val="auto"/>
                <w:sz w:val="18"/>
                <w:szCs w:val="18"/>
              </w:rPr>
              <w:t>Storm sewage discharge start and end times</w:t>
            </w:r>
          </w:p>
        </w:tc>
        <w:tc>
          <w:tcPr>
            <w:tcW w:w="3123" w:type="pct"/>
          </w:tcPr>
          <w:p w14:paraId="58B29FCB" w14:textId="7BC31A5D" w:rsidR="00635467" w:rsidRPr="003618CE" w:rsidRDefault="00635467" w:rsidP="00635467">
            <w:pPr>
              <w:pStyle w:val="TableText"/>
              <w:rPr>
                <w:rStyle w:val="Blue"/>
                <w:color w:val="auto"/>
                <w:sz w:val="18"/>
                <w:szCs w:val="18"/>
              </w:rPr>
            </w:pPr>
            <w:r w:rsidRPr="003618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3618CE" w:rsidRDefault="00635467" w:rsidP="00635467">
            <w:pPr>
              <w:pStyle w:val="TableText"/>
              <w:rPr>
                <w:rStyle w:val="Blue"/>
                <w:color w:val="auto"/>
                <w:sz w:val="18"/>
                <w:szCs w:val="18"/>
              </w:rPr>
            </w:pPr>
            <w:r w:rsidRPr="003618CE">
              <w:rPr>
                <w:rStyle w:val="Blue"/>
                <w:color w:val="auto"/>
                <w:sz w:val="18"/>
                <w:szCs w:val="18"/>
              </w:rPr>
              <w:t>Event recorder status</w:t>
            </w:r>
          </w:p>
          <w:p w14:paraId="7612376F" w14:textId="601BD260" w:rsidR="00635467" w:rsidRPr="003618CE" w:rsidRDefault="00635467" w:rsidP="00635467">
            <w:pPr>
              <w:pStyle w:val="TableText"/>
              <w:rPr>
                <w:rStyle w:val="Blue"/>
                <w:color w:val="auto"/>
                <w:sz w:val="18"/>
                <w:szCs w:val="18"/>
              </w:rPr>
            </w:pPr>
          </w:p>
        </w:tc>
        <w:tc>
          <w:tcPr>
            <w:tcW w:w="3123" w:type="pct"/>
          </w:tcPr>
          <w:p w14:paraId="35FF3521" w14:textId="0EB0E5B5" w:rsidR="00635467" w:rsidRPr="003618CE" w:rsidRDefault="00635467"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33E58156" w14:textId="66DD1A5B" w:rsidR="00635467" w:rsidRPr="003618CE" w:rsidRDefault="00635467" w:rsidP="00635467">
            <w:pPr>
              <w:pStyle w:val="TableText"/>
              <w:rPr>
                <w:rStyle w:val="Blue"/>
                <w:color w:val="auto"/>
                <w:sz w:val="18"/>
                <w:szCs w:val="18"/>
              </w:rPr>
            </w:pPr>
            <w:r w:rsidRPr="003618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26628AC3" w:rsidR="00635467" w:rsidRPr="003618CE" w:rsidRDefault="00635467" w:rsidP="00635467">
            <w:pPr>
              <w:pStyle w:val="TableText"/>
              <w:rPr>
                <w:rStyle w:val="Blue"/>
                <w:color w:val="auto"/>
                <w:sz w:val="18"/>
                <w:szCs w:val="18"/>
              </w:rPr>
            </w:pPr>
            <w:r w:rsidRPr="00760C83">
              <w:rPr>
                <w:rStyle w:val="Blue"/>
                <w:color w:val="auto"/>
                <w:sz w:val="18"/>
                <w:szCs w:val="18"/>
              </w:rPr>
              <w:t xml:space="preserve">Investigation into the operation of the overflow </w:t>
            </w:r>
          </w:p>
        </w:tc>
        <w:tc>
          <w:tcPr>
            <w:tcW w:w="3123" w:type="pct"/>
          </w:tcPr>
          <w:p w14:paraId="5287B602" w14:textId="04CBC90B" w:rsidR="00635467" w:rsidRPr="003618CE" w:rsidRDefault="00635467" w:rsidP="00635467">
            <w:pPr>
              <w:pStyle w:val="TableText"/>
              <w:rPr>
                <w:rStyle w:val="Blue"/>
                <w:color w:val="auto"/>
                <w:sz w:val="18"/>
                <w:szCs w:val="18"/>
              </w:rPr>
            </w:pPr>
            <w:r w:rsidRPr="00760C83">
              <w:rPr>
                <w:rStyle w:val="Blue"/>
                <w:color w:val="auto"/>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1D1EAE1" w:rsidR="00926B5E" w:rsidRPr="006519E4" w:rsidRDefault="009A7D35" w:rsidP="00926B5E">
            <w:pPr>
              <w:pStyle w:val="TableText"/>
              <w:rPr>
                <w:color w:val="000000" w:themeColor="text1"/>
              </w:rPr>
            </w:pPr>
            <w:r w:rsidRPr="006519E4">
              <w:rPr>
                <w:color w:val="000000" w:themeColor="text1"/>
              </w:rPr>
              <w:fldChar w:fldCharType="begin"/>
            </w:r>
            <w:r w:rsidRPr="006519E4">
              <w:rPr>
                <w:color w:val="000000" w:themeColor="text1"/>
              </w:rPr>
              <w:instrText xml:space="preserve"> MERGEFIELD Permit_number </w:instrText>
            </w:r>
            <w:r w:rsidRPr="006519E4">
              <w:rPr>
                <w:color w:val="000000" w:themeColor="text1"/>
              </w:rPr>
              <w:fldChar w:fldCharType="separate"/>
            </w:r>
            <w:r w:rsidR="00C7659F" w:rsidRPr="006519E4">
              <w:rPr>
                <w:noProof/>
                <w:color w:val="000000" w:themeColor="text1"/>
              </w:rPr>
              <w:t>BG0040002</w:t>
            </w:r>
            <w:r w:rsidRPr="006519E4">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548E808D" w:rsidR="00926B5E" w:rsidRPr="006519E4" w:rsidRDefault="003618CE" w:rsidP="00926B5E">
            <w:pPr>
              <w:pStyle w:val="TableText"/>
              <w:rPr>
                <w:color w:val="000000" w:themeColor="text1"/>
              </w:rPr>
            </w:pPr>
            <w:r w:rsidRPr="006519E4">
              <w:rPr>
                <w:color w:val="000000" w:themeColor="text1"/>
              </w:rPr>
              <w:t>D</w:t>
            </w:r>
            <w:r w:rsidRPr="006519E4">
              <w:rPr>
                <w:rFonts w:cstheme="minorHAnsi"/>
                <w:color w:val="000000" w:themeColor="text1"/>
              </w:rPr>
              <w:t>ŵ</w:t>
            </w:r>
            <w:r w:rsidRPr="006519E4">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0471100" w:rsidR="00926B5E" w:rsidRPr="006519E4" w:rsidRDefault="009A7D35" w:rsidP="00926B5E">
            <w:pPr>
              <w:pStyle w:val="TableText"/>
              <w:rPr>
                <w:color w:val="000000" w:themeColor="text1"/>
              </w:rPr>
            </w:pPr>
            <w:r w:rsidRPr="006519E4">
              <w:rPr>
                <w:color w:val="000000" w:themeColor="text1"/>
              </w:rPr>
              <w:fldChar w:fldCharType="begin"/>
            </w:r>
            <w:r w:rsidRPr="006519E4">
              <w:rPr>
                <w:color w:val="000000" w:themeColor="text1"/>
              </w:rPr>
              <w:instrText xml:space="preserve"> MERGEFIELD Site_name </w:instrText>
            </w:r>
            <w:r w:rsidRPr="006519E4">
              <w:rPr>
                <w:color w:val="000000" w:themeColor="text1"/>
              </w:rPr>
              <w:fldChar w:fldCharType="separate"/>
            </w:r>
            <w:r w:rsidR="00C7659F" w:rsidRPr="006519E4">
              <w:rPr>
                <w:noProof/>
                <w:color w:val="000000" w:themeColor="text1"/>
              </w:rPr>
              <w:t>Settled Storm Overflow at Llangadog Wastewater Treatment Works</w:t>
            </w:r>
            <w:r w:rsidRPr="006519E4">
              <w:rPr>
                <w:color w:val="000000" w:themeColor="text1"/>
              </w:rPr>
              <w:fldChar w:fldCharType="end"/>
            </w:r>
            <w:r w:rsidRPr="006519E4">
              <w:rPr>
                <w:color w:val="000000" w:themeColor="text1"/>
              </w:rPr>
              <w:t xml:space="preserve">, </w:t>
            </w:r>
            <w:r w:rsidRPr="006519E4">
              <w:rPr>
                <w:color w:val="000000" w:themeColor="text1"/>
              </w:rPr>
              <w:fldChar w:fldCharType="begin"/>
            </w:r>
            <w:r w:rsidRPr="006519E4">
              <w:rPr>
                <w:color w:val="000000" w:themeColor="text1"/>
              </w:rPr>
              <w:instrText xml:space="preserve"> MERGEFIELD DSI_ADD2 </w:instrText>
            </w:r>
            <w:r w:rsidRPr="006519E4">
              <w:rPr>
                <w:color w:val="000000" w:themeColor="text1"/>
              </w:rPr>
              <w:fldChar w:fldCharType="separate"/>
            </w:r>
            <w:r w:rsidR="00C7659F" w:rsidRPr="006519E4">
              <w:rPr>
                <w:noProof/>
                <w:color w:val="000000" w:themeColor="text1"/>
              </w:rPr>
              <w:t>Nr Ty Gwyn</w:t>
            </w:r>
            <w:r w:rsidRPr="006519E4">
              <w:rPr>
                <w:color w:val="000000" w:themeColor="text1"/>
              </w:rPr>
              <w:fldChar w:fldCharType="end"/>
            </w:r>
            <w:r w:rsidRPr="006519E4">
              <w:rPr>
                <w:color w:val="000000" w:themeColor="text1"/>
              </w:rPr>
              <w:t xml:space="preserve">, </w:t>
            </w:r>
            <w:r w:rsidRPr="006519E4">
              <w:rPr>
                <w:color w:val="000000" w:themeColor="text1"/>
              </w:rPr>
              <w:fldChar w:fldCharType="begin"/>
            </w:r>
            <w:r w:rsidRPr="006519E4">
              <w:rPr>
                <w:color w:val="000000" w:themeColor="text1"/>
              </w:rPr>
              <w:instrText xml:space="preserve"> MERGEFIELD DSI_ADD3 </w:instrText>
            </w:r>
            <w:r w:rsidRPr="006519E4">
              <w:rPr>
                <w:color w:val="000000" w:themeColor="text1"/>
              </w:rPr>
              <w:fldChar w:fldCharType="separate"/>
            </w:r>
            <w:r w:rsidR="00C7659F" w:rsidRPr="006519E4">
              <w:rPr>
                <w:noProof/>
                <w:color w:val="000000" w:themeColor="text1"/>
              </w:rPr>
              <w:t>Llangadog</w:t>
            </w:r>
            <w:r w:rsidRPr="006519E4">
              <w:rPr>
                <w:color w:val="000000" w:themeColor="text1"/>
              </w:rPr>
              <w:fldChar w:fldCharType="end"/>
            </w:r>
            <w:r w:rsidRPr="006519E4">
              <w:rPr>
                <w:color w:val="000000" w:themeColor="text1"/>
              </w:rPr>
              <w:t xml:space="preserve">, </w:t>
            </w:r>
            <w:r w:rsidRPr="006519E4">
              <w:rPr>
                <w:color w:val="000000" w:themeColor="text1"/>
              </w:rPr>
              <w:fldChar w:fldCharType="begin"/>
            </w:r>
            <w:r w:rsidRPr="006519E4">
              <w:rPr>
                <w:color w:val="000000" w:themeColor="text1"/>
              </w:rPr>
              <w:instrText xml:space="preserve"> MERGEFIELD DSI_ADD4 </w:instrText>
            </w:r>
            <w:r w:rsidRPr="006519E4">
              <w:rPr>
                <w:color w:val="000000" w:themeColor="text1"/>
              </w:rPr>
              <w:fldChar w:fldCharType="separate"/>
            </w:r>
            <w:r w:rsidR="00C7659F" w:rsidRPr="006519E4">
              <w:rPr>
                <w:noProof/>
                <w:color w:val="000000" w:themeColor="text1"/>
              </w:rPr>
              <w:t>Carmarthenshire</w:t>
            </w:r>
            <w:r w:rsidRPr="006519E4">
              <w:rPr>
                <w:color w:val="000000" w:themeColor="text1"/>
              </w:rPr>
              <w:fldChar w:fldCharType="end"/>
            </w:r>
            <w:r w:rsidRPr="006519E4">
              <w:rPr>
                <w:color w:val="000000" w:themeColor="text1"/>
              </w:rPr>
              <w:t xml:space="preserve">, </w:t>
            </w:r>
            <w:r w:rsidRPr="006519E4">
              <w:rPr>
                <w:color w:val="000000" w:themeColor="text1"/>
              </w:rPr>
              <w:fldChar w:fldCharType="begin"/>
            </w:r>
            <w:r w:rsidRPr="006519E4">
              <w:rPr>
                <w:color w:val="000000" w:themeColor="text1"/>
              </w:rPr>
              <w:instrText xml:space="preserve"> MERGEFIELD DSI_POST_CODE </w:instrText>
            </w:r>
            <w:r w:rsidRPr="006519E4">
              <w:rPr>
                <w:color w:val="000000" w:themeColor="text1"/>
              </w:rPr>
              <w:fldChar w:fldCharType="separate"/>
            </w:r>
            <w:r w:rsidR="00C7659F" w:rsidRPr="006519E4">
              <w:rPr>
                <w:noProof/>
                <w:color w:val="000000" w:themeColor="text1"/>
              </w:rPr>
              <w:t>SA19 9DA</w:t>
            </w:r>
            <w:r w:rsidRPr="006519E4">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3618CE" w:rsidRDefault="00926B5E" w:rsidP="00926B5E">
            <w:pPr>
              <w:pStyle w:val="TableText"/>
              <w:rPr>
                <w:sz w:val="18"/>
                <w:szCs w:val="18"/>
              </w:rPr>
            </w:pPr>
            <w:r w:rsidRPr="003618CE">
              <w:rPr>
                <w:sz w:val="18"/>
                <w:szCs w:val="18"/>
              </w:rPr>
              <w:t>(a) Notification requirements for any malfunction, breakdown or failu</w:t>
            </w:r>
            <w:r w:rsidR="008F5D8C" w:rsidRPr="003618CE">
              <w:rPr>
                <w:sz w:val="18"/>
                <w:szCs w:val="18"/>
              </w:rPr>
              <w:t xml:space="preserve">re of equipment or </w:t>
            </w:r>
            <w:r w:rsidR="00E3410A" w:rsidRPr="003618CE">
              <w:rPr>
                <w:sz w:val="18"/>
                <w:szCs w:val="18"/>
              </w:rPr>
              <w:t>techniques, accident</w:t>
            </w:r>
            <w:r w:rsidRPr="003618CE">
              <w:rPr>
                <w:sz w:val="18"/>
                <w:szCs w:val="18"/>
              </w:rPr>
              <w:t xml:space="preserve">, </w:t>
            </w:r>
            <w:r w:rsidR="008F5D8C" w:rsidRPr="003618CE">
              <w:rPr>
                <w:sz w:val="18"/>
                <w:szCs w:val="18"/>
              </w:rPr>
              <w:t xml:space="preserve">or emission of a substance not controlled by an emission limit </w:t>
            </w:r>
            <w:r w:rsidRPr="003618CE">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25B272C" w:rsidR="00926B5E" w:rsidRPr="003618CE" w:rsidRDefault="00926B5E" w:rsidP="003618CE">
            <w:pPr>
              <w:pStyle w:val="TableText"/>
              <w:rPr>
                <w:sz w:val="18"/>
                <w:szCs w:val="18"/>
              </w:rPr>
            </w:pPr>
            <w:r w:rsidRPr="003618CE">
              <w:rPr>
                <w:rStyle w:val="Red"/>
                <w:color w:val="auto"/>
                <w:sz w:val="18"/>
                <w:szCs w:val="18"/>
              </w:rPr>
              <w:t xml:space="preserve">To be notified within 7 days of detection unless otherwise agreed in writing by </w:t>
            </w:r>
            <w:r w:rsidR="004E5F50" w:rsidRPr="003618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3618CE" w:rsidRDefault="00926B5E" w:rsidP="00A9057C">
      <w:pPr>
        <w:pStyle w:val="Heading2"/>
        <w:ind w:left="567"/>
      </w:pPr>
      <w:r w:rsidRPr="003618CE">
        <w:lastRenderedPageBreak/>
        <w:t xml:space="preserve">Schedule 6 – Interpretation </w:t>
      </w:r>
    </w:p>
    <w:p w14:paraId="0B3824AE" w14:textId="3A89D47C" w:rsidR="00926B5E" w:rsidRPr="00FC4834" w:rsidRDefault="00926B5E" w:rsidP="00A9057C">
      <w:pPr>
        <w:ind w:left="567"/>
        <w:rPr>
          <w:sz w:val="18"/>
          <w:szCs w:val="18"/>
        </w:rPr>
      </w:pPr>
      <w:r w:rsidRPr="00FC4834">
        <w:rPr>
          <w:sz w:val="18"/>
          <w:szCs w:val="18"/>
        </w:rPr>
        <w:t>“accident” means an accident that may result in pollution.</w:t>
      </w:r>
    </w:p>
    <w:p w14:paraId="572F84C6" w14:textId="1624DACC" w:rsidR="00080065" w:rsidRPr="00FC4834" w:rsidRDefault="00FC4834" w:rsidP="00A9057C">
      <w:pPr>
        <w:ind w:left="567"/>
        <w:rPr>
          <w:sz w:val="18"/>
          <w:szCs w:val="18"/>
        </w:rPr>
      </w:pPr>
      <w:r>
        <w:rPr>
          <w:sz w:val="18"/>
          <w:szCs w:val="18"/>
        </w:rPr>
        <w:t>“annually”</w:t>
      </w:r>
      <w:r w:rsidR="00080065" w:rsidRPr="00FC4834">
        <w:rPr>
          <w:sz w:val="18"/>
          <w:szCs w:val="18"/>
        </w:rPr>
        <w:t xml:space="preserve"> means once every year.</w:t>
      </w:r>
    </w:p>
    <w:p w14:paraId="5505780B" w14:textId="77777777" w:rsidR="00926B5E" w:rsidRPr="00FC4834" w:rsidRDefault="00926B5E" w:rsidP="00A9057C">
      <w:pPr>
        <w:ind w:left="567"/>
        <w:rPr>
          <w:sz w:val="18"/>
          <w:szCs w:val="18"/>
        </w:rPr>
      </w:pPr>
      <w:r w:rsidRPr="00FC4834">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73034183" w:rsidR="00635467" w:rsidRPr="00FC4834" w:rsidRDefault="00635467" w:rsidP="00635467">
      <w:pPr>
        <w:pStyle w:val="BodyTextIndent"/>
        <w:tabs>
          <w:tab w:val="left" w:pos="1418"/>
        </w:tabs>
        <w:ind w:left="567"/>
        <w:rPr>
          <w:rFonts w:ascii="Arial" w:hAnsi="Arial" w:cs="Arial"/>
          <w:sz w:val="18"/>
          <w:szCs w:val="18"/>
        </w:rPr>
      </w:pPr>
      <w:r w:rsidRPr="00FC4834">
        <w:rPr>
          <w:rFonts w:ascii="Arial" w:hAnsi="Arial" w:cs="Arial"/>
          <w:sz w:val="18"/>
          <w:szCs w:val="18"/>
        </w:rPr>
        <w:t>“</w:t>
      </w:r>
      <w:r w:rsidR="006502D9">
        <w:rPr>
          <w:rFonts w:ascii="Arial" w:hAnsi="Arial" w:cs="Arial"/>
          <w:sz w:val="18"/>
          <w:szCs w:val="18"/>
        </w:rPr>
        <w:t>block-counted</w:t>
      </w:r>
      <w:r w:rsidRPr="00FC4834">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760C83" w:rsidRPr="00FC4834">
        <w:rPr>
          <w:rFonts w:ascii="Arial" w:hAnsi="Arial" w:cs="Arial"/>
          <w:sz w:val="18"/>
          <w:szCs w:val="18"/>
        </w:rPr>
        <w:t>24-hour</w:t>
      </w:r>
      <w:r w:rsidRPr="00FC4834">
        <w:rPr>
          <w:rFonts w:ascii="Arial" w:hAnsi="Arial" w:cs="Arial"/>
          <w:sz w:val="18"/>
          <w:szCs w:val="18"/>
        </w:rPr>
        <w:t xml:space="preserve"> duration counts as 1 additional spill and the whole of the </w:t>
      </w:r>
      <w:r w:rsidR="00760C83" w:rsidRPr="00FC4834">
        <w:rPr>
          <w:rFonts w:ascii="Arial" w:hAnsi="Arial" w:cs="Arial"/>
          <w:sz w:val="18"/>
          <w:szCs w:val="18"/>
        </w:rPr>
        <w:t>24-hour</w:t>
      </w:r>
      <w:r w:rsidRPr="00FC4834">
        <w:rPr>
          <w:rFonts w:ascii="Arial" w:hAnsi="Arial" w:cs="Arial"/>
          <w:sz w:val="18"/>
          <w:szCs w:val="18"/>
        </w:rPr>
        <w:t xml:space="preserve"> block is included. </w:t>
      </w:r>
    </w:p>
    <w:p w14:paraId="13EE4FCA" w14:textId="59ACF3EB" w:rsidR="00197F73" w:rsidRPr="00FC4834" w:rsidRDefault="00FC4834" w:rsidP="00197F73">
      <w:pPr>
        <w:pStyle w:val="BodyTextIndent"/>
        <w:ind w:left="567"/>
        <w:rPr>
          <w:sz w:val="18"/>
          <w:szCs w:val="18"/>
        </w:rPr>
      </w:pPr>
      <w:r>
        <w:rPr>
          <w:rFonts w:ascii="Arial" w:hAnsi="Arial" w:cs="Arial"/>
          <w:sz w:val="18"/>
          <w:szCs w:val="18"/>
        </w:rPr>
        <w:t>“event recorder”</w:t>
      </w:r>
      <w:r w:rsidR="00197F73" w:rsidRPr="00FC4834">
        <w:rPr>
          <w:rFonts w:ascii="Arial" w:hAnsi="Arial" w:cs="Arial"/>
          <w:sz w:val="18"/>
          <w:szCs w:val="18"/>
        </w:rPr>
        <w:t xml:space="preserve"> a recorder which records the start time </w:t>
      </w:r>
      <w:r w:rsidR="00E3410A" w:rsidRPr="00FC4834">
        <w:rPr>
          <w:rFonts w:ascii="Arial" w:hAnsi="Arial" w:cs="Arial"/>
          <w:sz w:val="18"/>
          <w:szCs w:val="18"/>
        </w:rPr>
        <w:t>and end</w:t>
      </w:r>
      <w:r w:rsidR="00197F73" w:rsidRPr="00FC4834">
        <w:rPr>
          <w:rFonts w:ascii="Arial" w:hAnsi="Arial" w:cs="Arial"/>
          <w:sz w:val="18"/>
          <w:szCs w:val="18"/>
        </w:rPr>
        <w:t xml:space="preserve"> time of individual overflow events </w:t>
      </w:r>
    </w:p>
    <w:p w14:paraId="3877A21E" w14:textId="77777777" w:rsidR="008C7B64" w:rsidRPr="00FC4834" w:rsidRDefault="008C7B64" w:rsidP="00A9057C">
      <w:pPr>
        <w:ind w:left="567"/>
        <w:rPr>
          <w:sz w:val="18"/>
          <w:szCs w:val="18"/>
        </w:rPr>
      </w:pPr>
      <w:r w:rsidRPr="00FC4834">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FC4834" w:rsidRDefault="00926B5E" w:rsidP="00A9057C">
      <w:pPr>
        <w:ind w:left="567"/>
        <w:rPr>
          <w:sz w:val="18"/>
          <w:szCs w:val="18"/>
        </w:rPr>
      </w:pPr>
      <w:r w:rsidRPr="00FC4834">
        <w:rPr>
          <w:sz w:val="18"/>
          <w:szCs w:val="18"/>
        </w:rPr>
        <w:t>“EP Regulations” means The Environmental Permitting (Englan</w:t>
      </w:r>
      <w:r w:rsidR="006F628C" w:rsidRPr="00FC4834">
        <w:rPr>
          <w:sz w:val="18"/>
          <w:szCs w:val="18"/>
        </w:rPr>
        <w:t>d and Wales) Regulations SI 2016 No.1154</w:t>
      </w:r>
      <w:r w:rsidRPr="00FC4834">
        <w:rPr>
          <w:sz w:val="18"/>
          <w:szCs w:val="18"/>
        </w:rPr>
        <w:t xml:space="preserve"> and words and expressions used in this permit which are also used in the Regulations have the same meanings as in those Regulations.</w:t>
      </w:r>
    </w:p>
    <w:p w14:paraId="0B0E22D3" w14:textId="77777777" w:rsidR="00426068" w:rsidRPr="00FC4834" w:rsidRDefault="00426068" w:rsidP="00A9057C">
      <w:pPr>
        <w:ind w:left="567"/>
        <w:rPr>
          <w:rStyle w:val="Red"/>
          <w:color w:val="auto"/>
          <w:sz w:val="18"/>
          <w:szCs w:val="18"/>
        </w:rPr>
      </w:pPr>
      <w:r w:rsidRPr="00FC4834">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FC4834" w:rsidRDefault="00B57914" w:rsidP="00A9057C">
      <w:pPr>
        <w:ind w:left="567"/>
        <w:rPr>
          <w:rStyle w:val="Red"/>
          <w:color w:val="auto"/>
          <w:sz w:val="18"/>
          <w:szCs w:val="18"/>
        </w:rPr>
      </w:pPr>
      <w:r w:rsidRPr="00FC4834">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FC4834">
        <w:rPr>
          <w:rStyle w:val="Red"/>
          <w:color w:val="auto"/>
          <w:sz w:val="18"/>
          <w:szCs w:val="18"/>
        </w:rPr>
        <w:t>.</w:t>
      </w:r>
    </w:p>
    <w:p w14:paraId="1F3728A0" w14:textId="06B1E4BF" w:rsidR="00AC2B82" w:rsidRPr="00FC4834" w:rsidRDefault="00AC2B82" w:rsidP="00A9057C">
      <w:pPr>
        <w:ind w:left="567"/>
        <w:rPr>
          <w:rStyle w:val="Red"/>
          <w:color w:val="auto"/>
          <w:sz w:val="18"/>
          <w:szCs w:val="18"/>
        </w:rPr>
      </w:pPr>
      <w:r w:rsidRPr="00FC483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FC4834" w:rsidRDefault="00661970" w:rsidP="00661970">
      <w:pPr>
        <w:pStyle w:val="Default"/>
        <w:ind w:left="567"/>
        <w:rPr>
          <w:color w:val="auto"/>
          <w:sz w:val="18"/>
          <w:szCs w:val="18"/>
        </w:rPr>
      </w:pPr>
      <w:r w:rsidRPr="00FC483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FC4834" w:rsidRDefault="00827ADC" w:rsidP="00661970">
      <w:pPr>
        <w:pStyle w:val="Default"/>
        <w:ind w:left="567"/>
        <w:rPr>
          <w:color w:val="auto"/>
          <w:sz w:val="18"/>
          <w:szCs w:val="18"/>
        </w:rPr>
      </w:pPr>
    </w:p>
    <w:p w14:paraId="4AB47356" w14:textId="75D77462" w:rsidR="00197F73" w:rsidRPr="00FC4834" w:rsidRDefault="00197F73" w:rsidP="00197F73">
      <w:pPr>
        <w:pStyle w:val="BodyTextIndent"/>
        <w:tabs>
          <w:tab w:val="left" w:pos="1418"/>
        </w:tabs>
        <w:ind w:left="567"/>
        <w:rPr>
          <w:rFonts w:ascii="Arial" w:hAnsi="Arial" w:cs="Arial"/>
          <w:sz w:val="18"/>
          <w:szCs w:val="18"/>
        </w:rPr>
      </w:pPr>
      <w:r w:rsidRPr="00FC4834">
        <w:rPr>
          <w:rFonts w:ascii="Arial" w:hAnsi="Arial" w:cs="Arial"/>
          <w:sz w:val="18"/>
          <w:szCs w:val="18"/>
        </w:rPr>
        <w:t>“overflow event” any individual operation, of any duration, of the event recorder or any recorded discharge of sewage from the outfall</w:t>
      </w:r>
      <w:r w:rsidR="00412AF0" w:rsidRPr="00FC4834">
        <w:rPr>
          <w:rFonts w:ascii="Arial" w:hAnsi="Arial" w:cs="Arial"/>
          <w:sz w:val="18"/>
          <w:szCs w:val="18"/>
        </w:rPr>
        <w:t>.</w:t>
      </w:r>
    </w:p>
    <w:p w14:paraId="07B9794C" w14:textId="77777777" w:rsidR="00197F73" w:rsidRPr="00FC4834" w:rsidRDefault="001F4B89" w:rsidP="00A9057C">
      <w:pPr>
        <w:ind w:left="567"/>
        <w:rPr>
          <w:sz w:val="18"/>
          <w:szCs w:val="18"/>
        </w:rPr>
      </w:pPr>
      <w:r w:rsidRPr="00FC4834">
        <w:rPr>
          <w:sz w:val="18"/>
          <w:szCs w:val="18"/>
        </w:rPr>
        <w:t>“</w:t>
      </w:r>
      <w:r w:rsidR="00C50CAA" w:rsidRPr="00FC4834">
        <w:rPr>
          <w:sz w:val="18"/>
          <w:szCs w:val="18"/>
        </w:rPr>
        <w:t>o</w:t>
      </w:r>
      <w:r w:rsidRPr="00FC4834">
        <w:rPr>
          <w:sz w:val="18"/>
          <w:szCs w:val="18"/>
        </w:rPr>
        <w:t>verflow setting” means the minimum flow passed forward to the continuation sewer when the overflow operates.</w:t>
      </w:r>
    </w:p>
    <w:p w14:paraId="716EFDEC" w14:textId="46D20B20" w:rsidR="008C7B64" w:rsidRPr="00FC4834" w:rsidRDefault="00FC4834" w:rsidP="00A9057C">
      <w:pPr>
        <w:ind w:left="567"/>
        <w:rPr>
          <w:sz w:val="18"/>
          <w:szCs w:val="18"/>
        </w:rPr>
      </w:pPr>
      <w:r>
        <w:rPr>
          <w:sz w:val="18"/>
          <w:szCs w:val="18"/>
        </w:rPr>
        <w:t>“quarter”</w:t>
      </w:r>
      <w:r w:rsidR="008C7B64" w:rsidRPr="00FC4834">
        <w:rPr>
          <w:sz w:val="18"/>
          <w:szCs w:val="18"/>
        </w:rPr>
        <w:t xml:space="preserve"> means a calendar year quarter commencing on 1 January, 1 April, 1 July or 1 October.</w:t>
      </w:r>
    </w:p>
    <w:p w14:paraId="4A10321B" w14:textId="6E2C521C" w:rsidR="00197F73" w:rsidRPr="00FC4834" w:rsidRDefault="008C7B64" w:rsidP="00197F73">
      <w:pPr>
        <w:ind w:left="567"/>
        <w:rPr>
          <w:rFonts w:ascii="Arial" w:hAnsi="Arial" w:cs="Arial"/>
          <w:sz w:val="18"/>
          <w:szCs w:val="18"/>
        </w:rPr>
      </w:pPr>
      <w:r w:rsidRPr="00FC4834">
        <w:rPr>
          <w:sz w:val="18"/>
          <w:szCs w:val="18"/>
        </w:rPr>
        <w:t xml:space="preserve">“significant </w:t>
      </w:r>
      <w:r w:rsidR="002C4385" w:rsidRPr="00FC4834">
        <w:rPr>
          <w:sz w:val="18"/>
          <w:szCs w:val="18"/>
        </w:rPr>
        <w:t>pollution” means</w:t>
      </w:r>
      <w:r w:rsidR="00121737" w:rsidRPr="00FC4834">
        <w:rPr>
          <w:sz w:val="18"/>
          <w:szCs w:val="18"/>
        </w:rPr>
        <w:t xml:space="preserve"> a </w:t>
      </w:r>
      <w:r w:rsidR="002C4385" w:rsidRPr="00FC4834">
        <w:rPr>
          <w:sz w:val="18"/>
          <w:szCs w:val="18"/>
        </w:rPr>
        <w:t>high-level</w:t>
      </w:r>
      <w:r w:rsidR="00121737" w:rsidRPr="00FC4834">
        <w:rPr>
          <w:sz w:val="18"/>
          <w:szCs w:val="18"/>
        </w:rPr>
        <w:t xml:space="preserve"> impact incident as indicated by NRW incident classification system.</w:t>
      </w:r>
    </w:p>
    <w:p w14:paraId="6A5F1AE2" w14:textId="556CED10" w:rsidR="00197F73" w:rsidRPr="00FC4834"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FC4834">
        <w:rPr>
          <w:rFonts w:ascii="Arial" w:hAnsi="Arial" w:cs="Arial"/>
          <w:sz w:val="18"/>
          <w:szCs w:val="18"/>
        </w:rPr>
        <w:t>“significant spill” any spill that has not been demonstrated to have been, or measured as being, less than 50 m</w:t>
      </w:r>
      <w:r w:rsidRPr="00FC4834">
        <w:rPr>
          <w:rFonts w:ascii="Arial" w:hAnsi="Arial" w:cs="Arial"/>
          <w:sz w:val="18"/>
          <w:szCs w:val="18"/>
          <w:vertAlign w:val="superscript"/>
        </w:rPr>
        <w:t>3</w:t>
      </w:r>
      <w:r w:rsidRPr="00FC4834">
        <w:rPr>
          <w:rFonts w:ascii="Arial" w:hAnsi="Arial" w:cs="Arial"/>
          <w:sz w:val="18"/>
          <w:szCs w:val="18"/>
        </w:rPr>
        <w:t xml:space="preserve"> in volume.</w:t>
      </w:r>
      <w:bookmarkEnd w:id="10"/>
      <w:bookmarkEnd w:id="11"/>
    </w:p>
    <w:p w14:paraId="4ECF713A" w14:textId="17527035" w:rsidR="00720D19" w:rsidRPr="00FC4834" w:rsidRDefault="00720D19" w:rsidP="00197F73">
      <w:pPr>
        <w:pStyle w:val="BodyTextIndent"/>
        <w:tabs>
          <w:tab w:val="left" w:pos="1418"/>
        </w:tabs>
        <w:ind w:left="567"/>
        <w:rPr>
          <w:sz w:val="18"/>
          <w:szCs w:val="18"/>
        </w:rPr>
      </w:pPr>
      <w:bookmarkStart w:id="12" w:name="_Hlk13661209"/>
      <w:r w:rsidRPr="00FC4834">
        <w:rPr>
          <w:rFonts w:ascii="Arial" w:hAnsi="Arial" w:cs="Arial"/>
          <w:sz w:val="18"/>
          <w:szCs w:val="18"/>
        </w:rPr>
        <w:t xml:space="preserve">“SOAF” </w:t>
      </w:r>
      <w:r w:rsidR="00C056F9" w:rsidRPr="00FC4834">
        <w:rPr>
          <w:rFonts w:ascii="Arial" w:hAnsi="Arial" w:cs="Arial"/>
          <w:sz w:val="18"/>
          <w:szCs w:val="18"/>
        </w:rPr>
        <w:t>means Storm Overflow Assessment Framework.</w:t>
      </w:r>
    </w:p>
    <w:bookmarkEnd w:id="12"/>
    <w:p w14:paraId="11216FD0" w14:textId="544CBE8E" w:rsidR="001F4B89" w:rsidRPr="00FC4834" w:rsidRDefault="001F4B89" w:rsidP="00A9057C">
      <w:pPr>
        <w:ind w:left="567"/>
        <w:rPr>
          <w:sz w:val="18"/>
          <w:szCs w:val="18"/>
        </w:rPr>
      </w:pPr>
      <w:r w:rsidRPr="00FC4834">
        <w:rPr>
          <w:sz w:val="18"/>
          <w:szCs w:val="18"/>
        </w:rPr>
        <w:t>“year” means calendar year ending 31 December.</w:t>
      </w:r>
    </w:p>
    <w:p w14:paraId="4ACB3842" w14:textId="77777777" w:rsidR="00327B68" w:rsidRPr="00FC4834" w:rsidRDefault="00327B68" w:rsidP="00327B68">
      <w:pPr>
        <w:ind w:left="567"/>
        <w:rPr>
          <w:sz w:val="18"/>
          <w:szCs w:val="18"/>
        </w:rPr>
      </w:pPr>
      <w:r w:rsidRPr="00FC4834">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3618CE" w:rsidRDefault="00327B68">
      <w:pPr>
        <w:spacing w:before="0" w:after="0" w:line="240" w:lineRule="auto"/>
        <w:rPr>
          <w:sz w:val="18"/>
          <w:szCs w:val="18"/>
        </w:rPr>
      </w:pPr>
      <w:r w:rsidRPr="003618CE">
        <w:rPr>
          <w:sz w:val="18"/>
          <w:szCs w:val="18"/>
        </w:rPr>
        <w:br w:type="page"/>
      </w:r>
    </w:p>
    <w:p w14:paraId="713F580A" w14:textId="730C963B" w:rsidR="00926B5E" w:rsidRDefault="00926B5E" w:rsidP="00A9057C">
      <w:pPr>
        <w:pStyle w:val="Heading1"/>
        <w:ind w:left="567"/>
      </w:pPr>
      <w:r>
        <w:lastRenderedPageBreak/>
        <w:t xml:space="preserve">Schedule 7 </w:t>
      </w:r>
      <w:r w:rsidRPr="00926B5E">
        <w:t>–</w:t>
      </w:r>
      <w:r>
        <w:t xml:space="preserve"> Site plan</w:t>
      </w:r>
    </w:p>
    <w:p w14:paraId="71894593" w14:textId="602F97DE" w:rsidR="003618CE" w:rsidRPr="00FC4834" w:rsidRDefault="006519E4" w:rsidP="00A9057C">
      <w:pPr>
        <w:pStyle w:val="Heading1"/>
        <w:ind w:left="567"/>
        <w:rPr>
          <w:b w:val="0"/>
          <w:color w:val="FF0000"/>
          <w:sz w:val="24"/>
          <w:szCs w:val="24"/>
        </w:rPr>
      </w:pPr>
      <w:r w:rsidRPr="006519E4">
        <w:rPr>
          <w:b w:val="0"/>
          <w:noProof/>
          <w:color w:val="FF0000"/>
          <w:sz w:val="24"/>
          <w:szCs w:val="24"/>
        </w:rPr>
        <w:drawing>
          <wp:inline distT="0" distB="0" distL="0" distR="0" wp14:anchorId="1CE201CF" wp14:editId="35AD68E9">
            <wp:extent cx="5560537" cy="7027752"/>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593127" cy="7068941"/>
                    </a:xfrm>
                    <a:prstGeom prst="rect">
                      <a:avLst/>
                    </a:prstGeom>
                  </pic:spPr>
                </pic:pic>
              </a:graphicData>
            </a:graphic>
          </wp:inline>
        </w:drawing>
      </w:r>
    </w:p>
    <w:p w14:paraId="6BA62E01" w14:textId="329A262F" w:rsidR="000152F0" w:rsidRPr="003618CE" w:rsidRDefault="000152F0" w:rsidP="000152F0">
      <w:pPr>
        <w:ind w:left="567"/>
        <w:rPr>
          <w:rFonts w:ascii="Arial" w:hAnsi="Arial"/>
          <w:szCs w:val="20"/>
        </w:rPr>
      </w:pPr>
      <w:r w:rsidRPr="003618CE">
        <w:rPr>
          <w:rFonts w:ascii="Arial" w:hAnsi="Arial"/>
          <w:szCs w:val="20"/>
        </w:rPr>
        <w:t>© Crow</w:t>
      </w:r>
      <w:r w:rsidR="003618CE" w:rsidRPr="003618CE">
        <w:rPr>
          <w:rFonts w:ascii="Arial" w:hAnsi="Arial"/>
          <w:szCs w:val="20"/>
        </w:rPr>
        <w:t>n Copyright and database right 20</w:t>
      </w:r>
      <w:r w:rsidR="00D63DD5">
        <w:rPr>
          <w:rFonts w:ascii="Arial" w:hAnsi="Arial"/>
          <w:szCs w:val="20"/>
        </w:rPr>
        <w:t>2</w:t>
      </w:r>
      <w:r w:rsidR="00FC4FF8">
        <w:rPr>
          <w:rFonts w:ascii="Arial" w:hAnsi="Arial"/>
          <w:szCs w:val="20"/>
        </w:rPr>
        <w:t>2</w:t>
      </w:r>
      <w:r w:rsidRPr="003618CE">
        <w:rPr>
          <w:rFonts w:ascii="Arial" w:hAnsi="Arial"/>
          <w:szCs w:val="20"/>
        </w:rPr>
        <w:t>. Ordnance Survey licence number 100019741.</w:t>
      </w:r>
    </w:p>
    <w:p w14:paraId="613FDEE3" w14:textId="77777777" w:rsidR="00926B5E" w:rsidRDefault="00926B5E" w:rsidP="00A9057C">
      <w:pPr>
        <w:ind w:left="567"/>
      </w:pPr>
    </w:p>
    <w:p w14:paraId="2E0A0589" w14:textId="4E7F140F" w:rsidR="008F2C52" w:rsidRPr="008F2C52" w:rsidRDefault="00926B5E" w:rsidP="006519E4">
      <w:pPr>
        <w:ind w:left="567"/>
      </w:pPr>
      <w:r>
        <w:t>END OF PERMIT</w:t>
      </w:r>
    </w:p>
    <w:sectPr w:rsidR="008F2C52" w:rsidRPr="008F2C52" w:rsidSect="008F2C5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30D99" w14:textId="77777777" w:rsidR="00A03FCF" w:rsidRDefault="00A03FCF" w:rsidP="00FF16FF">
      <w:pPr>
        <w:spacing w:before="0" w:after="0" w:line="240" w:lineRule="auto"/>
      </w:pPr>
      <w:r>
        <w:separator/>
      </w:r>
    </w:p>
  </w:endnote>
  <w:endnote w:type="continuationSeparator" w:id="0">
    <w:p w14:paraId="15103C75" w14:textId="77777777" w:rsidR="00A03FCF" w:rsidRDefault="00A03FC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8D751" w14:textId="77777777" w:rsidR="0038188C" w:rsidRDefault="008F2C52" w:rsidP="008F2C52">
    <w:pPr>
      <w:pStyle w:val="Footer"/>
    </w:pPr>
    <w:r>
      <w:t>Variation application</w:t>
    </w:r>
    <w:r w:rsidR="005A2A62">
      <w:t>:</w:t>
    </w:r>
  </w:p>
  <w:p w14:paraId="341B42FE" w14:textId="593F1262" w:rsidR="00B86E78" w:rsidRPr="008F2C52" w:rsidRDefault="0038188C" w:rsidP="008F2C52">
    <w:pPr>
      <w:pStyle w:val="Footer"/>
    </w:pPr>
    <w:r>
      <w:t>PAN-00947</w:t>
    </w:r>
    <w:r w:rsidR="00EC5DF3">
      <w:t>8</w:t>
    </w:r>
    <w:r w:rsidR="008F2C52" w:rsidRPr="000B6B93">
      <w:ptab w:relativeTo="margin" w:alignment="center" w:leader="none"/>
    </w:r>
    <w:r w:rsidR="008F2C52">
      <w:t xml:space="preserve">Page </w:t>
    </w:r>
    <w:r w:rsidR="008F2C52">
      <w:fldChar w:fldCharType="begin"/>
    </w:r>
    <w:r w:rsidR="008F2C52">
      <w:instrText xml:space="preserve"> PAGE  \* roman  \* MERGEFORMAT </w:instrText>
    </w:r>
    <w:r w:rsidR="008F2C52">
      <w:fldChar w:fldCharType="separate"/>
    </w:r>
    <w:r w:rsidR="008F2C52">
      <w:t>iv</w:t>
    </w:r>
    <w:r w:rsidR="008F2C5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B58AE" w14:textId="6C1B43FB" w:rsidR="008F2C52" w:rsidRDefault="008F2C52" w:rsidP="008F2C52">
    <w:pPr>
      <w:pStyle w:val="Footer"/>
    </w:pPr>
    <w:r>
      <w:t>Permit number</w:t>
    </w:r>
    <w:r w:rsidR="0009013F">
      <w:t>:</w:t>
    </w:r>
  </w:p>
  <w:p w14:paraId="6400091D" w14:textId="06F3AA9E" w:rsidR="008F2C52" w:rsidRPr="00D82845" w:rsidRDefault="0038188C" w:rsidP="008F2C52">
    <w:pPr>
      <w:pStyle w:val="Footer"/>
    </w:pPr>
    <w:r>
      <w:t>BG00</w:t>
    </w:r>
    <w:r w:rsidR="00580010">
      <w:t>4000</w:t>
    </w:r>
    <w:r w:rsidR="00EC5DF3">
      <w:t>2</w:t>
    </w:r>
    <w:r w:rsidR="008F2C52" w:rsidRPr="000B6B93">
      <w:ptab w:relativeTo="margin" w:alignment="center" w:leader="none"/>
    </w:r>
    <w:r w:rsidR="008F2C52">
      <w:t xml:space="preserve">Page </w:t>
    </w:r>
    <w:r w:rsidR="008F2C52">
      <w:fldChar w:fldCharType="begin"/>
    </w:r>
    <w:r w:rsidR="008F2C52">
      <w:instrText xml:space="preserve"> PAGE  \* Arabic  \* MERGEFORMAT </w:instrText>
    </w:r>
    <w:r w:rsidR="008F2C52">
      <w:fldChar w:fldCharType="separate"/>
    </w:r>
    <w:r w:rsidR="008F2C52">
      <w:t>6</w:t>
    </w:r>
    <w:r w:rsidR="008F2C52">
      <w:fldChar w:fldCharType="end"/>
    </w:r>
    <w:r w:rsidR="008F2C52">
      <w:t xml:space="preserve"> of </w:t>
    </w:r>
    <w:fldSimple w:instr=" SECTIONPAGES  \* Arabic  \* MERGEFORMAT ">
      <w:r w:rsidR="00ED75A0">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D2196" w14:textId="77777777" w:rsidR="00A03FCF" w:rsidRDefault="00A03FCF" w:rsidP="00FF16FF">
      <w:pPr>
        <w:spacing w:before="0" w:after="0" w:line="240" w:lineRule="auto"/>
      </w:pPr>
      <w:r>
        <w:separator/>
      </w:r>
    </w:p>
  </w:footnote>
  <w:footnote w:type="continuationSeparator" w:id="0">
    <w:p w14:paraId="5BB156A7" w14:textId="77777777" w:rsidR="00A03FCF" w:rsidRDefault="00A03FC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D02485E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854"/>
          </w:tabs>
          <w:ind w:left="1854" w:hanging="454"/>
        </w:pPr>
        <w:rPr>
          <w:rFonts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rPr>
          <w:sz w:val="18"/>
          <w:szCs w:val="18"/>
        </w:r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13F"/>
    <w:rsid w:val="0009020A"/>
    <w:rsid w:val="00093EAC"/>
    <w:rsid w:val="00095A80"/>
    <w:rsid w:val="000A07C9"/>
    <w:rsid w:val="000A5915"/>
    <w:rsid w:val="000A7D70"/>
    <w:rsid w:val="000C005B"/>
    <w:rsid w:val="000C2397"/>
    <w:rsid w:val="000C2E85"/>
    <w:rsid w:val="000C4CCC"/>
    <w:rsid w:val="000C7D1F"/>
    <w:rsid w:val="000D0C73"/>
    <w:rsid w:val="000E4AB2"/>
    <w:rsid w:val="000E4BF9"/>
    <w:rsid w:val="000E7E30"/>
    <w:rsid w:val="000F2263"/>
    <w:rsid w:val="000F3832"/>
    <w:rsid w:val="000F489D"/>
    <w:rsid w:val="000F4D84"/>
    <w:rsid w:val="000F4E63"/>
    <w:rsid w:val="000F7B49"/>
    <w:rsid w:val="001043E4"/>
    <w:rsid w:val="001072BC"/>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58E5"/>
    <w:rsid w:val="001F2280"/>
    <w:rsid w:val="001F4B89"/>
    <w:rsid w:val="0020172C"/>
    <w:rsid w:val="00202ED2"/>
    <w:rsid w:val="00204661"/>
    <w:rsid w:val="00207BD6"/>
    <w:rsid w:val="00215022"/>
    <w:rsid w:val="00222977"/>
    <w:rsid w:val="002234A4"/>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0913"/>
    <w:rsid w:val="003011B5"/>
    <w:rsid w:val="0030424F"/>
    <w:rsid w:val="00310BA3"/>
    <w:rsid w:val="00312866"/>
    <w:rsid w:val="00317713"/>
    <w:rsid w:val="00320E84"/>
    <w:rsid w:val="0032230A"/>
    <w:rsid w:val="00327B68"/>
    <w:rsid w:val="00336AF4"/>
    <w:rsid w:val="003371DA"/>
    <w:rsid w:val="003374F2"/>
    <w:rsid w:val="00341732"/>
    <w:rsid w:val="0034259E"/>
    <w:rsid w:val="003502F3"/>
    <w:rsid w:val="00350B42"/>
    <w:rsid w:val="00353515"/>
    <w:rsid w:val="00360B68"/>
    <w:rsid w:val="003618CE"/>
    <w:rsid w:val="003627D5"/>
    <w:rsid w:val="0036311F"/>
    <w:rsid w:val="00364922"/>
    <w:rsid w:val="00366286"/>
    <w:rsid w:val="00366BEA"/>
    <w:rsid w:val="00376A6F"/>
    <w:rsid w:val="00380C0A"/>
    <w:rsid w:val="00380ED9"/>
    <w:rsid w:val="00381189"/>
    <w:rsid w:val="00381524"/>
    <w:rsid w:val="0038188C"/>
    <w:rsid w:val="003908E2"/>
    <w:rsid w:val="00393090"/>
    <w:rsid w:val="00394B91"/>
    <w:rsid w:val="00396601"/>
    <w:rsid w:val="003B136C"/>
    <w:rsid w:val="003B2F1B"/>
    <w:rsid w:val="003B6DAF"/>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5D39"/>
    <w:rsid w:val="005267AA"/>
    <w:rsid w:val="0053053E"/>
    <w:rsid w:val="00544EAF"/>
    <w:rsid w:val="00551F8B"/>
    <w:rsid w:val="00553E83"/>
    <w:rsid w:val="00563124"/>
    <w:rsid w:val="00573BA9"/>
    <w:rsid w:val="005746DB"/>
    <w:rsid w:val="00577CE3"/>
    <w:rsid w:val="00580010"/>
    <w:rsid w:val="005865E3"/>
    <w:rsid w:val="00590250"/>
    <w:rsid w:val="005919A4"/>
    <w:rsid w:val="005954C5"/>
    <w:rsid w:val="005A1612"/>
    <w:rsid w:val="005A2A62"/>
    <w:rsid w:val="005B0E07"/>
    <w:rsid w:val="005B1D96"/>
    <w:rsid w:val="005B2CA1"/>
    <w:rsid w:val="005B75CA"/>
    <w:rsid w:val="005B78CA"/>
    <w:rsid w:val="005B7B1E"/>
    <w:rsid w:val="005C03A7"/>
    <w:rsid w:val="005C132A"/>
    <w:rsid w:val="005C4640"/>
    <w:rsid w:val="005D4F47"/>
    <w:rsid w:val="005D7DE8"/>
    <w:rsid w:val="005E3D82"/>
    <w:rsid w:val="005E4677"/>
    <w:rsid w:val="005E50C8"/>
    <w:rsid w:val="005F1CB4"/>
    <w:rsid w:val="005F3B3E"/>
    <w:rsid w:val="005F41D0"/>
    <w:rsid w:val="005F4485"/>
    <w:rsid w:val="005F59A2"/>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02D9"/>
    <w:rsid w:val="006518D2"/>
    <w:rsid w:val="006519E4"/>
    <w:rsid w:val="00653418"/>
    <w:rsid w:val="0065568A"/>
    <w:rsid w:val="006613E0"/>
    <w:rsid w:val="00661970"/>
    <w:rsid w:val="0066620B"/>
    <w:rsid w:val="00666BC9"/>
    <w:rsid w:val="0066750B"/>
    <w:rsid w:val="00667CFF"/>
    <w:rsid w:val="00667DAD"/>
    <w:rsid w:val="006710E8"/>
    <w:rsid w:val="00671138"/>
    <w:rsid w:val="00673D0C"/>
    <w:rsid w:val="00676411"/>
    <w:rsid w:val="00676D17"/>
    <w:rsid w:val="00677078"/>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7C62"/>
    <w:rsid w:val="006F4BDC"/>
    <w:rsid w:val="006F628C"/>
    <w:rsid w:val="006F7093"/>
    <w:rsid w:val="006F745D"/>
    <w:rsid w:val="007036FF"/>
    <w:rsid w:val="0070449B"/>
    <w:rsid w:val="00704BDA"/>
    <w:rsid w:val="00705AC9"/>
    <w:rsid w:val="0070604B"/>
    <w:rsid w:val="00711231"/>
    <w:rsid w:val="00711394"/>
    <w:rsid w:val="00711DE1"/>
    <w:rsid w:val="007178DE"/>
    <w:rsid w:val="007179FE"/>
    <w:rsid w:val="00717C12"/>
    <w:rsid w:val="00720D19"/>
    <w:rsid w:val="00721DC7"/>
    <w:rsid w:val="00722160"/>
    <w:rsid w:val="00722C3B"/>
    <w:rsid w:val="007240FC"/>
    <w:rsid w:val="007313FD"/>
    <w:rsid w:val="00733BBF"/>
    <w:rsid w:val="0073697B"/>
    <w:rsid w:val="007373EE"/>
    <w:rsid w:val="007411AE"/>
    <w:rsid w:val="00741406"/>
    <w:rsid w:val="00747757"/>
    <w:rsid w:val="007507C3"/>
    <w:rsid w:val="00760C83"/>
    <w:rsid w:val="0076116F"/>
    <w:rsid w:val="007636CC"/>
    <w:rsid w:val="00763CC4"/>
    <w:rsid w:val="007723E2"/>
    <w:rsid w:val="007743D7"/>
    <w:rsid w:val="00774910"/>
    <w:rsid w:val="00776D67"/>
    <w:rsid w:val="00794B9E"/>
    <w:rsid w:val="00794D6F"/>
    <w:rsid w:val="007976C5"/>
    <w:rsid w:val="007A381A"/>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039"/>
    <w:rsid w:val="008A24E7"/>
    <w:rsid w:val="008A34B5"/>
    <w:rsid w:val="008A3E6B"/>
    <w:rsid w:val="008A7027"/>
    <w:rsid w:val="008A769F"/>
    <w:rsid w:val="008B065E"/>
    <w:rsid w:val="008B109F"/>
    <w:rsid w:val="008B1124"/>
    <w:rsid w:val="008B7431"/>
    <w:rsid w:val="008B7E02"/>
    <w:rsid w:val="008C04D5"/>
    <w:rsid w:val="008C0CE4"/>
    <w:rsid w:val="008C233D"/>
    <w:rsid w:val="008C6A03"/>
    <w:rsid w:val="008C7B64"/>
    <w:rsid w:val="008D2F86"/>
    <w:rsid w:val="008D3183"/>
    <w:rsid w:val="008D380C"/>
    <w:rsid w:val="008D4215"/>
    <w:rsid w:val="008D509A"/>
    <w:rsid w:val="008E122C"/>
    <w:rsid w:val="008E559E"/>
    <w:rsid w:val="008F2C52"/>
    <w:rsid w:val="008F3DE9"/>
    <w:rsid w:val="008F5D8C"/>
    <w:rsid w:val="00900466"/>
    <w:rsid w:val="00900A78"/>
    <w:rsid w:val="00900ED2"/>
    <w:rsid w:val="00902E52"/>
    <w:rsid w:val="00902FF6"/>
    <w:rsid w:val="009110DA"/>
    <w:rsid w:val="00912C91"/>
    <w:rsid w:val="009156C1"/>
    <w:rsid w:val="009175C3"/>
    <w:rsid w:val="00925F74"/>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A7D35"/>
    <w:rsid w:val="009B1369"/>
    <w:rsid w:val="009B4DDC"/>
    <w:rsid w:val="009C496B"/>
    <w:rsid w:val="009C6F18"/>
    <w:rsid w:val="009C787F"/>
    <w:rsid w:val="009D15ED"/>
    <w:rsid w:val="009D1FC3"/>
    <w:rsid w:val="009E1553"/>
    <w:rsid w:val="009E6008"/>
    <w:rsid w:val="009E7D49"/>
    <w:rsid w:val="009F2011"/>
    <w:rsid w:val="009F5B5C"/>
    <w:rsid w:val="009F5ECF"/>
    <w:rsid w:val="009F6216"/>
    <w:rsid w:val="00A00BA4"/>
    <w:rsid w:val="00A03FCF"/>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8D9"/>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6E78"/>
    <w:rsid w:val="00B9542C"/>
    <w:rsid w:val="00BA0AC8"/>
    <w:rsid w:val="00BA625F"/>
    <w:rsid w:val="00BB181D"/>
    <w:rsid w:val="00BC0082"/>
    <w:rsid w:val="00BC41E7"/>
    <w:rsid w:val="00BC7208"/>
    <w:rsid w:val="00BC7C4D"/>
    <w:rsid w:val="00BD1F91"/>
    <w:rsid w:val="00BD7B0A"/>
    <w:rsid w:val="00BE1F97"/>
    <w:rsid w:val="00BF669E"/>
    <w:rsid w:val="00C00B57"/>
    <w:rsid w:val="00C02523"/>
    <w:rsid w:val="00C02EEF"/>
    <w:rsid w:val="00C03337"/>
    <w:rsid w:val="00C03842"/>
    <w:rsid w:val="00C04141"/>
    <w:rsid w:val="00C056F9"/>
    <w:rsid w:val="00C05DED"/>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659F"/>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0C3F"/>
    <w:rsid w:val="00D21E8A"/>
    <w:rsid w:val="00D24FE2"/>
    <w:rsid w:val="00D3084A"/>
    <w:rsid w:val="00D324D3"/>
    <w:rsid w:val="00D32FF5"/>
    <w:rsid w:val="00D33868"/>
    <w:rsid w:val="00D5296D"/>
    <w:rsid w:val="00D571F0"/>
    <w:rsid w:val="00D57A81"/>
    <w:rsid w:val="00D62E5C"/>
    <w:rsid w:val="00D63DD5"/>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3332"/>
    <w:rsid w:val="00DD6C37"/>
    <w:rsid w:val="00DE4B72"/>
    <w:rsid w:val="00DE649D"/>
    <w:rsid w:val="00DE7E2F"/>
    <w:rsid w:val="00DF03FD"/>
    <w:rsid w:val="00DF42DD"/>
    <w:rsid w:val="00DF5718"/>
    <w:rsid w:val="00DF628F"/>
    <w:rsid w:val="00DF781B"/>
    <w:rsid w:val="00E1051D"/>
    <w:rsid w:val="00E25589"/>
    <w:rsid w:val="00E2702D"/>
    <w:rsid w:val="00E27039"/>
    <w:rsid w:val="00E3410A"/>
    <w:rsid w:val="00E35108"/>
    <w:rsid w:val="00E4257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5DF3"/>
    <w:rsid w:val="00ED4D8B"/>
    <w:rsid w:val="00ED75A0"/>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002"/>
    <w:rsid w:val="00F860BB"/>
    <w:rsid w:val="00F86C9E"/>
    <w:rsid w:val="00F940C1"/>
    <w:rsid w:val="00F96593"/>
    <w:rsid w:val="00FA1A55"/>
    <w:rsid w:val="00FA4076"/>
    <w:rsid w:val="00FB03C2"/>
    <w:rsid w:val="00FB2130"/>
    <w:rsid w:val="00FB7BEF"/>
    <w:rsid w:val="00FC0AD7"/>
    <w:rsid w:val="00FC4834"/>
    <w:rsid w:val="00FC4FF8"/>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 w:val="clear" w:pos="1854"/>
      </w:tabs>
      <w:ind w:left="1134"/>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01220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REGU-193-13528212</_dlc_DocId>
    <_dlc_DocIdUrl xmlns="9be56660-2c31-41ef-bc00-23e72f632f2a">
      <Url>https://cyfoethnaturiolcymru.sharepoint.com/teams/Regulatory/Permitting/_layouts/15/DocIdRedir.aspx?ID=REGU-193-13528212</Url>
      <Description>REGU-193-13528212</Description>
    </_dlc_DocIdUrl>
    <License_x002f_Activity_x0020_Type xmlns="859f7ad6-93f6-4205-b62b-a17f28acbbac">4. EPR Water Discharge</License_x002f_Activity_x0020_Type>
    <IconOverlay xmlns="http://schemas.microsoft.com/sharepoint/v4" xsi:nil="true"/>
    <Site_x0020_Name xmlns="859f7ad6-93f6-4205-b62b-a17f28acbbac">Storm Overflow at Llangadog Wastewater Treatment Works</Site_x0020_Name>
    <Internal_x002f_External xmlns="859f7ad6-93f6-4205-b62b-a17f28acbbac">Outgoing document</Internal_x002f_External>
    <Post_x0020_code xmlns="859f7ad6-93f6-4205-b62b-a17f28acbbac">SA19 9DA</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2022-05-22T23:00:00+00:00</Document_x0020_Date>
    <Facility_x0020_Address xmlns="859f7ad6-93f6-4205-b62b-a17f28acbbac">Nr Ty Gwyn, Llangadog, Carmarthenshire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84103A-CA45-47E7-8DC8-354EE04DD608}">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D3060F6-3AA8-42FE-9E85-74D4109B7398}">
  <ds:schemaRefs>
    <ds:schemaRef ds:uri="Microsoft.SharePoint.Taxonomy.ContentTypeSync"/>
  </ds:schemaRefs>
</ds:datastoreItem>
</file>

<file path=customXml/itemProps4.xml><?xml version="1.0" encoding="utf-8"?>
<ds:datastoreItem xmlns:ds="http://schemas.openxmlformats.org/officeDocument/2006/customXml" ds:itemID="{26EB5655-41BA-4BA0-A0E7-45532821BE01}"/>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6.xml><?xml version="1.0" encoding="utf-8"?>
<ds:datastoreItem xmlns:ds="http://schemas.openxmlformats.org/officeDocument/2006/customXml" ds:itemID="{C12AE3B1-03F4-4B24-A02F-CF221B648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62</TotalTime>
  <Pages>16</Pages>
  <Words>2663</Words>
  <Characters>15281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23/05/2022)</dc:title>
  <dc:creator>Dulson, Emma</dc:creator>
  <cp:lastModifiedBy>emma.dulson</cp:lastModifiedBy>
  <cp:revision>17</cp:revision>
  <dcterms:created xsi:type="dcterms:W3CDTF">2022-04-27T16:44:00Z</dcterms:created>
  <dcterms:modified xsi:type="dcterms:W3CDTF">2022-05-23T13:42:00Z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caba6020-8373-445c-a42b-919517754354</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MediaServiceImageTags">
    <vt:lpwstr/>
  </property>
</Properties>
</file>