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5478F93F" w:rsidR="00E515E5" w:rsidRPr="00F1596F" w:rsidRDefault="00062869" w:rsidP="00E515E5">
      <w:pPr>
        <w:pStyle w:val="CoverHeading1"/>
      </w:pPr>
      <w:r>
        <w:t>Decision Document – Amex Park, EPR/YP3</w:t>
      </w:r>
      <w:r w:rsidR="00386676">
        <w:t>937SH variation application V005</w:t>
      </w:r>
      <w:r w:rsidR="00E515E5" w:rsidRPr="00F1596F">
        <w:t xml:space="preserve"> </w:t>
      </w:r>
    </w:p>
    <w:p w14:paraId="71C2B8ED" w14:textId="77777777" w:rsidR="00E515E5" w:rsidRDefault="00E515E5" w:rsidP="00E515E5">
      <w:pPr>
        <w:pStyle w:val="Authorname"/>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195" w:gutter="0"/>
          <w:cols w:space="720"/>
          <w:titlePg/>
          <w:docGrid w:linePitch="326"/>
        </w:sectPr>
      </w:pPr>
      <w:r>
        <w:rPr>
          <w:lang w:eastAsia="en-US"/>
        </w:rPr>
        <w:tab/>
      </w:r>
    </w:p>
    <w:p w14:paraId="539A3808" w14:textId="4B1DF7FD" w:rsidR="00AD3527" w:rsidRPr="00AD3527" w:rsidRDefault="00D04424" w:rsidP="00E379F1">
      <w:pPr>
        <w:pStyle w:val="Heading1"/>
      </w:pPr>
      <w:bookmarkStart w:id="0" w:name="_Toc527634770"/>
      <w:r w:rsidRPr="00AD3527">
        <w:lastRenderedPageBreak/>
        <w:t>Bespoke</w:t>
      </w:r>
      <w:r w:rsidRPr="00761898">
        <w:t xml:space="preserve"> </w:t>
      </w:r>
      <w:r w:rsidR="0067478B">
        <w:t>p</w:t>
      </w:r>
      <w:r w:rsidRPr="00761898">
        <w:t>ermit</w:t>
      </w:r>
      <w:r w:rsidR="008006D5">
        <w:t xml:space="preserve"> </w:t>
      </w:r>
      <w:r w:rsidR="001F0E23" w:rsidRPr="00761898">
        <w:t>Variation</w:t>
      </w:r>
      <w:bookmarkEnd w:id="0"/>
      <w:r w:rsidR="00AD3527">
        <w:t xml:space="preserve">  </w:t>
      </w:r>
      <w:r w:rsidR="00B73ECB" w:rsidRPr="00761898">
        <w:t xml:space="preserve"> </w:t>
      </w:r>
    </w:p>
    <w:p w14:paraId="2665553C" w14:textId="4B2905B2" w:rsidR="00E379F1" w:rsidRPr="00064961" w:rsidRDefault="00E379F1" w:rsidP="00064961">
      <w:pPr>
        <w:pStyle w:val="DDtext"/>
        <w:rPr>
          <w:b/>
        </w:rPr>
      </w:pPr>
      <w:r w:rsidRPr="00064961">
        <w:rPr>
          <w:b/>
        </w:rPr>
        <w:t>The application number is:</w:t>
      </w:r>
      <w:r w:rsidRPr="00064961">
        <w:rPr>
          <w:b/>
        </w:rPr>
        <w:tab/>
      </w:r>
      <w:r w:rsidR="00062869">
        <w:rPr>
          <w:b/>
        </w:rPr>
        <w:t>YP3937SH/V005</w:t>
      </w:r>
      <w:r w:rsidRPr="00064961">
        <w:rPr>
          <w:b/>
        </w:rPr>
        <w:tab/>
      </w:r>
    </w:p>
    <w:p w14:paraId="0E01D167" w14:textId="457A3646" w:rsidR="00E379F1" w:rsidRPr="00064961" w:rsidRDefault="00E379F1" w:rsidP="00064961">
      <w:pPr>
        <w:pStyle w:val="DDtext"/>
        <w:rPr>
          <w:b/>
        </w:rPr>
      </w:pPr>
      <w:r w:rsidRPr="00064961">
        <w:rPr>
          <w:b/>
        </w:rPr>
        <w:t>The Applicant / Operator is:</w:t>
      </w:r>
      <w:r w:rsidRPr="00064961">
        <w:rPr>
          <w:b/>
        </w:rPr>
        <w:tab/>
      </w:r>
      <w:r w:rsidR="00062869">
        <w:rPr>
          <w:b/>
        </w:rPr>
        <w:t>Mekatek Limited</w:t>
      </w:r>
      <w:r w:rsidRPr="00064961">
        <w:rPr>
          <w:b/>
        </w:rPr>
        <w:tab/>
      </w:r>
      <w:r w:rsidRPr="00064961">
        <w:rPr>
          <w:b/>
        </w:rPr>
        <w:tab/>
      </w:r>
    </w:p>
    <w:p w14:paraId="32CEE3F5" w14:textId="10667B3E" w:rsidR="00E379F1" w:rsidRPr="001A4EFA" w:rsidRDefault="00E379F1" w:rsidP="00064961">
      <w:pPr>
        <w:pStyle w:val="DDtext"/>
        <w:rPr>
          <w:sz w:val="28"/>
          <w:szCs w:val="28"/>
        </w:rPr>
      </w:pPr>
      <w:r w:rsidRPr="00064961">
        <w:rPr>
          <w:b/>
        </w:rPr>
        <w:t>The Installation is located at:</w:t>
      </w:r>
      <w:r w:rsidRPr="001A4EFA">
        <w:tab/>
      </w:r>
      <w:r w:rsidR="00062869" w:rsidRPr="00F00403">
        <w:rPr>
          <w:b/>
        </w:rPr>
        <w:t>Amex Park, Carmarthen, SA31 3NF</w:t>
      </w:r>
    </w:p>
    <w:p w14:paraId="0028F1DA" w14:textId="77777777" w:rsidR="00D04424" w:rsidRPr="00761898" w:rsidRDefault="00D04424" w:rsidP="00AD3527">
      <w:pPr>
        <w:pStyle w:val="Heading1"/>
      </w:pPr>
    </w:p>
    <w:p w14:paraId="0028F1DE" w14:textId="1ABDFDCA" w:rsidR="00D04424" w:rsidRDefault="0060457F" w:rsidP="00730BCA">
      <w:pPr>
        <w:pStyle w:val="DDtext"/>
      </w:pPr>
      <w:r w:rsidRPr="0067478B">
        <w:t xml:space="preserve">We have </w:t>
      </w:r>
      <w:r w:rsidRPr="00A87C24">
        <w:t xml:space="preserve">decided to </w:t>
      </w:r>
      <w:r w:rsidR="001500A3" w:rsidRPr="00A87C24">
        <w:t xml:space="preserve">issue </w:t>
      </w:r>
      <w:r w:rsidRPr="00A87C24">
        <w:t xml:space="preserve">the variation for </w:t>
      </w:r>
      <w:r w:rsidR="00017975" w:rsidRPr="00A87C24">
        <w:t>Amex Park</w:t>
      </w:r>
      <w:r w:rsidRPr="00A87C24">
        <w:t xml:space="preserve"> </w:t>
      </w:r>
      <w:r w:rsidRPr="0067478B">
        <w:rPr>
          <w:color w:val="000000"/>
        </w:rPr>
        <w:t>operated by</w:t>
      </w:r>
      <w:r w:rsidRPr="0067478B">
        <w:t xml:space="preserve"> </w:t>
      </w:r>
      <w:r w:rsidR="00F00403">
        <w:t>Me</w:t>
      </w:r>
      <w:r w:rsidR="00017975">
        <w:t>katek</w:t>
      </w:r>
      <w:r w:rsidR="00F00403">
        <w:t xml:space="preserve"> Limited</w:t>
      </w:r>
      <w:r w:rsidR="004529F3" w:rsidRPr="00A5574B">
        <w:t>.</w:t>
      </w:r>
    </w:p>
    <w:p w14:paraId="34097A36" w14:textId="7D6367A2" w:rsidR="003D4414" w:rsidRDefault="003D4414" w:rsidP="003D4414">
      <w:pPr>
        <w:tabs>
          <w:tab w:val="left" w:pos="4253"/>
          <w:tab w:val="left" w:pos="6804"/>
        </w:tabs>
        <w:spacing w:after="120"/>
      </w:pPr>
      <w:r w:rsidRPr="00C90782">
        <w:rPr>
          <w:color w:val="000000"/>
          <w:kern w:val="28"/>
          <w:szCs w:val="24"/>
        </w:rPr>
        <w:t>The</w:t>
      </w:r>
      <w:r w:rsidRPr="00C90782">
        <w:rPr>
          <w:b/>
          <w:color w:val="000000"/>
          <w:kern w:val="28"/>
          <w:sz w:val="28"/>
        </w:rPr>
        <w:t xml:space="preserve"> </w:t>
      </w:r>
      <w:r w:rsidRPr="00C90782">
        <w:rPr>
          <w:color w:val="000000"/>
        </w:rPr>
        <w:t>variation</w:t>
      </w:r>
      <w:r w:rsidRPr="009D4D88">
        <w:rPr>
          <w:color w:val="000000"/>
        </w:rPr>
        <w:t xml:space="preserve"> number is</w:t>
      </w:r>
      <w:r>
        <w:t xml:space="preserve"> </w:t>
      </w:r>
      <w:r w:rsidR="00386676">
        <w:t>EPR/YP3937SH/V005</w:t>
      </w:r>
      <w:r>
        <w:rPr>
          <w:color w:val="FF00FF"/>
        </w:rPr>
        <w:t xml:space="preserve"> </w:t>
      </w:r>
    </w:p>
    <w:p w14:paraId="534F3CAE" w14:textId="77777777" w:rsidR="00A87C24" w:rsidRDefault="00A87C24" w:rsidP="003D4414">
      <w:pPr>
        <w:pStyle w:val="DDtext"/>
      </w:pPr>
    </w:p>
    <w:p w14:paraId="58ED28B9" w14:textId="77777777" w:rsidR="003D4414" w:rsidRDefault="003D4414" w:rsidP="00882D27">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4148D6CA" w14:textId="77777777" w:rsidR="00882D27" w:rsidRDefault="00882D27" w:rsidP="00882D27">
      <w:pPr>
        <w:pStyle w:val="DDtext"/>
      </w:pPr>
    </w:p>
    <w:p w14:paraId="0FB905B7" w14:textId="77777777" w:rsidR="00882D27" w:rsidRDefault="00882D27" w:rsidP="00882D27">
      <w:pPr>
        <w:pStyle w:val="DDtext"/>
      </w:pPr>
    </w:p>
    <w:p w14:paraId="0028F1E3" w14:textId="6C5C3DDF" w:rsidR="00D04424" w:rsidRPr="000E43B7" w:rsidRDefault="00D04424" w:rsidP="00AD3527">
      <w:pPr>
        <w:pStyle w:val="Heading2"/>
      </w:pPr>
      <w:bookmarkStart w:id="1" w:name="_Toc527634771"/>
      <w:r w:rsidRPr="000E43B7">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4A91B1C0" w14:textId="77777777" w:rsidR="00E379F1" w:rsidRDefault="00E379F1" w:rsidP="000E43B7">
      <w:pPr>
        <w:pStyle w:val="Heading2"/>
      </w:pPr>
    </w:p>
    <w:p w14:paraId="512C9731" w14:textId="77777777" w:rsidR="00DA0A3D" w:rsidRDefault="00DA0A3D" w:rsidP="00DA0A3D">
      <w:pPr>
        <w:rPr>
          <w:lang w:eastAsia="en-US"/>
        </w:rPr>
      </w:pPr>
    </w:p>
    <w:p w14:paraId="0028F1ED" w14:textId="392E13BD" w:rsidR="00D04424" w:rsidRPr="000E43B7" w:rsidRDefault="00D04424" w:rsidP="000E43B7">
      <w:pPr>
        <w:pStyle w:val="Heading2"/>
      </w:pPr>
      <w:bookmarkStart w:id="2" w:name="_Toc527634772"/>
      <w:r w:rsidRPr="000E43B7">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headerReference w:type="first" r:id="rId19"/>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527634773"/>
      <w:r>
        <w:lastRenderedPageBreak/>
        <w:t>Table of Contents</w:t>
      </w:r>
      <w:bookmarkStart w:id="4" w:name="_GoBack"/>
      <w:bookmarkEnd w:id="3"/>
      <w:bookmarkEnd w:id="4"/>
    </w:p>
    <w:p w14:paraId="0B887301" w14:textId="77777777" w:rsidR="00E379F1" w:rsidRPr="00E379F1" w:rsidRDefault="00E379F1" w:rsidP="00E379F1">
      <w:pPr>
        <w:tabs>
          <w:tab w:val="left" w:pos="735"/>
        </w:tabs>
        <w:rPr>
          <w:lang w:eastAsia="en-US"/>
        </w:rPr>
      </w:pPr>
      <w:r>
        <w:rPr>
          <w:lang w:eastAsia="en-US"/>
        </w:rPr>
        <w:tab/>
      </w:r>
    </w:p>
    <w:bookmarkStart w:id="5" w:name="_Toc527634774"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5"/>
        </w:p>
        <w:p w14:paraId="647C7F7E" w14:textId="6093F47D" w:rsidR="00D5402A"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7634770" w:history="1">
            <w:r w:rsidR="00D5402A" w:rsidRPr="00CD2BF7">
              <w:rPr>
                <w:rStyle w:val="Hyperlink"/>
                <w:noProof/>
              </w:rPr>
              <w:t>Bespoke permit Variation</w:t>
            </w:r>
            <w:r w:rsidR="00D5402A">
              <w:rPr>
                <w:noProof/>
                <w:webHidden/>
              </w:rPr>
              <w:tab/>
            </w:r>
            <w:r w:rsidR="00D5402A">
              <w:rPr>
                <w:noProof/>
                <w:webHidden/>
              </w:rPr>
              <w:fldChar w:fldCharType="begin"/>
            </w:r>
            <w:r w:rsidR="00D5402A">
              <w:rPr>
                <w:noProof/>
                <w:webHidden/>
              </w:rPr>
              <w:instrText xml:space="preserve"> PAGEREF _Toc527634770 \h </w:instrText>
            </w:r>
            <w:r w:rsidR="00D5402A">
              <w:rPr>
                <w:noProof/>
                <w:webHidden/>
              </w:rPr>
            </w:r>
            <w:r w:rsidR="00D5402A">
              <w:rPr>
                <w:noProof/>
                <w:webHidden/>
              </w:rPr>
              <w:fldChar w:fldCharType="separate"/>
            </w:r>
            <w:r w:rsidR="00CD5D71">
              <w:rPr>
                <w:noProof/>
                <w:webHidden/>
              </w:rPr>
              <w:t>2</w:t>
            </w:r>
            <w:r w:rsidR="00D5402A">
              <w:rPr>
                <w:noProof/>
                <w:webHidden/>
              </w:rPr>
              <w:fldChar w:fldCharType="end"/>
            </w:r>
          </w:hyperlink>
        </w:p>
        <w:p w14:paraId="1733FF6F" w14:textId="7AFA0007" w:rsidR="00D5402A" w:rsidRDefault="00CD5D71">
          <w:pPr>
            <w:pStyle w:val="TOC2"/>
            <w:tabs>
              <w:tab w:val="right" w:leader="dot" w:pos="9016"/>
            </w:tabs>
            <w:rPr>
              <w:rFonts w:asciiTheme="minorHAnsi" w:eastAsiaTheme="minorEastAsia" w:hAnsiTheme="minorHAnsi" w:cstheme="minorBidi"/>
              <w:noProof/>
              <w:sz w:val="22"/>
              <w:szCs w:val="22"/>
            </w:rPr>
          </w:pPr>
          <w:hyperlink w:anchor="_Toc527634771" w:history="1">
            <w:r w:rsidR="00D5402A" w:rsidRPr="00CD2BF7">
              <w:rPr>
                <w:rStyle w:val="Hyperlink"/>
                <w:noProof/>
              </w:rPr>
              <w:t>Purpose of this document</w:t>
            </w:r>
            <w:r w:rsidR="00D5402A">
              <w:rPr>
                <w:noProof/>
                <w:webHidden/>
              </w:rPr>
              <w:tab/>
            </w:r>
            <w:r w:rsidR="00D5402A">
              <w:rPr>
                <w:noProof/>
                <w:webHidden/>
              </w:rPr>
              <w:fldChar w:fldCharType="begin"/>
            </w:r>
            <w:r w:rsidR="00D5402A">
              <w:rPr>
                <w:noProof/>
                <w:webHidden/>
              </w:rPr>
              <w:instrText xml:space="preserve"> PAGEREF _Toc527634771 \h </w:instrText>
            </w:r>
            <w:r w:rsidR="00D5402A">
              <w:rPr>
                <w:noProof/>
                <w:webHidden/>
              </w:rPr>
            </w:r>
            <w:r w:rsidR="00D5402A">
              <w:rPr>
                <w:noProof/>
                <w:webHidden/>
              </w:rPr>
              <w:fldChar w:fldCharType="separate"/>
            </w:r>
            <w:r>
              <w:rPr>
                <w:noProof/>
                <w:webHidden/>
              </w:rPr>
              <w:t>2</w:t>
            </w:r>
            <w:r w:rsidR="00D5402A">
              <w:rPr>
                <w:noProof/>
                <w:webHidden/>
              </w:rPr>
              <w:fldChar w:fldCharType="end"/>
            </w:r>
          </w:hyperlink>
        </w:p>
        <w:p w14:paraId="40DB0610" w14:textId="2734741B" w:rsidR="00D5402A" w:rsidRDefault="00CD5D71">
          <w:pPr>
            <w:pStyle w:val="TOC2"/>
            <w:tabs>
              <w:tab w:val="right" w:leader="dot" w:pos="9016"/>
            </w:tabs>
            <w:rPr>
              <w:rFonts w:asciiTheme="minorHAnsi" w:eastAsiaTheme="minorEastAsia" w:hAnsiTheme="minorHAnsi" w:cstheme="minorBidi"/>
              <w:noProof/>
              <w:sz w:val="22"/>
              <w:szCs w:val="22"/>
            </w:rPr>
          </w:pPr>
          <w:hyperlink w:anchor="_Toc527634772" w:history="1">
            <w:r w:rsidR="00D5402A" w:rsidRPr="00CD2BF7">
              <w:rPr>
                <w:rStyle w:val="Hyperlink"/>
                <w:noProof/>
              </w:rPr>
              <w:t>Structure of this document</w:t>
            </w:r>
            <w:r w:rsidR="00D5402A">
              <w:rPr>
                <w:noProof/>
                <w:webHidden/>
              </w:rPr>
              <w:tab/>
            </w:r>
            <w:r w:rsidR="00D5402A">
              <w:rPr>
                <w:noProof/>
                <w:webHidden/>
              </w:rPr>
              <w:fldChar w:fldCharType="begin"/>
            </w:r>
            <w:r w:rsidR="00D5402A">
              <w:rPr>
                <w:noProof/>
                <w:webHidden/>
              </w:rPr>
              <w:instrText xml:space="preserve"> PAGEREF _Toc527634772 \h </w:instrText>
            </w:r>
            <w:r w:rsidR="00D5402A">
              <w:rPr>
                <w:noProof/>
                <w:webHidden/>
              </w:rPr>
            </w:r>
            <w:r w:rsidR="00D5402A">
              <w:rPr>
                <w:noProof/>
                <w:webHidden/>
              </w:rPr>
              <w:fldChar w:fldCharType="separate"/>
            </w:r>
            <w:r>
              <w:rPr>
                <w:noProof/>
                <w:webHidden/>
              </w:rPr>
              <w:t>2</w:t>
            </w:r>
            <w:r w:rsidR="00D5402A">
              <w:rPr>
                <w:noProof/>
                <w:webHidden/>
              </w:rPr>
              <w:fldChar w:fldCharType="end"/>
            </w:r>
          </w:hyperlink>
        </w:p>
        <w:p w14:paraId="2D846B41" w14:textId="6D8A3534" w:rsidR="00D5402A" w:rsidRDefault="00CD5D71">
          <w:pPr>
            <w:pStyle w:val="TOC2"/>
            <w:tabs>
              <w:tab w:val="right" w:leader="dot" w:pos="9016"/>
            </w:tabs>
            <w:rPr>
              <w:rFonts w:asciiTheme="minorHAnsi" w:eastAsiaTheme="minorEastAsia" w:hAnsiTheme="minorHAnsi" w:cstheme="minorBidi"/>
              <w:noProof/>
              <w:sz w:val="22"/>
              <w:szCs w:val="22"/>
            </w:rPr>
          </w:pPr>
          <w:hyperlink w:anchor="_Toc527634773" w:history="1">
            <w:r w:rsidR="00D5402A" w:rsidRPr="00CD2BF7">
              <w:rPr>
                <w:rStyle w:val="Hyperlink"/>
                <w:noProof/>
              </w:rPr>
              <w:t>Table of Contents</w:t>
            </w:r>
            <w:r w:rsidR="00D5402A">
              <w:rPr>
                <w:noProof/>
                <w:webHidden/>
              </w:rPr>
              <w:tab/>
            </w:r>
            <w:r w:rsidR="00D5402A">
              <w:rPr>
                <w:noProof/>
                <w:webHidden/>
              </w:rPr>
              <w:fldChar w:fldCharType="begin"/>
            </w:r>
            <w:r w:rsidR="00D5402A">
              <w:rPr>
                <w:noProof/>
                <w:webHidden/>
              </w:rPr>
              <w:instrText xml:space="preserve"> PAGEREF _Toc527634773 \h </w:instrText>
            </w:r>
            <w:r w:rsidR="00D5402A">
              <w:rPr>
                <w:noProof/>
                <w:webHidden/>
              </w:rPr>
            </w:r>
            <w:r w:rsidR="00D5402A">
              <w:rPr>
                <w:noProof/>
                <w:webHidden/>
              </w:rPr>
              <w:fldChar w:fldCharType="separate"/>
            </w:r>
            <w:r>
              <w:rPr>
                <w:noProof/>
                <w:webHidden/>
              </w:rPr>
              <w:t>3</w:t>
            </w:r>
            <w:r w:rsidR="00D5402A">
              <w:rPr>
                <w:noProof/>
                <w:webHidden/>
              </w:rPr>
              <w:fldChar w:fldCharType="end"/>
            </w:r>
          </w:hyperlink>
        </w:p>
        <w:p w14:paraId="4C13757A" w14:textId="1C925B70" w:rsidR="00D5402A" w:rsidRDefault="00CD5D71">
          <w:pPr>
            <w:pStyle w:val="TOC2"/>
            <w:tabs>
              <w:tab w:val="right" w:leader="dot" w:pos="9016"/>
            </w:tabs>
            <w:rPr>
              <w:rFonts w:asciiTheme="minorHAnsi" w:eastAsiaTheme="minorEastAsia" w:hAnsiTheme="minorHAnsi" w:cstheme="minorBidi"/>
              <w:noProof/>
              <w:sz w:val="22"/>
              <w:szCs w:val="22"/>
            </w:rPr>
          </w:pPr>
          <w:hyperlink w:anchor="_Toc527634774" w:history="1">
            <w:r w:rsidR="00D5402A" w:rsidRPr="00CD2BF7">
              <w:rPr>
                <w:rStyle w:val="Hyperlink"/>
                <w:noProof/>
              </w:rPr>
              <w:t>Contents</w:t>
            </w:r>
            <w:r w:rsidR="00D5402A">
              <w:rPr>
                <w:noProof/>
                <w:webHidden/>
              </w:rPr>
              <w:tab/>
            </w:r>
            <w:r w:rsidR="00D5402A">
              <w:rPr>
                <w:noProof/>
                <w:webHidden/>
              </w:rPr>
              <w:fldChar w:fldCharType="begin"/>
            </w:r>
            <w:r w:rsidR="00D5402A">
              <w:rPr>
                <w:noProof/>
                <w:webHidden/>
              </w:rPr>
              <w:instrText xml:space="preserve"> PAGEREF _Toc527634774 \h </w:instrText>
            </w:r>
            <w:r w:rsidR="00D5402A">
              <w:rPr>
                <w:noProof/>
                <w:webHidden/>
              </w:rPr>
            </w:r>
            <w:r w:rsidR="00D5402A">
              <w:rPr>
                <w:noProof/>
                <w:webHidden/>
              </w:rPr>
              <w:fldChar w:fldCharType="separate"/>
            </w:r>
            <w:r>
              <w:rPr>
                <w:noProof/>
                <w:webHidden/>
              </w:rPr>
              <w:t>3</w:t>
            </w:r>
            <w:r w:rsidR="00D5402A">
              <w:rPr>
                <w:noProof/>
                <w:webHidden/>
              </w:rPr>
              <w:fldChar w:fldCharType="end"/>
            </w:r>
          </w:hyperlink>
        </w:p>
        <w:p w14:paraId="218EB37F" w14:textId="236F8D0A" w:rsidR="00D5402A" w:rsidRDefault="00CD5D71">
          <w:pPr>
            <w:pStyle w:val="TOC1"/>
            <w:tabs>
              <w:tab w:val="right" w:leader="dot" w:pos="9016"/>
            </w:tabs>
            <w:rPr>
              <w:rFonts w:asciiTheme="minorHAnsi" w:eastAsiaTheme="minorEastAsia" w:hAnsiTheme="minorHAnsi" w:cstheme="minorBidi"/>
              <w:noProof/>
              <w:sz w:val="22"/>
              <w:szCs w:val="22"/>
            </w:rPr>
          </w:pPr>
          <w:hyperlink w:anchor="_Toc527634775" w:history="1">
            <w:r w:rsidR="00D5402A" w:rsidRPr="00CD2BF7">
              <w:rPr>
                <w:rStyle w:val="Hyperlink"/>
                <w:noProof/>
              </w:rPr>
              <w:t>Key issues of the decision</w:t>
            </w:r>
            <w:r w:rsidR="00D5402A">
              <w:rPr>
                <w:noProof/>
                <w:webHidden/>
              </w:rPr>
              <w:tab/>
            </w:r>
            <w:r w:rsidR="00D5402A">
              <w:rPr>
                <w:noProof/>
                <w:webHidden/>
              </w:rPr>
              <w:fldChar w:fldCharType="begin"/>
            </w:r>
            <w:r w:rsidR="00D5402A">
              <w:rPr>
                <w:noProof/>
                <w:webHidden/>
              </w:rPr>
              <w:instrText xml:space="preserve"> PAGEREF _Toc527634775 \h </w:instrText>
            </w:r>
            <w:r w:rsidR="00D5402A">
              <w:rPr>
                <w:noProof/>
                <w:webHidden/>
              </w:rPr>
            </w:r>
            <w:r w:rsidR="00D5402A">
              <w:rPr>
                <w:noProof/>
                <w:webHidden/>
              </w:rPr>
              <w:fldChar w:fldCharType="separate"/>
            </w:r>
            <w:r>
              <w:rPr>
                <w:noProof/>
                <w:webHidden/>
              </w:rPr>
              <w:t>4</w:t>
            </w:r>
            <w:r w:rsidR="00D5402A">
              <w:rPr>
                <w:noProof/>
                <w:webHidden/>
              </w:rPr>
              <w:fldChar w:fldCharType="end"/>
            </w:r>
          </w:hyperlink>
        </w:p>
        <w:p w14:paraId="7A88D15F" w14:textId="00A068C3" w:rsidR="00D5402A" w:rsidRDefault="00CD5D71">
          <w:pPr>
            <w:pStyle w:val="TOC2"/>
            <w:tabs>
              <w:tab w:val="left" w:pos="660"/>
              <w:tab w:val="right" w:leader="dot" w:pos="9016"/>
            </w:tabs>
            <w:rPr>
              <w:rFonts w:asciiTheme="minorHAnsi" w:eastAsiaTheme="minorEastAsia" w:hAnsiTheme="minorHAnsi" w:cstheme="minorBidi"/>
              <w:noProof/>
              <w:sz w:val="22"/>
              <w:szCs w:val="22"/>
            </w:rPr>
          </w:pPr>
          <w:hyperlink w:anchor="_Toc527634776" w:history="1">
            <w:r w:rsidR="00D5402A" w:rsidRPr="00CD2BF7">
              <w:rPr>
                <w:rStyle w:val="Hyperlink"/>
                <w:noProof/>
              </w:rPr>
              <w:t>1</w:t>
            </w:r>
            <w:r w:rsidR="00D5402A">
              <w:rPr>
                <w:rFonts w:asciiTheme="minorHAnsi" w:eastAsiaTheme="minorEastAsia" w:hAnsiTheme="minorHAnsi" w:cstheme="minorBidi"/>
                <w:noProof/>
                <w:sz w:val="22"/>
                <w:szCs w:val="22"/>
              </w:rPr>
              <w:tab/>
            </w:r>
            <w:r w:rsidR="00D5402A" w:rsidRPr="00CD2BF7">
              <w:rPr>
                <w:rStyle w:val="Hyperlink"/>
                <w:noProof/>
              </w:rPr>
              <w:t>Our decision</w:t>
            </w:r>
            <w:r w:rsidR="00D5402A">
              <w:rPr>
                <w:noProof/>
                <w:webHidden/>
              </w:rPr>
              <w:tab/>
            </w:r>
            <w:r w:rsidR="00D5402A">
              <w:rPr>
                <w:noProof/>
                <w:webHidden/>
              </w:rPr>
              <w:fldChar w:fldCharType="begin"/>
            </w:r>
            <w:r w:rsidR="00D5402A">
              <w:rPr>
                <w:noProof/>
                <w:webHidden/>
              </w:rPr>
              <w:instrText xml:space="preserve"> PAGEREF _Toc527634776 \h </w:instrText>
            </w:r>
            <w:r w:rsidR="00D5402A">
              <w:rPr>
                <w:noProof/>
                <w:webHidden/>
              </w:rPr>
            </w:r>
            <w:r w:rsidR="00D5402A">
              <w:rPr>
                <w:noProof/>
                <w:webHidden/>
              </w:rPr>
              <w:fldChar w:fldCharType="separate"/>
            </w:r>
            <w:r>
              <w:rPr>
                <w:noProof/>
                <w:webHidden/>
              </w:rPr>
              <w:t>4</w:t>
            </w:r>
            <w:r w:rsidR="00D5402A">
              <w:rPr>
                <w:noProof/>
                <w:webHidden/>
              </w:rPr>
              <w:fldChar w:fldCharType="end"/>
            </w:r>
          </w:hyperlink>
        </w:p>
        <w:p w14:paraId="6DD5193A" w14:textId="14BCA52B" w:rsidR="00D5402A" w:rsidRDefault="00CD5D71">
          <w:pPr>
            <w:pStyle w:val="TOC2"/>
            <w:tabs>
              <w:tab w:val="left" w:pos="660"/>
              <w:tab w:val="right" w:leader="dot" w:pos="9016"/>
            </w:tabs>
            <w:rPr>
              <w:rFonts w:asciiTheme="minorHAnsi" w:eastAsiaTheme="minorEastAsia" w:hAnsiTheme="minorHAnsi" w:cstheme="minorBidi"/>
              <w:noProof/>
              <w:sz w:val="22"/>
              <w:szCs w:val="22"/>
            </w:rPr>
          </w:pPr>
          <w:hyperlink w:anchor="_Toc527634777" w:history="1">
            <w:r w:rsidR="00D5402A" w:rsidRPr="00CD2BF7">
              <w:rPr>
                <w:rStyle w:val="Hyperlink"/>
                <w:noProof/>
              </w:rPr>
              <w:t>2</w:t>
            </w:r>
            <w:r w:rsidR="00D5402A">
              <w:rPr>
                <w:rFonts w:asciiTheme="minorHAnsi" w:eastAsiaTheme="minorEastAsia" w:hAnsiTheme="minorHAnsi" w:cstheme="minorBidi"/>
                <w:noProof/>
                <w:sz w:val="22"/>
                <w:szCs w:val="22"/>
              </w:rPr>
              <w:tab/>
            </w:r>
            <w:r w:rsidR="00D5402A" w:rsidRPr="00CD2BF7">
              <w:rPr>
                <w:rStyle w:val="Hyperlink"/>
                <w:noProof/>
              </w:rPr>
              <w:t>How we reached our decision</w:t>
            </w:r>
            <w:r w:rsidR="00D5402A">
              <w:rPr>
                <w:noProof/>
                <w:webHidden/>
              </w:rPr>
              <w:tab/>
            </w:r>
            <w:r w:rsidR="00D5402A">
              <w:rPr>
                <w:noProof/>
                <w:webHidden/>
              </w:rPr>
              <w:fldChar w:fldCharType="begin"/>
            </w:r>
            <w:r w:rsidR="00D5402A">
              <w:rPr>
                <w:noProof/>
                <w:webHidden/>
              </w:rPr>
              <w:instrText xml:space="preserve"> PAGEREF _Toc527634777 \h </w:instrText>
            </w:r>
            <w:r w:rsidR="00D5402A">
              <w:rPr>
                <w:noProof/>
                <w:webHidden/>
              </w:rPr>
            </w:r>
            <w:r w:rsidR="00D5402A">
              <w:rPr>
                <w:noProof/>
                <w:webHidden/>
              </w:rPr>
              <w:fldChar w:fldCharType="separate"/>
            </w:r>
            <w:r>
              <w:rPr>
                <w:noProof/>
                <w:webHidden/>
              </w:rPr>
              <w:t>5</w:t>
            </w:r>
            <w:r w:rsidR="00D5402A">
              <w:rPr>
                <w:noProof/>
                <w:webHidden/>
              </w:rPr>
              <w:fldChar w:fldCharType="end"/>
            </w:r>
          </w:hyperlink>
        </w:p>
        <w:p w14:paraId="2335BFAE" w14:textId="6578E5F5" w:rsidR="00D5402A" w:rsidRDefault="00CD5D71">
          <w:pPr>
            <w:pStyle w:val="TOC3"/>
            <w:tabs>
              <w:tab w:val="right" w:leader="dot" w:pos="9016"/>
            </w:tabs>
            <w:rPr>
              <w:rFonts w:asciiTheme="minorHAnsi" w:eastAsiaTheme="minorEastAsia" w:hAnsiTheme="minorHAnsi" w:cstheme="minorBidi"/>
              <w:noProof/>
              <w:sz w:val="22"/>
              <w:szCs w:val="22"/>
            </w:rPr>
          </w:pPr>
          <w:hyperlink w:anchor="_Toc527634778" w:history="1">
            <w:r w:rsidR="00D5402A" w:rsidRPr="00CD2BF7">
              <w:rPr>
                <w:rStyle w:val="Hyperlink"/>
                <w:noProof/>
              </w:rPr>
              <w:t>2.1 Receipt of Application</w:t>
            </w:r>
            <w:r w:rsidR="00D5402A">
              <w:rPr>
                <w:noProof/>
                <w:webHidden/>
              </w:rPr>
              <w:tab/>
            </w:r>
            <w:r w:rsidR="00D5402A">
              <w:rPr>
                <w:noProof/>
                <w:webHidden/>
              </w:rPr>
              <w:fldChar w:fldCharType="begin"/>
            </w:r>
            <w:r w:rsidR="00D5402A">
              <w:rPr>
                <w:noProof/>
                <w:webHidden/>
              </w:rPr>
              <w:instrText xml:space="preserve"> PAGEREF _Toc527634778 \h </w:instrText>
            </w:r>
            <w:r w:rsidR="00D5402A">
              <w:rPr>
                <w:noProof/>
                <w:webHidden/>
              </w:rPr>
            </w:r>
            <w:r w:rsidR="00D5402A">
              <w:rPr>
                <w:noProof/>
                <w:webHidden/>
              </w:rPr>
              <w:fldChar w:fldCharType="separate"/>
            </w:r>
            <w:r>
              <w:rPr>
                <w:noProof/>
                <w:webHidden/>
              </w:rPr>
              <w:t>5</w:t>
            </w:r>
            <w:r w:rsidR="00D5402A">
              <w:rPr>
                <w:noProof/>
                <w:webHidden/>
              </w:rPr>
              <w:fldChar w:fldCharType="end"/>
            </w:r>
          </w:hyperlink>
        </w:p>
        <w:p w14:paraId="6007488E" w14:textId="72EAA279" w:rsidR="00D5402A" w:rsidRDefault="00CD5D71">
          <w:pPr>
            <w:pStyle w:val="TOC3"/>
            <w:tabs>
              <w:tab w:val="left" w:pos="1100"/>
              <w:tab w:val="right" w:leader="dot" w:pos="9016"/>
            </w:tabs>
            <w:rPr>
              <w:rFonts w:asciiTheme="minorHAnsi" w:eastAsiaTheme="minorEastAsia" w:hAnsiTheme="minorHAnsi" w:cstheme="minorBidi"/>
              <w:noProof/>
              <w:sz w:val="22"/>
              <w:szCs w:val="22"/>
            </w:rPr>
          </w:pPr>
          <w:hyperlink w:anchor="_Toc527634779" w:history="1">
            <w:r w:rsidR="00D5402A" w:rsidRPr="00CD2BF7">
              <w:rPr>
                <w:rStyle w:val="Hyperlink"/>
                <w:noProof/>
              </w:rPr>
              <w:t>2.2</w:t>
            </w:r>
            <w:r w:rsidR="00D5402A">
              <w:rPr>
                <w:rFonts w:asciiTheme="minorHAnsi" w:eastAsiaTheme="minorEastAsia" w:hAnsiTheme="minorHAnsi" w:cstheme="minorBidi"/>
                <w:noProof/>
                <w:sz w:val="22"/>
                <w:szCs w:val="22"/>
              </w:rPr>
              <w:tab/>
            </w:r>
            <w:r w:rsidR="00D5402A" w:rsidRPr="00CD2BF7">
              <w:rPr>
                <w:rStyle w:val="Hyperlink"/>
                <w:noProof/>
              </w:rPr>
              <w:t xml:space="preserve"> Requests for Further Information</w:t>
            </w:r>
            <w:r w:rsidR="00D5402A">
              <w:rPr>
                <w:noProof/>
                <w:webHidden/>
              </w:rPr>
              <w:tab/>
            </w:r>
            <w:r w:rsidR="00D5402A">
              <w:rPr>
                <w:noProof/>
                <w:webHidden/>
              </w:rPr>
              <w:fldChar w:fldCharType="begin"/>
            </w:r>
            <w:r w:rsidR="00D5402A">
              <w:rPr>
                <w:noProof/>
                <w:webHidden/>
              </w:rPr>
              <w:instrText xml:space="preserve"> PAGEREF _Toc527634779 \h </w:instrText>
            </w:r>
            <w:r w:rsidR="00D5402A">
              <w:rPr>
                <w:noProof/>
                <w:webHidden/>
              </w:rPr>
            </w:r>
            <w:r w:rsidR="00D5402A">
              <w:rPr>
                <w:noProof/>
                <w:webHidden/>
              </w:rPr>
              <w:fldChar w:fldCharType="separate"/>
            </w:r>
            <w:r>
              <w:rPr>
                <w:noProof/>
                <w:webHidden/>
              </w:rPr>
              <w:t>6</w:t>
            </w:r>
            <w:r w:rsidR="00D5402A">
              <w:rPr>
                <w:noProof/>
                <w:webHidden/>
              </w:rPr>
              <w:fldChar w:fldCharType="end"/>
            </w:r>
          </w:hyperlink>
        </w:p>
        <w:p w14:paraId="12776155" w14:textId="23FE3803" w:rsidR="00D5402A" w:rsidRDefault="00CD5D71">
          <w:pPr>
            <w:pStyle w:val="TOC2"/>
            <w:tabs>
              <w:tab w:val="left" w:pos="660"/>
              <w:tab w:val="right" w:leader="dot" w:pos="9016"/>
            </w:tabs>
            <w:rPr>
              <w:rFonts w:asciiTheme="minorHAnsi" w:eastAsiaTheme="minorEastAsia" w:hAnsiTheme="minorHAnsi" w:cstheme="minorBidi"/>
              <w:noProof/>
              <w:sz w:val="22"/>
              <w:szCs w:val="22"/>
            </w:rPr>
          </w:pPr>
          <w:hyperlink w:anchor="_Toc527634780" w:history="1">
            <w:r w:rsidR="00D5402A" w:rsidRPr="00CD2BF7">
              <w:rPr>
                <w:rStyle w:val="Hyperlink"/>
                <w:noProof/>
              </w:rPr>
              <w:t>3</w:t>
            </w:r>
            <w:r w:rsidR="00D5402A">
              <w:rPr>
                <w:rFonts w:asciiTheme="minorHAnsi" w:eastAsiaTheme="minorEastAsia" w:hAnsiTheme="minorHAnsi" w:cstheme="minorBidi"/>
                <w:noProof/>
                <w:sz w:val="22"/>
                <w:szCs w:val="22"/>
              </w:rPr>
              <w:tab/>
            </w:r>
            <w:r w:rsidR="00D5402A" w:rsidRPr="00CD2BF7">
              <w:rPr>
                <w:rStyle w:val="Hyperlink"/>
                <w:noProof/>
              </w:rPr>
              <w:t>The Legal Framework</w:t>
            </w:r>
            <w:r w:rsidR="00D5402A">
              <w:rPr>
                <w:noProof/>
                <w:webHidden/>
              </w:rPr>
              <w:tab/>
            </w:r>
            <w:r w:rsidR="00D5402A">
              <w:rPr>
                <w:noProof/>
                <w:webHidden/>
              </w:rPr>
              <w:fldChar w:fldCharType="begin"/>
            </w:r>
            <w:r w:rsidR="00D5402A">
              <w:rPr>
                <w:noProof/>
                <w:webHidden/>
              </w:rPr>
              <w:instrText xml:space="preserve"> PAGEREF _Toc527634780 \h </w:instrText>
            </w:r>
            <w:r w:rsidR="00D5402A">
              <w:rPr>
                <w:noProof/>
                <w:webHidden/>
              </w:rPr>
            </w:r>
            <w:r w:rsidR="00D5402A">
              <w:rPr>
                <w:noProof/>
                <w:webHidden/>
              </w:rPr>
              <w:fldChar w:fldCharType="separate"/>
            </w:r>
            <w:r>
              <w:rPr>
                <w:noProof/>
                <w:webHidden/>
              </w:rPr>
              <w:t>6</w:t>
            </w:r>
            <w:r w:rsidR="00D5402A">
              <w:rPr>
                <w:noProof/>
                <w:webHidden/>
              </w:rPr>
              <w:fldChar w:fldCharType="end"/>
            </w:r>
          </w:hyperlink>
        </w:p>
        <w:p w14:paraId="08DDA305" w14:textId="0E314674" w:rsidR="00D5402A" w:rsidRDefault="00CD5D71">
          <w:pPr>
            <w:pStyle w:val="TOC2"/>
            <w:tabs>
              <w:tab w:val="left" w:pos="660"/>
              <w:tab w:val="right" w:leader="dot" w:pos="9016"/>
            </w:tabs>
            <w:rPr>
              <w:rFonts w:asciiTheme="minorHAnsi" w:eastAsiaTheme="minorEastAsia" w:hAnsiTheme="minorHAnsi" w:cstheme="minorBidi"/>
              <w:noProof/>
              <w:sz w:val="22"/>
              <w:szCs w:val="22"/>
            </w:rPr>
          </w:pPr>
          <w:hyperlink w:anchor="_Toc527634781" w:history="1">
            <w:r w:rsidR="00D5402A" w:rsidRPr="00CD2BF7">
              <w:rPr>
                <w:rStyle w:val="Hyperlink"/>
                <w:noProof/>
              </w:rPr>
              <w:t>4</w:t>
            </w:r>
            <w:r w:rsidR="00D5402A">
              <w:rPr>
                <w:rFonts w:asciiTheme="minorHAnsi" w:eastAsiaTheme="minorEastAsia" w:hAnsiTheme="minorHAnsi" w:cstheme="minorBidi"/>
                <w:noProof/>
                <w:sz w:val="22"/>
                <w:szCs w:val="22"/>
              </w:rPr>
              <w:tab/>
            </w:r>
            <w:r w:rsidR="00D5402A" w:rsidRPr="00CD2BF7">
              <w:rPr>
                <w:rStyle w:val="Hyperlink"/>
                <w:noProof/>
              </w:rPr>
              <w:t>The Installation</w:t>
            </w:r>
            <w:r w:rsidR="00D5402A">
              <w:rPr>
                <w:noProof/>
                <w:webHidden/>
              </w:rPr>
              <w:tab/>
            </w:r>
            <w:r w:rsidR="00D5402A">
              <w:rPr>
                <w:noProof/>
                <w:webHidden/>
              </w:rPr>
              <w:fldChar w:fldCharType="begin"/>
            </w:r>
            <w:r w:rsidR="00D5402A">
              <w:rPr>
                <w:noProof/>
                <w:webHidden/>
              </w:rPr>
              <w:instrText xml:space="preserve"> PAGEREF _Toc527634781 \h </w:instrText>
            </w:r>
            <w:r w:rsidR="00D5402A">
              <w:rPr>
                <w:noProof/>
                <w:webHidden/>
              </w:rPr>
            </w:r>
            <w:r w:rsidR="00D5402A">
              <w:rPr>
                <w:noProof/>
                <w:webHidden/>
              </w:rPr>
              <w:fldChar w:fldCharType="separate"/>
            </w:r>
            <w:r>
              <w:rPr>
                <w:noProof/>
                <w:webHidden/>
              </w:rPr>
              <w:t>6</w:t>
            </w:r>
            <w:r w:rsidR="00D5402A">
              <w:rPr>
                <w:noProof/>
                <w:webHidden/>
              </w:rPr>
              <w:fldChar w:fldCharType="end"/>
            </w:r>
          </w:hyperlink>
        </w:p>
        <w:p w14:paraId="39C39F94" w14:textId="23FB5C7D" w:rsidR="00D5402A" w:rsidRDefault="00CD5D71">
          <w:pPr>
            <w:pStyle w:val="TOC3"/>
            <w:tabs>
              <w:tab w:val="right" w:leader="dot" w:pos="9016"/>
            </w:tabs>
            <w:rPr>
              <w:rFonts w:asciiTheme="minorHAnsi" w:eastAsiaTheme="minorEastAsia" w:hAnsiTheme="minorHAnsi" w:cstheme="minorBidi"/>
              <w:noProof/>
              <w:sz w:val="22"/>
              <w:szCs w:val="22"/>
            </w:rPr>
          </w:pPr>
          <w:hyperlink w:anchor="_Toc527634782" w:history="1">
            <w:r w:rsidR="00D5402A" w:rsidRPr="00CD2BF7">
              <w:rPr>
                <w:rStyle w:val="Hyperlink"/>
                <w:noProof/>
              </w:rPr>
              <w:t>4.1 Description of the Installation and related issues</w:t>
            </w:r>
            <w:r w:rsidR="00D5402A">
              <w:rPr>
                <w:noProof/>
                <w:webHidden/>
              </w:rPr>
              <w:tab/>
            </w:r>
            <w:r w:rsidR="00D5402A">
              <w:rPr>
                <w:noProof/>
                <w:webHidden/>
              </w:rPr>
              <w:fldChar w:fldCharType="begin"/>
            </w:r>
            <w:r w:rsidR="00D5402A">
              <w:rPr>
                <w:noProof/>
                <w:webHidden/>
              </w:rPr>
              <w:instrText xml:space="preserve"> PAGEREF _Toc527634782 \h </w:instrText>
            </w:r>
            <w:r w:rsidR="00D5402A">
              <w:rPr>
                <w:noProof/>
                <w:webHidden/>
              </w:rPr>
            </w:r>
            <w:r w:rsidR="00D5402A">
              <w:rPr>
                <w:noProof/>
                <w:webHidden/>
              </w:rPr>
              <w:fldChar w:fldCharType="separate"/>
            </w:r>
            <w:r>
              <w:rPr>
                <w:noProof/>
                <w:webHidden/>
              </w:rPr>
              <w:t>6</w:t>
            </w:r>
            <w:r w:rsidR="00D5402A">
              <w:rPr>
                <w:noProof/>
                <w:webHidden/>
              </w:rPr>
              <w:fldChar w:fldCharType="end"/>
            </w:r>
          </w:hyperlink>
        </w:p>
        <w:p w14:paraId="20CDC36A" w14:textId="256D6FF2" w:rsidR="00D5402A" w:rsidRDefault="00CD5D71">
          <w:pPr>
            <w:pStyle w:val="TOC3"/>
            <w:tabs>
              <w:tab w:val="right" w:leader="dot" w:pos="9016"/>
            </w:tabs>
            <w:rPr>
              <w:rFonts w:asciiTheme="minorHAnsi" w:eastAsiaTheme="minorEastAsia" w:hAnsiTheme="minorHAnsi" w:cstheme="minorBidi"/>
              <w:noProof/>
              <w:sz w:val="22"/>
              <w:szCs w:val="22"/>
            </w:rPr>
          </w:pPr>
          <w:hyperlink w:anchor="_Toc527634783" w:history="1">
            <w:r w:rsidR="00D5402A" w:rsidRPr="00CD2BF7">
              <w:rPr>
                <w:rStyle w:val="Hyperlink"/>
                <w:noProof/>
              </w:rPr>
              <w:t>4.2 Operation of the Installation – general issues</w:t>
            </w:r>
            <w:r w:rsidR="00D5402A">
              <w:rPr>
                <w:noProof/>
                <w:webHidden/>
              </w:rPr>
              <w:tab/>
            </w:r>
            <w:r w:rsidR="00D5402A">
              <w:rPr>
                <w:noProof/>
                <w:webHidden/>
              </w:rPr>
              <w:fldChar w:fldCharType="begin"/>
            </w:r>
            <w:r w:rsidR="00D5402A">
              <w:rPr>
                <w:noProof/>
                <w:webHidden/>
              </w:rPr>
              <w:instrText xml:space="preserve"> PAGEREF _Toc527634783 \h </w:instrText>
            </w:r>
            <w:r w:rsidR="00D5402A">
              <w:rPr>
                <w:noProof/>
                <w:webHidden/>
              </w:rPr>
            </w:r>
            <w:r w:rsidR="00D5402A">
              <w:rPr>
                <w:noProof/>
                <w:webHidden/>
              </w:rPr>
              <w:fldChar w:fldCharType="separate"/>
            </w:r>
            <w:r>
              <w:rPr>
                <w:noProof/>
                <w:webHidden/>
              </w:rPr>
              <w:t>6</w:t>
            </w:r>
            <w:r w:rsidR="00D5402A">
              <w:rPr>
                <w:noProof/>
                <w:webHidden/>
              </w:rPr>
              <w:fldChar w:fldCharType="end"/>
            </w:r>
          </w:hyperlink>
        </w:p>
        <w:p w14:paraId="10CE7A66" w14:textId="1F6ECA87" w:rsidR="00D5402A" w:rsidRDefault="00CD5D71">
          <w:pPr>
            <w:pStyle w:val="TOC2"/>
            <w:tabs>
              <w:tab w:val="left" w:pos="660"/>
              <w:tab w:val="right" w:leader="dot" w:pos="9016"/>
            </w:tabs>
            <w:rPr>
              <w:rFonts w:asciiTheme="minorHAnsi" w:eastAsiaTheme="minorEastAsia" w:hAnsiTheme="minorHAnsi" w:cstheme="minorBidi"/>
              <w:noProof/>
              <w:sz w:val="22"/>
              <w:szCs w:val="22"/>
            </w:rPr>
          </w:pPr>
          <w:hyperlink w:anchor="_Toc527634784" w:history="1">
            <w:r w:rsidR="00D5402A" w:rsidRPr="00CD2BF7">
              <w:rPr>
                <w:rStyle w:val="Hyperlink"/>
                <w:noProof/>
              </w:rPr>
              <w:t>5</w:t>
            </w:r>
            <w:r w:rsidR="00D5402A">
              <w:rPr>
                <w:rFonts w:asciiTheme="minorHAnsi" w:eastAsiaTheme="minorEastAsia" w:hAnsiTheme="minorHAnsi" w:cstheme="minorBidi"/>
                <w:noProof/>
                <w:sz w:val="22"/>
                <w:szCs w:val="22"/>
              </w:rPr>
              <w:tab/>
            </w:r>
            <w:r w:rsidR="00D5402A" w:rsidRPr="00CD2BF7">
              <w:rPr>
                <w:rStyle w:val="Hyperlink"/>
                <w:noProof/>
              </w:rPr>
              <w:t>Minimising the Installation’s environmental impact</w:t>
            </w:r>
            <w:r w:rsidR="00D5402A">
              <w:rPr>
                <w:noProof/>
                <w:webHidden/>
              </w:rPr>
              <w:tab/>
            </w:r>
            <w:r w:rsidR="00D5402A">
              <w:rPr>
                <w:noProof/>
                <w:webHidden/>
              </w:rPr>
              <w:fldChar w:fldCharType="begin"/>
            </w:r>
            <w:r w:rsidR="00D5402A">
              <w:rPr>
                <w:noProof/>
                <w:webHidden/>
              </w:rPr>
              <w:instrText xml:space="preserve"> PAGEREF _Toc527634784 \h </w:instrText>
            </w:r>
            <w:r w:rsidR="00D5402A">
              <w:rPr>
                <w:noProof/>
                <w:webHidden/>
              </w:rPr>
            </w:r>
            <w:r w:rsidR="00D5402A">
              <w:rPr>
                <w:noProof/>
                <w:webHidden/>
              </w:rPr>
              <w:fldChar w:fldCharType="separate"/>
            </w:r>
            <w:r>
              <w:rPr>
                <w:noProof/>
                <w:webHidden/>
              </w:rPr>
              <w:t>7</w:t>
            </w:r>
            <w:r w:rsidR="00D5402A">
              <w:rPr>
                <w:noProof/>
                <w:webHidden/>
              </w:rPr>
              <w:fldChar w:fldCharType="end"/>
            </w:r>
          </w:hyperlink>
        </w:p>
        <w:p w14:paraId="5C3A5A11" w14:textId="05AFFE69" w:rsidR="00D5402A" w:rsidRDefault="00CD5D71">
          <w:pPr>
            <w:pStyle w:val="TOC3"/>
            <w:tabs>
              <w:tab w:val="right" w:leader="dot" w:pos="9016"/>
            </w:tabs>
            <w:rPr>
              <w:rFonts w:asciiTheme="minorHAnsi" w:eastAsiaTheme="minorEastAsia" w:hAnsiTheme="minorHAnsi" w:cstheme="minorBidi"/>
              <w:noProof/>
              <w:sz w:val="22"/>
              <w:szCs w:val="22"/>
            </w:rPr>
          </w:pPr>
          <w:hyperlink w:anchor="_Toc527634785" w:history="1">
            <w:r w:rsidR="00D5402A" w:rsidRPr="00CD2BF7">
              <w:rPr>
                <w:rStyle w:val="Hyperlink"/>
                <w:noProof/>
              </w:rPr>
              <w:t>5.1 Assessment of impact to surface and ground water</w:t>
            </w:r>
            <w:r w:rsidR="00D5402A">
              <w:rPr>
                <w:noProof/>
                <w:webHidden/>
              </w:rPr>
              <w:tab/>
            </w:r>
            <w:r w:rsidR="00D5402A">
              <w:rPr>
                <w:noProof/>
                <w:webHidden/>
              </w:rPr>
              <w:fldChar w:fldCharType="begin"/>
            </w:r>
            <w:r w:rsidR="00D5402A">
              <w:rPr>
                <w:noProof/>
                <w:webHidden/>
              </w:rPr>
              <w:instrText xml:space="preserve"> PAGEREF _Toc527634785 \h </w:instrText>
            </w:r>
            <w:r w:rsidR="00D5402A">
              <w:rPr>
                <w:noProof/>
                <w:webHidden/>
              </w:rPr>
            </w:r>
            <w:r w:rsidR="00D5402A">
              <w:rPr>
                <w:noProof/>
                <w:webHidden/>
              </w:rPr>
              <w:fldChar w:fldCharType="separate"/>
            </w:r>
            <w:r>
              <w:rPr>
                <w:noProof/>
                <w:webHidden/>
              </w:rPr>
              <w:t>7</w:t>
            </w:r>
            <w:r w:rsidR="00D5402A">
              <w:rPr>
                <w:noProof/>
                <w:webHidden/>
              </w:rPr>
              <w:fldChar w:fldCharType="end"/>
            </w:r>
          </w:hyperlink>
        </w:p>
        <w:p w14:paraId="459E3529" w14:textId="5733EC94" w:rsidR="00D5402A" w:rsidRDefault="00CD5D71">
          <w:pPr>
            <w:pStyle w:val="TOC3"/>
            <w:tabs>
              <w:tab w:val="left" w:pos="1100"/>
              <w:tab w:val="right" w:leader="dot" w:pos="9016"/>
            </w:tabs>
            <w:rPr>
              <w:rFonts w:asciiTheme="minorHAnsi" w:eastAsiaTheme="minorEastAsia" w:hAnsiTheme="minorHAnsi" w:cstheme="minorBidi"/>
              <w:noProof/>
              <w:sz w:val="22"/>
              <w:szCs w:val="22"/>
            </w:rPr>
          </w:pPr>
          <w:hyperlink w:anchor="_Toc527634786" w:history="1">
            <w:r w:rsidR="00D5402A" w:rsidRPr="00CD2BF7">
              <w:rPr>
                <w:rStyle w:val="Hyperlink"/>
                <w:noProof/>
              </w:rPr>
              <w:t>5.2</w:t>
            </w:r>
            <w:r w:rsidR="00D5402A">
              <w:rPr>
                <w:rFonts w:asciiTheme="minorHAnsi" w:eastAsiaTheme="minorEastAsia" w:hAnsiTheme="minorHAnsi" w:cstheme="minorBidi"/>
                <w:noProof/>
                <w:sz w:val="22"/>
                <w:szCs w:val="22"/>
              </w:rPr>
              <w:tab/>
            </w:r>
            <w:r w:rsidR="00D5402A" w:rsidRPr="00CD2BF7">
              <w:rPr>
                <w:rStyle w:val="Hyperlink"/>
                <w:noProof/>
              </w:rPr>
              <w:t>Impact on Habitats sites, SSSIs, non-statutory conservation sites etc</w:t>
            </w:r>
            <w:r w:rsidR="00D5402A">
              <w:rPr>
                <w:noProof/>
                <w:webHidden/>
              </w:rPr>
              <w:tab/>
            </w:r>
            <w:r w:rsidR="00D5402A">
              <w:rPr>
                <w:noProof/>
                <w:webHidden/>
              </w:rPr>
              <w:fldChar w:fldCharType="begin"/>
            </w:r>
            <w:r w:rsidR="00D5402A">
              <w:rPr>
                <w:noProof/>
                <w:webHidden/>
              </w:rPr>
              <w:instrText xml:space="preserve"> PAGEREF _Toc527634786 \h </w:instrText>
            </w:r>
            <w:r w:rsidR="00D5402A">
              <w:rPr>
                <w:noProof/>
                <w:webHidden/>
              </w:rPr>
            </w:r>
            <w:r w:rsidR="00D5402A">
              <w:rPr>
                <w:noProof/>
                <w:webHidden/>
              </w:rPr>
              <w:fldChar w:fldCharType="separate"/>
            </w:r>
            <w:r>
              <w:rPr>
                <w:noProof/>
                <w:webHidden/>
              </w:rPr>
              <w:t>8</w:t>
            </w:r>
            <w:r w:rsidR="00D5402A">
              <w:rPr>
                <w:noProof/>
                <w:webHidden/>
              </w:rPr>
              <w:fldChar w:fldCharType="end"/>
            </w:r>
          </w:hyperlink>
        </w:p>
        <w:p w14:paraId="616A50D1" w14:textId="163199FC" w:rsidR="00D5402A" w:rsidRDefault="00CD5D71">
          <w:pPr>
            <w:pStyle w:val="TOC3"/>
            <w:tabs>
              <w:tab w:val="right" w:leader="dot" w:pos="9016"/>
            </w:tabs>
            <w:rPr>
              <w:rFonts w:asciiTheme="minorHAnsi" w:eastAsiaTheme="minorEastAsia" w:hAnsiTheme="minorHAnsi" w:cstheme="minorBidi"/>
              <w:noProof/>
              <w:sz w:val="22"/>
              <w:szCs w:val="22"/>
            </w:rPr>
          </w:pPr>
          <w:hyperlink w:anchor="_Toc527634787" w:history="1">
            <w:r w:rsidR="00D5402A" w:rsidRPr="00CD2BF7">
              <w:rPr>
                <w:rStyle w:val="Hyperlink"/>
                <w:noProof/>
              </w:rPr>
              <w:t>European Sites</w:t>
            </w:r>
            <w:r w:rsidR="00D5402A">
              <w:rPr>
                <w:noProof/>
                <w:webHidden/>
              </w:rPr>
              <w:tab/>
            </w:r>
            <w:r w:rsidR="00D5402A">
              <w:rPr>
                <w:noProof/>
                <w:webHidden/>
              </w:rPr>
              <w:fldChar w:fldCharType="begin"/>
            </w:r>
            <w:r w:rsidR="00D5402A">
              <w:rPr>
                <w:noProof/>
                <w:webHidden/>
              </w:rPr>
              <w:instrText xml:space="preserve"> PAGEREF _Toc527634787 \h </w:instrText>
            </w:r>
            <w:r w:rsidR="00D5402A">
              <w:rPr>
                <w:noProof/>
                <w:webHidden/>
              </w:rPr>
            </w:r>
            <w:r w:rsidR="00D5402A">
              <w:rPr>
                <w:noProof/>
                <w:webHidden/>
              </w:rPr>
              <w:fldChar w:fldCharType="separate"/>
            </w:r>
            <w:r>
              <w:rPr>
                <w:noProof/>
                <w:webHidden/>
              </w:rPr>
              <w:t>8</w:t>
            </w:r>
            <w:r w:rsidR="00D5402A">
              <w:rPr>
                <w:noProof/>
                <w:webHidden/>
              </w:rPr>
              <w:fldChar w:fldCharType="end"/>
            </w:r>
          </w:hyperlink>
        </w:p>
        <w:p w14:paraId="46AB437B" w14:textId="663ADC72" w:rsidR="00D5402A" w:rsidRDefault="00CD5D71">
          <w:pPr>
            <w:pStyle w:val="TOC2"/>
            <w:tabs>
              <w:tab w:val="right" w:leader="dot" w:pos="9016"/>
            </w:tabs>
            <w:rPr>
              <w:rFonts w:asciiTheme="minorHAnsi" w:eastAsiaTheme="minorEastAsia" w:hAnsiTheme="minorHAnsi" w:cstheme="minorBidi"/>
              <w:noProof/>
              <w:sz w:val="22"/>
              <w:szCs w:val="22"/>
            </w:rPr>
          </w:pPr>
          <w:hyperlink w:anchor="_Toc527634788" w:history="1">
            <w:r w:rsidR="00D5402A" w:rsidRPr="00CD2BF7">
              <w:rPr>
                <w:rStyle w:val="Hyperlink"/>
                <w:noProof/>
              </w:rPr>
              <w:t>SSSI Assessment</w:t>
            </w:r>
            <w:r w:rsidR="00D5402A">
              <w:rPr>
                <w:noProof/>
                <w:webHidden/>
              </w:rPr>
              <w:tab/>
            </w:r>
            <w:r w:rsidR="00D5402A">
              <w:rPr>
                <w:noProof/>
                <w:webHidden/>
              </w:rPr>
              <w:fldChar w:fldCharType="begin"/>
            </w:r>
            <w:r w:rsidR="00D5402A">
              <w:rPr>
                <w:noProof/>
                <w:webHidden/>
              </w:rPr>
              <w:instrText xml:space="preserve"> PAGEREF _Toc527634788 \h </w:instrText>
            </w:r>
            <w:r w:rsidR="00D5402A">
              <w:rPr>
                <w:noProof/>
                <w:webHidden/>
              </w:rPr>
            </w:r>
            <w:r w:rsidR="00D5402A">
              <w:rPr>
                <w:noProof/>
                <w:webHidden/>
              </w:rPr>
              <w:fldChar w:fldCharType="separate"/>
            </w:r>
            <w:r>
              <w:rPr>
                <w:noProof/>
                <w:webHidden/>
              </w:rPr>
              <w:t>8</w:t>
            </w:r>
            <w:r w:rsidR="00D5402A">
              <w:rPr>
                <w:noProof/>
                <w:webHidden/>
              </w:rPr>
              <w:fldChar w:fldCharType="end"/>
            </w:r>
          </w:hyperlink>
        </w:p>
        <w:p w14:paraId="3348B28E" w14:textId="457EC750" w:rsidR="00D5402A" w:rsidRDefault="00CD5D71">
          <w:pPr>
            <w:pStyle w:val="TOC2"/>
            <w:tabs>
              <w:tab w:val="right" w:leader="dot" w:pos="9016"/>
            </w:tabs>
            <w:rPr>
              <w:rFonts w:asciiTheme="minorHAnsi" w:eastAsiaTheme="minorEastAsia" w:hAnsiTheme="minorHAnsi" w:cstheme="minorBidi"/>
              <w:noProof/>
              <w:sz w:val="22"/>
              <w:szCs w:val="22"/>
            </w:rPr>
          </w:pPr>
          <w:hyperlink w:anchor="_Toc527634789" w:history="1">
            <w:r w:rsidR="00D5402A" w:rsidRPr="00CD2BF7">
              <w:rPr>
                <w:rStyle w:val="Hyperlink"/>
                <w:noProof/>
              </w:rPr>
              <w:t>6  Setting ELVs and other Permit conditions</w:t>
            </w:r>
            <w:r w:rsidR="00D5402A">
              <w:rPr>
                <w:noProof/>
                <w:webHidden/>
              </w:rPr>
              <w:tab/>
            </w:r>
            <w:r w:rsidR="00D5402A">
              <w:rPr>
                <w:noProof/>
                <w:webHidden/>
              </w:rPr>
              <w:fldChar w:fldCharType="begin"/>
            </w:r>
            <w:r w:rsidR="00D5402A">
              <w:rPr>
                <w:noProof/>
                <w:webHidden/>
              </w:rPr>
              <w:instrText xml:space="preserve"> PAGEREF _Toc527634789 \h </w:instrText>
            </w:r>
            <w:r w:rsidR="00D5402A">
              <w:rPr>
                <w:noProof/>
                <w:webHidden/>
              </w:rPr>
            </w:r>
            <w:r w:rsidR="00D5402A">
              <w:rPr>
                <w:noProof/>
                <w:webHidden/>
              </w:rPr>
              <w:fldChar w:fldCharType="separate"/>
            </w:r>
            <w:r>
              <w:rPr>
                <w:noProof/>
                <w:webHidden/>
              </w:rPr>
              <w:t>9</w:t>
            </w:r>
            <w:r w:rsidR="00D5402A">
              <w:rPr>
                <w:noProof/>
                <w:webHidden/>
              </w:rPr>
              <w:fldChar w:fldCharType="end"/>
            </w:r>
          </w:hyperlink>
        </w:p>
        <w:p w14:paraId="06F6C882" w14:textId="5401351A" w:rsidR="00D5402A" w:rsidRDefault="00CD5D71">
          <w:pPr>
            <w:pStyle w:val="TOC3"/>
            <w:tabs>
              <w:tab w:val="left" w:pos="1100"/>
              <w:tab w:val="right" w:leader="dot" w:pos="9016"/>
            </w:tabs>
            <w:rPr>
              <w:rFonts w:asciiTheme="minorHAnsi" w:eastAsiaTheme="minorEastAsia" w:hAnsiTheme="minorHAnsi" w:cstheme="minorBidi"/>
              <w:noProof/>
              <w:sz w:val="22"/>
              <w:szCs w:val="22"/>
            </w:rPr>
          </w:pPr>
          <w:hyperlink w:anchor="_Toc527634790" w:history="1">
            <w:r w:rsidR="00D5402A" w:rsidRPr="00CD2BF7">
              <w:rPr>
                <w:rStyle w:val="Hyperlink"/>
                <w:noProof/>
              </w:rPr>
              <w:t>6.1</w:t>
            </w:r>
            <w:r w:rsidR="00D5402A">
              <w:rPr>
                <w:rFonts w:asciiTheme="minorHAnsi" w:eastAsiaTheme="minorEastAsia" w:hAnsiTheme="minorHAnsi" w:cstheme="minorBidi"/>
                <w:noProof/>
                <w:sz w:val="22"/>
                <w:szCs w:val="22"/>
              </w:rPr>
              <w:tab/>
            </w:r>
            <w:r w:rsidR="00D5402A" w:rsidRPr="00CD2BF7">
              <w:rPr>
                <w:rStyle w:val="Hyperlink"/>
                <w:noProof/>
              </w:rPr>
              <w:t>Monitoring</w:t>
            </w:r>
            <w:r w:rsidR="00D5402A">
              <w:rPr>
                <w:noProof/>
                <w:webHidden/>
              </w:rPr>
              <w:tab/>
            </w:r>
            <w:r w:rsidR="00D5402A">
              <w:rPr>
                <w:noProof/>
                <w:webHidden/>
              </w:rPr>
              <w:fldChar w:fldCharType="begin"/>
            </w:r>
            <w:r w:rsidR="00D5402A">
              <w:rPr>
                <w:noProof/>
                <w:webHidden/>
              </w:rPr>
              <w:instrText xml:space="preserve"> PAGEREF _Toc527634790 \h </w:instrText>
            </w:r>
            <w:r w:rsidR="00D5402A">
              <w:rPr>
                <w:noProof/>
                <w:webHidden/>
              </w:rPr>
            </w:r>
            <w:r w:rsidR="00D5402A">
              <w:rPr>
                <w:noProof/>
                <w:webHidden/>
              </w:rPr>
              <w:fldChar w:fldCharType="separate"/>
            </w:r>
            <w:r>
              <w:rPr>
                <w:noProof/>
                <w:webHidden/>
              </w:rPr>
              <w:t>9</w:t>
            </w:r>
            <w:r w:rsidR="00D5402A">
              <w:rPr>
                <w:noProof/>
                <w:webHidden/>
              </w:rPr>
              <w:fldChar w:fldCharType="end"/>
            </w:r>
          </w:hyperlink>
        </w:p>
        <w:p w14:paraId="4476CB50" w14:textId="2EE4D071" w:rsidR="00D5402A" w:rsidRDefault="00CD5D71">
          <w:pPr>
            <w:pStyle w:val="TOC3"/>
            <w:tabs>
              <w:tab w:val="left" w:pos="1100"/>
              <w:tab w:val="right" w:leader="dot" w:pos="9016"/>
            </w:tabs>
            <w:rPr>
              <w:rFonts w:asciiTheme="minorHAnsi" w:eastAsiaTheme="minorEastAsia" w:hAnsiTheme="minorHAnsi" w:cstheme="minorBidi"/>
              <w:noProof/>
              <w:sz w:val="22"/>
              <w:szCs w:val="22"/>
            </w:rPr>
          </w:pPr>
          <w:hyperlink w:anchor="_Toc527634791" w:history="1">
            <w:r w:rsidR="00D5402A" w:rsidRPr="00CD2BF7">
              <w:rPr>
                <w:rStyle w:val="Hyperlink"/>
                <w:noProof/>
              </w:rPr>
              <w:t>6.2</w:t>
            </w:r>
            <w:r w:rsidR="00D5402A">
              <w:rPr>
                <w:rFonts w:asciiTheme="minorHAnsi" w:eastAsiaTheme="minorEastAsia" w:hAnsiTheme="minorHAnsi" w:cstheme="minorBidi"/>
                <w:noProof/>
                <w:sz w:val="22"/>
                <w:szCs w:val="22"/>
              </w:rPr>
              <w:tab/>
            </w:r>
            <w:r w:rsidR="00D5402A" w:rsidRPr="00CD2BF7">
              <w:rPr>
                <w:rStyle w:val="Hyperlink"/>
                <w:noProof/>
              </w:rPr>
              <w:t>Reporting</w:t>
            </w:r>
            <w:r w:rsidR="00D5402A">
              <w:rPr>
                <w:noProof/>
                <w:webHidden/>
              </w:rPr>
              <w:tab/>
            </w:r>
            <w:r w:rsidR="00D5402A">
              <w:rPr>
                <w:noProof/>
                <w:webHidden/>
              </w:rPr>
              <w:fldChar w:fldCharType="begin"/>
            </w:r>
            <w:r w:rsidR="00D5402A">
              <w:rPr>
                <w:noProof/>
                <w:webHidden/>
              </w:rPr>
              <w:instrText xml:space="preserve"> PAGEREF _Toc527634791 \h </w:instrText>
            </w:r>
            <w:r w:rsidR="00D5402A">
              <w:rPr>
                <w:noProof/>
                <w:webHidden/>
              </w:rPr>
            </w:r>
            <w:r w:rsidR="00D5402A">
              <w:rPr>
                <w:noProof/>
                <w:webHidden/>
              </w:rPr>
              <w:fldChar w:fldCharType="separate"/>
            </w:r>
            <w:r>
              <w:rPr>
                <w:noProof/>
                <w:webHidden/>
              </w:rPr>
              <w:t>9</w:t>
            </w:r>
            <w:r w:rsidR="00D5402A">
              <w:rPr>
                <w:noProof/>
                <w:webHidden/>
              </w:rPr>
              <w:fldChar w:fldCharType="end"/>
            </w:r>
          </w:hyperlink>
        </w:p>
        <w:p w14:paraId="6E64F1CB" w14:textId="093F8275"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6" w:name="_Toc527634775"/>
      <w:r w:rsidRPr="009B1C88">
        <w:lastRenderedPageBreak/>
        <w:t>Key issues of the decision</w:t>
      </w:r>
      <w:bookmarkEnd w:id="6"/>
      <w:r w:rsidRPr="009B1C88">
        <w:t xml:space="preserve"> </w:t>
      </w:r>
    </w:p>
    <w:p w14:paraId="710C6C2E" w14:textId="77777777" w:rsidR="00930D2F" w:rsidRPr="00C9268E" w:rsidRDefault="00930D2F" w:rsidP="009B1C88">
      <w:pPr>
        <w:spacing w:after="120"/>
        <w:rPr>
          <w:szCs w:val="24"/>
        </w:rPr>
      </w:pPr>
    </w:p>
    <w:p w14:paraId="57ADDEA2" w14:textId="4E0DBBA2" w:rsidR="00930D2F" w:rsidRPr="00C9268E" w:rsidRDefault="00930D2F" w:rsidP="009B1C88">
      <w:pPr>
        <w:spacing w:after="120"/>
        <w:rPr>
          <w:szCs w:val="24"/>
        </w:rPr>
      </w:pPr>
      <w:r w:rsidRPr="00C9268E">
        <w:rPr>
          <w:szCs w:val="24"/>
        </w:rPr>
        <w:t>This application was for a minor technical variation to the permit to allow the addition of antifoam to the treated effluent leaving the site.</w:t>
      </w:r>
      <w:r w:rsidR="00E171E6">
        <w:rPr>
          <w:szCs w:val="24"/>
        </w:rPr>
        <w:t xml:space="preserve"> The present discharge being unsatisfactory due to ongoing problems with foaming, which at times leaves areas of foam floating on the receiving water downstream from the discharge.</w:t>
      </w:r>
    </w:p>
    <w:p w14:paraId="53EF41E4" w14:textId="77777777" w:rsidR="00930D2F" w:rsidRPr="00C9268E" w:rsidRDefault="00930D2F" w:rsidP="009B1C88">
      <w:pPr>
        <w:spacing w:after="120"/>
        <w:rPr>
          <w:szCs w:val="24"/>
        </w:rPr>
      </w:pPr>
    </w:p>
    <w:p w14:paraId="5090637D" w14:textId="77777777" w:rsidR="00C9268E" w:rsidRPr="00C9268E" w:rsidRDefault="00930D2F" w:rsidP="009B1C88">
      <w:pPr>
        <w:spacing w:after="120"/>
        <w:rPr>
          <w:szCs w:val="24"/>
        </w:rPr>
      </w:pPr>
      <w:r w:rsidRPr="00C9268E">
        <w:rPr>
          <w:szCs w:val="24"/>
        </w:rPr>
        <w:t>The only assessment needed was of the potential impact of this on the receiving water</w:t>
      </w:r>
      <w:r w:rsidR="00C9268E" w:rsidRPr="00C9268E">
        <w:rPr>
          <w:szCs w:val="24"/>
        </w:rPr>
        <w:t>.</w:t>
      </w:r>
    </w:p>
    <w:p w14:paraId="5FD9E5A0" w14:textId="77777777" w:rsidR="00C9268E" w:rsidRPr="00C9268E" w:rsidRDefault="00C9268E" w:rsidP="009B1C88">
      <w:pPr>
        <w:spacing w:after="120"/>
        <w:rPr>
          <w:szCs w:val="24"/>
        </w:rPr>
      </w:pPr>
    </w:p>
    <w:p w14:paraId="7A1AFD90" w14:textId="5A58F256" w:rsidR="00E47437" w:rsidRDefault="00C9268E" w:rsidP="00A56F48">
      <w:pPr>
        <w:spacing w:after="120"/>
        <w:rPr>
          <w:rFonts w:cs="Arial"/>
          <w:color w:val="FF00FF"/>
          <w:szCs w:val="24"/>
        </w:rPr>
      </w:pPr>
      <w:r w:rsidRPr="00C9268E">
        <w:rPr>
          <w:szCs w:val="24"/>
        </w:rPr>
        <w:t xml:space="preserve">The composition of the antifoam was </w:t>
      </w:r>
      <w:r w:rsidR="000C6251">
        <w:rPr>
          <w:szCs w:val="24"/>
        </w:rPr>
        <w:t xml:space="preserve">assessed and confirmed to be </w:t>
      </w:r>
      <w:r w:rsidRPr="00C9268E">
        <w:rPr>
          <w:szCs w:val="24"/>
        </w:rPr>
        <w:t>widely used in industrial emissions and the active ingredient</w:t>
      </w:r>
      <w:r w:rsidR="000C6251">
        <w:rPr>
          <w:szCs w:val="24"/>
        </w:rPr>
        <w:t xml:space="preserve"> to be </w:t>
      </w:r>
      <w:r w:rsidR="004D6207">
        <w:rPr>
          <w:szCs w:val="24"/>
        </w:rPr>
        <w:t>non-toxic.</w:t>
      </w:r>
      <w:r w:rsidRPr="00C9268E">
        <w:rPr>
          <w:szCs w:val="24"/>
        </w:rPr>
        <w:t xml:space="preserve"> </w:t>
      </w:r>
    </w:p>
    <w:p w14:paraId="3EFCDFAE" w14:textId="77777777" w:rsidR="00E47437" w:rsidRDefault="00E47437" w:rsidP="009B1C88">
      <w:pPr>
        <w:spacing w:after="120"/>
        <w:rPr>
          <w:rFonts w:cs="Arial"/>
          <w:color w:val="FF00FF"/>
          <w:szCs w:val="24"/>
        </w:rPr>
      </w:pP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7" w:name="_Toc453077959"/>
      <w:bookmarkStart w:id="8" w:name="_Toc527634776"/>
      <w:r>
        <w:t>Our decision</w:t>
      </w:r>
      <w:bookmarkEnd w:id="7"/>
      <w:bookmarkEnd w:id="8"/>
      <w:r>
        <w:t xml:space="preserve"> </w:t>
      </w:r>
      <w:bookmarkStart w:id="9" w:name="_Toc453077960"/>
    </w:p>
    <w:p w14:paraId="08FEDE3A" w14:textId="77777777" w:rsidR="00C47AA5" w:rsidRDefault="00C47AA5" w:rsidP="00C47AA5">
      <w:pPr>
        <w:rPr>
          <w:lang w:eastAsia="en-US"/>
        </w:rPr>
      </w:pPr>
    </w:p>
    <w:p w14:paraId="46A43490" w14:textId="30B3B8EE" w:rsidR="00C47AA5" w:rsidRPr="008006D5" w:rsidRDefault="00C47AA5" w:rsidP="00C47AA5">
      <w:pPr>
        <w:pStyle w:val="OptionalText"/>
        <w:rPr>
          <w:i w:val="0"/>
          <w:color w:val="auto"/>
        </w:rPr>
      </w:pPr>
      <w:r w:rsidRPr="008006D5">
        <w:rPr>
          <w:i w:val="0"/>
          <w:color w:val="auto"/>
        </w:rPr>
        <w:t xml:space="preserve">Based on the information currently available to us we </w:t>
      </w:r>
      <w:r w:rsidR="00A56F48" w:rsidRPr="008006D5">
        <w:rPr>
          <w:i w:val="0"/>
          <w:color w:val="auto"/>
        </w:rPr>
        <w:t>decided to issue the permit variation.</w:t>
      </w:r>
      <w:r w:rsidRPr="008006D5">
        <w:rPr>
          <w:i w:val="0"/>
          <w:color w:val="auto"/>
        </w:rPr>
        <w:t xml:space="preserve">  </w:t>
      </w:r>
    </w:p>
    <w:p w14:paraId="5BF09F32" w14:textId="77777777" w:rsidR="00C47AA5" w:rsidRDefault="00C47AA5" w:rsidP="00C47AA5">
      <w:pPr>
        <w:spacing w:line="360" w:lineRule="auto"/>
        <w:rPr>
          <w:rFonts w:cs="Arial"/>
        </w:rPr>
      </w:pPr>
    </w:p>
    <w:p w14:paraId="466EFB95" w14:textId="77777777" w:rsidR="00C47AA5" w:rsidRPr="00C47AA5" w:rsidRDefault="00C47AA5" w:rsidP="00C47AA5">
      <w:pPr>
        <w:spacing w:line="360" w:lineRule="auto"/>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C47AA5">
      <w:pPr>
        <w:spacing w:line="360" w:lineRule="auto"/>
        <w:rPr>
          <w:rFonts w:cs="Arial"/>
        </w:rPr>
      </w:pPr>
    </w:p>
    <w:p w14:paraId="38061216" w14:textId="77777777" w:rsidR="00C47AA5" w:rsidRPr="00C47AA5" w:rsidRDefault="00C47AA5" w:rsidP="00C47AA5">
      <w:pPr>
        <w:spacing w:line="360" w:lineRule="auto"/>
        <w:rPr>
          <w:rFonts w:cs="Arial"/>
        </w:rPr>
      </w:pPr>
      <w:r w:rsidRPr="00C47AA5">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69C81EAE" w:rsidR="00EC463C" w:rsidRDefault="008A3DB1" w:rsidP="00EC463C">
      <w:pPr>
        <w:pStyle w:val="Heading2"/>
        <w:numPr>
          <w:ilvl w:val="0"/>
          <w:numId w:val="22"/>
        </w:numPr>
      </w:pPr>
      <w:bookmarkStart w:id="10" w:name="_Toc527634777"/>
      <w:r w:rsidRPr="001D6477">
        <w:lastRenderedPageBreak/>
        <w:t>How we reached our decision</w:t>
      </w:r>
      <w:bookmarkStart w:id="11" w:name="_Toc453077961"/>
      <w:bookmarkEnd w:id="9"/>
      <w:bookmarkEnd w:id="10"/>
    </w:p>
    <w:p w14:paraId="426679E0" w14:textId="6A296B11" w:rsidR="00EC463C" w:rsidRDefault="00EC463C" w:rsidP="00565A02">
      <w:pPr>
        <w:pStyle w:val="Heading3"/>
      </w:pPr>
      <w:bookmarkStart w:id="12" w:name="_Toc527634778"/>
      <w:r w:rsidRPr="00565A02">
        <w:t>2.1 R</w:t>
      </w:r>
      <w:r w:rsidR="00806A84" w:rsidRPr="00565A02">
        <w:t>eceipt of Application</w:t>
      </w:r>
      <w:bookmarkEnd w:id="11"/>
      <w:bookmarkEnd w:id="12"/>
    </w:p>
    <w:p w14:paraId="7E66CE86" w14:textId="77777777" w:rsidR="00654FF9" w:rsidRDefault="00654FF9" w:rsidP="00654FF9">
      <w:pPr>
        <w:pStyle w:val="DDtext"/>
      </w:pPr>
    </w:p>
    <w:p w14:paraId="0732EBE8" w14:textId="65F7035C" w:rsidR="00654FF9" w:rsidRPr="001D6477" w:rsidRDefault="00654FF9" w:rsidP="00654FF9">
      <w:pPr>
        <w:pStyle w:val="DDtext"/>
      </w:pPr>
      <w:r w:rsidRPr="001D6477">
        <w:t xml:space="preserve">The Application was </w:t>
      </w:r>
      <w:r>
        <w:t xml:space="preserve">accepted as </w:t>
      </w:r>
      <w:r w:rsidRPr="001D6477">
        <w:t xml:space="preserve">duly made on </w:t>
      </w:r>
      <w:r w:rsidR="0065405F">
        <w:t>22 August 2018</w:t>
      </w:r>
      <w:r w:rsidRPr="001D6477">
        <w:t>.  This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61C969E2" w:rsidR="00654FF9" w:rsidRDefault="00654FF9" w:rsidP="009502FD">
      <w:pPr>
        <w:pStyle w:val="DDtext"/>
        <w:rPr>
          <w:lang w:eastAsia="en-US"/>
        </w:rPr>
      </w:pPr>
      <w:r w:rsidRPr="001D6477">
        <w:t>The Applicant made</w:t>
      </w:r>
      <w:r>
        <w:t xml:space="preserve"> </w:t>
      </w:r>
      <w:r w:rsidRPr="004A1C47">
        <w:t>no claim for commercial confidentiality</w:t>
      </w:r>
      <w:r w:rsidRPr="001D6477">
        <w:t xml:space="preserve">. We </w:t>
      </w:r>
      <w:r w:rsidR="007B4F4A" w:rsidRPr="004A1C47">
        <w:t>have</w:t>
      </w:r>
      <w:r w:rsidRPr="004A1C47">
        <w:t xml:space="preserve"> not</w:t>
      </w:r>
      <w:r w:rsidRPr="001D6477">
        <w:t xml:space="preserve"> received information in relation to the Application that appears to be confidential in relation to any party.</w:t>
      </w:r>
    </w:p>
    <w:p w14:paraId="3A9CF0CC" w14:textId="77777777" w:rsidR="007B4F4A" w:rsidRPr="00654FF9" w:rsidRDefault="007B4F4A" w:rsidP="007B4F4A">
      <w:pPr>
        <w:pStyle w:val="DraftingNoteText"/>
        <w:rPr>
          <w:lang w:eastAsia="en-US"/>
        </w:rPr>
      </w:pPr>
    </w:p>
    <w:p w14:paraId="6970098B" w14:textId="06EFFEE3" w:rsidR="007B4F4A" w:rsidRDefault="007B4F4A" w:rsidP="005C5494">
      <w:pPr>
        <w:pStyle w:val="OptionalText"/>
        <w:sectPr w:rsidR="007B4F4A">
          <w:pgSz w:w="11906" w:h="16838"/>
          <w:pgMar w:top="1440" w:right="1797" w:bottom="1440" w:left="1797" w:header="720" w:footer="720" w:gutter="0"/>
          <w:cols w:space="720"/>
        </w:sectPr>
      </w:pPr>
      <w:r w:rsidRPr="00F27BB2">
        <w:t xml:space="preserve"> </w:t>
      </w:r>
    </w:p>
    <w:p w14:paraId="76E82A84" w14:textId="77777777" w:rsidR="007B4F4A" w:rsidRPr="007B4F4A" w:rsidRDefault="007B4F4A" w:rsidP="007B4F4A">
      <w:pPr>
        <w:rPr>
          <w:lang w:eastAsia="en-US"/>
        </w:rPr>
      </w:pPr>
    </w:p>
    <w:p w14:paraId="4C6795F9" w14:textId="55212930" w:rsidR="00806A84" w:rsidRDefault="00CD08C9" w:rsidP="00565A02">
      <w:pPr>
        <w:pStyle w:val="Heading3"/>
      </w:pPr>
      <w:bookmarkStart w:id="13" w:name="_Toc527634779"/>
      <w:r>
        <w:t>2.2</w:t>
      </w:r>
      <w:r w:rsidR="00EC463C"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3BD9D997" w14:textId="124A76F2" w:rsidR="00EC0440" w:rsidRDefault="00EC0440" w:rsidP="00EC0440">
      <w:pPr>
        <w:pStyle w:val="DDtext"/>
        <w:rPr>
          <w:lang w:val="en-US"/>
        </w:rPr>
      </w:pPr>
      <w:r>
        <w:t xml:space="preserve">In order for us to </w:t>
      </w:r>
      <w:proofErr w:type="gramStart"/>
      <w:r>
        <w:t xml:space="preserve">be </w:t>
      </w:r>
      <w:r w:rsidRPr="00672C5D">
        <w:t xml:space="preserve"> able</w:t>
      </w:r>
      <w:proofErr w:type="gramEnd"/>
      <w:r w:rsidRPr="00672C5D">
        <w:t xml:space="preserve"> to consider the Application duly made, we need</w:t>
      </w:r>
      <w:r>
        <w:t>ed</w:t>
      </w:r>
      <w:r w:rsidRPr="00672C5D">
        <w:t xml:space="preserve"> more information</w:t>
      </w:r>
      <w:r>
        <w:t>.</w:t>
      </w:r>
      <w:r w:rsidRPr="00672C5D">
        <w:t xml:space="preserve"> </w:t>
      </w:r>
      <w:r>
        <w:t xml:space="preserve">We requested further information relating to </w:t>
      </w:r>
      <w:r w:rsidR="00253549">
        <w:t xml:space="preserve">the composition of the </w:t>
      </w:r>
      <w:r w:rsidR="009520AC">
        <w:t>anti-foam</w:t>
      </w:r>
      <w:r>
        <w:rPr>
          <w:lang w:val="en-US"/>
        </w:rPr>
        <w:t xml:space="preserve">.  Upon receipt of this information we were able to consider the application Duly Made. </w:t>
      </w:r>
    </w:p>
    <w:p w14:paraId="24B95A80" w14:textId="77777777" w:rsidR="00EC0440" w:rsidRDefault="00EC0440" w:rsidP="00EC0440">
      <w:pPr>
        <w:pStyle w:val="DDtext"/>
        <w:rPr>
          <w:lang w:val="en-US"/>
        </w:rPr>
      </w:pPr>
    </w:p>
    <w:p w14:paraId="00AE34F9" w14:textId="77777777" w:rsidR="00806A84" w:rsidRDefault="00806A84" w:rsidP="00806A84"/>
    <w:p w14:paraId="6FC683FB" w14:textId="4055C3C4" w:rsidR="00806A84" w:rsidRDefault="00806A84" w:rsidP="00EC0440">
      <w:pPr>
        <w:pStyle w:val="Heading2"/>
        <w:numPr>
          <w:ilvl w:val="0"/>
          <w:numId w:val="22"/>
        </w:numPr>
      </w:pPr>
      <w:bookmarkStart w:id="14" w:name="_Toc527634780"/>
      <w:r>
        <w:t>The Legal Framework</w:t>
      </w:r>
      <w:bookmarkEnd w:id="14"/>
    </w:p>
    <w:p w14:paraId="707B2C0C" w14:textId="77777777" w:rsidR="00EC0440" w:rsidRDefault="00EC0440" w:rsidP="00EC0440">
      <w:pPr>
        <w:rPr>
          <w:lang w:eastAsia="en-US"/>
        </w:rPr>
      </w:pPr>
    </w:p>
    <w:p w14:paraId="61A578BF" w14:textId="6D320409" w:rsidR="00EC0440" w:rsidRDefault="00EC0440" w:rsidP="00EC0440">
      <w:pPr>
        <w:pStyle w:val="DDtext"/>
      </w:pPr>
      <w:r>
        <w:t>The Permit</w:t>
      </w:r>
      <w:r w:rsidR="00253EA9">
        <w:t xml:space="preserve"> </w:t>
      </w:r>
      <w:r w:rsidR="00605D6F">
        <w:t>variation</w:t>
      </w:r>
      <w:r>
        <w:t xml:space="preserve"> will be granted, under </w:t>
      </w:r>
      <w:r w:rsidRPr="00253EA9">
        <w:t xml:space="preserve">Regulation </w:t>
      </w:r>
      <w:r w:rsidR="00605D6F" w:rsidRPr="00253EA9">
        <w:t>20</w:t>
      </w:r>
      <w:r w:rsidRPr="008D63C4">
        <w:rPr>
          <w:color w:val="FF0000"/>
        </w:rPr>
        <w:t xml:space="preserve"> </w:t>
      </w:r>
      <w:r>
        <w:t xml:space="preserve">of the EPR.  The Environmental Permitting regime is a legal vehicle which delivers most of the relevant legal requirements for activities falling within its scope.  In particular, the regulated facility is: </w:t>
      </w:r>
    </w:p>
    <w:p w14:paraId="026278E9" w14:textId="77777777" w:rsidR="00EC0440" w:rsidRPr="005022A0" w:rsidRDefault="00EC0440" w:rsidP="00EC0440">
      <w:pPr>
        <w:pStyle w:val="DDList"/>
        <w:rPr>
          <w:sz w:val="24"/>
          <w:szCs w:val="24"/>
        </w:rPr>
      </w:pPr>
      <w:r w:rsidRPr="005022A0">
        <w:rPr>
          <w:sz w:val="24"/>
          <w:szCs w:val="24"/>
        </w:rPr>
        <w:t xml:space="preserve">an </w:t>
      </w:r>
      <w:r w:rsidRPr="005022A0">
        <w:rPr>
          <w:i/>
          <w:sz w:val="24"/>
          <w:szCs w:val="24"/>
        </w:rPr>
        <w:t>installation</w:t>
      </w:r>
      <w:r w:rsidRPr="005022A0">
        <w:rPr>
          <w:sz w:val="24"/>
          <w:szCs w:val="24"/>
        </w:rPr>
        <w:t xml:space="preserve"> as described by the IED; </w:t>
      </w:r>
    </w:p>
    <w:p w14:paraId="2943B7B6" w14:textId="77777777" w:rsidR="00EC0440" w:rsidRDefault="00EC0440" w:rsidP="00EC0440">
      <w:pPr>
        <w:pStyle w:val="DDList"/>
        <w:rPr>
          <w:sz w:val="24"/>
          <w:szCs w:val="24"/>
        </w:rPr>
      </w:pPr>
      <w:r>
        <w:rPr>
          <w:sz w:val="24"/>
          <w:szCs w:val="24"/>
        </w:rPr>
        <w:t>s</w:t>
      </w:r>
      <w:r w:rsidRPr="005022A0">
        <w:rPr>
          <w:sz w:val="24"/>
          <w:szCs w:val="24"/>
        </w:rPr>
        <w:t xml:space="preserve">ubject to aspects of </w:t>
      </w:r>
      <w:r w:rsidRPr="00F030BE">
        <w:rPr>
          <w:sz w:val="24"/>
          <w:szCs w:val="24"/>
        </w:rPr>
        <w:t>the W</w:t>
      </w:r>
      <w:r w:rsidRPr="00F27BB2">
        <w:rPr>
          <w:color w:val="000000"/>
          <w:sz w:val="24"/>
          <w:szCs w:val="24"/>
        </w:rPr>
        <w:t>ell-Being of Future Generations (Wales) Act 2015 and the Environment (Wales) Act 2016</w:t>
      </w:r>
      <w:r>
        <w:rPr>
          <w:color w:val="000000"/>
          <w:szCs w:val="24"/>
        </w:rPr>
        <w:t xml:space="preserve"> </w:t>
      </w:r>
      <w:r w:rsidRPr="005022A0">
        <w:rPr>
          <w:sz w:val="24"/>
          <w:szCs w:val="24"/>
        </w:rPr>
        <w:t xml:space="preserve">which also have to be addressed.  </w:t>
      </w:r>
    </w:p>
    <w:p w14:paraId="25EB8082" w14:textId="77777777" w:rsidR="00EC0440" w:rsidRDefault="00EC0440" w:rsidP="00EC0440">
      <w:pPr>
        <w:tabs>
          <w:tab w:val="left" w:pos="5475"/>
        </w:tabs>
      </w:pPr>
    </w:p>
    <w:p w14:paraId="1DC4E7DE" w14:textId="77777777" w:rsidR="00EC0440" w:rsidRPr="00EC0440" w:rsidRDefault="00EC0440" w:rsidP="00EC0440">
      <w:pPr>
        <w:rPr>
          <w:lang w:eastAsia="en-US"/>
        </w:rPr>
      </w:pPr>
    </w:p>
    <w:p w14:paraId="1133CBF4" w14:textId="3A05189B" w:rsidR="00806A84" w:rsidRDefault="00806A84" w:rsidP="00806A84">
      <w:pPr>
        <w:pStyle w:val="Heading2"/>
        <w:ind w:firstLine="426"/>
      </w:pPr>
      <w:bookmarkStart w:id="15" w:name="_Toc527634781"/>
      <w:r w:rsidRPr="00806A84">
        <w:t>4</w:t>
      </w:r>
      <w:r w:rsidRPr="00806A84">
        <w:tab/>
        <w:t>The Installation</w:t>
      </w:r>
      <w:bookmarkEnd w:id="15"/>
    </w:p>
    <w:p w14:paraId="1D271FFC" w14:textId="571D849C" w:rsidR="000C1141" w:rsidRDefault="000C1141" w:rsidP="00565A02">
      <w:pPr>
        <w:pStyle w:val="Heading3"/>
      </w:pPr>
      <w:bookmarkStart w:id="16" w:name="_Toc527634782"/>
      <w:r>
        <w:t xml:space="preserve">4.1 </w:t>
      </w:r>
      <w:r w:rsidRPr="001E056E">
        <w:t>Description of the Installation and related issues</w:t>
      </w:r>
      <w:bookmarkEnd w:id="16"/>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33162540" w:rsidR="00D37A87" w:rsidRDefault="00D37A87" w:rsidP="00D37A87">
      <w:pPr>
        <w:pStyle w:val="DDtext"/>
      </w:pPr>
      <w:bookmarkStart w:id="18" w:name="_Toc453077967"/>
      <w:r>
        <w:t>T</w:t>
      </w:r>
      <w:r w:rsidRPr="00502260">
        <w:t xml:space="preserve">he </w:t>
      </w:r>
      <w:r>
        <w:t>I</w:t>
      </w:r>
      <w:r w:rsidRPr="00502260">
        <w:t xml:space="preserve">nstallation </w:t>
      </w:r>
      <w:r>
        <w:t xml:space="preserve">is subject to the EPR because it carries out an </w:t>
      </w:r>
      <w:r w:rsidRPr="00502260">
        <w:t xml:space="preserve">activity listed in Part 1 of Schedule 1 </w:t>
      </w:r>
      <w:r>
        <w:t>of</w:t>
      </w:r>
      <w:r w:rsidRPr="00502260">
        <w:t xml:space="preserve"> the </w:t>
      </w:r>
      <w:r>
        <w:t>EPR</w:t>
      </w:r>
      <w:r w:rsidRPr="00502260">
        <w:t>:</w:t>
      </w:r>
    </w:p>
    <w:p w14:paraId="739FC7DC" w14:textId="6B8DF714" w:rsidR="00551E7D" w:rsidRDefault="00551E7D" w:rsidP="00D37A87">
      <w:pPr>
        <w:pStyle w:val="DDtext"/>
      </w:pPr>
    </w:p>
    <w:p w14:paraId="404CB154" w14:textId="3977C051" w:rsidR="00551E7D" w:rsidRPr="00D02430" w:rsidRDefault="002A23A4" w:rsidP="00D37A87">
      <w:pPr>
        <w:pStyle w:val="DDtext"/>
      </w:pPr>
      <w:r>
        <w:t>The site receives and processes hazardous wastes.</w:t>
      </w:r>
    </w:p>
    <w:p w14:paraId="25C972CD" w14:textId="2FBF6CF2" w:rsidR="00D37A87" w:rsidRPr="00B975E1" w:rsidRDefault="00D37A87" w:rsidP="00D37A87">
      <w:pPr>
        <w:pStyle w:val="DDtext"/>
      </w:pPr>
    </w:p>
    <w:p w14:paraId="09D26134" w14:textId="7FADD363" w:rsidR="00DE5DBD" w:rsidRDefault="00DE5DBD" w:rsidP="00DE5DBD">
      <w:pPr>
        <w:pStyle w:val="DDtext"/>
      </w:pPr>
      <w:bookmarkStart w:id="19" w:name="_Toc453077972"/>
      <w:bookmarkEnd w:id="18"/>
      <w:r>
        <w:t xml:space="preserve">Our decision includes but is not limited to the following: </w:t>
      </w:r>
    </w:p>
    <w:p w14:paraId="40487521" w14:textId="77777777" w:rsidR="00BD325B" w:rsidRDefault="00BD325B" w:rsidP="00565A02">
      <w:pPr>
        <w:pStyle w:val="Heading3"/>
      </w:pPr>
      <w:bookmarkStart w:id="20" w:name="_Toc453077975"/>
      <w:bookmarkEnd w:id="19"/>
    </w:p>
    <w:p w14:paraId="7D6EE93A" w14:textId="3287BFE8" w:rsidR="00EB242F" w:rsidRDefault="00EB242F" w:rsidP="00565A02">
      <w:pPr>
        <w:pStyle w:val="Heading3"/>
      </w:pPr>
      <w:bookmarkStart w:id="21" w:name="_Toc527634783"/>
      <w:r w:rsidRPr="001E056E">
        <w:t>4.</w:t>
      </w:r>
      <w:r w:rsidR="00D5402A">
        <w:t>2</w:t>
      </w:r>
      <w:r>
        <w:t xml:space="preserve"> </w:t>
      </w:r>
      <w:r w:rsidRPr="001E056E">
        <w:t>Operation of the Installation – general issues</w:t>
      </w:r>
      <w:bookmarkEnd w:id="20"/>
      <w:bookmarkEnd w:id="21"/>
    </w:p>
    <w:p w14:paraId="336F075D" w14:textId="77777777" w:rsidR="001C3462" w:rsidRDefault="001C3462" w:rsidP="00565A02">
      <w:pPr>
        <w:pStyle w:val="Heading4"/>
        <w:rPr>
          <w:rStyle w:val="Emphasis"/>
          <w:i w:val="0"/>
        </w:rPr>
      </w:pPr>
      <w:bookmarkStart w:id="22" w:name="_Toc453077976"/>
    </w:p>
    <w:p w14:paraId="55E622A6" w14:textId="7110E373" w:rsidR="00EB242F" w:rsidRPr="00565A02" w:rsidRDefault="00EB242F" w:rsidP="00565A02">
      <w:pPr>
        <w:pStyle w:val="Heading4"/>
        <w:rPr>
          <w:rStyle w:val="Emphasis"/>
          <w:i w:val="0"/>
        </w:rPr>
      </w:pPr>
      <w:r w:rsidRPr="00565A02">
        <w:rPr>
          <w:rStyle w:val="Emphasis"/>
          <w:i w:val="0"/>
        </w:rPr>
        <w:t>4.</w:t>
      </w:r>
      <w:r w:rsidR="00D5402A">
        <w:rPr>
          <w:rStyle w:val="Emphasis"/>
          <w:i w:val="0"/>
        </w:rPr>
        <w:t>2</w:t>
      </w:r>
      <w:r w:rsidRPr="00565A02">
        <w:rPr>
          <w:rStyle w:val="Emphasis"/>
          <w:i w:val="0"/>
        </w:rPr>
        <w:t>.1</w:t>
      </w:r>
      <w:r w:rsidRPr="00565A02">
        <w:rPr>
          <w:rStyle w:val="Emphasis"/>
          <w:i w:val="0"/>
        </w:rPr>
        <w:tab/>
        <w:t>Administrative issues</w:t>
      </w:r>
      <w:bookmarkEnd w:id="22"/>
    </w:p>
    <w:p w14:paraId="24A4D6DD" w14:textId="77777777" w:rsidR="002A23A4" w:rsidRPr="002A23A4" w:rsidRDefault="001C3462" w:rsidP="002A23A4">
      <w:pPr>
        <w:pStyle w:val="DDtext"/>
      </w:pPr>
      <w:bookmarkStart w:id="23" w:name="_Toc453077977"/>
      <w:r w:rsidRPr="00A175CE">
        <w:t>The Applicant is the sole Operator of the Installation.</w:t>
      </w:r>
      <w:r>
        <w:t xml:space="preserve"> </w:t>
      </w:r>
      <w:bookmarkStart w:id="24" w:name="_Toc453077979"/>
      <w:bookmarkStart w:id="25" w:name="_Toc453077978"/>
      <w:bookmarkEnd w:id="23"/>
      <w:r w:rsidR="002A23A4" w:rsidRPr="002A23A4">
        <w:t>This variation makes no changes to the operator or installation boundary.</w:t>
      </w:r>
    </w:p>
    <w:p w14:paraId="62D399B9" w14:textId="77777777" w:rsidR="002A23A4" w:rsidRPr="002A23A4" w:rsidRDefault="002A23A4" w:rsidP="002A23A4">
      <w:pPr>
        <w:pStyle w:val="DDtext"/>
      </w:pPr>
    </w:p>
    <w:p w14:paraId="6ABD4C4F" w14:textId="77777777" w:rsidR="002A23A4" w:rsidRPr="002A23A4" w:rsidRDefault="002A23A4" w:rsidP="002A23A4">
      <w:pPr>
        <w:pStyle w:val="DDtext"/>
      </w:pPr>
      <w:r w:rsidRPr="002A23A4">
        <w:lastRenderedPageBreak/>
        <w:t>Relevant Convictions</w:t>
      </w:r>
    </w:p>
    <w:p w14:paraId="7B25676F" w14:textId="77777777" w:rsidR="002A23A4" w:rsidRPr="002A23A4" w:rsidRDefault="002A23A4" w:rsidP="002A23A4">
      <w:pPr>
        <w:pStyle w:val="DDtext"/>
      </w:pPr>
      <w:r w:rsidRPr="002A23A4">
        <w:t xml:space="preserve">NRW’s COLINS Database has been checked to ensure that all relevant convictions have been declared.  </w:t>
      </w:r>
    </w:p>
    <w:p w14:paraId="64FE0D60" w14:textId="77777777" w:rsidR="002A23A4" w:rsidRPr="002A23A4" w:rsidRDefault="002A23A4" w:rsidP="002A23A4">
      <w:pPr>
        <w:pStyle w:val="DDtext"/>
      </w:pPr>
    </w:p>
    <w:p w14:paraId="0154060D" w14:textId="77777777" w:rsidR="002A23A4" w:rsidRPr="002A23A4" w:rsidRDefault="002A23A4" w:rsidP="002A23A4">
      <w:pPr>
        <w:pStyle w:val="DDtext"/>
      </w:pPr>
      <w:r w:rsidRPr="002A23A4">
        <w:t xml:space="preserve">No relevant convictions were found. </w:t>
      </w:r>
    </w:p>
    <w:p w14:paraId="2BA7C0BA" w14:textId="4C6ACFD2" w:rsidR="002A23A4" w:rsidRPr="002A23A4" w:rsidRDefault="002A23A4" w:rsidP="002A23A4">
      <w:pPr>
        <w:pStyle w:val="Heading4"/>
        <w:rPr>
          <w:rFonts w:cs="Arial"/>
          <w:iCs/>
        </w:rPr>
      </w:pPr>
      <w:r w:rsidRPr="00565A02">
        <w:rPr>
          <w:rStyle w:val="Emphasis"/>
          <w:i w:val="0"/>
        </w:rPr>
        <w:t>4.</w:t>
      </w:r>
      <w:r w:rsidR="00D5402A">
        <w:rPr>
          <w:rStyle w:val="Emphasis"/>
          <w:i w:val="0"/>
        </w:rPr>
        <w:t>2</w:t>
      </w:r>
      <w:r w:rsidRPr="00565A02">
        <w:rPr>
          <w:rStyle w:val="Emphasis"/>
          <w:i w:val="0"/>
        </w:rPr>
        <w:t>.</w:t>
      </w:r>
      <w:r w:rsidR="00D5402A">
        <w:rPr>
          <w:rStyle w:val="Emphasis"/>
          <w:i w:val="0"/>
        </w:rPr>
        <w:t>2</w:t>
      </w:r>
      <w:r w:rsidRPr="00565A02">
        <w:rPr>
          <w:rStyle w:val="Emphasis"/>
          <w:i w:val="0"/>
        </w:rPr>
        <w:tab/>
      </w:r>
      <w:r>
        <w:rPr>
          <w:rStyle w:val="Emphasis"/>
          <w:i w:val="0"/>
        </w:rPr>
        <w:t>Management</w:t>
      </w:r>
    </w:p>
    <w:p w14:paraId="5D9957E1" w14:textId="77777777" w:rsidR="002A23A4" w:rsidRPr="002A23A4" w:rsidRDefault="002A23A4" w:rsidP="002A23A4">
      <w:pPr>
        <w:pStyle w:val="DDtext"/>
      </w:pPr>
    </w:p>
    <w:p w14:paraId="5ECD2CB0" w14:textId="77777777" w:rsidR="002A23A4" w:rsidRPr="002A23A4" w:rsidRDefault="002A23A4" w:rsidP="002A23A4">
      <w:pPr>
        <w:pStyle w:val="DDtext"/>
      </w:pPr>
      <w:r w:rsidRPr="002A23A4">
        <w:t>The Applicant has stated in the Application that they will implement an Environmental Management System (EMS) that will meet the requirements for an EMS in our “</w:t>
      </w:r>
      <w:r w:rsidRPr="002A23A4">
        <w:rPr>
          <w:i/>
        </w:rPr>
        <w:t>How to comply with your environmental permit guidance</w:t>
      </w:r>
      <w:r w:rsidRPr="002A23A4">
        <w:t>”. This variation makes no change to the EMS.</w:t>
      </w:r>
    </w:p>
    <w:p w14:paraId="00384B49" w14:textId="77777777" w:rsidR="002A23A4" w:rsidRPr="002A23A4" w:rsidRDefault="002A23A4" w:rsidP="002A23A4">
      <w:pPr>
        <w:pStyle w:val="DDtext"/>
      </w:pPr>
    </w:p>
    <w:p w14:paraId="602F752E" w14:textId="5A988ED2" w:rsidR="00F75315" w:rsidRPr="00E8467D" w:rsidRDefault="00F75315" w:rsidP="00F75315">
      <w:pPr>
        <w:pStyle w:val="DDtext"/>
        <w:rPr>
          <w:color w:val="FF0000"/>
        </w:rPr>
      </w:pPr>
      <w:bookmarkStart w:id="26" w:name="_Toc453077980"/>
      <w:bookmarkEnd w:id="24"/>
      <w:bookmarkEnd w:id="25"/>
      <w:r w:rsidRPr="00E8467D">
        <w:rPr>
          <w:color w:val="FF0000"/>
        </w:rPr>
        <w:t xml:space="preserve"> </w:t>
      </w:r>
    </w:p>
    <w:p w14:paraId="736E0E82" w14:textId="77777777" w:rsidR="00F75315" w:rsidRDefault="00F75315" w:rsidP="00F75315">
      <w:pPr>
        <w:pStyle w:val="Heading4"/>
        <w:ind w:firstLine="0"/>
        <w:rPr>
          <w:rStyle w:val="Emphasis"/>
          <w:i w:val="0"/>
        </w:rPr>
      </w:pPr>
    </w:p>
    <w:p w14:paraId="579FADBA" w14:textId="2BDD2FEB" w:rsidR="00565A02" w:rsidRPr="00565A02" w:rsidRDefault="00565A02" w:rsidP="00565A02">
      <w:pPr>
        <w:pStyle w:val="Heading4"/>
        <w:rPr>
          <w:rStyle w:val="Emphasis"/>
          <w:i w:val="0"/>
        </w:rPr>
      </w:pPr>
      <w:bookmarkStart w:id="27" w:name="_Toc453077981"/>
      <w:bookmarkEnd w:id="26"/>
      <w:r w:rsidRPr="00565A02">
        <w:rPr>
          <w:rStyle w:val="Emphasis"/>
          <w:i w:val="0"/>
        </w:rPr>
        <w:t>4.</w:t>
      </w:r>
      <w:r w:rsidR="00D5402A">
        <w:rPr>
          <w:rStyle w:val="Emphasis"/>
          <w:i w:val="0"/>
        </w:rPr>
        <w:t>2</w:t>
      </w:r>
      <w:r w:rsidRPr="00565A02">
        <w:rPr>
          <w:rStyle w:val="Emphasis"/>
          <w:i w:val="0"/>
        </w:rPr>
        <w:t>.</w:t>
      </w:r>
      <w:r w:rsidR="00D5402A">
        <w:rPr>
          <w:rStyle w:val="Emphasis"/>
          <w:i w:val="0"/>
        </w:rPr>
        <w:t>3</w:t>
      </w:r>
      <w:r w:rsidRPr="00565A02">
        <w:rPr>
          <w:rStyle w:val="Emphasis"/>
          <w:i w:val="0"/>
        </w:rPr>
        <w:tab/>
        <w:t>Operating techniques</w:t>
      </w:r>
      <w:bookmarkEnd w:id="27"/>
    </w:p>
    <w:p w14:paraId="0597CB08" w14:textId="77777777" w:rsidR="0079474E" w:rsidRDefault="0079474E" w:rsidP="00565A02">
      <w:pPr>
        <w:pStyle w:val="Heading4"/>
        <w:rPr>
          <w:rStyle w:val="Emphasis"/>
          <w:i w:val="0"/>
        </w:rPr>
      </w:pPr>
      <w:bookmarkStart w:id="28" w:name="_Toc453077984"/>
    </w:p>
    <w:p w14:paraId="23A62555" w14:textId="0857DE9F" w:rsidR="002A23A4" w:rsidRPr="002A23A4" w:rsidRDefault="002A23A4" w:rsidP="002A23A4">
      <w:pPr>
        <w:pStyle w:val="DDtext"/>
        <w:rPr>
          <w:color w:val="FF0000"/>
        </w:rPr>
      </w:pPr>
      <w:r w:rsidRPr="00DA70FE">
        <w:t xml:space="preserve">We have reviewed the techniques used by the operator and compared these with the relevant guidance </w:t>
      </w:r>
      <w:r w:rsidRPr="00D477CB">
        <w:t xml:space="preserve">notes. This variation adds operating techniques. </w:t>
      </w:r>
    </w:p>
    <w:p w14:paraId="37F2F06B" w14:textId="77777777" w:rsidR="002A23A4" w:rsidRPr="00DA70FE" w:rsidRDefault="002A23A4" w:rsidP="002A23A4">
      <w:pPr>
        <w:pStyle w:val="BodyText"/>
        <w:spacing w:before="60"/>
        <w:rPr>
          <w:rFonts w:cs="Arial"/>
          <w:color w:val="FF0000"/>
          <w:szCs w:val="24"/>
        </w:rPr>
      </w:pPr>
    </w:p>
    <w:p w14:paraId="46E6B349" w14:textId="77777777" w:rsidR="002A23A4" w:rsidRPr="007559FB" w:rsidRDefault="002A23A4" w:rsidP="002A23A4">
      <w:pPr>
        <w:pStyle w:val="OptionalText"/>
        <w:rPr>
          <w:i w:val="0"/>
          <w:color w:val="auto"/>
        </w:rPr>
      </w:pPr>
    </w:p>
    <w:p w14:paraId="1CCB94C5" w14:textId="3EE24114" w:rsidR="00565A02" w:rsidRPr="00987D93" w:rsidRDefault="00565A02" w:rsidP="00565A02">
      <w:pPr>
        <w:pStyle w:val="Heading2"/>
        <w:ind w:firstLine="426"/>
      </w:pPr>
      <w:bookmarkStart w:id="29" w:name="_Toc453077986"/>
      <w:bookmarkStart w:id="30" w:name="_Toc527634784"/>
      <w:bookmarkEnd w:id="28"/>
      <w:r>
        <w:t>5</w:t>
      </w:r>
      <w:r>
        <w:tab/>
        <w:t>Minimising the Installation’s e</w:t>
      </w:r>
      <w:r w:rsidRPr="00987D93">
        <w:t>nvironmental impact</w:t>
      </w:r>
      <w:bookmarkEnd w:id="29"/>
      <w:bookmarkEnd w:id="30"/>
      <w:r w:rsidRPr="00987D93">
        <w:t xml:space="preserve"> </w:t>
      </w:r>
    </w:p>
    <w:p w14:paraId="4D1D03D1" w14:textId="77777777" w:rsidR="00646A91" w:rsidRDefault="00646A91" w:rsidP="00646A91">
      <w:pPr>
        <w:tabs>
          <w:tab w:val="left" w:pos="3338"/>
        </w:tabs>
        <w:rPr>
          <w:szCs w:val="24"/>
        </w:rPr>
      </w:pPr>
      <w:bookmarkStart w:id="31" w:name="_Toc453077987"/>
    </w:p>
    <w:p w14:paraId="6D283C9E" w14:textId="600DAA7F" w:rsidR="00646A91" w:rsidRPr="009E78E0" w:rsidRDefault="00646A91" w:rsidP="00646A91">
      <w:pPr>
        <w:pStyle w:val="DDtext"/>
      </w:pPr>
      <w:r w:rsidRPr="009E78E0">
        <w:t>Regulated activities can present different types of risk to the environment, these include odour, noise and vibration; accidents, fugitive emissions to air and water; as well as point source releases to air</w:t>
      </w:r>
      <w:r w:rsidR="004450A6" w:rsidRPr="009E78E0">
        <w:t>, water,</w:t>
      </w:r>
      <w:r w:rsidRPr="009E78E0">
        <w:t xml:space="preserve"> </w:t>
      </w:r>
      <w:r w:rsidR="004450A6" w:rsidRPr="009E78E0">
        <w:t xml:space="preserve">sewer and </w:t>
      </w:r>
      <w:r w:rsidRPr="009E78E0">
        <w:t>discharges to ground or groundwater, global warming potential and generation of waste.  All these factors are discussed in this and other sections of this document.</w:t>
      </w:r>
    </w:p>
    <w:p w14:paraId="3BAA757B" w14:textId="77777777" w:rsidR="00646A91" w:rsidRPr="009E78E0" w:rsidRDefault="00646A91" w:rsidP="00646A91">
      <w:pPr>
        <w:numPr>
          <w:ilvl w:val="0"/>
          <w:numId w:val="26"/>
        </w:numPr>
        <w:autoSpaceDE w:val="0"/>
        <w:autoSpaceDN w:val="0"/>
        <w:adjustRightInd w:val="0"/>
        <w:rPr>
          <w:szCs w:val="24"/>
        </w:rPr>
      </w:pPr>
    </w:p>
    <w:p w14:paraId="04B364A5" w14:textId="09F9C7E5" w:rsidR="004450A6" w:rsidRPr="009E78E0" w:rsidRDefault="004450A6" w:rsidP="00646A91">
      <w:pPr>
        <w:pStyle w:val="DDtext"/>
      </w:pPr>
    </w:p>
    <w:p w14:paraId="22047F2C" w14:textId="77777777" w:rsidR="004450A6" w:rsidRPr="009E78E0" w:rsidRDefault="004450A6" w:rsidP="004450A6">
      <w:pPr>
        <w:pStyle w:val="DDtext"/>
      </w:pPr>
      <w:r w:rsidRPr="009E78E0">
        <w:t xml:space="preserve">We have reviewed the operator's assessment of the environmental risk from the facility.  </w:t>
      </w:r>
    </w:p>
    <w:p w14:paraId="218F8850" w14:textId="77777777" w:rsidR="004450A6" w:rsidRPr="009E78E0" w:rsidRDefault="004450A6" w:rsidP="004450A6">
      <w:pPr>
        <w:pStyle w:val="DDtext"/>
      </w:pPr>
    </w:p>
    <w:p w14:paraId="1A6D29ED" w14:textId="77777777" w:rsidR="004450A6" w:rsidRPr="009E78E0" w:rsidRDefault="004450A6" w:rsidP="004450A6">
      <w:pPr>
        <w:pStyle w:val="DDtext"/>
      </w:pPr>
      <w:r w:rsidRPr="009E78E0">
        <w:t xml:space="preserve">The operator’s risk assessment is satisfactory. </w:t>
      </w:r>
    </w:p>
    <w:p w14:paraId="4E764B52" w14:textId="77777777" w:rsidR="004450A6" w:rsidRPr="00956CF0" w:rsidRDefault="004450A6" w:rsidP="00646A91">
      <w:pPr>
        <w:pStyle w:val="DDtext"/>
      </w:pPr>
    </w:p>
    <w:p w14:paraId="7F1BD1BB" w14:textId="77777777" w:rsidR="0032360C" w:rsidRPr="00DA3AD8" w:rsidRDefault="0032360C" w:rsidP="0032360C">
      <w:pPr>
        <w:rPr>
          <w:lang w:eastAsia="en-US"/>
        </w:rPr>
      </w:pPr>
      <w:bookmarkStart w:id="32" w:name="_Toc453077988"/>
      <w:bookmarkEnd w:id="31"/>
    </w:p>
    <w:p w14:paraId="6C1D109C" w14:textId="64A0B75A" w:rsidR="00565A02" w:rsidRDefault="00565A02" w:rsidP="00565A02">
      <w:pPr>
        <w:pStyle w:val="Heading3"/>
      </w:pPr>
      <w:bookmarkStart w:id="33" w:name="_Toc453077989"/>
      <w:bookmarkStart w:id="34" w:name="_Toc527634785"/>
      <w:bookmarkEnd w:id="32"/>
      <w:r>
        <w:t>5.</w:t>
      </w:r>
      <w:r w:rsidR="00D5402A">
        <w:t xml:space="preserve">1 </w:t>
      </w:r>
      <w:r>
        <w:t>Assessment of impact to surface and ground water</w:t>
      </w:r>
      <w:bookmarkEnd w:id="33"/>
      <w:bookmarkEnd w:id="34"/>
    </w:p>
    <w:p w14:paraId="12AA1C5B" w14:textId="77777777" w:rsidR="00546A50" w:rsidRDefault="00546A50" w:rsidP="00565A02">
      <w:pPr>
        <w:pStyle w:val="Heading3"/>
      </w:pPr>
      <w:bookmarkStart w:id="35" w:name="_Toc453077990"/>
    </w:p>
    <w:p w14:paraId="050BE758" w14:textId="77777777" w:rsidR="002A61BE" w:rsidRDefault="002A61BE" w:rsidP="00546A50">
      <w:pPr>
        <w:pStyle w:val="DraftingNoteText"/>
      </w:pPr>
    </w:p>
    <w:p w14:paraId="614EFD49" w14:textId="77777777" w:rsidR="002A61BE" w:rsidRDefault="002A61BE" w:rsidP="002A61BE">
      <w:pPr>
        <w:pStyle w:val="DDtext"/>
      </w:pPr>
      <w:r w:rsidRPr="005F01A0">
        <w:t>Based upon the information in the application we are satisfied that the appropriate measures will be in place to prevent</w:t>
      </w:r>
      <w:r>
        <w:t xml:space="preserve"> pollution of ground and surface water. </w:t>
      </w:r>
    </w:p>
    <w:p w14:paraId="34B6BBCA" w14:textId="0EBB9B3D" w:rsidR="002A61BE" w:rsidRDefault="002A61BE" w:rsidP="00546A50">
      <w:pPr>
        <w:pStyle w:val="DraftingNoteText"/>
      </w:pPr>
      <w:r>
        <w:t xml:space="preserve"> </w:t>
      </w:r>
    </w:p>
    <w:p w14:paraId="230E938C" w14:textId="77777777" w:rsidR="00546A50" w:rsidRDefault="00546A50" w:rsidP="00565A02">
      <w:pPr>
        <w:pStyle w:val="Heading3"/>
      </w:pPr>
    </w:p>
    <w:p w14:paraId="5C0088F6" w14:textId="77777777" w:rsidR="00971B25" w:rsidRDefault="00971B25" w:rsidP="00565A02">
      <w:pPr>
        <w:pStyle w:val="Heading3"/>
      </w:pPr>
      <w:bookmarkStart w:id="36" w:name="_Toc453077994"/>
      <w:bookmarkEnd w:id="35"/>
    </w:p>
    <w:p w14:paraId="7756FBE2" w14:textId="12FFD58F" w:rsidR="00565A02" w:rsidRDefault="00565A02" w:rsidP="00565A02">
      <w:pPr>
        <w:pStyle w:val="Heading3"/>
      </w:pPr>
      <w:bookmarkStart w:id="37" w:name="_Toc527634786"/>
      <w:r w:rsidRPr="007B53C3">
        <w:t>5.</w:t>
      </w:r>
      <w:r w:rsidR="00D5402A">
        <w:t>2</w:t>
      </w:r>
      <w:r w:rsidRPr="007B53C3">
        <w:tab/>
        <w:t>Impact on Habitats sites, SSSIs, non-statutory conservation sites etc</w:t>
      </w:r>
      <w:bookmarkEnd w:id="36"/>
      <w:bookmarkEnd w:id="37"/>
    </w:p>
    <w:p w14:paraId="1818C6B2" w14:textId="77777777" w:rsidR="009627D0" w:rsidRPr="009627D0" w:rsidRDefault="009627D0" w:rsidP="009627D0">
      <w:pPr>
        <w:rPr>
          <w:lang w:eastAsia="en-US"/>
        </w:rPr>
      </w:pPr>
    </w:p>
    <w:p w14:paraId="1CA6DB5A" w14:textId="5ED5BFB2" w:rsidR="008F31BF" w:rsidRDefault="008F31BF" w:rsidP="008F31BF">
      <w:pPr>
        <w:pStyle w:val="Heading3"/>
      </w:pPr>
    </w:p>
    <w:p w14:paraId="4927F09F" w14:textId="41939DD6" w:rsidR="008F31BF" w:rsidRDefault="008F31BF" w:rsidP="008F31BF">
      <w:pPr>
        <w:pStyle w:val="Heading3"/>
      </w:pPr>
      <w:bookmarkStart w:id="38" w:name="_Toc527634787"/>
      <w:r>
        <w:t>European Sites</w:t>
      </w:r>
      <w:bookmarkEnd w:id="38"/>
    </w:p>
    <w:p w14:paraId="41FFE53F" w14:textId="77777777" w:rsidR="00AC5D7C" w:rsidRDefault="00AC5D7C" w:rsidP="00B219F4">
      <w:pPr>
        <w:pStyle w:val="DraftingNoteText"/>
      </w:pPr>
    </w:p>
    <w:p w14:paraId="537F5096" w14:textId="65395FDE" w:rsidR="008F31BF" w:rsidRPr="00EF2C38" w:rsidRDefault="00AC5D7C" w:rsidP="00B219F4">
      <w:pPr>
        <w:pStyle w:val="DraftingNoteText"/>
        <w:rPr>
          <w:i w:val="0"/>
          <w:color w:val="auto"/>
        </w:rPr>
      </w:pPr>
      <w:r w:rsidRPr="00EF2C38">
        <w:rPr>
          <w:i w:val="0"/>
          <w:color w:val="auto"/>
        </w:rPr>
        <w:t xml:space="preserve">The existing discharge of treated effluent enters the </w:t>
      </w:r>
      <w:r w:rsidR="00455092" w:rsidRPr="00EF2C38">
        <w:rPr>
          <w:i w:val="0"/>
          <w:color w:val="auto"/>
        </w:rPr>
        <w:t xml:space="preserve">River </w:t>
      </w:r>
      <w:proofErr w:type="spellStart"/>
      <w:r w:rsidR="00455092" w:rsidRPr="00EF2C38">
        <w:rPr>
          <w:i w:val="0"/>
          <w:color w:val="auto"/>
        </w:rPr>
        <w:t>Tywi</w:t>
      </w:r>
      <w:proofErr w:type="spellEnd"/>
      <w:r w:rsidR="00455092" w:rsidRPr="00EF2C38">
        <w:rPr>
          <w:i w:val="0"/>
          <w:color w:val="auto"/>
        </w:rPr>
        <w:t xml:space="preserve"> SAC, then as it flows downstream it becomes the Carmarthen Bay and Estuaries SAC.</w:t>
      </w:r>
      <w:r w:rsidR="008F31BF" w:rsidRPr="00EF2C38">
        <w:rPr>
          <w:i w:val="0"/>
          <w:color w:val="auto"/>
        </w:rPr>
        <w:t xml:space="preserve"> </w:t>
      </w:r>
    </w:p>
    <w:p w14:paraId="079D3133" w14:textId="77777777" w:rsidR="00B219F4" w:rsidRDefault="00B219F4" w:rsidP="00B219F4">
      <w:pPr>
        <w:rPr>
          <w:rFonts w:cs="Arial"/>
          <w:sz w:val="20"/>
          <w:u w:val="single"/>
        </w:rPr>
      </w:pPr>
    </w:p>
    <w:p w14:paraId="34752E72" w14:textId="7DDEBA07" w:rsidR="00B219F4" w:rsidRDefault="00971B25" w:rsidP="00B219F4">
      <w:pPr>
        <w:pStyle w:val="DDtext"/>
      </w:pPr>
      <w:r>
        <w:t>Habitats Regulations Assessment (</w:t>
      </w:r>
      <w:r w:rsidR="00B219F4" w:rsidRPr="00B05F7F">
        <w:t>HRA</w:t>
      </w:r>
      <w:r>
        <w:t>)</w:t>
      </w:r>
      <w:r w:rsidR="00B219F4" w:rsidRPr="00B05F7F">
        <w:t xml:space="preserve"> is not required because there is no conceivable impact pathway to any Natura 200</w:t>
      </w:r>
      <w:r w:rsidR="00455092">
        <w:t>0/</w:t>
      </w:r>
      <w:proofErr w:type="spellStart"/>
      <w:r w:rsidR="00455092">
        <w:t>Ramsar</w:t>
      </w:r>
      <w:proofErr w:type="spellEnd"/>
      <w:r w:rsidR="00455092">
        <w:t xml:space="preserve"> site.</w:t>
      </w:r>
    </w:p>
    <w:p w14:paraId="6493AA6F" w14:textId="0FFE42F6" w:rsidR="00455092" w:rsidRDefault="00455092" w:rsidP="00B219F4">
      <w:pPr>
        <w:pStyle w:val="DDtext"/>
      </w:pPr>
    </w:p>
    <w:p w14:paraId="285B9AA8" w14:textId="5A7A3BC2" w:rsidR="00455092" w:rsidRPr="00B05F7F" w:rsidRDefault="00455092" w:rsidP="00B219F4">
      <w:pPr>
        <w:pStyle w:val="DDtext"/>
      </w:pPr>
      <w:bookmarkStart w:id="39" w:name="_Hlk527545080"/>
      <w:r w:rsidRPr="00455092">
        <w:t>Due to the findings th</w:t>
      </w:r>
      <w:r>
        <w:t xml:space="preserve">at the proposed variation will add approximately 2 parts per million of a </w:t>
      </w:r>
      <w:proofErr w:type="spellStart"/>
      <w:proofErr w:type="gramStart"/>
      <w:r>
        <w:t>non toxic</w:t>
      </w:r>
      <w:proofErr w:type="spellEnd"/>
      <w:proofErr w:type="gramEnd"/>
      <w:r>
        <w:t xml:space="preserve"> antifoam </w:t>
      </w:r>
      <w:r w:rsidRPr="00455092">
        <w:t xml:space="preserve">we conclude that there </w:t>
      </w:r>
      <w:bookmarkEnd w:id="39"/>
      <w:r w:rsidRPr="00455092">
        <w:t>is likely to be no significant effect on the features of the European habitats</w:t>
      </w:r>
      <w:r>
        <w:t>.</w:t>
      </w:r>
    </w:p>
    <w:p w14:paraId="3D04DC73" w14:textId="77777777" w:rsidR="00B219F4" w:rsidRPr="00E75014" w:rsidRDefault="00B219F4" w:rsidP="00B219F4"/>
    <w:p w14:paraId="5B1A4B9C" w14:textId="77777777" w:rsidR="00B219F4" w:rsidRPr="00B75666" w:rsidRDefault="00B219F4" w:rsidP="00B219F4">
      <w:pPr>
        <w:pStyle w:val="Default"/>
        <w:rPr>
          <w:color w:val="7030A0"/>
          <w:sz w:val="20"/>
          <w:szCs w:val="20"/>
        </w:rPr>
      </w:pPr>
    </w:p>
    <w:p w14:paraId="326283E6" w14:textId="72850464" w:rsidR="00C448B9" w:rsidRDefault="00C448B9" w:rsidP="00C448B9">
      <w:pPr>
        <w:pStyle w:val="Heading2"/>
      </w:pPr>
      <w:bookmarkStart w:id="40" w:name="_Toc527634788"/>
      <w:r>
        <w:t>SSSI Assessment</w:t>
      </w:r>
      <w:bookmarkEnd w:id="40"/>
    </w:p>
    <w:p w14:paraId="7406582D" w14:textId="77777777" w:rsidR="008C126B" w:rsidRPr="008C126B" w:rsidRDefault="008C126B" w:rsidP="008C126B">
      <w:pPr>
        <w:rPr>
          <w:lang w:eastAsia="en-US"/>
        </w:rPr>
      </w:pPr>
    </w:p>
    <w:p w14:paraId="191BFA61" w14:textId="4CB39521" w:rsidR="00C33C9F" w:rsidRPr="00914231" w:rsidRDefault="00455092" w:rsidP="00914231">
      <w:pPr>
        <w:pStyle w:val="DraftingNoteText"/>
        <w:rPr>
          <w:i w:val="0"/>
          <w:color w:val="auto"/>
          <w:lang w:eastAsia="en-US"/>
        </w:rPr>
      </w:pPr>
      <w:r w:rsidRPr="00914231">
        <w:rPr>
          <w:i w:val="0"/>
          <w:color w:val="auto"/>
          <w:lang w:eastAsia="en-US"/>
        </w:rPr>
        <w:t xml:space="preserve">The point of discharge is also designated as the </w:t>
      </w:r>
      <w:proofErr w:type="spellStart"/>
      <w:r w:rsidR="008C126B" w:rsidRPr="00914231">
        <w:rPr>
          <w:i w:val="0"/>
          <w:color w:val="auto"/>
          <w:lang w:eastAsia="en-US"/>
        </w:rPr>
        <w:t>Afon</w:t>
      </w:r>
      <w:proofErr w:type="spellEnd"/>
      <w:r w:rsidR="008C126B" w:rsidRPr="00914231">
        <w:rPr>
          <w:i w:val="0"/>
          <w:color w:val="auto"/>
          <w:lang w:eastAsia="en-US"/>
        </w:rPr>
        <w:t xml:space="preserve"> </w:t>
      </w:r>
      <w:proofErr w:type="spellStart"/>
      <w:r w:rsidR="008C126B" w:rsidRPr="00914231">
        <w:rPr>
          <w:i w:val="0"/>
          <w:color w:val="auto"/>
          <w:lang w:eastAsia="en-US"/>
        </w:rPr>
        <w:t>Tywi</w:t>
      </w:r>
      <w:proofErr w:type="spellEnd"/>
      <w:r w:rsidR="008C126B" w:rsidRPr="00914231">
        <w:rPr>
          <w:i w:val="0"/>
          <w:color w:val="auto"/>
          <w:lang w:eastAsia="en-US"/>
        </w:rPr>
        <w:t xml:space="preserve"> SSSI, this then becomes the </w:t>
      </w:r>
      <w:proofErr w:type="spellStart"/>
      <w:r w:rsidR="008C126B" w:rsidRPr="00914231">
        <w:rPr>
          <w:i w:val="0"/>
          <w:color w:val="auto"/>
          <w:lang w:eastAsia="en-US"/>
        </w:rPr>
        <w:t>Pembrey</w:t>
      </w:r>
      <w:proofErr w:type="spellEnd"/>
      <w:r w:rsidR="008C126B" w:rsidRPr="00914231">
        <w:rPr>
          <w:i w:val="0"/>
          <w:color w:val="auto"/>
          <w:lang w:eastAsia="en-US"/>
        </w:rPr>
        <w:t xml:space="preserve"> Coast SSSI and the </w:t>
      </w:r>
      <w:proofErr w:type="spellStart"/>
      <w:r w:rsidR="008C126B" w:rsidRPr="00914231">
        <w:rPr>
          <w:i w:val="0"/>
          <w:color w:val="auto"/>
          <w:lang w:eastAsia="en-US"/>
        </w:rPr>
        <w:t>Taf</w:t>
      </w:r>
      <w:proofErr w:type="spellEnd"/>
      <w:r w:rsidR="008C126B" w:rsidRPr="00914231">
        <w:rPr>
          <w:i w:val="0"/>
          <w:color w:val="auto"/>
          <w:lang w:eastAsia="en-US"/>
        </w:rPr>
        <w:t xml:space="preserve"> Estuary SSSI.</w:t>
      </w:r>
      <w:r w:rsidR="00914231" w:rsidRPr="00914231">
        <w:rPr>
          <w:i w:val="0"/>
        </w:rPr>
        <w:t xml:space="preserve"> </w:t>
      </w:r>
      <w:r w:rsidR="00914231" w:rsidRPr="00914231">
        <w:rPr>
          <w:i w:val="0"/>
          <w:color w:val="auto"/>
          <w:lang w:eastAsia="en-US"/>
        </w:rPr>
        <w:t xml:space="preserve">Due to the findings that the proposed variation will add approximately 2 parts per million of a </w:t>
      </w:r>
      <w:proofErr w:type="spellStart"/>
      <w:proofErr w:type="gramStart"/>
      <w:r w:rsidR="00914231" w:rsidRPr="00914231">
        <w:rPr>
          <w:i w:val="0"/>
          <w:color w:val="auto"/>
          <w:lang w:eastAsia="en-US"/>
        </w:rPr>
        <w:t>non toxic</w:t>
      </w:r>
      <w:proofErr w:type="spellEnd"/>
      <w:proofErr w:type="gramEnd"/>
      <w:r w:rsidR="00914231" w:rsidRPr="00914231">
        <w:rPr>
          <w:i w:val="0"/>
          <w:color w:val="auto"/>
          <w:lang w:eastAsia="en-US"/>
        </w:rPr>
        <w:t xml:space="preserve"> antifoam we conclude that the proposed variation is not likely to damage any of the special interest features of the SSSI’s</w:t>
      </w:r>
      <w:r w:rsidR="00C33C9F" w:rsidRPr="00914231">
        <w:rPr>
          <w:i w:val="0"/>
          <w:sz w:val="22"/>
          <w:szCs w:val="22"/>
        </w:rPr>
        <w:t>.</w:t>
      </w:r>
    </w:p>
    <w:p w14:paraId="07A10886" w14:textId="77777777" w:rsidR="00455092" w:rsidRDefault="00455092" w:rsidP="008F31BF">
      <w:pPr>
        <w:pStyle w:val="DraftingNoteText"/>
        <w:rPr>
          <w:lang w:eastAsia="en-US"/>
        </w:rPr>
      </w:pPr>
    </w:p>
    <w:p w14:paraId="7679C1D6" w14:textId="64540DC4" w:rsidR="009627D0" w:rsidRDefault="00B219F4" w:rsidP="008F31BF">
      <w:pPr>
        <w:pStyle w:val="DraftingNoteText"/>
        <w:rPr>
          <w:lang w:eastAsia="en-US"/>
        </w:rPr>
      </w:pPr>
      <w:r>
        <w:rPr>
          <w:lang w:eastAsia="en-US"/>
        </w:rPr>
        <w:tab/>
      </w:r>
    </w:p>
    <w:p w14:paraId="4D2D92C9" w14:textId="6DE384DC" w:rsidR="008F31BF" w:rsidRPr="008F31BF" w:rsidRDefault="008F31BF" w:rsidP="008F31BF">
      <w:pPr>
        <w:pStyle w:val="DraftingNoteText"/>
        <w:rPr>
          <w:lang w:eastAsia="en-US"/>
        </w:rPr>
        <w:sectPr w:rsidR="008F31BF" w:rsidRPr="008F31BF" w:rsidSect="00EB242F">
          <w:pgSz w:w="11906" w:h="16838" w:code="9"/>
          <w:pgMar w:top="1440" w:right="1440" w:bottom="1440" w:left="1440" w:header="720" w:footer="195" w:gutter="0"/>
          <w:cols w:space="720"/>
          <w:docGrid w:linePitch="326"/>
        </w:sectPr>
      </w:pPr>
      <w:bookmarkStart w:id="41" w:name="_Toc453077995"/>
    </w:p>
    <w:p w14:paraId="67BE467A" w14:textId="1C9E730F" w:rsidR="00565A02" w:rsidRDefault="00565A02" w:rsidP="00565A02">
      <w:pPr>
        <w:pStyle w:val="Heading2"/>
        <w:ind w:firstLine="360"/>
      </w:pPr>
      <w:bookmarkStart w:id="42" w:name="_Toc527634789"/>
      <w:proofErr w:type="gramStart"/>
      <w:r>
        <w:lastRenderedPageBreak/>
        <w:t>6</w:t>
      </w:r>
      <w:r w:rsidRPr="00042064">
        <w:t xml:space="preserve">  Setting</w:t>
      </w:r>
      <w:proofErr w:type="gramEnd"/>
      <w:r w:rsidRPr="00042064">
        <w:t xml:space="preserve"> ELVs and other Permit conditions</w:t>
      </w:r>
      <w:bookmarkEnd w:id="41"/>
      <w:bookmarkEnd w:id="42"/>
    </w:p>
    <w:p w14:paraId="09D4000F" w14:textId="6EFCB69B" w:rsidR="009B26D0" w:rsidRPr="007820C3" w:rsidRDefault="00DE15AA" w:rsidP="009E78E0">
      <w:pPr>
        <w:pStyle w:val="DDtext"/>
      </w:pPr>
      <w:r w:rsidRPr="007820C3">
        <w:t xml:space="preserve">We have decided that emission limits </w:t>
      </w:r>
      <w:r w:rsidR="009E78E0">
        <w:t>do not need to be changed as a result of this variation.</w:t>
      </w:r>
      <w:r w:rsidR="009B26D0">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3" w:name="_Toc453077998"/>
    </w:p>
    <w:p w14:paraId="060E0B4B" w14:textId="3FBBC7EC" w:rsidR="002D7156" w:rsidRDefault="002D7156" w:rsidP="002D7156">
      <w:pPr>
        <w:pStyle w:val="Heading3"/>
      </w:pPr>
      <w:bookmarkStart w:id="44" w:name="_Toc527634790"/>
      <w:r w:rsidRPr="00E66464">
        <w:t>6.</w:t>
      </w:r>
      <w:r w:rsidR="00D5402A">
        <w:t>1</w:t>
      </w:r>
      <w:r w:rsidRPr="00E66464">
        <w:tab/>
        <w:t>Monitoring</w:t>
      </w:r>
      <w:bookmarkStart w:id="45" w:name="_Toc453077999"/>
      <w:bookmarkEnd w:id="43"/>
      <w:bookmarkEnd w:id="44"/>
    </w:p>
    <w:p w14:paraId="4CB8B31E" w14:textId="77777777" w:rsidR="0040702A" w:rsidRDefault="0040702A" w:rsidP="0040702A">
      <w:pPr>
        <w:rPr>
          <w:lang w:eastAsia="en-US"/>
        </w:rPr>
      </w:pPr>
    </w:p>
    <w:p w14:paraId="54D3FF02" w14:textId="77777777" w:rsidR="009E78E0" w:rsidRPr="001925F3" w:rsidRDefault="009E78E0" w:rsidP="009E78E0">
      <w:pPr>
        <w:pStyle w:val="OptionalText"/>
        <w:rPr>
          <w:i w:val="0"/>
          <w:color w:val="auto"/>
        </w:rPr>
      </w:pPr>
      <w:bookmarkStart w:id="46" w:name="_Hlk524698735"/>
      <w:r w:rsidRPr="001925F3">
        <w:rPr>
          <w:i w:val="0"/>
          <w:color w:val="auto"/>
        </w:rPr>
        <w:t xml:space="preserve">This variation makes no changes to monitoring requirements. </w:t>
      </w:r>
    </w:p>
    <w:bookmarkEnd w:id="46"/>
    <w:p w14:paraId="63EADF5E" w14:textId="77777777" w:rsidR="009E78E0" w:rsidRDefault="009E78E0" w:rsidP="009E78E0">
      <w:pPr>
        <w:pStyle w:val="Heading4"/>
        <w:rPr>
          <w:rStyle w:val="Emphasis"/>
          <w:i w:val="0"/>
        </w:rPr>
      </w:pPr>
    </w:p>
    <w:p w14:paraId="44880BB7" w14:textId="77777777" w:rsidR="009E78E0" w:rsidRDefault="009E78E0" w:rsidP="009E78E0">
      <w:pPr>
        <w:pStyle w:val="DraftingNoteText"/>
      </w:pPr>
    </w:p>
    <w:p w14:paraId="32363AE8" w14:textId="77777777" w:rsidR="009E78E0" w:rsidRPr="0040702A" w:rsidRDefault="009E78E0" w:rsidP="009E78E0">
      <w:pPr>
        <w:rPr>
          <w:lang w:eastAsia="en-US"/>
        </w:rPr>
      </w:pPr>
    </w:p>
    <w:p w14:paraId="657E9E6F" w14:textId="48CF1736" w:rsidR="009E78E0" w:rsidRDefault="009E78E0" w:rsidP="009E78E0">
      <w:pPr>
        <w:pStyle w:val="Heading3"/>
      </w:pPr>
      <w:bookmarkStart w:id="47" w:name="_Toc526845646"/>
      <w:bookmarkStart w:id="48" w:name="_Toc527634791"/>
      <w:r>
        <w:t>6</w:t>
      </w:r>
      <w:r w:rsidRPr="002459A9">
        <w:t>.</w:t>
      </w:r>
      <w:r w:rsidR="00D5402A">
        <w:t>2</w:t>
      </w:r>
      <w:r w:rsidRPr="002459A9">
        <w:tab/>
        <w:t>Reporting</w:t>
      </w:r>
      <w:bookmarkEnd w:id="47"/>
      <w:bookmarkEnd w:id="48"/>
    </w:p>
    <w:p w14:paraId="45910574" w14:textId="77777777" w:rsidR="009E78E0" w:rsidRDefault="009E78E0" w:rsidP="009E78E0">
      <w:pPr>
        <w:rPr>
          <w:lang w:eastAsia="en-US"/>
        </w:rPr>
      </w:pPr>
    </w:p>
    <w:p w14:paraId="678B1A04" w14:textId="77777777" w:rsidR="009E78E0" w:rsidRPr="001925F3" w:rsidRDefault="009E78E0" w:rsidP="009E78E0">
      <w:pPr>
        <w:pStyle w:val="OptionalText"/>
        <w:rPr>
          <w:i w:val="0"/>
          <w:color w:val="auto"/>
        </w:rPr>
      </w:pPr>
      <w:r w:rsidRPr="001925F3">
        <w:rPr>
          <w:i w:val="0"/>
          <w:color w:val="auto"/>
        </w:rPr>
        <w:t xml:space="preserve">This variation makes no changes to </w:t>
      </w:r>
      <w:r>
        <w:rPr>
          <w:i w:val="0"/>
          <w:color w:val="auto"/>
        </w:rPr>
        <w:t>reporting</w:t>
      </w:r>
      <w:r w:rsidRPr="001925F3">
        <w:rPr>
          <w:i w:val="0"/>
          <w:color w:val="auto"/>
        </w:rPr>
        <w:t xml:space="preserve"> requirements. </w:t>
      </w:r>
    </w:p>
    <w:p w14:paraId="5E71F45A" w14:textId="77777777" w:rsidR="009E78E0" w:rsidRDefault="009E78E0" w:rsidP="009E78E0">
      <w:pPr>
        <w:pStyle w:val="OptionalText"/>
      </w:pPr>
      <w:r>
        <w:t>.</w:t>
      </w:r>
    </w:p>
    <w:p w14:paraId="0028F39E" w14:textId="56D8E71A" w:rsidR="00C44B7E" w:rsidRDefault="000A38DC" w:rsidP="009E78E0">
      <w:pPr>
        <w:rPr>
          <w:b/>
          <w:sz w:val="28"/>
        </w:rPr>
      </w:pPr>
      <w:bookmarkStart w:id="49" w:name="_Toc453078000"/>
      <w:bookmarkEnd w:id="45"/>
      <w:r>
        <w:rPr>
          <w:lang w:eastAsia="en-US"/>
        </w:rPr>
        <w:t xml:space="preserve"> </w:t>
      </w:r>
      <w:bookmarkEnd w:id="49"/>
    </w:p>
    <w:sectPr w:rsidR="00C44B7E" w:rsidSect="00EB242F">
      <w:footerReference w:type="default" r:id="rId20"/>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551E7D" w:rsidRDefault="00551E7D">
      <w:r>
        <w:separator/>
      </w:r>
    </w:p>
  </w:endnote>
  <w:endnote w:type="continuationSeparator" w:id="0">
    <w:p w14:paraId="0028F3A2" w14:textId="77777777" w:rsidR="00551E7D" w:rsidRDefault="00551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551E7D" w:rsidRDefault="00551E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551E7D" w:rsidRDefault="00551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51E7D" w:rsidRPr="002B61AE" w14:paraId="0028F3A9" w14:textId="77777777" w:rsidTr="000E43B7">
      <w:trPr>
        <w:trHeight w:val="284"/>
      </w:trPr>
      <w:tc>
        <w:tcPr>
          <w:tcW w:w="3529" w:type="dxa"/>
        </w:tcPr>
        <w:p w14:paraId="0028F3A5" w14:textId="78744949" w:rsidR="00551E7D" w:rsidRPr="000E43B7" w:rsidRDefault="00551E7D"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551E7D" w:rsidRPr="002B61AE" w:rsidRDefault="00551E7D" w:rsidP="00BB2721">
          <w:pPr>
            <w:tabs>
              <w:tab w:val="left" w:pos="4335"/>
              <w:tab w:val="right" w:pos="10348"/>
            </w:tabs>
            <w:rPr>
              <w:rStyle w:val="PageNumber"/>
              <w:rFonts w:cs="Arial"/>
              <w:color w:val="808000"/>
              <w:sz w:val="20"/>
              <w:lang w:val="en-US"/>
            </w:rPr>
          </w:pPr>
        </w:p>
      </w:tc>
      <w:tc>
        <w:tcPr>
          <w:tcW w:w="2926" w:type="dxa"/>
        </w:tcPr>
        <w:p w14:paraId="0028F3A7" w14:textId="21DAB30A" w:rsidR="00551E7D" w:rsidRPr="006A23C4" w:rsidRDefault="00551E7D" w:rsidP="00BB2721">
          <w:pPr>
            <w:tabs>
              <w:tab w:val="left" w:pos="4335"/>
              <w:tab w:val="right" w:pos="10348"/>
            </w:tabs>
            <w:rPr>
              <w:rStyle w:val="PageNumber"/>
              <w:rFonts w:cs="Arial"/>
              <w:color w:val="0091A5"/>
              <w:sz w:val="20"/>
              <w:lang w:val="en-US"/>
            </w:rPr>
          </w:pPr>
        </w:p>
      </w:tc>
      <w:tc>
        <w:tcPr>
          <w:tcW w:w="2392" w:type="dxa"/>
        </w:tcPr>
        <w:p w14:paraId="0028F3A8" w14:textId="3637F55B" w:rsidR="00551E7D" w:rsidRPr="006A23C4" w:rsidRDefault="00551E7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551E7D" w:rsidRPr="00B602B8" w:rsidRDefault="00551E7D"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51E7D" w:rsidRPr="006A23C4" w14:paraId="5569A415" w14:textId="77777777" w:rsidTr="002D7156">
      <w:trPr>
        <w:trHeight w:val="284"/>
      </w:trPr>
      <w:tc>
        <w:tcPr>
          <w:tcW w:w="3529" w:type="dxa"/>
        </w:tcPr>
        <w:p w14:paraId="2B6D12A7" w14:textId="0E0FD1BC" w:rsidR="00551E7D" w:rsidRPr="000E43B7" w:rsidRDefault="00551E7D"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551E7D" w:rsidRPr="002B61AE" w:rsidRDefault="00551E7D" w:rsidP="00A571D8">
          <w:pPr>
            <w:tabs>
              <w:tab w:val="left" w:pos="4335"/>
              <w:tab w:val="right" w:pos="10348"/>
            </w:tabs>
            <w:rPr>
              <w:rStyle w:val="PageNumber"/>
              <w:rFonts w:cs="Arial"/>
              <w:color w:val="808000"/>
              <w:sz w:val="20"/>
              <w:lang w:val="en-US"/>
            </w:rPr>
          </w:pPr>
        </w:p>
      </w:tc>
      <w:tc>
        <w:tcPr>
          <w:tcW w:w="2926" w:type="dxa"/>
        </w:tcPr>
        <w:p w14:paraId="1EF6C99D" w14:textId="77777777" w:rsidR="00551E7D" w:rsidRPr="006A23C4" w:rsidRDefault="00551E7D"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0C59B76C" w:rsidR="00551E7D" w:rsidRPr="006A23C4" w:rsidRDefault="00551E7D"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551E7D" w:rsidRDefault="00551E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51E7D" w:rsidRPr="002B61AE" w14:paraId="7F23BD53" w14:textId="77777777" w:rsidTr="000E43B7">
      <w:trPr>
        <w:trHeight w:val="284"/>
      </w:trPr>
      <w:tc>
        <w:tcPr>
          <w:tcW w:w="3529" w:type="dxa"/>
        </w:tcPr>
        <w:p w14:paraId="61468296" w14:textId="77777777" w:rsidR="00551E7D" w:rsidRPr="00EE51DF" w:rsidRDefault="00551E7D" w:rsidP="00EE51DF">
          <w:pPr>
            <w:rPr>
              <w:color w:val="3C3C41"/>
              <w:sz w:val="16"/>
              <w:szCs w:val="16"/>
            </w:rPr>
          </w:pPr>
          <w:r w:rsidRPr="00EE51DF">
            <w:rPr>
              <w:color w:val="3C3C41"/>
              <w:sz w:val="16"/>
              <w:szCs w:val="16"/>
            </w:rPr>
            <w:t>Published by:</w:t>
          </w:r>
        </w:p>
        <w:p w14:paraId="690C9A9E" w14:textId="77777777" w:rsidR="00551E7D" w:rsidRPr="00EE51DF" w:rsidRDefault="00551E7D" w:rsidP="00EE51DF">
          <w:pPr>
            <w:rPr>
              <w:color w:val="3C3C41"/>
              <w:sz w:val="16"/>
              <w:szCs w:val="16"/>
            </w:rPr>
          </w:pPr>
          <w:r w:rsidRPr="00EE51DF">
            <w:rPr>
              <w:color w:val="3C3C41"/>
              <w:sz w:val="16"/>
              <w:szCs w:val="16"/>
            </w:rPr>
            <w:t>Natural Resources Wales</w:t>
          </w:r>
        </w:p>
        <w:p w14:paraId="23948F58" w14:textId="77777777" w:rsidR="00551E7D" w:rsidRPr="00EE51DF" w:rsidRDefault="00551E7D" w:rsidP="00EE51DF">
          <w:pPr>
            <w:rPr>
              <w:color w:val="3C3C41"/>
              <w:sz w:val="16"/>
              <w:szCs w:val="16"/>
            </w:rPr>
          </w:pPr>
          <w:r w:rsidRPr="00EE51DF">
            <w:rPr>
              <w:color w:val="3C3C41"/>
              <w:sz w:val="16"/>
              <w:szCs w:val="16"/>
            </w:rPr>
            <w:t>Cambria House</w:t>
          </w:r>
        </w:p>
        <w:p w14:paraId="154BE4AF" w14:textId="77777777" w:rsidR="00551E7D" w:rsidRPr="00EE51DF" w:rsidRDefault="00551E7D" w:rsidP="00EE51DF">
          <w:pPr>
            <w:rPr>
              <w:color w:val="3C3C41"/>
              <w:sz w:val="16"/>
              <w:szCs w:val="16"/>
            </w:rPr>
          </w:pPr>
          <w:r w:rsidRPr="00EE51DF">
            <w:rPr>
              <w:color w:val="3C3C41"/>
              <w:sz w:val="16"/>
              <w:szCs w:val="16"/>
            </w:rPr>
            <w:t>29 Newport Road</w:t>
          </w:r>
        </w:p>
        <w:p w14:paraId="1B90CC84" w14:textId="77777777" w:rsidR="00551E7D" w:rsidRPr="00EE51DF" w:rsidRDefault="00551E7D" w:rsidP="00EE51DF">
          <w:pPr>
            <w:rPr>
              <w:color w:val="3C3C41"/>
              <w:sz w:val="16"/>
              <w:szCs w:val="16"/>
            </w:rPr>
          </w:pPr>
          <w:r w:rsidRPr="00EE51DF">
            <w:rPr>
              <w:color w:val="3C3C41"/>
              <w:sz w:val="16"/>
              <w:szCs w:val="16"/>
            </w:rPr>
            <w:t>Cardiff</w:t>
          </w:r>
        </w:p>
        <w:p w14:paraId="1D02AD9C" w14:textId="77777777" w:rsidR="00551E7D" w:rsidRPr="00EE51DF" w:rsidRDefault="00551E7D" w:rsidP="00EE51DF">
          <w:pPr>
            <w:rPr>
              <w:color w:val="3C3C41"/>
              <w:sz w:val="16"/>
              <w:szCs w:val="16"/>
            </w:rPr>
          </w:pPr>
          <w:r w:rsidRPr="00EE51DF">
            <w:rPr>
              <w:color w:val="3C3C41"/>
              <w:sz w:val="16"/>
              <w:szCs w:val="16"/>
            </w:rPr>
            <w:t>CF24 0TP</w:t>
          </w:r>
        </w:p>
        <w:p w14:paraId="0ACB025B" w14:textId="77777777" w:rsidR="00551E7D" w:rsidRPr="00EE51DF" w:rsidRDefault="00551E7D" w:rsidP="00EE51DF">
          <w:pPr>
            <w:rPr>
              <w:color w:val="3C3C41"/>
              <w:sz w:val="16"/>
              <w:szCs w:val="16"/>
            </w:rPr>
          </w:pPr>
        </w:p>
        <w:p w14:paraId="292617E1" w14:textId="77777777" w:rsidR="00551E7D" w:rsidRPr="00EE51DF" w:rsidRDefault="00551E7D" w:rsidP="00EE51DF">
          <w:pPr>
            <w:rPr>
              <w:color w:val="3C3C41"/>
              <w:sz w:val="16"/>
              <w:szCs w:val="16"/>
            </w:rPr>
          </w:pPr>
          <w:r w:rsidRPr="00EE51DF">
            <w:rPr>
              <w:color w:val="3C3C41"/>
              <w:sz w:val="16"/>
              <w:szCs w:val="16"/>
            </w:rPr>
            <w:t>0300 065 3000 (Mon-Fri, 8am - 6pm)</w:t>
          </w:r>
        </w:p>
        <w:p w14:paraId="356EDCC5" w14:textId="77777777" w:rsidR="00551E7D" w:rsidRPr="00EE51DF" w:rsidRDefault="00551E7D" w:rsidP="00EE51DF">
          <w:pPr>
            <w:rPr>
              <w:color w:val="3C3C41"/>
              <w:sz w:val="16"/>
              <w:szCs w:val="16"/>
            </w:rPr>
          </w:pPr>
        </w:p>
        <w:p w14:paraId="791836B9" w14:textId="77777777" w:rsidR="00551E7D" w:rsidRPr="00EE51DF" w:rsidRDefault="00551E7D" w:rsidP="00EE51DF">
          <w:pPr>
            <w:rPr>
              <w:color w:val="0091A5"/>
              <w:sz w:val="16"/>
              <w:szCs w:val="16"/>
            </w:rPr>
          </w:pPr>
          <w:r w:rsidRPr="00EE51DF">
            <w:rPr>
              <w:color w:val="0091A5"/>
              <w:sz w:val="16"/>
              <w:szCs w:val="16"/>
            </w:rPr>
            <w:t>enquiries@naturalresourceswales.gov.uk</w:t>
          </w:r>
        </w:p>
        <w:p w14:paraId="30F84A26" w14:textId="77777777" w:rsidR="00551E7D" w:rsidRPr="00EE51DF" w:rsidRDefault="00551E7D" w:rsidP="00EE51DF">
          <w:pPr>
            <w:rPr>
              <w:color w:val="0091A5"/>
              <w:sz w:val="16"/>
              <w:szCs w:val="16"/>
            </w:rPr>
          </w:pPr>
          <w:r w:rsidRPr="00EE51DF">
            <w:rPr>
              <w:color w:val="0091A5"/>
              <w:sz w:val="16"/>
              <w:szCs w:val="16"/>
            </w:rPr>
            <w:t xml:space="preserve">www.naturalresourceswales.gov.uk </w:t>
          </w:r>
        </w:p>
        <w:p w14:paraId="40415FDB" w14:textId="77777777" w:rsidR="00551E7D" w:rsidRPr="00EE51DF" w:rsidRDefault="00551E7D" w:rsidP="00EE51DF">
          <w:pPr>
            <w:rPr>
              <w:color w:val="3C3C41"/>
              <w:sz w:val="16"/>
              <w:szCs w:val="16"/>
            </w:rPr>
          </w:pPr>
        </w:p>
        <w:p w14:paraId="27073C69" w14:textId="77777777" w:rsidR="00551E7D" w:rsidRPr="00EE51DF" w:rsidRDefault="00551E7D" w:rsidP="00EE51DF">
          <w:pPr>
            <w:rPr>
              <w:color w:val="3C3C41"/>
              <w:sz w:val="16"/>
              <w:szCs w:val="16"/>
            </w:rPr>
          </w:pPr>
          <w:r w:rsidRPr="00EE51DF">
            <w:rPr>
              <w:color w:val="3C3C41"/>
              <w:sz w:val="16"/>
              <w:szCs w:val="16"/>
            </w:rPr>
            <w:t>© Natural Resources Wales</w:t>
          </w:r>
        </w:p>
        <w:p w14:paraId="5BA5588B" w14:textId="77777777" w:rsidR="00551E7D" w:rsidRPr="00EE51DF" w:rsidRDefault="00551E7D" w:rsidP="00EE51DF">
          <w:pPr>
            <w:rPr>
              <w:color w:val="3C3C41"/>
              <w:sz w:val="16"/>
              <w:szCs w:val="16"/>
            </w:rPr>
          </w:pPr>
        </w:p>
        <w:p w14:paraId="7142A283" w14:textId="77777777" w:rsidR="00551E7D" w:rsidRPr="00EE51DF" w:rsidRDefault="00551E7D"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551E7D" w:rsidRPr="00EE51DF" w:rsidRDefault="00551E7D" w:rsidP="00EE51DF">
          <w:pPr>
            <w:rPr>
              <w:color w:val="3C3C41"/>
              <w:sz w:val="16"/>
              <w:szCs w:val="16"/>
            </w:rPr>
          </w:pPr>
          <w:r w:rsidRPr="00EE51DF">
            <w:rPr>
              <w:color w:val="3C3C41"/>
              <w:sz w:val="16"/>
              <w:szCs w:val="16"/>
            </w:rPr>
            <w:t>Natural Resources Wales</w:t>
          </w:r>
        </w:p>
        <w:p w14:paraId="72B81F08" w14:textId="72206EC5" w:rsidR="00551E7D" w:rsidRPr="000E43B7" w:rsidRDefault="00551E7D" w:rsidP="000E43B7">
          <w:pPr>
            <w:tabs>
              <w:tab w:val="left" w:pos="4335"/>
              <w:tab w:val="right" w:pos="10348"/>
            </w:tabs>
            <w:rPr>
              <w:rStyle w:val="PageNumber"/>
              <w:rFonts w:cs="Arial"/>
              <w:color w:val="0091A5"/>
              <w:sz w:val="20"/>
              <w:lang w:val="en-US"/>
            </w:rPr>
          </w:pPr>
        </w:p>
      </w:tc>
      <w:tc>
        <w:tcPr>
          <w:tcW w:w="1789" w:type="dxa"/>
        </w:tcPr>
        <w:p w14:paraId="1C8B6DB8" w14:textId="77777777" w:rsidR="00551E7D" w:rsidRPr="002B61AE" w:rsidRDefault="00551E7D" w:rsidP="00BB2721">
          <w:pPr>
            <w:tabs>
              <w:tab w:val="left" w:pos="4335"/>
              <w:tab w:val="right" w:pos="10348"/>
            </w:tabs>
            <w:rPr>
              <w:rStyle w:val="PageNumber"/>
              <w:rFonts w:cs="Arial"/>
              <w:color w:val="808000"/>
              <w:sz w:val="20"/>
              <w:lang w:val="en-US"/>
            </w:rPr>
          </w:pPr>
        </w:p>
      </w:tc>
      <w:tc>
        <w:tcPr>
          <w:tcW w:w="2926" w:type="dxa"/>
        </w:tcPr>
        <w:p w14:paraId="2BFCF068" w14:textId="5E135B27" w:rsidR="00551E7D" w:rsidRPr="006A23C4" w:rsidRDefault="00551E7D" w:rsidP="00BB2721">
          <w:pPr>
            <w:tabs>
              <w:tab w:val="left" w:pos="4335"/>
              <w:tab w:val="right" w:pos="10348"/>
            </w:tabs>
            <w:rPr>
              <w:rStyle w:val="PageNumber"/>
              <w:rFonts w:cs="Arial"/>
              <w:color w:val="0091A5"/>
              <w:sz w:val="20"/>
              <w:lang w:val="en-US"/>
            </w:rPr>
          </w:pPr>
        </w:p>
      </w:tc>
      <w:tc>
        <w:tcPr>
          <w:tcW w:w="2392" w:type="dxa"/>
        </w:tcPr>
        <w:p w14:paraId="219F80FA" w14:textId="776A1AA9" w:rsidR="00551E7D" w:rsidRPr="006A23C4" w:rsidRDefault="00551E7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551E7D" w:rsidRPr="00B602B8" w:rsidRDefault="00551E7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551E7D" w:rsidRDefault="00551E7D">
      <w:r>
        <w:separator/>
      </w:r>
    </w:p>
  </w:footnote>
  <w:footnote w:type="continuationSeparator" w:id="0">
    <w:p w14:paraId="0028F3A0" w14:textId="77777777" w:rsidR="00551E7D" w:rsidRDefault="00551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F6C2A" w14:textId="77777777" w:rsidR="005B01EC" w:rsidRDefault="005B0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EA848" w14:textId="77777777" w:rsidR="005B01EC" w:rsidRDefault="005B01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551E7D" w:rsidRDefault="00551E7D"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551E7D" w:rsidRPr="003D4414" w:rsidRDefault="00551E7D"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3"/>
  </w:num>
  <w:num w:numId="3">
    <w:abstractNumId w:val="18"/>
  </w:num>
  <w:num w:numId="4">
    <w:abstractNumId w:val="3"/>
  </w:num>
  <w:num w:numId="5">
    <w:abstractNumId w:val="7"/>
  </w:num>
  <w:num w:numId="6">
    <w:abstractNumId w:val="5"/>
  </w:num>
  <w:num w:numId="7">
    <w:abstractNumId w:val="10"/>
  </w:num>
  <w:num w:numId="8">
    <w:abstractNumId w:val="21"/>
  </w:num>
  <w:num w:numId="9">
    <w:abstractNumId w:val="27"/>
  </w:num>
  <w:num w:numId="10">
    <w:abstractNumId w:val="13"/>
  </w:num>
  <w:num w:numId="11">
    <w:abstractNumId w:val="19"/>
  </w:num>
  <w:num w:numId="12">
    <w:abstractNumId w:val="25"/>
  </w:num>
  <w:num w:numId="13">
    <w:abstractNumId w:val="24"/>
  </w:num>
  <w:num w:numId="14">
    <w:abstractNumId w:val="12"/>
  </w:num>
  <w:num w:numId="15">
    <w:abstractNumId w:val="17"/>
  </w:num>
  <w:num w:numId="16">
    <w:abstractNumId w:val="8"/>
  </w:num>
  <w:num w:numId="17">
    <w:abstractNumId w:val="20"/>
  </w:num>
  <w:num w:numId="18">
    <w:abstractNumId w:val="0"/>
  </w:num>
  <w:num w:numId="19">
    <w:abstractNumId w:val="11"/>
  </w:num>
  <w:num w:numId="20">
    <w:abstractNumId w:val="4"/>
  </w:num>
  <w:num w:numId="21">
    <w:abstractNumId w:val="9"/>
  </w:num>
  <w:num w:numId="22">
    <w:abstractNumId w:val="1"/>
  </w:num>
  <w:num w:numId="23">
    <w:abstractNumId w:val="14"/>
  </w:num>
  <w:num w:numId="24">
    <w:abstractNumId w:val="22"/>
  </w:num>
  <w:num w:numId="25">
    <w:abstractNumId w:val="15"/>
  </w:num>
  <w:num w:numId="26">
    <w:abstractNumId w:val="16"/>
  </w:num>
  <w:num w:numId="27">
    <w:abstractNumId w:val="6"/>
  </w:num>
  <w:num w:numId="28">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17975"/>
    <w:rsid w:val="000211F4"/>
    <w:rsid w:val="000225DA"/>
    <w:rsid w:val="00024E0F"/>
    <w:rsid w:val="000436A8"/>
    <w:rsid w:val="00052697"/>
    <w:rsid w:val="0005636B"/>
    <w:rsid w:val="00057B0C"/>
    <w:rsid w:val="00062869"/>
    <w:rsid w:val="00063780"/>
    <w:rsid w:val="00064961"/>
    <w:rsid w:val="00067A5C"/>
    <w:rsid w:val="00077908"/>
    <w:rsid w:val="00081421"/>
    <w:rsid w:val="00087AFD"/>
    <w:rsid w:val="00094448"/>
    <w:rsid w:val="000A2B15"/>
    <w:rsid w:val="000A38DC"/>
    <w:rsid w:val="000A6110"/>
    <w:rsid w:val="000B0C2A"/>
    <w:rsid w:val="000B3808"/>
    <w:rsid w:val="000C1141"/>
    <w:rsid w:val="000C3151"/>
    <w:rsid w:val="000C6251"/>
    <w:rsid w:val="000D41D1"/>
    <w:rsid w:val="000E2BCE"/>
    <w:rsid w:val="000E43B7"/>
    <w:rsid w:val="000E54AC"/>
    <w:rsid w:val="000E628C"/>
    <w:rsid w:val="000F3D3D"/>
    <w:rsid w:val="00107C27"/>
    <w:rsid w:val="00112F82"/>
    <w:rsid w:val="00120FD3"/>
    <w:rsid w:val="00124B9A"/>
    <w:rsid w:val="00141DD3"/>
    <w:rsid w:val="00147725"/>
    <w:rsid w:val="001500A3"/>
    <w:rsid w:val="00150D26"/>
    <w:rsid w:val="0016775A"/>
    <w:rsid w:val="0017110E"/>
    <w:rsid w:val="00173FA0"/>
    <w:rsid w:val="00175981"/>
    <w:rsid w:val="00176215"/>
    <w:rsid w:val="00176DE6"/>
    <w:rsid w:val="001853EC"/>
    <w:rsid w:val="0019078A"/>
    <w:rsid w:val="001A2522"/>
    <w:rsid w:val="001A47AE"/>
    <w:rsid w:val="001A79EC"/>
    <w:rsid w:val="001B35DB"/>
    <w:rsid w:val="001B5BD3"/>
    <w:rsid w:val="001B77CB"/>
    <w:rsid w:val="001C1F18"/>
    <w:rsid w:val="001C3462"/>
    <w:rsid w:val="001F0E23"/>
    <w:rsid w:val="001F3909"/>
    <w:rsid w:val="002013C8"/>
    <w:rsid w:val="00202B65"/>
    <w:rsid w:val="00204D4B"/>
    <w:rsid w:val="00205F87"/>
    <w:rsid w:val="00210407"/>
    <w:rsid w:val="002139AA"/>
    <w:rsid w:val="00216630"/>
    <w:rsid w:val="00223BAE"/>
    <w:rsid w:val="00234D57"/>
    <w:rsid w:val="0023750B"/>
    <w:rsid w:val="00246434"/>
    <w:rsid w:val="00250C09"/>
    <w:rsid w:val="00253549"/>
    <w:rsid w:val="00253604"/>
    <w:rsid w:val="00253EA9"/>
    <w:rsid w:val="0026391A"/>
    <w:rsid w:val="0028175F"/>
    <w:rsid w:val="002A23A4"/>
    <w:rsid w:val="002A2BB3"/>
    <w:rsid w:val="002A61BE"/>
    <w:rsid w:val="002A66F0"/>
    <w:rsid w:val="002B0D8B"/>
    <w:rsid w:val="002B2C72"/>
    <w:rsid w:val="002B3FAA"/>
    <w:rsid w:val="002C2D76"/>
    <w:rsid w:val="002C3E2E"/>
    <w:rsid w:val="002C41CA"/>
    <w:rsid w:val="002C510E"/>
    <w:rsid w:val="002D0A0C"/>
    <w:rsid w:val="002D7156"/>
    <w:rsid w:val="002E57A2"/>
    <w:rsid w:val="002F2897"/>
    <w:rsid w:val="002F2FAB"/>
    <w:rsid w:val="002F41D1"/>
    <w:rsid w:val="00317F5A"/>
    <w:rsid w:val="0032360C"/>
    <w:rsid w:val="00332737"/>
    <w:rsid w:val="00337C03"/>
    <w:rsid w:val="003405D9"/>
    <w:rsid w:val="00340EEB"/>
    <w:rsid w:val="00346CF0"/>
    <w:rsid w:val="00351A0A"/>
    <w:rsid w:val="003546B3"/>
    <w:rsid w:val="0036239C"/>
    <w:rsid w:val="00365084"/>
    <w:rsid w:val="003718D2"/>
    <w:rsid w:val="003719AD"/>
    <w:rsid w:val="003749E7"/>
    <w:rsid w:val="0038174A"/>
    <w:rsid w:val="00382EC3"/>
    <w:rsid w:val="00382F62"/>
    <w:rsid w:val="00386676"/>
    <w:rsid w:val="003869DE"/>
    <w:rsid w:val="003931C0"/>
    <w:rsid w:val="00393524"/>
    <w:rsid w:val="003A7D0B"/>
    <w:rsid w:val="003B4BCB"/>
    <w:rsid w:val="003C0DE9"/>
    <w:rsid w:val="003C2094"/>
    <w:rsid w:val="003C6618"/>
    <w:rsid w:val="003D1803"/>
    <w:rsid w:val="003D4414"/>
    <w:rsid w:val="003E395A"/>
    <w:rsid w:val="003F3681"/>
    <w:rsid w:val="003F5895"/>
    <w:rsid w:val="003F691C"/>
    <w:rsid w:val="00404B8A"/>
    <w:rsid w:val="00406AF4"/>
    <w:rsid w:val="0040702A"/>
    <w:rsid w:val="00412510"/>
    <w:rsid w:val="00416EA2"/>
    <w:rsid w:val="0041782F"/>
    <w:rsid w:val="004243F4"/>
    <w:rsid w:val="00430B48"/>
    <w:rsid w:val="004334C5"/>
    <w:rsid w:val="004363D3"/>
    <w:rsid w:val="004373C9"/>
    <w:rsid w:val="0044196C"/>
    <w:rsid w:val="00442E71"/>
    <w:rsid w:val="0044444E"/>
    <w:rsid w:val="00444D3F"/>
    <w:rsid w:val="004450A6"/>
    <w:rsid w:val="004529F3"/>
    <w:rsid w:val="00455092"/>
    <w:rsid w:val="00455B87"/>
    <w:rsid w:val="00455E3C"/>
    <w:rsid w:val="0045735D"/>
    <w:rsid w:val="004717DF"/>
    <w:rsid w:val="00474C88"/>
    <w:rsid w:val="00475B36"/>
    <w:rsid w:val="00476B14"/>
    <w:rsid w:val="00481C68"/>
    <w:rsid w:val="0048448D"/>
    <w:rsid w:val="004844DC"/>
    <w:rsid w:val="00484CAF"/>
    <w:rsid w:val="00486C2B"/>
    <w:rsid w:val="004A02F0"/>
    <w:rsid w:val="004A1C47"/>
    <w:rsid w:val="004B2176"/>
    <w:rsid w:val="004B3156"/>
    <w:rsid w:val="004C16AD"/>
    <w:rsid w:val="004D6207"/>
    <w:rsid w:val="004E4418"/>
    <w:rsid w:val="004E7719"/>
    <w:rsid w:val="004F7332"/>
    <w:rsid w:val="00505E11"/>
    <w:rsid w:val="005102DA"/>
    <w:rsid w:val="005247FE"/>
    <w:rsid w:val="00531D21"/>
    <w:rsid w:val="0053399B"/>
    <w:rsid w:val="0053589C"/>
    <w:rsid w:val="00535DB7"/>
    <w:rsid w:val="00544C49"/>
    <w:rsid w:val="00546A50"/>
    <w:rsid w:val="00551E7D"/>
    <w:rsid w:val="00563D41"/>
    <w:rsid w:val="00565A02"/>
    <w:rsid w:val="0056738F"/>
    <w:rsid w:val="005761B2"/>
    <w:rsid w:val="005910D1"/>
    <w:rsid w:val="00591E64"/>
    <w:rsid w:val="005B01EC"/>
    <w:rsid w:val="005B2BCC"/>
    <w:rsid w:val="005B36D9"/>
    <w:rsid w:val="005B6A95"/>
    <w:rsid w:val="005C5494"/>
    <w:rsid w:val="005D09D0"/>
    <w:rsid w:val="005D0E13"/>
    <w:rsid w:val="005E1031"/>
    <w:rsid w:val="005E28FA"/>
    <w:rsid w:val="005F089F"/>
    <w:rsid w:val="0060457F"/>
    <w:rsid w:val="00605D6F"/>
    <w:rsid w:val="00607AB7"/>
    <w:rsid w:val="00614A77"/>
    <w:rsid w:val="00623FA4"/>
    <w:rsid w:val="00631CDF"/>
    <w:rsid w:val="00641913"/>
    <w:rsid w:val="00642B90"/>
    <w:rsid w:val="00646A91"/>
    <w:rsid w:val="00646BEE"/>
    <w:rsid w:val="00646DEF"/>
    <w:rsid w:val="0065381E"/>
    <w:rsid w:val="00653B2E"/>
    <w:rsid w:val="0065405F"/>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E36FC"/>
    <w:rsid w:val="006E51FE"/>
    <w:rsid w:val="006F4CBC"/>
    <w:rsid w:val="00711CD7"/>
    <w:rsid w:val="00712437"/>
    <w:rsid w:val="00715F81"/>
    <w:rsid w:val="0072381C"/>
    <w:rsid w:val="00730BCA"/>
    <w:rsid w:val="007335DF"/>
    <w:rsid w:val="007516DC"/>
    <w:rsid w:val="00761898"/>
    <w:rsid w:val="00762D58"/>
    <w:rsid w:val="00771574"/>
    <w:rsid w:val="00773847"/>
    <w:rsid w:val="0077458B"/>
    <w:rsid w:val="0077476C"/>
    <w:rsid w:val="007755AF"/>
    <w:rsid w:val="00780888"/>
    <w:rsid w:val="00792990"/>
    <w:rsid w:val="00792CEE"/>
    <w:rsid w:val="0079474E"/>
    <w:rsid w:val="007A1244"/>
    <w:rsid w:val="007B4377"/>
    <w:rsid w:val="007B4F4A"/>
    <w:rsid w:val="007B79A7"/>
    <w:rsid w:val="007C0A71"/>
    <w:rsid w:val="007C0D90"/>
    <w:rsid w:val="007C0DCA"/>
    <w:rsid w:val="007C6956"/>
    <w:rsid w:val="007D145A"/>
    <w:rsid w:val="007D2A88"/>
    <w:rsid w:val="007D2C10"/>
    <w:rsid w:val="007D5FFC"/>
    <w:rsid w:val="007E1C67"/>
    <w:rsid w:val="007E3284"/>
    <w:rsid w:val="007E5AD7"/>
    <w:rsid w:val="007F1354"/>
    <w:rsid w:val="008006D5"/>
    <w:rsid w:val="00806A84"/>
    <w:rsid w:val="008146E9"/>
    <w:rsid w:val="00845513"/>
    <w:rsid w:val="00846A72"/>
    <w:rsid w:val="0085082A"/>
    <w:rsid w:val="00857E69"/>
    <w:rsid w:val="00862631"/>
    <w:rsid w:val="0086315A"/>
    <w:rsid w:val="008642DA"/>
    <w:rsid w:val="008743F4"/>
    <w:rsid w:val="00880901"/>
    <w:rsid w:val="00882814"/>
    <w:rsid w:val="008828A9"/>
    <w:rsid w:val="00882D27"/>
    <w:rsid w:val="00885742"/>
    <w:rsid w:val="00887285"/>
    <w:rsid w:val="0089254B"/>
    <w:rsid w:val="008A3DB1"/>
    <w:rsid w:val="008A57D0"/>
    <w:rsid w:val="008A5C1D"/>
    <w:rsid w:val="008C126B"/>
    <w:rsid w:val="008D0A1D"/>
    <w:rsid w:val="008D1489"/>
    <w:rsid w:val="008D4796"/>
    <w:rsid w:val="008D63C4"/>
    <w:rsid w:val="008E02D7"/>
    <w:rsid w:val="008E0382"/>
    <w:rsid w:val="008E03A3"/>
    <w:rsid w:val="008E3ADF"/>
    <w:rsid w:val="008E3D7C"/>
    <w:rsid w:val="008F31BF"/>
    <w:rsid w:val="008F5198"/>
    <w:rsid w:val="009027F9"/>
    <w:rsid w:val="009047F4"/>
    <w:rsid w:val="009070E1"/>
    <w:rsid w:val="0090761F"/>
    <w:rsid w:val="00914231"/>
    <w:rsid w:val="00925040"/>
    <w:rsid w:val="00930ABE"/>
    <w:rsid w:val="00930D2F"/>
    <w:rsid w:val="009344C0"/>
    <w:rsid w:val="0093480F"/>
    <w:rsid w:val="00945712"/>
    <w:rsid w:val="0094736F"/>
    <w:rsid w:val="009502FD"/>
    <w:rsid w:val="009520AC"/>
    <w:rsid w:val="009627D0"/>
    <w:rsid w:val="0096635C"/>
    <w:rsid w:val="00971B25"/>
    <w:rsid w:val="00976403"/>
    <w:rsid w:val="009802DC"/>
    <w:rsid w:val="009837ED"/>
    <w:rsid w:val="009864F9"/>
    <w:rsid w:val="00992AD4"/>
    <w:rsid w:val="00995381"/>
    <w:rsid w:val="009B0C2B"/>
    <w:rsid w:val="009B1C88"/>
    <w:rsid w:val="009B26D0"/>
    <w:rsid w:val="009B4CE8"/>
    <w:rsid w:val="009B7411"/>
    <w:rsid w:val="009C6433"/>
    <w:rsid w:val="009D4D88"/>
    <w:rsid w:val="009E4BDC"/>
    <w:rsid w:val="009E78E0"/>
    <w:rsid w:val="009F3C04"/>
    <w:rsid w:val="00A06754"/>
    <w:rsid w:val="00A07A63"/>
    <w:rsid w:val="00A12773"/>
    <w:rsid w:val="00A21684"/>
    <w:rsid w:val="00A269F8"/>
    <w:rsid w:val="00A33020"/>
    <w:rsid w:val="00A33081"/>
    <w:rsid w:val="00A34039"/>
    <w:rsid w:val="00A343C7"/>
    <w:rsid w:val="00A436B6"/>
    <w:rsid w:val="00A4770D"/>
    <w:rsid w:val="00A50874"/>
    <w:rsid w:val="00A5574B"/>
    <w:rsid w:val="00A569FF"/>
    <w:rsid w:val="00A56F48"/>
    <w:rsid w:val="00A571D8"/>
    <w:rsid w:val="00A60F17"/>
    <w:rsid w:val="00A632D8"/>
    <w:rsid w:val="00A656E7"/>
    <w:rsid w:val="00A669A4"/>
    <w:rsid w:val="00A7208F"/>
    <w:rsid w:val="00A770BF"/>
    <w:rsid w:val="00A77D4D"/>
    <w:rsid w:val="00A87C24"/>
    <w:rsid w:val="00AA4DA1"/>
    <w:rsid w:val="00AB6ED2"/>
    <w:rsid w:val="00AC113C"/>
    <w:rsid w:val="00AC5D7C"/>
    <w:rsid w:val="00AC5DE6"/>
    <w:rsid w:val="00AC66F9"/>
    <w:rsid w:val="00AD1BE6"/>
    <w:rsid w:val="00AD2646"/>
    <w:rsid w:val="00AD3527"/>
    <w:rsid w:val="00AD4B61"/>
    <w:rsid w:val="00AD4DCA"/>
    <w:rsid w:val="00AD731D"/>
    <w:rsid w:val="00AE0EB9"/>
    <w:rsid w:val="00AE6B54"/>
    <w:rsid w:val="00AE70BF"/>
    <w:rsid w:val="00AF517E"/>
    <w:rsid w:val="00B00F7A"/>
    <w:rsid w:val="00B10601"/>
    <w:rsid w:val="00B1122F"/>
    <w:rsid w:val="00B14CBC"/>
    <w:rsid w:val="00B219F4"/>
    <w:rsid w:val="00B244C4"/>
    <w:rsid w:val="00B31FCB"/>
    <w:rsid w:val="00B32BEA"/>
    <w:rsid w:val="00B36EE5"/>
    <w:rsid w:val="00B54C15"/>
    <w:rsid w:val="00B602B8"/>
    <w:rsid w:val="00B611B9"/>
    <w:rsid w:val="00B62C2D"/>
    <w:rsid w:val="00B73ECB"/>
    <w:rsid w:val="00B756D3"/>
    <w:rsid w:val="00B82F37"/>
    <w:rsid w:val="00B837E8"/>
    <w:rsid w:val="00B971C9"/>
    <w:rsid w:val="00B978FE"/>
    <w:rsid w:val="00BA7E87"/>
    <w:rsid w:val="00BB1620"/>
    <w:rsid w:val="00BB2721"/>
    <w:rsid w:val="00BB408D"/>
    <w:rsid w:val="00BB4528"/>
    <w:rsid w:val="00BD325B"/>
    <w:rsid w:val="00BE370B"/>
    <w:rsid w:val="00BE7950"/>
    <w:rsid w:val="00BF24F6"/>
    <w:rsid w:val="00BF379C"/>
    <w:rsid w:val="00BF76FA"/>
    <w:rsid w:val="00BF7D6D"/>
    <w:rsid w:val="00C05011"/>
    <w:rsid w:val="00C07952"/>
    <w:rsid w:val="00C17CF9"/>
    <w:rsid w:val="00C22131"/>
    <w:rsid w:val="00C24149"/>
    <w:rsid w:val="00C33C9F"/>
    <w:rsid w:val="00C43A22"/>
    <w:rsid w:val="00C448B9"/>
    <w:rsid w:val="00C44B7E"/>
    <w:rsid w:val="00C47AA5"/>
    <w:rsid w:val="00C57F82"/>
    <w:rsid w:val="00C61D9C"/>
    <w:rsid w:val="00C632B1"/>
    <w:rsid w:val="00C77886"/>
    <w:rsid w:val="00C8353B"/>
    <w:rsid w:val="00C85FD5"/>
    <w:rsid w:val="00C902F4"/>
    <w:rsid w:val="00C91798"/>
    <w:rsid w:val="00C9268E"/>
    <w:rsid w:val="00C92FD1"/>
    <w:rsid w:val="00C93F6F"/>
    <w:rsid w:val="00CA3369"/>
    <w:rsid w:val="00CA4E7D"/>
    <w:rsid w:val="00CA62D3"/>
    <w:rsid w:val="00CD08C9"/>
    <w:rsid w:val="00CD5D71"/>
    <w:rsid w:val="00CE11A0"/>
    <w:rsid w:val="00CF0436"/>
    <w:rsid w:val="00CF77A9"/>
    <w:rsid w:val="00CF79FA"/>
    <w:rsid w:val="00D04424"/>
    <w:rsid w:val="00D07410"/>
    <w:rsid w:val="00D26B49"/>
    <w:rsid w:val="00D27E1C"/>
    <w:rsid w:val="00D3022B"/>
    <w:rsid w:val="00D33D23"/>
    <w:rsid w:val="00D37A87"/>
    <w:rsid w:val="00D45747"/>
    <w:rsid w:val="00D45B8A"/>
    <w:rsid w:val="00D4673F"/>
    <w:rsid w:val="00D477CB"/>
    <w:rsid w:val="00D5402A"/>
    <w:rsid w:val="00D540FD"/>
    <w:rsid w:val="00D5690F"/>
    <w:rsid w:val="00D57A4B"/>
    <w:rsid w:val="00D61AB7"/>
    <w:rsid w:val="00D63230"/>
    <w:rsid w:val="00D7711B"/>
    <w:rsid w:val="00D7760F"/>
    <w:rsid w:val="00D8193B"/>
    <w:rsid w:val="00D825C3"/>
    <w:rsid w:val="00D93A53"/>
    <w:rsid w:val="00D96438"/>
    <w:rsid w:val="00DA0A3D"/>
    <w:rsid w:val="00DA3AD8"/>
    <w:rsid w:val="00DA70FE"/>
    <w:rsid w:val="00DA72C7"/>
    <w:rsid w:val="00DA7802"/>
    <w:rsid w:val="00DB00B6"/>
    <w:rsid w:val="00DB74B1"/>
    <w:rsid w:val="00DC159F"/>
    <w:rsid w:val="00DC16D7"/>
    <w:rsid w:val="00DC28B8"/>
    <w:rsid w:val="00DC3714"/>
    <w:rsid w:val="00DD5600"/>
    <w:rsid w:val="00DE09DD"/>
    <w:rsid w:val="00DE15AA"/>
    <w:rsid w:val="00DE4728"/>
    <w:rsid w:val="00DE522D"/>
    <w:rsid w:val="00DE5DBD"/>
    <w:rsid w:val="00DE632F"/>
    <w:rsid w:val="00DF13FA"/>
    <w:rsid w:val="00E134B5"/>
    <w:rsid w:val="00E16AC9"/>
    <w:rsid w:val="00E171E6"/>
    <w:rsid w:val="00E227D5"/>
    <w:rsid w:val="00E22C8C"/>
    <w:rsid w:val="00E244F7"/>
    <w:rsid w:val="00E25A5B"/>
    <w:rsid w:val="00E32301"/>
    <w:rsid w:val="00E3391B"/>
    <w:rsid w:val="00E35F5D"/>
    <w:rsid w:val="00E379F1"/>
    <w:rsid w:val="00E450D5"/>
    <w:rsid w:val="00E47437"/>
    <w:rsid w:val="00E512FF"/>
    <w:rsid w:val="00E515E5"/>
    <w:rsid w:val="00E618F8"/>
    <w:rsid w:val="00E64CB7"/>
    <w:rsid w:val="00E6621A"/>
    <w:rsid w:val="00E71881"/>
    <w:rsid w:val="00E723B6"/>
    <w:rsid w:val="00E76ABB"/>
    <w:rsid w:val="00E80DBE"/>
    <w:rsid w:val="00E8467D"/>
    <w:rsid w:val="00EA3AB8"/>
    <w:rsid w:val="00EA4DEE"/>
    <w:rsid w:val="00EB010F"/>
    <w:rsid w:val="00EB242F"/>
    <w:rsid w:val="00EB26B4"/>
    <w:rsid w:val="00EC0440"/>
    <w:rsid w:val="00EC07DD"/>
    <w:rsid w:val="00EC463C"/>
    <w:rsid w:val="00EC690E"/>
    <w:rsid w:val="00ED1D92"/>
    <w:rsid w:val="00ED50CB"/>
    <w:rsid w:val="00EE51DF"/>
    <w:rsid w:val="00EE5639"/>
    <w:rsid w:val="00EF2C38"/>
    <w:rsid w:val="00EF499E"/>
    <w:rsid w:val="00F00403"/>
    <w:rsid w:val="00F0619C"/>
    <w:rsid w:val="00F10E2F"/>
    <w:rsid w:val="00F21FE3"/>
    <w:rsid w:val="00F22A07"/>
    <w:rsid w:val="00F2779C"/>
    <w:rsid w:val="00F37C15"/>
    <w:rsid w:val="00F42026"/>
    <w:rsid w:val="00F44625"/>
    <w:rsid w:val="00F44EB4"/>
    <w:rsid w:val="00F55270"/>
    <w:rsid w:val="00F65963"/>
    <w:rsid w:val="00F75315"/>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E76E3"/>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link w:val="Heading4Char"/>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4Char">
    <w:name w:val="Heading 4 Char"/>
    <w:basedOn w:val="DefaultParagraphFont"/>
    <w:link w:val="Heading4"/>
    <w:rsid w:val="002A23A4"/>
    <w:rPr>
      <w:rFonts w:ascii="Arial" w:hAnsi="Arial"/>
      <w:color w:val="0091A5"/>
      <w:sz w:val="24"/>
      <w:lang w:eastAsia="en-US"/>
    </w:rPr>
  </w:style>
  <w:style w:type="paragraph" w:customStyle="1" w:styleId="Style3">
    <w:name w:val="Style3"/>
    <w:basedOn w:val="Normal"/>
    <w:rsid w:val="00C33C9F"/>
    <w:pPr>
      <w:spacing w:before="60" w:after="60"/>
      <w:contextualSpacing/>
      <w:jc w:val="left"/>
    </w:pPr>
    <w:rPr>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Amex Park</Site_x0020_Name>
    <Internal_x002f_External xmlns="859f7ad6-93f6-4205-b62b-a17f28acbbac">Internal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2018-11-08T00:00:00+00:00</Document_x0020_Date>
    <Facility_x0020_Address xmlns="859f7ad6-93f6-4205-b62b-a17f28acbbac">Llanstephan Road, Johnstown, SA31 3NF</Facility_x0020_Address>
    <Environment_x0020_Sub_x0020_Folder xmlns="859f7ad6-93f6-4205-b62b-a17f28acbbac">Licence variation</Environment_x0020_Sub_x0020_Folder>
    <Customer_x0020_Name xmlns="859f7ad6-93f6-4205-b62b-a17f28acbbac">Mekatek Ltd</Customer_x0020_Name>
    <Post_x0020_code xmlns="859f7ad6-93f6-4205-b62b-a17f28acbbac">SA31 3NF</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1F51EAD7-40F8-4C81-84BA-3396238F6579}"/>
</file>

<file path=customXml/itemProps3.xml><?xml version="1.0" encoding="utf-8"?>
<ds:datastoreItem xmlns:ds="http://schemas.openxmlformats.org/officeDocument/2006/customXml" ds:itemID="{12C67429-D846-4102-8276-EA129BC7C94C}"/>
</file>

<file path=customXml/itemProps4.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4070E493-852C-4E14-A704-E5FE858C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9</Pages>
  <Words>1212</Words>
  <Characters>8124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Complex/HIPI decison document template</dc:title>
  <dc:creator/>
  <cp:keywords/>
  <dc:description/>
  <cp:lastModifiedBy>Williams, Paul C.</cp:lastModifiedBy>
  <cp:revision>33</cp:revision>
  <cp:lastPrinted>2010-09-29T12:15:00Z</cp:lastPrinted>
  <dcterms:created xsi:type="dcterms:W3CDTF">2018-10-10T12:17:00Z</dcterms:created>
  <dcterms:modified xsi:type="dcterms:W3CDTF">2018-11-08T10:40:00Z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58f77023-aa77-47ea-90cd-2fa1e842f7e7</vt:lpwstr>
  </property>
  <property fmtid="{D5CDD505-2E9C-101B-9397-08002B2CF9AE}" pid="11" name="_dlc_DocId">
    <vt:lpwstr>REGU-409-83640</vt:lpwstr>
  </property>
  <property fmtid="{D5CDD505-2E9C-101B-9397-08002B2CF9AE}" pid="12" name="_dlc_DocIdUrl">
    <vt:lpwstr>https://cyfoethnaturiolcymru.sharepoint.com/teams/Regulatory/Permitting/_layouts/15/DocIdRedir.aspx?ID=REGU-409-83640, REGU-409-83640</vt:lpwstr>
  </property>
  <property fmtid="{D5CDD505-2E9C-101B-9397-08002B2CF9AE}" pid="13" name="_docset_NoMedatataSyncRequired">
    <vt:lpwstr>False</vt:lpwstr>
  </property>
</Properties>
</file>