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4C398" w14:textId="77777777" w:rsidR="00A7161E" w:rsidRDefault="00A7161E" w:rsidP="00F14BB5">
      <w:pPr>
        <w:pStyle w:val="coverTitle"/>
        <w:tabs>
          <w:tab w:val="left" w:pos="3600"/>
        </w:tabs>
        <w:spacing w:line="312" w:lineRule="auto"/>
      </w:pPr>
      <w:r>
        <w:drawing>
          <wp:anchor distT="0" distB="0" distL="114300" distR="114300" simplePos="0" relativeHeight="251659264" behindDoc="0" locked="0" layoutInCell="1" allowOverlap="1" wp14:anchorId="16938A4A" wp14:editId="352CECB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F1093A2" w14:textId="77777777" w:rsidR="00A7161E" w:rsidRDefault="00A7161E" w:rsidP="00F14BB5">
      <w:pPr>
        <w:pStyle w:val="coverTitle"/>
        <w:spacing w:line="312" w:lineRule="auto"/>
        <w:rPr>
          <w:rFonts w:cs="Arial"/>
        </w:rPr>
      </w:pPr>
    </w:p>
    <w:p w14:paraId="29FC799B" w14:textId="77777777" w:rsidR="00A7161E" w:rsidRDefault="00A7161E"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5D1FB49" w14:textId="77777777" w:rsidR="00A7161E" w:rsidRDefault="00A7161E" w:rsidP="00F14BB5">
      <w:pPr>
        <w:pStyle w:val="a"/>
        <w:tabs>
          <w:tab w:val="left" w:pos="8328"/>
        </w:tabs>
        <w:spacing w:line="312" w:lineRule="auto"/>
      </w:pPr>
      <w:r>
        <w:t>The Environmental Permitting (England &amp; Wales) Regulations 2016</w:t>
      </w:r>
      <w:r>
        <w:tab/>
      </w:r>
    </w:p>
    <w:p w14:paraId="73A20066" w14:textId="77777777" w:rsidR="00A7161E" w:rsidRDefault="00A7161E" w:rsidP="00F14BB5">
      <w:pPr>
        <w:pStyle w:val="a"/>
        <w:spacing w:line="312" w:lineRule="auto"/>
      </w:pPr>
    </w:p>
    <w:p w14:paraId="28F643F0" w14:textId="77777777" w:rsidR="00A7161E" w:rsidRDefault="00A7161E" w:rsidP="00F14BB5">
      <w:pPr>
        <w:pStyle w:val="coverLicenceHolder"/>
        <w:pBdr>
          <w:top w:val="single" w:sz="4" w:space="25" w:color="auto"/>
        </w:pBdr>
        <w:spacing w:line="312" w:lineRule="auto"/>
      </w:pPr>
      <w:r>
        <w:t>Dŵr Cymru Cyfyngedig</w:t>
      </w:r>
    </w:p>
    <w:p w14:paraId="0A9923D6" w14:textId="77777777" w:rsidR="00A7161E" w:rsidRPr="00B02D04" w:rsidRDefault="00A7161E" w:rsidP="00F14BB5">
      <w:pPr>
        <w:pStyle w:val="coverLicenceHolder"/>
        <w:pBdr>
          <w:top w:val="single" w:sz="4" w:space="25" w:color="auto"/>
        </w:pBdr>
        <w:spacing w:line="312" w:lineRule="auto"/>
      </w:pPr>
    </w:p>
    <w:p w14:paraId="30006D75" w14:textId="77777777" w:rsidR="00A7161E" w:rsidRPr="00B02D04" w:rsidRDefault="00A7161E" w:rsidP="00DF7A03">
      <w:pPr>
        <w:pStyle w:val="coverLicenceHolder"/>
        <w:pBdr>
          <w:top w:val="single" w:sz="4" w:space="25" w:color="auto"/>
        </w:pBdr>
        <w:spacing w:line="276" w:lineRule="auto"/>
        <w:contextualSpacing/>
      </w:pPr>
      <w:r w:rsidRPr="00B02D04">
        <w:rPr>
          <w:noProof/>
        </w:rPr>
        <w:t>CSO and EO at Knelston Pumping Station</w:t>
      </w:r>
    </w:p>
    <w:p w14:paraId="1B73FB7F" w14:textId="77777777" w:rsidR="00A7161E" w:rsidRPr="00B02D04" w:rsidRDefault="00A7161E" w:rsidP="00DF7A03">
      <w:pPr>
        <w:pStyle w:val="coverLicenceHolder"/>
        <w:pBdr>
          <w:top w:val="single" w:sz="4" w:space="25" w:color="auto"/>
        </w:pBdr>
        <w:spacing w:line="276" w:lineRule="auto"/>
        <w:contextualSpacing/>
      </w:pPr>
      <w:r w:rsidRPr="00B02D04">
        <w:rPr>
          <w:noProof/>
        </w:rPr>
        <w:t>A4118</w:t>
      </w:r>
    </w:p>
    <w:p w14:paraId="4B83F062" w14:textId="77777777" w:rsidR="00A7161E" w:rsidRPr="00B02D04" w:rsidRDefault="00A7161E" w:rsidP="00DF7A03">
      <w:pPr>
        <w:pStyle w:val="coverLicenceHolder"/>
        <w:pBdr>
          <w:top w:val="single" w:sz="4" w:space="25" w:color="auto"/>
        </w:pBdr>
        <w:spacing w:line="276" w:lineRule="auto"/>
        <w:contextualSpacing/>
      </w:pPr>
      <w:r w:rsidRPr="00B02D04">
        <w:rPr>
          <w:noProof/>
        </w:rPr>
        <w:t>Knelston</w:t>
      </w:r>
    </w:p>
    <w:p w14:paraId="14AE3EA1" w14:textId="77777777" w:rsidR="00393DDB" w:rsidRDefault="00A7161E" w:rsidP="00DF7A03">
      <w:pPr>
        <w:pStyle w:val="coverLicenceHolder"/>
        <w:pBdr>
          <w:top w:val="single" w:sz="4" w:space="25" w:color="auto"/>
        </w:pBdr>
        <w:spacing w:line="276" w:lineRule="auto"/>
        <w:contextualSpacing/>
        <w:rPr>
          <w:noProof/>
        </w:rPr>
      </w:pPr>
      <w:r w:rsidRPr="00B02D04">
        <w:rPr>
          <w:noProof/>
        </w:rPr>
        <w:t>Reynoldston</w:t>
      </w:r>
    </w:p>
    <w:p w14:paraId="1FA9B0C0" w14:textId="3B645F71" w:rsidR="00A7161E" w:rsidRPr="00B02D04" w:rsidRDefault="00A7161E" w:rsidP="00DF7A03">
      <w:pPr>
        <w:pStyle w:val="coverLicenceHolder"/>
        <w:pBdr>
          <w:top w:val="single" w:sz="4" w:space="25" w:color="auto"/>
        </w:pBdr>
        <w:spacing w:line="276" w:lineRule="auto"/>
        <w:contextualSpacing/>
      </w:pPr>
      <w:r w:rsidRPr="00B02D04">
        <w:rPr>
          <w:noProof/>
        </w:rPr>
        <w:t>Swansea</w:t>
      </w:r>
    </w:p>
    <w:p w14:paraId="4BEE84B9" w14:textId="77777777" w:rsidR="00A7161E" w:rsidRPr="00B02D04" w:rsidRDefault="00A7161E" w:rsidP="00DF7A03">
      <w:pPr>
        <w:pStyle w:val="coverLicenceHolder"/>
        <w:pBdr>
          <w:top w:val="single" w:sz="4" w:space="25" w:color="auto"/>
        </w:pBdr>
        <w:spacing w:line="276" w:lineRule="auto"/>
        <w:contextualSpacing/>
        <w:rPr>
          <w:rFonts w:cs="Arial"/>
          <w:sz w:val="22"/>
          <w:szCs w:val="22"/>
        </w:rPr>
      </w:pPr>
      <w:r w:rsidRPr="00B02D04">
        <w:rPr>
          <w:noProof/>
          <w:lang w:val="de-DE"/>
        </w:rPr>
        <w:t>SA3 1AR</w:t>
      </w:r>
    </w:p>
    <w:p w14:paraId="18669848" w14:textId="77777777" w:rsidR="00A7161E" w:rsidRDefault="00A7161E" w:rsidP="00F14BB5">
      <w:pPr>
        <w:pStyle w:val="coverLicenceHolder"/>
        <w:pBdr>
          <w:top w:val="single" w:sz="4" w:space="25" w:color="auto"/>
        </w:pBdr>
        <w:spacing w:before="120" w:line="270" w:lineRule="exact"/>
        <w:rPr>
          <w:rFonts w:cs="Arial"/>
          <w:sz w:val="22"/>
          <w:szCs w:val="22"/>
        </w:rPr>
      </w:pPr>
    </w:p>
    <w:p w14:paraId="32ECCB4A" w14:textId="77777777" w:rsidR="00A7161E" w:rsidRPr="00252686" w:rsidRDefault="00A7161E"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413F9426" w14:textId="77777777" w:rsidR="00A7161E" w:rsidRPr="00680C5E" w:rsidRDefault="00A7161E" w:rsidP="00DA6B88">
      <w:pPr>
        <w:pStyle w:val="coverLicenceHolder"/>
        <w:pBdr>
          <w:top w:val="single" w:sz="4" w:space="25" w:color="auto"/>
        </w:pBdr>
        <w:spacing w:before="60" w:line="276" w:lineRule="auto"/>
        <w:rPr>
          <w:rFonts w:cs="Arial"/>
          <w:szCs w:val="24"/>
        </w:rPr>
      </w:pPr>
      <w:r w:rsidRPr="00680C5E">
        <w:rPr>
          <w:rFonts w:cs="Arial"/>
          <w:noProof/>
        </w:rPr>
        <w:t>PAN-014992</w:t>
      </w:r>
    </w:p>
    <w:p w14:paraId="3F234D79" w14:textId="77777777" w:rsidR="00A7161E" w:rsidRPr="00680C5E" w:rsidRDefault="00A7161E" w:rsidP="00DF7A03">
      <w:pPr>
        <w:pStyle w:val="coverAuthNos"/>
        <w:spacing w:before="480" w:line="276" w:lineRule="auto"/>
        <w:rPr>
          <w:color w:val="auto"/>
          <w:sz w:val="24"/>
          <w:lang w:val="de-DE"/>
        </w:rPr>
      </w:pPr>
      <w:r w:rsidRPr="00680C5E">
        <w:rPr>
          <w:color w:val="auto"/>
          <w:sz w:val="24"/>
          <w:lang w:val="de-DE"/>
        </w:rPr>
        <w:t>Permit number</w:t>
      </w:r>
    </w:p>
    <w:p w14:paraId="485FE25D" w14:textId="77777777" w:rsidR="00A7161E" w:rsidRPr="00252686" w:rsidRDefault="00A7161E" w:rsidP="00DA6B88">
      <w:pPr>
        <w:spacing w:before="60" w:after="0"/>
        <w:ind w:left="3249" w:firstLine="720"/>
        <w:rPr>
          <w:color w:val="FF0000"/>
          <w:sz w:val="24"/>
          <w:lang w:val="de-DE"/>
        </w:rPr>
      </w:pPr>
      <w:r w:rsidRPr="00680C5E">
        <w:rPr>
          <w:rFonts w:ascii="Arial" w:hAnsi="Arial"/>
          <w:noProof/>
          <w:sz w:val="24"/>
          <w:lang w:val="de-DE"/>
        </w:rPr>
        <w:t>BW4100201</w:t>
      </w:r>
      <w:r w:rsidRPr="00252686">
        <w:rPr>
          <w:rFonts w:ascii="Arial" w:hAnsi="Arial"/>
          <w:color w:val="FF0000"/>
          <w:sz w:val="24"/>
          <w:lang w:val="de-DE"/>
        </w:rPr>
        <w:tab/>
      </w:r>
    </w:p>
    <w:p w14:paraId="217BE799" w14:textId="77777777" w:rsidR="00A7161E" w:rsidRDefault="00A7161E" w:rsidP="00F14BB5">
      <w:pPr>
        <w:rPr>
          <w:lang w:val="de-DE"/>
        </w:rPr>
      </w:pPr>
    </w:p>
    <w:p w14:paraId="29709BF2" w14:textId="77777777" w:rsidR="00A7161E" w:rsidRDefault="00A7161E" w:rsidP="00F14BB5">
      <w:pPr>
        <w:rPr>
          <w:lang w:val="de-DE"/>
        </w:rPr>
      </w:pPr>
    </w:p>
    <w:p w14:paraId="601B51B4" w14:textId="77777777" w:rsidR="00A7161E" w:rsidRDefault="00A7161E" w:rsidP="00F14BB5">
      <w:pPr>
        <w:jc w:val="center"/>
        <w:rPr>
          <w:lang w:val="de-DE"/>
        </w:rPr>
      </w:pPr>
    </w:p>
    <w:p w14:paraId="131A487A" w14:textId="77777777" w:rsidR="00A7161E" w:rsidRDefault="00A7161E" w:rsidP="00F14BB5">
      <w:pPr>
        <w:rPr>
          <w:lang w:val="de-DE"/>
        </w:rPr>
      </w:pPr>
    </w:p>
    <w:p w14:paraId="725B1AE0" w14:textId="77777777" w:rsidR="00A7161E" w:rsidRDefault="00A7161E" w:rsidP="00F14BB5">
      <w:pPr>
        <w:pStyle w:val="coverAuthNos"/>
        <w:tabs>
          <w:tab w:val="left" w:pos="5270"/>
        </w:tabs>
        <w:spacing w:line="312" w:lineRule="auto"/>
        <w:rPr>
          <w:lang w:val="de-DE"/>
        </w:rPr>
      </w:pPr>
      <w:r>
        <w:rPr>
          <w:lang w:val="de-DE"/>
        </w:rPr>
        <w:tab/>
      </w:r>
    </w:p>
    <w:p w14:paraId="2C230A2C" w14:textId="77777777" w:rsidR="00A7161E" w:rsidRDefault="00A7161E" w:rsidP="00F14BB5">
      <w:pPr>
        <w:pStyle w:val="coverAuthNos"/>
        <w:spacing w:line="312" w:lineRule="auto"/>
        <w:ind w:left="0"/>
        <w:rPr>
          <w:lang w:val="de-DE"/>
        </w:rPr>
      </w:pPr>
    </w:p>
    <w:p w14:paraId="574A0B21" w14:textId="77777777" w:rsidR="00A7161E" w:rsidRDefault="00A7161E" w:rsidP="00F14BB5">
      <w:pPr>
        <w:pStyle w:val="coverAuthNos"/>
        <w:spacing w:line="312" w:lineRule="auto"/>
        <w:ind w:left="0"/>
        <w:rPr>
          <w:lang w:val="de-DE"/>
        </w:rPr>
      </w:pPr>
    </w:p>
    <w:p w14:paraId="4E99E653" w14:textId="77777777" w:rsidR="00A7161E" w:rsidRDefault="00A7161E" w:rsidP="00F14BB5">
      <w:pPr>
        <w:pStyle w:val="coverAuthNos"/>
        <w:spacing w:line="312" w:lineRule="auto"/>
        <w:ind w:left="0"/>
        <w:rPr>
          <w:lang w:val="de-DE"/>
        </w:rPr>
      </w:pPr>
    </w:p>
    <w:p w14:paraId="0125E93B" w14:textId="77777777" w:rsidR="00A7161E" w:rsidRDefault="00A7161E" w:rsidP="00F14BB5">
      <w:pPr>
        <w:pStyle w:val="coverAuthNos"/>
        <w:spacing w:line="312" w:lineRule="auto"/>
        <w:ind w:left="0"/>
        <w:rPr>
          <w:lang w:val="de-DE"/>
        </w:rPr>
      </w:pPr>
    </w:p>
    <w:p w14:paraId="5CC6CC28" w14:textId="77777777" w:rsidR="00A7161E" w:rsidRPr="00680C5E" w:rsidRDefault="00A7161E" w:rsidP="00DF7A03">
      <w:pPr>
        <w:pStyle w:val="Heading1nonum"/>
        <w:spacing w:before="0" w:after="0" w:line="276" w:lineRule="auto"/>
        <w:jc w:val="center"/>
      </w:pPr>
      <w:r w:rsidRPr="00680C5E">
        <w:rPr>
          <w:noProof/>
        </w:rPr>
        <w:lastRenderedPageBreak/>
        <w:t>CSO and EO at Knelston Pumping Station</w:t>
      </w:r>
    </w:p>
    <w:p w14:paraId="5192FDB3" w14:textId="77777777" w:rsidR="00A7161E" w:rsidRPr="00680C5E" w:rsidRDefault="00A7161E" w:rsidP="00F14BB5">
      <w:pPr>
        <w:pStyle w:val="Heading1nonum"/>
        <w:spacing w:before="80" w:after="0" w:line="312" w:lineRule="auto"/>
        <w:jc w:val="center"/>
      </w:pPr>
      <w:r w:rsidRPr="00680C5E">
        <w:t xml:space="preserve">Permit Number </w:t>
      </w:r>
      <w:r w:rsidRPr="00680C5E">
        <w:rPr>
          <w:noProof/>
        </w:rPr>
        <w:t>BW4100201</w:t>
      </w:r>
    </w:p>
    <w:p w14:paraId="0F1B920C" w14:textId="77777777" w:rsidR="00A7161E" w:rsidRDefault="00A7161E" w:rsidP="00F14BB5">
      <w:pPr>
        <w:pStyle w:val="Heading1nonum"/>
        <w:spacing w:line="312" w:lineRule="auto"/>
      </w:pPr>
      <w:r>
        <w:t>Introductory note</w:t>
      </w:r>
    </w:p>
    <w:p w14:paraId="2FBE9DEB" w14:textId="77777777" w:rsidR="00A7161E" w:rsidRDefault="00A7161E" w:rsidP="00F14BB5">
      <w:pPr>
        <w:pStyle w:val="Heading2a"/>
        <w:spacing w:before="120" w:line="312" w:lineRule="auto"/>
        <w:rPr>
          <w:i w:val="0"/>
        </w:rPr>
      </w:pPr>
      <w:r>
        <w:rPr>
          <w:i w:val="0"/>
        </w:rPr>
        <w:t>This introductory note does not form a part of the permit</w:t>
      </w:r>
    </w:p>
    <w:p w14:paraId="3EBD05C1" w14:textId="77777777" w:rsidR="00A7161E" w:rsidRDefault="00A7161E"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4929E98" w14:textId="77777777" w:rsidR="00A7161E" w:rsidRDefault="00A7161E" w:rsidP="00F3362F">
      <w:pPr>
        <w:pStyle w:val="Draftingnote"/>
        <w:spacing w:before="0" w:line="276" w:lineRule="auto"/>
        <w:contextualSpacing/>
        <w:rPr>
          <w:rFonts w:cs="Arial"/>
          <w:i w:val="0"/>
          <w:color w:val="FF0000"/>
          <w:sz w:val="22"/>
          <w:szCs w:val="22"/>
        </w:rPr>
      </w:pPr>
    </w:p>
    <w:p w14:paraId="37DB131F" w14:textId="77777777" w:rsidR="00A7161E" w:rsidRDefault="00A7161E"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A79674C" w14:textId="77777777" w:rsidR="00A7161E" w:rsidRDefault="00A7161E" w:rsidP="00F3362F">
      <w:pPr>
        <w:pStyle w:val="Draftingnote"/>
        <w:spacing w:before="0" w:line="276" w:lineRule="auto"/>
        <w:contextualSpacing/>
        <w:rPr>
          <w:rFonts w:cs="Arial"/>
          <w:i w:val="0"/>
          <w:color w:val="000000"/>
          <w:sz w:val="22"/>
          <w:szCs w:val="22"/>
        </w:rPr>
      </w:pPr>
    </w:p>
    <w:p w14:paraId="4E7CC30C" w14:textId="77777777" w:rsidR="00A7161E" w:rsidRDefault="00A7161E"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353878A" w14:textId="77777777" w:rsidR="00A7161E" w:rsidRDefault="00A7161E" w:rsidP="00F3362F">
      <w:pPr>
        <w:pStyle w:val="Draftingnote"/>
        <w:spacing w:before="0" w:line="276" w:lineRule="auto"/>
        <w:contextualSpacing/>
        <w:rPr>
          <w:rFonts w:cs="Arial"/>
          <w:i w:val="0"/>
          <w:color w:val="000000"/>
          <w:sz w:val="22"/>
          <w:szCs w:val="22"/>
        </w:rPr>
      </w:pPr>
    </w:p>
    <w:p w14:paraId="56838D5A" w14:textId="77777777" w:rsidR="00A7161E" w:rsidRDefault="00A7161E"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FD295D5" w14:textId="77777777" w:rsidR="00A7161E" w:rsidRDefault="00A7161E"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119"/>
        <w:gridCol w:w="1701"/>
        <w:gridCol w:w="4380"/>
      </w:tblGrid>
      <w:tr w:rsidR="00A7161E" w14:paraId="29712342" w14:textId="77777777" w:rsidTr="008F27AE">
        <w:trPr>
          <w:cantSplit/>
        </w:trPr>
        <w:tc>
          <w:tcPr>
            <w:tcW w:w="9200" w:type="dxa"/>
            <w:gridSpan w:val="3"/>
            <w:tcBorders>
              <w:top w:val="nil"/>
              <w:left w:val="nil"/>
              <w:bottom w:val="single" w:sz="6" w:space="0" w:color="auto"/>
              <w:right w:val="nil"/>
            </w:tcBorders>
            <w:shd w:val="clear" w:color="auto" w:fill="000000"/>
            <w:hideMark/>
          </w:tcPr>
          <w:p w14:paraId="1CCAC195" w14:textId="77777777" w:rsidR="00A7161E" w:rsidRDefault="00A7161E">
            <w:pPr>
              <w:pStyle w:val="Tabletitle"/>
              <w:spacing w:line="312" w:lineRule="auto"/>
              <w:rPr>
                <w:rFonts w:ascii="Arial" w:hAnsi="Arial" w:cs="Arial"/>
                <w:color w:val="FFFFFF"/>
              </w:rPr>
            </w:pPr>
            <w:r>
              <w:rPr>
                <w:rFonts w:ascii="Arial" w:hAnsi="Arial" w:cs="Arial"/>
                <w:color w:val="FFFFFF"/>
              </w:rPr>
              <w:t>Status Log of the permit</w:t>
            </w:r>
          </w:p>
        </w:tc>
      </w:tr>
      <w:tr w:rsidR="00A7161E" w14:paraId="6D01498B" w14:textId="77777777" w:rsidTr="004634E4">
        <w:tc>
          <w:tcPr>
            <w:tcW w:w="3119" w:type="dxa"/>
            <w:tcBorders>
              <w:top w:val="single" w:sz="6" w:space="0" w:color="auto"/>
              <w:left w:val="nil"/>
              <w:bottom w:val="single" w:sz="6" w:space="0" w:color="auto"/>
              <w:right w:val="nil"/>
            </w:tcBorders>
            <w:hideMark/>
          </w:tcPr>
          <w:p w14:paraId="7462624E" w14:textId="77777777" w:rsidR="00A7161E" w:rsidRDefault="00A7161E">
            <w:pPr>
              <w:pStyle w:val="Tablehead"/>
              <w:spacing w:line="312" w:lineRule="auto"/>
              <w:rPr>
                <w:rFonts w:ascii="Arial" w:hAnsi="Arial" w:cs="Arial"/>
              </w:rPr>
            </w:pPr>
            <w:r>
              <w:rPr>
                <w:rFonts w:ascii="Arial" w:hAnsi="Arial" w:cs="Arial"/>
              </w:rPr>
              <w:t>Detail</w:t>
            </w:r>
          </w:p>
        </w:tc>
        <w:tc>
          <w:tcPr>
            <w:tcW w:w="1701" w:type="dxa"/>
            <w:tcBorders>
              <w:top w:val="single" w:sz="6" w:space="0" w:color="auto"/>
              <w:left w:val="nil"/>
              <w:bottom w:val="single" w:sz="6" w:space="0" w:color="auto"/>
              <w:right w:val="nil"/>
            </w:tcBorders>
            <w:hideMark/>
          </w:tcPr>
          <w:p w14:paraId="7D62478A" w14:textId="77777777" w:rsidR="00A7161E" w:rsidRDefault="00A7161E">
            <w:pPr>
              <w:pStyle w:val="Tablehead"/>
              <w:spacing w:line="312" w:lineRule="auto"/>
              <w:rPr>
                <w:rFonts w:ascii="Arial" w:hAnsi="Arial" w:cs="Arial"/>
              </w:rPr>
            </w:pPr>
            <w:r>
              <w:rPr>
                <w:rFonts w:ascii="Arial" w:hAnsi="Arial" w:cs="Arial"/>
              </w:rPr>
              <w:t>Date</w:t>
            </w:r>
          </w:p>
        </w:tc>
        <w:tc>
          <w:tcPr>
            <w:tcW w:w="4380" w:type="dxa"/>
            <w:tcBorders>
              <w:top w:val="single" w:sz="6" w:space="0" w:color="auto"/>
              <w:left w:val="nil"/>
              <w:bottom w:val="single" w:sz="6" w:space="0" w:color="auto"/>
              <w:right w:val="nil"/>
            </w:tcBorders>
            <w:hideMark/>
          </w:tcPr>
          <w:p w14:paraId="3E5F670E" w14:textId="77777777" w:rsidR="00A7161E" w:rsidRDefault="00A7161E">
            <w:pPr>
              <w:pStyle w:val="Tablehead"/>
              <w:spacing w:line="312" w:lineRule="auto"/>
              <w:rPr>
                <w:rFonts w:ascii="Arial" w:hAnsi="Arial" w:cs="Arial"/>
              </w:rPr>
            </w:pPr>
            <w:r>
              <w:rPr>
                <w:rFonts w:ascii="Arial" w:hAnsi="Arial" w:cs="Arial"/>
              </w:rPr>
              <w:t>Comments</w:t>
            </w:r>
          </w:p>
        </w:tc>
      </w:tr>
      <w:tr w:rsidR="00A7161E" w14:paraId="690457C0" w14:textId="77777777" w:rsidTr="004634E4">
        <w:tc>
          <w:tcPr>
            <w:tcW w:w="3119" w:type="dxa"/>
            <w:tcBorders>
              <w:top w:val="single" w:sz="6" w:space="0" w:color="auto"/>
              <w:left w:val="nil"/>
              <w:bottom w:val="single" w:sz="6" w:space="0" w:color="auto"/>
              <w:right w:val="nil"/>
            </w:tcBorders>
            <w:vAlign w:val="center"/>
            <w:hideMark/>
          </w:tcPr>
          <w:p w14:paraId="656F41F2" w14:textId="32C3206D" w:rsidR="00A7161E" w:rsidRDefault="00A77428" w:rsidP="00DA6B88">
            <w:pPr>
              <w:pStyle w:val="Tablebody"/>
              <w:spacing w:line="276" w:lineRule="auto"/>
              <w:rPr>
                <w:rFonts w:ascii="Arial" w:hAnsi="Arial" w:cs="Arial"/>
                <w:color w:val="auto"/>
                <w:sz w:val="22"/>
                <w:szCs w:val="22"/>
              </w:rPr>
            </w:pPr>
            <w:r w:rsidRPr="00A77428">
              <w:rPr>
                <w:rFonts w:ascii="Arial" w:hAnsi="Arial" w:cs="Arial"/>
                <w:color w:val="auto"/>
                <w:sz w:val="22"/>
                <w:szCs w:val="22"/>
              </w:rPr>
              <w:t>Variation determined</w:t>
            </w:r>
          </w:p>
        </w:tc>
        <w:tc>
          <w:tcPr>
            <w:tcW w:w="1701" w:type="dxa"/>
            <w:tcBorders>
              <w:top w:val="single" w:sz="6" w:space="0" w:color="auto"/>
              <w:left w:val="nil"/>
              <w:bottom w:val="single" w:sz="6" w:space="0" w:color="auto"/>
              <w:right w:val="nil"/>
            </w:tcBorders>
            <w:vAlign w:val="center"/>
            <w:hideMark/>
          </w:tcPr>
          <w:p w14:paraId="7841C2D8" w14:textId="77777777" w:rsidR="00A7161E" w:rsidRPr="004634E4" w:rsidRDefault="00A7161E" w:rsidP="00DA6B88">
            <w:pPr>
              <w:pStyle w:val="Tablebody"/>
              <w:spacing w:line="276" w:lineRule="auto"/>
              <w:rPr>
                <w:rFonts w:ascii="Arial" w:hAnsi="Arial" w:cs="Arial"/>
                <w:color w:val="auto"/>
                <w:sz w:val="22"/>
                <w:szCs w:val="22"/>
              </w:rPr>
            </w:pPr>
            <w:r w:rsidRPr="004634E4">
              <w:rPr>
                <w:rFonts w:ascii="Arial" w:hAnsi="Arial" w:cs="Arial"/>
                <w:noProof/>
                <w:color w:val="auto"/>
                <w:sz w:val="22"/>
                <w:szCs w:val="22"/>
              </w:rPr>
              <w:t>08/09/2010</w:t>
            </w:r>
          </w:p>
        </w:tc>
        <w:tc>
          <w:tcPr>
            <w:tcW w:w="4380" w:type="dxa"/>
            <w:tcBorders>
              <w:top w:val="single" w:sz="6" w:space="0" w:color="auto"/>
              <w:left w:val="nil"/>
              <w:bottom w:val="single" w:sz="6" w:space="0" w:color="auto"/>
              <w:right w:val="nil"/>
            </w:tcBorders>
            <w:vAlign w:val="center"/>
            <w:hideMark/>
          </w:tcPr>
          <w:p w14:paraId="0DDCC1D2" w14:textId="087F80B7" w:rsidR="00A7161E" w:rsidRPr="004634E4" w:rsidRDefault="004634E4" w:rsidP="00DA6B88">
            <w:pPr>
              <w:pStyle w:val="Tablebody"/>
              <w:spacing w:line="276" w:lineRule="auto"/>
              <w:rPr>
                <w:rFonts w:ascii="Arial" w:hAnsi="Arial" w:cs="Arial"/>
                <w:color w:val="auto"/>
                <w:sz w:val="22"/>
                <w:szCs w:val="22"/>
              </w:rPr>
            </w:pPr>
            <w:r w:rsidRPr="004634E4">
              <w:rPr>
                <w:rFonts w:ascii="Arial" w:hAnsi="Arial" w:cs="Arial"/>
                <w:color w:val="auto"/>
                <w:sz w:val="22"/>
                <w:szCs w:val="22"/>
              </w:rPr>
              <w:t>Variation to amend conditions in permit following an appeal by the permit holder. Issued in the form of a Schedule.</w:t>
            </w:r>
          </w:p>
        </w:tc>
      </w:tr>
      <w:tr w:rsidR="00A7161E" w14:paraId="0E6A6227" w14:textId="77777777" w:rsidTr="004634E4">
        <w:tc>
          <w:tcPr>
            <w:tcW w:w="3119" w:type="dxa"/>
            <w:tcBorders>
              <w:top w:val="single" w:sz="6" w:space="0" w:color="auto"/>
              <w:left w:val="nil"/>
              <w:bottom w:val="single" w:sz="6" w:space="0" w:color="auto"/>
              <w:right w:val="nil"/>
            </w:tcBorders>
            <w:vAlign w:val="center"/>
            <w:hideMark/>
          </w:tcPr>
          <w:p w14:paraId="66A73F02" w14:textId="77777777" w:rsidR="00A7161E" w:rsidRPr="004634E4" w:rsidRDefault="00A7161E" w:rsidP="00DA6B88">
            <w:pPr>
              <w:pStyle w:val="Tablebody"/>
              <w:spacing w:line="276" w:lineRule="auto"/>
              <w:rPr>
                <w:rFonts w:ascii="Arial" w:hAnsi="Arial" w:cs="Arial"/>
                <w:color w:val="auto"/>
                <w:sz w:val="22"/>
                <w:szCs w:val="22"/>
              </w:rPr>
            </w:pPr>
            <w:r w:rsidRPr="004634E4">
              <w:rPr>
                <w:rFonts w:ascii="Arial" w:hAnsi="Arial" w:cs="Arial"/>
                <w:color w:val="auto"/>
                <w:sz w:val="22"/>
                <w:szCs w:val="22"/>
              </w:rPr>
              <w:t>Regulator-initiated variation</w:t>
            </w:r>
          </w:p>
          <w:p w14:paraId="39291CE6" w14:textId="77777777" w:rsidR="00A7161E" w:rsidRPr="004634E4" w:rsidRDefault="00A7161E" w:rsidP="00DA6B88">
            <w:pPr>
              <w:pStyle w:val="Tablebody"/>
              <w:spacing w:line="276" w:lineRule="auto"/>
              <w:rPr>
                <w:rFonts w:ascii="Arial" w:hAnsi="Arial" w:cs="Arial"/>
                <w:color w:val="auto"/>
                <w:sz w:val="22"/>
                <w:szCs w:val="22"/>
              </w:rPr>
            </w:pPr>
            <w:r w:rsidRPr="004634E4">
              <w:rPr>
                <w:rFonts w:ascii="Arial" w:hAnsi="Arial" w:cs="Arial"/>
                <w:color w:val="auto"/>
                <w:sz w:val="22"/>
                <w:szCs w:val="22"/>
              </w:rPr>
              <w:t xml:space="preserve">Application </w:t>
            </w:r>
            <w:r w:rsidRPr="004634E4">
              <w:rPr>
                <w:rFonts w:ascii="Arial" w:hAnsi="Arial" w:cs="Arial"/>
                <w:noProof/>
                <w:color w:val="auto"/>
                <w:sz w:val="22"/>
                <w:szCs w:val="22"/>
              </w:rPr>
              <w:t>PAN-014992</w:t>
            </w:r>
          </w:p>
        </w:tc>
        <w:tc>
          <w:tcPr>
            <w:tcW w:w="1701" w:type="dxa"/>
            <w:tcBorders>
              <w:top w:val="single" w:sz="6" w:space="0" w:color="auto"/>
              <w:left w:val="nil"/>
              <w:bottom w:val="single" w:sz="6" w:space="0" w:color="auto"/>
              <w:right w:val="nil"/>
            </w:tcBorders>
            <w:vAlign w:val="center"/>
            <w:hideMark/>
          </w:tcPr>
          <w:p w14:paraId="79466FFA" w14:textId="77777777" w:rsidR="00A7161E" w:rsidRPr="004634E4" w:rsidRDefault="00A7161E" w:rsidP="00DA6B88">
            <w:pPr>
              <w:pStyle w:val="Tablebody"/>
              <w:spacing w:line="276" w:lineRule="auto"/>
              <w:rPr>
                <w:rFonts w:ascii="Arial" w:hAnsi="Arial" w:cs="Arial"/>
                <w:color w:val="auto"/>
                <w:sz w:val="22"/>
                <w:szCs w:val="22"/>
              </w:rPr>
            </w:pPr>
            <w:r w:rsidRPr="004634E4">
              <w:rPr>
                <w:rFonts w:ascii="Arial" w:hAnsi="Arial" w:cs="Arial"/>
                <w:color w:val="auto"/>
                <w:sz w:val="22"/>
                <w:szCs w:val="22"/>
              </w:rPr>
              <w:t>Duly Made</w:t>
            </w:r>
          </w:p>
          <w:p w14:paraId="1E42D484" w14:textId="6279BF34" w:rsidR="00A7161E" w:rsidRPr="004634E4" w:rsidRDefault="00A7161E" w:rsidP="00DA6B88">
            <w:pPr>
              <w:pStyle w:val="Tablebody"/>
              <w:spacing w:line="276" w:lineRule="auto"/>
              <w:rPr>
                <w:rFonts w:ascii="Arial" w:hAnsi="Arial" w:cs="Arial"/>
                <w:color w:val="auto"/>
                <w:sz w:val="22"/>
                <w:szCs w:val="22"/>
              </w:rPr>
            </w:pPr>
            <w:r w:rsidRPr="004634E4">
              <w:rPr>
                <w:rFonts w:ascii="Arial" w:hAnsi="Arial" w:cs="Arial"/>
                <w:noProof/>
                <w:color w:val="auto"/>
                <w:sz w:val="22"/>
                <w:szCs w:val="22"/>
              </w:rPr>
              <w:t>0</w:t>
            </w:r>
            <w:r w:rsidR="00416E3F">
              <w:rPr>
                <w:rFonts w:ascii="Arial" w:hAnsi="Arial" w:cs="Arial"/>
                <w:noProof/>
                <w:color w:val="auto"/>
                <w:sz w:val="22"/>
                <w:szCs w:val="22"/>
              </w:rPr>
              <w:t>4</w:t>
            </w:r>
            <w:r w:rsidRPr="004634E4">
              <w:rPr>
                <w:rFonts w:ascii="Arial" w:hAnsi="Arial" w:cs="Arial"/>
                <w:noProof/>
                <w:color w:val="auto"/>
                <w:sz w:val="22"/>
                <w:szCs w:val="22"/>
              </w:rPr>
              <w:t>/0</w:t>
            </w:r>
            <w:r w:rsidR="00416E3F">
              <w:rPr>
                <w:rFonts w:ascii="Arial" w:hAnsi="Arial" w:cs="Arial"/>
                <w:noProof/>
                <w:color w:val="auto"/>
                <w:sz w:val="22"/>
                <w:szCs w:val="22"/>
              </w:rPr>
              <w:t>3</w:t>
            </w:r>
            <w:r w:rsidRPr="004634E4">
              <w:rPr>
                <w:rFonts w:ascii="Arial" w:hAnsi="Arial" w:cs="Arial"/>
                <w:noProof/>
                <w:color w:val="auto"/>
                <w:sz w:val="22"/>
                <w:szCs w:val="22"/>
              </w:rPr>
              <w:t>/2022</w:t>
            </w:r>
          </w:p>
        </w:tc>
        <w:tc>
          <w:tcPr>
            <w:tcW w:w="4380" w:type="dxa"/>
            <w:tcBorders>
              <w:top w:val="single" w:sz="6" w:space="0" w:color="auto"/>
              <w:left w:val="nil"/>
              <w:bottom w:val="single" w:sz="6" w:space="0" w:color="auto"/>
              <w:right w:val="nil"/>
            </w:tcBorders>
            <w:vAlign w:val="center"/>
            <w:hideMark/>
          </w:tcPr>
          <w:p w14:paraId="04DF87D3" w14:textId="77777777" w:rsidR="00A7161E" w:rsidRDefault="00A7161E"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A7161E" w14:paraId="7269EB49" w14:textId="77777777" w:rsidTr="004634E4">
        <w:tc>
          <w:tcPr>
            <w:tcW w:w="3119" w:type="dxa"/>
            <w:tcBorders>
              <w:top w:val="single" w:sz="6" w:space="0" w:color="auto"/>
              <w:left w:val="nil"/>
              <w:bottom w:val="single" w:sz="6" w:space="0" w:color="auto"/>
              <w:right w:val="nil"/>
            </w:tcBorders>
            <w:vAlign w:val="center"/>
            <w:hideMark/>
          </w:tcPr>
          <w:p w14:paraId="224423FF" w14:textId="77777777" w:rsidR="00A7161E" w:rsidRDefault="00A7161E" w:rsidP="00DA6B8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B25BF76" w14:textId="77777777" w:rsidR="00A7161E" w:rsidRDefault="00A7161E" w:rsidP="00DA6B88">
            <w:pPr>
              <w:pStyle w:val="Tablebody"/>
              <w:spacing w:line="276" w:lineRule="auto"/>
              <w:rPr>
                <w:rFonts w:ascii="Arial" w:hAnsi="Arial" w:cs="Arial"/>
                <w:color w:val="auto"/>
                <w:sz w:val="22"/>
                <w:szCs w:val="22"/>
              </w:rPr>
            </w:pPr>
            <w:r w:rsidRPr="004634E4">
              <w:rPr>
                <w:rFonts w:ascii="Arial" w:hAnsi="Arial" w:cs="Arial"/>
                <w:noProof/>
                <w:color w:val="auto"/>
                <w:sz w:val="22"/>
                <w:szCs w:val="22"/>
              </w:rPr>
              <w:t>BW4100201</w:t>
            </w:r>
          </w:p>
        </w:tc>
        <w:tc>
          <w:tcPr>
            <w:tcW w:w="1701" w:type="dxa"/>
            <w:tcBorders>
              <w:top w:val="single" w:sz="6" w:space="0" w:color="auto"/>
              <w:left w:val="nil"/>
              <w:bottom w:val="single" w:sz="6" w:space="0" w:color="auto"/>
              <w:right w:val="nil"/>
            </w:tcBorders>
            <w:vAlign w:val="center"/>
            <w:hideMark/>
          </w:tcPr>
          <w:p w14:paraId="622ED2D4" w14:textId="75ED9B70" w:rsidR="00A7161E" w:rsidRDefault="003D1594" w:rsidP="00DA6B88">
            <w:pPr>
              <w:pStyle w:val="Tablebody"/>
              <w:spacing w:line="276" w:lineRule="auto"/>
              <w:rPr>
                <w:rFonts w:ascii="Arial" w:hAnsi="Arial" w:cs="Arial"/>
                <w:color w:val="FF0000"/>
                <w:sz w:val="22"/>
                <w:szCs w:val="22"/>
              </w:rPr>
            </w:pPr>
            <w:r w:rsidRPr="00F42B13">
              <w:rPr>
                <w:rFonts w:ascii="Arial" w:hAnsi="Arial" w:cs="Arial"/>
                <w:color w:val="auto"/>
                <w:sz w:val="22"/>
                <w:szCs w:val="22"/>
              </w:rPr>
              <w:t>08</w:t>
            </w:r>
            <w:r w:rsidR="00F42B13" w:rsidRPr="00F42B13">
              <w:rPr>
                <w:rFonts w:ascii="Arial" w:hAnsi="Arial" w:cs="Arial"/>
                <w:color w:val="auto"/>
                <w:sz w:val="22"/>
                <w:szCs w:val="22"/>
              </w:rPr>
              <w:t>/06/2022</w:t>
            </w:r>
          </w:p>
        </w:tc>
        <w:tc>
          <w:tcPr>
            <w:tcW w:w="4380" w:type="dxa"/>
            <w:tcBorders>
              <w:top w:val="single" w:sz="6" w:space="0" w:color="auto"/>
              <w:left w:val="nil"/>
              <w:bottom w:val="single" w:sz="6" w:space="0" w:color="auto"/>
              <w:right w:val="nil"/>
            </w:tcBorders>
            <w:vAlign w:val="center"/>
            <w:hideMark/>
          </w:tcPr>
          <w:p w14:paraId="395AFB5D" w14:textId="77777777" w:rsidR="00A7161E" w:rsidRDefault="00A7161E" w:rsidP="00DA6B88">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64743AD1" w14:textId="77777777" w:rsidR="00A7161E" w:rsidRDefault="00A7161E" w:rsidP="00F14BB5">
      <w:pPr>
        <w:pStyle w:val="Heading3nonum"/>
        <w:spacing w:line="312" w:lineRule="auto"/>
        <w:jc w:val="both"/>
        <w:rPr>
          <w:i/>
        </w:rPr>
      </w:pPr>
    </w:p>
    <w:p w14:paraId="5A0141F6" w14:textId="77777777" w:rsidR="00A7161E" w:rsidRDefault="00A7161E" w:rsidP="00F14BB5">
      <w:pPr>
        <w:pStyle w:val="Heading3nonum"/>
        <w:spacing w:line="312" w:lineRule="auto"/>
        <w:rPr>
          <w:sz w:val="22"/>
          <w:szCs w:val="22"/>
        </w:rPr>
      </w:pPr>
      <w:r>
        <w:rPr>
          <w:sz w:val="22"/>
          <w:szCs w:val="22"/>
        </w:rPr>
        <w:t>End of Introductory Note</w:t>
      </w:r>
    </w:p>
    <w:p w14:paraId="7D4C52A1" w14:textId="77777777" w:rsidR="00A7161E" w:rsidRDefault="00A7161E"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A7161E" w14:paraId="61B21BD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40AE9A4" w14:textId="77777777" w:rsidR="00A7161E" w:rsidRDefault="00A7161E"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8E39454" w14:textId="77777777" w:rsidR="00A7161E" w:rsidRDefault="00A7161E" w:rsidP="00DA6B88">
      <w:pPr>
        <w:pStyle w:val="Act"/>
        <w:spacing w:line="276" w:lineRule="auto"/>
        <w:rPr>
          <w:rFonts w:cs="Arial"/>
          <w:sz w:val="22"/>
          <w:szCs w:val="22"/>
        </w:rPr>
      </w:pPr>
      <w:r>
        <w:rPr>
          <w:rFonts w:cs="Arial"/>
          <w:sz w:val="22"/>
          <w:szCs w:val="22"/>
        </w:rPr>
        <w:t>The Environmental Permitting (England and Wales) Regulations 2016</w:t>
      </w:r>
    </w:p>
    <w:p w14:paraId="1DBDFFFB" w14:textId="77777777" w:rsidR="00A7161E" w:rsidRDefault="00A7161E" w:rsidP="00DA6B88">
      <w:pPr>
        <w:pStyle w:val="Heading3nonum"/>
        <w:spacing w:before="0" w:line="276" w:lineRule="auto"/>
        <w:rPr>
          <w:sz w:val="22"/>
        </w:rPr>
      </w:pPr>
    </w:p>
    <w:p w14:paraId="1D121322" w14:textId="77777777" w:rsidR="00A7161E" w:rsidRDefault="00A7161E"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974B5C0" w14:textId="77777777" w:rsidR="00A7161E" w:rsidRDefault="00A7161E" w:rsidP="00DA6B88">
      <w:pPr>
        <w:pStyle w:val="Data"/>
        <w:spacing w:line="276" w:lineRule="auto"/>
        <w:rPr>
          <w:rStyle w:val="change"/>
          <w:rFonts w:cs="Arial"/>
          <w:szCs w:val="22"/>
        </w:rPr>
      </w:pPr>
    </w:p>
    <w:p w14:paraId="6D6D5BA4" w14:textId="77777777" w:rsidR="00A7161E" w:rsidRPr="00E245BA" w:rsidRDefault="00A7161E" w:rsidP="00DA6B88">
      <w:pPr>
        <w:pStyle w:val="Heading3nonum"/>
        <w:spacing w:before="0" w:line="276" w:lineRule="auto"/>
        <w:ind w:right="1701"/>
      </w:pPr>
      <w:r>
        <w:rPr>
          <w:rFonts w:cs="Arial"/>
          <w:sz w:val="22"/>
          <w:szCs w:val="22"/>
        </w:rPr>
        <w:t>P</w:t>
      </w:r>
      <w:r w:rsidRPr="00E245BA">
        <w:rPr>
          <w:rFonts w:cs="Arial"/>
          <w:sz w:val="22"/>
          <w:szCs w:val="22"/>
        </w:rPr>
        <w:t>ermit number</w:t>
      </w:r>
    </w:p>
    <w:p w14:paraId="17619B11" w14:textId="77777777" w:rsidR="00A7161E" w:rsidRPr="00393DDB" w:rsidRDefault="00A7161E" w:rsidP="00DA6B88">
      <w:pPr>
        <w:pStyle w:val="Data"/>
        <w:spacing w:line="276" w:lineRule="auto"/>
        <w:rPr>
          <w:rFonts w:cs="Arial"/>
          <w:color w:val="auto"/>
          <w:sz w:val="22"/>
          <w:szCs w:val="22"/>
        </w:rPr>
      </w:pPr>
      <w:r w:rsidRPr="00393DDB">
        <w:rPr>
          <w:rFonts w:cs="Arial"/>
          <w:noProof/>
          <w:color w:val="auto"/>
          <w:sz w:val="22"/>
          <w:szCs w:val="22"/>
        </w:rPr>
        <w:t>BW4100201</w:t>
      </w:r>
    </w:p>
    <w:p w14:paraId="168691A7" w14:textId="77777777" w:rsidR="00A7161E" w:rsidRPr="00393DDB" w:rsidRDefault="00A7161E" w:rsidP="00DA6B88">
      <w:pPr>
        <w:pStyle w:val="Data"/>
        <w:spacing w:line="276" w:lineRule="auto"/>
        <w:rPr>
          <w:rStyle w:val="change"/>
          <w:rFonts w:cs="Arial"/>
          <w:color w:val="auto"/>
        </w:rPr>
      </w:pPr>
    </w:p>
    <w:p w14:paraId="438E692B" w14:textId="77777777" w:rsidR="00A7161E" w:rsidRPr="00393DDB" w:rsidRDefault="00A7161E" w:rsidP="00DA6B88">
      <w:pPr>
        <w:pStyle w:val="Data"/>
        <w:spacing w:line="276" w:lineRule="auto"/>
        <w:rPr>
          <w:rStyle w:val="change"/>
          <w:rFonts w:cs="Arial"/>
          <w:b w:val="0"/>
          <w:color w:val="auto"/>
          <w:sz w:val="22"/>
          <w:szCs w:val="22"/>
        </w:rPr>
      </w:pPr>
      <w:r w:rsidRPr="00393DDB">
        <w:rPr>
          <w:rStyle w:val="change"/>
          <w:rFonts w:cs="Arial"/>
          <w:b w:val="0"/>
          <w:color w:val="auto"/>
          <w:sz w:val="22"/>
          <w:szCs w:val="22"/>
        </w:rPr>
        <w:t>Issued to</w:t>
      </w:r>
    </w:p>
    <w:p w14:paraId="4965649F" w14:textId="77777777" w:rsidR="00A7161E" w:rsidRPr="00393DDB" w:rsidRDefault="00A7161E" w:rsidP="00DA6B88">
      <w:pPr>
        <w:pStyle w:val="Data"/>
        <w:spacing w:line="276" w:lineRule="auto"/>
        <w:rPr>
          <w:b w:val="0"/>
          <w:color w:val="auto"/>
        </w:rPr>
      </w:pPr>
      <w:r w:rsidRPr="00393DDB">
        <w:rPr>
          <w:color w:val="auto"/>
          <w:sz w:val="22"/>
          <w:szCs w:val="22"/>
        </w:rPr>
        <w:t>D</w:t>
      </w:r>
      <w:r w:rsidRPr="00393DDB">
        <w:rPr>
          <w:rFonts w:cs="Arial"/>
          <w:color w:val="auto"/>
          <w:sz w:val="22"/>
          <w:szCs w:val="22"/>
        </w:rPr>
        <w:t>ŵ</w:t>
      </w:r>
      <w:r w:rsidRPr="00393DDB">
        <w:rPr>
          <w:color w:val="auto"/>
          <w:sz w:val="22"/>
          <w:szCs w:val="22"/>
        </w:rPr>
        <w:t>r Cymru Cyfyngedig</w:t>
      </w:r>
      <w:r w:rsidRPr="00393DDB">
        <w:rPr>
          <w:color w:val="auto"/>
          <w:sz w:val="22"/>
        </w:rPr>
        <w:t xml:space="preserve"> </w:t>
      </w:r>
      <w:r w:rsidRPr="00393DDB">
        <w:rPr>
          <w:b w:val="0"/>
          <w:color w:val="auto"/>
          <w:sz w:val="22"/>
        </w:rPr>
        <w:t>(“the operator</w:t>
      </w:r>
      <w:r w:rsidRPr="00393DDB">
        <w:rPr>
          <w:b w:val="0"/>
          <w:color w:val="auto"/>
          <w:sz w:val="22"/>
          <w:szCs w:val="22"/>
        </w:rPr>
        <w:t>”)</w:t>
      </w:r>
    </w:p>
    <w:p w14:paraId="51D204F9" w14:textId="77777777" w:rsidR="00A7161E" w:rsidRPr="00393DDB" w:rsidRDefault="00A7161E" w:rsidP="00DA6B88">
      <w:pPr>
        <w:pStyle w:val="Heading3nonum"/>
        <w:spacing w:before="0" w:line="276" w:lineRule="auto"/>
        <w:rPr>
          <w:rFonts w:cs="Arial"/>
          <w:color w:val="auto"/>
          <w:sz w:val="22"/>
          <w:szCs w:val="22"/>
        </w:rPr>
      </w:pPr>
    </w:p>
    <w:p w14:paraId="01159CCD" w14:textId="77777777" w:rsidR="00A7161E" w:rsidRPr="00393DDB" w:rsidRDefault="00A7161E" w:rsidP="00DA6B88">
      <w:pPr>
        <w:pStyle w:val="Heading3nonum"/>
        <w:spacing w:before="0" w:line="276" w:lineRule="auto"/>
        <w:rPr>
          <w:rStyle w:val="change"/>
          <w:i/>
          <w:color w:val="auto"/>
        </w:rPr>
      </w:pPr>
      <w:r w:rsidRPr="00393DDB">
        <w:rPr>
          <w:color w:val="auto"/>
          <w:sz w:val="22"/>
        </w:rPr>
        <w:t>whose registered office is</w:t>
      </w:r>
    </w:p>
    <w:p w14:paraId="352D1DDE" w14:textId="77777777" w:rsidR="00A7161E" w:rsidRPr="00393DDB" w:rsidRDefault="00A7161E" w:rsidP="00FD68F9">
      <w:pPr>
        <w:spacing w:before="0" w:after="0"/>
        <w:rPr>
          <w:rFonts w:ascii="Arial" w:hAnsi="Arial" w:cs="Arial"/>
          <w:b/>
          <w:bCs/>
          <w:sz w:val="22"/>
          <w:szCs w:val="22"/>
          <w:lang w:eastAsia="en-GB"/>
        </w:rPr>
      </w:pPr>
      <w:r w:rsidRPr="00393DDB">
        <w:rPr>
          <w:rFonts w:ascii="Arial" w:hAnsi="Arial" w:cs="Arial"/>
          <w:b/>
          <w:bCs/>
          <w:sz w:val="22"/>
          <w:szCs w:val="22"/>
          <w:lang w:eastAsia="en-GB"/>
        </w:rPr>
        <w:t>Linea</w:t>
      </w:r>
    </w:p>
    <w:p w14:paraId="1EDFACBC" w14:textId="77777777" w:rsidR="00A7161E" w:rsidRPr="00393DDB" w:rsidRDefault="00A7161E" w:rsidP="00FD68F9">
      <w:pPr>
        <w:spacing w:before="0" w:after="0"/>
        <w:rPr>
          <w:rFonts w:ascii="Arial" w:hAnsi="Arial" w:cs="Arial"/>
          <w:b/>
          <w:bCs/>
          <w:sz w:val="22"/>
          <w:szCs w:val="22"/>
          <w:lang w:eastAsia="en-GB"/>
        </w:rPr>
      </w:pPr>
      <w:r w:rsidRPr="00393DDB">
        <w:rPr>
          <w:rFonts w:ascii="Arial" w:hAnsi="Arial" w:cs="Arial"/>
          <w:b/>
          <w:bCs/>
          <w:sz w:val="22"/>
          <w:szCs w:val="22"/>
          <w:lang w:eastAsia="en-GB"/>
        </w:rPr>
        <w:t>Fortran Road</w:t>
      </w:r>
    </w:p>
    <w:p w14:paraId="05F27A89" w14:textId="77777777" w:rsidR="00A7161E" w:rsidRPr="00393DDB" w:rsidRDefault="00A7161E" w:rsidP="00FD68F9">
      <w:pPr>
        <w:spacing w:before="0" w:after="0"/>
        <w:rPr>
          <w:rFonts w:ascii="Arial" w:hAnsi="Arial" w:cs="Arial"/>
          <w:b/>
          <w:bCs/>
          <w:sz w:val="22"/>
          <w:szCs w:val="22"/>
          <w:lang w:eastAsia="en-GB"/>
        </w:rPr>
      </w:pPr>
      <w:r w:rsidRPr="00393DDB">
        <w:rPr>
          <w:rFonts w:ascii="Arial" w:hAnsi="Arial" w:cs="Arial"/>
          <w:b/>
          <w:bCs/>
          <w:sz w:val="22"/>
          <w:szCs w:val="22"/>
          <w:lang w:eastAsia="en-GB"/>
        </w:rPr>
        <w:t xml:space="preserve">St </w:t>
      </w:r>
      <w:proofErr w:type="spellStart"/>
      <w:r w:rsidRPr="00393DDB">
        <w:rPr>
          <w:rFonts w:ascii="Arial" w:hAnsi="Arial" w:cs="Arial"/>
          <w:b/>
          <w:bCs/>
          <w:sz w:val="22"/>
          <w:szCs w:val="22"/>
          <w:lang w:eastAsia="en-GB"/>
        </w:rPr>
        <w:t>Mellons</w:t>
      </w:r>
      <w:proofErr w:type="spellEnd"/>
    </w:p>
    <w:p w14:paraId="42538783" w14:textId="77777777" w:rsidR="00A7161E" w:rsidRPr="00393DDB" w:rsidRDefault="00A7161E" w:rsidP="00FD68F9">
      <w:pPr>
        <w:spacing w:before="0" w:after="0"/>
        <w:rPr>
          <w:rFonts w:ascii="Arial" w:hAnsi="Arial" w:cs="Arial"/>
          <w:b/>
          <w:bCs/>
          <w:sz w:val="22"/>
          <w:szCs w:val="22"/>
          <w:lang w:eastAsia="en-GB"/>
        </w:rPr>
      </w:pPr>
      <w:r w:rsidRPr="00393DDB">
        <w:rPr>
          <w:rFonts w:ascii="Arial" w:hAnsi="Arial" w:cs="Arial"/>
          <w:b/>
          <w:bCs/>
          <w:sz w:val="22"/>
          <w:szCs w:val="22"/>
          <w:lang w:eastAsia="en-GB"/>
        </w:rPr>
        <w:t>Cardiff</w:t>
      </w:r>
    </w:p>
    <w:p w14:paraId="19829574" w14:textId="77777777" w:rsidR="00A7161E" w:rsidRPr="00393DDB" w:rsidRDefault="00A7161E" w:rsidP="00FD68F9">
      <w:pPr>
        <w:spacing w:before="0" w:after="0"/>
        <w:rPr>
          <w:rFonts w:ascii="Arial" w:hAnsi="Arial" w:cs="Arial"/>
          <w:b/>
          <w:bCs/>
          <w:sz w:val="22"/>
          <w:szCs w:val="22"/>
          <w:lang w:eastAsia="en-GB"/>
        </w:rPr>
      </w:pPr>
      <w:r w:rsidRPr="00393DDB">
        <w:rPr>
          <w:rFonts w:ascii="Arial" w:hAnsi="Arial" w:cs="Arial"/>
          <w:b/>
          <w:bCs/>
          <w:sz w:val="22"/>
          <w:szCs w:val="22"/>
          <w:lang w:eastAsia="en-GB"/>
        </w:rPr>
        <w:t>CF3 0LT</w:t>
      </w:r>
    </w:p>
    <w:p w14:paraId="41AC51AA" w14:textId="77777777" w:rsidR="00A7161E" w:rsidRPr="00393DDB" w:rsidRDefault="00A7161E" w:rsidP="00DA6B88">
      <w:pPr>
        <w:pStyle w:val="Data"/>
        <w:spacing w:line="276" w:lineRule="auto"/>
        <w:rPr>
          <w:rStyle w:val="change"/>
          <w:rFonts w:cs="Arial"/>
          <w:color w:val="auto"/>
          <w:sz w:val="22"/>
          <w:szCs w:val="22"/>
        </w:rPr>
      </w:pPr>
    </w:p>
    <w:p w14:paraId="0AC5CE63" w14:textId="77777777" w:rsidR="00A7161E" w:rsidRPr="00393DDB" w:rsidRDefault="00A7161E" w:rsidP="00DA6B88">
      <w:pPr>
        <w:pStyle w:val="Heading3nonum"/>
        <w:spacing w:before="0" w:line="276" w:lineRule="auto"/>
        <w:rPr>
          <w:color w:val="auto"/>
        </w:rPr>
      </w:pPr>
      <w:r w:rsidRPr="00393DDB">
        <w:rPr>
          <w:rFonts w:cs="Arial"/>
          <w:color w:val="auto"/>
          <w:sz w:val="22"/>
          <w:szCs w:val="22"/>
        </w:rPr>
        <w:t>company registration number</w:t>
      </w:r>
      <w:r w:rsidRPr="00393DDB">
        <w:rPr>
          <w:rFonts w:cs="Arial"/>
          <w:b/>
          <w:color w:val="auto"/>
          <w:sz w:val="22"/>
          <w:szCs w:val="22"/>
        </w:rPr>
        <w:t xml:space="preserve"> </w:t>
      </w:r>
      <w:r w:rsidRPr="00393DDB">
        <w:rPr>
          <w:b/>
          <w:color w:val="auto"/>
          <w:sz w:val="22"/>
          <w:szCs w:val="22"/>
        </w:rPr>
        <w:t>02366777</w:t>
      </w:r>
    </w:p>
    <w:p w14:paraId="618B6775" w14:textId="77777777" w:rsidR="00A7161E" w:rsidRPr="00393DDB" w:rsidRDefault="00A7161E" w:rsidP="00DA6B88">
      <w:pPr>
        <w:pStyle w:val="Data"/>
        <w:spacing w:line="276" w:lineRule="auto"/>
        <w:ind w:right="1701"/>
        <w:rPr>
          <w:b w:val="0"/>
          <w:color w:val="auto"/>
          <w:sz w:val="22"/>
          <w:szCs w:val="22"/>
        </w:rPr>
      </w:pPr>
    </w:p>
    <w:p w14:paraId="3C0CD5E3" w14:textId="77777777" w:rsidR="00A7161E" w:rsidRPr="00393DDB" w:rsidRDefault="00A7161E" w:rsidP="00DA6B88">
      <w:pPr>
        <w:pStyle w:val="Data"/>
        <w:spacing w:line="276" w:lineRule="auto"/>
        <w:ind w:right="23"/>
        <w:rPr>
          <w:rStyle w:val="change"/>
          <w:rFonts w:cs="Arial"/>
          <w:color w:val="auto"/>
        </w:rPr>
      </w:pPr>
      <w:r w:rsidRPr="00393DDB">
        <w:rPr>
          <w:b w:val="0"/>
          <w:color w:val="auto"/>
          <w:sz w:val="22"/>
          <w:szCs w:val="22"/>
        </w:rPr>
        <w:t xml:space="preserve">to operate </w:t>
      </w:r>
      <w:r w:rsidRPr="00393DDB">
        <w:rPr>
          <w:rFonts w:cs="Arial"/>
          <w:b w:val="0"/>
          <w:color w:val="auto"/>
          <w:sz w:val="22"/>
          <w:szCs w:val="22"/>
        </w:rPr>
        <w:t>a water discharge activity</w:t>
      </w:r>
      <w:r w:rsidRPr="00393DDB">
        <w:rPr>
          <w:b w:val="0"/>
          <w:color w:val="auto"/>
          <w:sz w:val="22"/>
          <w:szCs w:val="22"/>
        </w:rPr>
        <w:t xml:space="preserve"> at</w:t>
      </w:r>
    </w:p>
    <w:p w14:paraId="53762BE6" w14:textId="77777777" w:rsidR="00A7161E" w:rsidRPr="00393DDB" w:rsidRDefault="00A7161E" w:rsidP="00DA6B88">
      <w:pPr>
        <w:pStyle w:val="Data"/>
        <w:spacing w:line="276" w:lineRule="auto"/>
        <w:rPr>
          <w:rStyle w:val="change"/>
          <w:rFonts w:cs="Arial"/>
          <w:color w:val="auto"/>
          <w:sz w:val="22"/>
          <w:szCs w:val="22"/>
        </w:rPr>
      </w:pPr>
      <w:r w:rsidRPr="00393DDB">
        <w:rPr>
          <w:rFonts w:cs="Arial"/>
          <w:noProof/>
          <w:color w:val="auto"/>
          <w:sz w:val="22"/>
          <w:szCs w:val="22"/>
        </w:rPr>
        <w:t>CSO and EO at Knelston Pumping Station</w:t>
      </w:r>
    </w:p>
    <w:p w14:paraId="777EE680" w14:textId="77777777" w:rsidR="00A7161E" w:rsidRPr="00393DDB" w:rsidRDefault="00A7161E" w:rsidP="00DA6B88">
      <w:pPr>
        <w:pStyle w:val="Data"/>
        <w:spacing w:line="276" w:lineRule="auto"/>
        <w:rPr>
          <w:rStyle w:val="change"/>
          <w:rFonts w:cs="Arial"/>
          <w:color w:val="auto"/>
          <w:sz w:val="22"/>
          <w:szCs w:val="22"/>
        </w:rPr>
      </w:pPr>
      <w:r w:rsidRPr="00393DDB">
        <w:rPr>
          <w:rFonts w:cs="Arial"/>
          <w:noProof/>
          <w:color w:val="auto"/>
          <w:sz w:val="22"/>
          <w:szCs w:val="22"/>
        </w:rPr>
        <w:t>A4118</w:t>
      </w:r>
    </w:p>
    <w:p w14:paraId="5A5DB56F" w14:textId="77777777" w:rsidR="00A7161E" w:rsidRPr="00393DDB" w:rsidRDefault="00A7161E" w:rsidP="00DA6B88">
      <w:pPr>
        <w:pStyle w:val="Data"/>
        <w:spacing w:line="276" w:lineRule="auto"/>
        <w:rPr>
          <w:rStyle w:val="change"/>
          <w:rFonts w:cs="Arial"/>
          <w:color w:val="auto"/>
          <w:sz w:val="22"/>
          <w:szCs w:val="22"/>
        </w:rPr>
      </w:pPr>
      <w:r w:rsidRPr="00393DDB">
        <w:rPr>
          <w:rFonts w:cs="Arial"/>
          <w:noProof/>
          <w:color w:val="auto"/>
          <w:sz w:val="22"/>
          <w:szCs w:val="22"/>
        </w:rPr>
        <w:t>Knelston</w:t>
      </w:r>
    </w:p>
    <w:p w14:paraId="6EF2B63A" w14:textId="77777777" w:rsidR="00393DDB" w:rsidRDefault="00A7161E" w:rsidP="00DA6B88">
      <w:pPr>
        <w:pStyle w:val="Heading3nonum"/>
        <w:spacing w:before="0" w:line="276" w:lineRule="auto"/>
        <w:rPr>
          <w:rFonts w:cs="Arial"/>
          <w:b/>
          <w:noProof/>
          <w:color w:val="auto"/>
          <w:sz w:val="22"/>
          <w:szCs w:val="22"/>
        </w:rPr>
      </w:pPr>
      <w:r w:rsidRPr="00393DDB">
        <w:rPr>
          <w:rFonts w:cs="Arial"/>
          <w:b/>
          <w:noProof/>
          <w:color w:val="auto"/>
          <w:sz w:val="22"/>
          <w:szCs w:val="22"/>
        </w:rPr>
        <w:t xml:space="preserve">Reynoldston </w:t>
      </w:r>
    </w:p>
    <w:p w14:paraId="580643C1" w14:textId="49697D24" w:rsidR="00A7161E" w:rsidRPr="00393DDB" w:rsidRDefault="00A7161E" w:rsidP="00DA6B88">
      <w:pPr>
        <w:pStyle w:val="Heading3nonum"/>
        <w:spacing w:before="0" w:line="276" w:lineRule="auto"/>
        <w:rPr>
          <w:rStyle w:val="change"/>
          <w:rFonts w:cs="Arial"/>
          <w:b/>
          <w:color w:val="auto"/>
          <w:sz w:val="22"/>
          <w:szCs w:val="22"/>
        </w:rPr>
      </w:pPr>
      <w:r w:rsidRPr="00393DDB">
        <w:rPr>
          <w:rFonts w:cs="Arial"/>
          <w:b/>
          <w:noProof/>
          <w:color w:val="auto"/>
          <w:sz w:val="22"/>
          <w:szCs w:val="22"/>
        </w:rPr>
        <w:t>Swansea</w:t>
      </w:r>
    </w:p>
    <w:p w14:paraId="03623A8E" w14:textId="77777777" w:rsidR="00A7161E" w:rsidRPr="00393DDB" w:rsidRDefault="00A7161E" w:rsidP="00DA6B88">
      <w:pPr>
        <w:pStyle w:val="Heading3nonum"/>
        <w:spacing w:before="0" w:line="276" w:lineRule="auto"/>
        <w:rPr>
          <w:color w:val="auto"/>
        </w:rPr>
      </w:pPr>
      <w:r w:rsidRPr="00393DDB">
        <w:rPr>
          <w:b/>
          <w:noProof/>
          <w:color w:val="auto"/>
          <w:sz w:val="22"/>
          <w:szCs w:val="22"/>
        </w:rPr>
        <w:t>SA3 1AR</w:t>
      </w:r>
    </w:p>
    <w:p w14:paraId="6A6CFB3A" w14:textId="77777777" w:rsidR="00A7161E" w:rsidRDefault="00A7161E" w:rsidP="00DA6B88">
      <w:pPr>
        <w:pStyle w:val="Heading3nonum"/>
        <w:spacing w:before="0" w:line="276" w:lineRule="auto"/>
        <w:rPr>
          <w:rFonts w:cs="Arial"/>
          <w:color w:val="auto"/>
          <w:sz w:val="22"/>
          <w:szCs w:val="22"/>
        </w:rPr>
      </w:pPr>
    </w:p>
    <w:p w14:paraId="71EECF43" w14:textId="77777777" w:rsidR="00A7161E" w:rsidRDefault="00A7161E"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71922C75" w14:textId="77777777" w:rsidR="00A7161E" w:rsidRPr="00BA0E54" w:rsidRDefault="00A7161E" w:rsidP="00DA6B88">
      <w:pPr>
        <w:pStyle w:val="Heading3nonum"/>
        <w:spacing w:before="0" w:line="276" w:lineRule="auto"/>
        <w:rPr>
          <w:rFonts w:cs="Arial"/>
          <w:color w:val="auto"/>
          <w:sz w:val="22"/>
          <w:szCs w:val="22"/>
        </w:rPr>
      </w:pPr>
    </w:p>
    <w:p w14:paraId="0FC06CBC" w14:textId="23BAF55A" w:rsidR="00A7161E" w:rsidRPr="00BA0E54" w:rsidRDefault="00A7161E" w:rsidP="00DA6B88">
      <w:pPr>
        <w:pStyle w:val="Heading3nonum"/>
        <w:spacing w:before="0" w:line="276" w:lineRule="auto"/>
        <w:rPr>
          <w:rFonts w:cs="Arial"/>
          <w:color w:val="auto"/>
          <w:sz w:val="22"/>
          <w:szCs w:val="22"/>
        </w:rPr>
      </w:pPr>
      <w:r w:rsidRPr="00BA0E54">
        <w:rPr>
          <w:rFonts w:cs="Arial"/>
          <w:color w:val="auto"/>
          <w:sz w:val="22"/>
          <w:szCs w:val="22"/>
        </w:rPr>
        <w:t xml:space="preserve">The notice shall take effect from </w:t>
      </w:r>
      <w:r w:rsidR="00F42B13" w:rsidRPr="00BA0E54">
        <w:rPr>
          <w:rFonts w:cs="Arial"/>
          <w:color w:val="auto"/>
          <w:sz w:val="22"/>
          <w:szCs w:val="22"/>
        </w:rPr>
        <w:t>08/06/2022</w:t>
      </w:r>
      <w:r w:rsidRPr="00BA0E54">
        <w:rPr>
          <w:rFonts w:cs="Arial"/>
          <w:color w:val="auto"/>
          <w:sz w:val="22"/>
          <w:szCs w:val="22"/>
        </w:rPr>
        <w:t>.</w:t>
      </w:r>
    </w:p>
    <w:p w14:paraId="64180EE2" w14:textId="77777777" w:rsidR="00A7161E" w:rsidRPr="00BA0E54" w:rsidRDefault="00A7161E"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A0E54" w:rsidRPr="00BA0E54" w14:paraId="15449398" w14:textId="77777777" w:rsidTr="00F14BB5">
        <w:trPr>
          <w:trHeight w:hRule="exact" w:val="393"/>
        </w:trPr>
        <w:tc>
          <w:tcPr>
            <w:tcW w:w="6210" w:type="dxa"/>
            <w:tcBorders>
              <w:top w:val="nil"/>
              <w:left w:val="nil"/>
              <w:bottom w:val="single" w:sz="4" w:space="0" w:color="auto"/>
              <w:right w:val="nil"/>
            </w:tcBorders>
            <w:hideMark/>
          </w:tcPr>
          <w:p w14:paraId="09FFE2D9" w14:textId="77777777" w:rsidR="00A7161E" w:rsidRPr="00BA0E54" w:rsidRDefault="00A7161E">
            <w:pPr>
              <w:pStyle w:val="Heading3nonum"/>
              <w:spacing w:before="0"/>
              <w:ind w:right="1701"/>
              <w:rPr>
                <w:rFonts w:cs="Arial"/>
                <w:color w:val="auto"/>
                <w:sz w:val="22"/>
                <w:szCs w:val="22"/>
              </w:rPr>
            </w:pPr>
            <w:r w:rsidRPr="00BA0E54">
              <w:rPr>
                <w:rFonts w:cs="Arial"/>
                <w:color w:val="auto"/>
                <w:sz w:val="22"/>
                <w:szCs w:val="22"/>
              </w:rPr>
              <w:t>Name</w:t>
            </w:r>
          </w:p>
        </w:tc>
        <w:tc>
          <w:tcPr>
            <w:tcW w:w="2437" w:type="dxa"/>
            <w:tcBorders>
              <w:top w:val="nil"/>
              <w:left w:val="nil"/>
              <w:bottom w:val="single" w:sz="4" w:space="0" w:color="auto"/>
              <w:right w:val="nil"/>
            </w:tcBorders>
            <w:hideMark/>
          </w:tcPr>
          <w:p w14:paraId="38AE6424" w14:textId="77777777" w:rsidR="00A7161E" w:rsidRPr="00BA0E54" w:rsidRDefault="00A7161E">
            <w:pPr>
              <w:pStyle w:val="Heading3nonum"/>
              <w:spacing w:before="0"/>
              <w:ind w:right="1701"/>
              <w:rPr>
                <w:rFonts w:cs="Arial"/>
                <w:color w:val="auto"/>
                <w:sz w:val="22"/>
                <w:szCs w:val="22"/>
              </w:rPr>
            </w:pPr>
            <w:r w:rsidRPr="00BA0E54">
              <w:rPr>
                <w:rFonts w:cs="Arial"/>
                <w:color w:val="auto"/>
                <w:sz w:val="22"/>
                <w:szCs w:val="22"/>
              </w:rPr>
              <w:t>Date</w:t>
            </w:r>
          </w:p>
        </w:tc>
      </w:tr>
      <w:tr w:rsidR="00BA0E54" w:rsidRPr="00BA0E54" w14:paraId="0CAB840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2DEF1E2" w14:textId="033354D9" w:rsidR="00A7161E" w:rsidRPr="00BA0E54" w:rsidRDefault="00BA0E54" w:rsidP="008F27AE">
            <w:pPr>
              <w:pStyle w:val="Heading3nonum"/>
              <w:spacing w:before="0"/>
              <w:jc w:val="center"/>
              <w:rPr>
                <w:rFonts w:cs="Arial"/>
                <w:b/>
                <w:color w:val="auto"/>
                <w:sz w:val="22"/>
                <w:szCs w:val="22"/>
              </w:rPr>
            </w:pPr>
            <w:r w:rsidRPr="00BA0E54">
              <w:rPr>
                <w:rFonts w:cs="Arial"/>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3DF21F67" w14:textId="1FE49D35" w:rsidR="00A7161E" w:rsidRPr="00BA0E54" w:rsidRDefault="00F42B13" w:rsidP="008F27AE">
            <w:pPr>
              <w:pStyle w:val="Heading3nonum"/>
              <w:spacing w:before="0"/>
              <w:jc w:val="center"/>
              <w:rPr>
                <w:rFonts w:cs="Arial"/>
                <w:b/>
                <w:color w:val="auto"/>
                <w:sz w:val="22"/>
                <w:szCs w:val="22"/>
              </w:rPr>
            </w:pPr>
            <w:r w:rsidRPr="00BA0E54">
              <w:rPr>
                <w:rFonts w:cs="Arial"/>
                <w:b/>
                <w:color w:val="auto"/>
                <w:sz w:val="22"/>
                <w:szCs w:val="22"/>
              </w:rPr>
              <w:t>08/06/2022</w:t>
            </w:r>
          </w:p>
        </w:tc>
      </w:tr>
    </w:tbl>
    <w:p w14:paraId="2AF476E1" w14:textId="77777777" w:rsidR="00A7161E" w:rsidRDefault="00A7161E" w:rsidP="00F14BB5">
      <w:pPr>
        <w:pStyle w:val="Heading3nonum"/>
        <w:spacing w:before="0"/>
        <w:rPr>
          <w:rFonts w:cs="Arial"/>
          <w:sz w:val="22"/>
          <w:szCs w:val="22"/>
        </w:rPr>
      </w:pPr>
    </w:p>
    <w:p w14:paraId="7F815F04" w14:textId="77777777" w:rsidR="00A7161E" w:rsidRDefault="00A7161E" w:rsidP="00F14BB5">
      <w:pPr>
        <w:pStyle w:val="Heading3nonum"/>
        <w:spacing w:before="0"/>
        <w:rPr>
          <w:rFonts w:cs="Arial"/>
          <w:sz w:val="22"/>
          <w:szCs w:val="22"/>
        </w:rPr>
      </w:pPr>
      <w:r>
        <w:rPr>
          <w:rFonts w:cs="Arial"/>
          <w:sz w:val="22"/>
          <w:szCs w:val="22"/>
        </w:rPr>
        <w:t>Authorised on behalf of Natural Resources Wales</w:t>
      </w:r>
    </w:p>
    <w:p w14:paraId="21270F05" w14:textId="77777777" w:rsidR="00A7161E" w:rsidRDefault="00A7161E"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2780250" w14:textId="77777777" w:rsidR="00A7161E" w:rsidRDefault="00A7161E"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0FDAC8E" w14:textId="77777777" w:rsidR="00A7161E" w:rsidRDefault="00A7161E" w:rsidP="00F14BB5">
      <w:pPr>
        <w:pStyle w:val="Heading3nonum"/>
        <w:rPr>
          <w:rFonts w:cs="Arial"/>
          <w:color w:val="FF0000"/>
          <w:sz w:val="22"/>
          <w:szCs w:val="22"/>
        </w:rPr>
      </w:pPr>
    </w:p>
    <w:p w14:paraId="1ED16FDF" w14:textId="77777777" w:rsidR="00A7161E" w:rsidRDefault="00A7161E" w:rsidP="00F14BB5">
      <w:pPr>
        <w:pStyle w:val="Heading3nonum"/>
        <w:rPr>
          <w:rFonts w:cs="Arial"/>
          <w:b/>
          <w:color w:val="auto"/>
          <w:sz w:val="22"/>
          <w:szCs w:val="22"/>
        </w:rPr>
      </w:pPr>
      <w:r>
        <w:rPr>
          <w:rFonts w:cs="Arial"/>
          <w:b/>
          <w:color w:val="auto"/>
          <w:sz w:val="22"/>
          <w:szCs w:val="22"/>
        </w:rPr>
        <w:t>Schedule 2 – consolidated permit</w:t>
      </w:r>
    </w:p>
    <w:p w14:paraId="63BD7EE6" w14:textId="77777777" w:rsidR="00A7161E" w:rsidRDefault="00A7161E" w:rsidP="00F14BB5">
      <w:pPr>
        <w:pStyle w:val="Heading3nonum"/>
        <w:rPr>
          <w:rFonts w:cs="Arial"/>
          <w:color w:val="auto"/>
          <w:sz w:val="22"/>
          <w:szCs w:val="22"/>
        </w:rPr>
        <w:sectPr w:rsidR="00A7161E" w:rsidSect="00A7161E">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7161E" w14:paraId="3C9437A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7BA2E6E" w14:textId="77777777" w:rsidR="00A7161E" w:rsidRDefault="00A7161E">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D271D7E" w14:textId="77777777" w:rsidR="00A7161E" w:rsidRDefault="00A7161E" w:rsidP="00DA6B88">
      <w:pPr>
        <w:pStyle w:val="Act"/>
        <w:spacing w:line="276" w:lineRule="auto"/>
        <w:ind w:firstLine="1276"/>
        <w:rPr>
          <w:sz w:val="22"/>
          <w:szCs w:val="22"/>
        </w:rPr>
      </w:pPr>
      <w:r>
        <w:rPr>
          <w:sz w:val="22"/>
          <w:szCs w:val="22"/>
        </w:rPr>
        <w:t>The Environmental Permitting (England and Wales) Regulations 2016</w:t>
      </w:r>
    </w:p>
    <w:p w14:paraId="00A323DF" w14:textId="77777777" w:rsidR="00A7161E" w:rsidRDefault="00A7161E" w:rsidP="00DA6B88">
      <w:pPr>
        <w:pStyle w:val="Act"/>
        <w:spacing w:before="0" w:line="276" w:lineRule="auto"/>
        <w:ind w:firstLine="1276"/>
      </w:pPr>
    </w:p>
    <w:p w14:paraId="0DA3E53A" w14:textId="77777777" w:rsidR="00A7161E" w:rsidRPr="00E245BA" w:rsidRDefault="00A7161E"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639D92EC" w14:textId="77777777" w:rsidR="00A7161E" w:rsidRPr="00393DDB" w:rsidRDefault="00A7161E" w:rsidP="00DA6B88">
      <w:pPr>
        <w:pStyle w:val="Data"/>
        <w:spacing w:line="276" w:lineRule="auto"/>
        <w:ind w:firstLine="1276"/>
        <w:rPr>
          <w:rFonts w:cs="Arial"/>
          <w:color w:val="auto"/>
        </w:rPr>
      </w:pPr>
      <w:r w:rsidRPr="00393DDB">
        <w:rPr>
          <w:rFonts w:cs="Arial"/>
          <w:noProof/>
          <w:color w:val="auto"/>
          <w:sz w:val="22"/>
          <w:szCs w:val="22"/>
        </w:rPr>
        <w:t>BW4100201</w:t>
      </w:r>
    </w:p>
    <w:p w14:paraId="2F1A5D8F" w14:textId="77777777" w:rsidR="00A7161E" w:rsidRPr="00393DDB" w:rsidRDefault="00A7161E" w:rsidP="00DA6B88">
      <w:pPr>
        <w:pStyle w:val="Data"/>
        <w:spacing w:line="276" w:lineRule="auto"/>
        <w:ind w:firstLine="1276"/>
        <w:rPr>
          <w:rFonts w:cs="Arial"/>
          <w:color w:val="auto"/>
          <w:sz w:val="22"/>
          <w:szCs w:val="22"/>
        </w:rPr>
      </w:pPr>
    </w:p>
    <w:p w14:paraId="218415D0" w14:textId="77777777" w:rsidR="00A7161E" w:rsidRDefault="00A7161E" w:rsidP="00DA6B88">
      <w:pPr>
        <w:pStyle w:val="Heading3nonum"/>
        <w:spacing w:before="0" w:line="276" w:lineRule="auto"/>
        <w:ind w:left="1276"/>
        <w:rPr>
          <w:color w:val="FF0000"/>
          <w:sz w:val="22"/>
          <w:szCs w:val="22"/>
        </w:rPr>
      </w:pPr>
      <w:r w:rsidRPr="00393DDB">
        <w:rPr>
          <w:color w:val="auto"/>
          <w:sz w:val="22"/>
          <w:szCs w:val="22"/>
        </w:rPr>
        <w:t xml:space="preserve">This is the consolidated permit referred to in the variation and consolidation notice for application </w:t>
      </w:r>
      <w:r w:rsidRPr="00393DDB">
        <w:rPr>
          <w:noProof/>
          <w:color w:val="auto"/>
          <w:sz w:val="22"/>
          <w:szCs w:val="22"/>
        </w:rPr>
        <w:t>PAN-014992</w:t>
      </w:r>
      <w:r w:rsidRPr="00393DDB">
        <w:rPr>
          <w:color w:val="auto"/>
          <w:sz w:val="22"/>
          <w:szCs w:val="22"/>
        </w:rPr>
        <w:t xml:space="preserve"> au</w:t>
      </w:r>
      <w:r>
        <w:rPr>
          <w:sz w:val="22"/>
          <w:szCs w:val="22"/>
        </w:rPr>
        <w:t>thorising</w:t>
      </w:r>
    </w:p>
    <w:p w14:paraId="63457E63" w14:textId="77777777" w:rsidR="00A7161E" w:rsidRDefault="00A7161E" w:rsidP="00DA6B88">
      <w:pPr>
        <w:pStyle w:val="Heading3nonum"/>
        <w:spacing w:before="0" w:line="276" w:lineRule="auto"/>
        <w:ind w:left="1276" w:right="282"/>
        <w:rPr>
          <w:rFonts w:asciiTheme="majorHAnsi" w:hAnsiTheme="majorHAnsi" w:cstheme="majorHAnsi"/>
          <w:color w:val="FF0000"/>
          <w:sz w:val="22"/>
          <w:szCs w:val="22"/>
        </w:rPr>
      </w:pPr>
    </w:p>
    <w:p w14:paraId="7C0E9425" w14:textId="77777777" w:rsidR="00A7161E" w:rsidRDefault="00A7161E" w:rsidP="00DA6B88">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6565D21" w14:textId="77777777" w:rsidR="00A7161E" w:rsidRDefault="00A7161E" w:rsidP="00DA6B88">
      <w:pPr>
        <w:pStyle w:val="Heading3nonum"/>
        <w:spacing w:before="0" w:line="276" w:lineRule="auto"/>
        <w:ind w:firstLine="1276"/>
        <w:rPr>
          <w:rFonts w:cs="Arial"/>
          <w:color w:val="auto"/>
          <w:sz w:val="22"/>
          <w:szCs w:val="22"/>
        </w:rPr>
      </w:pPr>
    </w:p>
    <w:p w14:paraId="4A3FA769" w14:textId="77777777" w:rsidR="00A7161E" w:rsidRDefault="00A7161E" w:rsidP="00FD68F9">
      <w:pPr>
        <w:pStyle w:val="Heading3nonum"/>
        <w:spacing w:before="0" w:line="276" w:lineRule="auto"/>
        <w:ind w:firstLine="1276"/>
        <w:rPr>
          <w:rStyle w:val="change"/>
          <w:i/>
          <w:color w:val="auto"/>
        </w:rPr>
      </w:pPr>
      <w:r>
        <w:rPr>
          <w:color w:val="auto"/>
          <w:sz w:val="22"/>
        </w:rPr>
        <w:t>whose registered office is</w:t>
      </w:r>
    </w:p>
    <w:p w14:paraId="07063A9E" w14:textId="77777777" w:rsidR="00A7161E" w:rsidRPr="00FD68F9" w:rsidRDefault="00A7161E" w:rsidP="00FD68F9">
      <w:pPr>
        <w:pStyle w:val="Data"/>
        <w:spacing w:line="276" w:lineRule="auto"/>
        <w:ind w:firstLine="1276"/>
        <w:rPr>
          <w:rFonts w:cs="Arial"/>
          <w:bCs/>
          <w:sz w:val="22"/>
          <w:szCs w:val="22"/>
        </w:rPr>
      </w:pPr>
      <w:r w:rsidRPr="00FD68F9">
        <w:rPr>
          <w:rFonts w:cs="Arial"/>
          <w:bCs/>
          <w:sz w:val="22"/>
          <w:szCs w:val="22"/>
        </w:rPr>
        <w:t>Linea</w:t>
      </w:r>
    </w:p>
    <w:p w14:paraId="15038037" w14:textId="77777777" w:rsidR="00A7161E" w:rsidRPr="00FD68F9" w:rsidRDefault="00A7161E" w:rsidP="00FD68F9">
      <w:pPr>
        <w:pStyle w:val="Data"/>
        <w:spacing w:line="276" w:lineRule="auto"/>
        <w:ind w:firstLine="1276"/>
        <w:rPr>
          <w:rFonts w:cs="Arial"/>
          <w:bCs/>
          <w:sz w:val="22"/>
          <w:szCs w:val="22"/>
        </w:rPr>
      </w:pPr>
      <w:r w:rsidRPr="00FD68F9">
        <w:rPr>
          <w:rFonts w:cs="Arial"/>
          <w:bCs/>
          <w:sz w:val="22"/>
          <w:szCs w:val="22"/>
        </w:rPr>
        <w:t>Fortran Road</w:t>
      </w:r>
    </w:p>
    <w:p w14:paraId="425A7607" w14:textId="77777777" w:rsidR="00A7161E" w:rsidRPr="00FD68F9" w:rsidRDefault="00A7161E" w:rsidP="00FD68F9">
      <w:pPr>
        <w:pStyle w:val="Data"/>
        <w:spacing w:line="276" w:lineRule="auto"/>
        <w:ind w:firstLine="1276"/>
        <w:rPr>
          <w:rFonts w:cs="Arial"/>
          <w:bCs/>
          <w:sz w:val="22"/>
          <w:szCs w:val="22"/>
        </w:rPr>
      </w:pPr>
      <w:r w:rsidRPr="00FD68F9">
        <w:rPr>
          <w:rFonts w:cs="Arial"/>
          <w:bCs/>
          <w:sz w:val="22"/>
          <w:szCs w:val="22"/>
        </w:rPr>
        <w:t xml:space="preserve">St </w:t>
      </w:r>
      <w:proofErr w:type="spellStart"/>
      <w:r w:rsidRPr="00FD68F9">
        <w:rPr>
          <w:rFonts w:cs="Arial"/>
          <w:bCs/>
          <w:sz w:val="22"/>
          <w:szCs w:val="22"/>
        </w:rPr>
        <w:t>Mellons</w:t>
      </w:r>
      <w:proofErr w:type="spellEnd"/>
    </w:p>
    <w:p w14:paraId="236EBF4A" w14:textId="77777777" w:rsidR="00A7161E" w:rsidRPr="00FD68F9" w:rsidRDefault="00A7161E" w:rsidP="00FD68F9">
      <w:pPr>
        <w:pStyle w:val="Data"/>
        <w:spacing w:line="276" w:lineRule="auto"/>
        <w:ind w:firstLine="1276"/>
        <w:rPr>
          <w:rFonts w:cs="Arial"/>
          <w:bCs/>
          <w:sz w:val="22"/>
          <w:szCs w:val="22"/>
        </w:rPr>
      </w:pPr>
      <w:r w:rsidRPr="00FD68F9">
        <w:rPr>
          <w:rFonts w:cs="Arial"/>
          <w:bCs/>
          <w:sz w:val="22"/>
          <w:szCs w:val="22"/>
        </w:rPr>
        <w:t>Cardiff</w:t>
      </w:r>
    </w:p>
    <w:p w14:paraId="6AAD3E11" w14:textId="77777777" w:rsidR="00A7161E" w:rsidRPr="00FD68F9" w:rsidRDefault="00A7161E" w:rsidP="00FD68F9">
      <w:pPr>
        <w:pStyle w:val="Data"/>
        <w:spacing w:line="276" w:lineRule="auto"/>
        <w:ind w:firstLine="1276"/>
        <w:rPr>
          <w:rFonts w:cs="Arial"/>
          <w:bCs/>
          <w:sz w:val="22"/>
          <w:szCs w:val="22"/>
        </w:rPr>
      </w:pPr>
      <w:r w:rsidRPr="00FD68F9">
        <w:rPr>
          <w:rFonts w:cs="Arial"/>
          <w:bCs/>
          <w:sz w:val="22"/>
          <w:szCs w:val="22"/>
        </w:rPr>
        <w:t>CF3 0LT</w:t>
      </w:r>
    </w:p>
    <w:p w14:paraId="1332F742" w14:textId="77777777" w:rsidR="00A7161E" w:rsidRDefault="00A7161E" w:rsidP="00FD68F9">
      <w:pPr>
        <w:pStyle w:val="Data"/>
        <w:spacing w:line="276" w:lineRule="auto"/>
        <w:ind w:firstLine="1276"/>
        <w:rPr>
          <w:rStyle w:val="change"/>
          <w:color w:val="auto"/>
          <w:sz w:val="22"/>
          <w:szCs w:val="22"/>
        </w:rPr>
      </w:pPr>
    </w:p>
    <w:p w14:paraId="254453BA" w14:textId="77777777" w:rsidR="00A7161E" w:rsidRDefault="00A7161E" w:rsidP="00FD68F9">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94CDB9D" w14:textId="77777777" w:rsidR="00A7161E" w:rsidRDefault="00A7161E" w:rsidP="00DA6B88">
      <w:pPr>
        <w:spacing w:before="0" w:after="0"/>
        <w:ind w:left="1276" w:right="282"/>
        <w:rPr>
          <w:b/>
        </w:rPr>
      </w:pPr>
    </w:p>
    <w:p w14:paraId="2491F618" w14:textId="77777777" w:rsidR="00A7161E" w:rsidRDefault="00A7161E" w:rsidP="00DA6B88">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0E9ACB51" w14:textId="77777777" w:rsidR="00A7161E" w:rsidRPr="00393DDB" w:rsidRDefault="00A7161E" w:rsidP="00DA6B88">
      <w:pPr>
        <w:pStyle w:val="Data"/>
        <w:spacing w:line="276" w:lineRule="auto"/>
        <w:ind w:firstLine="1276"/>
        <w:rPr>
          <w:rStyle w:val="change"/>
          <w:rFonts w:cs="Arial"/>
          <w:color w:val="auto"/>
        </w:rPr>
      </w:pPr>
      <w:r w:rsidRPr="00393DDB">
        <w:rPr>
          <w:rFonts w:cs="Arial"/>
          <w:noProof/>
          <w:color w:val="auto"/>
          <w:sz w:val="22"/>
          <w:szCs w:val="22"/>
        </w:rPr>
        <w:t>CSO and EO at Knelston Pumping Station</w:t>
      </w:r>
    </w:p>
    <w:p w14:paraId="637698AC" w14:textId="77777777" w:rsidR="00A7161E" w:rsidRPr="00393DDB" w:rsidRDefault="00A7161E" w:rsidP="00DA6B88">
      <w:pPr>
        <w:pStyle w:val="Data"/>
        <w:spacing w:line="276" w:lineRule="auto"/>
        <w:ind w:firstLine="1276"/>
        <w:rPr>
          <w:rStyle w:val="change"/>
          <w:rFonts w:cs="Arial"/>
          <w:color w:val="auto"/>
          <w:sz w:val="22"/>
          <w:szCs w:val="22"/>
        </w:rPr>
      </w:pPr>
      <w:r w:rsidRPr="00393DDB">
        <w:rPr>
          <w:rFonts w:cs="Arial"/>
          <w:noProof/>
          <w:color w:val="auto"/>
          <w:sz w:val="22"/>
          <w:szCs w:val="22"/>
        </w:rPr>
        <w:t>A4118</w:t>
      </w:r>
    </w:p>
    <w:p w14:paraId="57CBEBCE" w14:textId="77777777" w:rsidR="00A7161E" w:rsidRPr="00393DDB" w:rsidRDefault="00A7161E" w:rsidP="00DA6B88">
      <w:pPr>
        <w:pStyle w:val="Data"/>
        <w:spacing w:line="276" w:lineRule="auto"/>
        <w:ind w:firstLine="1276"/>
        <w:rPr>
          <w:rStyle w:val="change"/>
          <w:rFonts w:cs="Arial"/>
          <w:color w:val="auto"/>
          <w:sz w:val="22"/>
          <w:szCs w:val="22"/>
        </w:rPr>
      </w:pPr>
      <w:r w:rsidRPr="00393DDB">
        <w:rPr>
          <w:rFonts w:cs="Arial"/>
          <w:noProof/>
          <w:color w:val="auto"/>
          <w:sz w:val="22"/>
          <w:szCs w:val="22"/>
        </w:rPr>
        <w:t>Knelston</w:t>
      </w:r>
    </w:p>
    <w:p w14:paraId="21F6FA84" w14:textId="77777777" w:rsidR="00393DDB" w:rsidRPr="00393DDB" w:rsidRDefault="00A7161E" w:rsidP="00DA6B88">
      <w:pPr>
        <w:pStyle w:val="Heading3nonum"/>
        <w:spacing w:before="0" w:line="276" w:lineRule="auto"/>
        <w:ind w:firstLine="1276"/>
        <w:rPr>
          <w:rFonts w:cs="Arial"/>
          <w:b/>
          <w:noProof/>
          <w:color w:val="auto"/>
          <w:sz w:val="22"/>
          <w:szCs w:val="22"/>
        </w:rPr>
      </w:pPr>
      <w:r w:rsidRPr="00393DDB">
        <w:rPr>
          <w:rFonts w:cs="Arial"/>
          <w:b/>
          <w:noProof/>
          <w:color w:val="auto"/>
          <w:sz w:val="22"/>
          <w:szCs w:val="22"/>
        </w:rPr>
        <w:t xml:space="preserve">Reynoldston </w:t>
      </w:r>
    </w:p>
    <w:p w14:paraId="45221833" w14:textId="4DADDCA8" w:rsidR="00A7161E" w:rsidRPr="00393DDB" w:rsidRDefault="00A7161E" w:rsidP="00DA6B88">
      <w:pPr>
        <w:pStyle w:val="Heading3nonum"/>
        <w:spacing w:before="0" w:line="276" w:lineRule="auto"/>
        <w:ind w:firstLine="1276"/>
        <w:rPr>
          <w:rStyle w:val="change"/>
          <w:rFonts w:cs="Arial"/>
          <w:b/>
          <w:color w:val="auto"/>
          <w:sz w:val="22"/>
          <w:szCs w:val="22"/>
        </w:rPr>
      </w:pPr>
      <w:r w:rsidRPr="00393DDB">
        <w:rPr>
          <w:rFonts w:cs="Arial"/>
          <w:b/>
          <w:noProof/>
          <w:color w:val="auto"/>
          <w:sz w:val="22"/>
          <w:szCs w:val="22"/>
        </w:rPr>
        <w:t>Swansea</w:t>
      </w:r>
    </w:p>
    <w:p w14:paraId="4807389D" w14:textId="77777777" w:rsidR="00A7161E" w:rsidRPr="00393DDB" w:rsidRDefault="00A7161E" w:rsidP="00DA6B88">
      <w:pPr>
        <w:pStyle w:val="Heading3nonum"/>
        <w:spacing w:before="0" w:line="276" w:lineRule="auto"/>
        <w:ind w:firstLine="1276"/>
        <w:rPr>
          <w:color w:val="auto"/>
        </w:rPr>
      </w:pPr>
      <w:r w:rsidRPr="00393DDB">
        <w:rPr>
          <w:b/>
          <w:noProof/>
          <w:color w:val="auto"/>
          <w:sz w:val="22"/>
          <w:szCs w:val="22"/>
        </w:rPr>
        <w:t>SA3 1AR</w:t>
      </w:r>
    </w:p>
    <w:p w14:paraId="5813C1F0" w14:textId="77777777" w:rsidR="00A7161E" w:rsidRDefault="00A7161E" w:rsidP="00DA6B88">
      <w:pPr>
        <w:pStyle w:val="Heading3nonum"/>
        <w:spacing w:before="0" w:line="276" w:lineRule="auto"/>
        <w:ind w:firstLine="1276"/>
        <w:rPr>
          <w:b/>
          <w:color w:val="FF0000"/>
          <w:sz w:val="22"/>
          <w:szCs w:val="22"/>
        </w:rPr>
      </w:pPr>
    </w:p>
    <w:p w14:paraId="09040B67" w14:textId="77777777" w:rsidR="00A7161E" w:rsidRDefault="00A7161E" w:rsidP="00DA6B88">
      <w:pPr>
        <w:spacing w:before="0" w:after="0"/>
        <w:ind w:left="1276"/>
        <w:rPr>
          <w:sz w:val="22"/>
          <w:szCs w:val="22"/>
        </w:rPr>
      </w:pPr>
      <w:r>
        <w:rPr>
          <w:sz w:val="22"/>
          <w:szCs w:val="22"/>
        </w:rPr>
        <w:t>to the extent authorised by and subject to the conditions of this permit.</w:t>
      </w:r>
    </w:p>
    <w:p w14:paraId="7B362184" w14:textId="77777777" w:rsidR="00A7161E" w:rsidRDefault="00A7161E"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7161E" w14:paraId="23FB1BEF" w14:textId="77777777" w:rsidTr="00F14BB5">
        <w:trPr>
          <w:trHeight w:hRule="exact" w:val="393"/>
        </w:trPr>
        <w:tc>
          <w:tcPr>
            <w:tcW w:w="5387" w:type="dxa"/>
            <w:tcBorders>
              <w:top w:val="nil"/>
              <w:left w:val="nil"/>
              <w:bottom w:val="single" w:sz="4" w:space="0" w:color="auto"/>
              <w:right w:val="nil"/>
            </w:tcBorders>
            <w:hideMark/>
          </w:tcPr>
          <w:p w14:paraId="66B0C082" w14:textId="77777777" w:rsidR="00A7161E" w:rsidRDefault="00A7161E">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5D6294C" w14:textId="77777777" w:rsidR="00A7161E" w:rsidRDefault="00A7161E">
            <w:pPr>
              <w:pStyle w:val="Heading3nonum"/>
              <w:ind w:right="1701"/>
              <w:rPr>
                <w:sz w:val="22"/>
                <w:szCs w:val="22"/>
              </w:rPr>
            </w:pPr>
            <w:r>
              <w:rPr>
                <w:sz w:val="22"/>
                <w:szCs w:val="22"/>
              </w:rPr>
              <w:t>Date</w:t>
            </w:r>
          </w:p>
        </w:tc>
      </w:tr>
      <w:tr w:rsidR="00A7161E" w14:paraId="66D87E5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36B52B3" w14:textId="13074C13" w:rsidR="00A7161E" w:rsidRPr="00BA0E54" w:rsidRDefault="00F42B13" w:rsidP="00FD68F9">
            <w:pPr>
              <w:pStyle w:val="Heading3nonum"/>
              <w:spacing w:before="0"/>
              <w:jc w:val="center"/>
              <w:rPr>
                <w:color w:val="auto"/>
                <w:sz w:val="22"/>
                <w:szCs w:val="22"/>
              </w:rPr>
            </w:pPr>
            <w:r w:rsidRPr="00BA0E54">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75083AD" w14:textId="25B3B4D9" w:rsidR="00A7161E" w:rsidRPr="00BA0E54" w:rsidRDefault="00F42B13">
            <w:pPr>
              <w:pStyle w:val="Heading3nonum"/>
              <w:spacing w:before="0" w:line="240" w:lineRule="auto"/>
              <w:jc w:val="center"/>
              <w:rPr>
                <w:b/>
                <w:color w:val="auto"/>
                <w:sz w:val="22"/>
                <w:szCs w:val="22"/>
              </w:rPr>
            </w:pPr>
            <w:r w:rsidRPr="00BA0E54">
              <w:rPr>
                <w:b/>
                <w:color w:val="auto"/>
                <w:sz w:val="22"/>
                <w:szCs w:val="22"/>
              </w:rPr>
              <w:t>08/06/2022</w:t>
            </w:r>
          </w:p>
        </w:tc>
      </w:tr>
    </w:tbl>
    <w:p w14:paraId="1A74424D" w14:textId="77777777" w:rsidR="00A7161E" w:rsidRDefault="00A7161E"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9204442" w14:textId="77777777" w:rsidR="00A7161E" w:rsidRDefault="00A7161E" w:rsidP="00F14BB5">
      <w:pPr>
        <w:rPr>
          <w:rStyle w:val="Pink"/>
          <w:rFonts w:eastAsiaTheme="majorEastAsia"/>
        </w:rPr>
      </w:pPr>
      <w:r>
        <w:rPr>
          <w:rStyle w:val="Pink"/>
          <w:rFonts w:eastAsiaTheme="majorEastAsia"/>
        </w:rPr>
        <w:br w:type="page"/>
      </w:r>
    </w:p>
    <w:p w14:paraId="65E79255" w14:textId="77777777" w:rsidR="00A7161E" w:rsidRDefault="00A7161E" w:rsidP="00A9057C">
      <w:pPr>
        <w:pStyle w:val="Heading1"/>
        <w:ind w:left="567" w:right="686"/>
      </w:pPr>
      <w:r>
        <w:lastRenderedPageBreak/>
        <w:t>Conditions</w:t>
      </w:r>
    </w:p>
    <w:p w14:paraId="7FE5B88B" w14:textId="77777777" w:rsidR="00A7161E" w:rsidRPr="00F42B24" w:rsidRDefault="00A7161E" w:rsidP="00A9057C">
      <w:pPr>
        <w:pStyle w:val="Bullet"/>
        <w:ind w:right="686" w:hanging="113"/>
        <w:rPr>
          <w:sz w:val="36"/>
          <w:szCs w:val="36"/>
        </w:rPr>
      </w:pPr>
      <w:r w:rsidRPr="00F42B24">
        <w:rPr>
          <w:sz w:val="36"/>
          <w:szCs w:val="36"/>
        </w:rPr>
        <w:t>Management</w:t>
      </w:r>
    </w:p>
    <w:p w14:paraId="2AE59B64" w14:textId="77777777" w:rsidR="00A7161E" w:rsidRDefault="00A7161E" w:rsidP="00A9057C">
      <w:pPr>
        <w:pStyle w:val="Bullet0"/>
        <w:numPr>
          <w:ilvl w:val="1"/>
          <w:numId w:val="2"/>
        </w:numPr>
        <w:ind w:right="686" w:hanging="113"/>
      </w:pPr>
      <w:r>
        <w:t>General management</w:t>
      </w:r>
    </w:p>
    <w:p w14:paraId="45871E93" w14:textId="676E809A" w:rsidR="00A7161E" w:rsidRPr="00F42B24" w:rsidRDefault="00A7161E"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00393DDB">
        <w:rPr>
          <w:rStyle w:val="Red"/>
          <w:color w:val="auto"/>
          <w:sz w:val="18"/>
          <w:szCs w:val="18"/>
        </w:rPr>
        <w:t>ies</w:t>
      </w:r>
      <w:r w:rsidRPr="00F14BB5">
        <w:rPr>
          <w:sz w:val="18"/>
          <w:szCs w:val="18"/>
        </w:rPr>
        <w:t>:</w:t>
      </w:r>
    </w:p>
    <w:p w14:paraId="6BACBFAC" w14:textId="77777777" w:rsidR="00A7161E" w:rsidRPr="00F42B24" w:rsidRDefault="00A7161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5D421441" w14:textId="77777777" w:rsidR="00A7161E" w:rsidRPr="00F42B24" w:rsidRDefault="00A7161E" w:rsidP="002B1B6E">
      <w:pPr>
        <w:pStyle w:val="aBullet"/>
        <w:ind w:left="1560" w:right="686" w:hanging="424"/>
        <w:rPr>
          <w:sz w:val="18"/>
          <w:szCs w:val="18"/>
        </w:rPr>
      </w:pPr>
      <w:r w:rsidRPr="00F42B24">
        <w:rPr>
          <w:sz w:val="18"/>
          <w:szCs w:val="18"/>
        </w:rPr>
        <w:t>using sufficient competent persons and resources.</w:t>
      </w:r>
    </w:p>
    <w:p w14:paraId="4B0FFBAC" w14:textId="77777777" w:rsidR="00A7161E" w:rsidRPr="00F42B24" w:rsidRDefault="00A7161E" w:rsidP="00A9057C">
      <w:pPr>
        <w:pStyle w:val="Bullet1"/>
        <w:ind w:right="686" w:hanging="113"/>
        <w:rPr>
          <w:sz w:val="18"/>
          <w:szCs w:val="18"/>
        </w:rPr>
      </w:pPr>
      <w:r w:rsidRPr="00F42B24">
        <w:rPr>
          <w:sz w:val="18"/>
          <w:szCs w:val="18"/>
        </w:rPr>
        <w:t xml:space="preserve">Records demonstrating compliance with condition 1.1.1 shall be maintained. </w:t>
      </w:r>
    </w:p>
    <w:p w14:paraId="3F36CB34" w14:textId="77777777" w:rsidR="00A7161E" w:rsidRPr="00A9057C" w:rsidRDefault="00A7161E"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41E5BF0" w14:textId="77777777" w:rsidR="00A7161E" w:rsidRPr="00F42B24" w:rsidRDefault="00A7161E" w:rsidP="00A9057C">
      <w:pPr>
        <w:pStyle w:val="Bullet"/>
        <w:ind w:right="686" w:hanging="113"/>
        <w:rPr>
          <w:sz w:val="36"/>
          <w:szCs w:val="36"/>
        </w:rPr>
      </w:pPr>
      <w:r w:rsidRPr="00F42B24">
        <w:rPr>
          <w:sz w:val="36"/>
          <w:szCs w:val="36"/>
        </w:rPr>
        <w:t>Operations</w:t>
      </w:r>
    </w:p>
    <w:p w14:paraId="0BB9DC0F" w14:textId="77777777" w:rsidR="00A7161E" w:rsidRDefault="00A7161E" w:rsidP="00A9057C">
      <w:pPr>
        <w:pStyle w:val="Bullet0"/>
        <w:ind w:right="686" w:hanging="113"/>
      </w:pPr>
      <w:r>
        <w:t>Permitted activities</w:t>
      </w:r>
    </w:p>
    <w:p w14:paraId="743BE511" w14:textId="77777777" w:rsidR="00A7161E" w:rsidRPr="00F14BB5" w:rsidRDefault="00A7161E"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rStyle w:val="Red"/>
          <w:color w:val="auto"/>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38CFB12A" w14:textId="77777777" w:rsidR="00A7161E" w:rsidRPr="00F14BB5" w:rsidRDefault="00A7161E" w:rsidP="00A9057C">
      <w:pPr>
        <w:pStyle w:val="Bullet0"/>
        <w:ind w:right="686" w:hanging="113"/>
      </w:pPr>
      <w:r w:rsidRPr="00F14BB5">
        <w:t xml:space="preserve">The site </w:t>
      </w:r>
    </w:p>
    <w:p w14:paraId="12CC78FE" w14:textId="77777777" w:rsidR="00A7161E" w:rsidRPr="00F14BB5" w:rsidRDefault="00A7161E"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E324C3">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494A6EDB" w14:textId="77777777" w:rsidR="00A7161E" w:rsidRDefault="00A7161E" w:rsidP="00A9057C">
      <w:pPr>
        <w:pStyle w:val="Bullet0"/>
        <w:ind w:right="686" w:hanging="113"/>
      </w:pPr>
      <w:r>
        <w:t>Operating techniques</w:t>
      </w:r>
    </w:p>
    <w:p w14:paraId="478BA572" w14:textId="77777777" w:rsidR="00A7161E" w:rsidRPr="00385DA3" w:rsidRDefault="00A7161E" w:rsidP="00A9596A">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356D0BE" w14:textId="77777777" w:rsidR="00A7161E" w:rsidRPr="00F14BB5" w:rsidRDefault="00A7161E" w:rsidP="00A9057C">
      <w:pPr>
        <w:pStyle w:val="Bullet1"/>
        <w:ind w:hanging="113"/>
        <w:rPr>
          <w:sz w:val="18"/>
          <w:szCs w:val="18"/>
        </w:rPr>
      </w:pPr>
      <w:r w:rsidRPr="00F14BB5">
        <w:rPr>
          <w:sz w:val="18"/>
          <w:szCs w:val="18"/>
        </w:rPr>
        <w:t>For the discharge specified in table S3.3:</w:t>
      </w:r>
    </w:p>
    <w:p w14:paraId="4492EA0E" w14:textId="77777777" w:rsidR="00A7161E" w:rsidRPr="00F14BB5" w:rsidRDefault="00A7161E"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329FD8A" w14:textId="77777777" w:rsidR="00A7161E" w:rsidRPr="00F14BB5" w:rsidRDefault="00A7161E"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CF08AE7" w14:textId="77777777" w:rsidR="00A7161E" w:rsidRPr="001071F3" w:rsidRDefault="00A7161E"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30D6563" w14:textId="77777777" w:rsidR="00A7161E" w:rsidRPr="00F14BB5" w:rsidRDefault="00A7161E" w:rsidP="004F23A3">
      <w:pPr>
        <w:pStyle w:val="Default"/>
        <w:ind w:left="1985" w:hanging="1985"/>
        <w:rPr>
          <w:color w:val="auto"/>
          <w:sz w:val="18"/>
          <w:szCs w:val="18"/>
        </w:rPr>
      </w:pPr>
    </w:p>
    <w:p w14:paraId="33F7338C" w14:textId="77777777" w:rsidR="00A7161E" w:rsidRPr="001071F3" w:rsidRDefault="00A7161E"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AD24D73" w14:textId="77777777" w:rsidR="00A7161E" w:rsidRPr="001366E5" w:rsidRDefault="00A7161E" w:rsidP="00EE5139">
      <w:pPr>
        <w:pStyle w:val="aBullet"/>
        <w:tabs>
          <w:tab w:val="num" w:pos="1701"/>
        </w:tabs>
        <w:ind w:left="1701" w:right="686" w:hanging="567"/>
        <w:rPr>
          <w:sz w:val="18"/>
          <w:szCs w:val="18"/>
        </w:rPr>
      </w:pPr>
      <w:r w:rsidRPr="001366E5">
        <w:rPr>
          <w:sz w:val="18"/>
          <w:szCs w:val="18"/>
        </w:rPr>
        <w:t xml:space="preserve">The discharge shall not be comminuted or macerated. </w:t>
      </w:r>
    </w:p>
    <w:p w14:paraId="00F21271" w14:textId="77777777" w:rsidR="00A7161E" w:rsidRDefault="00A7161E"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lastRenderedPageBreak/>
        <w:t>For the activ</w:t>
      </w:r>
      <w:r>
        <w:rPr>
          <w:rStyle w:val="Red"/>
          <w:color w:val="auto"/>
          <w:sz w:val="18"/>
          <w:szCs w:val="18"/>
        </w:rPr>
        <w:t>ities</w:t>
      </w:r>
      <w:r w:rsidRPr="001366E5">
        <w:rPr>
          <w:rStyle w:val="Red"/>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05683BA" w14:textId="77777777" w:rsidR="00A7161E" w:rsidRPr="00F42B24" w:rsidRDefault="00A7161E" w:rsidP="00A9057C">
      <w:pPr>
        <w:pStyle w:val="Bullet"/>
        <w:ind w:hanging="113"/>
        <w:rPr>
          <w:sz w:val="36"/>
          <w:szCs w:val="36"/>
        </w:rPr>
      </w:pPr>
      <w:r w:rsidRPr="00F42B24">
        <w:rPr>
          <w:sz w:val="36"/>
          <w:szCs w:val="36"/>
        </w:rPr>
        <w:t>Emissions and monitoring</w:t>
      </w:r>
    </w:p>
    <w:p w14:paraId="620822C7" w14:textId="77777777" w:rsidR="00A7161E" w:rsidRPr="00FD68F9" w:rsidRDefault="00A7161E" w:rsidP="00FD68F9">
      <w:pPr>
        <w:pStyle w:val="Bullet0"/>
        <w:numPr>
          <w:ilvl w:val="1"/>
          <w:numId w:val="30"/>
        </w:numPr>
        <w:ind w:hanging="113"/>
        <w:rPr>
          <w:rStyle w:val="Red"/>
          <w:color w:val="000000" w:themeColor="text1"/>
        </w:rPr>
      </w:pPr>
      <w:r w:rsidRPr="00FD68F9">
        <w:rPr>
          <w:rStyle w:val="Red"/>
          <w:color w:val="000000" w:themeColor="text1"/>
        </w:rPr>
        <w:t>Emissions to water</w:t>
      </w:r>
    </w:p>
    <w:p w14:paraId="6D2B0C93" w14:textId="77777777" w:rsidR="00A7161E" w:rsidRPr="00FD68F9" w:rsidRDefault="00A7161E" w:rsidP="00FD68F9">
      <w:pPr>
        <w:pStyle w:val="Bullet1"/>
        <w:numPr>
          <w:ilvl w:val="2"/>
          <w:numId w:val="30"/>
        </w:numPr>
        <w:ind w:hanging="113"/>
        <w:rPr>
          <w:rStyle w:val="Red"/>
          <w:color w:val="000000" w:themeColor="text1"/>
          <w:sz w:val="18"/>
          <w:szCs w:val="18"/>
        </w:rPr>
      </w:pPr>
      <w:r w:rsidRPr="00FD68F9">
        <w:rPr>
          <w:rStyle w:val="Red"/>
          <w:color w:val="000000" w:themeColor="text1"/>
          <w:sz w:val="18"/>
          <w:szCs w:val="18"/>
        </w:rPr>
        <w:t>The limits given in schedule 3 table S3.1 shall not be exceeded.</w:t>
      </w:r>
    </w:p>
    <w:p w14:paraId="278E4CE7" w14:textId="77777777" w:rsidR="00A7161E" w:rsidRPr="00FD68F9" w:rsidRDefault="00A7161E" w:rsidP="00FD68F9">
      <w:pPr>
        <w:pStyle w:val="Bullet0"/>
        <w:keepNext/>
        <w:numPr>
          <w:ilvl w:val="1"/>
          <w:numId w:val="30"/>
        </w:numPr>
        <w:ind w:hanging="113"/>
        <w:rPr>
          <w:rStyle w:val="Red"/>
          <w:color w:val="000000" w:themeColor="text1"/>
        </w:rPr>
      </w:pPr>
      <w:r w:rsidRPr="00FD68F9">
        <w:rPr>
          <w:rStyle w:val="Red"/>
          <w:color w:val="000000" w:themeColor="text1"/>
        </w:rPr>
        <w:t xml:space="preserve">Monitoring </w:t>
      </w:r>
    </w:p>
    <w:p w14:paraId="19290A2B" w14:textId="77777777" w:rsidR="00A7161E" w:rsidRPr="00FD68F9" w:rsidRDefault="00A7161E" w:rsidP="00AF798D">
      <w:pPr>
        <w:pStyle w:val="Bullet1"/>
        <w:tabs>
          <w:tab w:val="clear" w:pos="680"/>
          <w:tab w:val="num" w:pos="1134"/>
        </w:tabs>
        <w:ind w:left="1134" w:hanging="567"/>
        <w:rPr>
          <w:rStyle w:val="Red"/>
          <w:color w:val="000000" w:themeColor="text1"/>
          <w:sz w:val="18"/>
          <w:szCs w:val="18"/>
        </w:rPr>
      </w:pPr>
      <w:r w:rsidRPr="00FD68F9">
        <w:rPr>
          <w:rStyle w:val="Red"/>
          <w:color w:val="000000" w:themeColor="text1"/>
          <w:sz w:val="18"/>
          <w:szCs w:val="18"/>
        </w:rPr>
        <w:t>The operator shall, unless otherwise agreed in writing by Natural Resources Wales, undertake the monitoring specified in the following tables in schedule 3 to this permit:</w:t>
      </w:r>
    </w:p>
    <w:p w14:paraId="5677DBB3" w14:textId="77777777" w:rsidR="00A7161E" w:rsidRPr="001366E5" w:rsidRDefault="00A7161E" w:rsidP="00524681">
      <w:pPr>
        <w:pStyle w:val="aBullet"/>
        <w:tabs>
          <w:tab w:val="num" w:pos="1701"/>
        </w:tabs>
        <w:ind w:left="1701" w:hanging="567"/>
        <w:rPr>
          <w:rStyle w:val="Red"/>
          <w:color w:val="auto"/>
          <w:sz w:val="18"/>
          <w:szCs w:val="18"/>
        </w:rPr>
      </w:pPr>
      <w:r w:rsidRPr="00FD68F9">
        <w:rPr>
          <w:rStyle w:val="Red"/>
          <w:color w:val="000000" w:themeColor="text1"/>
          <w:sz w:val="18"/>
          <w:szCs w:val="18"/>
        </w:rPr>
        <w:t xml:space="preserve">point source </w:t>
      </w:r>
      <w:r w:rsidRPr="001366E5">
        <w:rPr>
          <w:rStyle w:val="Red"/>
          <w:color w:val="auto"/>
          <w:sz w:val="18"/>
          <w:szCs w:val="18"/>
        </w:rPr>
        <w:t>emissions specified in tables S3.1 and S3.4.</w:t>
      </w:r>
    </w:p>
    <w:p w14:paraId="4F345830" w14:textId="77777777" w:rsidR="00A7161E" w:rsidRPr="001366E5" w:rsidRDefault="00A7161E"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6281470" w14:textId="77777777" w:rsidR="00A7161E" w:rsidRPr="002B1B6E" w:rsidRDefault="00A7161E"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AA4CED9" w14:textId="77777777" w:rsidR="00A7161E" w:rsidRPr="002B1B6E" w:rsidRDefault="00A7161E"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4FA04395" w14:textId="77777777" w:rsidR="00A7161E" w:rsidRPr="00F42B24" w:rsidRDefault="00A7161E" w:rsidP="00A9057C">
      <w:pPr>
        <w:pStyle w:val="Bullet"/>
        <w:ind w:hanging="113"/>
        <w:rPr>
          <w:sz w:val="36"/>
          <w:szCs w:val="36"/>
        </w:rPr>
      </w:pPr>
      <w:r w:rsidRPr="00F42B24">
        <w:rPr>
          <w:sz w:val="36"/>
          <w:szCs w:val="36"/>
        </w:rPr>
        <w:t>Information</w:t>
      </w:r>
    </w:p>
    <w:p w14:paraId="524D826B" w14:textId="77777777" w:rsidR="00A7161E" w:rsidRDefault="00A7161E" w:rsidP="00A9057C">
      <w:pPr>
        <w:pStyle w:val="Bullet0"/>
        <w:ind w:hanging="113"/>
      </w:pPr>
      <w:r>
        <w:t>Records</w:t>
      </w:r>
    </w:p>
    <w:p w14:paraId="0291342B" w14:textId="77777777" w:rsidR="00A7161E" w:rsidRPr="00F42B24" w:rsidRDefault="00A7161E" w:rsidP="00A9057C">
      <w:pPr>
        <w:pStyle w:val="Bullet1"/>
        <w:ind w:hanging="113"/>
        <w:rPr>
          <w:sz w:val="18"/>
          <w:szCs w:val="18"/>
        </w:rPr>
      </w:pPr>
      <w:r w:rsidRPr="00F42B24">
        <w:rPr>
          <w:sz w:val="18"/>
          <w:szCs w:val="18"/>
        </w:rPr>
        <w:t>All records required to be made by schedule 3, 4 and 5 to this permit shall:</w:t>
      </w:r>
    </w:p>
    <w:p w14:paraId="178AFB50" w14:textId="77777777" w:rsidR="00A7161E" w:rsidRPr="00F42B24" w:rsidRDefault="00A7161E"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9D7ED8D" w14:textId="77777777" w:rsidR="00A7161E" w:rsidRPr="00F42B24" w:rsidRDefault="00A7161E"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7BC1219F" w14:textId="77777777" w:rsidR="00A7161E" w:rsidRPr="00F42B24" w:rsidRDefault="00A7161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B33C414" w14:textId="77777777" w:rsidR="00A7161E" w:rsidRDefault="00A7161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BF5FBB9" w14:textId="77777777" w:rsidR="00A7161E" w:rsidRPr="00E35108" w:rsidRDefault="00A7161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6C6B47C" w14:textId="77777777" w:rsidR="00A7161E" w:rsidRDefault="00A7161E" w:rsidP="00A9057C">
      <w:pPr>
        <w:pStyle w:val="Bullet0"/>
        <w:ind w:hanging="113"/>
      </w:pPr>
      <w:r>
        <w:t>Reporting</w:t>
      </w:r>
    </w:p>
    <w:p w14:paraId="0006CF72" w14:textId="77777777" w:rsidR="00A7161E" w:rsidRPr="00F42B24" w:rsidRDefault="00A7161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050E617" w14:textId="77777777" w:rsidR="00A7161E" w:rsidRPr="001366E5" w:rsidRDefault="00A7161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A97B122" w14:textId="77777777" w:rsidR="00A7161E" w:rsidRPr="001366E5" w:rsidRDefault="00A7161E"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w:t>
      </w:r>
      <w:proofErr w:type="gramStart"/>
      <w:r w:rsidRPr="001366E5">
        <w:rPr>
          <w:rStyle w:val="Red"/>
          <w:color w:val="auto"/>
          <w:sz w:val="18"/>
          <w:szCs w:val="18"/>
        </w:rPr>
        <w:t>1;</w:t>
      </w:r>
      <w:proofErr w:type="gramEnd"/>
    </w:p>
    <w:p w14:paraId="08735659" w14:textId="77777777" w:rsidR="00A7161E" w:rsidRPr="001366E5" w:rsidRDefault="00A7161E"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BC44483" w14:textId="77777777" w:rsidR="00A7161E" w:rsidRPr="001366E5" w:rsidRDefault="00A7161E"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3852790" w14:textId="77777777" w:rsidR="00A7161E" w:rsidRDefault="00A7161E" w:rsidP="00A9057C">
      <w:pPr>
        <w:pStyle w:val="Bullet0"/>
        <w:ind w:hanging="113"/>
      </w:pPr>
      <w:r>
        <w:t>Notifications</w:t>
      </w:r>
    </w:p>
    <w:p w14:paraId="664B8E36" w14:textId="77777777" w:rsidR="00A7161E" w:rsidRPr="00F42B24" w:rsidRDefault="00A7161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B9B91B8" w14:textId="77777777" w:rsidR="00A7161E" w:rsidRPr="00F42B24" w:rsidRDefault="00A7161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A323376" w14:textId="77777777" w:rsidR="00A7161E" w:rsidRPr="00F42B24" w:rsidRDefault="00A7161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2ECF3D6" w14:textId="77777777" w:rsidR="00A7161E" w:rsidRPr="00F42B24" w:rsidRDefault="00A7161E" w:rsidP="00AF798D">
      <w:pPr>
        <w:pStyle w:val="ListParagraph"/>
        <w:ind w:left="1134"/>
        <w:rPr>
          <w:sz w:val="18"/>
          <w:szCs w:val="18"/>
        </w:rPr>
      </w:pPr>
      <w:r w:rsidRPr="00F42B24">
        <w:rPr>
          <w:sz w:val="18"/>
          <w:szCs w:val="18"/>
        </w:rPr>
        <w:t>Where the operator is a registered company:</w:t>
      </w:r>
    </w:p>
    <w:p w14:paraId="27531489" w14:textId="77777777" w:rsidR="00A7161E" w:rsidRPr="00F42B24" w:rsidRDefault="00A7161E"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3947A3A9" w14:textId="77777777" w:rsidR="00A7161E" w:rsidRPr="00F42B24" w:rsidRDefault="00A7161E"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0C5E66B6" w14:textId="77777777" w:rsidR="00A7161E" w:rsidRPr="00F42B24" w:rsidRDefault="00A7161E" w:rsidP="00AF798D">
      <w:pPr>
        <w:pStyle w:val="ListParagraph"/>
        <w:ind w:left="1134"/>
        <w:rPr>
          <w:sz w:val="18"/>
          <w:szCs w:val="18"/>
        </w:rPr>
      </w:pPr>
      <w:r w:rsidRPr="00F42B24">
        <w:rPr>
          <w:sz w:val="18"/>
          <w:szCs w:val="18"/>
        </w:rPr>
        <w:t>Where the operator is a corporate body other than a registered company:</w:t>
      </w:r>
    </w:p>
    <w:p w14:paraId="1C96FF34" w14:textId="77777777" w:rsidR="00A7161E" w:rsidRPr="00524681" w:rsidRDefault="00A7161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7C9325F" w14:textId="77777777" w:rsidR="00A7161E" w:rsidRPr="00F42B24" w:rsidRDefault="00A7161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C9E6777" w14:textId="77777777" w:rsidR="00A7161E" w:rsidRDefault="00A7161E" w:rsidP="00A9057C">
      <w:pPr>
        <w:pStyle w:val="Bullet0"/>
        <w:ind w:hanging="113"/>
      </w:pPr>
      <w:r>
        <w:t>Interpretation</w:t>
      </w:r>
    </w:p>
    <w:p w14:paraId="53F40ADC" w14:textId="77777777" w:rsidR="00A7161E" w:rsidRPr="00F42B24" w:rsidRDefault="00A7161E" w:rsidP="00A9057C">
      <w:pPr>
        <w:pStyle w:val="Bullet1"/>
        <w:ind w:hanging="113"/>
        <w:rPr>
          <w:sz w:val="18"/>
          <w:szCs w:val="18"/>
        </w:rPr>
      </w:pPr>
      <w:r w:rsidRPr="00F42B24">
        <w:rPr>
          <w:sz w:val="18"/>
          <w:szCs w:val="18"/>
        </w:rPr>
        <w:t>In this permit the expressions listed in schedule 6 shall have the meaning given in that schedule.</w:t>
      </w:r>
    </w:p>
    <w:p w14:paraId="54517077" w14:textId="77777777" w:rsidR="00A7161E" w:rsidRPr="00F42B24" w:rsidRDefault="00A7161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3545733" w14:textId="77777777" w:rsidR="00A7161E" w:rsidRDefault="00A7161E" w:rsidP="00FB03C2"/>
    <w:p w14:paraId="65A234CA" w14:textId="77777777" w:rsidR="00A7161E" w:rsidRDefault="00A7161E">
      <w:pPr>
        <w:spacing w:before="0" w:after="0" w:line="240" w:lineRule="auto"/>
      </w:pPr>
      <w:r>
        <w:br w:type="page"/>
      </w:r>
    </w:p>
    <w:p w14:paraId="1AD00D7D" w14:textId="77777777" w:rsidR="00A7161E" w:rsidRPr="00FB03C2" w:rsidRDefault="00A7161E" w:rsidP="00141829">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A7161E" w:rsidRPr="00D71970" w14:paraId="7DBDD4A5" w14:textId="77777777" w:rsidTr="008F27A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AA241A9" w14:textId="77777777" w:rsidR="00A7161E" w:rsidRPr="00D71970" w:rsidRDefault="00A7161E" w:rsidP="008F27AE">
            <w:pPr>
              <w:pStyle w:val="TableText"/>
              <w:rPr>
                <w:sz w:val="18"/>
                <w:szCs w:val="18"/>
              </w:rPr>
            </w:pPr>
            <w:r w:rsidRPr="00D71970">
              <w:rPr>
                <w:sz w:val="18"/>
                <w:szCs w:val="18"/>
              </w:rPr>
              <w:t>Table S1.1 Activities</w:t>
            </w:r>
          </w:p>
        </w:tc>
      </w:tr>
      <w:tr w:rsidR="00A7161E" w:rsidRPr="00D71970" w14:paraId="31C2C7BC" w14:textId="77777777" w:rsidTr="008F27AE">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693BF7D" w14:textId="77777777" w:rsidR="00A7161E" w:rsidRPr="009E1AA7" w:rsidRDefault="00A7161E" w:rsidP="008F27AE">
            <w:pPr>
              <w:pStyle w:val="TableText"/>
              <w:rPr>
                <w:rStyle w:val="Red"/>
                <w:color w:val="auto"/>
                <w:sz w:val="18"/>
                <w:szCs w:val="18"/>
              </w:rPr>
            </w:pPr>
            <w:r w:rsidRPr="009E1AA7">
              <w:rPr>
                <w:rStyle w:val="Red"/>
                <w:color w:val="auto"/>
                <w:sz w:val="18"/>
                <w:szCs w:val="18"/>
              </w:rPr>
              <w:t>Activity reference</w:t>
            </w:r>
          </w:p>
        </w:tc>
        <w:tc>
          <w:tcPr>
            <w:tcW w:w="1865" w:type="pct"/>
          </w:tcPr>
          <w:p w14:paraId="1D2620DD" w14:textId="77777777" w:rsidR="00A7161E" w:rsidRPr="009E1AA7" w:rsidRDefault="00A7161E" w:rsidP="008F27AE">
            <w:pPr>
              <w:pStyle w:val="TableText"/>
              <w:rPr>
                <w:sz w:val="18"/>
                <w:szCs w:val="18"/>
              </w:rPr>
            </w:pPr>
            <w:r w:rsidRPr="009E1AA7">
              <w:rPr>
                <w:sz w:val="18"/>
                <w:szCs w:val="18"/>
              </w:rPr>
              <w:t>Description of activity</w:t>
            </w:r>
          </w:p>
        </w:tc>
        <w:tc>
          <w:tcPr>
            <w:tcW w:w="2571" w:type="pct"/>
          </w:tcPr>
          <w:p w14:paraId="5AC77AE7" w14:textId="77777777" w:rsidR="00A7161E" w:rsidRPr="009E1AA7" w:rsidRDefault="00A7161E" w:rsidP="008F27AE">
            <w:pPr>
              <w:pStyle w:val="TableText"/>
              <w:rPr>
                <w:sz w:val="18"/>
                <w:szCs w:val="18"/>
              </w:rPr>
            </w:pPr>
            <w:r w:rsidRPr="009E1AA7">
              <w:rPr>
                <w:sz w:val="18"/>
                <w:szCs w:val="18"/>
              </w:rPr>
              <w:t>Limits of specified activity</w:t>
            </w:r>
          </w:p>
        </w:tc>
      </w:tr>
      <w:tr w:rsidR="00A7161E" w:rsidRPr="006B3F41" w14:paraId="35D15D1E" w14:textId="77777777" w:rsidTr="008F27AE">
        <w:trPr>
          <w:cantSplit/>
        </w:trPr>
        <w:tc>
          <w:tcPr>
            <w:tcW w:w="564" w:type="pct"/>
          </w:tcPr>
          <w:p w14:paraId="18754CA5" w14:textId="77777777" w:rsidR="00A7161E" w:rsidRPr="009E1AA7" w:rsidRDefault="00A7161E" w:rsidP="008F27AE">
            <w:pPr>
              <w:pStyle w:val="TableText"/>
              <w:rPr>
                <w:rStyle w:val="Blue"/>
                <w:color w:val="auto"/>
                <w:sz w:val="18"/>
                <w:szCs w:val="18"/>
              </w:rPr>
            </w:pPr>
            <w:r w:rsidRPr="009E1AA7">
              <w:rPr>
                <w:rStyle w:val="Blue"/>
                <w:color w:val="auto"/>
                <w:sz w:val="18"/>
                <w:szCs w:val="18"/>
              </w:rPr>
              <w:t>A1</w:t>
            </w:r>
          </w:p>
        </w:tc>
        <w:tc>
          <w:tcPr>
            <w:tcW w:w="1865" w:type="pct"/>
          </w:tcPr>
          <w:p w14:paraId="670A0525" w14:textId="2F900A84" w:rsidR="00A7161E" w:rsidRPr="009E1AA7" w:rsidRDefault="00A7161E" w:rsidP="008F27AE">
            <w:pPr>
              <w:pStyle w:val="TableText"/>
              <w:rPr>
                <w:rStyle w:val="Blue"/>
                <w:color w:val="auto"/>
                <w:sz w:val="18"/>
                <w:szCs w:val="18"/>
              </w:rPr>
            </w:pPr>
            <w:r w:rsidRPr="009E1AA7">
              <w:rPr>
                <w:rStyle w:val="Blue"/>
                <w:color w:val="auto"/>
                <w:sz w:val="18"/>
                <w:szCs w:val="18"/>
              </w:rPr>
              <w:t xml:space="preserve">Discharge of storm sewage via </w:t>
            </w:r>
            <w:r w:rsidR="005A2075">
              <w:rPr>
                <w:rStyle w:val="Blue"/>
                <w:color w:val="auto"/>
                <w:sz w:val="18"/>
                <w:szCs w:val="18"/>
              </w:rPr>
              <w:t>Point of Discharge</w:t>
            </w:r>
          </w:p>
        </w:tc>
        <w:tc>
          <w:tcPr>
            <w:tcW w:w="2571" w:type="pct"/>
          </w:tcPr>
          <w:p w14:paraId="067446EB" w14:textId="77777777" w:rsidR="00A7161E" w:rsidRPr="009E1AA7" w:rsidRDefault="00A7161E" w:rsidP="008F27AE">
            <w:pPr>
              <w:pStyle w:val="TableText"/>
              <w:rPr>
                <w:rStyle w:val="Blue"/>
                <w:color w:val="auto"/>
                <w:sz w:val="18"/>
                <w:szCs w:val="18"/>
              </w:rPr>
            </w:pPr>
            <w:r w:rsidRPr="009E1AA7">
              <w:rPr>
                <w:rStyle w:val="Blue"/>
                <w:color w:val="auto"/>
                <w:sz w:val="18"/>
                <w:szCs w:val="18"/>
              </w:rPr>
              <w:t xml:space="preserve">N/A </w:t>
            </w:r>
          </w:p>
        </w:tc>
      </w:tr>
      <w:tr w:rsidR="00A7161E" w:rsidRPr="00245C4B" w14:paraId="00CAE761" w14:textId="77777777" w:rsidTr="008F27AE">
        <w:trPr>
          <w:cantSplit/>
          <w:trHeight w:val="2431"/>
        </w:trPr>
        <w:tc>
          <w:tcPr>
            <w:tcW w:w="564" w:type="pct"/>
          </w:tcPr>
          <w:p w14:paraId="3BEE2722" w14:textId="77777777" w:rsidR="00A7161E" w:rsidRPr="009E1AA7" w:rsidRDefault="00A7161E" w:rsidP="008F27AE">
            <w:pPr>
              <w:pStyle w:val="TableText"/>
              <w:rPr>
                <w:rStyle w:val="Blue"/>
                <w:color w:val="auto"/>
                <w:sz w:val="18"/>
                <w:szCs w:val="18"/>
              </w:rPr>
            </w:pPr>
            <w:r w:rsidRPr="009E1AA7">
              <w:rPr>
                <w:rStyle w:val="Blue"/>
                <w:color w:val="auto"/>
                <w:sz w:val="18"/>
                <w:szCs w:val="18"/>
              </w:rPr>
              <w:t>A2</w:t>
            </w:r>
          </w:p>
        </w:tc>
        <w:tc>
          <w:tcPr>
            <w:tcW w:w="1865" w:type="pct"/>
          </w:tcPr>
          <w:p w14:paraId="3A601805" w14:textId="432425C6" w:rsidR="00A7161E" w:rsidRPr="009E1AA7" w:rsidRDefault="00A7161E" w:rsidP="008F27AE">
            <w:pPr>
              <w:pStyle w:val="TableText"/>
              <w:rPr>
                <w:rStyle w:val="Blue"/>
                <w:color w:val="auto"/>
                <w:sz w:val="18"/>
                <w:szCs w:val="18"/>
              </w:rPr>
            </w:pPr>
            <w:r w:rsidRPr="009E1AA7">
              <w:rPr>
                <w:rStyle w:val="Blue"/>
                <w:color w:val="auto"/>
                <w:sz w:val="18"/>
                <w:szCs w:val="18"/>
              </w:rPr>
              <w:t xml:space="preserve">Discharge of sewage in emergency via </w:t>
            </w:r>
            <w:r w:rsidR="005A2075">
              <w:rPr>
                <w:rStyle w:val="Blue"/>
                <w:color w:val="auto"/>
                <w:sz w:val="18"/>
                <w:szCs w:val="18"/>
              </w:rPr>
              <w:t>Point of Discharge</w:t>
            </w:r>
          </w:p>
        </w:tc>
        <w:tc>
          <w:tcPr>
            <w:tcW w:w="2571" w:type="pct"/>
          </w:tcPr>
          <w:p w14:paraId="13865B66" w14:textId="77777777" w:rsidR="00A7161E" w:rsidRPr="009E1AA7" w:rsidRDefault="00A7161E" w:rsidP="008F27AE">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246D1AE5" w14:textId="77777777" w:rsidR="00A7161E" w:rsidRPr="009E1AA7" w:rsidRDefault="00A7161E" w:rsidP="008F27AE">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08AD7792" w14:textId="77777777" w:rsidR="00A7161E" w:rsidRPr="009E1AA7" w:rsidRDefault="00A7161E" w:rsidP="008F27AE">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01D0CE3F" w14:textId="77777777" w:rsidR="00A7161E" w:rsidRPr="009E1AA7" w:rsidRDefault="00A7161E" w:rsidP="008F27AE">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4284EED3" w14:textId="77777777" w:rsidR="00A7161E" w:rsidRPr="009E1AA7" w:rsidRDefault="00A7161E" w:rsidP="008F27AE">
            <w:pPr>
              <w:pStyle w:val="TableBulletL1"/>
              <w:rPr>
                <w:rStyle w:val="Blue"/>
                <w:color w:val="auto"/>
                <w:sz w:val="18"/>
                <w:szCs w:val="18"/>
              </w:rPr>
            </w:pPr>
            <w:r w:rsidRPr="009E1AA7">
              <w:rPr>
                <w:rStyle w:val="Blue"/>
                <w:color w:val="auto"/>
                <w:sz w:val="18"/>
                <w:szCs w:val="18"/>
              </w:rPr>
              <w:t>blockage of the downstream sewer.</w:t>
            </w:r>
          </w:p>
        </w:tc>
      </w:tr>
    </w:tbl>
    <w:p w14:paraId="031B2CBD" w14:textId="77777777" w:rsidR="00A7161E" w:rsidRDefault="00A7161E" w:rsidP="006271C2">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3"/>
        <w:gridCol w:w="1206"/>
        <w:gridCol w:w="2551"/>
      </w:tblGrid>
      <w:tr w:rsidR="00A7161E" w:rsidRPr="00D71970" w14:paraId="636F98BB" w14:textId="77777777" w:rsidTr="008F27A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90007D" w14:textId="77777777" w:rsidR="00A7161E" w:rsidRPr="00D71970" w:rsidRDefault="00A7161E" w:rsidP="008F27AE">
            <w:pPr>
              <w:pStyle w:val="TableText"/>
              <w:rPr>
                <w:sz w:val="18"/>
                <w:szCs w:val="18"/>
              </w:rPr>
            </w:pPr>
            <w:r w:rsidRPr="00D71970">
              <w:rPr>
                <w:sz w:val="18"/>
                <w:szCs w:val="18"/>
              </w:rPr>
              <w:t>Table S1.2 Operating techniques</w:t>
            </w:r>
          </w:p>
        </w:tc>
      </w:tr>
      <w:tr w:rsidR="00A7161E" w:rsidRPr="00D71970" w14:paraId="45C56DCF" w14:textId="77777777" w:rsidTr="00876493">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B431CF1" w14:textId="77777777" w:rsidR="00A7161E" w:rsidRPr="006B3F41" w:rsidRDefault="00A7161E" w:rsidP="008F27AE">
            <w:pPr>
              <w:pStyle w:val="TableText"/>
              <w:rPr>
                <w:rStyle w:val="Red"/>
                <w:color w:val="auto"/>
                <w:sz w:val="18"/>
                <w:szCs w:val="18"/>
              </w:rPr>
            </w:pPr>
            <w:r w:rsidRPr="006B3F41">
              <w:rPr>
                <w:rStyle w:val="Red"/>
                <w:color w:val="auto"/>
                <w:sz w:val="18"/>
                <w:szCs w:val="18"/>
              </w:rPr>
              <w:t>Activity reference</w:t>
            </w:r>
          </w:p>
        </w:tc>
        <w:tc>
          <w:tcPr>
            <w:tcW w:w="2112" w:type="pct"/>
          </w:tcPr>
          <w:p w14:paraId="68BA2FAD" w14:textId="77777777" w:rsidR="00A7161E" w:rsidRPr="00D71970" w:rsidRDefault="00A7161E" w:rsidP="008F27AE">
            <w:pPr>
              <w:pStyle w:val="TableText"/>
              <w:rPr>
                <w:sz w:val="18"/>
                <w:szCs w:val="18"/>
              </w:rPr>
            </w:pPr>
            <w:r w:rsidRPr="00D71970">
              <w:rPr>
                <w:sz w:val="18"/>
                <w:szCs w:val="18"/>
              </w:rPr>
              <w:t>Description of documentation</w:t>
            </w:r>
          </w:p>
        </w:tc>
        <w:tc>
          <w:tcPr>
            <w:tcW w:w="686" w:type="pct"/>
          </w:tcPr>
          <w:p w14:paraId="49C3EFCA" w14:textId="77777777" w:rsidR="00A7161E" w:rsidRPr="00D71970" w:rsidRDefault="00A7161E" w:rsidP="008F27AE">
            <w:pPr>
              <w:pStyle w:val="TableText"/>
              <w:rPr>
                <w:sz w:val="18"/>
                <w:szCs w:val="18"/>
              </w:rPr>
            </w:pPr>
            <w:r w:rsidRPr="00D71970">
              <w:rPr>
                <w:sz w:val="18"/>
                <w:szCs w:val="18"/>
              </w:rPr>
              <w:t>Parts</w:t>
            </w:r>
          </w:p>
        </w:tc>
        <w:tc>
          <w:tcPr>
            <w:tcW w:w="1451" w:type="pct"/>
          </w:tcPr>
          <w:p w14:paraId="7CD30074" w14:textId="77777777" w:rsidR="00A7161E" w:rsidRPr="00D71970" w:rsidRDefault="00A7161E" w:rsidP="008F27AE">
            <w:pPr>
              <w:pStyle w:val="TableText"/>
              <w:rPr>
                <w:sz w:val="18"/>
                <w:szCs w:val="18"/>
              </w:rPr>
            </w:pPr>
            <w:r w:rsidRPr="00D71970">
              <w:rPr>
                <w:sz w:val="18"/>
                <w:szCs w:val="18"/>
              </w:rPr>
              <w:t>Date Received</w:t>
            </w:r>
          </w:p>
        </w:tc>
      </w:tr>
      <w:tr w:rsidR="00A7161E" w:rsidRPr="006B3F41" w14:paraId="5E3E9D28" w14:textId="77777777" w:rsidTr="005F7C2E">
        <w:trPr>
          <w:cantSplit/>
        </w:trPr>
        <w:tc>
          <w:tcPr>
            <w:tcW w:w="751" w:type="pct"/>
          </w:tcPr>
          <w:p w14:paraId="421267DB" w14:textId="77777777" w:rsidR="00A7161E" w:rsidRPr="006B3F41" w:rsidRDefault="00A7161E" w:rsidP="00876493">
            <w:pPr>
              <w:pStyle w:val="TableText"/>
              <w:rPr>
                <w:rStyle w:val="Blue"/>
                <w:color w:val="auto"/>
                <w:sz w:val="18"/>
                <w:szCs w:val="18"/>
              </w:rPr>
            </w:pPr>
            <w:r>
              <w:rPr>
                <w:rStyle w:val="Blue"/>
                <w:color w:val="auto"/>
                <w:sz w:val="18"/>
                <w:szCs w:val="18"/>
              </w:rPr>
              <w:t>A2</w:t>
            </w:r>
          </w:p>
        </w:tc>
        <w:tc>
          <w:tcPr>
            <w:tcW w:w="2112" w:type="pct"/>
          </w:tcPr>
          <w:p w14:paraId="5727053D" w14:textId="77777777" w:rsidR="00A7161E" w:rsidRPr="006B3F41" w:rsidRDefault="00A7161E" w:rsidP="00876493">
            <w:pPr>
              <w:pStyle w:val="TableText"/>
              <w:rPr>
                <w:rStyle w:val="Blue"/>
                <w:color w:val="auto"/>
                <w:sz w:val="18"/>
                <w:szCs w:val="18"/>
              </w:rPr>
            </w:pPr>
            <w:r w:rsidRPr="006B3F41">
              <w:rPr>
                <w:rStyle w:val="Blue"/>
                <w:color w:val="auto"/>
                <w:sz w:val="18"/>
                <w:szCs w:val="18"/>
              </w:rPr>
              <w:t>Pumping station key protection measures</w:t>
            </w:r>
          </w:p>
        </w:tc>
        <w:tc>
          <w:tcPr>
            <w:tcW w:w="686" w:type="pct"/>
          </w:tcPr>
          <w:p w14:paraId="0F00D658" w14:textId="77777777" w:rsidR="00A7161E" w:rsidRPr="006B3F41" w:rsidRDefault="00A7161E" w:rsidP="00876493">
            <w:pPr>
              <w:pStyle w:val="TableText"/>
              <w:rPr>
                <w:rStyle w:val="Blue"/>
                <w:color w:val="auto"/>
                <w:sz w:val="18"/>
                <w:szCs w:val="18"/>
              </w:rPr>
            </w:pPr>
            <w:r w:rsidRPr="006B3F41">
              <w:rPr>
                <w:rStyle w:val="Blue"/>
                <w:color w:val="auto"/>
                <w:sz w:val="18"/>
                <w:szCs w:val="18"/>
              </w:rPr>
              <w:t>All</w:t>
            </w:r>
          </w:p>
        </w:tc>
        <w:tc>
          <w:tcPr>
            <w:tcW w:w="1451" w:type="pct"/>
            <w:tcBorders>
              <w:top w:val="single" w:sz="4" w:space="0" w:color="auto"/>
              <w:left w:val="single" w:sz="4" w:space="0" w:color="auto"/>
              <w:bottom w:val="single" w:sz="4" w:space="0" w:color="auto"/>
              <w:right w:val="single" w:sz="4" w:space="0" w:color="auto"/>
            </w:tcBorders>
          </w:tcPr>
          <w:p w14:paraId="2E2BB800" w14:textId="04449A6E" w:rsidR="00A7161E" w:rsidRPr="005A2075" w:rsidRDefault="005A2075" w:rsidP="00876493">
            <w:pPr>
              <w:pStyle w:val="TableText"/>
              <w:rPr>
                <w:rStyle w:val="Blue"/>
                <w:color w:val="auto"/>
                <w:sz w:val="18"/>
                <w:szCs w:val="18"/>
              </w:rPr>
            </w:pPr>
            <w:r w:rsidRPr="005A2075">
              <w:rPr>
                <w:rFonts w:ascii="Arial" w:hAnsi="Arial"/>
                <w:sz w:val="18"/>
                <w:szCs w:val="18"/>
              </w:rPr>
              <w:t>04/03/2022</w:t>
            </w:r>
          </w:p>
        </w:tc>
      </w:tr>
    </w:tbl>
    <w:p w14:paraId="0CA816C4" w14:textId="77777777" w:rsidR="00A7161E" w:rsidRDefault="00A7161E" w:rsidP="00926B5E"/>
    <w:p w14:paraId="277E0358" w14:textId="77777777" w:rsidR="00A7161E" w:rsidRDefault="00A7161E" w:rsidP="00926B5E"/>
    <w:p w14:paraId="28530BE8" w14:textId="77777777" w:rsidR="00A7161E" w:rsidRDefault="00A7161E">
      <w:pPr>
        <w:spacing w:before="0" w:after="0" w:line="240" w:lineRule="auto"/>
      </w:pPr>
      <w:r>
        <w:br w:type="page"/>
      </w:r>
    </w:p>
    <w:p w14:paraId="14FC7AF5" w14:textId="77777777" w:rsidR="00A7161E" w:rsidRDefault="00A7161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3505BAE8" w14:textId="77777777" w:rsidR="00A7161E" w:rsidRPr="004921D8" w:rsidRDefault="00A7161E" w:rsidP="00A9057C">
      <w:pPr>
        <w:ind w:left="567"/>
        <w:rPr>
          <w:sz w:val="18"/>
          <w:szCs w:val="18"/>
        </w:rPr>
      </w:pPr>
      <w:r w:rsidRPr="004921D8">
        <w:rPr>
          <w:sz w:val="18"/>
          <w:szCs w:val="18"/>
        </w:rPr>
        <w:t>Schedule 2 not in use.</w:t>
      </w:r>
    </w:p>
    <w:p w14:paraId="37E02F12" w14:textId="77777777" w:rsidR="00A7161E" w:rsidRDefault="00A7161E" w:rsidP="00926B5E"/>
    <w:p w14:paraId="2E7AA8BF" w14:textId="77777777" w:rsidR="00A7161E" w:rsidRDefault="00A7161E" w:rsidP="00926B5E">
      <w:r>
        <w:br w:type="page"/>
      </w:r>
    </w:p>
    <w:p w14:paraId="32A86DBF" w14:textId="77777777" w:rsidR="00A7161E" w:rsidRPr="004A4ECE" w:rsidRDefault="00A7161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A7161E" w:rsidRPr="004921D8" w14:paraId="104C49D8" w14:textId="77777777" w:rsidTr="008F27A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87015F" w14:textId="77777777" w:rsidR="00A7161E" w:rsidRPr="00166CA5" w:rsidRDefault="00A7161E" w:rsidP="008F27AE">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7161E" w:rsidRPr="004921D8" w14:paraId="10966373" w14:textId="77777777" w:rsidTr="008F27AE">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9B99D04" w14:textId="77777777" w:rsidR="00A7161E" w:rsidRPr="00166CA5" w:rsidRDefault="00A7161E" w:rsidP="008F27AE">
            <w:pPr>
              <w:pStyle w:val="TableText"/>
              <w:rPr>
                <w:rStyle w:val="Red"/>
                <w:color w:val="auto"/>
                <w:sz w:val="18"/>
                <w:szCs w:val="18"/>
              </w:rPr>
            </w:pPr>
            <w:r w:rsidRPr="00166CA5">
              <w:rPr>
                <w:rStyle w:val="Red"/>
                <w:color w:val="auto"/>
                <w:sz w:val="18"/>
                <w:szCs w:val="18"/>
              </w:rPr>
              <w:t>Effluent and discharge point</w:t>
            </w:r>
          </w:p>
        </w:tc>
        <w:tc>
          <w:tcPr>
            <w:tcW w:w="803" w:type="pct"/>
          </w:tcPr>
          <w:p w14:paraId="40C9801D" w14:textId="77777777" w:rsidR="00A7161E" w:rsidRPr="00166CA5" w:rsidRDefault="00A7161E" w:rsidP="008F27AE">
            <w:pPr>
              <w:pStyle w:val="TableText"/>
              <w:rPr>
                <w:rStyle w:val="Red"/>
                <w:color w:val="auto"/>
                <w:sz w:val="18"/>
                <w:szCs w:val="18"/>
              </w:rPr>
            </w:pPr>
            <w:r w:rsidRPr="00166CA5">
              <w:rPr>
                <w:rStyle w:val="Red"/>
                <w:color w:val="auto"/>
                <w:sz w:val="18"/>
                <w:szCs w:val="18"/>
              </w:rPr>
              <w:t xml:space="preserve">Parameter  </w:t>
            </w:r>
          </w:p>
        </w:tc>
        <w:tc>
          <w:tcPr>
            <w:tcW w:w="591" w:type="pct"/>
          </w:tcPr>
          <w:p w14:paraId="0D44B453" w14:textId="77777777" w:rsidR="00A7161E" w:rsidRPr="00166CA5" w:rsidRDefault="00A7161E" w:rsidP="008F27AE">
            <w:pPr>
              <w:pStyle w:val="TableText"/>
              <w:rPr>
                <w:rStyle w:val="Red"/>
                <w:color w:val="auto"/>
                <w:sz w:val="18"/>
                <w:szCs w:val="18"/>
              </w:rPr>
            </w:pPr>
            <w:r w:rsidRPr="00166CA5">
              <w:rPr>
                <w:rStyle w:val="Red"/>
                <w:color w:val="auto"/>
                <w:sz w:val="18"/>
                <w:szCs w:val="18"/>
              </w:rPr>
              <w:t>Limit (including unit)</w:t>
            </w:r>
          </w:p>
        </w:tc>
        <w:tc>
          <w:tcPr>
            <w:tcW w:w="780" w:type="pct"/>
          </w:tcPr>
          <w:p w14:paraId="1FC69B30" w14:textId="77777777" w:rsidR="00A7161E" w:rsidRPr="00166CA5" w:rsidRDefault="00A7161E" w:rsidP="008F27AE">
            <w:pPr>
              <w:pStyle w:val="TableText"/>
              <w:rPr>
                <w:rStyle w:val="Red"/>
                <w:color w:val="auto"/>
                <w:sz w:val="18"/>
                <w:szCs w:val="18"/>
              </w:rPr>
            </w:pPr>
            <w:r w:rsidRPr="00166CA5">
              <w:rPr>
                <w:rStyle w:val="Red"/>
                <w:color w:val="auto"/>
                <w:sz w:val="18"/>
                <w:szCs w:val="18"/>
              </w:rPr>
              <w:t>Reference Period</w:t>
            </w:r>
          </w:p>
        </w:tc>
        <w:tc>
          <w:tcPr>
            <w:tcW w:w="564" w:type="pct"/>
          </w:tcPr>
          <w:p w14:paraId="213C3B69" w14:textId="77777777" w:rsidR="00A7161E" w:rsidRPr="00166CA5" w:rsidRDefault="00A7161E" w:rsidP="008F27AE">
            <w:pPr>
              <w:pStyle w:val="TableText"/>
              <w:rPr>
                <w:rStyle w:val="Red"/>
                <w:color w:val="auto"/>
                <w:sz w:val="18"/>
                <w:szCs w:val="18"/>
              </w:rPr>
            </w:pPr>
            <w:r w:rsidRPr="00166CA5">
              <w:rPr>
                <w:rStyle w:val="Red"/>
                <w:color w:val="auto"/>
                <w:sz w:val="18"/>
                <w:szCs w:val="18"/>
              </w:rPr>
              <w:t>Limit of effective range</w:t>
            </w:r>
          </w:p>
        </w:tc>
        <w:tc>
          <w:tcPr>
            <w:tcW w:w="645" w:type="pct"/>
          </w:tcPr>
          <w:p w14:paraId="1EBFDCC0" w14:textId="77777777" w:rsidR="00A7161E" w:rsidRPr="00166CA5" w:rsidRDefault="00A7161E" w:rsidP="008F27AE">
            <w:pPr>
              <w:pStyle w:val="TableText"/>
              <w:rPr>
                <w:rStyle w:val="Red"/>
                <w:color w:val="auto"/>
                <w:sz w:val="18"/>
                <w:szCs w:val="18"/>
              </w:rPr>
            </w:pPr>
            <w:r w:rsidRPr="00166CA5">
              <w:rPr>
                <w:rStyle w:val="Red"/>
                <w:color w:val="auto"/>
                <w:sz w:val="18"/>
                <w:szCs w:val="18"/>
              </w:rPr>
              <w:t>Monitoring frequency</w:t>
            </w:r>
          </w:p>
        </w:tc>
        <w:tc>
          <w:tcPr>
            <w:tcW w:w="731" w:type="pct"/>
          </w:tcPr>
          <w:p w14:paraId="41846EAB" w14:textId="77777777" w:rsidR="00A7161E" w:rsidRPr="00166CA5" w:rsidRDefault="00A7161E" w:rsidP="008F27AE">
            <w:pPr>
              <w:pStyle w:val="TableText"/>
              <w:rPr>
                <w:rStyle w:val="Red"/>
                <w:color w:val="auto"/>
                <w:sz w:val="18"/>
                <w:szCs w:val="18"/>
              </w:rPr>
            </w:pPr>
            <w:r w:rsidRPr="00166CA5">
              <w:rPr>
                <w:rStyle w:val="Red"/>
                <w:color w:val="auto"/>
                <w:sz w:val="18"/>
                <w:szCs w:val="18"/>
              </w:rPr>
              <w:t>Compliance Statistic</w:t>
            </w:r>
          </w:p>
        </w:tc>
      </w:tr>
      <w:tr w:rsidR="00A7161E" w:rsidRPr="004921D8" w14:paraId="3C946C72" w14:textId="77777777" w:rsidTr="008F27AE">
        <w:trPr>
          <w:cantSplit/>
        </w:trPr>
        <w:tc>
          <w:tcPr>
            <w:tcW w:w="887" w:type="pct"/>
            <w:vMerge w:val="restart"/>
          </w:tcPr>
          <w:p w14:paraId="7471F7A2" w14:textId="2DF0DDDF" w:rsidR="00A7161E" w:rsidRPr="00166CA5" w:rsidRDefault="00A7161E" w:rsidP="008F27AE">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5A2075">
              <w:rPr>
                <w:rStyle w:val="Blue"/>
                <w:color w:val="auto"/>
                <w:sz w:val="18"/>
                <w:szCs w:val="18"/>
              </w:rPr>
              <w:t>Point of Discharge</w:t>
            </w:r>
          </w:p>
          <w:p w14:paraId="5335FF48" w14:textId="77777777" w:rsidR="00A7161E" w:rsidRPr="00166CA5" w:rsidRDefault="00A7161E" w:rsidP="008F27AE">
            <w:pPr>
              <w:pStyle w:val="TableText"/>
              <w:rPr>
                <w:rStyle w:val="Blue"/>
                <w:color w:val="auto"/>
                <w:sz w:val="18"/>
                <w:szCs w:val="18"/>
              </w:rPr>
            </w:pPr>
          </w:p>
          <w:p w14:paraId="598F49B1" w14:textId="77777777" w:rsidR="00A7161E" w:rsidRPr="00166CA5" w:rsidRDefault="00A7161E" w:rsidP="008F27AE">
            <w:pPr>
              <w:pStyle w:val="TableText"/>
              <w:rPr>
                <w:rStyle w:val="Blue"/>
                <w:rFonts w:ascii="Arial" w:hAnsi="Arial"/>
                <w:color w:val="auto"/>
                <w:sz w:val="18"/>
                <w:szCs w:val="18"/>
              </w:rPr>
            </w:pPr>
          </w:p>
        </w:tc>
        <w:tc>
          <w:tcPr>
            <w:tcW w:w="803" w:type="pct"/>
          </w:tcPr>
          <w:p w14:paraId="690AF1A7" w14:textId="77777777" w:rsidR="00A7161E" w:rsidRPr="00166CA5" w:rsidRDefault="00A7161E" w:rsidP="008F27AE">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63E57227" w14:textId="77777777" w:rsidR="00A7161E" w:rsidRPr="00166CA5" w:rsidRDefault="00A7161E" w:rsidP="008F27AE">
            <w:pPr>
              <w:pStyle w:val="TableText"/>
              <w:rPr>
                <w:rStyle w:val="Blue"/>
                <w:color w:val="auto"/>
                <w:sz w:val="18"/>
                <w:szCs w:val="18"/>
              </w:rPr>
            </w:pPr>
            <w:r w:rsidRPr="00166CA5">
              <w:rPr>
                <w:rStyle w:val="Blue"/>
                <w:color w:val="auto"/>
                <w:sz w:val="18"/>
                <w:szCs w:val="18"/>
              </w:rPr>
              <w:t>N/A</w:t>
            </w:r>
          </w:p>
        </w:tc>
        <w:tc>
          <w:tcPr>
            <w:tcW w:w="780" w:type="pct"/>
          </w:tcPr>
          <w:p w14:paraId="74591DE1" w14:textId="77777777" w:rsidR="00A7161E" w:rsidRPr="00166CA5" w:rsidRDefault="00A7161E" w:rsidP="008F27AE">
            <w:pPr>
              <w:pStyle w:val="TableText"/>
              <w:rPr>
                <w:rStyle w:val="Blue"/>
                <w:color w:val="auto"/>
                <w:sz w:val="18"/>
                <w:szCs w:val="18"/>
              </w:rPr>
            </w:pPr>
            <w:r w:rsidRPr="00166CA5">
              <w:rPr>
                <w:rStyle w:val="Blue"/>
                <w:color w:val="auto"/>
                <w:sz w:val="18"/>
                <w:szCs w:val="18"/>
              </w:rPr>
              <w:t>N/A</w:t>
            </w:r>
          </w:p>
        </w:tc>
        <w:tc>
          <w:tcPr>
            <w:tcW w:w="564" w:type="pct"/>
          </w:tcPr>
          <w:p w14:paraId="19DC272B" w14:textId="77777777" w:rsidR="00A7161E" w:rsidRPr="00166CA5" w:rsidRDefault="00A7161E" w:rsidP="008F27AE">
            <w:pPr>
              <w:pStyle w:val="TableText"/>
              <w:rPr>
                <w:rStyle w:val="Blue"/>
                <w:color w:val="auto"/>
                <w:sz w:val="18"/>
                <w:szCs w:val="18"/>
              </w:rPr>
            </w:pPr>
            <w:r w:rsidRPr="00166CA5">
              <w:rPr>
                <w:rStyle w:val="Blue"/>
                <w:color w:val="auto"/>
                <w:sz w:val="18"/>
                <w:szCs w:val="18"/>
              </w:rPr>
              <w:t>N/A</w:t>
            </w:r>
          </w:p>
        </w:tc>
        <w:tc>
          <w:tcPr>
            <w:tcW w:w="645" w:type="pct"/>
          </w:tcPr>
          <w:p w14:paraId="2DD75BC9" w14:textId="77777777" w:rsidR="00A7161E" w:rsidRPr="00166CA5" w:rsidRDefault="00A7161E" w:rsidP="008F27AE">
            <w:pPr>
              <w:pStyle w:val="TableText"/>
              <w:rPr>
                <w:rStyle w:val="Blue"/>
                <w:color w:val="auto"/>
                <w:sz w:val="18"/>
                <w:szCs w:val="18"/>
              </w:rPr>
            </w:pPr>
            <w:r w:rsidRPr="00166CA5">
              <w:rPr>
                <w:rStyle w:val="Blue"/>
                <w:color w:val="auto"/>
                <w:sz w:val="18"/>
                <w:szCs w:val="18"/>
              </w:rPr>
              <w:t>Whenever a discharge occurs</w:t>
            </w:r>
          </w:p>
        </w:tc>
        <w:tc>
          <w:tcPr>
            <w:tcW w:w="731" w:type="pct"/>
          </w:tcPr>
          <w:p w14:paraId="39E90C94" w14:textId="77777777" w:rsidR="00A7161E" w:rsidRPr="00166CA5" w:rsidRDefault="00A7161E" w:rsidP="008F27AE">
            <w:pPr>
              <w:pStyle w:val="TableText"/>
              <w:rPr>
                <w:rStyle w:val="Blue"/>
                <w:color w:val="auto"/>
                <w:sz w:val="18"/>
                <w:szCs w:val="18"/>
              </w:rPr>
            </w:pPr>
            <w:r w:rsidRPr="00166CA5">
              <w:rPr>
                <w:rStyle w:val="Blue"/>
                <w:color w:val="auto"/>
                <w:sz w:val="18"/>
                <w:szCs w:val="18"/>
              </w:rPr>
              <w:t>N/A</w:t>
            </w:r>
          </w:p>
        </w:tc>
      </w:tr>
      <w:tr w:rsidR="00A7161E" w:rsidRPr="004921D8" w14:paraId="5C1D1D0C" w14:textId="77777777" w:rsidTr="008F27AE">
        <w:trPr>
          <w:cantSplit/>
        </w:trPr>
        <w:tc>
          <w:tcPr>
            <w:tcW w:w="887" w:type="pct"/>
            <w:vMerge/>
          </w:tcPr>
          <w:p w14:paraId="251133B9" w14:textId="77777777" w:rsidR="00A7161E" w:rsidRPr="00166CA5" w:rsidRDefault="00A7161E" w:rsidP="008F27AE">
            <w:pPr>
              <w:pStyle w:val="TableText"/>
              <w:rPr>
                <w:rStyle w:val="Blue"/>
                <w:color w:val="auto"/>
                <w:sz w:val="18"/>
                <w:szCs w:val="18"/>
              </w:rPr>
            </w:pPr>
          </w:p>
        </w:tc>
        <w:tc>
          <w:tcPr>
            <w:tcW w:w="803" w:type="pct"/>
          </w:tcPr>
          <w:p w14:paraId="1FF9FFAC" w14:textId="77777777" w:rsidR="00A7161E" w:rsidRPr="00166CA5" w:rsidRDefault="00A7161E" w:rsidP="008F27AE">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4D23D8E" w14:textId="77777777" w:rsidR="00A7161E" w:rsidRPr="00166CA5" w:rsidRDefault="00A7161E" w:rsidP="008F27AE">
            <w:pPr>
              <w:pStyle w:val="TableText"/>
              <w:rPr>
                <w:rFonts w:ascii="Arial" w:hAnsi="Arial" w:cs="Arial"/>
                <w:sz w:val="18"/>
                <w:szCs w:val="18"/>
              </w:rPr>
            </w:pPr>
            <w:r w:rsidRPr="00166CA5">
              <w:rPr>
                <w:rFonts w:ascii="Arial" w:hAnsi="Arial" w:cs="Arial"/>
                <w:sz w:val="18"/>
                <w:szCs w:val="18"/>
              </w:rPr>
              <w:t>N/A</w:t>
            </w:r>
          </w:p>
        </w:tc>
        <w:tc>
          <w:tcPr>
            <w:tcW w:w="780" w:type="pct"/>
          </w:tcPr>
          <w:p w14:paraId="209042C9" w14:textId="77777777" w:rsidR="00A7161E" w:rsidRPr="00166CA5" w:rsidRDefault="00A7161E" w:rsidP="008F27AE">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95ED676" w14:textId="77777777" w:rsidR="00A7161E" w:rsidRPr="00166CA5" w:rsidRDefault="00A7161E" w:rsidP="008F27AE">
            <w:pPr>
              <w:pStyle w:val="TableText"/>
              <w:rPr>
                <w:rFonts w:ascii="Arial" w:hAnsi="Arial" w:cs="Arial"/>
                <w:sz w:val="18"/>
                <w:szCs w:val="18"/>
              </w:rPr>
            </w:pPr>
            <w:r w:rsidRPr="00166CA5">
              <w:rPr>
                <w:rFonts w:ascii="Arial" w:hAnsi="Arial" w:cs="Arial"/>
                <w:sz w:val="18"/>
                <w:szCs w:val="18"/>
              </w:rPr>
              <w:t>N/A</w:t>
            </w:r>
          </w:p>
        </w:tc>
        <w:tc>
          <w:tcPr>
            <w:tcW w:w="645" w:type="pct"/>
          </w:tcPr>
          <w:p w14:paraId="2656449C" w14:textId="77777777" w:rsidR="00A7161E" w:rsidRPr="00166CA5" w:rsidRDefault="00A7161E" w:rsidP="008F27AE">
            <w:pPr>
              <w:pStyle w:val="TableText"/>
              <w:rPr>
                <w:rStyle w:val="Blue"/>
                <w:color w:val="auto"/>
                <w:sz w:val="18"/>
                <w:szCs w:val="18"/>
              </w:rPr>
            </w:pPr>
            <w:r w:rsidRPr="00166CA5">
              <w:rPr>
                <w:rStyle w:val="Blue"/>
                <w:color w:val="auto"/>
                <w:sz w:val="18"/>
                <w:szCs w:val="18"/>
              </w:rPr>
              <w:t>15 minutes</w:t>
            </w:r>
          </w:p>
        </w:tc>
        <w:tc>
          <w:tcPr>
            <w:tcW w:w="731" w:type="pct"/>
          </w:tcPr>
          <w:p w14:paraId="5692E30C" w14:textId="77777777" w:rsidR="00A7161E" w:rsidRPr="00166CA5" w:rsidRDefault="00A7161E" w:rsidP="008F27AE">
            <w:pPr>
              <w:pStyle w:val="TableText"/>
              <w:rPr>
                <w:rFonts w:ascii="Arial" w:hAnsi="Arial" w:cs="Arial"/>
                <w:sz w:val="18"/>
                <w:szCs w:val="18"/>
              </w:rPr>
            </w:pPr>
            <w:r w:rsidRPr="00166CA5">
              <w:rPr>
                <w:rFonts w:ascii="Arial" w:hAnsi="Arial" w:cs="Arial"/>
                <w:sz w:val="18"/>
                <w:szCs w:val="18"/>
              </w:rPr>
              <w:t>N/A</w:t>
            </w:r>
          </w:p>
        </w:tc>
      </w:tr>
      <w:tr w:rsidR="00A7161E" w:rsidRPr="004921D8" w14:paraId="0FFE5DE8" w14:textId="77777777" w:rsidTr="008F27AE">
        <w:trPr>
          <w:cantSplit/>
        </w:trPr>
        <w:tc>
          <w:tcPr>
            <w:tcW w:w="887" w:type="pct"/>
            <w:vMerge/>
          </w:tcPr>
          <w:p w14:paraId="63F03F75" w14:textId="77777777" w:rsidR="00A7161E" w:rsidRPr="00166CA5" w:rsidRDefault="00A7161E" w:rsidP="008F27AE">
            <w:pPr>
              <w:pStyle w:val="TableText"/>
              <w:rPr>
                <w:rStyle w:val="Blue"/>
                <w:color w:val="auto"/>
                <w:sz w:val="18"/>
                <w:szCs w:val="18"/>
              </w:rPr>
            </w:pPr>
          </w:p>
        </w:tc>
        <w:tc>
          <w:tcPr>
            <w:tcW w:w="803" w:type="pct"/>
          </w:tcPr>
          <w:p w14:paraId="12BF4D23" w14:textId="77777777" w:rsidR="00A7161E" w:rsidRPr="00166CA5" w:rsidRDefault="00A7161E" w:rsidP="008F27AE">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FFF0531" w14:textId="77777777" w:rsidR="00A7161E" w:rsidRPr="00166CA5" w:rsidRDefault="00A7161E" w:rsidP="008F27AE">
            <w:pPr>
              <w:pStyle w:val="TableText"/>
              <w:rPr>
                <w:rFonts w:ascii="Arial" w:hAnsi="Arial" w:cs="Arial"/>
                <w:sz w:val="18"/>
                <w:szCs w:val="18"/>
              </w:rPr>
            </w:pPr>
            <w:r w:rsidRPr="00166CA5">
              <w:rPr>
                <w:rFonts w:ascii="Arial" w:hAnsi="Arial" w:cs="Arial"/>
                <w:sz w:val="18"/>
                <w:szCs w:val="18"/>
              </w:rPr>
              <w:t>N/A</w:t>
            </w:r>
          </w:p>
        </w:tc>
        <w:tc>
          <w:tcPr>
            <w:tcW w:w="780" w:type="pct"/>
          </w:tcPr>
          <w:p w14:paraId="0576FB9A" w14:textId="77777777" w:rsidR="00A7161E" w:rsidRPr="00166CA5" w:rsidRDefault="00A7161E" w:rsidP="008F27AE">
            <w:pPr>
              <w:pStyle w:val="TableText"/>
              <w:rPr>
                <w:rFonts w:ascii="Arial" w:hAnsi="Arial" w:cs="Arial"/>
                <w:sz w:val="18"/>
                <w:szCs w:val="18"/>
              </w:rPr>
            </w:pPr>
            <w:r w:rsidRPr="00166CA5">
              <w:rPr>
                <w:rFonts w:ascii="Arial" w:hAnsi="Arial" w:cs="Arial"/>
                <w:sz w:val="18"/>
                <w:szCs w:val="18"/>
              </w:rPr>
              <w:t>N/A</w:t>
            </w:r>
          </w:p>
        </w:tc>
        <w:tc>
          <w:tcPr>
            <w:tcW w:w="564" w:type="pct"/>
          </w:tcPr>
          <w:p w14:paraId="409EEB68" w14:textId="77777777" w:rsidR="00A7161E" w:rsidRPr="00166CA5" w:rsidRDefault="00A7161E" w:rsidP="008F27AE">
            <w:pPr>
              <w:pStyle w:val="TableText"/>
              <w:rPr>
                <w:rFonts w:ascii="Arial" w:hAnsi="Arial" w:cs="Arial"/>
                <w:sz w:val="18"/>
                <w:szCs w:val="18"/>
              </w:rPr>
            </w:pPr>
            <w:r w:rsidRPr="00166CA5">
              <w:rPr>
                <w:rFonts w:ascii="Arial" w:hAnsi="Arial" w:cs="Arial"/>
                <w:sz w:val="18"/>
                <w:szCs w:val="18"/>
              </w:rPr>
              <w:t>N/A</w:t>
            </w:r>
          </w:p>
        </w:tc>
        <w:tc>
          <w:tcPr>
            <w:tcW w:w="645" w:type="pct"/>
          </w:tcPr>
          <w:p w14:paraId="2BB9D1EB" w14:textId="77777777" w:rsidR="00A7161E" w:rsidRPr="00166CA5" w:rsidRDefault="00A7161E" w:rsidP="008F27AE">
            <w:pPr>
              <w:pStyle w:val="TableText"/>
              <w:rPr>
                <w:rStyle w:val="Blue"/>
                <w:color w:val="auto"/>
                <w:sz w:val="18"/>
                <w:szCs w:val="18"/>
              </w:rPr>
            </w:pPr>
            <w:r w:rsidRPr="00166CA5">
              <w:rPr>
                <w:rStyle w:val="Blue"/>
                <w:color w:val="auto"/>
                <w:sz w:val="18"/>
                <w:szCs w:val="18"/>
              </w:rPr>
              <w:t>15 minutes</w:t>
            </w:r>
          </w:p>
        </w:tc>
        <w:tc>
          <w:tcPr>
            <w:tcW w:w="731" w:type="pct"/>
          </w:tcPr>
          <w:p w14:paraId="12B6F5BF" w14:textId="77777777" w:rsidR="00A7161E" w:rsidRPr="00166CA5" w:rsidRDefault="00A7161E" w:rsidP="008F27AE">
            <w:pPr>
              <w:pStyle w:val="TableText"/>
              <w:rPr>
                <w:rFonts w:ascii="Arial" w:hAnsi="Arial" w:cs="Arial"/>
                <w:sz w:val="18"/>
                <w:szCs w:val="18"/>
              </w:rPr>
            </w:pPr>
            <w:r w:rsidRPr="00166CA5">
              <w:rPr>
                <w:rFonts w:ascii="Arial" w:hAnsi="Arial" w:cs="Arial"/>
                <w:sz w:val="18"/>
                <w:szCs w:val="18"/>
              </w:rPr>
              <w:t>N/A</w:t>
            </w:r>
          </w:p>
        </w:tc>
      </w:tr>
      <w:tr w:rsidR="00A7161E" w:rsidRPr="0090009D" w14:paraId="500C7549" w14:textId="77777777" w:rsidTr="008F27AE">
        <w:tblPrEx>
          <w:tblLook w:val="04A0" w:firstRow="1" w:lastRow="0" w:firstColumn="1" w:lastColumn="0" w:noHBand="0" w:noVBand="1"/>
        </w:tblPrEx>
        <w:trPr>
          <w:trHeight w:val="797"/>
        </w:trPr>
        <w:tc>
          <w:tcPr>
            <w:tcW w:w="887" w:type="pct"/>
          </w:tcPr>
          <w:p w14:paraId="2C6545A1" w14:textId="1C7524B5" w:rsidR="00A7161E" w:rsidRPr="0023659B" w:rsidRDefault="00A7161E" w:rsidP="008F27AE">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5A2075">
              <w:rPr>
                <w:rStyle w:val="Blue"/>
                <w:color w:val="auto"/>
                <w:sz w:val="18"/>
                <w:szCs w:val="18"/>
              </w:rPr>
              <w:t>Point of Discharge</w:t>
            </w:r>
            <w:r w:rsidRPr="0090009D">
              <w:rPr>
                <w:rStyle w:val="Blue"/>
                <w:color w:val="auto"/>
                <w:sz w:val="18"/>
                <w:szCs w:val="18"/>
              </w:rPr>
              <w:t xml:space="preserve"> </w:t>
            </w:r>
          </w:p>
        </w:tc>
        <w:tc>
          <w:tcPr>
            <w:tcW w:w="803" w:type="pct"/>
          </w:tcPr>
          <w:p w14:paraId="442CFBBE" w14:textId="77777777" w:rsidR="00A7161E" w:rsidRPr="0090009D" w:rsidRDefault="00A7161E" w:rsidP="008F27AE">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0CC28217" w14:textId="77777777" w:rsidR="00A7161E" w:rsidRPr="0090009D" w:rsidRDefault="00A7161E" w:rsidP="008F27AE">
            <w:pPr>
              <w:pStyle w:val="TableText"/>
              <w:rPr>
                <w:rStyle w:val="Blue"/>
                <w:color w:val="auto"/>
                <w:sz w:val="18"/>
                <w:szCs w:val="18"/>
              </w:rPr>
            </w:pPr>
            <w:r w:rsidRPr="0090009D">
              <w:rPr>
                <w:rStyle w:val="Blue"/>
                <w:color w:val="auto"/>
                <w:sz w:val="18"/>
                <w:szCs w:val="18"/>
              </w:rPr>
              <w:t>N/A</w:t>
            </w:r>
          </w:p>
          <w:p w14:paraId="1D056C92" w14:textId="77777777" w:rsidR="00A7161E" w:rsidRPr="0090009D" w:rsidRDefault="00A7161E" w:rsidP="008F27AE">
            <w:pPr>
              <w:pStyle w:val="TableText"/>
              <w:ind w:left="0"/>
              <w:rPr>
                <w:rFonts w:ascii="Arial" w:hAnsi="Arial" w:cs="Arial"/>
                <w:sz w:val="18"/>
                <w:szCs w:val="18"/>
              </w:rPr>
            </w:pPr>
          </w:p>
        </w:tc>
        <w:tc>
          <w:tcPr>
            <w:tcW w:w="780" w:type="pct"/>
          </w:tcPr>
          <w:p w14:paraId="7422EA10" w14:textId="77777777" w:rsidR="00A7161E" w:rsidRPr="0090009D" w:rsidRDefault="00A7161E" w:rsidP="008F27AE">
            <w:pPr>
              <w:pStyle w:val="TableText"/>
              <w:rPr>
                <w:rStyle w:val="Blue"/>
                <w:color w:val="auto"/>
                <w:sz w:val="18"/>
                <w:szCs w:val="18"/>
              </w:rPr>
            </w:pPr>
            <w:r w:rsidRPr="0090009D">
              <w:rPr>
                <w:rStyle w:val="Blue"/>
                <w:color w:val="auto"/>
                <w:sz w:val="18"/>
                <w:szCs w:val="18"/>
              </w:rPr>
              <w:t>N/A</w:t>
            </w:r>
          </w:p>
          <w:p w14:paraId="7A7A5D86" w14:textId="77777777" w:rsidR="00A7161E" w:rsidRPr="0090009D" w:rsidRDefault="00A7161E" w:rsidP="008F27AE">
            <w:pPr>
              <w:pStyle w:val="TableText"/>
              <w:ind w:left="0"/>
              <w:rPr>
                <w:rFonts w:ascii="Arial" w:hAnsi="Arial" w:cs="Arial"/>
                <w:sz w:val="18"/>
                <w:szCs w:val="18"/>
              </w:rPr>
            </w:pPr>
          </w:p>
        </w:tc>
        <w:tc>
          <w:tcPr>
            <w:tcW w:w="564" w:type="pct"/>
          </w:tcPr>
          <w:p w14:paraId="4362C54E" w14:textId="77777777" w:rsidR="00A7161E" w:rsidRPr="0090009D" w:rsidRDefault="00A7161E" w:rsidP="008F27AE">
            <w:pPr>
              <w:pStyle w:val="TableText"/>
              <w:rPr>
                <w:rStyle w:val="Blue"/>
                <w:color w:val="auto"/>
                <w:sz w:val="18"/>
                <w:szCs w:val="18"/>
              </w:rPr>
            </w:pPr>
            <w:r w:rsidRPr="0090009D">
              <w:rPr>
                <w:rStyle w:val="Blue"/>
                <w:color w:val="auto"/>
                <w:sz w:val="18"/>
                <w:szCs w:val="18"/>
              </w:rPr>
              <w:t>N/A</w:t>
            </w:r>
          </w:p>
          <w:p w14:paraId="3F382345" w14:textId="77777777" w:rsidR="00A7161E" w:rsidRPr="0090009D" w:rsidRDefault="00A7161E" w:rsidP="008F27AE">
            <w:pPr>
              <w:pStyle w:val="TableText"/>
              <w:ind w:left="0"/>
              <w:rPr>
                <w:rFonts w:ascii="Arial" w:hAnsi="Arial" w:cs="Arial"/>
                <w:sz w:val="18"/>
                <w:szCs w:val="18"/>
              </w:rPr>
            </w:pPr>
          </w:p>
        </w:tc>
        <w:tc>
          <w:tcPr>
            <w:tcW w:w="645" w:type="pct"/>
          </w:tcPr>
          <w:p w14:paraId="67ADD10D" w14:textId="77777777" w:rsidR="00A7161E" w:rsidRPr="0090009D" w:rsidRDefault="00A7161E" w:rsidP="008F27AE">
            <w:pPr>
              <w:pStyle w:val="TableText"/>
              <w:rPr>
                <w:rStyle w:val="Blue"/>
                <w:color w:val="auto"/>
                <w:sz w:val="18"/>
                <w:szCs w:val="18"/>
              </w:rPr>
            </w:pPr>
            <w:r w:rsidRPr="0090009D">
              <w:rPr>
                <w:rStyle w:val="Blue"/>
                <w:color w:val="auto"/>
                <w:sz w:val="18"/>
                <w:szCs w:val="18"/>
              </w:rPr>
              <w:t>Whenever a discharge occurs</w:t>
            </w:r>
          </w:p>
        </w:tc>
        <w:tc>
          <w:tcPr>
            <w:tcW w:w="731" w:type="pct"/>
          </w:tcPr>
          <w:p w14:paraId="1239C867" w14:textId="77777777" w:rsidR="00A7161E" w:rsidRPr="0090009D" w:rsidRDefault="00A7161E" w:rsidP="008F27AE">
            <w:pPr>
              <w:pStyle w:val="TableText"/>
              <w:rPr>
                <w:rStyle w:val="Blue"/>
                <w:color w:val="auto"/>
                <w:sz w:val="18"/>
                <w:szCs w:val="18"/>
              </w:rPr>
            </w:pPr>
            <w:r w:rsidRPr="0090009D">
              <w:rPr>
                <w:rStyle w:val="Blue"/>
                <w:color w:val="auto"/>
                <w:sz w:val="18"/>
                <w:szCs w:val="18"/>
              </w:rPr>
              <w:t>N/A</w:t>
            </w:r>
          </w:p>
          <w:p w14:paraId="4DC9C161" w14:textId="77777777" w:rsidR="00A7161E" w:rsidRPr="0090009D" w:rsidRDefault="00A7161E" w:rsidP="008F27AE">
            <w:pPr>
              <w:pStyle w:val="TableText"/>
              <w:ind w:left="0"/>
              <w:rPr>
                <w:rFonts w:ascii="Arial" w:hAnsi="Arial" w:cs="Arial"/>
                <w:sz w:val="18"/>
                <w:szCs w:val="18"/>
              </w:rPr>
            </w:pPr>
          </w:p>
        </w:tc>
      </w:tr>
    </w:tbl>
    <w:p w14:paraId="08FC6390" w14:textId="77777777" w:rsidR="00A7161E" w:rsidRPr="004921D8" w:rsidRDefault="00A7161E" w:rsidP="006271C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A7161E" w:rsidRPr="004921D8" w14:paraId="500A3ECB" w14:textId="77777777" w:rsidTr="008F27A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845052" w14:textId="77777777" w:rsidR="00A7161E" w:rsidRPr="004921D8" w:rsidRDefault="00A7161E" w:rsidP="008F27AE">
            <w:pPr>
              <w:pStyle w:val="TableText"/>
              <w:rPr>
                <w:sz w:val="18"/>
                <w:szCs w:val="18"/>
              </w:rPr>
            </w:pPr>
            <w:r w:rsidRPr="004921D8">
              <w:rPr>
                <w:sz w:val="18"/>
                <w:szCs w:val="18"/>
              </w:rPr>
              <w:t>Table S3.2 Discharge points</w:t>
            </w:r>
          </w:p>
        </w:tc>
      </w:tr>
      <w:tr w:rsidR="00A7161E" w:rsidRPr="004921D8" w14:paraId="10AAEE1E" w14:textId="77777777" w:rsidTr="008F27AE">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417C5E4" w14:textId="77777777" w:rsidR="00A7161E" w:rsidRPr="00166CA5" w:rsidRDefault="00A7161E" w:rsidP="008F27AE">
            <w:pPr>
              <w:pStyle w:val="TableText"/>
              <w:rPr>
                <w:sz w:val="18"/>
                <w:szCs w:val="18"/>
              </w:rPr>
            </w:pPr>
            <w:r w:rsidRPr="00166CA5">
              <w:rPr>
                <w:sz w:val="18"/>
                <w:szCs w:val="18"/>
              </w:rPr>
              <w:t>Effluent Name</w:t>
            </w:r>
          </w:p>
        </w:tc>
        <w:tc>
          <w:tcPr>
            <w:tcW w:w="1370" w:type="pct"/>
          </w:tcPr>
          <w:p w14:paraId="0F0F94FF" w14:textId="77777777" w:rsidR="00A7161E" w:rsidRPr="00166CA5" w:rsidRDefault="00A7161E" w:rsidP="008F27AE">
            <w:pPr>
              <w:pStyle w:val="TableText"/>
              <w:rPr>
                <w:sz w:val="18"/>
                <w:szCs w:val="18"/>
              </w:rPr>
            </w:pPr>
            <w:r w:rsidRPr="00166CA5">
              <w:rPr>
                <w:sz w:val="18"/>
                <w:szCs w:val="18"/>
              </w:rPr>
              <w:t>Discharge Point</w:t>
            </w:r>
          </w:p>
        </w:tc>
        <w:tc>
          <w:tcPr>
            <w:tcW w:w="1397" w:type="pct"/>
          </w:tcPr>
          <w:p w14:paraId="63D3B3F4" w14:textId="77777777" w:rsidR="00A7161E" w:rsidRPr="004921D8" w:rsidRDefault="00A7161E" w:rsidP="008F27AE">
            <w:pPr>
              <w:pStyle w:val="TableText"/>
              <w:rPr>
                <w:sz w:val="18"/>
                <w:szCs w:val="18"/>
              </w:rPr>
            </w:pPr>
            <w:r w:rsidRPr="004921D8">
              <w:rPr>
                <w:sz w:val="18"/>
                <w:szCs w:val="18"/>
              </w:rPr>
              <w:t>Discharge point NGR</w:t>
            </w:r>
          </w:p>
        </w:tc>
        <w:tc>
          <w:tcPr>
            <w:tcW w:w="1267" w:type="pct"/>
          </w:tcPr>
          <w:p w14:paraId="4BAB961F" w14:textId="77777777" w:rsidR="00A7161E" w:rsidRPr="004921D8" w:rsidRDefault="00A7161E" w:rsidP="008F27A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A7161E" w:rsidRPr="004921D8" w14:paraId="6F4F18C9" w14:textId="77777777" w:rsidTr="008F27AE">
        <w:trPr>
          <w:cantSplit/>
        </w:trPr>
        <w:tc>
          <w:tcPr>
            <w:tcW w:w="966" w:type="pct"/>
          </w:tcPr>
          <w:p w14:paraId="087DB9FC" w14:textId="77777777" w:rsidR="00A7161E" w:rsidRPr="00166CA5" w:rsidRDefault="00A7161E" w:rsidP="008F27AE">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A54BE27" w14:textId="48A00FCD" w:rsidR="00A7161E" w:rsidRPr="00166CA5" w:rsidRDefault="005A2075" w:rsidP="008F27AE">
            <w:pPr>
              <w:pStyle w:val="TableText"/>
              <w:rPr>
                <w:rStyle w:val="Blue"/>
                <w:rFonts w:ascii="Arial" w:hAnsi="Arial"/>
                <w:color w:val="auto"/>
                <w:sz w:val="18"/>
                <w:szCs w:val="18"/>
              </w:rPr>
            </w:pPr>
            <w:r>
              <w:rPr>
                <w:rStyle w:val="Blue"/>
                <w:color w:val="auto"/>
                <w:sz w:val="18"/>
                <w:szCs w:val="18"/>
              </w:rPr>
              <w:t>Point of Discharge</w:t>
            </w:r>
          </w:p>
        </w:tc>
        <w:tc>
          <w:tcPr>
            <w:tcW w:w="1397" w:type="pct"/>
          </w:tcPr>
          <w:p w14:paraId="000FD48F" w14:textId="77777777" w:rsidR="00A7161E" w:rsidRPr="004E4735" w:rsidRDefault="00A7161E" w:rsidP="008F27AE">
            <w:pPr>
              <w:pStyle w:val="TableText"/>
              <w:rPr>
                <w:rStyle w:val="Blue"/>
                <w:color w:val="auto"/>
                <w:sz w:val="18"/>
                <w:szCs w:val="18"/>
              </w:rPr>
            </w:pPr>
            <w:r w:rsidRPr="004E4735">
              <w:rPr>
                <w:noProof/>
                <w:sz w:val="18"/>
                <w:szCs w:val="18"/>
              </w:rPr>
              <w:t>SS 47141 89000</w:t>
            </w:r>
          </w:p>
        </w:tc>
        <w:tc>
          <w:tcPr>
            <w:tcW w:w="1267" w:type="pct"/>
          </w:tcPr>
          <w:p w14:paraId="7A5A251F" w14:textId="77777777" w:rsidR="00A7161E" w:rsidRPr="004E4735" w:rsidRDefault="00A7161E" w:rsidP="008F27AE">
            <w:pPr>
              <w:pStyle w:val="TableText"/>
              <w:rPr>
                <w:rStyle w:val="Blue"/>
                <w:color w:val="auto"/>
                <w:sz w:val="18"/>
                <w:szCs w:val="18"/>
              </w:rPr>
            </w:pPr>
            <w:r w:rsidRPr="004E4735">
              <w:rPr>
                <w:noProof/>
                <w:sz w:val="18"/>
                <w:szCs w:val="18"/>
              </w:rPr>
              <w:t>Oxwich Marsh Stream</w:t>
            </w:r>
          </w:p>
        </w:tc>
      </w:tr>
      <w:tr w:rsidR="00A7161E" w:rsidRPr="004921D8" w14:paraId="053E5B60" w14:textId="77777777" w:rsidTr="008F27AE">
        <w:trPr>
          <w:cantSplit/>
        </w:trPr>
        <w:tc>
          <w:tcPr>
            <w:tcW w:w="966" w:type="pct"/>
          </w:tcPr>
          <w:p w14:paraId="4876CEAE" w14:textId="77777777" w:rsidR="00A7161E" w:rsidRPr="00166CA5" w:rsidRDefault="00A7161E" w:rsidP="008F27AE">
            <w:pPr>
              <w:pStyle w:val="TableText"/>
              <w:rPr>
                <w:rStyle w:val="Blue"/>
                <w:color w:val="auto"/>
                <w:sz w:val="18"/>
                <w:szCs w:val="18"/>
              </w:rPr>
            </w:pPr>
            <w:r w:rsidRPr="00CB54FF">
              <w:rPr>
                <w:rStyle w:val="Blue"/>
                <w:color w:val="auto"/>
                <w:sz w:val="18"/>
                <w:szCs w:val="18"/>
              </w:rPr>
              <w:t>A2 Sewage in an emergency</w:t>
            </w:r>
          </w:p>
        </w:tc>
        <w:tc>
          <w:tcPr>
            <w:tcW w:w="1370" w:type="pct"/>
          </w:tcPr>
          <w:p w14:paraId="10E3C633" w14:textId="1B457DFC" w:rsidR="00A7161E" w:rsidRPr="00166CA5" w:rsidRDefault="005A2075" w:rsidP="008F27AE">
            <w:pPr>
              <w:pStyle w:val="TableText"/>
              <w:rPr>
                <w:rStyle w:val="Blue"/>
                <w:color w:val="auto"/>
                <w:sz w:val="18"/>
                <w:szCs w:val="18"/>
              </w:rPr>
            </w:pPr>
            <w:r>
              <w:rPr>
                <w:rStyle w:val="Blue"/>
                <w:color w:val="auto"/>
                <w:sz w:val="18"/>
                <w:szCs w:val="18"/>
              </w:rPr>
              <w:t>Point of Discharge</w:t>
            </w:r>
          </w:p>
        </w:tc>
        <w:tc>
          <w:tcPr>
            <w:tcW w:w="1397" w:type="pct"/>
          </w:tcPr>
          <w:p w14:paraId="0D3755F7" w14:textId="77777777" w:rsidR="00A7161E" w:rsidRPr="004E4735" w:rsidRDefault="00A7161E" w:rsidP="008F27AE">
            <w:pPr>
              <w:pStyle w:val="TableText"/>
              <w:rPr>
                <w:rStyle w:val="Blue"/>
                <w:color w:val="auto"/>
                <w:sz w:val="18"/>
                <w:szCs w:val="18"/>
              </w:rPr>
            </w:pPr>
            <w:r w:rsidRPr="004E4735">
              <w:rPr>
                <w:noProof/>
                <w:sz w:val="18"/>
                <w:szCs w:val="18"/>
              </w:rPr>
              <w:t>SS 47141 89000</w:t>
            </w:r>
          </w:p>
        </w:tc>
        <w:tc>
          <w:tcPr>
            <w:tcW w:w="1267" w:type="pct"/>
          </w:tcPr>
          <w:p w14:paraId="1EE9AA7E" w14:textId="77777777" w:rsidR="00A7161E" w:rsidRPr="004E4735" w:rsidRDefault="00A7161E" w:rsidP="008F27AE">
            <w:pPr>
              <w:pStyle w:val="TableText"/>
              <w:rPr>
                <w:rStyle w:val="Blue"/>
                <w:color w:val="auto"/>
                <w:sz w:val="18"/>
                <w:szCs w:val="18"/>
              </w:rPr>
            </w:pPr>
            <w:r w:rsidRPr="004E4735">
              <w:rPr>
                <w:noProof/>
                <w:sz w:val="18"/>
                <w:szCs w:val="18"/>
              </w:rPr>
              <w:t>Oxwich Marsh Stream</w:t>
            </w:r>
          </w:p>
        </w:tc>
      </w:tr>
    </w:tbl>
    <w:p w14:paraId="44441CCF" w14:textId="77777777" w:rsidR="00A7161E" w:rsidRPr="004921D8" w:rsidRDefault="00A7161E" w:rsidP="00926B5E">
      <w:pPr>
        <w:rPr>
          <w:sz w:val="18"/>
          <w:szCs w:val="18"/>
        </w:rPr>
      </w:pPr>
    </w:p>
    <w:tbl>
      <w:tblPr>
        <w:tblStyle w:val="TableGrid"/>
        <w:tblW w:w="4720" w:type="pct"/>
        <w:tblInd w:w="562" w:type="dxa"/>
        <w:tblLook w:val="0020" w:firstRow="1" w:lastRow="0" w:firstColumn="0" w:lastColumn="0" w:noHBand="0" w:noVBand="0"/>
      </w:tblPr>
      <w:tblGrid>
        <w:gridCol w:w="4112"/>
        <w:gridCol w:w="2836"/>
        <w:gridCol w:w="1853"/>
      </w:tblGrid>
      <w:tr w:rsidR="00A7161E" w:rsidRPr="004921D8" w14:paraId="43B42B0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4120E1D" w14:textId="77777777" w:rsidR="00A7161E" w:rsidRPr="004921D8" w:rsidRDefault="00A7161E" w:rsidP="000A07C9">
            <w:pPr>
              <w:pStyle w:val="TableText"/>
              <w:rPr>
                <w:sz w:val="18"/>
                <w:szCs w:val="18"/>
              </w:rPr>
            </w:pPr>
            <w:r w:rsidRPr="004921D8">
              <w:rPr>
                <w:sz w:val="18"/>
                <w:szCs w:val="18"/>
              </w:rPr>
              <w:t>Table S3.3 Storm sewage discharge settings</w:t>
            </w:r>
          </w:p>
        </w:tc>
      </w:tr>
      <w:tr w:rsidR="00AB46F9" w:rsidRPr="004921D8" w14:paraId="13596C73" w14:textId="77777777" w:rsidTr="007F001D">
        <w:trPr>
          <w:cnfStyle w:val="100000000000" w:firstRow="1" w:lastRow="0" w:firstColumn="0" w:lastColumn="0" w:oddVBand="0" w:evenVBand="0" w:oddHBand="0" w:evenHBand="0" w:firstRowFirstColumn="0" w:firstRowLastColumn="0" w:lastRowFirstColumn="0" w:lastRowLastColumn="0"/>
          <w:tblHeader/>
        </w:trPr>
        <w:tc>
          <w:tcPr>
            <w:tcW w:w="2336" w:type="pct"/>
          </w:tcPr>
          <w:p w14:paraId="71E28F3D" w14:textId="77777777" w:rsidR="00AB46F9" w:rsidRPr="004A4ECE" w:rsidRDefault="00AB46F9" w:rsidP="00D7792E">
            <w:pPr>
              <w:pStyle w:val="TableText"/>
              <w:rPr>
                <w:sz w:val="18"/>
                <w:szCs w:val="18"/>
              </w:rPr>
            </w:pPr>
            <w:r w:rsidRPr="004A4ECE">
              <w:rPr>
                <w:sz w:val="18"/>
                <w:szCs w:val="18"/>
              </w:rPr>
              <w:t xml:space="preserve">Effluent and discharge point </w:t>
            </w:r>
          </w:p>
        </w:tc>
        <w:tc>
          <w:tcPr>
            <w:tcW w:w="1611" w:type="pct"/>
          </w:tcPr>
          <w:p w14:paraId="1B9E1B1D" w14:textId="77777777" w:rsidR="00AB46F9" w:rsidRPr="004A4ECE" w:rsidRDefault="00AB46F9" w:rsidP="000A07C9">
            <w:pPr>
              <w:pStyle w:val="TableText"/>
              <w:rPr>
                <w:sz w:val="18"/>
                <w:szCs w:val="18"/>
              </w:rPr>
            </w:pPr>
            <w:r w:rsidRPr="004A4ECE">
              <w:rPr>
                <w:sz w:val="18"/>
                <w:szCs w:val="18"/>
              </w:rPr>
              <w:t>Description of discharge</w:t>
            </w:r>
          </w:p>
        </w:tc>
        <w:tc>
          <w:tcPr>
            <w:tcW w:w="1054" w:type="pct"/>
          </w:tcPr>
          <w:p w14:paraId="055B1C4D" w14:textId="48A67810" w:rsidR="00AB46F9" w:rsidRPr="004921D8" w:rsidRDefault="00AB46F9" w:rsidP="00FC0069">
            <w:pPr>
              <w:pStyle w:val="TableText"/>
              <w:rPr>
                <w:rFonts w:ascii="Arial" w:hAnsi="Arial"/>
                <w:sz w:val="18"/>
                <w:szCs w:val="18"/>
              </w:rPr>
            </w:pPr>
            <w:r w:rsidRPr="004921D8">
              <w:rPr>
                <w:sz w:val="18"/>
                <w:szCs w:val="18"/>
              </w:rPr>
              <w:t>Overflow setting l/s</w:t>
            </w:r>
          </w:p>
        </w:tc>
      </w:tr>
      <w:tr w:rsidR="00AB46F9" w:rsidRPr="004921D8" w14:paraId="1FB77CBB" w14:textId="77777777" w:rsidTr="007F001D">
        <w:tc>
          <w:tcPr>
            <w:tcW w:w="2336" w:type="pct"/>
          </w:tcPr>
          <w:p w14:paraId="68A22D46" w14:textId="1484B7BC" w:rsidR="00AB46F9" w:rsidRPr="004A4ECE" w:rsidRDefault="00AB46F9"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 xml:space="preserve">Storm sewage via </w:t>
            </w:r>
            <w:r>
              <w:rPr>
                <w:rStyle w:val="Blue"/>
                <w:rFonts w:cstheme="minorHAnsi"/>
                <w:color w:val="auto"/>
                <w:sz w:val="18"/>
                <w:szCs w:val="18"/>
              </w:rPr>
              <w:t>Point of Discharge</w:t>
            </w:r>
          </w:p>
        </w:tc>
        <w:tc>
          <w:tcPr>
            <w:tcW w:w="1611" w:type="pct"/>
          </w:tcPr>
          <w:p w14:paraId="30AFCACB" w14:textId="77777777" w:rsidR="00AB46F9" w:rsidRPr="004A4ECE" w:rsidRDefault="00AB46F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54" w:type="pct"/>
          </w:tcPr>
          <w:p w14:paraId="1EC25159" w14:textId="698770EB" w:rsidR="00AB46F9" w:rsidRPr="004A4ECE" w:rsidRDefault="007F001D" w:rsidP="006271C2">
            <w:pPr>
              <w:pStyle w:val="TableText"/>
              <w:rPr>
                <w:rStyle w:val="Blue"/>
                <w:rFonts w:cstheme="minorHAnsi"/>
                <w:color w:val="auto"/>
                <w:sz w:val="18"/>
                <w:szCs w:val="18"/>
              </w:rPr>
            </w:pPr>
            <w:r>
              <w:rPr>
                <w:rFonts w:cstheme="minorHAnsi"/>
                <w:sz w:val="18"/>
                <w:szCs w:val="18"/>
              </w:rPr>
              <w:t>4.2</w:t>
            </w:r>
            <w:r w:rsidR="00AB46F9" w:rsidRPr="004A4ECE">
              <w:rPr>
                <w:rFonts w:cstheme="minorHAnsi"/>
              </w:rPr>
              <w:t xml:space="preserve"> </w:t>
            </w:r>
          </w:p>
        </w:tc>
      </w:tr>
    </w:tbl>
    <w:p w14:paraId="5D38CAA7" w14:textId="77777777" w:rsidR="00A7161E" w:rsidRDefault="00A7161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A7161E" w:rsidRPr="004921D8" w14:paraId="6EBE05A9" w14:textId="77777777" w:rsidTr="008F27A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C355C3" w14:textId="77777777" w:rsidR="00A7161E" w:rsidRPr="004921D8" w:rsidRDefault="00A7161E" w:rsidP="008F27AE">
            <w:pPr>
              <w:pStyle w:val="TableText"/>
              <w:rPr>
                <w:sz w:val="18"/>
                <w:szCs w:val="18"/>
              </w:rPr>
            </w:pPr>
            <w:r w:rsidRPr="004921D8">
              <w:rPr>
                <w:sz w:val="18"/>
                <w:szCs w:val="18"/>
              </w:rPr>
              <w:t>Table S3.4 Monitoring points</w:t>
            </w:r>
          </w:p>
        </w:tc>
      </w:tr>
      <w:tr w:rsidR="00A7161E" w:rsidRPr="004921D8" w14:paraId="16E5AF1F" w14:textId="77777777" w:rsidTr="008F27A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AEC0CD9" w14:textId="77777777" w:rsidR="00A7161E" w:rsidRPr="004921D8" w:rsidRDefault="00A7161E" w:rsidP="008F27AE">
            <w:pPr>
              <w:pStyle w:val="TableText"/>
              <w:rPr>
                <w:sz w:val="18"/>
                <w:szCs w:val="18"/>
              </w:rPr>
            </w:pPr>
            <w:r>
              <w:rPr>
                <w:sz w:val="18"/>
                <w:szCs w:val="18"/>
              </w:rPr>
              <w:t>Effluent</w:t>
            </w:r>
            <w:r w:rsidRPr="004921D8">
              <w:rPr>
                <w:sz w:val="18"/>
                <w:szCs w:val="18"/>
              </w:rPr>
              <w:t xml:space="preserve"> and discharge point</w:t>
            </w:r>
          </w:p>
        </w:tc>
        <w:tc>
          <w:tcPr>
            <w:tcW w:w="1068" w:type="pct"/>
          </w:tcPr>
          <w:p w14:paraId="1CB59C67" w14:textId="77777777" w:rsidR="00A7161E" w:rsidRPr="004921D8" w:rsidRDefault="00A7161E" w:rsidP="008F27AE">
            <w:pPr>
              <w:pStyle w:val="TableText"/>
              <w:rPr>
                <w:sz w:val="18"/>
                <w:szCs w:val="18"/>
              </w:rPr>
            </w:pPr>
            <w:r w:rsidRPr="004921D8">
              <w:rPr>
                <w:sz w:val="18"/>
                <w:szCs w:val="18"/>
              </w:rPr>
              <w:t>Monitoring type</w:t>
            </w:r>
          </w:p>
        </w:tc>
        <w:tc>
          <w:tcPr>
            <w:tcW w:w="1495" w:type="pct"/>
          </w:tcPr>
          <w:p w14:paraId="7E3DDE67" w14:textId="77777777" w:rsidR="00A7161E" w:rsidRPr="004921D8" w:rsidRDefault="00A7161E" w:rsidP="008F27AE">
            <w:pPr>
              <w:pStyle w:val="TableText"/>
              <w:rPr>
                <w:sz w:val="18"/>
                <w:szCs w:val="18"/>
              </w:rPr>
            </w:pPr>
            <w:r w:rsidRPr="004921D8">
              <w:rPr>
                <w:sz w:val="18"/>
                <w:szCs w:val="18"/>
              </w:rPr>
              <w:t>Monitoring point NGR</w:t>
            </w:r>
          </w:p>
        </w:tc>
        <w:tc>
          <w:tcPr>
            <w:tcW w:w="1210" w:type="pct"/>
          </w:tcPr>
          <w:p w14:paraId="2689FE18" w14:textId="77777777" w:rsidR="00A7161E" w:rsidRPr="004921D8" w:rsidRDefault="00A7161E" w:rsidP="008F27AE">
            <w:pPr>
              <w:pStyle w:val="TableText"/>
              <w:rPr>
                <w:sz w:val="18"/>
                <w:szCs w:val="18"/>
              </w:rPr>
            </w:pPr>
            <w:r w:rsidRPr="004921D8">
              <w:rPr>
                <w:sz w:val="18"/>
                <w:szCs w:val="18"/>
              </w:rPr>
              <w:t>Monitoring point reference</w:t>
            </w:r>
          </w:p>
        </w:tc>
      </w:tr>
      <w:tr w:rsidR="00A7161E" w:rsidRPr="004921D8" w14:paraId="616DE741" w14:textId="77777777" w:rsidTr="008F27A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47BE7EC" w14:textId="3EE8CCCD" w:rsidR="00A7161E" w:rsidRPr="00BE0220" w:rsidRDefault="00A7161E" w:rsidP="008F27AE">
            <w:pPr>
              <w:pStyle w:val="TableText"/>
              <w:rPr>
                <w:b w:val="0"/>
                <w:sz w:val="18"/>
                <w:szCs w:val="18"/>
              </w:rPr>
            </w:pPr>
            <w:r w:rsidRPr="00BE0220">
              <w:rPr>
                <w:b w:val="0"/>
                <w:sz w:val="18"/>
                <w:szCs w:val="18"/>
              </w:rPr>
              <w:t xml:space="preserve">A1 Storm sewage via </w:t>
            </w:r>
            <w:r w:rsidR="005A2075">
              <w:rPr>
                <w:b w:val="0"/>
                <w:sz w:val="18"/>
                <w:szCs w:val="18"/>
              </w:rPr>
              <w:t>Point of Discharge</w:t>
            </w:r>
          </w:p>
        </w:tc>
        <w:tc>
          <w:tcPr>
            <w:tcW w:w="1068" w:type="pct"/>
          </w:tcPr>
          <w:p w14:paraId="207CE9EE" w14:textId="77777777" w:rsidR="00A7161E" w:rsidRPr="00BE0220" w:rsidRDefault="00A7161E" w:rsidP="008F27AE">
            <w:pPr>
              <w:pStyle w:val="TableText"/>
              <w:rPr>
                <w:b w:val="0"/>
                <w:sz w:val="18"/>
                <w:szCs w:val="18"/>
              </w:rPr>
            </w:pPr>
            <w:r w:rsidRPr="00BE0220">
              <w:rPr>
                <w:b w:val="0"/>
                <w:sz w:val="18"/>
                <w:szCs w:val="18"/>
              </w:rPr>
              <w:t>Effluent sampling</w:t>
            </w:r>
          </w:p>
        </w:tc>
        <w:tc>
          <w:tcPr>
            <w:tcW w:w="1495" w:type="pct"/>
          </w:tcPr>
          <w:p w14:paraId="732714D7" w14:textId="77777777" w:rsidR="00A7161E" w:rsidRPr="004E4735" w:rsidRDefault="00A7161E" w:rsidP="008F27AE">
            <w:pPr>
              <w:pStyle w:val="TableText"/>
              <w:rPr>
                <w:b w:val="0"/>
                <w:bCs/>
                <w:sz w:val="18"/>
                <w:szCs w:val="18"/>
              </w:rPr>
            </w:pPr>
            <w:r w:rsidRPr="004E4735">
              <w:rPr>
                <w:b w:val="0"/>
                <w:bCs/>
                <w:noProof/>
                <w:sz w:val="18"/>
                <w:szCs w:val="18"/>
              </w:rPr>
              <w:t>SS 47138 89002</w:t>
            </w:r>
          </w:p>
        </w:tc>
        <w:tc>
          <w:tcPr>
            <w:tcW w:w="1210" w:type="pct"/>
            <w:vMerge w:val="restart"/>
          </w:tcPr>
          <w:p w14:paraId="3D5783F3" w14:textId="53DA3D18" w:rsidR="00A7161E" w:rsidRPr="00BE0220" w:rsidRDefault="005A2075" w:rsidP="008F27AE">
            <w:pPr>
              <w:pStyle w:val="TableText"/>
              <w:rPr>
                <w:b w:val="0"/>
                <w:sz w:val="18"/>
                <w:szCs w:val="18"/>
              </w:rPr>
            </w:pPr>
            <w:r>
              <w:rPr>
                <w:rStyle w:val="Blue"/>
                <w:b w:val="0"/>
                <w:color w:val="auto"/>
                <w:sz w:val="18"/>
                <w:szCs w:val="18"/>
              </w:rPr>
              <w:t>Point of Overflow</w:t>
            </w:r>
          </w:p>
        </w:tc>
      </w:tr>
      <w:tr w:rsidR="00A7161E" w:rsidRPr="004921D8" w14:paraId="1A142EA0" w14:textId="77777777" w:rsidTr="008F27A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04D8A9E" w14:textId="6CCABD5C" w:rsidR="00A7161E" w:rsidRPr="00BE0220" w:rsidRDefault="00A7161E" w:rsidP="008F27AE">
            <w:pPr>
              <w:pStyle w:val="TableText"/>
              <w:rPr>
                <w:b w:val="0"/>
                <w:sz w:val="18"/>
                <w:szCs w:val="18"/>
              </w:rPr>
            </w:pPr>
            <w:r w:rsidRPr="00BE0220">
              <w:rPr>
                <w:b w:val="0"/>
                <w:sz w:val="18"/>
                <w:szCs w:val="18"/>
              </w:rPr>
              <w:t xml:space="preserve">A1 Storm sewage via </w:t>
            </w:r>
            <w:r w:rsidR="005A2075">
              <w:rPr>
                <w:b w:val="0"/>
                <w:sz w:val="18"/>
                <w:szCs w:val="18"/>
              </w:rPr>
              <w:t>Point of Discharge</w:t>
            </w:r>
          </w:p>
        </w:tc>
        <w:tc>
          <w:tcPr>
            <w:tcW w:w="1068" w:type="pct"/>
          </w:tcPr>
          <w:p w14:paraId="49CBBFB7" w14:textId="77777777" w:rsidR="00A7161E" w:rsidRPr="00BE0220" w:rsidRDefault="00A7161E" w:rsidP="008F27AE">
            <w:pPr>
              <w:pStyle w:val="TableText"/>
              <w:rPr>
                <w:b w:val="0"/>
                <w:sz w:val="18"/>
                <w:szCs w:val="18"/>
              </w:rPr>
            </w:pPr>
            <w:r w:rsidRPr="00BE0220">
              <w:rPr>
                <w:b w:val="0"/>
                <w:sz w:val="18"/>
                <w:szCs w:val="18"/>
              </w:rPr>
              <w:t>Event duration monitoring</w:t>
            </w:r>
          </w:p>
        </w:tc>
        <w:tc>
          <w:tcPr>
            <w:tcW w:w="1495" w:type="pct"/>
          </w:tcPr>
          <w:p w14:paraId="2886B409" w14:textId="77777777" w:rsidR="00A7161E" w:rsidRPr="004E4735" w:rsidRDefault="00A7161E" w:rsidP="008F27AE">
            <w:pPr>
              <w:pStyle w:val="TableText"/>
              <w:rPr>
                <w:b w:val="0"/>
                <w:bCs/>
                <w:sz w:val="18"/>
                <w:szCs w:val="18"/>
              </w:rPr>
            </w:pPr>
            <w:r w:rsidRPr="004E4735">
              <w:rPr>
                <w:b w:val="0"/>
                <w:bCs/>
                <w:noProof/>
                <w:sz w:val="18"/>
                <w:szCs w:val="18"/>
              </w:rPr>
              <w:t>SS 47138 89002</w:t>
            </w:r>
          </w:p>
        </w:tc>
        <w:tc>
          <w:tcPr>
            <w:tcW w:w="1210" w:type="pct"/>
            <w:vMerge/>
          </w:tcPr>
          <w:p w14:paraId="52B58DF7" w14:textId="77777777" w:rsidR="00A7161E" w:rsidRPr="00BE0220" w:rsidRDefault="00A7161E" w:rsidP="008F27AE">
            <w:pPr>
              <w:pStyle w:val="TableText"/>
              <w:rPr>
                <w:b w:val="0"/>
                <w:sz w:val="18"/>
                <w:szCs w:val="18"/>
              </w:rPr>
            </w:pPr>
          </w:p>
        </w:tc>
      </w:tr>
      <w:tr w:rsidR="00A7161E" w:rsidRPr="004921D8" w14:paraId="73FDF722" w14:textId="77777777" w:rsidTr="008F27AE">
        <w:trPr>
          <w:cantSplit/>
          <w:trHeight w:val="774"/>
        </w:trPr>
        <w:tc>
          <w:tcPr>
            <w:tcW w:w="1227" w:type="pct"/>
          </w:tcPr>
          <w:p w14:paraId="134D6733" w14:textId="697DC211" w:rsidR="00A7161E" w:rsidRPr="00BE0220" w:rsidRDefault="00A7161E" w:rsidP="008F27AE">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5A2075">
              <w:rPr>
                <w:rStyle w:val="Blue"/>
                <w:rFonts w:ascii="Arial" w:hAnsi="Arial"/>
                <w:color w:val="auto"/>
                <w:sz w:val="18"/>
                <w:szCs w:val="18"/>
              </w:rPr>
              <w:t>Point of Discharge</w:t>
            </w:r>
          </w:p>
        </w:tc>
        <w:tc>
          <w:tcPr>
            <w:tcW w:w="1068" w:type="pct"/>
          </w:tcPr>
          <w:p w14:paraId="1B7CD669" w14:textId="77777777" w:rsidR="00A7161E" w:rsidRPr="00BE0220" w:rsidRDefault="00A7161E" w:rsidP="008F27AE">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F3A4D8B" w14:textId="77777777" w:rsidR="00A7161E" w:rsidRPr="004E4735" w:rsidRDefault="00A7161E" w:rsidP="008F27AE">
            <w:pPr>
              <w:pStyle w:val="TableText"/>
              <w:rPr>
                <w:rStyle w:val="Blue"/>
                <w:bCs/>
                <w:color w:val="auto"/>
                <w:sz w:val="18"/>
                <w:szCs w:val="18"/>
              </w:rPr>
            </w:pPr>
            <w:r w:rsidRPr="004E4735">
              <w:rPr>
                <w:bCs/>
                <w:noProof/>
                <w:sz w:val="18"/>
                <w:szCs w:val="18"/>
              </w:rPr>
              <w:t>SS 47138 89002</w:t>
            </w:r>
          </w:p>
        </w:tc>
        <w:tc>
          <w:tcPr>
            <w:tcW w:w="1210" w:type="pct"/>
            <w:vMerge/>
          </w:tcPr>
          <w:p w14:paraId="1ABD8758" w14:textId="77777777" w:rsidR="00A7161E" w:rsidRPr="00BE0220" w:rsidRDefault="00A7161E" w:rsidP="008F27AE">
            <w:pPr>
              <w:pStyle w:val="TableText"/>
              <w:rPr>
                <w:rStyle w:val="Blue"/>
                <w:sz w:val="18"/>
                <w:szCs w:val="18"/>
              </w:rPr>
            </w:pPr>
          </w:p>
        </w:tc>
      </w:tr>
    </w:tbl>
    <w:p w14:paraId="70FECE15" w14:textId="77777777" w:rsidR="00A7161E" w:rsidRDefault="00A7161E">
      <w:pPr>
        <w:spacing w:before="0" w:after="0" w:line="240" w:lineRule="auto"/>
        <w:rPr>
          <w:rFonts w:asciiTheme="majorHAnsi" w:eastAsiaTheme="majorEastAsia" w:hAnsiTheme="majorHAnsi" w:cstheme="majorBidi"/>
          <w:b/>
          <w:bCs/>
          <w:sz w:val="36"/>
          <w:szCs w:val="28"/>
        </w:rPr>
      </w:pPr>
      <w:r>
        <w:br w:type="page"/>
      </w:r>
    </w:p>
    <w:p w14:paraId="7A34E9D8" w14:textId="77777777" w:rsidR="00A7161E" w:rsidRDefault="00A7161E" w:rsidP="00A9057C">
      <w:pPr>
        <w:pStyle w:val="Heading1"/>
        <w:ind w:left="567"/>
      </w:pPr>
      <w:r>
        <w:lastRenderedPageBreak/>
        <w:t xml:space="preserve">Schedule 4 </w:t>
      </w:r>
      <w:r w:rsidRPr="00926B5E">
        <w:t>–</w:t>
      </w:r>
      <w:r>
        <w:t xml:space="preserve"> Reporting</w:t>
      </w:r>
    </w:p>
    <w:p w14:paraId="5AFC0B2A" w14:textId="77777777" w:rsidR="00A7161E" w:rsidRDefault="00A7161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A7161E" w:rsidRPr="004921D8" w14:paraId="0141A7DD" w14:textId="77777777" w:rsidTr="008F27A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45224D" w14:textId="77777777" w:rsidR="00A7161E" w:rsidRPr="004921D8" w:rsidRDefault="00A7161E" w:rsidP="008F27AE">
            <w:pPr>
              <w:pStyle w:val="TableText"/>
              <w:rPr>
                <w:sz w:val="18"/>
                <w:szCs w:val="18"/>
              </w:rPr>
            </w:pPr>
            <w:r w:rsidRPr="004921D8">
              <w:rPr>
                <w:sz w:val="18"/>
                <w:szCs w:val="18"/>
              </w:rPr>
              <w:t>Table S4.1 Reporting of monitoring data</w:t>
            </w:r>
          </w:p>
        </w:tc>
      </w:tr>
      <w:tr w:rsidR="00A7161E" w:rsidRPr="004921D8" w14:paraId="2D082441" w14:textId="77777777" w:rsidTr="008F27A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ED16C20" w14:textId="77777777" w:rsidR="00A7161E" w:rsidRPr="004921D8" w:rsidRDefault="00A7161E" w:rsidP="008F27AE">
            <w:pPr>
              <w:pStyle w:val="TableText"/>
              <w:rPr>
                <w:sz w:val="18"/>
                <w:szCs w:val="18"/>
              </w:rPr>
            </w:pPr>
            <w:r w:rsidRPr="004921D8">
              <w:rPr>
                <w:sz w:val="18"/>
                <w:szCs w:val="18"/>
              </w:rPr>
              <w:t>Parameter</w:t>
            </w:r>
          </w:p>
        </w:tc>
        <w:tc>
          <w:tcPr>
            <w:tcW w:w="929" w:type="pct"/>
          </w:tcPr>
          <w:p w14:paraId="532DF339" w14:textId="77777777" w:rsidR="00A7161E" w:rsidRPr="004921D8" w:rsidRDefault="00A7161E" w:rsidP="008F27AE">
            <w:pPr>
              <w:pStyle w:val="TableText"/>
              <w:rPr>
                <w:sz w:val="18"/>
                <w:szCs w:val="18"/>
              </w:rPr>
            </w:pPr>
            <w:r w:rsidRPr="004921D8">
              <w:rPr>
                <w:sz w:val="18"/>
                <w:szCs w:val="18"/>
              </w:rPr>
              <w:t>Monitoring point reference</w:t>
            </w:r>
          </w:p>
        </w:tc>
        <w:tc>
          <w:tcPr>
            <w:tcW w:w="1498" w:type="pct"/>
          </w:tcPr>
          <w:p w14:paraId="24D8B0B8" w14:textId="77777777" w:rsidR="00A7161E" w:rsidRPr="004921D8" w:rsidRDefault="00A7161E" w:rsidP="008F27AE">
            <w:pPr>
              <w:pStyle w:val="TableText"/>
              <w:rPr>
                <w:sz w:val="18"/>
                <w:szCs w:val="18"/>
              </w:rPr>
            </w:pPr>
            <w:r w:rsidRPr="004921D8">
              <w:rPr>
                <w:sz w:val="18"/>
                <w:szCs w:val="18"/>
              </w:rPr>
              <w:t>Reporting period</w:t>
            </w:r>
          </w:p>
        </w:tc>
        <w:tc>
          <w:tcPr>
            <w:tcW w:w="1005" w:type="pct"/>
          </w:tcPr>
          <w:p w14:paraId="2800429C" w14:textId="77777777" w:rsidR="00A7161E" w:rsidRPr="004921D8" w:rsidRDefault="00A7161E" w:rsidP="008F27AE">
            <w:pPr>
              <w:pStyle w:val="TableText"/>
              <w:rPr>
                <w:sz w:val="18"/>
                <w:szCs w:val="18"/>
              </w:rPr>
            </w:pPr>
            <w:r w:rsidRPr="004921D8">
              <w:rPr>
                <w:sz w:val="18"/>
                <w:szCs w:val="18"/>
              </w:rPr>
              <w:t>Period begins</w:t>
            </w:r>
          </w:p>
        </w:tc>
      </w:tr>
      <w:tr w:rsidR="00A7161E" w:rsidRPr="004921D8" w14:paraId="17352FD2" w14:textId="77777777" w:rsidTr="008F27AE">
        <w:trPr>
          <w:cantSplit/>
        </w:trPr>
        <w:tc>
          <w:tcPr>
            <w:tcW w:w="1568" w:type="pct"/>
          </w:tcPr>
          <w:p w14:paraId="2C639354" w14:textId="77777777" w:rsidR="00A7161E" w:rsidRPr="00815D01" w:rsidRDefault="00A7161E" w:rsidP="008F27AE">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317BC76" w14:textId="79A9CEF5" w:rsidR="00A7161E" w:rsidRPr="00815D01" w:rsidRDefault="005A2075" w:rsidP="008F27AE">
            <w:pPr>
              <w:pStyle w:val="TableText"/>
              <w:rPr>
                <w:rStyle w:val="Blue"/>
                <w:rFonts w:cstheme="minorHAnsi"/>
                <w:color w:val="auto"/>
                <w:sz w:val="18"/>
                <w:szCs w:val="18"/>
              </w:rPr>
            </w:pPr>
            <w:r>
              <w:rPr>
                <w:rStyle w:val="Blue"/>
                <w:rFonts w:cstheme="minorHAnsi"/>
                <w:color w:val="auto"/>
                <w:sz w:val="18"/>
                <w:szCs w:val="18"/>
              </w:rPr>
              <w:t>Point of Overflow</w:t>
            </w:r>
          </w:p>
        </w:tc>
        <w:tc>
          <w:tcPr>
            <w:tcW w:w="1498" w:type="pct"/>
          </w:tcPr>
          <w:p w14:paraId="40A59E29" w14:textId="77777777" w:rsidR="00A7161E" w:rsidRPr="00815D01" w:rsidRDefault="00A7161E" w:rsidP="008F27AE">
            <w:pPr>
              <w:pStyle w:val="TableText"/>
              <w:rPr>
                <w:rStyle w:val="Blue"/>
                <w:rFonts w:cstheme="minorHAnsi"/>
                <w:color w:val="auto"/>
                <w:sz w:val="18"/>
                <w:szCs w:val="18"/>
              </w:rPr>
            </w:pPr>
            <w:r w:rsidRPr="00815D01">
              <w:rPr>
                <w:rStyle w:val="Blue"/>
                <w:rFonts w:cstheme="minorHAnsi"/>
                <w:color w:val="auto"/>
                <w:sz w:val="18"/>
                <w:szCs w:val="18"/>
              </w:rPr>
              <w:t>Annually</w:t>
            </w:r>
          </w:p>
          <w:p w14:paraId="2CB15394" w14:textId="77777777" w:rsidR="00A7161E" w:rsidRPr="00815D01" w:rsidRDefault="00A7161E" w:rsidP="008F27A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9E02697" w14:textId="77777777" w:rsidR="00A7161E" w:rsidRPr="00815D01" w:rsidRDefault="00A7161E" w:rsidP="008F27A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7161E" w:rsidRPr="004921D8" w14:paraId="3BF4DE8D" w14:textId="77777777" w:rsidTr="008F27AE">
        <w:trPr>
          <w:cantSplit/>
        </w:trPr>
        <w:tc>
          <w:tcPr>
            <w:tcW w:w="1568" w:type="pct"/>
          </w:tcPr>
          <w:p w14:paraId="6E785145" w14:textId="77777777" w:rsidR="00A7161E" w:rsidRPr="00815D01" w:rsidRDefault="00A7161E" w:rsidP="008F27AE">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8D2B6EF" w14:textId="77777777" w:rsidR="00A7161E" w:rsidRPr="00815D01" w:rsidRDefault="00A7161E" w:rsidP="008F27AE">
            <w:pPr>
              <w:pStyle w:val="TableText"/>
              <w:rPr>
                <w:rStyle w:val="Blue"/>
                <w:rFonts w:cstheme="minorHAnsi"/>
                <w:color w:val="auto"/>
                <w:sz w:val="18"/>
                <w:szCs w:val="18"/>
              </w:rPr>
            </w:pPr>
          </w:p>
        </w:tc>
        <w:tc>
          <w:tcPr>
            <w:tcW w:w="1498" w:type="pct"/>
          </w:tcPr>
          <w:p w14:paraId="66C0B3D5" w14:textId="77777777" w:rsidR="00A7161E" w:rsidRPr="00815D01" w:rsidRDefault="00A7161E" w:rsidP="008F27AE">
            <w:pPr>
              <w:pStyle w:val="TableText"/>
              <w:rPr>
                <w:rStyle w:val="Blue"/>
                <w:rFonts w:cstheme="minorHAnsi"/>
                <w:color w:val="auto"/>
                <w:sz w:val="18"/>
                <w:szCs w:val="18"/>
              </w:rPr>
            </w:pPr>
            <w:r w:rsidRPr="00815D01">
              <w:rPr>
                <w:rStyle w:val="Blue"/>
                <w:rFonts w:cstheme="minorHAnsi"/>
                <w:color w:val="auto"/>
                <w:sz w:val="18"/>
                <w:szCs w:val="18"/>
              </w:rPr>
              <w:t>Annually</w:t>
            </w:r>
          </w:p>
          <w:p w14:paraId="09BFD763" w14:textId="77777777" w:rsidR="00A7161E" w:rsidRPr="00815D01" w:rsidRDefault="00A7161E" w:rsidP="008F27A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FB69EC0" w14:textId="77777777" w:rsidR="00A7161E" w:rsidRPr="00815D01" w:rsidRDefault="00A7161E" w:rsidP="008F27A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7161E" w:rsidRPr="004921D8" w14:paraId="47C99D69" w14:textId="77777777" w:rsidTr="008F27AE">
        <w:trPr>
          <w:cantSplit/>
        </w:trPr>
        <w:tc>
          <w:tcPr>
            <w:tcW w:w="1568" w:type="pct"/>
          </w:tcPr>
          <w:p w14:paraId="3C0AA6E8" w14:textId="77777777" w:rsidR="00A7161E" w:rsidRPr="00815D01" w:rsidRDefault="00A7161E" w:rsidP="008F27AE">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FB1EA65" w14:textId="77777777" w:rsidR="00A7161E" w:rsidRPr="00815D01" w:rsidRDefault="00A7161E" w:rsidP="008F27AE">
            <w:pPr>
              <w:pStyle w:val="TableText"/>
              <w:rPr>
                <w:rStyle w:val="Blue"/>
                <w:rFonts w:cstheme="minorHAnsi"/>
                <w:color w:val="auto"/>
                <w:sz w:val="18"/>
                <w:szCs w:val="18"/>
              </w:rPr>
            </w:pPr>
          </w:p>
        </w:tc>
        <w:tc>
          <w:tcPr>
            <w:tcW w:w="1498" w:type="pct"/>
          </w:tcPr>
          <w:p w14:paraId="677A15E8" w14:textId="77777777" w:rsidR="00A7161E" w:rsidRPr="00815D01" w:rsidRDefault="00A7161E" w:rsidP="008F27AE">
            <w:pPr>
              <w:pStyle w:val="TableText"/>
              <w:rPr>
                <w:rStyle w:val="Blue"/>
                <w:rFonts w:cstheme="minorHAnsi"/>
                <w:color w:val="auto"/>
                <w:sz w:val="18"/>
                <w:szCs w:val="18"/>
              </w:rPr>
            </w:pPr>
            <w:r w:rsidRPr="00815D01">
              <w:rPr>
                <w:rStyle w:val="Blue"/>
                <w:rFonts w:cstheme="minorHAnsi"/>
                <w:color w:val="auto"/>
                <w:sz w:val="18"/>
                <w:szCs w:val="18"/>
              </w:rPr>
              <w:t>Annually</w:t>
            </w:r>
          </w:p>
          <w:p w14:paraId="51A750CD" w14:textId="77777777" w:rsidR="00A7161E" w:rsidRPr="00815D01" w:rsidRDefault="00A7161E" w:rsidP="008F27A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AD3BB6A" w14:textId="77777777" w:rsidR="00A7161E" w:rsidRPr="00815D01" w:rsidRDefault="00A7161E" w:rsidP="008F27A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7161E" w:rsidRPr="004921D8" w14:paraId="621655CD" w14:textId="77777777" w:rsidTr="008F27AE">
        <w:trPr>
          <w:cantSplit/>
          <w:trHeight w:val="145"/>
        </w:trPr>
        <w:tc>
          <w:tcPr>
            <w:tcW w:w="1568" w:type="pct"/>
          </w:tcPr>
          <w:p w14:paraId="1CA89F10" w14:textId="77777777" w:rsidR="00A7161E" w:rsidRPr="00815D01" w:rsidRDefault="00A7161E" w:rsidP="008F27AE">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BEADB18" w14:textId="77777777" w:rsidR="00A7161E" w:rsidRPr="00815D01" w:rsidRDefault="00A7161E" w:rsidP="008F27AE">
            <w:pPr>
              <w:pStyle w:val="TableText"/>
              <w:rPr>
                <w:rStyle w:val="Blue"/>
                <w:rFonts w:cstheme="minorHAnsi"/>
                <w:color w:val="auto"/>
                <w:sz w:val="18"/>
                <w:szCs w:val="18"/>
              </w:rPr>
            </w:pPr>
          </w:p>
        </w:tc>
        <w:tc>
          <w:tcPr>
            <w:tcW w:w="1498" w:type="pct"/>
          </w:tcPr>
          <w:p w14:paraId="4BE3D6A0" w14:textId="77777777" w:rsidR="00A7161E" w:rsidRPr="00815D01" w:rsidRDefault="00A7161E" w:rsidP="008F27AE">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EAD86B9" w14:textId="77777777" w:rsidR="00A7161E" w:rsidRPr="00815D01" w:rsidRDefault="00A7161E" w:rsidP="008F27AE">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A7161E" w:rsidRPr="004921D8" w14:paraId="5D890D33" w14:textId="77777777" w:rsidTr="008F27AE">
        <w:trPr>
          <w:cantSplit/>
          <w:trHeight w:val="144"/>
        </w:trPr>
        <w:tc>
          <w:tcPr>
            <w:tcW w:w="1568" w:type="pct"/>
          </w:tcPr>
          <w:p w14:paraId="0DE67736" w14:textId="77777777" w:rsidR="00A7161E" w:rsidRPr="000110FE" w:rsidRDefault="00A7161E" w:rsidP="008F27A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D780F02" w14:textId="77777777" w:rsidR="00A7161E" w:rsidRPr="00815D01" w:rsidRDefault="00A7161E" w:rsidP="008F27AE">
            <w:pPr>
              <w:pStyle w:val="TableText"/>
              <w:rPr>
                <w:rStyle w:val="Blue"/>
                <w:rFonts w:cstheme="minorHAnsi"/>
                <w:color w:val="auto"/>
                <w:sz w:val="18"/>
                <w:szCs w:val="18"/>
              </w:rPr>
            </w:pPr>
          </w:p>
        </w:tc>
        <w:tc>
          <w:tcPr>
            <w:tcW w:w="1498" w:type="pct"/>
          </w:tcPr>
          <w:p w14:paraId="61E4A900" w14:textId="77777777" w:rsidR="00A7161E" w:rsidRPr="00AE3D73" w:rsidRDefault="00A7161E" w:rsidP="008F27A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C3446B6" w14:textId="77777777" w:rsidR="00A7161E" w:rsidRPr="00AE3D73" w:rsidRDefault="00A7161E" w:rsidP="008F27A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C896233" w14:textId="77777777" w:rsidR="00A7161E" w:rsidRPr="00815D01" w:rsidRDefault="00A7161E" w:rsidP="008F27AE">
            <w:pPr>
              <w:pStyle w:val="TableText"/>
              <w:rPr>
                <w:rStyle w:val="Blue"/>
                <w:rFonts w:cstheme="minorHAnsi"/>
                <w:color w:val="auto"/>
                <w:sz w:val="18"/>
                <w:szCs w:val="18"/>
              </w:rPr>
            </w:pPr>
            <w:r w:rsidRPr="00876493">
              <w:rPr>
                <w:rStyle w:val="Blue"/>
                <w:rFonts w:cstheme="minorHAnsi"/>
                <w:color w:val="auto"/>
                <w:sz w:val="18"/>
                <w:szCs w:val="18"/>
              </w:rPr>
              <w:t>Upon request by Natural Resources Wales</w:t>
            </w:r>
          </w:p>
        </w:tc>
      </w:tr>
      <w:tr w:rsidR="00A7161E" w:rsidRPr="004921D8" w14:paraId="1FC4F26A" w14:textId="77777777" w:rsidTr="008F27AE">
        <w:trPr>
          <w:cantSplit/>
          <w:trHeight w:val="144"/>
        </w:trPr>
        <w:tc>
          <w:tcPr>
            <w:tcW w:w="1568" w:type="pct"/>
          </w:tcPr>
          <w:p w14:paraId="6DCC5316" w14:textId="77777777" w:rsidR="00A7161E" w:rsidRPr="000110FE" w:rsidRDefault="00A7161E" w:rsidP="008F27AE">
            <w:pPr>
              <w:pStyle w:val="TableText"/>
              <w:rPr>
                <w:rStyle w:val="Blue"/>
                <w:rFonts w:cstheme="minorHAnsi"/>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29" w:type="pct"/>
            <w:vMerge/>
          </w:tcPr>
          <w:p w14:paraId="529C72F8" w14:textId="77777777" w:rsidR="00A7161E" w:rsidRPr="00815D01" w:rsidRDefault="00A7161E" w:rsidP="008F27AE">
            <w:pPr>
              <w:pStyle w:val="TableText"/>
              <w:rPr>
                <w:rStyle w:val="Blue"/>
                <w:rFonts w:cstheme="minorHAnsi"/>
                <w:color w:val="auto"/>
                <w:sz w:val="18"/>
                <w:szCs w:val="18"/>
              </w:rPr>
            </w:pPr>
          </w:p>
        </w:tc>
        <w:tc>
          <w:tcPr>
            <w:tcW w:w="1498" w:type="pct"/>
          </w:tcPr>
          <w:p w14:paraId="56F37739" w14:textId="77777777" w:rsidR="00A7161E" w:rsidRPr="00AE3D73" w:rsidRDefault="00A7161E" w:rsidP="008F27A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531AB75" w14:textId="77777777" w:rsidR="00A7161E" w:rsidRPr="00AE3D73" w:rsidRDefault="00A7161E" w:rsidP="008F27A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D8B9AF7" w14:textId="77777777" w:rsidR="00A7161E" w:rsidRPr="00815D01" w:rsidRDefault="00A7161E" w:rsidP="008F27A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1948993" w14:textId="77777777" w:rsidR="00A7161E" w:rsidRPr="004921D8" w:rsidRDefault="00A7161E" w:rsidP="006271C2">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7161E" w:rsidRPr="00C25946" w14:paraId="222307BD" w14:textId="77777777" w:rsidTr="008F27A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A6EA7AB" w14:textId="77777777" w:rsidR="00A7161E" w:rsidRPr="004921D8" w:rsidRDefault="00A7161E" w:rsidP="008F27AE">
            <w:pPr>
              <w:pStyle w:val="TableText"/>
              <w:rPr>
                <w:sz w:val="18"/>
                <w:szCs w:val="18"/>
              </w:rPr>
            </w:pPr>
            <w:r w:rsidRPr="004921D8">
              <w:rPr>
                <w:sz w:val="18"/>
                <w:szCs w:val="18"/>
              </w:rPr>
              <w:t>Table S4.2 Reporting forms</w:t>
            </w:r>
          </w:p>
        </w:tc>
      </w:tr>
      <w:tr w:rsidR="00A7161E" w:rsidRPr="00C25946" w14:paraId="6E3CF553" w14:textId="77777777" w:rsidTr="008F27AE">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ECB57A" w14:textId="77777777" w:rsidR="00A7161E" w:rsidRPr="004921D8" w:rsidRDefault="00A7161E" w:rsidP="008F27AE">
            <w:pPr>
              <w:pStyle w:val="TableText"/>
              <w:rPr>
                <w:sz w:val="18"/>
                <w:szCs w:val="18"/>
              </w:rPr>
            </w:pPr>
            <w:r w:rsidRPr="004921D8">
              <w:rPr>
                <w:sz w:val="18"/>
                <w:szCs w:val="18"/>
              </w:rPr>
              <w:t>Parameter</w:t>
            </w:r>
          </w:p>
        </w:tc>
        <w:tc>
          <w:tcPr>
            <w:tcW w:w="3123" w:type="pct"/>
          </w:tcPr>
          <w:p w14:paraId="77FADEA9" w14:textId="77777777" w:rsidR="00A7161E" w:rsidRPr="004921D8" w:rsidRDefault="00A7161E" w:rsidP="008F27AE">
            <w:pPr>
              <w:pStyle w:val="TableText"/>
              <w:rPr>
                <w:sz w:val="18"/>
                <w:szCs w:val="18"/>
              </w:rPr>
            </w:pPr>
            <w:r w:rsidRPr="004921D8">
              <w:rPr>
                <w:sz w:val="18"/>
                <w:szCs w:val="18"/>
              </w:rPr>
              <w:t>Reporting format</w:t>
            </w:r>
          </w:p>
        </w:tc>
      </w:tr>
      <w:tr w:rsidR="00A7161E" w:rsidRPr="00C25946" w14:paraId="7B37B9DE" w14:textId="77777777" w:rsidTr="008F27AE">
        <w:trPr>
          <w:cantSplit/>
        </w:trPr>
        <w:tc>
          <w:tcPr>
            <w:tcW w:w="1877" w:type="pct"/>
          </w:tcPr>
          <w:p w14:paraId="339C5BC7" w14:textId="77777777" w:rsidR="00A7161E" w:rsidRPr="00815D01" w:rsidRDefault="00A7161E" w:rsidP="008F27AE">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079A70E" w14:textId="77777777" w:rsidR="00A7161E" w:rsidRPr="00815D01" w:rsidRDefault="00A7161E" w:rsidP="008F27AE">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60A7BAF" w14:textId="77777777" w:rsidR="00A7161E" w:rsidRPr="00815D01" w:rsidRDefault="00A7161E" w:rsidP="008F27AE">
            <w:pPr>
              <w:pStyle w:val="TableText"/>
              <w:rPr>
                <w:rStyle w:val="Blue"/>
                <w:color w:val="auto"/>
                <w:sz w:val="18"/>
                <w:szCs w:val="18"/>
              </w:rPr>
            </w:pPr>
          </w:p>
        </w:tc>
      </w:tr>
      <w:tr w:rsidR="00A7161E" w:rsidRPr="00C25946" w14:paraId="0B89208F" w14:textId="77777777" w:rsidTr="008F27AE">
        <w:trPr>
          <w:cantSplit/>
        </w:trPr>
        <w:tc>
          <w:tcPr>
            <w:tcW w:w="1877" w:type="pct"/>
          </w:tcPr>
          <w:p w14:paraId="23E27CED" w14:textId="77777777" w:rsidR="00A7161E" w:rsidRPr="00815D01" w:rsidRDefault="00A7161E" w:rsidP="008F27AE">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2DF4C91" w14:textId="77777777" w:rsidR="00A7161E" w:rsidRPr="00815D01" w:rsidRDefault="00A7161E" w:rsidP="008F27AE">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7161E" w:rsidRPr="00C25946" w14:paraId="0BA12424" w14:textId="77777777" w:rsidTr="008F27AE">
        <w:trPr>
          <w:cantSplit/>
        </w:trPr>
        <w:tc>
          <w:tcPr>
            <w:tcW w:w="1877" w:type="pct"/>
          </w:tcPr>
          <w:p w14:paraId="26B2C52C" w14:textId="77777777" w:rsidR="00A7161E" w:rsidRPr="00815D01" w:rsidRDefault="00A7161E" w:rsidP="008F27AE">
            <w:pPr>
              <w:pStyle w:val="TableText"/>
              <w:rPr>
                <w:rStyle w:val="Blue"/>
                <w:color w:val="auto"/>
                <w:sz w:val="18"/>
                <w:szCs w:val="18"/>
              </w:rPr>
            </w:pPr>
            <w:r w:rsidRPr="00815D01">
              <w:rPr>
                <w:rStyle w:val="Blue"/>
                <w:color w:val="auto"/>
                <w:sz w:val="18"/>
                <w:szCs w:val="18"/>
              </w:rPr>
              <w:t>Event recorder status</w:t>
            </w:r>
          </w:p>
          <w:p w14:paraId="3342FDCE" w14:textId="77777777" w:rsidR="00A7161E" w:rsidRPr="00815D01" w:rsidRDefault="00A7161E" w:rsidP="008F27AE">
            <w:pPr>
              <w:pStyle w:val="TableText"/>
              <w:rPr>
                <w:rStyle w:val="Blue"/>
                <w:color w:val="auto"/>
                <w:sz w:val="18"/>
                <w:szCs w:val="18"/>
              </w:rPr>
            </w:pPr>
          </w:p>
        </w:tc>
        <w:tc>
          <w:tcPr>
            <w:tcW w:w="3123" w:type="pct"/>
          </w:tcPr>
          <w:p w14:paraId="2C0F92FE" w14:textId="77777777" w:rsidR="00A7161E" w:rsidRPr="00815D01" w:rsidRDefault="00A7161E" w:rsidP="008F27AE">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C86D4DD" w14:textId="77777777" w:rsidR="00A7161E" w:rsidRPr="00815D01" w:rsidRDefault="00A7161E" w:rsidP="008F27AE">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7161E" w:rsidRPr="00C25946" w14:paraId="7320DE64" w14:textId="77777777" w:rsidTr="008F27AE">
        <w:trPr>
          <w:cantSplit/>
        </w:trPr>
        <w:tc>
          <w:tcPr>
            <w:tcW w:w="1877" w:type="pct"/>
          </w:tcPr>
          <w:p w14:paraId="3FF42450" w14:textId="77777777" w:rsidR="00A7161E" w:rsidRPr="00815D01" w:rsidRDefault="00A7161E" w:rsidP="008F27AE">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421E37D" w14:textId="77777777" w:rsidR="00A7161E" w:rsidRPr="00815D01" w:rsidRDefault="00A7161E" w:rsidP="008F27AE">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A7161E" w:rsidRPr="00C25946" w14:paraId="1DBA7C80" w14:textId="77777777" w:rsidTr="008F27AE">
        <w:trPr>
          <w:cantSplit/>
        </w:trPr>
        <w:tc>
          <w:tcPr>
            <w:tcW w:w="1877" w:type="pct"/>
          </w:tcPr>
          <w:p w14:paraId="4F009412" w14:textId="77777777" w:rsidR="00A7161E" w:rsidRPr="000110FE" w:rsidRDefault="00A7161E" w:rsidP="008F27A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43D4630" w14:textId="77777777" w:rsidR="00A7161E" w:rsidRPr="00CD6F9C" w:rsidRDefault="00A7161E" w:rsidP="008F27AE">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A7161E" w:rsidRPr="00C25946" w14:paraId="70E78AB4" w14:textId="77777777" w:rsidTr="008F27AE">
        <w:trPr>
          <w:cantSplit/>
        </w:trPr>
        <w:tc>
          <w:tcPr>
            <w:tcW w:w="1877" w:type="pct"/>
          </w:tcPr>
          <w:p w14:paraId="164704E8" w14:textId="77777777" w:rsidR="00A7161E" w:rsidRPr="000110FE" w:rsidRDefault="00A7161E" w:rsidP="008F27AE">
            <w:pPr>
              <w:pStyle w:val="TableText"/>
              <w:rPr>
                <w:rStyle w:val="Blue"/>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3D93F9EB" w14:textId="77777777" w:rsidR="00A7161E" w:rsidRPr="004976F3" w:rsidRDefault="00A7161E" w:rsidP="008F27AE">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DC10F87" w14:textId="77777777" w:rsidR="00A7161E" w:rsidRDefault="00A7161E" w:rsidP="00A9057C">
      <w:pPr>
        <w:pStyle w:val="Heading1"/>
        <w:ind w:left="567"/>
      </w:pPr>
      <w:r>
        <w:lastRenderedPageBreak/>
        <w:t xml:space="preserve">Schedule 5 </w:t>
      </w:r>
      <w:r w:rsidRPr="00926B5E">
        <w:t>–</w:t>
      </w:r>
      <w:r>
        <w:t xml:space="preserve"> Notification </w:t>
      </w:r>
    </w:p>
    <w:p w14:paraId="727D9CDC" w14:textId="77777777" w:rsidR="00A7161E" w:rsidRPr="004921D8" w:rsidRDefault="00A7161E" w:rsidP="00A9057C">
      <w:pPr>
        <w:ind w:left="567"/>
        <w:rPr>
          <w:sz w:val="18"/>
          <w:szCs w:val="18"/>
        </w:rPr>
      </w:pPr>
      <w:r w:rsidRPr="004921D8">
        <w:rPr>
          <w:sz w:val="18"/>
          <w:szCs w:val="18"/>
        </w:rPr>
        <w:t xml:space="preserve">These pages outline the information that the operator must provide. </w:t>
      </w:r>
    </w:p>
    <w:p w14:paraId="57F796A3" w14:textId="77777777" w:rsidR="00A7161E" w:rsidRPr="004921D8" w:rsidRDefault="00A7161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05AC8A6" w14:textId="77777777" w:rsidR="00A7161E" w:rsidRPr="004921D8" w:rsidRDefault="00A7161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45D0758D" w14:textId="77777777" w:rsidR="00A7161E" w:rsidRPr="00C15459" w:rsidRDefault="00A7161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7161E" w:rsidRPr="00834B3A" w14:paraId="76A032D6" w14:textId="77777777" w:rsidTr="00A9057C">
        <w:trPr>
          <w:cantSplit/>
        </w:trPr>
        <w:tc>
          <w:tcPr>
            <w:tcW w:w="1484" w:type="pct"/>
          </w:tcPr>
          <w:p w14:paraId="693A759E" w14:textId="77777777" w:rsidR="00A7161E" w:rsidRPr="004921D8" w:rsidRDefault="00A7161E" w:rsidP="00926B5E">
            <w:pPr>
              <w:pStyle w:val="TableText"/>
              <w:rPr>
                <w:sz w:val="18"/>
                <w:szCs w:val="18"/>
              </w:rPr>
            </w:pPr>
            <w:r w:rsidRPr="004921D8">
              <w:rPr>
                <w:sz w:val="18"/>
                <w:szCs w:val="18"/>
              </w:rPr>
              <w:t>Permit Number</w:t>
            </w:r>
          </w:p>
        </w:tc>
        <w:tc>
          <w:tcPr>
            <w:tcW w:w="3516" w:type="pct"/>
          </w:tcPr>
          <w:p w14:paraId="02BF0E9C" w14:textId="77777777" w:rsidR="00A7161E" w:rsidRPr="004E4735" w:rsidRDefault="00A7161E" w:rsidP="00926B5E">
            <w:pPr>
              <w:pStyle w:val="TableText"/>
            </w:pPr>
            <w:r w:rsidRPr="004E4735">
              <w:rPr>
                <w:noProof/>
              </w:rPr>
              <w:t>BW4100201</w:t>
            </w:r>
          </w:p>
        </w:tc>
      </w:tr>
      <w:tr w:rsidR="00A7161E" w:rsidRPr="00834B3A" w14:paraId="4F976E1B" w14:textId="77777777" w:rsidTr="00A9057C">
        <w:trPr>
          <w:cantSplit/>
        </w:trPr>
        <w:tc>
          <w:tcPr>
            <w:tcW w:w="1484" w:type="pct"/>
          </w:tcPr>
          <w:p w14:paraId="7ACB3679" w14:textId="77777777" w:rsidR="00A7161E" w:rsidRPr="004921D8" w:rsidRDefault="00A7161E" w:rsidP="00926B5E">
            <w:pPr>
              <w:pStyle w:val="TableText"/>
              <w:rPr>
                <w:sz w:val="18"/>
                <w:szCs w:val="18"/>
              </w:rPr>
            </w:pPr>
            <w:r w:rsidRPr="004921D8">
              <w:rPr>
                <w:sz w:val="18"/>
                <w:szCs w:val="18"/>
              </w:rPr>
              <w:t>Name of operator</w:t>
            </w:r>
          </w:p>
        </w:tc>
        <w:tc>
          <w:tcPr>
            <w:tcW w:w="3516" w:type="pct"/>
          </w:tcPr>
          <w:p w14:paraId="60F5C51A" w14:textId="77777777" w:rsidR="00A7161E" w:rsidRPr="004E4735" w:rsidRDefault="00A7161E" w:rsidP="00926B5E">
            <w:pPr>
              <w:pStyle w:val="TableText"/>
            </w:pPr>
            <w:r w:rsidRPr="004E4735">
              <w:t>Dŵr Cymru Cyfyngedig</w:t>
            </w:r>
          </w:p>
        </w:tc>
      </w:tr>
      <w:tr w:rsidR="00A7161E" w:rsidRPr="00834B3A" w14:paraId="53AA85CD" w14:textId="77777777" w:rsidTr="00A9057C">
        <w:trPr>
          <w:cantSplit/>
        </w:trPr>
        <w:tc>
          <w:tcPr>
            <w:tcW w:w="1484" w:type="pct"/>
          </w:tcPr>
          <w:p w14:paraId="7F67DEB7" w14:textId="77777777" w:rsidR="00A7161E" w:rsidRPr="004921D8" w:rsidRDefault="00A7161E" w:rsidP="00926B5E">
            <w:pPr>
              <w:pStyle w:val="TableText"/>
              <w:rPr>
                <w:sz w:val="18"/>
                <w:szCs w:val="18"/>
              </w:rPr>
            </w:pPr>
            <w:r w:rsidRPr="004921D8">
              <w:rPr>
                <w:sz w:val="18"/>
                <w:szCs w:val="18"/>
              </w:rPr>
              <w:t>Location of Facility</w:t>
            </w:r>
          </w:p>
        </w:tc>
        <w:tc>
          <w:tcPr>
            <w:tcW w:w="3516" w:type="pct"/>
          </w:tcPr>
          <w:p w14:paraId="4ED81BAC" w14:textId="77777777" w:rsidR="00A7161E" w:rsidRPr="004E4735" w:rsidRDefault="00A7161E" w:rsidP="00926B5E">
            <w:pPr>
              <w:pStyle w:val="TableText"/>
            </w:pPr>
            <w:r w:rsidRPr="004E4735">
              <w:rPr>
                <w:noProof/>
              </w:rPr>
              <w:t>CSO and EO at Knelston Pumping Station</w:t>
            </w:r>
            <w:r w:rsidRPr="004E4735">
              <w:t xml:space="preserve">, </w:t>
            </w:r>
            <w:r w:rsidRPr="004E4735">
              <w:rPr>
                <w:noProof/>
              </w:rPr>
              <w:t>A4118</w:t>
            </w:r>
            <w:r w:rsidRPr="004E4735">
              <w:t xml:space="preserve">, </w:t>
            </w:r>
            <w:r w:rsidRPr="004E4735">
              <w:rPr>
                <w:noProof/>
              </w:rPr>
              <w:t>Knelston</w:t>
            </w:r>
            <w:r w:rsidRPr="004E4735">
              <w:t xml:space="preserve">, </w:t>
            </w:r>
            <w:r w:rsidRPr="004E4735">
              <w:rPr>
                <w:noProof/>
              </w:rPr>
              <w:t>Reynoldston, Swansea</w:t>
            </w:r>
            <w:r w:rsidRPr="004E4735">
              <w:t xml:space="preserve">, </w:t>
            </w:r>
            <w:r w:rsidRPr="004E4735">
              <w:rPr>
                <w:noProof/>
              </w:rPr>
              <w:t>SA3 1AR</w:t>
            </w:r>
          </w:p>
        </w:tc>
      </w:tr>
      <w:tr w:rsidR="00A7161E" w:rsidRPr="00834B3A" w14:paraId="22513D0E" w14:textId="77777777" w:rsidTr="00A9057C">
        <w:trPr>
          <w:cantSplit/>
        </w:trPr>
        <w:tc>
          <w:tcPr>
            <w:tcW w:w="1484" w:type="pct"/>
          </w:tcPr>
          <w:p w14:paraId="4FDBEE07" w14:textId="77777777" w:rsidR="00A7161E" w:rsidRPr="004921D8" w:rsidRDefault="00A7161E" w:rsidP="00926B5E">
            <w:pPr>
              <w:pStyle w:val="TableText"/>
              <w:rPr>
                <w:sz w:val="18"/>
                <w:szCs w:val="18"/>
              </w:rPr>
            </w:pPr>
            <w:r w:rsidRPr="004921D8">
              <w:rPr>
                <w:sz w:val="18"/>
                <w:szCs w:val="18"/>
              </w:rPr>
              <w:t xml:space="preserve">Time and date of the detection </w:t>
            </w:r>
          </w:p>
        </w:tc>
        <w:tc>
          <w:tcPr>
            <w:tcW w:w="3516" w:type="pct"/>
          </w:tcPr>
          <w:p w14:paraId="4347533E" w14:textId="77777777" w:rsidR="00A7161E" w:rsidRPr="00926B5E" w:rsidRDefault="00A7161E" w:rsidP="00926B5E">
            <w:pPr>
              <w:pStyle w:val="TableText"/>
            </w:pPr>
          </w:p>
        </w:tc>
      </w:tr>
    </w:tbl>
    <w:p w14:paraId="219FF929" w14:textId="77777777" w:rsidR="00A7161E" w:rsidRDefault="00A7161E" w:rsidP="00926B5E"/>
    <w:tbl>
      <w:tblPr>
        <w:tblStyle w:val="TableGrid"/>
        <w:tblW w:w="4720" w:type="pct"/>
        <w:tblInd w:w="562" w:type="dxa"/>
        <w:tblLook w:val="0020" w:firstRow="1" w:lastRow="0" w:firstColumn="0" w:lastColumn="0" w:noHBand="0" w:noVBand="0"/>
      </w:tblPr>
      <w:tblGrid>
        <w:gridCol w:w="2612"/>
        <w:gridCol w:w="6189"/>
      </w:tblGrid>
      <w:tr w:rsidR="00A7161E" w:rsidRPr="00C15459" w14:paraId="085B85B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12660C8" w14:textId="77777777" w:rsidR="00A7161E" w:rsidRPr="004921D8" w:rsidRDefault="00A7161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7161E" w:rsidRPr="00C15459" w14:paraId="27E11AF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249125" w14:textId="77777777" w:rsidR="00A7161E" w:rsidRPr="004921D8" w:rsidRDefault="00A7161E"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A7161E" w:rsidRPr="00C15459" w14:paraId="63C72E87" w14:textId="77777777" w:rsidTr="00A9057C">
        <w:trPr>
          <w:cantSplit/>
        </w:trPr>
        <w:tc>
          <w:tcPr>
            <w:tcW w:w="1484" w:type="pct"/>
          </w:tcPr>
          <w:p w14:paraId="01D496D5" w14:textId="77777777" w:rsidR="00A7161E" w:rsidRPr="004921D8" w:rsidRDefault="00A7161E" w:rsidP="00926B5E">
            <w:pPr>
              <w:pStyle w:val="TableText"/>
              <w:rPr>
                <w:sz w:val="18"/>
                <w:szCs w:val="18"/>
              </w:rPr>
            </w:pPr>
            <w:r w:rsidRPr="004921D8">
              <w:rPr>
                <w:sz w:val="18"/>
                <w:szCs w:val="18"/>
              </w:rPr>
              <w:t>Date and time of the event</w:t>
            </w:r>
          </w:p>
        </w:tc>
        <w:tc>
          <w:tcPr>
            <w:tcW w:w="3516" w:type="pct"/>
          </w:tcPr>
          <w:p w14:paraId="53AB0AB9" w14:textId="77777777" w:rsidR="00A7161E" w:rsidRPr="004921D8" w:rsidRDefault="00A7161E" w:rsidP="00926B5E">
            <w:pPr>
              <w:pStyle w:val="TableText"/>
              <w:rPr>
                <w:sz w:val="18"/>
                <w:szCs w:val="18"/>
              </w:rPr>
            </w:pPr>
          </w:p>
        </w:tc>
      </w:tr>
      <w:tr w:rsidR="00A7161E" w:rsidRPr="00C15459" w14:paraId="52E85FB4" w14:textId="77777777" w:rsidTr="00A9057C">
        <w:trPr>
          <w:cantSplit/>
        </w:trPr>
        <w:tc>
          <w:tcPr>
            <w:tcW w:w="1484" w:type="pct"/>
          </w:tcPr>
          <w:p w14:paraId="6B50E149" w14:textId="77777777" w:rsidR="00A7161E" w:rsidRPr="004921D8" w:rsidRDefault="00A7161E" w:rsidP="00926B5E">
            <w:pPr>
              <w:pStyle w:val="TableText"/>
              <w:rPr>
                <w:sz w:val="18"/>
                <w:szCs w:val="18"/>
              </w:rPr>
            </w:pPr>
            <w:r w:rsidRPr="004921D8">
              <w:rPr>
                <w:sz w:val="18"/>
                <w:szCs w:val="18"/>
              </w:rPr>
              <w:t xml:space="preserve">Reference or description of the location of the event </w:t>
            </w:r>
          </w:p>
        </w:tc>
        <w:tc>
          <w:tcPr>
            <w:tcW w:w="3516" w:type="pct"/>
          </w:tcPr>
          <w:p w14:paraId="18DF8B1C" w14:textId="77777777" w:rsidR="00A7161E" w:rsidRPr="004921D8" w:rsidRDefault="00A7161E" w:rsidP="00926B5E">
            <w:pPr>
              <w:pStyle w:val="TableText"/>
              <w:rPr>
                <w:sz w:val="18"/>
                <w:szCs w:val="18"/>
              </w:rPr>
            </w:pPr>
          </w:p>
        </w:tc>
      </w:tr>
      <w:tr w:rsidR="00A7161E" w:rsidRPr="00C15459" w14:paraId="667E3575" w14:textId="77777777" w:rsidTr="00A9057C">
        <w:trPr>
          <w:cantSplit/>
        </w:trPr>
        <w:tc>
          <w:tcPr>
            <w:tcW w:w="1484" w:type="pct"/>
          </w:tcPr>
          <w:p w14:paraId="37AC4E83" w14:textId="77777777" w:rsidR="00A7161E" w:rsidRPr="004921D8" w:rsidRDefault="00A7161E" w:rsidP="00926B5E">
            <w:pPr>
              <w:pStyle w:val="TableText"/>
              <w:rPr>
                <w:sz w:val="18"/>
                <w:szCs w:val="18"/>
              </w:rPr>
            </w:pPr>
            <w:r w:rsidRPr="004921D8">
              <w:rPr>
                <w:sz w:val="18"/>
                <w:szCs w:val="18"/>
              </w:rPr>
              <w:t>Description of where any release into the environment took place</w:t>
            </w:r>
          </w:p>
        </w:tc>
        <w:tc>
          <w:tcPr>
            <w:tcW w:w="3516" w:type="pct"/>
          </w:tcPr>
          <w:p w14:paraId="684CD46D" w14:textId="77777777" w:rsidR="00A7161E" w:rsidRPr="004921D8" w:rsidRDefault="00A7161E" w:rsidP="00926B5E">
            <w:pPr>
              <w:pStyle w:val="TableText"/>
              <w:rPr>
                <w:sz w:val="18"/>
                <w:szCs w:val="18"/>
              </w:rPr>
            </w:pPr>
          </w:p>
        </w:tc>
      </w:tr>
      <w:tr w:rsidR="00A7161E" w:rsidRPr="00C15459" w14:paraId="6D303243" w14:textId="77777777" w:rsidTr="00A9057C">
        <w:trPr>
          <w:cantSplit/>
        </w:trPr>
        <w:tc>
          <w:tcPr>
            <w:tcW w:w="1484" w:type="pct"/>
          </w:tcPr>
          <w:p w14:paraId="12D5BDDF" w14:textId="77777777" w:rsidR="00A7161E" w:rsidRPr="004921D8" w:rsidRDefault="00A7161E" w:rsidP="00926B5E">
            <w:pPr>
              <w:pStyle w:val="TableText"/>
              <w:rPr>
                <w:sz w:val="18"/>
                <w:szCs w:val="18"/>
              </w:rPr>
            </w:pPr>
            <w:r w:rsidRPr="004921D8">
              <w:rPr>
                <w:sz w:val="18"/>
                <w:szCs w:val="18"/>
              </w:rPr>
              <w:t>Substances(s) potentially released/type or nature of sewage released</w:t>
            </w:r>
          </w:p>
        </w:tc>
        <w:tc>
          <w:tcPr>
            <w:tcW w:w="3516" w:type="pct"/>
          </w:tcPr>
          <w:p w14:paraId="2CE1CADC" w14:textId="77777777" w:rsidR="00A7161E" w:rsidRPr="004921D8" w:rsidRDefault="00A7161E" w:rsidP="00926B5E">
            <w:pPr>
              <w:pStyle w:val="TableText"/>
              <w:rPr>
                <w:sz w:val="18"/>
                <w:szCs w:val="18"/>
              </w:rPr>
            </w:pPr>
          </w:p>
        </w:tc>
      </w:tr>
      <w:tr w:rsidR="00A7161E" w:rsidRPr="00C15459" w14:paraId="2C57122C" w14:textId="77777777" w:rsidTr="00A9057C">
        <w:trPr>
          <w:cantSplit/>
        </w:trPr>
        <w:tc>
          <w:tcPr>
            <w:tcW w:w="1484" w:type="pct"/>
          </w:tcPr>
          <w:p w14:paraId="6D051419" w14:textId="77777777" w:rsidR="00A7161E" w:rsidRPr="004921D8" w:rsidRDefault="00A7161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6E0E250" w14:textId="77777777" w:rsidR="00A7161E" w:rsidRPr="004921D8" w:rsidRDefault="00A7161E" w:rsidP="00926B5E">
            <w:pPr>
              <w:pStyle w:val="TableText"/>
              <w:rPr>
                <w:sz w:val="18"/>
                <w:szCs w:val="18"/>
              </w:rPr>
            </w:pPr>
          </w:p>
        </w:tc>
      </w:tr>
      <w:tr w:rsidR="00A7161E" w:rsidRPr="00C15459" w14:paraId="291AEC08" w14:textId="77777777" w:rsidTr="00A9057C">
        <w:trPr>
          <w:cantSplit/>
        </w:trPr>
        <w:tc>
          <w:tcPr>
            <w:tcW w:w="1484" w:type="pct"/>
          </w:tcPr>
          <w:p w14:paraId="2360E63F" w14:textId="77777777" w:rsidR="00A7161E" w:rsidRPr="004921D8" w:rsidRDefault="00A7161E" w:rsidP="00926B5E">
            <w:pPr>
              <w:pStyle w:val="TableText"/>
              <w:rPr>
                <w:sz w:val="18"/>
                <w:szCs w:val="18"/>
              </w:rPr>
            </w:pPr>
            <w:r w:rsidRPr="004921D8">
              <w:rPr>
                <w:sz w:val="18"/>
                <w:szCs w:val="18"/>
              </w:rPr>
              <w:t>Best estimate of the environmental impact of the discharge</w:t>
            </w:r>
          </w:p>
        </w:tc>
        <w:tc>
          <w:tcPr>
            <w:tcW w:w="3516" w:type="pct"/>
          </w:tcPr>
          <w:p w14:paraId="576DC492" w14:textId="77777777" w:rsidR="00A7161E" w:rsidRPr="004921D8" w:rsidRDefault="00A7161E" w:rsidP="00926B5E">
            <w:pPr>
              <w:pStyle w:val="TableText"/>
              <w:rPr>
                <w:sz w:val="18"/>
                <w:szCs w:val="18"/>
              </w:rPr>
            </w:pPr>
          </w:p>
        </w:tc>
      </w:tr>
      <w:tr w:rsidR="00A7161E" w:rsidRPr="00C15459" w14:paraId="2072C64B" w14:textId="77777777" w:rsidTr="00A9057C">
        <w:trPr>
          <w:cantSplit/>
        </w:trPr>
        <w:tc>
          <w:tcPr>
            <w:tcW w:w="1484" w:type="pct"/>
          </w:tcPr>
          <w:p w14:paraId="08DDC454" w14:textId="77777777" w:rsidR="00A7161E" w:rsidRPr="004921D8" w:rsidRDefault="00A7161E" w:rsidP="00926B5E">
            <w:pPr>
              <w:pStyle w:val="TableText"/>
              <w:rPr>
                <w:sz w:val="18"/>
                <w:szCs w:val="18"/>
              </w:rPr>
            </w:pPr>
            <w:r w:rsidRPr="004921D8">
              <w:rPr>
                <w:sz w:val="18"/>
                <w:szCs w:val="18"/>
              </w:rPr>
              <w:t>Measures taken, or intended to be taken, to stop any emission</w:t>
            </w:r>
          </w:p>
        </w:tc>
        <w:tc>
          <w:tcPr>
            <w:tcW w:w="3516" w:type="pct"/>
          </w:tcPr>
          <w:p w14:paraId="3EC180B0" w14:textId="77777777" w:rsidR="00A7161E" w:rsidRPr="004921D8" w:rsidRDefault="00A7161E" w:rsidP="00926B5E">
            <w:pPr>
              <w:pStyle w:val="TableText"/>
              <w:rPr>
                <w:sz w:val="18"/>
                <w:szCs w:val="18"/>
              </w:rPr>
            </w:pPr>
          </w:p>
        </w:tc>
      </w:tr>
      <w:tr w:rsidR="00A7161E" w:rsidRPr="00C15459" w14:paraId="335BA65A" w14:textId="77777777" w:rsidTr="00A9057C">
        <w:trPr>
          <w:cantSplit/>
        </w:trPr>
        <w:tc>
          <w:tcPr>
            <w:tcW w:w="1484" w:type="pct"/>
          </w:tcPr>
          <w:p w14:paraId="6E2DE35D" w14:textId="77777777" w:rsidR="00A7161E" w:rsidRPr="004921D8" w:rsidRDefault="00A7161E" w:rsidP="00926B5E">
            <w:pPr>
              <w:pStyle w:val="TableText"/>
              <w:rPr>
                <w:sz w:val="18"/>
                <w:szCs w:val="18"/>
              </w:rPr>
            </w:pPr>
            <w:r w:rsidRPr="004921D8">
              <w:rPr>
                <w:sz w:val="18"/>
                <w:szCs w:val="18"/>
              </w:rPr>
              <w:t>Description of the failure or accident.</w:t>
            </w:r>
          </w:p>
        </w:tc>
        <w:tc>
          <w:tcPr>
            <w:tcW w:w="3516" w:type="pct"/>
          </w:tcPr>
          <w:p w14:paraId="717868DC" w14:textId="77777777" w:rsidR="00A7161E" w:rsidRPr="004921D8" w:rsidRDefault="00A7161E" w:rsidP="00926B5E">
            <w:pPr>
              <w:pStyle w:val="TableText"/>
              <w:rPr>
                <w:sz w:val="18"/>
                <w:szCs w:val="18"/>
              </w:rPr>
            </w:pPr>
          </w:p>
        </w:tc>
      </w:tr>
    </w:tbl>
    <w:p w14:paraId="5E0989DC" w14:textId="77777777" w:rsidR="00A7161E" w:rsidRDefault="00A7161E" w:rsidP="00926B5E"/>
    <w:p w14:paraId="2EFA9B7C" w14:textId="77777777" w:rsidR="00A7161E" w:rsidRDefault="00A7161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7161E" w:rsidRPr="00C15459" w14:paraId="3D5B422F" w14:textId="77777777" w:rsidTr="00A9057C">
        <w:trPr>
          <w:cantSplit/>
        </w:trPr>
        <w:tc>
          <w:tcPr>
            <w:tcW w:w="2305" w:type="pct"/>
          </w:tcPr>
          <w:p w14:paraId="5F2BA05D" w14:textId="77777777" w:rsidR="00A7161E" w:rsidRPr="004921D8" w:rsidRDefault="00A7161E" w:rsidP="00926B5E">
            <w:pPr>
              <w:pStyle w:val="TableText"/>
              <w:rPr>
                <w:sz w:val="18"/>
                <w:szCs w:val="18"/>
              </w:rPr>
            </w:pPr>
            <w:r w:rsidRPr="004921D8">
              <w:rPr>
                <w:sz w:val="18"/>
                <w:szCs w:val="18"/>
              </w:rPr>
              <w:t>Any more accurate information on the matters for notification under Part A.</w:t>
            </w:r>
          </w:p>
        </w:tc>
        <w:tc>
          <w:tcPr>
            <w:tcW w:w="2695" w:type="pct"/>
          </w:tcPr>
          <w:p w14:paraId="27B3F218" w14:textId="77777777" w:rsidR="00A7161E" w:rsidRPr="00C15459" w:rsidRDefault="00A7161E" w:rsidP="00926B5E">
            <w:pPr>
              <w:pStyle w:val="TableText"/>
            </w:pPr>
          </w:p>
        </w:tc>
      </w:tr>
      <w:tr w:rsidR="00A7161E" w:rsidRPr="00C15459" w14:paraId="5E347B18" w14:textId="77777777" w:rsidTr="00A9057C">
        <w:trPr>
          <w:cantSplit/>
        </w:trPr>
        <w:tc>
          <w:tcPr>
            <w:tcW w:w="2305" w:type="pct"/>
          </w:tcPr>
          <w:p w14:paraId="7106D924" w14:textId="77777777" w:rsidR="00A7161E" w:rsidRPr="004921D8" w:rsidRDefault="00A7161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EC532A4" w14:textId="77777777" w:rsidR="00A7161E" w:rsidRPr="00C15459" w:rsidRDefault="00A7161E" w:rsidP="00926B5E">
            <w:pPr>
              <w:pStyle w:val="TableText"/>
            </w:pPr>
          </w:p>
        </w:tc>
      </w:tr>
      <w:tr w:rsidR="00A7161E" w:rsidRPr="00C15459" w14:paraId="36025C0C" w14:textId="77777777" w:rsidTr="00A9057C">
        <w:trPr>
          <w:cantSplit/>
        </w:trPr>
        <w:tc>
          <w:tcPr>
            <w:tcW w:w="2305" w:type="pct"/>
          </w:tcPr>
          <w:p w14:paraId="1E63266E" w14:textId="77777777" w:rsidR="00A7161E" w:rsidRPr="004921D8" w:rsidRDefault="00A7161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CC61437" w14:textId="77777777" w:rsidR="00A7161E" w:rsidRPr="00C15459" w:rsidRDefault="00A7161E" w:rsidP="00926B5E">
            <w:pPr>
              <w:pStyle w:val="TableText"/>
            </w:pPr>
          </w:p>
        </w:tc>
      </w:tr>
    </w:tbl>
    <w:p w14:paraId="1391F893" w14:textId="77777777" w:rsidR="00A7161E" w:rsidRDefault="00A7161E" w:rsidP="00926B5E"/>
    <w:tbl>
      <w:tblPr>
        <w:tblStyle w:val="TableGrid"/>
        <w:tblW w:w="4720" w:type="pct"/>
        <w:tblInd w:w="562" w:type="dxa"/>
        <w:tblLook w:val="0000" w:firstRow="0" w:lastRow="0" w:firstColumn="0" w:lastColumn="0" w:noHBand="0" w:noVBand="0"/>
      </w:tblPr>
      <w:tblGrid>
        <w:gridCol w:w="4057"/>
        <w:gridCol w:w="4744"/>
      </w:tblGrid>
      <w:tr w:rsidR="00A7161E" w:rsidRPr="004921D8" w14:paraId="52554940" w14:textId="77777777" w:rsidTr="00A9057C">
        <w:trPr>
          <w:cantSplit/>
        </w:trPr>
        <w:tc>
          <w:tcPr>
            <w:tcW w:w="2305" w:type="pct"/>
          </w:tcPr>
          <w:p w14:paraId="61F9EC6D" w14:textId="77777777" w:rsidR="00A7161E" w:rsidRPr="004921D8" w:rsidRDefault="00A7161E" w:rsidP="00926B5E">
            <w:pPr>
              <w:pStyle w:val="TableText"/>
              <w:rPr>
                <w:rStyle w:val="Bold"/>
                <w:sz w:val="18"/>
                <w:szCs w:val="18"/>
              </w:rPr>
            </w:pPr>
            <w:r w:rsidRPr="004921D8">
              <w:rPr>
                <w:rStyle w:val="Bold"/>
                <w:sz w:val="18"/>
                <w:szCs w:val="18"/>
              </w:rPr>
              <w:t>Name*</w:t>
            </w:r>
          </w:p>
        </w:tc>
        <w:tc>
          <w:tcPr>
            <w:tcW w:w="2695" w:type="pct"/>
          </w:tcPr>
          <w:p w14:paraId="4BF0074F" w14:textId="77777777" w:rsidR="00A7161E" w:rsidRPr="004921D8" w:rsidRDefault="00A7161E" w:rsidP="00926B5E">
            <w:pPr>
              <w:pStyle w:val="TableText"/>
              <w:rPr>
                <w:sz w:val="18"/>
                <w:szCs w:val="18"/>
              </w:rPr>
            </w:pPr>
          </w:p>
        </w:tc>
      </w:tr>
      <w:tr w:rsidR="00A7161E" w:rsidRPr="004921D8" w14:paraId="6EA68A66" w14:textId="77777777" w:rsidTr="00A9057C">
        <w:trPr>
          <w:cantSplit/>
        </w:trPr>
        <w:tc>
          <w:tcPr>
            <w:tcW w:w="2305" w:type="pct"/>
          </w:tcPr>
          <w:p w14:paraId="2CE7F724" w14:textId="77777777" w:rsidR="00A7161E" w:rsidRPr="004921D8" w:rsidRDefault="00A7161E" w:rsidP="00926B5E">
            <w:pPr>
              <w:pStyle w:val="TableText"/>
              <w:rPr>
                <w:rStyle w:val="Bold"/>
                <w:sz w:val="18"/>
                <w:szCs w:val="18"/>
              </w:rPr>
            </w:pPr>
            <w:r w:rsidRPr="004921D8">
              <w:rPr>
                <w:rStyle w:val="Bold"/>
                <w:sz w:val="18"/>
                <w:szCs w:val="18"/>
              </w:rPr>
              <w:t>Post</w:t>
            </w:r>
          </w:p>
        </w:tc>
        <w:tc>
          <w:tcPr>
            <w:tcW w:w="2695" w:type="pct"/>
          </w:tcPr>
          <w:p w14:paraId="5A00E037" w14:textId="77777777" w:rsidR="00A7161E" w:rsidRPr="004921D8" w:rsidRDefault="00A7161E" w:rsidP="00926B5E">
            <w:pPr>
              <w:pStyle w:val="TableText"/>
              <w:rPr>
                <w:sz w:val="18"/>
                <w:szCs w:val="18"/>
              </w:rPr>
            </w:pPr>
          </w:p>
        </w:tc>
      </w:tr>
      <w:tr w:rsidR="00A7161E" w:rsidRPr="004921D8" w14:paraId="591314BA" w14:textId="77777777" w:rsidTr="00A9057C">
        <w:trPr>
          <w:cantSplit/>
        </w:trPr>
        <w:tc>
          <w:tcPr>
            <w:tcW w:w="2305" w:type="pct"/>
          </w:tcPr>
          <w:p w14:paraId="061864E4" w14:textId="77777777" w:rsidR="00A7161E" w:rsidRPr="004921D8" w:rsidRDefault="00A7161E" w:rsidP="00926B5E">
            <w:pPr>
              <w:pStyle w:val="TableText"/>
              <w:rPr>
                <w:rStyle w:val="Bold"/>
                <w:sz w:val="18"/>
                <w:szCs w:val="18"/>
              </w:rPr>
            </w:pPr>
            <w:r w:rsidRPr="004921D8">
              <w:rPr>
                <w:rStyle w:val="Bold"/>
                <w:sz w:val="18"/>
                <w:szCs w:val="18"/>
              </w:rPr>
              <w:t>Signature</w:t>
            </w:r>
          </w:p>
        </w:tc>
        <w:tc>
          <w:tcPr>
            <w:tcW w:w="2695" w:type="pct"/>
          </w:tcPr>
          <w:p w14:paraId="70E33FCA" w14:textId="77777777" w:rsidR="00A7161E" w:rsidRPr="004921D8" w:rsidRDefault="00A7161E" w:rsidP="00926B5E">
            <w:pPr>
              <w:pStyle w:val="TableText"/>
              <w:rPr>
                <w:sz w:val="18"/>
                <w:szCs w:val="18"/>
              </w:rPr>
            </w:pPr>
          </w:p>
        </w:tc>
      </w:tr>
      <w:tr w:rsidR="00A7161E" w:rsidRPr="004921D8" w14:paraId="79720493" w14:textId="77777777" w:rsidTr="00A9057C">
        <w:trPr>
          <w:cantSplit/>
        </w:trPr>
        <w:tc>
          <w:tcPr>
            <w:tcW w:w="2305" w:type="pct"/>
          </w:tcPr>
          <w:p w14:paraId="4C0F1696" w14:textId="77777777" w:rsidR="00A7161E" w:rsidRPr="004921D8" w:rsidRDefault="00A7161E" w:rsidP="00926B5E">
            <w:pPr>
              <w:pStyle w:val="TableText"/>
              <w:rPr>
                <w:rStyle w:val="Bold"/>
                <w:sz w:val="18"/>
                <w:szCs w:val="18"/>
              </w:rPr>
            </w:pPr>
            <w:r w:rsidRPr="004921D8">
              <w:rPr>
                <w:rStyle w:val="Bold"/>
                <w:sz w:val="18"/>
                <w:szCs w:val="18"/>
              </w:rPr>
              <w:t>Date</w:t>
            </w:r>
          </w:p>
        </w:tc>
        <w:tc>
          <w:tcPr>
            <w:tcW w:w="2695" w:type="pct"/>
          </w:tcPr>
          <w:p w14:paraId="79E24B5C" w14:textId="77777777" w:rsidR="00A7161E" w:rsidRPr="004921D8" w:rsidRDefault="00A7161E" w:rsidP="00926B5E">
            <w:pPr>
              <w:pStyle w:val="TableText"/>
              <w:rPr>
                <w:sz w:val="18"/>
                <w:szCs w:val="18"/>
              </w:rPr>
            </w:pPr>
          </w:p>
        </w:tc>
      </w:tr>
    </w:tbl>
    <w:p w14:paraId="26267ADB" w14:textId="77777777" w:rsidR="00A7161E" w:rsidRPr="004921D8" w:rsidRDefault="00A7161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D43FC5A" w14:textId="77777777" w:rsidR="00A7161E" w:rsidRPr="000A07C9" w:rsidRDefault="00A7161E" w:rsidP="000A07C9">
      <w:pPr>
        <w:rPr>
          <w:rFonts w:eastAsiaTheme="majorEastAsia"/>
        </w:rPr>
      </w:pPr>
      <w:r>
        <w:br w:type="page"/>
      </w:r>
    </w:p>
    <w:p w14:paraId="2434C58A" w14:textId="77777777" w:rsidR="00A7161E" w:rsidRDefault="00A7161E" w:rsidP="00A9057C">
      <w:pPr>
        <w:pStyle w:val="Heading2"/>
        <w:ind w:left="567"/>
      </w:pPr>
      <w:r>
        <w:lastRenderedPageBreak/>
        <w:t xml:space="preserve">Schedule 6 </w:t>
      </w:r>
      <w:r w:rsidRPr="00926B5E">
        <w:t>–</w:t>
      </w:r>
      <w:r>
        <w:t xml:space="preserve"> Interpretation </w:t>
      </w:r>
    </w:p>
    <w:p w14:paraId="178B057E" w14:textId="77777777" w:rsidR="00A7161E" w:rsidRPr="00255783" w:rsidRDefault="00A7161E" w:rsidP="00A9057C">
      <w:pPr>
        <w:ind w:left="567"/>
        <w:rPr>
          <w:sz w:val="18"/>
          <w:szCs w:val="18"/>
        </w:rPr>
      </w:pPr>
      <w:r w:rsidRPr="00255783">
        <w:rPr>
          <w:sz w:val="18"/>
          <w:szCs w:val="18"/>
        </w:rPr>
        <w:t>“accident” means an accident that may result in pollution.</w:t>
      </w:r>
    </w:p>
    <w:p w14:paraId="4B5E7BC1" w14:textId="77777777" w:rsidR="00A7161E" w:rsidRPr="00255783" w:rsidRDefault="00A7161E" w:rsidP="00A9057C">
      <w:pPr>
        <w:ind w:left="567"/>
        <w:rPr>
          <w:sz w:val="18"/>
          <w:szCs w:val="18"/>
        </w:rPr>
      </w:pPr>
      <w:r>
        <w:rPr>
          <w:sz w:val="18"/>
          <w:szCs w:val="18"/>
        </w:rPr>
        <w:t>“annually”</w:t>
      </w:r>
      <w:r w:rsidRPr="00255783">
        <w:rPr>
          <w:sz w:val="18"/>
          <w:szCs w:val="18"/>
        </w:rPr>
        <w:t xml:space="preserve"> means once every year.</w:t>
      </w:r>
    </w:p>
    <w:p w14:paraId="02BE71CF" w14:textId="77777777" w:rsidR="00A7161E" w:rsidRPr="00255783" w:rsidRDefault="00A7161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F20CBBE" w14:textId="77777777" w:rsidR="00A7161E" w:rsidRPr="00255783" w:rsidRDefault="00A7161E"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835250D" w14:textId="77777777" w:rsidR="00A7161E" w:rsidRPr="00255783" w:rsidRDefault="00A7161E" w:rsidP="00197F73">
      <w:pPr>
        <w:pStyle w:val="BodyTextIndent"/>
        <w:ind w:left="567"/>
        <w:rPr>
          <w:sz w:val="18"/>
          <w:szCs w:val="18"/>
        </w:rPr>
      </w:pPr>
      <w:r>
        <w:rPr>
          <w:rFonts w:ascii="Arial" w:hAnsi="Arial" w:cs="Arial"/>
          <w:sz w:val="18"/>
          <w:szCs w:val="18"/>
        </w:rPr>
        <w:t>“</w:t>
      </w:r>
      <w:proofErr w:type="gramStart"/>
      <w:r>
        <w:rPr>
          <w:rFonts w:ascii="Arial" w:hAnsi="Arial" w:cs="Arial"/>
          <w:sz w:val="18"/>
          <w:szCs w:val="18"/>
        </w:rPr>
        <w:t>event</w:t>
      </w:r>
      <w:proofErr w:type="gramEnd"/>
      <w:r>
        <w:rPr>
          <w:rFonts w:ascii="Arial" w:hAnsi="Arial" w:cs="Arial"/>
          <w:sz w:val="18"/>
          <w:szCs w:val="18"/>
        </w:rPr>
        <w:t xml:space="preserve"> recorder”</w:t>
      </w:r>
      <w:r w:rsidRPr="00255783">
        <w:rPr>
          <w:rFonts w:ascii="Arial" w:hAnsi="Arial" w:cs="Arial"/>
          <w:sz w:val="18"/>
          <w:szCs w:val="18"/>
        </w:rPr>
        <w:t xml:space="preserve"> a recorder which records the start time and end time of individual overflow events </w:t>
      </w:r>
    </w:p>
    <w:p w14:paraId="79DB12D9" w14:textId="77777777" w:rsidR="00A7161E" w:rsidRPr="00255783" w:rsidRDefault="00A7161E" w:rsidP="00A9057C">
      <w:pPr>
        <w:ind w:left="567"/>
        <w:rPr>
          <w:sz w:val="18"/>
          <w:szCs w:val="18"/>
        </w:rPr>
      </w:pPr>
      <w:r w:rsidRPr="00255783">
        <w:rPr>
          <w:sz w:val="18"/>
          <w:szCs w:val="18"/>
        </w:rPr>
        <w:t>“</w:t>
      </w:r>
      <w:proofErr w:type="gramStart"/>
      <w:r w:rsidRPr="00255783">
        <w:rPr>
          <w:sz w:val="18"/>
          <w:szCs w:val="18"/>
        </w:rPr>
        <w:t>emissions</w:t>
      </w:r>
      <w:proofErr w:type="gramEnd"/>
      <w:r w:rsidRPr="00255783">
        <w:rPr>
          <w:sz w:val="18"/>
          <w:szCs w:val="18"/>
        </w:rPr>
        <w:t xml:space="preserve"> of substances not controlled by emission limits” means emissions of substances to air, water or land from the permitted activities, which are not controlled by an emission limit.</w:t>
      </w:r>
    </w:p>
    <w:p w14:paraId="646F18B3" w14:textId="77777777" w:rsidR="00A7161E" w:rsidRPr="00255783" w:rsidRDefault="00A7161E"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5136D43" w14:textId="77777777" w:rsidR="00A7161E" w:rsidRPr="00255783" w:rsidRDefault="00A7161E" w:rsidP="00A9057C">
      <w:pPr>
        <w:ind w:left="567"/>
        <w:rPr>
          <w:rStyle w:val="Red"/>
          <w:color w:val="auto"/>
          <w:sz w:val="18"/>
          <w:szCs w:val="18"/>
        </w:rPr>
      </w:pPr>
      <w:r w:rsidRPr="00255783">
        <w:rPr>
          <w:rStyle w:val="Red"/>
          <w:color w:val="auto"/>
          <w:sz w:val="18"/>
          <w:szCs w:val="18"/>
        </w:rPr>
        <w:t>“</w:t>
      </w:r>
      <w:proofErr w:type="gramStart"/>
      <w:r w:rsidRPr="00255783">
        <w:rPr>
          <w:rStyle w:val="Red"/>
          <w:color w:val="auto"/>
          <w:sz w:val="18"/>
          <w:szCs w:val="18"/>
        </w:rPr>
        <w:t>minimum</w:t>
      </w:r>
      <w:proofErr w:type="gramEnd"/>
      <w:r w:rsidRPr="00255783">
        <w:rPr>
          <w:rStyle w:val="Red"/>
          <w:color w:val="auto"/>
          <w:sz w:val="18"/>
          <w:szCs w:val="18"/>
        </w:rPr>
        <w:t xml:space="preserve"> screen capacity flow” means the minimum flow passed through the screens to the outfall when the screen bypass operates. </w:t>
      </w:r>
    </w:p>
    <w:p w14:paraId="25535BD6" w14:textId="77777777" w:rsidR="00A7161E" w:rsidRPr="00255783" w:rsidRDefault="00A7161E" w:rsidP="00A9057C">
      <w:pPr>
        <w:ind w:left="567"/>
        <w:rPr>
          <w:rStyle w:val="Red"/>
          <w:color w:val="auto"/>
          <w:sz w:val="18"/>
          <w:szCs w:val="18"/>
        </w:rPr>
      </w:pPr>
      <w:r w:rsidRPr="00255783">
        <w:rPr>
          <w:rStyle w:val="Red"/>
          <w:color w:val="auto"/>
          <w:sz w:val="18"/>
          <w:szCs w:val="18"/>
        </w:rPr>
        <w:t>“</w:t>
      </w:r>
      <w:proofErr w:type="gramStart"/>
      <w:r w:rsidRPr="00255783">
        <w:rPr>
          <w:rStyle w:val="Red"/>
          <w:color w:val="auto"/>
          <w:sz w:val="18"/>
          <w:szCs w:val="18"/>
        </w:rPr>
        <w:t>monitoring</w:t>
      </w:r>
      <w:proofErr w:type="gramEnd"/>
      <w:r w:rsidRPr="00255783">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09F6F8F0" w14:textId="77777777" w:rsidR="00A7161E" w:rsidRPr="00255783" w:rsidRDefault="00A7161E"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B8BAA5" w14:textId="77777777" w:rsidR="00A7161E" w:rsidRPr="00255783" w:rsidRDefault="00A7161E"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3DD3344" w14:textId="77777777" w:rsidR="00A7161E" w:rsidRPr="00255783" w:rsidRDefault="00A7161E" w:rsidP="00661970">
      <w:pPr>
        <w:pStyle w:val="Default"/>
        <w:ind w:left="567"/>
        <w:rPr>
          <w:color w:val="auto"/>
          <w:sz w:val="18"/>
          <w:szCs w:val="18"/>
        </w:rPr>
      </w:pPr>
    </w:p>
    <w:p w14:paraId="3804A40D" w14:textId="77777777" w:rsidR="00A7161E" w:rsidRPr="00255783" w:rsidRDefault="00A7161E" w:rsidP="00197F73">
      <w:pPr>
        <w:pStyle w:val="BodyTextIndent"/>
        <w:tabs>
          <w:tab w:val="left" w:pos="1418"/>
        </w:tabs>
        <w:ind w:left="567"/>
        <w:rPr>
          <w:rFonts w:ascii="Arial" w:hAnsi="Arial" w:cs="Arial"/>
          <w:sz w:val="18"/>
          <w:szCs w:val="18"/>
        </w:rPr>
      </w:pPr>
      <w:r w:rsidRPr="00255783">
        <w:rPr>
          <w:rFonts w:ascii="Arial" w:hAnsi="Arial" w:cs="Arial"/>
          <w:sz w:val="18"/>
          <w:szCs w:val="18"/>
        </w:rPr>
        <w:t>“</w:t>
      </w:r>
      <w:proofErr w:type="gramStart"/>
      <w:r w:rsidRPr="00255783">
        <w:rPr>
          <w:rFonts w:ascii="Arial" w:hAnsi="Arial" w:cs="Arial"/>
          <w:sz w:val="18"/>
          <w:szCs w:val="18"/>
        </w:rPr>
        <w:t>overflow</w:t>
      </w:r>
      <w:proofErr w:type="gramEnd"/>
      <w:r w:rsidRPr="00255783">
        <w:rPr>
          <w:rFonts w:ascii="Arial" w:hAnsi="Arial" w:cs="Arial"/>
          <w:sz w:val="18"/>
          <w:szCs w:val="18"/>
        </w:rPr>
        <w:t xml:space="preserve"> event” any individual operation, of any duration, of the event recorder or any recorded discharge of sewage from the outfall.</w:t>
      </w:r>
    </w:p>
    <w:p w14:paraId="2516533A" w14:textId="77777777" w:rsidR="00A7161E" w:rsidRPr="00255783" w:rsidRDefault="00A7161E" w:rsidP="00A9057C">
      <w:pPr>
        <w:ind w:left="567"/>
        <w:rPr>
          <w:sz w:val="18"/>
          <w:szCs w:val="18"/>
        </w:rPr>
      </w:pPr>
      <w:r w:rsidRPr="00255783">
        <w:rPr>
          <w:sz w:val="18"/>
          <w:szCs w:val="18"/>
        </w:rPr>
        <w:t>“</w:t>
      </w:r>
      <w:proofErr w:type="gramStart"/>
      <w:r w:rsidRPr="00255783">
        <w:rPr>
          <w:sz w:val="18"/>
          <w:szCs w:val="18"/>
        </w:rPr>
        <w:t>overflow</w:t>
      </w:r>
      <w:proofErr w:type="gramEnd"/>
      <w:r w:rsidRPr="00255783">
        <w:rPr>
          <w:sz w:val="18"/>
          <w:szCs w:val="18"/>
        </w:rPr>
        <w:t xml:space="preserve"> setting” means the minimum flow passed forward to the continuation sewer when the overflow operates.</w:t>
      </w:r>
    </w:p>
    <w:p w14:paraId="64839D01" w14:textId="77777777" w:rsidR="00A7161E" w:rsidRPr="00255783" w:rsidRDefault="00A7161E" w:rsidP="00A9057C">
      <w:pPr>
        <w:ind w:left="567"/>
        <w:rPr>
          <w:sz w:val="18"/>
          <w:szCs w:val="18"/>
        </w:rPr>
      </w:pPr>
      <w:r>
        <w:rPr>
          <w:sz w:val="18"/>
          <w:szCs w:val="18"/>
        </w:rPr>
        <w:t>“quarter”</w:t>
      </w:r>
      <w:r w:rsidRPr="00255783">
        <w:rPr>
          <w:sz w:val="18"/>
          <w:szCs w:val="18"/>
        </w:rPr>
        <w:t xml:space="preserve"> means a calendar year quarter commencing on 1 January, 1 April, 1 </w:t>
      </w:r>
      <w:proofErr w:type="gramStart"/>
      <w:r w:rsidRPr="00255783">
        <w:rPr>
          <w:sz w:val="18"/>
          <w:szCs w:val="18"/>
        </w:rPr>
        <w:t>July</w:t>
      </w:r>
      <w:proofErr w:type="gramEnd"/>
      <w:r w:rsidRPr="00255783">
        <w:rPr>
          <w:sz w:val="18"/>
          <w:szCs w:val="18"/>
        </w:rPr>
        <w:t xml:space="preserve"> or 1 October.</w:t>
      </w:r>
    </w:p>
    <w:p w14:paraId="282B0D66" w14:textId="77777777" w:rsidR="00A7161E" w:rsidRPr="00255783" w:rsidRDefault="00A7161E" w:rsidP="00197F73">
      <w:pPr>
        <w:ind w:left="567"/>
        <w:rPr>
          <w:rFonts w:ascii="Arial" w:hAnsi="Arial" w:cs="Arial"/>
          <w:sz w:val="18"/>
          <w:szCs w:val="18"/>
        </w:rPr>
      </w:pPr>
      <w:r w:rsidRPr="00255783">
        <w:rPr>
          <w:sz w:val="18"/>
          <w:szCs w:val="18"/>
        </w:rPr>
        <w:t>“</w:t>
      </w:r>
      <w:proofErr w:type="gramStart"/>
      <w:r w:rsidRPr="00255783">
        <w:rPr>
          <w:sz w:val="18"/>
          <w:szCs w:val="18"/>
        </w:rPr>
        <w:t>significant</w:t>
      </w:r>
      <w:proofErr w:type="gramEnd"/>
      <w:r w:rsidRPr="00255783">
        <w:rPr>
          <w:sz w:val="18"/>
          <w:szCs w:val="18"/>
        </w:rPr>
        <w:t xml:space="preserve"> pollution” means a high-level impact incident as indicated by NRW incident classification system.</w:t>
      </w:r>
    </w:p>
    <w:p w14:paraId="16ADDA53" w14:textId="77777777" w:rsidR="00A7161E" w:rsidRPr="00255783" w:rsidRDefault="00A7161E" w:rsidP="00197F73">
      <w:pPr>
        <w:pStyle w:val="BodyTextIndent"/>
        <w:tabs>
          <w:tab w:val="left" w:pos="1418"/>
        </w:tabs>
        <w:ind w:left="567"/>
        <w:rPr>
          <w:rFonts w:ascii="Arial" w:hAnsi="Arial" w:cs="Arial"/>
          <w:sz w:val="18"/>
          <w:szCs w:val="18"/>
        </w:rPr>
      </w:pPr>
      <w:r w:rsidRPr="00255783">
        <w:rPr>
          <w:rFonts w:ascii="Arial" w:hAnsi="Arial" w:cs="Arial"/>
          <w:sz w:val="18"/>
          <w:szCs w:val="18"/>
        </w:rPr>
        <w:t>“</w:t>
      </w:r>
      <w:proofErr w:type="gramStart"/>
      <w:r w:rsidRPr="00255783">
        <w:rPr>
          <w:rFonts w:ascii="Arial" w:hAnsi="Arial" w:cs="Arial"/>
          <w:sz w:val="18"/>
          <w:szCs w:val="18"/>
        </w:rPr>
        <w:t>significant</w:t>
      </w:r>
      <w:proofErr w:type="gramEnd"/>
      <w:r w:rsidRPr="00255783">
        <w:rPr>
          <w:rFonts w:ascii="Arial" w:hAnsi="Arial" w:cs="Arial"/>
          <w:sz w:val="18"/>
          <w:szCs w:val="18"/>
        </w:rPr>
        <w:t xml:space="preserve">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69D5495" w14:textId="77777777" w:rsidR="00A7161E" w:rsidRPr="00255783" w:rsidRDefault="00A7161E"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CC294F8" w14:textId="77777777" w:rsidR="00A7161E" w:rsidRPr="00255783" w:rsidRDefault="00A7161E" w:rsidP="00A9057C">
      <w:pPr>
        <w:ind w:left="567"/>
        <w:rPr>
          <w:sz w:val="18"/>
          <w:szCs w:val="18"/>
        </w:rPr>
      </w:pPr>
      <w:r w:rsidRPr="00255783">
        <w:rPr>
          <w:sz w:val="18"/>
          <w:szCs w:val="18"/>
        </w:rPr>
        <w:t>“year” means calendar year ending 31 December.</w:t>
      </w:r>
    </w:p>
    <w:p w14:paraId="4FD9DAD0" w14:textId="77777777" w:rsidR="00A7161E" w:rsidRPr="00255783" w:rsidRDefault="00A7161E"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3AC4CFA" w14:textId="77777777" w:rsidR="00A7161E" w:rsidRPr="00255783" w:rsidRDefault="00A7161E">
      <w:pPr>
        <w:spacing w:before="0" w:after="0" w:line="240" w:lineRule="auto"/>
        <w:rPr>
          <w:sz w:val="18"/>
          <w:szCs w:val="18"/>
        </w:rPr>
      </w:pPr>
      <w:r w:rsidRPr="00255783">
        <w:rPr>
          <w:sz w:val="18"/>
          <w:szCs w:val="18"/>
        </w:rPr>
        <w:br w:type="page"/>
      </w:r>
    </w:p>
    <w:p w14:paraId="341216D8" w14:textId="77777777" w:rsidR="00A7161E" w:rsidRDefault="00A7161E"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5033868" w14:textId="57000CAC" w:rsidR="00A7161E" w:rsidRPr="004B5422" w:rsidRDefault="005A2075" w:rsidP="005A2075">
      <w:pPr>
        <w:pStyle w:val="Heading1"/>
        <w:ind w:left="-142"/>
        <w:rPr>
          <w:b w:val="0"/>
          <w:sz w:val="28"/>
        </w:rPr>
      </w:pPr>
      <w:r>
        <w:rPr>
          <w:noProof/>
        </w:rPr>
        <w:drawing>
          <wp:inline distT="0" distB="0" distL="0" distR="0" wp14:anchorId="37F30D55" wp14:editId="2C877BD9">
            <wp:extent cx="5926455" cy="4016375"/>
            <wp:effectExtent l="0" t="0" r="0" b="3175"/>
            <wp:docPr id="1" name="Picture 1">
              <a:extLst xmlns:a="http://schemas.openxmlformats.org/drawingml/2006/main">
                <a:ext uri="{FF2B5EF4-FFF2-40B4-BE49-F238E27FC236}">
                  <a16:creationId xmlns:a16="http://schemas.microsoft.com/office/drawing/2014/main" id="{1E6EF66D-08D3-4769-A50C-9A472028B0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E6EF66D-08D3-4769-A50C-9A472028B006}"/>
                        </a:ext>
                      </a:extLst>
                    </pic:cNvPr>
                    <pic:cNvPicPr>
                      <a:picLocks noChangeAspect="1"/>
                    </pic:cNvPicPr>
                  </pic:nvPicPr>
                  <pic:blipFill>
                    <a:blip r:embed="rId15"/>
                    <a:stretch>
                      <a:fillRect/>
                    </a:stretch>
                  </pic:blipFill>
                  <pic:spPr>
                    <a:xfrm>
                      <a:off x="0" y="0"/>
                      <a:ext cx="5926455" cy="4016375"/>
                    </a:xfrm>
                    <a:prstGeom prst="rect">
                      <a:avLst/>
                    </a:prstGeom>
                  </pic:spPr>
                </pic:pic>
              </a:graphicData>
            </a:graphic>
          </wp:inline>
        </w:drawing>
      </w:r>
    </w:p>
    <w:p w14:paraId="5797C2C0" w14:textId="77777777" w:rsidR="00A7161E" w:rsidRPr="004A4ECE" w:rsidRDefault="00A7161E" w:rsidP="000152F0">
      <w:pPr>
        <w:ind w:left="567"/>
        <w:rPr>
          <w:rFonts w:ascii="Arial" w:hAnsi="Arial"/>
          <w:szCs w:val="20"/>
        </w:rPr>
      </w:pPr>
      <w:r w:rsidRPr="004A4ECE">
        <w:rPr>
          <w:rFonts w:ascii="Arial" w:hAnsi="Arial"/>
          <w:szCs w:val="20"/>
        </w:rPr>
        <w:t>© Crown Copyright and database right 20</w:t>
      </w:r>
      <w:r>
        <w:rPr>
          <w:rFonts w:ascii="Arial" w:hAnsi="Arial"/>
          <w:szCs w:val="20"/>
        </w:rPr>
        <w:t>22</w:t>
      </w:r>
      <w:r w:rsidRPr="004A4ECE">
        <w:rPr>
          <w:rFonts w:ascii="Arial" w:hAnsi="Arial"/>
          <w:szCs w:val="20"/>
        </w:rPr>
        <w:t>. Ordnance Survey licence number 100019741.</w:t>
      </w:r>
    </w:p>
    <w:p w14:paraId="741718D6" w14:textId="77777777" w:rsidR="00A7161E" w:rsidRDefault="00A7161E" w:rsidP="00A9057C">
      <w:pPr>
        <w:ind w:left="567"/>
      </w:pPr>
    </w:p>
    <w:p w14:paraId="3520C8D2" w14:textId="77777777" w:rsidR="00A7161E" w:rsidRDefault="00A7161E" w:rsidP="00A9057C">
      <w:pPr>
        <w:ind w:left="567"/>
      </w:pPr>
      <w:r>
        <w:t>END OF PERMIT</w:t>
      </w:r>
    </w:p>
    <w:p w14:paraId="45C4FC87" w14:textId="77777777" w:rsidR="00A7161E" w:rsidRDefault="00A7161E" w:rsidP="000848DA">
      <w:pPr>
        <w:sectPr w:rsidR="00A7161E" w:rsidSect="003564BC">
          <w:footerReference w:type="default" r:id="rId16"/>
          <w:pgSz w:w="11906" w:h="16838" w:code="9"/>
          <w:pgMar w:top="1440" w:right="1133" w:bottom="1440" w:left="1440" w:header="397" w:footer="397" w:gutter="0"/>
          <w:pgNumType w:start="1"/>
          <w:cols w:space="708"/>
          <w:docGrid w:linePitch="360"/>
        </w:sectPr>
      </w:pPr>
    </w:p>
    <w:p w14:paraId="31189186" w14:textId="77777777" w:rsidR="00A7161E" w:rsidRDefault="00A7161E" w:rsidP="000848DA"/>
    <w:sectPr w:rsidR="00A7161E" w:rsidSect="00A7161E">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6119C" w14:textId="77777777" w:rsidR="0081664E" w:rsidRDefault="0081664E" w:rsidP="00FF16FF">
      <w:pPr>
        <w:spacing w:before="0" w:after="0" w:line="240" w:lineRule="auto"/>
      </w:pPr>
      <w:r>
        <w:separator/>
      </w:r>
    </w:p>
  </w:endnote>
  <w:endnote w:type="continuationSeparator" w:id="0">
    <w:p w14:paraId="5DB5B2C0" w14:textId="77777777" w:rsidR="0081664E" w:rsidRDefault="0081664E" w:rsidP="00FF16FF">
      <w:pPr>
        <w:spacing w:before="0" w:after="0" w:line="240" w:lineRule="auto"/>
      </w:pPr>
      <w:r>
        <w:continuationSeparator/>
      </w:r>
    </w:p>
  </w:endnote>
  <w:endnote w:type="continuationNotice" w:id="1">
    <w:p w14:paraId="2F647B35" w14:textId="77777777" w:rsidR="0081664E" w:rsidRDefault="0081664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D6855" w14:textId="77777777" w:rsidR="00A7161E" w:rsidRPr="001253AE" w:rsidRDefault="00A7161E" w:rsidP="001253AE">
    <w:pPr>
      <w:spacing w:before="0" w:after="0" w:line="240" w:lineRule="auto"/>
      <w:rPr>
        <w:rFonts w:ascii="Arial" w:hAnsi="Arial"/>
        <w:sz w:val="16"/>
      </w:rPr>
    </w:pPr>
    <w:r w:rsidRPr="001253AE">
      <w:rPr>
        <w:rFonts w:ascii="Arial" w:hAnsi="Arial"/>
        <w:sz w:val="16"/>
      </w:rPr>
      <w:t>Variation Application:</w:t>
    </w:r>
  </w:p>
  <w:p w14:paraId="3F48635D" w14:textId="1FAA117F" w:rsidR="00A7161E" w:rsidRPr="001253AE" w:rsidRDefault="00393DDB" w:rsidP="001253AE">
    <w:pPr>
      <w:spacing w:before="0" w:after="0" w:line="240" w:lineRule="auto"/>
      <w:rPr>
        <w:rFonts w:ascii="Arial" w:hAnsi="Arial"/>
        <w:color w:val="FF0000"/>
        <w:sz w:val="16"/>
      </w:rPr>
    </w:pPr>
    <w:r w:rsidRPr="00393DDB">
      <w:rPr>
        <w:rFonts w:ascii="Arial" w:hAnsi="Arial"/>
        <w:sz w:val="16"/>
      </w:rPr>
      <w:t>PAN-014992</w:t>
    </w:r>
    <w:r w:rsidR="00A7161E" w:rsidRPr="001253AE">
      <w:rPr>
        <w:rFonts w:ascii="Arial" w:hAnsi="Arial"/>
        <w:sz w:val="16"/>
      </w:rPr>
      <w:ptab w:relativeTo="margin" w:alignment="center" w:leader="none"/>
    </w:r>
    <w:r w:rsidR="00A7161E" w:rsidRPr="001253AE">
      <w:rPr>
        <w:rFonts w:ascii="Arial" w:hAnsi="Arial"/>
        <w:sz w:val="16"/>
      </w:rPr>
      <w:t xml:space="preserve">Page </w:t>
    </w:r>
    <w:r w:rsidR="00A7161E" w:rsidRPr="001253AE">
      <w:rPr>
        <w:rFonts w:ascii="Arial" w:hAnsi="Arial"/>
        <w:sz w:val="16"/>
      </w:rPr>
      <w:fldChar w:fldCharType="begin"/>
    </w:r>
    <w:r w:rsidR="00A7161E" w:rsidRPr="001253AE">
      <w:rPr>
        <w:rFonts w:ascii="Arial" w:hAnsi="Arial"/>
        <w:sz w:val="16"/>
      </w:rPr>
      <w:instrText xml:space="preserve"> PAGE  \* roman  \* MERGEFORMAT </w:instrText>
    </w:r>
    <w:r w:rsidR="00A7161E" w:rsidRPr="001253AE">
      <w:rPr>
        <w:rFonts w:ascii="Arial" w:hAnsi="Arial"/>
        <w:sz w:val="16"/>
      </w:rPr>
      <w:fldChar w:fldCharType="separate"/>
    </w:r>
    <w:proofErr w:type="spellStart"/>
    <w:r w:rsidR="00A7161E" w:rsidRPr="001253AE">
      <w:rPr>
        <w:rFonts w:ascii="Arial" w:hAnsi="Arial"/>
        <w:sz w:val="16"/>
      </w:rPr>
      <w:t>i</w:t>
    </w:r>
    <w:proofErr w:type="spellEnd"/>
    <w:r w:rsidR="00A7161E" w:rsidRPr="001253AE">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A6890" w14:textId="77777777" w:rsidR="00A7161E" w:rsidRPr="003564BC" w:rsidRDefault="00A7161E" w:rsidP="003564BC">
    <w:pPr>
      <w:spacing w:before="0" w:after="0" w:line="240" w:lineRule="auto"/>
      <w:rPr>
        <w:rFonts w:ascii="Arial" w:hAnsi="Arial"/>
        <w:sz w:val="16"/>
      </w:rPr>
    </w:pPr>
    <w:r w:rsidRPr="003564BC">
      <w:rPr>
        <w:rFonts w:ascii="Arial" w:hAnsi="Arial"/>
        <w:sz w:val="16"/>
      </w:rPr>
      <w:t>Permit number:</w:t>
    </w:r>
  </w:p>
  <w:p w14:paraId="1ABA41C5" w14:textId="16B847D8" w:rsidR="00A7161E" w:rsidRPr="003564BC" w:rsidRDefault="00393DDB" w:rsidP="003564BC">
    <w:pPr>
      <w:spacing w:before="0" w:after="0" w:line="240" w:lineRule="auto"/>
      <w:rPr>
        <w:rFonts w:ascii="Arial" w:hAnsi="Arial"/>
        <w:color w:val="FF0000"/>
        <w:sz w:val="16"/>
      </w:rPr>
    </w:pPr>
    <w:r w:rsidRPr="00393DDB">
      <w:rPr>
        <w:rFonts w:ascii="Arial" w:hAnsi="Arial"/>
        <w:sz w:val="16"/>
      </w:rPr>
      <w:t>BW4100201</w:t>
    </w:r>
    <w:r w:rsidR="00A7161E" w:rsidRPr="003564BC">
      <w:rPr>
        <w:rFonts w:ascii="Arial" w:hAnsi="Arial"/>
        <w:sz w:val="16"/>
      </w:rPr>
      <w:ptab w:relativeTo="margin" w:alignment="center" w:leader="none"/>
    </w:r>
    <w:r w:rsidR="00A7161E" w:rsidRPr="003564BC">
      <w:rPr>
        <w:rFonts w:ascii="Arial" w:hAnsi="Arial"/>
        <w:sz w:val="16"/>
      </w:rPr>
      <w:t xml:space="preserve">Page </w:t>
    </w:r>
    <w:r w:rsidR="00A7161E" w:rsidRPr="003564BC">
      <w:rPr>
        <w:rFonts w:ascii="Arial" w:hAnsi="Arial"/>
        <w:sz w:val="16"/>
      </w:rPr>
      <w:fldChar w:fldCharType="begin"/>
    </w:r>
    <w:r w:rsidR="00A7161E" w:rsidRPr="003564BC">
      <w:rPr>
        <w:rFonts w:ascii="Arial" w:hAnsi="Arial"/>
        <w:sz w:val="16"/>
      </w:rPr>
      <w:instrText xml:space="preserve"> PAGE  \* Arabic  \* MERGEFORMAT </w:instrText>
    </w:r>
    <w:r w:rsidR="00A7161E" w:rsidRPr="003564BC">
      <w:rPr>
        <w:rFonts w:ascii="Arial" w:hAnsi="Arial"/>
        <w:sz w:val="16"/>
      </w:rPr>
      <w:fldChar w:fldCharType="separate"/>
    </w:r>
    <w:r w:rsidR="00A7161E" w:rsidRPr="003564BC">
      <w:rPr>
        <w:rFonts w:ascii="Arial" w:hAnsi="Arial"/>
        <w:sz w:val="16"/>
      </w:rPr>
      <w:t>1</w:t>
    </w:r>
    <w:r w:rsidR="00A7161E" w:rsidRPr="003564BC">
      <w:rPr>
        <w:rFonts w:ascii="Arial" w:hAnsi="Arial"/>
        <w:sz w:val="16"/>
      </w:rPr>
      <w:fldChar w:fldCharType="end"/>
    </w:r>
    <w:r w:rsidR="00A7161E" w:rsidRPr="003564BC">
      <w:rPr>
        <w:rFonts w:ascii="Arial" w:hAnsi="Arial"/>
        <w:sz w:val="16"/>
      </w:rPr>
      <w:t xml:space="preserve"> of </w:t>
    </w:r>
    <w:r w:rsidR="00A7161E" w:rsidRPr="003564BC">
      <w:rPr>
        <w:rFonts w:ascii="Arial" w:hAnsi="Arial"/>
        <w:sz w:val="16"/>
      </w:rPr>
      <w:fldChar w:fldCharType="begin"/>
    </w:r>
    <w:r w:rsidR="00A7161E" w:rsidRPr="003564BC">
      <w:rPr>
        <w:rFonts w:ascii="Arial" w:hAnsi="Arial"/>
        <w:sz w:val="16"/>
      </w:rPr>
      <w:instrText xml:space="preserve"> SECTIONPAGES  \* Arabic  \* MERGEFORMAT </w:instrText>
    </w:r>
    <w:r w:rsidR="00A7161E" w:rsidRPr="003564BC">
      <w:rPr>
        <w:rFonts w:ascii="Arial" w:hAnsi="Arial"/>
        <w:sz w:val="16"/>
      </w:rPr>
      <w:fldChar w:fldCharType="separate"/>
    </w:r>
    <w:r w:rsidR="00BA0E54">
      <w:rPr>
        <w:rFonts w:ascii="Arial" w:hAnsi="Arial"/>
        <w:noProof/>
        <w:sz w:val="16"/>
      </w:rPr>
      <w:t>12</w:t>
    </w:r>
    <w:r w:rsidR="00A7161E" w:rsidRPr="003564B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4B94A" w14:textId="77777777" w:rsidR="003564BC" w:rsidRPr="003564BC" w:rsidRDefault="003564BC" w:rsidP="003564BC">
    <w:pPr>
      <w:spacing w:before="0" w:after="0" w:line="240" w:lineRule="auto"/>
      <w:rPr>
        <w:rFonts w:ascii="Arial" w:hAnsi="Arial"/>
        <w:sz w:val="16"/>
      </w:rPr>
    </w:pPr>
    <w:r w:rsidRPr="003564BC">
      <w:rPr>
        <w:rFonts w:ascii="Arial" w:hAnsi="Arial"/>
        <w:sz w:val="16"/>
      </w:rPr>
      <w:t>Permit number:</w:t>
    </w:r>
  </w:p>
  <w:p w14:paraId="280525B9" w14:textId="77777777" w:rsidR="003564BC" w:rsidRPr="003564BC" w:rsidRDefault="003564BC" w:rsidP="003564BC">
    <w:pPr>
      <w:spacing w:before="0" w:after="0" w:line="240" w:lineRule="auto"/>
      <w:rPr>
        <w:rFonts w:ascii="Arial" w:hAnsi="Arial"/>
        <w:color w:val="FF0000"/>
        <w:sz w:val="16"/>
      </w:rPr>
    </w:pPr>
    <w:r w:rsidRPr="003564BC">
      <w:rPr>
        <w:rFonts w:ascii="Arial" w:hAnsi="Arial"/>
        <w:color w:val="FF0000"/>
        <w:sz w:val="16"/>
      </w:rPr>
      <w:t>«</w:t>
    </w:r>
    <w:proofErr w:type="spellStart"/>
    <w:r w:rsidRPr="003564BC">
      <w:rPr>
        <w:rFonts w:ascii="Arial" w:hAnsi="Arial"/>
        <w:color w:val="FF0000"/>
        <w:sz w:val="16"/>
      </w:rPr>
      <w:t>Permit_number</w:t>
    </w:r>
    <w:proofErr w:type="spellEnd"/>
    <w:r w:rsidRPr="003564BC">
      <w:rPr>
        <w:rFonts w:ascii="Arial" w:hAnsi="Arial"/>
        <w:color w:val="FF0000"/>
        <w:sz w:val="16"/>
      </w:rPr>
      <w:t>»</w:t>
    </w:r>
    <w:r w:rsidRPr="003564BC">
      <w:rPr>
        <w:rFonts w:ascii="Arial" w:hAnsi="Arial"/>
        <w:sz w:val="16"/>
      </w:rPr>
      <w:ptab w:relativeTo="margin" w:alignment="center" w:leader="none"/>
    </w:r>
    <w:r w:rsidRPr="003564BC">
      <w:rPr>
        <w:rFonts w:ascii="Arial" w:hAnsi="Arial"/>
        <w:sz w:val="16"/>
      </w:rPr>
      <w:t xml:space="preserve">Page </w:t>
    </w:r>
    <w:r w:rsidRPr="003564BC">
      <w:rPr>
        <w:rFonts w:ascii="Arial" w:hAnsi="Arial"/>
        <w:sz w:val="16"/>
      </w:rPr>
      <w:fldChar w:fldCharType="begin"/>
    </w:r>
    <w:r w:rsidRPr="003564BC">
      <w:rPr>
        <w:rFonts w:ascii="Arial" w:hAnsi="Arial"/>
        <w:sz w:val="16"/>
      </w:rPr>
      <w:instrText xml:space="preserve"> PAGE  \* Arabic  \* MERGEFORMAT </w:instrText>
    </w:r>
    <w:r w:rsidRPr="003564BC">
      <w:rPr>
        <w:rFonts w:ascii="Arial" w:hAnsi="Arial"/>
        <w:sz w:val="16"/>
      </w:rPr>
      <w:fldChar w:fldCharType="separate"/>
    </w:r>
    <w:r w:rsidRPr="003564BC">
      <w:rPr>
        <w:rFonts w:ascii="Arial" w:hAnsi="Arial"/>
        <w:sz w:val="16"/>
      </w:rPr>
      <w:t>1</w:t>
    </w:r>
    <w:r w:rsidRPr="003564BC">
      <w:rPr>
        <w:rFonts w:ascii="Arial" w:hAnsi="Arial"/>
        <w:sz w:val="16"/>
      </w:rPr>
      <w:fldChar w:fldCharType="end"/>
    </w:r>
    <w:r w:rsidRPr="003564BC">
      <w:rPr>
        <w:rFonts w:ascii="Arial" w:hAnsi="Arial"/>
        <w:sz w:val="16"/>
      </w:rPr>
      <w:t xml:space="preserve"> of </w:t>
    </w:r>
    <w:r w:rsidRPr="003564BC">
      <w:rPr>
        <w:rFonts w:ascii="Arial" w:hAnsi="Arial"/>
        <w:sz w:val="16"/>
      </w:rPr>
      <w:fldChar w:fldCharType="begin"/>
    </w:r>
    <w:r w:rsidRPr="003564BC">
      <w:rPr>
        <w:rFonts w:ascii="Arial" w:hAnsi="Arial"/>
        <w:sz w:val="16"/>
      </w:rPr>
      <w:instrText xml:space="preserve"> SECTIONPAGES  \* Arabic  \* MERGEFORMAT </w:instrText>
    </w:r>
    <w:r w:rsidRPr="003564BC">
      <w:rPr>
        <w:rFonts w:ascii="Arial" w:hAnsi="Arial"/>
        <w:sz w:val="16"/>
      </w:rPr>
      <w:fldChar w:fldCharType="separate"/>
    </w:r>
    <w:r w:rsidR="00A7161E">
      <w:rPr>
        <w:rFonts w:ascii="Arial" w:hAnsi="Arial"/>
        <w:noProof/>
        <w:sz w:val="16"/>
      </w:rPr>
      <w:t>1</w:t>
    </w:r>
    <w:r w:rsidRPr="003564B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EC7B2" w14:textId="77777777" w:rsidR="0081664E" w:rsidRDefault="0081664E" w:rsidP="00FF16FF">
      <w:pPr>
        <w:spacing w:before="0" w:after="0" w:line="240" w:lineRule="auto"/>
      </w:pPr>
      <w:r>
        <w:separator/>
      </w:r>
    </w:p>
  </w:footnote>
  <w:footnote w:type="continuationSeparator" w:id="0">
    <w:p w14:paraId="3D77CE0C" w14:textId="77777777" w:rsidR="0081664E" w:rsidRDefault="0081664E" w:rsidP="00FF16FF">
      <w:pPr>
        <w:spacing w:before="0" w:after="0" w:line="240" w:lineRule="auto"/>
      </w:pPr>
      <w:r>
        <w:continuationSeparator/>
      </w:r>
    </w:p>
  </w:footnote>
  <w:footnote w:type="continuationNotice" w:id="1">
    <w:p w14:paraId="043FE18E" w14:textId="77777777" w:rsidR="0081664E" w:rsidRDefault="0081664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decimal"/>
        <w:pStyle w:val="aBullet"/>
        <w:lvlText w:val="(%4)"/>
        <w:lvlJc w:val="left"/>
        <w:pPr>
          <w:tabs>
            <w:tab w:val="num" w:pos="1134"/>
          </w:tabs>
          <w:ind w:left="1134" w:hanging="454"/>
        </w:pPr>
        <w:rPr>
          <w:color w:val="auto"/>
        </w:rPr>
      </w:lvl>
    </w:lvlOverride>
    <w:lvlOverride w:ilvl="4">
      <w:lvl w:ilvl="4">
        <w:start w:val="1"/>
        <w:numFmt w:val="decimal"/>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97DF1"/>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253AE"/>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237B"/>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564BC"/>
    <w:rsid w:val="00360B68"/>
    <w:rsid w:val="003627D5"/>
    <w:rsid w:val="0036311F"/>
    <w:rsid w:val="00364922"/>
    <w:rsid w:val="00366286"/>
    <w:rsid w:val="00366BEA"/>
    <w:rsid w:val="00376A6F"/>
    <w:rsid w:val="00380C0A"/>
    <w:rsid w:val="00380ED9"/>
    <w:rsid w:val="00381189"/>
    <w:rsid w:val="00381524"/>
    <w:rsid w:val="003908E2"/>
    <w:rsid w:val="00393090"/>
    <w:rsid w:val="00393DDB"/>
    <w:rsid w:val="00394B91"/>
    <w:rsid w:val="00396601"/>
    <w:rsid w:val="003B136C"/>
    <w:rsid w:val="003B2F1B"/>
    <w:rsid w:val="003C0DEB"/>
    <w:rsid w:val="003D1594"/>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16E3F"/>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34E4"/>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4735"/>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07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271C2"/>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0C5E"/>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001D"/>
    <w:rsid w:val="007F2A9E"/>
    <w:rsid w:val="007F40C1"/>
    <w:rsid w:val="007F4B1F"/>
    <w:rsid w:val="007F7C79"/>
    <w:rsid w:val="008021E8"/>
    <w:rsid w:val="008073BC"/>
    <w:rsid w:val="0081664E"/>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6493"/>
    <w:rsid w:val="008812B0"/>
    <w:rsid w:val="0088417E"/>
    <w:rsid w:val="008845BC"/>
    <w:rsid w:val="0088580F"/>
    <w:rsid w:val="0088582F"/>
    <w:rsid w:val="008937B5"/>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27A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61E"/>
    <w:rsid w:val="00A71CD9"/>
    <w:rsid w:val="00A72C71"/>
    <w:rsid w:val="00A76D1D"/>
    <w:rsid w:val="00A77428"/>
    <w:rsid w:val="00A77D5E"/>
    <w:rsid w:val="00A77F43"/>
    <w:rsid w:val="00A83917"/>
    <w:rsid w:val="00A85C1C"/>
    <w:rsid w:val="00A86004"/>
    <w:rsid w:val="00A9057C"/>
    <w:rsid w:val="00A90AF7"/>
    <w:rsid w:val="00A91AC9"/>
    <w:rsid w:val="00A9596A"/>
    <w:rsid w:val="00A96600"/>
    <w:rsid w:val="00AA1F21"/>
    <w:rsid w:val="00AA56AC"/>
    <w:rsid w:val="00AB08B7"/>
    <w:rsid w:val="00AB1895"/>
    <w:rsid w:val="00AB46F9"/>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2D04"/>
    <w:rsid w:val="00B0315E"/>
    <w:rsid w:val="00B05DC6"/>
    <w:rsid w:val="00B14C57"/>
    <w:rsid w:val="00B155E4"/>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0E54"/>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D4EC7"/>
    <w:rsid w:val="00EE1EB6"/>
    <w:rsid w:val="00EE5139"/>
    <w:rsid w:val="00EE6155"/>
    <w:rsid w:val="00EE686F"/>
    <w:rsid w:val="00EF2BCA"/>
    <w:rsid w:val="00EF6478"/>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13"/>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D68F9"/>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A5589B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50313">
      <w:bodyDiv w:val="1"/>
      <w:marLeft w:val="0"/>
      <w:marRight w:val="0"/>
      <w:marTop w:val="0"/>
      <w:marBottom w:val="0"/>
      <w:divBdr>
        <w:top w:val="none" w:sz="0" w:space="0" w:color="auto"/>
        <w:left w:val="none" w:sz="0" w:space="0" w:color="auto"/>
        <w:bottom w:val="none" w:sz="0" w:space="0" w:color="auto"/>
        <w:right w:val="none" w:sz="0" w:space="0" w:color="auto"/>
      </w:divBdr>
    </w:div>
    <w:div w:id="172964403">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9110818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82480498">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291111">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REGU-193-13527332</_dlc_DocId>
    <_dlc_DocIdUrl xmlns="9be56660-2c31-41ef-bc00-23e72f632f2a">
      <Url>https://cyfoethnaturiolcymru.sharepoint.com/teams/Regulatory/Permitting/_layouts/15/DocIdRedir.aspx?ID=REGU-193-13527332</Url>
      <Description>REGU-193-13527332</Description>
    </_dlc_DocIdUrl>
    <License_x002f_Activity_x0020_Type xmlns="859f7ad6-93f6-4205-b62b-a17f28acbbac">4. EPR Water Discharge</License_x002f_Activity_x0020_Type>
    <IconOverlay xmlns="http://schemas.microsoft.com/sharepoint/v4" xsi:nil="true"/>
    <Site_x0020_Name xmlns="859f7ad6-93f6-4205-b62b-a17f28acbbac">CSO and EO at Knelston Pumping Station</Site_x0020_Name>
    <Internal_x002f_External xmlns="859f7ad6-93f6-4205-b62b-a17f28acbbac">Outgoing document</Internal_x002f_External>
    <Post_x0020_code xmlns="859f7ad6-93f6-4205-b62b-a17f28acbbac">SA3 1AR</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2022-06-07T23:00:00+00:00</Document_x0020_Date>
    <Facility_x0020_Address xmlns="859f7ad6-93f6-4205-b62b-a17f28acbbac">A4118, Knelston, Reynoldston,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2B9E3E2B-F585-417A-B59B-ED2AF1C09BAF}"/>
</file>

<file path=customXml/itemProps4.xml><?xml version="1.0" encoding="utf-8"?>
<ds:datastoreItem xmlns:ds="http://schemas.openxmlformats.org/officeDocument/2006/customXml" ds:itemID="{7289BD83-D92A-4B08-861E-9296D951AF7F}">
  <ds:schemaRefs>
    <ds:schemaRef ds:uri="005db27c-c37f-4c3b-898d-3fee1249b087"/>
    <ds:schemaRef ds:uri="http://purl.org/dc/elements/1.1/"/>
    <ds:schemaRef ds:uri="http://schemas.microsoft.com/office/infopath/2007/PartnerControls"/>
    <ds:schemaRef ds:uri="http://schemas.openxmlformats.org/package/2006/metadata/core-properties"/>
    <ds:schemaRef ds:uri="9be56660-2c31-41ef-bc00-23e72f632f2a"/>
    <ds:schemaRef ds:uri="859f7ad6-93f6-4205-b62b-a17f28acbbac"/>
    <ds:schemaRef ds:uri="http://schemas.microsoft.com/sharepoint/v4"/>
    <ds:schemaRef ds:uri="http://purl.org/dc/terms/"/>
    <ds:schemaRef ds:uri="976c396e-0f13-4de6-8381-592a969a477d"/>
    <ds:schemaRef ds:uri="http://schemas.microsoft.com/office/2006/documentManagement/types"/>
    <ds:schemaRef ds:uri="http://purl.org/dc/dcmitype/"/>
    <ds:schemaRef ds:uri="6e121689-de5b-41b9-a751-bfeda7fa2b07"/>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3347DB49-3E2A-4963-8F81-EBCFE292ECB0}">
  <ds:schemaRefs>
    <ds:schemaRef ds:uri="http://schemas.openxmlformats.org/officeDocument/2006/bibliography"/>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94</TotalTime>
  <Pages>16</Pages>
  <Words>3044</Words>
  <Characters>16497</Characters>
  <Application>Microsoft Office Word</Application>
  <DocSecurity>0</DocSecurity>
  <Lines>137</Lines>
  <Paragraphs>39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13</cp:revision>
  <dcterms:created xsi:type="dcterms:W3CDTF">2022-03-15T11:03:00Z</dcterms:created>
  <dcterms:modified xsi:type="dcterms:W3CDTF">2022-06-08T09:00:00Z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5197b121-4634-4457-bb8f-e5ae72ccea7e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