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52B8E" w14:textId="77777777" w:rsidR="00EB61B0" w:rsidRDefault="00EB61B0" w:rsidP="00EB61B0">
      <w:pPr>
        <w:pStyle w:val="BlockText"/>
        <w:spacing w:after="0"/>
        <w:rPr>
          <w:rStyle w:val="BlocktextChar"/>
          <w:color w:val="0070C0"/>
          <w:sz w:val="28"/>
          <w:szCs w:val="28"/>
        </w:rPr>
      </w:pPr>
      <w:r w:rsidRPr="003506B2">
        <w:rPr>
          <w:rStyle w:val="BlocktextChar"/>
          <w:color w:val="0070C0"/>
          <w:sz w:val="28"/>
          <w:szCs w:val="28"/>
        </w:rPr>
        <w:t xml:space="preserve">Checking whether a </w:t>
      </w:r>
      <w:r>
        <w:rPr>
          <w:rStyle w:val="BlocktextChar"/>
          <w:color w:val="0070C0"/>
          <w:sz w:val="28"/>
          <w:szCs w:val="28"/>
        </w:rPr>
        <w:t xml:space="preserve">standard rules application is duly made: </w:t>
      </w:r>
    </w:p>
    <w:p w14:paraId="6654DF38" w14:textId="77777777" w:rsidR="00EB61B0" w:rsidRPr="003506B2" w:rsidRDefault="00EB61B0" w:rsidP="00EB61B0">
      <w:pPr>
        <w:pStyle w:val="BlockText"/>
        <w:spacing w:after="0"/>
        <w:rPr>
          <w:rStyle w:val="BlocktextChar"/>
          <w:color w:val="0070C0"/>
          <w:sz w:val="28"/>
          <w:szCs w:val="28"/>
        </w:rPr>
      </w:pPr>
      <w:r>
        <w:rPr>
          <w:rStyle w:val="BlocktextChar"/>
          <w:color w:val="0070C0"/>
          <w:sz w:val="28"/>
          <w:szCs w:val="28"/>
        </w:rPr>
        <w:t>5-20m</w:t>
      </w:r>
      <w:r w:rsidRPr="00EB61B0">
        <w:rPr>
          <w:rStyle w:val="BlocktextChar"/>
          <w:color w:val="0070C0"/>
          <w:sz w:val="28"/>
          <w:szCs w:val="28"/>
          <w:vertAlign w:val="superscript"/>
        </w:rPr>
        <w:t>3</w:t>
      </w:r>
      <w:r>
        <w:rPr>
          <w:rStyle w:val="BlocktextChar"/>
          <w:color w:val="0070C0"/>
          <w:sz w:val="28"/>
          <w:szCs w:val="28"/>
        </w:rPr>
        <w:t>/day to Surface Water</w:t>
      </w:r>
    </w:p>
    <w:p w14:paraId="6104521D" w14:textId="77777777" w:rsidR="00560863" w:rsidRPr="00EB61B0" w:rsidRDefault="00B067F2">
      <w:pPr>
        <w:rPr>
          <w:b/>
        </w:rPr>
      </w:pPr>
    </w:p>
    <w:p w14:paraId="7DCF1C84" w14:textId="77777777" w:rsidR="00EB61B0" w:rsidRPr="00EB61B0" w:rsidRDefault="00EB61B0" w:rsidP="00EB61B0">
      <w:pPr>
        <w:pStyle w:val="BlockText"/>
        <w:spacing w:after="0"/>
        <w:rPr>
          <w:rFonts w:asciiTheme="minorHAnsi" w:hAnsiTheme="minorHAnsi" w:cs="Arial"/>
          <w:szCs w:val="22"/>
        </w:rPr>
      </w:pPr>
      <w:r w:rsidRPr="00EB61B0">
        <w:rPr>
          <w:rFonts w:asciiTheme="minorHAnsi" w:hAnsiTheme="minorHAnsi" w:cs="Arial"/>
          <w:szCs w:val="22"/>
          <w:lang w:eastAsia="en-US"/>
        </w:rPr>
        <w:t xml:space="preserve">Complete all dates DD/MM/YY. </w:t>
      </w:r>
      <w:r w:rsidRPr="00EB61B0">
        <w:rPr>
          <w:rFonts w:asciiTheme="minorHAnsi" w:hAnsiTheme="minorHAnsi"/>
          <w:szCs w:val="22"/>
          <w:lang w:val="en-US"/>
        </w:rPr>
        <w:t xml:space="preserve">When all the checks are done update the dates, our IT systems and make sure everything is saved correctly to the DMS. Save the completed document to DMS using the title </w:t>
      </w:r>
      <w:r w:rsidRPr="00EB61B0">
        <w:rPr>
          <w:rFonts w:asciiTheme="minorHAnsi" w:hAnsiTheme="minorHAnsi" w:cs="Arial"/>
          <w:szCs w:val="22"/>
        </w:rPr>
        <w:t>Duly Making Checklist (public register document).</w:t>
      </w:r>
    </w:p>
    <w:p w14:paraId="0D85E912" w14:textId="77777777" w:rsidR="00EB61B0" w:rsidRPr="00EB61B0" w:rsidRDefault="00EB61B0" w:rsidP="00EB61B0">
      <w:pPr>
        <w:rPr>
          <w:rFonts w:cs="Arial"/>
        </w:rPr>
      </w:pPr>
    </w:p>
    <w:p w14:paraId="654B076B" w14:textId="77777777" w:rsidR="00EB61B0" w:rsidRPr="00EB61B0" w:rsidRDefault="00EB61B0" w:rsidP="00EB61B0">
      <w:pPr>
        <w:autoSpaceDE w:val="0"/>
        <w:autoSpaceDN w:val="0"/>
        <w:spacing w:after="0" w:line="240" w:lineRule="auto"/>
      </w:pPr>
      <w:r w:rsidRPr="00EB61B0">
        <w:rPr>
          <w:b/>
          <w:color w:val="FF0000"/>
        </w:rPr>
        <w:t>! Important</w:t>
      </w:r>
      <w:r w:rsidRPr="00EB61B0">
        <w:t xml:space="preserve"> If a customer gives feedback on the form the Permitting Officer should make sure this is passed on to the Permitting Development and S</w:t>
      </w:r>
      <w:r w:rsidRPr="00EB61B0">
        <w:rPr>
          <w:rFonts w:cs="Times New Roman"/>
        </w:rPr>
        <w:t>upport</w:t>
      </w:r>
      <w:r w:rsidRPr="00EB61B0">
        <w:t xml:space="preserve"> team.</w:t>
      </w:r>
    </w:p>
    <w:p w14:paraId="728A39F4" w14:textId="77777777" w:rsidR="00D65EE2" w:rsidRDefault="00D65EE2" w:rsidP="00EB61B0">
      <w:pPr>
        <w:pStyle w:val="StyleHeading5BlockLabelArial"/>
        <w:rPr>
          <w:rFonts w:asciiTheme="minorHAnsi" w:hAnsiTheme="minorHAnsi"/>
        </w:rPr>
      </w:pPr>
    </w:p>
    <w:p w14:paraId="173C88F3" w14:textId="77777777" w:rsidR="00EB61B0" w:rsidRPr="00EB61B0" w:rsidRDefault="00EB61B0" w:rsidP="00EB61B0">
      <w:pPr>
        <w:pStyle w:val="StyleHeading5BlockLabelArial"/>
        <w:rPr>
          <w:rFonts w:asciiTheme="minorHAnsi" w:hAnsiTheme="minorHAnsi"/>
        </w:rPr>
      </w:pPr>
      <w:r w:rsidRPr="00EB61B0">
        <w:rPr>
          <w:rFonts w:asciiTheme="minorHAnsi" w:hAnsiTheme="minorHAnsi" w:cs="Arial"/>
          <w:noProof/>
          <w:lang w:val="en-GB" w:eastAsia="en-GB"/>
        </w:rPr>
        <mc:AlternateContent>
          <mc:Choice Requires="wps">
            <w:drawing>
              <wp:anchor distT="0" distB="0" distL="114300" distR="114300" simplePos="0" relativeHeight="251659264" behindDoc="0" locked="0" layoutInCell="1" allowOverlap="1" wp14:anchorId="796103FC" wp14:editId="65F490AE">
                <wp:simplePos x="0" y="0"/>
                <wp:positionH relativeFrom="column">
                  <wp:posOffset>4305300</wp:posOffset>
                </wp:positionH>
                <wp:positionV relativeFrom="paragraph">
                  <wp:posOffset>187325</wp:posOffset>
                </wp:positionV>
                <wp:extent cx="2228215" cy="3686175"/>
                <wp:effectExtent l="0" t="0" r="635"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368617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95C483" w14:textId="77777777" w:rsidR="00EB61B0" w:rsidRPr="00DB13B1" w:rsidRDefault="00EB61B0" w:rsidP="00EB61B0">
                            <w:pPr>
                              <w:pStyle w:val="BlockText"/>
                              <w:rPr>
                                <w:rFonts w:cs="Arial"/>
                                <w:color w:val="0000FF"/>
                                <w:sz w:val="20"/>
                              </w:rPr>
                            </w:pPr>
                            <w:r>
                              <w:rPr>
                                <w:rFonts w:cs="Arial"/>
                                <w:color w:val="0000FF"/>
                                <w:szCs w:val="22"/>
                              </w:rPr>
                              <w:t xml:space="preserve"> </w:t>
                            </w:r>
                            <w:r w:rsidRPr="00DB13B1">
                              <w:rPr>
                                <w:rFonts w:cs="Arial"/>
                                <w:b/>
                                <w:color w:val="FF0000"/>
                                <w:sz w:val="20"/>
                              </w:rPr>
                              <w:t>! Important</w:t>
                            </w:r>
                          </w:p>
                          <w:p w14:paraId="42A0932E" w14:textId="77777777" w:rsidR="00EB61B0" w:rsidRPr="00CD31D8" w:rsidRDefault="00EB61B0" w:rsidP="00EB61B0">
                            <w:pPr>
                              <w:pStyle w:val="BlockText"/>
                              <w:rPr>
                                <w:rFonts w:cs="Arial"/>
                                <w:color w:val="0000FF"/>
                                <w:sz w:val="20"/>
                              </w:rPr>
                            </w:pPr>
                            <w:r>
                              <w:rPr>
                                <w:sz w:val="20"/>
                              </w:rPr>
                              <w:t>We have 20</w:t>
                            </w:r>
                            <w:r w:rsidRPr="00CD31D8">
                              <w:rPr>
                                <w:sz w:val="20"/>
                              </w:rPr>
                              <w:t xml:space="preserve"> working days from receipt of an application to decide if it is duly made. If we request additional information, the applicant should return </w:t>
                            </w:r>
                            <w:r>
                              <w:rPr>
                                <w:sz w:val="20"/>
                              </w:rPr>
                              <w:t>it within</w:t>
                            </w:r>
                            <w:r w:rsidRPr="00CD31D8">
                              <w:rPr>
                                <w:sz w:val="20"/>
                              </w:rPr>
                              <w:t xml:space="preserve"> 10 working days.</w:t>
                            </w:r>
                          </w:p>
                          <w:p w14:paraId="253B3164" w14:textId="77777777" w:rsidR="00EB61B0" w:rsidRPr="00DB13B1" w:rsidRDefault="00EB61B0" w:rsidP="00EB61B0">
                            <w:pPr>
                              <w:pStyle w:val="BlockText"/>
                              <w:rPr>
                                <w:rFonts w:cs="Arial"/>
                                <w:sz w:val="20"/>
                              </w:rPr>
                            </w:pPr>
                            <w:r w:rsidRPr="00DB13B1">
                              <w:rPr>
                                <w:rFonts w:cs="Arial"/>
                                <w:sz w:val="20"/>
                              </w:rPr>
                              <w:t>The duly made date is either</w:t>
                            </w:r>
                          </w:p>
                          <w:p w14:paraId="6AE28F75" w14:textId="77777777" w:rsidR="00EB61B0" w:rsidRPr="00DB13B1" w:rsidRDefault="00EB61B0" w:rsidP="00EB61B0">
                            <w:pPr>
                              <w:pStyle w:val="BlockText"/>
                              <w:rPr>
                                <w:rFonts w:cs="Arial"/>
                                <w:sz w:val="20"/>
                              </w:rPr>
                            </w:pPr>
                            <w:r w:rsidRPr="00DB13B1">
                              <w:rPr>
                                <w:rFonts w:cs="Arial"/>
                                <w:sz w:val="20"/>
                              </w:rPr>
                              <w:t>(</w:t>
                            </w:r>
                            <w:proofErr w:type="spellStart"/>
                            <w:r w:rsidRPr="00DB13B1">
                              <w:rPr>
                                <w:rFonts w:cs="Arial"/>
                                <w:sz w:val="20"/>
                              </w:rPr>
                              <w:t>i</w:t>
                            </w:r>
                            <w:proofErr w:type="spellEnd"/>
                            <w:r w:rsidRPr="00DB13B1">
                              <w:rPr>
                                <w:rFonts w:cs="Arial"/>
                                <w:sz w:val="20"/>
                              </w:rPr>
                              <w:t>)  the date the application</w:t>
                            </w:r>
                            <w:r>
                              <w:rPr>
                                <w:rFonts w:cs="Arial"/>
                                <w:sz w:val="20"/>
                              </w:rPr>
                              <w:t xml:space="preserve"> was originally received at Natural Resources Wales </w:t>
                            </w:r>
                            <w:r w:rsidRPr="00DB13B1">
                              <w:rPr>
                                <w:rFonts w:cs="Arial"/>
                                <w:sz w:val="20"/>
                              </w:rPr>
                              <w:t>in the event of no additional information being requested during the duly make process.</w:t>
                            </w:r>
                          </w:p>
                          <w:p w14:paraId="10A67C4F" w14:textId="77777777" w:rsidR="00EB61B0" w:rsidRPr="00DB13B1" w:rsidRDefault="00EB61B0" w:rsidP="00EB61B0">
                            <w:pPr>
                              <w:rPr>
                                <w:sz w:val="20"/>
                              </w:rPr>
                            </w:pPr>
                            <w:r w:rsidRPr="00DB13B1">
                              <w:rPr>
                                <w:rFonts w:cs="Arial"/>
                                <w:sz w:val="20"/>
                              </w:rPr>
                              <w:t>O</w:t>
                            </w:r>
                            <w:r>
                              <w:rPr>
                                <w:rFonts w:cs="Arial"/>
                                <w:sz w:val="20"/>
                              </w:rPr>
                              <w:t>r</w:t>
                            </w:r>
                            <w:r w:rsidRPr="00DB13B1">
                              <w:rPr>
                                <w:rFonts w:cs="Arial"/>
                                <w:sz w:val="20"/>
                              </w:rPr>
                              <w:t xml:space="preserve"> (ii) the date at which the final piece of additional information requested during the duly make process is received.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103FC" id="_x0000_t202" coordsize="21600,21600" o:spt="202" path="m,l,21600r21600,l21600,xe">
                <v:stroke joinstyle="miter"/>
                <v:path gradientshapeok="t" o:connecttype="rect"/>
              </v:shapetype>
              <v:shape id="Text Box 1" o:spid="_x0000_s1026" type="#_x0000_t202" style="position:absolute;margin-left:339pt;margin-top:14.75pt;width:175.45pt;height:29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" fillcolor="#cfc" stroked="f">
                <v:textbox>
                  <w:txbxContent>
                    <w:p w14:paraId="2E95C483" w14:textId="77777777" w:rsidR="00EB61B0" w:rsidRPr="00DB13B1" w:rsidRDefault="00EB61B0" w:rsidP="00EB61B0">
                      <w:pPr>
                        <w:pStyle w:val="BlockText"/>
                        <w:rPr>
                          <w:rFonts w:cs="Arial"/>
                          <w:color w:val="0000FF"/>
                          <w:sz w:val="20"/>
                        </w:rPr>
                      </w:pPr>
                      <w:r>
                        <w:rPr>
                          <w:rFonts w:cs="Arial"/>
                          <w:color w:val="0000FF"/>
                          <w:szCs w:val="22"/>
                        </w:rPr>
                        <w:t xml:space="preserve"> </w:t>
                      </w:r>
                      <w:r w:rsidRPr="00DB13B1">
                        <w:rPr>
                          <w:rFonts w:cs="Arial"/>
                          <w:b/>
                          <w:color w:val="FF0000"/>
                          <w:sz w:val="20"/>
                        </w:rPr>
                        <w:t>! Important</w:t>
                      </w:r>
                    </w:p>
                    <w:p w14:paraId="42A0932E" w14:textId="77777777" w:rsidR="00EB61B0" w:rsidRPr="00CD31D8" w:rsidRDefault="00EB61B0" w:rsidP="00EB61B0">
                      <w:pPr>
                        <w:pStyle w:val="BlockText"/>
                        <w:rPr>
                          <w:rFonts w:cs="Arial"/>
                          <w:color w:val="0000FF"/>
                          <w:sz w:val="20"/>
                        </w:rPr>
                      </w:pPr>
                      <w:r>
                        <w:rPr>
                          <w:sz w:val="20"/>
                        </w:rPr>
                        <w:t>We have 20</w:t>
                      </w:r>
                      <w:r w:rsidRPr="00CD31D8">
                        <w:rPr>
                          <w:sz w:val="20"/>
                        </w:rPr>
                        <w:t xml:space="preserve"> working days from receipt of an application to decide if it is duly made. If we request additional information, the applicant should return </w:t>
                      </w:r>
                      <w:r>
                        <w:rPr>
                          <w:sz w:val="20"/>
                        </w:rPr>
                        <w:t>it within</w:t>
                      </w:r>
                      <w:r w:rsidRPr="00CD31D8">
                        <w:rPr>
                          <w:sz w:val="20"/>
                        </w:rPr>
                        <w:t xml:space="preserve"> 10 working days.</w:t>
                      </w:r>
                    </w:p>
                    <w:p w14:paraId="253B3164" w14:textId="77777777" w:rsidR="00EB61B0" w:rsidRPr="00DB13B1" w:rsidRDefault="00EB61B0" w:rsidP="00EB61B0">
                      <w:pPr>
                        <w:pStyle w:val="BlockText"/>
                        <w:rPr>
                          <w:rFonts w:cs="Arial"/>
                          <w:sz w:val="20"/>
                        </w:rPr>
                      </w:pPr>
                      <w:r w:rsidRPr="00DB13B1">
                        <w:rPr>
                          <w:rFonts w:cs="Arial"/>
                          <w:sz w:val="20"/>
                        </w:rPr>
                        <w:t>The duly made date is either</w:t>
                      </w:r>
                    </w:p>
                    <w:p w14:paraId="6AE28F75" w14:textId="77777777" w:rsidR="00EB61B0" w:rsidRPr="00DB13B1" w:rsidRDefault="00EB61B0" w:rsidP="00EB61B0">
                      <w:pPr>
                        <w:pStyle w:val="BlockText"/>
                        <w:rPr>
                          <w:rFonts w:cs="Arial"/>
                          <w:sz w:val="20"/>
                        </w:rPr>
                      </w:pPr>
                      <w:r w:rsidRPr="00DB13B1">
                        <w:rPr>
                          <w:rFonts w:cs="Arial"/>
                          <w:sz w:val="20"/>
                        </w:rPr>
                        <w:t>(</w:t>
                      </w:r>
                      <w:proofErr w:type="spellStart"/>
                      <w:r w:rsidRPr="00DB13B1">
                        <w:rPr>
                          <w:rFonts w:cs="Arial"/>
                          <w:sz w:val="20"/>
                        </w:rPr>
                        <w:t>i</w:t>
                      </w:r>
                      <w:proofErr w:type="spellEnd"/>
                      <w:r w:rsidRPr="00DB13B1">
                        <w:rPr>
                          <w:rFonts w:cs="Arial"/>
                          <w:sz w:val="20"/>
                        </w:rPr>
                        <w:t>)  the date the application</w:t>
                      </w:r>
                      <w:r>
                        <w:rPr>
                          <w:rFonts w:cs="Arial"/>
                          <w:sz w:val="20"/>
                        </w:rPr>
                        <w:t xml:space="preserve"> was originally received at Natural Resources Wales </w:t>
                      </w:r>
                      <w:r w:rsidRPr="00DB13B1">
                        <w:rPr>
                          <w:rFonts w:cs="Arial"/>
                          <w:sz w:val="20"/>
                        </w:rPr>
                        <w:t>in the event of no additional information being requested during the duly make process.</w:t>
                      </w:r>
                    </w:p>
                    <w:p w14:paraId="10A67C4F" w14:textId="77777777" w:rsidR="00EB61B0" w:rsidRPr="00DB13B1" w:rsidRDefault="00EB61B0" w:rsidP="00EB61B0">
                      <w:pPr>
                        <w:rPr>
                          <w:sz w:val="20"/>
                        </w:rPr>
                      </w:pPr>
                      <w:r w:rsidRPr="00DB13B1">
                        <w:rPr>
                          <w:rFonts w:cs="Arial"/>
                          <w:sz w:val="20"/>
                        </w:rPr>
                        <w:t>O</w:t>
                      </w:r>
                      <w:r>
                        <w:rPr>
                          <w:rFonts w:cs="Arial"/>
                          <w:sz w:val="20"/>
                        </w:rPr>
                        <w:t>r</w:t>
                      </w:r>
                      <w:r w:rsidRPr="00DB13B1">
                        <w:rPr>
                          <w:rFonts w:cs="Arial"/>
                          <w:sz w:val="20"/>
                        </w:rPr>
                        <w:t xml:space="preserve"> (ii) the date at which the final piece of additional information requested during the duly make process is received.</w:t>
                      </w:r>
                    </w:p>
                  </w:txbxContent>
                </v:textbox>
              </v:shape>
            </w:pict>
          </mc:Fallback>
        </mc:AlternateContent>
      </w:r>
      <w:r w:rsidRPr="00EB61B0">
        <w:rPr>
          <w:rFonts w:asciiTheme="minorHAnsi" w:hAnsiTheme="minorHAnsi"/>
        </w:rPr>
        <w:t>Application details</w:t>
      </w:r>
    </w:p>
    <w:tbl>
      <w:tblPr>
        <w:tblW w:w="6465"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1E0" w:firstRow="1" w:lastRow="1" w:firstColumn="1" w:lastColumn="1" w:noHBand="0" w:noVBand="0"/>
      </w:tblPr>
      <w:tblGrid>
        <w:gridCol w:w="2932"/>
        <w:gridCol w:w="3533"/>
      </w:tblGrid>
      <w:tr w:rsidR="00EB61B0" w:rsidRPr="00EB61B0" w14:paraId="5E4A5439" w14:textId="77777777" w:rsidTr="00D65EE2">
        <w:trPr>
          <w:trHeight w:val="364"/>
        </w:trPr>
        <w:tc>
          <w:tcPr>
            <w:tcW w:w="2932" w:type="dxa"/>
          </w:tcPr>
          <w:p w14:paraId="085E8741"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Application Reference</w:t>
            </w:r>
          </w:p>
        </w:tc>
        <w:tc>
          <w:tcPr>
            <w:tcW w:w="3533" w:type="dxa"/>
          </w:tcPr>
          <w:p w14:paraId="2D778C33" w14:textId="28DA6940" w:rsidR="00EB61B0" w:rsidRPr="00D65EE2" w:rsidRDefault="009A2A62" w:rsidP="00166357">
            <w:pPr>
              <w:pStyle w:val="BlockText"/>
              <w:rPr>
                <w:rFonts w:asciiTheme="minorHAnsi" w:hAnsiTheme="minorHAnsi" w:cs="Arial"/>
                <w:szCs w:val="22"/>
                <w:lang w:eastAsia="en-US"/>
              </w:rPr>
            </w:pPr>
            <w:r>
              <w:rPr>
                <w:rFonts w:asciiTheme="minorHAnsi" w:hAnsiTheme="minorHAnsi" w:cs="Arial"/>
                <w:szCs w:val="22"/>
                <w:lang w:eastAsia="en-US"/>
              </w:rPr>
              <w:t>PAN-005386</w:t>
            </w:r>
          </w:p>
        </w:tc>
      </w:tr>
      <w:tr w:rsidR="00EB61B0" w:rsidRPr="00EB61B0" w14:paraId="1942BED0" w14:textId="77777777" w:rsidTr="00D65EE2">
        <w:trPr>
          <w:trHeight w:val="359"/>
        </w:trPr>
        <w:tc>
          <w:tcPr>
            <w:tcW w:w="2932" w:type="dxa"/>
          </w:tcPr>
          <w:p w14:paraId="648DE46C"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Applicant name</w:t>
            </w:r>
          </w:p>
        </w:tc>
        <w:tc>
          <w:tcPr>
            <w:tcW w:w="3533" w:type="dxa"/>
          </w:tcPr>
          <w:p w14:paraId="3280FBA5" w14:textId="7CEED6B3" w:rsidR="00EB61B0" w:rsidRPr="00D65EE2" w:rsidRDefault="009A2A62" w:rsidP="00166357">
            <w:pPr>
              <w:pStyle w:val="BlockText"/>
              <w:rPr>
                <w:rFonts w:asciiTheme="minorHAnsi" w:hAnsiTheme="minorHAnsi" w:cs="Arial"/>
                <w:szCs w:val="22"/>
                <w:lang w:eastAsia="en-US"/>
              </w:rPr>
            </w:pPr>
            <w:r>
              <w:rPr>
                <w:rFonts w:cs="Arial"/>
                <w:sz w:val="20"/>
              </w:rPr>
              <w:t>JN BENTLEY LTD</w:t>
            </w:r>
          </w:p>
        </w:tc>
      </w:tr>
      <w:tr w:rsidR="00EB61B0" w:rsidRPr="00EB61B0" w14:paraId="38B2AEC3" w14:textId="77777777" w:rsidTr="00D65EE2">
        <w:trPr>
          <w:trHeight w:val="409"/>
        </w:trPr>
        <w:tc>
          <w:tcPr>
            <w:tcW w:w="2932" w:type="dxa"/>
          </w:tcPr>
          <w:p w14:paraId="309EEB2F"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Facility name</w:t>
            </w:r>
          </w:p>
        </w:tc>
        <w:tc>
          <w:tcPr>
            <w:tcW w:w="3533" w:type="dxa"/>
          </w:tcPr>
          <w:p w14:paraId="5BB137B3" w14:textId="41B462F5" w:rsidR="00EB61B0" w:rsidRPr="00D65EE2" w:rsidRDefault="009A2A62" w:rsidP="00166357">
            <w:pPr>
              <w:pStyle w:val="BlockText"/>
              <w:rPr>
                <w:rFonts w:asciiTheme="minorHAnsi" w:hAnsiTheme="minorHAnsi" w:cs="Arial"/>
                <w:szCs w:val="22"/>
                <w:lang w:eastAsia="en-US"/>
              </w:rPr>
            </w:pPr>
            <w:r>
              <w:rPr>
                <w:rFonts w:asciiTheme="minorHAnsi" w:hAnsiTheme="minorHAnsi" w:cs="Arial"/>
                <w:szCs w:val="22"/>
                <w:lang w:eastAsia="en-US"/>
              </w:rPr>
              <w:t xml:space="preserve">Dewatering at </w:t>
            </w:r>
            <w:proofErr w:type="spellStart"/>
            <w:r>
              <w:rPr>
                <w:rFonts w:asciiTheme="minorHAnsi" w:hAnsiTheme="minorHAnsi" w:cs="Arial"/>
                <w:szCs w:val="22"/>
                <w:lang w:eastAsia="en-US"/>
              </w:rPr>
              <w:t>Weycock</w:t>
            </w:r>
            <w:proofErr w:type="spellEnd"/>
            <w:r>
              <w:rPr>
                <w:rFonts w:asciiTheme="minorHAnsi" w:hAnsiTheme="minorHAnsi" w:cs="Arial"/>
                <w:szCs w:val="22"/>
                <w:lang w:eastAsia="en-US"/>
              </w:rPr>
              <w:t xml:space="preserve"> WWTW</w:t>
            </w:r>
          </w:p>
        </w:tc>
      </w:tr>
      <w:tr w:rsidR="00EB61B0" w:rsidRPr="00EB61B0" w14:paraId="7836C596" w14:textId="77777777" w:rsidTr="00D65EE2">
        <w:trPr>
          <w:trHeight w:val="364"/>
        </w:trPr>
        <w:tc>
          <w:tcPr>
            <w:tcW w:w="2932" w:type="dxa"/>
          </w:tcPr>
          <w:p w14:paraId="39E7356C"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NRM Area</w:t>
            </w:r>
          </w:p>
        </w:tc>
        <w:tc>
          <w:tcPr>
            <w:tcW w:w="3533" w:type="dxa"/>
          </w:tcPr>
          <w:p w14:paraId="75F94E1E" w14:textId="77777777" w:rsidR="00EB61B0" w:rsidRPr="00D65EE2" w:rsidRDefault="00EB61B0" w:rsidP="00166357">
            <w:pPr>
              <w:pStyle w:val="BlockText"/>
              <w:jc w:val="both"/>
              <w:rPr>
                <w:rFonts w:asciiTheme="minorHAnsi" w:hAnsiTheme="minorHAnsi" w:cs="Arial"/>
                <w:szCs w:val="22"/>
                <w:lang w:eastAsia="en-US"/>
              </w:rPr>
            </w:pPr>
          </w:p>
        </w:tc>
      </w:tr>
      <w:tr w:rsidR="00EB61B0" w:rsidRPr="00EB61B0" w14:paraId="3777BB02" w14:textId="77777777" w:rsidTr="00D65EE2">
        <w:trPr>
          <w:trHeight w:val="380"/>
        </w:trPr>
        <w:tc>
          <w:tcPr>
            <w:tcW w:w="2932" w:type="dxa"/>
          </w:tcPr>
          <w:p w14:paraId="684712E3"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Local Authority</w:t>
            </w:r>
          </w:p>
        </w:tc>
        <w:tc>
          <w:tcPr>
            <w:tcW w:w="3533" w:type="dxa"/>
          </w:tcPr>
          <w:p w14:paraId="09AC7100" w14:textId="77777777" w:rsidR="00EB61B0" w:rsidRPr="00D65EE2" w:rsidRDefault="00EB61B0" w:rsidP="00166357">
            <w:pPr>
              <w:pStyle w:val="BlockText"/>
              <w:jc w:val="both"/>
              <w:rPr>
                <w:rFonts w:asciiTheme="minorHAnsi" w:hAnsiTheme="minorHAnsi" w:cs="Arial"/>
                <w:szCs w:val="22"/>
                <w:lang w:eastAsia="en-US"/>
              </w:rPr>
            </w:pPr>
          </w:p>
        </w:tc>
      </w:tr>
    </w:tbl>
    <w:p w14:paraId="074E0370" w14:textId="77777777" w:rsidR="00EB61B0" w:rsidRPr="00EB61B0" w:rsidRDefault="00EB61B0" w:rsidP="00EB61B0">
      <w:pPr>
        <w:rPr>
          <w:color w:val="0070C0"/>
        </w:rPr>
      </w:pPr>
    </w:p>
    <w:p w14:paraId="56E68CA5" w14:textId="77777777" w:rsidR="00EB61B0" w:rsidRPr="00EB61B0" w:rsidRDefault="00EB61B0" w:rsidP="00EB61B0">
      <w:pPr>
        <w:pStyle w:val="StyleHeading5BlockLabelArial"/>
        <w:rPr>
          <w:rFonts w:asciiTheme="minorHAnsi" w:hAnsiTheme="minorHAnsi"/>
        </w:rPr>
      </w:pPr>
      <w:r w:rsidRPr="00EB61B0">
        <w:rPr>
          <w:rFonts w:asciiTheme="minorHAnsi" w:hAnsiTheme="minorHAnsi"/>
        </w:rPr>
        <w:t>Dates</w:t>
      </w:r>
    </w:p>
    <w:tbl>
      <w:tblPr>
        <w:tblW w:w="6648"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1E0" w:firstRow="1" w:lastRow="1" w:firstColumn="1" w:lastColumn="1" w:noHBand="0" w:noVBand="0"/>
      </w:tblPr>
      <w:tblGrid>
        <w:gridCol w:w="4974"/>
        <w:gridCol w:w="1674"/>
      </w:tblGrid>
      <w:tr w:rsidR="00EB61B0" w:rsidRPr="00EB61B0" w14:paraId="5055A9C7" w14:textId="77777777" w:rsidTr="00EB61B0">
        <w:tc>
          <w:tcPr>
            <w:tcW w:w="4974" w:type="dxa"/>
            <w:vAlign w:val="center"/>
          </w:tcPr>
          <w:p w14:paraId="65AE6F2E"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Date arrived in Permit Receipt Centre</w:t>
            </w:r>
          </w:p>
        </w:tc>
        <w:tc>
          <w:tcPr>
            <w:tcW w:w="1674" w:type="dxa"/>
          </w:tcPr>
          <w:p w14:paraId="6FEC1E5C" w14:textId="549F4D06" w:rsidR="00EB61B0" w:rsidRPr="00D65EE2" w:rsidRDefault="009A2A62" w:rsidP="00166357">
            <w:r>
              <w:t>29/04/2019</w:t>
            </w:r>
          </w:p>
        </w:tc>
      </w:tr>
      <w:tr w:rsidR="00EB61B0" w:rsidRPr="00EB61B0" w14:paraId="06F4A3CE" w14:textId="77777777" w:rsidTr="00EB61B0">
        <w:tc>
          <w:tcPr>
            <w:tcW w:w="4974" w:type="dxa"/>
            <w:vAlign w:val="center"/>
          </w:tcPr>
          <w:p w14:paraId="015F28F7"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Date arrived with Permitting Officer</w:t>
            </w:r>
          </w:p>
        </w:tc>
        <w:tc>
          <w:tcPr>
            <w:tcW w:w="1674" w:type="dxa"/>
          </w:tcPr>
          <w:p w14:paraId="3AB32DE6" w14:textId="28F72729" w:rsidR="00EB61B0" w:rsidRPr="00D65EE2" w:rsidRDefault="009A2A62" w:rsidP="00166357">
            <w:pPr>
              <w:jc w:val="both"/>
              <w:rPr>
                <w:rFonts w:cs="Arial"/>
              </w:rPr>
            </w:pPr>
            <w:r>
              <w:rPr>
                <w:rFonts w:cs="Arial"/>
              </w:rPr>
              <w:t>13/05/19</w:t>
            </w:r>
          </w:p>
        </w:tc>
      </w:tr>
      <w:tr w:rsidR="00EB61B0" w:rsidRPr="00EB61B0" w14:paraId="112C2F27" w14:textId="77777777" w:rsidTr="00EB61B0">
        <w:tc>
          <w:tcPr>
            <w:tcW w:w="4974" w:type="dxa"/>
            <w:vAlign w:val="center"/>
          </w:tcPr>
          <w:p w14:paraId="723CCD35"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Date RFI sent</w:t>
            </w:r>
          </w:p>
        </w:tc>
        <w:tc>
          <w:tcPr>
            <w:tcW w:w="1674" w:type="dxa"/>
          </w:tcPr>
          <w:p w14:paraId="21994D03" w14:textId="77777777" w:rsidR="00EB61B0" w:rsidRPr="00D65EE2" w:rsidRDefault="00EB61B0" w:rsidP="00166357"/>
        </w:tc>
      </w:tr>
      <w:tr w:rsidR="00EB61B0" w:rsidRPr="00EB61B0" w14:paraId="23374B9C" w14:textId="77777777" w:rsidTr="00EB61B0">
        <w:tc>
          <w:tcPr>
            <w:tcW w:w="4974" w:type="dxa"/>
            <w:vAlign w:val="center"/>
          </w:tcPr>
          <w:p w14:paraId="6719B472"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Date duly made </w:t>
            </w:r>
          </w:p>
        </w:tc>
        <w:tc>
          <w:tcPr>
            <w:tcW w:w="1674" w:type="dxa"/>
          </w:tcPr>
          <w:p w14:paraId="602C6BFA" w14:textId="77777777" w:rsidR="00EB61B0" w:rsidRPr="00D65EE2" w:rsidRDefault="00EB61B0" w:rsidP="00166357">
            <w:pPr>
              <w:rPr>
                <w:rFonts w:cs="Arial"/>
              </w:rPr>
            </w:pPr>
          </w:p>
        </w:tc>
      </w:tr>
      <w:tr w:rsidR="00EB61B0" w:rsidRPr="00EB61B0" w14:paraId="25F90D89" w14:textId="77777777" w:rsidTr="00EB61B0">
        <w:tc>
          <w:tcPr>
            <w:tcW w:w="4974" w:type="dxa"/>
            <w:vAlign w:val="center"/>
          </w:tcPr>
          <w:p w14:paraId="1B5C67D5"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Date payment made</w:t>
            </w:r>
          </w:p>
        </w:tc>
        <w:tc>
          <w:tcPr>
            <w:tcW w:w="1674" w:type="dxa"/>
          </w:tcPr>
          <w:p w14:paraId="430806C8" w14:textId="77777777" w:rsidR="00EB61B0" w:rsidRPr="00D65EE2" w:rsidRDefault="00EB61B0" w:rsidP="00166357">
            <w:pPr>
              <w:pStyle w:val="BlockText"/>
              <w:jc w:val="both"/>
              <w:rPr>
                <w:rFonts w:asciiTheme="minorHAnsi" w:hAnsiTheme="minorHAnsi" w:cs="Arial"/>
                <w:szCs w:val="22"/>
              </w:rPr>
            </w:pPr>
          </w:p>
        </w:tc>
      </w:tr>
      <w:tr w:rsidR="00EB61B0" w:rsidRPr="00EB61B0" w14:paraId="36F8F95D" w14:textId="77777777" w:rsidTr="00EB61B0">
        <w:tc>
          <w:tcPr>
            <w:tcW w:w="4974" w:type="dxa"/>
            <w:vAlign w:val="center"/>
          </w:tcPr>
          <w:p w14:paraId="5E89034E"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Date returned to applicant or deemed withdrawn</w:t>
            </w:r>
          </w:p>
        </w:tc>
        <w:tc>
          <w:tcPr>
            <w:tcW w:w="1674" w:type="dxa"/>
          </w:tcPr>
          <w:p w14:paraId="4950AC90" w14:textId="77777777" w:rsidR="00EB61B0" w:rsidRPr="00D65EE2" w:rsidRDefault="00EB61B0" w:rsidP="00166357">
            <w:pPr>
              <w:pStyle w:val="BlockText"/>
              <w:jc w:val="both"/>
              <w:rPr>
                <w:rFonts w:asciiTheme="minorHAnsi" w:hAnsiTheme="minorHAnsi" w:cs="Arial"/>
                <w:szCs w:val="22"/>
              </w:rPr>
            </w:pPr>
          </w:p>
        </w:tc>
      </w:tr>
      <w:tr w:rsidR="00EB61B0" w:rsidRPr="00EB61B0" w14:paraId="4FA0DF86" w14:textId="77777777" w:rsidTr="00EB61B0">
        <w:tc>
          <w:tcPr>
            <w:tcW w:w="4974" w:type="dxa"/>
            <w:vAlign w:val="center"/>
          </w:tcPr>
          <w:p w14:paraId="08833197" w14:textId="77777777" w:rsidR="00EB61B0" w:rsidRPr="00EB61B0" w:rsidRDefault="00EB61B0" w:rsidP="00166357">
            <w:pPr>
              <w:pStyle w:val="BlockText"/>
              <w:jc w:val="both"/>
              <w:rPr>
                <w:rFonts w:asciiTheme="minorHAnsi" w:hAnsiTheme="minorHAnsi" w:cs="Arial"/>
                <w:color w:val="0070C0"/>
                <w:szCs w:val="22"/>
                <w:lang w:eastAsia="en-US"/>
              </w:rPr>
            </w:pPr>
            <w:r w:rsidRPr="00EB61B0">
              <w:rPr>
                <w:rFonts w:asciiTheme="minorHAnsi" w:hAnsiTheme="minorHAnsi" w:cs="Arial"/>
                <w:color w:val="0070C0"/>
                <w:szCs w:val="22"/>
                <w:lang w:eastAsia="en-US"/>
              </w:rPr>
              <w:t>Date applicant sent duly made letter</w:t>
            </w:r>
          </w:p>
        </w:tc>
        <w:tc>
          <w:tcPr>
            <w:tcW w:w="1674" w:type="dxa"/>
          </w:tcPr>
          <w:p w14:paraId="2C12284D" w14:textId="77777777" w:rsidR="00EB61B0" w:rsidRPr="00D65EE2" w:rsidRDefault="00EB61B0" w:rsidP="00166357">
            <w:pPr>
              <w:pStyle w:val="BlockText"/>
              <w:jc w:val="both"/>
              <w:rPr>
                <w:rFonts w:asciiTheme="minorHAnsi" w:hAnsiTheme="minorHAnsi" w:cs="Arial"/>
                <w:szCs w:val="22"/>
              </w:rPr>
            </w:pPr>
          </w:p>
        </w:tc>
      </w:tr>
    </w:tbl>
    <w:p w14:paraId="69ABF171" w14:textId="77777777" w:rsidR="00EB61B0" w:rsidRPr="00EB61B0" w:rsidRDefault="00EB61B0" w:rsidP="00EB61B0">
      <w:pPr>
        <w:pStyle w:val="Heading5"/>
        <w:ind w:left="-748"/>
        <w:rPr>
          <w:rFonts w:asciiTheme="minorHAnsi" w:hAnsiTheme="minorHAnsi" w:cs="Arial"/>
          <w:color w:val="808000"/>
          <w:sz w:val="22"/>
          <w:szCs w:val="22"/>
        </w:rPr>
      </w:pPr>
    </w:p>
    <w:p w14:paraId="045A6D1F" w14:textId="77777777" w:rsidR="00EB61B0" w:rsidRPr="00EB61B0" w:rsidRDefault="00EB61B0" w:rsidP="00EB61B0">
      <w:pPr>
        <w:pStyle w:val="Heading5"/>
        <w:ind w:left="-748"/>
        <w:rPr>
          <w:rFonts w:asciiTheme="minorHAnsi" w:hAnsiTheme="minorHAnsi" w:cs="Arial"/>
          <w:color w:val="0070C0"/>
          <w:sz w:val="22"/>
          <w:szCs w:val="22"/>
        </w:rPr>
      </w:pPr>
    </w:p>
    <w:tbl>
      <w:tblPr>
        <w:tblW w:w="10818"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1E0" w:firstRow="1" w:lastRow="1" w:firstColumn="1" w:lastColumn="1" w:noHBand="0" w:noVBand="0"/>
      </w:tblPr>
      <w:tblGrid>
        <w:gridCol w:w="2700"/>
        <w:gridCol w:w="5313"/>
        <w:gridCol w:w="2805"/>
      </w:tblGrid>
      <w:tr w:rsidR="00EB61B0" w:rsidRPr="00EB61B0" w14:paraId="2CDDEE28" w14:textId="77777777" w:rsidTr="00D65EE2">
        <w:tc>
          <w:tcPr>
            <w:tcW w:w="2700" w:type="dxa"/>
            <w:shd w:val="clear" w:color="auto" w:fill="auto"/>
          </w:tcPr>
          <w:p w14:paraId="048B8B00" w14:textId="52AB9A24" w:rsidR="00EB61B0" w:rsidRPr="00EB61B0" w:rsidRDefault="00D65EE2" w:rsidP="00D65EE2">
            <w:pPr>
              <w:pStyle w:val="Heading5"/>
              <w:jc w:val="left"/>
              <w:rPr>
                <w:rFonts w:asciiTheme="minorHAnsi" w:hAnsiTheme="minorHAnsi" w:cs="Arial"/>
                <w:color w:val="0070C0"/>
                <w:sz w:val="22"/>
                <w:szCs w:val="22"/>
              </w:rPr>
            </w:pPr>
            <w:r>
              <w:rPr>
                <w:rFonts w:asciiTheme="minorHAnsi" w:hAnsiTheme="minorHAnsi" w:cs="Arial"/>
                <w:color w:val="0070C0"/>
                <w:sz w:val="22"/>
                <w:szCs w:val="22"/>
              </w:rPr>
              <w:t>Log</w:t>
            </w:r>
          </w:p>
        </w:tc>
        <w:tc>
          <w:tcPr>
            <w:tcW w:w="5313" w:type="dxa"/>
            <w:shd w:val="clear" w:color="auto" w:fill="auto"/>
          </w:tcPr>
          <w:p w14:paraId="786027E8" w14:textId="1C4533B1" w:rsidR="00EB61B0" w:rsidRPr="00EB61B0" w:rsidRDefault="00D65EE2" w:rsidP="00166357">
            <w:pPr>
              <w:jc w:val="both"/>
              <w:rPr>
                <w:rFonts w:cs="Arial"/>
                <w:b/>
                <w:color w:val="0070C0"/>
              </w:rPr>
            </w:pPr>
            <w:r>
              <w:rPr>
                <w:rFonts w:cs="Arial"/>
                <w:b/>
                <w:color w:val="0070C0"/>
              </w:rPr>
              <w:t>Officer Name</w:t>
            </w:r>
          </w:p>
        </w:tc>
        <w:tc>
          <w:tcPr>
            <w:tcW w:w="2805" w:type="dxa"/>
            <w:shd w:val="clear" w:color="auto" w:fill="auto"/>
          </w:tcPr>
          <w:p w14:paraId="1BE7F63B" w14:textId="77777777" w:rsidR="00EB61B0" w:rsidRPr="00EB61B0" w:rsidRDefault="00EB61B0" w:rsidP="00166357">
            <w:pPr>
              <w:jc w:val="both"/>
              <w:rPr>
                <w:rFonts w:cs="Arial"/>
                <w:b/>
                <w:color w:val="0070C0"/>
              </w:rPr>
            </w:pPr>
            <w:r w:rsidRPr="00EB61B0">
              <w:rPr>
                <w:rFonts w:cs="Arial"/>
                <w:b/>
                <w:color w:val="0070C0"/>
              </w:rPr>
              <w:t>Date</w:t>
            </w:r>
          </w:p>
        </w:tc>
      </w:tr>
      <w:tr w:rsidR="00EB61B0" w:rsidRPr="00EB61B0" w14:paraId="43D017C0" w14:textId="77777777" w:rsidTr="00D65EE2">
        <w:tc>
          <w:tcPr>
            <w:tcW w:w="2700" w:type="dxa"/>
          </w:tcPr>
          <w:p w14:paraId="59063B43"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Permitting officer</w:t>
            </w:r>
          </w:p>
        </w:tc>
        <w:tc>
          <w:tcPr>
            <w:tcW w:w="5313" w:type="dxa"/>
          </w:tcPr>
          <w:p w14:paraId="5F1C6529" w14:textId="30FCA3B0" w:rsidR="00EB61B0" w:rsidRPr="00EB61B0" w:rsidRDefault="009A2A62" w:rsidP="00166357">
            <w:pPr>
              <w:pStyle w:val="BlockText"/>
              <w:jc w:val="both"/>
              <w:rPr>
                <w:rFonts w:asciiTheme="minorHAnsi" w:hAnsiTheme="minorHAnsi" w:cs="Arial"/>
                <w:color w:val="0070C0"/>
                <w:szCs w:val="22"/>
              </w:rPr>
            </w:pPr>
            <w:r>
              <w:rPr>
                <w:rFonts w:asciiTheme="minorHAnsi" w:hAnsiTheme="minorHAnsi" w:cs="Arial"/>
                <w:color w:val="0070C0"/>
                <w:szCs w:val="22"/>
              </w:rPr>
              <w:t>James Wakeford</w:t>
            </w:r>
          </w:p>
        </w:tc>
        <w:tc>
          <w:tcPr>
            <w:tcW w:w="2805" w:type="dxa"/>
          </w:tcPr>
          <w:p w14:paraId="5F61BE58" w14:textId="3B10B7F9" w:rsidR="00EB61B0" w:rsidRPr="00EB61B0" w:rsidRDefault="009A2A62" w:rsidP="00166357">
            <w:pPr>
              <w:pStyle w:val="BlockText"/>
              <w:jc w:val="both"/>
              <w:rPr>
                <w:rFonts w:asciiTheme="minorHAnsi" w:hAnsiTheme="minorHAnsi" w:cs="Arial"/>
                <w:color w:val="0070C0"/>
                <w:szCs w:val="22"/>
              </w:rPr>
            </w:pPr>
            <w:r>
              <w:rPr>
                <w:rFonts w:asciiTheme="minorHAnsi" w:hAnsiTheme="minorHAnsi" w:cs="Arial"/>
                <w:color w:val="0070C0"/>
                <w:szCs w:val="22"/>
              </w:rPr>
              <w:t>13/05/19</w:t>
            </w:r>
          </w:p>
        </w:tc>
      </w:tr>
    </w:tbl>
    <w:p w14:paraId="212BFC2A" w14:textId="77777777" w:rsidR="00EB61B0" w:rsidRPr="00EB61B0" w:rsidRDefault="00EB61B0" w:rsidP="00EB61B0">
      <w:pPr>
        <w:rPr>
          <w:color w:val="0070C0"/>
          <w:lang w:val="en-US"/>
        </w:rPr>
      </w:pPr>
    </w:p>
    <w:tbl>
      <w:tblPr>
        <w:tblW w:w="10800"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8280"/>
        <w:gridCol w:w="1260"/>
        <w:gridCol w:w="1260"/>
      </w:tblGrid>
      <w:tr w:rsidR="00EB61B0" w:rsidRPr="00EB61B0" w14:paraId="4ECD7823" w14:textId="77777777" w:rsidTr="00D65EE2">
        <w:trPr>
          <w:trHeight w:val="280"/>
        </w:trPr>
        <w:tc>
          <w:tcPr>
            <w:tcW w:w="10800" w:type="dxa"/>
            <w:gridSpan w:val="3"/>
          </w:tcPr>
          <w:p w14:paraId="2F75A1D0" w14:textId="77777777" w:rsidR="00EB61B0" w:rsidRPr="00EB61B0" w:rsidRDefault="00EB61B0" w:rsidP="00166357">
            <w:pPr>
              <w:jc w:val="both"/>
              <w:rPr>
                <w:rFonts w:cs="Arial"/>
                <w:b/>
                <w:color w:val="0070C0"/>
              </w:rPr>
            </w:pPr>
            <w:r w:rsidRPr="00EB61B0">
              <w:rPr>
                <w:color w:val="0070C0"/>
              </w:rPr>
              <w:br w:type="page"/>
            </w:r>
            <w:r w:rsidRPr="00EB61B0">
              <w:rPr>
                <w:rFonts w:cs="Arial"/>
                <w:b/>
                <w:color w:val="0070C0"/>
              </w:rPr>
              <w:t>Initial checks, including payment, confidentiality, national security and declaration - Part F1 or F2 (and relevant parts of B6.5)</w:t>
            </w:r>
          </w:p>
        </w:tc>
      </w:tr>
      <w:tr w:rsidR="00EB61B0" w:rsidRPr="00EB61B0" w14:paraId="38A04FBA" w14:textId="77777777" w:rsidTr="00D65EE2">
        <w:tc>
          <w:tcPr>
            <w:tcW w:w="10800" w:type="dxa"/>
            <w:gridSpan w:val="3"/>
          </w:tcPr>
          <w:p w14:paraId="3B86ACCF" w14:textId="77777777" w:rsidR="00EB61B0" w:rsidRPr="00EB61B0" w:rsidRDefault="00EB61B0" w:rsidP="00166357">
            <w:pPr>
              <w:pStyle w:val="Textintable"/>
              <w:jc w:val="both"/>
              <w:rPr>
                <w:rFonts w:asciiTheme="minorHAnsi" w:hAnsiTheme="minorHAnsi"/>
                <w:color w:val="0070C0"/>
                <w:szCs w:val="22"/>
              </w:rPr>
            </w:pPr>
            <w:r w:rsidRPr="00EB61B0">
              <w:rPr>
                <w:rFonts w:asciiTheme="minorHAnsi" w:hAnsiTheme="minorHAnsi"/>
                <w:color w:val="0070C0"/>
                <w:szCs w:val="22"/>
              </w:rPr>
              <w:t xml:space="preserve">If asked to acknowledge a cheque payment </w:t>
            </w:r>
            <w:r w:rsidRPr="00EB61B0">
              <w:rPr>
                <w:rFonts w:asciiTheme="minorHAnsi" w:hAnsiTheme="minorHAnsi"/>
                <w:b/>
                <w:color w:val="0070C0"/>
                <w:szCs w:val="22"/>
              </w:rPr>
              <w:t>date this acknowledgement sent:</w:t>
            </w:r>
            <w:r w:rsidRPr="00EB61B0">
              <w:rPr>
                <w:rFonts w:asciiTheme="minorHAnsi" w:hAnsiTheme="minorHAnsi"/>
                <w:color w:val="0070C0"/>
                <w:szCs w:val="22"/>
              </w:rPr>
              <w:t xml:space="preserve"> </w:t>
            </w:r>
          </w:p>
        </w:tc>
      </w:tr>
      <w:tr w:rsidR="00EB61B0" w:rsidRPr="00EB61B0" w14:paraId="4D465EE2" w14:textId="77777777" w:rsidTr="00D65EE2">
        <w:tc>
          <w:tcPr>
            <w:tcW w:w="8280" w:type="dxa"/>
          </w:tcPr>
          <w:p w14:paraId="791F53D4" w14:textId="77777777" w:rsidR="00EB61B0" w:rsidRPr="00EB61B0" w:rsidRDefault="00EB61B0" w:rsidP="00166357">
            <w:pPr>
              <w:pStyle w:val="BlockText"/>
              <w:jc w:val="both"/>
              <w:rPr>
                <w:rFonts w:asciiTheme="minorHAnsi" w:hAnsiTheme="minorHAnsi"/>
                <w:color w:val="0070C0"/>
                <w:szCs w:val="22"/>
              </w:rPr>
            </w:pPr>
            <w:r w:rsidRPr="00EB61B0">
              <w:rPr>
                <w:rFonts w:asciiTheme="minorHAnsi" w:hAnsiTheme="minorHAnsi"/>
                <w:color w:val="0070C0"/>
                <w:szCs w:val="22"/>
              </w:rPr>
              <w:t>Is the form complete and does it contain all the right information?</w:t>
            </w:r>
          </w:p>
        </w:tc>
        <w:tc>
          <w:tcPr>
            <w:tcW w:w="1260" w:type="dxa"/>
          </w:tcPr>
          <w:p w14:paraId="41DFF43C" w14:textId="77777777" w:rsidR="00EB61B0" w:rsidRPr="00EB61B0" w:rsidRDefault="00EB61B0" w:rsidP="00166357">
            <w:pPr>
              <w:jc w:val="both"/>
              <w:rPr>
                <w:b/>
                <w:color w:val="0070C0"/>
              </w:rPr>
            </w:pPr>
            <w:r w:rsidRPr="00EB61B0">
              <w:rPr>
                <w:b/>
                <w:color w:val="0070C0"/>
              </w:rPr>
              <w:t>Yes</w:t>
            </w:r>
          </w:p>
        </w:tc>
        <w:tc>
          <w:tcPr>
            <w:tcW w:w="1260" w:type="dxa"/>
          </w:tcPr>
          <w:p w14:paraId="47A98454" w14:textId="77777777" w:rsidR="00EB61B0" w:rsidRPr="00EB61B0" w:rsidRDefault="00EB61B0" w:rsidP="00166357">
            <w:pPr>
              <w:rPr>
                <w:b/>
                <w:color w:val="0070C0"/>
              </w:rPr>
            </w:pPr>
            <w:r w:rsidRPr="00EB61B0">
              <w:rPr>
                <w:b/>
                <w:color w:val="0070C0"/>
              </w:rPr>
              <w:t>No</w:t>
            </w:r>
          </w:p>
        </w:tc>
      </w:tr>
      <w:tr w:rsidR="00EB61B0" w:rsidRPr="00EB61B0" w14:paraId="662F700D" w14:textId="77777777" w:rsidTr="00D65EE2">
        <w:tc>
          <w:tcPr>
            <w:tcW w:w="8280" w:type="dxa"/>
          </w:tcPr>
          <w:p w14:paraId="1FB2F22C" w14:textId="77777777" w:rsidR="00EB61B0" w:rsidRPr="00EB61B0" w:rsidRDefault="00EB61B0" w:rsidP="00166357">
            <w:pPr>
              <w:pStyle w:val="BlockText"/>
              <w:jc w:val="both"/>
              <w:rPr>
                <w:rFonts w:asciiTheme="minorHAnsi" w:hAnsiTheme="minorHAnsi"/>
                <w:color w:val="0070C0"/>
                <w:szCs w:val="22"/>
              </w:rPr>
            </w:pPr>
            <w:r w:rsidRPr="00EB61B0">
              <w:rPr>
                <w:rFonts w:asciiTheme="minorHAnsi" w:hAnsiTheme="minorHAnsi"/>
                <w:color w:val="0070C0"/>
                <w:szCs w:val="22"/>
              </w:rPr>
              <w:t>Has the correct application form (and version of the form) been used?</w:t>
            </w:r>
          </w:p>
        </w:tc>
        <w:tc>
          <w:tcPr>
            <w:tcW w:w="1260" w:type="dxa"/>
          </w:tcPr>
          <w:p w14:paraId="2F01554E" w14:textId="77777777" w:rsidR="00EB61B0" w:rsidRPr="00D65EE2" w:rsidRDefault="00EB61B0" w:rsidP="00166357">
            <w:pPr>
              <w:pStyle w:val="Textintable"/>
              <w:jc w:val="both"/>
              <w:rPr>
                <w:rFonts w:asciiTheme="minorHAnsi" w:hAnsiTheme="minorHAnsi"/>
                <w:b/>
                <w:szCs w:val="22"/>
              </w:rPr>
            </w:pPr>
          </w:p>
        </w:tc>
        <w:tc>
          <w:tcPr>
            <w:tcW w:w="1260" w:type="dxa"/>
          </w:tcPr>
          <w:p w14:paraId="61326A93" w14:textId="77777777" w:rsidR="00EB61B0" w:rsidRPr="00D65EE2" w:rsidRDefault="00EB61B0" w:rsidP="00166357">
            <w:pPr>
              <w:pStyle w:val="Textintable"/>
              <w:jc w:val="both"/>
              <w:rPr>
                <w:rFonts w:asciiTheme="minorHAnsi" w:hAnsiTheme="minorHAnsi"/>
                <w:b/>
                <w:szCs w:val="22"/>
              </w:rPr>
            </w:pPr>
          </w:p>
        </w:tc>
      </w:tr>
      <w:tr w:rsidR="00EB61B0" w:rsidRPr="00EB61B0" w14:paraId="436EDD9A" w14:textId="77777777" w:rsidTr="00D65EE2">
        <w:tc>
          <w:tcPr>
            <w:tcW w:w="8280" w:type="dxa"/>
          </w:tcPr>
          <w:p w14:paraId="44EA9D15" w14:textId="77777777" w:rsidR="00EB61B0" w:rsidRPr="00EB61B0" w:rsidRDefault="00EB61B0" w:rsidP="00166357">
            <w:pPr>
              <w:pStyle w:val="BlockText"/>
              <w:jc w:val="both"/>
              <w:rPr>
                <w:rFonts w:asciiTheme="minorHAnsi" w:hAnsiTheme="minorHAnsi"/>
                <w:color w:val="0070C0"/>
                <w:szCs w:val="22"/>
              </w:rPr>
            </w:pPr>
            <w:r w:rsidRPr="00EB61B0">
              <w:rPr>
                <w:rFonts w:asciiTheme="minorHAnsi" w:hAnsiTheme="minorHAnsi"/>
                <w:color w:val="0070C0"/>
                <w:szCs w:val="22"/>
              </w:rPr>
              <w:t xml:space="preserve">Is the </w:t>
            </w:r>
            <w:proofErr w:type="gramStart"/>
            <w:r w:rsidRPr="00EB61B0">
              <w:rPr>
                <w:rFonts w:asciiTheme="minorHAnsi" w:hAnsiTheme="minorHAnsi"/>
                <w:color w:val="0070C0"/>
                <w:szCs w:val="22"/>
              </w:rPr>
              <w:t>fee</w:t>
            </w:r>
            <w:proofErr w:type="gramEnd"/>
            <w:r w:rsidRPr="00EB61B0">
              <w:rPr>
                <w:rFonts w:asciiTheme="minorHAnsi" w:hAnsiTheme="minorHAnsi"/>
                <w:color w:val="0070C0"/>
                <w:szCs w:val="22"/>
              </w:rPr>
              <w:t xml:space="preserve"> right?</w:t>
            </w:r>
          </w:p>
          <w:p w14:paraId="7798F9DB" w14:textId="77777777" w:rsidR="00EB61B0" w:rsidRPr="00EB61B0" w:rsidRDefault="00EB61B0" w:rsidP="00166357">
            <w:pPr>
              <w:pStyle w:val="BlockText"/>
              <w:jc w:val="both"/>
              <w:rPr>
                <w:rFonts w:asciiTheme="minorHAnsi" w:hAnsiTheme="minorHAnsi"/>
                <w:b/>
                <w:color w:val="0070C0"/>
                <w:szCs w:val="22"/>
              </w:rPr>
            </w:pPr>
            <w:r w:rsidRPr="00EB61B0">
              <w:rPr>
                <w:rFonts w:asciiTheme="minorHAnsi" w:hAnsiTheme="minorHAnsi"/>
                <w:b/>
                <w:color w:val="0070C0"/>
                <w:szCs w:val="22"/>
              </w:rPr>
              <w:lastRenderedPageBreak/>
              <w:t xml:space="preserve">Payment type: </w:t>
            </w:r>
          </w:p>
          <w:p w14:paraId="42B62E7C" w14:textId="77777777" w:rsidR="00EB61B0" w:rsidRPr="00EB61B0" w:rsidRDefault="00EB61B0" w:rsidP="00166357">
            <w:pPr>
              <w:pStyle w:val="BlockText"/>
              <w:jc w:val="both"/>
              <w:rPr>
                <w:rFonts w:asciiTheme="minorHAnsi" w:hAnsiTheme="minorHAnsi"/>
                <w:b/>
                <w:color w:val="0070C0"/>
                <w:szCs w:val="22"/>
              </w:rPr>
            </w:pPr>
            <w:r w:rsidRPr="00EB61B0">
              <w:rPr>
                <w:rFonts w:asciiTheme="minorHAnsi" w:hAnsiTheme="minorHAnsi"/>
                <w:b/>
                <w:color w:val="0070C0"/>
                <w:szCs w:val="22"/>
              </w:rPr>
              <w:t xml:space="preserve">Amount received: </w:t>
            </w:r>
          </w:p>
        </w:tc>
        <w:tc>
          <w:tcPr>
            <w:tcW w:w="1260" w:type="dxa"/>
          </w:tcPr>
          <w:p w14:paraId="6222227D" w14:textId="77777777" w:rsidR="00EB61B0" w:rsidRPr="00D65EE2" w:rsidRDefault="00EB61B0" w:rsidP="00166357">
            <w:pPr>
              <w:pStyle w:val="Textintable"/>
              <w:jc w:val="both"/>
              <w:rPr>
                <w:rFonts w:asciiTheme="minorHAnsi" w:hAnsiTheme="minorHAnsi"/>
                <w:b/>
                <w:szCs w:val="22"/>
              </w:rPr>
            </w:pPr>
          </w:p>
        </w:tc>
        <w:tc>
          <w:tcPr>
            <w:tcW w:w="1260" w:type="dxa"/>
          </w:tcPr>
          <w:p w14:paraId="5291EE46" w14:textId="77777777" w:rsidR="00EB61B0" w:rsidRPr="00D65EE2" w:rsidRDefault="00EB61B0" w:rsidP="00166357">
            <w:pPr>
              <w:pStyle w:val="Textintable"/>
              <w:jc w:val="both"/>
              <w:rPr>
                <w:rFonts w:asciiTheme="minorHAnsi" w:hAnsiTheme="minorHAnsi"/>
                <w:b/>
                <w:szCs w:val="22"/>
              </w:rPr>
            </w:pPr>
          </w:p>
        </w:tc>
      </w:tr>
      <w:tr w:rsidR="00EB61B0" w:rsidRPr="00EB61B0" w14:paraId="2A780D9F" w14:textId="77777777" w:rsidTr="00D65EE2">
        <w:tc>
          <w:tcPr>
            <w:tcW w:w="8280" w:type="dxa"/>
          </w:tcPr>
          <w:p w14:paraId="0F38458C" w14:textId="77777777" w:rsidR="00EB61B0" w:rsidRPr="00EB61B0" w:rsidRDefault="00EB61B0" w:rsidP="00166357">
            <w:pPr>
              <w:pStyle w:val="Textintable"/>
              <w:jc w:val="both"/>
              <w:rPr>
                <w:rFonts w:asciiTheme="minorHAnsi" w:hAnsiTheme="minorHAnsi"/>
                <w:color w:val="0070C0"/>
                <w:szCs w:val="22"/>
              </w:rPr>
            </w:pPr>
            <w:r w:rsidRPr="00EB61B0">
              <w:rPr>
                <w:rFonts w:asciiTheme="minorHAnsi" w:hAnsiTheme="minorHAnsi"/>
                <w:color w:val="0070C0"/>
                <w:szCs w:val="22"/>
              </w:rPr>
              <w:t xml:space="preserve">Does the application contain notification of national security issues? </w:t>
            </w:r>
            <w:r w:rsidRPr="00EB61B0">
              <w:rPr>
                <w:rStyle w:val="DraftingnotesChar"/>
                <w:rFonts w:asciiTheme="minorHAnsi" w:hAnsiTheme="minorHAnsi"/>
                <w:color w:val="0070C0"/>
                <w:szCs w:val="22"/>
              </w:rPr>
              <w:t>If yes all officers involved must follow Environmental permitting: dealing with claims for national security</w:t>
            </w:r>
          </w:p>
        </w:tc>
        <w:tc>
          <w:tcPr>
            <w:tcW w:w="1260" w:type="dxa"/>
          </w:tcPr>
          <w:p w14:paraId="7CD0D536" w14:textId="77777777" w:rsidR="00EB61B0" w:rsidRPr="00D65EE2" w:rsidRDefault="00EB61B0" w:rsidP="00166357">
            <w:pPr>
              <w:pStyle w:val="Textintable"/>
              <w:jc w:val="both"/>
              <w:rPr>
                <w:rFonts w:asciiTheme="minorHAnsi" w:hAnsiTheme="minorHAnsi"/>
                <w:b/>
                <w:szCs w:val="22"/>
              </w:rPr>
            </w:pPr>
          </w:p>
        </w:tc>
        <w:tc>
          <w:tcPr>
            <w:tcW w:w="1260" w:type="dxa"/>
          </w:tcPr>
          <w:p w14:paraId="72907226" w14:textId="77777777" w:rsidR="00EB61B0" w:rsidRPr="00D65EE2" w:rsidRDefault="00EB61B0" w:rsidP="00166357">
            <w:pPr>
              <w:pStyle w:val="Textintable"/>
              <w:jc w:val="both"/>
              <w:rPr>
                <w:rFonts w:asciiTheme="minorHAnsi" w:hAnsiTheme="minorHAnsi"/>
                <w:b/>
                <w:szCs w:val="22"/>
              </w:rPr>
            </w:pPr>
          </w:p>
        </w:tc>
      </w:tr>
      <w:tr w:rsidR="00EB61B0" w:rsidRPr="00EB61B0" w14:paraId="5B92C3AF" w14:textId="77777777" w:rsidTr="00D65EE2">
        <w:trPr>
          <w:trHeight w:val="405"/>
        </w:trPr>
        <w:tc>
          <w:tcPr>
            <w:tcW w:w="8280" w:type="dxa"/>
          </w:tcPr>
          <w:p w14:paraId="5AAF634D" w14:textId="77777777" w:rsidR="00EB61B0" w:rsidRPr="00EB61B0" w:rsidRDefault="00EB61B0" w:rsidP="00166357">
            <w:pPr>
              <w:pStyle w:val="Textintable"/>
              <w:jc w:val="both"/>
              <w:rPr>
                <w:rFonts w:asciiTheme="minorHAnsi" w:hAnsiTheme="minorHAnsi"/>
                <w:color w:val="0070C0"/>
                <w:szCs w:val="22"/>
              </w:rPr>
            </w:pPr>
            <w:r w:rsidRPr="00EB61B0">
              <w:rPr>
                <w:rFonts w:asciiTheme="minorHAnsi" w:hAnsiTheme="minorHAnsi"/>
                <w:color w:val="0070C0"/>
                <w:szCs w:val="22"/>
              </w:rPr>
              <w:t xml:space="preserve">Has the applicant asked for any information to be kept confidential? </w:t>
            </w:r>
            <w:r w:rsidRPr="00EB61B0">
              <w:rPr>
                <w:rStyle w:val="DraftingnotesChar"/>
                <w:rFonts w:asciiTheme="minorHAnsi" w:hAnsiTheme="minorHAnsi"/>
                <w:color w:val="0070C0"/>
                <w:szCs w:val="22"/>
              </w:rPr>
              <w:t>If yes all officers involved must follow Environmental permitting: dealing with commercial and industrial confidentiality</w:t>
            </w:r>
          </w:p>
        </w:tc>
        <w:tc>
          <w:tcPr>
            <w:tcW w:w="1260" w:type="dxa"/>
          </w:tcPr>
          <w:p w14:paraId="1581794F" w14:textId="77777777" w:rsidR="00EB61B0" w:rsidRPr="00D65EE2" w:rsidRDefault="00EB61B0" w:rsidP="00166357">
            <w:pPr>
              <w:pStyle w:val="Textintable"/>
              <w:jc w:val="both"/>
              <w:rPr>
                <w:rFonts w:asciiTheme="minorHAnsi" w:hAnsiTheme="minorHAnsi"/>
                <w:b/>
                <w:szCs w:val="22"/>
              </w:rPr>
            </w:pPr>
          </w:p>
        </w:tc>
        <w:tc>
          <w:tcPr>
            <w:tcW w:w="1260" w:type="dxa"/>
          </w:tcPr>
          <w:p w14:paraId="23179A9A" w14:textId="77777777" w:rsidR="00EB61B0" w:rsidRPr="00D65EE2" w:rsidRDefault="00EB61B0" w:rsidP="00166357">
            <w:pPr>
              <w:pStyle w:val="Textintable"/>
              <w:jc w:val="both"/>
              <w:rPr>
                <w:rFonts w:asciiTheme="minorHAnsi" w:hAnsiTheme="minorHAnsi"/>
                <w:b/>
                <w:szCs w:val="22"/>
              </w:rPr>
            </w:pPr>
          </w:p>
        </w:tc>
      </w:tr>
      <w:tr w:rsidR="00EB61B0" w:rsidRPr="00EB61B0" w14:paraId="7B4B656B" w14:textId="77777777" w:rsidTr="00D65EE2">
        <w:tc>
          <w:tcPr>
            <w:tcW w:w="8280" w:type="dxa"/>
          </w:tcPr>
          <w:p w14:paraId="286A0431" w14:textId="77777777" w:rsidR="00EB61B0" w:rsidRPr="00EB61B0" w:rsidRDefault="00EB61B0" w:rsidP="00166357">
            <w:pPr>
              <w:pStyle w:val="Textintable"/>
              <w:jc w:val="both"/>
              <w:rPr>
                <w:rFonts w:asciiTheme="minorHAnsi" w:hAnsiTheme="minorHAnsi"/>
                <w:color w:val="0070C0"/>
                <w:szCs w:val="22"/>
              </w:rPr>
            </w:pPr>
            <w:r w:rsidRPr="00EB61B0">
              <w:rPr>
                <w:rFonts w:asciiTheme="minorHAnsi" w:hAnsiTheme="minorHAnsi"/>
                <w:color w:val="0070C0"/>
                <w:szCs w:val="22"/>
              </w:rPr>
              <w:t>Has the correct person completed the declaration? Check against relevant people.</w:t>
            </w:r>
          </w:p>
        </w:tc>
        <w:tc>
          <w:tcPr>
            <w:tcW w:w="1260" w:type="dxa"/>
          </w:tcPr>
          <w:p w14:paraId="062F89B2" w14:textId="77777777" w:rsidR="00EB61B0" w:rsidRPr="00D65EE2" w:rsidRDefault="00EB61B0" w:rsidP="00166357">
            <w:pPr>
              <w:pStyle w:val="Textintable"/>
              <w:jc w:val="both"/>
              <w:rPr>
                <w:rFonts w:asciiTheme="minorHAnsi" w:hAnsiTheme="minorHAnsi"/>
                <w:b/>
                <w:szCs w:val="22"/>
              </w:rPr>
            </w:pPr>
          </w:p>
        </w:tc>
        <w:tc>
          <w:tcPr>
            <w:tcW w:w="1260" w:type="dxa"/>
          </w:tcPr>
          <w:p w14:paraId="68C2267D" w14:textId="77777777" w:rsidR="00EB61B0" w:rsidRPr="00D65EE2" w:rsidRDefault="00EB61B0" w:rsidP="00166357">
            <w:pPr>
              <w:pStyle w:val="Textintable"/>
              <w:jc w:val="both"/>
              <w:rPr>
                <w:rFonts w:asciiTheme="minorHAnsi" w:hAnsiTheme="minorHAnsi"/>
                <w:b/>
                <w:szCs w:val="22"/>
              </w:rPr>
            </w:pPr>
          </w:p>
        </w:tc>
      </w:tr>
    </w:tbl>
    <w:p w14:paraId="167EBC2D" w14:textId="77777777" w:rsidR="00EB61B0" w:rsidRPr="00EB61B0" w:rsidRDefault="00EB61B0" w:rsidP="00EB61B0">
      <w:pPr>
        <w:rPr>
          <w:rFonts w:cs="Arial"/>
          <w:color w:val="0070C0"/>
        </w:rPr>
      </w:pPr>
    </w:p>
    <w:p w14:paraId="1705B908" w14:textId="77777777" w:rsidR="00EB61B0" w:rsidRPr="00EB61B0" w:rsidRDefault="00EB61B0" w:rsidP="00EB61B0">
      <w:pPr>
        <w:ind w:left="-748"/>
        <w:rPr>
          <w:rFonts w:cs="Arial"/>
          <w:b/>
          <w:color w:val="0070C0"/>
          <w:lang w:val="en-US"/>
        </w:rPr>
      </w:pPr>
      <w:r w:rsidRPr="00EB61B0">
        <w:rPr>
          <w:rFonts w:cs="Arial"/>
          <w:b/>
          <w:color w:val="0070C0"/>
          <w:lang w:val="en-US"/>
        </w:rPr>
        <w:t xml:space="preserve">Note: only complete the checks for the Part B sections provided by the applicant. </w:t>
      </w:r>
    </w:p>
    <w:p w14:paraId="5198219A" w14:textId="77777777" w:rsidR="00EB61B0" w:rsidRPr="00EB61B0" w:rsidRDefault="00EB61B0" w:rsidP="00EB61B0">
      <w:pPr>
        <w:ind w:left="-748"/>
        <w:rPr>
          <w:rFonts w:cs="Arial"/>
          <w:b/>
          <w:color w:val="0070C0"/>
          <w:lang w:val="en-US"/>
        </w:rPr>
      </w:pPr>
      <w:r w:rsidRPr="00EB61B0">
        <w:rPr>
          <w:rFonts w:cs="Arial"/>
          <w:b/>
          <w:color w:val="0070C0"/>
          <w:lang w:val="en-US"/>
        </w:rPr>
        <w:t>Standard rules = B1</w:t>
      </w:r>
    </w:p>
    <w:tbl>
      <w:tblPr>
        <w:tblW w:w="10818"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000" w:firstRow="0" w:lastRow="0" w:firstColumn="0" w:lastColumn="0" w:noHBand="0" w:noVBand="0"/>
      </w:tblPr>
      <w:tblGrid>
        <w:gridCol w:w="8409"/>
        <w:gridCol w:w="51"/>
        <w:gridCol w:w="1080"/>
        <w:gridCol w:w="1278"/>
      </w:tblGrid>
      <w:tr w:rsidR="00EB61B0" w:rsidRPr="00EB61B0" w14:paraId="4B6BBBBE" w14:textId="77777777" w:rsidTr="00D65EE2">
        <w:trPr>
          <w:cantSplit/>
          <w:trHeight w:val="280"/>
        </w:trPr>
        <w:tc>
          <w:tcPr>
            <w:tcW w:w="10818" w:type="dxa"/>
            <w:gridSpan w:val="4"/>
          </w:tcPr>
          <w:p w14:paraId="544DE58A" w14:textId="77777777" w:rsidR="00EB61B0" w:rsidRPr="00EB61B0" w:rsidRDefault="00EB61B0" w:rsidP="00166357">
            <w:pPr>
              <w:rPr>
                <w:color w:val="0070C0"/>
              </w:rPr>
            </w:pPr>
            <w:r w:rsidRPr="00EB61B0">
              <w:rPr>
                <w:b/>
                <w:color w:val="0070C0"/>
              </w:rPr>
              <w:t xml:space="preserve">Application form Part B1 - standard facilities </w:t>
            </w:r>
          </w:p>
        </w:tc>
      </w:tr>
      <w:tr w:rsidR="00EB61B0" w:rsidRPr="00EB61B0" w14:paraId="63ECEB55" w14:textId="77777777" w:rsidTr="00D65EE2">
        <w:trPr>
          <w:cantSplit/>
          <w:trHeight w:val="398"/>
        </w:trPr>
        <w:tc>
          <w:tcPr>
            <w:tcW w:w="10818" w:type="dxa"/>
            <w:gridSpan w:val="4"/>
          </w:tcPr>
          <w:p w14:paraId="7F0E5557" w14:textId="77777777" w:rsidR="00EB61B0" w:rsidRPr="00EB61B0" w:rsidRDefault="00EB61B0" w:rsidP="00166357">
            <w:pPr>
              <w:rPr>
                <w:rFonts w:cs="Arial"/>
                <w:color w:val="0070C0"/>
              </w:rPr>
            </w:pPr>
            <w:r w:rsidRPr="00EB61B0">
              <w:rPr>
                <w:rFonts w:cs="Arial"/>
                <w:color w:val="0070C0"/>
              </w:rPr>
              <w:t>Match any pre-application record with the application.</w:t>
            </w:r>
          </w:p>
        </w:tc>
      </w:tr>
      <w:tr w:rsidR="00EB61B0" w:rsidRPr="00EB61B0" w14:paraId="6597CEC1" w14:textId="77777777" w:rsidTr="00D65EE2">
        <w:trPr>
          <w:cantSplit/>
          <w:trHeight w:val="367"/>
        </w:trPr>
        <w:tc>
          <w:tcPr>
            <w:tcW w:w="8409" w:type="dxa"/>
          </w:tcPr>
          <w:p w14:paraId="130CF81E" w14:textId="77777777" w:rsidR="00EB61B0" w:rsidRPr="00EB61B0" w:rsidRDefault="00EB61B0" w:rsidP="00166357">
            <w:pPr>
              <w:rPr>
                <w:color w:val="0070C0"/>
              </w:rPr>
            </w:pPr>
            <w:r w:rsidRPr="00EB61B0">
              <w:rPr>
                <w:color w:val="0070C0"/>
              </w:rPr>
              <w:t>Is Part B1 complete including any appendices, and all supplementary documents provided?</w:t>
            </w:r>
          </w:p>
        </w:tc>
        <w:tc>
          <w:tcPr>
            <w:tcW w:w="1131" w:type="dxa"/>
            <w:gridSpan w:val="2"/>
          </w:tcPr>
          <w:p w14:paraId="73976160" w14:textId="77777777" w:rsidR="00EB61B0" w:rsidRPr="00EB61B0" w:rsidRDefault="00EB61B0" w:rsidP="00166357">
            <w:pPr>
              <w:rPr>
                <w:b/>
                <w:color w:val="0070C0"/>
              </w:rPr>
            </w:pPr>
            <w:r w:rsidRPr="00EB61B0">
              <w:rPr>
                <w:b/>
                <w:color w:val="0070C0"/>
              </w:rPr>
              <w:t>Yes</w:t>
            </w:r>
          </w:p>
        </w:tc>
        <w:tc>
          <w:tcPr>
            <w:tcW w:w="1278" w:type="dxa"/>
          </w:tcPr>
          <w:p w14:paraId="117F8ED9" w14:textId="77777777" w:rsidR="00EB61B0" w:rsidRPr="00EB61B0" w:rsidRDefault="00EB61B0" w:rsidP="00166357">
            <w:pPr>
              <w:rPr>
                <w:b/>
                <w:color w:val="0070C0"/>
              </w:rPr>
            </w:pPr>
            <w:r w:rsidRPr="00EB61B0">
              <w:rPr>
                <w:b/>
                <w:color w:val="0070C0"/>
              </w:rPr>
              <w:t>No</w:t>
            </w:r>
          </w:p>
        </w:tc>
      </w:tr>
      <w:tr w:rsidR="00EB61B0" w:rsidRPr="00EB61B0" w14:paraId="3AED573F" w14:textId="77777777" w:rsidTr="00D65EE2">
        <w:trPr>
          <w:cantSplit/>
          <w:trHeight w:val="257"/>
        </w:trPr>
        <w:tc>
          <w:tcPr>
            <w:tcW w:w="10818" w:type="dxa"/>
            <w:gridSpan w:val="4"/>
          </w:tcPr>
          <w:p w14:paraId="0BE3BD99" w14:textId="77777777" w:rsidR="00EB61B0" w:rsidRPr="00EB61B0" w:rsidRDefault="00EB61B0" w:rsidP="00166357">
            <w:pPr>
              <w:rPr>
                <w:rFonts w:cs="Arial"/>
                <w:b/>
                <w:color w:val="0070C0"/>
                <w:lang w:val="en-US"/>
              </w:rPr>
            </w:pPr>
            <w:r w:rsidRPr="00EB61B0">
              <w:rPr>
                <w:rFonts w:cs="Arial"/>
                <w:b/>
                <w:color w:val="0070C0"/>
                <w:lang w:val="en-US"/>
              </w:rPr>
              <w:t>Standard rules location and habitats checks</w:t>
            </w:r>
          </w:p>
        </w:tc>
      </w:tr>
      <w:tr w:rsidR="00EB61B0" w:rsidRPr="00EB61B0" w14:paraId="18EC886D" w14:textId="77777777" w:rsidTr="00D65EE2">
        <w:trPr>
          <w:cantSplit/>
          <w:trHeight w:val="652"/>
        </w:trPr>
        <w:tc>
          <w:tcPr>
            <w:tcW w:w="8460" w:type="dxa"/>
            <w:gridSpan w:val="2"/>
          </w:tcPr>
          <w:p w14:paraId="3E38DC5C" w14:textId="77777777" w:rsidR="00EB61B0" w:rsidRPr="00EB61B0" w:rsidRDefault="00EB61B0" w:rsidP="00166357">
            <w:pPr>
              <w:rPr>
                <w:rFonts w:cs="Arial"/>
                <w:color w:val="0070C0"/>
              </w:rPr>
            </w:pPr>
            <w:r w:rsidRPr="00EB61B0">
              <w:rPr>
                <w:rFonts w:cs="Arial"/>
                <w:color w:val="0070C0"/>
              </w:rPr>
              <w:t xml:space="preserve">Complete the location criteria checks on </w:t>
            </w:r>
            <w:proofErr w:type="spellStart"/>
            <w:r w:rsidRPr="00EB61B0">
              <w:rPr>
                <w:rFonts w:cs="Arial"/>
                <w:color w:val="0070C0"/>
              </w:rPr>
              <w:t>MyMap</w:t>
            </w:r>
            <w:proofErr w:type="spellEnd"/>
            <w:r w:rsidRPr="00EB61B0">
              <w:rPr>
                <w:rFonts w:cs="Arial"/>
                <w:color w:val="0070C0"/>
              </w:rPr>
              <w:t>. Does the standard rules application meet the location criteria checks?</w:t>
            </w:r>
          </w:p>
          <w:p w14:paraId="266A9269" w14:textId="77777777" w:rsidR="00EB61B0" w:rsidRPr="00EB61B0" w:rsidRDefault="00EB61B0" w:rsidP="00166357">
            <w:pPr>
              <w:rPr>
                <w:rFonts w:cs="Arial"/>
                <w:b/>
                <w:color w:val="0070C0"/>
              </w:rPr>
            </w:pPr>
            <w:r w:rsidRPr="00EB61B0">
              <w:rPr>
                <w:rFonts w:cs="Arial"/>
                <w:b/>
                <w:color w:val="0070C0"/>
              </w:rPr>
              <w:t>If no, the application cannot be duly made.</w:t>
            </w:r>
          </w:p>
        </w:tc>
        <w:tc>
          <w:tcPr>
            <w:tcW w:w="1080" w:type="dxa"/>
          </w:tcPr>
          <w:p w14:paraId="617F8994" w14:textId="77777777" w:rsidR="00EB61B0" w:rsidRPr="00EB61B0" w:rsidRDefault="00EB61B0" w:rsidP="00166357">
            <w:pPr>
              <w:rPr>
                <w:rFonts w:cs="Arial"/>
                <w:b/>
                <w:color w:val="0070C0"/>
              </w:rPr>
            </w:pPr>
            <w:r w:rsidRPr="00EB61B0">
              <w:rPr>
                <w:rFonts w:cs="Arial"/>
                <w:b/>
                <w:color w:val="0070C0"/>
              </w:rPr>
              <w:t xml:space="preserve">Yes </w:t>
            </w:r>
          </w:p>
        </w:tc>
        <w:tc>
          <w:tcPr>
            <w:tcW w:w="1278" w:type="dxa"/>
          </w:tcPr>
          <w:p w14:paraId="74CDDEE2" w14:textId="77777777" w:rsidR="00EB61B0" w:rsidRPr="00EB61B0" w:rsidRDefault="00EB61B0" w:rsidP="00166357">
            <w:pPr>
              <w:ind w:left="235"/>
              <w:rPr>
                <w:rFonts w:cs="Arial"/>
                <w:b/>
                <w:color w:val="0070C0"/>
              </w:rPr>
            </w:pPr>
            <w:r w:rsidRPr="00EB61B0">
              <w:rPr>
                <w:rFonts w:cs="Arial"/>
                <w:b/>
                <w:color w:val="0070C0"/>
              </w:rPr>
              <w:t>No</w:t>
            </w:r>
          </w:p>
        </w:tc>
      </w:tr>
    </w:tbl>
    <w:p w14:paraId="453A8F0B" w14:textId="77777777" w:rsidR="00EB61B0" w:rsidRPr="00EB61B0" w:rsidRDefault="00EB61B0" w:rsidP="00EB61B0">
      <w:pPr>
        <w:rPr>
          <w:color w:val="0070C0"/>
          <w:lang w:val="en-US"/>
        </w:rPr>
      </w:pPr>
    </w:p>
    <w:p w14:paraId="728E83D7" w14:textId="77777777" w:rsidR="00EB61B0" w:rsidRPr="00EB61B0" w:rsidRDefault="00EB61B0" w:rsidP="00EB61B0">
      <w:pPr>
        <w:ind w:left="-748"/>
        <w:rPr>
          <w:rFonts w:cs="Arial"/>
          <w:b/>
          <w:color w:val="0070C0"/>
        </w:rPr>
      </w:pPr>
      <w:r w:rsidRPr="00EB61B0">
        <w:rPr>
          <w:rFonts w:cs="Arial"/>
          <w:b/>
          <w:color w:val="0070C0"/>
        </w:rPr>
        <w:t>Decision summary</w:t>
      </w: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374"/>
        <w:gridCol w:w="10472"/>
      </w:tblGrid>
      <w:tr w:rsidR="00EB61B0" w:rsidRPr="00EB61B0" w14:paraId="4AB30599" w14:textId="77777777" w:rsidTr="00D65EE2">
        <w:tc>
          <w:tcPr>
            <w:tcW w:w="374" w:type="dxa"/>
          </w:tcPr>
          <w:p w14:paraId="6064D00E" w14:textId="77777777" w:rsidR="00EB61B0" w:rsidRPr="00EB61B0" w:rsidRDefault="00EB61B0" w:rsidP="00166357">
            <w:pPr>
              <w:pStyle w:val="BlockText"/>
              <w:ind w:left="-136"/>
              <w:jc w:val="both"/>
              <w:rPr>
                <w:rFonts w:asciiTheme="minorHAnsi" w:hAnsiTheme="minorHAnsi" w:cs="Arial"/>
                <w:color w:val="0070C0"/>
                <w:szCs w:val="22"/>
              </w:rPr>
            </w:pPr>
            <w:r w:rsidRPr="00EB61B0">
              <w:rPr>
                <w:rFonts w:asciiTheme="minorHAnsi" w:hAnsiTheme="minorHAnsi" w:cs="Arial"/>
                <w:color w:val="0070C0"/>
                <w:szCs w:val="22"/>
              </w:rPr>
              <w:t>1.</w:t>
            </w:r>
          </w:p>
        </w:tc>
        <w:tc>
          <w:tcPr>
            <w:tcW w:w="10472" w:type="dxa"/>
          </w:tcPr>
          <w:p w14:paraId="168E9A28"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Is the application sufficiently complete for us to begin determination and have we received the right fee?</w:t>
            </w:r>
          </w:p>
          <w:p w14:paraId="77BCA7AD"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 xml:space="preserve">Yes: </w:t>
            </w:r>
            <w:r w:rsidRPr="00EB61B0">
              <w:rPr>
                <w:rFonts w:asciiTheme="minorHAnsi" w:hAnsiTheme="minorHAnsi" w:cs="Arial"/>
                <w:color w:val="0070C0"/>
                <w:szCs w:val="22"/>
              </w:rPr>
              <w:t xml:space="preserve">Application is duly made. </w:t>
            </w:r>
          </w:p>
          <w:p w14:paraId="1B798C10" w14:textId="77777777" w:rsidR="00EB61B0" w:rsidRPr="00EB61B0" w:rsidRDefault="00EB61B0" w:rsidP="00166357">
            <w:pPr>
              <w:pStyle w:val="BlockText"/>
              <w:jc w:val="both"/>
              <w:rPr>
                <w:rFonts w:asciiTheme="minorHAnsi" w:hAnsiTheme="minorHAnsi" w:cs="Arial"/>
                <w:b/>
                <w:color w:val="0070C0"/>
                <w:szCs w:val="22"/>
              </w:rPr>
            </w:pPr>
            <w:r w:rsidRPr="00EB61B0">
              <w:rPr>
                <w:rFonts w:asciiTheme="minorHAnsi" w:hAnsiTheme="minorHAnsi" w:cs="Arial"/>
                <w:b/>
                <w:color w:val="0070C0"/>
                <w:szCs w:val="22"/>
              </w:rPr>
              <w:t>Date of decision:</w:t>
            </w:r>
          </w:p>
          <w:p w14:paraId="20FF112A" w14:textId="77777777" w:rsidR="00EB61B0" w:rsidRPr="00EB61B0" w:rsidRDefault="00EB61B0" w:rsidP="00166357">
            <w:pPr>
              <w:pStyle w:val="BlockText"/>
              <w:jc w:val="both"/>
              <w:rPr>
                <w:rFonts w:asciiTheme="minorHAnsi" w:hAnsiTheme="minorHAnsi" w:cs="Arial"/>
                <w:b/>
                <w:color w:val="0070C0"/>
                <w:szCs w:val="22"/>
              </w:rPr>
            </w:pPr>
            <w:r w:rsidRPr="00EB61B0">
              <w:rPr>
                <w:rFonts w:asciiTheme="minorHAnsi" w:hAnsiTheme="minorHAnsi" w:cs="Arial"/>
                <w:b/>
                <w:color w:val="0070C0"/>
                <w:szCs w:val="22"/>
              </w:rPr>
              <w:t xml:space="preserve">Duly made date: </w:t>
            </w:r>
          </w:p>
          <w:p w14:paraId="74423971"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Go to 6.</w:t>
            </w:r>
          </w:p>
          <w:p w14:paraId="2BA2A54E"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No:</w:t>
            </w:r>
            <w:r w:rsidRPr="00EB61B0">
              <w:rPr>
                <w:rFonts w:asciiTheme="minorHAnsi" w:hAnsiTheme="minorHAnsi" w:cs="Arial"/>
                <w:color w:val="0070C0"/>
                <w:szCs w:val="22"/>
              </w:rPr>
              <w:t xml:space="preserve"> Not duly made.</w:t>
            </w:r>
          </w:p>
          <w:p w14:paraId="19AC618D"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If we have not yet asked for more </w:t>
            </w:r>
            <w:proofErr w:type="gramStart"/>
            <w:r w:rsidRPr="00EB61B0">
              <w:rPr>
                <w:rFonts w:asciiTheme="minorHAnsi" w:hAnsiTheme="minorHAnsi" w:cs="Arial"/>
                <w:color w:val="0070C0"/>
                <w:szCs w:val="22"/>
              </w:rPr>
              <w:t>information</w:t>
            </w:r>
            <w:proofErr w:type="gramEnd"/>
            <w:r w:rsidRPr="00EB61B0">
              <w:rPr>
                <w:rFonts w:asciiTheme="minorHAnsi" w:hAnsiTheme="minorHAnsi" w:cs="Arial"/>
                <w:color w:val="0070C0"/>
                <w:szCs w:val="22"/>
              </w:rPr>
              <w:t xml:space="preserve"> go to 2.</w:t>
            </w:r>
          </w:p>
          <w:p w14:paraId="05272B41"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If we have asked for more </w:t>
            </w:r>
            <w:proofErr w:type="gramStart"/>
            <w:r w:rsidRPr="00EB61B0">
              <w:rPr>
                <w:rFonts w:asciiTheme="minorHAnsi" w:hAnsiTheme="minorHAnsi" w:cs="Arial"/>
                <w:color w:val="0070C0"/>
                <w:szCs w:val="22"/>
              </w:rPr>
              <w:t>information</w:t>
            </w:r>
            <w:proofErr w:type="gramEnd"/>
            <w:r w:rsidRPr="00EB61B0">
              <w:rPr>
                <w:rFonts w:asciiTheme="minorHAnsi" w:hAnsiTheme="minorHAnsi" w:cs="Arial"/>
                <w:color w:val="0070C0"/>
                <w:szCs w:val="22"/>
              </w:rPr>
              <w:t xml:space="preserve"> go to 5.</w:t>
            </w:r>
          </w:p>
        </w:tc>
      </w:tr>
      <w:tr w:rsidR="00EB61B0" w:rsidRPr="00EB61B0" w14:paraId="33A82766" w14:textId="77777777" w:rsidTr="00D65EE2">
        <w:trPr>
          <w:trHeight w:val="968"/>
        </w:trPr>
        <w:tc>
          <w:tcPr>
            <w:tcW w:w="374" w:type="dxa"/>
          </w:tcPr>
          <w:p w14:paraId="50EAA622"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2</w:t>
            </w:r>
          </w:p>
        </w:tc>
        <w:tc>
          <w:tcPr>
            <w:tcW w:w="10472" w:type="dxa"/>
          </w:tcPr>
          <w:p w14:paraId="54F4413D"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Do we need to ask the operator to send in any more information or money?</w:t>
            </w:r>
          </w:p>
          <w:p w14:paraId="3977A7AA" w14:textId="77777777" w:rsidR="00EB61B0" w:rsidRPr="00EB61B0" w:rsidRDefault="00EB61B0" w:rsidP="00166357">
            <w:pPr>
              <w:pStyle w:val="BlockText"/>
              <w:jc w:val="both"/>
              <w:rPr>
                <w:rFonts w:asciiTheme="minorHAnsi" w:hAnsiTheme="minorHAnsi" w:cs="Arial"/>
                <w:color w:val="0070C0"/>
                <w:szCs w:val="22"/>
              </w:rPr>
            </w:pPr>
            <w:proofErr w:type="gramStart"/>
            <w:r w:rsidRPr="00EB61B0">
              <w:rPr>
                <w:rFonts w:asciiTheme="minorHAnsi" w:hAnsiTheme="minorHAnsi" w:cs="Arial"/>
                <w:b/>
                <w:color w:val="0070C0"/>
                <w:szCs w:val="22"/>
              </w:rPr>
              <w:t>Yes</w:t>
            </w:r>
            <w:proofErr w:type="gramEnd"/>
            <w:r w:rsidRPr="00EB61B0">
              <w:rPr>
                <w:rFonts w:asciiTheme="minorHAnsi" w:hAnsiTheme="minorHAnsi" w:cs="Arial"/>
                <w:color w:val="0070C0"/>
                <w:szCs w:val="22"/>
              </w:rPr>
              <w:t xml:space="preserve"> go to 3.</w:t>
            </w:r>
          </w:p>
          <w:p w14:paraId="3E67EAD1"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 xml:space="preserve">No </w:t>
            </w:r>
            <w:r w:rsidRPr="00EB61B0">
              <w:rPr>
                <w:rFonts w:asciiTheme="minorHAnsi" w:hAnsiTheme="minorHAnsi" w:cs="Arial"/>
                <w:color w:val="0070C0"/>
                <w:szCs w:val="22"/>
              </w:rPr>
              <w:t>go to 5.</w:t>
            </w:r>
          </w:p>
        </w:tc>
      </w:tr>
      <w:tr w:rsidR="00EB61B0" w:rsidRPr="00EB61B0" w14:paraId="06EE0C6A" w14:textId="77777777" w:rsidTr="00D65EE2">
        <w:tc>
          <w:tcPr>
            <w:tcW w:w="374" w:type="dxa"/>
          </w:tcPr>
          <w:p w14:paraId="54FC34DE"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3</w:t>
            </w:r>
          </w:p>
        </w:tc>
        <w:tc>
          <w:tcPr>
            <w:tcW w:w="10472" w:type="dxa"/>
          </w:tcPr>
          <w:p w14:paraId="6A85070E"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Send a </w:t>
            </w:r>
            <w:r w:rsidRPr="00EB61B0">
              <w:rPr>
                <w:rFonts w:asciiTheme="minorHAnsi" w:hAnsiTheme="minorHAnsi" w:cs="Arial"/>
                <w:b/>
                <w:color w:val="0070C0"/>
                <w:szCs w:val="22"/>
              </w:rPr>
              <w:t>Request for further information</w:t>
            </w:r>
            <w:r w:rsidRPr="00EB61B0">
              <w:rPr>
                <w:rFonts w:asciiTheme="minorHAnsi" w:hAnsiTheme="minorHAnsi" w:cs="Arial"/>
                <w:color w:val="0070C0"/>
                <w:szCs w:val="22"/>
              </w:rPr>
              <w:t xml:space="preserve"> letter asking for the information needed to complete the application. </w:t>
            </w:r>
            <w:r w:rsidRPr="00EB61B0">
              <w:rPr>
                <w:rStyle w:val="DraftingnotesChar"/>
                <w:rFonts w:asciiTheme="minorHAnsi" w:hAnsiTheme="minorHAnsi"/>
                <w:color w:val="0070C0"/>
                <w:szCs w:val="22"/>
              </w:rPr>
              <w:t>The email should include the paragraphs to be included in the letter to request further information.</w:t>
            </w:r>
            <w:r w:rsidRPr="00EB61B0">
              <w:rPr>
                <w:rFonts w:asciiTheme="minorHAnsi" w:hAnsiTheme="minorHAnsi"/>
                <w:color w:val="0070C0"/>
                <w:szCs w:val="22"/>
              </w:rPr>
              <w:t xml:space="preserve">   </w:t>
            </w:r>
          </w:p>
          <w:p w14:paraId="0C6C9F32" w14:textId="77777777" w:rsidR="00EB61B0" w:rsidRPr="00EB61B0" w:rsidRDefault="00EB61B0" w:rsidP="00166357">
            <w:pPr>
              <w:pStyle w:val="BlockText"/>
              <w:jc w:val="both"/>
              <w:rPr>
                <w:rFonts w:asciiTheme="minorHAnsi" w:hAnsiTheme="minorHAnsi" w:cs="Arial"/>
                <w:b/>
                <w:color w:val="0070C0"/>
                <w:szCs w:val="22"/>
              </w:rPr>
            </w:pPr>
            <w:r w:rsidRPr="00EB61B0">
              <w:rPr>
                <w:rFonts w:asciiTheme="minorHAnsi" w:hAnsiTheme="minorHAnsi" w:cs="Arial"/>
                <w:b/>
                <w:color w:val="0070C0"/>
                <w:szCs w:val="22"/>
              </w:rPr>
              <w:t>Date of letter sent:</w:t>
            </w:r>
          </w:p>
          <w:p w14:paraId="3E240559"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Go to 4.</w:t>
            </w:r>
          </w:p>
        </w:tc>
      </w:tr>
      <w:tr w:rsidR="00EB61B0" w:rsidRPr="00EB61B0" w14:paraId="62A8F898" w14:textId="77777777" w:rsidTr="00D65EE2">
        <w:tc>
          <w:tcPr>
            <w:tcW w:w="374" w:type="dxa"/>
          </w:tcPr>
          <w:p w14:paraId="755EF341"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4</w:t>
            </w:r>
          </w:p>
        </w:tc>
        <w:tc>
          <w:tcPr>
            <w:tcW w:w="10472" w:type="dxa"/>
          </w:tcPr>
          <w:p w14:paraId="56A70005" w14:textId="77777777" w:rsidR="00EB61B0" w:rsidRPr="00EB61B0" w:rsidRDefault="00EB61B0" w:rsidP="00166357">
            <w:pPr>
              <w:pStyle w:val="BlockText1"/>
              <w:rPr>
                <w:rFonts w:asciiTheme="minorHAnsi" w:hAnsiTheme="minorHAnsi"/>
                <w:color w:val="0070C0"/>
              </w:rPr>
            </w:pPr>
            <w:r w:rsidRPr="00EB61B0">
              <w:rPr>
                <w:rStyle w:val="CommentReference"/>
                <w:rFonts w:asciiTheme="minorHAnsi" w:hAnsiTheme="minorHAnsi"/>
                <w:b w:val="0"/>
                <w:color w:val="0070C0"/>
                <w:sz w:val="22"/>
              </w:rPr>
              <w:t>Has the requested information been received within the 10 days allowed?</w:t>
            </w:r>
            <w:r w:rsidRPr="00EB61B0">
              <w:rPr>
                <w:rFonts w:asciiTheme="minorHAnsi" w:hAnsiTheme="minorHAnsi" w:cs="Arial"/>
                <w:color w:val="0070C0"/>
              </w:rPr>
              <w:t xml:space="preserve"> </w:t>
            </w:r>
            <w:r w:rsidRPr="00EB61B0">
              <w:rPr>
                <w:rStyle w:val="DraftingnotesChar"/>
                <w:rFonts w:asciiTheme="minorHAnsi" w:hAnsiTheme="minorHAnsi"/>
                <w:b w:val="0"/>
                <w:color w:val="0070C0"/>
                <w:szCs w:val="22"/>
              </w:rPr>
              <w:t>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w:t>
            </w:r>
            <w:r w:rsidRPr="00EB61B0">
              <w:rPr>
                <w:rStyle w:val="DraftingnotesChar"/>
                <w:rFonts w:asciiTheme="minorHAnsi" w:hAnsiTheme="minorHAnsi"/>
                <w:color w:val="0070C0"/>
                <w:szCs w:val="22"/>
              </w:rPr>
              <w:t xml:space="preserve"> </w:t>
            </w:r>
          </w:p>
          <w:p w14:paraId="5FB89FF3"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No:</w:t>
            </w:r>
            <w:r w:rsidRPr="00EB61B0">
              <w:rPr>
                <w:rFonts w:asciiTheme="minorHAnsi" w:hAnsiTheme="minorHAnsi" w:cs="Arial"/>
                <w:color w:val="0070C0"/>
                <w:szCs w:val="22"/>
              </w:rPr>
              <w:t xml:space="preserve"> not duly made. Go to 5.</w:t>
            </w:r>
          </w:p>
          <w:p w14:paraId="48DD08D7"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lastRenderedPageBreak/>
              <w:t>Yes:</w:t>
            </w:r>
            <w:r w:rsidRPr="00EB61B0">
              <w:rPr>
                <w:rFonts w:asciiTheme="minorHAnsi" w:hAnsiTheme="minorHAnsi" w:cs="Arial"/>
                <w:color w:val="0070C0"/>
                <w:szCs w:val="22"/>
              </w:rPr>
              <w:t xml:space="preserve"> go to 1.</w:t>
            </w:r>
          </w:p>
        </w:tc>
      </w:tr>
      <w:tr w:rsidR="00EB61B0" w:rsidRPr="00EB61B0" w14:paraId="18C996A1" w14:textId="77777777" w:rsidTr="00D65EE2">
        <w:tc>
          <w:tcPr>
            <w:tcW w:w="374" w:type="dxa"/>
          </w:tcPr>
          <w:p w14:paraId="0755CCEB"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lastRenderedPageBreak/>
              <w:t>5</w:t>
            </w:r>
          </w:p>
        </w:tc>
        <w:tc>
          <w:tcPr>
            <w:tcW w:w="10472" w:type="dxa"/>
          </w:tcPr>
          <w:p w14:paraId="01A303DB"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Send a </w:t>
            </w:r>
            <w:r w:rsidRPr="00EB61B0">
              <w:rPr>
                <w:rFonts w:asciiTheme="minorHAnsi" w:hAnsiTheme="minorHAnsi" w:cs="Arial"/>
                <w:b/>
                <w:color w:val="0070C0"/>
                <w:szCs w:val="22"/>
              </w:rPr>
              <w:t>Not duly made</w:t>
            </w:r>
            <w:r w:rsidRPr="00EB61B0">
              <w:rPr>
                <w:rFonts w:asciiTheme="minorHAnsi" w:hAnsiTheme="minorHAnsi" w:cs="Arial"/>
                <w:color w:val="0070C0"/>
                <w:szCs w:val="22"/>
              </w:rPr>
              <w:t xml:space="preserve"> letter and state that fees are to be returned with the application.</w:t>
            </w:r>
          </w:p>
          <w:p w14:paraId="65D789AD"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Add details of request in notes box below with the date and save to EDRM.</w:t>
            </w:r>
          </w:p>
        </w:tc>
      </w:tr>
      <w:tr w:rsidR="00EB61B0" w:rsidRPr="00EB61B0" w14:paraId="0269EC49" w14:textId="77777777" w:rsidTr="00D65EE2">
        <w:tc>
          <w:tcPr>
            <w:tcW w:w="374" w:type="dxa"/>
          </w:tcPr>
          <w:p w14:paraId="08A46932"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6</w:t>
            </w:r>
          </w:p>
        </w:tc>
        <w:tc>
          <w:tcPr>
            <w:tcW w:w="10472" w:type="dxa"/>
          </w:tcPr>
          <w:p w14:paraId="26645A50"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Is the duly made application for a site of high public interest?</w:t>
            </w:r>
          </w:p>
          <w:p w14:paraId="72E97CE9"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 xml:space="preserve">For high public interest contact area to discuss stakeholder engagement plan and </w:t>
            </w:r>
            <w:proofErr w:type="gramStart"/>
            <w:r w:rsidRPr="00EB61B0">
              <w:rPr>
                <w:rFonts w:asciiTheme="minorHAnsi" w:hAnsiTheme="minorHAnsi" w:cs="Arial"/>
                <w:color w:val="0070C0"/>
                <w:szCs w:val="22"/>
              </w:rPr>
              <w:t>whether or not</w:t>
            </w:r>
            <w:proofErr w:type="gramEnd"/>
            <w:r w:rsidRPr="00EB61B0">
              <w:rPr>
                <w:rFonts w:asciiTheme="minorHAnsi" w:hAnsiTheme="minorHAnsi" w:cs="Arial"/>
                <w:color w:val="0070C0"/>
                <w:szCs w:val="22"/>
              </w:rPr>
              <w:t xml:space="preserve"> we need to advertise in a newspaper.</w:t>
            </w:r>
          </w:p>
        </w:tc>
      </w:tr>
    </w:tbl>
    <w:p w14:paraId="349A66E4" w14:textId="77777777" w:rsidR="00EB61B0" w:rsidRPr="00EB61B0" w:rsidRDefault="00EB61B0" w:rsidP="00EB61B0">
      <w:pPr>
        <w:ind w:left="-748"/>
        <w:rPr>
          <w:rFonts w:cs="Arial"/>
          <w:b/>
          <w:color w:val="0070C0"/>
        </w:rPr>
      </w:pPr>
    </w:p>
    <w:p w14:paraId="2269FF6A" w14:textId="77777777" w:rsidR="00EB61B0" w:rsidRPr="00EB61B0" w:rsidRDefault="00EB61B0" w:rsidP="00EB61B0">
      <w:pPr>
        <w:ind w:left="-748"/>
        <w:rPr>
          <w:rFonts w:cs="Arial"/>
          <w:b/>
          <w:color w:val="0070C0"/>
        </w:rPr>
      </w:pPr>
      <w:r w:rsidRPr="00EB61B0">
        <w:rPr>
          <w:rFonts w:cs="Arial"/>
          <w:b/>
          <w:color w:val="0070C0"/>
        </w:rPr>
        <w:t>Only complete the following if application is not duly made</w:t>
      </w: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1E0" w:firstRow="1" w:lastRow="1" w:firstColumn="1" w:lastColumn="1" w:noHBand="0" w:noVBand="0"/>
      </w:tblPr>
      <w:tblGrid>
        <w:gridCol w:w="7308"/>
        <w:gridCol w:w="1260"/>
        <w:gridCol w:w="2278"/>
      </w:tblGrid>
      <w:tr w:rsidR="00EB61B0" w:rsidRPr="00EB61B0" w14:paraId="665C51B8" w14:textId="77777777" w:rsidTr="00D65EE2">
        <w:tc>
          <w:tcPr>
            <w:tcW w:w="7308" w:type="dxa"/>
          </w:tcPr>
          <w:p w14:paraId="57785408"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Are we returning the application charge returned to the applicant?</w:t>
            </w:r>
          </w:p>
        </w:tc>
        <w:tc>
          <w:tcPr>
            <w:tcW w:w="1260" w:type="dxa"/>
          </w:tcPr>
          <w:p w14:paraId="3E3C9E88"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Yes</w:t>
            </w:r>
          </w:p>
        </w:tc>
        <w:tc>
          <w:tcPr>
            <w:tcW w:w="2278" w:type="dxa"/>
          </w:tcPr>
          <w:p w14:paraId="369AA943"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No</w:t>
            </w:r>
          </w:p>
        </w:tc>
      </w:tr>
      <w:tr w:rsidR="00EB61B0" w:rsidRPr="00EB61B0" w14:paraId="600C50B0" w14:textId="77777777" w:rsidTr="00D65EE2">
        <w:tc>
          <w:tcPr>
            <w:tcW w:w="10846" w:type="dxa"/>
            <w:gridSpan w:val="3"/>
          </w:tcPr>
          <w:p w14:paraId="7EB7ECA3"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Yes:</w:t>
            </w:r>
            <w:r w:rsidRPr="00EB61B0">
              <w:rPr>
                <w:rFonts w:asciiTheme="minorHAnsi" w:hAnsiTheme="minorHAnsi" w:cs="Arial"/>
                <w:color w:val="0070C0"/>
                <w:szCs w:val="22"/>
              </w:rPr>
              <w:t xml:space="preserve"> </w:t>
            </w:r>
            <w:r w:rsidRPr="00EB61B0">
              <w:rPr>
                <w:rFonts w:asciiTheme="minorHAnsi" w:hAnsiTheme="minorHAnsi" w:cs="Arial"/>
                <w:b/>
                <w:color w:val="0070C0"/>
                <w:szCs w:val="22"/>
              </w:rPr>
              <w:t>date charge is returned:</w:t>
            </w:r>
          </w:p>
          <w:p w14:paraId="70FE1F86"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b/>
                <w:color w:val="0070C0"/>
                <w:szCs w:val="22"/>
              </w:rPr>
              <w:t>No:</w:t>
            </w:r>
            <w:r w:rsidRPr="00EB61B0">
              <w:rPr>
                <w:rFonts w:asciiTheme="minorHAnsi" w:hAnsiTheme="minorHAnsi" w:cs="Arial"/>
                <w:color w:val="0070C0"/>
                <w:szCs w:val="22"/>
              </w:rPr>
              <w:t xml:space="preserve"> state reason why we have not returned the charge:</w:t>
            </w:r>
          </w:p>
        </w:tc>
      </w:tr>
    </w:tbl>
    <w:p w14:paraId="53805743" w14:textId="77777777" w:rsidR="00EB61B0" w:rsidRPr="00EB61B0" w:rsidRDefault="00EB61B0" w:rsidP="00EB61B0">
      <w:pPr>
        <w:ind w:left="-748"/>
        <w:rPr>
          <w:rFonts w:cs="Arial"/>
          <w:b/>
          <w:color w:val="0070C0"/>
        </w:rPr>
      </w:pPr>
    </w:p>
    <w:p w14:paraId="7DA091AF" w14:textId="77777777" w:rsidR="00EB61B0" w:rsidRPr="00EB61B0" w:rsidRDefault="00EB61B0" w:rsidP="00EB61B0">
      <w:pPr>
        <w:ind w:left="-748"/>
        <w:rPr>
          <w:rFonts w:cs="Arial"/>
          <w:b/>
          <w:color w:val="0070C0"/>
        </w:rPr>
      </w:pPr>
      <w:r w:rsidRPr="00EB61B0">
        <w:rPr>
          <w:rFonts w:cs="Arial"/>
          <w:b/>
          <w:color w:val="0070C0"/>
        </w:rPr>
        <w:t>Only complete the following if application is withdrawn before it is duly made</w:t>
      </w: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ook w:val="01E0" w:firstRow="1" w:lastRow="1" w:firstColumn="1" w:lastColumn="1" w:noHBand="0" w:noVBand="0"/>
      </w:tblPr>
      <w:tblGrid>
        <w:gridCol w:w="4488"/>
        <w:gridCol w:w="6358"/>
      </w:tblGrid>
      <w:tr w:rsidR="00EB61B0" w:rsidRPr="00EB61B0" w14:paraId="059258B0" w14:textId="77777777" w:rsidTr="00D65EE2">
        <w:tc>
          <w:tcPr>
            <w:tcW w:w="4488" w:type="dxa"/>
          </w:tcPr>
          <w:p w14:paraId="1401D971"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If the application withdraws their application</w:t>
            </w:r>
          </w:p>
          <w:p w14:paraId="25FF8910"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Date application withdrawn</w:t>
            </w:r>
          </w:p>
          <w:p w14:paraId="5739E974" w14:textId="77777777" w:rsidR="00EB61B0" w:rsidRPr="00EB61B0" w:rsidRDefault="00EB61B0" w:rsidP="00166357">
            <w:pPr>
              <w:pStyle w:val="BlockText"/>
              <w:jc w:val="both"/>
              <w:rPr>
                <w:rFonts w:asciiTheme="minorHAnsi" w:hAnsiTheme="minorHAnsi" w:cs="Arial"/>
                <w:color w:val="0070C0"/>
                <w:szCs w:val="22"/>
              </w:rPr>
            </w:pPr>
            <w:r w:rsidRPr="00EB61B0">
              <w:rPr>
                <w:rFonts w:asciiTheme="minorHAnsi" w:hAnsiTheme="minorHAnsi" w:cs="Arial"/>
                <w:color w:val="0070C0"/>
                <w:szCs w:val="22"/>
              </w:rPr>
              <w:t>Date we return fee</w:t>
            </w:r>
          </w:p>
        </w:tc>
        <w:tc>
          <w:tcPr>
            <w:tcW w:w="6358" w:type="dxa"/>
            <w:shd w:val="clear" w:color="auto" w:fill="auto"/>
          </w:tcPr>
          <w:p w14:paraId="63BDDB49" w14:textId="77777777" w:rsidR="00EB61B0" w:rsidRPr="00EB61B0" w:rsidRDefault="00EB61B0" w:rsidP="00166357">
            <w:pPr>
              <w:pStyle w:val="BlockText"/>
              <w:jc w:val="both"/>
              <w:rPr>
                <w:rFonts w:asciiTheme="minorHAnsi" w:hAnsiTheme="minorHAnsi" w:cs="Arial"/>
                <w:color w:val="0070C0"/>
                <w:szCs w:val="22"/>
              </w:rPr>
            </w:pPr>
          </w:p>
        </w:tc>
      </w:tr>
    </w:tbl>
    <w:p w14:paraId="77F9E89A" w14:textId="77777777" w:rsidR="00D65EE2" w:rsidRDefault="00D65EE2" w:rsidP="00EB61B0">
      <w:pPr>
        <w:ind w:left="-748"/>
        <w:rPr>
          <w:rFonts w:cs="Arial"/>
          <w:b/>
          <w:color w:val="0070C0"/>
        </w:rPr>
      </w:pPr>
    </w:p>
    <w:p w14:paraId="58DFE917" w14:textId="77777777" w:rsidR="00EB61B0" w:rsidRPr="00EB61B0" w:rsidRDefault="00EB61B0" w:rsidP="00EB61B0">
      <w:pPr>
        <w:ind w:left="-748"/>
        <w:rPr>
          <w:rFonts w:cs="Arial"/>
          <w:b/>
          <w:color w:val="0070C0"/>
        </w:rPr>
      </w:pPr>
      <w:r w:rsidRPr="00EB61B0">
        <w:rPr>
          <w:rFonts w:cs="Arial"/>
          <w:b/>
          <w:color w:val="0070C0"/>
        </w:rPr>
        <w:t>Only complete if applicant paid too much</w:t>
      </w: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10846"/>
      </w:tblGrid>
      <w:tr w:rsidR="00EB61B0" w:rsidRPr="00EB61B0" w14:paraId="4C9BB47C" w14:textId="77777777" w:rsidTr="00D65EE2">
        <w:tc>
          <w:tcPr>
            <w:tcW w:w="10846" w:type="dxa"/>
          </w:tcPr>
          <w:p w14:paraId="20FE0893" w14:textId="77777777" w:rsidR="00EB61B0" w:rsidRPr="00EB61B0" w:rsidRDefault="00EB61B0" w:rsidP="00166357">
            <w:pPr>
              <w:pStyle w:val="BlockText1"/>
              <w:rPr>
                <w:rFonts w:asciiTheme="minorHAnsi" w:hAnsiTheme="minorHAnsi"/>
                <w:b w:val="0"/>
                <w:color w:val="0070C0"/>
              </w:rPr>
            </w:pPr>
            <w:r w:rsidRPr="00EB61B0">
              <w:rPr>
                <w:rFonts w:asciiTheme="minorHAnsi" w:hAnsiTheme="minorHAnsi"/>
                <w:b w:val="0"/>
                <w:color w:val="0070C0"/>
              </w:rPr>
              <w:t>Date of refund of overpayment:</w:t>
            </w:r>
          </w:p>
        </w:tc>
      </w:tr>
    </w:tbl>
    <w:p w14:paraId="0C67E506" w14:textId="77777777" w:rsidR="00EB61B0" w:rsidRPr="00EB61B0" w:rsidRDefault="00EB61B0" w:rsidP="00EB61B0">
      <w:pPr>
        <w:spacing w:after="60"/>
        <w:ind w:left="-748"/>
        <w:rPr>
          <w:b/>
          <w:bCs/>
          <w:color w:val="0070C0"/>
          <w:lang w:val="en-US"/>
        </w:rPr>
      </w:pPr>
    </w:p>
    <w:p w14:paraId="08C9C0D8" w14:textId="77777777" w:rsidR="00EB61B0" w:rsidRPr="00EB61B0" w:rsidRDefault="00EB61B0" w:rsidP="00EB61B0">
      <w:pPr>
        <w:spacing w:after="60"/>
        <w:ind w:left="-748"/>
        <w:rPr>
          <w:b/>
          <w:bCs/>
          <w:color w:val="0070C0"/>
          <w:lang w:val="en-US"/>
        </w:rPr>
      </w:pPr>
      <w:r w:rsidRPr="00EB61B0">
        <w:rPr>
          <w:b/>
          <w:bCs/>
          <w:color w:val="0070C0"/>
          <w:lang w:val="en-US"/>
        </w:rPr>
        <w:t>Decision and actions required</w:t>
      </w:r>
    </w:p>
    <w:tbl>
      <w:tblPr>
        <w:tblW w:w="10790" w:type="dxa"/>
        <w:tblInd w:w="-612" w:type="dxa"/>
        <w:tblBorders>
          <w:top w:val="single" w:sz="36" w:space="0" w:color="0070C0"/>
          <w:left w:val="single" w:sz="36" w:space="0" w:color="0070C0"/>
          <w:bottom w:val="single" w:sz="36" w:space="0" w:color="0070C0"/>
          <w:right w:val="single" w:sz="36" w:space="0" w:color="0070C0"/>
          <w:insideH w:val="single" w:sz="36" w:space="0" w:color="0070C0"/>
          <w:insideV w:val="single" w:sz="36" w:space="0" w:color="0070C0"/>
        </w:tblBorders>
        <w:tblLook w:val="01E0" w:firstRow="1" w:lastRow="1" w:firstColumn="1" w:lastColumn="1" w:noHBand="0" w:noVBand="0"/>
      </w:tblPr>
      <w:tblGrid>
        <w:gridCol w:w="10790"/>
      </w:tblGrid>
      <w:tr w:rsidR="00EB61B0" w:rsidRPr="00EB61B0" w14:paraId="0ADBB5CC" w14:textId="77777777" w:rsidTr="00D65EE2">
        <w:trPr>
          <w:trHeight w:val="518"/>
        </w:trPr>
        <w:tc>
          <w:tcPr>
            <w:tcW w:w="10790" w:type="dxa"/>
            <w:shd w:val="clear" w:color="auto" w:fill="auto"/>
          </w:tcPr>
          <w:p w14:paraId="3EF7D1A5" w14:textId="77777777" w:rsidR="00EB61B0" w:rsidRPr="00EB61B0" w:rsidRDefault="00EB61B0" w:rsidP="00166357">
            <w:pPr>
              <w:jc w:val="both"/>
              <w:rPr>
                <w:rFonts w:cs="Arial"/>
              </w:rPr>
            </w:pPr>
            <w:r w:rsidRPr="00EB61B0">
              <w:rPr>
                <w:rFonts w:cs="Arial"/>
              </w:rPr>
              <w:t xml:space="preserve">Use this box to record conversations with the applicant, detailed reasons why the application cannot be duly made (e.g. does not meet standard permit criteria due to distance to designated site), missing information that we need to ask for in the not duly made letter and any subsequent correspondence or actions. </w:t>
            </w:r>
          </w:p>
          <w:p w14:paraId="4432831A" w14:textId="77777777" w:rsidR="00EB61B0" w:rsidRDefault="00EB61B0" w:rsidP="00166357">
            <w:pPr>
              <w:pStyle w:val="BlockText"/>
              <w:jc w:val="both"/>
              <w:rPr>
                <w:rFonts w:asciiTheme="minorHAnsi" w:hAnsiTheme="minorHAnsi"/>
                <w:szCs w:val="22"/>
              </w:rPr>
            </w:pPr>
            <w:r w:rsidRPr="00EB61B0">
              <w:rPr>
                <w:rFonts w:asciiTheme="minorHAnsi" w:hAnsiTheme="minorHAnsi"/>
                <w:szCs w:val="22"/>
              </w:rPr>
              <w:t>State your name and date of action. Expand the box as needed.</w:t>
            </w:r>
          </w:p>
          <w:p w14:paraId="49E7AC83" w14:textId="564FA2F0" w:rsidR="00D65EE2" w:rsidRDefault="00D65EE2" w:rsidP="00166357">
            <w:pPr>
              <w:pStyle w:val="BlockText"/>
              <w:jc w:val="both"/>
              <w:rPr>
                <w:rFonts w:asciiTheme="minorHAnsi" w:hAnsiTheme="minorHAnsi"/>
                <w:szCs w:val="22"/>
              </w:rPr>
            </w:pPr>
          </w:p>
          <w:p w14:paraId="482AA27C" w14:textId="23CBB629" w:rsidR="001508AC" w:rsidRDefault="001508AC" w:rsidP="00166357">
            <w:pPr>
              <w:pStyle w:val="BlockText"/>
              <w:jc w:val="both"/>
              <w:rPr>
                <w:rFonts w:asciiTheme="minorHAnsi" w:hAnsiTheme="minorHAnsi"/>
                <w:szCs w:val="22"/>
              </w:rPr>
            </w:pPr>
            <w:r>
              <w:rPr>
                <w:rFonts w:asciiTheme="minorHAnsi" w:hAnsiTheme="minorHAnsi"/>
                <w:szCs w:val="22"/>
              </w:rPr>
              <w:t>Application is discharge of c</w:t>
            </w:r>
            <w:r w:rsidR="00B067F2">
              <w:rPr>
                <w:rFonts w:asciiTheme="minorHAnsi" w:hAnsiTheme="minorHAnsi"/>
                <w:szCs w:val="22"/>
              </w:rPr>
              <w:t>onstruction</w:t>
            </w:r>
            <w:r>
              <w:rPr>
                <w:rFonts w:asciiTheme="minorHAnsi" w:hAnsiTheme="minorHAnsi"/>
                <w:szCs w:val="22"/>
              </w:rPr>
              <w:t xml:space="preserve"> surface water.  Standard rules </w:t>
            </w:r>
            <w:proofErr w:type="gramStart"/>
            <w:r>
              <w:rPr>
                <w:rFonts w:asciiTheme="minorHAnsi" w:hAnsiTheme="minorHAnsi"/>
                <w:szCs w:val="22"/>
              </w:rPr>
              <w:t>is</w:t>
            </w:r>
            <w:proofErr w:type="gramEnd"/>
            <w:r>
              <w:rPr>
                <w:rFonts w:asciiTheme="minorHAnsi" w:hAnsiTheme="minorHAnsi"/>
                <w:szCs w:val="22"/>
              </w:rPr>
              <w:t xml:space="preserve"> for discharge of treated domestic sewage effluent only. Does not apply. </w:t>
            </w:r>
            <w:bookmarkStart w:id="0" w:name="_GoBack"/>
            <w:bookmarkEnd w:id="0"/>
          </w:p>
          <w:p w14:paraId="6F3199D7" w14:textId="40F8DEE7" w:rsidR="001508AC" w:rsidRPr="00EB61B0" w:rsidRDefault="001508AC" w:rsidP="00166357">
            <w:pPr>
              <w:pStyle w:val="BlockText"/>
              <w:jc w:val="both"/>
              <w:rPr>
                <w:rFonts w:asciiTheme="minorHAnsi" w:hAnsiTheme="minorHAnsi"/>
                <w:szCs w:val="22"/>
              </w:rPr>
            </w:pPr>
            <w:r>
              <w:rPr>
                <w:rFonts w:asciiTheme="minorHAnsi" w:hAnsiTheme="minorHAnsi"/>
                <w:szCs w:val="22"/>
              </w:rPr>
              <w:t>Designated species are present within 1km downstream of the discharge point.</w:t>
            </w:r>
          </w:p>
          <w:p w14:paraId="60DC6651" w14:textId="77777777" w:rsidR="00EB61B0" w:rsidRPr="00EB61B0" w:rsidRDefault="00EB61B0" w:rsidP="00166357">
            <w:pPr>
              <w:pStyle w:val="BlockText"/>
              <w:jc w:val="both"/>
              <w:rPr>
                <w:rFonts w:asciiTheme="minorHAnsi" w:hAnsiTheme="minorHAnsi"/>
                <w:szCs w:val="22"/>
              </w:rPr>
            </w:pPr>
          </w:p>
          <w:p w14:paraId="024E2485" w14:textId="77777777" w:rsidR="00EB61B0" w:rsidRPr="00EB61B0" w:rsidRDefault="00EB61B0" w:rsidP="00166357">
            <w:pPr>
              <w:pStyle w:val="BlockText"/>
              <w:jc w:val="both"/>
              <w:rPr>
                <w:rFonts w:asciiTheme="minorHAnsi" w:hAnsiTheme="minorHAnsi" w:cs="Arial"/>
                <w:color w:val="008000"/>
                <w:szCs w:val="22"/>
              </w:rPr>
            </w:pPr>
          </w:p>
        </w:tc>
      </w:tr>
    </w:tbl>
    <w:p w14:paraId="29D9FE6C" w14:textId="77777777" w:rsidR="00EB61B0" w:rsidRPr="005628EA" w:rsidRDefault="00EB61B0" w:rsidP="00EB61B0"/>
    <w:sectPr w:rsidR="00EB61B0" w:rsidRPr="005628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1B0"/>
    <w:rsid w:val="001508AC"/>
    <w:rsid w:val="002D33E0"/>
    <w:rsid w:val="0097457F"/>
    <w:rsid w:val="009A2A62"/>
    <w:rsid w:val="00B067F2"/>
    <w:rsid w:val="00D65EE2"/>
    <w:rsid w:val="00EB6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04160"/>
  <w15:chartTrackingRefBased/>
  <w15:docId w15:val="{A9351A27-6670-4802-8849-09063853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EB61B0"/>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Text1">
    <w:name w:val="Block Text1"/>
    <w:basedOn w:val="Normal"/>
    <w:link w:val="BlocktextChar"/>
    <w:autoRedefine/>
    <w:rsid w:val="00EB61B0"/>
    <w:pPr>
      <w:spacing w:after="120" w:line="240" w:lineRule="auto"/>
      <w:jc w:val="both"/>
    </w:pPr>
    <w:rPr>
      <w:rFonts w:ascii="Arial" w:eastAsia="Times New Roman" w:hAnsi="Arial" w:cs="Times New Roman"/>
      <w:b/>
      <w:color w:val="808000"/>
      <w:lang w:eastAsia="en-GB"/>
    </w:rPr>
  </w:style>
  <w:style w:type="paragraph" w:styleId="BlockText">
    <w:name w:val="Block Text"/>
    <w:basedOn w:val="Normal"/>
    <w:link w:val="BlockTextChar0"/>
    <w:rsid w:val="00EB61B0"/>
    <w:pPr>
      <w:spacing w:after="120" w:line="240" w:lineRule="auto"/>
    </w:pPr>
    <w:rPr>
      <w:rFonts w:ascii="Arial" w:eastAsia="Times New Roman" w:hAnsi="Arial" w:cs="Times New Roman"/>
      <w:szCs w:val="20"/>
      <w:lang w:eastAsia="en-GB"/>
    </w:rPr>
  </w:style>
  <w:style w:type="character" w:customStyle="1" w:styleId="BlocktextChar">
    <w:name w:val="Block text Char"/>
    <w:link w:val="BlockText1"/>
    <w:rsid w:val="00EB61B0"/>
    <w:rPr>
      <w:rFonts w:ascii="Arial" w:eastAsia="Times New Roman" w:hAnsi="Arial" w:cs="Times New Roman"/>
      <w:b/>
      <w:color w:val="808000"/>
      <w:lang w:eastAsia="en-GB"/>
    </w:rPr>
  </w:style>
  <w:style w:type="character" w:customStyle="1" w:styleId="BlockTextChar0">
    <w:name w:val="Block Text Char"/>
    <w:link w:val="BlockText"/>
    <w:rsid w:val="00EB61B0"/>
    <w:rPr>
      <w:rFonts w:ascii="Arial" w:eastAsia="Times New Roman" w:hAnsi="Arial" w:cs="Times New Roman"/>
      <w:szCs w:val="20"/>
      <w:lang w:eastAsia="en-GB"/>
    </w:rPr>
  </w:style>
  <w:style w:type="character" w:customStyle="1" w:styleId="Heading5Char">
    <w:name w:val="Heading 5 Char"/>
    <w:basedOn w:val="DefaultParagraphFont"/>
    <w:link w:val="Heading5"/>
    <w:rsid w:val="00EB61B0"/>
    <w:rPr>
      <w:rFonts w:ascii="Times New Roman" w:eastAsia="Times New Roman" w:hAnsi="Times New Roman" w:cs="Times New Roman"/>
      <w:b/>
      <w:sz w:val="20"/>
      <w:szCs w:val="20"/>
    </w:rPr>
  </w:style>
  <w:style w:type="paragraph" w:customStyle="1" w:styleId="Textintable">
    <w:name w:val="Text in table"/>
    <w:basedOn w:val="Normal"/>
    <w:link w:val="TextintableChar"/>
    <w:rsid w:val="00EB61B0"/>
    <w:pPr>
      <w:spacing w:before="60" w:after="60" w:line="240" w:lineRule="auto"/>
    </w:pPr>
    <w:rPr>
      <w:rFonts w:ascii="Arial" w:eastAsia="Times New Roman" w:hAnsi="Arial" w:cs="Times New Roman"/>
      <w:szCs w:val="20"/>
      <w:lang w:eastAsia="en-GB"/>
    </w:rPr>
  </w:style>
  <w:style w:type="character" w:styleId="CommentReference">
    <w:name w:val="annotation reference"/>
    <w:semiHidden/>
    <w:rsid w:val="00EB61B0"/>
    <w:rPr>
      <w:rFonts w:ascii="Arial" w:hAnsi="Arial"/>
      <w:sz w:val="16"/>
    </w:rPr>
  </w:style>
  <w:style w:type="paragraph" w:customStyle="1" w:styleId="BlockLine">
    <w:name w:val="Block Line"/>
    <w:basedOn w:val="Normal"/>
    <w:next w:val="Normal"/>
    <w:autoRedefine/>
    <w:rsid w:val="00EB61B0"/>
    <w:pPr>
      <w:pBdr>
        <w:top w:val="single" w:sz="6" w:space="1" w:color="008000"/>
        <w:between w:val="single" w:sz="6" w:space="1" w:color="auto"/>
      </w:pBdr>
      <w:spacing w:before="240" w:after="120" w:line="240" w:lineRule="auto"/>
      <w:ind w:left="-748" w:right="8"/>
      <w:jc w:val="both"/>
    </w:pPr>
    <w:rPr>
      <w:rFonts w:ascii="Arial" w:eastAsia="Times New Roman" w:hAnsi="Arial" w:cs="Times New Roman"/>
      <w:szCs w:val="20"/>
      <w:lang w:val="en-US"/>
    </w:rPr>
  </w:style>
  <w:style w:type="paragraph" w:customStyle="1" w:styleId="StyleHeading5BlockLabelArial">
    <w:name w:val="Style Heading 5Block Label + Arial"/>
    <w:basedOn w:val="Heading5"/>
    <w:link w:val="StyleHeading5BlockLabelArialChar"/>
    <w:autoRedefine/>
    <w:rsid w:val="00EB61B0"/>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EB61B0"/>
    <w:rPr>
      <w:rFonts w:ascii="Arial" w:eastAsia="Times New Roman" w:hAnsi="Arial" w:cs="Times New Roman"/>
      <w:b/>
      <w:bCs/>
      <w:color w:val="0070C0"/>
      <w:lang w:val="en-US"/>
    </w:rPr>
  </w:style>
  <w:style w:type="paragraph" w:styleId="CommentText">
    <w:name w:val="annotation text"/>
    <w:basedOn w:val="Normal"/>
    <w:link w:val="CommentTextChar"/>
    <w:semiHidden/>
    <w:rsid w:val="00EB61B0"/>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EB61B0"/>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EB61B0"/>
    <w:pPr>
      <w:jc w:val="both"/>
    </w:pPr>
    <w:rPr>
      <w:vanish/>
      <w:color w:val="FF00FF"/>
    </w:rPr>
  </w:style>
  <w:style w:type="character" w:customStyle="1" w:styleId="TextintableChar">
    <w:name w:val="Text in table Char"/>
    <w:link w:val="Textintable"/>
    <w:rsid w:val="00EB61B0"/>
    <w:rPr>
      <w:rFonts w:ascii="Arial" w:eastAsia="Times New Roman" w:hAnsi="Arial" w:cs="Times New Roman"/>
      <w:szCs w:val="20"/>
      <w:lang w:eastAsia="en-GB"/>
    </w:rPr>
  </w:style>
  <w:style w:type="character" w:customStyle="1" w:styleId="DraftingnotesChar">
    <w:name w:val="Drafting notes Char"/>
    <w:link w:val="Draftingnotes"/>
    <w:rsid w:val="00EB61B0"/>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Waycock Cross WWTW</Site_x0020_Name>
    <Internal_x002f_External xmlns="859f7ad6-93f6-4205-b62b-a17f28acbbac">Internal document</Internal_x002f_External>
    <Post_x0020_code xmlns="859f7ad6-93f6-4205-b62b-a17f28acbbac">CF62 3AA</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Snaygill Ind Est, Keighley Rd, Skipton, BD23 2QR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2019-05-12T23:00:00+00:00</Document_x0020_Date>
    <Facility_x0020_Address xmlns="859f7ad6-93f6-4205-b62b-a17f28acbbac">Waycock Rd, Moulton, Barry</Facility_x0020_Address>
    <Environment_x0020_Sub_x0020_Folder xmlns="859f7ad6-93f6-4205-b62b-a17f28acbbac">Licences applications</Environment_x0020_Sub_x0020_Folder>
    <Customer_x0020_Name xmlns="859f7ad6-93f6-4205-b62b-a17f28acbbac">JN Bentley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9955C8-07E7-47CC-A477-38695E4CA76B}">
  <ds:schemaRefs>
    <ds:schemaRef ds:uri="http://schemas.microsoft.com/sharepoint/events"/>
  </ds:schemaRefs>
</ds:datastoreItem>
</file>

<file path=customXml/itemProps2.xml><?xml version="1.0" encoding="utf-8"?>
<ds:datastoreItem xmlns:ds="http://schemas.openxmlformats.org/officeDocument/2006/customXml" ds:itemID="{49D8603F-0141-4804-AE03-69D8C232FD4B}">
  <ds:schemaRefs>
    <ds:schemaRef ds:uri="Microsoft.SharePoint.Taxonomy.ContentTypeSync"/>
  </ds:schemaRefs>
</ds:datastoreItem>
</file>

<file path=customXml/itemProps3.xml><?xml version="1.0" encoding="utf-8"?>
<ds:datastoreItem xmlns:ds="http://schemas.openxmlformats.org/officeDocument/2006/customXml" ds:itemID="{93F234AC-124D-41FE-ACE2-19F7F6BFACA9}"/>
</file>

<file path=customXml/itemProps4.xml><?xml version="1.0" encoding="utf-8"?>
<ds:datastoreItem xmlns:ds="http://schemas.openxmlformats.org/officeDocument/2006/customXml" ds:itemID="{D1B9BA1E-D194-4083-95D3-1AC853F5894A}">
  <ds:schemaRefs>
    <ds:schemaRef ds:uri="6e121689-de5b-41b9-a751-bfeda7fa2b07"/>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http://schemas.microsoft.com/office/2006/documentManagement/types"/>
    <ds:schemaRef ds:uri="859f7ad6-93f6-4205-b62b-a17f28acbbac"/>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2BD7D947-7475-42BC-B485-5D36AEC701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3</cp:revision>
  <dcterms:created xsi:type="dcterms:W3CDTF">2016-07-07T13:49:00Z</dcterms:created>
  <dcterms:modified xsi:type="dcterms:W3CDTF">2019-05-13T13:28:00Z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a0dd6694-b7b8-4923-b62d-c69a16ef33e9</vt:lpwstr>
  </property>
  <property fmtid="{D5CDD505-2E9C-101B-9397-08002B2CF9AE}" pid="4" name="_dlc_DocId">
    <vt:lpwstr>REGU-184-37817</vt:lpwstr>
  </property>
  <property fmtid="{D5CDD505-2E9C-101B-9397-08002B2CF9AE}" pid="5" name="_dlc_DocIdUrl">
    <vt:lpwstr>https://cyfoethnaturiolcymru.sharepoint.com/teams/Regulatory/Permitting/_layouts/15/DocIdRedir.aspx?ID=REGU-184-37817, REGU-184-37817</vt:lpwstr>
  </property>
</Properties>
</file>