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FE6EEA" w14:textId="77777777" w:rsidR="00D75351" w:rsidRPr="00715CA2" w:rsidRDefault="00D75351" w:rsidP="004D4B57">
      <w:pPr>
        <w:suppressAutoHyphens/>
        <w:jc w:val="both"/>
        <w:rPr>
          <w:rFonts w:cs="Arial"/>
          <w:spacing w:val="-2"/>
          <w:szCs w:val="24"/>
        </w:rPr>
      </w:pPr>
    </w:p>
    <w:p w14:paraId="64F1E471" w14:textId="77777777" w:rsidR="00D75351" w:rsidRPr="008B1E27" w:rsidRDefault="00D75351" w:rsidP="004D4B57">
      <w:pPr>
        <w:suppressAutoHyphens/>
        <w:jc w:val="both"/>
        <w:rPr>
          <w:rFonts w:cs="Arial"/>
          <w:spacing w:val="-2"/>
          <w:szCs w:val="24"/>
        </w:rPr>
      </w:pPr>
    </w:p>
    <w:p w14:paraId="2ED5B04C" w14:textId="77777777" w:rsidR="00AF49C7" w:rsidRPr="009C7007" w:rsidRDefault="00AF49C7" w:rsidP="004D4B57">
      <w:pPr>
        <w:rPr>
          <w:rFonts w:cs="Arial"/>
          <w:spacing w:val="-2"/>
          <w:szCs w:val="24"/>
        </w:rPr>
      </w:pPr>
    </w:p>
    <w:p w14:paraId="56D92701" w14:textId="77777777" w:rsidR="00085FF1" w:rsidRPr="009C7007" w:rsidRDefault="000F165E" w:rsidP="004D4B57">
      <w:pPr>
        <w:rPr>
          <w:rFonts w:cs="Arial"/>
          <w:b/>
          <w:spacing w:val="-2"/>
          <w:szCs w:val="24"/>
        </w:rPr>
      </w:pPr>
      <w:r w:rsidRPr="009C7007">
        <w:rPr>
          <w:rFonts w:cs="Arial"/>
          <w:b/>
          <w:spacing w:val="-2"/>
          <w:szCs w:val="24"/>
        </w:rPr>
        <w:t>The Eels (England and Wales) Regulations 2</w:t>
      </w:r>
      <w:bookmarkStart w:id="0" w:name="_GoBack"/>
      <w:bookmarkEnd w:id="0"/>
      <w:r w:rsidRPr="009C7007">
        <w:rPr>
          <w:rFonts w:cs="Arial"/>
          <w:b/>
          <w:spacing w:val="-2"/>
          <w:szCs w:val="24"/>
        </w:rPr>
        <w:t>009</w:t>
      </w:r>
    </w:p>
    <w:p w14:paraId="63BA3192" w14:textId="77777777" w:rsidR="000F165E" w:rsidRPr="009C7007" w:rsidRDefault="000F165E" w:rsidP="004D4B57">
      <w:pPr>
        <w:rPr>
          <w:rFonts w:cs="Arial"/>
          <w:b/>
          <w:spacing w:val="-2"/>
          <w:szCs w:val="24"/>
        </w:rPr>
      </w:pPr>
      <w:r w:rsidRPr="009C7007">
        <w:rPr>
          <w:rFonts w:cs="Arial"/>
          <w:b/>
          <w:spacing w:val="-2"/>
          <w:szCs w:val="24"/>
        </w:rPr>
        <w:t>Regulation</w:t>
      </w:r>
      <w:r w:rsidR="0054065F" w:rsidRPr="009C7007">
        <w:rPr>
          <w:rFonts w:cs="Arial"/>
          <w:b/>
          <w:spacing w:val="-2"/>
          <w:szCs w:val="24"/>
        </w:rPr>
        <w:t xml:space="preserve"> </w:t>
      </w:r>
      <w:r w:rsidR="000F0240" w:rsidRPr="009C7007">
        <w:rPr>
          <w:rFonts w:cs="Arial"/>
          <w:b/>
          <w:spacing w:val="-2"/>
          <w:szCs w:val="24"/>
        </w:rPr>
        <w:t>17(5)</w:t>
      </w:r>
      <w:r w:rsidR="00911F50" w:rsidRPr="009C7007">
        <w:rPr>
          <w:rFonts w:cs="Arial"/>
          <w:b/>
          <w:spacing w:val="-2"/>
          <w:szCs w:val="24"/>
        </w:rPr>
        <w:t>(a</w:t>
      </w:r>
      <w:r w:rsidR="00805B49" w:rsidRPr="009C7007">
        <w:rPr>
          <w:rFonts w:cs="Arial"/>
          <w:b/>
          <w:spacing w:val="-2"/>
          <w:szCs w:val="24"/>
        </w:rPr>
        <w:t>)</w:t>
      </w:r>
    </w:p>
    <w:p w14:paraId="790C9091" w14:textId="77777777" w:rsidR="000F165E" w:rsidRPr="009C7007" w:rsidRDefault="000F165E" w:rsidP="004D4B57">
      <w:pPr>
        <w:rPr>
          <w:rFonts w:cs="Arial"/>
          <w:spacing w:val="-2"/>
          <w:szCs w:val="24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16"/>
      </w:tblGrid>
      <w:tr w:rsidR="00AF49C7" w:rsidRPr="009C7007" w14:paraId="5EC35500" w14:textId="77777777" w:rsidTr="000E474D">
        <w:trPr>
          <w:jc w:val="center"/>
        </w:trPr>
        <w:tc>
          <w:tcPr>
            <w:tcW w:w="9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130568" w14:textId="77777777" w:rsidR="00AF49C7" w:rsidRPr="009C7007" w:rsidRDefault="00E60DBD" w:rsidP="00E60DBD">
            <w:pPr>
              <w:suppressAutoHyphens/>
              <w:spacing w:before="90" w:after="54"/>
              <w:jc w:val="center"/>
              <w:rPr>
                <w:rFonts w:cs="Arial"/>
                <w:b/>
                <w:szCs w:val="24"/>
              </w:rPr>
            </w:pPr>
            <w:r w:rsidRPr="009C7007">
              <w:rPr>
                <w:rFonts w:cs="Arial"/>
                <w:b/>
                <w:szCs w:val="24"/>
              </w:rPr>
              <w:t>EEL SCREEN EXEMPTION NOTICE</w:t>
            </w:r>
          </w:p>
        </w:tc>
      </w:tr>
    </w:tbl>
    <w:p w14:paraId="06A0C256" w14:textId="77777777" w:rsidR="00AF49C7" w:rsidRPr="009C7007" w:rsidRDefault="00AF49C7" w:rsidP="004D4B57">
      <w:pPr>
        <w:rPr>
          <w:rFonts w:cs="Arial"/>
          <w:szCs w:val="24"/>
        </w:rPr>
      </w:pPr>
    </w:p>
    <w:p w14:paraId="604C0ED8" w14:textId="77777777" w:rsidR="00D155BC" w:rsidRPr="009C7007" w:rsidRDefault="00AF49C7" w:rsidP="00D155BC">
      <w:pPr>
        <w:pStyle w:val="xmsonormal"/>
        <w:shd w:val="clear" w:color="auto" w:fill="FFFFFF"/>
        <w:spacing w:before="0" w:beforeAutospacing="0" w:after="0" w:afterAutospacing="0"/>
        <w:ind w:left="720" w:hanging="720"/>
        <w:rPr>
          <w:rStyle w:val="apple-converted-space"/>
          <w:rFonts w:ascii="Arial" w:hAnsi="Arial" w:cs="Arial"/>
          <w:shd w:val="clear" w:color="auto" w:fill="FFFFFF"/>
        </w:rPr>
      </w:pPr>
      <w:r w:rsidRPr="009C7007">
        <w:rPr>
          <w:rFonts w:cs="Arial"/>
          <w:spacing w:val="-2"/>
        </w:rPr>
        <w:t>To:</w:t>
      </w:r>
      <w:r w:rsidR="00730683" w:rsidRPr="009C7007">
        <w:rPr>
          <w:rFonts w:cs="Arial"/>
          <w:spacing w:val="-2"/>
        </w:rPr>
        <w:t xml:space="preserve"> </w:t>
      </w:r>
      <w:r w:rsidR="00730683" w:rsidRPr="009C7007">
        <w:rPr>
          <w:rFonts w:cs="Arial"/>
          <w:spacing w:val="-2"/>
        </w:rPr>
        <w:tab/>
      </w:r>
      <w:r w:rsidR="00D155BC" w:rsidRPr="009C7007">
        <w:rPr>
          <w:rStyle w:val="Strong"/>
          <w:rFonts w:ascii="Arial" w:hAnsi="Arial" w:cs="Arial"/>
          <w:shd w:val="clear" w:color="auto" w:fill="FFFFFF"/>
        </w:rPr>
        <w:t>VALE EUROPE LIMITED</w:t>
      </w:r>
      <w:r w:rsidR="00D155BC" w:rsidRPr="009C7007">
        <w:rPr>
          <w:rFonts w:ascii="Arial" w:hAnsi="Arial" w:cs="Arial"/>
        </w:rPr>
        <w:br/>
      </w:r>
      <w:r w:rsidR="00D155BC" w:rsidRPr="009C7007">
        <w:rPr>
          <w:rFonts w:ascii="Arial" w:hAnsi="Arial" w:cs="Arial"/>
          <w:shd w:val="clear" w:color="auto" w:fill="FFFFFF"/>
        </w:rPr>
        <w:t>20-22 BEDFORD ROW</w:t>
      </w:r>
      <w:r w:rsidR="00D155BC" w:rsidRPr="009C7007">
        <w:rPr>
          <w:rStyle w:val="apple-converted-space"/>
          <w:rFonts w:ascii="Arial" w:hAnsi="Arial" w:cs="Arial"/>
          <w:shd w:val="clear" w:color="auto" w:fill="FFFFFF"/>
        </w:rPr>
        <w:t> </w:t>
      </w:r>
      <w:r w:rsidR="00D155BC" w:rsidRPr="009C7007">
        <w:rPr>
          <w:rFonts w:ascii="Arial" w:hAnsi="Arial" w:cs="Arial"/>
        </w:rPr>
        <w:br/>
      </w:r>
      <w:r w:rsidR="00D155BC" w:rsidRPr="009C7007">
        <w:rPr>
          <w:rFonts w:ascii="Arial" w:hAnsi="Arial" w:cs="Arial"/>
          <w:shd w:val="clear" w:color="auto" w:fill="FFFFFF"/>
        </w:rPr>
        <w:t>LONDON</w:t>
      </w:r>
      <w:r w:rsidR="00D155BC" w:rsidRPr="009C7007">
        <w:rPr>
          <w:rStyle w:val="apple-converted-space"/>
          <w:rFonts w:ascii="Arial" w:hAnsi="Arial" w:cs="Arial"/>
          <w:shd w:val="clear" w:color="auto" w:fill="FFFFFF"/>
        </w:rPr>
        <w:t> </w:t>
      </w:r>
      <w:r w:rsidR="00D155BC" w:rsidRPr="009C7007">
        <w:rPr>
          <w:rFonts w:ascii="Arial" w:hAnsi="Arial" w:cs="Arial"/>
        </w:rPr>
        <w:br/>
      </w:r>
      <w:r w:rsidR="00D155BC" w:rsidRPr="009C7007">
        <w:rPr>
          <w:rFonts w:ascii="Arial" w:hAnsi="Arial" w:cs="Arial"/>
          <w:shd w:val="clear" w:color="auto" w:fill="FFFFFF"/>
        </w:rPr>
        <w:t>WC1R 4JS</w:t>
      </w:r>
      <w:r w:rsidR="00D155BC" w:rsidRPr="009C7007">
        <w:rPr>
          <w:rStyle w:val="apple-converted-space"/>
          <w:rFonts w:ascii="Arial" w:hAnsi="Arial" w:cs="Arial"/>
          <w:shd w:val="clear" w:color="auto" w:fill="FFFFFF"/>
        </w:rPr>
        <w:t> </w:t>
      </w:r>
    </w:p>
    <w:p w14:paraId="60E257BF" w14:textId="77777777" w:rsidR="00C4729F" w:rsidRPr="009C7007" w:rsidRDefault="00D155BC" w:rsidP="00D155BC">
      <w:pPr>
        <w:pStyle w:val="xmsonormal"/>
        <w:shd w:val="clear" w:color="auto" w:fill="FFFFFF"/>
        <w:spacing w:before="0" w:beforeAutospacing="0" w:after="0" w:afterAutospacing="0"/>
        <w:ind w:left="720" w:hanging="720"/>
        <w:rPr>
          <w:rStyle w:val="Strong"/>
          <w:rFonts w:ascii="Arial" w:hAnsi="Arial" w:cs="Arial"/>
          <w:shd w:val="clear" w:color="auto" w:fill="FFFFFF"/>
        </w:rPr>
      </w:pPr>
      <w:r w:rsidRPr="009C7007">
        <w:rPr>
          <w:rFonts w:ascii="Arial" w:hAnsi="Arial" w:cs="Arial"/>
          <w:b/>
          <w:bCs/>
          <w:shd w:val="clear" w:color="auto" w:fill="FFFFFF"/>
        </w:rPr>
        <w:br/>
      </w:r>
      <w:r w:rsidRPr="009C7007">
        <w:rPr>
          <w:rStyle w:val="Strong"/>
          <w:rFonts w:ascii="Arial" w:hAnsi="Arial" w:cs="Arial"/>
          <w:shd w:val="clear" w:color="auto" w:fill="FFFFFF"/>
        </w:rPr>
        <w:t>Company No. 00137114</w:t>
      </w:r>
    </w:p>
    <w:p w14:paraId="664D2E13" w14:textId="77777777" w:rsidR="00D155BC" w:rsidRPr="009C7007" w:rsidRDefault="00D155BC" w:rsidP="00D155BC">
      <w:pPr>
        <w:pStyle w:val="xmsonormal"/>
        <w:shd w:val="clear" w:color="auto" w:fill="FFFFFF"/>
        <w:spacing w:before="0" w:beforeAutospacing="0" w:after="0" w:afterAutospacing="0"/>
        <w:ind w:left="720" w:hanging="720"/>
        <w:rPr>
          <w:rFonts w:cs="Arial"/>
          <w:spacing w:val="-2"/>
        </w:rPr>
      </w:pPr>
    </w:p>
    <w:p w14:paraId="39ED7A20" w14:textId="77777777" w:rsidR="00D75507" w:rsidRPr="009C7007" w:rsidRDefault="00D75507" w:rsidP="00D75507">
      <w:pPr>
        <w:suppressAutoHyphens/>
        <w:rPr>
          <w:rFonts w:cs="Arial"/>
          <w:spacing w:val="-2"/>
        </w:rPr>
      </w:pPr>
      <w:r w:rsidRPr="009C7007">
        <w:rPr>
          <w:rFonts w:cs="Arial"/>
          <w:spacing w:val="-2"/>
        </w:rPr>
        <w:t>Under Regulation 17(4) of the Eels (England and Wales) Regulations 2009, on or after 1 January 2015, a responsible person must ensure an eel screen is placed in a diversion structure that:</w:t>
      </w:r>
    </w:p>
    <w:p w14:paraId="6672F4B1" w14:textId="77777777" w:rsidR="00D75507" w:rsidRPr="009C7007" w:rsidRDefault="00D75507" w:rsidP="00D75507">
      <w:pPr>
        <w:suppressAutoHyphens/>
        <w:rPr>
          <w:rFonts w:cs="Arial"/>
          <w:spacing w:val="-2"/>
        </w:rPr>
      </w:pPr>
    </w:p>
    <w:p w14:paraId="632206AF" w14:textId="77777777" w:rsidR="00D75507" w:rsidRPr="009C7007" w:rsidRDefault="00D75507" w:rsidP="00D75507">
      <w:pPr>
        <w:numPr>
          <w:ilvl w:val="0"/>
          <w:numId w:val="12"/>
        </w:numPr>
        <w:suppressAutoHyphens/>
        <w:rPr>
          <w:rFonts w:cs="Arial"/>
          <w:spacing w:val="-2"/>
        </w:rPr>
      </w:pPr>
      <w:r w:rsidRPr="009C7007">
        <w:rPr>
          <w:rFonts w:cs="Arial"/>
          <w:spacing w:val="-2"/>
        </w:rPr>
        <w:t>is capable of abstracting at least 20 cubic metres of water through any one point in any 24 hour period; or</w:t>
      </w:r>
    </w:p>
    <w:p w14:paraId="2B67665B" w14:textId="77777777" w:rsidR="00D75507" w:rsidRPr="009C7007" w:rsidRDefault="00D75507" w:rsidP="00D75507">
      <w:pPr>
        <w:suppressAutoHyphens/>
        <w:ind w:left="360"/>
        <w:rPr>
          <w:rFonts w:cs="Arial"/>
          <w:spacing w:val="-2"/>
        </w:rPr>
      </w:pPr>
    </w:p>
    <w:p w14:paraId="38CE716C" w14:textId="77777777" w:rsidR="00D75507" w:rsidRPr="009C7007" w:rsidRDefault="00D75507" w:rsidP="00D75507">
      <w:pPr>
        <w:numPr>
          <w:ilvl w:val="0"/>
          <w:numId w:val="12"/>
        </w:numPr>
        <w:suppressAutoHyphens/>
        <w:rPr>
          <w:rFonts w:cs="Arial"/>
          <w:spacing w:val="-2"/>
        </w:rPr>
      </w:pPr>
      <w:r w:rsidRPr="009C7007">
        <w:rPr>
          <w:rFonts w:cs="Arial"/>
          <w:spacing w:val="-2"/>
        </w:rPr>
        <w:t>returns water to a channel, bed or sea.</w:t>
      </w:r>
    </w:p>
    <w:p w14:paraId="62E21732" w14:textId="77777777" w:rsidR="00D75507" w:rsidRPr="009C7007" w:rsidRDefault="00D75507" w:rsidP="00D75507">
      <w:pPr>
        <w:suppressAutoHyphens/>
        <w:rPr>
          <w:rFonts w:cs="Arial"/>
          <w:spacing w:val="-2"/>
        </w:rPr>
      </w:pPr>
    </w:p>
    <w:p w14:paraId="16A0C6A3" w14:textId="77777777" w:rsidR="00D75507" w:rsidRPr="009C7007" w:rsidRDefault="00D75507" w:rsidP="00D75507">
      <w:pPr>
        <w:suppressAutoHyphens/>
        <w:ind w:right="-47"/>
        <w:rPr>
          <w:rFonts w:cs="Arial"/>
          <w:spacing w:val="-2"/>
          <w:szCs w:val="24"/>
        </w:rPr>
      </w:pPr>
      <w:r w:rsidRPr="009C7007">
        <w:rPr>
          <w:rFonts w:cs="Arial"/>
          <w:spacing w:val="-2"/>
        </w:rPr>
        <w:lastRenderedPageBreak/>
        <w:t>This notice exempts you, as the responsible person, from the requirement to place a</w:t>
      </w:r>
      <w:r w:rsidR="003D1E5F" w:rsidRPr="009C7007">
        <w:rPr>
          <w:rFonts w:cs="Arial"/>
          <w:spacing w:val="-2"/>
        </w:rPr>
        <w:t>n</w:t>
      </w:r>
      <w:r w:rsidRPr="009C7007">
        <w:rPr>
          <w:rFonts w:cs="Arial"/>
          <w:spacing w:val="-2"/>
        </w:rPr>
        <w:t xml:space="preserve"> eel screen at </w:t>
      </w:r>
      <w:r w:rsidR="002C4370" w:rsidRPr="009C7007">
        <w:rPr>
          <w:rFonts w:cs="Arial"/>
          <w:spacing w:val="-2"/>
        </w:rPr>
        <w:t>the</w:t>
      </w:r>
      <w:r w:rsidR="008A7D6F" w:rsidRPr="009C7007">
        <w:rPr>
          <w:rFonts w:cs="Arial"/>
          <w:spacing w:val="-2"/>
        </w:rPr>
        <w:t xml:space="preserve"> Swansea</w:t>
      </w:r>
      <w:r w:rsidR="002C4370" w:rsidRPr="009C7007">
        <w:rPr>
          <w:rFonts w:cs="Arial"/>
          <w:spacing w:val="-2"/>
        </w:rPr>
        <w:t xml:space="preserve"> </w:t>
      </w:r>
      <w:r w:rsidR="00335081" w:rsidRPr="009C7007">
        <w:rPr>
          <w:rFonts w:cs="Arial"/>
          <w:spacing w:val="-2"/>
        </w:rPr>
        <w:t>Canal</w:t>
      </w:r>
      <w:r w:rsidR="008A7D6F" w:rsidRPr="009C7007">
        <w:rPr>
          <w:rFonts w:cs="Arial"/>
          <w:spacing w:val="-2"/>
        </w:rPr>
        <w:t xml:space="preserve"> (SN 6955 0144)</w:t>
      </w:r>
      <w:r w:rsidR="00335081" w:rsidRPr="009C7007">
        <w:rPr>
          <w:rFonts w:cs="Arial"/>
          <w:spacing w:val="-2"/>
        </w:rPr>
        <w:t xml:space="preserve"> </w:t>
      </w:r>
      <w:r w:rsidRPr="009C7007">
        <w:rPr>
          <w:rFonts w:cs="Arial"/>
          <w:spacing w:val="-2"/>
        </w:rPr>
        <w:t xml:space="preserve">subject to the conditions set out in Schedule 1 to this notice. </w:t>
      </w:r>
      <w:r w:rsidRPr="009C7007">
        <w:rPr>
          <w:rFonts w:cs="Arial"/>
          <w:spacing w:val="-2"/>
          <w:szCs w:val="24"/>
        </w:rPr>
        <w:t>The reason for this exemption is:</w:t>
      </w:r>
    </w:p>
    <w:p w14:paraId="30F11D27" w14:textId="77777777" w:rsidR="00D75507" w:rsidRPr="009C7007" w:rsidRDefault="00D75507" w:rsidP="00D75507">
      <w:pPr>
        <w:suppressAutoHyphens/>
        <w:ind w:right="-47"/>
        <w:rPr>
          <w:rFonts w:cs="Arial"/>
          <w:spacing w:val="-2"/>
          <w:szCs w:val="24"/>
        </w:rPr>
      </w:pPr>
    </w:p>
    <w:p w14:paraId="2CF83504" w14:textId="77777777" w:rsidR="00D75507" w:rsidRPr="009C7007" w:rsidRDefault="00C4360F" w:rsidP="00D75507">
      <w:pPr>
        <w:pStyle w:val="CommentText"/>
      </w:pPr>
      <w:r w:rsidRPr="009C7007">
        <w:t xml:space="preserve"> </w:t>
      </w:r>
      <w:r w:rsidR="00D75507" w:rsidRPr="009C7007">
        <w:t>The site is not compliant with best practice but there is evidence that current alternative eel protection measures are adequate to prevent damage, injury, harmful entrainment or the imp</w:t>
      </w:r>
      <w:r w:rsidRPr="009C7007">
        <w:t>ediment of free passage to eel.</w:t>
      </w:r>
    </w:p>
    <w:p w14:paraId="491697BF" w14:textId="77777777" w:rsidR="00D75507" w:rsidRPr="009C7007" w:rsidRDefault="00D75507" w:rsidP="00D75507">
      <w:pPr>
        <w:pStyle w:val="CommentText"/>
      </w:pPr>
    </w:p>
    <w:p w14:paraId="02C84432" w14:textId="77777777" w:rsidR="00D75507" w:rsidRPr="009C7007" w:rsidRDefault="00D75507" w:rsidP="00D75507">
      <w:pPr>
        <w:suppressAutoHyphens/>
        <w:ind w:right="-47"/>
        <w:rPr>
          <w:rFonts w:cs="Arial"/>
          <w:spacing w:val="-2"/>
        </w:rPr>
      </w:pPr>
      <w:r w:rsidRPr="009C7007">
        <w:rPr>
          <w:rFonts w:cs="Arial"/>
          <w:spacing w:val="-2"/>
        </w:rPr>
        <w:t xml:space="preserve">This exemption takes effect on </w:t>
      </w:r>
      <w:r w:rsidR="00730683" w:rsidRPr="009C7007">
        <w:rPr>
          <w:rFonts w:cs="Arial"/>
          <w:spacing w:val="-2"/>
        </w:rPr>
        <w:t>01/01/2015</w:t>
      </w:r>
      <w:r w:rsidRPr="009C7007">
        <w:rPr>
          <w:rFonts w:cs="Arial"/>
          <w:spacing w:val="-2"/>
        </w:rPr>
        <w:t xml:space="preserve"> and expires on </w:t>
      </w:r>
      <w:r w:rsidR="00730683" w:rsidRPr="009C7007">
        <w:rPr>
          <w:rFonts w:cs="Arial"/>
          <w:spacing w:val="-2"/>
        </w:rPr>
        <w:t>31/12/2023</w:t>
      </w:r>
      <w:r w:rsidRPr="009C7007">
        <w:rPr>
          <w:rFonts w:cs="Arial"/>
          <w:spacing w:val="-2"/>
        </w:rPr>
        <w:t>.</w:t>
      </w:r>
    </w:p>
    <w:p w14:paraId="57ECE26B" w14:textId="77777777" w:rsidR="00AF49C7" w:rsidRPr="009C7007" w:rsidRDefault="00AF49C7" w:rsidP="004D4B57">
      <w:pPr>
        <w:suppressAutoHyphens/>
        <w:ind w:right="-47"/>
        <w:jc w:val="both"/>
        <w:rPr>
          <w:rFonts w:cs="Arial"/>
          <w:spacing w:val="-2"/>
          <w:szCs w:val="24"/>
        </w:rPr>
      </w:pPr>
    </w:p>
    <w:p w14:paraId="35B6FBD0" w14:textId="77777777" w:rsidR="00D75507" w:rsidRPr="009C7007" w:rsidRDefault="00D75507" w:rsidP="004D4B57">
      <w:pPr>
        <w:suppressAutoHyphens/>
        <w:ind w:right="-47"/>
        <w:jc w:val="both"/>
        <w:rPr>
          <w:rFonts w:cs="Arial"/>
          <w:spacing w:val="-2"/>
          <w:szCs w:val="24"/>
        </w:rPr>
      </w:pPr>
    </w:p>
    <w:p w14:paraId="47E73C58" w14:textId="77777777" w:rsidR="00AF49C7" w:rsidRPr="009C7007" w:rsidRDefault="00AF49C7" w:rsidP="004D4B57">
      <w:pPr>
        <w:suppressAutoHyphens/>
        <w:ind w:right="-47"/>
        <w:jc w:val="both"/>
        <w:rPr>
          <w:rFonts w:cs="Arial"/>
          <w:spacing w:val="-2"/>
          <w:szCs w:val="24"/>
        </w:rPr>
      </w:pPr>
    </w:p>
    <w:p w14:paraId="0D02D762" w14:textId="77777777" w:rsidR="00AF49C7" w:rsidRPr="009C7007" w:rsidRDefault="00AF49C7" w:rsidP="004D4B57">
      <w:pPr>
        <w:suppressAutoHyphens/>
        <w:ind w:right="-47"/>
        <w:rPr>
          <w:rFonts w:cs="Arial"/>
          <w:b/>
          <w:szCs w:val="24"/>
        </w:rPr>
      </w:pPr>
      <w:r w:rsidRPr="009C7007">
        <w:rPr>
          <w:rFonts w:cs="Arial"/>
          <w:b/>
          <w:szCs w:val="24"/>
        </w:rPr>
        <w:t xml:space="preserve">Date </w:t>
      </w:r>
      <w:r w:rsidR="00B95544">
        <w:rPr>
          <w:rFonts w:cs="Arial"/>
          <w:b/>
          <w:szCs w:val="24"/>
        </w:rPr>
        <w:t>23</w:t>
      </w:r>
      <w:r w:rsidR="00B95544" w:rsidRPr="00B95544">
        <w:rPr>
          <w:rFonts w:cs="Arial"/>
          <w:b/>
          <w:szCs w:val="24"/>
          <w:vertAlign w:val="superscript"/>
        </w:rPr>
        <w:t>rd</w:t>
      </w:r>
      <w:r w:rsidR="00B95544">
        <w:rPr>
          <w:rFonts w:cs="Arial"/>
          <w:b/>
          <w:szCs w:val="24"/>
        </w:rPr>
        <w:t xml:space="preserve"> July 2015</w:t>
      </w:r>
      <w:r w:rsidR="004D4B57" w:rsidRPr="009C7007">
        <w:rPr>
          <w:rFonts w:cs="Arial"/>
          <w:b/>
          <w:szCs w:val="24"/>
        </w:rPr>
        <w:tab/>
      </w:r>
      <w:r w:rsidR="004D4B57" w:rsidRPr="009C7007">
        <w:rPr>
          <w:rFonts w:cs="Arial"/>
          <w:b/>
          <w:szCs w:val="24"/>
        </w:rPr>
        <w:tab/>
      </w:r>
      <w:r w:rsidRPr="009C7007">
        <w:rPr>
          <w:rFonts w:cs="Arial"/>
          <w:b/>
          <w:szCs w:val="24"/>
        </w:rPr>
        <w:t xml:space="preserve">Signed </w:t>
      </w:r>
      <w:r w:rsidR="00B95544">
        <w:rPr>
          <w:noProof/>
          <w:snapToGrid w:val="0"/>
          <w:sz w:val="22"/>
        </w:rPr>
        <w:drawing>
          <wp:inline distT="0" distB="0" distL="0" distR="0" wp14:anchorId="7CFEE335" wp14:editId="595F5187">
            <wp:extent cx="1537933" cy="3457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797" cy="35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D9528" w14:textId="77777777" w:rsidR="00AF49C7" w:rsidRPr="009C7007" w:rsidRDefault="00AF49C7" w:rsidP="004D4B57">
      <w:pPr>
        <w:suppressAutoHyphens/>
        <w:ind w:right="-47"/>
        <w:rPr>
          <w:rFonts w:cs="Arial"/>
          <w:b/>
          <w:szCs w:val="24"/>
        </w:rPr>
      </w:pPr>
      <w:r w:rsidRPr="009C7007">
        <w:rPr>
          <w:rFonts w:cs="Arial"/>
          <w:b/>
          <w:szCs w:val="24"/>
        </w:rPr>
        <w:tab/>
      </w:r>
      <w:r w:rsidRPr="009C7007">
        <w:rPr>
          <w:rFonts w:cs="Arial"/>
          <w:b/>
          <w:szCs w:val="24"/>
        </w:rPr>
        <w:tab/>
      </w:r>
      <w:r w:rsidRPr="009C7007">
        <w:rPr>
          <w:rFonts w:cs="Arial"/>
          <w:b/>
          <w:szCs w:val="24"/>
        </w:rPr>
        <w:tab/>
      </w:r>
      <w:r w:rsidRPr="009C7007">
        <w:rPr>
          <w:rFonts w:cs="Arial"/>
          <w:b/>
          <w:szCs w:val="24"/>
        </w:rPr>
        <w:tab/>
      </w:r>
      <w:r w:rsidRPr="009C7007">
        <w:rPr>
          <w:rFonts w:cs="Arial"/>
          <w:b/>
          <w:szCs w:val="24"/>
        </w:rPr>
        <w:tab/>
      </w:r>
      <w:r w:rsidR="00B95544">
        <w:rPr>
          <w:rFonts w:cs="Arial"/>
          <w:b/>
          <w:szCs w:val="24"/>
        </w:rPr>
        <w:t>David Mee</w:t>
      </w:r>
    </w:p>
    <w:p w14:paraId="411FEF1B" w14:textId="77777777" w:rsidR="00AF49C7" w:rsidRPr="009C7007" w:rsidRDefault="00AC21B9" w:rsidP="00B95544">
      <w:pPr>
        <w:suppressAutoHyphens/>
        <w:ind w:left="3600" w:right="-47"/>
        <w:rPr>
          <w:rFonts w:cs="Arial"/>
          <w:b/>
          <w:szCs w:val="24"/>
        </w:rPr>
      </w:pPr>
      <w:r w:rsidRPr="009C7007">
        <w:rPr>
          <w:rFonts w:cs="Arial"/>
          <w:b/>
          <w:szCs w:val="24"/>
        </w:rPr>
        <w:t>Team Leader</w:t>
      </w:r>
      <w:r w:rsidR="00B95544">
        <w:rPr>
          <w:rFonts w:cs="Arial"/>
          <w:b/>
          <w:szCs w:val="24"/>
        </w:rPr>
        <w:t>, Conservation and Fisheries Technical Support</w:t>
      </w:r>
    </w:p>
    <w:p w14:paraId="0124B4E8" w14:textId="77777777" w:rsidR="00AF49C7" w:rsidRPr="009C7007" w:rsidRDefault="00AF49C7" w:rsidP="004D4B57">
      <w:pPr>
        <w:suppressAutoHyphens/>
        <w:ind w:right="-47"/>
        <w:rPr>
          <w:rFonts w:cs="Arial"/>
          <w:szCs w:val="24"/>
        </w:rPr>
      </w:pPr>
    </w:p>
    <w:p w14:paraId="783CD071" w14:textId="77777777" w:rsidR="00730683" w:rsidRPr="009C7007" w:rsidRDefault="00730683" w:rsidP="004D4B57">
      <w:pPr>
        <w:suppressAutoHyphens/>
        <w:ind w:right="-47"/>
        <w:rPr>
          <w:rFonts w:cs="Arial"/>
          <w:szCs w:val="24"/>
        </w:rPr>
      </w:pPr>
    </w:p>
    <w:p w14:paraId="501566AD" w14:textId="77777777" w:rsidR="007B0F98" w:rsidRPr="009C7007" w:rsidRDefault="00AC21B9" w:rsidP="007B0F98">
      <w:pPr>
        <w:suppressAutoHyphens/>
        <w:ind w:right="-47"/>
        <w:rPr>
          <w:rFonts w:cs="Arial"/>
          <w:szCs w:val="24"/>
        </w:rPr>
      </w:pPr>
      <w:r w:rsidRPr="009C7007">
        <w:rPr>
          <w:rFonts w:cs="Arial"/>
          <w:szCs w:val="24"/>
        </w:rPr>
        <w:t xml:space="preserve">The </w:t>
      </w:r>
      <w:r w:rsidR="007B0F98" w:rsidRPr="009C7007">
        <w:rPr>
          <w:rFonts w:cs="Arial"/>
          <w:szCs w:val="24"/>
        </w:rPr>
        <w:t xml:space="preserve">Natural Resources </w:t>
      </w:r>
      <w:r w:rsidRPr="009C7007">
        <w:rPr>
          <w:rFonts w:cs="Arial"/>
          <w:szCs w:val="24"/>
        </w:rPr>
        <w:t xml:space="preserve">Body for </w:t>
      </w:r>
      <w:r w:rsidR="007B0F98" w:rsidRPr="009C7007">
        <w:rPr>
          <w:rFonts w:cs="Arial"/>
          <w:szCs w:val="24"/>
        </w:rPr>
        <w:t xml:space="preserve">Wales </w:t>
      </w:r>
    </w:p>
    <w:p w14:paraId="6010E851" w14:textId="77777777" w:rsidR="007B0F98" w:rsidRPr="009C7007" w:rsidRDefault="007B0F98" w:rsidP="007B0F98">
      <w:pPr>
        <w:suppressAutoHyphens/>
        <w:ind w:right="-47"/>
        <w:rPr>
          <w:rFonts w:cs="Arial"/>
          <w:szCs w:val="24"/>
        </w:rPr>
      </w:pPr>
      <w:r w:rsidRPr="009C7007">
        <w:rPr>
          <w:rFonts w:cs="Arial"/>
          <w:szCs w:val="24"/>
        </w:rPr>
        <w:t xml:space="preserve">Maes Newydd </w:t>
      </w:r>
    </w:p>
    <w:p w14:paraId="03AD53BB" w14:textId="77777777" w:rsidR="007B0F98" w:rsidRPr="009C7007" w:rsidRDefault="007B0F98" w:rsidP="007B0F98">
      <w:pPr>
        <w:suppressAutoHyphens/>
        <w:ind w:right="-47"/>
        <w:rPr>
          <w:rFonts w:cs="Arial"/>
          <w:szCs w:val="24"/>
        </w:rPr>
      </w:pPr>
      <w:r w:rsidRPr="009C7007">
        <w:rPr>
          <w:rFonts w:cs="Arial"/>
          <w:szCs w:val="24"/>
        </w:rPr>
        <w:t>Llandarcy</w:t>
      </w:r>
    </w:p>
    <w:p w14:paraId="2B71DA6B" w14:textId="77777777" w:rsidR="007B0F98" w:rsidRPr="009C7007" w:rsidRDefault="007B0F98" w:rsidP="007B0F98">
      <w:pPr>
        <w:suppressAutoHyphens/>
        <w:ind w:right="-47"/>
        <w:rPr>
          <w:rFonts w:cs="Arial"/>
          <w:szCs w:val="24"/>
        </w:rPr>
      </w:pPr>
      <w:r w:rsidRPr="009C7007">
        <w:rPr>
          <w:rFonts w:cs="Arial"/>
          <w:szCs w:val="24"/>
        </w:rPr>
        <w:t xml:space="preserve">Neath Port Talbot </w:t>
      </w:r>
    </w:p>
    <w:p w14:paraId="49D4F82A" w14:textId="77777777" w:rsidR="00AF49C7" w:rsidRPr="009C7007" w:rsidRDefault="00AF49C7" w:rsidP="004D4B57">
      <w:pPr>
        <w:suppressAutoHyphens/>
        <w:ind w:right="-47"/>
        <w:rPr>
          <w:rFonts w:cs="Arial"/>
          <w:szCs w:val="24"/>
        </w:rPr>
      </w:pPr>
    </w:p>
    <w:p w14:paraId="0A412D11" w14:textId="77777777" w:rsidR="000A45E6" w:rsidRPr="009C7007" w:rsidRDefault="00012B0A" w:rsidP="000A45E6">
      <w:pPr>
        <w:rPr>
          <w:rFonts w:cs="Arial"/>
          <w:b/>
          <w:spacing w:val="-2"/>
          <w:szCs w:val="24"/>
        </w:rPr>
      </w:pPr>
      <w:bookmarkStart w:id="1" w:name="_Hlt171744903"/>
      <w:bookmarkEnd w:id="1"/>
      <w:r w:rsidRPr="009C7007">
        <w:rPr>
          <w:rFonts w:cs="Arial"/>
          <w:b/>
          <w:spacing w:val="-2"/>
          <w:szCs w:val="24"/>
        </w:rPr>
        <w:br w:type="page"/>
      </w:r>
      <w:r w:rsidR="000A45E6" w:rsidRPr="009C7007">
        <w:rPr>
          <w:rFonts w:cs="Arial"/>
          <w:b/>
          <w:spacing w:val="-2"/>
          <w:szCs w:val="24"/>
        </w:rPr>
        <w:lastRenderedPageBreak/>
        <w:t>The Eels (England and Wales) Regulations 2009</w:t>
      </w:r>
    </w:p>
    <w:p w14:paraId="016A956F" w14:textId="77777777" w:rsidR="000A45E6" w:rsidRPr="009C7007" w:rsidRDefault="000A45E6" w:rsidP="000A45E6">
      <w:pPr>
        <w:rPr>
          <w:rFonts w:cs="Arial"/>
          <w:b/>
          <w:spacing w:val="-2"/>
          <w:szCs w:val="24"/>
        </w:rPr>
      </w:pPr>
      <w:r w:rsidRPr="009C7007">
        <w:rPr>
          <w:rFonts w:cs="Arial"/>
          <w:b/>
          <w:spacing w:val="-2"/>
          <w:szCs w:val="24"/>
        </w:rPr>
        <w:t>Regulation 17(5)(a)</w:t>
      </w:r>
    </w:p>
    <w:p w14:paraId="70F375E6" w14:textId="77777777" w:rsidR="000A45E6" w:rsidRPr="009C7007" w:rsidRDefault="000A45E6" w:rsidP="000A45E6">
      <w:pPr>
        <w:pStyle w:val="AgencySideHeadings"/>
        <w:rPr>
          <w:sz w:val="20"/>
        </w:rPr>
      </w:pPr>
    </w:p>
    <w:tbl>
      <w:tblPr>
        <w:tblW w:w="8931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931"/>
      </w:tblGrid>
      <w:tr w:rsidR="009C7007" w:rsidRPr="009C7007" w14:paraId="3C5841AF" w14:textId="77777777" w:rsidTr="000E474D">
        <w:trPr>
          <w:trHeight w:val="341"/>
        </w:trPr>
        <w:tc>
          <w:tcPr>
            <w:tcW w:w="8931" w:type="dxa"/>
            <w:vAlign w:val="center"/>
          </w:tcPr>
          <w:p w14:paraId="46FEE9B3" w14:textId="77777777" w:rsidR="000A45E6" w:rsidRPr="009C7007" w:rsidRDefault="000A45E6" w:rsidP="008B3D79">
            <w:pPr>
              <w:jc w:val="center"/>
            </w:pPr>
            <w:r w:rsidRPr="009C7007">
              <w:rPr>
                <w:rFonts w:cs="Arial"/>
                <w:b/>
              </w:rPr>
              <w:t>SCHEDULE 1: CONDITIONS</w:t>
            </w:r>
          </w:p>
        </w:tc>
      </w:tr>
      <w:tr w:rsidR="009C7007" w:rsidRPr="009C7007" w14:paraId="2D0F7F91" w14:textId="77777777" w:rsidTr="000E474D">
        <w:trPr>
          <w:trHeight w:val="2261"/>
        </w:trPr>
        <w:tc>
          <w:tcPr>
            <w:tcW w:w="8931" w:type="dxa"/>
          </w:tcPr>
          <w:p w14:paraId="20DC9F42" w14:textId="77777777" w:rsidR="00076387" w:rsidRPr="009C7007" w:rsidRDefault="00076387" w:rsidP="00076387">
            <w:pPr>
              <w:rPr>
                <w:sz w:val="20"/>
              </w:rPr>
            </w:pPr>
          </w:p>
          <w:p w14:paraId="4AD661CC" w14:textId="77777777" w:rsidR="00076387" w:rsidRPr="009C7007" w:rsidRDefault="00076387" w:rsidP="0007638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9C7007">
              <w:rPr>
                <w:sz w:val="20"/>
              </w:rPr>
              <w:t>The company need to provide details of the abstraction point at the canal and detail compliance with the EELs Regulations 2009.</w:t>
            </w:r>
          </w:p>
          <w:p w14:paraId="1D729924" w14:textId="77777777" w:rsidR="00076387" w:rsidRPr="009C7007" w:rsidRDefault="00076387" w:rsidP="00076387">
            <w:pPr>
              <w:pStyle w:val="ListParagraph"/>
              <w:rPr>
                <w:sz w:val="20"/>
              </w:rPr>
            </w:pPr>
          </w:p>
          <w:p w14:paraId="5069BF3C" w14:textId="77777777" w:rsidR="00076387" w:rsidRPr="009C7007" w:rsidRDefault="00076387" w:rsidP="0007638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9C7007">
              <w:rPr>
                <w:rFonts w:cs="Arial"/>
                <w:sz w:val="20"/>
              </w:rPr>
              <w:t xml:space="preserve">The intake structure shall be constructed so as to ensure that intake velocity does not exceed 0.15m/sec. </w:t>
            </w:r>
          </w:p>
          <w:p w14:paraId="03DA53BE" w14:textId="77777777" w:rsidR="00076387" w:rsidRPr="009C7007" w:rsidRDefault="00076387" w:rsidP="00076387">
            <w:pPr>
              <w:pStyle w:val="ListParagraph"/>
              <w:rPr>
                <w:rFonts w:cs="Arial"/>
                <w:sz w:val="20"/>
              </w:rPr>
            </w:pPr>
          </w:p>
          <w:p w14:paraId="69CB458F" w14:textId="77777777" w:rsidR="00076387" w:rsidRPr="009C7007" w:rsidRDefault="00076387" w:rsidP="0007638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9C7007">
              <w:rPr>
                <w:rFonts w:cs="Arial"/>
                <w:sz w:val="20"/>
              </w:rPr>
              <w:t>The abstraction shall be screened using intake screens with a maximum slot width of 3mm. Removal of bio fouling from the screen structure shall be avoided unless strictly necessary to maintain a suitable abstraction rate or screen integrity.</w:t>
            </w:r>
          </w:p>
          <w:p w14:paraId="36387F3A" w14:textId="77777777" w:rsidR="00076387" w:rsidRPr="009C7007" w:rsidRDefault="00076387" w:rsidP="00076387">
            <w:pPr>
              <w:pStyle w:val="ListParagraph"/>
              <w:rPr>
                <w:sz w:val="20"/>
              </w:rPr>
            </w:pPr>
          </w:p>
          <w:p w14:paraId="3075ACB6" w14:textId="77777777" w:rsidR="00076387" w:rsidRPr="009C7007" w:rsidRDefault="00076387" w:rsidP="0007638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9C7007">
              <w:rPr>
                <w:sz w:val="20"/>
              </w:rPr>
              <w:t>Wash down from the intake screen will be retuned into the canal.</w:t>
            </w:r>
          </w:p>
          <w:p w14:paraId="2D6F9763" w14:textId="77777777" w:rsidR="0095171D" w:rsidRPr="009C7007" w:rsidRDefault="0095171D" w:rsidP="00076387">
            <w:pPr>
              <w:pStyle w:val="ListParagraph"/>
              <w:rPr>
                <w:rFonts w:cs="Arial"/>
                <w:szCs w:val="24"/>
              </w:rPr>
            </w:pPr>
          </w:p>
        </w:tc>
      </w:tr>
    </w:tbl>
    <w:p w14:paraId="469DA5E8" w14:textId="77777777" w:rsidR="000A45E6" w:rsidRPr="009C7007" w:rsidRDefault="000A45E6" w:rsidP="000A45E6">
      <w:pPr>
        <w:rPr>
          <w:sz w:val="20"/>
        </w:rPr>
      </w:pPr>
    </w:p>
    <w:p w14:paraId="28F29305" w14:textId="77777777" w:rsidR="00CD6C23" w:rsidRPr="000A45E6" w:rsidRDefault="00CD6C23" w:rsidP="000A45E6">
      <w:pPr>
        <w:pStyle w:val="AgencySideHeadings"/>
        <w:ind w:left="0" w:firstLine="0"/>
      </w:pPr>
    </w:p>
    <w:sectPr w:rsidR="00CD6C23" w:rsidRPr="000A45E6" w:rsidSect="008B5CE3">
      <w:headerReference w:type="default" r:id="rId14"/>
      <w:footerReference w:type="even" r:id="rId15"/>
      <w:footerReference w:type="default" r:id="rId16"/>
      <w:footerReference w:type="first" r:id="rId17"/>
      <w:pgSz w:w="11906" w:h="16838"/>
      <w:pgMar w:top="1440" w:right="1440" w:bottom="1440" w:left="144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64DF51" w14:textId="77777777" w:rsidR="00D13F68" w:rsidRDefault="00D13F68">
      <w:r>
        <w:separator/>
      </w:r>
    </w:p>
  </w:endnote>
  <w:endnote w:type="continuationSeparator" w:id="0">
    <w:p w14:paraId="4AE02CCB" w14:textId="77777777" w:rsidR="00D13F68" w:rsidRDefault="00D1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86AA5" w14:textId="77777777" w:rsidR="00711919" w:rsidRDefault="008B5A5B">
    <w:pPr>
      <w:tabs>
        <w:tab w:val="left" w:pos="-720"/>
      </w:tabs>
      <w:suppressAutoHyphens/>
      <w:jc w:val="both"/>
      <w:rPr>
        <w:spacing w:val="-2"/>
        <w:lang w:val="en-US"/>
      </w:rPr>
    </w:pPr>
    <w:r>
      <w:rPr>
        <w:noProof/>
      </w:rPr>
      <w:pict w14:anchorId="09D0356B">
        <v:rect id="_x0000_s2049" style="position:absolute;left:0;text-align:left;margin-left:90pt;margin-top:0;width:415.25pt;height:12pt;z-index:251657728;mso-position-horizontal-relative:page" o:allowincell="f" filled="f" stroked="f" strokeweight="0">
          <v:textbox style="mso-next-textbox:#_x0000_s2049" inset="0,0,0,0">
            <w:txbxContent>
              <w:p w14:paraId="139E012C" w14:textId="77777777" w:rsidR="00711919" w:rsidRDefault="00711919">
                <w:pPr>
                  <w:tabs>
                    <w:tab w:val="left" w:pos="-720"/>
                  </w:tabs>
                  <w:suppressAutoHyphens/>
                  <w:jc w:val="right"/>
                  <w:rPr>
                    <w:sz w:val="12"/>
                    <w:lang w:val="en-US"/>
                  </w:rPr>
                </w:pPr>
                <w:r>
                  <w:rPr>
                    <w:lang w:val="en-US"/>
                  </w:rPr>
                  <w:t>Not1 22/10/96 Version 2</w:t>
                </w:r>
              </w:p>
            </w:txbxContent>
          </v:textbox>
          <w10:wrap anchorx="page"/>
        </v:rect>
      </w:pict>
    </w:r>
    <w:r w:rsidR="00711919">
      <w:rPr>
        <w:spacing w:val="-2"/>
        <w:lang w:val="en-US"/>
      </w:rPr>
      <w:t>*Maximum penalties:</w:t>
    </w:r>
  </w:p>
  <w:p w14:paraId="12E01C61" w14:textId="77777777" w:rsidR="00711919" w:rsidRDefault="00711919">
    <w:pPr>
      <w:tabs>
        <w:tab w:val="left" w:pos="0"/>
        <w:tab w:val="left" w:pos="450"/>
        <w:tab w:val="left" w:pos="1440"/>
      </w:tabs>
      <w:suppressAutoHyphens/>
      <w:ind w:left="450" w:hanging="450"/>
      <w:jc w:val="both"/>
      <w:rPr>
        <w:spacing w:val="-2"/>
        <w:lang w:val="en-US"/>
      </w:rPr>
    </w:pPr>
    <w:r>
      <w:rPr>
        <w:spacing w:val="-2"/>
        <w:lang w:val="en-US"/>
      </w:rPr>
      <w:t>(i)</w:t>
    </w:r>
    <w:r>
      <w:rPr>
        <w:spacing w:val="-2"/>
        <w:lang w:val="en-US"/>
      </w:rPr>
      <w:tab/>
      <w:t xml:space="preserve">in </w:t>
    </w:r>
    <w:smartTag w:uri="urn:schemas-microsoft-com:office:smarttags" w:element="Street">
      <w:smartTag w:uri="urn:schemas-microsoft-com:office:smarttags" w:element="address">
        <w:r>
          <w:rPr>
            <w:spacing w:val="-2"/>
            <w:lang w:val="en-US"/>
          </w:rPr>
          <w:t>Magistrates Court</w:t>
        </w:r>
      </w:smartTag>
    </w:smartTag>
    <w:r>
      <w:rPr>
        <w:spacing w:val="-2"/>
        <w:lang w:val="en-US"/>
      </w:rPr>
      <w:t>: imprisonment for a term not exceeding six months or a fine not exceeding £20,000 or both;</w:t>
    </w:r>
  </w:p>
  <w:p w14:paraId="3AAD5FF3" w14:textId="77777777" w:rsidR="00711919" w:rsidRDefault="00711919">
    <w:pPr>
      <w:tabs>
        <w:tab w:val="left" w:pos="0"/>
        <w:tab w:val="left" w:pos="450"/>
        <w:tab w:val="left" w:pos="1440"/>
      </w:tabs>
      <w:suppressAutoHyphens/>
      <w:ind w:left="450" w:hanging="450"/>
      <w:jc w:val="both"/>
      <w:rPr>
        <w:spacing w:val="-2"/>
        <w:lang w:val="en-US"/>
      </w:rPr>
    </w:pPr>
    <w:r>
      <w:rPr>
        <w:spacing w:val="-2"/>
        <w:lang w:val="en-US"/>
      </w:rPr>
      <w:t>(ii)</w:t>
    </w:r>
    <w:r>
      <w:rPr>
        <w:spacing w:val="-2"/>
        <w:lang w:val="en-US"/>
      </w:rPr>
      <w:tab/>
      <w:t>in Crown Court: imprisonment for a period not exceeding two years or an unlimited fine or both (or in relation to offences involving special waste to imprisonment for a period not exceeding five years or an unlimited fine or both).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A57A5A" w14:textId="77777777" w:rsidR="00133609" w:rsidRPr="00133609" w:rsidRDefault="00133609">
    <w:pPr>
      <w:pStyle w:val="Footer"/>
      <w:rPr>
        <w:rFonts w:cs="Arial"/>
        <w:color w:val="C0C0C0"/>
        <w:sz w:val="18"/>
        <w:szCs w:val="18"/>
      </w:rPr>
    </w:pPr>
    <w:r>
      <w:rPr>
        <w:rFonts w:cs="Arial"/>
        <w:color w:val="C0C0C0"/>
        <w:sz w:val="18"/>
        <w:szCs w:val="18"/>
      </w:rPr>
      <w:t>193_08_SD</w:t>
    </w:r>
    <w:r w:rsidR="00845557">
      <w:rPr>
        <w:rFonts w:cs="Arial"/>
        <w:color w:val="C0C0C0"/>
        <w:sz w:val="18"/>
        <w:szCs w:val="18"/>
      </w:rPr>
      <w:t>170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5FEED" w14:textId="77777777" w:rsidR="00711919" w:rsidRDefault="00711919">
    <w:pPr>
      <w:tabs>
        <w:tab w:val="left" w:pos="0"/>
        <w:tab w:val="left" w:pos="450"/>
        <w:tab w:val="left" w:pos="1440"/>
      </w:tabs>
      <w:suppressAutoHyphens/>
      <w:ind w:left="450" w:hanging="450"/>
      <w:jc w:val="both"/>
      <w:rPr>
        <w:spacing w:val="-2"/>
        <w:sz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FF3F10" w14:textId="77777777" w:rsidR="00D13F68" w:rsidRDefault="00D13F68">
      <w:r>
        <w:separator/>
      </w:r>
    </w:p>
  </w:footnote>
  <w:footnote w:type="continuationSeparator" w:id="0">
    <w:p w14:paraId="526A8A82" w14:textId="77777777" w:rsidR="00D13F68" w:rsidRDefault="00D13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DF9A6D" w14:textId="77777777" w:rsidR="00711919" w:rsidRDefault="00711919">
    <w:pPr>
      <w:tabs>
        <w:tab w:val="left" w:pos="0"/>
        <w:tab w:val="left" w:pos="426"/>
        <w:tab w:val="left" w:pos="720"/>
      </w:tabs>
      <w:suppressAutoHyphens/>
      <w:jc w:val="both"/>
      <w:rPr>
        <w:rFonts w:ascii="Impact" w:hAnsi="Impact"/>
        <w:spacing w:val="-2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0410B"/>
    <w:multiLevelType w:val="hybridMultilevel"/>
    <w:tmpl w:val="937ED128"/>
    <w:lvl w:ilvl="0" w:tplc="A252B7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B52E9"/>
    <w:multiLevelType w:val="singleLevel"/>
    <w:tmpl w:val="F356B3BE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59B0857"/>
    <w:multiLevelType w:val="singleLevel"/>
    <w:tmpl w:val="5E9A963C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3" w15:restartNumberingAfterBreak="0">
    <w:nsid w:val="24503F50"/>
    <w:multiLevelType w:val="singleLevel"/>
    <w:tmpl w:val="8556A3C4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2AD14150"/>
    <w:multiLevelType w:val="multilevel"/>
    <w:tmpl w:val="F00A3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5A5764"/>
    <w:multiLevelType w:val="hybridMultilevel"/>
    <w:tmpl w:val="6EE01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A5826"/>
    <w:multiLevelType w:val="hybridMultilevel"/>
    <w:tmpl w:val="221CE124"/>
    <w:lvl w:ilvl="0" w:tplc="1E74C47A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DF07C4"/>
    <w:multiLevelType w:val="hybridMultilevel"/>
    <w:tmpl w:val="C8527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B5AE5"/>
    <w:multiLevelType w:val="hybridMultilevel"/>
    <w:tmpl w:val="7E9227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0" w15:restartNumberingAfterBreak="0">
    <w:nsid w:val="59E74398"/>
    <w:multiLevelType w:val="hybridMultilevel"/>
    <w:tmpl w:val="B80EAA64"/>
    <w:lvl w:ilvl="0" w:tplc="FAFAD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954E5A"/>
    <w:multiLevelType w:val="hybridMultilevel"/>
    <w:tmpl w:val="A8205F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36C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924372"/>
    <w:multiLevelType w:val="hybridMultilevel"/>
    <w:tmpl w:val="54AA541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"/>
  </w:num>
  <w:num w:numId="5">
    <w:abstractNumId w:val="10"/>
  </w:num>
  <w:num w:numId="6">
    <w:abstractNumId w:val="15"/>
  </w:num>
  <w:num w:numId="7">
    <w:abstractNumId w:val="14"/>
  </w:num>
  <w:num w:numId="8">
    <w:abstractNumId w:val="4"/>
  </w:num>
  <w:num w:numId="9">
    <w:abstractNumId w:val="13"/>
  </w:num>
  <w:num w:numId="10">
    <w:abstractNumId w:val="12"/>
  </w:num>
  <w:num w:numId="11">
    <w:abstractNumId w:val="8"/>
  </w:num>
  <w:num w:numId="12">
    <w:abstractNumId w:val="6"/>
  </w:num>
  <w:num w:numId="13">
    <w:abstractNumId w:val="7"/>
  </w:num>
  <w:num w:numId="14">
    <w:abstractNumId w:val="0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10E7"/>
    <w:rsid w:val="00012B0A"/>
    <w:rsid w:val="0001320B"/>
    <w:rsid w:val="000342C2"/>
    <w:rsid w:val="00034FD5"/>
    <w:rsid w:val="000353F5"/>
    <w:rsid w:val="00057804"/>
    <w:rsid w:val="0006223D"/>
    <w:rsid w:val="00076387"/>
    <w:rsid w:val="0008305D"/>
    <w:rsid w:val="00085FF1"/>
    <w:rsid w:val="000863D7"/>
    <w:rsid w:val="00086A4D"/>
    <w:rsid w:val="000A45E6"/>
    <w:rsid w:val="000B6323"/>
    <w:rsid w:val="000C1105"/>
    <w:rsid w:val="000D1906"/>
    <w:rsid w:val="000E474D"/>
    <w:rsid w:val="000F0240"/>
    <w:rsid w:val="000F165E"/>
    <w:rsid w:val="000F234E"/>
    <w:rsid w:val="000F71AF"/>
    <w:rsid w:val="001116C5"/>
    <w:rsid w:val="0012238D"/>
    <w:rsid w:val="00133609"/>
    <w:rsid w:val="00135C97"/>
    <w:rsid w:val="00150B9F"/>
    <w:rsid w:val="00154254"/>
    <w:rsid w:val="00154BB9"/>
    <w:rsid w:val="00162B31"/>
    <w:rsid w:val="001638B6"/>
    <w:rsid w:val="001639CA"/>
    <w:rsid w:val="00163A3C"/>
    <w:rsid w:val="00182B16"/>
    <w:rsid w:val="00182BBB"/>
    <w:rsid w:val="0018474C"/>
    <w:rsid w:val="00185CD7"/>
    <w:rsid w:val="001A18BD"/>
    <w:rsid w:val="001A45C8"/>
    <w:rsid w:val="001B083B"/>
    <w:rsid w:val="001D6268"/>
    <w:rsid w:val="001D659D"/>
    <w:rsid w:val="001D68A9"/>
    <w:rsid w:val="002045B6"/>
    <w:rsid w:val="00210ED5"/>
    <w:rsid w:val="002231DD"/>
    <w:rsid w:val="00224161"/>
    <w:rsid w:val="00231807"/>
    <w:rsid w:val="002714FF"/>
    <w:rsid w:val="00285217"/>
    <w:rsid w:val="002A14CE"/>
    <w:rsid w:val="002B57D1"/>
    <w:rsid w:val="002C4370"/>
    <w:rsid w:val="002D0F50"/>
    <w:rsid w:val="002D6D27"/>
    <w:rsid w:val="002D70D2"/>
    <w:rsid w:val="002D78F6"/>
    <w:rsid w:val="002E4D34"/>
    <w:rsid w:val="003078CB"/>
    <w:rsid w:val="0031718F"/>
    <w:rsid w:val="00332824"/>
    <w:rsid w:val="00335081"/>
    <w:rsid w:val="003440F2"/>
    <w:rsid w:val="003716B2"/>
    <w:rsid w:val="003746B7"/>
    <w:rsid w:val="0038070F"/>
    <w:rsid w:val="00380E6F"/>
    <w:rsid w:val="003878C8"/>
    <w:rsid w:val="00391D69"/>
    <w:rsid w:val="00392594"/>
    <w:rsid w:val="003D1E5F"/>
    <w:rsid w:val="003D3081"/>
    <w:rsid w:val="003F5B3C"/>
    <w:rsid w:val="00401889"/>
    <w:rsid w:val="00406DCD"/>
    <w:rsid w:val="00413B4B"/>
    <w:rsid w:val="0042774B"/>
    <w:rsid w:val="004456E9"/>
    <w:rsid w:val="00445E53"/>
    <w:rsid w:val="00455220"/>
    <w:rsid w:val="004575C6"/>
    <w:rsid w:val="00457653"/>
    <w:rsid w:val="00465A8C"/>
    <w:rsid w:val="0047757A"/>
    <w:rsid w:val="004806B1"/>
    <w:rsid w:val="004A5AD2"/>
    <w:rsid w:val="004B0508"/>
    <w:rsid w:val="004B6632"/>
    <w:rsid w:val="004C6E8C"/>
    <w:rsid w:val="004D07D2"/>
    <w:rsid w:val="004D19F5"/>
    <w:rsid w:val="004D4B57"/>
    <w:rsid w:val="004E10E7"/>
    <w:rsid w:val="004F3293"/>
    <w:rsid w:val="004F4B11"/>
    <w:rsid w:val="005048B3"/>
    <w:rsid w:val="00506AAB"/>
    <w:rsid w:val="00516CE1"/>
    <w:rsid w:val="00524887"/>
    <w:rsid w:val="00525B7B"/>
    <w:rsid w:val="00535548"/>
    <w:rsid w:val="0054065F"/>
    <w:rsid w:val="0055723F"/>
    <w:rsid w:val="00577095"/>
    <w:rsid w:val="00591452"/>
    <w:rsid w:val="00591FBC"/>
    <w:rsid w:val="005946F8"/>
    <w:rsid w:val="005B6857"/>
    <w:rsid w:val="005C1283"/>
    <w:rsid w:val="005D7CF0"/>
    <w:rsid w:val="005E6D08"/>
    <w:rsid w:val="005F590B"/>
    <w:rsid w:val="005F64B6"/>
    <w:rsid w:val="005F7B5B"/>
    <w:rsid w:val="00606B56"/>
    <w:rsid w:val="00616B07"/>
    <w:rsid w:val="006325D6"/>
    <w:rsid w:val="00636D25"/>
    <w:rsid w:val="0064487D"/>
    <w:rsid w:val="00646A31"/>
    <w:rsid w:val="00653FD7"/>
    <w:rsid w:val="00654754"/>
    <w:rsid w:val="00670E4F"/>
    <w:rsid w:val="00672538"/>
    <w:rsid w:val="00697502"/>
    <w:rsid w:val="006A2825"/>
    <w:rsid w:val="006A3243"/>
    <w:rsid w:val="006C2551"/>
    <w:rsid w:val="006C5E2E"/>
    <w:rsid w:val="006C70DE"/>
    <w:rsid w:val="006E0E5D"/>
    <w:rsid w:val="00711919"/>
    <w:rsid w:val="00715CA2"/>
    <w:rsid w:val="00726DD9"/>
    <w:rsid w:val="00730683"/>
    <w:rsid w:val="0074657E"/>
    <w:rsid w:val="0075386B"/>
    <w:rsid w:val="00754C82"/>
    <w:rsid w:val="00765644"/>
    <w:rsid w:val="0076600D"/>
    <w:rsid w:val="00775427"/>
    <w:rsid w:val="00787478"/>
    <w:rsid w:val="007A7222"/>
    <w:rsid w:val="007B0EC5"/>
    <w:rsid w:val="007B0F98"/>
    <w:rsid w:val="007C10CD"/>
    <w:rsid w:val="007C4382"/>
    <w:rsid w:val="007D1ECF"/>
    <w:rsid w:val="007D2E48"/>
    <w:rsid w:val="007E1EE5"/>
    <w:rsid w:val="00800F7F"/>
    <w:rsid w:val="008058F8"/>
    <w:rsid w:val="00805B49"/>
    <w:rsid w:val="00810E45"/>
    <w:rsid w:val="0082099E"/>
    <w:rsid w:val="00831435"/>
    <w:rsid w:val="0084159B"/>
    <w:rsid w:val="00843084"/>
    <w:rsid w:val="00845557"/>
    <w:rsid w:val="008560C5"/>
    <w:rsid w:val="00856A2B"/>
    <w:rsid w:val="008600A1"/>
    <w:rsid w:val="00863150"/>
    <w:rsid w:val="00873EA9"/>
    <w:rsid w:val="0087693F"/>
    <w:rsid w:val="008820C0"/>
    <w:rsid w:val="00894046"/>
    <w:rsid w:val="008A7D6F"/>
    <w:rsid w:val="008B1010"/>
    <w:rsid w:val="008B1E27"/>
    <w:rsid w:val="008B3D79"/>
    <w:rsid w:val="008B3F1A"/>
    <w:rsid w:val="008B5A5B"/>
    <w:rsid w:val="008B5CE3"/>
    <w:rsid w:val="008D426E"/>
    <w:rsid w:val="008D555F"/>
    <w:rsid w:val="008E0332"/>
    <w:rsid w:val="008E64AB"/>
    <w:rsid w:val="008F5916"/>
    <w:rsid w:val="008F5B03"/>
    <w:rsid w:val="008F6DB6"/>
    <w:rsid w:val="0090698B"/>
    <w:rsid w:val="00911F50"/>
    <w:rsid w:val="00912D88"/>
    <w:rsid w:val="00932FF5"/>
    <w:rsid w:val="00933481"/>
    <w:rsid w:val="00945B2A"/>
    <w:rsid w:val="0095171D"/>
    <w:rsid w:val="009634EC"/>
    <w:rsid w:val="00972E1B"/>
    <w:rsid w:val="0099033A"/>
    <w:rsid w:val="009B0BAD"/>
    <w:rsid w:val="009B3D5D"/>
    <w:rsid w:val="009C7007"/>
    <w:rsid w:val="009D1C3C"/>
    <w:rsid w:val="009F2B5E"/>
    <w:rsid w:val="00A1172B"/>
    <w:rsid w:val="00A1753F"/>
    <w:rsid w:val="00A2393B"/>
    <w:rsid w:val="00A36323"/>
    <w:rsid w:val="00A66180"/>
    <w:rsid w:val="00A80556"/>
    <w:rsid w:val="00A96D36"/>
    <w:rsid w:val="00AA0FD5"/>
    <w:rsid w:val="00AA2CE8"/>
    <w:rsid w:val="00AB46AA"/>
    <w:rsid w:val="00AC21B9"/>
    <w:rsid w:val="00AC5B5D"/>
    <w:rsid w:val="00AF49C7"/>
    <w:rsid w:val="00B10A54"/>
    <w:rsid w:val="00B119A4"/>
    <w:rsid w:val="00B1598E"/>
    <w:rsid w:val="00B23507"/>
    <w:rsid w:val="00B24260"/>
    <w:rsid w:val="00B25DF5"/>
    <w:rsid w:val="00B31A9A"/>
    <w:rsid w:val="00B338FD"/>
    <w:rsid w:val="00B36CF7"/>
    <w:rsid w:val="00B61E70"/>
    <w:rsid w:val="00B700F5"/>
    <w:rsid w:val="00B7756B"/>
    <w:rsid w:val="00B87BBB"/>
    <w:rsid w:val="00B95544"/>
    <w:rsid w:val="00B96125"/>
    <w:rsid w:val="00BB1AD0"/>
    <w:rsid w:val="00BC06C1"/>
    <w:rsid w:val="00BC1212"/>
    <w:rsid w:val="00BC12D0"/>
    <w:rsid w:val="00BD5A48"/>
    <w:rsid w:val="00BF0BA5"/>
    <w:rsid w:val="00BF3A7A"/>
    <w:rsid w:val="00C20823"/>
    <w:rsid w:val="00C22C50"/>
    <w:rsid w:val="00C4360F"/>
    <w:rsid w:val="00C4729F"/>
    <w:rsid w:val="00C5034E"/>
    <w:rsid w:val="00C55822"/>
    <w:rsid w:val="00C6000F"/>
    <w:rsid w:val="00C70295"/>
    <w:rsid w:val="00C97A07"/>
    <w:rsid w:val="00C97B99"/>
    <w:rsid w:val="00CA79F0"/>
    <w:rsid w:val="00CC6F7C"/>
    <w:rsid w:val="00CC7F3C"/>
    <w:rsid w:val="00CD1FDE"/>
    <w:rsid w:val="00CD6C23"/>
    <w:rsid w:val="00CE0924"/>
    <w:rsid w:val="00CE396F"/>
    <w:rsid w:val="00CE4312"/>
    <w:rsid w:val="00CE5D0A"/>
    <w:rsid w:val="00CE7A70"/>
    <w:rsid w:val="00D06537"/>
    <w:rsid w:val="00D13F68"/>
    <w:rsid w:val="00D15571"/>
    <w:rsid w:val="00D155BC"/>
    <w:rsid w:val="00D45774"/>
    <w:rsid w:val="00D54C4E"/>
    <w:rsid w:val="00D637E3"/>
    <w:rsid w:val="00D75351"/>
    <w:rsid w:val="00D75507"/>
    <w:rsid w:val="00D808E6"/>
    <w:rsid w:val="00D97EEC"/>
    <w:rsid w:val="00DA5F44"/>
    <w:rsid w:val="00DD2C18"/>
    <w:rsid w:val="00DD311A"/>
    <w:rsid w:val="00DD6404"/>
    <w:rsid w:val="00E00352"/>
    <w:rsid w:val="00E129CB"/>
    <w:rsid w:val="00E535C0"/>
    <w:rsid w:val="00E60DBD"/>
    <w:rsid w:val="00E66E89"/>
    <w:rsid w:val="00E95531"/>
    <w:rsid w:val="00EA35C4"/>
    <w:rsid w:val="00EB2CE7"/>
    <w:rsid w:val="00EB577E"/>
    <w:rsid w:val="00EB59D0"/>
    <w:rsid w:val="00ED01A3"/>
    <w:rsid w:val="00ED6624"/>
    <w:rsid w:val="00EE18BB"/>
    <w:rsid w:val="00EF61C8"/>
    <w:rsid w:val="00F027FB"/>
    <w:rsid w:val="00F07AE5"/>
    <w:rsid w:val="00F14A0F"/>
    <w:rsid w:val="00F435C0"/>
    <w:rsid w:val="00F45FA3"/>
    <w:rsid w:val="00F477B4"/>
    <w:rsid w:val="00F501AA"/>
    <w:rsid w:val="00F53EDC"/>
    <w:rsid w:val="00F624F4"/>
    <w:rsid w:val="00F85F46"/>
    <w:rsid w:val="00FA51EF"/>
    <w:rsid w:val="00FA54EA"/>
    <w:rsid w:val="00FB0669"/>
    <w:rsid w:val="00FB509A"/>
    <w:rsid w:val="00FC48D1"/>
    <w:rsid w:val="00FD66BD"/>
    <w:rsid w:val="00FF0C1F"/>
    <w:rsid w:val="00FF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hapeDefaults>
    <o:shapedefaults v:ext="edit" spidmax="2051"/>
    <o:shapelayout v:ext="edit">
      <o:idmap v:ext="edit" data="1"/>
    </o:shapelayout>
  </w:shapeDefaults>
  <w:decimalSymbol w:val="."/>
  <w:listSeparator w:val=","/>
  <w14:docId w14:val="36E9DB2D"/>
  <w15:docId w15:val="{02C62C79-EDD9-4032-8FD4-FCAE82FE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669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577095"/>
    <w:pPr>
      <w:keepNext/>
      <w:tabs>
        <w:tab w:val="left" w:pos="450"/>
        <w:tab w:val="left" w:pos="4410"/>
      </w:tabs>
      <w:suppressAutoHyphens/>
      <w:spacing w:after="54"/>
      <w:jc w:val="center"/>
      <w:outlineLvl w:val="0"/>
    </w:pPr>
  </w:style>
  <w:style w:type="paragraph" w:styleId="Heading2">
    <w:name w:val="heading 2"/>
    <w:basedOn w:val="Normal"/>
    <w:next w:val="Normal"/>
    <w:qFormat/>
    <w:rsid w:val="00577095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320"/>
      </w:tabs>
      <w:suppressAutoHyphens/>
      <w:ind w:left="360" w:right="36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577095"/>
    <w:pPr>
      <w:keepNext/>
      <w:spacing w:after="240"/>
      <w:outlineLvl w:val="2"/>
    </w:pPr>
    <w:rPr>
      <w:b/>
      <w:u w:val="single"/>
    </w:rPr>
  </w:style>
  <w:style w:type="paragraph" w:styleId="Heading4">
    <w:name w:val="heading 4"/>
    <w:basedOn w:val="Normal"/>
    <w:next w:val="Normal"/>
    <w:qFormat/>
    <w:rsid w:val="00577095"/>
    <w:pPr>
      <w:keepNext/>
      <w:widowControl w:val="0"/>
      <w:tabs>
        <w:tab w:val="left" w:pos="426"/>
      </w:tabs>
      <w:suppressAutoHyphens/>
      <w:ind w:left="426"/>
      <w:jc w:val="both"/>
      <w:outlineLvl w:val="3"/>
    </w:pPr>
    <w:rPr>
      <w:b/>
      <w:snapToGrid w:val="0"/>
      <w:spacing w:val="-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_"/>
    <w:basedOn w:val="Normal"/>
    <w:rsid w:val="00577095"/>
    <w:pPr>
      <w:widowControl w:val="0"/>
      <w:ind w:left="1440" w:hanging="720"/>
    </w:pPr>
    <w:rPr>
      <w:snapToGrid w:val="0"/>
      <w:lang w:val="en-US" w:eastAsia="en-US"/>
    </w:rPr>
  </w:style>
  <w:style w:type="paragraph" w:customStyle="1" w:styleId="AgencySideHeadings">
    <w:name w:val="Agency Side Headings"/>
    <w:autoRedefine/>
    <w:rsid w:val="00577095"/>
    <w:pPr>
      <w:tabs>
        <w:tab w:val="left" w:pos="-1440"/>
        <w:tab w:val="left" w:pos="-720"/>
        <w:tab w:val="left" w:pos="426"/>
      </w:tabs>
      <w:suppressAutoHyphens/>
      <w:ind w:left="426" w:hanging="426"/>
      <w:jc w:val="both"/>
    </w:pPr>
    <w:rPr>
      <w:rFonts w:ascii="Arial" w:hAnsi="Arial"/>
      <w:b/>
      <w:spacing w:val="-2"/>
      <w:sz w:val="24"/>
    </w:rPr>
  </w:style>
  <w:style w:type="paragraph" w:styleId="Footer">
    <w:name w:val="footer"/>
    <w:basedOn w:val="Normal"/>
    <w:rsid w:val="00577095"/>
    <w:pPr>
      <w:tabs>
        <w:tab w:val="center" w:pos="4153"/>
        <w:tab w:val="right" w:pos="8306"/>
      </w:tabs>
      <w:jc w:val="both"/>
    </w:pPr>
  </w:style>
  <w:style w:type="paragraph" w:styleId="BodyText3">
    <w:name w:val="Body Text 3"/>
    <w:basedOn w:val="Normal"/>
    <w:rsid w:val="00577095"/>
    <w:pPr>
      <w:tabs>
        <w:tab w:val="left" w:pos="0"/>
        <w:tab w:val="left" w:pos="426"/>
        <w:tab w:val="left" w:pos="720"/>
      </w:tabs>
      <w:suppressAutoHyphens/>
      <w:jc w:val="both"/>
    </w:pPr>
    <w:rPr>
      <w:spacing w:val="-2"/>
    </w:rPr>
  </w:style>
  <w:style w:type="paragraph" w:styleId="BalloonText">
    <w:name w:val="Balloon Text"/>
    <w:basedOn w:val="Normal"/>
    <w:semiHidden/>
    <w:rsid w:val="004E10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F53EDC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AB46AA"/>
    <w:pPr>
      <w:spacing w:after="120"/>
      <w:ind w:left="283"/>
    </w:pPr>
  </w:style>
  <w:style w:type="character" w:styleId="CommentReference">
    <w:name w:val="annotation reference"/>
    <w:basedOn w:val="DefaultParagraphFont"/>
    <w:semiHidden/>
    <w:rsid w:val="007754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75427"/>
  </w:style>
  <w:style w:type="paragraph" w:styleId="CommentSubject">
    <w:name w:val="annotation subject"/>
    <w:basedOn w:val="CommentText"/>
    <w:next w:val="CommentText"/>
    <w:semiHidden/>
    <w:rsid w:val="00775427"/>
    <w:rPr>
      <w:b/>
      <w:bCs/>
    </w:rPr>
  </w:style>
  <w:style w:type="paragraph" w:customStyle="1" w:styleId="Heading3nonum">
    <w:name w:val="Heading 3 nonum"/>
    <w:basedOn w:val="Heading3"/>
    <w:rsid w:val="00E129CB"/>
    <w:pPr>
      <w:keepNext w:val="0"/>
      <w:keepLines/>
      <w:spacing w:before="120" w:after="0" w:line="270" w:lineRule="exact"/>
      <w:jc w:val="both"/>
    </w:pPr>
    <w:rPr>
      <w:bCs/>
      <w:sz w:val="20"/>
      <w:u w:val="none"/>
      <w:lang w:eastAsia="en-US"/>
    </w:rPr>
  </w:style>
  <w:style w:type="character" w:customStyle="1" w:styleId="change">
    <w:name w:val="change"/>
    <w:basedOn w:val="DefaultParagraphFont"/>
    <w:rsid w:val="00E129CB"/>
    <w:rPr>
      <w:color w:val="FF0000"/>
    </w:rPr>
  </w:style>
  <w:style w:type="paragraph" w:customStyle="1" w:styleId="hidden">
    <w:name w:val="hidden"/>
    <w:basedOn w:val="Heading3nonum"/>
    <w:rsid w:val="00E129CB"/>
    <w:rPr>
      <w:vanish/>
      <w:color w:val="0000FF"/>
    </w:rPr>
  </w:style>
  <w:style w:type="paragraph" w:customStyle="1" w:styleId="BulletText2">
    <w:name w:val="Bullet Text 2"/>
    <w:basedOn w:val="Normal"/>
    <w:rsid w:val="004F4B11"/>
    <w:pPr>
      <w:numPr>
        <w:numId w:val="10"/>
      </w:numPr>
    </w:pPr>
  </w:style>
  <w:style w:type="paragraph" w:styleId="FootnoteText">
    <w:name w:val="footnote text"/>
    <w:basedOn w:val="Normal"/>
    <w:link w:val="FootnoteTextChar"/>
    <w:rsid w:val="00894046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894046"/>
    <w:rPr>
      <w:rFonts w:ascii="Arial" w:hAnsi="Arial"/>
    </w:rPr>
  </w:style>
  <w:style w:type="character" w:styleId="FootnoteReference">
    <w:name w:val="footnote reference"/>
    <w:basedOn w:val="DefaultParagraphFont"/>
    <w:uiPriority w:val="99"/>
    <w:rsid w:val="00894046"/>
    <w:rPr>
      <w:vertAlign w:val="superscript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5507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95171D"/>
    <w:pPr>
      <w:ind w:left="720"/>
      <w:contextualSpacing/>
    </w:pPr>
  </w:style>
  <w:style w:type="paragraph" w:customStyle="1" w:styleId="xmsonormal">
    <w:name w:val="x_msonormal"/>
    <w:basedOn w:val="Normal"/>
    <w:rsid w:val="0073068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Strong">
    <w:name w:val="Strong"/>
    <w:basedOn w:val="DefaultParagraphFont"/>
    <w:uiPriority w:val="22"/>
    <w:qFormat/>
    <w:rsid w:val="00C4729F"/>
    <w:rPr>
      <w:b/>
      <w:bCs/>
    </w:rPr>
  </w:style>
  <w:style w:type="character" w:customStyle="1" w:styleId="apple-converted-space">
    <w:name w:val="apple-converted-space"/>
    <w:basedOn w:val="DefaultParagraphFont"/>
    <w:rsid w:val="001D6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3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Clydach Nickel Refinery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2015-02-05T00:00:00+00:00</Document_x0020_Date>
    <Facility_x0020_Address xmlns="859f7ad6-93f6-4205-b62b-a17f28acbbac">Clydach, Swansea, SA6 5QR</Facility_x0020_Address>
    <Environment_x0020_Sub_x0020_Folder xmlns="859f7ad6-93f6-4205-b62b-a17f28acbbac">Licence variation</Environment_x0020_Sub_x0020_Folder>
    <Customer_x0020_Name xmlns="859f7ad6-93f6-4205-b62b-a17f28acbbac">Vale INCO Europe Ltd</Customer_x0020_Name>
    <Post_x0020_code xmlns="859f7ad6-93f6-4205-b62b-a17f28acbbac">SA6 5QR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REGU-409-6344</_dlc_DocId>
    <_dlc_DocIdUrl xmlns="9be56660-2c31-41ef-bc00-23e72f632f2a">
      <Url>https://cyfoethnaturiolcymru.sharepoint.com/teams/Regulatory/Permitting/_layouts/15/DocIdRedir.aspx?ID=REGU-409-6344</Url>
      <Description>REGU-409-6344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A773D2-A8DC-41C8-A50A-C73FA8839DE5}"/>
</file>

<file path=customXml/itemProps2.xml><?xml version="1.0" encoding="utf-8"?>
<ds:datastoreItem xmlns:ds="http://schemas.openxmlformats.org/officeDocument/2006/customXml" ds:itemID="{0DCCBD5B-B404-41DE-9FF5-8929F87F2FD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C5FFCF5-7BA1-45BE-A8EC-2DCB84E252A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DA935DA-4CB0-4788-B5FB-4862C065164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CC2DE21-2D10-44CF-8328-15A69EF8CE48}">
  <ds:schemaRefs>
    <ds:schemaRef ds:uri="http://purl.org/dc/dcmitype/"/>
    <ds:schemaRef ds:uri="859f7ad6-93f6-4205-b62b-a17f28acbba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AEBB2664-3296-4038-B21C-7D4F49DCC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193_08_SD170 Eels Regs - Notice exempting alteration of Eel screen</vt:lpstr>
    </vt:vector>
  </TitlesOfParts>
  <Company>Environment Agency</Company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193_08_SD170 Eels Regs - Notice exempting alteration of Eel screen</dc:title>
  <dc:creator>Gary Evans</dc:creator>
  <dc:description>193_08_SD170, Version 2
Issue date: 28/07/2014</dc:description>
  <cp:lastModifiedBy>Evans, Gary Lewis</cp:lastModifiedBy>
  <cp:revision>2</cp:revision>
  <cp:lastPrinted>2016-02-22T11:44:00Z</cp:lastPrinted>
  <dcterms:created xsi:type="dcterms:W3CDTF">2016-02-22T11:46:00Z</dcterms:created>
  <dcterms:modified xsi:type="dcterms:W3CDTF">2016-02-22T11:46:00Z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0x01010067EB80C5FE939D4A9B3D8BA62129B7F5010200FB98ACF66FFD5C408672932E801640BE</vt:lpwstr>
  </property>
  <property fmtid="{D5CDD505-2E9C-101B-9397-08002B2CF9AE}" pid="4" name="_dlc_DocIdItemGuid">
    <vt:lpwstr>f348f66b-aa4d-4082-8972-bfe160e55f61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REGU-409-6344</vt:lpwstr>
  </property>
  <property fmtid="{D5CDD505-2E9C-101B-9397-08002B2CF9AE}" pid="7" name="_dlc_DocIdUrl">
    <vt:lpwstr>https://cyfoethnaturiolcymru.sharepoint.com/teams/Regulatory/Permitting/_layouts/15/DocIdRedir.aspx?ID=REGU-409-6344, REGU-409-6344</vt:lpwstr>
  </property>
</Properties>
</file>