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18495299" w14:textId="77777777" w:rsidR="00A44145" w:rsidRDefault="00A44145" w:rsidP="001457F5">
            <w:pPr>
              <w:pStyle w:val="EndnoteText"/>
              <w:ind w:hanging="108"/>
              <w:rPr>
                <w:rFonts w:cs="Arial"/>
                <w:sz w:val="22"/>
                <w:szCs w:val="22"/>
              </w:rPr>
            </w:pPr>
            <w:r w:rsidRPr="00A44145">
              <w:rPr>
                <w:rFonts w:cs="Arial"/>
                <w:sz w:val="22"/>
                <w:szCs w:val="22"/>
              </w:rPr>
              <w:t>The Treatment Hub Limited</w:t>
            </w:r>
          </w:p>
          <w:p w14:paraId="069ED0B7" w14:textId="77777777" w:rsidR="00A44145" w:rsidRDefault="00A44145" w:rsidP="001457F5">
            <w:pPr>
              <w:pStyle w:val="EndnoteText"/>
              <w:ind w:hanging="108"/>
              <w:rPr>
                <w:rFonts w:cs="Arial"/>
                <w:sz w:val="22"/>
                <w:szCs w:val="22"/>
              </w:rPr>
            </w:pPr>
            <w:r>
              <w:rPr>
                <w:rFonts w:cs="Arial"/>
                <w:sz w:val="22"/>
                <w:szCs w:val="22"/>
              </w:rPr>
              <w:t>Brook House</w:t>
            </w:r>
          </w:p>
          <w:p w14:paraId="75705B57" w14:textId="77777777" w:rsidR="00A44145" w:rsidRDefault="00A44145" w:rsidP="001457F5">
            <w:pPr>
              <w:pStyle w:val="EndnoteText"/>
              <w:ind w:hanging="108"/>
              <w:rPr>
                <w:rFonts w:cs="Arial"/>
                <w:sz w:val="22"/>
                <w:szCs w:val="22"/>
              </w:rPr>
            </w:pPr>
            <w:r>
              <w:rPr>
                <w:rFonts w:cs="Arial"/>
                <w:sz w:val="22"/>
                <w:szCs w:val="22"/>
              </w:rPr>
              <w:t>Moss Grove</w:t>
            </w:r>
          </w:p>
          <w:p w14:paraId="13A81394" w14:textId="77777777" w:rsidR="00A44145" w:rsidRDefault="00A44145" w:rsidP="001457F5">
            <w:pPr>
              <w:pStyle w:val="EndnoteText"/>
              <w:ind w:hanging="108"/>
              <w:rPr>
                <w:rFonts w:cs="Arial"/>
                <w:sz w:val="22"/>
                <w:szCs w:val="22"/>
              </w:rPr>
            </w:pPr>
            <w:r>
              <w:rPr>
                <w:rFonts w:cs="Arial"/>
                <w:sz w:val="22"/>
                <w:szCs w:val="22"/>
              </w:rPr>
              <w:t>Kingswinford</w:t>
            </w:r>
          </w:p>
          <w:p w14:paraId="2DD4190A" w14:textId="77777777" w:rsidR="00A44145" w:rsidRDefault="00A44145" w:rsidP="001457F5">
            <w:pPr>
              <w:pStyle w:val="EndnoteText"/>
              <w:ind w:hanging="108"/>
              <w:rPr>
                <w:rFonts w:cs="Arial"/>
                <w:sz w:val="22"/>
                <w:szCs w:val="22"/>
              </w:rPr>
            </w:pPr>
            <w:r>
              <w:rPr>
                <w:rFonts w:cs="Arial"/>
                <w:sz w:val="22"/>
                <w:szCs w:val="22"/>
              </w:rPr>
              <w:t>West Midlands</w:t>
            </w:r>
          </w:p>
          <w:p w14:paraId="55BC353D" w14:textId="6BCF90DB" w:rsidR="00AD4E09" w:rsidRPr="00F62344" w:rsidRDefault="00A44145" w:rsidP="001457F5">
            <w:pPr>
              <w:pStyle w:val="EndnoteText"/>
              <w:ind w:hanging="108"/>
              <w:rPr>
                <w:rFonts w:cs="Arial"/>
                <w:bCs/>
                <w:iCs/>
                <w:sz w:val="22"/>
                <w:szCs w:val="22"/>
              </w:rPr>
            </w:pPr>
            <w:r w:rsidRPr="00A44145">
              <w:rPr>
                <w:rFonts w:cs="Arial"/>
                <w:sz w:val="22"/>
                <w:szCs w:val="22"/>
              </w:rPr>
              <w:t>DY6 9HS</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1AF87174"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A44145" w:rsidRPr="00A44145">
              <w:rPr>
                <w:rFonts w:cs="Arial"/>
                <w:b/>
                <w:sz w:val="22"/>
                <w:szCs w:val="22"/>
                <w:lang w:val="en-US"/>
              </w:rPr>
              <w:t>ZP3933NJ</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4A84416E"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720489" w:rsidRPr="00720489">
              <w:rPr>
                <w:rFonts w:cs="Arial"/>
                <w:b/>
                <w:sz w:val="22"/>
                <w:szCs w:val="22"/>
                <w:lang w:val="en-US"/>
              </w:rPr>
              <w:t>0</w:t>
            </w:r>
            <w:r w:rsidR="00265935">
              <w:rPr>
                <w:rFonts w:cs="Arial"/>
                <w:b/>
                <w:sz w:val="22"/>
                <w:szCs w:val="22"/>
                <w:lang w:val="en-US"/>
              </w:rPr>
              <w:t>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7D8987B4"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A44145" w:rsidRPr="00A44145">
        <w:rPr>
          <w:rFonts w:cs="Arial"/>
          <w:b/>
          <w:sz w:val="22"/>
          <w:szCs w:val="22"/>
          <w:lang w:val="en-US"/>
        </w:rPr>
        <w:t>ZP3933NJ</w:t>
      </w:r>
    </w:p>
    <w:p w14:paraId="621FFCD5" w14:textId="7CF43AF9"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A44145" w:rsidRPr="00A44145">
        <w:rPr>
          <w:rFonts w:cs="Arial"/>
          <w:b/>
          <w:sz w:val="22"/>
          <w:szCs w:val="22"/>
          <w:lang w:val="en-US"/>
        </w:rPr>
        <w:t>The Treatment Hub Limited</w:t>
      </w:r>
    </w:p>
    <w:p w14:paraId="003351BF" w14:textId="32E42425" w:rsidR="00C61097" w:rsidRPr="00064814" w:rsidRDefault="00D23AB3" w:rsidP="00A44145">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A44145" w:rsidRPr="00A44145">
        <w:rPr>
          <w:rFonts w:cs="Arial"/>
          <w:b/>
          <w:sz w:val="22"/>
          <w:szCs w:val="22"/>
          <w:lang w:val="en-US"/>
        </w:rPr>
        <w:t>The Treatment Hub Swansea</w:t>
      </w:r>
      <w:r w:rsidR="00A44145">
        <w:rPr>
          <w:rFonts w:cs="Arial"/>
          <w:b/>
          <w:sz w:val="22"/>
          <w:szCs w:val="22"/>
          <w:lang w:val="en-US"/>
        </w:rPr>
        <w:t xml:space="preserve">, </w:t>
      </w:r>
      <w:r w:rsidR="00A44145" w:rsidRPr="00A44145">
        <w:rPr>
          <w:rFonts w:cs="Arial"/>
          <w:b/>
          <w:sz w:val="22"/>
          <w:szCs w:val="22"/>
          <w:lang w:val="en-US"/>
        </w:rPr>
        <w:t>Building 2</w:t>
      </w:r>
      <w:r w:rsidR="00A44145">
        <w:rPr>
          <w:rFonts w:cs="Arial"/>
          <w:b/>
          <w:sz w:val="22"/>
          <w:szCs w:val="22"/>
          <w:lang w:val="en-US"/>
        </w:rPr>
        <w:t xml:space="preserve">, </w:t>
      </w:r>
      <w:r w:rsidR="00A44145" w:rsidRPr="00A44145">
        <w:rPr>
          <w:rFonts w:cs="Arial"/>
          <w:b/>
          <w:sz w:val="22"/>
          <w:szCs w:val="22"/>
          <w:lang w:val="en-US"/>
        </w:rPr>
        <w:t>Westfield Industrial Park</w:t>
      </w:r>
      <w:r w:rsidR="00A44145">
        <w:rPr>
          <w:rFonts w:cs="Arial"/>
          <w:b/>
          <w:sz w:val="22"/>
          <w:szCs w:val="22"/>
          <w:lang w:val="en-US"/>
        </w:rPr>
        <w:t xml:space="preserve">, </w:t>
      </w:r>
      <w:proofErr w:type="spellStart"/>
      <w:r w:rsidR="00A44145" w:rsidRPr="00A44145">
        <w:rPr>
          <w:rFonts w:cs="Arial"/>
          <w:b/>
          <w:sz w:val="22"/>
          <w:szCs w:val="22"/>
          <w:lang w:val="en-US"/>
        </w:rPr>
        <w:t>Waunarlwydd</w:t>
      </w:r>
      <w:proofErr w:type="spellEnd"/>
      <w:r w:rsidR="00A44145">
        <w:rPr>
          <w:rFonts w:cs="Arial"/>
          <w:b/>
          <w:sz w:val="22"/>
          <w:szCs w:val="22"/>
          <w:lang w:val="en-US"/>
        </w:rPr>
        <w:t xml:space="preserve">, </w:t>
      </w:r>
      <w:r w:rsidR="00A44145" w:rsidRPr="00A44145">
        <w:rPr>
          <w:rFonts w:cs="Arial"/>
          <w:b/>
          <w:sz w:val="22"/>
          <w:szCs w:val="22"/>
          <w:lang w:val="en-US"/>
        </w:rPr>
        <w:t>Swansea</w:t>
      </w:r>
      <w:r w:rsidR="00A44145">
        <w:rPr>
          <w:rFonts w:cs="Arial"/>
          <w:b/>
          <w:sz w:val="22"/>
          <w:szCs w:val="22"/>
          <w:lang w:val="en-US"/>
        </w:rPr>
        <w:t xml:space="preserve">, </w:t>
      </w:r>
      <w:r w:rsidR="00A44145" w:rsidRPr="00A44145">
        <w:rPr>
          <w:rFonts w:cs="Arial"/>
          <w:b/>
          <w:sz w:val="22"/>
          <w:szCs w:val="22"/>
          <w:lang w:val="en-US"/>
        </w:rPr>
        <w:t>SA5 4SF</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265935"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422E6242" w:rsidR="00014F88" w:rsidRDefault="0020398F" w:rsidP="00C42C1E">
      <w:pPr>
        <w:pStyle w:val="EndnoteText"/>
        <w:rPr>
          <w:rFonts w:cs="Arial"/>
          <w:b/>
          <w:sz w:val="22"/>
          <w:szCs w:val="22"/>
          <w:lang w:val="en-US"/>
        </w:rPr>
      </w:pPr>
      <w:r>
        <w:rPr>
          <w:noProof/>
        </w:rPr>
        <w:drawing>
          <wp:inline distT="0" distB="0" distL="0" distR="0" wp14:anchorId="087C489C" wp14:editId="22FA38DA">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147A74E1" w:rsidR="00624188" w:rsidRPr="00CE1482" w:rsidRDefault="00CE1482" w:rsidP="00014F88">
      <w:pPr>
        <w:rPr>
          <w:sz w:val="22"/>
          <w:lang w:val="en-US"/>
        </w:rPr>
      </w:pPr>
      <w:r w:rsidRPr="00CE1482">
        <w:rPr>
          <w:sz w:val="22"/>
          <w:lang w:val="en-US"/>
        </w:rPr>
        <w:t xml:space="preserve">cc: </w:t>
      </w:r>
      <w:r w:rsidR="00A44145" w:rsidRPr="00A44145">
        <w:rPr>
          <w:sz w:val="22"/>
          <w:lang w:val="en-US"/>
        </w:rPr>
        <w:t xml:space="preserve">Simon Farr </w:t>
      </w:r>
      <w:hyperlink r:id="rId15" w:history="1">
        <w:r w:rsidR="00A44145" w:rsidRPr="0036272A">
          <w:rPr>
            <w:rStyle w:val="Hyperlink"/>
            <w:sz w:val="22"/>
            <w:lang w:val="en-US"/>
          </w:rPr>
          <w:t>simon.farr@envirotreat.com</w:t>
        </w:r>
      </w:hyperlink>
      <w:r w:rsidR="00A44145">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265935"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0398F"/>
    <w:rsid w:val="00265935"/>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44145"/>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484725">
      <w:bodyDiv w:val="1"/>
      <w:marLeft w:val="0"/>
      <w:marRight w:val="0"/>
      <w:marTop w:val="0"/>
      <w:marBottom w:val="0"/>
      <w:divBdr>
        <w:top w:val="none" w:sz="0" w:space="0" w:color="auto"/>
        <w:left w:val="none" w:sz="0" w:space="0" w:color="auto"/>
        <w:bottom w:val="none" w:sz="0" w:space="0" w:color="auto"/>
        <w:right w:val="none" w:sz="0" w:space="0" w:color="auto"/>
      </w:divBdr>
    </w:div>
    <w:div w:id="279606421">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260527676">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imon.farr@envirotreat.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Soil Treatment Centre</Site_x0020_Name>
    <Internal_x002f_External xmlns="859f7ad6-93f6-4205-b62b-a17f28acbbac">Outgoing document</Internal_x002f_External>
    <Post_x0020_code xmlns="859f7ad6-93f6-4205-b62b-a17f28acbbac">SA5 4SF</Post_x0020_code>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Envirotreat Technologies Ltd LCP House, Pensnett Estate, Kingwinsford, DY6 7NA</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2019-04-04T23:00:00+00:00</Document_x0020_Date>
    <Facility_x0020_Address xmlns="859f7ad6-93f6-4205-b62b-a17f28acbbac">Building 2 Westfield Industrial Park, Waunarlwydd, Swansea</Facility_x0020_Address>
    <Environment_x0020_Sub_x0020_Folder xmlns="859f7ad6-93f6-4205-b62b-a17f28acbbac">Licence variation</Environment_x0020_Sub_x0020_Folder>
    <Customer_x0020_Name xmlns="859f7ad6-93f6-4205-b62b-a17f28acbbac">The Treatment Hub Ltd</Customer_x0020_Name>
    <Surrendered_x002f_Expired_x0020_Date xmlns="859f7ad6-93f6-4205-b62b-a17f28acbbac" xsi:nil="true"/>
    <_dlc_DocId xmlns="9be56660-2c31-41ef-bc00-23e72f632f2a">REGU-409-85980</_dlc_DocId>
    <_dlc_DocIdUrl xmlns="9be56660-2c31-41ef-bc00-23e72f632f2a">
      <Url>https://cyfoethnaturiolcymru.sharepoint.com/teams/Regulatory/Permitting/_layouts/15/DocIdRedir.aspx?ID=REGU-409-85980</Url>
      <Description>REGU-409-85980</Description>
    </_dlc_DocIdUrl>
    <IconOverlay xmlns="http://schemas.microsoft.com/sharepoint/v4" xsi:nil="true"/>
    <lcf76f155ced4ddcb4097134ff3c332f xmlns="83f546a9-c1c9-4c40-bfe0-8714c2c0a127">
      <Terms xmlns="http://schemas.microsoft.com/office/infopath/2007/PartnerControls"/>
    </lcf76f155ced4ddcb4097134ff3c332f>
    <TaxCatchAll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40B1E063-F961-4B22-AC4B-130BE447395F}"/>
</file>

<file path=customXml/itemProps3.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14E50DFC-79FB-4480-8969-5260ECC270FB}"/>
</file>

<file path=docProps/app.xml><?xml version="1.0" encoding="utf-8"?>
<Properties xmlns="http://schemas.openxmlformats.org/officeDocument/2006/extended-properties" xmlns:vt="http://schemas.openxmlformats.org/officeDocument/2006/docPropsVTypes">
  <Template>Normal</Template>
  <TotalTime>49</TotalTime>
  <Pages>2</Pages>
  <Words>616</Words>
  <Characters>3733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4341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190405 ZP3933NJ EPR Reg 61 Letter for WT BREF Review</dc:title>
  <dc:subject/>
  <dc:creator/>
  <cp:keywords>permit, variation to permit</cp:keywords>
  <dc:description>233_08_SD28, version 3_x000d_
Issue date: 03/10/2011</dc:description>
  <cp:lastModifiedBy>Carey, Danielle</cp:lastModifiedBy>
  <cp:revision>14</cp:revision>
  <cp:lastPrinted>2018-05-09T13:42:00Z</cp:lastPrinted>
  <dcterms:created xsi:type="dcterms:W3CDTF">2019-03-28T10:17:00Z</dcterms:created>
  <dcterms:modified xsi:type="dcterms:W3CDTF">2019-04-05T12:09:00Z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e46af26f-8650-4319-b1ee-2a058383fce9</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2227</vt:lpwstr>
  </property>
  <property fmtid="{D5CDD505-2E9C-101B-9397-08002B2CF9AE}" pid="8" name="_dlc_DocId">
    <vt:lpwstr>REGU-409-85980</vt:lpwstr>
  </property>
  <property fmtid="{D5CDD505-2E9C-101B-9397-08002B2CF9AE}" pid="9" name="_dlc_DocIdUrl">
    <vt:lpwstr>https://cyfoethnaturiolcymru.sharepoint.com/teams/Regulatory/Permitting/_layouts/15/DocIdRedir.aspx?ID=REGU-409-85980, REGU-409-85980</vt:lpwstr>
  </property>
  <property fmtid="{D5CDD505-2E9C-101B-9397-08002B2CF9AE}" pid="10" name="_docset_NoMedatataSyncRequired">
    <vt:lpwstr>False</vt:lpwstr>
  </property>
  <property fmtid="{D5CDD505-2E9C-101B-9397-08002B2CF9AE}" pid="11" name="MediaServiceImageTags">
    <vt:lpwstr/>
  </property>
</Properties>
</file>