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19F84588" w:rsidR="00E43B1D" w:rsidRPr="00362433" w:rsidRDefault="00362433" w:rsidP="00DE0086">
      <w:pPr>
        <w:pStyle w:val="BodyText"/>
        <w:rPr>
          <w:b/>
          <w:color w:val="FFFFFF" w:themeColor="background1"/>
          <w:sz w:val="28"/>
          <w:szCs w:val="28"/>
        </w:rPr>
      </w:pPr>
      <w:r w:rsidRPr="00362433">
        <w:rPr>
          <w:b/>
          <w:color w:val="FFFFFF" w:themeColor="background1"/>
          <w:sz w:val="28"/>
          <w:szCs w:val="28"/>
          <w:highlight w:val="black"/>
        </w:rPr>
        <w:t>Regulation 60(1) Notice of request for information</w:t>
      </w:r>
      <w:r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4EB49C69" w:rsidR="00362433" w:rsidRPr="00362433" w:rsidRDefault="00362433" w:rsidP="00362433">
      <w:pPr>
        <w:rPr>
          <w:rFonts w:cs="Arial"/>
          <w:spacing w:val="-2"/>
          <w:sz w:val="28"/>
          <w:szCs w:val="28"/>
        </w:rPr>
      </w:pPr>
      <w:r>
        <w:rPr>
          <w:rFonts w:cs="Arial"/>
          <w:spacing w:val="-2"/>
          <w:sz w:val="28"/>
          <w:szCs w:val="28"/>
        </w:rPr>
        <w:t>Notice requiring information</w:t>
      </w:r>
    </w:p>
    <w:p w14:paraId="6D541518" w14:textId="77777777" w:rsidR="00362433" w:rsidRPr="006C642F" w:rsidRDefault="00362433" w:rsidP="00362433">
      <w:pPr>
        <w:rPr>
          <w:rFonts w:cs="Arial"/>
        </w:rPr>
      </w:pPr>
    </w:p>
    <w:p w14:paraId="7989C44B" w14:textId="68EFBF93" w:rsidR="00362433" w:rsidRDefault="00362433" w:rsidP="003A7726">
      <w:pPr>
        <w:ind w:left="709" w:hanging="709"/>
        <w:rPr>
          <w:rFonts w:cs="Arial"/>
        </w:rPr>
      </w:pPr>
      <w:r w:rsidRPr="00415A5C">
        <w:rPr>
          <w:rFonts w:cs="Arial"/>
        </w:rPr>
        <w:t xml:space="preserve">To: </w:t>
      </w:r>
      <w:r>
        <w:rPr>
          <w:rFonts w:cs="Arial"/>
        </w:rPr>
        <w:tab/>
      </w:r>
      <w:r w:rsidR="003A7726">
        <w:rPr>
          <w:rFonts w:cs="Arial"/>
        </w:rPr>
        <w:t xml:space="preserve">South Caernarfon Creameries, Rhyd-y-Gwystl, Pwllheli, </w:t>
      </w:r>
    </w:p>
    <w:p w14:paraId="1713AD65" w14:textId="1B90BF18" w:rsidR="003A7726" w:rsidRDefault="003A7726" w:rsidP="003A7726">
      <w:pPr>
        <w:ind w:left="709" w:hanging="709"/>
        <w:rPr>
          <w:rFonts w:cs="Arial"/>
        </w:rPr>
      </w:pPr>
      <w:r>
        <w:rPr>
          <w:rFonts w:cs="Arial"/>
        </w:rPr>
        <w:tab/>
        <w:t>Gwynedd. LL53 6SB</w:t>
      </w:r>
    </w:p>
    <w:p w14:paraId="39A57546" w14:textId="77777777" w:rsidR="003A7726" w:rsidRPr="006C642F" w:rsidRDefault="003A7726" w:rsidP="003A7726">
      <w:pPr>
        <w:ind w:left="709" w:hanging="709"/>
        <w:rPr>
          <w:rFonts w:cs="Arial"/>
          <w:color w:val="FF0000"/>
        </w:rPr>
      </w:pPr>
    </w:p>
    <w:p w14:paraId="353C61F0" w14:textId="65B2CF7F" w:rsidR="00362433" w:rsidRDefault="002577B0" w:rsidP="00362433">
      <w:pPr>
        <w:rPr>
          <w:rFonts w:cs="Arial"/>
        </w:rPr>
      </w:pPr>
      <w:r>
        <w:rPr>
          <w:rFonts w:cs="Arial"/>
        </w:rPr>
        <w:t>This notice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23F5314E" w14:textId="77777777" w:rsidR="003A7726" w:rsidRPr="003A7726" w:rsidRDefault="003A7726" w:rsidP="002577B0">
            <w:pPr>
              <w:rPr>
                <w:rFonts w:cs="Arial"/>
              </w:rPr>
            </w:pPr>
          </w:p>
          <w:p w14:paraId="6D17B1AA" w14:textId="6278A113" w:rsidR="002577B0" w:rsidRPr="003A7726" w:rsidRDefault="003A7726" w:rsidP="002577B0">
            <w:pPr>
              <w:rPr>
                <w:rFonts w:cs="Arial"/>
              </w:rPr>
            </w:pPr>
            <w:r w:rsidRPr="003A7726">
              <w:rPr>
                <w:rFonts w:cs="Arial"/>
              </w:rPr>
              <w:t>BL9941IC</w:t>
            </w:r>
          </w:p>
        </w:tc>
        <w:tc>
          <w:tcPr>
            <w:tcW w:w="2835" w:type="dxa"/>
          </w:tcPr>
          <w:p w14:paraId="48EB76C6" w14:textId="77777777" w:rsidR="003A7726" w:rsidRPr="003A7726" w:rsidRDefault="003A7726" w:rsidP="002577B0">
            <w:pPr>
              <w:rPr>
                <w:rFonts w:cs="Arial"/>
              </w:rPr>
            </w:pPr>
          </w:p>
          <w:p w14:paraId="4107B008" w14:textId="690ADD3D" w:rsidR="002577B0" w:rsidRPr="003A7726" w:rsidRDefault="003A7726" w:rsidP="002577B0">
            <w:pPr>
              <w:rPr>
                <w:rFonts w:cs="Arial"/>
              </w:rPr>
            </w:pPr>
            <w:r w:rsidRPr="003A7726">
              <w:rPr>
                <w:rFonts w:cs="Arial"/>
              </w:rPr>
              <w:t>South Caernaron Creameries</w:t>
            </w:r>
          </w:p>
        </w:tc>
        <w:tc>
          <w:tcPr>
            <w:tcW w:w="3404" w:type="dxa"/>
          </w:tcPr>
          <w:p w14:paraId="1D64AD3D" w14:textId="77777777" w:rsidR="003A7726" w:rsidRPr="003A7726" w:rsidRDefault="003A7726" w:rsidP="002577B0">
            <w:pPr>
              <w:rPr>
                <w:rFonts w:cs="Arial"/>
              </w:rPr>
            </w:pPr>
          </w:p>
          <w:p w14:paraId="5EF904B0" w14:textId="2DBFCC7D" w:rsidR="002577B0" w:rsidRPr="003A7726" w:rsidRDefault="003A7726" w:rsidP="002577B0">
            <w:pPr>
              <w:rPr>
                <w:rFonts w:cs="Arial"/>
              </w:rPr>
            </w:pPr>
            <w:r w:rsidRPr="003A7726">
              <w:rPr>
                <w:rFonts w:cs="Arial"/>
              </w:rPr>
              <w:t>Rhyd-y-Gwystl, Pwllheli, Gwynedd. LL53 6SB</w:t>
            </w:r>
          </w:p>
        </w:tc>
      </w:tr>
      <w:tr w:rsidR="002577B0" w14:paraId="66A3E9E9" w14:textId="77777777" w:rsidTr="000C074F">
        <w:tc>
          <w:tcPr>
            <w:tcW w:w="2694" w:type="dxa"/>
          </w:tcPr>
          <w:p w14:paraId="3094DA40" w14:textId="77777777" w:rsidR="002577B0" w:rsidRDefault="002577B0" w:rsidP="002577B0">
            <w:pPr>
              <w:rPr>
                <w:rFonts w:cs="Arial"/>
                <w:color w:val="FF0000"/>
              </w:rPr>
            </w:pPr>
          </w:p>
        </w:tc>
        <w:tc>
          <w:tcPr>
            <w:tcW w:w="2835" w:type="dxa"/>
          </w:tcPr>
          <w:p w14:paraId="598598D3" w14:textId="77777777" w:rsidR="002577B0" w:rsidRDefault="002577B0" w:rsidP="002577B0">
            <w:pPr>
              <w:rPr>
                <w:rFonts w:cs="Arial"/>
                <w:color w:val="FF0000"/>
              </w:rPr>
            </w:pPr>
          </w:p>
        </w:tc>
        <w:tc>
          <w:tcPr>
            <w:tcW w:w="3404" w:type="dxa"/>
          </w:tcPr>
          <w:p w14:paraId="7544ACBE" w14:textId="77777777" w:rsidR="002577B0" w:rsidRDefault="002577B0" w:rsidP="002577B0">
            <w:pPr>
              <w:rPr>
                <w:rFonts w:cs="Arial"/>
                <w:color w:val="FF0000"/>
              </w:rPr>
            </w:pPr>
          </w:p>
        </w:tc>
      </w:tr>
      <w:tr w:rsidR="002577B0" w14:paraId="2F3AD055" w14:textId="77777777" w:rsidTr="000C074F">
        <w:tc>
          <w:tcPr>
            <w:tcW w:w="2694" w:type="dxa"/>
          </w:tcPr>
          <w:p w14:paraId="39517745" w14:textId="77777777" w:rsidR="002577B0" w:rsidRDefault="002577B0" w:rsidP="002577B0">
            <w:pPr>
              <w:rPr>
                <w:rFonts w:cs="Arial"/>
                <w:color w:val="FF0000"/>
              </w:rPr>
            </w:pPr>
          </w:p>
        </w:tc>
        <w:tc>
          <w:tcPr>
            <w:tcW w:w="2835" w:type="dxa"/>
          </w:tcPr>
          <w:p w14:paraId="055973ED" w14:textId="77777777" w:rsidR="002577B0" w:rsidRDefault="002577B0" w:rsidP="002577B0">
            <w:pPr>
              <w:rPr>
                <w:rFonts w:cs="Arial"/>
                <w:color w:val="FF0000"/>
              </w:rPr>
            </w:pPr>
          </w:p>
        </w:tc>
        <w:tc>
          <w:tcPr>
            <w:tcW w:w="3404" w:type="dxa"/>
          </w:tcPr>
          <w:p w14:paraId="53C1071D" w14:textId="77777777" w:rsidR="002577B0" w:rsidRDefault="002577B0" w:rsidP="002577B0">
            <w:pPr>
              <w:rPr>
                <w:rFonts w:cs="Arial"/>
                <w:color w:val="FF0000"/>
              </w:rPr>
            </w:pPr>
          </w:p>
        </w:tc>
      </w:tr>
      <w:tr w:rsidR="002577B0" w14:paraId="3A75223F" w14:textId="77777777" w:rsidTr="000C074F">
        <w:tc>
          <w:tcPr>
            <w:tcW w:w="2694" w:type="dxa"/>
          </w:tcPr>
          <w:p w14:paraId="7E571CD3" w14:textId="77777777" w:rsidR="002577B0" w:rsidRDefault="002577B0" w:rsidP="002577B0">
            <w:pPr>
              <w:rPr>
                <w:rFonts w:cs="Arial"/>
                <w:color w:val="FF0000"/>
              </w:rPr>
            </w:pPr>
          </w:p>
        </w:tc>
        <w:tc>
          <w:tcPr>
            <w:tcW w:w="2835" w:type="dxa"/>
          </w:tcPr>
          <w:p w14:paraId="6EF9C396" w14:textId="77777777" w:rsidR="002577B0" w:rsidRDefault="002577B0" w:rsidP="002577B0">
            <w:pPr>
              <w:rPr>
                <w:rFonts w:cs="Arial"/>
                <w:color w:val="FF0000"/>
              </w:rPr>
            </w:pPr>
          </w:p>
        </w:tc>
        <w:tc>
          <w:tcPr>
            <w:tcW w:w="3404" w:type="dxa"/>
          </w:tcPr>
          <w:p w14:paraId="7ED131EC" w14:textId="77777777" w:rsidR="002577B0" w:rsidRDefault="002577B0" w:rsidP="002577B0">
            <w:pPr>
              <w:rPr>
                <w:rFonts w:cs="Arial"/>
                <w:color w:val="FF0000"/>
              </w:rPr>
            </w:pPr>
          </w:p>
        </w:tc>
      </w:tr>
    </w:tbl>
    <w:p w14:paraId="1AA38B9E" w14:textId="3352A483" w:rsidR="002577B0" w:rsidRDefault="002577B0" w:rsidP="002577B0">
      <w:pPr>
        <w:ind w:left="709" w:hanging="709"/>
        <w:rPr>
          <w:rFonts w:cs="Arial"/>
          <w:color w:val="FF0000"/>
        </w:rPr>
      </w:pPr>
      <w:r>
        <w:rPr>
          <w:rFonts w:cs="Arial"/>
          <w:color w:val="FF0000"/>
        </w:rPr>
        <w:tab/>
      </w:r>
    </w:p>
    <w:p w14:paraId="26CB07D1" w14:textId="516CDC76" w:rsidR="000C074F" w:rsidRPr="00373ED5" w:rsidRDefault="002577B0" w:rsidP="00362433">
      <w:pPr>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362433">
      <w:pPr>
        <w:rPr>
          <w:rFonts w:cs="Arial"/>
        </w:rPr>
      </w:pPr>
    </w:p>
    <w:p w14:paraId="7296A89F" w14:textId="02414499" w:rsidR="00373ED5" w:rsidRPr="00CD7971" w:rsidRDefault="000C074F" w:rsidP="0035376B">
      <w:pPr>
        <w:pStyle w:val="Bullets"/>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ED17DF" w:rsidRPr="00ED17DF">
        <w:rPr>
          <w:color w:val="auto"/>
          <w:vertAlign w:val="superscript"/>
        </w:rPr>
        <w:t>th</w:t>
      </w:r>
      <w:r w:rsidR="00ED17DF">
        <w:rPr>
          <w:color w:val="auto"/>
        </w:rPr>
        <w:t xml:space="preserve"> June</w:t>
      </w:r>
      <w:r w:rsidR="00664191" w:rsidRPr="00664191">
        <w:rPr>
          <w:color w:val="auto"/>
        </w:rPr>
        <w:t xml:space="preserve"> </w:t>
      </w:r>
      <w:r w:rsidR="00664191">
        <w:rPr>
          <w:color w:val="auto"/>
        </w:rPr>
        <w:t xml:space="preserve">2016 </w:t>
      </w:r>
      <w:r w:rsidR="00373ED5">
        <w:rPr>
          <w:color w:val="auto"/>
        </w:rPr>
        <w:t xml:space="preserve"> </w:t>
      </w:r>
    </w:p>
    <w:p w14:paraId="7AE8E7CC" w14:textId="01D29899" w:rsidR="00362433" w:rsidRPr="000C074F" w:rsidRDefault="00373ED5" w:rsidP="0035376B">
      <w:pPr>
        <w:pStyle w:val="Bullets"/>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w:t>
      </w:r>
      <w:r w:rsidR="00C23472" w:rsidRPr="00C23472">
        <w:rPr>
          <w:vertAlign w:val="superscript"/>
        </w:rPr>
        <w:t>st</w:t>
      </w:r>
      <w:r w:rsidR="00C23472">
        <w:t xml:space="preserve">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BF097F">
      <w:pPr>
        <w:pStyle w:val="Bullets"/>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F2EDDCC" w14:textId="77777777" w:rsidR="003A7726" w:rsidRDefault="003A7726" w:rsidP="000E6B7A">
      <w:pPr>
        <w:tabs>
          <w:tab w:val="left" w:pos="0"/>
        </w:tabs>
        <w:suppressAutoHyphens/>
        <w:rPr>
          <w:rFonts w:cs="Arial"/>
          <w:b/>
        </w:rPr>
      </w:pPr>
    </w:p>
    <w:p w14:paraId="62B3EC9F" w14:textId="77777777" w:rsidR="003A7726" w:rsidRDefault="003A7726" w:rsidP="000E6B7A">
      <w:pPr>
        <w:tabs>
          <w:tab w:val="left" w:pos="0"/>
        </w:tabs>
        <w:suppressAutoHyphens/>
        <w:rPr>
          <w:rFonts w:cs="Arial"/>
          <w:b/>
        </w:rPr>
      </w:pPr>
    </w:p>
    <w:p w14:paraId="337D6FC9" w14:textId="63FFAD9B" w:rsidR="000E6B7A" w:rsidRDefault="00362433" w:rsidP="000E6B7A">
      <w:pPr>
        <w:tabs>
          <w:tab w:val="left" w:pos="0"/>
        </w:tabs>
        <w:suppressAutoHyphens/>
        <w:rPr>
          <w:rFonts w:cs="Arial"/>
          <w:b/>
        </w:rPr>
      </w:pPr>
      <w:r w:rsidRPr="00CD7971">
        <w:rPr>
          <w:rFonts w:cs="Arial"/>
          <w:b/>
        </w:rPr>
        <w:t xml:space="preserve">Signed </w:t>
      </w:r>
      <w:r w:rsidR="00664059" w:rsidRPr="00664059">
        <w:rPr>
          <w:noProof/>
        </w:rPr>
        <w:t xml:space="preserve"> </w:t>
      </w:r>
      <w:r w:rsidR="00664059">
        <w:rPr>
          <w:noProof/>
          <w:lang w:eastAsia="en-GB"/>
        </w:rPr>
        <w:drawing>
          <wp:inline distT="0" distB="0" distL="0" distR="0" wp14:anchorId="575EEE08" wp14:editId="6FDE7DCC">
            <wp:extent cx="1257300" cy="478668"/>
            <wp:effectExtent l="0" t="0" r="0" b="0"/>
            <wp:docPr id="2" name="Picture 2"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688" cy="479577"/>
                    </a:xfrm>
                    <a:prstGeom prst="rect">
                      <a:avLst/>
                    </a:prstGeom>
                    <a:noFill/>
                    <a:ln>
                      <a:noFill/>
                    </a:ln>
                  </pic:spPr>
                </pic:pic>
              </a:graphicData>
            </a:graphic>
          </wp:inline>
        </w:drawing>
      </w:r>
      <w:r w:rsidR="003A7726">
        <w:rPr>
          <w:rFonts w:cs="Arial"/>
          <w:b/>
        </w:rPr>
        <w:tab/>
      </w:r>
      <w:r w:rsidR="003A7726">
        <w:rPr>
          <w:rFonts w:cs="Arial"/>
          <w:b/>
        </w:rPr>
        <w:tab/>
        <w:t>Date  23</w:t>
      </w:r>
      <w:r w:rsidR="003A7726" w:rsidRPr="003A7726">
        <w:rPr>
          <w:rFonts w:cs="Arial"/>
          <w:b/>
          <w:vertAlign w:val="superscript"/>
        </w:rPr>
        <w:t>rd</w:t>
      </w:r>
      <w:r w:rsidR="003A7726">
        <w:rPr>
          <w:rFonts w:cs="Arial"/>
          <w:b/>
        </w:rPr>
        <w:t xml:space="preserve"> March 2016</w:t>
      </w:r>
    </w:p>
    <w:p w14:paraId="3A53C859" w14:textId="2F1DEC19" w:rsidR="00362433" w:rsidRPr="000E6B7A" w:rsidRDefault="000E6B7A" w:rsidP="000E6B7A">
      <w:pPr>
        <w:tabs>
          <w:tab w:val="left" w:pos="0"/>
        </w:tabs>
        <w:suppressAutoHyphens/>
        <w:rPr>
          <w:rFonts w:cs="Arial"/>
          <w:b/>
        </w:rPr>
      </w:pPr>
      <w:r>
        <w:rPr>
          <w:rFonts w:cs="Arial"/>
          <w:b/>
        </w:rPr>
        <w:t>Paul Wright</w:t>
      </w:r>
      <w:r>
        <w:rPr>
          <w:rFonts w:cs="Arial"/>
          <w:b/>
        </w:rPr>
        <w:tab/>
      </w:r>
      <w:r>
        <w:rPr>
          <w:rFonts w:cs="Arial"/>
          <w:b/>
        </w:rPr>
        <w:tab/>
      </w:r>
      <w:r>
        <w:rPr>
          <w:rFonts w:cs="Arial"/>
          <w:b/>
        </w:rPr>
        <w:tab/>
      </w:r>
      <w:r>
        <w:rPr>
          <w:rFonts w:cs="Arial"/>
          <w:b/>
        </w:rPr>
        <w:tab/>
      </w:r>
      <w:r>
        <w:rPr>
          <w:rFonts w:cs="Arial"/>
          <w:b/>
        </w:rPr>
        <w:tab/>
        <w:t>Industry Regulation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58592EE4" w14:textId="342EC297" w:rsidR="00362433" w:rsidRDefault="00362433" w:rsidP="00362433">
      <w:pPr>
        <w:suppressAutoHyphens/>
        <w:rPr>
          <w:rFonts w:cs="Arial"/>
          <w:color w:val="FF0000"/>
        </w:rPr>
      </w:pPr>
      <w:r w:rsidRPr="00F90805">
        <w:rPr>
          <w:rFonts w:cs="Arial"/>
          <w:spacing w:val="-2"/>
        </w:rPr>
        <w:t>Natural Resources Wales</w:t>
      </w:r>
      <w:r w:rsidRPr="00F90805">
        <w:rPr>
          <w:rFonts w:cs="Arial"/>
          <w:color w:val="FF0000"/>
        </w:rPr>
        <w:t xml:space="preserve"> </w:t>
      </w:r>
    </w:p>
    <w:p w14:paraId="323B9E25" w14:textId="304B6199" w:rsidR="000E6B7A" w:rsidRPr="003A7726" w:rsidRDefault="000E6B7A" w:rsidP="00362433">
      <w:pPr>
        <w:suppressAutoHyphens/>
        <w:rPr>
          <w:rFonts w:cs="Arial"/>
        </w:rPr>
      </w:pPr>
      <w:r w:rsidRPr="003A7726">
        <w:rPr>
          <w:rFonts w:cs="Arial"/>
        </w:rPr>
        <w:t>Chester Road</w:t>
      </w:r>
    </w:p>
    <w:p w14:paraId="5A70B137" w14:textId="31B83A30" w:rsidR="000E6B7A" w:rsidRPr="003A7726" w:rsidRDefault="000E6B7A" w:rsidP="00362433">
      <w:pPr>
        <w:suppressAutoHyphens/>
        <w:rPr>
          <w:rFonts w:cs="Arial"/>
        </w:rPr>
      </w:pPr>
      <w:r w:rsidRPr="003A7726">
        <w:rPr>
          <w:rFonts w:cs="Arial"/>
        </w:rPr>
        <w:t>Buckley</w:t>
      </w:r>
    </w:p>
    <w:p w14:paraId="20C14672" w14:textId="0F6EAB50" w:rsidR="000E6B7A" w:rsidRPr="003A7726" w:rsidRDefault="000E6B7A" w:rsidP="00362433">
      <w:pPr>
        <w:suppressAutoHyphens/>
        <w:rPr>
          <w:rFonts w:cs="Arial"/>
        </w:rPr>
      </w:pPr>
      <w:r w:rsidRPr="003A7726">
        <w:rPr>
          <w:rFonts w:cs="Arial"/>
        </w:rPr>
        <w:t>Flintshire</w:t>
      </w:r>
    </w:p>
    <w:p w14:paraId="51C1B5F7" w14:textId="505C7F44" w:rsidR="000E6B7A" w:rsidRPr="003A7726" w:rsidRDefault="000E6B7A" w:rsidP="00362433">
      <w:pPr>
        <w:suppressAutoHyphens/>
        <w:rPr>
          <w:rFonts w:cs="Arial"/>
        </w:rPr>
      </w:pPr>
      <w:r w:rsidRPr="003A7726">
        <w:rPr>
          <w:rFonts w:cs="Arial"/>
        </w:rPr>
        <w:t>CH7 3AJ</w:t>
      </w:r>
      <w:bookmarkStart w:id="0" w:name="_GoBack"/>
      <w:bookmarkEnd w:id="0"/>
    </w:p>
    <w:p w14:paraId="7068D4F7" w14:textId="77777777" w:rsidR="00362433" w:rsidRPr="006C642F" w:rsidRDefault="00362433" w:rsidP="00362433">
      <w:pPr>
        <w:suppressAutoHyphens/>
        <w:rPr>
          <w:rFonts w:cs="Arial"/>
          <w:color w:val="FF0000"/>
        </w:rPr>
      </w:pPr>
    </w:p>
    <w:p w14:paraId="00BEF667" w14:textId="77777777" w:rsidR="00362433" w:rsidRPr="006C642F" w:rsidRDefault="00362433" w:rsidP="00362433">
      <w:pPr>
        <w:pStyle w:val="AgencySideHeadings"/>
      </w:pPr>
    </w:p>
    <w:p w14:paraId="38FF8BD6" w14:textId="77777777" w:rsidR="00362433" w:rsidRPr="006C642F" w:rsidRDefault="00362433" w:rsidP="00362433">
      <w:pPr>
        <w:pStyle w:val="AgencySideHeadings"/>
      </w:pPr>
    </w:p>
    <w:p w14:paraId="3EA44FFC" w14:textId="77777777" w:rsidR="00362433" w:rsidRDefault="00362433" w:rsidP="00362433">
      <w:pPr>
        <w:suppressAutoHyphens/>
        <w:rPr>
          <w:b/>
        </w:rPr>
      </w:pPr>
      <w:r w:rsidRPr="006C642F">
        <w:rPr>
          <w:b/>
        </w:rPr>
        <w:t>Please see over for notes.</w:t>
      </w:r>
    </w:p>
    <w:p w14:paraId="128AA432" w14:textId="77777777" w:rsidR="0030716C" w:rsidRPr="006C642F" w:rsidRDefault="0030716C" w:rsidP="00362433">
      <w:pPr>
        <w:suppressAutoHyphens/>
        <w:rPr>
          <w:b/>
        </w:rPr>
      </w:pPr>
    </w:p>
    <w:p w14:paraId="409D412D" w14:textId="77777777" w:rsidR="00362433" w:rsidRPr="006C642F" w:rsidRDefault="00362433" w:rsidP="00362433">
      <w:pPr>
        <w:pStyle w:val="AgencySideHeadings"/>
      </w:pPr>
    </w:p>
    <w:p w14:paraId="66FC7152" w14:textId="77777777" w:rsidR="00230405" w:rsidRDefault="00230405">
      <w:r>
        <w:br w:type="page"/>
      </w:r>
    </w:p>
    <w:p w14:paraId="7D9447DA" w14:textId="77777777" w:rsidR="00230405" w:rsidRDefault="00230405" w:rsidP="00362433">
      <w:pPr>
        <w:suppressAutoHyphens/>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5"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6"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7"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lastRenderedPageBreak/>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8"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19"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0"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1"/>
      <w:headerReference w:type="first" r:id="rId22"/>
      <w:footerReference w:type="first" r:id="rId23"/>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92B06C" w14:textId="77777777" w:rsidR="00815540" w:rsidRDefault="00815540" w:rsidP="003B1B95">
      <w:r>
        <w:separator/>
      </w:r>
    </w:p>
  </w:endnote>
  <w:endnote w:type="continuationSeparator" w:id="0">
    <w:p w14:paraId="68D41FC7" w14:textId="77777777" w:rsidR="00815540" w:rsidRDefault="00815540" w:rsidP="003B1B95">
      <w:r>
        <w:continuationSeparator/>
      </w:r>
    </w:p>
  </w:endnote>
  <w:endnote w:type="continuationNotice" w:id="1">
    <w:p w14:paraId="5E3E26D6" w14:textId="77777777" w:rsidR="00815540" w:rsidRDefault="008155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3A7726">
      <w:rPr>
        <w:noProof/>
        <w:color w:val="0091A5"/>
      </w:rPr>
      <w:t>3</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3A7726">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3A7726">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3A7726">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DFE42" w14:textId="77777777" w:rsidR="00815540" w:rsidRDefault="00815540" w:rsidP="003B1B95">
      <w:r>
        <w:separator/>
      </w:r>
    </w:p>
  </w:footnote>
  <w:footnote w:type="continuationSeparator" w:id="0">
    <w:p w14:paraId="2AE209EB" w14:textId="77777777" w:rsidR="00815540" w:rsidRDefault="00815540" w:rsidP="003B1B95">
      <w:r>
        <w:continuationSeparator/>
      </w:r>
    </w:p>
  </w:footnote>
  <w:footnote w:type="continuationNotice" w:id="1">
    <w:p w14:paraId="5C3000D6" w14:textId="77777777" w:rsidR="00815540" w:rsidRDefault="00815540"/>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C23472" w:rsidRPr="00A218F8" w:rsidRDefault="00C23472"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E6B7A"/>
    <w:rsid w:val="000F4737"/>
    <w:rsid w:val="00111B31"/>
    <w:rsid w:val="00111EA2"/>
    <w:rsid w:val="00112145"/>
    <w:rsid w:val="0011283C"/>
    <w:rsid w:val="001156D8"/>
    <w:rsid w:val="0012338B"/>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CF0"/>
    <w:rsid w:val="001E7314"/>
    <w:rsid w:val="001F2BED"/>
    <w:rsid w:val="001F39A5"/>
    <w:rsid w:val="001F4432"/>
    <w:rsid w:val="001F73C8"/>
    <w:rsid w:val="0020242D"/>
    <w:rsid w:val="00205B59"/>
    <w:rsid w:val="00206012"/>
    <w:rsid w:val="002066B8"/>
    <w:rsid w:val="00213CE0"/>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A7726"/>
    <w:rsid w:val="003B17EC"/>
    <w:rsid w:val="003B1B95"/>
    <w:rsid w:val="003B5C72"/>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392"/>
    <w:rsid w:val="004236A1"/>
    <w:rsid w:val="00424454"/>
    <w:rsid w:val="00425AA2"/>
    <w:rsid w:val="0043067B"/>
    <w:rsid w:val="0043145C"/>
    <w:rsid w:val="004324BF"/>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059"/>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34C4"/>
    <w:rsid w:val="006A5230"/>
    <w:rsid w:val="006A526F"/>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80D50"/>
    <w:rsid w:val="0078119F"/>
    <w:rsid w:val="00781C41"/>
    <w:rsid w:val="0078352A"/>
    <w:rsid w:val="00783CEA"/>
    <w:rsid w:val="00784CC7"/>
    <w:rsid w:val="00787A4A"/>
    <w:rsid w:val="00787B42"/>
    <w:rsid w:val="00791049"/>
    <w:rsid w:val="00794E55"/>
    <w:rsid w:val="00795551"/>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5540"/>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320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122C9"/>
    <w:rsid w:val="00913577"/>
    <w:rsid w:val="00915F12"/>
    <w:rsid w:val="00916376"/>
    <w:rsid w:val="00917253"/>
    <w:rsid w:val="00917B06"/>
    <w:rsid w:val="0092599B"/>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7B8E"/>
    <w:rsid w:val="00AE132F"/>
    <w:rsid w:val="00AE3E5C"/>
    <w:rsid w:val="00AF0BD6"/>
    <w:rsid w:val="00AF2FE1"/>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5766"/>
    <w:rsid w:val="00D3125C"/>
    <w:rsid w:val="00D321DB"/>
    <w:rsid w:val="00D35A11"/>
    <w:rsid w:val="00D4089F"/>
    <w:rsid w:val="00D4775D"/>
    <w:rsid w:val="00D5019B"/>
    <w:rsid w:val="00D50AE7"/>
    <w:rsid w:val="00D5112B"/>
    <w:rsid w:val="00D518BA"/>
    <w:rsid w:val="00D521B1"/>
    <w:rsid w:val="00D52C66"/>
    <w:rsid w:val="00D53C0F"/>
    <w:rsid w:val="00D56A38"/>
    <w:rsid w:val="00D612AB"/>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8193"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ei.defra.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pollutant-list"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South Caernarfon Creameries  SITE CONTACT  GWYN JONES  01766 812914  HGJones@sccwales.co.uk</Site_x0020_Name>
    <Internal_x002f_External xmlns="859f7ad6-93f6-4205-b62b-a17f28acbbac">Outgoing document</Internal_x002f_External>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Pwllheli Creamery, Rhyd-y-Gwystl, Pwllheli, Gwynedd</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2016-03-23T00:00:00+00:00</Document_x0020_Date>
    <Facility_x0020_Address xmlns="859f7ad6-93f6-4205-b62b-a17f28acbbac">Pwllheli Creamery, Rhyd-y-Gwystl, Pwllheli, Gwynedd</Facility_x0020_Address>
    <Environment_x0020_Sub_x0020_Folder xmlns="859f7ad6-93f6-4205-b62b-a17f28acbbac">Licence supervision</Environment_x0020_Sub_x0020_Folder>
    <Customer_x0020_Name xmlns="859f7ad6-93f6-4205-b62b-a17f28acbbac">South Caernarfon Creameries Ltd</Customer_x0020_Name>
    <IconOverlay xmlns="http://schemas.microsoft.com/sharepoint/v4" xsi:nil="true"/>
    <Surrendered_x002f_Expired xmlns="859f7ad6-93f6-4205-b62b-a17f28acbbac" xsi:nil="true"/>
    <Post_x0020_code xmlns="859f7ad6-93f6-4205-b62b-a17f28acbbac">LL53 6SB</Post_x0020_code>
    <Surrendered_x002f_Expired_x0020_Date xmlns="859f7ad6-93f6-4205-b62b-a17f28acbbac" xsi:nil="true"/>
    <_dlc_DocId xmlns="9be56660-2c31-41ef-bc00-23e72f632f2a">MANA-1017-1578</_dlc_DocId>
    <_dlc_DocIdUrl xmlns="9be56660-2c31-41ef-bc00-23e72f632f2a">
      <Url>https://cyfoethnaturiolcymru.sharepoint.com/teams/Regulatory/Permitting/_layouts/15/DocIdRedir.aspx?ID=MANA-1017-1578</Url>
      <Description>MANA-1017-1578</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C1219B-F20E-4E2B-BFA7-61BF56D02832}"/>
</file>

<file path=customXml/itemProps2.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3.xml><?xml version="1.0" encoding="utf-8"?>
<ds:datastoreItem xmlns:ds="http://schemas.openxmlformats.org/officeDocument/2006/customXml" ds:itemID="{89A91157-933B-4236-8DD1-3A33AA971178}"/>
</file>

<file path=customXml/itemProps4.xml><?xml version="1.0" encoding="utf-8"?>
<ds:datastoreItem xmlns:ds="http://schemas.openxmlformats.org/officeDocument/2006/customXml" ds:itemID="{F054B652-B4F4-4477-BAC3-F9CFA866C909}">
  <ds:schemaRefs>
    <ds:schemaRef ds:uri="http://www.w3.org/XML/1998/namespace"/>
    <ds:schemaRef ds:uri="http://purl.org/dc/dcmitype/"/>
    <ds:schemaRef ds:uri="http://schemas.openxmlformats.org/package/2006/metadata/core-properties"/>
    <ds:schemaRef ds:uri="http://purl.org/dc/elements/1.1/"/>
    <ds:schemaRef ds:uri="http://schemas.microsoft.com/office/2006/documentManagement/types"/>
    <ds:schemaRef ds:uri="http://schemas.microsoft.com/office/infopath/2007/PartnerControls"/>
    <ds:schemaRef ds:uri="http://purl.org/dc/terms/"/>
    <ds:schemaRef ds:uri="http://schemas.microsoft.com/office/2006/metadata/properties"/>
  </ds:schemaRefs>
</ds:datastoreItem>
</file>

<file path=customXml/itemProps5.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6.xml><?xml version="1.0" encoding="utf-8"?>
<ds:datastoreItem xmlns:ds="http://schemas.openxmlformats.org/officeDocument/2006/customXml" ds:itemID="{B1A66792-9E70-478E-8F0E-B3082F505B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Briefing Note.dot</Template>
  <TotalTime>0</TotalTime>
  <Pages>10</Pages>
  <Words>2236</Words>
  <Characters>12751</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14958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Wright</dc:creator>
  <cp:keywords/>
  <dc:description/>
  <cp:lastModifiedBy>Bradford, Julie</cp:lastModifiedBy>
  <cp:revision>2</cp:revision>
  <cp:lastPrinted>2016-03-10T11:07:00Z</cp:lastPrinted>
  <dcterms:created xsi:type="dcterms:W3CDTF">2016-03-21T09:17:00Z</dcterms:created>
  <dcterms:modified xsi:type="dcterms:W3CDTF">2016-03-21T09:17:00Z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_dlc_DocIdItemGuid">
    <vt:lpwstr>473e3ddc-18b0-483c-a88f-7fae7447b1bc</vt:lpwstr>
  </property>
  <property fmtid="{D5CDD505-2E9C-101B-9397-08002B2CF9AE}" pid="5" name="_dlc_DocId">
    <vt:lpwstr>MANA-1017-1578</vt:lpwstr>
  </property>
  <property fmtid="{D5CDD505-2E9C-101B-9397-08002B2CF9AE}" pid="6" name="_dlc_DocIdUrl">
    <vt:lpwstr>https://cyfoethnaturiolcymru.sharepoint.com/teams/Regulatory/Permitting/_layouts/15/DocIdRedir.aspx?ID=MANA-1017-1578, MANA-1017-1578</vt:lpwstr>
  </property>
  <property fmtid="{D5CDD505-2E9C-101B-9397-08002B2CF9AE}" pid="7" name="_docset_NoMedatataSyncRequired">
    <vt:lpwstr>False</vt:lpwstr>
  </property>
</Properties>
</file>