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1BA8040D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34BDBE0F" w:rsidR="00FC398F" w:rsidRPr="00615EE9" w:rsidRDefault="006024F7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615EE9">
        <w:rPr>
          <w:color w:val="000000" w:themeColor="text1"/>
          <w:sz w:val="22"/>
          <w:szCs w:val="22"/>
        </w:rPr>
        <w:t xml:space="preserve">Wagner Developments </w:t>
      </w:r>
      <w:r w:rsidR="00A8341C" w:rsidRPr="00615EE9">
        <w:rPr>
          <w:color w:val="000000" w:themeColor="text1"/>
          <w:sz w:val="22"/>
          <w:szCs w:val="22"/>
        </w:rPr>
        <w:t>Limited</w:t>
      </w:r>
      <w:r w:rsidR="00FC398F" w:rsidRPr="00615EE9">
        <w:rPr>
          <w:color w:val="000000" w:themeColor="text1"/>
          <w:sz w:val="22"/>
          <w:szCs w:val="22"/>
        </w:rPr>
        <w:t xml:space="preserve"> </w:t>
      </w:r>
    </w:p>
    <w:p w14:paraId="5823193D" w14:textId="77777777" w:rsidR="00FC398F" w:rsidRPr="00631977" w:rsidRDefault="00FC398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1406642D" w14:textId="27D70311" w:rsidR="00615EE9" w:rsidRPr="00615EE9" w:rsidRDefault="00615EE9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bookmarkStart w:id="2" w:name="_Hlk10193614"/>
      <w:bookmarkStart w:id="3" w:name="_Hlk10194377"/>
      <w:r w:rsidRPr="00615EE9">
        <w:rPr>
          <w:color w:val="000000" w:themeColor="text1"/>
          <w:sz w:val="22"/>
          <w:szCs w:val="22"/>
        </w:rPr>
        <w:t>Coedcae Lane Sewage Treatment Works</w:t>
      </w:r>
    </w:p>
    <w:p w14:paraId="5823193E" w14:textId="61E11C45" w:rsidR="00FC398F" w:rsidRPr="00615EE9" w:rsidRDefault="00D51C79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615EE9">
        <w:rPr>
          <w:color w:val="000000" w:themeColor="text1"/>
          <w:sz w:val="22"/>
          <w:szCs w:val="22"/>
        </w:rPr>
        <w:t>Coedcae Lane Industrial Estate</w:t>
      </w:r>
    </w:p>
    <w:bookmarkEnd w:id="2"/>
    <w:p w14:paraId="5823193F" w14:textId="61CF9F9F" w:rsidR="00FC398F" w:rsidRPr="00615EE9" w:rsidRDefault="00EE6A52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615EE9">
        <w:rPr>
          <w:color w:val="000000" w:themeColor="text1"/>
          <w:sz w:val="22"/>
          <w:szCs w:val="22"/>
        </w:rPr>
        <w:t>Pontyclun</w:t>
      </w:r>
    </w:p>
    <w:p w14:paraId="58231940" w14:textId="0A12A5CA" w:rsidR="00FC398F" w:rsidRPr="00615EE9" w:rsidRDefault="001714BE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Rhondda Cynon Taff</w:t>
      </w:r>
    </w:p>
    <w:p w14:paraId="58231941" w14:textId="20186424" w:rsidR="00FC398F" w:rsidRPr="00615EE9" w:rsidRDefault="004C5D95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615EE9">
        <w:rPr>
          <w:color w:val="000000" w:themeColor="text1"/>
          <w:sz w:val="22"/>
          <w:szCs w:val="22"/>
        </w:rPr>
        <w:t>CF72 9GP</w:t>
      </w:r>
    </w:p>
    <w:bookmarkEnd w:id="3"/>
    <w:p w14:paraId="58231942" w14:textId="3C9BB225" w:rsidR="00FC398F" w:rsidRPr="005F25B7" w:rsidRDefault="00FC398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58231943" w14:textId="77777777" w:rsidR="003125DA" w:rsidRPr="005F25B7" w:rsidRDefault="003125DA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5F25B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Transfer noti</w:t>
      </w:r>
      <w:r w:rsidR="005F25B7" w:rsidRPr="005F25B7">
        <w:rPr>
          <w:rFonts w:cs="Arial"/>
          <w:sz w:val="22"/>
          <w:szCs w:val="22"/>
        </w:rPr>
        <w:t>fication</w:t>
      </w:r>
      <w:r w:rsidRPr="005F25B7">
        <w:rPr>
          <w:rFonts w:cs="Arial"/>
          <w:sz w:val="22"/>
          <w:szCs w:val="22"/>
        </w:rPr>
        <w:t xml:space="preserve"> number</w:t>
      </w:r>
    </w:p>
    <w:p w14:paraId="58231945" w14:textId="5D03D506" w:rsidR="003125DA" w:rsidRPr="00A8341C" w:rsidRDefault="00692113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AG0005501</w:t>
      </w:r>
      <w:r w:rsidR="003125DA" w:rsidRPr="00A8341C">
        <w:rPr>
          <w:rFonts w:cs="Arial"/>
          <w:color w:val="000000" w:themeColor="text1"/>
          <w:sz w:val="22"/>
          <w:szCs w:val="22"/>
        </w:rPr>
        <w:t>/T00</w:t>
      </w:r>
      <w:r w:rsidR="00D7235C" w:rsidRPr="00A8341C">
        <w:rPr>
          <w:rFonts w:cs="Arial"/>
          <w:color w:val="000000" w:themeColor="text1"/>
          <w:sz w:val="22"/>
          <w:szCs w:val="22"/>
        </w:rPr>
        <w:t>2</w:t>
      </w:r>
    </w:p>
    <w:p w14:paraId="58231946" w14:textId="77777777" w:rsidR="003125DA" w:rsidRPr="00A8341C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A8341C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13FAF0E5" w:rsidR="005F25B7" w:rsidRPr="00A8341C" w:rsidRDefault="00692113" w:rsidP="005F25B7">
      <w:pPr>
        <w:pStyle w:val="coverAuthNos"/>
        <w:rPr>
          <w:rFonts w:cs="Arial"/>
          <w:color w:val="000000" w:themeColor="text1"/>
          <w:szCs w:val="18"/>
        </w:rPr>
      </w:pPr>
      <w:r>
        <w:rPr>
          <w:rFonts w:cs="Arial"/>
          <w:color w:val="000000" w:themeColor="text1"/>
          <w:sz w:val="22"/>
          <w:szCs w:val="22"/>
        </w:rPr>
        <w:t>AG0005501</w:t>
      </w:r>
    </w:p>
    <w:p w14:paraId="58231948" w14:textId="2B7C6EE5" w:rsidR="0000387F" w:rsidRPr="005953A1" w:rsidRDefault="005F25B7" w:rsidP="00615EE9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="005953A1" w:rsidRPr="005953A1">
        <w:rPr>
          <w:b/>
          <w:color w:val="000000" w:themeColor="text1"/>
          <w:sz w:val="36"/>
          <w:szCs w:val="36"/>
        </w:rPr>
        <w:lastRenderedPageBreak/>
        <w:t>Coedcae Lane</w:t>
      </w:r>
      <w:r w:rsidR="00615EE9">
        <w:rPr>
          <w:b/>
          <w:color w:val="000000" w:themeColor="text1"/>
          <w:sz w:val="36"/>
          <w:szCs w:val="36"/>
        </w:rPr>
        <w:t xml:space="preserve"> Sewage Treatment Works</w:t>
      </w:r>
    </w:p>
    <w:p w14:paraId="58231949" w14:textId="2EB0F5DC" w:rsidR="00E57574" w:rsidRDefault="00E57574" w:rsidP="00615EE9">
      <w:pPr>
        <w:pStyle w:val="Heading1nonum"/>
        <w:spacing w:before="0" w:after="0" w:line="240" w:lineRule="auto"/>
        <w:jc w:val="center"/>
      </w:pPr>
      <w:r>
        <w:t xml:space="preserve">Permit </w:t>
      </w:r>
      <w:r w:rsidR="005F25B7" w:rsidRPr="00A8341C">
        <w:rPr>
          <w:color w:val="000000" w:themeColor="text1"/>
        </w:rPr>
        <w:t>n</w:t>
      </w:r>
      <w:r w:rsidRPr="00A8341C">
        <w:rPr>
          <w:color w:val="000000" w:themeColor="text1"/>
        </w:rPr>
        <w:t xml:space="preserve">umber </w:t>
      </w:r>
      <w:r w:rsidR="00692113">
        <w:rPr>
          <w:color w:val="000000" w:themeColor="text1"/>
        </w:rPr>
        <w:t>AG0005501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312D0DA3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1C02EB5F" w:rsidR="00C258EA" w:rsidRPr="00A8341C" w:rsidRDefault="00A8341C" w:rsidP="00CF432A">
      <w:pPr>
        <w:pStyle w:val="Heading3nonum"/>
        <w:spacing w:before="0"/>
        <w:rPr>
          <w:rStyle w:val="DraftingnoteChar"/>
          <w:i w:val="0"/>
          <w:color w:val="000000" w:themeColor="text1"/>
          <w:sz w:val="22"/>
          <w:szCs w:val="22"/>
        </w:rPr>
      </w:pPr>
      <w:r w:rsidRPr="00A8341C">
        <w:rPr>
          <w:rFonts w:cs="Arial"/>
          <w:color w:val="000000" w:themeColor="text1"/>
          <w:sz w:val="22"/>
          <w:szCs w:val="22"/>
        </w:rPr>
        <w:t xml:space="preserve">The transfer in full of the permit holder from </w:t>
      </w:r>
      <w:r w:rsidR="00BF1796">
        <w:rPr>
          <w:rFonts w:cs="Arial"/>
          <w:color w:val="000000" w:themeColor="text1"/>
          <w:sz w:val="22"/>
          <w:szCs w:val="22"/>
        </w:rPr>
        <w:t xml:space="preserve">The </w:t>
      </w:r>
      <w:r w:rsidRPr="00A8341C">
        <w:rPr>
          <w:rFonts w:cs="Arial"/>
          <w:color w:val="000000" w:themeColor="text1"/>
          <w:sz w:val="22"/>
          <w:szCs w:val="22"/>
        </w:rPr>
        <w:t>Royal Bank of Canada Trust</w:t>
      </w:r>
      <w:r w:rsidR="00BF1796" w:rsidRPr="00BF1796">
        <w:rPr>
          <w:rFonts w:cs="Arial"/>
          <w:color w:val="000000" w:themeColor="text1"/>
          <w:sz w:val="22"/>
          <w:szCs w:val="22"/>
        </w:rPr>
        <w:t xml:space="preserve"> Corp as Trustees of the Industrial Trust</w:t>
      </w:r>
      <w:r w:rsidRPr="00A8341C">
        <w:rPr>
          <w:rFonts w:cs="Arial"/>
          <w:color w:val="000000" w:themeColor="text1"/>
          <w:sz w:val="22"/>
          <w:szCs w:val="22"/>
        </w:rPr>
        <w:t xml:space="preserve"> c/o Vine Property Management LLP</w:t>
      </w:r>
      <w:r>
        <w:rPr>
          <w:rFonts w:cs="Arial"/>
          <w:color w:val="000000" w:themeColor="text1"/>
          <w:sz w:val="22"/>
          <w:szCs w:val="22"/>
        </w:rPr>
        <w:t xml:space="preserve"> (formerly known as IOG Property Management LLP)</w:t>
      </w:r>
      <w:r w:rsidRPr="00A8341C">
        <w:rPr>
          <w:rFonts w:cs="Arial"/>
          <w:color w:val="000000" w:themeColor="text1"/>
          <w:sz w:val="22"/>
          <w:szCs w:val="22"/>
        </w:rPr>
        <w:t xml:space="preserve"> to Wagner Developments Limited.</w:t>
      </w:r>
    </w:p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1" w14:textId="70BCBC4D" w:rsidR="004E4BF9" w:rsidRPr="00631977" w:rsidRDefault="004E4BF9" w:rsidP="004E4BF9">
      <w:pPr>
        <w:pStyle w:val="Heading3nonum"/>
        <w:spacing w:before="0"/>
        <w:rPr>
          <w:sz w:val="22"/>
          <w:szCs w:val="22"/>
        </w:rPr>
      </w:pPr>
      <w:r w:rsidRPr="00631977">
        <w:rPr>
          <w:sz w:val="22"/>
          <w:szCs w:val="22"/>
        </w:rPr>
        <w:t>The status log of a permit sets out the permitting history, including any changes to the permit reference number</w:t>
      </w:r>
      <w:r w:rsidRPr="00A8341C">
        <w:rPr>
          <w:color w:val="000000" w:themeColor="text1"/>
          <w:sz w:val="22"/>
          <w:szCs w:val="22"/>
        </w:rPr>
        <w:t>. It is not backdated before 6 April 2010.</w:t>
      </w:r>
      <w:r>
        <w:rPr>
          <w:color w:val="FF0000"/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A8341C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Permit determined </w:t>
            </w:r>
          </w:p>
          <w:p w14:paraId="58231964" w14:textId="6E1A1960" w:rsidR="004E4BF9" w:rsidRPr="00A8341C" w:rsidRDefault="0069211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</w:rPr>
              <w:t>AG0005501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61B653BE" w:rsidR="004E4BF9" w:rsidRPr="00A8341C" w:rsidRDefault="00A8341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05/03</w:t>
            </w:r>
            <w:r w:rsidR="004E4BF9"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96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401CC100" w:rsidR="004E4BF9" w:rsidRPr="00CF18BE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18BE">
              <w:rPr>
                <w:rFonts w:ascii="Arial" w:hAnsi="Arial" w:cs="Arial"/>
                <w:color w:val="000000" w:themeColor="text1"/>
                <w:sz w:val="22"/>
                <w:szCs w:val="22"/>
              </w:rPr>
              <w:t>Original permit issued to</w:t>
            </w:r>
            <w:r w:rsidR="00BF179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The</w:t>
            </w:r>
            <w:r w:rsidRPr="00CF18B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A8341C" w:rsidRPr="00CF18BE">
              <w:rPr>
                <w:rFonts w:ascii="Arial" w:hAnsi="Arial" w:cs="Arial"/>
                <w:color w:val="000000" w:themeColor="text1"/>
                <w:sz w:val="22"/>
                <w:szCs w:val="22"/>
              </w:rPr>
              <w:t>Royal Bank of Canada Trust</w:t>
            </w:r>
            <w:r w:rsidR="00BF1796" w:rsidRPr="00BF179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Corp as Trustees of the Industrial Trust</w:t>
            </w:r>
            <w:r w:rsidR="00A8341C" w:rsidRPr="00CF18B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c/o </w:t>
            </w:r>
            <w:r w:rsidR="00CF18BE" w:rsidRPr="00CF18BE">
              <w:rPr>
                <w:rFonts w:ascii="Arial" w:hAnsi="Arial" w:cs="Arial"/>
                <w:color w:val="000000" w:themeColor="text1"/>
                <w:sz w:val="22"/>
                <w:szCs w:val="22"/>
              </w:rPr>
              <w:t>IOG Property Management LLP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1FC7A15A" w:rsidR="004E4BF9" w:rsidRPr="00A8341C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A8341C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A8341C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notification</w:t>
            </w:r>
            <w:r w:rsidR="00A8341C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</w:t>
            </w:r>
            <w:r w:rsidR="00692113">
              <w:rPr>
                <w:rFonts w:ascii="Arial" w:hAnsi="Arial"/>
                <w:color w:val="000000" w:themeColor="text1"/>
                <w:sz w:val="22"/>
                <w:szCs w:val="22"/>
              </w:rPr>
              <w:t>AG0005501</w:t>
            </w:r>
            <w:r w:rsidR="004E4BF9" w:rsidRPr="00A8341C">
              <w:rPr>
                <w:rFonts w:ascii="Arial" w:hAnsi="Arial"/>
                <w:color w:val="000000" w:themeColor="text1"/>
                <w:sz w:val="22"/>
                <w:szCs w:val="22"/>
              </w:rPr>
              <w:t>/</w:t>
            </w:r>
            <w:r w:rsidRPr="00A8341C">
              <w:rPr>
                <w:rFonts w:ascii="Arial" w:hAnsi="Arial"/>
                <w:color w:val="000000" w:themeColor="text1"/>
                <w:sz w:val="22"/>
                <w:szCs w:val="22"/>
              </w:rPr>
              <w:t>T</w:t>
            </w:r>
            <w:r w:rsidR="004E4BF9" w:rsidRPr="00A8341C">
              <w:rPr>
                <w:rFonts w:ascii="Arial" w:hAnsi="Arial"/>
                <w:color w:val="000000" w:themeColor="text1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A8341C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5823196A" w14:textId="72FDB1FD" w:rsidR="004E4BF9" w:rsidRPr="00A8341C" w:rsidRDefault="004168D0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30</w:t>
            </w:r>
            <w:r w:rsidR="004E4BF9"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05</w:t>
            </w:r>
            <w:r w:rsidR="004E4BF9"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575B2AC1" w:rsidR="004E4BF9" w:rsidRPr="00CF18BE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18B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transfer the permit in full to </w:t>
            </w:r>
            <w:r w:rsidR="004168D0" w:rsidRPr="00CF18BE">
              <w:rPr>
                <w:rFonts w:ascii="Arial" w:hAnsi="Arial" w:cs="Arial"/>
                <w:color w:val="000000" w:themeColor="text1"/>
                <w:sz w:val="22"/>
                <w:szCs w:val="22"/>
              </w:rPr>
              <w:t>Wagner Developments Limited</w:t>
            </w:r>
            <w:r w:rsidR="00CF18BE" w:rsidRPr="00CF18B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A8341C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A8341C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A8341C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determined</w:t>
            </w:r>
          </w:p>
          <w:p w14:paraId="5823196E" w14:textId="0961F323" w:rsidR="002B0A16" w:rsidRPr="00A8341C" w:rsidRDefault="00692113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</w:rPr>
              <w:t>AG0005501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3F81A5A5" w:rsidR="004E4BF9" w:rsidRPr="00A8341C" w:rsidRDefault="004168D0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27/06</w:t>
            </w:r>
            <w:r w:rsidR="004E4BF9"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1AEAAEA2" w:rsidR="004E4BF9" w:rsidRPr="00A8341C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6D125F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Hlt13295849"/>
            <w:bookmarkStart w:id="5" w:name="_Toc77056945"/>
            <w:bookmarkEnd w:id="4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5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12F819DF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371F8535" w:rsidR="009E17C9" w:rsidRPr="00CC470D" w:rsidRDefault="00692113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  <w:r>
        <w:rPr>
          <w:rStyle w:val="licenceno"/>
          <w:rFonts w:cs="Arial"/>
          <w:color w:val="000000" w:themeColor="text1"/>
          <w:sz w:val="22"/>
          <w:szCs w:val="22"/>
        </w:rPr>
        <w:t>AG0005501</w:t>
      </w:r>
    </w:p>
    <w:p w14:paraId="5823197F" w14:textId="77777777" w:rsidR="009E17C9" w:rsidRPr="00CC470D" w:rsidRDefault="009E17C9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</w:p>
    <w:p w14:paraId="58231980" w14:textId="77777777" w:rsidR="00FC398F" w:rsidRPr="00CC470D" w:rsidRDefault="009E17C9" w:rsidP="00CF432A">
      <w:pPr>
        <w:pStyle w:val="Data"/>
        <w:rPr>
          <w:rFonts w:cs="Arial"/>
          <w:color w:val="000000" w:themeColor="text1"/>
          <w:sz w:val="22"/>
          <w:szCs w:val="22"/>
        </w:rPr>
      </w:pPr>
      <w:r w:rsidRPr="00CC470D">
        <w:rPr>
          <w:rFonts w:cs="Arial"/>
          <w:color w:val="000000" w:themeColor="text1"/>
          <w:sz w:val="22"/>
          <w:szCs w:val="22"/>
        </w:rPr>
        <w:t>to</w:t>
      </w:r>
    </w:p>
    <w:p w14:paraId="58231981" w14:textId="7B0BEBBF" w:rsidR="00E57574" w:rsidRPr="00D669F3" w:rsidRDefault="00CC470D" w:rsidP="00CF432A">
      <w:pPr>
        <w:pStyle w:val="Data"/>
        <w:rPr>
          <w:rFonts w:cs="Arial"/>
          <w:b w:val="0"/>
          <w:sz w:val="22"/>
          <w:szCs w:val="22"/>
        </w:rPr>
      </w:pPr>
      <w:r w:rsidRPr="00CC470D">
        <w:rPr>
          <w:rFonts w:cs="Arial"/>
          <w:color w:val="000000" w:themeColor="text1"/>
          <w:sz w:val="22"/>
          <w:szCs w:val="22"/>
        </w:rPr>
        <w:t>Wagner Developments Limited</w:t>
      </w:r>
      <w:r w:rsidR="00000961" w:rsidRPr="00D669F3">
        <w:rPr>
          <w:rFonts w:cs="Arial"/>
          <w:color w:val="FF0000"/>
          <w:sz w:val="22"/>
          <w:szCs w:val="22"/>
        </w:rPr>
        <w:t xml:space="preserve"> </w:t>
      </w:r>
      <w:r w:rsidR="00E57574" w:rsidRPr="00D669F3">
        <w:rPr>
          <w:rFonts w:cs="Arial"/>
          <w:b w:val="0"/>
          <w:sz w:val="22"/>
          <w:szCs w:val="22"/>
        </w:rPr>
        <w:t>(“the operator”)</w:t>
      </w:r>
    </w:p>
    <w:p w14:paraId="58231982" w14:textId="77777777" w:rsidR="00200EBC" w:rsidRPr="00D669F3" w:rsidRDefault="00200EBC" w:rsidP="00CF432A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58231983" w14:textId="76FE1F69" w:rsidR="00E57574" w:rsidRPr="00D23E67" w:rsidRDefault="00CC470D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D23E67">
        <w:rPr>
          <w:rFonts w:cs="Arial"/>
          <w:color w:val="000000" w:themeColor="text1"/>
          <w:sz w:val="22"/>
          <w:szCs w:val="22"/>
        </w:rPr>
        <w:t>whose registered office is</w:t>
      </w:r>
    </w:p>
    <w:p w14:paraId="58231985" w14:textId="56DCF26F" w:rsidR="00416FD1" w:rsidRPr="00D23E67" w:rsidRDefault="00D23E67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proofErr w:type="spellStart"/>
      <w:r w:rsidRPr="00D23E67">
        <w:rPr>
          <w:rStyle w:val="change"/>
          <w:rFonts w:cs="Arial"/>
          <w:color w:val="000000" w:themeColor="text1"/>
          <w:sz w:val="22"/>
          <w:szCs w:val="22"/>
        </w:rPr>
        <w:t>Vistra</w:t>
      </w:r>
      <w:proofErr w:type="spellEnd"/>
      <w:r w:rsidRPr="00D23E67">
        <w:rPr>
          <w:rStyle w:val="change"/>
          <w:rFonts w:cs="Arial"/>
          <w:color w:val="000000" w:themeColor="text1"/>
          <w:sz w:val="22"/>
          <w:szCs w:val="22"/>
        </w:rPr>
        <w:t xml:space="preserve"> Corporate Services Centre</w:t>
      </w:r>
    </w:p>
    <w:p w14:paraId="58231986" w14:textId="6D3594E2" w:rsidR="00416FD1" w:rsidRPr="00D23E67" w:rsidRDefault="00D23E67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proofErr w:type="spellStart"/>
      <w:r w:rsidRPr="00D23E67">
        <w:rPr>
          <w:rStyle w:val="change"/>
          <w:rFonts w:cs="Arial"/>
          <w:color w:val="000000" w:themeColor="text1"/>
          <w:sz w:val="22"/>
          <w:szCs w:val="22"/>
        </w:rPr>
        <w:t>Wickhams</w:t>
      </w:r>
      <w:proofErr w:type="spellEnd"/>
      <w:r w:rsidRPr="00D23E67">
        <w:rPr>
          <w:rStyle w:val="change"/>
          <w:rFonts w:cs="Arial"/>
          <w:color w:val="000000" w:themeColor="text1"/>
          <w:sz w:val="22"/>
          <w:szCs w:val="22"/>
        </w:rPr>
        <w:t xml:space="preserve"> Cay II</w:t>
      </w:r>
    </w:p>
    <w:p w14:paraId="58231987" w14:textId="5299B0A3" w:rsidR="00416FD1" w:rsidRPr="00D23E67" w:rsidRDefault="00D23E67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D23E67">
        <w:rPr>
          <w:rStyle w:val="change"/>
          <w:rFonts w:cs="Arial"/>
          <w:color w:val="000000" w:themeColor="text1"/>
          <w:sz w:val="22"/>
          <w:szCs w:val="22"/>
        </w:rPr>
        <w:t>Road Town</w:t>
      </w:r>
    </w:p>
    <w:p w14:paraId="58231988" w14:textId="0AE68FD9" w:rsidR="00E57574" w:rsidRPr="00D23E67" w:rsidRDefault="00D23E67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D23E67">
        <w:rPr>
          <w:rStyle w:val="change"/>
          <w:rFonts w:cs="Arial"/>
          <w:color w:val="000000" w:themeColor="text1"/>
          <w:sz w:val="22"/>
          <w:szCs w:val="22"/>
        </w:rPr>
        <w:t>Tortola</w:t>
      </w:r>
    </w:p>
    <w:p w14:paraId="4A2931D4" w14:textId="511193D9" w:rsidR="00D23E67" w:rsidRPr="00D23E67" w:rsidRDefault="00D23E67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D23E67">
        <w:rPr>
          <w:rStyle w:val="change"/>
          <w:rFonts w:cs="Arial"/>
          <w:color w:val="000000" w:themeColor="text1"/>
          <w:sz w:val="22"/>
          <w:szCs w:val="22"/>
        </w:rPr>
        <w:t>VG1110</w:t>
      </w:r>
    </w:p>
    <w:p w14:paraId="2A61CBD1" w14:textId="0018100D" w:rsidR="00D23E67" w:rsidRPr="00D23E67" w:rsidRDefault="00D23E67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D23E67">
        <w:rPr>
          <w:rStyle w:val="change"/>
          <w:rFonts w:cs="Arial"/>
          <w:color w:val="000000" w:themeColor="text1"/>
          <w:sz w:val="22"/>
          <w:szCs w:val="22"/>
        </w:rPr>
        <w:t>British Virgin Islands</w:t>
      </w:r>
    </w:p>
    <w:p w14:paraId="5823198C" w14:textId="77777777" w:rsidR="00CB1E20" w:rsidRPr="00FC398F" w:rsidRDefault="00CB1E20" w:rsidP="00CF432A">
      <w:pPr>
        <w:pStyle w:val="Heading3nonum"/>
        <w:spacing w:before="0"/>
        <w:rPr>
          <w:color w:val="FF0000"/>
          <w:sz w:val="22"/>
          <w:szCs w:val="22"/>
        </w:rPr>
      </w:pPr>
    </w:p>
    <w:p w14:paraId="5823198D" w14:textId="4C618F8C" w:rsidR="00E57574" w:rsidRPr="00615EE9" w:rsidRDefault="00E57574" w:rsidP="00CF432A">
      <w:pPr>
        <w:pStyle w:val="Heading3nonum"/>
        <w:spacing w:before="0"/>
        <w:rPr>
          <w:rStyle w:val="change"/>
          <w:color w:val="000000" w:themeColor="text1"/>
          <w:sz w:val="22"/>
          <w:szCs w:val="22"/>
        </w:rPr>
      </w:pPr>
      <w:r w:rsidRPr="00615EE9">
        <w:rPr>
          <w:color w:val="000000" w:themeColor="text1"/>
          <w:sz w:val="22"/>
          <w:szCs w:val="22"/>
        </w:rPr>
        <w:t>company</w:t>
      </w:r>
      <w:r w:rsidR="00D23E67" w:rsidRPr="00615EE9">
        <w:rPr>
          <w:color w:val="000000" w:themeColor="text1"/>
          <w:sz w:val="22"/>
          <w:szCs w:val="22"/>
        </w:rPr>
        <w:t xml:space="preserve"> registration number 1825653</w:t>
      </w:r>
      <w:r w:rsidRPr="00615EE9">
        <w:rPr>
          <w:color w:val="000000" w:themeColor="text1"/>
          <w:sz w:val="22"/>
          <w:szCs w:val="22"/>
        </w:rPr>
        <w:t xml:space="preserve"> </w:t>
      </w:r>
    </w:p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5C3C9543" w:rsidR="0058330C" w:rsidRPr="00615EE9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615EE9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615EE9">
        <w:rPr>
          <w:b w:val="0"/>
          <w:color w:val="000000" w:themeColor="text1"/>
          <w:sz w:val="22"/>
          <w:szCs w:val="22"/>
        </w:rPr>
        <w:t>a</w:t>
      </w:r>
      <w:r w:rsidR="00A03B94" w:rsidRPr="00615EE9">
        <w:rPr>
          <w:rFonts w:cs="Arial"/>
          <w:b w:val="0"/>
          <w:color w:val="000000" w:themeColor="text1"/>
          <w:sz w:val="22"/>
          <w:szCs w:val="22"/>
        </w:rPr>
        <w:t xml:space="preserve"> regulated facility</w:t>
      </w:r>
      <w:r w:rsidR="00CC470D" w:rsidRPr="00615EE9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A03B94" w:rsidRPr="00615EE9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485EF5A6" w14:textId="77777777" w:rsidR="00615EE9" w:rsidRPr="00615EE9" w:rsidRDefault="00615EE9" w:rsidP="00615EE9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615EE9">
        <w:rPr>
          <w:rStyle w:val="change"/>
          <w:rFonts w:cs="Arial"/>
          <w:b/>
          <w:color w:val="000000" w:themeColor="text1"/>
          <w:sz w:val="22"/>
          <w:szCs w:val="22"/>
        </w:rPr>
        <w:t>Coedcae Lane Sewage Treatment Works</w:t>
      </w:r>
    </w:p>
    <w:p w14:paraId="7E02BCF0" w14:textId="77777777" w:rsidR="00615EE9" w:rsidRPr="00615EE9" w:rsidRDefault="00615EE9" w:rsidP="00615EE9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615EE9">
        <w:rPr>
          <w:rStyle w:val="change"/>
          <w:rFonts w:cs="Arial"/>
          <w:b/>
          <w:color w:val="000000" w:themeColor="text1"/>
          <w:sz w:val="22"/>
          <w:szCs w:val="22"/>
        </w:rPr>
        <w:t>Coedcae Lane Industrial Estate</w:t>
      </w:r>
    </w:p>
    <w:p w14:paraId="4A174902" w14:textId="77777777" w:rsidR="00615EE9" w:rsidRPr="00615EE9" w:rsidRDefault="00615EE9" w:rsidP="00615EE9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615EE9">
        <w:rPr>
          <w:rStyle w:val="change"/>
          <w:rFonts w:cs="Arial"/>
          <w:b/>
          <w:color w:val="000000" w:themeColor="text1"/>
          <w:sz w:val="22"/>
          <w:szCs w:val="22"/>
        </w:rPr>
        <w:t>Pontyclun</w:t>
      </w:r>
    </w:p>
    <w:p w14:paraId="7A58BB72" w14:textId="36EE08AA" w:rsidR="00615EE9" w:rsidRPr="00615EE9" w:rsidRDefault="006D125F" w:rsidP="00615EE9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>
        <w:rPr>
          <w:rStyle w:val="change"/>
          <w:rFonts w:cs="Arial"/>
          <w:b/>
          <w:color w:val="000000" w:themeColor="text1"/>
          <w:sz w:val="22"/>
          <w:szCs w:val="22"/>
        </w:rPr>
        <w:t>Rhondda Cynon Taff</w:t>
      </w:r>
    </w:p>
    <w:p w14:paraId="58231997" w14:textId="049BFFB2" w:rsidR="00CB1E20" w:rsidRPr="00615EE9" w:rsidRDefault="00615EE9" w:rsidP="00615EE9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615EE9">
        <w:rPr>
          <w:rStyle w:val="change"/>
          <w:rFonts w:cs="Arial"/>
          <w:b/>
          <w:color w:val="000000" w:themeColor="text1"/>
          <w:sz w:val="22"/>
          <w:szCs w:val="22"/>
        </w:rPr>
        <w:t>CF72 9GP</w:t>
      </w:r>
    </w:p>
    <w:p w14:paraId="6FAD0828" w14:textId="77777777" w:rsidR="00615EE9" w:rsidRPr="006558D7" w:rsidRDefault="00615EE9" w:rsidP="00615EE9">
      <w:pPr>
        <w:pStyle w:val="Heading3nonum"/>
        <w:spacing w:before="0"/>
        <w:rPr>
          <w:sz w:val="22"/>
          <w:szCs w:val="22"/>
        </w:rPr>
      </w:pPr>
    </w:p>
    <w:p w14:paraId="58231998" w14:textId="3887B0F8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BF1796" w:rsidRPr="002457E5">
        <w:rPr>
          <w:rStyle w:val="licenceno"/>
          <w:rFonts w:cs="Arial"/>
          <w:b w:val="0"/>
          <w:sz w:val="22"/>
          <w:szCs w:val="22"/>
        </w:rPr>
        <w:t>The</w:t>
      </w:r>
      <w:r w:rsidR="00BF1796">
        <w:rPr>
          <w:rStyle w:val="licenceno"/>
          <w:rFonts w:cs="Arial"/>
          <w:sz w:val="22"/>
          <w:szCs w:val="22"/>
        </w:rPr>
        <w:t xml:space="preserve"> </w:t>
      </w:r>
      <w:r w:rsidR="009005AF">
        <w:rPr>
          <w:b w:val="0"/>
          <w:color w:val="000000" w:themeColor="text1"/>
          <w:sz w:val="22"/>
          <w:szCs w:val="22"/>
        </w:rPr>
        <w:t>Royal Bank o</w:t>
      </w:r>
      <w:r w:rsidR="006146E5" w:rsidRPr="00615EE9">
        <w:rPr>
          <w:b w:val="0"/>
          <w:color w:val="000000" w:themeColor="text1"/>
          <w:sz w:val="22"/>
          <w:szCs w:val="22"/>
        </w:rPr>
        <w:t xml:space="preserve">f Canada Trust </w:t>
      </w:r>
      <w:r w:rsidR="00BF1796" w:rsidRPr="00BF1796">
        <w:rPr>
          <w:b w:val="0"/>
          <w:color w:val="000000" w:themeColor="text1"/>
          <w:sz w:val="22"/>
          <w:szCs w:val="22"/>
        </w:rPr>
        <w:t xml:space="preserve">Corp as Trustees of the Industrial Trust </w:t>
      </w:r>
      <w:r w:rsidR="006024F7" w:rsidRPr="00615EE9">
        <w:rPr>
          <w:b w:val="0"/>
          <w:color w:val="000000" w:themeColor="text1"/>
          <w:sz w:val="22"/>
          <w:szCs w:val="22"/>
        </w:rPr>
        <w:t>c/o Vine Property Management LLP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09497E2D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>from</w:t>
      </w:r>
      <w:r w:rsidR="00CC470D">
        <w:rPr>
          <w:rFonts w:cs="Arial"/>
          <w:sz w:val="22"/>
          <w:szCs w:val="22"/>
        </w:rPr>
        <w:t xml:space="preserve"> 27</w:t>
      </w:r>
      <w:r w:rsidR="00CC470D" w:rsidRPr="00615EE9">
        <w:rPr>
          <w:rFonts w:cs="Arial"/>
          <w:color w:val="000000" w:themeColor="text1"/>
          <w:sz w:val="22"/>
          <w:szCs w:val="22"/>
        </w:rPr>
        <w:t>/06/2019.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3EA6543B" w:rsidR="00FC398F" w:rsidRPr="00D23E67" w:rsidRDefault="00DC5B9C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b/>
                <w:color w:val="000000" w:themeColor="text1"/>
                <w:sz w:val="22"/>
                <w:szCs w:val="22"/>
              </w:rPr>
              <w:t>Emily Roe</w:t>
            </w:r>
          </w:p>
        </w:tc>
        <w:tc>
          <w:tcPr>
            <w:tcW w:w="2437" w:type="dxa"/>
            <w:vAlign w:val="center"/>
          </w:tcPr>
          <w:p w14:paraId="582319A1" w14:textId="62BB9D37" w:rsidR="00E57574" w:rsidRPr="00D23E67" w:rsidRDefault="00DC5B9C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DC5B9C">
              <w:rPr>
                <w:rFonts w:cs="Arial"/>
                <w:b/>
                <w:color w:val="000000" w:themeColor="text1"/>
                <w:sz w:val="22"/>
                <w:szCs w:val="22"/>
              </w:rPr>
              <w:t>20</w:t>
            </w:r>
            <w:r w:rsidR="00CC470D" w:rsidRPr="00DC5B9C">
              <w:rPr>
                <w:rFonts w:cs="Arial"/>
                <w:b/>
                <w:color w:val="000000" w:themeColor="text1"/>
                <w:sz w:val="22"/>
                <w:szCs w:val="22"/>
              </w:rPr>
              <w:t>/</w:t>
            </w:r>
            <w:r w:rsidR="00CC470D" w:rsidRPr="00D23E67">
              <w:rPr>
                <w:rFonts w:cs="Arial"/>
                <w:b/>
                <w:color w:val="000000" w:themeColor="text1"/>
                <w:sz w:val="22"/>
                <w:szCs w:val="22"/>
              </w:rPr>
              <w:t>06/19</w:t>
            </w:r>
            <w:bookmarkStart w:id="6" w:name="_GoBack"/>
            <w:bookmarkEnd w:id="6"/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263FB38B" w:rsidR="00FE329A" w:rsidRDefault="00692113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 w:cs="Arial"/>
              <w:color w:val="000000" w:themeColor="text1"/>
              <w:sz w:val="18"/>
              <w:szCs w:val="18"/>
            </w:rPr>
            <w:t>AG0005501/</w:t>
          </w:r>
          <w:r w:rsidR="00FE329A" w:rsidRPr="00CC470D">
            <w:rPr>
              <w:rFonts w:ascii="Arial" w:hAnsi="Arial"/>
              <w:color w:val="000000" w:themeColor="text1"/>
              <w:sz w:val="18"/>
            </w:rPr>
            <w:t>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64CF2E7C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0AB20C2B" w:rsidR="00FE329A" w:rsidRPr="00CC470D" w:rsidRDefault="00692113" w:rsidP="00100EA9">
          <w:pPr>
            <w:pStyle w:val="Footer"/>
            <w:jc w:val="left"/>
            <w:rPr>
              <w:rFonts w:ascii="Arial" w:hAnsi="Arial" w:cs="Arial"/>
              <w:color w:val="000000" w:themeColor="text1"/>
              <w:sz w:val="18"/>
              <w:szCs w:val="18"/>
            </w:rPr>
          </w:pPr>
          <w:r>
            <w:rPr>
              <w:rFonts w:ascii="Arial" w:hAnsi="Arial" w:cs="Arial"/>
              <w:color w:val="000000" w:themeColor="text1"/>
              <w:sz w:val="18"/>
              <w:szCs w:val="18"/>
            </w:rPr>
            <w:t>AG0005501/</w:t>
          </w:r>
          <w:r w:rsidR="00FE329A" w:rsidRPr="00CC470D">
            <w:rPr>
              <w:rFonts w:ascii="Arial" w:hAnsi="Arial" w:cs="Arial"/>
              <w:color w:val="000000" w:themeColor="text1"/>
              <w:sz w:val="18"/>
              <w:szCs w:val="18"/>
            </w:rPr>
            <w:t>T002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B3724E2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582319BA" wp14:editId="582319BB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8485" cy="1313815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8485" cy="1313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714BE"/>
    <w:rsid w:val="00184765"/>
    <w:rsid w:val="001874D3"/>
    <w:rsid w:val="001970A5"/>
    <w:rsid w:val="001F34A1"/>
    <w:rsid w:val="00200EBC"/>
    <w:rsid w:val="00224DB6"/>
    <w:rsid w:val="002457E5"/>
    <w:rsid w:val="0024598F"/>
    <w:rsid w:val="002578C5"/>
    <w:rsid w:val="00264123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8D0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C5D95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953A1"/>
    <w:rsid w:val="005F0C2E"/>
    <w:rsid w:val="005F25B7"/>
    <w:rsid w:val="00600340"/>
    <w:rsid w:val="006024F7"/>
    <w:rsid w:val="0060338D"/>
    <w:rsid w:val="006146E5"/>
    <w:rsid w:val="0061534F"/>
    <w:rsid w:val="006156C3"/>
    <w:rsid w:val="00615EE9"/>
    <w:rsid w:val="00622A01"/>
    <w:rsid w:val="0063140C"/>
    <w:rsid w:val="00632F42"/>
    <w:rsid w:val="0064206B"/>
    <w:rsid w:val="0064524C"/>
    <w:rsid w:val="006558D7"/>
    <w:rsid w:val="00692113"/>
    <w:rsid w:val="00692F45"/>
    <w:rsid w:val="00694664"/>
    <w:rsid w:val="0069749B"/>
    <w:rsid w:val="006B5E3F"/>
    <w:rsid w:val="006D125F"/>
    <w:rsid w:val="006D6707"/>
    <w:rsid w:val="007160F4"/>
    <w:rsid w:val="0074743E"/>
    <w:rsid w:val="00751C9D"/>
    <w:rsid w:val="00756970"/>
    <w:rsid w:val="007C2768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9005AF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341C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BF1796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70D"/>
    <w:rsid w:val="00CC4CB9"/>
    <w:rsid w:val="00CD2736"/>
    <w:rsid w:val="00CE377B"/>
    <w:rsid w:val="00CE6703"/>
    <w:rsid w:val="00CF18BE"/>
    <w:rsid w:val="00CF432A"/>
    <w:rsid w:val="00CF5758"/>
    <w:rsid w:val="00D23E67"/>
    <w:rsid w:val="00D42208"/>
    <w:rsid w:val="00D50804"/>
    <w:rsid w:val="00D51C79"/>
    <w:rsid w:val="00D669F3"/>
    <w:rsid w:val="00D70C60"/>
    <w:rsid w:val="00D7235C"/>
    <w:rsid w:val="00D76D51"/>
    <w:rsid w:val="00DA4E0B"/>
    <w:rsid w:val="00DC4B84"/>
    <w:rsid w:val="00DC5B9C"/>
    <w:rsid w:val="00DF49B5"/>
    <w:rsid w:val="00E54B98"/>
    <w:rsid w:val="00E57574"/>
    <w:rsid w:val="00E625E5"/>
    <w:rsid w:val="00E74399"/>
    <w:rsid w:val="00E918EF"/>
    <w:rsid w:val="00EB648D"/>
    <w:rsid w:val="00ED20B5"/>
    <w:rsid w:val="00EE6A52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Coedcae Lane STW</Site_x0020_Name>
    <Internal_x002f_External xmlns="859f7ad6-93f6-4205-b62b-a17f28acbbac">Outgoing document</Internal_x002f_External>
    <Post_x0020_code xmlns="859f7ad6-93f6-4205-b62b-a17f28acbbac">CF72 9HG</Post_x0020_code>
    <Document_x0020_Type xmlns="859f7ad6-93f6-4205-b62b-a17f28acbbac">Permit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2019-06-19T23:00:00+00:00</Document_x0020_Date>
    <Facility_x0020_Address xmlns="859f7ad6-93f6-4205-b62b-a17f28acbbac">Coedcae Lane Industrial Estate, Pontyclun, Mid Glamorgan</Facility_x0020_Address>
    <Environment_x0020_Sub_x0020_Folder xmlns="859f7ad6-93f6-4205-b62b-a17f28acbbac">Licence transfer</Environment_x0020_Sub_x0020_Folder>
    <Customer_x0020_Name xmlns="859f7ad6-93f6-4205-b62b-a17f28acbbac">Wagner Developments Limited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78B695-4123-4F02-BBD8-933793216B3B}">
  <ds:schemaRefs>
    <ds:schemaRef ds:uri="http://schemas.microsoft.com/office/2006/documentManagement/types"/>
    <ds:schemaRef ds:uri="859f7ad6-93f6-4205-b62b-a17f28acbbac"/>
    <ds:schemaRef ds:uri="6e121689-de5b-41b9-a751-bfeda7fa2b07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openxmlformats.org/package/2006/metadata/core-properties"/>
    <ds:schemaRef ds:uri="b67299c9-1600-4d20-976e-ea8f199d05b8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0954BA5-66C5-4C9C-8AE7-37E8F70FEAFB}"/>
</file>

<file path=customXml/itemProps4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04E7F85-739F-4D93-B9C7-3A6B540FE104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>Michael Simmons</dc:creator>
  <cp:keywords>151 10 SD04, 15110SD04, 151-10-SD04</cp:keywords>
  <dc:description>151_10_SD04 version 3_x000d_
Issue date: 12/01/2012</dc:description>
  <cp:lastModifiedBy>Simmons, Michael</cp:lastModifiedBy>
  <cp:revision>13</cp:revision>
  <cp:lastPrinted>2007-11-19T12:49:00Z</cp:lastPrinted>
  <dcterms:created xsi:type="dcterms:W3CDTF">2013-03-25T14:59:00Z</dcterms:created>
  <dcterms:modified xsi:type="dcterms:W3CDTF">2019-06-20T10:32:00Z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0x01010067EB80C5FE939D4A9B3D8BA62129B7F50102006A3CF61260829645ADC2175EB11FB854</vt:lpwstr>
  </property>
  <property fmtid="{D5CDD505-2E9C-101B-9397-08002B2CF9AE}" pid="11" name="_dlc_DocIdItemGuid">
    <vt:lpwstr>c81551d2-a602-4054-a457-f155e895792f</vt:lpwstr>
  </property>
  <property fmtid="{D5CDD505-2E9C-101B-9397-08002B2CF9AE}" pid="12" name="_dlc_DocId">
    <vt:lpwstr>REGU-184-38640</vt:lpwstr>
  </property>
  <property fmtid="{D5CDD505-2E9C-101B-9397-08002B2CF9AE}" pid="13" name="_dlc_DocIdUrl">
    <vt:lpwstr>https://cyfoethnaturiolcymru.sharepoint.com/teams/Regulatory/Permitting/_layouts/15/DocIdRedir.aspx?ID=REGU-184-38640, REGU-184-38640</vt:lpwstr>
  </property>
  <property fmtid="{D5CDD505-2E9C-101B-9397-08002B2CF9AE}" pid="14" name="_docset_NoMedatataSyncRequired">
    <vt:lpwstr>False</vt:lpwstr>
  </property>
</Properties>
</file>