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7B0FB37" w14:textId="77777777" w:rsidR="00C16167" w:rsidRPr="00125F66" w:rsidRDefault="00822F78">
      <w:pPr>
        <w:pStyle w:val="TOC1"/>
      </w:pPr>
      <w:bookmarkStart w:id="0" w:name="_Toc464892553"/>
      <w:bookmarkStart w:id="1" w:name="_Toc78173393"/>
      <w:r>
        <w:rPr>
          <w:noProof/>
        </w:rPr>
        <w:drawing>
          <wp:anchor distT="0" distB="0" distL="114300" distR="114300" simplePos="0" relativeHeight="251659264" behindDoc="0" locked="0" layoutInCell="1" allowOverlap="1" wp14:anchorId="27B10F8E" wp14:editId="27B10F8F">
            <wp:simplePos x="0" y="0"/>
            <wp:positionH relativeFrom="column">
              <wp:posOffset>-203399</wp:posOffset>
            </wp:positionH>
            <wp:positionV relativeFrom="paragraph">
              <wp:posOffset>-396060</wp:posOffset>
            </wp:positionV>
            <wp:extent cx="1850694" cy="1323833"/>
            <wp:effectExtent l="1905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srcRect/>
                    <a:stretch>
                      <a:fillRect/>
                    </a:stretch>
                  </pic:blipFill>
                  <pic:spPr bwMode="auto">
                    <a:xfrm>
                      <a:off x="0" y="0"/>
                      <a:ext cx="1850694" cy="1323833"/>
                    </a:xfrm>
                    <a:prstGeom prst="rect">
                      <a:avLst/>
                    </a:prstGeom>
                    <a:noFill/>
                    <a:ln w="9525">
                      <a:noFill/>
                      <a:miter lim="800000"/>
                      <a:headEnd/>
                      <a:tailEnd/>
                    </a:ln>
                  </pic:spPr>
                </pic:pic>
              </a:graphicData>
            </a:graphic>
          </wp:anchor>
        </w:drawing>
      </w:r>
    </w:p>
    <w:p w14:paraId="27B0FB38" w14:textId="77777777" w:rsidR="00F37625" w:rsidRDefault="00F37625">
      <w:pPr>
        <w:pStyle w:val="coverTitle"/>
      </w:pPr>
    </w:p>
    <w:p w14:paraId="27B0FB39" w14:textId="77777777" w:rsidR="00822F78" w:rsidRPr="00125F66" w:rsidRDefault="00822F78">
      <w:pPr>
        <w:pStyle w:val="coverTitle"/>
      </w:pPr>
    </w:p>
    <w:p w14:paraId="27B0FB3A" w14:textId="77777777" w:rsidR="00C16167" w:rsidRPr="00125F66" w:rsidRDefault="00C16167">
      <w:pPr>
        <w:pStyle w:val="coverTitle"/>
      </w:pPr>
      <w:r w:rsidRPr="00125F66">
        <w:t>Permit with introductory note</w:t>
      </w:r>
    </w:p>
    <w:p w14:paraId="27B0FB3B" w14:textId="26E3ABCA" w:rsidR="00C16167" w:rsidRPr="00125F66" w:rsidRDefault="00F37625">
      <w:pPr>
        <w:pStyle w:val="a"/>
        <w:rPr>
          <w:sz w:val="22"/>
          <w:szCs w:val="22"/>
        </w:rPr>
      </w:pPr>
      <w:r w:rsidRPr="00125F66">
        <w:rPr>
          <w:sz w:val="22"/>
          <w:szCs w:val="22"/>
        </w:rPr>
        <w:t>The Environmental Permitting</w:t>
      </w:r>
      <w:r w:rsidR="00C16167" w:rsidRPr="00125F66">
        <w:rPr>
          <w:sz w:val="22"/>
          <w:szCs w:val="22"/>
        </w:rPr>
        <w:t xml:space="preserve"> (England &amp; Wales) Regulations </w:t>
      </w:r>
      <w:r w:rsidR="00D278C4">
        <w:rPr>
          <w:sz w:val="22"/>
          <w:szCs w:val="22"/>
        </w:rPr>
        <w:t>2016</w:t>
      </w:r>
    </w:p>
    <w:p w14:paraId="27B0FB3C" w14:textId="77777777" w:rsidR="00C16167" w:rsidRPr="00125F66" w:rsidRDefault="00C16167">
      <w:pPr>
        <w:pStyle w:val="a"/>
      </w:pPr>
    </w:p>
    <w:p w14:paraId="27B0FB3E" w14:textId="51A55FA5" w:rsidR="00765733" w:rsidRPr="00F276CB" w:rsidRDefault="00072259" w:rsidP="00765733">
      <w:pPr>
        <w:pStyle w:val="coverLicenceHolder"/>
        <w:pBdr>
          <w:top w:val="single" w:sz="4" w:space="25" w:color="auto"/>
        </w:pBdr>
        <w:rPr>
          <w:b/>
          <w:sz w:val="22"/>
          <w:szCs w:val="22"/>
          <w:lang w:val="nl-NL"/>
        </w:rPr>
      </w:pPr>
      <w:r w:rsidRPr="00F276CB">
        <w:rPr>
          <w:b/>
          <w:sz w:val="22"/>
          <w:szCs w:val="22"/>
          <w:lang w:val="nl-NL"/>
        </w:rPr>
        <w:t xml:space="preserve">Tata Steel UK </w:t>
      </w:r>
      <w:proofErr w:type="spellStart"/>
      <w:r w:rsidRPr="00F276CB">
        <w:rPr>
          <w:b/>
          <w:sz w:val="22"/>
          <w:szCs w:val="22"/>
          <w:lang w:val="nl-NL"/>
        </w:rPr>
        <w:t>Ltd</w:t>
      </w:r>
      <w:proofErr w:type="spellEnd"/>
    </w:p>
    <w:p w14:paraId="27B0FB3F" w14:textId="77777777" w:rsidR="00765733" w:rsidRPr="00F276CB" w:rsidRDefault="00765733" w:rsidP="00765733">
      <w:pPr>
        <w:pStyle w:val="coverLicenceHolder"/>
        <w:pBdr>
          <w:top w:val="single" w:sz="4" w:space="25" w:color="auto"/>
        </w:pBdr>
        <w:rPr>
          <w:b/>
          <w:color w:val="FF0000"/>
          <w:sz w:val="22"/>
          <w:szCs w:val="22"/>
          <w:lang w:val="nl-NL"/>
        </w:rPr>
      </w:pPr>
    </w:p>
    <w:p w14:paraId="27B0FB40" w14:textId="7B823AF4" w:rsidR="00765733" w:rsidRPr="00F276CB" w:rsidRDefault="00072259" w:rsidP="00765733">
      <w:pPr>
        <w:pStyle w:val="coverLicenceHolder"/>
        <w:pBdr>
          <w:top w:val="single" w:sz="4" w:space="25" w:color="auto"/>
        </w:pBdr>
        <w:rPr>
          <w:b/>
          <w:sz w:val="22"/>
          <w:szCs w:val="22"/>
          <w:lang w:val="nl-NL"/>
        </w:rPr>
      </w:pPr>
      <w:r w:rsidRPr="00F276CB">
        <w:rPr>
          <w:b/>
          <w:sz w:val="22"/>
          <w:szCs w:val="22"/>
          <w:lang w:val="nl-NL"/>
        </w:rPr>
        <w:t>Tata Steel Colors</w:t>
      </w:r>
    </w:p>
    <w:p w14:paraId="27B0FB41" w14:textId="69C210DE" w:rsidR="00765733" w:rsidRPr="00072259" w:rsidRDefault="00072259" w:rsidP="00765733">
      <w:pPr>
        <w:pStyle w:val="coverLicenceHolder"/>
        <w:pBdr>
          <w:top w:val="single" w:sz="4" w:space="25" w:color="auto"/>
        </w:pBdr>
        <w:rPr>
          <w:b/>
          <w:sz w:val="22"/>
          <w:szCs w:val="22"/>
        </w:rPr>
      </w:pPr>
      <w:r w:rsidRPr="00072259">
        <w:rPr>
          <w:b/>
          <w:sz w:val="22"/>
          <w:szCs w:val="22"/>
        </w:rPr>
        <w:t>Shotton Site</w:t>
      </w:r>
    </w:p>
    <w:p w14:paraId="27B0FB42" w14:textId="4E7F0C83" w:rsidR="00765733" w:rsidRPr="00072259" w:rsidRDefault="00072259" w:rsidP="00765733">
      <w:pPr>
        <w:pStyle w:val="coverLicenceHolder"/>
        <w:pBdr>
          <w:top w:val="single" w:sz="4" w:space="25" w:color="auto"/>
        </w:pBdr>
        <w:rPr>
          <w:b/>
          <w:sz w:val="22"/>
          <w:szCs w:val="22"/>
        </w:rPr>
      </w:pPr>
      <w:r w:rsidRPr="00072259">
        <w:rPr>
          <w:b/>
          <w:sz w:val="22"/>
          <w:szCs w:val="22"/>
        </w:rPr>
        <w:t>Shotton</w:t>
      </w:r>
    </w:p>
    <w:p w14:paraId="6F01F89A" w14:textId="36224071" w:rsidR="00072259" w:rsidRPr="00072259" w:rsidRDefault="00072259" w:rsidP="00072259">
      <w:pPr>
        <w:pStyle w:val="coverLicenceHolder"/>
        <w:pBdr>
          <w:top w:val="single" w:sz="4" w:space="25" w:color="auto"/>
        </w:pBdr>
        <w:rPr>
          <w:b/>
          <w:sz w:val="22"/>
          <w:szCs w:val="22"/>
        </w:rPr>
      </w:pPr>
      <w:r w:rsidRPr="00072259">
        <w:rPr>
          <w:b/>
          <w:sz w:val="22"/>
          <w:szCs w:val="22"/>
        </w:rPr>
        <w:t>Flintshire</w:t>
      </w:r>
    </w:p>
    <w:p w14:paraId="27B0FB4E" w14:textId="2F57A77E" w:rsidR="00C16167" w:rsidRPr="00072259" w:rsidRDefault="00072259" w:rsidP="00072259">
      <w:pPr>
        <w:pStyle w:val="coverLicenceHolder"/>
        <w:pBdr>
          <w:top w:val="single" w:sz="4" w:space="25" w:color="auto"/>
        </w:pBdr>
        <w:rPr>
          <w:b/>
          <w:sz w:val="22"/>
          <w:szCs w:val="22"/>
        </w:rPr>
      </w:pPr>
      <w:r w:rsidRPr="00072259">
        <w:rPr>
          <w:b/>
          <w:sz w:val="22"/>
          <w:szCs w:val="22"/>
        </w:rPr>
        <w:t>CH5 2NH</w:t>
      </w:r>
    </w:p>
    <w:p w14:paraId="27B0FB4F" w14:textId="77777777" w:rsidR="00C16167" w:rsidRPr="00125F66" w:rsidRDefault="00C16167">
      <w:pPr>
        <w:pStyle w:val="coverAuthNos"/>
        <w:spacing w:before="480"/>
        <w:rPr>
          <w:sz w:val="24"/>
        </w:rPr>
      </w:pPr>
      <w:r w:rsidRPr="00125F66">
        <w:rPr>
          <w:sz w:val="24"/>
        </w:rPr>
        <w:t>Permit number</w:t>
      </w:r>
    </w:p>
    <w:p w14:paraId="27B0FB50" w14:textId="3A71074A" w:rsidR="00C16167" w:rsidRPr="00072259" w:rsidRDefault="004249DE">
      <w:pPr>
        <w:pStyle w:val="coverAuthNos"/>
        <w:rPr>
          <w:b/>
          <w:color w:val="auto"/>
          <w:sz w:val="24"/>
        </w:rPr>
      </w:pPr>
      <w:r w:rsidRPr="00072259">
        <w:rPr>
          <w:b/>
          <w:color w:val="auto"/>
          <w:sz w:val="24"/>
        </w:rPr>
        <w:t>EPR/</w:t>
      </w:r>
      <w:r w:rsidR="00072259" w:rsidRPr="00072259">
        <w:rPr>
          <w:b/>
          <w:color w:val="auto"/>
          <w:sz w:val="24"/>
        </w:rPr>
        <w:t>BR7321IK</w:t>
      </w:r>
    </w:p>
    <w:p w14:paraId="27B0FB51" w14:textId="6BDA1711" w:rsidR="00C16167" w:rsidRPr="00072259" w:rsidRDefault="00C16167" w:rsidP="00DA0F76">
      <w:pPr>
        <w:pStyle w:val="Heading1nonum"/>
        <w:spacing w:before="80" w:after="0" w:line="240" w:lineRule="auto"/>
        <w:jc w:val="center"/>
      </w:pPr>
      <w:r w:rsidRPr="00125F66">
        <w:br w:type="page"/>
      </w:r>
      <w:r w:rsidR="00072259" w:rsidRPr="00072259">
        <w:rPr>
          <w:szCs w:val="36"/>
        </w:rPr>
        <w:lastRenderedPageBreak/>
        <w:t xml:space="preserve">Tata Steel </w:t>
      </w:r>
      <w:proofErr w:type="spellStart"/>
      <w:r w:rsidR="00072259" w:rsidRPr="00072259">
        <w:rPr>
          <w:szCs w:val="36"/>
        </w:rPr>
        <w:t>Colors</w:t>
      </w:r>
      <w:proofErr w:type="spellEnd"/>
    </w:p>
    <w:p w14:paraId="27B0FB52" w14:textId="72D12F4C" w:rsidR="00C16167" w:rsidRPr="00072259" w:rsidRDefault="00C16167" w:rsidP="00DA0F76">
      <w:pPr>
        <w:pStyle w:val="Heading1nonum"/>
        <w:spacing w:before="80" w:after="0" w:line="240" w:lineRule="auto"/>
        <w:jc w:val="center"/>
      </w:pPr>
      <w:r w:rsidRPr="00072259">
        <w:t xml:space="preserve">Permit </w:t>
      </w:r>
      <w:r w:rsidR="0001765E" w:rsidRPr="00072259">
        <w:t>n</w:t>
      </w:r>
      <w:r w:rsidRPr="00072259">
        <w:t xml:space="preserve">umber </w:t>
      </w:r>
      <w:r w:rsidR="004249DE" w:rsidRPr="00072259">
        <w:t>EPR/</w:t>
      </w:r>
      <w:r w:rsidR="00072259" w:rsidRPr="00072259">
        <w:t>BR7321IK</w:t>
      </w:r>
    </w:p>
    <w:p w14:paraId="27B0FB53" w14:textId="77777777" w:rsidR="00C16167" w:rsidRPr="00125F66" w:rsidRDefault="00C16167">
      <w:pPr>
        <w:pStyle w:val="Heading1nonum"/>
      </w:pPr>
      <w:r w:rsidRPr="00125F66">
        <w:t>Introductory note</w:t>
      </w:r>
      <w:bookmarkEnd w:id="0"/>
      <w:bookmarkEnd w:id="1"/>
    </w:p>
    <w:p w14:paraId="27B0FB54" w14:textId="77777777" w:rsidR="00C16167" w:rsidRPr="00125F66" w:rsidRDefault="00C16167">
      <w:pPr>
        <w:pStyle w:val="Heading2a"/>
        <w:spacing w:before="120"/>
        <w:rPr>
          <w:i w:val="0"/>
        </w:rPr>
      </w:pPr>
      <w:r w:rsidRPr="00125F66">
        <w:rPr>
          <w:i w:val="0"/>
        </w:rPr>
        <w:t>This introductory note does not form a part of the permit</w:t>
      </w:r>
    </w:p>
    <w:p w14:paraId="75E51CAC" w14:textId="5D816576" w:rsidR="00F605B1" w:rsidRPr="009F0F5F" w:rsidRDefault="006705EA" w:rsidP="002521BB">
      <w:pPr>
        <w:pStyle w:val="Heading3nonum"/>
        <w:rPr>
          <w:sz w:val="22"/>
          <w:szCs w:val="22"/>
        </w:rPr>
      </w:pPr>
      <w:r w:rsidRPr="009F0F5F">
        <w:rPr>
          <w:sz w:val="22"/>
          <w:szCs w:val="22"/>
        </w:rPr>
        <w:t xml:space="preserve">Tata Steel </w:t>
      </w:r>
      <w:proofErr w:type="spellStart"/>
      <w:r w:rsidRPr="009F0F5F">
        <w:rPr>
          <w:sz w:val="22"/>
          <w:szCs w:val="22"/>
        </w:rPr>
        <w:t>Colors</w:t>
      </w:r>
      <w:proofErr w:type="spellEnd"/>
      <w:r w:rsidRPr="009F0F5F">
        <w:rPr>
          <w:sz w:val="22"/>
          <w:szCs w:val="22"/>
        </w:rPr>
        <w:t xml:space="preserve">, which extends over 500 acres, is the operational headquarters for a group of works </w:t>
      </w:r>
      <w:r w:rsidR="00F605B1" w:rsidRPr="009F0F5F">
        <w:rPr>
          <w:sz w:val="22"/>
          <w:szCs w:val="22"/>
        </w:rPr>
        <w:t>specialising in the manufacture of coated coiled steel</w:t>
      </w:r>
      <w:r w:rsidR="001763BD" w:rsidRPr="009F0F5F">
        <w:rPr>
          <w:sz w:val="22"/>
          <w:szCs w:val="22"/>
        </w:rPr>
        <w:t xml:space="preserve"> </w:t>
      </w:r>
      <w:r w:rsidR="001763BD" w:rsidRPr="00F276CB">
        <w:rPr>
          <w:strike/>
          <w:sz w:val="22"/>
          <w:szCs w:val="22"/>
          <w:highlight w:val="yellow"/>
        </w:rPr>
        <w:t>sheets</w:t>
      </w:r>
      <w:r w:rsidR="00F605B1" w:rsidRPr="00F276CB">
        <w:rPr>
          <w:strike/>
          <w:sz w:val="22"/>
          <w:szCs w:val="22"/>
          <w:highlight w:val="yellow"/>
        </w:rPr>
        <w:t>.</w:t>
      </w:r>
      <w:r w:rsidR="00F605B1" w:rsidRPr="009F0F5F">
        <w:rPr>
          <w:sz w:val="22"/>
          <w:szCs w:val="22"/>
        </w:rPr>
        <w:t xml:space="preserve"> It is situated approximately 1Km from Shotton Town Centre, Deeside, Grid Reference 330274,370560. The site is located in an area predominantly surrounded by agricultural land to the east, marsh land to the west, the River Dee to the south and Deeside Industrial Estate to the north. The site is bounded to the north and </w:t>
      </w:r>
      <w:r w:rsidR="003D48C0" w:rsidRPr="003D48C0">
        <w:rPr>
          <w:sz w:val="22"/>
          <w:szCs w:val="22"/>
          <w:highlight w:val="yellow"/>
        </w:rPr>
        <w:t>west</w:t>
      </w:r>
      <w:r w:rsidR="003D48C0">
        <w:rPr>
          <w:sz w:val="22"/>
          <w:szCs w:val="22"/>
        </w:rPr>
        <w:t xml:space="preserve"> </w:t>
      </w:r>
      <w:r w:rsidR="00F605B1" w:rsidRPr="003D48C0">
        <w:rPr>
          <w:strike/>
          <w:sz w:val="22"/>
          <w:szCs w:val="22"/>
        </w:rPr>
        <w:t xml:space="preserve">east </w:t>
      </w:r>
      <w:r w:rsidR="00F605B1" w:rsidRPr="009F0F5F">
        <w:rPr>
          <w:sz w:val="22"/>
          <w:szCs w:val="22"/>
        </w:rPr>
        <w:t>by Chester Road (A548).</w:t>
      </w:r>
    </w:p>
    <w:p w14:paraId="5DF95354" w14:textId="4B60850B" w:rsidR="00B84793" w:rsidRPr="004730F4" w:rsidRDefault="00354447" w:rsidP="00B84793">
      <w:pPr>
        <w:pStyle w:val="Heading3nonum"/>
        <w:rPr>
          <w:rFonts w:cs="Arial"/>
          <w:sz w:val="22"/>
          <w:szCs w:val="22"/>
        </w:rPr>
      </w:pPr>
      <w:r w:rsidRPr="009F0F5F">
        <w:rPr>
          <w:sz w:val="22"/>
          <w:szCs w:val="22"/>
        </w:rPr>
        <w:t>The process involves steel coil</w:t>
      </w:r>
      <w:r w:rsidR="00F276CB" w:rsidRPr="00F276CB">
        <w:rPr>
          <w:sz w:val="22"/>
          <w:szCs w:val="22"/>
          <w:highlight w:val="yellow"/>
        </w:rPr>
        <w:t>s</w:t>
      </w:r>
      <w:r w:rsidRPr="009F0F5F">
        <w:rPr>
          <w:sz w:val="22"/>
          <w:szCs w:val="22"/>
        </w:rPr>
        <w:t xml:space="preserve"> </w:t>
      </w:r>
      <w:r w:rsidR="009F0F5F" w:rsidRPr="00F276CB">
        <w:rPr>
          <w:strike/>
          <w:sz w:val="22"/>
          <w:szCs w:val="22"/>
          <w:highlight w:val="yellow"/>
        </w:rPr>
        <w:t>sheets</w:t>
      </w:r>
      <w:r w:rsidR="009F0F5F" w:rsidRPr="009F0F5F">
        <w:rPr>
          <w:sz w:val="22"/>
          <w:szCs w:val="22"/>
        </w:rPr>
        <w:t xml:space="preserve"> </w:t>
      </w:r>
      <w:r w:rsidRPr="009F0F5F">
        <w:rPr>
          <w:sz w:val="22"/>
          <w:szCs w:val="22"/>
        </w:rPr>
        <w:t xml:space="preserve">arriving on site. </w:t>
      </w:r>
      <w:r w:rsidR="001763BD" w:rsidRPr="009F0F5F">
        <w:rPr>
          <w:sz w:val="22"/>
          <w:szCs w:val="22"/>
        </w:rPr>
        <w:t>Cold rolled</w:t>
      </w:r>
      <w:r w:rsidR="009F0F5F" w:rsidRPr="009F0F5F">
        <w:rPr>
          <w:sz w:val="22"/>
          <w:szCs w:val="22"/>
        </w:rPr>
        <w:t xml:space="preserve"> </w:t>
      </w:r>
      <w:proofErr w:type="spellStart"/>
      <w:r w:rsidR="00F276CB" w:rsidRPr="00F276CB">
        <w:rPr>
          <w:sz w:val="22"/>
          <w:szCs w:val="22"/>
          <w:highlight w:val="yellow"/>
        </w:rPr>
        <w:t>coils,</w:t>
      </w:r>
      <w:r w:rsidR="009F0F5F" w:rsidRPr="00F276CB">
        <w:rPr>
          <w:strike/>
          <w:sz w:val="22"/>
          <w:szCs w:val="22"/>
          <w:highlight w:val="yellow"/>
        </w:rPr>
        <w:t>sheets</w:t>
      </w:r>
      <w:proofErr w:type="spellEnd"/>
      <w:r w:rsidR="001763BD" w:rsidRPr="009F0F5F">
        <w:rPr>
          <w:sz w:val="22"/>
          <w:szCs w:val="22"/>
        </w:rPr>
        <w:t>, up to 1650mm wide, are supplied to the works from other plants, mainly in South Wales.</w:t>
      </w:r>
      <w:r w:rsidR="006C20C9" w:rsidRPr="009F0F5F">
        <w:rPr>
          <w:sz w:val="22"/>
          <w:szCs w:val="22"/>
        </w:rPr>
        <w:t xml:space="preserve"> They</w:t>
      </w:r>
      <w:r w:rsidRPr="009F0F5F">
        <w:rPr>
          <w:sz w:val="22"/>
          <w:szCs w:val="22"/>
        </w:rPr>
        <w:t xml:space="preserve"> can then pass through two process routes; hot dip galvanising followed by </w:t>
      </w:r>
      <w:r w:rsidR="006C20C9" w:rsidRPr="004730F4">
        <w:rPr>
          <w:sz w:val="22"/>
          <w:szCs w:val="22"/>
        </w:rPr>
        <w:t>organic coating,</w:t>
      </w:r>
      <w:r w:rsidRPr="004730F4">
        <w:rPr>
          <w:sz w:val="22"/>
          <w:szCs w:val="22"/>
        </w:rPr>
        <w:t xml:space="preserve"> or </w:t>
      </w:r>
      <w:r w:rsidRPr="004730F4">
        <w:rPr>
          <w:rFonts w:cs="Arial"/>
          <w:sz w:val="22"/>
          <w:szCs w:val="22"/>
        </w:rPr>
        <w:t>alternatively pass directly through the</w:t>
      </w:r>
      <w:r w:rsidR="00F276CB">
        <w:rPr>
          <w:rFonts w:cs="Arial"/>
          <w:sz w:val="22"/>
          <w:szCs w:val="22"/>
        </w:rPr>
        <w:t xml:space="preserve"> </w:t>
      </w:r>
      <w:r w:rsidR="00F276CB" w:rsidRPr="00F276CB">
        <w:rPr>
          <w:rFonts w:cs="Arial"/>
          <w:sz w:val="22"/>
          <w:szCs w:val="22"/>
          <w:highlight w:val="yellow"/>
        </w:rPr>
        <w:t>galvanising</w:t>
      </w:r>
      <w:r w:rsidRPr="004730F4">
        <w:rPr>
          <w:rFonts w:cs="Arial"/>
          <w:sz w:val="22"/>
          <w:szCs w:val="22"/>
        </w:rPr>
        <w:t xml:space="preserve"> </w:t>
      </w:r>
      <w:r w:rsidRPr="00F276CB">
        <w:rPr>
          <w:rFonts w:cs="Arial"/>
          <w:strike/>
          <w:sz w:val="22"/>
          <w:szCs w:val="22"/>
        </w:rPr>
        <w:t>coating</w:t>
      </w:r>
      <w:r w:rsidRPr="004730F4">
        <w:rPr>
          <w:rFonts w:cs="Arial"/>
          <w:sz w:val="22"/>
          <w:szCs w:val="22"/>
        </w:rPr>
        <w:t xml:space="preserve"> line. The hot dip galvanising coats the incoming</w:t>
      </w:r>
      <w:r w:rsidR="004730F4" w:rsidRPr="004730F4">
        <w:rPr>
          <w:rFonts w:cs="Arial"/>
          <w:sz w:val="22"/>
          <w:szCs w:val="22"/>
        </w:rPr>
        <w:t xml:space="preserve"> sheet</w:t>
      </w:r>
      <w:r w:rsidRPr="004730F4">
        <w:rPr>
          <w:rFonts w:cs="Arial"/>
          <w:sz w:val="22"/>
          <w:szCs w:val="22"/>
        </w:rPr>
        <w:t xml:space="preserve"> with either zinc or zinc metal alloys for corrosion resistance. The </w:t>
      </w:r>
      <w:r w:rsidR="00F276CB" w:rsidRPr="00F276CB">
        <w:rPr>
          <w:rFonts w:cs="Arial"/>
          <w:sz w:val="22"/>
          <w:szCs w:val="22"/>
          <w:highlight w:val="yellow"/>
        </w:rPr>
        <w:t>organic coating lines</w:t>
      </w:r>
      <w:r w:rsidR="00F276CB">
        <w:rPr>
          <w:rFonts w:cs="Arial"/>
          <w:sz w:val="22"/>
          <w:szCs w:val="22"/>
        </w:rPr>
        <w:t xml:space="preserve"> </w:t>
      </w:r>
      <w:proofErr w:type="spellStart"/>
      <w:r w:rsidR="006C20C9" w:rsidRPr="00F276CB">
        <w:rPr>
          <w:rFonts w:cs="Arial"/>
          <w:strike/>
          <w:sz w:val="22"/>
          <w:szCs w:val="22"/>
          <w:highlight w:val="yellow"/>
        </w:rPr>
        <w:t>colourcoating</w:t>
      </w:r>
      <w:proofErr w:type="spellEnd"/>
      <w:r w:rsidR="006C20C9" w:rsidRPr="00F276CB">
        <w:rPr>
          <w:rFonts w:cs="Arial"/>
          <w:strike/>
          <w:sz w:val="22"/>
          <w:szCs w:val="22"/>
        </w:rPr>
        <w:t xml:space="preserve"> </w:t>
      </w:r>
      <w:r w:rsidRPr="004730F4">
        <w:rPr>
          <w:rFonts w:cs="Arial"/>
          <w:sz w:val="22"/>
          <w:szCs w:val="22"/>
        </w:rPr>
        <w:t>coat</w:t>
      </w:r>
      <w:r w:rsidRPr="00F276CB">
        <w:rPr>
          <w:rFonts w:cs="Arial"/>
          <w:strike/>
          <w:sz w:val="22"/>
          <w:szCs w:val="22"/>
          <w:highlight w:val="yellow"/>
        </w:rPr>
        <w:t>s</w:t>
      </w:r>
      <w:r w:rsidRPr="004730F4">
        <w:rPr>
          <w:rFonts w:cs="Arial"/>
          <w:sz w:val="22"/>
          <w:szCs w:val="22"/>
        </w:rPr>
        <w:t xml:space="preserve"> the s</w:t>
      </w:r>
      <w:r w:rsidR="004730F4" w:rsidRPr="004730F4">
        <w:rPr>
          <w:rFonts w:cs="Arial"/>
          <w:sz w:val="22"/>
          <w:szCs w:val="22"/>
        </w:rPr>
        <w:t>heet</w:t>
      </w:r>
      <w:r w:rsidRPr="004730F4">
        <w:rPr>
          <w:rFonts w:cs="Arial"/>
          <w:sz w:val="22"/>
          <w:szCs w:val="22"/>
        </w:rPr>
        <w:t xml:space="preserve"> with specially formulated paints for additional protection and a decorative finish. There are two hot dip </w:t>
      </w:r>
      <w:r w:rsidR="00C32674" w:rsidRPr="004730F4">
        <w:rPr>
          <w:rFonts w:cs="Arial"/>
          <w:sz w:val="22"/>
          <w:szCs w:val="22"/>
        </w:rPr>
        <w:t xml:space="preserve">galvanising </w:t>
      </w:r>
      <w:r w:rsidRPr="004730F4">
        <w:rPr>
          <w:rFonts w:cs="Arial"/>
          <w:sz w:val="22"/>
          <w:szCs w:val="22"/>
        </w:rPr>
        <w:t xml:space="preserve">lines (no.5 and no.6) and two </w:t>
      </w:r>
      <w:proofErr w:type="spellStart"/>
      <w:r w:rsidRPr="004730F4">
        <w:rPr>
          <w:rFonts w:cs="Arial"/>
          <w:sz w:val="22"/>
          <w:szCs w:val="22"/>
        </w:rPr>
        <w:t>colorcoat</w:t>
      </w:r>
      <w:proofErr w:type="spellEnd"/>
      <w:r w:rsidRPr="004730F4">
        <w:rPr>
          <w:rFonts w:cs="Arial"/>
          <w:sz w:val="22"/>
          <w:szCs w:val="22"/>
        </w:rPr>
        <w:t xml:space="preserve"> lines (no.1 and</w:t>
      </w:r>
      <w:r w:rsidR="001763BD" w:rsidRPr="004730F4">
        <w:rPr>
          <w:rFonts w:cs="Arial"/>
          <w:sz w:val="22"/>
          <w:szCs w:val="22"/>
        </w:rPr>
        <w:t xml:space="preserve"> no.2) within the installation. </w:t>
      </w:r>
      <w:r w:rsidR="00C32674" w:rsidRPr="004730F4">
        <w:rPr>
          <w:rFonts w:cs="Arial"/>
          <w:sz w:val="22"/>
          <w:szCs w:val="22"/>
        </w:rPr>
        <w:t xml:space="preserve">Both </w:t>
      </w:r>
      <w:proofErr w:type="spellStart"/>
      <w:r w:rsidR="00C32674" w:rsidRPr="004730F4">
        <w:rPr>
          <w:rFonts w:cs="Arial"/>
          <w:sz w:val="22"/>
          <w:szCs w:val="22"/>
        </w:rPr>
        <w:t>colorcoat</w:t>
      </w:r>
      <w:proofErr w:type="spellEnd"/>
      <w:r w:rsidR="00C32674" w:rsidRPr="004730F4">
        <w:rPr>
          <w:rFonts w:cs="Arial"/>
          <w:sz w:val="22"/>
          <w:szCs w:val="22"/>
        </w:rPr>
        <w:t xml:space="preserve"> lines are equipped with a thermal oxidiser to destroy VOCs extracted from the paint application and curing stages.</w:t>
      </w:r>
      <w:r w:rsidR="00B84793" w:rsidRPr="004730F4">
        <w:rPr>
          <w:rFonts w:cs="Arial"/>
          <w:sz w:val="22"/>
          <w:szCs w:val="22"/>
        </w:rPr>
        <w:t xml:space="preserve"> There is a central boiler house with a principal role of providing back up steam to the coating processes. </w:t>
      </w:r>
      <w:r w:rsidR="002521BB" w:rsidRPr="004730F4">
        <w:rPr>
          <w:rFonts w:cs="Arial"/>
          <w:sz w:val="22"/>
          <w:szCs w:val="22"/>
        </w:rPr>
        <w:t xml:space="preserve">The total output from the installation is around </w:t>
      </w:r>
      <w:r w:rsidR="002521BB" w:rsidRPr="00110FD0">
        <w:rPr>
          <w:rFonts w:cs="Arial"/>
          <w:strike/>
          <w:sz w:val="22"/>
          <w:szCs w:val="22"/>
          <w:highlight w:val="yellow"/>
        </w:rPr>
        <w:t>400,000</w:t>
      </w:r>
      <w:r w:rsidR="00110FD0" w:rsidRPr="00110FD0">
        <w:rPr>
          <w:rFonts w:cs="Arial"/>
          <w:strike/>
          <w:sz w:val="22"/>
          <w:szCs w:val="22"/>
        </w:rPr>
        <w:t xml:space="preserve"> </w:t>
      </w:r>
      <w:r w:rsidR="00110FD0" w:rsidRPr="00110FD0">
        <w:rPr>
          <w:rFonts w:cs="Arial"/>
          <w:sz w:val="22"/>
          <w:szCs w:val="22"/>
          <w:highlight w:val="yellow"/>
        </w:rPr>
        <w:t>700,000</w:t>
      </w:r>
      <w:r w:rsidR="002521BB" w:rsidRPr="004730F4">
        <w:rPr>
          <w:rFonts w:cs="Arial"/>
          <w:sz w:val="22"/>
          <w:szCs w:val="22"/>
        </w:rPr>
        <w:t xml:space="preserve"> tonnes per annum. </w:t>
      </w:r>
    </w:p>
    <w:p w14:paraId="27B0FB58" w14:textId="4A658F10" w:rsidR="00CC0D03" w:rsidRPr="004730F4" w:rsidRDefault="00B84793" w:rsidP="002521BB">
      <w:pPr>
        <w:pStyle w:val="Heading3nonum"/>
        <w:rPr>
          <w:rFonts w:cs="Arial"/>
          <w:sz w:val="22"/>
          <w:szCs w:val="22"/>
        </w:rPr>
      </w:pPr>
      <w:r w:rsidRPr="004730F4">
        <w:rPr>
          <w:rFonts w:cs="Arial"/>
          <w:sz w:val="22"/>
          <w:szCs w:val="22"/>
        </w:rPr>
        <w:t xml:space="preserve">The Shotton Lagoons and </w:t>
      </w:r>
      <w:proofErr w:type="spellStart"/>
      <w:r w:rsidRPr="004730F4">
        <w:rPr>
          <w:rFonts w:cs="Arial"/>
          <w:sz w:val="22"/>
          <w:szCs w:val="22"/>
        </w:rPr>
        <w:t>Reedbeds</w:t>
      </w:r>
      <w:proofErr w:type="spellEnd"/>
      <w:r w:rsidRPr="004730F4">
        <w:rPr>
          <w:rFonts w:cs="Arial"/>
          <w:sz w:val="22"/>
          <w:szCs w:val="22"/>
        </w:rPr>
        <w:t xml:space="preserve"> SSSI is adjacent to the site and accepts storm waters and process waters from the site. </w:t>
      </w:r>
      <w:r w:rsidR="009F0F5F" w:rsidRPr="004730F4">
        <w:rPr>
          <w:rFonts w:cs="Arial"/>
          <w:sz w:val="22"/>
          <w:szCs w:val="22"/>
        </w:rPr>
        <w:t xml:space="preserve">Any effluent is treated at an effluent treatment plant to remove metal and metal salts before being discharged to the River Dee. </w:t>
      </w:r>
    </w:p>
    <w:p w14:paraId="27B0FB59" w14:textId="77777777" w:rsidR="00C16167" w:rsidRPr="00125F66" w:rsidRDefault="00E4105A" w:rsidP="00E4105A">
      <w:pPr>
        <w:pStyle w:val="Heading3nonum"/>
        <w:rPr>
          <w:sz w:val="22"/>
          <w:szCs w:val="22"/>
        </w:rPr>
      </w:pPr>
      <w:r w:rsidRPr="004730F4">
        <w:rPr>
          <w:rFonts w:cs="Arial"/>
          <w:sz w:val="22"/>
          <w:szCs w:val="22"/>
        </w:rPr>
        <w:t>The status log of the permit sets out the</w:t>
      </w:r>
      <w:r w:rsidRPr="004730F4">
        <w:rPr>
          <w:sz w:val="22"/>
          <w:szCs w:val="22"/>
        </w:rPr>
        <w:t xml:space="preserve"> permitting history, including any changes</w:t>
      </w:r>
      <w:r w:rsidRPr="009F0F5F">
        <w:rPr>
          <w:sz w:val="22"/>
          <w:szCs w:val="22"/>
        </w:rPr>
        <w:t xml:space="preserve"> to the permit reference number</w:t>
      </w:r>
      <w:r w:rsidR="00F50CB1" w:rsidRPr="009F0F5F">
        <w:rPr>
          <w:sz w:val="22"/>
          <w:szCs w:val="22"/>
        </w:rPr>
        <w:t>.</w:t>
      </w:r>
    </w:p>
    <w:p w14:paraId="27B0FB5A" w14:textId="77777777" w:rsidR="00E4105A" w:rsidRPr="00125F66" w:rsidRDefault="00E4105A">
      <w:pPr>
        <w:pStyle w:val="Draftingnote"/>
        <w:jc w:val="both"/>
        <w:rPr>
          <w:sz w:val="22"/>
          <w:szCs w:val="22"/>
        </w:rPr>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085"/>
        <w:gridCol w:w="1418"/>
        <w:gridCol w:w="3543"/>
      </w:tblGrid>
      <w:tr w:rsidR="00C16167" w:rsidRPr="00125F66" w14:paraId="27B0FB5C" w14:textId="77777777" w:rsidTr="00BE6CAE">
        <w:trPr>
          <w:cantSplit/>
          <w:tblHeader/>
        </w:trPr>
        <w:tc>
          <w:tcPr>
            <w:tcW w:w="8046" w:type="dxa"/>
            <w:gridSpan w:val="3"/>
            <w:tcBorders>
              <w:top w:val="nil"/>
              <w:left w:val="nil"/>
              <w:bottom w:val="single" w:sz="6" w:space="0" w:color="auto"/>
              <w:right w:val="nil"/>
            </w:tcBorders>
            <w:shd w:val="clear" w:color="auto" w:fill="000000"/>
          </w:tcPr>
          <w:p w14:paraId="27B0FB5B" w14:textId="77777777" w:rsidR="00C16167" w:rsidRPr="00125F66" w:rsidRDefault="00C16167">
            <w:pPr>
              <w:pStyle w:val="Tabletitle"/>
              <w:rPr>
                <w:rFonts w:cs="Arial"/>
                <w:sz w:val="22"/>
                <w:szCs w:val="22"/>
              </w:rPr>
            </w:pPr>
            <w:r w:rsidRPr="00125F66">
              <w:rPr>
                <w:rFonts w:cs="Arial"/>
                <w:sz w:val="22"/>
                <w:szCs w:val="22"/>
              </w:rPr>
              <w:t xml:space="preserve">Status </w:t>
            </w:r>
            <w:r w:rsidR="0049139F" w:rsidRPr="00125F66">
              <w:rPr>
                <w:rFonts w:cs="Arial"/>
                <w:sz w:val="22"/>
                <w:szCs w:val="22"/>
              </w:rPr>
              <w:t>l</w:t>
            </w:r>
            <w:r w:rsidRPr="00125F66">
              <w:rPr>
                <w:rFonts w:cs="Arial"/>
                <w:sz w:val="22"/>
                <w:szCs w:val="22"/>
              </w:rPr>
              <w:t>og of the permit</w:t>
            </w:r>
          </w:p>
        </w:tc>
      </w:tr>
      <w:tr w:rsidR="00C16167" w:rsidRPr="00125F66" w14:paraId="27B0FB60" w14:textId="77777777" w:rsidTr="00B64AC5">
        <w:trPr>
          <w:cantSplit/>
          <w:tblHeader/>
        </w:trPr>
        <w:tc>
          <w:tcPr>
            <w:tcW w:w="3085" w:type="dxa"/>
            <w:tcBorders>
              <w:top w:val="single" w:sz="6" w:space="0" w:color="auto"/>
              <w:left w:val="nil"/>
              <w:bottom w:val="single" w:sz="6" w:space="0" w:color="auto"/>
              <w:right w:val="nil"/>
            </w:tcBorders>
          </w:tcPr>
          <w:p w14:paraId="27B0FB5D" w14:textId="77777777" w:rsidR="00C16167" w:rsidRPr="00125F66" w:rsidRDefault="00C16167">
            <w:pPr>
              <w:pStyle w:val="Tablehead"/>
              <w:rPr>
                <w:rFonts w:cs="Arial"/>
                <w:sz w:val="22"/>
                <w:szCs w:val="22"/>
              </w:rPr>
            </w:pPr>
            <w:r w:rsidRPr="00125F66">
              <w:rPr>
                <w:rFonts w:cs="Arial"/>
                <w:sz w:val="22"/>
                <w:szCs w:val="22"/>
              </w:rPr>
              <w:t>De</w:t>
            </w:r>
            <w:r w:rsidR="009A3600" w:rsidRPr="00125F66">
              <w:rPr>
                <w:rFonts w:cs="Arial"/>
                <w:sz w:val="22"/>
                <w:szCs w:val="22"/>
              </w:rPr>
              <w:t>scription</w:t>
            </w:r>
          </w:p>
        </w:tc>
        <w:tc>
          <w:tcPr>
            <w:tcW w:w="1418" w:type="dxa"/>
            <w:tcBorders>
              <w:top w:val="single" w:sz="6" w:space="0" w:color="auto"/>
              <w:left w:val="nil"/>
              <w:bottom w:val="single" w:sz="6" w:space="0" w:color="auto"/>
              <w:right w:val="nil"/>
            </w:tcBorders>
          </w:tcPr>
          <w:p w14:paraId="27B0FB5E" w14:textId="77777777" w:rsidR="00C16167" w:rsidRPr="00125F66" w:rsidRDefault="00C16167">
            <w:pPr>
              <w:pStyle w:val="Tablehead"/>
              <w:rPr>
                <w:rFonts w:cs="Arial"/>
                <w:sz w:val="22"/>
                <w:szCs w:val="22"/>
              </w:rPr>
            </w:pPr>
            <w:r w:rsidRPr="00125F66">
              <w:rPr>
                <w:rFonts w:cs="Arial"/>
                <w:sz w:val="22"/>
                <w:szCs w:val="22"/>
              </w:rPr>
              <w:t>Date</w:t>
            </w:r>
          </w:p>
        </w:tc>
        <w:tc>
          <w:tcPr>
            <w:tcW w:w="3543" w:type="dxa"/>
            <w:tcBorders>
              <w:top w:val="single" w:sz="6" w:space="0" w:color="auto"/>
              <w:left w:val="nil"/>
              <w:bottom w:val="single" w:sz="6" w:space="0" w:color="auto"/>
              <w:right w:val="nil"/>
            </w:tcBorders>
          </w:tcPr>
          <w:p w14:paraId="27B0FB5F" w14:textId="77777777" w:rsidR="00C16167" w:rsidRPr="00125F66" w:rsidRDefault="000D2E34">
            <w:pPr>
              <w:pStyle w:val="Tablehead"/>
              <w:rPr>
                <w:rFonts w:cs="Arial"/>
                <w:sz w:val="22"/>
                <w:szCs w:val="22"/>
              </w:rPr>
            </w:pPr>
            <w:r w:rsidRPr="00125F66">
              <w:rPr>
                <w:rFonts w:cs="Arial"/>
                <w:sz w:val="22"/>
                <w:szCs w:val="22"/>
              </w:rPr>
              <w:t>Comments</w:t>
            </w:r>
          </w:p>
        </w:tc>
      </w:tr>
      <w:tr w:rsidR="00F5263C" w:rsidRPr="00125F66" w14:paraId="27B0FB64" w14:textId="77777777" w:rsidTr="00B64AC5">
        <w:trPr>
          <w:cantSplit/>
        </w:trPr>
        <w:tc>
          <w:tcPr>
            <w:tcW w:w="3085" w:type="dxa"/>
            <w:tcBorders>
              <w:top w:val="single" w:sz="6" w:space="0" w:color="auto"/>
              <w:left w:val="nil"/>
              <w:bottom w:val="single" w:sz="6" w:space="0" w:color="auto"/>
              <w:right w:val="nil"/>
            </w:tcBorders>
          </w:tcPr>
          <w:p w14:paraId="27B0FB61" w14:textId="0D6F110C" w:rsidR="00F5263C" w:rsidRPr="00BB3FCC" w:rsidRDefault="00BB3FCC">
            <w:pPr>
              <w:pStyle w:val="Tablebody"/>
              <w:rPr>
                <w:rFonts w:cs="Arial"/>
                <w:color w:val="auto"/>
                <w:sz w:val="22"/>
                <w:szCs w:val="22"/>
              </w:rPr>
            </w:pPr>
            <w:r w:rsidRPr="00BB3FCC">
              <w:rPr>
                <w:rFonts w:cs="Arial"/>
                <w:color w:val="auto"/>
                <w:sz w:val="22"/>
                <w:szCs w:val="22"/>
              </w:rPr>
              <w:t xml:space="preserve">Application </w:t>
            </w:r>
            <w:r w:rsidR="00F5478A">
              <w:rPr>
                <w:rFonts w:cs="Arial"/>
                <w:color w:val="auto"/>
                <w:sz w:val="22"/>
                <w:szCs w:val="22"/>
              </w:rPr>
              <w:t>EPR/</w:t>
            </w:r>
            <w:r w:rsidRPr="00BB3FCC">
              <w:rPr>
                <w:rFonts w:cs="Arial"/>
                <w:color w:val="auto"/>
                <w:sz w:val="22"/>
                <w:szCs w:val="22"/>
              </w:rPr>
              <w:t>BR7321IK</w:t>
            </w:r>
            <w:r w:rsidR="00F5478A">
              <w:rPr>
                <w:rFonts w:cs="Arial"/>
                <w:color w:val="auto"/>
                <w:sz w:val="22"/>
                <w:szCs w:val="22"/>
              </w:rPr>
              <w:t>/A001</w:t>
            </w:r>
            <w:r>
              <w:rPr>
                <w:rFonts w:cs="Arial"/>
                <w:color w:val="auto"/>
                <w:sz w:val="22"/>
                <w:szCs w:val="22"/>
              </w:rPr>
              <w:t xml:space="preserve"> received</w:t>
            </w:r>
          </w:p>
        </w:tc>
        <w:tc>
          <w:tcPr>
            <w:tcW w:w="1418" w:type="dxa"/>
            <w:tcBorders>
              <w:top w:val="single" w:sz="6" w:space="0" w:color="auto"/>
              <w:left w:val="nil"/>
              <w:bottom w:val="single" w:sz="6" w:space="0" w:color="auto"/>
              <w:right w:val="nil"/>
            </w:tcBorders>
          </w:tcPr>
          <w:p w14:paraId="27B0FB62" w14:textId="702EBC68" w:rsidR="00F5263C" w:rsidRPr="00BB3FCC" w:rsidRDefault="00F5263C">
            <w:pPr>
              <w:pStyle w:val="Tablebody"/>
              <w:rPr>
                <w:rFonts w:cs="Arial"/>
                <w:color w:val="auto"/>
                <w:sz w:val="22"/>
                <w:szCs w:val="22"/>
              </w:rPr>
            </w:pPr>
            <w:r w:rsidRPr="00BB3FCC">
              <w:rPr>
                <w:rFonts w:cs="Arial"/>
                <w:color w:val="auto"/>
                <w:sz w:val="22"/>
                <w:szCs w:val="22"/>
              </w:rPr>
              <w:t xml:space="preserve">Duly made </w:t>
            </w:r>
            <w:r w:rsidR="00BB3FCC" w:rsidRPr="00BB3FCC">
              <w:rPr>
                <w:rFonts w:cs="Arial"/>
                <w:color w:val="auto"/>
                <w:sz w:val="22"/>
                <w:szCs w:val="22"/>
              </w:rPr>
              <w:t>10/07/2003</w:t>
            </w:r>
          </w:p>
        </w:tc>
        <w:tc>
          <w:tcPr>
            <w:tcW w:w="3543" w:type="dxa"/>
            <w:tcBorders>
              <w:top w:val="single" w:sz="6" w:space="0" w:color="auto"/>
              <w:left w:val="nil"/>
              <w:bottom w:val="single" w:sz="6" w:space="0" w:color="auto"/>
              <w:right w:val="nil"/>
            </w:tcBorders>
          </w:tcPr>
          <w:p w14:paraId="27B0FB63" w14:textId="34B7CB5F" w:rsidR="00F5263C" w:rsidRPr="00125F66" w:rsidRDefault="00F5263C">
            <w:pPr>
              <w:pStyle w:val="Tablebody"/>
              <w:rPr>
                <w:rFonts w:cs="Arial"/>
                <w:sz w:val="22"/>
                <w:szCs w:val="22"/>
              </w:rPr>
            </w:pPr>
          </w:p>
        </w:tc>
      </w:tr>
      <w:tr w:rsidR="00F5263C" w:rsidRPr="00125F66" w14:paraId="27B0FB68" w14:textId="77777777" w:rsidTr="00B64AC5">
        <w:trPr>
          <w:cantSplit/>
        </w:trPr>
        <w:tc>
          <w:tcPr>
            <w:tcW w:w="3085" w:type="dxa"/>
            <w:tcBorders>
              <w:top w:val="single" w:sz="6" w:space="0" w:color="auto"/>
              <w:left w:val="nil"/>
              <w:bottom w:val="single" w:sz="6" w:space="0" w:color="auto"/>
              <w:right w:val="nil"/>
            </w:tcBorders>
          </w:tcPr>
          <w:p w14:paraId="27B0FB65" w14:textId="3520F994" w:rsidR="00F5263C" w:rsidRPr="00BB3FCC" w:rsidRDefault="00BB3FCC">
            <w:pPr>
              <w:pStyle w:val="Tablebody"/>
              <w:rPr>
                <w:rFonts w:cs="Arial"/>
                <w:color w:val="auto"/>
                <w:sz w:val="22"/>
                <w:szCs w:val="22"/>
              </w:rPr>
            </w:pPr>
            <w:r w:rsidRPr="00BB3FCC">
              <w:rPr>
                <w:rFonts w:cs="Arial"/>
                <w:color w:val="auto"/>
                <w:sz w:val="22"/>
                <w:szCs w:val="22"/>
              </w:rPr>
              <w:t>Additional information r</w:t>
            </w:r>
            <w:r>
              <w:rPr>
                <w:rFonts w:cs="Arial"/>
                <w:color w:val="auto"/>
                <w:sz w:val="22"/>
                <w:szCs w:val="22"/>
              </w:rPr>
              <w:t>equested</w:t>
            </w:r>
          </w:p>
        </w:tc>
        <w:tc>
          <w:tcPr>
            <w:tcW w:w="1418" w:type="dxa"/>
            <w:tcBorders>
              <w:top w:val="single" w:sz="6" w:space="0" w:color="auto"/>
              <w:left w:val="nil"/>
              <w:bottom w:val="single" w:sz="6" w:space="0" w:color="auto"/>
              <w:right w:val="nil"/>
            </w:tcBorders>
          </w:tcPr>
          <w:p w14:paraId="27B0FB66" w14:textId="2A5A3334" w:rsidR="00F5263C" w:rsidRPr="00BB3FCC" w:rsidRDefault="00BB3FCC">
            <w:pPr>
              <w:pStyle w:val="Tablebody"/>
              <w:rPr>
                <w:rFonts w:cs="Arial"/>
                <w:color w:val="auto"/>
                <w:sz w:val="22"/>
                <w:szCs w:val="22"/>
              </w:rPr>
            </w:pPr>
            <w:r w:rsidRPr="00BB3FCC">
              <w:rPr>
                <w:rFonts w:cs="Arial"/>
                <w:color w:val="auto"/>
                <w:sz w:val="22"/>
                <w:szCs w:val="22"/>
              </w:rPr>
              <w:t>12/12/2003</w:t>
            </w:r>
          </w:p>
        </w:tc>
        <w:tc>
          <w:tcPr>
            <w:tcW w:w="3543" w:type="dxa"/>
            <w:tcBorders>
              <w:top w:val="single" w:sz="6" w:space="0" w:color="auto"/>
              <w:left w:val="nil"/>
              <w:bottom w:val="single" w:sz="6" w:space="0" w:color="auto"/>
              <w:right w:val="nil"/>
            </w:tcBorders>
          </w:tcPr>
          <w:p w14:paraId="27B0FB67" w14:textId="778EC354" w:rsidR="00F5263C" w:rsidRPr="00125F66" w:rsidRDefault="00F5263C">
            <w:pPr>
              <w:pStyle w:val="Tablebody"/>
              <w:rPr>
                <w:rFonts w:cs="Arial"/>
                <w:sz w:val="22"/>
                <w:szCs w:val="22"/>
              </w:rPr>
            </w:pPr>
          </w:p>
        </w:tc>
      </w:tr>
      <w:tr w:rsidR="00BB3FCC" w:rsidRPr="00125F66" w14:paraId="366F5157" w14:textId="77777777" w:rsidTr="00B64AC5">
        <w:trPr>
          <w:cantSplit/>
        </w:trPr>
        <w:tc>
          <w:tcPr>
            <w:tcW w:w="3085" w:type="dxa"/>
            <w:tcBorders>
              <w:top w:val="single" w:sz="6" w:space="0" w:color="auto"/>
              <w:left w:val="nil"/>
              <w:bottom w:val="single" w:sz="6" w:space="0" w:color="auto"/>
              <w:right w:val="nil"/>
            </w:tcBorders>
          </w:tcPr>
          <w:p w14:paraId="25BED534" w14:textId="3111C999" w:rsidR="00BB3FCC" w:rsidRPr="00BB3FCC" w:rsidRDefault="00BB3FCC">
            <w:pPr>
              <w:pStyle w:val="Tablebody"/>
              <w:rPr>
                <w:rFonts w:cs="Arial"/>
                <w:color w:val="auto"/>
                <w:sz w:val="22"/>
                <w:szCs w:val="22"/>
              </w:rPr>
            </w:pPr>
            <w:r>
              <w:rPr>
                <w:rFonts w:cs="Arial"/>
                <w:color w:val="auto"/>
                <w:sz w:val="22"/>
                <w:szCs w:val="22"/>
              </w:rPr>
              <w:t>Additional information received</w:t>
            </w:r>
          </w:p>
        </w:tc>
        <w:tc>
          <w:tcPr>
            <w:tcW w:w="1418" w:type="dxa"/>
            <w:tcBorders>
              <w:top w:val="single" w:sz="6" w:space="0" w:color="auto"/>
              <w:left w:val="nil"/>
              <w:bottom w:val="single" w:sz="6" w:space="0" w:color="auto"/>
              <w:right w:val="nil"/>
            </w:tcBorders>
          </w:tcPr>
          <w:p w14:paraId="2505E3B7" w14:textId="58122620" w:rsidR="00BB3FCC" w:rsidRPr="00BB3FCC" w:rsidRDefault="00F5478A">
            <w:pPr>
              <w:pStyle w:val="Tablebody"/>
              <w:rPr>
                <w:rFonts w:cs="Arial"/>
                <w:color w:val="auto"/>
                <w:sz w:val="22"/>
                <w:szCs w:val="22"/>
              </w:rPr>
            </w:pPr>
            <w:r>
              <w:rPr>
                <w:rFonts w:cs="Arial"/>
                <w:color w:val="auto"/>
                <w:sz w:val="22"/>
                <w:szCs w:val="22"/>
              </w:rPr>
              <w:t>05/02/2004</w:t>
            </w:r>
          </w:p>
        </w:tc>
        <w:tc>
          <w:tcPr>
            <w:tcW w:w="3543" w:type="dxa"/>
            <w:tcBorders>
              <w:top w:val="single" w:sz="6" w:space="0" w:color="auto"/>
              <w:left w:val="nil"/>
              <w:bottom w:val="single" w:sz="6" w:space="0" w:color="auto"/>
              <w:right w:val="nil"/>
            </w:tcBorders>
          </w:tcPr>
          <w:p w14:paraId="6DFDA351" w14:textId="77777777" w:rsidR="00BB3FCC" w:rsidRPr="00125F66" w:rsidRDefault="00BB3FCC">
            <w:pPr>
              <w:pStyle w:val="Tablebody"/>
              <w:rPr>
                <w:rFonts w:cs="Arial"/>
                <w:sz w:val="22"/>
                <w:szCs w:val="22"/>
              </w:rPr>
            </w:pPr>
          </w:p>
        </w:tc>
      </w:tr>
      <w:tr w:rsidR="00F5478A" w:rsidRPr="00125F66" w14:paraId="63443802" w14:textId="77777777" w:rsidTr="00B64AC5">
        <w:trPr>
          <w:cantSplit/>
        </w:trPr>
        <w:tc>
          <w:tcPr>
            <w:tcW w:w="3085" w:type="dxa"/>
            <w:tcBorders>
              <w:top w:val="single" w:sz="6" w:space="0" w:color="auto"/>
              <w:left w:val="nil"/>
              <w:bottom w:val="single" w:sz="6" w:space="0" w:color="auto"/>
              <w:right w:val="nil"/>
            </w:tcBorders>
          </w:tcPr>
          <w:p w14:paraId="2D0913AD" w14:textId="6E7034CE" w:rsidR="00F5478A" w:rsidRDefault="00F5478A">
            <w:pPr>
              <w:pStyle w:val="Tablebody"/>
              <w:rPr>
                <w:rFonts w:cs="Arial"/>
                <w:color w:val="auto"/>
                <w:sz w:val="22"/>
                <w:szCs w:val="22"/>
              </w:rPr>
            </w:pPr>
            <w:r>
              <w:rPr>
                <w:rFonts w:cs="Arial"/>
                <w:color w:val="auto"/>
                <w:sz w:val="22"/>
                <w:szCs w:val="22"/>
              </w:rPr>
              <w:t>Application EPR/BR7321IK/A001 determined and permit EPR/BR7321IK issued</w:t>
            </w:r>
          </w:p>
        </w:tc>
        <w:tc>
          <w:tcPr>
            <w:tcW w:w="1418" w:type="dxa"/>
            <w:tcBorders>
              <w:top w:val="single" w:sz="6" w:space="0" w:color="auto"/>
              <w:left w:val="nil"/>
              <w:bottom w:val="single" w:sz="6" w:space="0" w:color="auto"/>
              <w:right w:val="nil"/>
            </w:tcBorders>
          </w:tcPr>
          <w:p w14:paraId="5044A6DE" w14:textId="71EBB571" w:rsidR="00F5478A" w:rsidRDefault="00F5478A">
            <w:pPr>
              <w:pStyle w:val="Tablebody"/>
              <w:rPr>
                <w:rFonts w:cs="Arial"/>
                <w:color w:val="auto"/>
                <w:sz w:val="22"/>
                <w:szCs w:val="22"/>
              </w:rPr>
            </w:pPr>
            <w:r>
              <w:rPr>
                <w:rFonts w:cs="Arial"/>
                <w:color w:val="auto"/>
                <w:sz w:val="22"/>
                <w:szCs w:val="22"/>
              </w:rPr>
              <w:t>12/03/2004</w:t>
            </w:r>
          </w:p>
        </w:tc>
        <w:tc>
          <w:tcPr>
            <w:tcW w:w="3543" w:type="dxa"/>
            <w:tcBorders>
              <w:top w:val="single" w:sz="6" w:space="0" w:color="auto"/>
              <w:left w:val="nil"/>
              <w:bottom w:val="single" w:sz="6" w:space="0" w:color="auto"/>
              <w:right w:val="nil"/>
            </w:tcBorders>
          </w:tcPr>
          <w:p w14:paraId="74C27660" w14:textId="77777777" w:rsidR="00F5478A" w:rsidRPr="00125F66" w:rsidRDefault="00F5478A">
            <w:pPr>
              <w:pStyle w:val="Tablebody"/>
              <w:rPr>
                <w:rFonts w:cs="Arial"/>
                <w:sz w:val="22"/>
                <w:szCs w:val="22"/>
              </w:rPr>
            </w:pPr>
          </w:p>
        </w:tc>
      </w:tr>
      <w:tr w:rsidR="00F5263C" w:rsidRPr="00125F66" w14:paraId="27B0FB6C" w14:textId="77777777" w:rsidTr="00B64AC5">
        <w:trPr>
          <w:cantSplit/>
        </w:trPr>
        <w:tc>
          <w:tcPr>
            <w:tcW w:w="3085" w:type="dxa"/>
            <w:tcBorders>
              <w:top w:val="single" w:sz="6" w:space="0" w:color="auto"/>
              <w:left w:val="nil"/>
              <w:bottom w:val="single" w:sz="6" w:space="0" w:color="auto"/>
              <w:right w:val="nil"/>
            </w:tcBorders>
          </w:tcPr>
          <w:p w14:paraId="27B0FB69" w14:textId="2E6FF78D" w:rsidR="00F5263C" w:rsidRPr="00607DA7" w:rsidRDefault="00F5478A">
            <w:pPr>
              <w:pStyle w:val="Tablebody"/>
              <w:rPr>
                <w:rFonts w:cs="Arial"/>
                <w:color w:val="auto"/>
                <w:sz w:val="22"/>
                <w:szCs w:val="22"/>
              </w:rPr>
            </w:pPr>
            <w:r w:rsidRPr="00607DA7">
              <w:rPr>
                <w:rFonts w:cs="Arial"/>
                <w:color w:val="auto"/>
                <w:sz w:val="22"/>
                <w:szCs w:val="22"/>
              </w:rPr>
              <w:lastRenderedPageBreak/>
              <w:t>Variation application EPR/BR7321IK/V002 received (</w:t>
            </w:r>
            <w:r w:rsidR="00607DA7" w:rsidRPr="00607DA7">
              <w:rPr>
                <w:rFonts w:cs="Arial"/>
                <w:color w:val="auto"/>
                <w:sz w:val="22"/>
                <w:szCs w:val="22"/>
              </w:rPr>
              <w:t>BP3835MQ)</w:t>
            </w:r>
          </w:p>
        </w:tc>
        <w:tc>
          <w:tcPr>
            <w:tcW w:w="1418" w:type="dxa"/>
            <w:tcBorders>
              <w:top w:val="single" w:sz="6" w:space="0" w:color="auto"/>
              <w:left w:val="nil"/>
              <w:bottom w:val="single" w:sz="6" w:space="0" w:color="auto"/>
              <w:right w:val="nil"/>
            </w:tcBorders>
          </w:tcPr>
          <w:p w14:paraId="27B0FB6A" w14:textId="1827D295" w:rsidR="00F5263C" w:rsidRPr="00607DA7" w:rsidRDefault="00607DA7">
            <w:pPr>
              <w:pStyle w:val="Tablebody"/>
              <w:rPr>
                <w:rFonts w:cs="Arial"/>
                <w:color w:val="auto"/>
                <w:sz w:val="22"/>
                <w:szCs w:val="22"/>
              </w:rPr>
            </w:pPr>
            <w:r w:rsidRPr="00607DA7">
              <w:rPr>
                <w:rFonts w:cs="Arial"/>
                <w:color w:val="auto"/>
                <w:sz w:val="22"/>
                <w:szCs w:val="22"/>
              </w:rPr>
              <w:t>05/09/2006</w:t>
            </w:r>
          </w:p>
        </w:tc>
        <w:tc>
          <w:tcPr>
            <w:tcW w:w="3543" w:type="dxa"/>
            <w:tcBorders>
              <w:top w:val="single" w:sz="6" w:space="0" w:color="auto"/>
              <w:left w:val="nil"/>
              <w:bottom w:val="single" w:sz="6" w:space="0" w:color="auto"/>
              <w:right w:val="nil"/>
            </w:tcBorders>
          </w:tcPr>
          <w:p w14:paraId="27B0FB6B" w14:textId="06626072" w:rsidR="00F5263C" w:rsidRPr="00607DA7" w:rsidRDefault="00607DA7">
            <w:pPr>
              <w:pStyle w:val="Tablebody"/>
              <w:rPr>
                <w:rFonts w:cs="Arial"/>
                <w:color w:val="auto"/>
                <w:sz w:val="22"/>
                <w:szCs w:val="22"/>
              </w:rPr>
            </w:pPr>
            <w:r w:rsidRPr="00607DA7">
              <w:rPr>
                <w:rFonts w:cs="Arial"/>
                <w:color w:val="auto"/>
                <w:sz w:val="22"/>
                <w:szCs w:val="22"/>
              </w:rPr>
              <w:t>Removal of “</w:t>
            </w:r>
            <w:proofErr w:type="spellStart"/>
            <w:r w:rsidRPr="00607DA7">
              <w:rPr>
                <w:rFonts w:cs="Arial"/>
                <w:color w:val="auto"/>
                <w:sz w:val="22"/>
                <w:szCs w:val="22"/>
              </w:rPr>
              <w:t>Partiulates</w:t>
            </w:r>
            <w:proofErr w:type="spellEnd"/>
            <w:r w:rsidRPr="00607DA7">
              <w:rPr>
                <w:rFonts w:cs="Arial"/>
                <w:color w:val="auto"/>
                <w:sz w:val="22"/>
                <w:szCs w:val="22"/>
              </w:rPr>
              <w:t>” from Tables 2.2.2 and S2</w:t>
            </w:r>
            <w:r w:rsidR="007F6BE1">
              <w:rPr>
                <w:rFonts w:cs="Arial"/>
                <w:color w:val="auto"/>
                <w:sz w:val="22"/>
                <w:szCs w:val="22"/>
              </w:rPr>
              <w:t>.</w:t>
            </w:r>
          </w:p>
        </w:tc>
      </w:tr>
      <w:tr w:rsidR="00607DA7" w:rsidRPr="00125F66" w14:paraId="65A6EEA6" w14:textId="77777777" w:rsidTr="00B64AC5">
        <w:trPr>
          <w:cantSplit/>
        </w:trPr>
        <w:tc>
          <w:tcPr>
            <w:tcW w:w="3085" w:type="dxa"/>
            <w:tcBorders>
              <w:top w:val="single" w:sz="6" w:space="0" w:color="auto"/>
              <w:left w:val="nil"/>
              <w:bottom w:val="single" w:sz="6" w:space="0" w:color="auto"/>
              <w:right w:val="nil"/>
            </w:tcBorders>
          </w:tcPr>
          <w:p w14:paraId="2B8FD8F3" w14:textId="300ED9B4" w:rsidR="00607DA7" w:rsidRPr="00607DA7" w:rsidRDefault="00607DA7">
            <w:pPr>
              <w:pStyle w:val="Tablebody"/>
              <w:rPr>
                <w:rFonts w:cs="Arial"/>
                <w:color w:val="auto"/>
                <w:sz w:val="22"/>
                <w:szCs w:val="22"/>
              </w:rPr>
            </w:pPr>
            <w:r>
              <w:rPr>
                <w:rFonts w:cs="Arial"/>
                <w:color w:val="auto"/>
                <w:sz w:val="22"/>
                <w:szCs w:val="22"/>
              </w:rPr>
              <w:t xml:space="preserve">Additional information received </w:t>
            </w:r>
          </w:p>
        </w:tc>
        <w:tc>
          <w:tcPr>
            <w:tcW w:w="1418" w:type="dxa"/>
            <w:tcBorders>
              <w:top w:val="single" w:sz="6" w:space="0" w:color="auto"/>
              <w:left w:val="nil"/>
              <w:bottom w:val="single" w:sz="6" w:space="0" w:color="auto"/>
              <w:right w:val="nil"/>
            </w:tcBorders>
          </w:tcPr>
          <w:p w14:paraId="4882A4AA" w14:textId="5D8DADF7" w:rsidR="00607DA7" w:rsidRPr="00607DA7" w:rsidRDefault="00607DA7">
            <w:pPr>
              <w:pStyle w:val="Tablebody"/>
              <w:rPr>
                <w:rFonts w:cs="Arial"/>
                <w:color w:val="auto"/>
                <w:sz w:val="22"/>
                <w:szCs w:val="22"/>
              </w:rPr>
            </w:pPr>
            <w:r>
              <w:rPr>
                <w:rFonts w:cs="Arial"/>
                <w:color w:val="auto"/>
                <w:sz w:val="22"/>
                <w:szCs w:val="22"/>
              </w:rPr>
              <w:t>07/09/2006</w:t>
            </w:r>
          </w:p>
        </w:tc>
        <w:tc>
          <w:tcPr>
            <w:tcW w:w="3543" w:type="dxa"/>
            <w:tcBorders>
              <w:top w:val="single" w:sz="6" w:space="0" w:color="auto"/>
              <w:left w:val="nil"/>
              <w:bottom w:val="single" w:sz="6" w:space="0" w:color="auto"/>
              <w:right w:val="nil"/>
            </w:tcBorders>
          </w:tcPr>
          <w:p w14:paraId="56F3E50C" w14:textId="77777777" w:rsidR="00607DA7" w:rsidRPr="00607DA7" w:rsidRDefault="00607DA7">
            <w:pPr>
              <w:pStyle w:val="Tablebody"/>
              <w:rPr>
                <w:rFonts w:cs="Arial"/>
                <w:color w:val="auto"/>
                <w:sz w:val="22"/>
                <w:szCs w:val="22"/>
              </w:rPr>
            </w:pPr>
          </w:p>
        </w:tc>
      </w:tr>
      <w:tr w:rsidR="00607DA7" w:rsidRPr="00125F66" w14:paraId="1E714462" w14:textId="77777777" w:rsidTr="00B64AC5">
        <w:trPr>
          <w:cantSplit/>
        </w:trPr>
        <w:tc>
          <w:tcPr>
            <w:tcW w:w="3085" w:type="dxa"/>
            <w:tcBorders>
              <w:top w:val="single" w:sz="6" w:space="0" w:color="auto"/>
              <w:left w:val="nil"/>
              <w:bottom w:val="single" w:sz="6" w:space="0" w:color="auto"/>
              <w:right w:val="nil"/>
            </w:tcBorders>
          </w:tcPr>
          <w:p w14:paraId="6E3B5A9E" w14:textId="02EC4402" w:rsidR="00607DA7" w:rsidRDefault="00607DA7">
            <w:pPr>
              <w:pStyle w:val="Tablebody"/>
              <w:rPr>
                <w:rFonts w:cs="Arial"/>
                <w:color w:val="auto"/>
                <w:sz w:val="22"/>
                <w:szCs w:val="22"/>
              </w:rPr>
            </w:pPr>
            <w:r>
              <w:rPr>
                <w:rFonts w:cs="Arial"/>
                <w:color w:val="auto"/>
                <w:sz w:val="22"/>
                <w:szCs w:val="22"/>
              </w:rPr>
              <w:t>Application EPR/BR7321IK/V002 determined and variation notice issued</w:t>
            </w:r>
          </w:p>
        </w:tc>
        <w:tc>
          <w:tcPr>
            <w:tcW w:w="1418" w:type="dxa"/>
            <w:tcBorders>
              <w:top w:val="single" w:sz="6" w:space="0" w:color="auto"/>
              <w:left w:val="nil"/>
              <w:bottom w:val="single" w:sz="6" w:space="0" w:color="auto"/>
              <w:right w:val="nil"/>
            </w:tcBorders>
          </w:tcPr>
          <w:p w14:paraId="761062AB" w14:textId="2B75760C" w:rsidR="00607DA7" w:rsidRDefault="00607DA7">
            <w:pPr>
              <w:pStyle w:val="Tablebody"/>
              <w:rPr>
                <w:rFonts w:cs="Arial"/>
                <w:color w:val="auto"/>
                <w:sz w:val="22"/>
                <w:szCs w:val="22"/>
              </w:rPr>
            </w:pPr>
            <w:r>
              <w:rPr>
                <w:rFonts w:cs="Arial"/>
                <w:color w:val="auto"/>
                <w:sz w:val="22"/>
                <w:szCs w:val="22"/>
              </w:rPr>
              <w:t>10/10/2006</w:t>
            </w:r>
          </w:p>
        </w:tc>
        <w:tc>
          <w:tcPr>
            <w:tcW w:w="3543" w:type="dxa"/>
            <w:tcBorders>
              <w:top w:val="single" w:sz="6" w:space="0" w:color="auto"/>
              <w:left w:val="nil"/>
              <w:bottom w:val="single" w:sz="6" w:space="0" w:color="auto"/>
              <w:right w:val="nil"/>
            </w:tcBorders>
          </w:tcPr>
          <w:p w14:paraId="6DA64350" w14:textId="77777777" w:rsidR="00607DA7" w:rsidRPr="00607DA7" w:rsidRDefault="00607DA7">
            <w:pPr>
              <w:pStyle w:val="Tablebody"/>
              <w:rPr>
                <w:rFonts w:cs="Arial"/>
                <w:color w:val="auto"/>
                <w:sz w:val="22"/>
                <w:szCs w:val="22"/>
              </w:rPr>
            </w:pPr>
          </w:p>
        </w:tc>
      </w:tr>
      <w:tr w:rsidR="00607DA7" w:rsidRPr="00125F66" w14:paraId="79860F63" w14:textId="77777777" w:rsidTr="00B64AC5">
        <w:trPr>
          <w:cantSplit/>
        </w:trPr>
        <w:tc>
          <w:tcPr>
            <w:tcW w:w="3085" w:type="dxa"/>
            <w:tcBorders>
              <w:top w:val="single" w:sz="6" w:space="0" w:color="auto"/>
              <w:left w:val="nil"/>
              <w:bottom w:val="single" w:sz="6" w:space="0" w:color="auto"/>
              <w:right w:val="nil"/>
            </w:tcBorders>
          </w:tcPr>
          <w:p w14:paraId="335E1154" w14:textId="1CA37EE5" w:rsidR="00607DA7" w:rsidRDefault="00607DA7">
            <w:pPr>
              <w:pStyle w:val="Tablebody"/>
              <w:rPr>
                <w:rFonts w:cs="Arial"/>
                <w:color w:val="auto"/>
                <w:sz w:val="22"/>
                <w:szCs w:val="22"/>
              </w:rPr>
            </w:pPr>
            <w:r>
              <w:rPr>
                <w:rFonts w:cs="Arial"/>
                <w:color w:val="auto"/>
                <w:sz w:val="22"/>
                <w:szCs w:val="22"/>
              </w:rPr>
              <w:t>Variation application EPR/BR7321IK/V003 received (QP3838UM)</w:t>
            </w:r>
          </w:p>
        </w:tc>
        <w:tc>
          <w:tcPr>
            <w:tcW w:w="1418" w:type="dxa"/>
            <w:tcBorders>
              <w:top w:val="single" w:sz="6" w:space="0" w:color="auto"/>
              <w:left w:val="nil"/>
              <w:bottom w:val="single" w:sz="6" w:space="0" w:color="auto"/>
              <w:right w:val="nil"/>
            </w:tcBorders>
          </w:tcPr>
          <w:p w14:paraId="3ACB83F4" w14:textId="30152A9A" w:rsidR="00607DA7" w:rsidRDefault="00607DA7">
            <w:pPr>
              <w:pStyle w:val="Tablebody"/>
              <w:rPr>
                <w:rFonts w:cs="Arial"/>
                <w:color w:val="auto"/>
                <w:sz w:val="22"/>
                <w:szCs w:val="22"/>
              </w:rPr>
            </w:pPr>
            <w:r>
              <w:rPr>
                <w:rFonts w:cs="Arial"/>
                <w:color w:val="auto"/>
                <w:sz w:val="22"/>
                <w:szCs w:val="22"/>
              </w:rPr>
              <w:t>25/04/2007</w:t>
            </w:r>
          </w:p>
        </w:tc>
        <w:tc>
          <w:tcPr>
            <w:tcW w:w="3543" w:type="dxa"/>
            <w:tcBorders>
              <w:top w:val="single" w:sz="6" w:space="0" w:color="auto"/>
              <w:left w:val="nil"/>
              <w:bottom w:val="single" w:sz="6" w:space="0" w:color="auto"/>
              <w:right w:val="nil"/>
            </w:tcBorders>
          </w:tcPr>
          <w:p w14:paraId="2C920993" w14:textId="739EE84A" w:rsidR="00607DA7" w:rsidRPr="00607DA7" w:rsidRDefault="007F6BE1">
            <w:pPr>
              <w:pStyle w:val="Tablebody"/>
              <w:rPr>
                <w:rFonts w:cs="Arial"/>
                <w:color w:val="auto"/>
                <w:sz w:val="22"/>
                <w:szCs w:val="22"/>
              </w:rPr>
            </w:pPr>
            <w:r>
              <w:rPr>
                <w:rFonts w:cs="Arial"/>
                <w:color w:val="auto"/>
                <w:sz w:val="22"/>
                <w:szCs w:val="22"/>
              </w:rPr>
              <w:t xml:space="preserve">Installation of three </w:t>
            </w:r>
            <w:proofErr w:type="spellStart"/>
            <w:r>
              <w:rPr>
                <w:rFonts w:cs="Arial"/>
                <w:color w:val="auto"/>
                <w:sz w:val="22"/>
                <w:szCs w:val="22"/>
              </w:rPr>
              <w:t>Zincoff</w:t>
            </w:r>
            <w:proofErr w:type="spellEnd"/>
            <w:r>
              <w:rPr>
                <w:rFonts w:cs="Arial"/>
                <w:color w:val="auto"/>
                <w:sz w:val="22"/>
                <w:szCs w:val="22"/>
              </w:rPr>
              <w:t xml:space="preserve"> units to recover metallic zinc from the dross skimmed from the surface of the galvanizing baths.</w:t>
            </w:r>
          </w:p>
        </w:tc>
      </w:tr>
      <w:tr w:rsidR="00607DA7" w:rsidRPr="00125F66" w14:paraId="343C9AD7" w14:textId="77777777" w:rsidTr="00B64AC5">
        <w:trPr>
          <w:cantSplit/>
        </w:trPr>
        <w:tc>
          <w:tcPr>
            <w:tcW w:w="3085" w:type="dxa"/>
            <w:tcBorders>
              <w:top w:val="single" w:sz="6" w:space="0" w:color="auto"/>
              <w:left w:val="nil"/>
              <w:bottom w:val="single" w:sz="6" w:space="0" w:color="auto"/>
              <w:right w:val="nil"/>
            </w:tcBorders>
          </w:tcPr>
          <w:p w14:paraId="1722AC84" w14:textId="2EC80EB0" w:rsidR="00607DA7" w:rsidRDefault="00607DA7">
            <w:pPr>
              <w:pStyle w:val="Tablebody"/>
              <w:rPr>
                <w:rFonts w:cs="Arial"/>
                <w:color w:val="auto"/>
                <w:sz w:val="22"/>
                <w:szCs w:val="22"/>
              </w:rPr>
            </w:pPr>
            <w:r>
              <w:rPr>
                <w:rFonts w:cs="Arial"/>
                <w:color w:val="auto"/>
                <w:sz w:val="22"/>
                <w:szCs w:val="22"/>
              </w:rPr>
              <w:t>Additional information received</w:t>
            </w:r>
          </w:p>
        </w:tc>
        <w:tc>
          <w:tcPr>
            <w:tcW w:w="1418" w:type="dxa"/>
            <w:tcBorders>
              <w:top w:val="single" w:sz="6" w:space="0" w:color="auto"/>
              <w:left w:val="nil"/>
              <w:bottom w:val="single" w:sz="6" w:space="0" w:color="auto"/>
              <w:right w:val="nil"/>
            </w:tcBorders>
          </w:tcPr>
          <w:p w14:paraId="2840FDE0" w14:textId="2744073F" w:rsidR="00607DA7" w:rsidRDefault="00607DA7">
            <w:pPr>
              <w:pStyle w:val="Tablebody"/>
              <w:rPr>
                <w:rFonts w:cs="Arial"/>
                <w:color w:val="auto"/>
                <w:sz w:val="22"/>
                <w:szCs w:val="22"/>
              </w:rPr>
            </w:pPr>
            <w:r>
              <w:rPr>
                <w:rFonts w:cs="Arial"/>
                <w:color w:val="auto"/>
                <w:sz w:val="22"/>
                <w:szCs w:val="22"/>
              </w:rPr>
              <w:t>18/05/2007</w:t>
            </w:r>
          </w:p>
        </w:tc>
        <w:tc>
          <w:tcPr>
            <w:tcW w:w="3543" w:type="dxa"/>
            <w:tcBorders>
              <w:top w:val="single" w:sz="6" w:space="0" w:color="auto"/>
              <w:left w:val="nil"/>
              <w:bottom w:val="single" w:sz="6" w:space="0" w:color="auto"/>
              <w:right w:val="nil"/>
            </w:tcBorders>
          </w:tcPr>
          <w:p w14:paraId="60583D82" w14:textId="77777777" w:rsidR="00607DA7" w:rsidRPr="00607DA7" w:rsidRDefault="00607DA7">
            <w:pPr>
              <w:pStyle w:val="Tablebody"/>
              <w:rPr>
                <w:rFonts w:cs="Arial"/>
                <w:color w:val="auto"/>
                <w:sz w:val="22"/>
                <w:szCs w:val="22"/>
              </w:rPr>
            </w:pPr>
          </w:p>
        </w:tc>
      </w:tr>
      <w:tr w:rsidR="00A47EB9" w:rsidRPr="00125F66" w14:paraId="33F7B07C" w14:textId="77777777" w:rsidTr="00B64AC5">
        <w:trPr>
          <w:cantSplit/>
        </w:trPr>
        <w:tc>
          <w:tcPr>
            <w:tcW w:w="3085" w:type="dxa"/>
            <w:tcBorders>
              <w:top w:val="single" w:sz="6" w:space="0" w:color="auto"/>
              <w:left w:val="nil"/>
              <w:bottom w:val="single" w:sz="6" w:space="0" w:color="auto"/>
              <w:right w:val="nil"/>
            </w:tcBorders>
          </w:tcPr>
          <w:p w14:paraId="0DC1C956" w14:textId="543019ED" w:rsidR="00A47EB9" w:rsidRDefault="00A47EB9">
            <w:pPr>
              <w:pStyle w:val="Tablebody"/>
              <w:rPr>
                <w:rFonts w:cs="Arial"/>
                <w:color w:val="auto"/>
                <w:sz w:val="22"/>
                <w:szCs w:val="22"/>
              </w:rPr>
            </w:pPr>
            <w:r>
              <w:rPr>
                <w:rFonts w:cs="Arial"/>
                <w:color w:val="auto"/>
                <w:sz w:val="22"/>
                <w:szCs w:val="22"/>
              </w:rPr>
              <w:t>Application EPR/BR7321IK/V003 determined and variation notice issued</w:t>
            </w:r>
          </w:p>
        </w:tc>
        <w:tc>
          <w:tcPr>
            <w:tcW w:w="1418" w:type="dxa"/>
            <w:tcBorders>
              <w:top w:val="single" w:sz="6" w:space="0" w:color="auto"/>
              <w:left w:val="nil"/>
              <w:bottom w:val="single" w:sz="6" w:space="0" w:color="auto"/>
              <w:right w:val="nil"/>
            </w:tcBorders>
          </w:tcPr>
          <w:p w14:paraId="5E559CFD" w14:textId="56D08134" w:rsidR="00A47EB9" w:rsidRDefault="00A47EB9">
            <w:pPr>
              <w:pStyle w:val="Tablebody"/>
              <w:rPr>
                <w:rFonts w:cs="Arial"/>
                <w:color w:val="auto"/>
                <w:sz w:val="22"/>
                <w:szCs w:val="22"/>
              </w:rPr>
            </w:pPr>
            <w:r>
              <w:rPr>
                <w:rFonts w:cs="Arial"/>
                <w:color w:val="auto"/>
                <w:sz w:val="22"/>
                <w:szCs w:val="22"/>
              </w:rPr>
              <w:t>04/06/2007</w:t>
            </w:r>
          </w:p>
        </w:tc>
        <w:tc>
          <w:tcPr>
            <w:tcW w:w="3543" w:type="dxa"/>
            <w:tcBorders>
              <w:top w:val="single" w:sz="6" w:space="0" w:color="auto"/>
              <w:left w:val="nil"/>
              <w:bottom w:val="single" w:sz="6" w:space="0" w:color="auto"/>
              <w:right w:val="nil"/>
            </w:tcBorders>
          </w:tcPr>
          <w:p w14:paraId="15749152" w14:textId="77777777" w:rsidR="00A47EB9" w:rsidRPr="00607DA7" w:rsidRDefault="00A47EB9">
            <w:pPr>
              <w:pStyle w:val="Tablebody"/>
              <w:rPr>
                <w:rFonts w:cs="Arial"/>
                <w:color w:val="auto"/>
                <w:sz w:val="22"/>
                <w:szCs w:val="22"/>
              </w:rPr>
            </w:pPr>
          </w:p>
        </w:tc>
      </w:tr>
      <w:tr w:rsidR="00A47EB9" w:rsidRPr="00125F66" w14:paraId="11A56E95" w14:textId="77777777" w:rsidTr="00B64AC5">
        <w:trPr>
          <w:cantSplit/>
        </w:trPr>
        <w:tc>
          <w:tcPr>
            <w:tcW w:w="3085" w:type="dxa"/>
            <w:tcBorders>
              <w:top w:val="single" w:sz="6" w:space="0" w:color="auto"/>
              <w:left w:val="nil"/>
              <w:bottom w:val="single" w:sz="6" w:space="0" w:color="auto"/>
              <w:right w:val="nil"/>
            </w:tcBorders>
          </w:tcPr>
          <w:p w14:paraId="03E6871F" w14:textId="64DD2672" w:rsidR="00A47EB9" w:rsidRDefault="00A47EB9">
            <w:pPr>
              <w:pStyle w:val="Tablebody"/>
              <w:rPr>
                <w:rFonts w:cs="Arial"/>
                <w:color w:val="auto"/>
                <w:sz w:val="22"/>
                <w:szCs w:val="22"/>
              </w:rPr>
            </w:pPr>
            <w:r>
              <w:rPr>
                <w:rFonts w:cs="Arial"/>
                <w:color w:val="auto"/>
                <w:sz w:val="22"/>
                <w:szCs w:val="22"/>
              </w:rPr>
              <w:t>Variation application EPR/BR7321IK/V004 received (XP3235GL)</w:t>
            </w:r>
          </w:p>
        </w:tc>
        <w:tc>
          <w:tcPr>
            <w:tcW w:w="1418" w:type="dxa"/>
            <w:tcBorders>
              <w:top w:val="single" w:sz="6" w:space="0" w:color="auto"/>
              <w:left w:val="nil"/>
              <w:bottom w:val="single" w:sz="6" w:space="0" w:color="auto"/>
              <w:right w:val="nil"/>
            </w:tcBorders>
          </w:tcPr>
          <w:p w14:paraId="3DDA62D7" w14:textId="49764EAA" w:rsidR="00A47EB9" w:rsidRDefault="00A47EB9">
            <w:pPr>
              <w:pStyle w:val="Tablebody"/>
              <w:rPr>
                <w:rFonts w:cs="Arial"/>
                <w:color w:val="auto"/>
                <w:sz w:val="22"/>
                <w:szCs w:val="22"/>
              </w:rPr>
            </w:pPr>
            <w:r>
              <w:rPr>
                <w:rFonts w:cs="Arial"/>
                <w:color w:val="auto"/>
                <w:sz w:val="22"/>
                <w:szCs w:val="22"/>
              </w:rPr>
              <w:t>13/10/2008</w:t>
            </w:r>
          </w:p>
        </w:tc>
        <w:tc>
          <w:tcPr>
            <w:tcW w:w="3543" w:type="dxa"/>
            <w:tcBorders>
              <w:top w:val="single" w:sz="6" w:space="0" w:color="auto"/>
              <w:left w:val="nil"/>
              <w:bottom w:val="single" w:sz="6" w:space="0" w:color="auto"/>
              <w:right w:val="nil"/>
            </w:tcBorders>
          </w:tcPr>
          <w:p w14:paraId="7E0E9CE1" w14:textId="1AB4C296" w:rsidR="00A47EB9" w:rsidRPr="00607DA7" w:rsidRDefault="00A47EB9">
            <w:pPr>
              <w:pStyle w:val="Tablebody"/>
              <w:rPr>
                <w:rFonts w:cs="Arial"/>
                <w:color w:val="auto"/>
                <w:sz w:val="22"/>
                <w:szCs w:val="22"/>
              </w:rPr>
            </w:pPr>
            <w:r>
              <w:rPr>
                <w:rFonts w:cs="Arial"/>
                <w:color w:val="auto"/>
                <w:sz w:val="22"/>
                <w:szCs w:val="22"/>
              </w:rPr>
              <w:t xml:space="preserve">Installation of a thermal oxidiser to replace two incinerators for abatement of VOCs from </w:t>
            </w:r>
            <w:proofErr w:type="spellStart"/>
            <w:r>
              <w:rPr>
                <w:rFonts w:cs="Arial"/>
                <w:color w:val="auto"/>
                <w:sz w:val="22"/>
                <w:szCs w:val="22"/>
              </w:rPr>
              <w:t>Colorcoat</w:t>
            </w:r>
            <w:proofErr w:type="spellEnd"/>
            <w:r>
              <w:rPr>
                <w:rFonts w:cs="Arial"/>
                <w:color w:val="auto"/>
                <w:sz w:val="22"/>
                <w:szCs w:val="22"/>
              </w:rPr>
              <w:t xml:space="preserve"> line no.1 paint curing ovens. Installation of new bulk storage tanks for solvents used on </w:t>
            </w:r>
            <w:proofErr w:type="spellStart"/>
            <w:r>
              <w:rPr>
                <w:rFonts w:cs="Arial"/>
                <w:color w:val="auto"/>
                <w:sz w:val="22"/>
                <w:szCs w:val="22"/>
              </w:rPr>
              <w:t>Colorcoat</w:t>
            </w:r>
            <w:proofErr w:type="spellEnd"/>
            <w:r>
              <w:rPr>
                <w:rFonts w:cs="Arial"/>
                <w:color w:val="auto"/>
                <w:sz w:val="22"/>
                <w:szCs w:val="22"/>
              </w:rPr>
              <w:t xml:space="preserve"> line no.2.</w:t>
            </w:r>
          </w:p>
        </w:tc>
      </w:tr>
      <w:tr w:rsidR="00A47EB9" w:rsidRPr="00125F66" w14:paraId="7CCC111D" w14:textId="77777777" w:rsidTr="00B64AC5">
        <w:trPr>
          <w:cantSplit/>
        </w:trPr>
        <w:tc>
          <w:tcPr>
            <w:tcW w:w="3085" w:type="dxa"/>
            <w:tcBorders>
              <w:top w:val="single" w:sz="6" w:space="0" w:color="auto"/>
              <w:left w:val="nil"/>
              <w:bottom w:val="single" w:sz="6" w:space="0" w:color="auto"/>
              <w:right w:val="nil"/>
            </w:tcBorders>
          </w:tcPr>
          <w:p w14:paraId="41CEE2BE" w14:textId="735E5B22" w:rsidR="00A47EB9" w:rsidRDefault="00A47EB9">
            <w:pPr>
              <w:pStyle w:val="Tablebody"/>
              <w:rPr>
                <w:rFonts w:cs="Arial"/>
                <w:color w:val="auto"/>
                <w:sz w:val="22"/>
                <w:szCs w:val="22"/>
              </w:rPr>
            </w:pPr>
            <w:r>
              <w:rPr>
                <w:rFonts w:cs="Arial"/>
                <w:color w:val="auto"/>
                <w:sz w:val="22"/>
                <w:szCs w:val="22"/>
              </w:rPr>
              <w:t>Additional information received</w:t>
            </w:r>
          </w:p>
        </w:tc>
        <w:tc>
          <w:tcPr>
            <w:tcW w:w="1418" w:type="dxa"/>
            <w:tcBorders>
              <w:top w:val="single" w:sz="6" w:space="0" w:color="auto"/>
              <w:left w:val="nil"/>
              <w:bottom w:val="single" w:sz="6" w:space="0" w:color="auto"/>
              <w:right w:val="nil"/>
            </w:tcBorders>
          </w:tcPr>
          <w:p w14:paraId="38DD73E8" w14:textId="74A04317" w:rsidR="00A47EB9" w:rsidRDefault="00A47EB9">
            <w:pPr>
              <w:pStyle w:val="Tablebody"/>
              <w:rPr>
                <w:rFonts w:cs="Arial"/>
                <w:color w:val="auto"/>
                <w:sz w:val="22"/>
                <w:szCs w:val="22"/>
              </w:rPr>
            </w:pPr>
            <w:r>
              <w:rPr>
                <w:rFonts w:cs="Arial"/>
                <w:color w:val="auto"/>
                <w:sz w:val="22"/>
                <w:szCs w:val="22"/>
              </w:rPr>
              <w:t>10/12/2008</w:t>
            </w:r>
          </w:p>
        </w:tc>
        <w:tc>
          <w:tcPr>
            <w:tcW w:w="3543" w:type="dxa"/>
            <w:tcBorders>
              <w:top w:val="single" w:sz="6" w:space="0" w:color="auto"/>
              <w:left w:val="nil"/>
              <w:bottom w:val="single" w:sz="6" w:space="0" w:color="auto"/>
              <w:right w:val="nil"/>
            </w:tcBorders>
          </w:tcPr>
          <w:p w14:paraId="22B45FCD" w14:textId="77777777" w:rsidR="00A47EB9" w:rsidRDefault="00A47EB9">
            <w:pPr>
              <w:pStyle w:val="Tablebody"/>
              <w:rPr>
                <w:rFonts w:cs="Arial"/>
                <w:color w:val="auto"/>
                <w:sz w:val="22"/>
                <w:szCs w:val="22"/>
              </w:rPr>
            </w:pPr>
          </w:p>
        </w:tc>
      </w:tr>
      <w:tr w:rsidR="00A47EB9" w:rsidRPr="00125F66" w14:paraId="58A4D6A8" w14:textId="77777777" w:rsidTr="00B64AC5">
        <w:trPr>
          <w:cantSplit/>
        </w:trPr>
        <w:tc>
          <w:tcPr>
            <w:tcW w:w="3085" w:type="dxa"/>
            <w:tcBorders>
              <w:top w:val="single" w:sz="6" w:space="0" w:color="auto"/>
              <w:left w:val="nil"/>
              <w:bottom w:val="single" w:sz="6" w:space="0" w:color="auto"/>
              <w:right w:val="nil"/>
            </w:tcBorders>
          </w:tcPr>
          <w:p w14:paraId="459C5DC5" w14:textId="0F700930" w:rsidR="00A47EB9" w:rsidRDefault="00A47EB9">
            <w:pPr>
              <w:pStyle w:val="Tablebody"/>
              <w:rPr>
                <w:rFonts w:cs="Arial"/>
                <w:color w:val="auto"/>
                <w:sz w:val="22"/>
                <w:szCs w:val="22"/>
              </w:rPr>
            </w:pPr>
            <w:r>
              <w:rPr>
                <w:rFonts w:cs="Arial"/>
                <w:color w:val="auto"/>
                <w:sz w:val="22"/>
                <w:szCs w:val="22"/>
              </w:rPr>
              <w:t>Application EPR/BR7321IK/V004 determined and variation notice issued</w:t>
            </w:r>
          </w:p>
        </w:tc>
        <w:tc>
          <w:tcPr>
            <w:tcW w:w="1418" w:type="dxa"/>
            <w:tcBorders>
              <w:top w:val="single" w:sz="6" w:space="0" w:color="auto"/>
              <w:left w:val="nil"/>
              <w:bottom w:val="single" w:sz="6" w:space="0" w:color="auto"/>
              <w:right w:val="nil"/>
            </w:tcBorders>
          </w:tcPr>
          <w:p w14:paraId="1AC62DCE" w14:textId="77E5A494" w:rsidR="00A47EB9" w:rsidRDefault="00A47EB9">
            <w:pPr>
              <w:pStyle w:val="Tablebody"/>
              <w:rPr>
                <w:rFonts w:cs="Arial"/>
                <w:color w:val="auto"/>
                <w:sz w:val="22"/>
                <w:szCs w:val="22"/>
              </w:rPr>
            </w:pPr>
            <w:r>
              <w:rPr>
                <w:rFonts w:cs="Arial"/>
                <w:color w:val="auto"/>
                <w:sz w:val="22"/>
                <w:szCs w:val="22"/>
              </w:rPr>
              <w:t>17/12/2008</w:t>
            </w:r>
          </w:p>
        </w:tc>
        <w:tc>
          <w:tcPr>
            <w:tcW w:w="3543" w:type="dxa"/>
            <w:tcBorders>
              <w:top w:val="single" w:sz="6" w:space="0" w:color="auto"/>
              <w:left w:val="nil"/>
              <w:bottom w:val="single" w:sz="6" w:space="0" w:color="auto"/>
              <w:right w:val="nil"/>
            </w:tcBorders>
          </w:tcPr>
          <w:p w14:paraId="3FD7E624" w14:textId="77777777" w:rsidR="00A47EB9" w:rsidRDefault="00A47EB9">
            <w:pPr>
              <w:pStyle w:val="Tablebody"/>
              <w:rPr>
                <w:rFonts w:cs="Arial"/>
                <w:color w:val="auto"/>
                <w:sz w:val="22"/>
                <w:szCs w:val="22"/>
              </w:rPr>
            </w:pPr>
          </w:p>
        </w:tc>
      </w:tr>
      <w:tr w:rsidR="00A47EB9" w:rsidRPr="00125F66" w14:paraId="28A8D67C" w14:textId="77777777" w:rsidTr="00B64AC5">
        <w:trPr>
          <w:cantSplit/>
        </w:trPr>
        <w:tc>
          <w:tcPr>
            <w:tcW w:w="3085" w:type="dxa"/>
            <w:tcBorders>
              <w:top w:val="single" w:sz="6" w:space="0" w:color="auto"/>
              <w:left w:val="nil"/>
              <w:bottom w:val="single" w:sz="6" w:space="0" w:color="auto"/>
              <w:right w:val="nil"/>
            </w:tcBorders>
          </w:tcPr>
          <w:p w14:paraId="283AEB48" w14:textId="04085850" w:rsidR="00A47EB9" w:rsidRDefault="00A47EB9">
            <w:pPr>
              <w:pStyle w:val="Tablebody"/>
              <w:rPr>
                <w:rFonts w:cs="Arial"/>
                <w:color w:val="auto"/>
                <w:sz w:val="22"/>
                <w:szCs w:val="22"/>
              </w:rPr>
            </w:pPr>
            <w:r>
              <w:rPr>
                <w:rFonts w:cs="Arial"/>
                <w:color w:val="auto"/>
                <w:sz w:val="22"/>
                <w:szCs w:val="22"/>
              </w:rPr>
              <w:t>Partial surrender application EPR/BR7321IK/S005 received (XP3730KG)</w:t>
            </w:r>
          </w:p>
        </w:tc>
        <w:tc>
          <w:tcPr>
            <w:tcW w:w="1418" w:type="dxa"/>
            <w:tcBorders>
              <w:top w:val="single" w:sz="6" w:space="0" w:color="auto"/>
              <w:left w:val="nil"/>
              <w:bottom w:val="single" w:sz="6" w:space="0" w:color="auto"/>
              <w:right w:val="nil"/>
            </w:tcBorders>
          </w:tcPr>
          <w:p w14:paraId="7760FA9A" w14:textId="31020636" w:rsidR="00A47EB9" w:rsidRDefault="00A47EB9">
            <w:pPr>
              <w:pStyle w:val="Tablebody"/>
              <w:rPr>
                <w:rFonts w:cs="Arial"/>
                <w:color w:val="auto"/>
                <w:sz w:val="22"/>
                <w:szCs w:val="22"/>
              </w:rPr>
            </w:pPr>
            <w:r>
              <w:rPr>
                <w:rFonts w:cs="Arial"/>
                <w:color w:val="auto"/>
                <w:sz w:val="22"/>
                <w:szCs w:val="22"/>
              </w:rPr>
              <w:t>Duly made 05/05/2009</w:t>
            </w:r>
          </w:p>
        </w:tc>
        <w:tc>
          <w:tcPr>
            <w:tcW w:w="3543" w:type="dxa"/>
            <w:tcBorders>
              <w:top w:val="single" w:sz="6" w:space="0" w:color="auto"/>
              <w:left w:val="nil"/>
              <w:bottom w:val="single" w:sz="6" w:space="0" w:color="auto"/>
              <w:right w:val="nil"/>
            </w:tcBorders>
          </w:tcPr>
          <w:p w14:paraId="5E7AD0CB" w14:textId="77777777" w:rsidR="00A47EB9" w:rsidRDefault="00A47EB9">
            <w:pPr>
              <w:pStyle w:val="Tablebody"/>
              <w:rPr>
                <w:rFonts w:cs="Arial"/>
                <w:color w:val="auto"/>
                <w:sz w:val="22"/>
                <w:szCs w:val="22"/>
              </w:rPr>
            </w:pPr>
          </w:p>
        </w:tc>
      </w:tr>
      <w:tr w:rsidR="00AE1F21" w:rsidRPr="00125F66" w14:paraId="73681C8F" w14:textId="77777777" w:rsidTr="00B64AC5">
        <w:trPr>
          <w:cantSplit/>
        </w:trPr>
        <w:tc>
          <w:tcPr>
            <w:tcW w:w="3085" w:type="dxa"/>
            <w:tcBorders>
              <w:top w:val="single" w:sz="6" w:space="0" w:color="auto"/>
              <w:left w:val="nil"/>
              <w:bottom w:val="single" w:sz="6" w:space="0" w:color="auto"/>
              <w:right w:val="nil"/>
            </w:tcBorders>
          </w:tcPr>
          <w:p w14:paraId="49A5D032" w14:textId="4E622049" w:rsidR="00AE1F21" w:rsidRDefault="00AE1F21">
            <w:pPr>
              <w:pStyle w:val="Tablebody"/>
              <w:rPr>
                <w:rFonts w:cs="Arial"/>
                <w:color w:val="auto"/>
                <w:sz w:val="22"/>
                <w:szCs w:val="22"/>
              </w:rPr>
            </w:pPr>
            <w:r>
              <w:rPr>
                <w:rFonts w:cs="Arial"/>
                <w:color w:val="auto"/>
                <w:sz w:val="22"/>
                <w:szCs w:val="22"/>
              </w:rPr>
              <w:t>Additional information requested</w:t>
            </w:r>
          </w:p>
        </w:tc>
        <w:tc>
          <w:tcPr>
            <w:tcW w:w="1418" w:type="dxa"/>
            <w:tcBorders>
              <w:top w:val="single" w:sz="6" w:space="0" w:color="auto"/>
              <w:left w:val="nil"/>
              <w:bottom w:val="single" w:sz="6" w:space="0" w:color="auto"/>
              <w:right w:val="nil"/>
            </w:tcBorders>
          </w:tcPr>
          <w:p w14:paraId="7930E3F4" w14:textId="50D402DC" w:rsidR="00AE1F21" w:rsidRDefault="00AE1F21">
            <w:pPr>
              <w:pStyle w:val="Tablebody"/>
              <w:rPr>
                <w:rFonts w:cs="Arial"/>
                <w:color w:val="auto"/>
                <w:sz w:val="22"/>
                <w:szCs w:val="22"/>
              </w:rPr>
            </w:pPr>
            <w:r>
              <w:rPr>
                <w:rFonts w:cs="Arial"/>
                <w:color w:val="auto"/>
                <w:sz w:val="22"/>
                <w:szCs w:val="22"/>
              </w:rPr>
              <w:t>15/07/2009</w:t>
            </w:r>
          </w:p>
        </w:tc>
        <w:tc>
          <w:tcPr>
            <w:tcW w:w="3543" w:type="dxa"/>
            <w:tcBorders>
              <w:top w:val="single" w:sz="6" w:space="0" w:color="auto"/>
              <w:left w:val="nil"/>
              <w:bottom w:val="single" w:sz="6" w:space="0" w:color="auto"/>
              <w:right w:val="nil"/>
            </w:tcBorders>
          </w:tcPr>
          <w:p w14:paraId="63A60704" w14:textId="77777777" w:rsidR="00AE1F21" w:rsidRDefault="00AE1F21">
            <w:pPr>
              <w:pStyle w:val="Tablebody"/>
              <w:rPr>
                <w:rFonts w:cs="Arial"/>
                <w:color w:val="auto"/>
                <w:sz w:val="22"/>
                <w:szCs w:val="22"/>
              </w:rPr>
            </w:pPr>
          </w:p>
        </w:tc>
      </w:tr>
      <w:tr w:rsidR="00AE1F21" w:rsidRPr="00125F66" w14:paraId="3AD15FBB" w14:textId="77777777" w:rsidTr="00B64AC5">
        <w:trPr>
          <w:cantSplit/>
        </w:trPr>
        <w:tc>
          <w:tcPr>
            <w:tcW w:w="3085" w:type="dxa"/>
            <w:tcBorders>
              <w:top w:val="single" w:sz="6" w:space="0" w:color="auto"/>
              <w:left w:val="nil"/>
              <w:bottom w:val="single" w:sz="6" w:space="0" w:color="auto"/>
              <w:right w:val="nil"/>
            </w:tcBorders>
          </w:tcPr>
          <w:p w14:paraId="6143AD30" w14:textId="394AFD47" w:rsidR="00AE1F21" w:rsidRDefault="00AE1F21">
            <w:pPr>
              <w:pStyle w:val="Tablebody"/>
              <w:rPr>
                <w:rFonts w:cs="Arial"/>
                <w:color w:val="auto"/>
                <w:sz w:val="22"/>
                <w:szCs w:val="22"/>
              </w:rPr>
            </w:pPr>
            <w:r>
              <w:rPr>
                <w:rFonts w:cs="Arial"/>
                <w:color w:val="auto"/>
                <w:sz w:val="22"/>
                <w:szCs w:val="22"/>
              </w:rPr>
              <w:t>Additional information received</w:t>
            </w:r>
          </w:p>
        </w:tc>
        <w:tc>
          <w:tcPr>
            <w:tcW w:w="1418" w:type="dxa"/>
            <w:tcBorders>
              <w:top w:val="single" w:sz="6" w:space="0" w:color="auto"/>
              <w:left w:val="nil"/>
              <w:bottom w:val="single" w:sz="6" w:space="0" w:color="auto"/>
              <w:right w:val="nil"/>
            </w:tcBorders>
          </w:tcPr>
          <w:p w14:paraId="7C580517" w14:textId="52CD6101" w:rsidR="00AE1F21" w:rsidRDefault="00AE1F21">
            <w:pPr>
              <w:pStyle w:val="Tablebody"/>
              <w:rPr>
                <w:rFonts w:cs="Arial"/>
                <w:color w:val="auto"/>
                <w:sz w:val="22"/>
                <w:szCs w:val="22"/>
              </w:rPr>
            </w:pPr>
            <w:r>
              <w:rPr>
                <w:rFonts w:cs="Arial"/>
                <w:color w:val="auto"/>
                <w:sz w:val="22"/>
                <w:szCs w:val="22"/>
              </w:rPr>
              <w:t>30/07/2009</w:t>
            </w:r>
          </w:p>
        </w:tc>
        <w:tc>
          <w:tcPr>
            <w:tcW w:w="3543" w:type="dxa"/>
            <w:tcBorders>
              <w:top w:val="single" w:sz="6" w:space="0" w:color="auto"/>
              <w:left w:val="nil"/>
              <w:bottom w:val="single" w:sz="6" w:space="0" w:color="auto"/>
              <w:right w:val="nil"/>
            </w:tcBorders>
          </w:tcPr>
          <w:p w14:paraId="57C850D2" w14:textId="77777777" w:rsidR="00AE1F21" w:rsidRDefault="00AE1F21">
            <w:pPr>
              <w:pStyle w:val="Tablebody"/>
              <w:rPr>
                <w:rFonts w:cs="Arial"/>
                <w:color w:val="auto"/>
                <w:sz w:val="22"/>
                <w:szCs w:val="22"/>
              </w:rPr>
            </w:pPr>
          </w:p>
        </w:tc>
      </w:tr>
      <w:tr w:rsidR="00AE1F21" w:rsidRPr="00125F66" w14:paraId="40F57909" w14:textId="77777777" w:rsidTr="00B64AC5">
        <w:trPr>
          <w:cantSplit/>
        </w:trPr>
        <w:tc>
          <w:tcPr>
            <w:tcW w:w="3085" w:type="dxa"/>
            <w:tcBorders>
              <w:top w:val="single" w:sz="6" w:space="0" w:color="auto"/>
              <w:left w:val="nil"/>
              <w:bottom w:val="single" w:sz="6" w:space="0" w:color="auto"/>
              <w:right w:val="nil"/>
            </w:tcBorders>
          </w:tcPr>
          <w:p w14:paraId="5A004D13" w14:textId="631FD34F" w:rsidR="00AE1F21" w:rsidRDefault="00AE1F21">
            <w:pPr>
              <w:pStyle w:val="Tablebody"/>
              <w:rPr>
                <w:rFonts w:cs="Arial"/>
                <w:color w:val="auto"/>
                <w:sz w:val="22"/>
                <w:szCs w:val="22"/>
              </w:rPr>
            </w:pPr>
            <w:r>
              <w:rPr>
                <w:rFonts w:cs="Arial"/>
                <w:color w:val="auto"/>
                <w:sz w:val="22"/>
                <w:szCs w:val="22"/>
              </w:rPr>
              <w:t>Application EPR/BR7321IK/S005 determined and partial surrender notice issued</w:t>
            </w:r>
          </w:p>
        </w:tc>
        <w:tc>
          <w:tcPr>
            <w:tcW w:w="1418" w:type="dxa"/>
            <w:tcBorders>
              <w:top w:val="single" w:sz="6" w:space="0" w:color="auto"/>
              <w:left w:val="nil"/>
              <w:bottom w:val="single" w:sz="6" w:space="0" w:color="auto"/>
              <w:right w:val="nil"/>
            </w:tcBorders>
          </w:tcPr>
          <w:p w14:paraId="5899A645" w14:textId="107FC2F4" w:rsidR="00AE1F21" w:rsidRDefault="00AE1F21">
            <w:pPr>
              <w:pStyle w:val="Tablebody"/>
              <w:rPr>
                <w:rFonts w:cs="Arial"/>
                <w:color w:val="auto"/>
                <w:sz w:val="22"/>
                <w:szCs w:val="22"/>
              </w:rPr>
            </w:pPr>
            <w:r>
              <w:rPr>
                <w:rFonts w:cs="Arial"/>
                <w:color w:val="auto"/>
                <w:sz w:val="22"/>
                <w:szCs w:val="22"/>
              </w:rPr>
              <w:t>31/07/2009</w:t>
            </w:r>
          </w:p>
        </w:tc>
        <w:tc>
          <w:tcPr>
            <w:tcW w:w="3543" w:type="dxa"/>
            <w:tcBorders>
              <w:top w:val="single" w:sz="6" w:space="0" w:color="auto"/>
              <w:left w:val="nil"/>
              <w:bottom w:val="single" w:sz="6" w:space="0" w:color="auto"/>
              <w:right w:val="nil"/>
            </w:tcBorders>
          </w:tcPr>
          <w:p w14:paraId="198C9324" w14:textId="77777777" w:rsidR="00AE1F21" w:rsidRDefault="00AE1F21">
            <w:pPr>
              <w:pStyle w:val="Tablebody"/>
              <w:rPr>
                <w:rFonts w:cs="Arial"/>
                <w:color w:val="auto"/>
                <w:sz w:val="22"/>
                <w:szCs w:val="22"/>
              </w:rPr>
            </w:pPr>
          </w:p>
        </w:tc>
      </w:tr>
      <w:tr w:rsidR="00AE1F21" w:rsidRPr="00125F66" w14:paraId="05E622EF" w14:textId="77777777" w:rsidTr="00B64AC5">
        <w:trPr>
          <w:cantSplit/>
        </w:trPr>
        <w:tc>
          <w:tcPr>
            <w:tcW w:w="3085" w:type="dxa"/>
            <w:tcBorders>
              <w:top w:val="single" w:sz="6" w:space="0" w:color="auto"/>
              <w:left w:val="nil"/>
              <w:bottom w:val="single" w:sz="6" w:space="0" w:color="auto"/>
              <w:right w:val="nil"/>
            </w:tcBorders>
          </w:tcPr>
          <w:p w14:paraId="22F679D6" w14:textId="5C2073C4" w:rsidR="00AE1F21" w:rsidRDefault="00AE1F21">
            <w:pPr>
              <w:pStyle w:val="Tablebody"/>
              <w:rPr>
                <w:rFonts w:cs="Arial"/>
                <w:color w:val="auto"/>
                <w:sz w:val="22"/>
                <w:szCs w:val="22"/>
              </w:rPr>
            </w:pPr>
            <w:r>
              <w:rPr>
                <w:rFonts w:cs="Arial"/>
                <w:color w:val="auto"/>
                <w:sz w:val="22"/>
                <w:szCs w:val="22"/>
              </w:rPr>
              <w:t>Notification of change of company name received</w:t>
            </w:r>
          </w:p>
        </w:tc>
        <w:tc>
          <w:tcPr>
            <w:tcW w:w="1418" w:type="dxa"/>
            <w:tcBorders>
              <w:top w:val="single" w:sz="6" w:space="0" w:color="auto"/>
              <w:left w:val="nil"/>
              <w:bottom w:val="single" w:sz="6" w:space="0" w:color="auto"/>
              <w:right w:val="nil"/>
            </w:tcBorders>
          </w:tcPr>
          <w:p w14:paraId="64ACCBF9" w14:textId="12BA61E6" w:rsidR="00AE1F21" w:rsidRDefault="00AE1F21">
            <w:pPr>
              <w:pStyle w:val="Tablebody"/>
              <w:rPr>
                <w:rFonts w:cs="Arial"/>
                <w:color w:val="auto"/>
                <w:sz w:val="22"/>
                <w:szCs w:val="22"/>
              </w:rPr>
            </w:pPr>
            <w:r>
              <w:rPr>
                <w:rFonts w:cs="Arial"/>
                <w:color w:val="auto"/>
                <w:sz w:val="22"/>
                <w:szCs w:val="22"/>
              </w:rPr>
              <w:t>29/09/2010</w:t>
            </w:r>
          </w:p>
        </w:tc>
        <w:tc>
          <w:tcPr>
            <w:tcW w:w="3543" w:type="dxa"/>
            <w:tcBorders>
              <w:top w:val="single" w:sz="6" w:space="0" w:color="auto"/>
              <w:left w:val="nil"/>
              <w:bottom w:val="single" w:sz="6" w:space="0" w:color="auto"/>
              <w:right w:val="nil"/>
            </w:tcBorders>
          </w:tcPr>
          <w:p w14:paraId="541A095D" w14:textId="77777777" w:rsidR="00AE1F21" w:rsidRDefault="00AE1F21">
            <w:pPr>
              <w:pStyle w:val="Tablebody"/>
              <w:rPr>
                <w:rFonts w:cs="Arial"/>
                <w:color w:val="auto"/>
                <w:sz w:val="22"/>
                <w:szCs w:val="22"/>
              </w:rPr>
            </w:pPr>
          </w:p>
        </w:tc>
      </w:tr>
      <w:tr w:rsidR="00AE1F21" w:rsidRPr="00125F66" w14:paraId="73BC16E7" w14:textId="77777777" w:rsidTr="00B64AC5">
        <w:trPr>
          <w:cantSplit/>
        </w:trPr>
        <w:tc>
          <w:tcPr>
            <w:tcW w:w="3085" w:type="dxa"/>
            <w:tcBorders>
              <w:top w:val="single" w:sz="6" w:space="0" w:color="auto"/>
              <w:left w:val="nil"/>
              <w:bottom w:val="single" w:sz="6" w:space="0" w:color="auto"/>
              <w:right w:val="nil"/>
            </w:tcBorders>
          </w:tcPr>
          <w:p w14:paraId="75DFFF61" w14:textId="32AE2065" w:rsidR="00AE1F21" w:rsidRDefault="00AE1F21">
            <w:pPr>
              <w:pStyle w:val="Tablebody"/>
              <w:rPr>
                <w:rFonts w:cs="Arial"/>
                <w:color w:val="auto"/>
                <w:sz w:val="22"/>
                <w:szCs w:val="22"/>
              </w:rPr>
            </w:pPr>
            <w:r>
              <w:rPr>
                <w:rFonts w:cs="Arial"/>
                <w:color w:val="auto"/>
                <w:sz w:val="22"/>
                <w:szCs w:val="22"/>
              </w:rPr>
              <w:t>Updated permit issued to show a change of company name</w:t>
            </w:r>
          </w:p>
        </w:tc>
        <w:tc>
          <w:tcPr>
            <w:tcW w:w="1418" w:type="dxa"/>
            <w:tcBorders>
              <w:top w:val="single" w:sz="6" w:space="0" w:color="auto"/>
              <w:left w:val="nil"/>
              <w:bottom w:val="single" w:sz="6" w:space="0" w:color="auto"/>
              <w:right w:val="nil"/>
            </w:tcBorders>
          </w:tcPr>
          <w:p w14:paraId="2D552C24" w14:textId="25872055" w:rsidR="00AE1F21" w:rsidRDefault="00AE1F21">
            <w:pPr>
              <w:pStyle w:val="Tablebody"/>
              <w:rPr>
                <w:rFonts w:cs="Arial"/>
                <w:color w:val="auto"/>
                <w:sz w:val="22"/>
                <w:szCs w:val="22"/>
              </w:rPr>
            </w:pPr>
            <w:r>
              <w:rPr>
                <w:rFonts w:cs="Arial"/>
                <w:color w:val="auto"/>
                <w:sz w:val="22"/>
                <w:szCs w:val="22"/>
              </w:rPr>
              <w:t>02/11/2010</w:t>
            </w:r>
          </w:p>
        </w:tc>
        <w:tc>
          <w:tcPr>
            <w:tcW w:w="3543" w:type="dxa"/>
            <w:tcBorders>
              <w:top w:val="single" w:sz="6" w:space="0" w:color="auto"/>
              <w:left w:val="nil"/>
              <w:bottom w:val="single" w:sz="6" w:space="0" w:color="auto"/>
              <w:right w:val="nil"/>
            </w:tcBorders>
          </w:tcPr>
          <w:p w14:paraId="378B3D51" w14:textId="77777777" w:rsidR="00AE1F21" w:rsidRDefault="00AE1F21">
            <w:pPr>
              <w:pStyle w:val="Tablebody"/>
              <w:rPr>
                <w:rFonts w:cs="Arial"/>
                <w:color w:val="auto"/>
                <w:sz w:val="22"/>
                <w:szCs w:val="22"/>
              </w:rPr>
            </w:pPr>
          </w:p>
        </w:tc>
      </w:tr>
      <w:tr w:rsidR="00AE1F21" w:rsidRPr="00125F66" w14:paraId="6B58F385" w14:textId="77777777" w:rsidTr="00B64AC5">
        <w:trPr>
          <w:cantSplit/>
        </w:trPr>
        <w:tc>
          <w:tcPr>
            <w:tcW w:w="3085" w:type="dxa"/>
            <w:tcBorders>
              <w:top w:val="single" w:sz="6" w:space="0" w:color="auto"/>
              <w:left w:val="nil"/>
              <w:bottom w:val="single" w:sz="6" w:space="0" w:color="auto"/>
              <w:right w:val="nil"/>
            </w:tcBorders>
          </w:tcPr>
          <w:p w14:paraId="3B3E73A7" w14:textId="4BDBC3C8" w:rsidR="00AE1F21" w:rsidRDefault="00AE1F21">
            <w:pPr>
              <w:pStyle w:val="Tablebody"/>
              <w:rPr>
                <w:rFonts w:cs="Arial"/>
                <w:color w:val="auto"/>
                <w:sz w:val="22"/>
                <w:szCs w:val="22"/>
              </w:rPr>
            </w:pPr>
            <w:r>
              <w:rPr>
                <w:rFonts w:cs="Arial"/>
                <w:color w:val="auto"/>
                <w:sz w:val="22"/>
                <w:szCs w:val="22"/>
              </w:rPr>
              <w:t>Variation application EPR/BR7321IK/V006 received</w:t>
            </w:r>
          </w:p>
        </w:tc>
        <w:tc>
          <w:tcPr>
            <w:tcW w:w="1418" w:type="dxa"/>
            <w:tcBorders>
              <w:top w:val="single" w:sz="6" w:space="0" w:color="auto"/>
              <w:left w:val="nil"/>
              <w:bottom w:val="single" w:sz="6" w:space="0" w:color="auto"/>
              <w:right w:val="nil"/>
            </w:tcBorders>
          </w:tcPr>
          <w:p w14:paraId="65E7A3AF" w14:textId="04F07BEE" w:rsidR="00AE1F21" w:rsidRDefault="00AE1F21">
            <w:pPr>
              <w:pStyle w:val="Tablebody"/>
              <w:rPr>
                <w:rFonts w:cs="Arial"/>
                <w:color w:val="auto"/>
                <w:sz w:val="22"/>
                <w:szCs w:val="22"/>
              </w:rPr>
            </w:pPr>
            <w:r>
              <w:rPr>
                <w:rFonts w:cs="Arial"/>
                <w:color w:val="auto"/>
                <w:sz w:val="22"/>
                <w:szCs w:val="22"/>
              </w:rPr>
              <w:t>05/09/2011</w:t>
            </w:r>
          </w:p>
        </w:tc>
        <w:tc>
          <w:tcPr>
            <w:tcW w:w="3543" w:type="dxa"/>
            <w:tcBorders>
              <w:top w:val="single" w:sz="6" w:space="0" w:color="auto"/>
              <w:left w:val="nil"/>
              <w:bottom w:val="single" w:sz="6" w:space="0" w:color="auto"/>
              <w:right w:val="nil"/>
            </w:tcBorders>
          </w:tcPr>
          <w:p w14:paraId="027F5E80" w14:textId="549D39AC" w:rsidR="00AE1F21" w:rsidRDefault="00AE1F21">
            <w:pPr>
              <w:pStyle w:val="Tablebody"/>
              <w:rPr>
                <w:rFonts w:cs="Arial"/>
                <w:color w:val="auto"/>
                <w:sz w:val="22"/>
                <w:szCs w:val="22"/>
              </w:rPr>
            </w:pPr>
            <w:r>
              <w:rPr>
                <w:rFonts w:cs="Arial"/>
                <w:color w:val="auto"/>
                <w:sz w:val="22"/>
                <w:szCs w:val="22"/>
              </w:rPr>
              <w:t xml:space="preserve">Installation of a thermal oxidiser to replace an existing oxidiser on </w:t>
            </w:r>
            <w:proofErr w:type="spellStart"/>
            <w:r>
              <w:rPr>
                <w:rFonts w:cs="Arial"/>
                <w:color w:val="auto"/>
                <w:sz w:val="22"/>
                <w:szCs w:val="22"/>
              </w:rPr>
              <w:t>Colorcoat</w:t>
            </w:r>
            <w:proofErr w:type="spellEnd"/>
            <w:r>
              <w:rPr>
                <w:rFonts w:cs="Arial"/>
                <w:color w:val="auto"/>
                <w:sz w:val="22"/>
                <w:szCs w:val="22"/>
              </w:rPr>
              <w:t xml:space="preserve"> line no.2</w:t>
            </w:r>
          </w:p>
        </w:tc>
      </w:tr>
      <w:tr w:rsidR="00AE1F21" w:rsidRPr="00125F66" w14:paraId="1D9AC43F" w14:textId="77777777" w:rsidTr="00B64AC5">
        <w:trPr>
          <w:cantSplit/>
        </w:trPr>
        <w:tc>
          <w:tcPr>
            <w:tcW w:w="3085" w:type="dxa"/>
            <w:tcBorders>
              <w:top w:val="single" w:sz="6" w:space="0" w:color="auto"/>
              <w:left w:val="nil"/>
              <w:bottom w:val="single" w:sz="6" w:space="0" w:color="auto"/>
              <w:right w:val="nil"/>
            </w:tcBorders>
          </w:tcPr>
          <w:p w14:paraId="792F1B4E" w14:textId="0365DA28" w:rsidR="00AE1F21" w:rsidRDefault="00AE1F21">
            <w:pPr>
              <w:pStyle w:val="Tablebody"/>
              <w:rPr>
                <w:rFonts w:cs="Arial"/>
                <w:color w:val="auto"/>
                <w:sz w:val="22"/>
                <w:szCs w:val="22"/>
              </w:rPr>
            </w:pPr>
            <w:r>
              <w:rPr>
                <w:rFonts w:cs="Arial"/>
                <w:color w:val="auto"/>
                <w:sz w:val="22"/>
                <w:szCs w:val="22"/>
              </w:rPr>
              <w:lastRenderedPageBreak/>
              <w:t>Application EPR/BR7321IK/V006 determined and variation notice issued</w:t>
            </w:r>
          </w:p>
        </w:tc>
        <w:tc>
          <w:tcPr>
            <w:tcW w:w="1418" w:type="dxa"/>
            <w:tcBorders>
              <w:top w:val="single" w:sz="6" w:space="0" w:color="auto"/>
              <w:left w:val="nil"/>
              <w:bottom w:val="single" w:sz="6" w:space="0" w:color="auto"/>
              <w:right w:val="nil"/>
            </w:tcBorders>
          </w:tcPr>
          <w:p w14:paraId="1F378503" w14:textId="478B34E1" w:rsidR="00AE1F21" w:rsidRDefault="00AE1F21">
            <w:pPr>
              <w:pStyle w:val="Tablebody"/>
              <w:rPr>
                <w:rFonts w:cs="Arial"/>
                <w:color w:val="auto"/>
                <w:sz w:val="22"/>
                <w:szCs w:val="22"/>
              </w:rPr>
            </w:pPr>
            <w:r>
              <w:rPr>
                <w:rFonts w:cs="Arial"/>
                <w:color w:val="auto"/>
                <w:sz w:val="22"/>
                <w:szCs w:val="22"/>
              </w:rPr>
              <w:t>11/11/2011</w:t>
            </w:r>
          </w:p>
        </w:tc>
        <w:tc>
          <w:tcPr>
            <w:tcW w:w="3543" w:type="dxa"/>
            <w:tcBorders>
              <w:top w:val="single" w:sz="6" w:space="0" w:color="auto"/>
              <w:left w:val="nil"/>
              <w:bottom w:val="single" w:sz="6" w:space="0" w:color="auto"/>
              <w:right w:val="nil"/>
            </w:tcBorders>
          </w:tcPr>
          <w:p w14:paraId="2FF6795D" w14:textId="77777777" w:rsidR="00AE1F21" w:rsidRDefault="00AE1F21">
            <w:pPr>
              <w:pStyle w:val="Tablebody"/>
              <w:rPr>
                <w:rFonts w:cs="Arial"/>
                <w:color w:val="auto"/>
                <w:sz w:val="22"/>
                <w:szCs w:val="22"/>
              </w:rPr>
            </w:pPr>
          </w:p>
        </w:tc>
      </w:tr>
      <w:tr w:rsidR="00AE1F21" w:rsidRPr="00125F66" w14:paraId="34220155" w14:textId="77777777" w:rsidTr="00B64AC5">
        <w:trPr>
          <w:cantSplit/>
        </w:trPr>
        <w:tc>
          <w:tcPr>
            <w:tcW w:w="3085" w:type="dxa"/>
            <w:tcBorders>
              <w:top w:val="single" w:sz="6" w:space="0" w:color="auto"/>
              <w:left w:val="nil"/>
              <w:bottom w:val="single" w:sz="6" w:space="0" w:color="auto"/>
              <w:right w:val="nil"/>
            </w:tcBorders>
          </w:tcPr>
          <w:p w14:paraId="16E5D528" w14:textId="30B8BD8B" w:rsidR="00AE1F21" w:rsidRDefault="00534C47">
            <w:pPr>
              <w:pStyle w:val="Tablebody"/>
              <w:rPr>
                <w:rFonts w:cs="Arial"/>
                <w:color w:val="auto"/>
                <w:sz w:val="22"/>
                <w:szCs w:val="22"/>
              </w:rPr>
            </w:pPr>
            <w:r>
              <w:rPr>
                <w:rFonts w:cs="Arial"/>
                <w:color w:val="auto"/>
                <w:sz w:val="22"/>
                <w:szCs w:val="22"/>
              </w:rPr>
              <w:t>Variation application EPR/BR7321IK/V007 received</w:t>
            </w:r>
          </w:p>
        </w:tc>
        <w:tc>
          <w:tcPr>
            <w:tcW w:w="1418" w:type="dxa"/>
            <w:tcBorders>
              <w:top w:val="single" w:sz="6" w:space="0" w:color="auto"/>
              <w:left w:val="nil"/>
              <w:bottom w:val="single" w:sz="6" w:space="0" w:color="auto"/>
              <w:right w:val="nil"/>
            </w:tcBorders>
          </w:tcPr>
          <w:p w14:paraId="0A2F2A63" w14:textId="0BA62A5B" w:rsidR="00AE1F21" w:rsidRDefault="00534C47">
            <w:pPr>
              <w:pStyle w:val="Tablebody"/>
              <w:rPr>
                <w:rFonts w:cs="Arial"/>
                <w:color w:val="auto"/>
                <w:sz w:val="22"/>
                <w:szCs w:val="22"/>
              </w:rPr>
            </w:pPr>
            <w:r>
              <w:rPr>
                <w:rFonts w:cs="Arial"/>
                <w:color w:val="auto"/>
                <w:sz w:val="22"/>
                <w:szCs w:val="22"/>
              </w:rPr>
              <w:t>Duly made 10/03/2017</w:t>
            </w:r>
          </w:p>
        </w:tc>
        <w:tc>
          <w:tcPr>
            <w:tcW w:w="3543" w:type="dxa"/>
            <w:tcBorders>
              <w:top w:val="single" w:sz="6" w:space="0" w:color="auto"/>
              <w:left w:val="nil"/>
              <w:bottom w:val="single" w:sz="6" w:space="0" w:color="auto"/>
              <w:right w:val="nil"/>
            </w:tcBorders>
          </w:tcPr>
          <w:p w14:paraId="4E79DD0C" w14:textId="5E63E748" w:rsidR="00AE1F21" w:rsidRDefault="00534C47">
            <w:pPr>
              <w:pStyle w:val="Tablebody"/>
              <w:rPr>
                <w:rFonts w:cs="Arial"/>
                <w:color w:val="auto"/>
                <w:sz w:val="22"/>
                <w:szCs w:val="22"/>
              </w:rPr>
            </w:pPr>
            <w:r>
              <w:rPr>
                <w:rFonts w:cs="Arial"/>
                <w:color w:val="auto"/>
                <w:sz w:val="22"/>
                <w:szCs w:val="22"/>
              </w:rPr>
              <w:t xml:space="preserve">Substantial variation </w:t>
            </w:r>
          </w:p>
        </w:tc>
      </w:tr>
      <w:tr w:rsidR="00534C47" w:rsidRPr="00125F66" w14:paraId="017D9398" w14:textId="77777777" w:rsidTr="00B64AC5">
        <w:trPr>
          <w:cantSplit/>
        </w:trPr>
        <w:tc>
          <w:tcPr>
            <w:tcW w:w="3085" w:type="dxa"/>
            <w:tcBorders>
              <w:top w:val="single" w:sz="6" w:space="0" w:color="auto"/>
              <w:left w:val="nil"/>
              <w:bottom w:val="single" w:sz="6" w:space="0" w:color="auto"/>
              <w:right w:val="nil"/>
            </w:tcBorders>
          </w:tcPr>
          <w:p w14:paraId="7F004087" w14:textId="3AD8F9C0" w:rsidR="00534C47" w:rsidRDefault="00534C47">
            <w:pPr>
              <w:pStyle w:val="Tablebody"/>
              <w:rPr>
                <w:rFonts w:cs="Arial"/>
                <w:color w:val="auto"/>
                <w:sz w:val="22"/>
                <w:szCs w:val="22"/>
              </w:rPr>
            </w:pPr>
            <w:r>
              <w:rPr>
                <w:rFonts w:cs="Arial"/>
                <w:color w:val="auto"/>
                <w:sz w:val="22"/>
                <w:szCs w:val="22"/>
              </w:rPr>
              <w:t>Additional information requested</w:t>
            </w:r>
          </w:p>
        </w:tc>
        <w:tc>
          <w:tcPr>
            <w:tcW w:w="1418" w:type="dxa"/>
            <w:tcBorders>
              <w:top w:val="single" w:sz="6" w:space="0" w:color="auto"/>
              <w:left w:val="nil"/>
              <w:bottom w:val="single" w:sz="6" w:space="0" w:color="auto"/>
              <w:right w:val="nil"/>
            </w:tcBorders>
          </w:tcPr>
          <w:p w14:paraId="47B886A2" w14:textId="7DD25880" w:rsidR="00534C47" w:rsidRDefault="00E74DB9">
            <w:pPr>
              <w:pStyle w:val="Tablebody"/>
              <w:rPr>
                <w:rFonts w:cs="Arial"/>
                <w:color w:val="auto"/>
                <w:sz w:val="22"/>
                <w:szCs w:val="22"/>
              </w:rPr>
            </w:pPr>
            <w:r>
              <w:rPr>
                <w:rFonts w:cs="Arial"/>
                <w:color w:val="auto"/>
                <w:sz w:val="22"/>
                <w:szCs w:val="22"/>
              </w:rPr>
              <w:t>11/07/2017</w:t>
            </w:r>
          </w:p>
        </w:tc>
        <w:tc>
          <w:tcPr>
            <w:tcW w:w="3543" w:type="dxa"/>
            <w:tcBorders>
              <w:top w:val="single" w:sz="6" w:space="0" w:color="auto"/>
              <w:left w:val="nil"/>
              <w:bottom w:val="single" w:sz="6" w:space="0" w:color="auto"/>
              <w:right w:val="nil"/>
            </w:tcBorders>
          </w:tcPr>
          <w:p w14:paraId="0D11DDFB" w14:textId="04BEA20F" w:rsidR="00534C47" w:rsidRDefault="00E74DB9">
            <w:pPr>
              <w:pStyle w:val="Tablebody"/>
              <w:rPr>
                <w:rFonts w:cs="Arial"/>
                <w:color w:val="auto"/>
                <w:sz w:val="22"/>
                <w:szCs w:val="22"/>
              </w:rPr>
            </w:pPr>
            <w:r>
              <w:rPr>
                <w:rFonts w:cs="Arial"/>
                <w:color w:val="auto"/>
                <w:sz w:val="22"/>
                <w:szCs w:val="22"/>
              </w:rPr>
              <w:t>Updated air quality modelling report required to take account of effects on wildlife sites</w:t>
            </w:r>
          </w:p>
        </w:tc>
      </w:tr>
      <w:tr w:rsidR="00534C47" w:rsidRPr="00125F66" w14:paraId="51B10F9B" w14:textId="77777777" w:rsidTr="00B64AC5">
        <w:trPr>
          <w:cantSplit/>
        </w:trPr>
        <w:tc>
          <w:tcPr>
            <w:tcW w:w="3085" w:type="dxa"/>
            <w:tcBorders>
              <w:top w:val="single" w:sz="6" w:space="0" w:color="auto"/>
              <w:left w:val="nil"/>
              <w:bottom w:val="single" w:sz="6" w:space="0" w:color="auto"/>
              <w:right w:val="nil"/>
            </w:tcBorders>
          </w:tcPr>
          <w:p w14:paraId="44583ADE" w14:textId="026FACCD" w:rsidR="00534C47" w:rsidRDefault="00534C47">
            <w:pPr>
              <w:pStyle w:val="Tablebody"/>
              <w:rPr>
                <w:rFonts w:cs="Arial"/>
                <w:color w:val="auto"/>
                <w:sz w:val="22"/>
                <w:szCs w:val="22"/>
              </w:rPr>
            </w:pPr>
            <w:r>
              <w:rPr>
                <w:rFonts w:cs="Arial"/>
                <w:color w:val="auto"/>
                <w:sz w:val="22"/>
                <w:szCs w:val="22"/>
              </w:rPr>
              <w:t>Additional information received</w:t>
            </w:r>
          </w:p>
        </w:tc>
        <w:tc>
          <w:tcPr>
            <w:tcW w:w="1418" w:type="dxa"/>
            <w:tcBorders>
              <w:top w:val="single" w:sz="6" w:space="0" w:color="auto"/>
              <w:left w:val="nil"/>
              <w:bottom w:val="single" w:sz="6" w:space="0" w:color="auto"/>
              <w:right w:val="nil"/>
            </w:tcBorders>
          </w:tcPr>
          <w:p w14:paraId="07D7288C" w14:textId="5AC342E4" w:rsidR="00534C47" w:rsidRDefault="00E74DB9">
            <w:pPr>
              <w:pStyle w:val="Tablebody"/>
              <w:rPr>
                <w:rFonts w:cs="Arial"/>
                <w:color w:val="auto"/>
                <w:sz w:val="22"/>
                <w:szCs w:val="22"/>
              </w:rPr>
            </w:pPr>
            <w:r>
              <w:rPr>
                <w:rFonts w:cs="Arial"/>
                <w:color w:val="auto"/>
                <w:sz w:val="22"/>
                <w:szCs w:val="22"/>
              </w:rPr>
              <w:t>07/08/2017</w:t>
            </w:r>
          </w:p>
        </w:tc>
        <w:tc>
          <w:tcPr>
            <w:tcW w:w="3543" w:type="dxa"/>
            <w:tcBorders>
              <w:top w:val="single" w:sz="6" w:space="0" w:color="auto"/>
              <w:left w:val="nil"/>
              <w:bottom w:val="single" w:sz="6" w:space="0" w:color="auto"/>
              <w:right w:val="nil"/>
            </w:tcBorders>
          </w:tcPr>
          <w:p w14:paraId="643B4ACA" w14:textId="30D3BCEC" w:rsidR="00534C47" w:rsidRDefault="00E74DB9">
            <w:pPr>
              <w:pStyle w:val="Tablebody"/>
              <w:rPr>
                <w:rFonts w:cs="Arial"/>
                <w:color w:val="auto"/>
                <w:sz w:val="22"/>
                <w:szCs w:val="22"/>
              </w:rPr>
            </w:pPr>
            <w:r>
              <w:rPr>
                <w:rFonts w:cs="Arial"/>
                <w:color w:val="auto"/>
                <w:sz w:val="22"/>
                <w:szCs w:val="22"/>
              </w:rPr>
              <w:t xml:space="preserve">Statutory deadline extended by 27 days to </w:t>
            </w:r>
            <w:r w:rsidR="00103DC5">
              <w:rPr>
                <w:rFonts w:cs="Arial"/>
                <w:color w:val="auto"/>
                <w:sz w:val="22"/>
                <w:szCs w:val="22"/>
              </w:rPr>
              <w:t>03/09</w:t>
            </w:r>
            <w:r>
              <w:rPr>
                <w:rFonts w:cs="Arial"/>
                <w:color w:val="auto"/>
                <w:sz w:val="22"/>
                <w:szCs w:val="22"/>
              </w:rPr>
              <w:t>/2017</w:t>
            </w:r>
          </w:p>
        </w:tc>
      </w:tr>
      <w:tr w:rsidR="00534C47" w:rsidRPr="00125F66" w14:paraId="57DF6986" w14:textId="77777777" w:rsidTr="00B64AC5">
        <w:trPr>
          <w:cantSplit/>
        </w:trPr>
        <w:tc>
          <w:tcPr>
            <w:tcW w:w="3085" w:type="dxa"/>
            <w:tcBorders>
              <w:top w:val="single" w:sz="6" w:space="0" w:color="auto"/>
              <w:left w:val="nil"/>
              <w:bottom w:val="single" w:sz="6" w:space="0" w:color="auto"/>
              <w:right w:val="nil"/>
            </w:tcBorders>
          </w:tcPr>
          <w:p w14:paraId="3891BD22" w14:textId="736BDF5E" w:rsidR="00534C47" w:rsidRDefault="00E74DB9">
            <w:pPr>
              <w:pStyle w:val="Tablebody"/>
              <w:rPr>
                <w:rFonts w:cs="Arial"/>
                <w:color w:val="auto"/>
                <w:sz w:val="22"/>
                <w:szCs w:val="22"/>
              </w:rPr>
            </w:pPr>
            <w:r>
              <w:rPr>
                <w:rFonts w:cs="Arial"/>
                <w:color w:val="auto"/>
                <w:sz w:val="22"/>
                <w:szCs w:val="22"/>
              </w:rPr>
              <w:t>Request for determination extension by NRW</w:t>
            </w:r>
          </w:p>
        </w:tc>
        <w:tc>
          <w:tcPr>
            <w:tcW w:w="1418" w:type="dxa"/>
            <w:tcBorders>
              <w:top w:val="single" w:sz="6" w:space="0" w:color="auto"/>
              <w:left w:val="nil"/>
              <w:bottom w:val="single" w:sz="6" w:space="0" w:color="auto"/>
              <w:right w:val="nil"/>
            </w:tcBorders>
          </w:tcPr>
          <w:p w14:paraId="4A118683" w14:textId="50E273C2" w:rsidR="00534C47" w:rsidRDefault="00E74DB9">
            <w:pPr>
              <w:pStyle w:val="Tablebody"/>
              <w:rPr>
                <w:rFonts w:cs="Arial"/>
                <w:color w:val="auto"/>
                <w:sz w:val="22"/>
                <w:szCs w:val="22"/>
              </w:rPr>
            </w:pPr>
            <w:r w:rsidRPr="00E74DB9">
              <w:rPr>
                <w:rFonts w:cs="Arial"/>
                <w:color w:val="auto"/>
                <w:sz w:val="22"/>
                <w:szCs w:val="22"/>
              </w:rPr>
              <w:t>06/09/2017</w:t>
            </w:r>
          </w:p>
        </w:tc>
        <w:tc>
          <w:tcPr>
            <w:tcW w:w="3543" w:type="dxa"/>
            <w:tcBorders>
              <w:top w:val="single" w:sz="6" w:space="0" w:color="auto"/>
              <w:left w:val="nil"/>
              <w:bottom w:val="single" w:sz="6" w:space="0" w:color="auto"/>
              <w:right w:val="nil"/>
            </w:tcBorders>
          </w:tcPr>
          <w:p w14:paraId="1D621C2B" w14:textId="77777777" w:rsidR="00534C47" w:rsidRDefault="00534C47">
            <w:pPr>
              <w:pStyle w:val="Tablebody"/>
              <w:rPr>
                <w:rFonts w:cs="Arial"/>
                <w:color w:val="auto"/>
                <w:sz w:val="22"/>
                <w:szCs w:val="22"/>
              </w:rPr>
            </w:pPr>
          </w:p>
        </w:tc>
      </w:tr>
      <w:tr w:rsidR="00534C47" w:rsidRPr="00125F66" w14:paraId="6740478E" w14:textId="77777777" w:rsidTr="00B64AC5">
        <w:trPr>
          <w:cantSplit/>
        </w:trPr>
        <w:tc>
          <w:tcPr>
            <w:tcW w:w="3085" w:type="dxa"/>
            <w:tcBorders>
              <w:top w:val="single" w:sz="6" w:space="0" w:color="auto"/>
              <w:left w:val="nil"/>
              <w:bottom w:val="single" w:sz="6" w:space="0" w:color="auto"/>
              <w:right w:val="nil"/>
            </w:tcBorders>
          </w:tcPr>
          <w:p w14:paraId="4B47B01B" w14:textId="3A526DA7" w:rsidR="00534C47" w:rsidRDefault="00E74DB9">
            <w:pPr>
              <w:pStyle w:val="Tablebody"/>
              <w:rPr>
                <w:rFonts w:cs="Arial"/>
                <w:color w:val="auto"/>
                <w:sz w:val="22"/>
                <w:szCs w:val="22"/>
              </w:rPr>
            </w:pPr>
            <w:r>
              <w:rPr>
                <w:rFonts w:cs="Arial"/>
                <w:color w:val="auto"/>
                <w:sz w:val="22"/>
                <w:szCs w:val="22"/>
              </w:rPr>
              <w:t>Request for determination extension agreed by operator</w:t>
            </w:r>
          </w:p>
        </w:tc>
        <w:tc>
          <w:tcPr>
            <w:tcW w:w="1418" w:type="dxa"/>
            <w:tcBorders>
              <w:top w:val="single" w:sz="6" w:space="0" w:color="auto"/>
              <w:left w:val="nil"/>
              <w:bottom w:val="single" w:sz="6" w:space="0" w:color="auto"/>
              <w:right w:val="nil"/>
            </w:tcBorders>
          </w:tcPr>
          <w:p w14:paraId="183BDFB1" w14:textId="46574CA3" w:rsidR="00534C47" w:rsidRDefault="00E74DB9">
            <w:pPr>
              <w:pStyle w:val="Tablebody"/>
              <w:rPr>
                <w:rFonts w:cs="Arial"/>
                <w:color w:val="auto"/>
                <w:sz w:val="22"/>
                <w:szCs w:val="22"/>
              </w:rPr>
            </w:pPr>
            <w:r>
              <w:rPr>
                <w:rFonts w:cs="Arial"/>
                <w:color w:val="auto"/>
                <w:sz w:val="22"/>
                <w:szCs w:val="22"/>
              </w:rPr>
              <w:t>11/09/2017</w:t>
            </w:r>
          </w:p>
        </w:tc>
        <w:tc>
          <w:tcPr>
            <w:tcW w:w="3543" w:type="dxa"/>
            <w:tcBorders>
              <w:top w:val="single" w:sz="6" w:space="0" w:color="auto"/>
              <w:left w:val="nil"/>
              <w:bottom w:val="single" w:sz="6" w:space="0" w:color="auto"/>
              <w:right w:val="nil"/>
            </w:tcBorders>
          </w:tcPr>
          <w:p w14:paraId="4C0141A5" w14:textId="1A4B4373" w:rsidR="00534C47" w:rsidRDefault="00103DC5">
            <w:pPr>
              <w:pStyle w:val="Tablebody"/>
              <w:rPr>
                <w:rFonts w:cs="Arial"/>
                <w:color w:val="auto"/>
                <w:sz w:val="22"/>
                <w:szCs w:val="22"/>
              </w:rPr>
            </w:pPr>
            <w:r>
              <w:rPr>
                <w:rFonts w:cs="Arial"/>
                <w:color w:val="auto"/>
                <w:sz w:val="22"/>
                <w:szCs w:val="22"/>
              </w:rPr>
              <w:t>Statutory deadline extended by 3 months to 03/12/2017</w:t>
            </w:r>
          </w:p>
        </w:tc>
      </w:tr>
      <w:tr w:rsidR="00534C47" w:rsidRPr="00125F66" w14:paraId="31F30683" w14:textId="77777777" w:rsidTr="00B64AC5">
        <w:trPr>
          <w:cantSplit/>
        </w:trPr>
        <w:tc>
          <w:tcPr>
            <w:tcW w:w="3085" w:type="dxa"/>
            <w:tcBorders>
              <w:top w:val="single" w:sz="6" w:space="0" w:color="auto"/>
              <w:left w:val="nil"/>
              <w:bottom w:val="single" w:sz="6" w:space="0" w:color="auto"/>
              <w:right w:val="nil"/>
            </w:tcBorders>
          </w:tcPr>
          <w:p w14:paraId="5B5C5A27" w14:textId="041A5CE6" w:rsidR="00534C47" w:rsidRDefault="00952CF6">
            <w:pPr>
              <w:pStyle w:val="Tablebody"/>
              <w:rPr>
                <w:rFonts w:cs="Arial"/>
                <w:color w:val="auto"/>
                <w:sz w:val="22"/>
                <w:szCs w:val="22"/>
              </w:rPr>
            </w:pPr>
            <w:r>
              <w:rPr>
                <w:rFonts w:cs="Arial"/>
                <w:color w:val="auto"/>
                <w:sz w:val="22"/>
                <w:szCs w:val="22"/>
              </w:rPr>
              <w:t>Additional information requested</w:t>
            </w:r>
          </w:p>
        </w:tc>
        <w:tc>
          <w:tcPr>
            <w:tcW w:w="1418" w:type="dxa"/>
            <w:tcBorders>
              <w:top w:val="single" w:sz="6" w:space="0" w:color="auto"/>
              <w:left w:val="nil"/>
              <w:bottom w:val="single" w:sz="6" w:space="0" w:color="auto"/>
              <w:right w:val="nil"/>
            </w:tcBorders>
          </w:tcPr>
          <w:p w14:paraId="00FB71B9" w14:textId="4FB1052D" w:rsidR="00534C47" w:rsidRDefault="00103DC5">
            <w:pPr>
              <w:pStyle w:val="Tablebody"/>
              <w:rPr>
                <w:rFonts w:cs="Arial"/>
                <w:color w:val="auto"/>
                <w:sz w:val="22"/>
                <w:szCs w:val="22"/>
              </w:rPr>
            </w:pPr>
            <w:r>
              <w:rPr>
                <w:rFonts w:cs="Arial"/>
                <w:color w:val="auto"/>
                <w:sz w:val="22"/>
                <w:szCs w:val="22"/>
              </w:rPr>
              <w:t>18/10/2017</w:t>
            </w:r>
          </w:p>
        </w:tc>
        <w:tc>
          <w:tcPr>
            <w:tcW w:w="3543" w:type="dxa"/>
            <w:tcBorders>
              <w:top w:val="single" w:sz="6" w:space="0" w:color="auto"/>
              <w:left w:val="nil"/>
              <w:bottom w:val="single" w:sz="6" w:space="0" w:color="auto"/>
              <w:right w:val="nil"/>
            </w:tcBorders>
          </w:tcPr>
          <w:p w14:paraId="49468898" w14:textId="572331B0" w:rsidR="00534C47" w:rsidRDefault="00103DC5">
            <w:pPr>
              <w:pStyle w:val="Tablebody"/>
              <w:rPr>
                <w:rFonts w:cs="Arial"/>
                <w:color w:val="auto"/>
                <w:sz w:val="22"/>
                <w:szCs w:val="22"/>
              </w:rPr>
            </w:pPr>
            <w:r>
              <w:rPr>
                <w:rFonts w:cs="Arial"/>
                <w:color w:val="auto"/>
                <w:sz w:val="22"/>
                <w:szCs w:val="22"/>
              </w:rPr>
              <w:t>Noise assessment required</w:t>
            </w:r>
          </w:p>
        </w:tc>
      </w:tr>
      <w:tr w:rsidR="00534C47" w:rsidRPr="00125F66" w14:paraId="3163D80E" w14:textId="77777777" w:rsidTr="00B64AC5">
        <w:trPr>
          <w:cantSplit/>
        </w:trPr>
        <w:tc>
          <w:tcPr>
            <w:tcW w:w="3085" w:type="dxa"/>
            <w:tcBorders>
              <w:top w:val="single" w:sz="6" w:space="0" w:color="auto"/>
              <w:left w:val="nil"/>
              <w:bottom w:val="single" w:sz="6" w:space="0" w:color="auto"/>
              <w:right w:val="nil"/>
            </w:tcBorders>
          </w:tcPr>
          <w:p w14:paraId="19129226" w14:textId="5074C18C" w:rsidR="00534C47" w:rsidRDefault="00952CF6">
            <w:pPr>
              <w:pStyle w:val="Tablebody"/>
              <w:rPr>
                <w:rFonts w:cs="Arial"/>
                <w:color w:val="auto"/>
                <w:sz w:val="22"/>
                <w:szCs w:val="22"/>
              </w:rPr>
            </w:pPr>
            <w:r>
              <w:rPr>
                <w:rFonts w:cs="Arial"/>
                <w:color w:val="auto"/>
                <w:sz w:val="22"/>
                <w:szCs w:val="22"/>
              </w:rPr>
              <w:t>Additional information received</w:t>
            </w:r>
          </w:p>
        </w:tc>
        <w:tc>
          <w:tcPr>
            <w:tcW w:w="1418" w:type="dxa"/>
            <w:tcBorders>
              <w:top w:val="single" w:sz="6" w:space="0" w:color="auto"/>
              <w:left w:val="nil"/>
              <w:bottom w:val="single" w:sz="6" w:space="0" w:color="auto"/>
              <w:right w:val="nil"/>
            </w:tcBorders>
          </w:tcPr>
          <w:p w14:paraId="787D6CE1" w14:textId="7C36CA09" w:rsidR="00534C47" w:rsidRDefault="009C6E7A">
            <w:pPr>
              <w:pStyle w:val="Tablebody"/>
              <w:rPr>
                <w:rFonts w:cs="Arial"/>
                <w:color w:val="auto"/>
                <w:sz w:val="22"/>
                <w:szCs w:val="22"/>
              </w:rPr>
            </w:pPr>
            <w:r>
              <w:rPr>
                <w:rFonts w:cs="Arial"/>
                <w:color w:val="auto"/>
                <w:sz w:val="22"/>
                <w:szCs w:val="22"/>
              </w:rPr>
              <w:t>19/12</w:t>
            </w:r>
            <w:r w:rsidR="00103DC5">
              <w:rPr>
                <w:rFonts w:cs="Arial"/>
                <w:color w:val="auto"/>
                <w:sz w:val="22"/>
                <w:szCs w:val="22"/>
              </w:rPr>
              <w:t>/2017</w:t>
            </w:r>
          </w:p>
        </w:tc>
        <w:tc>
          <w:tcPr>
            <w:tcW w:w="3543" w:type="dxa"/>
            <w:tcBorders>
              <w:top w:val="single" w:sz="6" w:space="0" w:color="auto"/>
              <w:left w:val="nil"/>
              <w:bottom w:val="single" w:sz="6" w:space="0" w:color="auto"/>
              <w:right w:val="nil"/>
            </w:tcBorders>
          </w:tcPr>
          <w:p w14:paraId="7EC6F2F7" w14:textId="45741D6C" w:rsidR="00534C47" w:rsidRDefault="00103DC5">
            <w:pPr>
              <w:pStyle w:val="Tablebody"/>
              <w:rPr>
                <w:rFonts w:cs="Arial"/>
                <w:color w:val="auto"/>
                <w:sz w:val="22"/>
                <w:szCs w:val="22"/>
              </w:rPr>
            </w:pPr>
            <w:r>
              <w:rPr>
                <w:rFonts w:cs="Arial"/>
                <w:color w:val="auto"/>
                <w:sz w:val="22"/>
                <w:szCs w:val="22"/>
              </w:rPr>
              <w:t>S</w:t>
            </w:r>
            <w:r w:rsidR="009C6E7A">
              <w:rPr>
                <w:rFonts w:cs="Arial"/>
                <w:color w:val="auto"/>
                <w:sz w:val="22"/>
                <w:szCs w:val="22"/>
              </w:rPr>
              <w:t>tatutory deadline extended by 62</w:t>
            </w:r>
            <w:r>
              <w:rPr>
                <w:rFonts w:cs="Arial"/>
                <w:color w:val="auto"/>
                <w:sz w:val="22"/>
                <w:szCs w:val="22"/>
              </w:rPr>
              <w:t xml:space="preserve"> days to </w:t>
            </w:r>
            <w:r w:rsidR="009C6E7A">
              <w:rPr>
                <w:rFonts w:cs="Arial"/>
                <w:color w:val="auto"/>
                <w:sz w:val="22"/>
                <w:szCs w:val="22"/>
              </w:rPr>
              <w:t>03/02/2018</w:t>
            </w:r>
          </w:p>
        </w:tc>
      </w:tr>
      <w:tr w:rsidR="006873FB" w:rsidRPr="00125F66" w14:paraId="29CF3A98" w14:textId="77777777" w:rsidTr="00B64AC5">
        <w:trPr>
          <w:cantSplit/>
        </w:trPr>
        <w:tc>
          <w:tcPr>
            <w:tcW w:w="3085" w:type="dxa"/>
            <w:tcBorders>
              <w:top w:val="single" w:sz="6" w:space="0" w:color="auto"/>
              <w:left w:val="nil"/>
              <w:bottom w:val="single" w:sz="6" w:space="0" w:color="auto"/>
              <w:right w:val="nil"/>
            </w:tcBorders>
          </w:tcPr>
          <w:p w14:paraId="352F784F" w14:textId="3C771291" w:rsidR="006873FB" w:rsidRDefault="006873FB">
            <w:pPr>
              <w:pStyle w:val="Tablebody"/>
              <w:rPr>
                <w:rFonts w:cs="Arial"/>
                <w:color w:val="auto"/>
                <w:sz w:val="22"/>
                <w:szCs w:val="22"/>
              </w:rPr>
            </w:pPr>
            <w:r>
              <w:rPr>
                <w:rFonts w:cs="Arial"/>
                <w:color w:val="auto"/>
                <w:sz w:val="22"/>
                <w:szCs w:val="22"/>
              </w:rPr>
              <w:t>Application EPR/BR7321IK/V007 determined – variation notice and consolidated permit issued</w:t>
            </w:r>
          </w:p>
        </w:tc>
        <w:tc>
          <w:tcPr>
            <w:tcW w:w="1418" w:type="dxa"/>
            <w:tcBorders>
              <w:top w:val="single" w:sz="6" w:space="0" w:color="auto"/>
              <w:left w:val="nil"/>
              <w:bottom w:val="single" w:sz="6" w:space="0" w:color="auto"/>
              <w:right w:val="nil"/>
            </w:tcBorders>
          </w:tcPr>
          <w:p w14:paraId="7927422B" w14:textId="6B6D5C1B" w:rsidR="006873FB" w:rsidRPr="006873FB" w:rsidRDefault="006873FB">
            <w:pPr>
              <w:pStyle w:val="Tablebody"/>
              <w:rPr>
                <w:rFonts w:cs="Arial"/>
                <w:color w:val="FF0000"/>
                <w:sz w:val="22"/>
                <w:szCs w:val="22"/>
              </w:rPr>
            </w:pPr>
            <w:r w:rsidRPr="006873FB">
              <w:rPr>
                <w:rFonts w:cs="Arial"/>
                <w:color w:val="FF0000"/>
                <w:sz w:val="22"/>
                <w:szCs w:val="22"/>
              </w:rPr>
              <w:t>DD/MM/YY</w:t>
            </w:r>
          </w:p>
        </w:tc>
        <w:tc>
          <w:tcPr>
            <w:tcW w:w="3543" w:type="dxa"/>
            <w:tcBorders>
              <w:top w:val="single" w:sz="6" w:space="0" w:color="auto"/>
              <w:left w:val="nil"/>
              <w:bottom w:val="single" w:sz="6" w:space="0" w:color="auto"/>
              <w:right w:val="nil"/>
            </w:tcBorders>
          </w:tcPr>
          <w:p w14:paraId="722252CB" w14:textId="77777777" w:rsidR="006873FB" w:rsidRDefault="006873FB">
            <w:pPr>
              <w:pStyle w:val="Tablebody"/>
              <w:rPr>
                <w:rFonts w:cs="Arial"/>
                <w:color w:val="auto"/>
                <w:sz w:val="22"/>
                <w:szCs w:val="22"/>
              </w:rPr>
            </w:pPr>
          </w:p>
        </w:tc>
      </w:tr>
    </w:tbl>
    <w:p w14:paraId="250FACCB" w14:textId="77777777" w:rsidR="007B2610" w:rsidRDefault="007B2610">
      <w:pPr>
        <w:pStyle w:val="Heading3nonum"/>
        <w:rPr>
          <w:i/>
          <w:color w:val="FF00FF"/>
          <w:sz w:val="22"/>
          <w:szCs w:val="22"/>
        </w:rPr>
      </w:pPr>
    </w:p>
    <w:p w14:paraId="27B0FB7F" w14:textId="1E6BB51C" w:rsidR="00C16167" w:rsidRPr="00125F66" w:rsidRDefault="00C16167">
      <w:pPr>
        <w:pStyle w:val="Heading3nonum"/>
        <w:rPr>
          <w:sz w:val="22"/>
          <w:szCs w:val="22"/>
        </w:rPr>
      </w:pPr>
      <w:r w:rsidRPr="00125F66">
        <w:rPr>
          <w:sz w:val="22"/>
          <w:szCs w:val="22"/>
        </w:rPr>
        <w:t xml:space="preserve">End of </w:t>
      </w:r>
      <w:r w:rsidR="00F50CB1" w:rsidRPr="00125F66">
        <w:rPr>
          <w:sz w:val="22"/>
          <w:szCs w:val="22"/>
        </w:rPr>
        <w:t>i</w:t>
      </w:r>
      <w:r w:rsidRPr="00125F66">
        <w:rPr>
          <w:sz w:val="22"/>
          <w:szCs w:val="22"/>
        </w:rPr>
        <w:t xml:space="preserve">ntroductory </w:t>
      </w:r>
      <w:r w:rsidR="00F50CB1" w:rsidRPr="00125F66">
        <w:rPr>
          <w:sz w:val="22"/>
          <w:szCs w:val="22"/>
        </w:rPr>
        <w:t>n</w:t>
      </w:r>
      <w:r w:rsidRPr="00125F66">
        <w:rPr>
          <w:sz w:val="22"/>
          <w:szCs w:val="22"/>
        </w:rPr>
        <w:t>ote</w:t>
      </w:r>
    </w:p>
    <w:p w14:paraId="27B0FB80" w14:textId="77777777" w:rsidR="00C16167" w:rsidRPr="00125F66" w:rsidRDefault="00C16167">
      <w:pPr>
        <w:jc w:val="left"/>
        <w:rPr>
          <w:rFonts w:ascii="Arial" w:hAnsi="Arial"/>
          <w:sz w:val="22"/>
          <w:szCs w:val="22"/>
        </w:rPr>
      </w:pPr>
    </w:p>
    <w:p w14:paraId="27B0FB81" w14:textId="77777777" w:rsidR="00C16167" w:rsidRPr="00125F66" w:rsidRDefault="00C16167">
      <w:pPr>
        <w:pStyle w:val="TOC1"/>
        <w:widowControl/>
        <w:tabs>
          <w:tab w:val="clear" w:pos="6804"/>
        </w:tabs>
        <w:rPr>
          <w:sz w:val="22"/>
          <w:szCs w:val="22"/>
        </w:rPr>
      </w:pPr>
    </w:p>
    <w:p w14:paraId="27B0FB82" w14:textId="77777777" w:rsidR="00C16167" w:rsidRPr="00125F66" w:rsidRDefault="00C16167">
      <w:pPr>
        <w:pStyle w:val="Draftingnote"/>
        <w:sectPr w:rsidR="00C16167" w:rsidRPr="00125F66" w:rsidSect="00546F5D">
          <w:headerReference w:type="even" r:id="rId14"/>
          <w:headerReference w:type="default" r:id="rId15"/>
          <w:footerReference w:type="even" r:id="rId16"/>
          <w:footerReference w:type="default" r:id="rId17"/>
          <w:headerReference w:type="first" r:id="rId18"/>
          <w:footerReference w:type="first" r:id="rId19"/>
          <w:pgSz w:w="11901" w:h="16840" w:code="9"/>
          <w:pgMar w:top="1247" w:right="1247" w:bottom="1701" w:left="2126" w:header="680" w:footer="680" w:gutter="567"/>
          <w:pgNumType w:fmt="lowerRoman" w:start="1"/>
          <w:cols w:space="720"/>
          <w:noEndnote/>
          <w:titlePg/>
        </w:sect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C16167" w:rsidRPr="00125F66" w14:paraId="27B0FB84" w14:textId="77777777" w:rsidTr="000D1FBB">
        <w:trPr>
          <w:trHeight w:val="555"/>
        </w:trPr>
        <w:tc>
          <w:tcPr>
            <w:tcW w:w="3402" w:type="dxa"/>
            <w:shd w:val="clear" w:color="auto" w:fill="000000"/>
            <w:vAlign w:val="center"/>
          </w:tcPr>
          <w:p w14:paraId="27B0FB83" w14:textId="77777777" w:rsidR="0001765E" w:rsidRPr="00125F66" w:rsidRDefault="00C16167" w:rsidP="000D1FBB">
            <w:pPr>
              <w:pStyle w:val="certificateHeading"/>
              <w:spacing w:line="360" w:lineRule="exact"/>
              <w:rPr>
                <w:rFonts w:ascii="Arial" w:hAnsi="Arial" w:cs="Arial"/>
                <w:b/>
                <w:sz w:val="28"/>
                <w:szCs w:val="28"/>
              </w:rPr>
            </w:pPr>
            <w:bookmarkStart w:id="2" w:name="_Toc77056945"/>
            <w:r w:rsidRPr="00125F66">
              <w:rPr>
                <w:sz w:val="22"/>
                <w:szCs w:val="22"/>
              </w:rPr>
              <w:lastRenderedPageBreak/>
              <w:br w:type="page"/>
            </w:r>
            <w:r w:rsidRPr="00125F66">
              <w:rPr>
                <w:rFonts w:ascii="Arial" w:hAnsi="Arial" w:cs="Arial"/>
                <w:b/>
                <w:sz w:val="36"/>
                <w:szCs w:val="36"/>
              </w:rPr>
              <w:t>Permit</w:t>
            </w:r>
            <w:bookmarkEnd w:id="2"/>
          </w:p>
        </w:tc>
      </w:tr>
    </w:tbl>
    <w:p w14:paraId="27B0FB85" w14:textId="106E8402" w:rsidR="0049139F" w:rsidRPr="00125F66" w:rsidRDefault="00F37625" w:rsidP="003D48E5">
      <w:pPr>
        <w:pStyle w:val="Act"/>
        <w:spacing w:line="240" w:lineRule="auto"/>
        <w:rPr>
          <w:sz w:val="22"/>
          <w:szCs w:val="22"/>
        </w:rPr>
      </w:pPr>
      <w:r w:rsidRPr="00125F66">
        <w:rPr>
          <w:sz w:val="22"/>
          <w:szCs w:val="22"/>
        </w:rPr>
        <w:t xml:space="preserve">The Environmental Permitting </w:t>
      </w:r>
      <w:r w:rsidR="00C16167" w:rsidRPr="00125F66">
        <w:rPr>
          <w:sz w:val="22"/>
          <w:szCs w:val="22"/>
        </w:rPr>
        <w:t xml:space="preserve">(England and Wales) Regulations </w:t>
      </w:r>
      <w:r w:rsidR="00D278C4">
        <w:rPr>
          <w:sz w:val="22"/>
          <w:szCs w:val="22"/>
        </w:rPr>
        <w:t>2016</w:t>
      </w:r>
    </w:p>
    <w:p w14:paraId="27B0FB86" w14:textId="77777777" w:rsidR="0049139F" w:rsidRPr="00125F66" w:rsidRDefault="0049139F" w:rsidP="0049139F">
      <w:pPr>
        <w:pStyle w:val="Act"/>
        <w:spacing w:line="240" w:lineRule="auto"/>
      </w:pPr>
    </w:p>
    <w:p w14:paraId="27B0FB87" w14:textId="77777777" w:rsidR="00C16167" w:rsidRPr="00091266" w:rsidRDefault="00C16167" w:rsidP="0049139F">
      <w:pPr>
        <w:pStyle w:val="Act"/>
        <w:rPr>
          <w:sz w:val="22"/>
          <w:szCs w:val="22"/>
        </w:rPr>
      </w:pPr>
      <w:r w:rsidRPr="009631AB">
        <w:rPr>
          <w:sz w:val="22"/>
          <w:szCs w:val="22"/>
        </w:rPr>
        <w:t xml:space="preserve">Permit number </w:t>
      </w:r>
    </w:p>
    <w:p w14:paraId="27B0FB88" w14:textId="764F7448" w:rsidR="00C16167" w:rsidRPr="00091266" w:rsidRDefault="00922ED7">
      <w:pPr>
        <w:pStyle w:val="Data"/>
        <w:ind w:right="1701"/>
        <w:rPr>
          <w:rStyle w:val="licenceno"/>
          <w:color w:val="auto"/>
          <w:sz w:val="22"/>
          <w:szCs w:val="22"/>
        </w:rPr>
      </w:pPr>
      <w:r w:rsidRPr="00091266">
        <w:rPr>
          <w:rStyle w:val="licenceno"/>
          <w:color w:val="auto"/>
          <w:sz w:val="22"/>
          <w:szCs w:val="22"/>
        </w:rPr>
        <w:t>EPR/</w:t>
      </w:r>
      <w:r w:rsidR="00091266" w:rsidRPr="00091266">
        <w:rPr>
          <w:rStyle w:val="licenceno"/>
          <w:color w:val="auto"/>
          <w:sz w:val="22"/>
          <w:szCs w:val="22"/>
        </w:rPr>
        <w:t>BR7321IK</w:t>
      </w:r>
    </w:p>
    <w:p w14:paraId="27B0FB89" w14:textId="568E85FE" w:rsidR="00C16167" w:rsidRPr="00125F66" w:rsidRDefault="00536E82">
      <w:pPr>
        <w:pStyle w:val="Heading3nonum"/>
        <w:rPr>
          <w:color w:val="FF0000"/>
          <w:sz w:val="22"/>
          <w:szCs w:val="22"/>
        </w:rPr>
      </w:pPr>
      <w:r w:rsidRPr="00091266">
        <w:rPr>
          <w:color w:val="auto"/>
          <w:sz w:val="22"/>
          <w:szCs w:val="22"/>
        </w:rPr>
        <w:t xml:space="preserve">The </w:t>
      </w:r>
      <w:r w:rsidR="00317002" w:rsidRPr="00091266">
        <w:rPr>
          <w:color w:val="auto"/>
          <w:sz w:val="22"/>
          <w:szCs w:val="22"/>
        </w:rPr>
        <w:t>Natural Resources</w:t>
      </w:r>
      <w:r>
        <w:rPr>
          <w:sz w:val="22"/>
          <w:szCs w:val="22"/>
        </w:rPr>
        <w:t xml:space="preserve"> Body for</w:t>
      </w:r>
      <w:r w:rsidR="00317002">
        <w:rPr>
          <w:sz w:val="22"/>
          <w:szCs w:val="22"/>
        </w:rPr>
        <w:t xml:space="preserve"> Wales</w:t>
      </w:r>
      <w:r>
        <w:rPr>
          <w:sz w:val="22"/>
          <w:szCs w:val="22"/>
        </w:rPr>
        <w:t xml:space="preserve"> (“Natural Resources Wales”) </w:t>
      </w:r>
      <w:r w:rsidR="00F37625" w:rsidRPr="00125F66">
        <w:rPr>
          <w:sz w:val="22"/>
          <w:szCs w:val="22"/>
        </w:rPr>
        <w:t xml:space="preserve"> authorises, under </w:t>
      </w:r>
      <w:r w:rsidR="002B1992" w:rsidRPr="00125F66">
        <w:rPr>
          <w:sz w:val="22"/>
          <w:szCs w:val="22"/>
        </w:rPr>
        <w:t>r</w:t>
      </w:r>
      <w:r w:rsidR="008E4021" w:rsidRPr="00125F66">
        <w:rPr>
          <w:sz w:val="22"/>
          <w:szCs w:val="22"/>
        </w:rPr>
        <w:t>egulation 13</w:t>
      </w:r>
      <w:r w:rsidR="00F37625" w:rsidRPr="00125F66">
        <w:rPr>
          <w:sz w:val="22"/>
          <w:szCs w:val="22"/>
        </w:rPr>
        <w:t xml:space="preserve"> of the Environmental Permitting (England and Wales) Regulations </w:t>
      </w:r>
      <w:r w:rsidR="00D278C4">
        <w:rPr>
          <w:sz w:val="22"/>
          <w:szCs w:val="22"/>
        </w:rPr>
        <w:t>2016</w:t>
      </w:r>
      <w:r w:rsidR="00A537A9" w:rsidRPr="00125F66">
        <w:rPr>
          <w:sz w:val="22"/>
          <w:szCs w:val="22"/>
        </w:rPr>
        <w:t xml:space="preserve"> </w:t>
      </w:r>
    </w:p>
    <w:p w14:paraId="27B0FB8A" w14:textId="77777777" w:rsidR="00F37625" w:rsidRPr="00091266" w:rsidRDefault="00F37625">
      <w:pPr>
        <w:pStyle w:val="Data"/>
        <w:rPr>
          <w:rStyle w:val="change"/>
          <w:i/>
          <w:color w:val="auto"/>
          <w:sz w:val="22"/>
          <w:szCs w:val="22"/>
        </w:rPr>
      </w:pPr>
      <w:bookmarkStart w:id="3" w:name="OperatorName2"/>
    </w:p>
    <w:bookmarkEnd w:id="3"/>
    <w:p w14:paraId="27B0FB8B" w14:textId="039148AD" w:rsidR="00C16167" w:rsidRPr="00091266" w:rsidRDefault="00091266">
      <w:pPr>
        <w:pStyle w:val="Data"/>
        <w:rPr>
          <w:b w:val="0"/>
          <w:color w:val="auto"/>
          <w:sz w:val="22"/>
          <w:szCs w:val="22"/>
        </w:rPr>
      </w:pPr>
      <w:r w:rsidRPr="00091266">
        <w:rPr>
          <w:rStyle w:val="change"/>
          <w:color w:val="auto"/>
          <w:sz w:val="22"/>
          <w:szCs w:val="22"/>
        </w:rPr>
        <w:t>Tata Steel UK Ltd</w:t>
      </w:r>
      <w:r w:rsidR="00C16167" w:rsidRPr="00091266">
        <w:rPr>
          <w:color w:val="auto"/>
          <w:sz w:val="22"/>
          <w:szCs w:val="22"/>
        </w:rPr>
        <w:t xml:space="preserve"> </w:t>
      </w:r>
      <w:r w:rsidR="00C16167" w:rsidRPr="00091266">
        <w:rPr>
          <w:b w:val="0"/>
          <w:color w:val="auto"/>
          <w:sz w:val="22"/>
          <w:szCs w:val="22"/>
        </w:rPr>
        <w:t>(“the operator”),</w:t>
      </w:r>
    </w:p>
    <w:p w14:paraId="27B0FB8C" w14:textId="1464BB06" w:rsidR="00C16167" w:rsidRPr="00091266" w:rsidRDefault="00C16167">
      <w:pPr>
        <w:pStyle w:val="Heading3nonum"/>
        <w:rPr>
          <w:color w:val="auto"/>
          <w:sz w:val="22"/>
          <w:szCs w:val="22"/>
        </w:rPr>
      </w:pPr>
      <w:r w:rsidRPr="00091266">
        <w:rPr>
          <w:color w:val="auto"/>
          <w:sz w:val="22"/>
          <w:szCs w:val="22"/>
        </w:rPr>
        <w:t>whose registered office</w:t>
      </w:r>
      <w:r w:rsidR="00091266" w:rsidRPr="00091266">
        <w:rPr>
          <w:color w:val="auto"/>
          <w:sz w:val="22"/>
          <w:szCs w:val="22"/>
        </w:rPr>
        <w:t xml:space="preserve"> is</w:t>
      </w:r>
    </w:p>
    <w:p w14:paraId="27B0FB8E" w14:textId="77777777" w:rsidR="00C16167" w:rsidRPr="00091266" w:rsidRDefault="00C16167">
      <w:pPr>
        <w:pStyle w:val="Data"/>
        <w:rPr>
          <w:rStyle w:val="change"/>
          <w:color w:val="auto"/>
          <w:sz w:val="22"/>
          <w:szCs w:val="22"/>
        </w:rPr>
      </w:pPr>
      <w:bookmarkStart w:id="4" w:name="InstallationAddress21"/>
    </w:p>
    <w:bookmarkEnd w:id="4"/>
    <w:p w14:paraId="27B0FB8F" w14:textId="66CCCC1F" w:rsidR="00C16167" w:rsidRPr="00091266" w:rsidRDefault="00091266">
      <w:pPr>
        <w:pStyle w:val="Data"/>
        <w:rPr>
          <w:rStyle w:val="change"/>
          <w:color w:val="auto"/>
          <w:sz w:val="22"/>
          <w:szCs w:val="22"/>
        </w:rPr>
      </w:pPr>
      <w:r w:rsidRPr="00091266">
        <w:rPr>
          <w:rStyle w:val="change"/>
          <w:color w:val="auto"/>
          <w:sz w:val="22"/>
          <w:szCs w:val="22"/>
        </w:rPr>
        <w:t>30 Millbank</w:t>
      </w:r>
    </w:p>
    <w:p w14:paraId="59BFBB18" w14:textId="2F598828" w:rsidR="00091266" w:rsidRPr="001D1595" w:rsidRDefault="00091266">
      <w:pPr>
        <w:pStyle w:val="Data"/>
        <w:rPr>
          <w:rStyle w:val="change"/>
          <w:color w:val="auto"/>
          <w:sz w:val="22"/>
          <w:szCs w:val="22"/>
        </w:rPr>
      </w:pPr>
      <w:r w:rsidRPr="00091266">
        <w:rPr>
          <w:rStyle w:val="change"/>
          <w:color w:val="auto"/>
          <w:sz w:val="22"/>
          <w:szCs w:val="22"/>
        </w:rPr>
        <w:t>London</w:t>
      </w:r>
    </w:p>
    <w:p w14:paraId="18C92028" w14:textId="3D27600E" w:rsidR="00091266" w:rsidRPr="001D1595" w:rsidRDefault="00091266">
      <w:pPr>
        <w:pStyle w:val="Data"/>
        <w:rPr>
          <w:rStyle w:val="change"/>
          <w:color w:val="auto"/>
          <w:sz w:val="22"/>
          <w:szCs w:val="22"/>
        </w:rPr>
      </w:pPr>
      <w:r w:rsidRPr="001D1595">
        <w:rPr>
          <w:rStyle w:val="change"/>
          <w:color w:val="auto"/>
          <w:sz w:val="22"/>
          <w:szCs w:val="22"/>
        </w:rPr>
        <w:t>SW1</w:t>
      </w:r>
      <w:r w:rsidR="001D1595">
        <w:rPr>
          <w:rStyle w:val="change"/>
          <w:color w:val="auto"/>
          <w:sz w:val="22"/>
          <w:szCs w:val="22"/>
        </w:rPr>
        <w:t>P</w:t>
      </w:r>
      <w:r w:rsidRPr="001D1595">
        <w:rPr>
          <w:rStyle w:val="change"/>
          <w:color w:val="auto"/>
          <w:sz w:val="22"/>
          <w:szCs w:val="22"/>
        </w:rPr>
        <w:t xml:space="preserve"> 4WY</w:t>
      </w:r>
    </w:p>
    <w:p w14:paraId="27B0FB90" w14:textId="77777777" w:rsidR="00C16167" w:rsidRPr="001D1595" w:rsidRDefault="00C16167">
      <w:pPr>
        <w:pStyle w:val="Data"/>
        <w:rPr>
          <w:rStyle w:val="change"/>
          <w:i/>
          <w:color w:val="auto"/>
          <w:sz w:val="22"/>
          <w:szCs w:val="22"/>
        </w:rPr>
      </w:pPr>
    </w:p>
    <w:p w14:paraId="27B0FB91" w14:textId="425D41F9" w:rsidR="00C16167" w:rsidRPr="001D1595" w:rsidRDefault="00C16167">
      <w:pPr>
        <w:pStyle w:val="Heading3nonum"/>
        <w:rPr>
          <w:rStyle w:val="change"/>
          <w:color w:val="auto"/>
          <w:sz w:val="22"/>
          <w:szCs w:val="22"/>
        </w:rPr>
      </w:pPr>
      <w:r w:rsidRPr="001D1595">
        <w:rPr>
          <w:color w:val="auto"/>
          <w:sz w:val="22"/>
          <w:szCs w:val="22"/>
        </w:rPr>
        <w:t>company registration number</w:t>
      </w:r>
      <w:r w:rsidRPr="001D1595">
        <w:rPr>
          <w:b/>
          <w:color w:val="auto"/>
          <w:sz w:val="22"/>
          <w:szCs w:val="22"/>
        </w:rPr>
        <w:t xml:space="preserve"> </w:t>
      </w:r>
      <w:r w:rsidR="001D1595" w:rsidRPr="001D1595">
        <w:rPr>
          <w:rStyle w:val="change"/>
          <w:b/>
          <w:color w:val="auto"/>
          <w:sz w:val="22"/>
          <w:szCs w:val="22"/>
        </w:rPr>
        <w:t>2280000</w:t>
      </w:r>
    </w:p>
    <w:p w14:paraId="27B0FB92" w14:textId="24E19B30" w:rsidR="00C16167" w:rsidRPr="001D1595" w:rsidRDefault="00C16167">
      <w:pPr>
        <w:pStyle w:val="Heading3nonum"/>
        <w:rPr>
          <w:color w:val="auto"/>
          <w:sz w:val="22"/>
          <w:szCs w:val="22"/>
        </w:rPr>
      </w:pPr>
      <w:r w:rsidRPr="001D1595">
        <w:rPr>
          <w:color w:val="auto"/>
          <w:sz w:val="22"/>
          <w:szCs w:val="22"/>
        </w:rPr>
        <w:t xml:space="preserve">to operate </w:t>
      </w:r>
      <w:r w:rsidR="001D1595" w:rsidRPr="001D1595">
        <w:rPr>
          <w:color w:val="auto"/>
          <w:sz w:val="22"/>
          <w:szCs w:val="22"/>
        </w:rPr>
        <w:t xml:space="preserve">a regulated facility </w:t>
      </w:r>
      <w:r w:rsidRPr="001D1595">
        <w:rPr>
          <w:color w:val="auto"/>
          <w:sz w:val="22"/>
          <w:szCs w:val="22"/>
        </w:rPr>
        <w:t>at</w:t>
      </w:r>
    </w:p>
    <w:p w14:paraId="3390CCA6" w14:textId="77777777" w:rsidR="001D1595" w:rsidRPr="001D1595" w:rsidRDefault="001D1595">
      <w:pPr>
        <w:pStyle w:val="Data"/>
        <w:ind w:right="1701"/>
        <w:rPr>
          <w:rStyle w:val="change"/>
          <w:i/>
          <w:color w:val="auto"/>
          <w:sz w:val="22"/>
          <w:szCs w:val="22"/>
        </w:rPr>
      </w:pPr>
    </w:p>
    <w:p w14:paraId="27B0FB94" w14:textId="20527304" w:rsidR="00C16167" w:rsidRPr="001D1595" w:rsidRDefault="001D1595">
      <w:pPr>
        <w:pStyle w:val="Data"/>
        <w:ind w:right="1701"/>
        <w:rPr>
          <w:rStyle w:val="change"/>
          <w:color w:val="auto"/>
          <w:sz w:val="22"/>
          <w:szCs w:val="22"/>
        </w:rPr>
      </w:pPr>
      <w:r w:rsidRPr="001D1595">
        <w:rPr>
          <w:rStyle w:val="change"/>
          <w:color w:val="auto"/>
          <w:sz w:val="22"/>
          <w:szCs w:val="22"/>
        </w:rPr>
        <w:t xml:space="preserve">Tata Steel </w:t>
      </w:r>
      <w:proofErr w:type="spellStart"/>
      <w:r w:rsidRPr="001D1595">
        <w:rPr>
          <w:rStyle w:val="change"/>
          <w:color w:val="auto"/>
          <w:sz w:val="22"/>
          <w:szCs w:val="22"/>
        </w:rPr>
        <w:t>Colors</w:t>
      </w:r>
      <w:proofErr w:type="spellEnd"/>
    </w:p>
    <w:p w14:paraId="1613192D" w14:textId="16D7A71D" w:rsidR="001D1595" w:rsidRPr="001D1595" w:rsidRDefault="001D1595">
      <w:pPr>
        <w:pStyle w:val="Data"/>
        <w:ind w:right="1701"/>
        <w:rPr>
          <w:rStyle w:val="change"/>
          <w:color w:val="auto"/>
          <w:sz w:val="22"/>
          <w:szCs w:val="22"/>
        </w:rPr>
      </w:pPr>
      <w:r w:rsidRPr="001D1595">
        <w:rPr>
          <w:rStyle w:val="change"/>
          <w:color w:val="auto"/>
          <w:sz w:val="22"/>
          <w:szCs w:val="22"/>
        </w:rPr>
        <w:t>Shotton Site</w:t>
      </w:r>
    </w:p>
    <w:p w14:paraId="6A32B18A" w14:textId="48C2C2CC" w:rsidR="001D1595" w:rsidRPr="001D1595" w:rsidRDefault="001D1595">
      <w:pPr>
        <w:pStyle w:val="Data"/>
        <w:ind w:right="1701"/>
        <w:rPr>
          <w:rStyle w:val="change"/>
          <w:color w:val="auto"/>
          <w:sz w:val="22"/>
          <w:szCs w:val="22"/>
        </w:rPr>
      </w:pPr>
      <w:r w:rsidRPr="001D1595">
        <w:rPr>
          <w:rStyle w:val="change"/>
          <w:color w:val="auto"/>
          <w:sz w:val="22"/>
          <w:szCs w:val="22"/>
        </w:rPr>
        <w:t>Shotton</w:t>
      </w:r>
    </w:p>
    <w:p w14:paraId="72B7EDBD" w14:textId="31FC239E" w:rsidR="001D1595" w:rsidRPr="001D1595" w:rsidRDefault="001D1595">
      <w:pPr>
        <w:pStyle w:val="Data"/>
        <w:ind w:right="1701"/>
        <w:rPr>
          <w:rStyle w:val="change"/>
          <w:color w:val="auto"/>
          <w:sz w:val="22"/>
          <w:szCs w:val="22"/>
        </w:rPr>
      </w:pPr>
      <w:r w:rsidRPr="001D1595">
        <w:rPr>
          <w:rStyle w:val="change"/>
          <w:color w:val="auto"/>
          <w:sz w:val="22"/>
          <w:szCs w:val="22"/>
        </w:rPr>
        <w:t>Flintshire</w:t>
      </w:r>
    </w:p>
    <w:p w14:paraId="30EF29A2" w14:textId="515B9FEB" w:rsidR="001D1595" w:rsidRDefault="001D1595">
      <w:pPr>
        <w:pStyle w:val="Data"/>
        <w:ind w:right="1701"/>
        <w:rPr>
          <w:rStyle w:val="change"/>
          <w:color w:val="auto"/>
          <w:sz w:val="22"/>
          <w:szCs w:val="22"/>
        </w:rPr>
      </w:pPr>
      <w:r w:rsidRPr="001D1595">
        <w:rPr>
          <w:rStyle w:val="change"/>
          <w:color w:val="auto"/>
          <w:sz w:val="22"/>
          <w:szCs w:val="22"/>
        </w:rPr>
        <w:t>CH5 2NH</w:t>
      </w:r>
    </w:p>
    <w:p w14:paraId="4312D748" w14:textId="77777777" w:rsidR="001D1595" w:rsidRPr="001D1595" w:rsidRDefault="001D1595">
      <w:pPr>
        <w:pStyle w:val="Data"/>
        <w:ind w:right="1701"/>
        <w:rPr>
          <w:rStyle w:val="change"/>
          <w:color w:val="auto"/>
          <w:sz w:val="22"/>
          <w:szCs w:val="22"/>
        </w:rPr>
      </w:pPr>
    </w:p>
    <w:p w14:paraId="27B0FB9A" w14:textId="77777777" w:rsidR="00C16167" w:rsidRPr="001D1595" w:rsidRDefault="00C16167">
      <w:pPr>
        <w:pStyle w:val="Heading3nonum"/>
        <w:rPr>
          <w:color w:val="auto"/>
          <w:sz w:val="22"/>
          <w:szCs w:val="22"/>
        </w:rPr>
      </w:pPr>
      <w:r w:rsidRPr="001D1595">
        <w:rPr>
          <w:color w:val="auto"/>
          <w:sz w:val="22"/>
          <w:szCs w:val="22"/>
        </w:rPr>
        <w:t>to the extent authorised by and subject to the conditions of this permit.</w:t>
      </w:r>
    </w:p>
    <w:p w14:paraId="27B0FB9D" w14:textId="77777777" w:rsidR="00C16167" w:rsidRPr="00125F66" w:rsidRDefault="00C16167">
      <w:pPr>
        <w:pStyle w:val="Data"/>
        <w:ind w:right="1701"/>
        <w:rPr>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C16167" w:rsidRPr="00125F66" w14:paraId="27B0FBA0" w14:textId="77777777" w:rsidTr="00861051">
        <w:trPr>
          <w:trHeight w:hRule="exact" w:val="393"/>
        </w:trPr>
        <w:tc>
          <w:tcPr>
            <w:tcW w:w="5387" w:type="dxa"/>
            <w:tcBorders>
              <w:top w:val="nil"/>
              <w:left w:val="nil"/>
              <w:right w:val="nil"/>
            </w:tcBorders>
          </w:tcPr>
          <w:p w14:paraId="27B0FB9E" w14:textId="6A1B28D3" w:rsidR="00C16167" w:rsidRPr="00125F66" w:rsidRDefault="009631AB">
            <w:pPr>
              <w:pStyle w:val="Heading3nonum"/>
              <w:ind w:right="1701"/>
              <w:rPr>
                <w:sz w:val="22"/>
                <w:szCs w:val="22"/>
              </w:rPr>
            </w:pPr>
            <w:r>
              <w:rPr>
                <w:sz w:val="22"/>
                <w:szCs w:val="22"/>
              </w:rPr>
              <w:t>Signed</w:t>
            </w:r>
          </w:p>
        </w:tc>
        <w:tc>
          <w:tcPr>
            <w:tcW w:w="2551" w:type="dxa"/>
            <w:tcBorders>
              <w:top w:val="nil"/>
              <w:left w:val="nil"/>
              <w:right w:val="nil"/>
            </w:tcBorders>
          </w:tcPr>
          <w:p w14:paraId="27B0FB9F" w14:textId="77777777" w:rsidR="00C16167" w:rsidRPr="00125F66" w:rsidRDefault="00C16167">
            <w:pPr>
              <w:pStyle w:val="Heading3nonum"/>
              <w:ind w:right="1701"/>
              <w:rPr>
                <w:sz w:val="22"/>
                <w:szCs w:val="22"/>
              </w:rPr>
            </w:pPr>
            <w:r w:rsidRPr="00125F66">
              <w:rPr>
                <w:sz w:val="22"/>
                <w:szCs w:val="22"/>
              </w:rPr>
              <w:t>Date</w:t>
            </w:r>
          </w:p>
        </w:tc>
      </w:tr>
      <w:tr w:rsidR="00C16167" w:rsidRPr="00125F66" w14:paraId="27B0FBA3" w14:textId="77777777" w:rsidTr="00DA0F76">
        <w:trPr>
          <w:trHeight w:hRule="exact" w:val="977"/>
        </w:trPr>
        <w:tc>
          <w:tcPr>
            <w:tcW w:w="5387" w:type="dxa"/>
            <w:vAlign w:val="center"/>
          </w:tcPr>
          <w:p w14:paraId="27B0FBA1" w14:textId="77777777" w:rsidR="00C16167" w:rsidRPr="00125F66" w:rsidRDefault="00F37625" w:rsidP="00DA0F76">
            <w:pPr>
              <w:pStyle w:val="Heading3nonum"/>
              <w:ind w:right="34"/>
              <w:jc w:val="center"/>
              <w:rPr>
                <w:sz w:val="22"/>
                <w:szCs w:val="22"/>
              </w:rPr>
            </w:pPr>
            <w:r w:rsidRPr="00125F66">
              <w:rPr>
                <w:b/>
                <w:i/>
                <w:color w:val="FF0000"/>
                <w:sz w:val="22"/>
                <w:szCs w:val="22"/>
              </w:rPr>
              <w:t>[name of</w:t>
            </w:r>
            <w:r w:rsidR="00DA0F76" w:rsidRPr="00125F66">
              <w:rPr>
                <w:b/>
                <w:i/>
                <w:color w:val="FF0000"/>
                <w:sz w:val="22"/>
                <w:szCs w:val="22"/>
              </w:rPr>
              <w:t xml:space="preserve"> </w:t>
            </w:r>
            <w:r w:rsidRPr="00125F66">
              <w:rPr>
                <w:b/>
                <w:i/>
                <w:color w:val="FF0000"/>
                <w:sz w:val="22"/>
                <w:szCs w:val="22"/>
              </w:rPr>
              <w:t>authorised person]</w:t>
            </w:r>
          </w:p>
        </w:tc>
        <w:tc>
          <w:tcPr>
            <w:tcW w:w="2551" w:type="dxa"/>
            <w:vAlign w:val="center"/>
          </w:tcPr>
          <w:p w14:paraId="27B0FBA2" w14:textId="77777777" w:rsidR="00C16167" w:rsidRPr="00125F66" w:rsidRDefault="00FE6A4A" w:rsidP="00546F5D">
            <w:pPr>
              <w:pStyle w:val="Heading3nonum"/>
              <w:spacing w:before="0" w:line="240" w:lineRule="auto"/>
              <w:jc w:val="center"/>
              <w:rPr>
                <w:b/>
                <w:i/>
                <w:color w:val="FF0000"/>
                <w:sz w:val="22"/>
                <w:szCs w:val="22"/>
              </w:rPr>
            </w:pPr>
            <w:r w:rsidRPr="00125F66">
              <w:rPr>
                <w:b/>
                <w:i/>
                <w:color w:val="FF0000"/>
                <w:sz w:val="22"/>
                <w:szCs w:val="22"/>
              </w:rPr>
              <w:t>[DD/MM/YYYY]</w:t>
            </w:r>
          </w:p>
        </w:tc>
      </w:tr>
    </w:tbl>
    <w:p w14:paraId="27B0FBA4" w14:textId="7AC58282" w:rsidR="00C16167" w:rsidRDefault="00C16167">
      <w:pPr>
        <w:pStyle w:val="Heading3nonum"/>
        <w:rPr>
          <w:sz w:val="22"/>
          <w:szCs w:val="22"/>
        </w:rPr>
      </w:pPr>
      <w:r w:rsidRPr="00125F66">
        <w:rPr>
          <w:sz w:val="22"/>
          <w:szCs w:val="22"/>
        </w:rPr>
        <w:t xml:space="preserve">Authorised on behalf of </w:t>
      </w:r>
      <w:r w:rsidR="00317002">
        <w:rPr>
          <w:sz w:val="22"/>
          <w:szCs w:val="22"/>
        </w:rPr>
        <w:t>Natural Resources Wales</w:t>
      </w:r>
    </w:p>
    <w:p w14:paraId="062CB73B" w14:textId="277EB3FE" w:rsidR="001D1595" w:rsidRDefault="001D1595">
      <w:pPr>
        <w:pStyle w:val="Heading3nonum"/>
        <w:rPr>
          <w:sz w:val="22"/>
          <w:szCs w:val="22"/>
        </w:rPr>
      </w:pPr>
    </w:p>
    <w:p w14:paraId="42CBDDA2" w14:textId="0B217434" w:rsidR="001D1595" w:rsidRDefault="001D1595">
      <w:pPr>
        <w:pStyle w:val="Heading3nonum"/>
        <w:rPr>
          <w:sz w:val="22"/>
          <w:szCs w:val="22"/>
        </w:rPr>
      </w:pPr>
    </w:p>
    <w:p w14:paraId="1D73A4FE" w14:textId="42B2D0D3" w:rsidR="001D1595" w:rsidRDefault="001D1595">
      <w:pPr>
        <w:pStyle w:val="Heading3nonum"/>
        <w:rPr>
          <w:sz w:val="22"/>
          <w:szCs w:val="22"/>
        </w:rPr>
      </w:pPr>
    </w:p>
    <w:p w14:paraId="6101FC47" w14:textId="6FEF46EE" w:rsidR="001D1595" w:rsidRDefault="001D1595">
      <w:pPr>
        <w:pStyle w:val="Heading3nonum"/>
        <w:rPr>
          <w:sz w:val="22"/>
          <w:szCs w:val="22"/>
        </w:rPr>
      </w:pPr>
    </w:p>
    <w:p w14:paraId="49810542" w14:textId="77777777" w:rsidR="001D1595" w:rsidRPr="00125F66" w:rsidRDefault="001D1595">
      <w:pPr>
        <w:pStyle w:val="Heading3nonum"/>
        <w:rPr>
          <w:sz w:val="22"/>
          <w:szCs w:val="22"/>
        </w:rPr>
      </w:pPr>
    </w:p>
    <w:p w14:paraId="27B0FBA5" w14:textId="510977B9" w:rsidR="00C16167" w:rsidRPr="00125F66" w:rsidRDefault="00265570" w:rsidP="003D48E5">
      <w:pPr>
        <w:pStyle w:val="Heading1nonum"/>
        <w:spacing w:line="240" w:lineRule="auto"/>
      </w:pPr>
      <w:r w:rsidRPr="00125F66">
        <w:lastRenderedPageBreak/>
        <w:t>C</w:t>
      </w:r>
      <w:r w:rsidR="00C16167" w:rsidRPr="00125F66">
        <w:t>onditions</w:t>
      </w:r>
      <w:r w:rsidR="000F5C49" w:rsidRPr="00125F66">
        <w:t xml:space="preserve"> </w:t>
      </w:r>
    </w:p>
    <w:p w14:paraId="27B0FBA6" w14:textId="77777777" w:rsidR="00C16167" w:rsidRPr="00125F66" w:rsidRDefault="00C16167">
      <w:pPr>
        <w:pStyle w:val="Heading1"/>
        <w:numPr>
          <w:ilvl w:val="0"/>
          <w:numId w:val="23"/>
        </w:numPr>
        <w:rPr>
          <w:sz w:val="18"/>
        </w:rPr>
      </w:pPr>
      <w:r w:rsidRPr="00125F66">
        <w:t>Management</w:t>
      </w:r>
    </w:p>
    <w:p w14:paraId="27B0FBA7" w14:textId="77777777" w:rsidR="00C16167" w:rsidRPr="00125F66" w:rsidRDefault="00C16167" w:rsidP="00EC7F22">
      <w:pPr>
        <w:pStyle w:val="Heading2"/>
        <w:numPr>
          <w:ilvl w:val="1"/>
          <w:numId w:val="23"/>
        </w:numPr>
      </w:pPr>
      <w:r w:rsidRPr="00125F66">
        <w:t>General management</w:t>
      </w:r>
    </w:p>
    <w:p w14:paraId="27B0FBA8" w14:textId="77777777" w:rsidR="00C16167" w:rsidRPr="00125F66" w:rsidRDefault="00C16167" w:rsidP="00EC7F22">
      <w:pPr>
        <w:pStyle w:val="Heading3"/>
        <w:numPr>
          <w:ilvl w:val="2"/>
          <w:numId w:val="24"/>
        </w:numPr>
      </w:pPr>
      <w:r w:rsidRPr="00125F66">
        <w:t xml:space="preserve">The </w:t>
      </w:r>
      <w:r w:rsidR="007C130D" w:rsidRPr="00125F66">
        <w:t xml:space="preserve">operator </w:t>
      </w:r>
      <w:r w:rsidRPr="00125F66">
        <w:t>shall manage and operate</w:t>
      </w:r>
      <w:r w:rsidR="007C130D" w:rsidRPr="00125F66">
        <w:t xml:space="preserve"> the activities</w:t>
      </w:r>
      <w:r w:rsidRPr="00125F66">
        <w:t>:</w:t>
      </w:r>
    </w:p>
    <w:p w14:paraId="27B0FBA9" w14:textId="0749C859" w:rsidR="00C16167" w:rsidRPr="00EF130D" w:rsidRDefault="00C16167" w:rsidP="003A2E14">
      <w:pPr>
        <w:pStyle w:val="Heading4"/>
        <w:numPr>
          <w:ilvl w:val="0"/>
          <w:numId w:val="18"/>
        </w:numPr>
        <w:spacing w:before="120"/>
        <w:ind w:left="1417" w:hanging="680"/>
      </w:pPr>
      <w:r w:rsidRPr="00125F66">
        <w:t xml:space="preserve">in accordance with a </w:t>
      </w:r>
      <w:r w:rsidR="007C130D" w:rsidRPr="00125F66">
        <w:t xml:space="preserve">written </w:t>
      </w:r>
      <w:r w:rsidRPr="00125F66">
        <w:t>management system</w:t>
      </w:r>
      <w:r w:rsidR="00EB534D" w:rsidRPr="00125F66">
        <w:t xml:space="preserve"> that</w:t>
      </w:r>
      <w:r w:rsidR="00D911C2" w:rsidRPr="00125F66">
        <w:t xml:space="preserve"> </w:t>
      </w:r>
      <w:r w:rsidRPr="00125F66">
        <w:t>identif</w:t>
      </w:r>
      <w:r w:rsidR="00FC0D8D" w:rsidRPr="00125F66">
        <w:t>ies</w:t>
      </w:r>
      <w:r w:rsidRPr="00125F66">
        <w:t xml:space="preserve"> and minimis</w:t>
      </w:r>
      <w:r w:rsidR="00FC0D8D" w:rsidRPr="00125F66">
        <w:t>es</w:t>
      </w:r>
      <w:r w:rsidRPr="00125F66">
        <w:t xml:space="preserve"> risks of pollution, including those </w:t>
      </w:r>
      <w:r w:rsidRPr="00EF130D">
        <w:t>arising from operations, maintenance, accidents, incidents</w:t>
      </w:r>
      <w:r w:rsidR="00A57252" w:rsidRPr="00EF130D">
        <w:t>,</w:t>
      </w:r>
      <w:r w:rsidRPr="00EF130D">
        <w:t xml:space="preserve"> non-conformances</w:t>
      </w:r>
      <w:r w:rsidR="00E23BF3" w:rsidRPr="00EF130D">
        <w:t>, closure</w:t>
      </w:r>
      <w:r w:rsidRPr="00EF130D">
        <w:t xml:space="preserve"> and those drawn to the attention of the operator as a result of complaints; and</w:t>
      </w:r>
    </w:p>
    <w:p w14:paraId="27B0FBAA" w14:textId="77777777" w:rsidR="00C16167" w:rsidRPr="00125F66" w:rsidRDefault="007C130D" w:rsidP="003A2E14">
      <w:pPr>
        <w:pStyle w:val="Heading4"/>
        <w:numPr>
          <w:ilvl w:val="0"/>
          <w:numId w:val="18"/>
        </w:numPr>
        <w:spacing w:before="120"/>
        <w:ind w:left="1417" w:hanging="680"/>
      </w:pPr>
      <w:r w:rsidRPr="00EF130D">
        <w:t xml:space="preserve">using </w:t>
      </w:r>
      <w:r w:rsidR="00C16167" w:rsidRPr="00EF130D">
        <w:t xml:space="preserve">sufficient </w:t>
      </w:r>
      <w:r w:rsidRPr="00EF130D">
        <w:t xml:space="preserve">competent </w:t>
      </w:r>
      <w:r w:rsidR="00C16167" w:rsidRPr="00EF130D">
        <w:t xml:space="preserve">persons </w:t>
      </w:r>
      <w:r w:rsidRPr="00EF130D">
        <w:t>and resources</w:t>
      </w:r>
      <w:r w:rsidR="00C16167" w:rsidRPr="00125F66">
        <w:t>.</w:t>
      </w:r>
    </w:p>
    <w:p w14:paraId="27B0FBAB" w14:textId="77777777" w:rsidR="00C16167" w:rsidRPr="00125F66" w:rsidRDefault="00C16167">
      <w:pPr>
        <w:pStyle w:val="Heading3"/>
        <w:numPr>
          <w:ilvl w:val="2"/>
          <w:numId w:val="24"/>
        </w:numPr>
      </w:pPr>
      <w:r w:rsidRPr="00125F66">
        <w:t xml:space="preserve">Records demonstrating compliance with condition 1.1.1 shall be maintained. </w:t>
      </w:r>
    </w:p>
    <w:p w14:paraId="27B0FBAC" w14:textId="5B413B1B" w:rsidR="00C16167" w:rsidRDefault="00C16167" w:rsidP="007D3C62">
      <w:pPr>
        <w:pStyle w:val="Heading3"/>
        <w:numPr>
          <w:ilvl w:val="2"/>
          <w:numId w:val="24"/>
        </w:numPr>
      </w:pPr>
      <w:r w:rsidRPr="00125F66">
        <w:t>Any person having duties that are or may be affected by the matters set out in this permit shall have convenient access to a copy of it kept at or near the place where those duties are carried out.</w:t>
      </w:r>
    </w:p>
    <w:p w14:paraId="3294446E" w14:textId="77777777" w:rsidR="00313C04" w:rsidRPr="00125F66" w:rsidRDefault="00313C04" w:rsidP="00313C04">
      <w:pPr>
        <w:pStyle w:val="Heading2"/>
        <w:numPr>
          <w:ilvl w:val="0"/>
          <w:numId w:val="0"/>
        </w:numPr>
      </w:pPr>
      <w:r w:rsidRPr="00125F66">
        <w:t>1.2</w:t>
      </w:r>
      <w:r w:rsidRPr="00125F66">
        <w:tab/>
        <w:t>Energy efficiency</w:t>
      </w:r>
    </w:p>
    <w:p w14:paraId="7D11F617" w14:textId="77777777" w:rsidR="00313C04" w:rsidRPr="00313C04" w:rsidRDefault="00313C04" w:rsidP="00313C04">
      <w:pPr>
        <w:pStyle w:val="Heading3"/>
        <w:numPr>
          <w:ilvl w:val="0"/>
          <w:numId w:val="0"/>
        </w:numPr>
        <w:ind w:left="720" w:hanging="720"/>
        <w:rPr>
          <w:color w:val="auto"/>
        </w:rPr>
      </w:pPr>
      <w:r w:rsidRPr="00313C04">
        <w:rPr>
          <w:color w:val="auto"/>
        </w:rPr>
        <w:t>1.2.1</w:t>
      </w:r>
      <w:r w:rsidRPr="00313C04">
        <w:rPr>
          <w:color w:val="auto"/>
        </w:rPr>
        <w:tab/>
        <w:t>The operator shall:</w:t>
      </w:r>
    </w:p>
    <w:p w14:paraId="351AD128" w14:textId="77777777" w:rsidR="00313C04" w:rsidRPr="00313C04" w:rsidRDefault="00313C04" w:rsidP="00521480">
      <w:pPr>
        <w:pStyle w:val="Heading3nonum"/>
        <w:ind w:left="1440" w:hanging="720"/>
        <w:rPr>
          <w:color w:val="auto"/>
        </w:rPr>
      </w:pPr>
      <w:r w:rsidRPr="00313C04">
        <w:rPr>
          <w:color w:val="auto"/>
        </w:rPr>
        <w:t>(a)</w:t>
      </w:r>
      <w:r w:rsidRPr="00313C04">
        <w:rPr>
          <w:color w:val="auto"/>
        </w:rPr>
        <w:tab/>
        <w:t>take appropriate measures to ensure that energy is used efficiently in the activities;</w:t>
      </w:r>
    </w:p>
    <w:p w14:paraId="60D6CEA9" w14:textId="77777777" w:rsidR="00313C04" w:rsidRPr="00125F66" w:rsidRDefault="00313C04" w:rsidP="00313C04">
      <w:pPr>
        <w:pStyle w:val="Heading3nonum"/>
        <w:ind w:left="1440" w:hanging="731"/>
      </w:pPr>
      <w:r w:rsidRPr="00313C04">
        <w:rPr>
          <w:color w:val="auto"/>
        </w:rPr>
        <w:t>(b)</w:t>
      </w:r>
      <w:r w:rsidRPr="00313C04">
        <w:rPr>
          <w:color w:val="auto"/>
        </w:rPr>
        <w:tab/>
        <w:t>review and record at least every four years whether there are suitable opportunities to improve the energy efficiency</w:t>
      </w:r>
      <w:r w:rsidRPr="00125F66">
        <w:t xml:space="preserve"> of the activities; and  </w:t>
      </w:r>
    </w:p>
    <w:p w14:paraId="2BC30F26" w14:textId="77777777" w:rsidR="00313C04" w:rsidRPr="00125F66" w:rsidRDefault="00313C04" w:rsidP="00313C04">
      <w:pPr>
        <w:pStyle w:val="Heading3nonum"/>
        <w:ind w:left="709"/>
      </w:pPr>
      <w:r w:rsidRPr="00125F66">
        <w:t>(c)</w:t>
      </w:r>
      <w:r w:rsidRPr="00125F66">
        <w:tab/>
        <w:t xml:space="preserve">take any further appropriate measures identified by a review. </w:t>
      </w:r>
    </w:p>
    <w:p w14:paraId="7528F1E7" w14:textId="77777777" w:rsidR="00313C04" w:rsidRPr="00125F66" w:rsidRDefault="00313C04" w:rsidP="00313C04">
      <w:pPr>
        <w:pStyle w:val="Heading2"/>
        <w:numPr>
          <w:ilvl w:val="0"/>
          <w:numId w:val="0"/>
        </w:numPr>
      </w:pPr>
      <w:r w:rsidRPr="00125F66">
        <w:t>1.3</w:t>
      </w:r>
      <w:r w:rsidRPr="00125F66">
        <w:tab/>
        <w:t>Efficient use of raw materials</w:t>
      </w:r>
    </w:p>
    <w:p w14:paraId="3ED52799" w14:textId="77777777" w:rsidR="00313C04" w:rsidRPr="00125F66" w:rsidRDefault="00313C04" w:rsidP="00313C04">
      <w:pPr>
        <w:pStyle w:val="Heading3"/>
        <w:numPr>
          <w:ilvl w:val="0"/>
          <w:numId w:val="0"/>
        </w:numPr>
        <w:ind w:left="709" w:hanging="709"/>
      </w:pPr>
      <w:r w:rsidRPr="00125F66">
        <w:t>1.3.1</w:t>
      </w:r>
      <w:r w:rsidRPr="00125F66">
        <w:tab/>
        <w:t>The operator shall:</w:t>
      </w:r>
    </w:p>
    <w:p w14:paraId="125CFC04" w14:textId="77777777" w:rsidR="00313C04" w:rsidRPr="00125F66" w:rsidRDefault="00313C04" w:rsidP="00313C04">
      <w:pPr>
        <w:spacing w:before="120" w:line="270" w:lineRule="exact"/>
        <w:ind w:left="1440" w:hanging="731"/>
        <w:jc w:val="left"/>
        <w:rPr>
          <w:rFonts w:ascii="Arial" w:hAnsi="Arial"/>
          <w:sz w:val="18"/>
        </w:rPr>
      </w:pPr>
      <w:r w:rsidRPr="00125F66">
        <w:rPr>
          <w:rFonts w:ascii="Arial" w:hAnsi="Arial"/>
          <w:sz w:val="18"/>
        </w:rPr>
        <w:t>(a)</w:t>
      </w:r>
      <w:r w:rsidRPr="00125F66">
        <w:rPr>
          <w:rFonts w:ascii="Arial" w:hAnsi="Arial"/>
          <w:sz w:val="18"/>
        </w:rPr>
        <w:tab/>
        <w:t xml:space="preserve">take appropriate measures to ensure that raw materials and water are used efficiently in the activities; </w:t>
      </w:r>
    </w:p>
    <w:p w14:paraId="143CDA5B" w14:textId="77777777" w:rsidR="00313C04" w:rsidRPr="00125F66" w:rsidRDefault="00313C04" w:rsidP="00313C04">
      <w:pPr>
        <w:spacing w:before="120" w:line="270" w:lineRule="exact"/>
        <w:ind w:left="709"/>
        <w:jc w:val="left"/>
        <w:rPr>
          <w:rFonts w:ascii="Arial" w:hAnsi="Arial"/>
          <w:sz w:val="18"/>
        </w:rPr>
      </w:pPr>
      <w:r w:rsidRPr="00125F66">
        <w:rPr>
          <w:rFonts w:ascii="Arial" w:hAnsi="Arial"/>
          <w:sz w:val="18"/>
        </w:rPr>
        <w:t>(b)</w:t>
      </w:r>
      <w:r w:rsidRPr="00125F66">
        <w:rPr>
          <w:rFonts w:ascii="Arial" w:hAnsi="Arial"/>
          <w:sz w:val="18"/>
        </w:rPr>
        <w:tab/>
        <w:t>maintain records of raw materials and water used in the activities;</w:t>
      </w:r>
    </w:p>
    <w:p w14:paraId="7D9191AC" w14:textId="77777777" w:rsidR="00313C04" w:rsidRPr="00125F66" w:rsidRDefault="00313C04" w:rsidP="00313C04">
      <w:pPr>
        <w:spacing w:before="120" w:line="270" w:lineRule="exact"/>
        <w:ind w:left="1440" w:hanging="731"/>
        <w:jc w:val="left"/>
        <w:rPr>
          <w:rFonts w:ascii="Arial" w:hAnsi="Arial"/>
          <w:sz w:val="18"/>
        </w:rPr>
      </w:pPr>
      <w:r w:rsidRPr="00125F66">
        <w:rPr>
          <w:rFonts w:ascii="Arial" w:hAnsi="Arial"/>
          <w:sz w:val="18"/>
        </w:rPr>
        <w:t>(c)</w:t>
      </w:r>
      <w:r w:rsidRPr="00125F66">
        <w:rPr>
          <w:rFonts w:ascii="Arial" w:hAnsi="Arial"/>
          <w:sz w:val="18"/>
        </w:rPr>
        <w:tab/>
        <w:t>review and record at least every four years whether there are suitable alternative materials that could reduce environmental impact or opportunities to improve the efficiency of raw material and water use; and</w:t>
      </w:r>
    </w:p>
    <w:p w14:paraId="548E71AA" w14:textId="77777777" w:rsidR="00313C04" w:rsidRPr="00125F66" w:rsidRDefault="00313C04" w:rsidP="00313C04">
      <w:pPr>
        <w:spacing w:before="120" w:line="270" w:lineRule="exact"/>
        <w:ind w:left="709"/>
        <w:jc w:val="left"/>
        <w:rPr>
          <w:rFonts w:ascii="Arial" w:hAnsi="Arial"/>
          <w:sz w:val="18"/>
        </w:rPr>
      </w:pPr>
      <w:r w:rsidRPr="00125F66">
        <w:rPr>
          <w:rFonts w:ascii="Arial" w:hAnsi="Arial"/>
          <w:sz w:val="18"/>
        </w:rPr>
        <w:t>(d)</w:t>
      </w:r>
      <w:r w:rsidRPr="00125F66">
        <w:rPr>
          <w:rFonts w:ascii="Arial" w:hAnsi="Arial"/>
          <w:sz w:val="18"/>
        </w:rPr>
        <w:tab/>
        <w:t>take any further appropriate measures identified by a review.</w:t>
      </w:r>
    </w:p>
    <w:p w14:paraId="77AB5C19" w14:textId="77777777" w:rsidR="00313C04" w:rsidRPr="00125F66" w:rsidRDefault="00313C04" w:rsidP="00313C04">
      <w:pPr>
        <w:pStyle w:val="Heading2"/>
        <w:numPr>
          <w:ilvl w:val="0"/>
          <w:numId w:val="0"/>
        </w:numPr>
        <w:ind w:left="709" w:hanging="709"/>
      </w:pPr>
      <w:r w:rsidRPr="00125F66">
        <w:t>1.4</w:t>
      </w:r>
      <w:r w:rsidRPr="00125F66">
        <w:tab/>
        <w:t>Avoidance, recovery and disposal of wastes produced by the activities</w:t>
      </w:r>
    </w:p>
    <w:p w14:paraId="03F92704" w14:textId="77777777" w:rsidR="00313C04" w:rsidRPr="00125F66" w:rsidRDefault="00313C04" w:rsidP="00313C04">
      <w:pPr>
        <w:pStyle w:val="Heading3"/>
        <w:numPr>
          <w:ilvl w:val="2"/>
          <w:numId w:val="195"/>
        </w:numPr>
        <w:rPr>
          <w:rFonts w:ascii="TimesNewRoman" w:hAnsi="TimesNewRoman" w:cs="TimesNewRoman"/>
          <w:color w:val="auto"/>
          <w:szCs w:val="18"/>
        </w:rPr>
      </w:pPr>
      <w:r w:rsidRPr="00125F66">
        <w:rPr>
          <w:rFonts w:ascii="TimesNewRoman" w:hAnsi="TimesNewRoman" w:cs="TimesNewRoman"/>
          <w:color w:val="auto"/>
          <w:szCs w:val="18"/>
        </w:rPr>
        <w:t>The operator shall take appropriate measures to ensure that:</w:t>
      </w:r>
    </w:p>
    <w:p w14:paraId="085A88B7" w14:textId="77777777" w:rsidR="00313C04" w:rsidRPr="00125F66" w:rsidRDefault="00313C04" w:rsidP="00313C04">
      <w:pPr>
        <w:pStyle w:val="Heading3"/>
        <w:numPr>
          <w:ilvl w:val="0"/>
          <w:numId w:val="0"/>
        </w:numPr>
        <w:ind w:left="1418" w:hanging="698"/>
        <w:rPr>
          <w:rFonts w:ascii="TimesNewRoman" w:hAnsi="TimesNewRoman" w:cs="TimesNewRoman"/>
          <w:color w:val="auto"/>
          <w:szCs w:val="18"/>
        </w:rPr>
      </w:pPr>
      <w:r w:rsidRPr="00125F66">
        <w:rPr>
          <w:rFonts w:ascii="TimesNewRoman" w:hAnsi="TimesNewRoman" w:cs="TimesNewRoman"/>
          <w:color w:val="auto"/>
          <w:szCs w:val="18"/>
        </w:rPr>
        <w:t>(a)</w:t>
      </w:r>
      <w:r w:rsidRPr="00125F66">
        <w:rPr>
          <w:rFonts w:ascii="TimesNewRoman" w:hAnsi="TimesNewRoman" w:cs="TimesNewRoman"/>
          <w:color w:val="auto"/>
          <w:szCs w:val="18"/>
        </w:rPr>
        <w:tab/>
        <w:t>the waste hierarchy referred to in Article 4 of the Waste Framework Directive is applied  to the generation of  waste by the activities; and</w:t>
      </w:r>
    </w:p>
    <w:p w14:paraId="143B9A2B" w14:textId="77777777" w:rsidR="00313C04" w:rsidRPr="00125F66" w:rsidRDefault="00313C04" w:rsidP="00313C04">
      <w:pPr>
        <w:pStyle w:val="Heading3"/>
        <w:numPr>
          <w:ilvl w:val="0"/>
          <w:numId w:val="0"/>
        </w:numPr>
        <w:ind w:left="1418" w:hanging="698"/>
        <w:rPr>
          <w:rFonts w:ascii="TimesNewRoman" w:hAnsi="TimesNewRoman" w:cs="TimesNewRoman"/>
          <w:color w:val="auto"/>
          <w:szCs w:val="18"/>
        </w:rPr>
      </w:pPr>
      <w:r w:rsidRPr="00125F66">
        <w:rPr>
          <w:rFonts w:ascii="TimesNewRoman" w:hAnsi="TimesNewRoman" w:cs="TimesNewRoman"/>
          <w:color w:val="auto"/>
          <w:szCs w:val="18"/>
        </w:rPr>
        <w:t>(b)</w:t>
      </w:r>
      <w:r w:rsidRPr="00125F66">
        <w:rPr>
          <w:rFonts w:ascii="TimesNewRoman" w:hAnsi="TimesNewRoman" w:cs="TimesNewRoman"/>
          <w:color w:val="auto"/>
          <w:szCs w:val="18"/>
        </w:rPr>
        <w:tab/>
        <w:t>any waste generated by the activities is treated in accordance with the waste hierarchy referred to in Article 4 of the Waste Framework Directive; and</w:t>
      </w:r>
    </w:p>
    <w:p w14:paraId="4D961440" w14:textId="77777777" w:rsidR="00313C04" w:rsidRPr="00125F66" w:rsidRDefault="00313C04" w:rsidP="00313C04">
      <w:pPr>
        <w:pStyle w:val="Heading3"/>
        <w:numPr>
          <w:ilvl w:val="0"/>
          <w:numId w:val="0"/>
        </w:numPr>
        <w:ind w:left="1418" w:hanging="698"/>
        <w:rPr>
          <w:rFonts w:ascii="TimesNewRoman" w:hAnsi="TimesNewRoman" w:cs="TimesNewRoman"/>
          <w:color w:val="auto"/>
          <w:szCs w:val="18"/>
        </w:rPr>
      </w:pPr>
      <w:r w:rsidRPr="00125F66">
        <w:rPr>
          <w:rFonts w:ascii="TimesNewRoman" w:hAnsi="TimesNewRoman" w:cs="TimesNewRoman"/>
          <w:color w:val="auto"/>
          <w:szCs w:val="18"/>
        </w:rPr>
        <w:lastRenderedPageBreak/>
        <w:t>(c)</w:t>
      </w:r>
      <w:r w:rsidRPr="00125F66">
        <w:rPr>
          <w:rFonts w:ascii="TimesNewRoman" w:hAnsi="TimesNewRoman" w:cs="TimesNewRoman"/>
          <w:color w:val="auto"/>
          <w:szCs w:val="18"/>
        </w:rPr>
        <w:tab/>
        <w:t>where disposal is necessary, this is undertaken in a manner which minimises its impact on the environment.</w:t>
      </w:r>
    </w:p>
    <w:p w14:paraId="1193B0AC" w14:textId="77777777" w:rsidR="00313C04" w:rsidRPr="00125F66" w:rsidRDefault="00313C04" w:rsidP="00313C04">
      <w:pPr>
        <w:pStyle w:val="Heading3"/>
        <w:numPr>
          <w:ilvl w:val="2"/>
          <w:numId w:val="195"/>
        </w:numPr>
        <w:rPr>
          <w:rFonts w:ascii="TimesNewRoman" w:hAnsi="TimesNewRoman" w:cs="TimesNewRoman"/>
          <w:szCs w:val="18"/>
        </w:rPr>
      </w:pPr>
      <w:r w:rsidRPr="00125F66">
        <w:rPr>
          <w:rFonts w:ascii="TimesNewRoman" w:hAnsi="TimesNewRoman" w:cs="TimesNewRoman"/>
          <w:szCs w:val="18"/>
        </w:rPr>
        <w:t>The operator shall review and record at least every four years whether changes to those measures should be made and take any further appropriate measures identified by a review.</w:t>
      </w:r>
    </w:p>
    <w:p w14:paraId="27B0FBAE" w14:textId="09048CB5" w:rsidR="00C16167" w:rsidRPr="00125F66" w:rsidRDefault="00C16167" w:rsidP="00265903">
      <w:pPr>
        <w:pStyle w:val="Draftingnote"/>
      </w:pPr>
    </w:p>
    <w:p w14:paraId="27B0FBAF" w14:textId="77777777" w:rsidR="00C16167" w:rsidRPr="00125F66" w:rsidRDefault="00C16167">
      <w:pPr>
        <w:pStyle w:val="Heading1"/>
        <w:rPr>
          <w:sz w:val="18"/>
        </w:rPr>
      </w:pPr>
      <w:r w:rsidRPr="00125F66">
        <w:t>2</w:t>
      </w:r>
      <w:r w:rsidRPr="00125F66">
        <w:tab/>
        <w:t>Operations</w:t>
      </w:r>
    </w:p>
    <w:p w14:paraId="27B0FBB0" w14:textId="77777777" w:rsidR="00C16167" w:rsidRPr="00125F66" w:rsidRDefault="00C16167" w:rsidP="00EC7F22">
      <w:pPr>
        <w:spacing w:before="240" w:after="120" w:line="300" w:lineRule="exact"/>
        <w:rPr>
          <w:rFonts w:ascii="Arial" w:hAnsi="Arial"/>
          <w:b/>
          <w:sz w:val="28"/>
        </w:rPr>
      </w:pPr>
      <w:r w:rsidRPr="00125F66">
        <w:rPr>
          <w:rFonts w:ascii="Arial" w:hAnsi="Arial"/>
          <w:b/>
          <w:sz w:val="28"/>
        </w:rPr>
        <w:t>2.1</w:t>
      </w:r>
      <w:r w:rsidRPr="00125F66">
        <w:rPr>
          <w:rFonts w:ascii="Arial" w:hAnsi="Arial"/>
          <w:b/>
          <w:sz w:val="28"/>
        </w:rPr>
        <w:tab/>
        <w:t>Permitted activities</w:t>
      </w:r>
    </w:p>
    <w:p w14:paraId="27B0FBB1" w14:textId="6CD9C216" w:rsidR="00C16167" w:rsidRDefault="00C16167" w:rsidP="007D3C62">
      <w:pPr>
        <w:pStyle w:val="Heading3"/>
        <w:numPr>
          <w:ilvl w:val="0"/>
          <w:numId w:val="0"/>
        </w:numPr>
        <w:ind w:left="709" w:hanging="709"/>
      </w:pPr>
      <w:r w:rsidRPr="00125F66">
        <w:t>2.1.1</w:t>
      </w:r>
      <w:r w:rsidRPr="00125F66">
        <w:tab/>
        <w:t xml:space="preserve">The operator is </w:t>
      </w:r>
      <w:r w:rsidR="004C238B" w:rsidRPr="00125F66">
        <w:t xml:space="preserve">only </w:t>
      </w:r>
      <w:r w:rsidRPr="00125F66">
        <w:t xml:space="preserve">authorised to carry out the activities specified in schedule 1 table S1.1 (the “activities”). </w:t>
      </w:r>
    </w:p>
    <w:p w14:paraId="1E520E97" w14:textId="77777777" w:rsidR="00313C04" w:rsidRPr="00707594" w:rsidRDefault="00313C04" w:rsidP="00313C04">
      <w:pPr>
        <w:pStyle w:val="Heading2"/>
        <w:numPr>
          <w:ilvl w:val="0"/>
          <w:numId w:val="0"/>
        </w:numPr>
      </w:pPr>
      <w:r w:rsidRPr="00707594">
        <w:t>2.2</w:t>
      </w:r>
      <w:r w:rsidRPr="00707594">
        <w:tab/>
        <w:t xml:space="preserve">The site </w:t>
      </w:r>
    </w:p>
    <w:p w14:paraId="5D809BFD" w14:textId="29ED2110" w:rsidR="003D48C0" w:rsidRDefault="00313C04" w:rsidP="003D48C0">
      <w:pPr>
        <w:pStyle w:val="Heading3rednonum"/>
        <w:rPr>
          <w:color w:val="auto"/>
        </w:rPr>
      </w:pPr>
      <w:r w:rsidRPr="00707594">
        <w:rPr>
          <w:color w:val="auto"/>
        </w:rPr>
        <w:t>2.2.1</w:t>
      </w:r>
      <w:r w:rsidRPr="00707594">
        <w:rPr>
          <w:color w:val="auto"/>
        </w:rPr>
        <w:tab/>
        <w:t>The activities shall not extend beyond the site, being the land shown edged in green on the site plan at schedule 7 to this permit.</w:t>
      </w:r>
    </w:p>
    <w:p w14:paraId="091A28B9" w14:textId="7F8F4B01" w:rsidR="003D48C0" w:rsidRPr="00865DF6" w:rsidRDefault="003D48C0" w:rsidP="003D48C0">
      <w:pPr>
        <w:pStyle w:val="Heading3rednonum"/>
        <w:rPr>
          <w:color w:val="auto"/>
          <w:highlight w:val="cyan"/>
        </w:rPr>
      </w:pPr>
      <w:r w:rsidRPr="00865DF6">
        <w:rPr>
          <w:color w:val="auto"/>
          <w:highlight w:val="cyan"/>
        </w:rPr>
        <w:t>Question – Site location #19 is for top yard fuel storage. The tanks have been removed, and there is only the concrete bund left. Can this area be removed f</w:t>
      </w:r>
      <w:r w:rsidR="00F1381C" w:rsidRPr="00865DF6">
        <w:rPr>
          <w:color w:val="auto"/>
          <w:highlight w:val="cyan"/>
        </w:rPr>
        <w:t>rom the installation / site map?</w:t>
      </w:r>
    </w:p>
    <w:p w14:paraId="481E4E03" w14:textId="006CF760" w:rsidR="003D48C0" w:rsidRPr="00865DF6" w:rsidRDefault="003D48C0" w:rsidP="003D48C0">
      <w:pPr>
        <w:pStyle w:val="Heading3rednonum"/>
        <w:rPr>
          <w:color w:val="auto"/>
          <w:highlight w:val="cyan"/>
        </w:rPr>
      </w:pPr>
      <w:r w:rsidRPr="00865DF6">
        <w:rPr>
          <w:color w:val="auto"/>
          <w:highlight w:val="cyan"/>
        </w:rPr>
        <w:t>Question – The site map shows the works boundary in red, the installation boundary in blue, and the individual instal</w:t>
      </w:r>
      <w:r w:rsidR="00F51D49" w:rsidRPr="00865DF6">
        <w:rPr>
          <w:color w:val="auto"/>
          <w:highlight w:val="cyan"/>
        </w:rPr>
        <w:t>l</w:t>
      </w:r>
      <w:r w:rsidRPr="00865DF6">
        <w:rPr>
          <w:color w:val="auto"/>
          <w:highlight w:val="cyan"/>
        </w:rPr>
        <w:t>ations in green. Should 2.2.1 say that the land included in the permit be edged in blue or green?</w:t>
      </w:r>
    </w:p>
    <w:p w14:paraId="403219B4" w14:textId="10CC15CC" w:rsidR="00F51D49" w:rsidRPr="00865DF6" w:rsidRDefault="00F51D49" w:rsidP="003D48C0">
      <w:pPr>
        <w:pStyle w:val="Heading3rednonum"/>
        <w:rPr>
          <w:color w:val="auto"/>
          <w:highlight w:val="cyan"/>
        </w:rPr>
      </w:pPr>
      <w:r w:rsidRPr="00865DF6">
        <w:rPr>
          <w:color w:val="auto"/>
          <w:highlight w:val="cyan"/>
        </w:rPr>
        <w:t xml:space="preserve">Question – Site location #13 is for the production scrap shed. This is not showing as being </w:t>
      </w:r>
      <w:proofErr w:type="spellStart"/>
      <w:r w:rsidRPr="00865DF6">
        <w:rPr>
          <w:color w:val="auto"/>
          <w:highlight w:val="cyan"/>
        </w:rPr>
        <w:t>boardered</w:t>
      </w:r>
      <w:proofErr w:type="spellEnd"/>
      <w:r w:rsidRPr="00865DF6">
        <w:rPr>
          <w:color w:val="auto"/>
          <w:highlight w:val="cyan"/>
        </w:rPr>
        <w:t xml:space="preserve"> by green. Is this because it is similar to the coil storage areas, and hence not included?</w:t>
      </w:r>
    </w:p>
    <w:p w14:paraId="0B59A25D" w14:textId="47B67149" w:rsidR="007B01CF" w:rsidRPr="00707594" w:rsidRDefault="007B01CF" w:rsidP="003D48C0">
      <w:pPr>
        <w:pStyle w:val="Heading3rednonum"/>
        <w:rPr>
          <w:color w:val="auto"/>
        </w:rPr>
      </w:pPr>
      <w:r w:rsidRPr="00865DF6">
        <w:rPr>
          <w:color w:val="auto"/>
          <w:highlight w:val="cyan"/>
        </w:rPr>
        <w:t>Question – Can we add site location #</w:t>
      </w:r>
      <w:r w:rsidR="00F1381C" w:rsidRPr="00865DF6">
        <w:rPr>
          <w:color w:val="auto"/>
          <w:highlight w:val="cyan"/>
        </w:rPr>
        <w:t>14a for Coatings 2 boiler house?</w:t>
      </w:r>
    </w:p>
    <w:p w14:paraId="27B0FBB3" w14:textId="77777777" w:rsidR="002E0B93" w:rsidRPr="00707594" w:rsidRDefault="002E0B93" w:rsidP="002E0B93">
      <w:pPr>
        <w:pStyle w:val="Heading2"/>
        <w:numPr>
          <w:ilvl w:val="0"/>
          <w:numId w:val="0"/>
        </w:numPr>
      </w:pPr>
      <w:r w:rsidRPr="00707594">
        <w:t>2.3</w:t>
      </w:r>
      <w:r w:rsidRPr="00707594">
        <w:tab/>
        <w:t>Operating techniques</w:t>
      </w:r>
    </w:p>
    <w:p w14:paraId="27B0FBB4" w14:textId="28D58E5A" w:rsidR="00112316" w:rsidRPr="00707594" w:rsidRDefault="002E0B93" w:rsidP="00CE405E">
      <w:pPr>
        <w:pStyle w:val="Heading4"/>
        <w:tabs>
          <w:tab w:val="clear" w:pos="284"/>
          <w:tab w:val="left" w:pos="709"/>
        </w:tabs>
        <w:spacing w:before="120"/>
        <w:ind w:left="1417" w:hanging="1406"/>
      </w:pPr>
      <w:r w:rsidRPr="00707594">
        <w:t>2.3.1</w:t>
      </w:r>
      <w:r w:rsidRPr="00707594">
        <w:tab/>
      </w:r>
      <w:r w:rsidR="003A2D82" w:rsidRPr="00707594">
        <w:t xml:space="preserve">(a) </w:t>
      </w:r>
      <w:r w:rsidR="003A2D82" w:rsidRPr="00707594">
        <w:tab/>
        <w:t>T</w:t>
      </w:r>
      <w:r w:rsidRPr="00707594">
        <w:t xml:space="preserve">he activities shall, subject to the conditions of this permit, be operated using the </w:t>
      </w:r>
    </w:p>
    <w:p w14:paraId="27B0FBB5" w14:textId="77777777" w:rsidR="002E0B93" w:rsidRPr="00707594" w:rsidRDefault="00112316" w:rsidP="002F3B16">
      <w:pPr>
        <w:pStyle w:val="Heading4"/>
        <w:tabs>
          <w:tab w:val="clear" w:pos="284"/>
          <w:tab w:val="left" w:pos="1418"/>
        </w:tabs>
        <w:spacing w:before="0"/>
        <w:ind w:left="1417" w:hanging="709"/>
      </w:pPr>
      <w:r w:rsidRPr="00707594">
        <w:tab/>
      </w:r>
      <w:r w:rsidRPr="00707594">
        <w:tab/>
      </w:r>
      <w:r w:rsidR="002E0B93" w:rsidRPr="00707594">
        <w:t xml:space="preserve">techniques and in the manner described in the documentation specified in </w:t>
      </w:r>
      <w:r w:rsidRPr="00707594">
        <w:tab/>
      </w:r>
      <w:r w:rsidR="002E0B93" w:rsidRPr="00707594">
        <w:t>schedule 1</w:t>
      </w:r>
      <w:r w:rsidR="002B1992" w:rsidRPr="00707594">
        <w:t>,</w:t>
      </w:r>
      <w:r w:rsidR="002E0B93" w:rsidRPr="00707594">
        <w:t xml:space="preserve"> table S1.2, unless otherwise agreed in writing by</w:t>
      </w:r>
      <w:r w:rsidR="002F3B16" w:rsidRPr="00707594">
        <w:t xml:space="preserve"> Natural Resources Wales.</w:t>
      </w:r>
      <w:r w:rsidRPr="00707594">
        <w:tab/>
      </w:r>
      <w:r w:rsidRPr="00707594">
        <w:tab/>
      </w:r>
    </w:p>
    <w:p w14:paraId="27B0FBB6" w14:textId="3C8FBD2C" w:rsidR="002B1992" w:rsidRDefault="00112316" w:rsidP="00112316">
      <w:pPr>
        <w:pStyle w:val="Heading4"/>
        <w:tabs>
          <w:tab w:val="clear" w:pos="284"/>
          <w:tab w:val="left" w:pos="1418"/>
        </w:tabs>
        <w:spacing w:before="120"/>
        <w:ind w:left="1418" w:hanging="709"/>
      </w:pPr>
      <w:r w:rsidRPr="00707594">
        <w:t>(b)</w:t>
      </w:r>
      <w:r w:rsidR="003A2D82" w:rsidRPr="00707594">
        <w:tab/>
        <w:t>I</w:t>
      </w:r>
      <w:r w:rsidR="002B1992" w:rsidRPr="00707594">
        <w:t xml:space="preserve">f notified </w:t>
      </w:r>
      <w:r w:rsidR="00435FDE" w:rsidRPr="00707594">
        <w:t xml:space="preserve">by </w:t>
      </w:r>
      <w:r w:rsidR="00317002" w:rsidRPr="00707594">
        <w:t>Natural Resources Wales</w:t>
      </w:r>
      <w:r w:rsidR="00435FDE" w:rsidRPr="00707594">
        <w:t xml:space="preserve"> that the activities are giving rise to pollution, the operator shall submit to </w:t>
      </w:r>
      <w:r w:rsidR="00317002" w:rsidRPr="00707594">
        <w:t>Natural Resources Wales</w:t>
      </w:r>
      <w:r w:rsidR="00435FDE" w:rsidRPr="00707594">
        <w:t xml:space="preserve"> for approval within the period</w:t>
      </w:r>
      <w:r w:rsidR="004E65EF" w:rsidRPr="00707594">
        <w:t xml:space="preserve"> specified</w:t>
      </w:r>
      <w:r w:rsidR="00435FDE" w:rsidRPr="00707594">
        <w:t>, a revision of any plan</w:t>
      </w:r>
      <w:r w:rsidR="0013273A" w:rsidRPr="00707594">
        <w:t xml:space="preserve"> or other documentation (“plan”)</w:t>
      </w:r>
      <w:r w:rsidR="00435FDE" w:rsidRPr="00707594">
        <w:t xml:space="preserve"> specified in schedule 1, table S1.2 or otherwise required under this permit</w:t>
      </w:r>
      <w:r w:rsidR="00107811" w:rsidRPr="00707594">
        <w:t xml:space="preserve"> which identifies and minimises </w:t>
      </w:r>
      <w:r w:rsidR="00126D97" w:rsidRPr="00707594">
        <w:t xml:space="preserve">the </w:t>
      </w:r>
      <w:r w:rsidR="00107811" w:rsidRPr="00707594">
        <w:t xml:space="preserve">risks of pollution relevant to that plan </w:t>
      </w:r>
      <w:r w:rsidR="00435FDE" w:rsidRPr="00707594">
        <w:t xml:space="preserve">, and shall implement the approved revised plan in place of the original from the date of approval, unless otherwise agreed in writing by </w:t>
      </w:r>
      <w:r w:rsidR="00317002" w:rsidRPr="00707594">
        <w:t>Natural Resources Wales</w:t>
      </w:r>
      <w:r w:rsidR="00435FDE" w:rsidRPr="00707594">
        <w:t>.</w:t>
      </w:r>
    </w:p>
    <w:p w14:paraId="7764D32F" w14:textId="77777777" w:rsidR="00707594" w:rsidRPr="00707594" w:rsidRDefault="00707594" w:rsidP="00707594">
      <w:pPr>
        <w:pStyle w:val="pindent"/>
        <w:jc w:val="left"/>
      </w:pPr>
      <w:r w:rsidRPr="00707594">
        <w:t>2.3.2</w:t>
      </w:r>
      <w:r w:rsidRPr="00707594">
        <w:tab/>
        <w:t>Any raw materials or fuels listed in schedule 2 table S2.1 shall conform to the specifications set out in that table.</w:t>
      </w:r>
    </w:p>
    <w:p w14:paraId="7206AEFA" w14:textId="77777777" w:rsidR="00707594" w:rsidRPr="00707594" w:rsidRDefault="00707594" w:rsidP="00707594">
      <w:pPr>
        <w:pStyle w:val="Heading3"/>
        <w:numPr>
          <w:ilvl w:val="0"/>
          <w:numId w:val="0"/>
        </w:numPr>
        <w:ind w:left="720" w:hanging="720"/>
        <w:rPr>
          <w:color w:val="auto"/>
        </w:rPr>
      </w:pPr>
      <w:r w:rsidRPr="00707594">
        <w:rPr>
          <w:color w:val="auto"/>
        </w:rPr>
        <w:t>2.3.3</w:t>
      </w:r>
      <w:r w:rsidRPr="00707594">
        <w:rPr>
          <w:color w:val="auto"/>
        </w:rPr>
        <w:tab/>
        <w:t>The operator shall ensure that where waste produced by the activities is sent to a relevant waste operation, that operation is provided with the following information, prior to the receipt of the waste:</w:t>
      </w:r>
    </w:p>
    <w:p w14:paraId="0573A53C" w14:textId="77777777" w:rsidR="00707594" w:rsidRPr="00707594" w:rsidRDefault="00707594" w:rsidP="00707594">
      <w:pPr>
        <w:pStyle w:val="Heading3"/>
        <w:numPr>
          <w:ilvl w:val="0"/>
          <w:numId w:val="0"/>
        </w:numPr>
        <w:ind w:left="720" w:hanging="720"/>
        <w:rPr>
          <w:color w:val="auto"/>
        </w:rPr>
      </w:pPr>
      <w:r w:rsidRPr="00707594">
        <w:rPr>
          <w:color w:val="auto"/>
        </w:rPr>
        <w:tab/>
        <w:t>(a)</w:t>
      </w:r>
      <w:r w:rsidRPr="00707594">
        <w:rPr>
          <w:color w:val="auto"/>
        </w:rPr>
        <w:tab/>
        <w:t>the nature of the process producing the waste;</w:t>
      </w:r>
    </w:p>
    <w:p w14:paraId="40969E60" w14:textId="77777777" w:rsidR="00707594" w:rsidRPr="00707594" w:rsidRDefault="00707594" w:rsidP="00707594">
      <w:pPr>
        <w:pStyle w:val="Heading3"/>
        <w:numPr>
          <w:ilvl w:val="0"/>
          <w:numId w:val="0"/>
        </w:numPr>
        <w:ind w:left="720" w:hanging="720"/>
        <w:rPr>
          <w:color w:val="auto"/>
        </w:rPr>
      </w:pPr>
      <w:r w:rsidRPr="00707594">
        <w:rPr>
          <w:color w:val="auto"/>
        </w:rPr>
        <w:tab/>
        <w:t>(b)</w:t>
      </w:r>
      <w:r w:rsidRPr="00707594">
        <w:rPr>
          <w:color w:val="auto"/>
        </w:rPr>
        <w:tab/>
        <w:t>the composition of the waste;</w:t>
      </w:r>
    </w:p>
    <w:p w14:paraId="6D46AFD3" w14:textId="77777777" w:rsidR="00707594" w:rsidRPr="00707594" w:rsidRDefault="00707594" w:rsidP="00707594">
      <w:pPr>
        <w:pStyle w:val="Heading3"/>
        <w:numPr>
          <w:ilvl w:val="0"/>
          <w:numId w:val="0"/>
        </w:numPr>
        <w:ind w:left="720" w:hanging="720"/>
        <w:rPr>
          <w:color w:val="auto"/>
        </w:rPr>
      </w:pPr>
      <w:r w:rsidRPr="00707594">
        <w:rPr>
          <w:color w:val="auto"/>
        </w:rPr>
        <w:lastRenderedPageBreak/>
        <w:tab/>
        <w:t>(c)</w:t>
      </w:r>
      <w:r w:rsidRPr="00707594">
        <w:rPr>
          <w:color w:val="auto"/>
        </w:rPr>
        <w:tab/>
        <w:t>the handling requirements of the waste;</w:t>
      </w:r>
    </w:p>
    <w:p w14:paraId="4BD42185" w14:textId="77777777" w:rsidR="00707594" w:rsidRPr="00707594" w:rsidRDefault="00707594" w:rsidP="00707594">
      <w:pPr>
        <w:pStyle w:val="Heading3"/>
        <w:numPr>
          <w:ilvl w:val="0"/>
          <w:numId w:val="0"/>
        </w:numPr>
        <w:ind w:left="720" w:hanging="720"/>
        <w:rPr>
          <w:color w:val="auto"/>
        </w:rPr>
      </w:pPr>
      <w:r w:rsidRPr="00707594">
        <w:rPr>
          <w:color w:val="auto"/>
        </w:rPr>
        <w:tab/>
        <w:t>(d)</w:t>
      </w:r>
      <w:r w:rsidRPr="00707594">
        <w:rPr>
          <w:color w:val="auto"/>
        </w:rPr>
        <w:tab/>
        <w:t>the hazardous property associated with the waste, if applicable; and</w:t>
      </w:r>
    </w:p>
    <w:p w14:paraId="27B0FBC3" w14:textId="6B9BAF76" w:rsidR="00F75995" w:rsidRDefault="00707594" w:rsidP="008D2B7D">
      <w:pPr>
        <w:pStyle w:val="Heading3"/>
        <w:numPr>
          <w:ilvl w:val="0"/>
          <w:numId w:val="0"/>
        </w:numPr>
        <w:ind w:left="720" w:hanging="720"/>
        <w:rPr>
          <w:color w:val="auto"/>
        </w:rPr>
      </w:pPr>
      <w:r w:rsidRPr="00707594">
        <w:rPr>
          <w:color w:val="auto"/>
        </w:rPr>
        <w:tab/>
        <w:t>(e)</w:t>
      </w:r>
      <w:r w:rsidRPr="00707594">
        <w:rPr>
          <w:color w:val="auto"/>
        </w:rPr>
        <w:tab/>
        <w:t>the waste code of the waste.</w:t>
      </w:r>
    </w:p>
    <w:p w14:paraId="4EA71F87" w14:textId="698C93B3" w:rsidR="008D2B7D" w:rsidRDefault="008D2B7D" w:rsidP="008D2B7D">
      <w:pPr>
        <w:rPr>
          <w:lang w:eastAsia="en-US"/>
        </w:rPr>
      </w:pPr>
    </w:p>
    <w:p w14:paraId="510B2BFE" w14:textId="49DBF545" w:rsidR="008D2B7D" w:rsidRDefault="008D2B7D" w:rsidP="008D2B7D">
      <w:pPr>
        <w:rPr>
          <w:lang w:eastAsia="en-US"/>
        </w:rPr>
      </w:pPr>
    </w:p>
    <w:p w14:paraId="165D441E" w14:textId="22C92E5C" w:rsidR="008D2B7D" w:rsidRDefault="008D2B7D" w:rsidP="008D2B7D">
      <w:pPr>
        <w:rPr>
          <w:lang w:eastAsia="en-US"/>
        </w:rPr>
      </w:pPr>
    </w:p>
    <w:p w14:paraId="1B04457B" w14:textId="493A84E7" w:rsidR="008D2B7D" w:rsidRDefault="008D2B7D" w:rsidP="008D2B7D">
      <w:pPr>
        <w:rPr>
          <w:lang w:eastAsia="en-US"/>
        </w:rPr>
      </w:pPr>
    </w:p>
    <w:p w14:paraId="65096E14" w14:textId="6B241D7C" w:rsidR="008D2B7D" w:rsidRDefault="008D2B7D" w:rsidP="008D2B7D">
      <w:pPr>
        <w:rPr>
          <w:lang w:eastAsia="en-US"/>
        </w:rPr>
      </w:pPr>
    </w:p>
    <w:p w14:paraId="2BEDF7BC" w14:textId="2806EE0A" w:rsidR="008D2B7D" w:rsidRPr="008D2B7D" w:rsidRDefault="008D2B7D" w:rsidP="008D2B7D">
      <w:pPr>
        <w:rPr>
          <w:lang w:eastAsia="en-US"/>
        </w:rPr>
      </w:pPr>
    </w:p>
    <w:p w14:paraId="27B0FBC4" w14:textId="77777777" w:rsidR="00C16167" w:rsidRPr="009A3584" w:rsidRDefault="00C16167">
      <w:pPr>
        <w:pStyle w:val="Heading1"/>
        <w:rPr>
          <w:sz w:val="18"/>
        </w:rPr>
      </w:pPr>
      <w:r w:rsidRPr="00125F66">
        <w:t>3</w:t>
      </w:r>
      <w:r w:rsidRPr="00125F66">
        <w:tab/>
      </w:r>
      <w:r w:rsidRPr="009A3584">
        <w:t>Emissions and monitoring</w:t>
      </w:r>
    </w:p>
    <w:p w14:paraId="27B0FBC5" w14:textId="77777777" w:rsidR="00C16167" w:rsidRPr="009A3584" w:rsidRDefault="00C16167">
      <w:pPr>
        <w:pStyle w:val="Heading2"/>
        <w:numPr>
          <w:ilvl w:val="0"/>
          <w:numId w:val="0"/>
        </w:numPr>
      </w:pPr>
      <w:r w:rsidRPr="009A3584">
        <w:t>3.1</w:t>
      </w:r>
      <w:r w:rsidRPr="009A3584">
        <w:tab/>
        <w:t>Emissions to water, air or land</w:t>
      </w:r>
    </w:p>
    <w:p w14:paraId="27B0FBCA" w14:textId="7C681989" w:rsidR="00C16167" w:rsidRPr="009A3584" w:rsidRDefault="00953C37" w:rsidP="00087D37">
      <w:pPr>
        <w:pStyle w:val="Heading3"/>
        <w:numPr>
          <w:ilvl w:val="0"/>
          <w:numId w:val="0"/>
        </w:numPr>
        <w:ind w:left="709" w:hanging="709"/>
        <w:rPr>
          <w:color w:val="auto"/>
        </w:rPr>
      </w:pPr>
      <w:r w:rsidRPr="009A3584">
        <w:rPr>
          <w:color w:val="auto"/>
        </w:rPr>
        <w:t>3.1.1</w:t>
      </w:r>
      <w:r w:rsidR="003D7C65" w:rsidRPr="009A3584">
        <w:rPr>
          <w:color w:val="auto"/>
        </w:rPr>
        <w:tab/>
      </w:r>
      <w:r w:rsidR="00C16167" w:rsidRPr="009A3584">
        <w:rPr>
          <w:color w:val="auto"/>
        </w:rPr>
        <w:t xml:space="preserve">There shall be no </w:t>
      </w:r>
      <w:r w:rsidR="00C16167" w:rsidRPr="009A3584">
        <w:rPr>
          <w:snapToGrid w:val="0"/>
          <w:color w:val="auto"/>
        </w:rPr>
        <w:t>point source</w:t>
      </w:r>
      <w:r w:rsidR="00C16167" w:rsidRPr="009A3584">
        <w:rPr>
          <w:i/>
          <w:snapToGrid w:val="0"/>
          <w:color w:val="auto"/>
        </w:rPr>
        <w:t xml:space="preserve"> </w:t>
      </w:r>
      <w:r w:rsidR="00C16167" w:rsidRPr="009A3584">
        <w:rPr>
          <w:snapToGrid w:val="0"/>
          <w:color w:val="auto"/>
        </w:rPr>
        <w:t xml:space="preserve">emissions to water, air or land except from the sources and emission points listed </w:t>
      </w:r>
      <w:r w:rsidR="00C16167" w:rsidRPr="009A3584">
        <w:rPr>
          <w:color w:val="auto"/>
        </w:rPr>
        <w:t xml:space="preserve">in schedule </w:t>
      </w:r>
      <w:r w:rsidR="003B4D13" w:rsidRPr="009A3584">
        <w:rPr>
          <w:color w:val="auto"/>
        </w:rPr>
        <w:t>3</w:t>
      </w:r>
      <w:r w:rsidR="00C16167" w:rsidRPr="009A3584">
        <w:rPr>
          <w:color w:val="auto"/>
        </w:rPr>
        <w:t xml:space="preserve"> tables S</w:t>
      </w:r>
      <w:r w:rsidR="003B4D13" w:rsidRPr="009A3584">
        <w:rPr>
          <w:color w:val="auto"/>
        </w:rPr>
        <w:t>3</w:t>
      </w:r>
      <w:r w:rsidR="00C94649">
        <w:rPr>
          <w:color w:val="auto"/>
        </w:rPr>
        <w:t>.1 and</w:t>
      </w:r>
      <w:r w:rsidR="00C16167" w:rsidRPr="009A3584">
        <w:rPr>
          <w:color w:val="auto"/>
        </w:rPr>
        <w:t xml:space="preserve"> S</w:t>
      </w:r>
      <w:r w:rsidR="00C94649">
        <w:rPr>
          <w:color w:val="auto"/>
        </w:rPr>
        <w:t>3.2</w:t>
      </w:r>
      <w:r w:rsidR="00C16167" w:rsidRPr="009A3584">
        <w:rPr>
          <w:color w:val="auto"/>
        </w:rPr>
        <w:t>.</w:t>
      </w:r>
    </w:p>
    <w:p w14:paraId="27B0FBCB" w14:textId="5E319456" w:rsidR="00C16167" w:rsidRPr="009A3584" w:rsidRDefault="003D7C65" w:rsidP="003D7C65">
      <w:pPr>
        <w:pStyle w:val="Heading3"/>
        <w:numPr>
          <w:ilvl w:val="0"/>
          <w:numId w:val="0"/>
        </w:numPr>
        <w:rPr>
          <w:color w:val="auto"/>
        </w:rPr>
      </w:pPr>
      <w:r w:rsidRPr="009A3584">
        <w:rPr>
          <w:color w:val="auto"/>
        </w:rPr>
        <w:t>3.1.2</w:t>
      </w:r>
      <w:r w:rsidRPr="009A3584">
        <w:rPr>
          <w:color w:val="auto"/>
        </w:rPr>
        <w:tab/>
      </w:r>
      <w:r w:rsidR="00C16167" w:rsidRPr="009A3584">
        <w:rPr>
          <w:color w:val="auto"/>
        </w:rPr>
        <w:t xml:space="preserve">The limits given in schedule </w:t>
      </w:r>
      <w:r w:rsidR="003B4D13" w:rsidRPr="009A3584">
        <w:rPr>
          <w:color w:val="auto"/>
        </w:rPr>
        <w:t>3</w:t>
      </w:r>
      <w:r w:rsidR="00C16167" w:rsidRPr="009A3584">
        <w:rPr>
          <w:color w:val="auto"/>
        </w:rPr>
        <w:t xml:space="preserve"> shall not be exceeded.</w:t>
      </w:r>
    </w:p>
    <w:p w14:paraId="0A6C3D77" w14:textId="41885720" w:rsidR="009A3584" w:rsidRDefault="009A3584" w:rsidP="009A3584">
      <w:pPr>
        <w:pStyle w:val="Heading3rednonum"/>
        <w:numPr>
          <w:ilvl w:val="2"/>
          <w:numId w:val="10"/>
        </w:numPr>
        <w:rPr>
          <w:color w:val="auto"/>
        </w:rPr>
      </w:pPr>
      <w:r w:rsidRPr="009A3584">
        <w:rPr>
          <w:color w:val="auto"/>
        </w:rPr>
        <w:t>Total annual emissions from the emission point(s) set out in tables schedule 3</w:t>
      </w:r>
      <w:r w:rsidR="00C94649">
        <w:rPr>
          <w:color w:val="auto"/>
        </w:rPr>
        <w:t xml:space="preserve"> S3.1 and S3.2</w:t>
      </w:r>
      <w:r w:rsidRPr="009A3584">
        <w:rPr>
          <w:color w:val="auto"/>
        </w:rPr>
        <w:t xml:space="preserve"> of a substance</w:t>
      </w:r>
      <w:r w:rsidR="00775C81">
        <w:rPr>
          <w:color w:val="auto"/>
        </w:rPr>
        <w:t xml:space="preserve"> listed in schedule 3 table S3.3</w:t>
      </w:r>
      <w:r w:rsidRPr="009A3584">
        <w:rPr>
          <w:color w:val="auto"/>
        </w:rPr>
        <w:t xml:space="preserve"> shall not exceed </w:t>
      </w:r>
      <w:r w:rsidR="00775C81">
        <w:rPr>
          <w:color w:val="auto"/>
        </w:rPr>
        <w:t>the relevant limit in table S3.3</w:t>
      </w:r>
      <w:r w:rsidRPr="009A3584">
        <w:rPr>
          <w:color w:val="auto"/>
        </w:rPr>
        <w:t>.</w:t>
      </w:r>
    </w:p>
    <w:p w14:paraId="3ED8BDEF" w14:textId="482D6431" w:rsidR="009D0E2E" w:rsidRPr="009A3584" w:rsidRDefault="009D0E2E" w:rsidP="009D0E2E">
      <w:pPr>
        <w:pStyle w:val="Heading3rednonum"/>
        <w:ind w:firstLine="0"/>
        <w:rPr>
          <w:color w:val="auto"/>
        </w:rPr>
      </w:pPr>
      <w:r w:rsidRPr="00865DF6">
        <w:rPr>
          <w:color w:val="auto"/>
          <w:highlight w:val="cyan"/>
        </w:rPr>
        <w:t xml:space="preserve">Question – Table S3.3 is empty. </w:t>
      </w:r>
      <w:r w:rsidR="00110FD0" w:rsidRPr="00865DF6">
        <w:rPr>
          <w:color w:val="auto"/>
          <w:highlight w:val="cyan"/>
        </w:rPr>
        <w:t>Is it required or c</w:t>
      </w:r>
      <w:r w:rsidRPr="00865DF6">
        <w:rPr>
          <w:color w:val="auto"/>
          <w:highlight w:val="cyan"/>
        </w:rPr>
        <w:t>an the table and reference to it here be removed (Table S3.</w:t>
      </w:r>
      <w:r w:rsidR="00110FD0" w:rsidRPr="00865DF6">
        <w:rPr>
          <w:color w:val="auto"/>
          <w:highlight w:val="cyan"/>
        </w:rPr>
        <w:t>4 would then need to be renamed)</w:t>
      </w:r>
      <w:r w:rsidR="00F1381C" w:rsidRPr="00865DF6">
        <w:rPr>
          <w:color w:val="auto"/>
          <w:highlight w:val="cyan"/>
        </w:rPr>
        <w:t>?</w:t>
      </w:r>
    </w:p>
    <w:p w14:paraId="27B0FBCC" w14:textId="0EA87A14" w:rsidR="00C16167" w:rsidRDefault="009A3584" w:rsidP="009A3584">
      <w:pPr>
        <w:pStyle w:val="Heading3rednonum"/>
        <w:numPr>
          <w:ilvl w:val="2"/>
          <w:numId w:val="10"/>
        </w:numPr>
        <w:rPr>
          <w:color w:val="auto"/>
        </w:rPr>
      </w:pPr>
      <w:r w:rsidRPr="009A3584">
        <w:rPr>
          <w:color w:val="auto"/>
        </w:rPr>
        <w:t>Periodic monitoring shall be carried out at least once every 5 years for groundwater and 10 years for soil, unless such monitoring is based on a systematic appraisal of the risk of contamination.</w:t>
      </w:r>
    </w:p>
    <w:p w14:paraId="6F5ABD31" w14:textId="4EC650FE" w:rsidR="00F51D49" w:rsidRPr="009A3584" w:rsidRDefault="00F1381C" w:rsidP="00F51D49">
      <w:pPr>
        <w:pStyle w:val="Heading3rednonum"/>
        <w:ind w:firstLine="0"/>
        <w:rPr>
          <w:color w:val="auto"/>
        </w:rPr>
      </w:pPr>
      <w:r w:rsidRPr="00865DF6">
        <w:rPr>
          <w:color w:val="auto"/>
          <w:highlight w:val="green"/>
        </w:rPr>
        <w:t>Comment</w:t>
      </w:r>
      <w:r w:rsidR="00F51D49" w:rsidRPr="00865DF6">
        <w:rPr>
          <w:color w:val="auto"/>
          <w:highlight w:val="green"/>
        </w:rPr>
        <w:t xml:space="preserve"> – Please can you confirm your </w:t>
      </w:r>
      <w:proofErr w:type="spellStart"/>
      <w:r w:rsidR="00F51D49" w:rsidRPr="00865DF6">
        <w:rPr>
          <w:color w:val="auto"/>
          <w:highlight w:val="green"/>
        </w:rPr>
        <w:t>expecations</w:t>
      </w:r>
      <w:proofErr w:type="spellEnd"/>
      <w:r w:rsidR="00F51D49" w:rsidRPr="00865DF6">
        <w:rPr>
          <w:color w:val="auto"/>
          <w:highlight w:val="green"/>
        </w:rPr>
        <w:t xml:space="preserve"> for this monitoring.</w:t>
      </w:r>
    </w:p>
    <w:p w14:paraId="27B0FBCD" w14:textId="77777777" w:rsidR="00C16167" w:rsidRPr="00125F66" w:rsidRDefault="004C238B">
      <w:pPr>
        <w:pStyle w:val="Heading2"/>
        <w:numPr>
          <w:ilvl w:val="1"/>
          <w:numId w:val="22"/>
        </w:numPr>
      </w:pPr>
      <w:r w:rsidRPr="00125F66">
        <w:t>E</w:t>
      </w:r>
      <w:r w:rsidR="00C16167" w:rsidRPr="00125F66">
        <w:t>missions of substances</w:t>
      </w:r>
      <w:r w:rsidRPr="00125F66">
        <w:t xml:space="preserve"> not </w:t>
      </w:r>
      <w:r w:rsidR="0019176C" w:rsidRPr="00125F66">
        <w:t>controlled by</w:t>
      </w:r>
      <w:r w:rsidRPr="00125F66">
        <w:t xml:space="preserve"> emission limits</w:t>
      </w:r>
    </w:p>
    <w:p w14:paraId="27B0FBCE" w14:textId="77777777" w:rsidR="00C16167" w:rsidRPr="00125F66" w:rsidRDefault="004C238B" w:rsidP="00087D37">
      <w:pPr>
        <w:pStyle w:val="Heading3"/>
        <w:numPr>
          <w:ilvl w:val="2"/>
          <w:numId w:val="22"/>
        </w:numPr>
      </w:pPr>
      <w:r w:rsidRPr="00125F66">
        <w:t>E</w:t>
      </w:r>
      <w:r w:rsidR="00C16167" w:rsidRPr="00125F66">
        <w:t>missions of substances</w:t>
      </w:r>
      <w:r w:rsidRPr="00125F66">
        <w:t xml:space="preserve"> not controlled by emission limits</w:t>
      </w:r>
      <w:r w:rsidR="00C16167" w:rsidRPr="00125F66">
        <w:t xml:space="preserve"> (excluding odour) shall not cause pollution. The operator shall not be taken to have breached this condition if appropriate measures</w:t>
      </w:r>
      <w:r w:rsidR="00C16167" w:rsidRPr="00125F66">
        <w:rPr>
          <w:rStyle w:val="change"/>
          <w:color w:val="000000"/>
        </w:rPr>
        <w:t>, including</w:t>
      </w:r>
      <w:r w:rsidR="00105365" w:rsidRPr="00125F66">
        <w:rPr>
          <w:rStyle w:val="change"/>
          <w:color w:val="000000"/>
        </w:rPr>
        <w:t>, but not limited to</w:t>
      </w:r>
      <w:r w:rsidR="001F19F3" w:rsidRPr="00125F66">
        <w:rPr>
          <w:rStyle w:val="change"/>
          <w:color w:val="000000"/>
        </w:rPr>
        <w:t>,</w:t>
      </w:r>
      <w:r w:rsidR="00C16167" w:rsidRPr="00125F66">
        <w:rPr>
          <w:rStyle w:val="change"/>
          <w:color w:val="000000"/>
        </w:rPr>
        <w:t xml:space="preserve"> those specified in </w:t>
      </w:r>
      <w:r w:rsidR="00F844B3" w:rsidRPr="00125F66">
        <w:rPr>
          <w:rStyle w:val="change"/>
          <w:color w:val="000000"/>
        </w:rPr>
        <w:t xml:space="preserve">any approved </w:t>
      </w:r>
      <w:r w:rsidR="003342D2" w:rsidRPr="00125F66">
        <w:rPr>
          <w:rStyle w:val="change"/>
          <w:color w:val="000000"/>
        </w:rPr>
        <w:t xml:space="preserve">emissions management </w:t>
      </w:r>
      <w:r w:rsidR="00F844B3" w:rsidRPr="00125F66">
        <w:rPr>
          <w:rStyle w:val="change"/>
          <w:color w:val="000000"/>
        </w:rPr>
        <w:t>plan</w:t>
      </w:r>
      <w:r w:rsidR="00C16167" w:rsidRPr="00125F66">
        <w:rPr>
          <w:rStyle w:val="change"/>
          <w:color w:val="000000"/>
        </w:rPr>
        <w:t>,</w:t>
      </w:r>
      <w:r w:rsidR="00C16167" w:rsidRPr="00125F66">
        <w:t xml:space="preserve"> have been taken to prevent or where that is not practicable, to minimise, those emissions.</w:t>
      </w:r>
    </w:p>
    <w:p w14:paraId="27B0FBCF" w14:textId="77777777" w:rsidR="001106AB" w:rsidRPr="00A81680" w:rsidRDefault="001106AB" w:rsidP="00216816">
      <w:pPr>
        <w:pStyle w:val="Heading3nonum"/>
        <w:rPr>
          <w:color w:val="auto"/>
          <w:szCs w:val="18"/>
        </w:rPr>
      </w:pPr>
      <w:r w:rsidRPr="00A81680">
        <w:rPr>
          <w:color w:val="auto"/>
          <w:szCs w:val="18"/>
        </w:rPr>
        <w:t>3.2.2</w:t>
      </w:r>
      <w:r w:rsidRPr="00A81680">
        <w:rPr>
          <w:color w:val="auto"/>
          <w:szCs w:val="18"/>
        </w:rPr>
        <w:tab/>
        <w:t>The operator shall:</w:t>
      </w:r>
    </w:p>
    <w:p w14:paraId="27B0FBD0" w14:textId="77777777" w:rsidR="001106AB" w:rsidRPr="00A81680" w:rsidRDefault="001106AB" w:rsidP="005B3518">
      <w:pPr>
        <w:pStyle w:val="Heading4"/>
        <w:spacing w:before="120"/>
        <w:ind w:left="1440" w:hanging="731"/>
        <w:rPr>
          <w:rFonts w:cs="Arial"/>
          <w:szCs w:val="18"/>
        </w:rPr>
      </w:pPr>
      <w:r w:rsidRPr="00A81680">
        <w:rPr>
          <w:szCs w:val="18"/>
        </w:rPr>
        <w:t>(a)</w:t>
      </w:r>
      <w:r w:rsidRPr="00A81680">
        <w:rPr>
          <w:szCs w:val="18"/>
        </w:rPr>
        <w:tab/>
      </w:r>
      <w:r w:rsidRPr="00A81680">
        <w:rPr>
          <w:rFonts w:cs="Arial"/>
          <w:szCs w:val="18"/>
        </w:rPr>
        <w:t xml:space="preserve">if notified by </w:t>
      </w:r>
      <w:r w:rsidR="00317002" w:rsidRPr="00A81680">
        <w:rPr>
          <w:rFonts w:cs="Arial"/>
          <w:szCs w:val="18"/>
        </w:rPr>
        <w:t xml:space="preserve">Natural Resources Wales </w:t>
      </w:r>
      <w:r w:rsidRPr="00A81680">
        <w:rPr>
          <w:rFonts w:cs="Arial"/>
          <w:szCs w:val="18"/>
        </w:rPr>
        <w:t>that the activities are giving rise to</w:t>
      </w:r>
      <w:r w:rsidR="00557C8D" w:rsidRPr="00A81680">
        <w:rPr>
          <w:rFonts w:cs="Arial"/>
          <w:szCs w:val="18"/>
        </w:rPr>
        <w:t xml:space="preserve"> </w:t>
      </w:r>
      <w:r w:rsidR="00BA6889" w:rsidRPr="00A81680">
        <w:rPr>
          <w:rFonts w:cs="Arial"/>
          <w:szCs w:val="18"/>
        </w:rPr>
        <w:t>pollution</w:t>
      </w:r>
      <w:r w:rsidRPr="00A81680">
        <w:rPr>
          <w:rFonts w:cs="Arial"/>
          <w:szCs w:val="18"/>
        </w:rPr>
        <w:t xml:space="preserve">, submit to </w:t>
      </w:r>
      <w:r w:rsidR="00317002" w:rsidRPr="00A81680">
        <w:rPr>
          <w:rFonts w:cs="Arial"/>
          <w:szCs w:val="18"/>
        </w:rPr>
        <w:t>Natural Resources Wales</w:t>
      </w:r>
      <w:r w:rsidRPr="00A81680">
        <w:rPr>
          <w:rFonts w:cs="Arial"/>
          <w:szCs w:val="18"/>
        </w:rPr>
        <w:t xml:space="preserve"> for approval within the period specified, a</w:t>
      </w:r>
      <w:r w:rsidR="004C238B" w:rsidRPr="00A81680">
        <w:rPr>
          <w:rFonts w:cs="Arial"/>
          <w:szCs w:val="18"/>
        </w:rPr>
        <w:t>n</w:t>
      </w:r>
      <w:r w:rsidR="00BA6889" w:rsidRPr="00A81680">
        <w:rPr>
          <w:rFonts w:cs="Arial"/>
          <w:szCs w:val="18"/>
        </w:rPr>
        <w:t xml:space="preserve"> emissions</w:t>
      </w:r>
      <w:r w:rsidRPr="00A81680">
        <w:rPr>
          <w:rFonts w:cs="Arial"/>
          <w:szCs w:val="18"/>
        </w:rPr>
        <w:t xml:space="preserve"> management plan</w:t>
      </w:r>
      <w:r w:rsidR="00107811" w:rsidRPr="00A81680">
        <w:rPr>
          <w:rFonts w:cs="Arial"/>
          <w:szCs w:val="18"/>
        </w:rPr>
        <w:t xml:space="preserve"> which identifies and minimises</w:t>
      </w:r>
      <w:r w:rsidR="00126D97" w:rsidRPr="00A81680">
        <w:rPr>
          <w:rFonts w:cs="Arial"/>
          <w:szCs w:val="18"/>
        </w:rPr>
        <w:t xml:space="preserve"> the</w:t>
      </w:r>
      <w:r w:rsidR="00107811" w:rsidRPr="00A81680">
        <w:rPr>
          <w:rFonts w:cs="Arial"/>
          <w:szCs w:val="18"/>
        </w:rPr>
        <w:t xml:space="preserve"> risks of pollution from emissions of substances not controlled by emission limits</w:t>
      </w:r>
      <w:r w:rsidRPr="00A81680">
        <w:rPr>
          <w:rFonts w:cs="Arial"/>
          <w:szCs w:val="18"/>
        </w:rPr>
        <w:t>;</w:t>
      </w:r>
    </w:p>
    <w:p w14:paraId="27B0FBD1" w14:textId="77777777" w:rsidR="001106AB" w:rsidRPr="00A81680" w:rsidRDefault="001106AB" w:rsidP="001106AB">
      <w:pPr>
        <w:pStyle w:val="Heading4"/>
        <w:ind w:left="1440" w:hanging="731"/>
        <w:rPr>
          <w:rFonts w:cs="Arial"/>
          <w:szCs w:val="18"/>
        </w:rPr>
      </w:pPr>
      <w:r w:rsidRPr="00A81680">
        <w:rPr>
          <w:szCs w:val="18"/>
        </w:rPr>
        <w:t>(b)</w:t>
      </w:r>
      <w:r w:rsidRPr="00A81680">
        <w:rPr>
          <w:szCs w:val="18"/>
        </w:rPr>
        <w:tab/>
      </w:r>
      <w:r w:rsidRPr="00A81680">
        <w:rPr>
          <w:rFonts w:cs="Arial"/>
          <w:szCs w:val="18"/>
        </w:rPr>
        <w:t>implement the</w:t>
      </w:r>
      <w:r w:rsidR="00732529" w:rsidRPr="00A81680">
        <w:rPr>
          <w:rFonts w:cs="Arial"/>
          <w:szCs w:val="18"/>
        </w:rPr>
        <w:t xml:space="preserve"> </w:t>
      </w:r>
      <w:r w:rsidRPr="00A81680">
        <w:rPr>
          <w:rFonts w:cs="Arial"/>
          <w:szCs w:val="18"/>
        </w:rPr>
        <w:t>approved</w:t>
      </w:r>
      <w:r w:rsidR="00732529" w:rsidRPr="00A81680">
        <w:rPr>
          <w:rFonts w:cs="Arial"/>
          <w:szCs w:val="18"/>
        </w:rPr>
        <w:t xml:space="preserve"> </w:t>
      </w:r>
      <w:r w:rsidR="00BA6889" w:rsidRPr="00A81680">
        <w:rPr>
          <w:rFonts w:cs="Arial"/>
          <w:szCs w:val="18"/>
        </w:rPr>
        <w:t>emissions</w:t>
      </w:r>
      <w:r w:rsidRPr="00A81680">
        <w:rPr>
          <w:rFonts w:cs="Arial"/>
          <w:szCs w:val="18"/>
        </w:rPr>
        <w:t xml:space="preserve"> management plan, from the date of approval, unless otherwise agreed in writing by </w:t>
      </w:r>
      <w:r w:rsidR="00317002" w:rsidRPr="00A81680">
        <w:rPr>
          <w:rFonts w:cs="Arial"/>
          <w:szCs w:val="18"/>
        </w:rPr>
        <w:t>Natural Resources Wales</w:t>
      </w:r>
      <w:r w:rsidRPr="00A81680">
        <w:rPr>
          <w:rFonts w:cs="Arial"/>
          <w:szCs w:val="18"/>
        </w:rPr>
        <w:t>.</w:t>
      </w:r>
    </w:p>
    <w:p w14:paraId="6B1F025E" w14:textId="18C12ECA" w:rsidR="00A81680" w:rsidRDefault="001106AB" w:rsidP="00A81680">
      <w:pPr>
        <w:pStyle w:val="Heading3rednonum"/>
        <w:rPr>
          <w:color w:val="auto"/>
        </w:rPr>
      </w:pPr>
      <w:r w:rsidRPr="00A81680">
        <w:rPr>
          <w:color w:val="auto"/>
        </w:rPr>
        <w:t>3.2.3</w:t>
      </w:r>
      <w:r w:rsidRPr="00A81680">
        <w:rPr>
          <w:color w:val="auto"/>
        </w:rPr>
        <w:tab/>
      </w:r>
      <w:r w:rsidR="00C16167" w:rsidRPr="00A81680">
        <w:rPr>
          <w:color w:val="auto"/>
        </w:rPr>
        <w:t xml:space="preserve">All </w:t>
      </w:r>
      <w:r w:rsidR="00C16167" w:rsidRPr="00A81680">
        <w:rPr>
          <w:color w:val="auto"/>
          <w:lang w:eastAsia="en-GB"/>
        </w:rPr>
        <w:t>liquids</w:t>
      </w:r>
      <w:r w:rsidR="003B4D13" w:rsidRPr="00A81680">
        <w:rPr>
          <w:color w:val="auto"/>
          <w:lang w:eastAsia="en-GB"/>
        </w:rPr>
        <w:t xml:space="preserve"> in containers</w:t>
      </w:r>
      <w:r w:rsidR="00C16167" w:rsidRPr="00A81680">
        <w:rPr>
          <w:color w:val="auto"/>
          <w:lang w:eastAsia="en-GB"/>
        </w:rPr>
        <w:t xml:space="preserve">, </w:t>
      </w:r>
      <w:r w:rsidR="00C16167" w:rsidRPr="00A81680">
        <w:rPr>
          <w:color w:val="auto"/>
        </w:rPr>
        <w:t>whose</w:t>
      </w:r>
      <w:r w:rsidR="00C16167" w:rsidRPr="00A81680">
        <w:rPr>
          <w:color w:val="auto"/>
          <w:lang w:eastAsia="en-GB"/>
        </w:rPr>
        <w:t xml:space="preserve"> emission to water or land could cause pollution, shall be provided with secondary containment, unless </w:t>
      </w:r>
      <w:r w:rsidR="00C16167" w:rsidRPr="00A81680">
        <w:rPr>
          <w:rStyle w:val="change"/>
          <w:color w:val="auto"/>
        </w:rPr>
        <w:t xml:space="preserve">the operator </w:t>
      </w:r>
      <w:r w:rsidR="00C16167" w:rsidRPr="00A81680">
        <w:rPr>
          <w:color w:val="auto"/>
        </w:rPr>
        <w:t xml:space="preserve">has used other appropriate measures to prevent </w:t>
      </w:r>
      <w:r w:rsidR="00C16167" w:rsidRPr="00A81680">
        <w:rPr>
          <w:rStyle w:val="change"/>
          <w:color w:val="auto"/>
        </w:rPr>
        <w:t>or where that is not practicable, to minimise, leakage and spillage from the primary container</w:t>
      </w:r>
      <w:r w:rsidR="00C16167" w:rsidRPr="00A81680">
        <w:rPr>
          <w:color w:val="auto"/>
        </w:rPr>
        <w:t>.</w:t>
      </w:r>
    </w:p>
    <w:p w14:paraId="121C5D3B" w14:textId="77777777" w:rsidR="00A81680" w:rsidRPr="00A81680" w:rsidRDefault="00A81680" w:rsidP="00A81680">
      <w:pPr>
        <w:pStyle w:val="Heading2"/>
        <w:numPr>
          <w:ilvl w:val="0"/>
          <w:numId w:val="0"/>
        </w:numPr>
      </w:pPr>
      <w:r w:rsidRPr="00A81680">
        <w:lastRenderedPageBreak/>
        <w:t>3.3</w:t>
      </w:r>
      <w:r w:rsidRPr="00A81680">
        <w:tab/>
        <w:t>Odour</w:t>
      </w:r>
    </w:p>
    <w:p w14:paraId="65314D04" w14:textId="77777777" w:rsidR="00A81680" w:rsidRPr="00A81680" w:rsidRDefault="00A81680" w:rsidP="00A81680">
      <w:pPr>
        <w:pStyle w:val="Heading4"/>
        <w:ind w:left="709" w:hanging="709"/>
        <w:rPr>
          <w:rStyle w:val="change"/>
          <w:color w:val="auto"/>
        </w:rPr>
      </w:pPr>
      <w:r w:rsidRPr="00A81680">
        <w:t>3.3.1</w:t>
      </w:r>
      <w:r w:rsidRPr="00A81680">
        <w:tab/>
        <w:t>Emissions from t</w:t>
      </w:r>
      <w:r w:rsidRPr="00A81680">
        <w:rPr>
          <w:rStyle w:val="change"/>
          <w:color w:val="auto"/>
        </w:rPr>
        <w:t xml:space="preserve">he activities shall be free from </w:t>
      </w:r>
      <w:r w:rsidRPr="00A81680">
        <w:t>odour at levels likely to cause pollution outside the site,</w:t>
      </w:r>
      <w:r w:rsidRPr="00A81680">
        <w:rPr>
          <w:rStyle w:val="change"/>
          <w:color w:val="auto"/>
        </w:rPr>
        <w:t xml:space="preserve"> as perceived by an authorised officer of Natural Resources Wales, </w:t>
      </w:r>
      <w:r w:rsidRPr="00A81680">
        <w:t>unless the operator</w:t>
      </w:r>
      <w:r w:rsidRPr="00A81680">
        <w:rPr>
          <w:rStyle w:val="change"/>
          <w:color w:val="auto"/>
        </w:rPr>
        <w:t xml:space="preserve"> has used appropriate measures, including, but not limited to, those specified in any approved odour management plan, to prevent or where that is not practicable to minimise the odour. </w:t>
      </w:r>
    </w:p>
    <w:p w14:paraId="2F646F37" w14:textId="77777777" w:rsidR="00A81680" w:rsidRPr="00A81680" w:rsidRDefault="00A81680" w:rsidP="00A81680">
      <w:pPr>
        <w:pStyle w:val="Draftingnote"/>
        <w:rPr>
          <w:i w:val="0"/>
          <w:color w:val="auto"/>
          <w:szCs w:val="18"/>
        </w:rPr>
      </w:pPr>
      <w:r w:rsidRPr="00A81680">
        <w:rPr>
          <w:i w:val="0"/>
          <w:color w:val="auto"/>
          <w:szCs w:val="18"/>
        </w:rPr>
        <w:t>3.3.2</w:t>
      </w:r>
      <w:r w:rsidRPr="00A81680">
        <w:rPr>
          <w:i w:val="0"/>
          <w:color w:val="auto"/>
          <w:szCs w:val="18"/>
        </w:rPr>
        <w:tab/>
        <w:t>The operator shall:</w:t>
      </w:r>
    </w:p>
    <w:p w14:paraId="3B0B65E0" w14:textId="77777777" w:rsidR="00A81680" w:rsidRPr="00A81680" w:rsidRDefault="00A81680" w:rsidP="00A81680">
      <w:pPr>
        <w:pStyle w:val="Heading4"/>
        <w:ind w:left="1440" w:hanging="731"/>
        <w:rPr>
          <w:rFonts w:cs="Arial"/>
          <w:szCs w:val="18"/>
        </w:rPr>
      </w:pPr>
      <w:r w:rsidRPr="00A81680">
        <w:rPr>
          <w:szCs w:val="18"/>
        </w:rPr>
        <w:t>(a)</w:t>
      </w:r>
      <w:r w:rsidRPr="00A81680">
        <w:rPr>
          <w:szCs w:val="18"/>
        </w:rPr>
        <w:tab/>
      </w:r>
      <w:r w:rsidRPr="00A81680">
        <w:rPr>
          <w:rFonts w:cs="Arial"/>
          <w:szCs w:val="18"/>
        </w:rPr>
        <w:t>if notified by Natural Resources Wales that the activities are giving rise to pollution outside the site due to odour, submit to Natural Resources Wales for approval within the period specified, an odour management plan which identifies and minimises the  risks of pollution from odour;</w:t>
      </w:r>
    </w:p>
    <w:p w14:paraId="3F50147F" w14:textId="77777777" w:rsidR="00A81680" w:rsidRPr="00A81680" w:rsidRDefault="00A81680" w:rsidP="00A81680">
      <w:pPr>
        <w:pStyle w:val="Heading4"/>
        <w:ind w:left="1440" w:hanging="731"/>
        <w:rPr>
          <w:rFonts w:cs="Arial"/>
          <w:sz w:val="20"/>
        </w:rPr>
      </w:pPr>
      <w:r w:rsidRPr="00A81680">
        <w:rPr>
          <w:szCs w:val="18"/>
        </w:rPr>
        <w:t>(b)</w:t>
      </w:r>
      <w:r w:rsidRPr="00A81680">
        <w:rPr>
          <w:szCs w:val="18"/>
        </w:rPr>
        <w:tab/>
      </w:r>
      <w:r w:rsidRPr="00A81680">
        <w:rPr>
          <w:rFonts w:cs="Arial"/>
          <w:szCs w:val="18"/>
        </w:rPr>
        <w:t>implement the approved odour management plan, from the date of approval, unless otherwise agreed in writing by Natural Resources Wales.</w:t>
      </w:r>
    </w:p>
    <w:p w14:paraId="7E2F28F8" w14:textId="77777777" w:rsidR="00A81680" w:rsidRPr="00A81680" w:rsidRDefault="00A81680" w:rsidP="00A81680">
      <w:pPr>
        <w:pStyle w:val="Heading2"/>
        <w:numPr>
          <w:ilvl w:val="0"/>
          <w:numId w:val="0"/>
        </w:numPr>
        <w:rPr>
          <w:b w:val="0"/>
        </w:rPr>
      </w:pPr>
      <w:r w:rsidRPr="00125F66">
        <w:t>3.4</w:t>
      </w:r>
      <w:r w:rsidRPr="00125F66">
        <w:tab/>
        <w:t xml:space="preserve">Noise and </w:t>
      </w:r>
      <w:r w:rsidRPr="00A81680">
        <w:t>vibration</w:t>
      </w:r>
    </w:p>
    <w:p w14:paraId="7243B451" w14:textId="77777777" w:rsidR="00A81680" w:rsidRPr="00A81680" w:rsidRDefault="00A81680" w:rsidP="00A81680">
      <w:pPr>
        <w:pStyle w:val="Heading4"/>
        <w:ind w:left="720" w:hanging="720"/>
      </w:pPr>
      <w:r w:rsidRPr="00A81680">
        <w:t>3.4.1</w:t>
      </w:r>
      <w:r w:rsidRPr="00A81680">
        <w:tab/>
        <w:t xml:space="preserve">Emissions from the activities shall </w:t>
      </w:r>
      <w:r w:rsidRPr="00A81680">
        <w:rPr>
          <w:rStyle w:val="change"/>
          <w:color w:val="auto"/>
        </w:rPr>
        <w:t>be free from noise and vibration at levels likely to</w:t>
      </w:r>
      <w:r w:rsidRPr="00A81680">
        <w:t xml:space="preserve"> cause pollution outside the site, </w:t>
      </w:r>
      <w:r w:rsidRPr="00A81680">
        <w:rPr>
          <w:rStyle w:val="change"/>
          <w:color w:val="auto"/>
        </w:rPr>
        <w:t xml:space="preserve">as perceived by an authorised officer of Natural Resources Wales, </w:t>
      </w:r>
      <w:r w:rsidRPr="00A81680">
        <w:t>unless the operator</w:t>
      </w:r>
      <w:r w:rsidRPr="00A81680">
        <w:rPr>
          <w:rStyle w:val="change"/>
          <w:color w:val="auto"/>
        </w:rPr>
        <w:t xml:space="preserve"> has used appropriate measures, including, but not limited to, those specified in any approved noise and vibration management plan to prevent or where that is not practicable to minimise the noise and vibration.</w:t>
      </w:r>
    </w:p>
    <w:p w14:paraId="2A697BF1" w14:textId="77777777" w:rsidR="00A81680" w:rsidRPr="00A81680" w:rsidRDefault="00A81680" w:rsidP="00A81680">
      <w:pPr>
        <w:pStyle w:val="Draftingnote"/>
        <w:rPr>
          <w:i w:val="0"/>
          <w:color w:val="auto"/>
        </w:rPr>
      </w:pPr>
      <w:r w:rsidRPr="00A81680">
        <w:rPr>
          <w:i w:val="0"/>
          <w:color w:val="auto"/>
        </w:rPr>
        <w:t>3.4.2</w:t>
      </w:r>
      <w:r w:rsidRPr="00A81680">
        <w:rPr>
          <w:i w:val="0"/>
          <w:color w:val="auto"/>
        </w:rPr>
        <w:tab/>
        <w:t>The operator shall:</w:t>
      </w:r>
    </w:p>
    <w:p w14:paraId="2BC49169" w14:textId="77777777" w:rsidR="00A81680" w:rsidRPr="00A81680" w:rsidRDefault="00A81680" w:rsidP="00A81680">
      <w:pPr>
        <w:pStyle w:val="Heading4"/>
        <w:ind w:left="1440" w:hanging="731"/>
        <w:rPr>
          <w:rFonts w:cs="Arial"/>
          <w:szCs w:val="18"/>
        </w:rPr>
      </w:pPr>
      <w:r w:rsidRPr="00A81680">
        <w:t>(a)</w:t>
      </w:r>
      <w:r w:rsidRPr="00A81680">
        <w:tab/>
      </w:r>
      <w:r w:rsidRPr="00A81680">
        <w:rPr>
          <w:rFonts w:cs="Arial"/>
          <w:szCs w:val="18"/>
        </w:rPr>
        <w:t>if notified by Natural Resources Wales that the activities are giving rise to pollution outside the site due to noise and vibration, submit to Natural Resources Wales for approval within the period specified, a noise and vibration management plan which identifies and minimises the risks of pollution from noise and vibration;</w:t>
      </w:r>
    </w:p>
    <w:p w14:paraId="2F0B4036" w14:textId="77777777" w:rsidR="00A81680" w:rsidRPr="00A81680" w:rsidRDefault="00A81680" w:rsidP="00A81680">
      <w:pPr>
        <w:pStyle w:val="Heading4"/>
        <w:ind w:left="1440" w:hanging="731"/>
        <w:rPr>
          <w:rStyle w:val="Emphasis"/>
          <w:rFonts w:cs="Arial"/>
          <w:i w:val="0"/>
          <w:sz w:val="20"/>
        </w:rPr>
      </w:pPr>
      <w:r w:rsidRPr="00A81680">
        <w:rPr>
          <w:szCs w:val="18"/>
        </w:rPr>
        <w:t>(b)</w:t>
      </w:r>
      <w:r w:rsidRPr="00A81680">
        <w:rPr>
          <w:szCs w:val="18"/>
        </w:rPr>
        <w:tab/>
      </w:r>
      <w:r w:rsidRPr="00A81680">
        <w:rPr>
          <w:rFonts w:cs="Arial"/>
          <w:szCs w:val="18"/>
        </w:rPr>
        <w:t>implement the approved noise and vibration management plan, from the date of approval, unless otherwise agreed in writing by Natural Resources Wales.</w:t>
      </w:r>
    </w:p>
    <w:p w14:paraId="5DAB3401" w14:textId="106FEDFA" w:rsidR="00A81680" w:rsidRDefault="00A81680" w:rsidP="00A81680">
      <w:pPr>
        <w:keepNext/>
        <w:spacing w:before="240" w:after="120" w:line="300" w:lineRule="exact"/>
        <w:rPr>
          <w:rFonts w:ascii="Arial" w:hAnsi="Arial" w:cs="Arial"/>
          <w:b/>
          <w:bCs/>
          <w:sz w:val="28"/>
          <w:szCs w:val="28"/>
        </w:rPr>
      </w:pPr>
      <w:r>
        <w:rPr>
          <w:rFonts w:ascii="Arial" w:hAnsi="Arial" w:cs="Arial"/>
          <w:b/>
          <w:bCs/>
          <w:sz w:val="28"/>
          <w:szCs w:val="28"/>
        </w:rPr>
        <w:t>3.5    Fire</w:t>
      </w:r>
      <w:r w:rsidR="00F51D49">
        <w:rPr>
          <w:rFonts w:ascii="Arial" w:hAnsi="Arial" w:cs="Arial"/>
          <w:b/>
          <w:bCs/>
          <w:sz w:val="28"/>
          <w:szCs w:val="28"/>
        </w:rPr>
        <w:t xml:space="preserve"> </w:t>
      </w:r>
    </w:p>
    <w:p w14:paraId="002116AF" w14:textId="10697A07" w:rsidR="00F51D49" w:rsidRPr="00F51D49" w:rsidRDefault="00F51D49" w:rsidP="00A81680">
      <w:pPr>
        <w:keepNext/>
        <w:spacing w:before="240" w:after="120" w:line="300" w:lineRule="exact"/>
        <w:rPr>
          <w:rFonts w:ascii="Arial" w:hAnsi="Arial" w:cs="Arial"/>
          <w:bCs/>
          <w:sz w:val="18"/>
          <w:szCs w:val="18"/>
        </w:rPr>
      </w:pPr>
      <w:r w:rsidRPr="00865DF6">
        <w:rPr>
          <w:rFonts w:ascii="Arial" w:hAnsi="Arial" w:cs="Arial"/>
          <w:bCs/>
          <w:sz w:val="18"/>
          <w:szCs w:val="18"/>
          <w:highlight w:val="cyan"/>
        </w:rPr>
        <w:t>Question – This is a new clause, please can you confirm that it applies to our site, as we have COMAH</w:t>
      </w:r>
      <w:r w:rsidR="00F1381C" w:rsidRPr="00865DF6">
        <w:rPr>
          <w:rFonts w:ascii="Arial" w:hAnsi="Arial" w:cs="Arial"/>
          <w:bCs/>
          <w:sz w:val="18"/>
          <w:szCs w:val="18"/>
          <w:highlight w:val="cyan"/>
        </w:rPr>
        <w:t xml:space="preserve"> and are not a waste site</w:t>
      </w:r>
      <w:r w:rsidRPr="00865DF6">
        <w:rPr>
          <w:rFonts w:ascii="Arial" w:hAnsi="Arial" w:cs="Arial"/>
          <w:bCs/>
          <w:sz w:val="18"/>
          <w:szCs w:val="18"/>
          <w:highlight w:val="cyan"/>
        </w:rPr>
        <w:t>, and hence think it may not be applicable.</w:t>
      </w:r>
      <w:r w:rsidR="00110FD0" w:rsidRPr="00865DF6">
        <w:rPr>
          <w:rFonts w:ascii="Arial" w:hAnsi="Arial" w:cs="Arial"/>
          <w:bCs/>
          <w:sz w:val="18"/>
          <w:szCs w:val="18"/>
          <w:highlight w:val="cyan"/>
        </w:rPr>
        <w:t xml:space="preserve"> If it is applicable, please can we have some guidance of your expectations.</w:t>
      </w:r>
    </w:p>
    <w:p w14:paraId="0BF6E2C8" w14:textId="77777777" w:rsidR="00A81680" w:rsidRPr="00CE2887" w:rsidRDefault="00A81680" w:rsidP="00A81680">
      <w:pPr>
        <w:spacing w:before="120" w:line="270" w:lineRule="exact"/>
        <w:ind w:left="709" w:hanging="709"/>
        <w:rPr>
          <w:rFonts w:ascii="Arial" w:hAnsi="Arial" w:cs="Arial"/>
          <w:sz w:val="18"/>
          <w:szCs w:val="18"/>
          <w:lang w:eastAsia="en-US"/>
        </w:rPr>
      </w:pPr>
      <w:r>
        <w:rPr>
          <w:rFonts w:ascii="Arial" w:hAnsi="Arial" w:cs="Arial"/>
          <w:sz w:val="18"/>
          <w:szCs w:val="18"/>
        </w:rPr>
        <w:t>3.5</w:t>
      </w:r>
      <w:r w:rsidRPr="00CE2887">
        <w:rPr>
          <w:rFonts w:ascii="Arial" w:hAnsi="Arial" w:cs="Arial"/>
          <w:sz w:val="18"/>
          <w:szCs w:val="18"/>
        </w:rPr>
        <w:t xml:space="preserve">.1    The operator shall manage and operate the activities in accordance with a written fire prevention plan using the current, relevant fire prevention plan guidance. </w:t>
      </w:r>
    </w:p>
    <w:p w14:paraId="1966D306" w14:textId="77777777" w:rsidR="00A81680" w:rsidRPr="00CE2887" w:rsidRDefault="00A81680" w:rsidP="00A81680">
      <w:pPr>
        <w:spacing w:before="60" w:line="270" w:lineRule="exact"/>
        <w:rPr>
          <w:rFonts w:ascii="Arial" w:hAnsi="Arial" w:cs="Arial"/>
          <w:sz w:val="18"/>
          <w:szCs w:val="18"/>
        </w:rPr>
      </w:pPr>
      <w:r>
        <w:rPr>
          <w:rFonts w:ascii="Arial" w:hAnsi="Arial" w:cs="Arial"/>
          <w:sz w:val="18"/>
          <w:szCs w:val="18"/>
        </w:rPr>
        <w:t>3.5</w:t>
      </w:r>
      <w:r w:rsidRPr="00CE2887">
        <w:rPr>
          <w:rFonts w:ascii="Arial" w:hAnsi="Arial" w:cs="Arial"/>
          <w:sz w:val="18"/>
          <w:szCs w:val="18"/>
        </w:rPr>
        <w:t>.2     The operator shall:</w:t>
      </w:r>
    </w:p>
    <w:p w14:paraId="18BA41C8" w14:textId="77777777" w:rsidR="00A81680" w:rsidRPr="00A81680" w:rsidRDefault="00A81680" w:rsidP="00A81680">
      <w:pPr>
        <w:spacing w:before="120" w:line="270" w:lineRule="exact"/>
        <w:ind w:left="1440" w:hanging="731"/>
        <w:rPr>
          <w:rFonts w:ascii="Arial" w:hAnsi="Arial" w:cs="Arial"/>
          <w:sz w:val="18"/>
          <w:szCs w:val="18"/>
        </w:rPr>
      </w:pPr>
      <w:r w:rsidRPr="00CE2887">
        <w:rPr>
          <w:rFonts w:ascii="Arial" w:hAnsi="Arial" w:cs="Arial"/>
          <w:sz w:val="18"/>
          <w:szCs w:val="18"/>
        </w:rPr>
        <w:t xml:space="preserve">(a)         if notified by Natural Resources Wales that the activities could cause a fire risk, submit to Natural Resources Wales a fire prevention plan which identifies and minimises the risks of </w:t>
      </w:r>
      <w:r w:rsidRPr="00A81680">
        <w:rPr>
          <w:rFonts w:ascii="Arial" w:hAnsi="Arial" w:cs="Arial"/>
          <w:sz w:val="18"/>
          <w:szCs w:val="18"/>
        </w:rPr>
        <w:t>fire;</w:t>
      </w:r>
    </w:p>
    <w:p w14:paraId="462CCA6F" w14:textId="746E6921" w:rsidR="00A81680" w:rsidRPr="00B56D21" w:rsidRDefault="00A81680" w:rsidP="00A81680">
      <w:pPr>
        <w:spacing w:before="120" w:line="270" w:lineRule="exact"/>
        <w:ind w:left="1440" w:hanging="731"/>
        <w:rPr>
          <w:rFonts w:ascii="Arial" w:hAnsi="Arial" w:cs="Arial"/>
          <w:sz w:val="18"/>
          <w:szCs w:val="18"/>
        </w:rPr>
      </w:pPr>
      <w:r w:rsidRPr="00A81680">
        <w:rPr>
          <w:rFonts w:ascii="Arial" w:hAnsi="Arial" w:cs="Arial"/>
          <w:sz w:val="18"/>
          <w:szCs w:val="18"/>
        </w:rPr>
        <w:t xml:space="preserve">(b)        Operate the activity in accordance with the fire prevention plan, from the date of </w:t>
      </w:r>
      <w:r w:rsidRPr="00B56D21">
        <w:rPr>
          <w:rFonts w:ascii="Arial" w:hAnsi="Arial" w:cs="Arial"/>
          <w:sz w:val="18"/>
          <w:szCs w:val="18"/>
        </w:rPr>
        <w:t>submission, unless otherwise agreed in writing by Natural Resources Wales.</w:t>
      </w:r>
    </w:p>
    <w:p w14:paraId="27B0FBD6" w14:textId="180A5F5A" w:rsidR="00C16167" w:rsidRPr="00B56D21" w:rsidRDefault="00C16167">
      <w:pPr>
        <w:pStyle w:val="Heading2"/>
        <w:numPr>
          <w:ilvl w:val="0"/>
          <w:numId w:val="0"/>
        </w:numPr>
      </w:pPr>
      <w:bookmarkStart w:id="5" w:name="_Toc449070323"/>
      <w:r w:rsidRPr="00B56D21">
        <w:t>3.</w:t>
      </w:r>
      <w:r w:rsidR="00B56D21" w:rsidRPr="00B56D21">
        <w:t>6</w:t>
      </w:r>
      <w:r w:rsidRPr="00B56D21">
        <w:tab/>
        <w:t xml:space="preserve">Monitoring </w:t>
      </w:r>
    </w:p>
    <w:p w14:paraId="27B0FBD7" w14:textId="7EA73E0B" w:rsidR="00C16167" w:rsidRPr="00B56D21" w:rsidRDefault="00BB0D5E">
      <w:pPr>
        <w:pStyle w:val="Heading3"/>
        <w:numPr>
          <w:ilvl w:val="0"/>
          <w:numId w:val="0"/>
        </w:numPr>
        <w:ind w:left="709" w:hanging="709"/>
        <w:rPr>
          <w:color w:val="auto"/>
        </w:rPr>
      </w:pPr>
      <w:r w:rsidRPr="00B56D21">
        <w:rPr>
          <w:color w:val="auto"/>
        </w:rPr>
        <w:t>3.</w:t>
      </w:r>
      <w:r w:rsidR="00B56D21" w:rsidRPr="00B56D21">
        <w:rPr>
          <w:color w:val="auto"/>
        </w:rPr>
        <w:t>6</w:t>
      </w:r>
      <w:r w:rsidRPr="00B56D21">
        <w:rPr>
          <w:color w:val="auto"/>
        </w:rPr>
        <w:t>.1</w:t>
      </w:r>
      <w:r w:rsidR="00C16167" w:rsidRPr="00B56D21">
        <w:rPr>
          <w:color w:val="auto"/>
        </w:rPr>
        <w:tab/>
        <w:t xml:space="preserve">The operator shall, unless otherwise agreed in writing by </w:t>
      </w:r>
      <w:r w:rsidR="00317002" w:rsidRPr="00B56D21">
        <w:rPr>
          <w:color w:val="auto"/>
        </w:rPr>
        <w:t>Natural Resources Wales</w:t>
      </w:r>
      <w:r w:rsidR="00C16167" w:rsidRPr="00B56D21">
        <w:rPr>
          <w:color w:val="auto"/>
        </w:rPr>
        <w:t xml:space="preserve">, undertake the monitoring specified in the following tables in schedule </w:t>
      </w:r>
      <w:r w:rsidR="003B4D13" w:rsidRPr="00B56D21">
        <w:rPr>
          <w:color w:val="auto"/>
        </w:rPr>
        <w:t>3</w:t>
      </w:r>
      <w:r w:rsidR="00C16167" w:rsidRPr="00B56D21">
        <w:rPr>
          <w:color w:val="auto"/>
        </w:rPr>
        <w:t xml:space="preserve"> to this permit:</w:t>
      </w:r>
    </w:p>
    <w:p w14:paraId="27B0FBDB" w14:textId="605EF345" w:rsidR="00C16167" w:rsidRPr="00B56D21" w:rsidRDefault="00C16167" w:rsidP="000D5FE4">
      <w:pPr>
        <w:pStyle w:val="Heading4"/>
        <w:numPr>
          <w:ilvl w:val="0"/>
          <w:numId w:val="25"/>
        </w:numPr>
      </w:pPr>
      <w:r w:rsidRPr="00B56D21">
        <w:lastRenderedPageBreak/>
        <w:t>point source emissions specified in tables S</w:t>
      </w:r>
      <w:r w:rsidR="003B4D13" w:rsidRPr="00B56D21">
        <w:t>3</w:t>
      </w:r>
      <w:r w:rsidR="00C94649">
        <w:t>.1 and</w:t>
      </w:r>
      <w:r w:rsidRPr="00B56D21">
        <w:t xml:space="preserve"> S</w:t>
      </w:r>
      <w:r w:rsidR="003B4D13" w:rsidRPr="00B56D21">
        <w:t>3</w:t>
      </w:r>
      <w:r w:rsidR="00C94649">
        <w:t>.2</w:t>
      </w:r>
      <w:r w:rsidRPr="00B56D21">
        <w:t xml:space="preserve">; </w:t>
      </w:r>
    </w:p>
    <w:p w14:paraId="4C261C26" w14:textId="691CD268" w:rsidR="009D0E2E" w:rsidRDefault="00C16167" w:rsidP="009D0E2E">
      <w:pPr>
        <w:pStyle w:val="Heading4"/>
        <w:numPr>
          <w:ilvl w:val="0"/>
          <w:numId w:val="25"/>
        </w:numPr>
      </w:pPr>
      <w:r w:rsidRPr="00B56D21">
        <w:t>process monitoring specified in table S</w:t>
      </w:r>
      <w:r w:rsidR="003B4D13" w:rsidRPr="00B56D21">
        <w:t>3</w:t>
      </w:r>
      <w:r w:rsidR="000D5FE4">
        <w:t>.4</w:t>
      </w:r>
      <w:r w:rsidR="0045654A" w:rsidRPr="00B56D21">
        <w:t>;</w:t>
      </w:r>
    </w:p>
    <w:p w14:paraId="11C0BC52" w14:textId="397B2A4C" w:rsidR="009D0E2E" w:rsidRPr="00B56D21" w:rsidRDefault="009D0E2E" w:rsidP="009D0E2E">
      <w:pPr>
        <w:pStyle w:val="Heading4"/>
        <w:ind w:left="1440" w:firstLine="0"/>
      </w:pPr>
      <w:r w:rsidRPr="00865DF6">
        <w:rPr>
          <w:highlight w:val="cyan"/>
        </w:rPr>
        <w:t>Question – Should S3.4 be renamed if S3.3 is removed (see 3.1.3)</w:t>
      </w:r>
      <w:r w:rsidR="00F1381C" w:rsidRPr="00865DF6">
        <w:rPr>
          <w:highlight w:val="cyan"/>
        </w:rPr>
        <w:t>?</w:t>
      </w:r>
    </w:p>
    <w:p w14:paraId="27B0FBDE" w14:textId="01058759" w:rsidR="00BB0D5E" w:rsidRPr="00B56D21" w:rsidRDefault="00C16167">
      <w:pPr>
        <w:pStyle w:val="Heading3nonum"/>
        <w:ind w:left="709" w:hanging="709"/>
        <w:rPr>
          <w:color w:val="auto"/>
        </w:rPr>
      </w:pPr>
      <w:r w:rsidRPr="00B56D21">
        <w:rPr>
          <w:color w:val="auto"/>
        </w:rPr>
        <w:t>3.</w:t>
      </w:r>
      <w:r w:rsidR="00B56D21" w:rsidRPr="00B56D21">
        <w:rPr>
          <w:color w:val="auto"/>
        </w:rPr>
        <w:t>6</w:t>
      </w:r>
      <w:r w:rsidRPr="00B56D21">
        <w:rPr>
          <w:color w:val="auto"/>
        </w:rPr>
        <w:t>.2</w:t>
      </w:r>
      <w:r w:rsidRPr="00B56D21">
        <w:rPr>
          <w:color w:val="auto"/>
        </w:rPr>
        <w:tab/>
        <w:t xml:space="preserve">The operator shall maintain records of all monitoring required by this permit including records of the taking and analysis of samples, instrument measurements (periodic and </w:t>
      </w:r>
      <w:r w:rsidR="009D0E2E" w:rsidRPr="00865DF6">
        <w:rPr>
          <w:color w:val="auto"/>
          <w:highlight w:val="yellow"/>
        </w:rPr>
        <w:t xml:space="preserve">continuous </w:t>
      </w:r>
      <w:r w:rsidRPr="00865DF6">
        <w:rPr>
          <w:strike/>
          <w:color w:val="auto"/>
          <w:highlight w:val="yellow"/>
        </w:rPr>
        <w:t>continual)</w:t>
      </w:r>
      <w:r w:rsidRPr="00865DF6">
        <w:rPr>
          <w:color w:val="auto"/>
          <w:highlight w:val="yellow"/>
        </w:rPr>
        <w:t>,</w:t>
      </w:r>
      <w:r w:rsidRPr="00B56D21">
        <w:rPr>
          <w:color w:val="auto"/>
        </w:rPr>
        <w:t xml:space="preserve"> calibrations, examinations, tests and surveys and any assessment or evaluation made on the basis of such data.</w:t>
      </w:r>
    </w:p>
    <w:p w14:paraId="27B0FBE0" w14:textId="188601E2" w:rsidR="00C16167" w:rsidRDefault="00C16167">
      <w:pPr>
        <w:pStyle w:val="Heading3nonum"/>
        <w:ind w:left="709" w:hanging="709"/>
        <w:rPr>
          <w:color w:val="auto"/>
        </w:rPr>
      </w:pPr>
      <w:r w:rsidRPr="00B56D21">
        <w:rPr>
          <w:color w:val="auto"/>
        </w:rPr>
        <w:t>3.</w:t>
      </w:r>
      <w:r w:rsidR="00B56D21" w:rsidRPr="00B56D21">
        <w:rPr>
          <w:color w:val="auto"/>
        </w:rPr>
        <w:t>6</w:t>
      </w:r>
      <w:r w:rsidRPr="00B56D21">
        <w:rPr>
          <w:color w:val="auto"/>
        </w:rPr>
        <w:t>.3</w:t>
      </w:r>
      <w:r w:rsidRPr="00B56D21">
        <w:rPr>
          <w:color w:val="auto"/>
        </w:rPr>
        <w:tab/>
        <w:t>Monitoring equipment, techniques, personnel and organisations employed for the emissions monitoring programme and the environmental or other monitoring specified in condition 3.</w:t>
      </w:r>
      <w:r w:rsidR="00385332" w:rsidRPr="00B56D21">
        <w:rPr>
          <w:color w:val="auto"/>
        </w:rPr>
        <w:t>3</w:t>
      </w:r>
      <w:r w:rsidRPr="00B56D21">
        <w:rPr>
          <w:color w:val="auto"/>
        </w:rPr>
        <w:t>.1 shall have either MCERTS certification or MCERTS accreditation (as appropriate)</w:t>
      </w:r>
      <w:r w:rsidR="00C04B9D" w:rsidRPr="00B56D21">
        <w:rPr>
          <w:color w:val="auto"/>
        </w:rPr>
        <w:t xml:space="preserve">, where available, </w:t>
      </w:r>
      <w:r w:rsidRPr="00B56D21">
        <w:rPr>
          <w:color w:val="auto"/>
        </w:rPr>
        <w:t xml:space="preserve">unless otherwise agreed in writing by </w:t>
      </w:r>
      <w:r w:rsidR="00317002" w:rsidRPr="00B56D21">
        <w:rPr>
          <w:color w:val="auto"/>
        </w:rPr>
        <w:t>Natural Resources Wales</w:t>
      </w:r>
      <w:r w:rsidRPr="00B56D21">
        <w:rPr>
          <w:color w:val="auto"/>
        </w:rPr>
        <w:t>.</w:t>
      </w:r>
    </w:p>
    <w:p w14:paraId="70FC5E55" w14:textId="7781DE6B" w:rsidR="009D0E2E" w:rsidRPr="00B56D21" w:rsidRDefault="009D0E2E">
      <w:pPr>
        <w:pStyle w:val="Heading3nonum"/>
        <w:ind w:left="709" w:hanging="709"/>
        <w:rPr>
          <w:color w:val="auto"/>
        </w:rPr>
      </w:pPr>
      <w:r w:rsidRPr="00865DF6">
        <w:rPr>
          <w:color w:val="auto"/>
          <w:highlight w:val="cyan"/>
        </w:rPr>
        <w:t>Question – Should the condition be 3.6.1 rather than 3.3.1?</w:t>
      </w:r>
    </w:p>
    <w:p w14:paraId="27B0FBE2" w14:textId="7CE2CB72" w:rsidR="00C16167" w:rsidRDefault="00265570">
      <w:pPr>
        <w:pStyle w:val="Heading3nonum"/>
        <w:spacing w:after="80"/>
        <w:ind w:left="709" w:hanging="709"/>
        <w:rPr>
          <w:color w:val="auto"/>
        </w:rPr>
      </w:pPr>
      <w:r w:rsidRPr="00B56D21">
        <w:rPr>
          <w:color w:val="auto"/>
        </w:rPr>
        <w:t>3.</w:t>
      </w:r>
      <w:r w:rsidR="00B56D21" w:rsidRPr="00B56D21">
        <w:rPr>
          <w:color w:val="auto"/>
        </w:rPr>
        <w:t>6</w:t>
      </w:r>
      <w:r w:rsidRPr="00B56D21">
        <w:rPr>
          <w:color w:val="auto"/>
        </w:rPr>
        <w:t>.4</w:t>
      </w:r>
      <w:r w:rsidR="00C16167" w:rsidRPr="00B56D21">
        <w:rPr>
          <w:color w:val="auto"/>
        </w:rPr>
        <w:tab/>
        <w:t xml:space="preserve">Permanent means of access shall be provided to enable sampling/monitoring to be carried out in relation to the emission points specified in schedule </w:t>
      </w:r>
      <w:r w:rsidR="00C04B9D" w:rsidRPr="00B56D21">
        <w:rPr>
          <w:color w:val="auto"/>
        </w:rPr>
        <w:t>3</w:t>
      </w:r>
      <w:r w:rsidR="00C16167" w:rsidRPr="00B56D21">
        <w:rPr>
          <w:color w:val="auto"/>
        </w:rPr>
        <w:t xml:space="preserve"> tables S</w:t>
      </w:r>
      <w:r w:rsidR="00C04B9D" w:rsidRPr="00B56D21">
        <w:rPr>
          <w:color w:val="auto"/>
        </w:rPr>
        <w:t>3</w:t>
      </w:r>
      <w:r w:rsidR="00C94649">
        <w:rPr>
          <w:color w:val="auto"/>
        </w:rPr>
        <w:t>.1 and</w:t>
      </w:r>
      <w:r w:rsidR="00C16167" w:rsidRPr="00B56D21">
        <w:rPr>
          <w:color w:val="auto"/>
        </w:rPr>
        <w:t xml:space="preserve"> S</w:t>
      </w:r>
      <w:r w:rsidR="00C04B9D" w:rsidRPr="00B56D21">
        <w:rPr>
          <w:color w:val="auto"/>
        </w:rPr>
        <w:t>3</w:t>
      </w:r>
      <w:r w:rsidR="00C94649">
        <w:rPr>
          <w:color w:val="auto"/>
        </w:rPr>
        <w:t>.2</w:t>
      </w:r>
      <w:r w:rsidR="00C16167" w:rsidRPr="00B56D21">
        <w:rPr>
          <w:color w:val="auto"/>
        </w:rPr>
        <w:t xml:space="preserve"> unless otherwise </w:t>
      </w:r>
      <w:r w:rsidR="00C04B9D" w:rsidRPr="00B56D21">
        <w:rPr>
          <w:color w:val="auto"/>
        </w:rPr>
        <w:t xml:space="preserve">agreed in writing by </w:t>
      </w:r>
      <w:r w:rsidR="00317002" w:rsidRPr="00B56D21">
        <w:rPr>
          <w:color w:val="auto"/>
        </w:rPr>
        <w:t>Natural Resources Wales</w:t>
      </w:r>
      <w:r w:rsidR="00C16167" w:rsidRPr="00B56D21">
        <w:rPr>
          <w:color w:val="auto"/>
        </w:rPr>
        <w:t>.</w:t>
      </w:r>
    </w:p>
    <w:p w14:paraId="25613513" w14:textId="77777777" w:rsidR="00856C64" w:rsidRPr="00B56D21" w:rsidRDefault="00856C64">
      <w:pPr>
        <w:pStyle w:val="Heading3nonum"/>
        <w:spacing w:after="80"/>
        <w:ind w:left="709" w:hanging="709"/>
        <w:rPr>
          <w:color w:val="auto"/>
        </w:rPr>
      </w:pPr>
    </w:p>
    <w:p w14:paraId="27B0FBE3" w14:textId="77777777" w:rsidR="00C16167" w:rsidRPr="00125F66" w:rsidRDefault="00C16167">
      <w:pPr>
        <w:pStyle w:val="Heading1"/>
      </w:pPr>
      <w:bookmarkStart w:id="6" w:name="_Toc77056949"/>
      <w:bookmarkStart w:id="7" w:name="_Toc457192259"/>
      <w:bookmarkEnd w:id="5"/>
      <w:r w:rsidRPr="00125F66">
        <w:t>4</w:t>
      </w:r>
      <w:r w:rsidRPr="00125F66">
        <w:tab/>
        <w:t>Information</w:t>
      </w:r>
      <w:bookmarkEnd w:id="6"/>
    </w:p>
    <w:p w14:paraId="27B0FBE4" w14:textId="77777777" w:rsidR="00C16167" w:rsidRPr="00125F66" w:rsidRDefault="00C16167">
      <w:pPr>
        <w:pStyle w:val="Heading2"/>
        <w:numPr>
          <w:ilvl w:val="0"/>
          <w:numId w:val="0"/>
        </w:numPr>
        <w:rPr>
          <w:b w:val="0"/>
        </w:rPr>
      </w:pPr>
      <w:r w:rsidRPr="00125F66">
        <w:t>4.1</w:t>
      </w:r>
      <w:r w:rsidRPr="00125F66">
        <w:tab/>
        <w:t>Records</w:t>
      </w:r>
    </w:p>
    <w:p w14:paraId="27B0FBE5" w14:textId="77777777" w:rsidR="00C16167" w:rsidRPr="00125F66" w:rsidRDefault="00C16167">
      <w:pPr>
        <w:pStyle w:val="Heading3"/>
        <w:numPr>
          <w:ilvl w:val="2"/>
          <w:numId w:val="21"/>
        </w:numPr>
      </w:pPr>
      <w:r w:rsidRPr="00125F66">
        <w:t>All records required to be made by this permit shall:</w:t>
      </w:r>
    </w:p>
    <w:p w14:paraId="27B0FBE6" w14:textId="77777777" w:rsidR="00C16167" w:rsidRPr="00125F66" w:rsidRDefault="00C16167" w:rsidP="003A2E14">
      <w:pPr>
        <w:pStyle w:val="Heading3"/>
        <w:numPr>
          <w:ilvl w:val="0"/>
          <w:numId w:val="19"/>
        </w:numPr>
        <w:tabs>
          <w:tab w:val="clear" w:pos="360"/>
          <w:tab w:val="num" w:pos="1418"/>
        </w:tabs>
        <w:ind w:left="1418" w:hanging="709"/>
      </w:pPr>
      <w:r w:rsidRPr="00125F66">
        <w:t>be legible;</w:t>
      </w:r>
    </w:p>
    <w:p w14:paraId="27B0FBE7" w14:textId="77777777" w:rsidR="00C16167" w:rsidRPr="00125F66" w:rsidRDefault="00C16167" w:rsidP="003A2E14">
      <w:pPr>
        <w:pStyle w:val="Heading3"/>
        <w:numPr>
          <w:ilvl w:val="0"/>
          <w:numId w:val="19"/>
        </w:numPr>
        <w:tabs>
          <w:tab w:val="clear" w:pos="360"/>
          <w:tab w:val="num" w:pos="1418"/>
        </w:tabs>
        <w:ind w:left="1418" w:hanging="709"/>
        <w:rPr>
          <w:color w:val="auto"/>
        </w:rPr>
      </w:pPr>
      <w:r w:rsidRPr="00125F66">
        <w:rPr>
          <w:color w:val="auto"/>
        </w:rPr>
        <w:t>be made as soon as reasonably practicable;</w:t>
      </w:r>
    </w:p>
    <w:p w14:paraId="27B0FBE8" w14:textId="77777777" w:rsidR="00C16167" w:rsidRPr="00125F66" w:rsidRDefault="00C16167" w:rsidP="003A2E14">
      <w:pPr>
        <w:pStyle w:val="Heading3"/>
        <w:numPr>
          <w:ilvl w:val="0"/>
          <w:numId w:val="19"/>
        </w:numPr>
        <w:tabs>
          <w:tab w:val="clear" w:pos="360"/>
          <w:tab w:val="num" w:pos="1418"/>
        </w:tabs>
        <w:ind w:left="1418" w:hanging="709"/>
        <w:rPr>
          <w:color w:val="auto"/>
        </w:rPr>
      </w:pPr>
      <w:r w:rsidRPr="00125F66">
        <w:t xml:space="preserve">if amended, be amended in such a way that the original and any subsequent amendments remain legible, or are capable of retrieval; </w:t>
      </w:r>
      <w:r w:rsidRPr="00125F66">
        <w:rPr>
          <w:color w:val="auto"/>
        </w:rPr>
        <w:t>an</w:t>
      </w:r>
      <w:r w:rsidR="00A16B2D" w:rsidRPr="00125F66">
        <w:rPr>
          <w:color w:val="auto"/>
        </w:rPr>
        <w:t>d</w:t>
      </w:r>
    </w:p>
    <w:p w14:paraId="27B0FBE9" w14:textId="77777777" w:rsidR="00C16167" w:rsidRPr="00B56D21" w:rsidRDefault="00C16167" w:rsidP="003A2E14">
      <w:pPr>
        <w:pStyle w:val="Heading3"/>
        <w:numPr>
          <w:ilvl w:val="0"/>
          <w:numId w:val="19"/>
        </w:numPr>
        <w:tabs>
          <w:tab w:val="clear" w:pos="360"/>
          <w:tab w:val="num" w:pos="1418"/>
        </w:tabs>
        <w:ind w:left="1418" w:hanging="709"/>
        <w:rPr>
          <w:color w:val="auto"/>
        </w:rPr>
      </w:pPr>
      <w:r w:rsidRPr="00125F66">
        <w:rPr>
          <w:color w:val="auto"/>
        </w:rPr>
        <w:t xml:space="preserve">be retained, unless otherwise agreed in writing by </w:t>
      </w:r>
      <w:r w:rsidR="00317002">
        <w:rPr>
          <w:color w:val="auto"/>
        </w:rPr>
        <w:t>Natural Resources Wales</w:t>
      </w:r>
      <w:r w:rsidRPr="00125F66">
        <w:t xml:space="preserve">, for at least 6 years from the date </w:t>
      </w:r>
      <w:r w:rsidRPr="00B56D21">
        <w:rPr>
          <w:color w:val="auto"/>
        </w:rPr>
        <w:t>when the records were made, or in the case of the following records until permit surrender:</w:t>
      </w:r>
    </w:p>
    <w:p w14:paraId="27B0FBEA" w14:textId="77777777" w:rsidR="00C16167" w:rsidRPr="00B56D21" w:rsidRDefault="00762274" w:rsidP="003A2E14">
      <w:pPr>
        <w:numPr>
          <w:ilvl w:val="0"/>
          <w:numId w:val="14"/>
        </w:numPr>
        <w:tabs>
          <w:tab w:val="clear" w:pos="1008"/>
          <w:tab w:val="left" w:pos="1985"/>
        </w:tabs>
        <w:spacing w:before="120" w:after="80" w:line="270" w:lineRule="exact"/>
        <w:ind w:left="1985" w:hanging="567"/>
        <w:rPr>
          <w:rFonts w:ascii="Arial" w:hAnsi="Arial"/>
          <w:sz w:val="18"/>
        </w:rPr>
      </w:pPr>
      <w:r w:rsidRPr="00B56D21">
        <w:rPr>
          <w:rFonts w:ascii="Arial" w:hAnsi="Arial"/>
          <w:sz w:val="18"/>
        </w:rPr>
        <w:t>off-site environmental effects; and</w:t>
      </w:r>
    </w:p>
    <w:p w14:paraId="27B0FBEB" w14:textId="77777777" w:rsidR="00762274" w:rsidRPr="00B56D21" w:rsidRDefault="00762274" w:rsidP="003A2E14">
      <w:pPr>
        <w:numPr>
          <w:ilvl w:val="0"/>
          <w:numId w:val="14"/>
        </w:numPr>
        <w:tabs>
          <w:tab w:val="clear" w:pos="1008"/>
          <w:tab w:val="left" w:pos="1985"/>
        </w:tabs>
        <w:spacing w:before="120" w:after="80" w:line="270" w:lineRule="exact"/>
        <w:ind w:left="1985" w:hanging="567"/>
        <w:rPr>
          <w:rFonts w:ascii="Arial" w:hAnsi="Arial"/>
          <w:sz w:val="18"/>
        </w:rPr>
      </w:pPr>
      <w:r w:rsidRPr="00B56D21">
        <w:rPr>
          <w:rFonts w:ascii="Arial" w:hAnsi="Arial"/>
          <w:sz w:val="18"/>
        </w:rPr>
        <w:t>matters which affect the condition of the land and groundwater.</w:t>
      </w:r>
    </w:p>
    <w:p w14:paraId="27B0FBED" w14:textId="77777777" w:rsidR="00C16167" w:rsidRPr="00B56D21" w:rsidRDefault="00265085" w:rsidP="00265085">
      <w:pPr>
        <w:pStyle w:val="pindent"/>
        <w:keepLines w:val="0"/>
        <w:tabs>
          <w:tab w:val="left" w:pos="709"/>
        </w:tabs>
        <w:suppressAutoHyphens w:val="0"/>
        <w:ind w:left="709" w:hanging="709"/>
        <w:jc w:val="left"/>
      </w:pPr>
      <w:r w:rsidRPr="00B56D21">
        <w:t>4.1.2</w:t>
      </w:r>
      <w:r w:rsidRPr="00B56D21">
        <w:tab/>
      </w:r>
      <w:r w:rsidR="00C04B9D" w:rsidRPr="00B56D21">
        <w:t>The operator shall keep on site a</w:t>
      </w:r>
      <w:r w:rsidR="00C16167" w:rsidRPr="00B56D21">
        <w:t>ll records</w:t>
      </w:r>
      <w:r w:rsidR="00B3492C" w:rsidRPr="00B56D21">
        <w:t xml:space="preserve">, plans and the management system </w:t>
      </w:r>
      <w:r w:rsidR="00C16167" w:rsidRPr="00B56D21">
        <w:t xml:space="preserve">required to be </w:t>
      </w:r>
      <w:r w:rsidR="00B3492C" w:rsidRPr="00B56D21">
        <w:t>maintained</w:t>
      </w:r>
      <w:r w:rsidR="00C16167" w:rsidRPr="00B56D21">
        <w:t xml:space="preserve"> by this permit</w:t>
      </w:r>
      <w:r w:rsidR="00C04B9D" w:rsidRPr="00B56D21">
        <w:t>, unless otherwise</w:t>
      </w:r>
      <w:r w:rsidR="00C24AE2" w:rsidRPr="00B56D21">
        <w:t xml:space="preserve"> agreed in writing </w:t>
      </w:r>
      <w:r w:rsidR="00C04B9D" w:rsidRPr="00B56D21">
        <w:t xml:space="preserve">by </w:t>
      </w:r>
      <w:r w:rsidR="00317002" w:rsidRPr="00B56D21">
        <w:t>Natural Resources Wales</w:t>
      </w:r>
      <w:r w:rsidR="00B3492C" w:rsidRPr="00B56D21">
        <w:t>.</w:t>
      </w:r>
      <w:r w:rsidR="00C16167" w:rsidRPr="00B56D21">
        <w:t xml:space="preserve"> </w:t>
      </w:r>
    </w:p>
    <w:p w14:paraId="27B0FBEF" w14:textId="77777777" w:rsidR="00C16167" w:rsidRPr="00125F66" w:rsidRDefault="00C16167">
      <w:pPr>
        <w:pStyle w:val="Heading2"/>
        <w:numPr>
          <w:ilvl w:val="0"/>
          <w:numId w:val="0"/>
        </w:numPr>
        <w:rPr>
          <w:b w:val="0"/>
        </w:rPr>
      </w:pPr>
      <w:r w:rsidRPr="00125F66">
        <w:t>4.2</w:t>
      </w:r>
      <w:r w:rsidRPr="00125F66">
        <w:tab/>
        <w:t>Reporting</w:t>
      </w:r>
    </w:p>
    <w:p w14:paraId="27B0FBF0" w14:textId="24F71E52" w:rsidR="00C16167" w:rsidRDefault="00C16167" w:rsidP="00365B36">
      <w:pPr>
        <w:pStyle w:val="Heading3nonum"/>
        <w:ind w:left="709" w:hanging="709"/>
      </w:pPr>
      <w:r w:rsidRPr="00125F66">
        <w:t>4.2.1</w:t>
      </w:r>
      <w:r w:rsidRPr="00125F66">
        <w:tab/>
      </w:r>
      <w:r w:rsidR="00C04B9D" w:rsidRPr="00125F66">
        <w:t>The operator shall send a</w:t>
      </w:r>
      <w:r w:rsidRPr="00125F66">
        <w:t xml:space="preserve">ll reports and notifications required by the permit to </w:t>
      </w:r>
      <w:r w:rsidR="00317002">
        <w:t>Natural Resources Wales</w:t>
      </w:r>
      <w:r w:rsidRPr="00125F66">
        <w:t xml:space="preserve"> using the contact details supplied in writing by </w:t>
      </w:r>
      <w:r w:rsidR="00317002">
        <w:t>Natural Resources Wales</w:t>
      </w:r>
      <w:r w:rsidR="00C04B9D" w:rsidRPr="00125F66">
        <w:t>.</w:t>
      </w:r>
    </w:p>
    <w:p w14:paraId="25196CDB" w14:textId="1163EB3D" w:rsidR="00624B94" w:rsidRPr="00B56D21" w:rsidRDefault="00624B94" w:rsidP="00624B94">
      <w:pPr>
        <w:pStyle w:val="Heading3"/>
        <w:numPr>
          <w:ilvl w:val="0"/>
          <w:numId w:val="0"/>
        </w:numPr>
        <w:ind w:left="709" w:hanging="709"/>
        <w:rPr>
          <w:color w:val="auto"/>
        </w:rPr>
      </w:pPr>
      <w:r w:rsidRPr="00B56D21">
        <w:rPr>
          <w:color w:val="auto"/>
        </w:rPr>
        <w:t>4.2.2</w:t>
      </w:r>
      <w:r w:rsidRPr="00B56D21">
        <w:rPr>
          <w:color w:val="auto"/>
        </w:rPr>
        <w:tab/>
      </w:r>
      <w:r>
        <w:rPr>
          <w:color w:val="auto"/>
        </w:rPr>
        <w:t xml:space="preserve">A </w:t>
      </w:r>
      <w:r w:rsidRPr="00B56D21">
        <w:rPr>
          <w:color w:val="auto"/>
        </w:rPr>
        <w:t>report or reports on the performance of the activities over the previous year shall be submitted to Natural Resources Wales by 31 January (or other date agreed in writing by Natural Resources Wales) each year.  The report(s) shall include as a minimum:</w:t>
      </w:r>
    </w:p>
    <w:p w14:paraId="5B71C7ED" w14:textId="77777777" w:rsidR="00624B94" w:rsidRPr="00B56D21" w:rsidRDefault="00624B94" w:rsidP="00624B94">
      <w:pPr>
        <w:pStyle w:val="Heading4"/>
        <w:keepNext/>
        <w:tabs>
          <w:tab w:val="clear" w:pos="284"/>
          <w:tab w:val="left" w:pos="1418"/>
        </w:tabs>
        <w:spacing w:before="120"/>
        <w:ind w:left="1418" w:hanging="709"/>
      </w:pPr>
      <w:r w:rsidRPr="00B56D21">
        <w:lastRenderedPageBreak/>
        <w:t>(a)</w:t>
      </w:r>
      <w:r w:rsidRPr="00B56D21">
        <w:tab/>
        <w:t xml:space="preserve">a review of the results of the monitoring and assessment carried out in accordance with the permit including an interpretive review of that data; </w:t>
      </w:r>
    </w:p>
    <w:p w14:paraId="370FBC0B" w14:textId="77777777" w:rsidR="00624B94" w:rsidRPr="00B56D21" w:rsidRDefault="00624B94" w:rsidP="00624B94">
      <w:pPr>
        <w:pStyle w:val="Heading4"/>
        <w:keepNext/>
        <w:tabs>
          <w:tab w:val="clear" w:pos="284"/>
          <w:tab w:val="left" w:pos="1418"/>
        </w:tabs>
        <w:spacing w:before="120"/>
        <w:ind w:left="1418" w:hanging="709"/>
      </w:pPr>
      <w:r w:rsidRPr="00B56D21">
        <w:t>(b)</w:t>
      </w:r>
      <w:r w:rsidRPr="00B56D21">
        <w:tab/>
        <w:t>the annual production /treatment data set out in schedule 4 table S4.2; and</w:t>
      </w:r>
    </w:p>
    <w:p w14:paraId="71ADCFE1" w14:textId="77777777" w:rsidR="00624B94" w:rsidRPr="00B56D21" w:rsidRDefault="00624B94" w:rsidP="00624B94">
      <w:pPr>
        <w:pStyle w:val="Heading4"/>
        <w:keepNext/>
        <w:tabs>
          <w:tab w:val="clear" w:pos="284"/>
          <w:tab w:val="left" w:pos="1418"/>
        </w:tabs>
        <w:spacing w:before="120"/>
        <w:ind w:left="1418" w:hanging="709"/>
      </w:pPr>
      <w:r w:rsidRPr="00B56D21">
        <w:t>(c)</w:t>
      </w:r>
      <w:r w:rsidRPr="00B56D21">
        <w:tab/>
        <w:t>the performance parameters set out in schedule 4 table S4.3 using the forms specified in table S4.4 of that schedule.</w:t>
      </w:r>
    </w:p>
    <w:p w14:paraId="340CDB6E" w14:textId="77777777" w:rsidR="00624B94" w:rsidRPr="00B56D21" w:rsidRDefault="00624B94" w:rsidP="00624B94">
      <w:pPr>
        <w:pStyle w:val="Heading3"/>
        <w:numPr>
          <w:ilvl w:val="0"/>
          <w:numId w:val="0"/>
        </w:numPr>
        <w:ind w:left="709" w:hanging="709"/>
        <w:rPr>
          <w:color w:val="auto"/>
        </w:rPr>
      </w:pPr>
      <w:r w:rsidRPr="00B56D21">
        <w:rPr>
          <w:color w:val="auto"/>
        </w:rPr>
        <w:t>4.2.3</w:t>
      </w:r>
      <w:r w:rsidRPr="00B56D21">
        <w:rPr>
          <w:color w:val="auto"/>
        </w:rPr>
        <w:tab/>
        <w:t>Within 28 days of the end of the reporting period the operator shall, unless otherwise agreed in writing by Natural Resources Wales, submit reports of the monitoring and assessment carried out in accordance with the conditions of this permit, as follows:</w:t>
      </w:r>
    </w:p>
    <w:p w14:paraId="6C4AEBFE" w14:textId="77777777" w:rsidR="00624B94" w:rsidRPr="00B56D21" w:rsidRDefault="00624B94" w:rsidP="00624B94">
      <w:pPr>
        <w:pStyle w:val="Heading3nonum"/>
        <w:ind w:left="1440" w:hanging="731"/>
        <w:rPr>
          <w:color w:val="auto"/>
        </w:rPr>
      </w:pPr>
      <w:r w:rsidRPr="00B56D21">
        <w:rPr>
          <w:color w:val="auto"/>
        </w:rPr>
        <w:t>(a)</w:t>
      </w:r>
      <w:r w:rsidRPr="00B56D21">
        <w:rPr>
          <w:color w:val="auto"/>
        </w:rPr>
        <w:tab/>
        <w:t>in respect of the parameters and emission points specified in schedule 4 table S4.1;</w:t>
      </w:r>
    </w:p>
    <w:p w14:paraId="114C51BB" w14:textId="77777777" w:rsidR="00624B94" w:rsidRPr="00B56D21" w:rsidRDefault="00624B94" w:rsidP="00624B94">
      <w:pPr>
        <w:pStyle w:val="Heading3nonum"/>
        <w:ind w:left="1440" w:hanging="731"/>
        <w:rPr>
          <w:color w:val="auto"/>
        </w:rPr>
      </w:pPr>
      <w:r w:rsidRPr="00B56D21">
        <w:rPr>
          <w:color w:val="auto"/>
        </w:rPr>
        <w:t>(b)</w:t>
      </w:r>
      <w:r w:rsidRPr="00B56D21">
        <w:rPr>
          <w:color w:val="auto"/>
        </w:rPr>
        <w:tab/>
        <w:t>for the reporting periods specified in schedule 4 table S4.1 and using the forms specified in schedule 4 table S4.4 ; and</w:t>
      </w:r>
    </w:p>
    <w:p w14:paraId="37E8407C" w14:textId="77777777" w:rsidR="00624B94" w:rsidRDefault="00624B94" w:rsidP="00624B94">
      <w:pPr>
        <w:pStyle w:val="Heading3nonum"/>
        <w:ind w:left="1440" w:hanging="731"/>
        <w:rPr>
          <w:color w:val="auto"/>
        </w:rPr>
      </w:pPr>
      <w:r w:rsidRPr="00B56D21">
        <w:rPr>
          <w:color w:val="auto"/>
        </w:rPr>
        <w:t>(c)</w:t>
      </w:r>
      <w:r w:rsidRPr="00B56D21">
        <w:rPr>
          <w:color w:val="auto"/>
        </w:rPr>
        <w:tab/>
        <w:t>giving the information from such results and assessments as may be required by the forms specified in those tables.</w:t>
      </w:r>
    </w:p>
    <w:p w14:paraId="27C9E0CC" w14:textId="75482858" w:rsidR="007443A7" w:rsidRPr="00B56D21" w:rsidRDefault="007443A7" w:rsidP="00624B94">
      <w:pPr>
        <w:pStyle w:val="Heading3nonum"/>
        <w:ind w:left="1440" w:hanging="731"/>
        <w:rPr>
          <w:color w:val="auto"/>
        </w:rPr>
      </w:pPr>
      <w:r w:rsidRPr="00865DF6">
        <w:rPr>
          <w:color w:val="auto"/>
          <w:highlight w:val="cyan"/>
        </w:rPr>
        <w:t>Question – Is it possible to provide all reports for 4.2.2 and 4.2.3 by the end of the respective months, to avoid confusion between end of month and 28 days?</w:t>
      </w:r>
    </w:p>
    <w:p w14:paraId="63FEAECF" w14:textId="77777777" w:rsidR="00624B94" w:rsidRPr="00624B94" w:rsidRDefault="00624B94" w:rsidP="00624B94">
      <w:pPr>
        <w:pStyle w:val="Heading3nonum"/>
        <w:ind w:left="709" w:hanging="709"/>
        <w:rPr>
          <w:color w:val="auto"/>
        </w:rPr>
      </w:pPr>
      <w:r w:rsidRPr="00B56D21">
        <w:rPr>
          <w:color w:val="auto"/>
        </w:rPr>
        <w:t>4.2.4</w:t>
      </w:r>
      <w:r w:rsidRPr="00B56D21">
        <w:rPr>
          <w:color w:val="auto"/>
        </w:rPr>
        <w:tab/>
        <w:t>The operator shall, unless notice under this</w:t>
      </w:r>
      <w:r w:rsidRPr="00125F66">
        <w:t xml:space="preserve"> condition has been served within the preceding four years, submit to </w:t>
      </w:r>
      <w:r>
        <w:t>Natural Resources Wales</w:t>
      </w:r>
      <w:r w:rsidRPr="00125F66">
        <w:t xml:space="preserve">, within six months of receipt of a written notice, a report assessing whether there are other appropriate measures that could be taken to </w:t>
      </w:r>
      <w:r w:rsidRPr="00624B94">
        <w:rPr>
          <w:color w:val="auto"/>
        </w:rPr>
        <w:t>prevent, or where that is not practicable, to minimise pollution.</w:t>
      </w:r>
    </w:p>
    <w:p w14:paraId="3752E537" w14:textId="0A0D05C9" w:rsidR="00624B94" w:rsidRDefault="00624B94" w:rsidP="00856C64">
      <w:pPr>
        <w:pStyle w:val="Heading3"/>
        <w:numPr>
          <w:ilvl w:val="0"/>
          <w:numId w:val="0"/>
        </w:numPr>
        <w:ind w:left="720" w:hanging="720"/>
        <w:rPr>
          <w:color w:val="auto"/>
        </w:rPr>
      </w:pPr>
      <w:r w:rsidRPr="00624B94">
        <w:rPr>
          <w:color w:val="auto"/>
        </w:rPr>
        <w:t>4.2.5</w:t>
      </w:r>
      <w:r w:rsidRPr="00624B94">
        <w:rPr>
          <w:color w:val="auto"/>
        </w:rPr>
        <w:tab/>
        <w:t>The operator shall submit an annual solvent management plan in order to demonstrate compliance with the requirements of the Industrial Emissions Directive, by 31 January each year in respect of the previous year.</w:t>
      </w:r>
      <w:r w:rsidR="00516F2C">
        <w:rPr>
          <w:color w:val="auto"/>
        </w:rPr>
        <w:t xml:space="preserve"> </w:t>
      </w:r>
    </w:p>
    <w:p w14:paraId="6C40B279" w14:textId="5E5CFF65" w:rsidR="007443A7" w:rsidRPr="007443A7" w:rsidRDefault="00F1381C" w:rsidP="007443A7">
      <w:pPr>
        <w:rPr>
          <w:rFonts w:ascii="Arial" w:hAnsi="Arial" w:cs="Arial"/>
          <w:sz w:val="18"/>
          <w:szCs w:val="18"/>
          <w:lang w:eastAsia="en-US"/>
        </w:rPr>
      </w:pPr>
      <w:r w:rsidRPr="006A6C3F">
        <w:rPr>
          <w:rFonts w:ascii="Arial" w:hAnsi="Arial" w:cs="Arial"/>
          <w:sz w:val="18"/>
          <w:szCs w:val="18"/>
          <w:highlight w:val="green"/>
          <w:lang w:eastAsia="en-US"/>
        </w:rPr>
        <w:t>Comment</w:t>
      </w:r>
      <w:r w:rsidR="007443A7" w:rsidRPr="006A6C3F">
        <w:rPr>
          <w:rFonts w:ascii="Arial" w:hAnsi="Arial" w:cs="Arial"/>
          <w:sz w:val="18"/>
          <w:szCs w:val="18"/>
          <w:highlight w:val="green"/>
          <w:lang w:eastAsia="en-US"/>
        </w:rPr>
        <w:t xml:space="preserve"> – This appears to be a new requirement, please can you clarify your </w:t>
      </w:r>
      <w:proofErr w:type="spellStart"/>
      <w:r w:rsidR="007443A7" w:rsidRPr="006A6C3F">
        <w:rPr>
          <w:rFonts w:ascii="Arial" w:hAnsi="Arial" w:cs="Arial"/>
          <w:sz w:val="18"/>
          <w:szCs w:val="18"/>
          <w:highlight w:val="green"/>
          <w:lang w:eastAsia="en-US"/>
        </w:rPr>
        <w:t>expecations</w:t>
      </w:r>
      <w:proofErr w:type="spellEnd"/>
      <w:r w:rsidRPr="006A6C3F">
        <w:rPr>
          <w:rFonts w:ascii="Arial" w:hAnsi="Arial" w:cs="Arial"/>
          <w:sz w:val="18"/>
          <w:szCs w:val="18"/>
          <w:highlight w:val="green"/>
          <w:lang w:eastAsia="en-US"/>
        </w:rPr>
        <w:t>, and how this differs from the annual solvent inventory</w:t>
      </w:r>
      <w:r w:rsidR="007443A7" w:rsidRPr="006A6C3F">
        <w:rPr>
          <w:rFonts w:ascii="Arial" w:hAnsi="Arial" w:cs="Arial"/>
          <w:sz w:val="18"/>
          <w:szCs w:val="18"/>
          <w:highlight w:val="green"/>
          <w:lang w:eastAsia="en-US"/>
        </w:rPr>
        <w:t>.</w:t>
      </w:r>
    </w:p>
    <w:p w14:paraId="27B0FBF1" w14:textId="23687683" w:rsidR="00C16167" w:rsidRPr="00125F66" w:rsidRDefault="00856C64">
      <w:pPr>
        <w:pStyle w:val="Heading2"/>
        <w:numPr>
          <w:ilvl w:val="0"/>
          <w:numId w:val="0"/>
        </w:numPr>
        <w:rPr>
          <w:b w:val="0"/>
        </w:rPr>
      </w:pPr>
      <w:r>
        <w:t>4.3</w:t>
      </w:r>
      <w:r>
        <w:tab/>
        <w:t>Notificat</w:t>
      </w:r>
      <w:r w:rsidR="00C16167" w:rsidRPr="00125F66">
        <w:t>ions</w:t>
      </w:r>
    </w:p>
    <w:p w14:paraId="3EF3520B" w14:textId="77777777" w:rsidR="00624B94" w:rsidRPr="00624B94" w:rsidRDefault="00624B94" w:rsidP="00624B94">
      <w:pPr>
        <w:pStyle w:val="lqn3"/>
        <w:tabs>
          <w:tab w:val="left" w:pos="567"/>
        </w:tabs>
        <w:spacing w:before="120" w:line="240" w:lineRule="exact"/>
        <w:ind w:left="1418" w:hanging="1474"/>
        <w:jc w:val="left"/>
        <w:rPr>
          <w:rFonts w:ascii="Arial" w:hAnsi="Arial" w:cs="Arial"/>
          <w:sz w:val="18"/>
          <w:szCs w:val="18"/>
        </w:rPr>
      </w:pPr>
      <w:r w:rsidRPr="00125F66">
        <w:rPr>
          <w:rFonts w:ascii="Arial" w:hAnsi="Arial" w:cs="Arial"/>
          <w:sz w:val="18"/>
          <w:szCs w:val="18"/>
        </w:rPr>
        <w:t>4.3.1</w:t>
      </w:r>
      <w:r w:rsidRPr="00125F66">
        <w:rPr>
          <w:rFonts w:ascii="Arial" w:hAnsi="Arial" w:cs="Arial"/>
          <w:sz w:val="18"/>
          <w:szCs w:val="18"/>
        </w:rPr>
        <w:tab/>
        <w:t>(a)</w:t>
      </w:r>
      <w:r w:rsidRPr="00125F66">
        <w:rPr>
          <w:rFonts w:ascii="Arial" w:hAnsi="Arial" w:cs="Arial"/>
          <w:sz w:val="18"/>
          <w:szCs w:val="18"/>
        </w:rPr>
        <w:tab/>
        <w:t xml:space="preserve">In the event that the operation of the activities gives rise to an incident or accident </w:t>
      </w:r>
      <w:r w:rsidRPr="00624B94">
        <w:rPr>
          <w:rFonts w:ascii="Arial" w:hAnsi="Arial" w:cs="Arial"/>
          <w:sz w:val="18"/>
          <w:szCs w:val="18"/>
        </w:rPr>
        <w:t>which significantly affects or may significantly affect the environment, the operator must immediately—</w:t>
      </w:r>
    </w:p>
    <w:p w14:paraId="179F5214" w14:textId="77777777" w:rsidR="00624B94" w:rsidRPr="00624B94" w:rsidRDefault="00624B94" w:rsidP="00624B94">
      <w:pPr>
        <w:pStyle w:val="lqn4"/>
        <w:tabs>
          <w:tab w:val="left" w:pos="1985"/>
        </w:tabs>
        <w:spacing w:before="120" w:line="240" w:lineRule="exact"/>
        <w:ind w:left="1418" w:firstLine="0"/>
        <w:jc w:val="left"/>
        <w:rPr>
          <w:rFonts w:ascii="Arial" w:hAnsi="Arial" w:cs="Arial"/>
          <w:sz w:val="18"/>
          <w:szCs w:val="18"/>
        </w:rPr>
      </w:pPr>
      <w:r w:rsidRPr="00624B94">
        <w:rPr>
          <w:rFonts w:ascii="Arial" w:hAnsi="Arial" w:cs="Arial"/>
          <w:sz w:val="18"/>
          <w:szCs w:val="18"/>
        </w:rPr>
        <w:t>(</w:t>
      </w:r>
      <w:proofErr w:type="spellStart"/>
      <w:r w:rsidRPr="00624B94">
        <w:rPr>
          <w:rFonts w:ascii="Arial" w:hAnsi="Arial" w:cs="Arial"/>
          <w:sz w:val="18"/>
          <w:szCs w:val="18"/>
        </w:rPr>
        <w:t>i</w:t>
      </w:r>
      <w:proofErr w:type="spellEnd"/>
      <w:r w:rsidRPr="00624B94">
        <w:rPr>
          <w:rFonts w:ascii="Arial" w:hAnsi="Arial" w:cs="Arial"/>
          <w:sz w:val="18"/>
          <w:szCs w:val="18"/>
        </w:rPr>
        <w:t>)</w:t>
      </w:r>
      <w:r w:rsidRPr="00624B94">
        <w:rPr>
          <w:rFonts w:ascii="Arial" w:hAnsi="Arial" w:cs="Arial"/>
          <w:sz w:val="18"/>
          <w:szCs w:val="18"/>
        </w:rPr>
        <w:tab/>
        <w:t xml:space="preserve">inform Natural Resources Wales, </w:t>
      </w:r>
    </w:p>
    <w:p w14:paraId="561C9A30" w14:textId="77777777" w:rsidR="00624B94" w:rsidRPr="00624B94" w:rsidRDefault="00624B94" w:rsidP="00624B94">
      <w:pPr>
        <w:pStyle w:val="lqn4"/>
        <w:tabs>
          <w:tab w:val="left" w:pos="1985"/>
        </w:tabs>
        <w:spacing w:before="120" w:line="240" w:lineRule="exact"/>
        <w:ind w:left="1985" w:hanging="567"/>
        <w:jc w:val="left"/>
        <w:rPr>
          <w:rFonts w:ascii="Arial" w:hAnsi="Arial" w:cs="Arial"/>
          <w:sz w:val="18"/>
          <w:szCs w:val="18"/>
        </w:rPr>
      </w:pPr>
      <w:r w:rsidRPr="00624B94">
        <w:rPr>
          <w:rFonts w:ascii="Arial" w:hAnsi="Arial" w:cs="Arial"/>
          <w:sz w:val="18"/>
          <w:szCs w:val="18"/>
        </w:rPr>
        <w:t>(ii)</w:t>
      </w:r>
      <w:r w:rsidRPr="00624B94">
        <w:rPr>
          <w:rFonts w:ascii="Arial" w:hAnsi="Arial" w:cs="Arial"/>
          <w:sz w:val="18"/>
          <w:szCs w:val="18"/>
        </w:rPr>
        <w:tab/>
        <w:t>take the measures necessary to limit the environmental consequences of such an incident or accident, and</w:t>
      </w:r>
    </w:p>
    <w:p w14:paraId="225403DF" w14:textId="77777777" w:rsidR="00624B94" w:rsidRDefault="00624B94" w:rsidP="00624B94">
      <w:pPr>
        <w:pStyle w:val="lqn4"/>
        <w:tabs>
          <w:tab w:val="left" w:pos="1560"/>
          <w:tab w:val="left" w:pos="1985"/>
        </w:tabs>
        <w:spacing w:before="120" w:line="240" w:lineRule="exact"/>
        <w:ind w:left="1418" w:firstLine="0"/>
        <w:jc w:val="left"/>
        <w:rPr>
          <w:rFonts w:ascii="Arial" w:hAnsi="Arial" w:cs="Arial"/>
          <w:sz w:val="18"/>
          <w:szCs w:val="18"/>
        </w:rPr>
      </w:pPr>
      <w:r w:rsidRPr="00624B94">
        <w:rPr>
          <w:rFonts w:ascii="Arial" w:hAnsi="Arial" w:cs="Arial"/>
          <w:sz w:val="18"/>
          <w:szCs w:val="18"/>
        </w:rPr>
        <w:t>(iii)</w:t>
      </w:r>
      <w:r w:rsidRPr="00624B94">
        <w:rPr>
          <w:rFonts w:ascii="Arial" w:hAnsi="Arial" w:cs="Arial"/>
          <w:sz w:val="18"/>
          <w:szCs w:val="18"/>
        </w:rPr>
        <w:tab/>
        <w:t>take the measures necessary to prevent further possible incidents or accidents;</w:t>
      </w:r>
    </w:p>
    <w:p w14:paraId="2DC0139A" w14:textId="12B8D6CC" w:rsidR="007443A7" w:rsidRPr="007443A7" w:rsidRDefault="00061367" w:rsidP="00624B94">
      <w:pPr>
        <w:pStyle w:val="lqn4"/>
        <w:tabs>
          <w:tab w:val="left" w:pos="1560"/>
          <w:tab w:val="left" w:pos="1985"/>
        </w:tabs>
        <w:spacing w:before="120" w:line="240" w:lineRule="exact"/>
        <w:ind w:left="1418" w:firstLine="0"/>
        <w:jc w:val="left"/>
        <w:rPr>
          <w:rFonts w:ascii="Arial" w:hAnsi="Arial" w:cs="Arial"/>
          <w:sz w:val="18"/>
          <w:szCs w:val="18"/>
        </w:rPr>
      </w:pPr>
      <w:r w:rsidRPr="006A6C3F">
        <w:rPr>
          <w:rFonts w:ascii="Arial" w:hAnsi="Arial" w:cs="Arial"/>
          <w:sz w:val="18"/>
          <w:szCs w:val="18"/>
          <w:highlight w:val="green"/>
        </w:rPr>
        <w:t>Comment</w:t>
      </w:r>
      <w:r w:rsidR="007443A7" w:rsidRPr="006A6C3F">
        <w:rPr>
          <w:rFonts w:ascii="Arial" w:hAnsi="Arial" w:cs="Arial"/>
          <w:sz w:val="18"/>
          <w:szCs w:val="18"/>
          <w:highlight w:val="green"/>
        </w:rPr>
        <w:t xml:space="preserve"> – with regards to immediately, is there some guidance for maximum times you would expect a call within?</w:t>
      </w:r>
      <w:r w:rsidR="007443A7" w:rsidRPr="007443A7">
        <w:rPr>
          <w:rFonts w:ascii="Arial" w:hAnsi="Arial" w:cs="Arial"/>
          <w:sz w:val="18"/>
          <w:szCs w:val="18"/>
        </w:rPr>
        <w:t xml:space="preserve"> </w:t>
      </w:r>
    </w:p>
    <w:p w14:paraId="0C255316" w14:textId="77777777" w:rsidR="00624B94" w:rsidRPr="00624B94" w:rsidRDefault="00624B94" w:rsidP="00624B94">
      <w:pPr>
        <w:pStyle w:val="lqn3"/>
        <w:tabs>
          <w:tab w:val="left" w:pos="567"/>
        </w:tabs>
        <w:spacing w:before="120" w:line="240" w:lineRule="exact"/>
        <w:ind w:left="1418" w:hanging="851"/>
        <w:jc w:val="left"/>
        <w:rPr>
          <w:rFonts w:ascii="Arial" w:hAnsi="Arial" w:cs="Arial"/>
          <w:sz w:val="18"/>
          <w:szCs w:val="18"/>
        </w:rPr>
      </w:pPr>
      <w:r w:rsidRPr="00624B94">
        <w:rPr>
          <w:rFonts w:ascii="Arial" w:hAnsi="Arial" w:cs="Arial"/>
          <w:sz w:val="18"/>
          <w:szCs w:val="18"/>
        </w:rPr>
        <w:t>(b)</w:t>
      </w:r>
      <w:r w:rsidRPr="00624B94">
        <w:rPr>
          <w:rFonts w:ascii="Arial" w:hAnsi="Arial" w:cs="Arial"/>
          <w:sz w:val="18"/>
          <w:szCs w:val="18"/>
        </w:rPr>
        <w:tab/>
        <w:t>in the event of a breach of any permit condition the operator must immediately—</w:t>
      </w:r>
    </w:p>
    <w:p w14:paraId="0EF13B00" w14:textId="77777777" w:rsidR="00624B94" w:rsidRPr="00624B94" w:rsidRDefault="00624B94" w:rsidP="00624B94">
      <w:pPr>
        <w:pStyle w:val="lqn4"/>
        <w:spacing w:before="120" w:line="240" w:lineRule="exact"/>
        <w:ind w:left="1985" w:hanging="567"/>
        <w:jc w:val="left"/>
        <w:rPr>
          <w:rFonts w:ascii="Arial" w:hAnsi="Arial" w:cs="Arial"/>
          <w:sz w:val="18"/>
          <w:szCs w:val="18"/>
        </w:rPr>
      </w:pPr>
      <w:r w:rsidRPr="00624B94">
        <w:rPr>
          <w:rFonts w:ascii="Arial" w:hAnsi="Arial" w:cs="Arial"/>
          <w:sz w:val="18"/>
          <w:szCs w:val="18"/>
        </w:rPr>
        <w:t>(</w:t>
      </w:r>
      <w:proofErr w:type="spellStart"/>
      <w:r w:rsidRPr="00624B94">
        <w:rPr>
          <w:rFonts w:ascii="Arial" w:hAnsi="Arial" w:cs="Arial"/>
          <w:sz w:val="18"/>
          <w:szCs w:val="18"/>
        </w:rPr>
        <w:t>i</w:t>
      </w:r>
      <w:proofErr w:type="spellEnd"/>
      <w:r w:rsidRPr="00624B94">
        <w:rPr>
          <w:rFonts w:ascii="Arial" w:hAnsi="Arial" w:cs="Arial"/>
          <w:sz w:val="18"/>
          <w:szCs w:val="18"/>
        </w:rPr>
        <w:t>)</w:t>
      </w:r>
      <w:r w:rsidRPr="00624B94">
        <w:rPr>
          <w:rFonts w:ascii="Arial" w:hAnsi="Arial" w:cs="Arial"/>
          <w:sz w:val="18"/>
          <w:szCs w:val="18"/>
        </w:rPr>
        <w:tab/>
        <w:t>inform Natural Resources Wales, and</w:t>
      </w:r>
    </w:p>
    <w:p w14:paraId="577137D4" w14:textId="77777777" w:rsidR="00624B94" w:rsidRPr="00624B94" w:rsidRDefault="00624B94" w:rsidP="00624B94">
      <w:pPr>
        <w:pStyle w:val="lqn4"/>
        <w:spacing w:before="120" w:line="240" w:lineRule="exact"/>
        <w:ind w:left="1985" w:hanging="567"/>
        <w:jc w:val="left"/>
        <w:rPr>
          <w:rFonts w:ascii="Arial" w:hAnsi="Arial" w:cs="Arial"/>
          <w:sz w:val="18"/>
          <w:szCs w:val="18"/>
        </w:rPr>
      </w:pPr>
      <w:r w:rsidRPr="00624B94">
        <w:rPr>
          <w:rFonts w:ascii="Arial" w:hAnsi="Arial" w:cs="Arial"/>
          <w:sz w:val="18"/>
          <w:szCs w:val="18"/>
        </w:rPr>
        <w:t>(ii)</w:t>
      </w:r>
      <w:r w:rsidRPr="00624B94">
        <w:rPr>
          <w:rFonts w:ascii="Arial" w:hAnsi="Arial" w:cs="Arial"/>
          <w:sz w:val="18"/>
          <w:szCs w:val="18"/>
        </w:rPr>
        <w:tab/>
        <w:t>take the measures necessary to ensure that compliance is restored within the shortest possible time;</w:t>
      </w:r>
    </w:p>
    <w:p w14:paraId="2D77AF23" w14:textId="77777777" w:rsidR="00624B94" w:rsidRPr="00624B94" w:rsidRDefault="00624B94" w:rsidP="00624B94">
      <w:pPr>
        <w:pStyle w:val="lqn3"/>
        <w:spacing w:before="120" w:line="240" w:lineRule="exact"/>
        <w:ind w:left="1418" w:hanging="851"/>
        <w:jc w:val="left"/>
      </w:pPr>
      <w:r w:rsidRPr="00624B94">
        <w:rPr>
          <w:rFonts w:ascii="Arial" w:hAnsi="Arial" w:cs="Arial"/>
          <w:sz w:val="18"/>
          <w:szCs w:val="18"/>
        </w:rPr>
        <w:t>(c)</w:t>
      </w:r>
      <w:r w:rsidRPr="00624B94">
        <w:rPr>
          <w:rFonts w:ascii="Arial" w:hAnsi="Arial" w:cs="Arial"/>
          <w:sz w:val="18"/>
          <w:szCs w:val="18"/>
        </w:rPr>
        <w:tab/>
        <w:t>in the event of a breach of permit condition which poses an immediate danger to human health or threatens to cause an immediate significant adverse effect on the environment, the operator must immediately suspend the operation of the activities or the relevant part of it until compliance with the permit conditions has been restored.</w:t>
      </w:r>
    </w:p>
    <w:p w14:paraId="63869380" w14:textId="77777777" w:rsidR="00624B94" w:rsidRPr="00624B94" w:rsidRDefault="00624B94" w:rsidP="00624B94">
      <w:pPr>
        <w:pStyle w:val="Heading3"/>
        <w:numPr>
          <w:ilvl w:val="0"/>
          <w:numId w:val="0"/>
        </w:numPr>
        <w:spacing w:line="240" w:lineRule="exact"/>
        <w:ind w:left="709" w:hanging="709"/>
        <w:rPr>
          <w:color w:val="auto"/>
        </w:rPr>
      </w:pPr>
      <w:r w:rsidRPr="00624B94">
        <w:rPr>
          <w:color w:val="auto"/>
        </w:rPr>
        <w:lastRenderedPageBreak/>
        <w:t>4.3.2</w:t>
      </w:r>
      <w:r w:rsidRPr="00624B94">
        <w:rPr>
          <w:color w:val="auto"/>
        </w:rPr>
        <w:tab/>
        <w:t>Any information provided under condition 4.3.1 (a)(</w:t>
      </w:r>
      <w:proofErr w:type="spellStart"/>
      <w:r w:rsidRPr="00624B94">
        <w:rPr>
          <w:color w:val="auto"/>
        </w:rPr>
        <w:t>i</w:t>
      </w:r>
      <w:proofErr w:type="spellEnd"/>
      <w:r w:rsidRPr="00624B94">
        <w:rPr>
          <w:color w:val="auto"/>
        </w:rPr>
        <w:t>), or 4.3.1 (b)(</w:t>
      </w:r>
      <w:proofErr w:type="spellStart"/>
      <w:r w:rsidRPr="00624B94">
        <w:rPr>
          <w:color w:val="auto"/>
        </w:rPr>
        <w:t>i</w:t>
      </w:r>
      <w:proofErr w:type="spellEnd"/>
      <w:r w:rsidRPr="00624B94">
        <w:rPr>
          <w:color w:val="auto"/>
        </w:rPr>
        <w:t>) where the information relates to the breach of a limit specified in the permit, shall be confirmed by sending the information listed in schedule 5 to this permit within the time period specified in that  schedule.</w:t>
      </w:r>
    </w:p>
    <w:p w14:paraId="27B0FBF8" w14:textId="77777777" w:rsidR="00C16167" w:rsidRPr="00624B94" w:rsidRDefault="009D4D2A" w:rsidP="009D4D2A">
      <w:pPr>
        <w:pStyle w:val="Heading3"/>
        <w:numPr>
          <w:ilvl w:val="0"/>
          <w:numId w:val="0"/>
        </w:numPr>
        <w:ind w:left="709" w:hanging="709"/>
        <w:rPr>
          <w:color w:val="auto"/>
        </w:rPr>
      </w:pPr>
      <w:r w:rsidRPr="00624B94">
        <w:rPr>
          <w:color w:val="auto"/>
        </w:rPr>
        <w:t>4.3.</w:t>
      </w:r>
      <w:r w:rsidR="00A50F0C" w:rsidRPr="00624B94">
        <w:rPr>
          <w:color w:val="auto"/>
        </w:rPr>
        <w:t>3</w:t>
      </w:r>
      <w:r w:rsidRPr="00624B94">
        <w:rPr>
          <w:color w:val="auto"/>
        </w:rPr>
        <w:tab/>
      </w:r>
      <w:r w:rsidR="00C16167" w:rsidRPr="00624B94">
        <w:rPr>
          <w:color w:val="auto"/>
        </w:rPr>
        <w:t xml:space="preserve">Where </w:t>
      </w:r>
      <w:r w:rsidR="00317002" w:rsidRPr="00624B94">
        <w:rPr>
          <w:color w:val="auto"/>
        </w:rPr>
        <w:t>Natural Resources Wales</w:t>
      </w:r>
      <w:r w:rsidR="00C16167" w:rsidRPr="00624B94">
        <w:rPr>
          <w:color w:val="auto"/>
        </w:rPr>
        <w:t xml:space="preserve"> has requested in writing that it shall be notified when the operator is to undertake monitoring and/or spot sampling, the operator shall inform </w:t>
      </w:r>
      <w:r w:rsidR="00317002" w:rsidRPr="00624B94">
        <w:rPr>
          <w:color w:val="auto"/>
        </w:rPr>
        <w:t>Natural Resources Wales</w:t>
      </w:r>
      <w:r w:rsidR="00C16167" w:rsidRPr="00624B94">
        <w:rPr>
          <w:color w:val="auto"/>
        </w:rPr>
        <w:t xml:space="preserve"> when the relevant monitoring</w:t>
      </w:r>
      <w:r w:rsidR="00C04B9D" w:rsidRPr="00624B94">
        <w:rPr>
          <w:color w:val="auto"/>
        </w:rPr>
        <w:t xml:space="preserve"> and/or spot sampling</w:t>
      </w:r>
      <w:r w:rsidR="00C16167" w:rsidRPr="00624B94">
        <w:rPr>
          <w:color w:val="auto"/>
        </w:rPr>
        <w:t xml:space="preserve"> is to take place. The operator shall provide this information to </w:t>
      </w:r>
      <w:r w:rsidR="00317002" w:rsidRPr="00624B94">
        <w:rPr>
          <w:color w:val="auto"/>
        </w:rPr>
        <w:t>Natural Resources Wales</w:t>
      </w:r>
      <w:r w:rsidR="00C16167" w:rsidRPr="00624B94">
        <w:rPr>
          <w:color w:val="auto"/>
        </w:rPr>
        <w:t xml:space="preserve"> at least 14 days before the date the monitoring is to be undertaken.</w:t>
      </w:r>
    </w:p>
    <w:p w14:paraId="27B0FBFA" w14:textId="77777777" w:rsidR="00C16167" w:rsidRPr="00125F66" w:rsidRDefault="00C16167">
      <w:pPr>
        <w:pStyle w:val="Heading3"/>
        <w:numPr>
          <w:ilvl w:val="0"/>
          <w:numId w:val="0"/>
        </w:numPr>
        <w:ind w:left="709" w:hanging="709"/>
      </w:pPr>
      <w:r w:rsidRPr="00624B94">
        <w:rPr>
          <w:color w:val="auto"/>
        </w:rPr>
        <w:t>4.3.</w:t>
      </w:r>
      <w:r w:rsidR="00B3492C" w:rsidRPr="00624B94">
        <w:rPr>
          <w:color w:val="auto"/>
        </w:rPr>
        <w:t>4</w:t>
      </w:r>
      <w:r w:rsidRPr="00624B94">
        <w:rPr>
          <w:color w:val="auto"/>
        </w:rPr>
        <w:tab/>
      </w:r>
      <w:r w:rsidR="00317002" w:rsidRPr="00624B94">
        <w:rPr>
          <w:color w:val="auto"/>
        </w:rPr>
        <w:t>Natural Resources Wales</w:t>
      </w:r>
      <w:r w:rsidRPr="00624B94">
        <w:rPr>
          <w:color w:val="auto"/>
        </w:rPr>
        <w:t xml:space="preserve"> shall be notified within 14 days of the occurrence of the following matters, except where such disclosure is</w:t>
      </w:r>
      <w:r w:rsidRPr="00125F66">
        <w:t xml:space="preserve"> prohibited by Stock Exchange rules: </w:t>
      </w:r>
    </w:p>
    <w:p w14:paraId="27B0FBFB" w14:textId="77777777" w:rsidR="00C16167" w:rsidRPr="00125F66" w:rsidRDefault="00C16167" w:rsidP="00A50F0C">
      <w:pPr>
        <w:pStyle w:val="Heading3nonum"/>
        <w:ind w:firstLine="709"/>
        <w:rPr>
          <w:rStyle w:val="change"/>
          <w:color w:val="000000"/>
        </w:rPr>
      </w:pPr>
      <w:r w:rsidRPr="00125F66">
        <w:t xml:space="preserve">Where </w:t>
      </w:r>
      <w:r w:rsidRPr="00125F66">
        <w:rPr>
          <w:rStyle w:val="change"/>
          <w:color w:val="000000"/>
        </w:rPr>
        <w:t>the operator is a registered company:</w:t>
      </w:r>
    </w:p>
    <w:p w14:paraId="27B0FBFC" w14:textId="77777777" w:rsidR="00C16167" w:rsidRPr="00125F66" w:rsidRDefault="00C16167" w:rsidP="003A2E14">
      <w:pPr>
        <w:pStyle w:val="Heading4"/>
        <w:numPr>
          <w:ilvl w:val="0"/>
          <w:numId w:val="16"/>
        </w:numPr>
        <w:tabs>
          <w:tab w:val="clear" w:pos="284"/>
          <w:tab w:val="clear" w:pos="360"/>
          <w:tab w:val="left" w:pos="1418"/>
        </w:tabs>
        <w:spacing w:before="120"/>
        <w:ind w:left="1418" w:hanging="709"/>
        <w:rPr>
          <w:color w:val="000000"/>
        </w:rPr>
      </w:pPr>
      <w:r w:rsidRPr="00125F66">
        <w:rPr>
          <w:color w:val="000000"/>
        </w:rPr>
        <w:t>any change in the operator’s trading name, registered name or registered office address;</w:t>
      </w:r>
      <w:r w:rsidR="001C0C7F" w:rsidRPr="00125F66">
        <w:rPr>
          <w:color w:val="000000"/>
        </w:rPr>
        <w:t xml:space="preserve"> and</w:t>
      </w:r>
    </w:p>
    <w:p w14:paraId="27B0FBFD" w14:textId="77777777" w:rsidR="00C16167" w:rsidRPr="00125F66" w:rsidRDefault="001C0C7F" w:rsidP="001C0C7F">
      <w:pPr>
        <w:pStyle w:val="Heading4"/>
        <w:tabs>
          <w:tab w:val="clear" w:pos="284"/>
          <w:tab w:val="left" w:pos="1418"/>
        </w:tabs>
        <w:spacing w:before="120"/>
        <w:ind w:left="1418" w:hanging="709"/>
        <w:rPr>
          <w:color w:val="000000"/>
        </w:rPr>
      </w:pPr>
      <w:r w:rsidRPr="00125F66">
        <w:rPr>
          <w:color w:val="000000"/>
        </w:rPr>
        <w:t>(b)</w:t>
      </w:r>
      <w:r w:rsidRPr="00125F66">
        <w:rPr>
          <w:color w:val="000000"/>
        </w:rPr>
        <w:tab/>
      </w:r>
      <w:r w:rsidR="00C16167" w:rsidRPr="00125F66">
        <w:rPr>
          <w:color w:val="000000"/>
        </w:rPr>
        <w:t>any steps taken with a view to the operator going into administration, entering into a company voluntary arrangement or being wound up.</w:t>
      </w:r>
    </w:p>
    <w:p w14:paraId="27B0FBFE" w14:textId="77777777" w:rsidR="00C16167" w:rsidRPr="00624B94" w:rsidRDefault="00C16167" w:rsidP="00A50F0C">
      <w:pPr>
        <w:pStyle w:val="Heading3nonum"/>
        <w:ind w:firstLine="709"/>
        <w:rPr>
          <w:rStyle w:val="change"/>
          <w:color w:val="auto"/>
        </w:rPr>
      </w:pPr>
      <w:r w:rsidRPr="00125F66">
        <w:t>Where</w:t>
      </w:r>
      <w:r w:rsidRPr="00125F66">
        <w:rPr>
          <w:rStyle w:val="change"/>
          <w:color w:val="000000"/>
        </w:rPr>
        <w:t xml:space="preserve"> the operator is a corporate body </w:t>
      </w:r>
      <w:r w:rsidRPr="00624B94">
        <w:rPr>
          <w:rStyle w:val="change"/>
          <w:color w:val="auto"/>
        </w:rPr>
        <w:t>other than a registered company:</w:t>
      </w:r>
    </w:p>
    <w:p w14:paraId="27B0FBFF" w14:textId="77777777" w:rsidR="00C16167" w:rsidRPr="00624B94" w:rsidRDefault="00C16167" w:rsidP="003A2E14">
      <w:pPr>
        <w:pStyle w:val="Heading4"/>
        <w:numPr>
          <w:ilvl w:val="0"/>
          <w:numId w:val="17"/>
        </w:numPr>
        <w:tabs>
          <w:tab w:val="clear" w:pos="284"/>
          <w:tab w:val="clear" w:pos="360"/>
        </w:tabs>
        <w:spacing w:before="120"/>
        <w:ind w:left="1418" w:hanging="709"/>
      </w:pPr>
      <w:r w:rsidRPr="00624B94">
        <w:t>any change in the operator’s name or address; and</w:t>
      </w:r>
    </w:p>
    <w:p w14:paraId="27B0FC00" w14:textId="0969B2A6" w:rsidR="00C16167" w:rsidRPr="00624B94" w:rsidRDefault="00C16167" w:rsidP="003A2E14">
      <w:pPr>
        <w:pStyle w:val="Heading4"/>
        <w:numPr>
          <w:ilvl w:val="0"/>
          <w:numId w:val="17"/>
        </w:numPr>
        <w:tabs>
          <w:tab w:val="clear" w:pos="360"/>
          <w:tab w:val="num" w:pos="1418"/>
        </w:tabs>
        <w:spacing w:before="120"/>
        <w:ind w:left="1418" w:hanging="709"/>
      </w:pPr>
      <w:r w:rsidRPr="00624B94">
        <w:t>any steps taken with a view to the dissolution of the operator.</w:t>
      </w:r>
    </w:p>
    <w:p w14:paraId="15E95E28" w14:textId="518FD105" w:rsidR="00624B94" w:rsidRPr="00624B94" w:rsidRDefault="00624B94" w:rsidP="00624B94">
      <w:pPr>
        <w:pStyle w:val="Heading4"/>
        <w:spacing w:before="120"/>
        <w:ind w:left="709" w:hanging="709"/>
        <w:rPr>
          <w:rStyle w:val="change"/>
          <w:color w:val="auto"/>
        </w:rPr>
      </w:pPr>
      <w:r w:rsidRPr="00624B94">
        <w:rPr>
          <w:rStyle w:val="change"/>
          <w:color w:val="auto"/>
        </w:rPr>
        <w:tab/>
      </w:r>
      <w:r w:rsidRPr="00624B94">
        <w:rPr>
          <w:rStyle w:val="change"/>
          <w:color w:val="auto"/>
        </w:rPr>
        <w:tab/>
        <w:t xml:space="preserve">In any other case: </w:t>
      </w:r>
    </w:p>
    <w:p w14:paraId="34CDD7C9" w14:textId="77777777" w:rsidR="00624B94" w:rsidRPr="00624B94" w:rsidRDefault="00624B94" w:rsidP="00624B94">
      <w:pPr>
        <w:pStyle w:val="Heading4"/>
        <w:numPr>
          <w:ilvl w:val="0"/>
          <w:numId w:val="100"/>
        </w:numPr>
        <w:tabs>
          <w:tab w:val="clear" w:pos="284"/>
          <w:tab w:val="clear" w:pos="1069"/>
          <w:tab w:val="num" w:pos="1418"/>
        </w:tabs>
        <w:spacing w:before="120"/>
        <w:ind w:left="1418" w:hanging="709"/>
      </w:pPr>
      <w:r w:rsidRPr="00624B94">
        <w:t>the death of any of the named operators (where the operator consists of more than one named individual);</w:t>
      </w:r>
    </w:p>
    <w:p w14:paraId="57DBF6C9" w14:textId="77777777" w:rsidR="00624B94" w:rsidRPr="00624B94" w:rsidRDefault="00624B94" w:rsidP="00624B94">
      <w:pPr>
        <w:pStyle w:val="Heading4"/>
        <w:numPr>
          <w:ilvl w:val="0"/>
          <w:numId w:val="100"/>
        </w:numPr>
        <w:tabs>
          <w:tab w:val="clear" w:pos="1069"/>
          <w:tab w:val="num" w:pos="1418"/>
        </w:tabs>
        <w:spacing w:before="120"/>
      </w:pPr>
      <w:r w:rsidRPr="00624B94">
        <w:t xml:space="preserve">       any change in the operator’s name(s) or address(</w:t>
      </w:r>
      <w:proofErr w:type="spellStart"/>
      <w:r w:rsidRPr="00624B94">
        <w:t>es</w:t>
      </w:r>
      <w:proofErr w:type="spellEnd"/>
      <w:r w:rsidRPr="00624B94">
        <w:t>); and</w:t>
      </w:r>
    </w:p>
    <w:p w14:paraId="2C9762C6" w14:textId="4D958369" w:rsidR="00624B94" w:rsidRDefault="00624B94" w:rsidP="00624B94">
      <w:pPr>
        <w:pStyle w:val="Heading4"/>
        <w:numPr>
          <w:ilvl w:val="0"/>
          <w:numId w:val="100"/>
        </w:numPr>
        <w:tabs>
          <w:tab w:val="clear" w:pos="284"/>
          <w:tab w:val="clear" w:pos="1069"/>
          <w:tab w:val="num" w:pos="1418"/>
        </w:tabs>
        <w:spacing w:before="120"/>
        <w:ind w:left="1418" w:hanging="709"/>
      </w:pPr>
      <w:r w:rsidRPr="00624B94">
        <w:t>any steps taken with a view to the operator, or any one of them, going into bankruptcy, entering into a composition or arrangement with creditors, or, in the case of them being in a partnership, dissolving the partnership.</w:t>
      </w:r>
    </w:p>
    <w:p w14:paraId="24C89336" w14:textId="77777777" w:rsidR="00624B94" w:rsidRPr="00125F66" w:rsidRDefault="00624B94" w:rsidP="00624B94">
      <w:pPr>
        <w:pStyle w:val="Heading3"/>
        <w:numPr>
          <w:ilvl w:val="0"/>
          <w:numId w:val="0"/>
        </w:numPr>
        <w:ind w:left="709" w:hanging="709"/>
        <w:rPr>
          <w:rFonts w:cs="Arial"/>
          <w:szCs w:val="18"/>
        </w:rPr>
      </w:pPr>
      <w:r w:rsidRPr="00125F66">
        <w:t>4.3.5</w:t>
      </w:r>
      <w:r w:rsidRPr="00125F66">
        <w:tab/>
      </w:r>
      <w:r w:rsidRPr="00125F66">
        <w:rPr>
          <w:rFonts w:cs="Arial"/>
          <w:szCs w:val="18"/>
        </w:rPr>
        <w:t>Where the operator proposes to make a change in the nature or functioning, or an extension of the activities, which may have consequences for the environment and the change is not otherwise the subject of an application for approval under the Regulations or this permit:</w:t>
      </w:r>
    </w:p>
    <w:p w14:paraId="3DC44DE4" w14:textId="77777777" w:rsidR="00624B94" w:rsidRPr="00125F66" w:rsidRDefault="00624B94" w:rsidP="00624B94">
      <w:pPr>
        <w:pStyle w:val="Heading3"/>
        <w:numPr>
          <w:ilvl w:val="0"/>
          <w:numId w:val="89"/>
        </w:numPr>
        <w:tabs>
          <w:tab w:val="clear" w:pos="720"/>
          <w:tab w:val="num" w:pos="1418"/>
        </w:tabs>
        <w:ind w:left="1418" w:hanging="709"/>
      </w:pPr>
      <w:r>
        <w:t>Natural Resources Wales</w:t>
      </w:r>
      <w:r w:rsidRPr="00125F66">
        <w:t xml:space="preserve"> shall be notified at least 14 days before making the change; and</w:t>
      </w:r>
    </w:p>
    <w:p w14:paraId="2EED0469" w14:textId="77777777" w:rsidR="00624B94" w:rsidRPr="00125F66" w:rsidRDefault="00624B94" w:rsidP="00624B94">
      <w:pPr>
        <w:pStyle w:val="Heading3"/>
        <w:numPr>
          <w:ilvl w:val="0"/>
          <w:numId w:val="89"/>
        </w:numPr>
        <w:ind w:hanging="11"/>
      </w:pPr>
      <w:r w:rsidRPr="00125F66">
        <w:t>the notification shall contain a description of the proposed change in operation.</w:t>
      </w:r>
    </w:p>
    <w:p w14:paraId="55CF0F27" w14:textId="77777777" w:rsidR="00624B94" w:rsidRPr="00624B94" w:rsidRDefault="00624B94" w:rsidP="00624B94">
      <w:pPr>
        <w:pStyle w:val="Heading3"/>
        <w:numPr>
          <w:ilvl w:val="0"/>
          <w:numId w:val="0"/>
        </w:numPr>
        <w:ind w:left="709" w:hanging="709"/>
        <w:rPr>
          <w:color w:val="auto"/>
        </w:rPr>
      </w:pPr>
      <w:r w:rsidRPr="00125F66">
        <w:t>4.3.6</w:t>
      </w:r>
      <w:r w:rsidRPr="00125F66">
        <w:tab/>
      </w:r>
      <w:r>
        <w:t>Natural Resources Wales</w:t>
      </w:r>
      <w:r w:rsidRPr="00125F66">
        <w:t xml:space="preserve"> shall be given at least 14 </w:t>
      </w:r>
      <w:proofErr w:type="spellStart"/>
      <w:r w:rsidRPr="00125F66">
        <w:t>days notice</w:t>
      </w:r>
      <w:proofErr w:type="spellEnd"/>
      <w:r w:rsidRPr="00125F66">
        <w:t xml:space="preserve"> before implementation of any part of the </w:t>
      </w:r>
      <w:r w:rsidRPr="00624B94">
        <w:rPr>
          <w:color w:val="auto"/>
        </w:rPr>
        <w:t>site closure plan.</w:t>
      </w:r>
    </w:p>
    <w:p w14:paraId="0385314D" w14:textId="77777777" w:rsidR="00624B94" w:rsidRPr="00624B94" w:rsidRDefault="00624B94" w:rsidP="00624B94">
      <w:pPr>
        <w:pStyle w:val="Heading3"/>
        <w:numPr>
          <w:ilvl w:val="0"/>
          <w:numId w:val="0"/>
        </w:numPr>
        <w:ind w:left="709" w:hanging="709"/>
        <w:rPr>
          <w:color w:val="auto"/>
        </w:rPr>
      </w:pPr>
      <w:r w:rsidRPr="00624B94">
        <w:rPr>
          <w:color w:val="auto"/>
        </w:rPr>
        <w:t>4.3.7</w:t>
      </w:r>
      <w:r w:rsidRPr="00624B94">
        <w:rPr>
          <w:color w:val="auto"/>
        </w:rPr>
        <w:tab/>
        <w:t>Where the operator has entered into a climate change agreement with the Government, Natural Resources Wales shall be notified within one month of:</w:t>
      </w:r>
    </w:p>
    <w:p w14:paraId="27C0FA31" w14:textId="77777777" w:rsidR="00624B94" w:rsidRPr="00624B94" w:rsidRDefault="00624B94" w:rsidP="00624B94">
      <w:pPr>
        <w:pStyle w:val="ListBullet"/>
        <w:numPr>
          <w:ilvl w:val="0"/>
          <w:numId w:val="0"/>
        </w:numPr>
        <w:spacing w:after="0"/>
        <w:ind w:left="1418" w:hanging="709"/>
        <w:rPr>
          <w:color w:val="auto"/>
        </w:rPr>
      </w:pPr>
      <w:r w:rsidRPr="00624B94">
        <w:rPr>
          <w:color w:val="auto"/>
        </w:rPr>
        <w:t>(a)</w:t>
      </w:r>
      <w:r w:rsidRPr="00624B94">
        <w:rPr>
          <w:color w:val="auto"/>
        </w:rPr>
        <w:tab/>
        <w:t>a decision by the Secretary of State not to re-certify the agreement;</w:t>
      </w:r>
    </w:p>
    <w:p w14:paraId="314AEB84" w14:textId="77777777" w:rsidR="00624B94" w:rsidRPr="00624B94" w:rsidRDefault="00624B94" w:rsidP="00624B94">
      <w:pPr>
        <w:pStyle w:val="ListBullet"/>
        <w:numPr>
          <w:ilvl w:val="0"/>
          <w:numId w:val="0"/>
        </w:numPr>
        <w:spacing w:after="0"/>
        <w:ind w:left="1418" w:hanging="709"/>
        <w:rPr>
          <w:color w:val="auto"/>
        </w:rPr>
      </w:pPr>
      <w:r w:rsidRPr="00624B94">
        <w:rPr>
          <w:color w:val="auto"/>
        </w:rPr>
        <w:t>(b)</w:t>
      </w:r>
      <w:r w:rsidRPr="00624B94">
        <w:rPr>
          <w:color w:val="auto"/>
        </w:rPr>
        <w:tab/>
        <w:t>a decision by either the operator or the Secretary of State to terminate the agreement; and</w:t>
      </w:r>
    </w:p>
    <w:p w14:paraId="27B0FC01" w14:textId="72FDCA0E" w:rsidR="001E2922" w:rsidRPr="00624B94" w:rsidRDefault="00624B94" w:rsidP="00624B94">
      <w:pPr>
        <w:pStyle w:val="ListBullet"/>
        <w:numPr>
          <w:ilvl w:val="0"/>
          <w:numId w:val="0"/>
        </w:numPr>
        <w:spacing w:after="0"/>
        <w:ind w:left="1418" w:hanging="709"/>
        <w:rPr>
          <w:color w:val="auto"/>
        </w:rPr>
      </w:pPr>
      <w:r w:rsidRPr="00624B94">
        <w:rPr>
          <w:color w:val="auto"/>
        </w:rPr>
        <w:t>(c)</w:t>
      </w:r>
      <w:r w:rsidRPr="00624B94">
        <w:rPr>
          <w:color w:val="auto"/>
        </w:rPr>
        <w:tab/>
        <w:t>any subsequent decision by the Secretary of State to re-certify such an agreement.</w:t>
      </w:r>
    </w:p>
    <w:bookmarkEnd w:id="7"/>
    <w:p w14:paraId="27B0FC02" w14:textId="77777777" w:rsidR="00C16167" w:rsidRPr="00125F66" w:rsidRDefault="00C16167">
      <w:pPr>
        <w:pStyle w:val="Heading2"/>
        <w:numPr>
          <w:ilvl w:val="0"/>
          <w:numId w:val="0"/>
        </w:numPr>
        <w:rPr>
          <w:b w:val="0"/>
        </w:rPr>
      </w:pPr>
      <w:r w:rsidRPr="00125F66">
        <w:rPr>
          <w:b w:val="0"/>
          <w:sz w:val="18"/>
        </w:rPr>
        <w:lastRenderedPageBreak/>
        <w:t xml:space="preserve"> </w:t>
      </w:r>
      <w:r w:rsidRPr="00125F66">
        <w:t>4.4</w:t>
      </w:r>
      <w:r w:rsidRPr="00125F66">
        <w:tab/>
        <w:t>Interpretation</w:t>
      </w:r>
    </w:p>
    <w:p w14:paraId="27B0FC03" w14:textId="77777777" w:rsidR="00A50F0C" w:rsidRPr="00125F66" w:rsidRDefault="00C16167">
      <w:pPr>
        <w:pStyle w:val="Heading3"/>
        <w:numPr>
          <w:ilvl w:val="0"/>
          <w:numId w:val="0"/>
        </w:numPr>
        <w:ind w:left="709" w:hanging="709"/>
      </w:pPr>
      <w:r w:rsidRPr="00125F66">
        <w:t>4.4.1</w:t>
      </w:r>
      <w:r w:rsidRPr="00125F66">
        <w:tab/>
        <w:t xml:space="preserve">In this permit the expressions listed in schedule </w:t>
      </w:r>
      <w:r w:rsidR="00C04B9D" w:rsidRPr="00125F66">
        <w:t>6</w:t>
      </w:r>
      <w:r w:rsidRPr="00125F66">
        <w:t xml:space="preserve"> shall have the meaning given in that schedule.</w:t>
      </w:r>
    </w:p>
    <w:p w14:paraId="27B0FC05" w14:textId="34F9BB60" w:rsidR="00C16167" w:rsidRPr="00624B94" w:rsidRDefault="00A50F0C" w:rsidP="00624B94">
      <w:pPr>
        <w:pStyle w:val="Heading3"/>
        <w:numPr>
          <w:ilvl w:val="0"/>
          <w:numId w:val="0"/>
        </w:numPr>
        <w:ind w:left="720" w:hanging="720"/>
        <w:rPr>
          <w:rStyle w:val="change"/>
          <w:color w:val="000000"/>
        </w:rPr>
        <w:sectPr w:rsidR="00C16167" w:rsidRPr="00624B94" w:rsidSect="00CC1C3B">
          <w:footerReference w:type="default" r:id="rId20"/>
          <w:pgSz w:w="11901" w:h="16840" w:code="9"/>
          <w:pgMar w:top="1247" w:right="1247" w:bottom="1701" w:left="2126" w:header="680" w:footer="680" w:gutter="567"/>
          <w:pgNumType w:start="0"/>
          <w:cols w:space="720"/>
          <w:noEndnote/>
          <w:titlePg/>
        </w:sectPr>
      </w:pPr>
      <w:r w:rsidRPr="00125F66">
        <w:t>4.4.2</w:t>
      </w:r>
      <w:r w:rsidRPr="00125F66">
        <w:tab/>
        <w:t>In this permit references to reports and notifications mean written reports and notifications, except where reference is made to notification being made “without delay”, in which case it may be provided by telephone.</w:t>
      </w:r>
    </w:p>
    <w:p w14:paraId="5F7C1670" w14:textId="77777777" w:rsidR="00965057" w:rsidRDefault="00C16167">
      <w:pPr>
        <w:pStyle w:val="Heading1nonum"/>
      </w:pPr>
      <w:bookmarkStart w:id="8" w:name="_Toc464892570"/>
      <w:bookmarkStart w:id="9" w:name="_Toc468613273"/>
      <w:r w:rsidRPr="00125F66">
        <w:lastRenderedPageBreak/>
        <w:t xml:space="preserve">Schedule </w:t>
      </w:r>
      <w:r w:rsidR="00277C9A" w:rsidRPr="00125F66">
        <w:t>6</w:t>
      </w:r>
      <w:r w:rsidRPr="00125F66">
        <w:t xml:space="preserve"> - Interpretation </w:t>
      </w:r>
    </w:p>
    <w:p w14:paraId="27B0FC07" w14:textId="5223516C" w:rsidR="00C16167" w:rsidRPr="00965057" w:rsidRDefault="00965057">
      <w:pPr>
        <w:pStyle w:val="Heading1nonum"/>
        <w:rPr>
          <w:b w:val="0"/>
          <w:sz w:val="18"/>
          <w:szCs w:val="18"/>
        </w:rPr>
      </w:pPr>
      <w:r w:rsidRPr="00865DF6">
        <w:rPr>
          <w:b w:val="0"/>
          <w:sz w:val="18"/>
          <w:szCs w:val="18"/>
          <w:highlight w:val="cyan"/>
        </w:rPr>
        <w:t>Question – should this schedule be between 5 and 7?</w:t>
      </w:r>
    </w:p>
    <w:p w14:paraId="27B0FC0A" w14:textId="40667F2E" w:rsidR="00132842" w:rsidRPr="00066972" w:rsidRDefault="00D3121D" w:rsidP="003A2D82">
      <w:pPr>
        <w:pStyle w:val="BodyText"/>
        <w:spacing w:after="120" w:line="270" w:lineRule="exact"/>
        <w:rPr>
          <w:sz w:val="18"/>
        </w:rPr>
      </w:pPr>
      <w:r w:rsidRPr="00066972">
        <w:rPr>
          <w:i/>
          <w:sz w:val="18"/>
        </w:rPr>
        <w:t>“</w:t>
      </w:r>
      <w:r w:rsidR="00C16167" w:rsidRPr="00066972">
        <w:rPr>
          <w:rStyle w:val="ListChar"/>
          <w:i/>
          <w:iCs/>
        </w:rPr>
        <w:t>accident</w:t>
      </w:r>
      <w:r w:rsidRPr="00066972">
        <w:rPr>
          <w:i/>
          <w:sz w:val="18"/>
        </w:rPr>
        <w:t>”</w:t>
      </w:r>
      <w:r w:rsidRPr="00066972">
        <w:rPr>
          <w:sz w:val="18"/>
        </w:rPr>
        <w:t xml:space="preserve"> </w:t>
      </w:r>
      <w:r w:rsidR="00C16167" w:rsidRPr="00066972">
        <w:rPr>
          <w:sz w:val="18"/>
        </w:rPr>
        <w:t>means an accident that may result in pollution.</w:t>
      </w:r>
    </w:p>
    <w:p w14:paraId="27B0FC0B" w14:textId="7EB11658" w:rsidR="00E16A77" w:rsidRPr="00066972" w:rsidRDefault="00D3121D" w:rsidP="00D3121D">
      <w:pPr>
        <w:pStyle w:val="BodyText"/>
        <w:spacing w:before="120" w:after="120" w:line="270" w:lineRule="exact"/>
        <w:rPr>
          <w:sz w:val="18"/>
        </w:rPr>
      </w:pPr>
      <w:r w:rsidRPr="00066972">
        <w:rPr>
          <w:i/>
          <w:sz w:val="18"/>
        </w:rPr>
        <w:t>“</w:t>
      </w:r>
      <w:r w:rsidR="00C16167" w:rsidRPr="00066972">
        <w:rPr>
          <w:i/>
          <w:sz w:val="18"/>
          <w:szCs w:val="18"/>
        </w:rPr>
        <w:t>application</w:t>
      </w:r>
      <w:r w:rsidRPr="00066972">
        <w:rPr>
          <w:i/>
          <w:sz w:val="18"/>
        </w:rPr>
        <w:t>”</w:t>
      </w:r>
      <w:r w:rsidRPr="00066972">
        <w:rPr>
          <w:sz w:val="18"/>
        </w:rPr>
        <w:t xml:space="preserve"> </w:t>
      </w:r>
      <w:r w:rsidR="00C16167" w:rsidRPr="00066972">
        <w:rPr>
          <w:sz w:val="18"/>
        </w:rPr>
        <w:t xml:space="preserve">means the application for this permit, together with any additional information supplied by the operator as part of the application and any response to a notice served under Schedule </w:t>
      </w:r>
      <w:r w:rsidR="00400368" w:rsidRPr="00066972">
        <w:rPr>
          <w:sz w:val="18"/>
        </w:rPr>
        <w:t>5</w:t>
      </w:r>
      <w:r w:rsidR="00C16167" w:rsidRPr="00066972">
        <w:rPr>
          <w:sz w:val="18"/>
        </w:rPr>
        <w:t xml:space="preserve"> to the</w:t>
      </w:r>
      <w:r w:rsidR="00E16A77" w:rsidRPr="00066972">
        <w:rPr>
          <w:sz w:val="18"/>
        </w:rPr>
        <w:t xml:space="preserve"> EP Regulations.</w:t>
      </w:r>
    </w:p>
    <w:p w14:paraId="6AB33031" w14:textId="20C009F0" w:rsidR="00624B94" w:rsidRPr="00066972" w:rsidRDefault="00624B94" w:rsidP="00D3121D">
      <w:pPr>
        <w:pStyle w:val="BodyText"/>
        <w:spacing w:before="120" w:after="120" w:line="270" w:lineRule="exact"/>
        <w:rPr>
          <w:i/>
          <w:sz w:val="18"/>
        </w:rPr>
      </w:pPr>
      <w:r w:rsidRPr="00066972">
        <w:rPr>
          <w:i/>
          <w:color w:val="000000"/>
          <w:sz w:val="18"/>
        </w:rPr>
        <w:t>“authorised officer”</w:t>
      </w:r>
      <w:r w:rsidRPr="00066972">
        <w:rPr>
          <w:color w:val="000000"/>
          <w:sz w:val="18"/>
        </w:rPr>
        <w:t xml:space="preserve"> means any person authorised by Natural Resources Wales under section 108(1) of The Environment Act 1995 to exercise, in accordance with the terms of any such authorisation, any power specified in section </w:t>
      </w:r>
      <w:r w:rsidRPr="00066972">
        <w:rPr>
          <w:sz w:val="18"/>
        </w:rPr>
        <w:t>108(4) of that Act</w:t>
      </w:r>
      <w:r w:rsidRPr="00066972">
        <w:rPr>
          <w:i/>
          <w:sz w:val="18"/>
        </w:rPr>
        <w:t>.</w:t>
      </w:r>
    </w:p>
    <w:p w14:paraId="024A095E" w14:textId="33326C6A" w:rsidR="00EE412D" w:rsidRPr="00066972" w:rsidRDefault="00EE412D" w:rsidP="00EE412D">
      <w:pPr>
        <w:pStyle w:val="Heading3nonum"/>
        <w:rPr>
          <w:color w:val="auto"/>
        </w:rPr>
      </w:pPr>
      <w:r w:rsidRPr="00066972">
        <w:rPr>
          <w:i/>
          <w:color w:val="auto"/>
        </w:rPr>
        <w:t xml:space="preserve">“disposal” </w:t>
      </w:r>
      <w:r w:rsidRPr="00066972">
        <w:rPr>
          <w:color w:val="auto"/>
        </w:rPr>
        <w:t>means any of the operations provided for in Annex IIA to Directive 2006/12/EC of the European Parliament and of the Council of 5 April 2006 on Waste.</w:t>
      </w:r>
    </w:p>
    <w:p w14:paraId="27B0FC0D" w14:textId="0DF751FD" w:rsidR="000064B2" w:rsidRPr="00066972" w:rsidRDefault="00EE412D" w:rsidP="00D3121D">
      <w:pPr>
        <w:pStyle w:val="BodyText"/>
        <w:spacing w:before="120" w:after="120" w:line="270" w:lineRule="exact"/>
        <w:rPr>
          <w:sz w:val="18"/>
        </w:rPr>
      </w:pPr>
      <w:r w:rsidRPr="00066972">
        <w:rPr>
          <w:i/>
          <w:sz w:val="18"/>
        </w:rPr>
        <w:t xml:space="preserve"> </w:t>
      </w:r>
      <w:r w:rsidR="000064B2" w:rsidRPr="00066972">
        <w:rPr>
          <w:i/>
          <w:sz w:val="18"/>
        </w:rPr>
        <w:t>“EP</w:t>
      </w:r>
      <w:r w:rsidR="00F80876" w:rsidRPr="00066972">
        <w:rPr>
          <w:i/>
          <w:sz w:val="18"/>
        </w:rPr>
        <w:t xml:space="preserve"> </w:t>
      </w:r>
      <w:r w:rsidR="000064B2" w:rsidRPr="00066972">
        <w:rPr>
          <w:i/>
          <w:sz w:val="18"/>
        </w:rPr>
        <w:t>Regulations”</w:t>
      </w:r>
      <w:r w:rsidR="000064B2" w:rsidRPr="00066972">
        <w:rPr>
          <w:sz w:val="18"/>
        </w:rPr>
        <w:t xml:space="preserve"> means The Environmental Permitting (England and Wales) Regulations SI </w:t>
      </w:r>
      <w:r w:rsidR="00D278C4" w:rsidRPr="00066972">
        <w:rPr>
          <w:sz w:val="18"/>
        </w:rPr>
        <w:t>2016</w:t>
      </w:r>
      <w:r w:rsidR="000064B2" w:rsidRPr="00066972">
        <w:rPr>
          <w:sz w:val="18"/>
        </w:rPr>
        <w:t xml:space="preserve"> No.</w:t>
      </w:r>
      <w:r w:rsidR="002F783C" w:rsidRPr="00066972">
        <w:rPr>
          <w:sz w:val="18"/>
        </w:rPr>
        <w:t>1154</w:t>
      </w:r>
      <w:r w:rsidR="000064B2" w:rsidRPr="00066972">
        <w:rPr>
          <w:sz w:val="18"/>
        </w:rPr>
        <w:t xml:space="preserve"> and words and expressions used in this permit which are also used in the Regulations have the same meanings as in those Regulations.</w:t>
      </w:r>
    </w:p>
    <w:p w14:paraId="27B0FC0E" w14:textId="788C43E8" w:rsidR="00C16167" w:rsidRPr="00066972" w:rsidRDefault="00C16167" w:rsidP="00D3121D">
      <w:pPr>
        <w:pStyle w:val="term"/>
        <w:keepNext w:val="0"/>
        <w:keepLines w:val="0"/>
        <w:spacing w:after="120"/>
        <w:rPr>
          <w:i w:val="0"/>
          <w:color w:val="auto"/>
        </w:rPr>
      </w:pPr>
      <w:r w:rsidRPr="00066972">
        <w:t>“</w:t>
      </w:r>
      <w:r w:rsidR="0019176C" w:rsidRPr="00066972">
        <w:t>emissions of substances not controlled by emission limits</w:t>
      </w:r>
      <w:r w:rsidRPr="00066972">
        <w:t xml:space="preserve">” </w:t>
      </w:r>
      <w:r w:rsidRPr="00066972">
        <w:rPr>
          <w:i w:val="0"/>
        </w:rPr>
        <w:t>means emission</w:t>
      </w:r>
      <w:r w:rsidR="0019176C" w:rsidRPr="00066972">
        <w:rPr>
          <w:i w:val="0"/>
        </w:rPr>
        <w:t>s</w:t>
      </w:r>
      <w:r w:rsidRPr="00066972">
        <w:rPr>
          <w:i w:val="0"/>
        </w:rPr>
        <w:t xml:space="preserve"> </w:t>
      </w:r>
      <w:r w:rsidR="00691238" w:rsidRPr="00066972">
        <w:rPr>
          <w:i w:val="0"/>
        </w:rPr>
        <w:t xml:space="preserve">of substances </w:t>
      </w:r>
      <w:r w:rsidRPr="00066972">
        <w:rPr>
          <w:i w:val="0"/>
        </w:rPr>
        <w:t>to air, water or land from the activities</w:t>
      </w:r>
      <w:r w:rsidR="00201C9B" w:rsidRPr="00066972">
        <w:rPr>
          <w:i w:val="0"/>
        </w:rPr>
        <w:t xml:space="preserve">, </w:t>
      </w:r>
      <w:r w:rsidR="00201C9B" w:rsidRPr="00066972">
        <w:rPr>
          <w:rStyle w:val="Strong"/>
          <w:rFonts w:cs="Arial"/>
          <w:b w:val="0"/>
          <w:i w:val="0"/>
          <w:szCs w:val="18"/>
        </w:rPr>
        <w:t xml:space="preserve">either from the emission points specified in schedule 3 or from other localised </w:t>
      </w:r>
      <w:r w:rsidR="00201C9B" w:rsidRPr="00066972">
        <w:rPr>
          <w:rStyle w:val="Strong"/>
          <w:rFonts w:cs="Arial"/>
          <w:b w:val="0"/>
          <w:i w:val="0"/>
          <w:color w:val="auto"/>
          <w:szCs w:val="18"/>
        </w:rPr>
        <w:t>or diffuse sources, which are not controlled by an emission limit</w:t>
      </w:r>
      <w:r w:rsidR="00201C9B" w:rsidRPr="00066972">
        <w:rPr>
          <w:rStyle w:val="Strong"/>
          <w:rFonts w:cs="Arial"/>
          <w:i w:val="0"/>
          <w:color w:val="auto"/>
          <w:szCs w:val="18"/>
        </w:rPr>
        <w:t>.</w:t>
      </w:r>
      <w:r w:rsidR="00201C9B" w:rsidRPr="00066972">
        <w:rPr>
          <w:i w:val="0"/>
          <w:color w:val="auto"/>
          <w:szCs w:val="18"/>
        </w:rPr>
        <w:t>.</w:t>
      </w:r>
    </w:p>
    <w:p w14:paraId="27B0FC0F" w14:textId="17C093CF" w:rsidR="00C16167" w:rsidRPr="00066972" w:rsidRDefault="00C16167" w:rsidP="00D3121D">
      <w:pPr>
        <w:spacing w:before="120" w:after="120" w:line="270" w:lineRule="exact"/>
        <w:rPr>
          <w:rFonts w:ascii="Arial" w:hAnsi="Arial"/>
          <w:sz w:val="18"/>
        </w:rPr>
      </w:pPr>
      <w:r w:rsidRPr="00066972">
        <w:rPr>
          <w:rFonts w:ascii="Arial" w:hAnsi="Arial"/>
          <w:i/>
          <w:sz w:val="18"/>
        </w:rPr>
        <w:t xml:space="preserve">“groundwater” </w:t>
      </w:r>
      <w:r w:rsidRPr="00066972">
        <w:rPr>
          <w:rFonts w:ascii="Arial" w:hAnsi="Arial"/>
          <w:sz w:val="18"/>
        </w:rPr>
        <w:t>means all water, which is below the surface of the ground in the saturation zone and in direct contact with the ground or subsoil.</w:t>
      </w:r>
    </w:p>
    <w:p w14:paraId="6D1944C7" w14:textId="61DE455E" w:rsidR="00066972" w:rsidRPr="00066972" w:rsidRDefault="00066972" w:rsidP="00066972">
      <w:pPr>
        <w:pStyle w:val="BodyText"/>
        <w:spacing w:before="120" w:after="120" w:line="270" w:lineRule="exact"/>
        <w:rPr>
          <w:rFonts w:ascii="Arial,Italic" w:hAnsi="Arial,Italic"/>
          <w:bCs/>
          <w:i/>
          <w:iCs/>
          <w:sz w:val="18"/>
          <w:lang w:eastAsia="en-US"/>
        </w:rPr>
      </w:pPr>
      <w:r w:rsidRPr="00066972">
        <w:rPr>
          <w:rFonts w:ascii="Arial,Italic" w:hAnsi="Arial,Italic"/>
          <w:bCs/>
          <w:i/>
          <w:iCs/>
          <w:sz w:val="18"/>
          <w:lang w:eastAsia="en-US"/>
        </w:rPr>
        <w:t xml:space="preserve">“hazardous property” </w:t>
      </w:r>
      <w:r w:rsidRPr="00066972">
        <w:rPr>
          <w:rFonts w:ascii="Arial,Italic" w:hAnsi="Arial,Italic"/>
          <w:bCs/>
          <w:iCs/>
          <w:sz w:val="18"/>
          <w:lang w:eastAsia="en-US"/>
        </w:rPr>
        <w:t xml:space="preserve">has the meaning in Annex </w:t>
      </w:r>
      <w:proofErr w:type="spellStart"/>
      <w:r w:rsidRPr="00066972">
        <w:rPr>
          <w:rFonts w:ascii="Arial,Italic" w:hAnsi="Arial,Italic"/>
          <w:bCs/>
          <w:iCs/>
          <w:sz w:val="18"/>
          <w:lang w:eastAsia="en-US"/>
        </w:rPr>
        <w:t>lll</w:t>
      </w:r>
      <w:proofErr w:type="spellEnd"/>
      <w:r w:rsidRPr="00066972">
        <w:rPr>
          <w:rFonts w:ascii="Arial,Italic" w:hAnsi="Arial,Italic"/>
          <w:bCs/>
          <w:iCs/>
          <w:sz w:val="18"/>
          <w:lang w:eastAsia="en-US"/>
        </w:rPr>
        <w:t xml:space="preserve"> of the Waste Framework Directive</w:t>
      </w:r>
      <w:r>
        <w:rPr>
          <w:rFonts w:ascii="Arial,Italic" w:hAnsi="Arial,Italic"/>
          <w:bCs/>
          <w:iCs/>
          <w:sz w:val="18"/>
          <w:lang w:eastAsia="en-US"/>
        </w:rPr>
        <w:t>.</w:t>
      </w:r>
      <w:r w:rsidRPr="00066972">
        <w:rPr>
          <w:rFonts w:ascii="Arial,Italic" w:hAnsi="Arial,Italic"/>
          <w:bCs/>
          <w:i/>
          <w:iCs/>
          <w:sz w:val="18"/>
          <w:lang w:eastAsia="en-US"/>
        </w:rPr>
        <w:t xml:space="preserve">  </w:t>
      </w:r>
    </w:p>
    <w:p w14:paraId="48EA23FC" w14:textId="405F79D8" w:rsidR="00EE412D" w:rsidRPr="00066972" w:rsidRDefault="00066972" w:rsidP="00EE412D">
      <w:pPr>
        <w:pStyle w:val="Draftingnote"/>
        <w:rPr>
          <w:color w:val="auto"/>
        </w:rPr>
      </w:pPr>
      <w:r w:rsidRPr="00066972">
        <w:rPr>
          <w:color w:val="auto"/>
        </w:rPr>
        <w:t xml:space="preserve"> </w:t>
      </w:r>
      <w:r w:rsidR="00EE412D" w:rsidRPr="00066972">
        <w:rPr>
          <w:color w:val="auto"/>
        </w:rPr>
        <w:t xml:space="preserve">“Industrial Emissions Directive” </w:t>
      </w:r>
      <w:r w:rsidR="00EE412D" w:rsidRPr="00066972">
        <w:rPr>
          <w:i w:val="0"/>
          <w:color w:val="auto"/>
        </w:rPr>
        <w:t>means DIRECTIVE 2010/75/EU OF THE EUROPEAN PARLIAMENT AND OF THE COUNCIL of 24 November 2010 on industrial emissions</w:t>
      </w:r>
      <w:r>
        <w:rPr>
          <w:i w:val="0"/>
          <w:color w:val="auto"/>
        </w:rPr>
        <w:t>.</w:t>
      </w:r>
    </w:p>
    <w:p w14:paraId="27B0FC10" w14:textId="36A5B7AF" w:rsidR="00C16167" w:rsidRPr="00066972" w:rsidRDefault="00C16167" w:rsidP="00D3121D">
      <w:pPr>
        <w:pStyle w:val="Heading3nonum"/>
        <w:spacing w:after="120"/>
        <w:jc w:val="both"/>
        <w:rPr>
          <w:i/>
          <w:color w:val="auto"/>
        </w:rPr>
      </w:pPr>
      <w:r w:rsidRPr="00066972">
        <w:rPr>
          <w:i/>
          <w:color w:val="auto"/>
        </w:rPr>
        <w:t>“MCERTS”</w:t>
      </w:r>
      <w:r w:rsidRPr="00066972">
        <w:rPr>
          <w:color w:val="auto"/>
        </w:rPr>
        <w:t xml:space="preserve"> means the Environment Agency’s Monitoring Certification Scheme</w:t>
      </w:r>
      <w:r w:rsidRPr="00066972">
        <w:rPr>
          <w:i/>
          <w:color w:val="auto"/>
        </w:rPr>
        <w:t>.</w:t>
      </w:r>
    </w:p>
    <w:p w14:paraId="0DE4BB2E" w14:textId="38ED93AD" w:rsidR="00066972" w:rsidRPr="00066972" w:rsidRDefault="00066972" w:rsidP="00066972">
      <w:pPr>
        <w:pStyle w:val="Heading3nonum"/>
        <w:rPr>
          <w:color w:val="auto"/>
        </w:rPr>
      </w:pPr>
      <w:r w:rsidRPr="00066972">
        <w:rPr>
          <w:i/>
          <w:color w:val="auto"/>
        </w:rPr>
        <w:t xml:space="preserve">“recovery” </w:t>
      </w:r>
      <w:r w:rsidRPr="00066972">
        <w:rPr>
          <w:color w:val="auto"/>
        </w:rPr>
        <w:t xml:space="preserve">means any of the operations provided for in Annex II to Directive 2008/98/EC of the European Parliament and of the Council on waste. </w:t>
      </w:r>
    </w:p>
    <w:p w14:paraId="2E64A53E" w14:textId="74071DBF" w:rsidR="00066972" w:rsidRPr="00DB4FD9" w:rsidRDefault="00066972" w:rsidP="00066972">
      <w:pPr>
        <w:pStyle w:val="Heading3nonum"/>
        <w:rPr>
          <w:rFonts w:cs="Arial"/>
          <w:color w:val="auto"/>
          <w:szCs w:val="18"/>
        </w:rPr>
      </w:pPr>
      <w:r w:rsidRPr="00DB4FD9">
        <w:rPr>
          <w:rFonts w:cs="Arial"/>
          <w:i/>
          <w:color w:val="auto"/>
          <w:szCs w:val="18"/>
        </w:rPr>
        <w:t xml:space="preserve">“Waste code” </w:t>
      </w:r>
      <w:r w:rsidRPr="00DB4FD9">
        <w:rPr>
          <w:rFonts w:cs="Arial"/>
          <w:color w:val="auto"/>
          <w:szCs w:val="18"/>
        </w:rPr>
        <w:t>means the six digit code referable to a type of waste in accordance with the list of wastes established by Commission Decision 2000/532/EC as amended from time to time (the ‘List of Wastes Decision’) and in relation to hazardous waste, includes the asterisk.</w:t>
      </w:r>
    </w:p>
    <w:p w14:paraId="4E4BC285" w14:textId="7B4BDA9D" w:rsidR="00624B94" w:rsidRPr="00DB4FD9" w:rsidRDefault="00DB4FD9" w:rsidP="00066972">
      <w:pPr>
        <w:pStyle w:val="List"/>
        <w:spacing w:before="120" w:after="120" w:line="270" w:lineRule="exact"/>
        <w:ind w:left="284" w:hanging="284"/>
      </w:pPr>
      <w:r w:rsidRPr="00DB4FD9">
        <w:t xml:space="preserve"> </w:t>
      </w:r>
      <w:r w:rsidR="00C16167" w:rsidRPr="00DB4FD9">
        <w:rPr>
          <w:i/>
        </w:rPr>
        <w:t>“year”</w:t>
      </w:r>
      <w:r w:rsidR="00C16167" w:rsidRPr="00DB4FD9">
        <w:t xml:space="preserve"> means calendar year ending 31 December.</w:t>
      </w:r>
    </w:p>
    <w:p w14:paraId="604BE9AB" w14:textId="77777777" w:rsidR="00624B94" w:rsidRPr="00DB4FD9" w:rsidRDefault="00624B94" w:rsidP="00624B94">
      <w:pPr>
        <w:spacing w:before="120" w:after="120" w:line="270" w:lineRule="exact"/>
        <w:rPr>
          <w:rFonts w:ascii="Arial" w:hAnsi="Arial"/>
          <w:sz w:val="18"/>
        </w:rPr>
      </w:pPr>
      <w:r w:rsidRPr="00DB4FD9">
        <w:rPr>
          <w:rFonts w:ascii="Arial" w:hAnsi="Arial"/>
          <w:sz w:val="18"/>
        </w:rPr>
        <w:t>Where a minimum limit is set for any emission parameter, for example pH, reference to exceeding the limit shall mean that the parameter shall not be less than that limit.</w:t>
      </w:r>
    </w:p>
    <w:p w14:paraId="5B502075" w14:textId="77777777" w:rsidR="00624B94" w:rsidRPr="00DB4FD9" w:rsidRDefault="00624B94" w:rsidP="00624B94">
      <w:pPr>
        <w:pStyle w:val="Heading3nonum"/>
        <w:spacing w:after="120"/>
        <w:jc w:val="both"/>
      </w:pPr>
      <w:r w:rsidRPr="00DB4FD9">
        <w:t>Unless otherwise stated, any references in this permit to concentrations of substances in emissions into air means:</w:t>
      </w:r>
    </w:p>
    <w:p w14:paraId="2BFA1274" w14:textId="48AF87B7" w:rsidR="00624B94" w:rsidRPr="00DB4FD9" w:rsidRDefault="00624B94" w:rsidP="00624B94">
      <w:pPr>
        <w:spacing w:before="120" w:after="120" w:line="270" w:lineRule="exact"/>
        <w:rPr>
          <w:rFonts w:ascii="Arial" w:hAnsi="Arial"/>
          <w:sz w:val="18"/>
        </w:rPr>
      </w:pPr>
      <w:r w:rsidRPr="00DB4FD9">
        <w:rPr>
          <w:rFonts w:ascii="Arial" w:hAnsi="Arial"/>
          <w:sz w:val="18"/>
        </w:rPr>
        <w:t xml:space="preserve">in relation to emissions from combustion </w:t>
      </w:r>
      <w:r w:rsidRPr="001F03CB">
        <w:rPr>
          <w:rFonts w:ascii="Arial" w:hAnsi="Arial"/>
          <w:sz w:val="18"/>
        </w:rPr>
        <w:t>processes</w:t>
      </w:r>
      <w:r w:rsidR="007B01CF" w:rsidRPr="001F03CB">
        <w:rPr>
          <w:rFonts w:ascii="Arial" w:hAnsi="Arial"/>
          <w:sz w:val="18"/>
        </w:rPr>
        <w:t xml:space="preserve"> </w:t>
      </w:r>
      <w:r w:rsidR="007B01CF" w:rsidRPr="007B01CF">
        <w:rPr>
          <w:rFonts w:ascii="Arial" w:hAnsi="Arial"/>
          <w:sz w:val="18"/>
          <w:highlight w:val="yellow"/>
        </w:rPr>
        <w:t>(other than thermal oxidisers and furnaces)</w:t>
      </w:r>
      <w:r w:rsidRPr="00DB4FD9">
        <w:rPr>
          <w:rFonts w:ascii="Arial" w:hAnsi="Arial"/>
          <w:sz w:val="18"/>
        </w:rPr>
        <w:t xml:space="preserve">, the concentration in dry air at a temperature of 273K, at a pressure of 101.3 </w:t>
      </w:r>
      <w:proofErr w:type="spellStart"/>
      <w:r w:rsidRPr="00DB4FD9">
        <w:rPr>
          <w:rFonts w:ascii="Arial" w:hAnsi="Arial"/>
          <w:sz w:val="18"/>
        </w:rPr>
        <w:t>kPa</w:t>
      </w:r>
      <w:proofErr w:type="spellEnd"/>
      <w:r w:rsidRPr="00DB4FD9">
        <w:rPr>
          <w:rFonts w:ascii="Arial" w:hAnsi="Arial"/>
          <w:sz w:val="18"/>
        </w:rPr>
        <w:t xml:space="preserve"> and with an oxygen content of 3% dry for liquid and gaseous fuels, 6% dry for solid fuels; and/or</w:t>
      </w:r>
    </w:p>
    <w:p w14:paraId="33A2BFD6" w14:textId="05054D01" w:rsidR="00624B94" w:rsidRDefault="00624B94" w:rsidP="00624B94">
      <w:pPr>
        <w:spacing w:before="120" w:after="120" w:line="270" w:lineRule="exact"/>
        <w:rPr>
          <w:rFonts w:ascii="Arial" w:hAnsi="Arial"/>
          <w:sz w:val="18"/>
        </w:rPr>
      </w:pPr>
      <w:r w:rsidRPr="00DB4FD9">
        <w:rPr>
          <w:rFonts w:ascii="Arial" w:hAnsi="Arial"/>
          <w:sz w:val="18"/>
        </w:rPr>
        <w:t>in relation to emissions from</w:t>
      </w:r>
      <w:r w:rsidR="007B01CF">
        <w:rPr>
          <w:rFonts w:ascii="Arial" w:hAnsi="Arial"/>
          <w:sz w:val="18"/>
        </w:rPr>
        <w:t xml:space="preserve"> </w:t>
      </w:r>
      <w:r w:rsidR="007B01CF" w:rsidRPr="001F03CB">
        <w:rPr>
          <w:rFonts w:ascii="Arial" w:hAnsi="Arial"/>
          <w:sz w:val="18"/>
          <w:highlight w:val="yellow"/>
        </w:rPr>
        <w:t>thermal oxidiser</w:t>
      </w:r>
      <w:r w:rsidR="001F03CB">
        <w:rPr>
          <w:rFonts w:ascii="Arial" w:hAnsi="Arial"/>
          <w:sz w:val="18"/>
          <w:highlight w:val="yellow"/>
        </w:rPr>
        <w:t>s</w:t>
      </w:r>
      <w:r w:rsidR="007B01CF" w:rsidRPr="001F03CB">
        <w:rPr>
          <w:rFonts w:ascii="Arial" w:hAnsi="Arial"/>
          <w:sz w:val="18"/>
          <w:highlight w:val="yellow"/>
        </w:rPr>
        <w:t>, furnaces</w:t>
      </w:r>
      <w:r w:rsidR="007B01CF">
        <w:rPr>
          <w:rFonts w:ascii="Arial" w:hAnsi="Arial"/>
          <w:sz w:val="18"/>
        </w:rPr>
        <w:t xml:space="preserve"> and</w:t>
      </w:r>
      <w:r w:rsidRPr="00DB4FD9">
        <w:rPr>
          <w:rFonts w:ascii="Arial" w:hAnsi="Arial"/>
          <w:sz w:val="18"/>
        </w:rPr>
        <w:t xml:space="preserve"> non-combustion sources, the concentration at a temperature of 273K and at a pressure of 101.3 </w:t>
      </w:r>
      <w:proofErr w:type="spellStart"/>
      <w:r w:rsidRPr="00DB4FD9">
        <w:rPr>
          <w:rFonts w:ascii="Arial" w:hAnsi="Arial"/>
          <w:sz w:val="18"/>
        </w:rPr>
        <w:t>kPa</w:t>
      </w:r>
      <w:proofErr w:type="spellEnd"/>
      <w:r w:rsidRPr="00DB4FD9">
        <w:rPr>
          <w:rFonts w:ascii="Arial" w:hAnsi="Arial"/>
          <w:sz w:val="18"/>
        </w:rPr>
        <w:t>, with no correction for water vapour content</w:t>
      </w:r>
      <w:r w:rsidR="001F03CB">
        <w:rPr>
          <w:rFonts w:ascii="Arial" w:hAnsi="Arial"/>
          <w:sz w:val="18"/>
        </w:rPr>
        <w:t>.</w:t>
      </w:r>
    </w:p>
    <w:p w14:paraId="172E2D6B" w14:textId="77777777" w:rsidR="00624B94" w:rsidRPr="00125F66" w:rsidRDefault="00624B94" w:rsidP="00624B94">
      <w:pPr>
        <w:spacing w:before="120" w:after="120" w:line="270" w:lineRule="exact"/>
        <w:rPr>
          <w:rFonts w:ascii="Arial" w:hAnsi="Arial"/>
          <w:sz w:val="18"/>
        </w:rPr>
      </w:pPr>
    </w:p>
    <w:p w14:paraId="5EEB5E36" w14:textId="77777777" w:rsidR="00624B94" w:rsidRPr="00125F66" w:rsidRDefault="00624B94" w:rsidP="00D43DB2">
      <w:pPr>
        <w:pStyle w:val="List"/>
        <w:spacing w:before="120" w:after="120" w:line="270" w:lineRule="exact"/>
        <w:ind w:left="284" w:hanging="284"/>
      </w:pPr>
    </w:p>
    <w:p w14:paraId="27B0FDE9" w14:textId="48B4E387" w:rsidR="00E91F0B" w:rsidRPr="00125F66" w:rsidRDefault="00C04B9D" w:rsidP="00624B94">
      <w:pPr>
        <w:pStyle w:val="term"/>
        <w:keepNext w:val="0"/>
        <w:keepLines w:val="0"/>
        <w:spacing w:before="0" w:after="120"/>
      </w:pPr>
      <w:r w:rsidRPr="00125F66">
        <w:rPr>
          <w:i w:val="0"/>
        </w:rPr>
        <w:lastRenderedPageBreak/>
        <w:br w:type="page"/>
      </w:r>
      <w:bookmarkEnd w:id="8"/>
      <w:bookmarkEnd w:id="9"/>
    </w:p>
    <w:p w14:paraId="733C857A" w14:textId="77777777" w:rsidR="008C4890" w:rsidRDefault="008C4890" w:rsidP="008C4890">
      <w:pPr>
        <w:pStyle w:val="Heading1"/>
      </w:pPr>
      <w:bookmarkStart w:id="10" w:name="_Toc77056954"/>
      <w:bookmarkStart w:id="11" w:name="_Toc464892569"/>
      <w:bookmarkStart w:id="12" w:name="_Toc468613272"/>
      <w:r>
        <w:lastRenderedPageBreak/>
        <w:t>Generic installation and waste facility schedules</w:t>
      </w:r>
    </w:p>
    <w:p w14:paraId="5F74D56F" w14:textId="76D705D2" w:rsidR="008C4890" w:rsidRDefault="008C4890" w:rsidP="00851B15">
      <w:pPr>
        <w:pStyle w:val="Heading1"/>
      </w:pPr>
      <w:r>
        <w:t xml:space="preserve">Schedule 1 - Operations </w:t>
      </w:r>
      <w:bookmarkEnd w:id="10"/>
    </w:p>
    <w:p w14:paraId="2A71A40B" w14:textId="77777777" w:rsidR="008C4890" w:rsidRDefault="008C4890" w:rsidP="008C4890">
      <w:pPr>
        <w:rPr>
          <w:i/>
        </w:rPr>
      </w:pPr>
    </w:p>
    <w:tbl>
      <w:tblPr>
        <w:tblW w:w="8504" w:type="dxa"/>
        <w:tblBorders>
          <w:bottom w:val="single" w:sz="4" w:space="0" w:color="auto"/>
          <w:insideH w:val="single" w:sz="4" w:space="0" w:color="auto"/>
        </w:tblBorders>
        <w:tblLayout w:type="fixed"/>
        <w:tblLook w:val="0000" w:firstRow="0" w:lastRow="0" w:firstColumn="0" w:lastColumn="0" w:noHBand="0" w:noVBand="0"/>
      </w:tblPr>
      <w:tblGrid>
        <w:gridCol w:w="3510"/>
        <w:gridCol w:w="2127"/>
        <w:gridCol w:w="2835"/>
        <w:gridCol w:w="32"/>
      </w:tblGrid>
      <w:tr w:rsidR="008C4890" w:rsidRPr="001252C9" w14:paraId="27A21811" w14:textId="77777777" w:rsidTr="00EF130D">
        <w:trPr>
          <w:cantSplit/>
          <w:tblHeader/>
        </w:trPr>
        <w:tc>
          <w:tcPr>
            <w:tcW w:w="8504" w:type="dxa"/>
            <w:gridSpan w:val="4"/>
            <w:tcBorders>
              <w:left w:val="single" w:sz="4" w:space="0" w:color="auto"/>
              <w:bottom w:val="single" w:sz="4" w:space="0" w:color="auto"/>
              <w:right w:val="single" w:sz="4" w:space="0" w:color="auto"/>
            </w:tcBorders>
            <w:shd w:val="clear" w:color="auto" w:fill="000000"/>
          </w:tcPr>
          <w:bookmarkEnd w:id="11"/>
          <w:bookmarkEnd w:id="12"/>
          <w:p w14:paraId="64AEF962" w14:textId="77777777" w:rsidR="008C4890" w:rsidRPr="006B632B" w:rsidRDefault="008C4890" w:rsidP="00EF130D">
            <w:pPr>
              <w:pStyle w:val="Tabletitle"/>
            </w:pPr>
            <w:r w:rsidRPr="006B632B">
              <w:t>Table S1.1 activities</w:t>
            </w:r>
          </w:p>
        </w:tc>
      </w:tr>
      <w:tr w:rsidR="00516F2C" w14:paraId="5F9AE19E" w14:textId="77777777" w:rsidTr="00520056">
        <w:trPr>
          <w:gridAfter w:val="1"/>
          <w:wAfter w:w="32" w:type="dxa"/>
          <w:cantSplit/>
          <w:tblHeader/>
        </w:trPr>
        <w:tc>
          <w:tcPr>
            <w:tcW w:w="3510" w:type="dxa"/>
            <w:tcBorders>
              <w:top w:val="single" w:sz="4" w:space="0" w:color="auto"/>
              <w:left w:val="nil"/>
              <w:right w:val="nil"/>
            </w:tcBorders>
          </w:tcPr>
          <w:p w14:paraId="6A3F3733" w14:textId="77777777" w:rsidR="00516F2C" w:rsidRPr="006B632B" w:rsidRDefault="00516F2C" w:rsidP="00EF130D">
            <w:pPr>
              <w:pStyle w:val="Tablehead"/>
              <w:rPr>
                <w:rFonts w:cs="Arial"/>
              </w:rPr>
            </w:pPr>
            <w:r w:rsidRPr="006B632B">
              <w:rPr>
                <w:rFonts w:cs="Arial"/>
              </w:rPr>
              <w:t xml:space="preserve">Activity listed in Schedule 1 of the EP Regulations </w:t>
            </w:r>
          </w:p>
        </w:tc>
        <w:tc>
          <w:tcPr>
            <w:tcW w:w="2127" w:type="dxa"/>
            <w:tcBorders>
              <w:top w:val="single" w:sz="4" w:space="0" w:color="auto"/>
              <w:left w:val="nil"/>
              <w:right w:val="nil"/>
            </w:tcBorders>
          </w:tcPr>
          <w:p w14:paraId="1635A128" w14:textId="1AB519E7" w:rsidR="00516F2C" w:rsidRPr="006B632B" w:rsidRDefault="00516F2C" w:rsidP="00EF130D">
            <w:pPr>
              <w:pStyle w:val="Tablehead"/>
              <w:rPr>
                <w:rFonts w:cs="Arial"/>
                <w:color w:val="FF0000"/>
              </w:rPr>
            </w:pPr>
            <w:r w:rsidRPr="006B632B">
              <w:rPr>
                <w:rFonts w:cs="Arial"/>
              </w:rPr>
              <w:t xml:space="preserve">Description of specified activity </w:t>
            </w:r>
          </w:p>
        </w:tc>
        <w:tc>
          <w:tcPr>
            <w:tcW w:w="2835" w:type="dxa"/>
            <w:tcBorders>
              <w:top w:val="single" w:sz="4" w:space="0" w:color="auto"/>
              <w:left w:val="nil"/>
              <w:right w:val="nil"/>
            </w:tcBorders>
          </w:tcPr>
          <w:p w14:paraId="22743826" w14:textId="025FB312" w:rsidR="00516F2C" w:rsidRPr="006B632B" w:rsidRDefault="00516F2C" w:rsidP="00EF130D">
            <w:pPr>
              <w:pStyle w:val="Tablehead"/>
              <w:rPr>
                <w:rFonts w:cs="Arial"/>
              </w:rPr>
            </w:pPr>
            <w:r w:rsidRPr="006B632B">
              <w:rPr>
                <w:rFonts w:cs="Arial"/>
              </w:rPr>
              <w:t xml:space="preserve">Limits of specified activity </w:t>
            </w:r>
          </w:p>
        </w:tc>
      </w:tr>
      <w:tr w:rsidR="00516F2C" w:rsidRPr="004E47D7" w14:paraId="1B4AD24A" w14:textId="77777777" w:rsidTr="00520056">
        <w:trPr>
          <w:gridAfter w:val="1"/>
          <w:wAfter w:w="32" w:type="dxa"/>
          <w:cantSplit/>
        </w:trPr>
        <w:tc>
          <w:tcPr>
            <w:tcW w:w="3510" w:type="dxa"/>
            <w:tcBorders>
              <w:top w:val="single" w:sz="4" w:space="0" w:color="auto"/>
              <w:left w:val="nil"/>
              <w:right w:val="nil"/>
            </w:tcBorders>
          </w:tcPr>
          <w:p w14:paraId="302FEF61" w14:textId="07FEE3BD" w:rsidR="00516F2C" w:rsidRPr="004E47D7" w:rsidRDefault="00516F2C" w:rsidP="00EF130D">
            <w:pPr>
              <w:pStyle w:val="Tablebody"/>
              <w:rPr>
                <w:rFonts w:cs="Arial"/>
                <w:color w:val="auto"/>
                <w:szCs w:val="18"/>
              </w:rPr>
            </w:pPr>
            <w:r w:rsidRPr="004E47D7">
              <w:rPr>
                <w:rFonts w:cs="Arial"/>
                <w:color w:val="auto"/>
                <w:szCs w:val="18"/>
              </w:rPr>
              <w:t>Section 1.1 Part A(1) (a) – Burning any fuel in an appliance with a rated thermal input of 50 or more megawatts</w:t>
            </w:r>
          </w:p>
        </w:tc>
        <w:tc>
          <w:tcPr>
            <w:tcW w:w="2127" w:type="dxa"/>
            <w:tcBorders>
              <w:top w:val="single" w:sz="4" w:space="0" w:color="auto"/>
              <w:left w:val="nil"/>
              <w:right w:val="nil"/>
            </w:tcBorders>
          </w:tcPr>
          <w:p w14:paraId="37CF8669" w14:textId="77777777" w:rsidR="00516F2C" w:rsidRPr="00965057" w:rsidRDefault="00195CE0" w:rsidP="00EF130D">
            <w:pPr>
              <w:pStyle w:val="Tablebody"/>
              <w:rPr>
                <w:rFonts w:cs="Arial"/>
                <w:strike/>
                <w:color w:val="auto"/>
              </w:rPr>
            </w:pPr>
            <w:r w:rsidRPr="00965057">
              <w:rPr>
                <w:rFonts w:cs="Arial"/>
                <w:strike/>
                <w:color w:val="auto"/>
                <w:highlight w:val="yellow"/>
              </w:rPr>
              <w:t xml:space="preserve">Operation of gas fired boilers, </w:t>
            </w:r>
            <w:r w:rsidR="00516F2C" w:rsidRPr="00965057">
              <w:rPr>
                <w:rFonts w:cs="Arial"/>
                <w:strike/>
                <w:color w:val="auto"/>
                <w:highlight w:val="yellow"/>
              </w:rPr>
              <w:t>radiant space heaters</w:t>
            </w:r>
            <w:r w:rsidRPr="00965057">
              <w:rPr>
                <w:rFonts w:cs="Arial"/>
                <w:strike/>
                <w:color w:val="auto"/>
                <w:highlight w:val="yellow"/>
              </w:rPr>
              <w:t>, ovens and thermal oxidisers</w:t>
            </w:r>
            <w:r w:rsidR="00965057" w:rsidRPr="00965057">
              <w:rPr>
                <w:rFonts w:cs="Arial"/>
                <w:strike/>
                <w:color w:val="auto"/>
              </w:rPr>
              <w:t>.</w:t>
            </w:r>
          </w:p>
          <w:p w14:paraId="39FF2059" w14:textId="33D8F47F" w:rsidR="00965057" w:rsidRPr="004E47D7" w:rsidRDefault="00965057" w:rsidP="00EF130D">
            <w:pPr>
              <w:pStyle w:val="Tablebody"/>
              <w:rPr>
                <w:rFonts w:cs="Arial"/>
                <w:color w:val="auto"/>
              </w:rPr>
            </w:pPr>
            <w:r w:rsidRPr="00965057">
              <w:rPr>
                <w:rFonts w:cs="Arial"/>
                <w:color w:val="auto"/>
                <w:highlight w:val="yellow"/>
              </w:rPr>
              <w:t>Operation of boilers, furnaces, ovens and thermal oxidisers.</w:t>
            </w:r>
          </w:p>
        </w:tc>
        <w:tc>
          <w:tcPr>
            <w:tcW w:w="2835" w:type="dxa"/>
            <w:tcBorders>
              <w:top w:val="single" w:sz="4" w:space="0" w:color="auto"/>
              <w:left w:val="nil"/>
              <w:right w:val="nil"/>
            </w:tcBorders>
          </w:tcPr>
          <w:p w14:paraId="0B88D472" w14:textId="57600278" w:rsidR="00516F2C" w:rsidRPr="004E47D7" w:rsidRDefault="00D96244" w:rsidP="00EF130D">
            <w:pPr>
              <w:pStyle w:val="Tablebody"/>
              <w:rPr>
                <w:rFonts w:cs="Arial"/>
                <w:color w:val="auto"/>
                <w:sz w:val="20"/>
              </w:rPr>
            </w:pPr>
            <w:r w:rsidRPr="00061367">
              <w:rPr>
                <w:rFonts w:cs="Arial"/>
                <w:strike/>
                <w:color w:val="auto"/>
                <w:highlight w:val="yellow"/>
              </w:rPr>
              <w:t>Operation of gas fired boilers, radiant space heaters, ovens and thermal oxidisers</w:t>
            </w:r>
            <w:r w:rsidR="00061367">
              <w:rPr>
                <w:rFonts w:cs="Arial"/>
                <w:color w:val="auto"/>
              </w:rPr>
              <w:t xml:space="preserve"> </w:t>
            </w:r>
            <w:r w:rsidR="00061367" w:rsidRPr="00965057">
              <w:rPr>
                <w:rFonts w:cs="Arial"/>
                <w:color w:val="auto"/>
                <w:highlight w:val="yellow"/>
              </w:rPr>
              <w:t>Operation of boilers, furnaces, ovens and thermal oxidisers.</w:t>
            </w:r>
          </w:p>
        </w:tc>
      </w:tr>
      <w:tr w:rsidR="00516F2C" w:rsidRPr="004E47D7" w14:paraId="13CDE559" w14:textId="77777777" w:rsidTr="00520056">
        <w:trPr>
          <w:gridAfter w:val="1"/>
          <w:wAfter w:w="32" w:type="dxa"/>
          <w:cantSplit/>
        </w:trPr>
        <w:tc>
          <w:tcPr>
            <w:tcW w:w="3510" w:type="dxa"/>
            <w:tcBorders>
              <w:top w:val="single" w:sz="4" w:space="0" w:color="auto"/>
              <w:left w:val="nil"/>
              <w:right w:val="nil"/>
            </w:tcBorders>
          </w:tcPr>
          <w:p w14:paraId="52BD8804" w14:textId="2F643F31" w:rsidR="00516F2C" w:rsidRPr="00362736" w:rsidRDefault="00516F2C" w:rsidP="00EF130D">
            <w:pPr>
              <w:pStyle w:val="Tablebody"/>
              <w:rPr>
                <w:color w:val="auto"/>
              </w:rPr>
            </w:pPr>
            <w:r w:rsidRPr="00362736">
              <w:rPr>
                <w:color w:val="auto"/>
              </w:rPr>
              <w:t>Section 2.</w:t>
            </w:r>
            <w:r w:rsidR="00362736" w:rsidRPr="00362736">
              <w:rPr>
                <w:color w:val="auto"/>
              </w:rPr>
              <w:t>1 Part A(2) (c)</w:t>
            </w:r>
            <w:r w:rsidR="00B030D7" w:rsidRPr="00362736">
              <w:rPr>
                <w:color w:val="auto"/>
              </w:rPr>
              <w:t xml:space="preserve"> – </w:t>
            </w:r>
            <w:r w:rsidR="00362736" w:rsidRPr="00362736">
              <w:rPr>
                <w:color w:val="auto"/>
              </w:rPr>
              <w:t>Applying protective fused metal coatings with an input of more than 2 tonnes of crude steel per hour</w:t>
            </w:r>
          </w:p>
        </w:tc>
        <w:tc>
          <w:tcPr>
            <w:tcW w:w="2127" w:type="dxa"/>
            <w:tcBorders>
              <w:top w:val="single" w:sz="4" w:space="0" w:color="auto"/>
              <w:left w:val="nil"/>
              <w:right w:val="nil"/>
            </w:tcBorders>
          </w:tcPr>
          <w:p w14:paraId="4C17EAA7" w14:textId="0AA54511" w:rsidR="00516F2C" w:rsidRPr="00362736" w:rsidRDefault="006D7AAA" w:rsidP="00EF130D">
            <w:pPr>
              <w:pStyle w:val="Tablebody"/>
              <w:rPr>
                <w:color w:val="auto"/>
              </w:rPr>
            </w:pPr>
            <w:r w:rsidRPr="00362736">
              <w:rPr>
                <w:color w:val="auto"/>
              </w:rPr>
              <w:t>Galvanising process – applying a fused zinc based alloy coating to steel coils using a hot dip process</w:t>
            </w:r>
            <w:r w:rsidR="00516F2C" w:rsidRPr="00362736">
              <w:rPr>
                <w:color w:val="auto"/>
              </w:rPr>
              <w:t xml:space="preserve"> </w:t>
            </w:r>
          </w:p>
        </w:tc>
        <w:tc>
          <w:tcPr>
            <w:tcW w:w="2835" w:type="dxa"/>
            <w:tcBorders>
              <w:top w:val="single" w:sz="4" w:space="0" w:color="auto"/>
              <w:left w:val="nil"/>
              <w:right w:val="nil"/>
            </w:tcBorders>
          </w:tcPr>
          <w:p w14:paraId="4C91E368" w14:textId="01773933" w:rsidR="00516F2C" w:rsidRPr="00362736" w:rsidRDefault="00516F2C" w:rsidP="00EF130D">
            <w:pPr>
              <w:pStyle w:val="Tablebody"/>
              <w:rPr>
                <w:color w:val="auto"/>
                <w:sz w:val="20"/>
              </w:rPr>
            </w:pPr>
            <w:r w:rsidRPr="00362736">
              <w:rPr>
                <w:color w:val="auto"/>
              </w:rPr>
              <w:t xml:space="preserve">From </w:t>
            </w:r>
            <w:r w:rsidR="006D7AAA" w:rsidRPr="00362736">
              <w:rPr>
                <w:color w:val="auto"/>
              </w:rPr>
              <w:t>receipt of raw materials to storage of finished goods, excluding warehousing of incoming and outgoing steel coils</w:t>
            </w:r>
          </w:p>
        </w:tc>
      </w:tr>
      <w:tr w:rsidR="00B030D7" w:rsidRPr="004E47D7" w14:paraId="3C01A9B8" w14:textId="77777777" w:rsidTr="00520056">
        <w:trPr>
          <w:gridAfter w:val="1"/>
          <w:wAfter w:w="32" w:type="dxa"/>
          <w:cantSplit/>
        </w:trPr>
        <w:tc>
          <w:tcPr>
            <w:tcW w:w="3510" w:type="dxa"/>
            <w:tcBorders>
              <w:top w:val="single" w:sz="4" w:space="0" w:color="auto"/>
              <w:left w:val="nil"/>
              <w:right w:val="nil"/>
            </w:tcBorders>
          </w:tcPr>
          <w:p w14:paraId="14B0BE64" w14:textId="252880BC" w:rsidR="00B030D7" w:rsidRPr="00362736" w:rsidRDefault="00B030D7" w:rsidP="00EF130D">
            <w:pPr>
              <w:pStyle w:val="Tablebody"/>
              <w:rPr>
                <w:color w:val="auto"/>
              </w:rPr>
            </w:pPr>
            <w:r w:rsidRPr="00362736">
              <w:rPr>
                <w:color w:val="auto"/>
              </w:rPr>
              <w:t>Section 6.4</w:t>
            </w:r>
            <w:r w:rsidR="006D7AAA" w:rsidRPr="00362736">
              <w:rPr>
                <w:color w:val="auto"/>
              </w:rPr>
              <w:t xml:space="preserve"> Part A(2</w:t>
            </w:r>
            <w:r w:rsidR="0054295C" w:rsidRPr="00362736">
              <w:rPr>
                <w:color w:val="auto"/>
              </w:rPr>
              <w:t>)</w:t>
            </w:r>
            <w:r w:rsidR="00520056" w:rsidRPr="00362736">
              <w:rPr>
                <w:color w:val="auto"/>
              </w:rPr>
              <w:t xml:space="preserve"> (a) – Surface treating substances, objects or products using organic solvents, in particular for dressing, printing, coating, degreasing, waterproofing, sizing, painting, cleaning or impregnating, in plant with a consumption capacity of more than 150kg </w:t>
            </w:r>
            <w:r w:rsidR="00520056" w:rsidRPr="00965057">
              <w:rPr>
                <w:strike/>
                <w:color w:val="auto"/>
                <w:highlight w:val="yellow"/>
              </w:rPr>
              <w:t>or more</w:t>
            </w:r>
            <w:r w:rsidR="00520056" w:rsidRPr="00362736">
              <w:rPr>
                <w:color w:val="auto"/>
              </w:rPr>
              <w:t xml:space="preserve"> per hour</w:t>
            </w:r>
            <w:r w:rsidR="00965057">
              <w:rPr>
                <w:color w:val="auto"/>
              </w:rPr>
              <w:t xml:space="preserve"> </w:t>
            </w:r>
            <w:r w:rsidR="00965057" w:rsidRPr="00965057">
              <w:rPr>
                <w:color w:val="auto"/>
                <w:highlight w:val="yellow"/>
              </w:rPr>
              <w:t>or more</w:t>
            </w:r>
            <w:r w:rsidR="00520056" w:rsidRPr="00362736">
              <w:rPr>
                <w:color w:val="auto"/>
              </w:rPr>
              <w:t xml:space="preserve"> than 200 tonnes per year</w:t>
            </w:r>
          </w:p>
        </w:tc>
        <w:tc>
          <w:tcPr>
            <w:tcW w:w="2127" w:type="dxa"/>
            <w:tcBorders>
              <w:top w:val="single" w:sz="4" w:space="0" w:color="auto"/>
              <w:left w:val="nil"/>
              <w:right w:val="nil"/>
            </w:tcBorders>
          </w:tcPr>
          <w:p w14:paraId="5B84C371" w14:textId="478EBD9F" w:rsidR="00B030D7" w:rsidRPr="00362736" w:rsidRDefault="00520056" w:rsidP="00EF130D">
            <w:pPr>
              <w:pStyle w:val="Tablebody"/>
              <w:rPr>
                <w:color w:val="auto"/>
              </w:rPr>
            </w:pPr>
            <w:r w:rsidRPr="00362736">
              <w:rPr>
                <w:color w:val="auto"/>
              </w:rPr>
              <w:t>Coating process – applying a solvent based painted coating to steel coils</w:t>
            </w:r>
          </w:p>
        </w:tc>
        <w:tc>
          <w:tcPr>
            <w:tcW w:w="2835" w:type="dxa"/>
            <w:tcBorders>
              <w:top w:val="single" w:sz="4" w:space="0" w:color="auto"/>
              <w:left w:val="nil"/>
              <w:right w:val="nil"/>
            </w:tcBorders>
          </w:tcPr>
          <w:p w14:paraId="0F4A99F9" w14:textId="4E085B55" w:rsidR="00B030D7" w:rsidRPr="00362736" w:rsidRDefault="00520056" w:rsidP="00EF130D">
            <w:pPr>
              <w:pStyle w:val="Tablebody"/>
              <w:rPr>
                <w:color w:val="auto"/>
              </w:rPr>
            </w:pPr>
            <w:r w:rsidRPr="00362736">
              <w:rPr>
                <w:color w:val="auto"/>
              </w:rPr>
              <w:t>From receipt of raw materials to storage of finished goods, excluding warehousing of incoming and outgoing steel coils</w:t>
            </w:r>
          </w:p>
        </w:tc>
      </w:tr>
      <w:tr w:rsidR="00516F2C" w:rsidRPr="004E47D7" w14:paraId="3E89FB26" w14:textId="77777777" w:rsidTr="00520056">
        <w:trPr>
          <w:gridAfter w:val="1"/>
          <w:wAfter w:w="32" w:type="dxa"/>
          <w:cantSplit/>
        </w:trPr>
        <w:tc>
          <w:tcPr>
            <w:tcW w:w="3510" w:type="dxa"/>
            <w:tcBorders>
              <w:top w:val="single" w:sz="4" w:space="0" w:color="auto"/>
              <w:left w:val="nil"/>
              <w:right w:val="nil"/>
            </w:tcBorders>
          </w:tcPr>
          <w:p w14:paraId="3EB5FA93" w14:textId="30FD5D1D" w:rsidR="00516F2C" w:rsidRPr="00FC6C1C" w:rsidRDefault="00E7495A" w:rsidP="00EF130D">
            <w:pPr>
              <w:pStyle w:val="Tablebody"/>
              <w:rPr>
                <w:color w:val="auto"/>
              </w:rPr>
            </w:pPr>
            <w:r w:rsidRPr="00FC6C1C">
              <w:rPr>
                <w:color w:val="auto"/>
              </w:rPr>
              <w:t>Section 5.4</w:t>
            </w:r>
            <w:r w:rsidR="00911875" w:rsidRPr="00FC6C1C">
              <w:rPr>
                <w:color w:val="auto"/>
              </w:rPr>
              <w:t xml:space="preserve"> </w:t>
            </w:r>
            <w:r w:rsidR="00851B15" w:rsidRPr="00FC6C1C">
              <w:rPr>
                <w:color w:val="auto"/>
              </w:rPr>
              <w:t>Part A(1) (a)</w:t>
            </w:r>
            <w:r w:rsidRPr="00FC6C1C">
              <w:rPr>
                <w:color w:val="auto"/>
              </w:rPr>
              <w:t xml:space="preserve"> (ii)</w:t>
            </w:r>
            <w:r w:rsidR="00851B15" w:rsidRPr="00FC6C1C">
              <w:rPr>
                <w:color w:val="auto"/>
              </w:rPr>
              <w:t xml:space="preserve"> – </w:t>
            </w:r>
            <w:r w:rsidRPr="00FC6C1C">
              <w:rPr>
                <w:color w:val="auto"/>
              </w:rPr>
              <w:t xml:space="preserve">Disposal of non-hazardous waste with a capacity exceeding 50 tonnes per day (or 100 tonnes per day if the only waste treatment activity is anaerobic digestion) involving one or more of the following activities, and excluding activities covered by Council Directive 91/271/EEC concerning urban waste-water treatment – </w:t>
            </w:r>
            <w:proofErr w:type="spellStart"/>
            <w:r w:rsidRPr="00FC6C1C">
              <w:rPr>
                <w:color w:val="auto"/>
              </w:rPr>
              <w:t>physico</w:t>
            </w:r>
            <w:proofErr w:type="spellEnd"/>
            <w:r w:rsidRPr="00FC6C1C">
              <w:rPr>
                <w:color w:val="auto"/>
              </w:rPr>
              <w:t>-chemical treatment</w:t>
            </w:r>
          </w:p>
        </w:tc>
        <w:tc>
          <w:tcPr>
            <w:tcW w:w="2127" w:type="dxa"/>
            <w:tcBorders>
              <w:top w:val="single" w:sz="4" w:space="0" w:color="auto"/>
              <w:left w:val="nil"/>
              <w:right w:val="nil"/>
            </w:tcBorders>
          </w:tcPr>
          <w:p w14:paraId="3DE9423C" w14:textId="0C1FA2E6" w:rsidR="00516F2C" w:rsidRPr="00FC6C1C" w:rsidRDefault="00851B15" w:rsidP="00EF130D">
            <w:pPr>
              <w:pStyle w:val="Tablebody"/>
              <w:rPr>
                <w:color w:val="auto"/>
                <w:sz w:val="20"/>
              </w:rPr>
            </w:pPr>
            <w:r w:rsidRPr="00FC6C1C">
              <w:rPr>
                <w:color w:val="auto"/>
              </w:rPr>
              <w:t>Removal of metal and metal salts from process effluents and from landfill leachate</w:t>
            </w:r>
          </w:p>
        </w:tc>
        <w:tc>
          <w:tcPr>
            <w:tcW w:w="2835" w:type="dxa"/>
            <w:tcBorders>
              <w:top w:val="single" w:sz="4" w:space="0" w:color="auto"/>
              <w:left w:val="nil"/>
              <w:right w:val="nil"/>
            </w:tcBorders>
          </w:tcPr>
          <w:p w14:paraId="389EC8CC" w14:textId="0730331C" w:rsidR="00516F2C" w:rsidRPr="00FC6C1C" w:rsidRDefault="00851B15" w:rsidP="00EF130D">
            <w:pPr>
              <w:pStyle w:val="Tablebody"/>
              <w:rPr>
                <w:color w:val="auto"/>
              </w:rPr>
            </w:pPr>
            <w:r w:rsidRPr="00FC6C1C">
              <w:rPr>
                <w:color w:val="auto"/>
              </w:rPr>
              <w:t>Effluent discharge to River Dee</w:t>
            </w:r>
          </w:p>
        </w:tc>
      </w:tr>
      <w:tr w:rsidR="008C4890" w:rsidRPr="001252C9" w14:paraId="6D3AB3DB" w14:textId="77777777" w:rsidTr="00EF130D">
        <w:trPr>
          <w:cantSplit/>
        </w:trPr>
        <w:tc>
          <w:tcPr>
            <w:tcW w:w="8504" w:type="dxa"/>
            <w:gridSpan w:val="4"/>
            <w:tcBorders>
              <w:top w:val="single" w:sz="4" w:space="0" w:color="auto"/>
              <w:left w:val="nil"/>
              <w:right w:val="nil"/>
            </w:tcBorders>
            <w:shd w:val="clear" w:color="auto" w:fill="000000"/>
          </w:tcPr>
          <w:p w14:paraId="4E74ADC1" w14:textId="77777777" w:rsidR="008C4890" w:rsidRPr="00FC6C1C" w:rsidRDefault="008C4890" w:rsidP="00EF130D">
            <w:pPr>
              <w:pStyle w:val="Tablehead"/>
              <w:rPr>
                <w:color w:val="FFFFFF" w:themeColor="background1"/>
              </w:rPr>
            </w:pPr>
            <w:r w:rsidRPr="00FC6C1C">
              <w:rPr>
                <w:color w:val="FFFFFF" w:themeColor="background1"/>
              </w:rPr>
              <w:t>Directly Associated Activity</w:t>
            </w:r>
          </w:p>
        </w:tc>
      </w:tr>
      <w:tr w:rsidR="00911875" w14:paraId="74047032" w14:textId="77777777" w:rsidTr="00520056">
        <w:trPr>
          <w:gridAfter w:val="1"/>
          <w:wAfter w:w="32" w:type="dxa"/>
          <w:cantSplit/>
        </w:trPr>
        <w:tc>
          <w:tcPr>
            <w:tcW w:w="3510" w:type="dxa"/>
            <w:tcBorders>
              <w:top w:val="single" w:sz="4" w:space="0" w:color="auto"/>
              <w:left w:val="nil"/>
              <w:right w:val="nil"/>
            </w:tcBorders>
          </w:tcPr>
          <w:p w14:paraId="6AFEE605" w14:textId="552D4700" w:rsidR="00911875" w:rsidRPr="00FC6C1C" w:rsidRDefault="00911875" w:rsidP="00EF130D">
            <w:pPr>
              <w:pStyle w:val="Tablebody"/>
              <w:rPr>
                <w:color w:val="auto"/>
              </w:rPr>
            </w:pPr>
            <w:r w:rsidRPr="00FC6C1C">
              <w:rPr>
                <w:color w:val="auto"/>
              </w:rPr>
              <w:t xml:space="preserve">Recoiling and trimming - unlisted directly associated activity </w:t>
            </w:r>
          </w:p>
        </w:tc>
        <w:tc>
          <w:tcPr>
            <w:tcW w:w="2127" w:type="dxa"/>
            <w:tcBorders>
              <w:top w:val="single" w:sz="4" w:space="0" w:color="auto"/>
              <w:left w:val="nil"/>
              <w:right w:val="nil"/>
            </w:tcBorders>
          </w:tcPr>
          <w:p w14:paraId="4FCB3ECF" w14:textId="355CF600" w:rsidR="00911875" w:rsidRPr="00FC6C1C" w:rsidRDefault="00911875" w:rsidP="00EF130D">
            <w:pPr>
              <w:pStyle w:val="Tablebody"/>
              <w:rPr>
                <w:color w:val="auto"/>
              </w:rPr>
            </w:pPr>
            <w:r w:rsidRPr="00FC6C1C">
              <w:rPr>
                <w:color w:val="auto"/>
              </w:rPr>
              <w:t>Post treatment of finished steel coils</w:t>
            </w:r>
          </w:p>
        </w:tc>
        <w:tc>
          <w:tcPr>
            <w:tcW w:w="2835" w:type="dxa"/>
            <w:tcBorders>
              <w:top w:val="single" w:sz="4" w:space="0" w:color="auto"/>
              <w:left w:val="nil"/>
              <w:right w:val="nil"/>
            </w:tcBorders>
          </w:tcPr>
          <w:p w14:paraId="43356F87" w14:textId="6084DE43" w:rsidR="00911875" w:rsidRPr="00FC6C1C" w:rsidRDefault="00911875" w:rsidP="00EF130D">
            <w:pPr>
              <w:pStyle w:val="Tablebody"/>
              <w:rPr>
                <w:color w:val="auto"/>
              </w:rPr>
            </w:pPr>
            <w:r w:rsidRPr="00FC6C1C">
              <w:rPr>
                <w:color w:val="auto"/>
              </w:rPr>
              <w:t>Operation of the recoiling and trimming process</w:t>
            </w:r>
          </w:p>
        </w:tc>
      </w:tr>
    </w:tbl>
    <w:p w14:paraId="739F70F3" w14:textId="77777777" w:rsidR="008C4890" w:rsidRDefault="008C4890" w:rsidP="008C4890">
      <w:pPr>
        <w:pStyle w:val="Heading3nonum"/>
      </w:pPr>
    </w:p>
    <w:tbl>
      <w:tblPr>
        <w:tblW w:w="8504" w:type="dxa"/>
        <w:tblBorders>
          <w:bottom w:val="single" w:sz="4" w:space="0" w:color="auto"/>
          <w:insideH w:val="single" w:sz="4" w:space="0" w:color="auto"/>
        </w:tblBorders>
        <w:tblLayout w:type="fixed"/>
        <w:tblLook w:val="0000" w:firstRow="0" w:lastRow="0" w:firstColumn="0" w:lastColumn="0" w:noHBand="0" w:noVBand="0"/>
      </w:tblPr>
      <w:tblGrid>
        <w:gridCol w:w="2127"/>
        <w:gridCol w:w="2943"/>
        <w:gridCol w:w="3434"/>
      </w:tblGrid>
      <w:tr w:rsidR="008C4890" w:rsidRPr="001252C9" w14:paraId="5DA569E9" w14:textId="77777777" w:rsidTr="00DD78FB">
        <w:trPr>
          <w:cantSplit/>
          <w:tblHeader/>
        </w:trPr>
        <w:tc>
          <w:tcPr>
            <w:tcW w:w="8504" w:type="dxa"/>
            <w:gridSpan w:val="3"/>
            <w:tcBorders>
              <w:bottom w:val="single" w:sz="4" w:space="0" w:color="auto"/>
            </w:tcBorders>
            <w:shd w:val="clear" w:color="auto" w:fill="000000"/>
          </w:tcPr>
          <w:p w14:paraId="46BD0CEB" w14:textId="77777777" w:rsidR="008C4890" w:rsidRPr="00DD78FB" w:rsidRDefault="008C4890" w:rsidP="00EF130D">
            <w:pPr>
              <w:pStyle w:val="Tabletitle"/>
              <w:rPr>
                <w:bCs/>
                <w:color w:val="auto"/>
              </w:rPr>
            </w:pPr>
            <w:r w:rsidRPr="00DD78FB">
              <w:rPr>
                <w:bCs/>
                <w:color w:val="auto"/>
              </w:rPr>
              <w:t>Table S1.2 Operating techniques</w:t>
            </w:r>
          </w:p>
        </w:tc>
      </w:tr>
      <w:tr w:rsidR="008C4890" w:rsidRPr="001252C9" w14:paraId="516E2D8C" w14:textId="77777777" w:rsidTr="00DD2FCE">
        <w:trPr>
          <w:cantSplit/>
          <w:tblHeader/>
        </w:trPr>
        <w:tc>
          <w:tcPr>
            <w:tcW w:w="2127" w:type="dxa"/>
            <w:tcBorders>
              <w:top w:val="single" w:sz="4" w:space="0" w:color="auto"/>
              <w:left w:val="nil"/>
              <w:right w:val="nil"/>
            </w:tcBorders>
          </w:tcPr>
          <w:p w14:paraId="2DDD07FB" w14:textId="77777777" w:rsidR="008C4890" w:rsidRPr="00DD78FB" w:rsidRDefault="008C4890" w:rsidP="00EF130D">
            <w:pPr>
              <w:pStyle w:val="Tablehead"/>
              <w:rPr>
                <w:color w:val="auto"/>
              </w:rPr>
            </w:pPr>
            <w:r w:rsidRPr="00DD78FB">
              <w:rPr>
                <w:color w:val="auto"/>
              </w:rPr>
              <w:t>Description</w:t>
            </w:r>
          </w:p>
        </w:tc>
        <w:tc>
          <w:tcPr>
            <w:tcW w:w="2943" w:type="dxa"/>
            <w:tcBorders>
              <w:top w:val="single" w:sz="4" w:space="0" w:color="auto"/>
              <w:left w:val="nil"/>
              <w:right w:val="nil"/>
            </w:tcBorders>
          </w:tcPr>
          <w:p w14:paraId="1387F716" w14:textId="77777777" w:rsidR="008C4890" w:rsidRPr="00DD78FB" w:rsidRDefault="008C4890" w:rsidP="00EF130D">
            <w:pPr>
              <w:pStyle w:val="Tablehead"/>
              <w:rPr>
                <w:color w:val="auto"/>
              </w:rPr>
            </w:pPr>
            <w:r w:rsidRPr="00DD78FB">
              <w:rPr>
                <w:color w:val="auto"/>
              </w:rPr>
              <w:t>Parts</w:t>
            </w:r>
          </w:p>
        </w:tc>
        <w:tc>
          <w:tcPr>
            <w:tcW w:w="3434" w:type="dxa"/>
            <w:tcBorders>
              <w:top w:val="single" w:sz="4" w:space="0" w:color="auto"/>
              <w:left w:val="nil"/>
              <w:right w:val="nil"/>
            </w:tcBorders>
          </w:tcPr>
          <w:p w14:paraId="621EC4BB" w14:textId="77777777" w:rsidR="008C4890" w:rsidRPr="006B632B" w:rsidRDefault="008C4890" w:rsidP="00EF130D">
            <w:pPr>
              <w:pStyle w:val="Tablehead"/>
            </w:pPr>
            <w:r w:rsidRPr="006B632B">
              <w:t>Date Received</w:t>
            </w:r>
          </w:p>
        </w:tc>
      </w:tr>
      <w:tr w:rsidR="008C4890" w:rsidRPr="001252C9" w14:paraId="0166EB97" w14:textId="77777777" w:rsidTr="00DD2FCE">
        <w:trPr>
          <w:cantSplit/>
        </w:trPr>
        <w:tc>
          <w:tcPr>
            <w:tcW w:w="2127" w:type="dxa"/>
            <w:tcBorders>
              <w:top w:val="single" w:sz="4" w:space="0" w:color="auto"/>
              <w:left w:val="nil"/>
              <w:right w:val="nil"/>
            </w:tcBorders>
          </w:tcPr>
          <w:p w14:paraId="0AD6381E" w14:textId="77777777" w:rsidR="008C4890" w:rsidRPr="00DD78FB" w:rsidRDefault="008C4890" w:rsidP="00EF130D">
            <w:pPr>
              <w:pStyle w:val="Tablebody"/>
              <w:rPr>
                <w:color w:val="auto"/>
              </w:rPr>
            </w:pPr>
            <w:r w:rsidRPr="00DD78FB">
              <w:rPr>
                <w:color w:val="auto"/>
              </w:rPr>
              <w:t>Application</w:t>
            </w:r>
          </w:p>
        </w:tc>
        <w:tc>
          <w:tcPr>
            <w:tcW w:w="2943" w:type="dxa"/>
            <w:tcBorders>
              <w:top w:val="single" w:sz="4" w:space="0" w:color="auto"/>
              <w:left w:val="nil"/>
              <w:right w:val="nil"/>
            </w:tcBorders>
          </w:tcPr>
          <w:p w14:paraId="39088448" w14:textId="67A0B476" w:rsidR="008C4890" w:rsidRPr="00DD78FB" w:rsidRDefault="00DD78FB" w:rsidP="00EF130D">
            <w:pPr>
              <w:pStyle w:val="Tablebody"/>
              <w:rPr>
                <w:color w:val="auto"/>
              </w:rPr>
            </w:pPr>
            <w:r w:rsidRPr="00DD78FB">
              <w:rPr>
                <w:color w:val="auto"/>
              </w:rPr>
              <w:t>Chapter 2 and Chapter 7 of Annex 6, Annex 7, Annex 9, Annex 10, Annex 11, Annex 12 and Annex 16</w:t>
            </w:r>
          </w:p>
        </w:tc>
        <w:tc>
          <w:tcPr>
            <w:tcW w:w="3434" w:type="dxa"/>
            <w:tcBorders>
              <w:top w:val="single" w:sz="4" w:space="0" w:color="auto"/>
              <w:left w:val="nil"/>
              <w:right w:val="nil"/>
            </w:tcBorders>
          </w:tcPr>
          <w:p w14:paraId="16C79334" w14:textId="16500E36" w:rsidR="008C4890" w:rsidRPr="00DD78FB" w:rsidRDefault="00DD78FB" w:rsidP="00EF130D">
            <w:pPr>
              <w:pStyle w:val="Tablebody"/>
              <w:rPr>
                <w:color w:val="auto"/>
              </w:rPr>
            </w:pPr>
            <w:r w:rsidRPr="00DD78FB">
              <w:rPr>
                <w:color w:val="auto"/>
              </w:rPr>
              <w:t>10</w:t>
            </w:r>
            <w:r w:rsidRPr="00DD78FB">
              <w:rPr>
                <w:color w:val="auto"/>
                <w:vertAlign w:val="superscript"/>
              </w:rPr>
              <w:t>th</w:t>
            </w:r>
            <w:r w:rsidRPr="00DD78FB">
              <w:rPr>
                <w:color w:val="auto"/>
              </w:rPr>
              <w:t xml:space="preserve"> July 2003</w:t>
            </w:r>
          </w:p>
        </w:tc>
      </w:tr>
      <w:tr w:rsidR="008C4890" w:rsidRPr="001252C9" w14:paraId="7E3C0247" w14:textId="77777777" w:rsidTr="00DD2FCE">
        <w:trPr>
          <w:cantSplit/>
        </w:trPr>
        <w:tc>
          <w:tcPr>
            <w:tcW w:w="2127" w:type="dxa"/>
            <w:tcBorders>
              <w:top w:val="single" w:sz="4" w:space="0" w:color="auto"/>
              <w:left w:val="nil"/>
              <w:right w:val="nil"/>
            </w:tcBorders>
          </w:tcPr>
          <w:p w14:paraId="6468AE16" w14:textId="21FF1AA0" w:rsidR="008C4890" w:rsidRPr="00DD78FB" w:rsidRDefault="008C4890" w:rsidP="00EF130D">
            <w:pPr>
              <w:pStyle w:val="Tablebody"/>
              <w:rPr>
                <w:color w:val="auto"/>
              </w:rPr>
            </w:pPr>
            <w:r w:rsidRPr="00DD78FB">
              <w:rPr>
                <w:color w:val="auto"/>
              </w:rPr>
              <w:t>Application</w:t>
            </w:r>
            <w:r w:rsidR="00DD78FB" w:rsidRPr="00DD78FB">
              <w:rPr>
                <w:color w:val="auto"/>
              </w:rPr>
              <w:t xml:space="preserve"> for variation</w:t>
            </w:r>
          </w:p>
        </w:tc>
        <w:tc>
          <w:tcPr>
            <w:tcW w:w="2943" w:type="dxa"/>
            <w:tcBorders>
              <w:top w:val="single" w:sz="4" w:space="0" w:color="auto"/>
              <w:left w:val="nil"/>
              <w:right w:val="nil"/>
            </w:tcBorders>
          </w:tcPr>
          <w:p w14:paraId="1EEB5E9B" w14:textId="46815A35" w:rsidR="008C4890" w:rsidRPr="00DD78FB" w:rsidRDefault="00DD78FB" w:rsidP="00EF130D">
            <w:pPr>
              <w:pStyle w:val="Tablebody"/>
              <w:rPr>
                <w:color w:val="auto"/>
              </w:rPr>
            </w:pPr>
            <w:r w:rsidRPr="00DD78FB">
              <w:rPr>
                <w:color w:val="auto"/>
              </w:rPr>
              <w:t>All</w:t>
            </w:r>
          </w:p>
        </w:tc>
        <w:tc>
          <w:tcPr>
            <w:tcW w:w="3434" w:type="dxa"/>
            <w:tcBorders>
              <w:top w:val="single" w:sz="4" w:space="0" w:color="auto"/>
              <w:left w:val="nil"/>
              <w:right w:val="nil"/>
            </w:tcBorders>
          </w:tcPr>
          <w:p w14:paraId="469932BB" w14:textId="77F4271B" w:rsidR="008C4890" w:rsidRPr="00DD78FB" w:rsidRDefault="00DD78FB" w:rsidP="00EF130D">
            <w:pPr>
              <w:pStyle w:val="Tablebody"/>
              <w:rPr>
                <w:color w:val="auto"/>
              </w:rPr>
            </w:pPr>
            <w:r w:rsidRPr="00DD78FB">
              <w:rPr>
                <w:color w:val="auto"/>
              </w:rPr>
              <w:t>5</w:t>
            </w:r>
            <w:r w:rsidRPr="00DD78FB">
              <w:rPr>
                <w:color w:val="auto"/>
                <w:vertAlign w:val="superscript"/>
              </w:rPr>
              <w:t>th</w:t>
            </w:r>
            <w:r w:rsidRPr="00DD78FB">
              <w:rPr>
                <w:color w:val="auto"/>
              </w:rPr>
              <w:t xml:space="preserve"> September 2006</w:t>
            </w:r>
          </w:p>
        </w:tc>
      </w:tr>
      <w:tr w:rsidR="008C4890" w:rsidRPr="001252C9" w14:paraId="48BFA63A" w14:textId="77777777" w:rsidTr="00DD2FCE">
        <w:trPr>
          <w:cantSplit/>
        </w:trPr>
        <w:tc>
          <w:tcPr>
            <w:tcW w:w="2127" w:type="dxa"/>
            <w:tcBorders>
              <w:top w:val="single" w:sz="4" w:space="0" w:color="auto"/>
              <w:left w:val="nil"/>
              <w:right w:val="nil"/>
            </w:tcBorders>
          </w:tcPr>
          <w:p w14:paraId="5F304F88" w14:textId="7A93041A" w:rsidR="008C4890" w:rsidRPr="00DD78FB" w:rsidRDefault="00DD78FB" w:rsidP="00EF130D">
            <w:pPr>
              <w:pStyle w:val="Tablebody"/>
              <w:rPr>
                <w:color w:val="auto"/>
              </w:rPr>
            </w:pPr>
            <w:r w:rsidRPr="00DD78FB">
              <w:rPr>
                <w:color w:val="auto"/>
              </w:rPr>
              <w:t>Additional information</w:t>
            </w:r>
            <w:r w:rsidR="008C4890" w:rsidRPr="00DD78FB">
              <w:rPr>
                <w:color w:val="auto"/>
              </w:rPr>
              <w:tab/>
            </w:r>
          </w:p>
        </w:tc>
        <w:tc>
          <w:tcPr>
            <w:tcW w:w="2943" w:type="dxa"/>
            <w:tcBorders>
              <w:top w:val="single" w:sz="4" w:space="0" w:color="auto"/>
              <w:left w:val="nil"/>
              <w:right w:val="nil"/>
            </w:tcBorders>
          </w:tcPr>
          <w:p w14:paraId="5B680A6B" w14:textId="09EDE539" w:rsidR="008C4890" w:rsidRPr="00DD78FB" w:rsidRDefault="00DD78FB" w:rsidP="00EF130D">
            <w:pPr>
              <w:pStyle w:val="Tablebody"/>
              <w:rPr>
                <w:color w:val="auto"/>
              </w:rPr>
            </w:pPr>
            <w:r w:rsidRPr="00DD78FB">
              <w:rPr>
                <w:color w:val="auto"/>
              </w:rPr>
              <w:t>All</w:t>
            </w:r>
          </w:p>
        </w:tc>
        <w:tc>
          <w:tcPr>
            <w:tcW w:w="3434" w:type="dxa"/>
            <w:tcBorders>
              <w:top w:val="single" w:sz="4" w:space="0" w:color="auto"/>
              <w:left w:val="nil"/>
              <w:right w:val="nil"/>
            </w:tcBorders>
          </w:tcPr>
          <w:p w14:paraId="416487EF" w14:textId="197783D2" w:rsidR="008C4890" w:rsidRPr="00DD78FB" w:rsidRDefault="00DD78FB" w:rsidP="00EF130D">
            <w:pPr>
              <w:pStyle w:val="Tablebody"/>
              <w:rPr>
                <w:color w:val="auto"/>
              </w:rPr>
            </w:pPr>
            <w:r w:rsidRPr="00DD78FB">
              <w:rPr>
                <w:color w:val="auto"/>
              </w:rPr>
              <w:t>7</w:t>
            </w:r>
            <w:r w:rsidRPr="00DD78FB">
              <w:rPr>
                <w:color w:val="auto"/>
                <w:vertAlign w:val="superscript"/>
              </w:rPr>
              <w:t>th</w:t>
            </w:r>
            <w:r w:rsidRPr="00DD78FB">
              <w:rPr>
                <w:color w:val="auto"/>
              </w:rPr>
              <w:t xml:space="preserve"> September 2006</w:t>
            </w:r>
          </w:p>
        </w:tc>
      </w:tr>
      <w:tr w:rsidR="008C4890" w:rsidRPr="001252C9" w14:paraId="4FC88E8D" w14:textId="77777777" w:rsidTr="00DD2FCE">
        <w:trPr>
          <w:cantSplit/>
        </w:trPr>
        <w:tc>
          <w:tcPr>
            <w:tcW w:w="2127" w:type="dxa"/>
            <w:tcBorders>
              <w:top w:val="single" w:sz="4" w:space="0" w:color="auto"/>
              <w:left w:val="nil"/>
              <w:bottom w:val="single" w:sz="4" w:space="0" w:color="auto"/>
              <w:right w:val="nil"/>
            </w:tcBorders>
          </w:tcPr>
          <w:p w14:paraId="7B58E711" w14:textId="6DD41CD9" w:rsidR="008C4890" w:rsidRPr="00DD78FB" w:rsidRDefault="00DD78FB" w:rsidP="00EF130D">
            <w:pPr>
              <w:pStyle w:val="Tablebody"/>
              <w:rPr>
                <w:color w:val="auto"/>
              </w:rPr>
            </w:pPr>
            <w:r w:rsidRPr="00DD78FB">
              <w:rPr>
                <w:color w:val="auto"/>
              </w:rPr>
              <w:t>Application for variation</w:t>
            </w:r>
            <w:r w:rsidR="008C4890" w:rsidRPr="00DD78FB">
              <w:rPr>
                <w:color w:val="auto"/>
              </w:rPr>
              <w:t xml:space="preserve"> </w:t>
            </w:r>
          </w:p>
        </w:tc>
        <w:tc>
          <w:tcPr>
            <w:tcW w:w="2943" w:type="dxa"/>
            <w:tcBorders>
              <w:top w:val="single" w:sz="4" w:space="0" w:color="auto"/>
              <w:left w:val="nil"/>
              <w:bottom w:val="single" w:sz="4" w:space="0" w:color="auto"/>
              <w:right w:val="nil"/>
            </w:tcBorders>
          </w:tcPr>
          <w:p w14:paraId="138E0E3B" w14:textId="1E7EA75D" w:rsidR="008C4890" w:rsidRPr="00DD78FB" w:rsidRDefault="00DD78FB" w:rsidP="00EF130D">
            <w:pPr>
              <w:pStyle w:val="Tablebody"/>
              <w:rPr>
                <w:color w:val="auto"/>
              </w:rPr>
            </w:pPr>
            <w:r>
              <w:rPr>
                <w:color w:val="auto"/>
              </w:rPr>
              <w:t>A</w:t>
            </w:r>
            <w:r w:rsidRPr="00DD78FB">
              <w:rPr>
                <w:color w:val="auto"/>
              </w:rPr>
              <w:t>ll</w:t>
            </w:r>
          </w:p>
        </w:tc>
        <w:tc>
          <w:tcPr>
            <w:tcW w:w="3434" w:type="dxa"/>
            <w:tcBorders>
              <w:top w:val="single" w:sz="4" w:space="0" w:color="auto"/>
              <w:left w:val="nil"/>
              <w:bottom w:val="single" w:sz="4" w:space="0" w:color="auto"/>
              <w:right w:val="nil"/>
            </w:tcBorders>
          </w:tcPr>
          <w:p w14:paraId="4BC49658" w14:textId="0290C531" w:rsidR="008C4890" w:rsidRPr="00DD78FB" w:rsidRDefault="00DD78FB" w:rsidP="00EF130D">
            <w:pPr>
              <w:pStyle w:val="Tablebody"/>
              <w:rPr>
                <w:color w:val="auto"/>
              </w:rPr>
            </w:pPr>
            <w:r w:rsidRPr="00DD78FB">
              <w:rPr>
                <w:color w:val="auto"/>
              </w:rPr>
              <w:t>25</w:t>
            </w:r>
            <w:r w:rsidRPr="00DD78FB">
              <w:rPr>
                <w:color w:val="auto"/>
                <w:vertAlign w:val="superscript"/>
              </w:rPr>
              <w:t>th</w:t>
            </w:r>
            <w:r w:rsidRPr="00DD78FB">
              <w:rPr>
                <w:color w:val="auto"/>
              </w:rPr>
              <w:t xml:space="preserve"> April 2007</w:t>
            </w:r>
          </w:p>
        </w:tc>
      </w:tr>
      <w:tr w:rsidR="00DD78FB" w:rsidRPr="001252C9" w14:paraId="22FD939C" w14:textId="77777777" w:rsidTr="00DD2FCE">
        <w:trPr>
          <w:cantSplit/>
        </w:trPr>
        <w:tc>
          <w:tcPr>
            <w:tcW w:w="2127" w:type="dxa"/>
            <w:tcBorders>
              <w:top w:val="single" w:sz="4" w:space="0" w:color="auto"/>
              <w:left w:val="nil"/>
              <w:bottom w:val="single" w:sz="4" w:space="0" w:color="auto"/>
              <w:right w:val="nil"/>
            </w:tcBorders>
          </w:tcPr>
          <w:p w14:paraId="2AAAFE51" w14:textId="5B346E2A" w:rsidR="00DD78FB" w:rsidRPr="00DD78FB" w:rsidRDefault="00DD78FB" w:rsidP="00EF130D">
            <w:pPr>
              <w:pStyle w:val="Tablebody"/>
              <w:rPr>
                <w:color w:val="auto"/>
              </w:rPr>
            </w:pPr>
            <w:r>
              <w:rPr>
                <w:color w:val="auto"/>
              </w:rPr>
              <w:t>Additional information</w:t>
            </w:r>
          </w:p>
        </w:tc>
        <w:tc>
          <w:tcPr>
            <w:tcW w:w="2943" w:type="dxa"/>
            <w:tcBorders>
              <w:top w:val="single" w:sz="4" w:space="0" w:color="auto"/>
              <w:left w:val="nil"/>
              <w:bottom w:val="single" w:sz="4" w:space="0" w:color="auto"/>
              <w:right w:val="nil"/>
            </w:tcBorders>
          </w:tcPr>
          <w:p w14:paraId="7CEB3EEA" w14:textId="03FFE4C5" w:rsidR="00DD78FB" w:rsidRDefault="00DD78FB" w:rsidP="00EF130D">
            <w:pPr>
              <w:pStyle w:val="Tablebody"/>
              <w:rPr>
                <w:color w:val="auto"/>
              </w:rPr>
            </w:pPr>
            <w:r>
              <w:rPr>
                <w:color w:val="auto"/>
              </w:rPr>
              <w:t>All</w:t>
            </w:r>
          </w:p>
        </w:tc>
        <w:tc>
          <w:tcPr>
            <w:tcW w:w="3434" w:type="dxa"/>
            <w:tcBorders>
              <w:top w:val="single" w:sz="4" w:space="0" w:color="auto"/>
              <w:left w:val="nil"/>
              <w:bottom w:val="single" w:sz="4" w:space="0" w:color="auto"/>
              <w:right w:val="nil"/>
            </w:tcBorders>
          </w:tcPr>
          <w:p w14:paraId="67D9A0E0" w14:textId="5D48CF02" w:rsidR="00DD78FB" w:rsidRPr="00DD78FB" w:rsidRDefault="00DD78FB" w:rsidP="00EF130D">
            <w:pPr>
              <w:pStyle w:val="Tablebody"/>
              <w:rPr>
                <w:color w:val="auto"/>
              </w:rPr>
            </w:pPr>
            <w:r>
              <w:rPr>
                <w:color w:val="auto"/>
              </w:rPr>
              <w:t>21</w:t>
            </w:r>
            <w:r w:rsidRPr="00DD78FB">
              <w:rPr>
                <w:color w:val="auto"/>
                <w:vertAlign w:val="superscript"/>
              </w:rPr>
              <w:t>st</w:t>
            </w:r>
            <w:r>
              <w:rPr>
                <w:color w:val="auto"/>
              </w:rPr>
              <w:t xml:space="preserve"> May 2007</w:t>
            </w:r>
          </w:p>
        </w:tc>
      </w:tr>
      <w:tr w:rsidR="00DD78FB" w:rsidRPr="001252C9" w14:paraId="3D1022CE" w14:textId="77777777" w:rsidTr="00DD2FCE">
        <w:trPr>
          <w:cantSplit/>
        </w:trPr>
        <w:tc>
          <w:tcPr>
            <w:tcW w:w="2127" w:type="dxa"/>
            <w:tcBorders>
              <w:top w:val="single" w:sz="4" w:space="0" w:color="auto"/>
              <w:left w:val="nil"/>
              <w:bottom w:val="single" w:sz="4" w:space="0" w:color="auto"/>
              <w:right w:val="nil"/>
            </w:tcBorders>
          </w:tcPr>
          <w:p w14:paraId="4D8033EB" w14:textId="268D4CE3" w:rsidR="00DD78FB" w:rsidRDefault="00DD78FB" w:rsidP="00EF130D">
            <w:pPr>
              <w:pStyle w:val="Tablebody"/>
              <w:rPr>
                <w:color w:val="auto"/>
              </w:rPr>
            </w:pPr>
            <w:r>
              <w:rPr>
                <w:color w:val="auto"/>
              </w:rPr>
              <w:lastRenderedPageBreak/>
              <w:t xml:space="preserve">Application for variation </w:t>
            </w:r>
          </w:p>
        </w:tc>
        <w:tc>
          <w:tcPr>
            <w:tcW w:w="2943" w:type="dxa"/>
            <w:tcBorders>
              <w:top w:val="single" w:sz="4" w:space="0" w:color="auto"/>
              <w:left w:val="nil"/>
              <w:bottom w:val="single" w:sz="4" w:space="0" w:color="auto"/>
              <w:right w:val="nil"/>
            </w:tcBorders>
          </w:tcPr>
          <w:p w14:paraId="4A549729" w14:textId="68D41091" w:rsidR="00DD78FB" w:rsidRDefault="00DD78FB" w:rsidP="00EF130D">
            <w:pPr>
              <w:pStyle w:val="Tablebody"/>
              <w:rPr>
                <w:color w:val="auto"/>
              </w:rPr>
            </w:pPr>
            <w:r>
              <w:rPr>
                <w:color w:val="auto"/>
              </w:rPr>
              <w:t>All</w:t>
            </w:r>
          </w:p>
        </w:tc>
        <w:tc>
          <w:tcPr>
            <w:tcW w:w="3434" w:type="dxa"/>
            <w:tcBorders>
              <w:top w:val="single" w:sz="4" w:space="0" w:color="auto"/>
              <w:left w:val="nil"/>
              <w:bottom w:val="single" w:sz="4" w:space="0" w:color="auto"/>
              <w:right w:val="nil"/>
            </w:tcBorders>
          </w:tcPr>
          <w:p w14:paraId="2A37E31A" w14:textId="5275E42B" w:rsidR="00DD78FB" w:rsidRDefault="00DD78FB" w:rsidP="00EF130D">
            <w:pPr>
              <w:pStyle w:val="Tablebody"/>
              <w:rPr>
                <w:color w:val="auto"/>
              </w:rPr>
            </w:pPr>
            <w:r>
              <w:rPr>
                <w:color w:val="auto"/>
              </w:rPr>
              <w:t>13</w:t>
            </w:r>
            <w:r w:rsidRPr="00DD78FB">
              <w:rPr>
                <w:color w:val="auto"/>
                <w:vertAlign w:val="superscript"/>
              </w:rPr>
              <w:t>th</w:t>
            </w:r>
            <w:r>
              <w:rPr>
                <w:color w:val="auto"/>
              </w:rPr>
              <w:t xml:space="preserve"> October 2008</w:t>
            </w:r>
          </w:p>
        </w:tc>
      </w:tr>
      <w:tr w:rsidR="00DD78FB" w:rsidRPr="001252C9" w14:paraId="3CFCA9FD" w14:textId="77777777" w:rsidTr="00DD2FCE">
        <w:trPr>
          <w:cantSplit/>
        </w:trPr>
        <w:tc>
          <w:tcPr>
            <w:tcW w:w="2127" w:type="dxa"/>
            <w:tcBorders>
              <w:top w:val="single" w:sz="4" w:space="0" w:color="auto"/>
              <w:left w:val="nil"/>
              <w:bottom w:val="single" w:sz="4" w:space="0" w:color="auto"/>
              <w:right w:val="nil"/>
            </w:tcBorders>
          </w:tcPr>
          <w:p w14:paraId="427C22BB" w14:textId="175D35BD" w:rsidR="00DD78FB" w:rsidRDefault="00DD78FB" w:rsidP="00EF130D">
            <w:pPr>
              <w:pStyle w:val="Tablebody"/>
              <w:rPr>
                <w:color w:val="auto"/>
              </w:rPr>
            </w:pPr>
            <w:r>
              <w:rPr>
                <w:color w:val="auto"/>
              </w:rPr>
              <w:t>Additional information</w:t>
            </w:r>
          </w:p>
        </w:tc>
        <w:tc>
          <w:tcPr>
            <w:tcW w:w="2943" w:type="dxa"/>
            <w:tcBorders>
              <w:top w:val="single" w:sz="4" w:space="0" w:color="auto"/>
              <w:left w:val="nil"/>
              <w:bottom w:val="single" w:sz="4" w:space="0" w:color="auto"/>
              <w:right w:val="nil"/>
            </w:tcBorders>
          </w:tcPr>
          <w:p w14:paraId="2F4D2FBC" w14:textId="746C0B2B" w:rsidR="00DD78FB" w:rsidRDefault="00DD78FB" w:rsidP="00EF130D">
            <w:pPr>
              <w:pStyle w:val="Tablebody"/>
              <w:rPr>
                <w:color w:val="auto"/>
              </w:rPr>
            </w:pPr>
            <w:r>
              <w:rPr>
                <w:color w:val="auto"/>
              </w:rPr>
              <w:t>All</w:t>
            </w:r>
          </w:p>
        </w:tc>
        <w:tc>
          <w:tcPr>
            <w:tcW w:w="3434" w:type="dxa"/>
            <w:tcBorders>
              <w:top w:val="single" w:sz="4" w:space="0" w:color="auto"/>
              <w:left w:val="nil"/>
              <w:bottom w:val="single" w:sz="4" w:space="0" w:color="auto"/>
              <w:right w:val="nil"/>
            </w:tcBorders>
          </w:tcPr>
          <w:p w14:paraId="3F2D03EE" w14:textId="77C76C08" w:rsidR="00DD78FB" w:rsidRDefault="00DD78FB" w:rsidP="00EF130D">
            <w:pPr>
              <w:pStyle w:val="Tablebody"/>
              <w:rPr>
                <w:color w:val="auto"/>
              </w:rPr>
            </w:pPr>
            <w:r>
              <w:rPr>
                <w:color w:val="auto"/>
              </w:rPr>
              <w:t>10</w:t>
            </w:r>
            <w:r w:rsidRPr="00DD78FB">
              <w:rPr>
                <w:color w:val="auto"/>
                <w:vertAlign w:val="superscript"/>
              </w:rPr>
              <w:t>th</w:t>
            </w:r>
            <w:r>
              <w:rPr>
                <w:color w:val="auto"/>
              </w:rPr>
              <w:t xml:space="preserve"> December 2008</w:t>
            </w:r>
          </w:p>
        </w:tc>
      </w:tr>
      <w:tr w:rsidR="00DD78FB" w:rsidRPr="001252C9" w14:paraId="456A3703" w14:textId="77777777" w:rsidTr="00DD2FCE">
        <w:trPr>
          <w:cantSplit/>
        </w:trPr>
        <w:tc>
          <w:tcPr>
            <w:tcW w:w="2127" w:type="dxa"/>
            <w:tcBorders>
              <w:top w:val="single" w:sz="4" w:space="0" w:color="auto"/>
              <w:left w:val="nil"/>
              <w:bottom w:val="single" w:sz="4" w:space="0" w:color="auto"/>
              <w:right w:val="nil"/>
            </w:tcBorders>
          </w:tcPr>
          <w:p w14:paraId="6635A6D6" w14:textId="081903F8" w:rsidR="00DD78FB" w:rsidRDefault="00DD78FB" w:rsidP="00EF130D">
            <w:pPr>
              <w:pStyle w:val="Tablebody"/>
              <w:rPr>
                <w:color w:val="auto"/>
              </w:rPr>
            </w:pPr>
            <w:r>
              <w:rPr>
                <w:color w:val="auto"/>
              </w:rPr>
              <w:t>Application for variation</w:t>
            </w:r>
          </w:p>
        </w:tc>
        <w:tc>
          <w:tcPr>
            <w:tcW w:w="2943" w:type="dxa"/>
            <w:tcBorders>
              <w:top w:val="single" w:sz="4" w:space="0" w:color="auto"/>
              <w:left w:val="nil"/>
              <w:bottom w:val="single" w:sz="4" w:space="0" w:color="auto"/>
              <w:right w:val="nil"/>
            </w:tcBorders>
          </w:tcPr>
          <w:p w14:paraId="334E493E" w14:textId="009C7F5F" w:rsidR="00DD78FB" w:rsidRDefault="00DD78FB" w:rsidP="00EF130D">
            <w:pPr>
              <w:pStyle w:val="Tablebody"/>
              <w:rPr>
                <w:color w:val="auto"/>
              </w:rPr>
            </w:pPr>
            <w:r>
              <w:rPr>
                <w:color w:val="auto"/>
              </w:rPr>
              <w:t>All</w:t>
            </w:r>
          </w:p>
        </w:tc>
        <w:tc>
          <w:tcPr>
            <w:tcW w:w="3434" w:type="dxa"/>
            <w:tcBorders>
              <w:top w:val="single" w:sz="4" w:space="0" w:color="auto"/>
              <w:left w:val="nil"/>
              <w:bottom w:val="single" w:sz="4" w:space="0" w:color="auto"/>
              <w:right w:val="nil"/>
            </w:tcBorders>
          </w:tcPr>
          <w:p w14:paraId="5D5C9FC5" w14:textId="276EF5CB" w:rsidR="00DD78FB" w:rsidRDefault="00DD78FB" w:rsidP="00EF130D">
            <w:pPr>
              <w:pStyle w:val="Tablebody"/>
              <w:rPr>
                <w:color w:val="auto"/>
              </w:rPr>
            </w:pPr>
            <w:r>
              <w:rPr>
                <w:color w:val="auto"/>
              </w:rPr>
              <w:t>5</w:t>
            </w:r>
            <w:r w:rsidRPr="00DD78FB">
              <w:rPr>
                <w:color w:val="auto"/>
                <w:vertAlign w:val="superscript"/>
              </w:rPr>
              <w:t>th</w:t>
            </w:r>
            <w:r>
              <w:rPr>
                <w:color w:val="auto"/>
              </w:rPr>
              <w:t xml:space="preserve"> and 7</w:t>
            </w:r>
            <w:r w:rsidRPr="00DD78FB">
              <w:rPr>
                <w:color w:val="auto"/>
                <w:vertAlign w:val="superscript"/>
              </w:rPr>
              <w:t>th</w:t>
            </w:r>
            <w:r>
              <w:rPr>
                <w:color w:val="auto"/>
              </w:rPr>
              <w:t xml:space="preserve"> September 2011</w:t>
            </w:r>
          </w:p>
        </w:tc>
      </w:tr>
      <w:tr w:rsidR="0064683F" w:rsidRPr="001252C9" w14:paraId="4E5212D9" w14:textId="77777777" w:rsidTr="00DD2FCE">
        <w:trPr>
          <w:cantSplit/>
        </w:trPr>
        <w:tc>
          <w:tcPr>
            <w:tcW w:w="2127" w:type="dxa"/>
            <w:tcBorders>
              <w:top w:val="single" w:sz="4" w:space="0" w:color="auto"/>
              <w:left w:val="nil"/>
              <w:bottom w:val="single" w:sz="4" w:space="0" w:color="auto"/>
              <w:right w:val="nil"/>
            </w:tcBorders>
          </w:tcPr>
          <w:p w14:paraId="3B9ADEE6" w14:textId="5ECE0702" w:rsidR="0064683F" w:rsidRDefault="0064683F" w:rsidP="00EF130D">
            <w:pPr>
              <w:pStyle w:val="Tablebody"/>
              <w:rPr>
                <w:color w:val="auto"/>
              </w:rPr>
            </w:pPr>
            <w:r>
              <w:rPr>
                <w:color w:val="auto"/>
              </w:rPr>
              <w:t>Application for variation EPR/BR7321IK/V007</w:t>
            </w:r>
          </w:p>
        </w:tc>
        <w:tc>
          <w:tcPr>
            <w:tcW w:w="2943" w:type="dxa"/>
            <w:tcBorders>
              <w:top w:val="single" w:sz="4" w:space="0" w:color="auto"/>
              <w:left w:val="nil"/>
              <w:bottom w:val="single" w:sz="4" w:space="0" w:color="auto"/>
              <w:right w:val="nil"/>
            </w:tcBorders>
          </w:tcPr>
          <w:p w14:paraId="3F65FC6A" w14:textId="73300010" w:rsidR="0064683F" w:rsidRDefault="00AA4CFE" w:rsidP="00EF130D">
            <w:pPr>
              <w:pStyle w:val="Tablebody"/>
              <w:rPr>
                <w:color w:val="auto"/>
              </w:rPr>
            </w:pPr>
            <w:r>
              <w:rPr>
                <w:color w:val="auto"/>
              </w:rPr>
              <w:t xml:space="preserve">All documents as submitted with the exception of </w:t>
            </w:r>
            <w:r w:rsidR="00B35316">
              <w:rPr>
                <w:color w:val="auto"/>
              </w:rPr>
              <w:t>the Habitat and Water Level Management Plan</w:t>
            </w:r>
            <w:r w:rsidR="00C61023">
              <w:rPr>
                <w:color w:val="auto"/>
              </w:rPr>
              <w:t xml:space="preserve"> and air quality assessment</w:t>
            </w:r>
          </w:p>
        </w:tc>
        <w:tc>
          <w:tcPr>
            <w:tcW w:w="3434" w:type="dxa"/>
            <w:tcBorders>
              <w:top w:val="single" w:sz="4" w:space="0" w:color="auto"/>
              <w:left w:val="nil"/>
              <w:bottom w:val="single" w:sz="4" w:space="0" w:color="auto"/>
              <w:right w:val="nil"/>
            </w:tcBorders>
          </w:tcPr>
          <w:p w14:paraId="469146B3" w14:textId="7AB5F845" w:rsidR="0064683F" w:rsidRDefault="00AA4CFE" w:rsidP="00EF130D">
            <w:pPr>
              <w:pStyle w:val="Tablebody"/>
              <w:rPr>
                <w:color w:val="auto"/>
              </w:rPr>
            </w:pPr>
            <w:r>
              <w:rPr>
                <w:color w:val="auto"/>
              </w:rPr>
              <w:t>10</w:t>
            </w:r>
            <w:r w:rsidRPr="00AA4CFE">
              <w:rPr>
                <w:color w:val="auto"/>
                <w:vertAlign w:val="superscript"/>
              </w:rPr>
              <w:t>th</w:t>
            </w:r>
            <w:r>
              <w:rPr>
                <w:color w:val="auto"/>
              </w:rPr>
              <w:t xml:space="preserve"> March 2017</w:t>
            </w:r>
          </w:p>
        </w:tc>
      </w:tr>
      <w:tr w:rsidR="00B35316" w:rsidRPr="001252C9" w14:paraId="0C13B8DD" w14:textId="77777777" w:rsidTr="00DD2FCE">
        <w:trPr>
          <w:cantSplit/>
        </w:trPr>
        <w:tc>
          <w:tcPr>
            <w:tcW w:w="2127" w:type="dxa"/>
            <w:tcBorders>
              <w:top w:val="single" w:sz="4" w:space="0" w:color="auto"/>
              <w:left w:val="nil"/>
              <w:right w:val="nil"/>
            </w:tcBorders>
          </w:tcPr>
          <w:p w14:paraId="7F991D84" w14:textId="0EB3A402" w:rsidR="00B35316" w:rsidRDefault="00B35316" w:rsidP="00EF130D">
            <w:pPr>
              <w:pStyle w:val="Tablebody"/>
              <w:rPr>
                <w:color w:val="auto"/>
              </w:rPr>
            </w:pPr>
            <w:r>
              <w:rPr>
                <w:color w:val="auto"/>
              </w:rPr>
              <w:t>Additional information</w:t>
            </w:r>
          </w:p>
        </w:tc>
        <w:tc>
          <w:tcPr>
            <w:tcW w:w="2943" w:type="dxa"/>
            <w:tcBorders>
              <w:top w:val="single" w:sz="4" w:space="0" w:color="auto"/>
              <w:left w:val="nil"/>
              <w:right w:val="nil"/>
            </w:tcBorders>
          </w:tcPr>
          <w:p w14:paraId="300E3B6D" w14:textId="1120A3EB" w:rsidR="00B35316" w:rsidRDefault="00C61023" w:rsidP="00EF130D">
            <w:pPr>
              <w:pStyle w:val="Tablebody"/>
              <w:rPr>
                <w:color w:val="auto"/>
              </w:rPr>
            </w:pPr>
            <w:r>
              <w:rPr>
                <w:color w:val="auto"/>
              </w:rPr>
              <w:t>Updated air quality assessment</w:t>
            </w:r>
          </w:p>
        </w:tc>
        <w:tc>
          <w:tcPr>
            <w:tcW w:w="3434" w:type="dxa"/>
            <w:tcBorders>
              <w:top w:val="single" w:sz="4" w:space="0" w:color="auto"/>
              <w:left w:val="nil"/>
              <w:right w:val="nil"/>
            </w:tcBorders>
          </w:tcPr>
          <w:p w14:paraId="2D0AA2C9" w14:textId="4A5349A6" w:rsidR="00B35316" w:rsidRDefault="00C61023" w:rsidP="00EF130D">
            <w:pPr>
              <w:pStyle w:val="Tablebody"/>
              <w:rPr>
                <w:color w:val="auto"/>
              </w:rPr>
            </w:pPr>
            <w:r>
              <w:rPr>
                <w:color w:val="auto"/>
              </w:rPr>
              <w:t>7</w:t>
            </w:r>
            <w:r w:rsidRPr="00C61023">
              <w:rPr>
                <w:color w:val="auto"/>
                <w:vertAlign w:val="superscript"/>
              </w:rPr>
              <w:t>th</w:t>
            </w:r>
            <w:r>
              <w:rPr>
                <w:color w:val="auto"/>
              </w:rPr>
              <w:t xml:space="preserve"> August 2017</w:t>
            </w:r>
          </w:p>
        </w:tc>
      </w:tr>
      <w:tr w:rsidR="00B35316" w:rsidRPr="001252C9" w14:paraId="4F58D660" w14:textId="77777777" w:rsidTr="00DD2FCE">
        <w:trPr>
          <w:cantSplit/>
        </w:trPr>
        <w:tc>
          <w:tcPr>
            <w:tcW w:w="2127" w:type="dxa"/>
            <w:tcBorders>
              <w:top w:val="single" w:sz="4" w:space="0" w:color="auto"/>
              <w:left w:val="nil"/>
              <w:right w:val="nil"/>
            </w:tcBorders>
          </w:tcPr>
          <w:p w14:paraId="3510B92D" w14:textId="4B30ABC8" w:rsidR="00B35316" w:rsidRDefault="00B35316" w:rsidP="00EF130D">
            <w:pPr>
              <w:pStyle w:val="Tablebody"/>
              <w:rPr>
                <w:color w:val="auto"/>
              </w:rPr>
            </w:pPr>
            <w:r>
              <w:rPr>
                <w:color w:val="auto"/>
              </w:rPr>
              <w:t>Additional information</w:t>
            </w:r>
          </w:p>
        </w:tc>
        <w:tc>
          <w:tcPr>
            <w:tcW w:w="2943" w:type="dxa"/>
            <w:tcBorders>
              <w:top w:val="single" w:sz="4" w:space="0" w:color="auto"/>
              <w:left w:val="nil"/>
              <w:right w:val="nil"/>
            </w:tcBorders>
          </w:tcPr>
          <w:p w14:paraId="5D9CD37B" w14:textId="0A9E01AD" w:rsidR="00B35316" w:rsidRPr="00DD2FCE" w:rsidRDefault="00C61023" w:rsidP="00EF130D">
            <w:pPr>
              <w:pStyle w:val="Tablebody"/>
              <w:rPr>
                <w:color w:val="auto"/>
              </w:rPr>
            </w:pPr>
            <w:r w:rsidRPr="00DD2FCE">
              <w:rPr>
                <w:color w:val="auto"/>
              </w:rPr>
              <w:t>Noise assessment</w:t>
            </w:r>
          </w:p>
        </w:tc>
        <w:tc>
          <w:tcPr>
            <w:tcW w:w="3434" w:type="dxa"/>
            <w:tcBorders>
              <w:top w:val="single" w:sz="4" w:space="0" w:color="auto"/>
              <w:left w:val="nil"/>
              <w:right w:val="nil"/>
            </w:tcBorders>
          </w:tcPr>
          <w:p w14:paraId="6469F13E" w14:textId="34A2B2C5" w:rsidR="00B35316" w:rsidRPr="00DD2FCE" w:rsidRDefault="00C61023" w:rsidP="00EF130D">
            <w:pPr>
              <w:pStyle w:val="Tablebody"/>
              <w:rPr>
                <w:color w:val="auto"/>
              </w:rPr>
            </w:pPr>
            <w:r w:rsidRPr="00DD2FCE">
              <w:rPr>
                <w:color w:val="auto"/>
              </w:rPr>
              <w:t>2</w:t>
            </w:r>
            <w:r w:rsidRPr="00DD2FCE">
              <w:rPr>
                <w:color w:val="auto"/>
                <w:vertAlign w:val="superscript"/>
              </w:rPr>
              <w:t>nd</w:t>
            </w:r>
            <w:r w:rsidR="00DD2FCE" w:rsidRPr="00DD2FCE">
              <w:rPr>
                <w:color w:val="auto"/>
              </w:rPr>
              <w:t xml:space="preserve"> November 2017 (Noise Impact Assessment Report and 3 supporting documents), 21</w:t>
            </w:r>
            <w:r w:rsidR="00DD2FCE" w:rsidRPr="00DD2FCE">
              <w:rPr>
                <w:color w:val="auto"/>
                <w:vertAlign w:val="superscript"/>
              </w:rPr>
              <w:t>st</w:t>
            </w:r>
            <w:r w:rsidR="00DD2FCE" w:rsidRPr="00DD2FCE">
              <w:rPr>
                <w:color w:val="auto"/>
              </w:rPr>
              <w:t xml:space="preserve"> November 2017 (email forwarded from Spooner Industries Limited), 4</w:t>
            </w:r>
            <w:r w:rsidR="00DD2FCE" w:rsidRPr="00DD2FCE">
              <w:rPr>
                <w:color w:val="auto"/>
                <w:vertAlign w:val="superscript"/>
              </w:rPr>
              <w:t>th</w:t>
            </w:r>
            <w:r w:rsidR="00DD2FCE" w:rsidRPr="00DD2FCE">
              <w:rPr>
                <w:color w:val="auto"/>
              </w:rPr>
              <w:t xml:space="preserve"> December 2017 (Noise Calculation), 18</w:t>
            </w:r>
            <w:r w:rsidR="00DD2FCE" w:rsidRPr="00DD2FCE">
              <w:rPr>
                <w:color w:val="auto"/>
                <w:vertAlign w:val="superscript"/>
              </w:rPr>
              <w:t>th</w:t>
            </w:r>
            <w:r w:rsidR="00DD2FCE" w:rsidRPr="00DD2FCE">
              <w:rPr>
                <w:color w:val="auto"/>
              </w:rPr>
              <w:t xml:space="preserve"> December 2017 (updated Noise Calculation), and 19</w:t>
            </w:r>
            <w:r w:rsidR="00DD2FCE" w:rsidRPr="00DD2FCE">
              <w:rPr>
                <w:color w:val="auto"/>
                <w:vertAlign w:val="superscript"/>
              </w:rPr>
              <w:t>th</w:t>
            </w:r>
            <w:r w:rsidR="00DD2FCE" w:rsidRPr="00DD2FCE">
              <w:rPr>
                <w:color w:val="auto"/>
              </w:rPr>
              <w:t xml:space="preserve"> December 2017 (email from operator confirming noise levels)</w:t>
            </w:r>
          </w:p>
        </w:tc>
      </w:tr>
      <w:tr w:rsidR="00B35316" w:rsidRPr="001252C9" w14:paraId="7001881D" w14:textId="77777777" w:rsidTr="00DD2FCE">
        <w:trPr>
          <w:cantSplit/>
        </w:trPr>
        <w:tc>
          <w:tcPr>
            <w:tcW w:w="2127" w:type="dxa"/>
            <w:tcBorders>
              <w:top w:val="single" w:sz="4" w:space="0" w:color="auto"/>
              <w:left w:val="nil"/>
              <w:right w:val="nil"/>
            </w:tcBorders>
          </w:tcPr>
          <w:p w14:paraId="21095C76" w14:textId="54CFF76C" w:rsidR="00B35316" w:rsidRDefault="00B35316" w:rsidP="00EF130D">
            <w:pPr>
              <w:pStyle w:val="Tablebody"/>
              <w:rPr>
                <w:color w:val="auto"/>
              </w:rPr>
            </w:pPr>
            <w:r>
              <w:rPr>
                <w:color w:val="auto"/>
              </w:rPr>
              <w:t xml:space="preserve">Habitat and Water Level Management Plan </w:t>
            </w:r>
          </w:p>
        </w:tc>
        <w:tc>
          <w:tcPr>
            <w:tcW w:w="2943" w:type="dxa"/>
            <w:tcBorders>
              <w:top w:val="single" w:sz="4" w:space="0" w:color="auto"/>
              <w:left w:val="nil"/>
              <w:right w:val="nil"/>
            </w:tcBorders>
          </w:tcPr>
          <w:p w14:paraId="7F2CCE57" w14:textId="43E67F09" w:rsidR="00B35316" w:rsidRPr="00DD2FCE" w:rsidRDefault="00C61023" w:rsidP="00EF130D">
            <w:pPr>
              <w:pStyle w:val="Tablebody"/>
              <w:rPr>
                <w:color w:val="auto"/>
              </w:rPr>
            </w:pPr>
            <w:r w:rsidRPr="00DD2FCE">
              <w:rPr>
                <w:color w:val="auto"/>
              </w:rPr>
              <w:t>As agreed with NRW on 2</w:t>
            </w:r>
            <w:r w:rsidRPr="00DD2FCE">
              <w:rPr>
                <w:color w:val="auto"/>
                <w:vertAlign w:val="superscript"/>
              </w:rPr>
              <w:t>nd</w:t>
            </w:r>
            <w:r w:rsidRPr="00DD2FCE">
              <w:rPr>
                <w:color w:val="auto"/>
              </w:rPr>
              <w:t xml:space="preserve"> November 2017</w:t>
            </w:r>
          </w:p>
        </w:tc>
        <w:tc>
          <w:tcPr>
            <w:tcW w:w="3434" w:type="dxa"/>
            <w:tcBorders>
              <w:top w:val="single" w:sz="4" w:space="0" w:color="auto"/>
              <w:left w:val="nil"/>
              <w:right w:val="nil"/>
            </w:tcBorders>
          </w:tcPr>
          <w:p w14:paraId="74F4D7A3" w14:textId="7A5D4373" w:rsidR="00B35316" w:rsidRPr="00DD2FCE" w:rsidRDefault="00C61023" w:rsidP="00EF130D">
            <w:pPr>
              <w:pStyle w:val="Tablebody"/>
              <w:rPr>
                <w:color w:val="auto"/>
              </w:rPr>
            </w:pPr>
            <w:r w:rsidRPr="00DD2FCE">
              <w:rPr>
                <w:color w:val="auto"/>
              </w:rPr>
              <w:t>2</w:t>
            </w:r>
            <w:r w:rsidRPr="00DD2FCE">
              <w:rPr>
                <w:color w:val="auto"/>
                <w:vertAlign w:val="superscript"/>
              </w:rPr>
              <w:t>nd</w:t>
            </w:r>
            <w:r w:rsidRPr="00DD2FCE">
              <w:rPr>
                <w:color w:val="auto"/>
              </w:rPr>
              <w:t xml:space="preserve"> November 2017</w:t>
            </w:r>
          </w:p>
        </w:tc>
      </w:tr>
    </w:tbl>
    <w:p w14:paraId="5B4A5B4B" w14:textId="02EE17A0" w:rsidR="008C4890" w:rsidRDefault="008C4890" w:rsidP="008C4890">
      <w:pPr>
        <w:rPr>
          <w:rFonts w:ascii="Arial" w:hAnsi="Arial"/>
          <w:strike/>
          <w:color w:val="FF00FF"/>
          <w:sz w:val="18"/>
        </w:rPr>
      </w:pPr>
    </w:p>
    <w:p w14:paraId="6B0CDC4C" w14:textId="7F5ADA5E" w:rsidR="008C4890" w:rsidRDefault="008C4890" w:rsidP="008C4890">
      <w:pPr>
        <w:pStyle w:val="Tabletitle"/>
      </w:pPr>
    </w:p>
    <w:p w14:paraId="3B924697" w14:textId="4B86C1C4" w:rsidR="008C4890" w:rsidRPr="005B45EA" w:rsidRDefault="008C4890" w:rsidP="005B45EA">
      <w:pPr>
        <w:pStyle w:val="Heading1nonum"/>
        <w:pageBreakBefore/>
      </w:pPr>
      <w:r w:rsidRPr="001252C9">
        <w:lastRenderedPageBreak/>
        <w:t xml:space="preserve">Schedule 2 - Waste types, raw materials and </w:t>
      </w:r>
      <w:r w:rsidRPr="005B45EA">
        <w:t>fuels</w:t>
      </w:r>
    </w:p>
    <w:tbl>
      <w:tblPr>
        <w:tblW w:w="85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5"/>
        <w:gridCol w:w="3119"/>
      </w:tblGrid>
      <w:tr w:rsidR="005B45EA" w:rsidRPr="005B45EA" w14:paraId="528FEE28" w14:textId="77777777" w:rsidTr="00EF130D">
        <w:trPr>
          <w:cantSplit/>
          <w:tblHeader/>
        </w:trPr>
        <w:tc>
          <w:tcPr>
            <w:tcW w:w="5637" w:type="dxa"/>
            <w:tcBorders>
              <w:bottom w:val="single" w:sz="4" w:space="0" w:color="auto"/>
            </w:tcBorders>
            <w:shd w:val="clear" w:color="auto" w:fill="000000"/>
          </w:tcPr>
          <w:p w14:paraId="75AADE0D" w14:textId="77777777" w:rsidR="008C4890" w:rsidRPr="005B45EA" w:rsidRDefault="008C4890" w:rsidP="00EF130D">
            <w:pPr>
              <w:pStyle w:val="Tabletitle"/>
              <w:rPr>
                <w:bCs/>
                <w:color w:val="auto"/>
              </w:rPr>
            </w:pPr>
            <w:r w:rsidRPr="005B45EA">
              <w:rPr>
                <w:bCs/>
                <w:color w:val="auto"/>
              </w:rPr>
              <w:t>Table S2.1 Raw materials and fuels</w:t>
            </w:r>
          </w:p>
        </w:tc>
        <w:tc>
          <w:tcPr>
            <w:tcW w:w="3260" w:type="dxa"/>
            <w:tcBorders>
              <w:bottom w:val="single" w:sz="4" w:space="0" w:color="auto"/>
            </w:tcBorders>
            <w:shd w:val="clear" w:color="auto" w:fill="000000"/>
          </w:tcPr>
          <w:p w14:paraId="371598B3" w14:textId="77777777" w:rsidR="008C4890" w:rsidRPr="005B45EA" w:rsidRDefault="008C4890" w:rsidP="00EF130D">
            <w:pPr>
              <w:pStyle w:val="Tabletitle"/>
              <w:rPr>
                <w:bCs/>
                <w:color w:val="auto"/>
              </w:rPr>
            </w:pPr>
          </w:p>
        </w:tc>
      </w:tr>
      <w:tr w:rsidR="005B45EA" w:rsidRPr="005B45EA" w14:paraId="01BAFD28" w14:textId="77777777" w:rsidTr="00EF130D">
        <w:trPr>
          <w:cantSplit/>
          <w:tblHeader/>
        </w:trPr>
        <w:tc>
          <w:tcPr>
            <w:tcW w:w="5637" w:type="dxa"/>
            <w:tcBorders>
              <w:left w:val="nil"/>
              <w:right w:val="nil"/>
            </w:tcBorders>
          </w:tcPr>
          <w:p w14:paraId="76B05A48" w14:textId="77777777" w:rsidR="008C4890" w:rsidRPr="005B45EA" w:rsidRDefault="008C4890" w:rsidP="00EF130D">
            <w:pPr>
              <w:pStyle w:val="Tablehead"/>
              <w:rPr>
                <w:color w:val="auto"/>
              </w:rPr>
            </w:pPr>
            <w:r w:rsidRPr="005B45EA">
              <w:rPr>
                <w:color w:val="auto"/>
              </w:rPr>
              <w:t xml:space="preserve">Raw materials and fuel description </w:t>
            </w:r>
          </w:p>
        </w:tc>
        <w:tc>
          <w:tcPr>
            <w:tcW w:w="3260" w:type="dxa"/>
            <w:tcBorders>
              <w:left w:val="nil"/>
              <w:right w:val="nil"/>
            </w:tcBorders>
          </w:tcPr>
          <w:p w14:paraId="66846F9E" w14:textId="77777777" w:rsidR="008C4890" w:rsidRPr="005B45EA" w:rsidRDefault="008C4890" w:rsidP="00EF130D">
            <w:pPr>
              <w:pStyle w:val="Tablehead"/>
              <w:rPr>
                <w:color w:val="auto"/>
              </w:rPr>
            </w:pPr>
            <w:r w:rsidRPr="005B45EA">
              <w:rPr>
                <w:color w:val="auto"/>
              </w:rPr>
              <w:t>Specification</w:t>
            </w:r>
          </w:p>
        </w:tc>
      </w:tr>
      <w:tr w:rsidR="005B45EA" w:rsidRPr="005B45EA" w14:paraId="16843C49" w14:textId="77777777" w:rsidTr="00EF130D">
        <w:trPr>
          <w:cantSplit/>
          <w:tblHeader/>
        </w:trPr>
        <w:tc>
          <w:tcPr>
            <w:tcW w:w="5637" w:type="dxa"/>
            <w:tcBorders>
              <w:left w:val="nil"/>
              <w:right w:val="nil"/>
            </w:tcBorders>
          </w:tcPr>
          <w:p w14:paraId="7D8EAB90" w14:textId="10369D6E" w:rsidR="008C4890" w:rsidRPr="005B45EA" w:rsidRDefault="005B45EA" w:rsidP="00EF130D">
            <w:pPr>
              <w:pStyle w:val="Tablebody"/>
              <w:rPr>
                <w:color w:val="auto"/>
              </w:rPr>
            </w:pPr>
            <w:r w:rsidRPr="005B45EA">
              <w:rPr>
                <w:color w:val="auto"/>
              </w:rPr>
              <w:t>Galvanised steel strip</w:t>
            </w:r>
          </w:p>
        </w:tc>
        <w:tc>
          <w:tcPr>
            <w:tcW w:w="3260" w:type="dxa"/>
            <w:tcBorders>
              <w:left w:val="nil"/>
              <w:right w:val="nil"/>
            </w:tcBorders>
          </w:tcPr>
          <w:p w14:paraId="6558B0D1" w14:textId="3B549FD4" w:rsidR="008C4890" w:rsidRPr="005B45EA" w:rsidRDefault="005B45EA" w:rsidP="00EF130D">
            <w:pPr>
              <w:pStyle w:val="Tablebody"/>
              <w:rPr>
                <w:color w:val="auto"/>
              </w:rPr>
            </w:pPr>
            <w:r w:rsidRPr="005B45EA">
              <w:rPr>
                <w:color w:val="auto"/>
              </w:rPr>
              <w:t>-</w:t>
            </w:r>
          </w:p>
        </w:tc>
      </w:tr>
      <w:tr w:rsidR="005B45EA" w:rsidRPr="005B45EA" w14:paraId="265EDE6E" w14:textId="77777777" w:rsidTr="00EF130D">
        <w:trPr>
          <w:cantSplit/>
          <w:tblHeader/>
        </w:trPr>
        <w:tc>
          <w:tcPr>
            <w:tcW w:w="5637" w:type="dxa"/>
            <w:tcBorders>
              <w:left w:val="nil"/>
              <w:right w:val="nil"/>
            </w:tcBorders>
          </w:tcPr>
          <w:p w14:paraId="6A0987BF" w14:textId="644DC200" w:rsidR="008C4890" w:rsidRPr="005B45EA" w:rsidRDefault="005B45EA" w:rsidP="00EF130D">
            <w:pPr>
              <w:pStyle w:val="Tablebody"/>
              <w:rPr>
                <w:color w:val="auto"/>
              </w:rPr>
            </w:pPr>
            <w:r w:rsidRPr="005B45EA">
              <w:rPr>
                <w:color w:val="auto"/>
              </w:rPr>
              <w:t>Paint</w:t>
            </w:r>
          </w:p>
        </w:tc>
        <w:tc>
          <w:tcPr>
            <w:tcW w:w="3260" w:type="dxa"/>
            <w:tcBorders>
              <w:left w:val="nil"/>
              <w:right w:val="nil"/>
            </w:tcBorders>
          </w:tcPr>
          <w:p w14:paraId="0AA99251" w14:textId="13ADF7BE" w:rsidR="008C4890" w:rsidRPr="005B45EA" w:rsidRDefault="005B45EA" w:rsidP="00EF130D">
            <w:pPr>
              <w:pStyle w:val="Tablebody"/>
              <w:rPr>
                <w:color w:val="auto"/>
              </w:rPr>
            </w:pPr>
            <w:r w:rsidRPr="005B45EA">
              <w:rPr>
                <w:color w:val="auto"/>
              </w:rPr>
              <w:t>-</w:t>
            </w:r>
          </w:p>
        </w:tc>
      </w:tr>
      <w:tr w:rsidR="005B45EA" w:rsidRPr="005B45EA" w14:paraId="7B4AC16B" w14:textId="77777777" w:rsidTr="00EF130D">
        <w:trPr>
          <w:cantSplit/>
          <w:tblHeader/>
        </w:trPr>
        <w:tc>
          <w:tcPr>
            <w:tcW w:w="5637" w:type="dxa"/>
            <w:tcBorders>
              <w:left w:val="nil"/>
              <w:right w:val="nil"/>
            </w:tcBorders>
          </w:tcPr>
          <w:p w14:paraId="2087F3DC" w14:textId="60783A26" w:rsidR="008C4890" w:rsidRPr="005B45EA" w:rsidRDefault="005B45EA" w:rsidP="00EF130D">
            <w:pPr>
              <w:pStyle w:val="Tablebody"/>
              <w:rPr>
                <w:color w:val="auto"/>
              </w:rPr>
            </w:pPr>
            <w:r w:rsidRPr="005B45EA">
              <w:rPr>
                <w:color w:val="auto"/>
              </w:rPr>
              <w:t>Solvent</w:t>
            </w:r>
          </w:p>
        </w:tc>
        <w:tc>
          <w:tcPr>
            <w:tcW w:w="3260" w:type="dxa"/>
            <w:tcBorders>
              <w:left w:val="nil"/>
              <w:right w:val="nil"/>
            </w:tcBorders>
          </w:tcPr>
          <w:p w14:paraId="1AA306DB" w14:textId="2B7340E0" w:rsidR="008C4890" w:rsidRPr="005B45EA" w:rsidRDefault="005B45EA" w:rsidP="00EF130D">
            <w:pPr>
              <w:pStyle w:val="Tablebody"/>
              <w:rPr>
                <w:color w:val="auto"/>
              </w:rPr>
            </w:pPr>
            <w:r w:rsidRPr="005B45EA">
              <w:rPr>
                <w:color w:val="auto"/>
              </w:rPr>
              <w:t>-</w:t>
            </w:r>
          </w:p>
        </w:tc>
      </w:tr>
      <w:tr w:rsidR="005B45EA" w:rsidRPr="005B45EA" w14:paraId="1BE6DADA" w14:textId="77777777" w:rsidTr="00EF130D">
        <w:trPr>
          <w:cantSplit/>
          <w:tblHeader/>
        </w:trPr>
        <w:tc>
          <w:tcPr>
            <w:tcW w:w="5637" w:type="dxa"/>
            <w:tcBorders>
              <w:left w:val="nil"/>
              <w:right w:val="nil"/>
            </w:tcBorders>
          </w:tcPr>
          <w:p w14:paraId="786DF615" w14:textId="6435173C" w:rsidR="005B45EA" w:rsidRPr="005B45EA" w:rsidRDefault="005B45EA" w:rsidP="00EF130D">
            <w:pPr>
              <w:pStyle w:val="Tablebody"/>
              <w:rPr>
                <w:color w:val="auto"/>
              </w:rPr>
            </w:pPr>
            <w:r w:rsidRPr="005B45EA">
              <w:rPr>
                <w:color w:val="auto"/>
              </w:rPr>
              <w:t>Chromate treatment system</w:t>
            </w:r>
          </w:p>
        </w:tc>
        <w:tc>
          <w:tcPr>
            <w:tcW w:w="3260" w:type="dxa"/>
            <w:tcBorders>
              <w:left w:val="nil"/>
              <w:right w:val="nil"/>
            </w:tcBorders>
          </w:tcPr>
          <w:p w14:paraId="2D867FF0" w14:textId="1A3B4B8A" w:rsidR="005B45EA" w:rsidRPr="005B45EA" w:rsidRDefault="005B45EA" w:rsidP="00EF130D">
            <w:pPr>
              <w:pStyle w:val="Tablebody"/>
              <w:rPr>
                <w:color w:val="auto"/>
              </w:rPr>
            </w:pPr>
            <w:r w:rsidRPr="005B45EA">
              <w:rPr>
                <w:color w:val="auto"/>
              </w:rPr>
              <w:t>-</w:t>
            </w:r>
          </w:p>
        </w:tc>
      </w:tr>
      <w:tr w:rsidR="005B45EA" w:rsidRPr="001252C9" w14:paraId="0B5AD06B" w14:textId="77777777" w:rsidTr="00EF130D">
        <w:trPr>
          <w:cantSplit/>
          <w:tblHeader/>
        </w:trPr>
        <w:tc>
          <w:tcPr>
            <w:tcW w:w="5637" w:type="dxa"/>
            <w:tcBorders>
              <w:left w:val="nil"/>
              <w:right w:val="nil"/>
            </w:tcBorders>
          </w:tcPr>
          <w:p w14:paraId="37E69F82" w14:textId="1298FEF3" w:rsidR="005B45EA" w:rsidRPr="005B45EA" w:rsidRDefault="005B45EA" w:rsidP="00EF130D">
            <w:pPr>
              <w:pStyle w:val="Tablebody"/>
              <w:rPr>
                <w:color w:val="auto"/>
              </w:rPr>
            </w:pPr>
            <w:r w:rsidRPr="005B45EA">
              <w:rPr>
                <w:color w:val="auto"/>
              </w:rPr>
              <w:t>Chrome Free treatment system</w:t>
            </w:r>
          </w:p>
        </w:tc>
        <w:tc>
          <w:tcPr>
            <w:tcW w:w="3260" w:type="dxa"/>
            <w:tcBorders>
              <w:left w:val="nil"/>
              <w:right w:val="nil"/>
            </w:tcBorders>
          </w:tcPr>
          <w:p w14:paraId="25821B37" w14:textId="33A507ED" w:rsidR="005B45EA" w:rsidRPr="005B45EA" w:rsidRDefault="005B45EA" w:rsidP="00EF130D">
            <w:pPr>
              <w:pStyle w:val="Tablebody"/>
              <w:rPr>
                <w:color w:val="auto"/>
              </w:rPr>
            </w:pPr>
            <w:r w:rsidRPr="005B45EA">
              <w:rPr>
                <w:color w:val="auto"/>
              </w:rPr>
              <w:t>-</w:t>
            </w:r>
          </w:p>
        </w:tc>
      </w:tr>
      <w:tr w:rsidR="005B45EA" w:rsidRPr="001252C9" w14:paraId="791022CE" w14:textId="77777777" w:rsidTr="00EF130D">
        <w:trPr>
          <w:cantSplit/>
          <w:tblHeader/>
        </w:trPr>
        <w:tc>
          <w:tcPr>
            <w:tcW w:w="5637" w:type="dxa"/>
            <w:tcBorders>
              <w:left w:val="nil"/>
              <w:right w:val="nil"/>
            </w:tcBorders>
          </w:tcPr>
          <w:p w14:paraId="1D619911" w14:textId="27950FE1" w:rsidR="005B45EA" w:rsidRPr="005B45EA" w:rsidRDefault="005B45EA" w:rsidP="00EF130D">
            <w:pPr>
              <w:pStyle w:val="Tablebody"/>
              <w:rPr>
                <w:color w:val="auto"/>
              </w:rPr>
            </w:pPr>
            <w:r w:rsidRPr="005B45EA">
              <w:rPr>
                <w:color w:val="auto"/>
              </w:rPr>
              <w:t>Fresh Water Dee (FWD)</w:t>
            </w:r>
            <w:r w:rsidR="007C5ABB">
              <w:rPr>
                <w:color w:val="auto"/>
              </w:rPr>
              <w:t>/Alwen waters</w:t>
            </w:r>
          </w:p>
        </w:tc>
        <w:tc>
          <w:tcPr>
            <w:tcW w:w="3260" w:type="dxa"/>
            <w:tcBorders>
              <w:left w:val="nil"/>
              <w:right w:val="nil"/>
            </w:tcBorders>
          </w:tcPr>
          <w:p w14:paraId="4439D0E8" w14:textId="38C5E387" w:rsidR="005B45EA" w:rsidRPr="005B45EA" w:rsidRDefault="005B45EA" w:rsidP="00EF130D">
            <w:pPr>
              <w:pStyle w:val="Tablebody"/>
              <w:rPr>
                <w:color w:val="auto"/>
              </w:rPr>
            </w:pPr>
            <w:r w:rsidRPr="005B45EA">
              <w:rPr>
                <w:color w:val="auto"/>
              </w:rPr>
              <w:t>-</w:t>
            </w:r>
          </w:p>
        </w:tc>
      </w:tr>
      <w:tr w:rsidR="005B45EA" w:rsidRPr="001252C9" w14:paraId="35235045" w14:textId="77777777" w:rsidTr="00EF130D">
        <w:trPr>
          <w:cantSplit/>
          <w:tblHeader/>
        </w:trPr>
        <w:tc>
          <w:tcPr>
            <w:tcW w:w="5637" w:type="dxa"/>
            <w:tcBorders>
              <w:left w:val="nil"/>
              <w:right w:val="nil"/>
            </w:tcBorders>
          </w:tcPr>
          <w:p w14:paraId="7DB9D4BE" w14:textId="717E981C" w:rsidR="005B45EA" w:rsidRPr="005B45EA" w:rsidRDefault="005B45EA" w:rsidP="00EF130D">
            <w:pPr>
              <w:pStyle w:val="Tablebody"/>
              <w:rPr>
                <w:color w:val="auto"/>
              </w:rPr>
            </w:pPr>
            <w:r w:rsidRPr="005B45EA">
              <w:rPr>
                <w:color w:val="auto"/>
              </w:rPr>
              <w:t>Engineering oils</w:t>
            </w:r>
          </w:p>
        </w:tc>
        <w:tc>
          <w:tcPr>
            <w:tcW w:w="3260" w:type="dxa"/>
            <w:tcBorders>
              <w:left w:val="nil"/>
              <w:right w:val="nil"/>
            </w:tcBorders>
          </w:tcPr>
          <w:p w14:paraId="5D237A9A" w14:textId="2EEBC4F5" w:rsidR="005B45EA" w:rsidRPr="005B45EA" w:rsidRDefault="005B45EA" w:rsidP="00EF130D">
            <w:pPr>
              <w:pStyle w:val="Tablebody"/>
              <w:rPr>
                <w:color w:val="auto"/>
              </w:rPr>
            </w:pPr>
            <w:r w:rsidRPr="005B45EA">
              <w:rPr>
                <w:color w:val="auto"/>
              </w:rPr>
              <w:t>-</w:t>
            </w:r>
          </w:p>
        </w:tc>
      </w:tr>
      <w:tr w:rsidR="005B45EA" w:rsidRPr="001252C9" w14:paraId="031038C4" w14:textId="77777777" w:rsidTr="00EF130D">
        <w:trPr>
          <w:cantSplit/>
          <w:tblHeader/>
        </w:trPr>
        <w:tc>
          <w:tcPr>
            <w:tcW w:w="5637" w:type="dxa"/>
            <w:tcBorders>
              <w:left w:val="nil"/>
              <w:right w:val="nil"/>
            </w:tcBorders>
          </w:tcPr>
          <w:p w14:paraId="4853B066" w14:textId="4B4A7386" w:rsidR="005B45EA" w:rsidRPr="005B45EA" w:rsidRDefault="005B45EA" w:rsidP="00EF130D">
            <w:pPr>
              <w:pStyle w:val="Tablebody"/>
              <w:rPr>
                <w:color w:val="auto"/>
              </w:rPr>
            </w:pPr>
            <w:r w:rsidRPr="005B45EA">
              <w:rPr>
                <w:color w:val="auto"/>
              </w:rPr>
              <w:t>Cloth wipes</w:t>
            </w:r>
          </w:p>
        </w:tc>
        <w:tc>
          <w:tcPr>
            <w:tcW w:w="3260" w:type="dxa"/>
            <w:tcBorders>
              <w:left w:val="nil"/>
              <w:right w:val="nil"/>
            </w:tcBorders>
          </w:tcPr>
          <w:p w14:paraId="4DA30C00" w14:textId="0957AFD1" w:rsidR="005B45EA" w:rsidRPr="005B45EA" w:rsidRDefault="005B45EA" w:rsidP="00EF130D">
            <w:pPr>
              <w:pStyle w:val="Tablebody"/>
              <w:rPr>
                <w:color w:val="auto"/>
              </w:rPr>
            </w:pPr>
            <w:r w:rsidRPr="005B45EA">
              <w:rPr>
                <w:color w:val="auto"/>
              </w:rPr>
              <w:t>-</w:t>
            </w:r>
          </w:p>
        </w:tc>
      </w:tr>
      <w:tr w:rsidR="007C5ABB" w:rsidRPr="001252C9" w14:paraId="5045F310" w14:textId="77777777" w:rsidTr="00EF130D">
        <w:trPr>
          <w:cantSplit/>
          <w:tblHeader/>
        </w:trPr>
        <w:tc>
          <w:tcPr>
            <w:tcW w:w="5637" w:type="dxa"/>
            <w:tcBorders>
              <w:left w:val="nil"/>
              <w:right w:val="nil"/>
            </w:tcBorders>
          </w:tcPr>
          <w:p w14:paraId="299E4BF4" w14:textId="19F4CAAC" w:rsidR="007C5ABB" w:rsidRPr="005B45EA" w:rsidRDefault="007C5ABB" w:rsidP="00EF130D">
            <w:pPr>
              <w:pStyle w:val="Tablebody"/>
              <w:rPr>
                <w:color w:val="auto"/>
              </w:rPr>
            </w:pPr>
            <w:r>
              <w:rPr>
                <w:color w:val="auto"/>
              </w:rPr>
              <w:t>Ferric Chloride</w:t>
            </w:r>
          </w:p>
        </w:tc>
        <w:tc>
          <w:tcPr>
            <w:tcW w:w="3260" w:type="dxa"/>
            <w:tcBorders>
              <w:left w:val="nil"/>
              <w:right w:val="nil"/>
            </w:tcBorders>
          </w:tcPr>
          <w:p w14:paraId="38D4A18A" w14:textId="34AC5FEF" w:rsidR="007C5ABB" w:rsidRPr="005B45EA" w:rsidRDefault="007C5ABB" w:rsidP="00EF130D">
            <w:pPr>
              <w:pStyle w:val="Tablebody"/>
              <w:rPr>
                <w:color w:val="auto"/>
              </w:rPr>
            </w:pPr>
            <w:r>
              <w:rPr>
                <w:color w:val="auto"/>
              </w:rPr>
              <w:t>-</w:t>
            </w:r>
          </w:p>
        </w:tc>
      </w:tr>
      <w:tr w:rsidR="007C5ABB" w:rsidRPr="001252C9" w14:paraId="649205C3" w14:textId="77777777" w:rsidTr="00EF130D">
        <w:trPr>
          <w:cantSplit/>
          <w:tblHeader/>
        </w:trPr>
        <w:tc>
          <w:tcPr>
            <w:tcW w:w="5637" w:type="dxa"/>
            <w:tcBorders>
              <w:left w:val="nil"/>
              <w:right w:val="nil"/>
            </w:tcBorders>
          </w:tcPr>
          <w:p w14:paraId="13A8684C" w14:textId="3B3B0959" w:rsidR="007C5ABB" w:rsidRDefault="007C5ABB" w:rsidP="00EF130D">
            <w:pPr>
              <w:pStyle w:val="Tablebody"/>
              <w:rPr>
                <w:color w:val="auto"/>
              </w:rPr>
            </w:pPr>
            <w:r>
              <w:rPr>
                <w:color w:val="auto"/>
              </w:rPr>
              <w:t>Sulphuric acid</w:t>
            </w:r>
          </w:p>
        </w:tc>
        <w:tc>
          <w:tcPr>
            <w:tcW w:w="3260" w:type="dxa"/>
            <w:tcBorders>
              <w:left w:val="nil"/>
              <w:right w:val="nil"/>
            </w:tcBorders>
          </w:tcPr>
          <w:p w14:paraId="3EB5EEAC" w14:textId="57280E99" w:rsidR="007C5ABB" w:rsidRDefault="007C5ABB" w:rsidP="00EF130D">
            <w:pPr>
              <w:pStyle w:val="Tablebody"/>
              <w:rPr>
                <w:color w:val="auto"/>
              </w:rPr>
            </w:pPr>
            <w:r>
              <w:rPr>
                <w:color w:val="auto"/>
              </w:rPr>
              <w:t>-</w:t>
            </w:r>
          </w:p>
        </w:tc>
      </w:tr>
      <w:tr w:rsidR="007C5ABB" w:rsidRPr="001252C9" w14:paraId="00898773" w14:textId="77777777" w:rsidTr="00EF130D">
        <w:trPr>
          <w:cantSplit/>
          <w:tblHeader/>
        </w:trPr>
        <w:tc>
          <w:tcPr>
            <w:tcW w:w="5637" w:type="dxa"/>
            <w:tcBorders>
              <w:left w:val="nil"/>
              <w:right w:val="nil"/>
            </w:tcBorders>
          </w:tcPr>
          <w:p w14:paraId="1ADD6DA9" w14:textId="2FE6D5C1" w:rsidR="007C5ABB" w:rsidRDefault="007C5ABB" w:rsidP="00EF130D">
            <w:pPr>
              <w:pStyle w:val="Tablebody"/>
              <w:rPr>
                <w:color w:val="auto"/>
              </w:rPr>
            </w:pPr>
            <w:r>
              <w:rPr>
                <w:color w:val="auto"/>
              </w:rPr>
              <w:t>Quicklime</w:t>
            </w:r>
          </w:p>
        </w:tc>
        <w:tc>
          <w:tcPr>
            <w:tcW w:w="3260" w:type="dxa"/>
            <w:tcBorders>
              <w:left w:val="nil"/>
              <w:right w:val="nil"/>
            </w:tcBorders>
          </w:tcPr>
          <w:p w14:paraId="3BC49B60" w14:textId="606CEE7D" w:rsidR="007C5ABB" w:rsidRDefault="007C5ABB" w:rsidP="00EF130D">
            <w:pPr>
              <w:pStyle w:val="Tablebody"/>
              <w:rPr>
                <w:color w:val="auto"/>
              </w:rPr>
            </w:pPr>
            <w:r>
              <w:rPr>
                <w:color w:val="auto"/>
              </w:rPr>
              <w:t>-</w:t>
            </w:r>
          </w:p>
        </w:tc>
      </w:tr>
      <w:tr w:rsidR="007C5ABB" w:rsidRPr="001252C9" w14:paraId="0BCC97B2" w14:textId="77777777" w:rsidTr="00EF130D">
        <w:trPr>
          <w:cantSplit/>
          <w:tblHeader/>
        </w:trPr>
        <w:tc>
          <w:tcPr>
            <w:tcW w:w="5637" w:type="dxa"/>
            <w:tcBorders>
              <w:left w:val="nil"/>
              <w:right w:val="nil"/>
            </w:tcBorders>
          </w:tcPr>
          <w:p w14:paraId="697D1CCD" w14:textId="53C00139" w:rsidR="007C5ABB" w:rsidRDefault="007C5ABB" w:rsidP="00EF130D">
            <w:pPr>
              <w:pStyle w:val="Tablebody"/>
              <w:rPr>
                <w:color w:val="auto"/>
              </w:rPr>
            </w:pPr>
            <w:r>
              <w:rPr>
                <w:color w:val="auto"/>
              </w:rPr>
              <w:t>Caustic soda</w:t>
            </w:r>
          </w:p>
        </w:tc>
        <w:tc>
          <w:tcPr>
            <w:tcW w:w="3260" w:type="dxa"/>
            <w:tcBorders>
              <w:left w:val="nil"/>
              <w:right w:val="nil"/>
            </w:tcBorders>
          </w:tcPr>
          <w:p w14:paraId="7FC6E1AD" w14:textId="71321475" w:rsidR="007C5ABB" w:rsidRDefault="007C5ABB" w:rsidP="00EF130D">
            <w:pPr>
              <w:pStyle w:val="Tablebody"/>
              <w:rPr>
                <w:color w:val="auto"/>
              </w:rPr>
            </w:pPr>
            <w:r>
              <w:rPr>
                <w:color w:val="auto"/>
              </w:rPr>
              <w:t>-</w:t>
            </w:r>
          </w:p>
        </w:tc>
      </w:tr>
      <w:tr w:rsidR="007C5ABB" w:rsidRPr="001252C9" w14:paraId="6503F8BB" w14:textId="77777777" w:rsidTr="00EF130D">
        <w:trPr>
          <w:cantSplit/>
          <w:tblHeader/>
        </w:trPr>
        <w:tc>
          <w:tcPr>
            <w:tcW w:w="5637" w:type="dxa"/>
            <w:tcBorders>
              <w:left w:val="nil"/>
              <w:right w:val="nil"/>
            </w:tcBorders>
          </w:tcPr>
          <w:p w14:paraId="5BDBF564" w14:textId="64DB92B7" w:rsidR="007C5ABB" w:rsidRPr="00D22096" w:rsidRDefault="007C5ABB" w:rsidP="00EF130D">
            <w:pPr>
              <w:pStyle w:val="Tablebody"/>
              <w:rPr>
                <w:color w:val="auto"/>
              </w:rPr>
            </w:pPr>
            <w:proofErr w:type="spellStart"/>
            <w:r w:rsidRPr="00D22096">
              <w:rPr>
                <w:strike/>
                <w:color w:val="auto"/>
                <w:highlight w:val="yellow"/>
              </w:rPr>
              <w:t>Polygold</w:t>
            </w:r>
            <w:proofErr w:type="spellEnd"/>
            <w:r w:rsidR="00D22096" w:rsidRPr="00D22096">
              <w:rPr>
                <w:strike/>
                <w:color w:val="auto"/>
              </w:rPr>
              <w:t xml:space="preserve"> </w:t>
            </w:r>
            <w:r w:rsidR="00D22096">
              <w:rPr>
                <w:color w:val="auto"/>
              </w:rPr>
              <w:t xml:space="preserve"> </w:t>
            </w:r>
            <w:proofErr w:type="spellStart"/>
            <w:r w:rsidR="00D22096" w:rsidRPr="00D22096">
              <w:rPr>
                <w:color w:val="auto"/>
                <w:highlight w:val="yellow"/>
              </w:rPr>
              <w:t>Flocculant</w:t>
            </w:r>
            <w:proofErr w:type="spellEnd"/>
          </w:p>
        </w:tc>
        <w:tc>
          <w:tcPr>
            <w:tcW w:w="3260" w:type="dxa"/>
            <w:tcBorders>
              <w:left w:val="nil"/>
              <w:right w:val="nil"/>
            </w:tcBorders>
          </w:tcPr>
          <w:p w14:paraId="2061DA64" w14:textId="170DBDA7" w:rsidR="007C5ABB" w:rsidRDefault="007C5ABB" w:rsidP="00EF130D">
            <w:pPr>
              <w:pStyle w:val="Tablebody"/>
              <w:rPr>
                <w:color w:val="auto"/>
              </w:rPr>
            </w:pPr>
            <w:r>
              <w:rPr>
                <w:color w:val="auto"/>
              </w:rPr>
              <w:t>-</w:t>
            </w:r>
          </w:p>
        </w:tc>
      </w:tr>
      <w:tr w:rsidR="00D22096" w:rsidRPr="001252C9" w14:paraId="3AA662DD" w14:textId="77777777" w:rsidTr="00EF130D">
        <w:trPr>
          <w:cantSplit/>
          <w:tblHeader/>
        </w:trPr>
        <w:tc>
          <w:tcPr>
            <w:tcW w:w="5637" w:type="dxa"/>
            <w:tcBorders>
              <w:left w:val="nil"/>
              <w:right w:val="nil"/>
            </w:tcBorders>
          </w:tcPr>
          <w:p w14:paraId="48A53E5D" w14:textId="59925DEF" w:rsidR="00D22096" w:rsidRPr="00D22096" w:rsidRDefault="00D22096" w:rsidP="00EF130D">
            <w:pPr>
              <w:pStyle w:val="Tablebody"/>
              <w:rPr>
                <w:color w:val="auto"/>
                <w:highlight w:val="yellow"/>
              </w:rPr>
            </w:pPr>
            <w:r>
              <w:rPr>
                <w:color w:val="auto"/>
                <w:highlight w:val="yellow"/>
              </w:rPr>
              <w:t>Cold reduced steel strip</w:t>
            </w:r>
          </w:p>
        </w:tc>
        <w:tc>
          <w:tcPr>
            <w:tcW w:w="3260" w:type="dxa"/>
            <w:tcBorders>
              <w:left w:val="nil"/>
              <w:right w:val="nil"/>
            </w:tcBorders>
          </w:tcPr>
          <w:p w14:paraId="06565FD0" w14:textId="77777777" w:rsidR="00D22096" w:rsidRDefault="00D22096" w:rsidP="00EF130D">
            <w:pPr>
              <w:pStyle w:val="Tablebody"/>
              <w:rPr>
                <w:color w:val="auto"/>
              </w:rPr>
            </w:pPr>
          </w:p>
        </w:tc>
      </w:tr>
      <w:tr w:rsidR="00D22096" w:rsidRPr="001252C9" w14:paraId="2294F03C" w14:textId="77777777" w:rsidTr="00EF130D">
        <w:trPr>
          <w:cantSplit/>
          <w:tblHeader/>
        </w:trPr>
        <w:tc>
          <w:tcPr>
            <w:tcW w:w="5637" w:type="dxa"/>
            <w:tcBorders>
              <w:left w:val="nil"/>
              <w:right w:val="nil"/>
            </w:tcBorders>
          </w:tcPr>
          <w:p w14:paraId="628A6806" w14:textId="6B72920C" w:rsidR="00D22096" w:rsidRPr="00D22096" w:rsidRDefault="00D22096" w:rsidP="00EF130D">
            <w:pPr>
              <w:pStyle w:val="Tablebody"/>
              <w:rPr>
                <w:color w:val="auto"/>
                <w:highlight w:val="yellow"/>
              </w:rPr>
            </w:pPr>
            <w:r w:rsidRPr="00D22096">
              <w:rPr>
                <w:color w:val="auto"/>
                <w:highlight w:val="yellow"/>
              </w:rPr>
              <w:t>Hot rolled steel strip</w:t>
            </w:r>
          </w:p>
        </w:tc>
        <w:tc>
          <w:tcPr>
            <w:tcW w:w="3260" w:type="dxa"/>
            <w:tcBorders>
              <w:left w:val="nil"/>
              <w:right w:val="nil"/>
            </w:tcBorders>
          </w:tcPr>
          <w:p w14:paraId="72C59FEB" w14:textId="77777777" w:rsidR="00D22096" w:rsidRDefault="00D22096" w:rsidP="00EF130D">
            <w:pPr>
              <w:pStyle w:val="Tablebody"/>
              <w:rPr>
                <w:color w:val="auto"/>
              </w:rPr>
            </w:pPr>
          </w:p>
        </w:tc>
      </w:tr>
      <w:tr w:rsidR="00D22096" w:rsidRPr="001252C9" w14:paraId="6BB6A986" w14:textId="77777777" w:rsidTr="00EF130D">
        <w:trPr>
          <w:cantSplit/>
          <w:tblHeader/>
        </w:trPr>
        <w:tc>
          <w:tcPr>
            <w:tcW w:w="5637" w:type="dxa"/>
            <w:tcBorders>
              <w:left w:val="nil"/>
              <w:right w:val="nil"/>
            </w:tcBorders>
          </w:tcPr>
          <w:p w14:paraId="79252661" w14:textId="2559D5BD" w:rsidR="00D22096" w:rsidRPr="00D22096" w:rsidRDefault="00D22096" w:rsidP="00EF130D">
            <w:pPr>
              <w:pStyle w:val="Tablebody"/>
              <w:rPr>
                <w:color w:val="auto"/>
                <w:highlight w:val="yellow"/>
              </w:rPr>
            </w:pPr>
            <w:r w:rsidRPr="00D22096">
              <w:rPr>
                <w:color w:val="auto"/>
                <w:highlight w:val="yellow"/>
              </w:rPr>
              <w:t>Zinc</w:t>
            </w:r>
          </w:p>
        </w:tc>
        <w:tc>
          <w:tcPr>
            <w:tcW w:w="3260" w:type="dxa"/>
            <w:tcBorders>
              <w:left w:val="nil"/>
              <w:right w:val="nil"/>
            </w:tcBorders>
          </w:tcPr>
          <w:p w14:paraId="213E3CFE" w14:textId="77777777" w:rsidR="00D22096" w:rsidRDefault="00D22096" w:rsidP="00EF130D">
            <w:pPr>
              <w:pStyle w:val="Tablebody"/>
              <w:rPr>
                <w:color w:val="auto"/>
              </w:rPr>
            </w:pPr>
          </w:p>
        </w:tc>
      </w:tr>
      <w:tr w:rsidR="00D22096" w:rsidRPr="001252C9" w14:paraId="3806F0A5" w14:textId="77777777" w:rsidTr="00EF130D">
        <w:trPr>
          <w:cantSplit/>
          <w:tblHeader/>
        </w:trPr>
        <w:tc>
          <w:tcPr>
            <w:tcW w:w="5637" w:type="dxa"/>
            <w:tcBorders>
              <w:left w:val="nil"/>
              <w:right w:val="nil"/>
            </w:tcBorders>
          </w:tcPr>
          <w:p w14:paraId="34F77A30" w14:textId="0961A712" w:rsidR="00D22096" w:rsidRPr="00D22096" w:rsidRDefault="00D22096" w:rsidP="00EF130D">
            <w:pPr>
              <w:pStyle w:val="Tablebody"/>
              <w:rPr>
                <w:color w:val="auto"/>
                <w:highlight w:val="yellow"/>
              </w:rPr>
            </w:pPr>
            <w:r w:rsidRPr="00D22096">
              <w:rPr>
                <w:color w:val="auto"/>
                <w:highlight w:val="yellow"/>
              </w:rPr>
              <w:t>Zinc alloy</w:t>
            </w:r>
          </w:p>
        </w:tc>
        <w:tc>
          <w:tcPr>
            <w:tcW w:w="3260" w:type="dxa"/>
            <w:tcBorders>
              <w:left w:val="nil"/>
              <w:right w:val="nil"/>
            </w:tcBorders>
          </w:tcPr>
          <w:p w14:paraId="15174035" w14:textId="77777777" w:rsidR="00D22096" w:rsidRDefault="00D22096" w:rsidP="00EF130D">
            <w:pPr>
              <w:pStyle w:val="Tablebody"/>
              <w:rPr>
                <w:color w:val="auto"/>
              </w:rPr>
            </w:pPr>
          </w:p>
        </w:tc>
      </w:tr>
      <w:tr w:rsidR="00D22096" w:rsidRPr="001252C9" w14:paraId="35549840" w14:textId="77777777" w:rsidTr="00EF130D">
        <w:trPr>
          <w:cantSplit/>
          <w:tblHeader/>
        </w:trPr>
        <w:tc>
          <w:tcPr>
            <w:tcW w:w="5637" w:type="dxa"/>
            <w:tcBorders>
              <w:left w:val="nil"/>
              <w:right w:val="nil"/>
            </w:tcBorders>
          </w:tcPr>
          <w:p w14:paraId="27889B7F" w14:textId="194B9F9F" w:rsidR="00D22096" w:rsidRPr="00D22096" w:rsidRDefault="00D22096" w:rsidP="00EF130D">
            <w:pPr>
              <w:pStyle w:val="Tablebody"/>
              <w:rPr>
                <w:color w:val="auto"/>
                <w:highlight w:val="yellow"/>
              </w:rPr>
            </w:pPr>
            <w:r w:rsidRPr="00D22096">
              <w:rPr>
                <w:color w:val="auto"/>
                <w:highlight w:val="yellow"/>
              </w:rPr>
              <w:t>Chrome free passivation</w:t>
            </w:r>
            <w:r w:rsidR="00061367">
              <w:rPr>
                <w:color w:val="auto"/>
                <w:highlight w:val="yellow"/>
              </w:rPr>
              <w:t xml:space="preserve"> system</w:t>
            </w:r>
          </w:p>
        </w:tc>
        <w:tc>
          <w:tcPr>
            <w:tcW w:w="3260" w:type="dxa"/>
            <w:tcBorders>
              <w:left w:val="nil"/>
              <w:right w:val="nil"/>
            </w:tcBorders>
          </w:tcPr>
          <w:p w14:paraId="3EC20C09" w14:textId="77777777" w:rsidR="00D22096" w:rsidRDefault="00D22096" w:rsidP="00EF130D">
            <w:pPr>
              <w:pStyle w:val="Tablebody"/>
              <w:rPr>
                <w:color w:val="auto"/>
              </w:rPr>
            </w:pPr>
          </w:p>
        </w:tc>
      </w:tr>
      <w:tr w:rsidR="00D22096" w:rsidRPr="001252C9" w14:paraId="5FF2F3C1" w14:textId="77777777" w:rsidTr="00EF130D">
        <w:trPr>
          <w:cantSplit/>
          <w:tblHeader/>
        </w:trPr>
        <w:tc>
          <w:tcPr>
            <w:tcW w:w="5637" w:type="dxa"/>
            <w:tcBorders>
              <w:left w:val="nil"/>
              <w:right w:val="nil"/>
            </w:tcBorders>
          </w:tcPr>
          <w:p w14:paraId="3780FB84" w14:textId="05374B11" w:rsidR="00D22096" w:rsidRPr="00D22096" w:rsidRDefault="00D22096" w:rsidP="00EF130D">
            <w:pPr>
              <w:pStyle w:val="Tablebody"/>
              <w:rPr>
                <w:color w:val="auto"/>
                <w:highlight w:val="yellow"/>
              </w:rPr>
            </w:pPr>
            <w:r w:rsidRPr="00D22096">
              <w:rPr>
                <w:color w:val="auto"/>
                <w:highlight w:val="yellow"/>
              </w:rPr>
              <w:t>Electrostatic oil</w:t>
            </w:r>
            <w:r w:rsidR="00061367">
              <w:rPr>
                <w:color w:val="auto"/>
                <w:highlight w:val="yellow"/>
              </w:rPr>
              <w:t xml:space="preserve"> system</w:t>
            </w:r>
          </w:p>
        </w:tc>
        <w:tc>
          <w:tcPr>
            <w:tcW w:w="3260" w:type="dxa"/>
            <w:tcBorders>
              <w:left w:val="nil"/>
              <w:right w:val="nil"/>
            </w:tcBorders>
          </w:tcPr>
          <w:p w14:paraId="6A3DCD1E" w14:textId="77777777" w:rsidR="00D22096" w:rsidRDefault="00D22096" w:rsidP="00EF130D">
            <w:pPr>
              <w:pStyle w:val="Tablebody"/>
              <w:rPr>
                <w:color w:val="auto"/>
              </w:rPr>
            </w:pPr>
          </w:p>
        </w:tc>
      </w:tr>
      <w:tr w:rsidR="00C120FD" w:rsidRPr="001252C9" w14:paraId="0D0B2CE9" w14:textId="77777777" w:rsidTr="00EF130D">
        <w:trPr>
          <w:cantSplit/>
          <w:tblHeader/>
        </w:trPr>
        <w:tc>
          <w:tcPr>
            <w:tcW w:w="5637" w:type="dxa"/>
            <w:tcBorders>
              <w:left w:val="nil"/>
              <w:right w:val="nil"/>
            </w:tcBorders>
          </w:tcPr>
          <w:p w14:paraId="748D5661" w14:textId="00C68D89" w:rsidR="00C120FD" w:rsidRPr="00D22096" w:rsidRDefault="00C120FD" w:rsidP="00EF130D">
            <w:pPr>
              <w:pStyle w:val="Tablebody"/>
              <w:rPr>
                <w:color w:val="auto"/>
                <w:highlight w:val="yellow"/>
              </w:rPr>
            </w:pPr>
            <w:r>
              <w:rPr>
                <w:color w:val="auto"/>
                <w:highlight w:val="yellow"/>
              </w:rPr>
              <w:t>Natural Gas</w:t>
            </w:r>
          </w:p>
        </w:tc>
        <w:tc>
          <w:tcPr>
            <w:tcW w:w="3260" w:type="dxa"/>
            <w:tcBorders>
              <w:left w:val="nil"/>
              <w:right w:val="nil"/>
            </w:tcBorders>
          </w:tcPr>
          <w:p w14:paraId="6D37B442" w14:textId="77777777" w:rsidR="00C120FD" w:rsidRDefault="00C120FD" w:rsidP="00EF130D">
            <w:pPr>
              <w:pStyle w:val="Tablebody"/>
              <w:rPr>
                <w:color w:val="auto"/>
              </w:rPr>
            </w:pPr>
          </w:p>
        </w:tc>
      </w:tr>
      <w:tr w:rsidR="00C120FD" w:rsidRPr="001252C9" w14:paraId="7372C8B1" w14:textId="77777777" w:rsidTr="00EF130D">
        <w:trPr>
          <w:cantSplit/>
          <w:tblHeader/>
        </w:trPr>
        <w:tc>
          <w:tcPr>
            <w:tcW w:w="5637" w:type="dxa"/>
            <w:tcBorders>
              <w:left w:val="nil"/>
              <w:right w:val="nil"/>
            </w:tcBorders>
          </w:tcPr>
          <w:p w14:paraId="53EEDF9B" w14:textId="7B77F344" w:rsidR="00C120FD" w:rsidRDefault="00C120FD" w:rsidP="00EF130D">
            <w:pPr>
              <w:pStyle w:val="Tablebody"/>
              <w:rPr>
                <w:color w:val="auto"/>
                <w:highlight w:val="yellow"/>
              </w:rPr>
            </w:pPr>
            <w:r>
              <w:rPr>
                <w:color w:val="auto"/>
                <w:highlight w:val="yellow"/>
              </w:rPr>
              <w:t>Hydrogen</w:t>
            </w:r>
          </w:p>
        </w:tc>
        <w:tc>
          <w:tcPr>
            <w:tcW w:w="3260" w:type="dxa"/>
            <w:tcBorders>
              <w:left w:val="nil"/>
              <w:right w:val="nil"/>
            </w:tcBorders>
          </w:tcPr>
          <w:p w14:paraId="0E05113B" w14:textId="77777777" w:rsidR="00C120FD" w:rsidRDefault="00C120FD" w:rsidP="00EF130D">
            <w:pPr>
              <w:pStyle w:val="Tablebody"/>
              <w:rPr>
                <w:color w:val="auto"/>
              </w:rPr>
            </w:pPr>
          </w:p>
        </w:tc>
      </w:tr>
      <w:tr w:rsidR="00C120FD" w:rsidRPr="001252C9" w14:paraId="07163EE8" w14:textId="77777777" w:rsidTr="00EF130D">
        <w:trPr>
          <w:cantSplit/>
          <w:tblHeader/>
        </w:trPr>
        <w:tc>
          <w:tcPr>
            <w:tcW w:w="5637" w:type="dxa"/>
            <w:tcBorders>
              <w:left w:val="nil"/>
              <w:right w:val="nil"/>
            </w:tcBorders>
          </w:tcPr>
          <w:p w14:paraId="1AEFC851" w14:textId="43BC5F41" w:rsidR="00C120FD" w:rsidRDefault="00C120FD" w:rsidP="00EF130D">
            <w:pPr>
              <w:pStyle w:val="Tablebody"/>
              <w:rPr>
                <w:color w:val="auto"/>
                <w:highlight w:val="yellow"/>
              </w:rPr>
            </w:pPr>
            <w:r>
              <w:rPr>
                <w:color w:val="auto"/>
                <w:highlight w:val="yellow"/>
              </w:rPr>
              <w:t>Nitrogen</w:t>
            </w:r>
          </w:p>
        </w:tc>
        <w:tc>
          <w:tcPr>
            <w:tcW w:w="3260" w:type="dxa"/>
            <w:tcBorders>
              <w:left w:val="nil"/>
              <w:right w:val="nil"/>
            </w:tcBorders>
          </w:tcPr>
          <w:p w14:paraId="7BE47981" w14:textId="77777777" w:rsidR="00C120FD" w:rsidRDefault="00C120FD" w:rsidP="00EF130D">
            <w:pPr>
              <w:pStyle w:val="Tablebody"/>
              <w:rPr>
                <w:color w:val="auto"/>
              </w:rPr>
            </w:pPr>
          </w:p>
        </w:tc>
      </w:tr>
    </w:tbl>
    <w:p w14:paraId="7DEB191B" w14:textId="7E600719" w:rsidR="008C4890" w:rsidRPr="00061367" w:rsidRDefault="00061367" w:rsidP="008C4890">
      <w:pPr>
        <w:pStyle w:val="Draftingnote"/>
        <w:rPr>
          <w:i w:val="0"/>
          <w:color w:val="auto"/>
        </w:rPr>
      </w:pPr>
      <w:r w:rsidRPr="00865DF6">
        <w:rPr>
          <w:i w:val="0"/>
          <w:color w:val="auto"/>
          <w:highlight w:val="cyan"/>
        </w:rPr>
        <w:t>Question – Title of section includes waste types, but are these required in Table S2.1 or elsewhere?</w:t>
      </w:r>
    </w:p>
    <w:p w14:paraId="52DBD5A5" w14:textId="643A78DA" w:rsidR="008C4890" w:rsidRDefault="008C4890" w:rsidP="008C4890">
      <w:pPr>
        <w:pStyle w:val="Heading1nonum"/>
        <w:pageBreakBefore/>
      </w:pPr>
    </w:p>
    <w:p w14:paraId="11966C92" w14:textId="122019E8" w:rsidR="00061367" w:rsidRPr="00061367" w:rsidRDefault="00061367" w:rsidP="00061367">
      <w:pPr>
        <w:pStyle w:val="Heading3"/>
        <w:numPr>
          <w:ilvl w:val="0"/>
          <w:numId w:val="0"/>
        </w:numPr>
        <w:ind w:left="792"/>
        <w:sectPr w:rsidR="00061367" w:rsidRPr="00061367" w:rsidSect="00EF130D">
          <w:pgSz w:w="11906" w:h="16838"/>
          <w:pgMar w:top="1440" w:right="1800" w:bottom="1440" w:left="1800" w:header="720" w:footer="720" w:gutter="0"/>
          <w:cols w:space="720"/>
        </w:sectPr>
      </w:pPr>
    </w:p>
    <w:p w14:paraId="664A0EFD" w14:textId="5F1880A4" w:rsidR="008C4890" w:rsidRPr="008F0915" w:rsidRDefault="008C4890" w:rsidP="008F0915">
      <w:pPr>
        <w:pStyle w:val="Heading1nonum"/>
        <w:pageBreakBefore/>
      </w:pPr>
      <w:r>
        <w:lastRenderedPageBreak/>
        <w:t>Schedule 3 – Emissions and monitoring</w:t>
      </w:r>
    </w:p>
    <w:tbl>
      <w:tblPr>
        <w:tblW w:w="14160" w:type="dxa"/>
        <w:tblBorders>
          <w:top w:val="single" w:sz="4" w:space="0" w:color="auto"/>
          <w:bottom w:val="single" w:sz="4" w:space="0" w:color="auto"/>
          <w:insideH w:val="single" w:sz="4" w:space="0" w:color="auto"/>
        </w:tblBorders>
        <w:tblLayout w:type="fixed"/>
        <w:tblLook w:val="0000" w:firstRow="0" w:lastRow="0" w:firstColumn="0" w:lastColumn="0" w:noHBand="0" w:noVBand="0"/>
      </w:tblPr>
      <w:tblGrid>
        <w:gridCol w:w="1101"/>
        <w:gridCol w:w="1275"/>
        <w:gridCol w:w="3119"/>
        <w:gridCol w:w="1134"/>
        <w:gridCol w:w="1134"/>
        <w:gridCol w:w="992"/>
        <w:gridCol w:w="5387"/>
        <w:gridCol w:w="18"/>
      </w:tblGrid>
      <w:tr w:rsidR="008C4890" w:rsidRPr="001252C9" w14:paraId="04446E66" w14:textId="77777777" w:rsidTr="008F0915">
        <w:trPr>
          <w:gridAfter w:val="1"/>
          <w:wAfter w:w="18" w:type="dxa"/>
          <w:cantSplit/>
          <w:tblHeader/>
        </w:trPr>
        <w:tc>
          <w:tcPr>
            <w:tcW w:w="7763" w:type="dxa"/>
            <w:gridSpan w:val="5"/>
            <w:tcBorders>
              <w:bottom w:val="single" w:sz="4" w:space="0" w:color="auto"/>
            </w:tcBorders>
            <w:shd w:val="clear" w:color="auto" w:fill="000000"/>
          </w:tcPr>
          <w:p w14:paraId="422DFEEA" w14:textId="129CD0B2" w:rsidR="008C4890" w:rsidRPr="0000629E" w:rsidRDefault="0000629E" w:rsidP="00EF130D">
            <w:pPr>
              <w:pStyle w:val="Tabletitle"/>
              <w:rPr>
                <w:bCs/>
                <w:color w:val="auto"/>
              </w:rPr>
            </w:pPr>
            <w:r w:rsidRPr="0000629E">
              <w:rPr>
                <w:bCs/>
                <w:color w:val="auto"/>
              </w:rPr>
              <w:t>Table S3.1  Point source emissions to air – emission limits and monitoring requirements</w:t>
            </w:r>
          </w:p>
        </w:tc>
        <w:tc>
          <w:tcPr>
            <w:tcW w:w="6379" w:type="dxa"/>
            <w:gridSpan w:val="2"/>
            <w:tcBorders>
              <w:bottom w:val="single" w:sz="4" w:space="0" w:color="auto"/>
            </w:tcBorders>
            <w:shd w:val="clear" w:color="auto" w:fill="000000"/>
          </w:tcPr>
          <w:p w14:paraId="79992C46" w14:textId="07426EC8" w:rsidR="008C4890" w:rsidRPr="006B632B" w:rsidRDefault="008C4890" w:rsidP="00EF130D">
            <w:pPr>
              <w:pStyle w:val="Tabletitle"/>
              <w:rPr>
                <w:bCs/>
                <w:color w:val="FF0000"/>
              </w:rPr>
            </w:pPr>
          </w:p>
        </w:tc>
      </w:tr>
      <w:tr w:rsidR="008C4890" w:rsidRPr="001252C9" w14:paraId="3DF57B73" w14:textId="77777777" w:rsidTr="008F0915">
        <w:trPr>
          <w:cantSplit/>
          <w:tblHeader/>
        </w:trPr>
        <w:tc>
          <w:tcPr>
            <w:tcW w:w="1101" w:type="dxa"/>
            <w:tcBorders>
              <w:left w:val="nil"/>
              <w:right w:val="nil"/>
            </w:tcBorders>
          </w:tcPr>
          <w:p w14:paraId="504BE0FF" w14:textId="77777777" w:rsidR="008C4890" w:rsidRPr="006B632B" w:rsidRDefault="008C4890" w:rsidP="00EF130D">
            <w:pPr>
              <w:pStyle w:val="Tablehead"/>
            </w:pPr>
            <w:r w:rsidRPr="006B632B">
              <w:t>Emission point ref. &amp; location</w:t>
            </w:r>
          </w:p>
        </w:tc>
        <w:tc>
          <w:tcPr>
            <w:tcW w:w="1275" w:type="dxa"/>
            <w:tcBorders>
              <w:left w:val="nil"/>
              <w:right w:val="nil"/>
            </w:tcBorders>
          </w:tcPr>
          <w:p w14:paraId="0A037B58" w14:textId="77777777" w:rsidR="008C4890" w:rsidRPr="006B632B" w:rsidRDefault="008C4890" w:rsidP="00EF130D">
            <w:pPr>
              <w:pStyle w:val="Tablehead"/>
            </w:pPr>
            <w:r w:rsidRPr="006B632B">
              <w:t>Source</w:t>
            </w:r>
          </w:p>
        </w:tc>
        <w:tc>
          <w:tcPr>
            <w:tcW w:w="3119" w:type="dxa"/>
            <w:tcBorders>
              <w:left w:val="nil"/>
              <w:right w:val="nil"/>
            </w:tcBorders>
          </w:tcPr>
          <w:p w14:paraId="429F973D" w14:textId="77777777" w:rsidR="008C4890" w:rsidRPr="006B632B" w:rsidRDefault="008C4890" w:rsidP="00EF130D">
            <w:pPr>
              <w:pStyle w:val="Tablehead"/>
            </w:pPr>
            <w:r w:rsidRPr="006B632B">
              <w:t>Parameter</w:t>
            </w:r>
          </w:p>
        </w:tc>
        <w:tc>
          <w:tcPr>
            <w:tcW w:w="1134" w:type="dxa"/>
            <w:tcBorders>
              <w:left w:val="nil"/>
              <w:right w:val="nil"/>
            </w:tcBorders>
          </w:tcPr>
          <w:p w14:paraId="7F79E8CE" w14:textId="566117B6" w:rsidR="008C4890" w:rsidRPr="00102ABB" w:rsidRDefault="008C4890" w:rsidP="00EF130D">
            <w:pPr>
              <w:pStyle w:val="Tablehead"/>
              <w:rPr>
                <w:vertAlign w:val="superscript"/>
              </w:rPr>
            </w:pPr>
            <w:r w:rsidRPr="006B632B">
              <w:t xml:space="preserve">Limit (including unit) </w:t>
            </w:r>
            <w:r w:rsidR="00102ABB">
              <w:rPr>
                <w:vertAlign w:val="superscript"/>
              </w:rPr>
              <w:t>2</w:t>
            </w:r>
          </w:p>
        </w:tc>
        <w:tc>
          <w:tcPr>
            <w:tcW w:w="1134" w:type="dxa"/>
            <w:tcBorders>
              <w:left w:val="nil"/>
              <w:right w:val="nil"/>
            </w:tcBorders>
          </w:tcPr>
          <w:p w14:paraId="02E52B63" w14:textId="77777777" w:rsidR="008C4890" w:rsidRPr="006B632B" w:rsidRDefault="008C4890" w:rsidP="00EF130D">
            <w:pPr>
              <w:pStyle w:val="Tablehead"/>
            </w:pPr>
            <w:r w:rsidRPr="006B632B">
              <w:t>Reference period</w:t>
            </w:r>
          </w:p>
        </w:tc>
        <w:tc>
          <w:tcPr>
            <w:tcW w:w="992" w:type="dxa"/>
            <w:tcBorders>
              <w:left w:val="nil"/>
              <w:right w:val="nil"/>
            </w:tcBorders>
          </w:tcPr>
          <w:p w14:paraId="2CBE34E1" w14:textId="77777777" w:rsidR="008C4890" w:rsidRPr="006B632B" w:rsidRDefault="008C4890" w:rsidP="00EF130D">
            <w:pPr>
              <w:pStyle w:val="Tablehead"/>
            </w:pPr>
            <w:r w:rsidRPr="006B632B">
              <w:t>Monitoring frequency</w:t>
            </w:r>
          </w:p>
        </w:tc>
        <w:tc>
          <w:tcPr>
            <w:tcW w:w="5405" w:type="dxa"/>
            <w:gridSpan w:val="2"/>
            <w:tcBorders>
              <w:left w:val="nil"/>
              <w:right w:val="nil"/>
            </w:tcBorders>
          </w:tcPr>
          <w:p w14:paraId="17FF7342" w14:textId="77777777" w:rsidR="008C4890" w:rsidRPr="006B632B" w:rsidRDefault="008C4890" w:rsidP="00EF130D">
            <w:pPr>
              <w:pStyle w:val="Tablehead"/>
            </w:pPr>
            <w:r w:rsidRPr="006B632B">
              <w:t>Monitoring standard or method</w:t>
            </w:r>
          </w:p>
        </w:tc>
      </w:tr>
      <w:tr w:rsidR="0073045D" w:rsidRPr="001252C9" w14:paraId="783457AD" w14:textId="77777777" w:rsidTr="008F0915">
        <w:trPr>
          <w:cantSplit/>
          <w:trHeight w:val="245"/>
        </w:trPr>
        <w:tc>
          <w:tcPr>
            <w:tcW w:w="1101" w:type="dxa"/>
            <w:vMerge w:val="restart"/>
            <w:tcBorders>
              <w:left w:val="nil"/>
              <w:right w:val="nil"/>
            </w:tcBorders>
          </w:tcPr>
          <w:p w14:paraId="0D8DC7C4" w14:textId="4CBC6D8B" w:rsidR="0073045D" w:rsidRPr="00F87DD8" w:rsidRDefault="0073045D" w:rsidP="00EF130D">
            <w:pPr>
              <w:pStyle w:val="Tablebody"/>
              <w:rPr>
                <w:color w:val="auto"/>
              </w:rPr>
            </w:pPr>
            <w:r w:rsidRPr="00F87DD8">
              <w:rPr>
                <w:color w:val="auto"/>
              </w:rPr>
              <w:t>A1 Package Boiler House, point 14 on site plan</w:t>
            </w:r>
          </w:p>
        </w:tc>
        <w:tc>
          <w:tcPr>
            <w:tcW w:w="1275" w:type="dxa"/>
            <w:vMerge w:val="restart"/>
            <w:tcBorders>
              <w:left w:val="nil"/>
              <w:right w:val="nil"/>
            </w:tcBorders>
          </w:tcPr>
          <w:p w14:paraId="13356DA4" w14:textId="7583A739" w:rsidR="0073045D" w:rsidRPr="0000629E" w:rsidRDefault="0073045D" w:rsidP="00EF130D">
            <w:pPr>
              <w:pStyle w:val="Tablebody"/>
              <w:rPr>
                <w:color w:val="auto"/>
              </w:rPr>
            </w:pPr>
            <w:r w:rsidRPr="0000629E">
              <w:rPr>
                <w:color w:val="auto"/>
              </w:rPr>
              <w:t>Package Boiler No. 1</w:t>
            </w:r>
          </w:p>
        </w:tc>
        <w:tc>
          <w:tcPr>
            <w:tcW w:w="3119" w:type="dxa"/>
            <w:tcBorders>
              <w:left w:val="nil"/>
              <w:right w:val="nil"/>
            </w:tcBorders>
          </w:tcPr>
          <w:p w14:paraId="03BBF257" w14:textId="77777777" w:rsidR="0073045D" w:rsidRPr="004A27A3" w:rsidRDefault="0073045D" w:rsidP="00EF130D">
            <w:pPr>
              <w:pStyle w:val="Tablebody"/>
              <w:rPr>
                <w:color w:val="auto"/>
              </w:rPr>
            </w:pPr>
            <w:r w:rsidRPr="004A27A3">
              <w:rPr>
                <w:color w:val="auto"/>
              </w:rPr>
              <w:t xml:space="preserve">Oxides of Nitrogen </w:t>
            </w:r>
          </w:p>
          <w:p w14:paraId="5C4CAB33" w14:textId="77777777" w:rsidR="0073045D" w:rsidRPr="004A27A3" w:rsidRDefault="0073045D" w:rsidP="00EF130D">
            <w:pPr>
              <w:pStyle w:val="Tablebody"/>
              <w:rPr>
                <w:color w:val="auto"/>
              </w:rPr>
            </w:pPr>
            <w:r w:rsidRPr="004A27A3">
              <w:rPr>
                <w:color w:val="auto"/>
              </w:rPr>
              <w:t>(NO and NO</w:t>
            </w:r>
            <w:r w:rsidRPr="004A27A3">
              <w:rPr>
                <w:color w:val="auto"/>
                <w:vertAlign w:val="subscript"/>
              </w:rPr>
              <w:t>2</w:t>
            </w:r>
            <w:r w:rsidRPr="004A27A3">
              <w:rPr>
                <w:color w:val="auto"/>
              </w:rPr>
              <w:t xml:space="preserve"> expressed as NO</w:t>
            </w:r>
            <w:r w:rsidRPr="004A27A3">
              <w:rPr>
                <w:color w:val="auto"/>
                <w:vertAlign w:val="subscript"/>
              </w:rPr>
              <w:t>2</w:t>
            </w:r>
            <w:r w:rsidRPr="004A27A3">
              <w:rPr>
                <w:color w:val="auto"/>
              </w:rPr>
              <w:t>)</w:t>
            </w:r>
          </w:p>
        </w:tc>
        <w:tc>
          <w:tcPr>
            <w:tcW w:w="1134" w:type="dxa"/>
            <w:tcBorders>
              <w:left w:val="nil"/>
              <w:right w:val="nil"/>
            </w:tcBorders>
          </w:tcPr>
          <w:p w14:paraId="0450BB31" w14:textId="417E0F3D" w:rsidR="0073045D" w:rsidRPr="00102ABB" w:rsidRDefault="0073045D" w:rsidP="00EF130D">
            <w:pPr>
              <w:pStyle w:val="Tablebody"/>
              <w:rPr>
                <w:color w:val="auto"/>
              </w:rPr>
            </w:pPr>
            <w:r w:rsidRPr="00102ABB">
              <w:rPr>
                <w:color w:val="auto"/>
              </w:rPr>
              <w:t>300 mg/m</w:t>
            </w:r>
            <w:r w:rsidRPr="00102ABB">
              <w:rPr>
                <w:color w:val="auto"/>
                <w:vertAlign w:val="superscript"/>
              </w:rPr>
              <w:t>3</w:t>
            </w:r>
            <w:r w:rsidRPr="005F579F">
              <w:rPr>
                <w:b/>
                <w:color w:val="auto"/>
                <w:vertAlign w:val="superscript"/>
              </w:rPr>
              <w:t xml:space="preserve"> 3</w:t>
            </w:r>
          </w:p>
        </w:tc>
        <w:tc>
          <w:tcPr>
            <w:tcW w:w="1134" w:type="dxa"/>
            <w:vMerge w:val="restart"/>
            <w:tcBorders>
              <w:left w:val="nil"/>
              <w:right w:val="nil"/>
            </w:tcBorders>
          </w:tcPr>
          <w:p w14:paraId="2829FD5A" w14:textId="2437E6A4" w:rsidR="0073045D" w:rsidRPr="00D526E1" w:rsidRDefault="0073045D" w:rsidP="00EF130D">
            <w:pPr>
              <w:pStyle w:val="Tablebody"/>
              <w:rPr>
                <w:color w:val="auto"/>
              </w:rPr>
            </w:pPr>
            <w:r w:rsidRPr="00D526E1">
              <w:rPr>
                <w:color w:val="auto"/>
              </w:rPr>
              <w:t>-</w:t>
            </w:r>
          </w:p>
        </w:tc>
        <w:tc>
          <w:tcPr>
            <w:tcW w:w="992" w:type="dxa"/>
            <w:vMerge w:val="restart"/>
            <w:tcBorders>
              <w:left w:val="nil"/>
              <w:right w:val="nil"/>
            </w:tcBorders>
          </w:tcPr>
          <w:p w14:paraId="23D06F24" w14:textId="24A74694" w:rsidR="0073045D" w:rsidRPr="00241361" w:rsidRDefault="0073045D" w:rsidP="00EF130D">
            <w:pPr>
              <w:pStyle w:val="Tablebody"/>
              <w:rPr>
                <w:b/>
                <w:color w:val="auto"/>
                <w:vertAlign w:val="superscript"/>
              </w:rPr>
            </w:pPr>
            <w:r w:rsidRPr="00241361">
              <w:rPr>
                <w:color w:val="auto"/>
              </w:rPr>
              <w:t xml:space="preserve">Annual </w:t>
            </w:r>
            <w:r w:rsidRPr="00241361">
              <w:rPr>
                <w:b/>
                <w:color w:val="auto"/>
                <w:vertAlign w:val="superscript"/>
              </w:rPr>
              <w:t>6</w:t>
            </w:r>
          </w:p>
        </w:tc>
        <w:tc>
          <w:tcPr>
            <w:tcW w:w="5405" w:type="dxa"/>
            <w:gridSpan w:val="2"/>
            <w:tcBorders>
              <w:left w:val="nil"/>
              <w:right w:val="nil"/>
            </w:tcBorders>
          </w:tcPr>
          <w:p w14:paraId="72747188" w14:textId="110F94A7" w:rsidR="0073045D" w:rsidRPr="00D526E1" w:rsidRDefault="0073045D" w:rsidP="00EF130D">
            <w:pPr>
              <w:pStyle w:val="Tablebody"/>
              <w:rPr>
                <w:color w:val="auto"/>
              </w:rPr>
            </w:pPr>
            <w:r w:rsidRPr="00D526E1">
              <w:rPr>
                <w:color w:val="auto"/>
              </w:rPr>
              <w:t>To be agreed with NRW</w:t>
            </w:r>
          </w:p>
        </w:tc>
      </w:tr>
      <w:tr w:rsidR="0073045D" w:rsidRPr="001252C9" w14:paraId="077993C5" w14:textId="77777777" w:rsidTr="008F0915">
        <w:trPr>
          <w:cantSplit/>
          <w:trHeight w:val="245"/>
        </w:trPr>
        <w:tc>
          <w:tcPr>
            <w:tcW w:w="1101" w:type="dxa"/>
            <w:vMerge/>
            <w:tcBorders>
              <w:left w:val="nil"/>
              <w:right w:val="nil"/>
            </w:tcBorders>
          </w:tcPr>
          <w:p w14:paraId="3704631A" w14:textId="77777777" w:rsidR="0073045D" w:rsidRPr="00F87DD8" w:rsidRDefault="0073045D" w:rsidP="00EF130D">
            <w:pPr>
              <w:pStyle w:val="Tablebody"/>
              <w:rPr>
                <w:color w:val="auto"/>
              </w:rPr>
            </w:pPr>
          </w:p>
        </w:tc>
        <w:tc>
          <w:tcPr>
            <w:tcW w:w="1275" w:type="dxa"/>
            <w:vMerge/>
            <w:tcBorders>
              <w:left w:val="nil"/>
              <w:right w:val="nil"/>
            </w:tcBorders>
          </w:tcPr>
          <w:p w14:paraId="3E5AADBE" w14:textId="77777777" w:rsidR="0073045D" w:rsidRPr="0000629E" w:rsidRDefault="0073045D" w:rsidP="00EF130D">
            <w:pPr>
              <w:pStyle w:val="Tablebody"/>
              <w:rPr>
                <w:color w:val="auto"/>
              </w:rPr>
            </w:pPr>
          </w:p>
        </w:tc>
        <w:tc>
          <w:tcPr>
            <w:tcW w:w="3119" w:type="dxa"/>
            <w:tcBorders>
              <w:left w:val="nil"/>
              <w:right w:val="nil"/>
            </w:tcBorders>
          </w:tcPr>
          <w:p w14:paraId="6F210437" w14:textId="77777777" w:rsidR="0073045D" w:rsidRPr="00D85D71" w:rsidRDefault="0073045D" w:rsidP="008163B0">
            <w:pPr>
              <w:pStyle w:val="Tablebody"/>
              <w:rPr>
                <w:color w:val="auto"/>
              </w:rPr>
            </w:pPr>
            <w:r w:rsidRPr="00D85D71">
              <w:rPr>
                <w:color w:val="auto"/>
              </w:rPr>
              <w:t xml:space="preserve">Oxides of Nitrogen </w:t>
            </w:r>
          </w:p>
          <w:p w14:paraId="37C82EEF" w14:textId="60ABB028" w:rsidR="0073045D" w:rsidRPr="00D85D71" w:rsidRDefault="0073045D" w:rsidP="008163B0">
            <w:pPr>
              <w:pStyle w:val="Tablebody"/>
              <w:rPr>
                <w:color w:val="auto"/>
              </w:rPr>
            </w:pPr>
            <w:r w:rsidRPr="00D85D71">
              <w:rPr>
                <w:color w:val="auto"/>
              </w:rPr>
              <w:t>(NO and NO</w:t>
            </w:r>
            <w:r w:rsidRPr="00D85D71">
              <w:rPr>
                <w:color w:val="auto"/>
                <w:vertAlign w:val="subscript"/>
              </w:rPr>
              <w:t>2</w:t>
            </w:r>
            <w:r w:rsidRPr="00D85D71">
              <w:rPr>
                <w:color w:val="auto"/>
              </w:rPr>
              <w:t xml:space="preserve"> expressed as NO</w:t>
            </w:r>
            <w:r w:rsidRPr="00D85D71">
              <w:rPr>
                <w:color w:val="auto"/>
                <w:vertAlign w:val="subscript"/>
              </w:rPr>
              <w:t>2</w:t>
            </w:r>
            <w:r w:rsidRPr="00D85D71">
              <w:rPr>
                <w:color w:val="auto"/>
              </w:rPr>
              <w:t>)</w:t>
            </w:r>
          </w:p>
        </w:tc>
        <w:tc>
          <w:tcPr>
            <w:tcW w:w="1134" w:type="dxa"/>
            <w:tcBorders>
              <w:left w:val="nil"/>
              <w:right w:val="nil"/>
            </w:tcBorders>
          </w:tcPr>
          <w:p w14:paraId="15BD69A8" w14:textId="4432CA6C" w:rsidR="0073045D" w:rsidRPr="00D85D71" w:rsidRDefault="0073045D" w:rsidP="00EF130D">
            <w:pPr>
              <w:pStyle w:val="Tablebody"/>
              <w:rPr>
                <w:color w:val="auto"/>
              </w:rPr>
            </w:pPr>
            <w:r w:rsidRPr="00D85D71">
              <w:rPr>
                <w:color w:val="auto"/>
              </w:rPr>
              <w:t>450 mg/m</w:t>
            </w:r>
            <w:r w:rsidRPr="00D85D71">
              <w:rPr>
                <w:color w:val="auto"/>
                <w:vertAlign w:val="superscript"/>
              </w:rPr>
              <w:t>3</w:t>
            </w:r>
            <w:r w:rsidRPr="00D85D71">
              <w:rPr>
                <w:b/>
                <w:color w:val="auto"/>
                <w:vertAlign w:val="superscript"/>
              </w:rPr>
              <w:t xml:space="preserve"> 4</w:t>
            </w:r>
          </w:p>
        </w:tc>
        <w:tc>
          <w:tcPr>
            <w:tcW w:w="1134" w:type="dxa"/>
            <w:vMerge/>
            <w:tcBorders>
              <w:left w:val="nil"/>
              <w:right w:val="nil"/>
            </w:tcBorders>
          </w:tcPr>
          <w:p w14:paraId="1E8B1BEA" w14:textId="77777777" w:rsidR="0073045D" w:rsidRPr="00D526E1" w:rsidRDefault="0073045D" w:rsidP="00EF130D">
            <w:pPr>
              <w:pStyle w:val="Tablebody"/>
              <w:rPr>
                <w:color w:val="auto"/>
              </w:rPr>
            </w:pPr>
          </w:p>
        </w:tc>
        <w:tc>
          <w:tcPr>
            <w:tcW w:w="992" w:type="dxa"/>
            <w:vMerge/>
            <w:tcBorders>
              <w:left w:val="nil"/>
              <w:right w:val="nil"/>
            </w:tcBorders>
          </w:tcPr>
          <w:p w14:paraId="59BA973B" w14:textId="2AF571E7" w:rsidR="0073045D" w:rsidRPr="006B632B" w:rsidRDefault="0073045D" w:rsidP="00EF130D">
            <w:pPr>
              <w:pStyle w:val="Tablebody"/>
            </w:pPr>
          </w:p>
        </w:tc>
        <w:tc>
          <w:tcPr>
            <w:tcW w:w="5405" w:type="dxa"/>
            <w:gridSpan w:val="2"/>
            <w:tcBorders>
              <w:left w:val="nil"/>
              <w:right w:val="nil"/>
            </w:tcBorders>
          </w:tcPr>
          <w:p w14:paraId="66488740" w14:textId="0C7B4373" w:rsidR="0073045D" w:rsidRPr="00D526E1" w:rsidRDefault="00C84D07" w:rsidP="00EF130D">
            <w:pPr>
              <w:pStyle w:val="Tablebody"/>
              <w:rPr>
                <w:color w:val="auto"/>
              </w:rPr>
            </w:pPr>
            <w:r w:rsidRPr="00D526E1">
              <w:rPr>
                <w:color w:val="auto"/>
              </w:rPr>
              <w:t>To be agreed with NRW</w:t>
            </w:r>
          </w:p>
        </w:tc>
      </w:tr>
      <w:tr w:rsidR="0073045D" w:rsidRPr="001252C9" w14:paraId="23F76A2A" w14:textId="77777777" w:rsidTr="008F0915">
        <w:trPr>
          <w:cantSplit/>
          <w:trHeight w:val="83"/>
        </w:trPr>
        <w:tc>
          <w:tcPr>
            <w:tcW w:w="1101" w:type="dxa"/>
            <w:vMerge/>
            <w:tcBorders>
              <w:left w:val="nil"/>
              <w:right w:val="nil"/>
            </w:tcBorders>
          </w:tcPr>
          <w:p w14:paraId="5E26A729" w14:textId="77777777" w:rsidR="0073045D" w:rsidRPr="00F87DD8" w:rsidRDefault="0073045D" w:rsidP="00EF130D">
            <w:pPr>
              <w:pStyle w:val="Tablebody"/>
              <w:rPr>
                <w:color w:val="auto"/>
              </w:rPr>
            </w:pPr>
          </w:p>
        </w:tc>
        <w:tc>
          <w:tcPr>
            <w:tcW w:w="1275" w:type="dxa"/>
            <w:vMerge/>
            <w:tcBorders>
              <w:left w:val="nil"/>
              <w:right w:val="nil"/>
            </w:tcBorders>
          </w:tcPr>
          <w:p w14:paraId="0BE7AB63" w14:textId="77777777" w:rsidR="0073045D" w:rsidRPr="0000629E" w:rsidRDefault="0073045D" w:rsidP="00EF130D">
            <w:pPr>
              <w:pStyle w:val="Tablebody"/>
              <w:rPr>
                <w:color w:val="auto"/>
              </w:rPr>
            </w:pPr>
          </w:p>
        </w:tc>
        <w:tc>
          <w:tcPr>
            <w:tcW w:w="3119" w:type="dxa"/>
            <w:tcBorders>
              <w:left w:val="nil"/>
              <w:right w:val="nil"/>
            </w:tcBorders>
          </w:tcPr>
          <w:p w14:paraId="51A6A01F" w14:textId="500AEB40" w:rsidR="0073045D" w:rsidRPr="00D85D71" w:rsidRDefault="0073045D" w:rsidP="00EF130D">
            <w:pPr>
              <w:pStyle w:val="Tablebody"/>
              <w:rPr>
                <w:color w:val="auto"/>
              </w:rPr>
            </w:pPr>
            <w:r w:rsidRPr="00D85D71">
              <w:rPr>
                <w:color w:val="auto"/>
              </w:rPr>
              <w:t>Particulates</w:t>
            </w:r>
          </w:p>
        </w:tc>
        <w:tc>
          <w:tcPr>
            <w:tcW w:w="1134" w:type="dxa"/>
            <w:tcBorders>
              <w:left w:val="nil"/>
              <w:right w:val="nil"/>
            </w:tcBorders>
          </w:tcPr>
          <w:p w14:paraId="0059B715" w14:textId="61170E42" w:rsidR="0073045D" w:rsidRPr="00D85D71" w:rsidRDefault="0073045D" w:rsidP="00EF130D">
            <w:pPr>
              <w:pStyle w:val="Tablebody"/>
              <w:rPr>
                <w:color w:val="auto"/>
              </w:rPr>
            </w:pPr>
            <w:r w:rsidRPr="00D85D71">
              <w:rPr>
                <w:color w:val="auto"/>
              </w:rPr>
              <w:t>50 mg/m</w:t>
            </w:r>
            <w:r w:rsidRPr="00D85D71">
              <w:rPr>
                <w:color w:val="auto"/>
                <w:vertAlign w:val="superscript"/>
              </w:rPr>
              <w:t>3</w:t>
            </w:r>
            <w:r w:rsidRPr="00D85D71">
              <w:rPr>
                <w:b/>
                <w:color w:val="auto"/>
                <w:vertAlign w:val="superscript"/>
              </w:rPr>
              <w:t xml:space="preserve"> 4</w:t>
            </w:r>
          </w:p>
        </w:tc>
        <w:tc>
          <w:tcPr>
            <w:tcW w:w="1134" w:type="dxa"/>
            <w:vMerge/>
            <w:tcBorders>
              <w:left w:val="nil"/>
              <w:right w:val="nil"/>
            </w:tcBorders>
          </w:tcPr>
          <w:p w14:paraId="0CD150BC" w14:textId="77777777" w:rsidR="0073045D" w:rsidRPr="00D526E1" w:rsidRDefault="0073045D" w:rsidP="00EF130D">
            <w:pPr>
              <w:pStyle w:val="Tablebody"/>
              <w:rPr>
                <w:color w:val="auto"/>
              </w:rPr>
            </w:pPr>
          </w:p>
        </w:tc>
        <w:tc>
          <w:tcPr>
            <w:tcW w:w="992" w:type="dxa"/>
            <w:vMerge/>
            <w:tcBorders>
              <w:left w:val="nil"/>
              <w:right w:val="nil"/>
            </w:tcBorders>
          </w:tcPr>
          <w:p w14:paraId="5513074D" w14:textId="2C27F511" w:rsidR="0073045D" w:rsidRPr="00241361" w:rsidRDefault="0073045D" w:rsidP="00EF130D">
            <w:pPr>
              <w:pStyle w:val="Tablebody"/>
              <w:rPr>
                <w:b/>
                <w:color w:val="auto"/>
                <w:vertAlign w:val="superscript"/>
              </w:rPr>
            </w:pPr>
          </w:p>
        </w:tc>
        <w:tc>
          <w:tcPr>
            <w:tcW w:w="5405" w:type="dxa"/>
            <w:gridSpan w:val="2"/>
            <w:tcBorders>
              <w:left w:val="nil"/>
              <w:right w:val="nil"/>
            </w:tcBorders>
          </w:tcPr>
          <w:p w14:paraId="560BF65E" w14:textId="519BBD6E" w:rsidR="0073045D" w:rsidRPr="00D526E1" w:rsidRDefault="00C84D07" w:rsidP="00EF130D">
            <w:pPr>
              <w:pStyle w:val="Tablebody"/>
              <w:rPr>
                <w:color w:val="auto"/>
              </w:rPr>
            </w:pPr>
            <w:r w:rsidRPr="00D526E1">
              <w:rPr>
                <w:color w:val="auto"/>
              </w:rPr>
              <w:t>To be agreed with NRW</w:t>
            </w:r>
          </w:p>
        </w:tc>
      </w:tr>
      <w:tr w:rsidR="0073045D" w:rsidRPr="001252C9" w14:paraId="28B3ABEC" w14:textId="77777777" w:rsidTr="008F0915">
        <w:trPr>
          <w:cantSplit/>
          <w:trHeight w:val="81"/>
        </w:trPr>
        <w:tc>
          <w:tcPr>
            <w:tcW w:w="1101" w:type="dxa"/>
            <w:vMerge/>
            <w:tcBorders>
              <w:left w:val="nil"/>
              <w:right w:val="nil"/>
            </w:tcBorders>
          </w:tcPr>
          <w:p w14:paraId="49DE195D" w14:textId="77777777" w:rsidR="0073045D" w:rsidRPr="00F87DD8" w:rsidRDefault="0073045D" w:rsidP="0073045D">
            <w:pPr>
              <w:pStyle w:val="Tablebody"/>
              <w:rPr>
                <w:color w:val="auto"/>
              </w:rPr>
            </w:pPr>
          </w:p>
        </w:tc>
        <w:tc>
          <w:tcPr>
            <w:tcW w:w="1275" w:type="dxa"/>
            <w:vMerge/>
            <w:tcBorders>
              <w:left w:val="nil"/>
              <w:right w:val="nil"/>
            </w:tcBorders>
          </w:tcPr>
          <w:p w14:paraId="687FD209" w14:textId="77777777" w:rsidR="0073045D" w:rsidRPr="0000629E" w:rsidRDefault="0073045D" w:rsidP="0073045D">
            <w:pPr>
              <w:pStyle w:val="Tablebody"/>
              <w:rPr>
                <w:color w:val="auto"/>
              </w:rPr>
            </w:pPr>
          </w:p>
        </w:tc>
        <w:tc>
          <w:tcPr>
            <w:tcW w:w="3119" w:type="dxa"/>
            <w:tcBorders>
              <w:left w:val="nil"/>
              <w:right w:val="nil"/>
            </w:tcBorders>
          </w:tcPr>
          <w:p w14:paraId="0AA98787" w14:textId="717862C5" w:rsidR="0073045D" w:rsidRPr="00D85D71" w:rsidRDefault="0073045D" w:rsidP="0073045D">
            <w:pPr>
              <w:pStyle w:val="Tablebody"/>
              <w:rPr>
                <w:color w:val="auto"/>
              </w:rPr>
            </w:pPr>
            <w:r>
              <w:rPr>
                <w:color w:val="auto"/>
              </w:rPr>
              <w:t>Carbon Monoxide</w:t>
            </w:r>
          </w:p>
        </w:tc>
        <w:tc>
          <w:tcPr>
            <w:tcW w:w="1134" w:type="dxa"/>
            <w:tcBorders>
              <w:left w:val="nil"/>
              <w:right w:val="nil"/>
            </w:tcBorders>
          </w:tcPr>
          <w:p w14:paraId="24C0FADF" w14:textId="3272173A" w:rsidR="0073045D" w:rsidRPr="00D85D71" w:rsidRDefault="0073045D" w:rsidP="0073045D">
            <w:pPr>
              <w:pStyle w:val="Tablebody"/>
              <w:rPr>
                <w:color w:val="auto"/>
              </w:rPr>
            </w:pPr>
            <w:r w:rsidRPr="00D85D71">
              <w:rPr>
                <w:color w:val="auto"/>
              </w:rPr>
              <w:t>mg/m</w:t>
            </w:r>
            <w:r w:rsidRPr="00D85D71">
              <w:rPr>
                <w:color w:val="auto"/>
                <w:vertAlign w:val="superscript"/>
              </w:rPr>
              <w:t>3</w:t>
            </w:r>
          </w:p>
        </w:tc>
        <w:tc>
          <w:tcPr>
            <w:tcW w:w="1134" w:type="dxa"/>
            <w:vMerge/>
            <w:tcBorders>
              <w:left w:val="nil"/>
              <w:right w:val="nil"/>
            </w:tcBorders>
          </w:tcPr>
          <w:p w14:paraId="1A64F2AA" w14:textId="77777777" w:rsidR="0073045D" w:rsidRPr="00D526E1" w:rsidRDefault="0073045D" w:rsidP="0073045D">
            <w:pPr>
              <w:pStyle w:val="Tablebody"/>
              <w:rPr>
                <w:color w:val="auto"/>
              </w:rPr>
            </w:pPr>
          </w:p>
        </w:tc>
        <w:tc>
          <w:tcPr>
            <w:tcW w:w="992" w:type="dxa"/>
            <w:vMerge/>
            <w:tcBorders>
              <w:left w:val="nil"/>
              <w:right w:val="nil"/>
            </w:tcBorders>
          </w:tcPr>
          <w:p w14:paraId="2DBE1955" w14:textId="77777777" w:rsidR="0073045D" w:rsidRPr="00241361" w:rsidRDefault="0073045D" w:rsidP="0073045D">
            <w:pPr>
              <w:pStyle w:val="Tablebody"/>
              <w:rPr>
                <w:b/>
                <w:color w:val="auto"/>
                <w:vertAlign w:val="superscript"/>
              </w:rPr>
            </w:pPr>
          </w:p>
        </w:tc>
        <w:tc>
          <w:tcPr>
            <w:tcW w:w="5405" w:type="dxa"/>
            <w:gridSpan w:val="2"/>
            <w:tcBorders>
              <w:left w:val="nil"/>
              <w:right w:val="nil"/>
            </w:tcBorders>
          </w:tcPr>
          <w:p w14:paraId="70DEA6D8" w14:textId="6D0A949E" w:rsidR="0073045D" w:rsidRPr="00D526E1" w:rsidRDefault="00C84D07" w:rsidP="0073045D">
            <w:pPr>
              <w:pStyle w:val="Tablebody"/>
              <w:rPr>
                <w:color w:val="auto"/>
              </w:rPr>
            </w:pPr>
            <w:r w:rsidRPr="00110FD0">
              <w:rPr>
                <w:strike/>
                <w:color w:val="auto"/>
                <w:highlight w:val="yellow"/>
              </w:rPr>
              <w:t>ISO 12039 under gas firing conditions. ISO 12039 under oil firing conditions if period of operation exceeds 30 days in any year</w:t>
            </w:r>
            <w:r w:rsidRPr="00110FD0">
              <w:rPr>
                <w:color w:val="auto"/>
                <w:highlight w:val="yellow"/>
              </w:rPr>
              <w:t>.</w:t>
            </w:r>
            <w:r w:rsidR="00110FD0" w:rsidRPr="00110FD0">
              <w:rPr>
                <w:color w:val="auto"/>
                <w:highlight w:val="yellow"/>
              </w:rPr>
              <w:t xml:space="preserve"> To be agreed with NRW</w:t>
            </w:r>
          </w:p>
        </w:tc>
      </w:tr>
      <w:tr w:rsidR="0073045D" w:rsidRPr="001252C9" w14:paraId="423C996F" w14:textId="77777777" w:rsidTr="008F0915">
        <w:trPr>
          <w:cantSplit/>
          <w:trHeight w:val="81"/>
        </w:trPr>
        <w:tc>
          <w:tcPr>
            <w:tcW w:w="1101" w:type="dxa"/>
            <w:vMerge/>
            <w:tcBorders>
              <w:left w:val="nil"/>
              <w:right w:val="nil"/>
            </w:tcBorders>
          </w:tcPr>
          <w:p w14:paraId="0FD75587" w14:textId="77777777" w:rsidR="0073045D" w:rsidRPr="00F87DD8" w:rsidRDefault="0073045D" w:rsidP="0073045D">
            <w:pPr>
              <w:pStyle w:val="Tablebody"/>
              <w:rPr>
                <w:color w:val="auto"/>
              </w:rPr>
            </w:pPr>
          </w:p>
        </w:tc>
        <w:tc>
          <w:tcPr>
            <w:tcW w:w="1275" w:type="dxa"/>
            <w:vMerge/>
            <w:tcBorders>
              <w:left w:val="nil"/>
              <w:right w:val="nil"/>
            </w:tcBorders>
          </w:tcPr>
          <w:p w14:paraId="52F8D8E2" w14:textId="77777777" w:rsidR="0073045D" w:rsidRPr="0000629E" w:rsidRDefault="0073045D" w:rsidP="0073045D">
            <w:pPr>
              <w:pStyle w:val="Tablebody"/>
              <w:rPr>
                <w:color w:val="auto"/>
              </w:rPr>
            </w:pPr>
          </w:p>
        </w:tc>
        <w:tc>
          <w:tcPr>
            <w:tcW w:w="3119" w:type="dxa"/>
            <w:tcBorders>
              <w:left w:val="nil"/>
              <w:right w:val="nil"/>
            </w:tcBorders>
          </w:tcPr>
          <w:p w14:paraId="2FA542D3" w14:textId="5DF1E90E" w:rsidR="0073045D" w:rsidRPr="00D85D71" w:rsidRDefault="0073045D" w:rsidP="0073045D">
            <w:pPr>
              <w:pStyle w:val="Tablebody"/>
              <w:rPr>
                <w:color w:val="auto"/>
              </w:rPr>
            </w:pPr>
            <w:r>
              <w:rPr>
                <w:color w:val="auto"/>
              </w:rPr>
              <w:t>Sulphur Dioxide</w:t>
            </w:r>
          </w:p>
        </w:tc>
        <w:tc>
          <w:tcPr>
            <w:tcW w:w="1134" w:type="dxa"/>
            <w:tcBorders>
              <w:left w:val="nil"/>
              <w:right w:val="nil"/>
            </w:tcBorders>
          </w:tcPr>
          <w:p w14:paraId="720161A1" w14:textId="2486A7E3" w:rsidR="0073045D" w:rsidRPr="00D85D71" w:rsidRDefault="0073045D" w:rsidP="0073045D">
            <w:pPr>
              <w:pStyle w:val="Tablebody"/>
              <w:rPr>
                <w:color w:val="auto"/>
              </w:rPr>
            </w:pPr>
            <w:r>
              <w:rPr>
                <w:color w:val="auto"/>
              </w:rPr>
              <w:t>Kg</w:t>
            </w:r>
          </w:p>
        </w:tc>
        <w:tc>
          <w:tcPr>
            <w:tcW w:w="1134" w:type="dxa"/>
            <w:vMerge/>
            <w:tcBorders>
              <w:left w:val="nil"/>
              <w:right w:val="nil"/>
            </w:tcBorders>
          </w:tcPr>
          <w:p w14:paraId="3A0B5A8B" w14:textId="77777777" w:rsidR="0073045D" w:rsidRPr="00D526E1" w:rsidRDefault="0073045D" w:rsidP="0073045D">
            <w:pPr>
              <w:pStyle w:val="Tablebody"/>
              <w:rPr>
                <w:color w:val="auto"/>
              </w:rPr>
            </w:pPr>
          </w:p>
        </w:tc>
        <w:tc>
          <w:tcPr>
            <w:tcW w:w="992" w:type="dxa"/>
            <w:vMerge/>
            <w:tcBorders>
              <w:left w:val="nil"/>
              <w:right w:val="nil"/>
            </w:tcBorders>
          </w:tcPr>
          <w:p w14:paraId="609D667A" w14:textId="77777777" w:rsidR="0073045D" w:rsidRPr="00241361" w:rsidRDefault="0073045D" w:rsidP="0073045D">
            <w:pPr>
              <w:pStyle w:val="Tablebody"/>
              <w:rPr>
                <w:b/>
                <w:color w:val="auto"/>
                <w:vertAlign w:val="superscript"/>
              </w:rPr>
            </w:pPr>
          </w:p>
        </w:tc>
        <w:tc>
          <w:tcPr>
            <w:tcW w:w="5405" w:type="dxa"/>
            <w:gridSpan w:val="2"/>
            <w:tcBorders>
              <w:left w:val="nil"/>
              <w:right w:val="nil"/>
            </w:tcBorders>
          </w:tcPr>
          <w:p w14:paraId="11714A50" w14:textId="41D97124" w:rsidR="0073045D" w:rsidRPr="00D526E1" w:rsidRDefault="008A44EC" w:rsidP="0073045D">
            <w:pPr>
              <w:pStyle w:val="Tablebody"/>
              <w:rPr>
                <w:color w:val="auto"/>
              </w:rPr>
            </w:pPr>
            <w:r w:rsidRPr="00110FD0">
              <w:rPr>
                <w:strike/>
                <w:color w:val="auto"/>
                <w:highlight w:val="yellow"/>
              </w:rPr>
              <w:t>By calculation from sulphur content of fuel oil. Under oil firing conditions if period of operation exceeds 30 days in any year</w:t>
            </w:r>
            <w:r w:rsidRPr="00110FD0">
              <w:rPr>
                <w:color w:val="auto"/>
                <w:highlight w:val="yellow"/>
              </w:rPr>
              <w:t>.</w:t>
            </w:r>
            <w:r w:rsidR="00110FD0" w:rsidRPr="00110FD0">
              <w:rPr>
                <w:color w:val="auto"/>
                <w:highlight w:val="yellow"/>
              </w:rPr>
              <w:t xml:space="preserve"> To be agreed with NRW</w:t>
            </w:r>
          </w:p>
        </w:tc>
      </w:tr>
      <w:tr w:rsidR="0073045D" w:rsidRPr="001252C9" w14:paraId="43B0936C" w14:textId="77777777" w:rsidTr="008F0915">
        <w:trPr>
          <w:cantSplit/>
          <w:trHeight w:val="245"/>
        </w:trPr>
        <w:tc>
          <w:tcPr>
            <w:tcW w:w="1101" w:type="dxa"/>
            <w:vMerge w:val="restart"/>
            <w:tcBorders>
              <w:left w:val="nil"/>
              <w:right w:val="nil"/>
            </w:tcBorders>
          </w:tcPr>
          <w:p w14:paraId="0B148FFF" w14:textId="18D89225" w:rsidR="0073045D" w:rsidRPr="00F87DD8" w:rsidRDefault="0073045D" w:rsidP="00EF130D">
            <w:pPr>
              <w:pStyle w:val="Tablebody"/>
              <w:rPr>
                <w:color w:val="auto"/>
              </w:rPr>
            </w:pPr>
            <w:r w:rsidRPr="00F87DD8">
              <w:rPr>
                <w:color w:val="auto"/>
              </w:rPr>
              <w:t>A2 Package Boiler House, point 14 on site plan</w:t>
            </w:r>
          </w:p>
        </w:tc>
        <w:tc>
          <w:tcPr>
            <w:tcW w:w="1275" w:type="dxa"/>
            <w:vMerge w:val="restart"/>
            <w:tcBorders>
              <w:left w:val="nil"/>
              <w:right w:val="nil"/>
            </w:tcBorders>
          </w:tcPr>
          <w:p w14:paraId="2EE4DEC3" w14:textId="65F5A3C7" w:rsidR="0073045D" w:rsidRPr="0000629E" w:rsidRDefault="0073045D" w:rsidP="00EF130D">
            <w:pPr>
              <w:pStyle w:val="Tablebody"/>
              <w:rPr>
                <w:color w:val="auto"/>
              </w:rPr>
            </w:pPr>
            <w:r w:rsidRPr="0000629E">
              <w:rPr>
                <w:color w:val="auto"/>
              </w:rPr>
              <w:t>Package Boiler No. 2</w:t>
            </w:r>
          </w:p>
        </w:tc>
        <w:tc>
          <w:tcPr>
            <w:tcW w:w="3119" w:type="dxa"/>
            <w:tcBorders>
              <w:left w:val="nil"/>
              <w:right w:val="nil"/>
            </w:tcBorders>
          </w:tcPr>
          <w:p w14:paraId="7EF0AABD" w14:textId="77777777" w:rsidR="0073045D" w:rsidRPr="004A27A3" w:rsidRDefault="0073045D" w:rsidP="008163B0">
            <w:pPr>
              <w:pStyle w:val="Tablebody"/>
              <w:rPr>
                <w:color w:val="auto"/>
              </w:rPr>
            </w:pPr>
            <w:r w:rsidRPr="004A27A3">
              <w:rPr>
                <w:color w:val="auto"/>
              </w:rPr>
              <w:t xml:space="preserve">Oxides of Nitrogen </w:t>
            </w:r>
          </w:p>
          <w:p w14:paraId="1D42B05D" w14:textId="71D32412" w:rsidR="0073045D" w:rsidRPr="004A27A3" w:rsidRDefault="0073045D" w:rsidP="008163B0">
            <w:pPr>
              <w:pStyle w:val="Tablebody"/>
              <w:rPr>
                <w:color w:val="auto"/>
              </w:rPr>
            </w:pPr>
            <w:r w:rsidRPr="004A27A3">
              <w:rPr>
                <w:color w:val="auto"/>
              </w:rPr>
              <w:t>(NO and NO</w:t>
            </w:r>
            <w:r w:rsidRPr="004A27A3">
              <w:rPr>
                <w:color w:val="auto"/>
                <w:vertAlign w:val="subscript"/>
              </w:rPr>
              <w:t>2</w:t>
            </w:r>
            <w:r w:rsidRPr="004A27A3">
              <w:rPr>
                <w:color w:val="auto"/>
              </w:rPr>
              <w:t xml:space="preserve"> expressed as NO</w:t>
            </w:r>
            <w:r w:rsidRPr="004A27A3">
              <w:rPr>
                <w:color w:val="auto"/>
                <w:vertAlign w:val="subscript"/>
              </w:rPr>
              <w:t>2</w:t>
            </w:r>
            <w:r w:rsidRPr="004A27A3">
              <w:rPr>
                <w:color w:val="auto"/>
              </w:rPr>
              <w:t>)</w:t>
            </w:r>
          </w:p>
        </w:tc>
        <w:tc>
          <w:tcPr>
            <w:tcW w:w="1134" w:type="dxa"/>
            <w:tcBorders>
              <w:left w:val="nil"/>
              <w:right w:val="nil"/>
            </w:tcBorders>
          </w:tcPr>
          <w:p w14:paraId="2274AB3D" w14:textId="6068280E" w:rsidR="0073045D" w:rsidRPr="006B632B" w:rsidRDefault="0073045D" w:rsidP="00EF130D">
            <w:pPr>
              <w:pStyle w:val="Tablebody"/>
            </w:pPr>
            <w:r w:rsidRPr="00102ABB">
              <w:rPr>
                <w:color w:val="auto"/>
              </w:rPr>
              <w:t>300 mg/m</w:t>
            </w:r>
            <w:r w:rsidRPr="00102ABB">
              <w:rPr>
                <w:color w:val="auto"/>
                <w:vertAlign w:val="superscript"/>
              </w:rPr>
              <w:t>3</w:t>
            </w:r>
            <w:r w:rsidRPr="005F579F">
              <w:rPr>
                <w:b/>
                <w:color w:val="auto"/>
                <w:vertAlign w:val="superscript"/>
              </w:rPr>
              <w:t xml:space="preserve"> 3</w:t>
            </w:r>
          </w:p>
        </w:tc>
        <w:tc>
          <w:tcPr>
            <w:tcW w:w="1134" w:type="dxa"/>
            <w:vMerge w:val="restart"/>
            <w:tcBorders>
              <w:left w:val="nil"/>
              <w:right w:val="nil"/>
            </w:tcBorders>
          </w:tcPr>
          <w:p w14:paraId="70DA19A0" w14:textId="128436A8" w:rsidR="0073045D" w:rsidRPr="00D526E1" w:rsidRDefault="0073045D" w:rsidP="00EF130D">
            <w:pPr>
              <w:pStyle w:val="Tablebody"/>
              <w:rPr>
                <w:color w:val="auto"/>
              </w:rPr>
            </w:pPr>
            <w:r w:rsidRPr="00D526E1">
              <w:rPr>
                <w:color w:val="auto"/>
              </w:rPr>
              <w:t>-</w:t>
            </w:r>
          </w:p>
        </w:tc>
        <w:tc>
          <w:tcPr>
            <w:tcW w:w="992" w:type="dxa"/>
            <w:vMerge w:val="restart"/>
            <w:tcBorders>
              <w:left w:val="nil"/>
              <w:right w:val="nil"/>
            </w:tcBorders>
          </w:tcPr>
          <w:p w14:paraId="68B7778D" w14:textId="77777777" w:rsidR="0073045D" w:rsidRPr="00241361" w:rsidRDefault="0073045D" w:rsidP="00EF130D">
            <w:pPr>
              <w:pStyle w:val="Tablebody"/>
              <w:rPr>
                <w:b/>
                <w:color w:val="auto"/>
                <w:vertAlign w:val="superscript"/>
              </w:rPr>
            </w:pPr>
            <w:r w:rsidRPr="00241361">
              <w:rPr>
                <w:color w:val="auto"/>
              </w:rPr>
              <w:t xml:space="preserve">Annual </w:t>
            </w:r>
            <w:r w:rsidRPr="00241361">
              <w:rPr>
                <w:b/>
                <w:color w:val="auto"/>
                <w:vertAlign w:val="superscript"/>
              </w:rPr>
              <w:t>6</w:t>
            </w:r>
          </w:p>
          <w:p w14:paraId="7A16007D" w14:textId="7DA99190" w:rsidR="0073045D" w:rsidRPr="00241361" w:rsidRDefault="0073045D" w:rsidP="00241361">
            <w:pPr>
              <w:pStyle w:val="Tablebody"/>
              <w:rPr>
                <w:b/>
                <w:color w:val="auto"/>
                <w:vertAlign w:val="superscript"/>
              </w:rPr>
            </w:pPr>
          </w:p>
        </w:tc>
        <w:tc>
          <w:tcPr>
            <w:tcW w:w="5405" w:type="dxa"/>
            <w:gridSpan w:val="2"/>
            <w:tcBorders>
              <w:left w:val="nil"/>
              <w:right w:val="nil"/>
            </w:tcBorders>
          </w:tcPr>
          <w:p w14:paraId="391DB4DF" w14:textId="36919E72" w:rsidR="0073045D" w:rsidRPr="00D526E1" w:rsidRDefault="0073045D" w:rsidP="00EF130D">
            <w:pPr>
              <w:pStyle w:val="Tablebody"/>
              <w:rPr>
                <w:color w:val="auto"/>
              </w:rPr>
            </w:pPr>
            <w:r w:rsidRPr="00D526E1">
              <w:rPr>
                <w:color w:val="auto"/>
              </w:rPr>
              <w:t xml:space="preserve">To be agreed with NRW </w:t>
            </w:r>
          </w:p>
        </w:tc>
      </w:tr>
      <w:tr w:rsidR="0073045D" w:rsidRPr="001252C9" w14:paraId="60B0E1FB" w14:textId="77777777" w:rsidTr="008F0915">
        <w:trPr>
          <w:cantSplit/>
          <w:trHeight w:val="245"/>
        </w:trPr>
        <w:tc>
          <w:tcPr>
            <w:tcW w:w="1101" w:type="dxa"/>
            <w:vMerge/>
            <w:tcBorders>
              <w:left w:val="nil"/>
              <w:right w:val="nil"/>
            </w:tcBorders>
          </w:tcPr>
          <w:p w14:paraId="39A1A034" w14:textId="77777777" w:rsidR="0073045D" w:rsidRPr="00F87DD8" w:rsidRDefault="0073045D" w:rsidP="00EF130D">
            <w:pPr>
              <w:pStyle w:val="Tablebody"/>
              <w:rPr>
                <w:color w:val="auto"/>
              </w:rPr>
            </w:pPr>
          </w:p>
        </w:tc>
        <w:tc>
          <w:tcPr>
            <w:tcW w:w="1275" w:type="dxa"/>
            <w:vMerge/>
            <w:tcBorders>
              <w:left w:val="nil"/>
              <w:right w:val="nil"/>
            </w:tcBorders>
          </w:tcPr>
          <w:p w14:paraId="088BB6CC" w14:textId="77777777" w:rsidR="0073045D" w:rsidRPr="0000629E" w:rsidRDefault="0073045D" w:rsidP="00EF130D">
            <w:pPr>
              <w:pStyle w:val="Tablebody"/>
              <w:rPr>
                <w:color w:val="auto"/>
              </w:rPr>
            </w:pPr>
          </w:p>
        </w:tc>
        <w:tc>
          <w:tcPr>
            <w:tcW w:w="3119" w:type="dxa"/>
            <w:tcBorders>
              <w:left w:val="nil"/>
              <w:right w:val="nil"/>
            </w:tcBorders>
          </w:tcPr>
          <w:p w14:paraId="26EAF207" w14:textId="77777777" w:rsidR="0073045D" w:rsidRPr="004A27A3" w:rsidRDefault="0073045D" w:rsidP="008163B0">
            <w:pPr>
              <w:pStyle w:val="Tablebody"/>
              <w:rPr>
                <w:color w:val="auto"/>
              </w:rPr>
            </w:pPr>
            <w:r w:rsidRPr="004A27A3">
              <w:rPr>
                <w:color w:val="auto"/>
              </w:rPr>
              <w:t xml:space="preserve">Oxides of Nitrogen </w:t>
            </w:r>
          </w:p>
          <w:p w14:paraId="72F063A8" w14:textId="1E53AC6B" w:rsidR="0073045D" w:rsidRPr="004A27A3" w:rsidRDefault="0073045D" w:rsidP="008163B0">
            <w:pPr>
              <w:pStyle w:val="Tablebody"/>
              <w:rPr>
                <w:color w:val="auto"/>
              </w:rPr>
            </w:pPr>
            <w:r w:rsidRPr="004A27A3">
              <w:rPr>
                <w:color w:val="auto"/>
              </w:rPr>
              <w:t>(NO and NO</w:t>
            </w:r>
            <w:r w:rsidRPr="004A27A3">
              <w:rPr>
                <w:color w:val="auto"/>
                <w:vertAlign w:val="subscript"/>
              </w:rPr>
              <w:t>2</w:t>
            </w:r>
            <w:r w:rsidRPr="004A27A3">
              <w:rPr>
                <w:color w:val="auto"/>
              </w:rPr>
              <w:t xml:space="preserve"> expressed as NO</w:t>
            </w:r>
            <w:r w:rsidRPr="004A27A3">
              <w:rPr>
                <w:color w:val="auto"/>
                <w:vertAlign w:val="subscript"/>
              </w:rPr>
              <w:t>2</w:t>
            </w:r>
            <w:r w:rsidRPr="004A27A3">
              <w:rPr>
                <w:color w:val="auto"/>
              </w:rPr>
              <w:t>)</w:t>
            </w:r>
          </w:p>
        </w:tc>
        <w:tc>
          <w:tcPr>
            <w:tcW w:w="1134" w:type="dxa"/>
            <w:tcBorders>
              <w:left w:val="nil"/>
              <w:right w:val="nil"/>
            </w:tcBorders>
          </w:tcPr>
          <w:p w14:paraId="0B2C230A" w14:textId="31EAAC10" w:rsidR="0073045D" w:rsidRPr="006B632B" w:rsidRDefault="0073045D" w:rsidP="00EF130D">
            <w:pPr>
              <w:pStyle w:val="Tablebody"/>
            </w:pPr>
            <w:r>
              <w:rPr>
                <w:color w:val="auto"/>
              </w:rPr>
              <w:t>450</w:t>
            </w:r>
            <w:r w:rsidRPr="00102ABB">
              <w:rPr>
                <w:color w:val="auto"/>
              </w:rPr>
              <w:t xml:space="preserve"> mg/m</w:t>
            </w:r>
            <w:r w:rsidRPr="00102ABB">
              <w:rPr>
                <w:color w:val="auto"/>
                <w:vertAlign w:val="superscript"/>
              </w:rPr>
              <w:t xml:space="preserve">3 </w:t>
            </w:r>
            <w:r w:rsidRPr="005F579F">
              <w:rPr>
                <w:b/>
                <w:color w:val="auto"/>
                <w:vertAlign w:val="superscript"/>
              </w:rPr>
              <w:t>4</w:t>
            </w:r>
          </w:p>
        </w:tc>
        <w:tc>
          <w:tcPr>
            <w:tcW w:w="1134" w:type="dxa"/>
            <w:vMerge/>
            <w:tcBorders>
              <w:left w:val="nil"/>
              <w:right w:val="nil"/>
            </w:tcBorders>
          </w:tcPr>
          <w:p w14:paraId="3748E59D" w14:textId="77777777" w:rsidR="0073045D" w:rsidRPr="00D526E1" w:rsidRDefault="0073045D" w:rsidP="00EF130D">
            <w:pPr>
              <w:pStyle w:val="Tablebody"/>
              <w:rPr>
                <w:color w:val="auto"/>
              </w:rPr>
            </w:pPr>
          </w:p>
        </w:tc>
        <w:tc>
          <w:tcPr>
            <w:tcW w:w="992" w:type="dxa"/>
            <w:vMerge/>
            <w:tcBorders>
              <w:left w:val="nil"/>
              <w:right w:val="nil"/>
            </w:tcBorders>
          </w:tcPr>
          <w:p w14:paraId="029D8D9B" w14:textId="77777777" w:rsidR="0073045D" w:rsidRPr="006B632B" w:rsidRDefault="0073045D" w:rsidP="00EF130D">
            <w:pPr>
              <w:pStyle w:val="Tablebody"/>
            </w:pPr>
          </w:p>
        </w:tc>
        <w:tc>
          <w:tcPr>
            <w:tcW w:w="5405" w:type="dxa"/>
            <w:gridSpan w:val="2"/>
            <w:tcBorders>
              <w:left w:val="nil"/>
              <w:right w:val="nil"/>
            </w:tcBorders>
          </w:tcPr>
          <w:p w14:paraId="714E376A" w14:textId="22D19D82" w:rsidR="0073045D" w:rsidRPr="00D526E1" w:rsidRDefault="00C84D07" w:rsidP="00EF130D">
            <w:pPr>
              <w:pStyle w:val="Tablebody"/>
              <w:rPr>
                <w:color w:val="auto"/>
              </w:rPr>
            </w:pPr>
            <w:r w:rsidRPr="00D526E1">
              <w:rPr>
                <w:color w:val="auto"/>
              </w:rPr>
              <w:t>To be agreed with NRW</w:t>
            </w:r>
          </w:p>
        </w:tc>
      </w:tr>
      <w:tr w:rsidR="0073045D" w:rsidRPr="001252C9" w14:paraId="62F5807D" w14:textId="77777777" w:rsidTr="008F0915">
        <w:trPr>
          <w:cantSplit/>
          <w:trHeight w:val="83"/>
        </w:trPr>
        <w:tc>
          <w:tcPr>
            <w:tcW w:w="1101" w:type="dxa"/>
            <w:vMerge/>
            <w:tcBorders>
              <w:left w:val="nil"/>
              <w:right w:val="nil"/>
            </w:tcBorders>
          </w:tcPr>
          <w:p w14:paraId="7CDA507E" w14:textId="77777777" w:rsidR="0073045D" w:rsidRPr="00F87DD8" w:rsidRDefault="0073045D" w:rsidP="00D85D71">
            <w:pPr>
              <w:pStyle w:val="Tablebody"/>
              <w:rPr>
                <w:color w:val="auto"/>
              </w:rPr>
            </w:pPr>
          </w:p>
        </w:tc>
        <w:tc>
          <w:tcPr>
            <w:tcW w:w="1275" w:type="dxa"/>
            <w:vMerge/>
            <w:tcBorders>
              <w:left w:val="nil"/>
              <w:right w:val="nil"/>
            </w:tcBorders>
          </w:tcPr>
          <w:p w14:paraId="5E4EEAB5" w14:textId="77777777" w:rsidR="0073045D" w:rsidRPr="0000629E" w:rsidRDefault="0073045D" w:rsidP="00D85D71">
            <w:pPr>
              <w:pStyle w:val="Tablebody"/>
              <w:rPr>
                <w:color w:val="auto"/>
              </w:rPr>
            </w:pPr>
          </w:p>
        </w:tc>
        <w:tc>
          <w:tcPr>
            <w:tcW w:w="3119" w:type="dxa"/>
            <w:tcBorders>
              <w:left w:val="nil"/>
              <w:right w:val="nil"/>
            </w:tcBorders>
          </w:tcPr>
          <w:p w14:paraId="148F0231" w14:textId="706847EA" w:rsidR="0073045D" w:rsidRPr="00D85D71" w:rsidRDefault="0073045D" w:rsidP="00D85D71">
            <w:pPr>
              <w:pStyle w:val="Tablebody"/>
              <w:rPr>
                <w:color w:val="auto"/>
              </w:rPr>
            </w:pPr>
            <w:r w:rsidRPr="00D85D71">
              <w:rPr>
                <w:color w:val="auto"/>
              </w:rPr>
              <w:t>Particulates</w:t>
            </w:r>
          </w:p>
        </w:tc>
        <w:tc>
          <w:tcPr>
            <w:tcW w:w="1134" w:type="dxa"/>
            <w:tcBorders>
              <w:left w:val="nil"/>
              <w:right w:val="nil"/>
            </w:tcBorders>
          </w:tcPr>
          <w:p w14:paraId="4D53BC82" w14:textId="2C5CC02F" w:rsidR="0073045D" w:rsidRPr="006B632B" w:rsidRDefault="0073045D" w:rsidP="00D85D71">
            <w:pPr>
              <w:pStyle w:val="Tablebody"/>
            </w:pPr>
            <w:r w:rsidRPr="00D85D71">
              <w:rPr>
                <w:color w:val="auto"/>
              </w:rPr>
              <w:t>50 mg/m</w:t>
            </w:r>
            <w:r w:rsidRPr="00D85D71">
              <w:rPr>
                <w:color w:val="auto"/>
                <w:vertAlign w:val="superscript"/>
              </w:rPr>
              <w:t>3</w:t>
            </w:r>
            <w:r w:rsidRPr="00D85D71">
              <w:rPr>
                <w:b/>
                <w:color w:val="auto"/>
                <w:vertAlign w:val="superscript"/>
              </w:rPr>
              <w:t xml:space="preserve"> 4</w:t>
            </w:r>
          </w:p>
        </w:tc>
        <w:tc>
          <w:tcPr>
            <w:tcW w:w="1134" w:type="dxa"/>
            <w:vMerge/>
            <w:tcBorders>
              <w:left w:val="nil"/>
              <w:right w:val="nil"/>
            </w:tcBorders>
          </w:tcPr>
          <w:p w14:paraId="2073B599" w14:textId="77777777" w:rsidR="0073045D" w:rsidRPr="00D526E1" w:rsidRDefault="0073045D" w:rsidP="00D85D71">
            <w:pPr>
              <w:pStyle w:val="Tablebody"/>
              <w:rPr>
                <w:color w:val="auto"/>
              </w:rPr>
            </w:pPr>
          </w:p>
        </w:tc>
        <w:tc>
          <w:tcPr>
            <w:tcW w:w="992" w:type="dxa"/>
            <w:vMerge/>
            <w:tcBorders>
              <w:left w:val="nil"/>
              <w:right w:val="nil"/>
            </w:tcBorders>
          </w:tcPr>
          <w:p w14:paraId="120A776A" w14:textId="777CCD28" w:rsidR="0073045D" w:rsidRPr="00241361" w:rsidRDefault="0073045D" w:rsidP="00D85D71">
            <w:pPr>
              <w:pStyle w:val="Tablebody"/>
              <w:rPr>
                <w:b/>
                <w:color w:val="auto"/>
                <w:vertAlign w:val="superscript"/>
              </w:rPr>
            </w:pPr>
          </w:p>
        </w:tc>
        <w:tc>
          <w:tcPr>
            <w:tcW w:w="5405" w:type="dxa"/>
            <w:gridSpan w:val="2"/>
            <w:tcBorders>
              <w:left w:val="nil"/>
              <w:right w:val="nil"/>
            </w:tcBorders>
          </w:tcPr>
          <w:p w14:paraId="3693E644" w14:textId="148A58E6" w:rsidR="0073045D" w:rsidRPr="00D526E1" w:rsidRDefault="00C84D07" w:rsidP="00D85D71">
            <w:pPr>
              <w:pStyle w:val="Tablebody"/>
              <w:rPr>
                <w:color w:val="auto"/>
              </w:rPr>
            </w:pPr>
            <w:r w:rsidRPr="00D526E1">
              <w:rPr>
                <w:color w:val="auto"/>
              </w:rPr>
              <w:t>To be agreed with NRW</w:t>
            </w:r>
          </w:p>
        </w:tc>
      </w:tr>
      <w:tr w:rsidR="0073045D" w:rsidRPr="001252C9" w14:paraId="2E30413A" w14:textId="77777777" w:rsidTr="008F0915">
        <w:trPr>
          <w:cantSplit/>
          <w:trHeight w:val="81"/>
        </w:trPr>
        <w:tc>
          <w:tcPr>
            <w:tcW w:w="1101" w:type="dxa"/>
            <w:vMerge/>
            <w:tcBorders>
              <w:left w:val="nil"/>
              <w:right w:val="nil"/>
            </w:tcBorders>
          </w:tcPr>
          <w:p w14:paraId="712AB311" w14:textId="77777777" w:rsidR="0073045D" w:rsidRPr="00F87DD8" w:rsidRDefault="0073045D" w:rsidP="0073045D">
            <w:pPr>
              <w:pStyle w:val="Tablebody"/>
              <w:rPr>
                <w:color w:val="auto"/>
              </w:rPr>
            </w:pPr>
          </w:p>
        </w:tc>
        <w:tc>
          <w:tcPr>
            <w:tcW w:w="1275" w:type="dxa"/>
            <w:vMerge/>
            <w:tcBorders>
              <w:left w:val="nil"/>
              <w:right w:val="nil"/>
            </w:tcBorders>
          </w:tcPr>
          <w:p w14:paraId="0E24751C" w14:textId="77777777" w:rsidR="0073045D" w:rsidRPr="0000629E" w:rsidRDefault="0073045D" w:rsidP="0073045D">
            <w:pPr>
              <w:pStyle w:val="Tablebody"/>
              <w:rPr>
                <w:color w:val="auto"/>
              </w:rPr>
            </w:pPr>
          </w:p>
        </w:tc>
        <w:tc>
          <w:tcPr>
            <w:tcW w:w="3119" w:type="dxa"/>
            <w:tcBorders>
              <w:left w:val="nil"/>
              <w:right w:val="nil"/>
            </w:tcBorders>
          </w:tcPr>
          <w:p w14:paraId="27AD763C" w14:textId="6F376EFA" w:rsidR="0073045D" w:rsidRPr="00D85D71" w:rsidRDefault="0073045D" w:rsidP="0073045D">
            <w:pPr>
              <w:pStyle w:val="Tablebody"/>
              <w:rPr>
                <w:color w:val="auto"/>
              </w:rPr>
            </w:pPr>
            <w:r>
              <w:rPr>
                <w:color w:val="auto"/>
              </w:rPr>
              <w:t>Carbon Monoxide</w:t>
            </w:r>
          </w:p>
        </w:tc>
        <w:tc>
          <w:tcPr>
            <w:tcW w:w="1134" w:type="dxa"/>
            <w:tcBorders>
              <w:left w:val="nil"/>
              <w:right w:val="nil"/>
            </w:tcBorders>
          </w:tcPr>
          <w:p w14:paraId="449DA514" w14:textId="3CA9635B" w:rsidR="0073045D" w:rsidRPr="00D85D71" w:rsidRDefault="0073045D" w:rsidP="0073045D">
            <w:pPr>
              <w:pStyle w:val="Tablebody"/>
              <w:rPr>
                <w:color w:val="auto"/>
              </w:rPr>
            </w:pPr>
            <w:r w:rsidRPr="00D85D71">
              <w:rPr>
                <w:color w:val="auto"/>
              </w:rPr>
              <w:t>mg/m</w:t>
            </w:r>
            <w:r w:rsidRPr="00D85D71">
              <w:rPr>
                <w:color w:val="auto"/>
                <w:vertAlign w:val="superscript"/>
              </w:rPr>
              <w:t>3</w:t>
            </w:r>
          </w:p>
        </w:tc>
        <w:tc>
          <w:tcPr>
            <w:tcW w:w="1134" w:type="dxa"/>
            <w:vMerge/>
            <w:tcBorders>
              <w:left w:val="nil"/>
              <w:right w:val="nil"/>
            </w:tcBorders>
          </w:tcPr>
          <w:p w14:paraId="6ED2BC77" w14:textId="77777777" w:rsidR="0073045D" w:rsidRPr="00D526E1" w:rsidRDefault="0073045D" w:rsidP="0073045D">
            <w:pPr>
              <w:pStyle w:val="Tablebody"/>
              <w:rPr>
                <w:color w:val="auto"/>
              </w:rPr>
            </w:pPr>
          </w:p>
        </w:tc>
        <w:tc>
          <w:tcPr>
            <w:tcW w:w="992" w:type="dxa"/>
            <w:vMerge/>
            <w:tcBorders>
              <w:left w:val="nil"/>
              <w:right w:val="nil"/>
            </w:tcBorders>
          </w:tcPr>
          <w:p w14:paraId="25951705" w14:textId="77777777" w:rsidR="0073045D" w:rsidRPr="00241361" w:rsidRDefault="0073045D" w:rsidP="0073045D">
            <w:pPr>
              <w:pStyle w:val="Tablebody"/>
              <w:rPr>
                <w:b/>
                <w:color w:val="auto"/>
                <w:vertAlign w:val="superscript"/>
              </w:rPr>
            </w:pPr>
          </w:p>
        </w:tc>
        <w:tc>
          <w:tcPr>
            <w:tcW w:w="5405" w:type="dxa"/>
            <w:gridSpan w:val="2"/>
            <w:tcBorders>
              <w:left w:val="nil"/>
              <w:right w:val="nil"/>
            </w:tcBorders>
          </w:tcPr>
          <w:p w14:paraId="63A0E2F8" w14:textId="142E32D3" w:rsidR="0073045D" w:rsidRPr="00D526E1" w:rsidRDefault="00C84D07" w:rsidP="0073045D">
            <w:pPr>
              <w:pStyle w:val="Tablebody"/>
              <w:rPr>
                <w:color w:val="auto"/>
              </w:rPr>
            </w:pPr>
            <w:r w:rsidRPr="00110FD0">
              <w:rPr>
                <w:strike/>
                <w:color w:val="auto"/>
                <w:highlight w:val="yellow"/>
              </w:rPr>
              <w:t>ISO 12039 under gas firing conditions. ISO 12039 under oil firing conditions if period of operation exceeds 30 days in any year.</w:t>
            </w:r>
            <w:r w:rsidR="00110FD0" w:rsidRPr="00110FD0">
              <w:rPr>
                <w:strike/>
                <w:color w:val="auto"/>
                <w:highlight w:val="yellow"/>
              </w:rPr>
              <w:t xml:space="preserve"> </w:t>
            </w:r>
            <w:r w:rsidR="00110FD0" w:rsidRPr="00110FD0">
              <w:rPr>
                <w:color w:val="auto"/>
                <w:highlight w:val="yellow"/>
              </w:rPr>
              <w:t>To be agreed with NRW</w:t>
            </w:r>
          </w:p>
        </w:tc>
      </w:tr>
      <w:tr w:rsidR="008A44EC" w:rsidRPr="001252C9" w14:paraId="414A46B2" w14:textId="77777777" w:rsidTr="008F0915">
        <w:trPr>
          <w:cantSplit/>
          <w:trHeight w:val="81"/>
        </w:trPr>
        <w:tc>
          <w:tcPr>
            <w:tcW w:w="1101" w:type="dxa"/>
            <w:vMerge/>
            <w:tcBorders>
              <w:left w:val="nil"/>
              <w:right w:val="nil"/>
            </w:tcBorders>
          </w:tcPr>
          <w:p w14:paraId="0C430E96" w14:textId="77777777" w:rsidR="008A44EC" w:rsidRPr="00F87DD8" w:rsidRDefault="008A44EC" w:rsidP="008A44EC">
            <w:pPr>
              <w:pStyle w:val="Tablebody"/>
              <w:rPr>
                <w:color w:val="auto"/>
              </w:rPr>
            </w:pPr>
          </w:p>
        </w:tc>
        <w:tc>
          <w:tcPr>
            <w:tcW w:w="1275" w:type="dxa"/>
            <w:vMerge/>
            <w:tcBorders>
              <w:left w:val="nil"/>
              <w:right w:val="nil"/>
            </w:tcBorders>
          </w:tcPr>
          <w:p w14:paraId="03935308" w14:textId="77777777" w:rsidR="008A44EC" w:rsidRPr="0000629E" w:rsidRDefault="008A44EC" w:rsidP="008A44EC">
            <w:pPr>
              <w:pStyle w:val="Tablebody"/>
              <w:rPr>
                <w:color w:val="auto"/>
              </w:rPr>
            </w:pPr>
          </w:p>
        </w:tc>
        <w:tc>
          <w:tcPr>
            <w:tcW w:w="3119" w:type="dxa"/>
            <w:tcBorders>
              <w:left w:val="nil"/>
              <w:right w:val="nil"/>
            </w:tcBorders>
          </w:tcPr>
          <w:p w14:paraId="45E518C5" w14:textId="495581AF" w:rsidR="008A44EC" w:rsidRPr="00D85D71" w:rsidRDefault="008A44EC" w:rsidP="008A44EC">
            <w:pPr>
              <w:pStyle w:val="Tablebody"/>
              <w:rPr>
                <w:color w:val="auto"/>
              </w:rPr>
            </w:pPr>
            <w:r>
              <w:rPr>
                <w:color w:val="auto"/>
              </w:rPr>
              <w:t>Sulphur Dioxide</w:t>
            </w:r>
          </w:p>
        </w:tc>
        <w:tc>
          <w:tcPr>
            <w:tcW w:w="1134" w:type="dxa"/>
            <w:tcBorders>
              <w:left w:val="nil"/>
              <w:right w:val="nil"/>
            </w:tcBorders>
          </w:tcPr>
          <w:p w14:paraId="00F4269F" w14:textId="705CF86E" w:rsidR="008A44EC" w:rsidRPr="00D85D71" w:rsidRDefault="008A44EC" w:rsidP="008A44EC">
            <w:pPr>
              <w:pStyle w:val="Tablebody"/>
              <w:rPr>
                <w:color w:val="auto"/>
              </w:rPr>
            </w:pPr>
            <w:r>
              <w:rPr>
                <w:color w:val="auto"/>
              </w:rPr>
              <w:t>Kg</w:t>
            </w:r>
          </w:p>
        </w:tc>
        <w:tc>
          <w:tcPr>
            <w:tcW w:w="1134" w:type="dxa"/>
            <w:vMerge/>
            <w:tcBorders>
              <w:left w:val="nil"/>
              <w:right w:val="nil"/>
            </w:tcBorders>
          </w:tcPr>
          <w:p w14:paraId="317A4833" w14:textId="77777777" w:rsidR="008A44EC" w:rsidRPr="00D526E1" w:rsidRDefault="008A44EC" w:rsidP="008A44EC">
            <w:pPr>
              <w:pStyle w:val="Tablebody"/>
              <w:rPr>
                <w:color w:val="auto"/>
              </w:rPr>
            </w:pPr>
          </w:p>
        </w:tc>
        <w:tc>
          <w:tcPr>
            <w:tcW w:w="992" w:type="dxa"/>
            <w:vMerge/>
            <w:tcBorders>
              <w:left w:val="nil"/>
              <w:right w:val="nil"/>
            </w:tcBorders>
          </w:tcPr>
          <w:p w14:paraId="3B30AD56" w14:textId="77777777" w:rsidR="008A44EC" w:rsidRPr="00241361" w:rsidRDefault="008A44EC" w:rsidP="008A44EC">
            <w:pPr>
              <w:pStyle w:val="Tablebody"/>
              <w:rPr>
                <w:b/>
                <w:color w:val="auto"/>
                <w:vertAlign w:val="superscript"/>
              </w:rPr>
            </w:pPr>
          </w:p>
        </w:tc>
        <w:tc>
          <w:tcPr>
            <w:tcW w:w="5405" w:type="dxa"/>
            <w:gridSpan w:val="2"/>
            <w:tcBorders>
              <w:left w:val="nil"/>
              <w:right w:val="nil"/>
            </w:tcBorders>
          </w:tcPr>
          <w:p w14:paraId="5576954B" w14:textId="52673D4F" w:rsidR="008A44EC" w:rsidRPr="00D526E1" w:rsidRDefault="008A44EC" w:rsidP="008A44EC">
            <w:pPr>
              <w:pStyle w:val="Tablebody"/>
              <w:rPr>
                <w:color w:val="auto"/>
              </w:rPr>
            </w:pPr>
            <w:r w:rsidRPr="00D80B84">
              <w:rPr>
                <w:strike/>
                <w:color w:val="auto"/>
                <w:highlight w:val="yellow"/>
              </w:rPr>
              <w:t>By calculation from sulphur content of fuel oil. Under oil firing conditions if period of operation exceeds 30 days in any year.</w:t>
            </w:r>
            <w:r w:rsidR="00D80B84">
              <w:rPr>
                <w:color w:val="auto"/>
              </w:rPr>
              <w:t xml:space="preserve"> </w:t>
            </w:r>
            <w:r w:rsidR="00D80B84" w:rsidRPr="00110FD0">
              <w:rPr>
                <w:color w:val="auto"/>
                <w:highlight w:val="yellow"/>
              </w:rPr>
              <w:t>To be agreed with NRW</w:t>
            </w:r>
          </w:p>
        </w:tc>
      </w:tr>
      <w:tr w:rsidR="008A44EC" w:rsidRPr="001252C9" w14:paraId="7E04B6DB" w14:textId="77777777" w:rsidTr="008F0915">
        <w:trPr>
          <w:cantSplit/>
          <w:trHeight w:val="245"/>
        </w:trPr>
        <w:tc>
          <w:tcPr>
            <w:tcW w:w="1101" w:type="dxa"/>
            <w:vMerge w:val="restart"/>
            <w:tcBorders>
              <w:left w:val="nil"/>
              <w:right w:val="nil"/>
            </w:tcBorders>
          </w:tcPr>
          <w:p w14:paraId="681469DA" w14:textId="51B4C09F" w:rsidR="008A44EC" w:rsidRPr="00F87DD8" w:rsidRDefault="008A44EC" w:rsidP="008A44EC">
            <w:pPr>
              <w:pStyle w:val="Tablebody"/>
              <w:rPr>
                <w:color w:val="auto"/>
              </w:rPr>
            </w:pPr>
            <w:r w:rsidRPr="00F87DD8">
              <w:rPr>
                <w:color w:val="auto"/>
              </w:rPr>
              <w:lastRenderedPageBreak/>
              <w:t>A3 Package Boiler House, point 14 on site plan</w:t>
            </w:r>
          </w:p>
        </w:tc>
        <w:tc>
          <w:tcPr>
            <w:tcW w:w="1275" w:type="dxa"/>
            <w:vMerge w:val="restart"/>
            <w:tcBorders>
              <w:left w:val="nil"/>
              <w:right w:val="nil"/>
            </w:tcBorders>
          </w:tcPr>
          <w:p w14:paraId="722DC54E" w14:textId="2FCF7E5B" w:rsidR="008A44EC" w:rsidRPr="00D85D71" w:rsidRDefault="008A44EC" w:rsidP="008A44EC">
            <w:pPr>
              <w:pStyle w:val="Tablebody"/>
              <w:rPr>
                <w:color w:val="auto"/>
              </w:rPr>
            </w:pPr>
            <w:r w:rsidRPr="00D85D71">
              <w:rPr>
                <w:color w:val="auto"/>
              </w:rPr>
              <w:t>Package Boiler No. 3</w:t>
            </w:r>
          </w:p>
        </w:tc>
        <w:tc>
          <w:tcPr>
            <w:tcW w:w="3119" w:type="dxa"/>
            <w:tcBorders>
              <w:left w:val="nil"/>
              <w:right w:val="nil"/>
            </w:tcBorders>
          </w:tcPr>
          <w:p w14:paraId="6A4439A9" w14:textId="77777777" w:rsidR="008A44EC" w:rsidRPr="00D85D71" w:rsidRDefault="008A44EC" w:rsidP="008A44EC">
            <w:pPr>
              <w:pStyle w:val="Tablebody"/>
              <w:rPr>
                <w:color w:val="auto"/>
              </w:rPr>
            </w:pPr>
            <w:r w:rsidRPr="00D85D71">
              <w:rPr>
                <w:color w:val="auto"/>
              </w:rPr>
              <w:t xml:space="preserve">Oxides of Nitrogen </w:t>
            </w:r>
          </w:p>
          <w:p w14:paraId="60F73DDD" w14:textId="5664FCE8" w:rsidR="008A44EC" w:rsidRPr="00D85D71" w:rsidRDefault="008A44EC" w:rsidP="008A44EC">
            <w:pPr>
              <w:pStyle w:val="Tablebody"/>
              <w:rPr>
                <w:color w:val="auto"/>
              </w:rPr>
            </w:pPr>
            <w:r w:rsidRPr="00D85D71">
              <w:rPr>
                <w:color w:val="auto"/>
              </w:rPr>
              <w:t>(NO and NO</w:t>
            </w:r>
            <w:r w:rsidRPr="00D85D71">
              <w:rPr>
                <w:color w:val="auto"/>
                <w:vertAlign w:val="subscript"/>
              </w:rPr>
              <w:t>2</w:t>
            </w:r>
            <w:r w:rsidRPr="00D85D71">
              <w:rPr>
                <w:color w:val="auto"/>
              </w:rPr>
              <w:t xml:space="preserve"> expressed as NO</w:t>
            </w:r>
            <w:r w:rsidRPr="00D85D71">
              <w:rPr>
                <w:color w:val="auto"/>
                <w:vertAlign w:val="subscript"/>
              </w:rPr>
              <w:t>2</w:t>
            </w:r>
            <w:r w:rsidRPr="00D85D71">
              <w:rPr>
                <w:color w:val="auto"/>
              </w:rPr>
              <w:t>)</w:t>
            </w:r>
          </w:p>
        </w:tc>
        <w:tc>
          <w:tcPr>
            <w:tcW w:w="1134" w:type="dxa"/>
            <w:tcBorders>
              <w:left w:val="nil"/>
              <w:right w:val="nil"/>
            </w:tcBorders>
          </w:tcPr>
          <w:p w14:paraId="080D434C" w14:textId="5C3E7EBB" w:rsidR="008A44EC" w:rsidRPr="006B632B" w:rsidRDefault="008A44EC" w:rsidP="008A44EC">
            <w:pPr>
              <w:pStyle w:val="Tablebody"/>
            </w:pPr>
            <w:r w:rsidRPr="00102ABB">
              <w:rPr>
                <w:color w:val="auto"/>
              </w:rPr>
              <w:t>300 mg/m</w:t>
            </w:r>
            <w:r w:rsidRPr="00102ABB">
              <w:rPr>
                <w:color w:val="auto"/>
                <w:vertAlign w:val="superscript"/>
              </w:rPr>
              <w:t xml:space="preserve">3 </w:t>
            </w:r>
            <w:r w:rsidRPr="005F579F">
              <w:rPr>
                <w:b/>
                <w:color w:val="auto"/>
                <w:vertAlign w:val="superscript"/>
              </w:rPr>
              <w:t>3</w:t>
            </w:r>
          </w:p>
        </w:tc>
        <w:tc>
          <w:tcPr>
            <w:tcW w:w="1134" w:type="dxa"/>
            <w:vMerge w:val="restart"/>
            <w:tcBorders>
              <w:left w:val="nil"/>
              <w:right w:val="nil"/>
            </w:tcBorders>
          </w:tcPr>
          <w:p w14:paraId="7FDB5F52" w14:textId="3F301AC5" w:rsidR="008A44EC" w:rsidRPr="00D526E1" w:rsidRDefault="008A44EC" w:rsidP="008A44EC">
            <w:pPr>
              <w:pStyle w:val="Tablebody"/>
              <w:rPr>
                <w:color w:val="auto"/>
              </w:rPr>
            </w:pPr>
            <w:r w:rsidRPr="00D526E1">
              <w:rPr>
                <w:color w:val="auto"/>
              </w:rPr>
              <w:t>-</w:t>
            </w:r>
          </w:p>
        </w:tc>
        <w:tc>
          <w:tcPr>
            <w:tcW w:w="992" w:type="dxa"/>
            <w:vMerge w:val="restart"/>
            <w:tcBorders>
              <w:left w:val="nil"/>
              <w:right w:val="nil"/>
            </w:tcBorders>
          </w:tcPr>
          <w:p w14:paraId="07FD3EDD" w14:textId="77777777" w:rsidR="008A44EC" w:rsidRPr="00241361" w:rsidRDefault="008A44EC" w:rsidP="008A44EC">
            <w:pPr>
              <w:pStyle w:val="Tablebody"/>
              <w:rPr>
                <w:b/>
                <w:color w:val="auto"/>
                <w:vertAlign w:val="superscript"/>
              </w:rPr>
            </w:pPr>
            <w:r w:rsidRPr="00241361">
              <w:rPr>
                <w:color w:val="auto"/>
              </w:rPr>
              <w:t xml:space="preserve">Annual </w:t>
            </w:r>
            <w:r w:rsidRPr="00241361">
              <w:rPr>
                <w:b/>
                <w:color w:val="auto"/>
                <w:vertAlign w:val="superscript"/>
              </w:rPr>
              <w:t>6</w:t>
            </w:r>
          </w:p>
          <w:p w14:paraId="1DE4CD25" w14:textId="58B73871" w:rsidR="008A44EC" w:rsidRPr="006B632B" w:rsidRDefault="008A44EC" w:rsidP="008A44EC">
            <w:pPr>
              <w:pStyle w:val="Tablebody"/>
            </w:pPr>
            <w:r w:rsidRPr="006B632B">
              <w:t xml:space="preserve"> </w:t>
            </w:r>
          </w:p>
        </w:tc>
        <w:tc>
          <w:tcPr>
            <w:tcW w:w="5405" w:type="dxa"/>
            <w:gridSpan w:val="2"/>
            <w:tcBorders>
              <w:left w:val="nil"/>
              <w:right w:val="nil"/>
            </w:tcBorders>
          </w:tcPr>
          <w:p w14:paraId="7DE2B9F4" w14:textId="050AB4B5" w:rsidR="008A44EC" w:rsidRPr="00D526E1" w:rsidRDefault="008A44EC" w:rsidP="008A44EC">
            <w:pPr>
              <w:pStyle w:val="Tablebody"/>
              <w:rPr>
                <w:color w:val="auto"/>
              </w:rPr>
            </w:pPr>
            <w:r w:rsidRPr="00D526E1">
              <w:rPr>
                <w:color w:val="auto"/>
              </w:rPr>
              <w:t>To be agreed with NRW</w:t>
            </w:r>
          </w:p>
        </w:tc>
      </w:tr>
      <w:tr w:rsidR="008A44EC" w:rsidRPr="001252C9" w14:paraId="26AA7026" w14:textId="77777777" w:rsidTr="008F0915">
        <w:trPr>
          <w:cantSplit/>
          <w:trHeight w:val="245"/>
        </w:trPr>
        <w:tc>
          <w:tcPr>
            <w:tcW w:w="1101" w:type="dxa"/>
            <w:vMerge/>
            <w:tcBorders>
              <w:left w:val="nil"/>
              <w:right w:val="nil"/>
            </w:tcBorders>
          </w:tcPr>
          <w:p w14:paraId="77A5F6DA" w14:textId="77777777" w:rsidR="008A44EC" w:rsidRPr="00F87DD8" w:rsidRDefault="008A44EC" w:rsidP="008A44EC">
            <w:pPr>
              <w:pStyle w:val="Tablebody"/>
              <w:rPr>
                <w:color w:val="auto"/>
              </w:rPr>
            </w:pPr>
          </w:p>
        </w:tc>
        <w:tc>
          <w:tcPr>
            <w:tcW w:w="1275" w:type="dxa"/>
            <w:vMerge/>
            <w:tcBorders>
              <w:left w:val="nil"/>
              <w:right w:val="nil"/>
            </w:tcBorders>
          </w:tcPr>
          <w:p w14:paraId="34FBF864" w14:textId="77777777" w:rsidR="008A44EC" w:rsidRPr="00D85D71" w:rsidRDefault="008A44EC" w:rsidP="008A44EC">
            <w:pPr>
              <w:pStyle w:val="Tablebody"/>
              <w:rPr>
                <w:color w:val="auto"/>
              </w:rPr>
            </w:pPr>
          </w:p>
        </w:tc>
        <w:tc>
          <w:tcPr>
            <w:tcW w:w="3119" w:type="dxa"/>
            <w:tcBorders>
              <w:left w:val="nil"/>
              <w:right w:val="nil"/>
            </w:tcBorders>
          </w:tcPr>
          <w:p w14:paraId="2FDF0842" w14:textId="77777777" w:rsidR="008A44EC" w:rsidRPr="00D85D71" w:rsidRDefault="008A44EC" w:rsidP="008A44EC">
            <w:pPr>
              <w:pStyle w:val="Tablebody"/>
              <w:rPr>
                <w:color w:val="auto"/>
              </w:rPr>
            </w:pPr>
            <w:r w:rsidRPr="00D85D71">
              <w:rPr>
                <w:color w:val="auto"/>
              </w:rPr>
              <w:t xml:space="preserve">Oxides of Nitrogen </w:t>
            </w:r>
          </w:p>
          <w:p w14:paraId="4174DD15" w14:textId="1A4C9A21" w:rsidR="008A44EC" w:rsidRPr="00D85D71" w:rsidRDefault="008A44EC" w:rsidP="008A44EC">
            <w:pPr>
              <w:pStyle w:val="Tablebody"/>
              <w:rPr>
                <w:color w:val="auto"/>
              </w:rPr>
            </w:pPr>
            <w:r w:rsidRPr="00D85D71">
              <w:rPr>
                <w:color w:val="auto"/>
              </w:rPr>
              <w:t>(NO and NO</w:t>
            </w:r>
            <w:r w:rsidRPr="00D85D71">
              <w:rPr>
                <w:color w:val="auto"/>
                <w:vertAlign w:val="subscript"/>
              </w:rPr>
              <w:t>2</w:t>
            </w:r>
            <w:r w:rsidRPr="00D85D71">
              <w:rPr>
                <w:color w:val="auto"/>
              </w:rPr>
              <w:t xml:space="preserve"> expressed as NO</w:t>
            </w:r>
            <w:r w:rsidRPr="00D85D71">
              <w:rPr>
                <w:color w:val="auto"/>
                <w:vertAlign w:val="subscript"/>
              </w:rPr>
              <w:t>2</w:t>
            </w:r>
            <w:r w:rsidRPr="00D85D71">
              <w:rPr>
                <w:color w:val="auto"/>
              </w:rPr>
              <w:t>)</w:t>
            </w:r>
          </w:p>
        </w:tc>
        <w:tc>
          <w:tcPr>
            <w:tcW w:w="1134" w:type="dxa"/>
            <w:tcBorders>
              <w:left w:val="nil"/>
              <w:right w:val="nil"/>
            </w:tcBorders>
          </w:tcPr>
          <w:p w14:paraId="3B5256C8" w14:textId="26D20103" w:rsidR="008A44EC" w:rsidRPr="006B632B" w:rsidRDefault="008A44EC" w:rsidP="008A44EC">
            <w:pPr>
              <w:pStyle w:val="Tablebody"/>
            </w:pPr>
            <w:r>
              <w:rPr>
                <w:color w:val="auto"/>
              </w:rPr>
              <w:t>450</w:t>
            </w:r>
            <w:r w:rsidRPr="00102ABB">
              <w:rPr>
                <w:color w:val="auto"/>
              </w:rPr>
              <w:t xml:space="preserve"> mg/m</w:t>
            </w:r>
            <w:r w:rsidRPr="00102ABB">
              <w:rPr>
                <w:color w:val="auto"/>
                <w:vertAlign w:val="superscript"/>
              </w:rPr>
              <w:t xml:space="preserve">3 </w:t>
            </w:r>
            <w:r w:rsidRPr="005F579F">
              <w:rPr>
                <w:b/>
                <w:color w:val="auto"/>
                <w:vertAlign w:val="superscript"/>
              </w:rPr>
              <w:t>4</w:t>
            </w:r>
          </w:p>
        </w:tc>
        <w:tc>
          <w:tcPr>
            <w:tcW w:w="1134" w:type="dxa"/>
            <w:vMerge/>
            <w:tcBorders>
              <w:left w:val="nil"/>
              <w:right w:val="nil"/>
            </w:tcBorders>
          </w:tcPr>
          <w:p w14:paraId="60D7FC90" w14:textId="77777777" w:rsidR="008A44EC" w:rsidRPr="00D526E1" w:rsidRDefault="008A44EC" w:rsidP="008A44EC">
            <w:pPr>
              <w:pStyle w:val="Tablebody"/>
              <w:rPr>
                <w:color w:val="auto"/>
              </w:rPr>
            </w:pPr>
          </w:p>
        </w:tc>
        <w:tc>
          <w:tcPr>
            <w:tcW w:w="992" w:type="dxa"/>
            <w:vMerge/>
            <w:tcBorders>
              <w:left w:val="nil"/>
              <w:right w:val="nil"/>
            </w:tcBorders>
          </w:tcPr>
          <w:p w14:paraId="59010C35" w14:textId="77777777" w:rsidR="008A44EC" w:rsidRPr="006B632B" w:rsidRDefault="008A44EC" w:rsidP="008A44EC">
            <w:pPr>
              <w:pStyle w:val="Tablebody"/>
            </w:pPr>
          </w:p>
        </w:tc>
        <w:tc>
          <w:tcPr>
            <w:tcW w:w="5405" w:type="dxa"/>
            <w:gridSpan w:val="2"/>
            <w:tcBorders>
              <w:left w:val="nil"/>
              <w:right w:val="nil"/>
            </w:tcBorders>
          </w:tcPr>
          <w:p w14:paraId="183E3CAD" w14:textId="627201CE" w:rsidR="008A44EC" w:rsidRPr="006B632B" w:rsidRDefault="008A44EC" w:rsidP="008A44EC">
            <w:pPr>
              <w:pStyle w:val="Tablebody"/>
            </w:pPr>
            <w:r w:rsidRPr="00D526E1">
              <w:rPr>
                <w:color w:val="auto"/>
              </w:rPr>
              <w:t>To be agreed with NRW</w:t>
            </w:r>
          </w:p>
        </w:tc>
      </w:tr>
      <w:tr w:rsidR="008A44EC" w:rsidRPr="001252C9" w14:paraId="219F6B8E" w14:textId="77777777" w:rsidTr="008F0915">
        <w:trPr>
          <w:cantSplit/>
          <w:trHeight w:val="83"/>
        </w:trPr>
        <w:tc>
          <w:tcPr>
            <w:tcW w:w="1101" w:type="dxa"/>
            <w:vMerge/>
            <w:tcBorders>
              <w:left w:val="nil"/>
              <w:right w:val="nil"/>
            </w:tcBorders>
          </w:tcPr>
          <w:p w14:paraId="739D173A" w14:textId="77777777" w:rsidR="008A44EC" w:rsidRPr="00F87DD8" w:rsidRDefault="008A44EC" w:rsidP="008A44EC">
            <w:pPr>
              <w:pStyle w:val="Tablebody"/>
              <w:rPr>
                <w:color w:val="auto"/>
              </w:rPr>
            </w:pPr>
          </w:p>
        </w:tc>
        <w:tc>
          <w:tcPr>
            <w:tcW w:w="1275" w:type="dxa"/>
            <w:vMerge/>
            <w:tcBorders>
              <w:left w:val="nil"/>
              <w:right w:val="nil"/>
            </w:tcBorders>
          </w:tcPr>
          <w:p w14:paraId="6C90F977" w14:textId="77777777" w:rsidR="008A44EC" w:rsidRPr="00D85D71" w:rsidRDefault="008A44EC" w:rsidP="008A44EC">
            <w:pPr>
              <w:pStyle w:val="Tablebody"/>
              <w:rPr>
                <w:color w:val="auto"/>
              </w:rPr>
            </w:pPr>
          </w:p>
        </w:tc>
        <w:tc>
          <w:tcPr>
            <w:tcW w:w="3119" w:type="dxa"/>
            <w:tcBorders>
              <w:left w:val="nil"/>
              <w:right w:val="nil"/>
            </w:tcBorders>
          </w:tcPr>
          <w:p w14:paraId="10BF2B91" w14:textId="79A5B672" w:rsidR="008A44EC" w:rsidRPr="00D85D71" w:rsidRDefault="008A44EC" w:rsidP="008A44EC">
            <w:pPr>
              <w:pStyle w:val="Tablebody"/>
              <w:rPr>
                <w:color w:val="auto"/>
              </w:rPr>
            </w:pPr>
            <w:r w:rsidRPr="00D85D71">
              <w:rPr>
                <w:color w:val="auto"/>
              </w:rPr>
              <w:t>Particulates</w:t>
            </w:r>
          </w:p>
        </w:tc>
        <w:tc>
          <w:tcPr>
            <w:tcW w:w="1134" w:type="dxa"/>
            <w:tcBorders>
              <w:left w:val="nil"/>
              <w:right w:val="nil"/>
            </w:tcBorders>
          </w:tcPr>
          <w:p w14:paraId="10F70B5B" w14:textId="6B8F297C" w:rsidR="008A44EC" w:rsidRPr="006B632B" w:rsidRDefault="008A44EC" w:rsidP="008A44EC">
            <w:pPr>
              <w:pStyle w:val="Tablebody"/>
            </w:pPr>
            <w:r w:rsidRPr="00D85D71">
              <w:rPr>
                <w:color w:val="auto"/>
              </w:rPr>
              <w:t>50 mg/m</w:t>
            </w:r>
            <w:r w:rsidRPr="00D85D71">
              <w:rPr>
                <w:color w:val="auto"/>
                <w:vertAlign w:val="superscript"/>
              </w:rPr>
              <w:t>3</w:t>
            </w:r>
            <w:r w:rsidRPr="00D85D71">
              <w:rPr>
                <w:b/>
                <w:color w:val="auto"/>
                <w:vertAlign w:val="superscript"/>
              </w:rPr>
              <w:t xml:space="preserve"> 4</w:t>
            </w:r>
          </w:p>
        </w:tc>
        <w:tc>
          <w:tcPr>
            <w:tcW w:w="1134" w:type="dxa"/>
            <w:vMerge/>
            <w:tcBorders>
              <w:left w:val="nil"/>
              <w:right w:val="nil"/>
            </w:tcBorders>
          </w:tcPr>
          <w:p w14:paraId="707B65F1" w14:textId="77777777" w:rsidR="008A44EC" w:rsidRPr="00D526E1" w:rsidRDefault="008A44EC" w:rsidP="008A44EC">
            <w:pPr>
              <w:pStyle w:val="Tablebody"/>
              <w:rPr>
                <w:color w:val="auto"/>
              </w:rPr>
            </w:pPr>
          </w:p>
        </w:tc>
        <w:tc>
          <w:tcPr>
            <w:tcW w:w="992" w:type="dxa"/>
            <w:vMerge/>
            <w:tcBorders>
              <w:left w:val="nil"/>
              <w:right w:val="nil"/>
            </w:tcBorders>
          </w:tcPr>
          <w:p w14:paraId="4902BE1E" w14:textId="77777777" w:rsidR="008A44EC" w:rsidRPr="006B632B" w:rsidRDefault="008A44EC" w:rsidP="008A44EC">
            <w:pPr>
              <w:pStyle w:val="Tablebody"/>
            </w:pPr>
          </w:p>
        </w:tc>
        <w:tc>
          <w:tcPr>
            <w:tcW w:w="5405" w:type="dxa"/>
            <w:gridSpan w:val="2"/>
            <w:tcBorders>
              <w:left w:val="nil"/>
              <w:right w:val="nil"/>
            </w:tcBorders>
          </w:tcPr>
          <w:p w14:paraId="09447093" w14:textId="68D66BB1" w:rsidR="008A44EC" w:rsidRPr="006B632B" w:rsidRDefault="008A44EC" w:rsidP="008A44EC">
            <w:pPr>
              <w:pStyle w:val="Tablebody"/>
            </w:pPr>
            <w:r w:rsidRPr="00D526E1">
              <w:rPr>
                <w:color w:val="auto"/>
              </w:rPr>
              <w:t>To be agreed with NRW</w:t>
            </w:r>
          </w:p>
        </w:tc>
      </w:tr>
      <w:tr w:rsidR="008A44EC" w:rsidRPr="001252C9" w14:paraId="0B17FFC8" w14:textId="77777777" w:rsidTr="008F0915">
        <w:trPr>
          <w:cantSplit/>
          <w:trHeight w:val="81"/>
        </w:trPr>
        <w:tc>
          <w:tcPr>
            <w:tcW w:w="1101" w:type="dxa"/>
            <w:vMerge/>
            <w:tcBorders>
              <w:left w:val="nil"/>
              <w:right w:val="nil"/>
            </w:tcBorders>
          </w:tcPr>
          <w:p w14:paraId="0C6D16C1" w14:textId="77777777" w:rsidR="008A44EC" w:rsidRPr="00F87DD8" w:rsidRDefault="008A44EC" w:rsidP="008A44EC">
            <w:pPr>
              <w:pStyle w:val="Tablebody"/>
              <w:rPr>
                <w:color w:val="auto"/>
              </w:rPr>
            </w:pPr>
          </w:p>
        </w:tc>
        <w:tc>
          <w:tcPr>
            <w:tcW w:w="1275" w:type="dxa"/>
            <w:vMerge/>
            <w:tcBorders>
              <w:left w:val="nil"/>
              <w:right w:val="nil"/>
            </w:tcBorders>
          </w:tcPr>
          <w:p w14:paraId="500E9007" w14:textId="77777777" w:rsidR="008A44EC" w:rsidRPr="00D85D71" w:rsidRDefault="008A44EC" w:rsidP="008A44EC">
            <w:pPr>
              <w:pStyle w:val="Tablebody"/>
              <w:rPr>
                <w:color w:val="auto"/>
              </w:rPr>
            </w:pPr>
          </w:p>
        </w:tc>
        <w:tc>
          <w:tcPr>
            <w:tcW w:w="3119" w:type="dxa"/>
            <w:tcBorders>
              <w:left w:val="nil"/>
              <w:right w:val="nil"/>
            </w:tcBorders>
          </w:tcPr>
          <w:p w14:paraId="59B832EF" w14:textId="39AA0FA6" w:rsidR="008A44EC" w:rsidRPr="00D85D71" w:rsidRDefault="008A44EC" w:rsidP="008A44EC">
            <w:pPr>
              <w:pStyle w:val="Tablebody"/>
              <w:rPr>
                <w:color w:val="auto"/>
              </w:rPr>
            </w:pPr>
            <w:r>
              <w:rPr>
                <w:color w:val="auto"/>
              </w:rPr>
              <w:t>Carbon Monoxide</w:t>
            </w:r>
          </w:p>
        </w:tc>
        <w:tc>
          <w:tcPr>
            <w:tcW w:w="1134" w:type="dxa"/>
            <w:tcBorders>
              <w:left w:val="nil"/>
              <w:right w:val="nil"/>
            </w:tcBorders>
          </w:tcPr>
          <w:p w14:paraId="0A86E53A" w14:textId="4C272EF1" w:rsidR="008A44EC" w:rsidRPr="00D85D71" w:rsidRDefault="008A44EC" w:rsidP="008A44EC">
            <w:pPr>
              <w:pStyle w:val="Tablebody"/>
              <w:rPr>
                <w:color w:val="auto"/>
              </w:rPr>
            </w:pPr>
            <w:r w:rsidRPr="00D85D71">
              <w:rPr>
                <w:color w:val="auto"/>
              </w:rPr>
              <w:t>mg/m</w:t>
            </w:r>
            <w:r w:rsidRPr="00D85D71">
              <w:rPr>
                <w:color w:val="auto"/>
                <w:vertAlign w:val="superscript"/>
              </w:rPr>
              <w:t>3</w:t>
            </w:r>
          </w:p>
        </w:tc>
        <w:tc>
          <w:tcPr>
            <w:tcW w:w="1134" w:type="dxa"/>
            <w:vMerge/>
            <w:tcBorders>
              <w:left w:val="nil"/>
              <w:right w:val="nil"/>
            </w:tcBorders>
          </w:tcPr>
          <w:p w14:paraId="741492D9" w14:textId="77777777" w:rsidR="008A44EC" w:rsidRPr="00D526E1" w:rsidRDefault="008A44EC" w:rsidP="008A44EC">
            <w:pPr>
              <w:pStyle w:val="Tablebody"/>
              <w:rPr>
                <w:color w:val="auto"/>
              </w:rPr>
            </w:pPr>
          </w:p>
        </w:tc>
        <w:tc>
          <w:tcPr>
            <w:tcW w:w="992" w:type="dxa"/>
            <w:vMerge/>
            <w:tcBorders>
              <w:left w:val="nil"/>
              <w:right w:val="nil"/>
            </w:tcBorders>
          </w:tcPr>
          <w:p w14:paraId="54527230" w14:textId="77777777" w:rsidR="008A44EC" w:rsidRPr="006B632B" w:rsidRDefault="008A44EC" w:rsidP="008A44EC">
            <w:pPr>
              <w:pStyle w:val="Tablebody"/>
            </w:pPr>
          </w:p>
        </w:tc>
        <w:tc>
          <w:tcPr>
            <w:tcW w:w="5405" w:type="dxa"/>
            <w:gridSpan w:val="2"/>
            <w:tcBorders>
              <w:left w:val="nil"/>
              <w:right w:val="nil"/>
            </w:tcBorders>
          </w:tcPr>
          <w:p w14:paraId="79F36FE1" w14:textId="0C7C475C" w:rsidR="008A44EC" w:rsidRPr="006B632B" w:rsidRDefault="008A44EC" w:rsidP="008A44EC">
            <w:pPr>
              <w:pStyle w:val="Tablebody"/>
            </w:pPr>
            <w:r w:rsidRPr="00D80B84">
              <w:rPr>
                <w:strike/>
                <w:color w:val="auto"/>
                <w:highlight w:val="yellow"/>
              </w:rPr>
              <w:t>ISO 12039 under gas firing conditions. ISO 12039 under oil firing conditions if period of operation exceeds 30 days in any year.</w:t>
            </w:r>
            <w:r w:rsidR="00D80B84">
              <w:rPr>
                <w:color w:val="auto"/>
              </w:rPr>
              <w:t xml:space="preserve"> </w:t>
            </w:r>
            <w:r w:rsidR="00D80B84" w:rsidRPr="00110FD0">
              <w:rPr>
                <w:color w:val="auto"/>
                <w:highlight w:val="yellow"/>
              </w:rPr>
              <w:t>To be agreed with NRW</w:t>
            </w:r>
          </w:p>
        </w:tc>
      </w:tr>
      <w:tr w:rsidR="008A44EC" w:rsidRPr="001252C9" w14:paraId="1CDC6F55" w14:textId="77777777" w:rsidTr="008F0915">
        <w:trPr>
          <w:cantSplit/>
          <w:trHeight w:val="81"/>
        </w:trPr>
        <w:tc>
          <w:tcPr>
            <w:tcW w:w="1101" w:type="dxa"/>
            <w:vMerge/>
            <w:tcBorders>
              <w:left w:val="nil"/>
              <w:right w:val="nil"/>
            </w:tcBorders>
          </w:tcPr>
          <w:p w14:paraId="32BC44A5" w14:textId="77777777" w:rsidR="008A44EC" w:rsidRPr="00F87DD8" w:rsidRDefault="008A44EC" w:rsidP="008A44EC">
            <w:pPr>
              <w:pStyle w:val="Tablebody"/>
              <w:rPr>
                <w:color w:val="auto"/>
              </w:rPr>
            </w:pPr>
          </w:p>
        </w:tc>
        <w:tc>
          <w:tcPr>
            <w:tcW w:w="1275" w:type="dxa"/>
            <w:vMerge/>
            <w:tcBorders>
              <w:left w:val="nil"/>
              <w:right w:val="nil"/>
            </w:tcBorders>
          </w:tcPr>
          <w:p w14:paraId="7BA22F20" w14:textId="77777777" w:rsidR="008A44EC" w:rsidRPr="00D85D71" w:rsidRDefault="008A44EC" w:rsidP="008A44EC">
            <w:pPr>
              <w:pStyle w:val="Tablebody"/>
              <w:rPr>
                <w:color w:val="auto"/>
              </w:rPr>
            </w:pPr>
          </w:p>
        </w:tc>
        <w:tc>
          <w:tcPr>
            <w:tcW w:w="3119" w:type="dxa"/>
            <w:tcBorders>
              <w:left w:val="nil"/>
              <w:right w:val="nil"/>
            </w:tcBorders>
          </w:tcPr>
          <w:p w14:paraId="17F6DFE1" w14:textId="1640B303" w:rsidR="008A44EC" w:rsidRPr="00D85D71" w:rsidRDefault="008A44EC" w:rsidP="008A44EC">
            <w:pPr>
              <w:pStyle w:val="Tablebody"/>
              <w:rPr>
                <w:color w:val="auto"/>
              </w:rPr>
            </w:pPr>
            <w:r>
              <w:rPr>
                <w:color w:val="auto"/>
              </w:rPr>
              <w:t>Sulphur Dioxide</w:t>
            </w:r>
          </w:p>
        </w:tc>
        <w:tc>
          <w:tcPr>
            <w:tcW w:w="1134" w:type="dxa"/>
            <w:tcBorders>
              <w:left w:val="nil"/>
              <w:right w:val="nil"/>
            </w:tcBorders>
          </w:tcPr>
          <w:p w14:paraId="74F77AF3" w14:textId="4B203D4D" w:rsidR="008A44EC" w:rsidRPr="00D85D71" w:rsidRDefault="008A44EC" w:rsidP="008A44EC">
            <w:pPr>
              <w:pStyle w:val="Tablebody"/>
              <w:rPr>
                <w:color w:val="auto"/>
              </w:rPr>
            </w:pPr>
            <w:r>
              <w:rPr>
                <w:color w:val="auto"/>
              </w:rPr>
              <w:t>Kg</w:t>
            </w:r>
          </w:p>
        </w:tc>
        <w:tc>
          <w:tcPr>
            <w:tcW w:w="1134" w:type="dxa"/>
            <w:vMerge/>
            <w:tcBorders>
              <w:left w:val="nil"/>
              <w:right w:val="nil"/>
            </w:tcBorders>
          </w:tcPr>
          <w:p w14:paraId="5534AFAA" w14:textId="77777777" w:rsidR="008A44EC" w:rsidRPr="00D526E1" w:rsidRDefault="008A44EC" w:rsidP="008A44EC">
            <w:pPr>
              <w:pStyle w:val="Tablebody"/>
              <w:rPr>
                <w:color w:val="auto"/>
              </w:rPr>
            </w:pPr>
          </w:p>
        </w:tc>
        <w:tc>
          <w:tcPr>
            <w:tcW w:w="992" w:type="dxa"/>
            <w:vMerge/>
            <w:tcBorders>
              <w:left w:val="nil"/>
              <w:right w:val="nil"/>
            </w:tcBorders>
          </w:tcPr>
          <w:p w14:paraId="61440278" w14:textId="77777777" w:rsidR="008A44EC" w:rsidRPr="006B632B" w:rsidRDefault="008A44EC" w:rsidP="008A44EC">
            <w:pPr>
              <w:pStyle w:val="Tablebody"/>
            </w:pPr>
          </w:p>
        </w:tc>
        <w:tc>
          <w:tcPr>
            <w:tcW w:w="5405" w:type="dxa"/>
            <w:gridSpan w:val="2"/>
            <w:tcBorders>
              <w:left w:val="nil"/>
              <w:right w:val="nil"/>
            </w:tcBorders>
          </w:tcPr>
          <w:p w14:paraId="091F9D26" w14:textId="6826E062" w:rsidR="008A44EC" w:rsidRPr="006B632B" w:rsidRDefault="008A44EC" w:rsidP="008A44EC">
            <w:pPr>
              <w:pStyle w:val="Tablebody"/>
            </w:pPr>
            <w:r w:rsidRPr="00D80B84">
              <w:rPr>
                <w:strike/>
                <w:color w:val="auto"/>
                <w:highlight w:val="yellow"/>
              </w:rPr>
              <w:t>By calculation from sulphur content of fuel oil. Under oil firing conditions if period of operation exceeds 30 days in any year.</w:t>
            </w:r>
            <w:r w:rsidR="00D80B84">
              <w:rPr>
                <w:color w:val="auto"/>
              </w:rPr>
              <w:t xml:space="preserve"> </w:t>
            </w:r>
            <w:r w:rsidR="00D80B84" w:rsidRPr="00110FD0">
              <w:rPr>
                <w:color w:val="auto"/>
                <w:highlight w:val="yellow"/>
              </w:rPr>
              <w:t>To be agreed with NRW</w:t>
            </w:r>
          </w:p>
        </w:tc>
      </w:tr>
      <w:tr w:rsidR="008A44EC" w:rsidRPr="001252C9" w14:paraId="76B48898" w14:textId="77777777" w:rsidTr="008F0915">
        <w:trPr>
          <w:cantSplit/>
          <w:trHeight w:val="245"/>
        </w:trPr>
        <w:tc>
          <w:tcPr>
            <w:tcW w:w="1101" w:type="dxa"/>
            <w:vMerge w:val="restart"/>
            <w:tcBorders>
              <w:left w:val="nil"/>
              <w:right w:val="nil"/>
            </w:tcBorders>
          </w:tcPr>
          <w:p w14:paraId="15E7DB15" w14:textId="1351E3B5" w:rsidR="008A44EC" w:rsidRPr="00F87DD8" w:rsidRDefault="008A44EC" w:rsidP="008A44EC">
            <w:pPr>
              <w:pStyle w:val="Tablebody"/>
              <w:rPr>
                <w:color w:val="auto"/>
              </w:rPr>
            </w:pPr>
            <w:r w:rsidRPr="00F87DD8">
              <w:rPr>
                <w:color w:val="auto"/>
              </w:rPr>
              <w:t>A4 Package Boiler House, point 14 on site plan</w:t>
            </w:r>
          </w:p>
        </w:tc>
        <w:tc>
          <w:tcPr>
            <w:tcW w:w="1275" w:type="dxa"/>
            <w:vMerge w:val="restart"/>
            <w:tcBorders>
              <w:left w:val="nil"/>
              <w:right w:val="nil"/>
            </w:tcBorders>
          </w:tcPr>
          <w:p w14:paraId="12887A08" w14:textId="7A001208" w:rsidR="008A44EC" w:rsidRPr="0000629E" w:rsidRDefault="008A44EC" w:rsidP="008A44EC">
            <w:pPr>
              <w:pStyle w:val="Tablebody"/>
              <w:rPr>
                <w:color w:val="auto"/>
              </w:rPr>
            </w:pPr>
            <w:r w:rsidRPr="0000629E">
              <w:rPr>
                <w:color w:val="auto"/>
              </w:rPr>
              <w:t>Package Boiler No. 4</w:t>
            </w:r>
          </w:p>
        </w:tc>
        <w:tc>
          <w:tcPr>
            <w:tcW w:w="3119" w:type="dxa"/>
            <w:tcBorders>
              <w:left w:val="nil"/>
              <w:right w:val="nil"/>
            </w:tcBorders>
          </w:tcPr>
          <w:p w14:paraId="6E278765" w14:textId="77777777" w:rsidR="008A44EC" w:rsidRPr="004A27A3" w:rsidRDefault="008A44EC" w:rsidP="008A44EC">
            <w:pPr>
              <w:pStyle w:val="Tablebody"/>
              <w:rPr>
                <w:color w:val="auto"/>
              </w:rPr>
            </w:pPr>
            <w:r w:rsidRPr="004A27A3">
              <w:rPr>
                <w:color w:val="auto"/>
              </w:rPr>
              <w:t xml:space="preserve">Oxides of Nitrogen </w:t>
            </w:r>
          </w:p>
          <w:p w14:paraId="18BE347D" w14:textId="7D821E88" w:rsidR="008A44EC" w:rsidRPr="004A27A3" w:rsidRDefault="008A44EC" w:rsidP="008A44EC">
            <w:pPr>
              <w:pStyle w:val="Tablebody"/>
              <w:rPr>
                <w:color w:val="auto"/>
              </w:rPr>
            </w:pPr>
            <w:r w:rsidRPr="004A27A3">
              <w:rPr>
                <w:color w:val="auto"/>
              </w:rPr>
              <w:t>(NO and NO</w:t>
            </w:r>
            <w:r w:rsidRPr="004A27A3">
              <w:rPr>
                <w:color w:val="auto"/>
                <w:vertAlign w:val="subscript"/>
              </w:rPr>
              <w:t>2</w:t>
            </w:r>
            <w:r w:rsidRPr="004A27A3">
              <w:rPr>
                <w:color w:val="auto"/>
              </w:rPr>
              <w:t xml:space="preserve"> expressed as NO</w:t>
            </w:r>
            <w:r w:rsidRPr="004A27A3">
              <w:rPr>
                <w:color w:val="auto"/>
                <w:vertAlign w:val="subscript"/>
              </w:rPr>
              <w:t>2</w:t>
            </w:r>
            <w:r w:rsidRPr="004A27A3">
              <w:rPr>
                <w:color w:val="auto"/>
              </w:rPr>
              <w:t>)</w:t>
            </w:r>
          </w:p>
        </w:tc>
        <w:tc>
          <w:tcPr>
            <w:tcW w:w="1134" w:type="dxa"/>
            <w:tcBorders>
              <w:left w:val="nil"/>
              <w:right w:val="nil"/>
            </w:tcBorders>
          </w:tcPr>
          <w:p w14:paraId="53F05FFF" w14:textId="182FD54A" w:rsidR="008A44EC" w:rsidRPr="006B632B" w:rsidRDefault="008A44EC" w:rsidP="008A44EC">
            <w:pPr>
              <w:pStyle w:val="Tablebody"/>
            </w:pPr>
            <w:r w:rsidRPr="00102ABB">
              <w:rPr>
                <w:color w:val="auto"/>
              </w:rPr>
              <w:t>300 mg/m</w:t>
            </w:r>
            <w:r w:rsidRPr="00102ABB">
              <w:rPr>
                <w:color w:val="auto"/>
                <w:vertAlign w:val="superscript"/>
              </w:rPr>
              <w:t xml:space="preserve">3 </w:t>
            </w:r>
            <w:r w:rsidRPr="005F579F">
              <w:rPr>
                <w:b/>
                <w:color w:val="auto"/>
                <w:vertAlign w:val="superscript"/>
              </w:rPr>
              <w:t>3</w:t>
            </w:r>
          </w:p>
        </w:tc>
        <w:tc>
          <w:tcPr>
            <w:tcW w:w="1134" w:type="dxa"/>
            <w:vMerge w:val="restart"/>
            <w:tcBorders>
              <w:left w:val="nil"/>
              <w:right w:val="nil"/>
            </w:tcBorders>
          </w:tcPr>
          <w:p w14:paraId="479FA981" w14:textId="56174085" w:rsidR="008A44EC" w:rsidRPr="00D526E1" w:rsidRDefault="008A44EC" w:rsidP="008A44EC">
            <w:pPr>
              <w:pStyle w:val="Tablebody"/>
              <w:rPr>
                <w:color w:val="auto"/>
              </w:rPr>
            </w:pPr>
            <w:r w:rsidRPr="00D526E1">
              <w:rPr>
                <w:color w:val="auto"/>
              </w:rPr>
              <w:t>-</w:t>
            </w:r>
          </w:p>
        </w:tc>
        <w:tc>
          <w:tcPr>
            <w:tcW w:w="992" w:type="dxa"/>
            <w:vMerge w:val="restart"/>
            <w:tcBorders>
              <w:left w:val="nil"/>
              <w:right w:val="nil"/>
            </w:tcBorders>
          </w:tcPr>
          <w:p w14:paraId="76BEEB85" w14:textId="77777777" w:rsidR="008A44EC" w:rsidRPr="00241361" w:rsidRDefault="008A44EC" w:rsidP="008A44EC">
            <w:pPr>
              <w:pStyle w:val="Tablebody"/>
              <w:rPr>
                <w:b/>
                <w:color w:val="auto"/>
                <w:vertAlign w:val="superscript"/>
              </w:rPr>
            </w:pPr>
            <w:r w:rsidRPr="00241361">
              <w:rPr>
                <w:color w:val="auto"/>
              </w:rPr>
              <w:t xml:space="preserve">Annual </w:t>
            </w:r>
            <w:r w:rsidRPr="00241361">
              <w:rPr>
                <w:b/>
                <w:color w:val="auto"/>
                <w:vertAlign w:val="superscript"/>
              </w:rPr>
              <w:t>6</w:t>
            </w:r>
          </w:p>
          <w:p w14:paraId="53369AF8" w14:textId="7AD0AECB" w:rsidR="008A44EC" w:rsidRPr="006B632B" w:rsidRDefault="008A44EC" w:rsidP="008A44EC">
            <w:pPr>
              <w:pStyle w:val="Tablebody"/>
            </w:pPr>
          </w:p>
        </w:tc>
        <w:tc>
          <w:tcPr>
            <w:tcW w:w="5405" w:type="dxa"/>
            <w:gridSpan w:val="2"/>
            <w:tcBorders>
              <w:left w:val="nil"/>
              <w:right w:val="nil"/>
            </w:tcBorders>
          </w:tcPr>
          <w:p w14:paraId="70E40584" w14:textId="35FC02CB" w:rsidR="008A44EC" w:rsidRPr="00D526E1" w:rsidRDefault="008A44EC" w:rsidP="008A44EC">
            <w:pPr>
              <w:pStyle w:val="Tablebody"/>
              <w:rPr>
                <w:color w:val="auto"/>
              </w:rPr>
            </w:pPr>
            <w:r w:rsidRPr="00D526E1">
              <w:rPr>
                <w:color w:val="auto"/>
              </w:rPr>
              <w:t>To be agreed with NRW</w:t>
            </w:r>
          </w:p>
        </w:tc>
      </w:tr>
      <w:tr w:rsidR="008A44EC" w:rsidRPr="001252C9" w14:paraId="56DC55AD" w14:textId="77777777" w:rsidTr="008F0915">
        <w:trPr>
          <w:cantSplit/>
          <w:trHeight w:val="245"/>
        </w:trPr>
        <w:tc>
          <w:tcPr>
            <w:tcW w:w="1101" w:type="dxa"/>
            <w:vMerge/>
            <w:tcBorders>
              <w:left w:val="nil"/>
              <w:right w:val="nil"/>
            </w:tcBorders>
          </w:tcPr>
          <w:p w14:paraId="342CD565" w14:textId="77777777" w:rsidR="008A44EC" w:rsidRPr="0000629E" w:rsidRDefault="008A44EC" w:rsidP="008A44EC">
            <w:pPr>
              <w:pStyle w:val="Tablebody"/>
              <w:rPr>
                <w:color w:val="auto"/>
              </w:rPr>
            </w:pPr>
          </w:p>
        </w:tc>
        <w:tc>
          <w:tcPr>
            <w:tcW w:w="1275" w:type="dxa"/>
            <w:vMerge/>
            <w:tcBorders>
              <w:left w:val="nil"/>
              <w:right w:val="nil"/>
            </w:tcBorders>
          </w:tcPr>
          <w:p w14:paraId="3703536A" w14:textId="77777777" w:rsidR="008A44EC" w:rsidRPr="0000629E" w:rsidRDefault="008A44EC" w:rsidP="008A44EC">
            <w:pPr>
              <w:pStyle w:val="Tablebody"/>
              <w:rPr>
                <w:color w:val="auto"/>
              </w:rPr>
            </w:pPr>
          </w:p>
        </w:tc>
        <w:tc>
          <w:tcPr>
            <w:tcW w:w="3119" w:type="dxa"/>
            <w:tcBorders>
              <w:left w:val="nil"/>
              <w:right w:val="nil"/>
            </w:tcBorders>
          </w:tcPr>
          <w:p w14:paraId="330A22C5" w14:textId="77777777" w:rsidR="008A44EC" w:rsidRPr="004A27A3" w:rsidRDefault="008A44EC" w:rsidP="008A44EC">
            <w:pPr>
              <w:pStyle w:val="Tablebody"/>
              <w:rPr>
                <w:color w:val="auto"/>
              </w:rPr>
            </w:pPr>
            <w:r w:rsidRPr="004A27A3">
              <w:rPr>
                <w:color w:val="auto"/>
              </w:rPr>
              <w:t xml:space="preserve">Oxides of Nitrogen </w:t>
            </w:r>
          </w:p>
          <w:p w14:paraId="15A3ED8A" w14:textId="26E49E22" w:rsidR="008A44EC" w:rsidRPr="004A27A3" w:rsidRDefault="008A44EC" w:rsidP="008A44EC">
            <w:pPr>
              <w:pStyle w:val="Tablebody"/>
              <w:rPr>
                <w:color w:val="auto"/>
              </w:rPr>
            </w:pPr>
            <w:r w:rsidRPr="004A27A3">
              <w:rPr>
                <w:color w:val="auto"/>
              </w:rPr>
              <w:t>(NO and NO</w:t>
            </w:r>
            <w:r w:rsidRPr="004A27A3">
              <w:rPr>
                <w:color w:val="auto"/>
                <w:vertAlign w:val="subscript"/>
              </w:rPr>
              <w:t>2</w:t>
            </w:r>
            <w:r w:rsidRPr="004A27A3">
              <w:rPr>
                <w:color w:val="auto"/>
              </w:rPr>
              <w:t xml:space="preserve"> expressed as NO</w:t>
            </w:r>
            <w:r w:rsidRPr="004A27A3">
              <w:rPr>
                <w:color w:val="auto"/>
                <w:vertAlign w:val="subscript"/>
              </w:rPr>
              <w:t>2</w:t>
            </w:r>
            <w:r w:rsidRPr="004A27A3">
              <w:rPr>
                <w:color w:val="auto"/>
              </w:rPr>
              <w:t>)</w:t>
            </w:r>
          </w:p>
        </w:tc>
        <w:tc>
          <w:tcPr>
            <w:tcW w:w="1134" w:type="dxa"/>
            <w:tcBorders>
              <w:left w:val="nil"/>
              <w:right w:val="nil"/>
            </w:tcBorders>
          </w:tcPr>
          <w:p w14:paraId="4CDC8D6A" w14:textId="62F19CA1" w:rsidR="008A44EC" w:rsidRPr="006B632B" w:rsidRDefault="008A44EC" w:rsidP="008A44EC">
            <w:pPr>
              <w:pStyle w:val="Tablebody"/>
            </w:pPr>
            <w:r>
              <w:rPr>
                <w:color w:val="auto"/>
              </w:rPr>
              <w:t>450</w:t>
            </w:r>
            <w:r w:rsidRPr="00102ABB">
              <w:rPr>
                <w:color w:val="auto"/>
              </w:rPr>
              <w:t xml:space="preserve"> mg/m</w:t>
            </w:r>
            <w:r w:rsidRPr="00102ABB">
              <w:rPr>
                <w:color w:val="auto"/>
                <w:vertAlign w:val="superscript"/>
              </w:rPr>
              <w:t xml:space="preserve">3 </w:t>
            </w:r>
            <w:r w:rsidRPr="005F579F">
              <w:rPr>
                <w:b/>
                <w:color w:val="auto"/>
                <w:vertAlign w:val="superscript"/>
              </w:rPr>
              <w:t>4</w:t>
            </w:r>
          </w:p>
        </w:tc>
        <w:tc>
          <w:tcPr>
            <w:tcW w:w="1134" w:type="dxa"/>
            <w:vMerge/>
            <w:tcBorders>
              <w:left w:val="nil"/>
              <w:right w:val="nil"/>
            </w:tcBorders>
          </w:tcPr>
          <w:p w14:paraId="442A03E2" w14:textId="77777777" w:rsidR="008A44EC" w:rsidRPr="006B632B" w:rsidRDefault="008A44EC" w:rsidP="008A44EC">
            <w:pPr>
              <w:pStyle w:val="Tablebody"/>
            </w:pPr>
          </w:p>
        </w:tc>
        <w:tc>
          <w:tcPr>
            <w:tcW w:w="992" w:type="dxa"/>
            <w:vMerge/>
            <w:tcBorders>
              <w:left w:val="nil"/>
              <w:right w:val="nil"/>
            </w:tcBorders>
          </w:tcPr>
          <w:p w14:paraId="1AE3CFEB" w14:textId="77777777" w:rsidR="008A44EC" w:rsidRPr="006B632B" w:rsidRDefault="008A44EC" w:rsidP="008A44EC">
            <w:pPr>
              <w:pStyle w:val="Tablebody"/>
            </w:pPr>
          </w:p>
        </w:tc>
        <w:tc>
          <w:tcPr>
            <w:tcW w:w="5405" w:type="dxa"/>
            <w:gridSpan w:val="2"/>
            <w:tcBorders>
              <w:left w:val="nil"/>
              <w:right w:val="nil"/>
            </w:tcBorders>
          </w:tcPr>
          <w:p w14:paraId="30AC238B" w14:textId="6E00845B" w:rsidR="008A44EC" w:rsidRPr="006B632B" w:rsidRDefault="008A44EC" w:rsidP="008A44EC">
            <w:pPr>
              <w:pStyle w:val="Tablebody"/>
            </w:pPr>
            <w:r w:rsidRPr="00D526E1">
              <w:rPr>
                <w:color w:val="auto"/>
              </w:rPr>
              <w:t>To be agreed with NRW</w:t>
            </w:r>
          </w:p>
        </w:tc>
      </w:tr>
      <w:tr w:rsidR="008A44EC" w:rsidRPr="001252C9" w14:paraId="7F761AF3" w14:textId="77777777" w:rsidTr="008F0915">
        <w:trPr>
          <w:cantSplit/>
          <w:trHeight w:val="83"/>
        </w:trPr>
        <w:tc>
          <w:tcPr>
            <w:tcW w:w="1101" w:type="dxa"/>
            <w:vMerge/>
            <w:tcBorders>
              <w:left w:val="nil"/>
              <w:right w:val="nil"/>
            </w:tcBorders>
          </w:tcPr>
          <w:p w14:paraId="5DCFA0F1" w14:textId="77777777" w:rsidR="008A44EC" w:rsidRPr="0000629E" w:rsidRDefault="008A44EC" w:rsidP="008A44EC">
            <w:pPr>
              <w:pStyle w:val="Tablebody"/>
              <w:rPr>
                <w:color w:val="auto"/>
              </w:rPr>
            </w:pPr>
          </w:p>
        </w:tc>
        <w:tc>
          <w:tcPr>
            <w:tcW w:w="1275" w:type="dxa"/>
            <w:vMerge/>
            <w:tcBorders>
              <w:left w:val="nil"/>
              <w:right w:val="nil"/>
            </w:tcBorders>
          </w:tcPr>
          <w:p w14:paraId="015E2841" w14:textId="77777777" w:rsidR="008A44EC" w:rsidRPr="0000629E" w:rsidRDefault="008A44EC" w:rsidP="008A44EC">
            <w:pPr>
              <w:pStyle w:val="Tablebody"/>
              <w:rPr>
                <w:color w:val="auto"/>
              </w:rPr>
            </w:pPr>
          </w:p>
        </w:tc>
        <w:tc>
          <w:tcPr>
            <w:tcW w:w="3119" w:type="dxa"/>
            <w:tcBorders>
              <w:left w:val="nil"/>
              <w:right w:val="nil"/>
            </w:tcBorders>
          </w:tcPr>
          <w:p w14:paraId="143AEBE8" w14:textId="510480F5" w:rsidR="008A44EC" w:rsidRPr="00D85D71" w:rsidRDefault="008A44EC" w:rsidP="008A44EC">
            <w:pPr>
              <w:pStyle w:val="Tablebody"/>
              <w:rPr>
                <w:color w:val="auto"/>
              </w:rPr>
            </w:pPr>
            <w:r w:rsidRPr="00D85D71">
              <w:rPr>
                <w:color w:val="auto"/>
              </w:rPr>
              <w:t>Particulates</w:t>
            </w:r>
          </w:p>
        </w:tc>
        <w:tc>
          <w:tcPr>
            <w:tcW w:w="1134" w:type="dxa"/>
            <w:tcBorders>
              <w:left w:val="nil"/>
              <w:right w:val="nil"/>
            </w:tcBorders>
          </w:tcPr>
          <w:p w14:paraId="3378CFCA" w14:textId="7C57BC4D" w:rsidR="008A44EC" w:rsidRPr="006B632B" w:rsidRDefault="008A44EC" w:rsidP="008A44EC">
            <w:pPr>
              <w:pStyle w:val="Tablebody"/>
            </w:pPr>
            <w:r w:rsidRPr="00D85D71">
              <w:rPr>
                <w:color w:val="auto"/>
              </w:rPr>
              <w:t>50 mg/m</w:t>
            </w:r>
            <w:r w:rsidRPr="00D85D71">
              <w:rPr>
                <w:color w:val="auto"/>
                <w:vertAlign w:val="superscript"/>
              </w:rPr>
              <w:t>3</w:t>
            </w:r>
            <w:r w:rsidRPr="00D85D71">
              <w:rPr>
                <w:b/>
                <w:color w:val="auto"/>
                <w:vertAlign w:val="superscript"/>
              </w:rPr>
              <w:t xml:space="preserve"> 4</w:t>
            </w:r>
          </w:p>
        </w:tc>
        <w:tc>
          <w:tcPr>
            <w:tcW w:w="1134" w:type="dxa"/>
            <w:vMerge/>
            <w:tcBorders>
              <w:left w:val="nil"/>
              <w:right w:val="nil"/>
            </w:tcBorders>
          </w:tcPr>
          <w:p w14:paraId="3CC859AD" w14:textId="77777777" w:rsidR="008A44EC" w:rsidRPr="006B632B" w:rsidRDefault="008A44EC" w:rsidP="008A44EC">
            <w:pPr>
              <w:pStyle w:val="Tablebody"/>
            </w:pPr>
          </w:p>
        </w:tc>
        <w:tc>
          <w:tcPr>
            <w:tcW w:w="992" w:type="dxa"/>
            <w:vMerge/>
            <w:tcBorders>
              <w:left w:val="nil"/>
              <w:right w:val="nil"/>
            </w:tcBorders>
          </w:tcPr>
          <w:p w14:paraId="6D252982" w14:textId="77777777" w:rsidR="008A44EC" w:rsidRPr="006B632B" w:rsidRDefault="008A44EC" w:rsidP="008A44EC">
            <w:pPr>
              <w:pStyle w:val="Tablebody"/>
            </w:pPr>
          </w:p>
        </w:tc>
        <w:tc>
          <w:tcPr>
            <w:tcW w:w="5405" w:type="dxa"/>
            <w:gridSpan w:val="2"/>
            <w:tcBorders>
              <w:left w:val="nil"/>
              <w:right w:val="nil"/>
            </w:tcBorders>
          </w:tcPr>
          <w:p w14:paraId="45B658B6" w14:textId="59F1721A" w:rsidR="008A44EC" w:rsidRPr="006B632B" w:rsidRDefault="008A44EC" w:rsidP="008A44EC">
            <w:pPr>
              <w:pStyle w:val="Tablebody"/>
            </w:pPr>
            <w:r w:rsidRPr="00D526E1">
              <w:rPr>
                <w:color w:val="auto"/>
              </w:rPr>
              <w:t>To be agreed with NRW</w:t>
            </w:r>
          </w:p>
        </w:tc>
      </w:tr>
      <w:tr w:rsidR="008A44EC" w:rsidRPr="001252C9" w14:paraId="59BA1BE2" w14:textId="77777777" w:rsidTr="008F0915">
        <w:trPr>
          <w:cantSplit/>
          <w:trHeight w:val="81"/>
        </w:trPr>
        <w:tc>
          <w:tcPr>
            <w:tcW w:w="1101" w:type="dxa"/>
            <w:vMerge/>
            <w:tcBorders>
              <w:left w:val="nil"/>
              <w:right w:val="nil"/>
            </w:tcBorders>
          </w:tcPr>
          <w:p w14:paraId="171FEECF" w14:textId="77777777" w:rsidR="008A44EC" w:rsidRPr="0000629E" w:rsidRDefault="008A44EC" w:rsidP="008A44EC">
            <w:pPr>
              <w:pStyle w:val="Tablebody"/>
              <w:rPr>
                <w:color w:val="auto"/>
              </w:rPr>
            </w:pPr>
          </w:p>
        </w:tc>
        <w:tc>
          <w:tcPr>
            <w:tcW w:w="1275" w:type="dxa"/>
            <w:vMerge/>
            <w:tcBorders>
              <w:left w:val="nil"/>
              <w:right w:val="nil"/>
            </w:tcBorders>
          </w:tcPr>
          <w:p w14:paraId="3F19483A" w14:textId="77777777" w:rsidR="008A44EC" w:rsidRPr="0000629E" w:rsidRDefault="008A44EC" w:rsidP="008A44EC">
            <w:pPr>
              <w:pStyle w:val="Tablebody"/>
              <w:rPr>
                <w:color w:val="auto"/>
              </w:rPr>
            </w:pPr>
          </w:p>
        </w:tc>
        <w:tc>
          <w:tcPr>
            <w:tcW w:w="3119" w:type="dxa"/>
            <w:tcBorders>
              <w:left w:val="nil"/>
              <w:right w:val="nil"/>
            </w:tcBorders>
          </w:tcPr>
          <w:p w14:paraId="47F4A86B" w14:textId="3B5B9D0F" w:rsidR="008A44EC" w:rsidRPr="00D85D71" w:rsidRDefault="008A44EC" w:rsidP="008A44EC">
            <w:pPr>
              <w:pStyle w:val="Tablebody"/>
              <w:rPr>
                <w:color w:val="auto"/>
              </w:rPr>
            </w:pPr>
            <w:r>
              <w:rPr>
                <w:color w:val="auto"/>
              </w:rPr>
              <w:t>Carbon Monoxide</w:t>
            </w:r>
          </w:p>
        </w:tc>
        <w:tc>
          <w:tcPr>
            <w:tcW w:w="1134" w:type="dxa"/>
            <w:tcBorders>
              <w:left w:val="nil"/>
              <w:right w:val="nil"/>
            </w:tcBorders>
          </w:tcPr>
          <w:p w14:paraId="0FEDF86D" w14:textId="44A50A63" w:rsidR="008A44EC" w:rsidRPr="00D85D71" w:rsidRDefault="008A44EC" w:rsidP="008A44EC">
            <w:pPr>
              <w:pStyle w:val="Tablebody"/>
              <w:rPr>
                <w:color w:val="auto"/>
              </w:rPr>
            </w:pPr>
            <w:r w:rsidRPr="00D85D71">
              <w:rPr>
                <w:color w:val="auto"/>
              </w:rPr>
              <w:t>mg/m</w:t>
            </w:r>
            <w:r w:rsidRPr="00D85D71">
              <w:rPr>
                <w:color w:val="auto"/>
                <w:vertAlign w:val="superscript"/>
              </w:rPr>
              <w:t>3</w:t>
            </w:r>
          </w:p>
        </w:tc>
        <w:tc>
          <w:tcPr>
            <w:tcW w:w="1134" w:type="dxa"/>
            <w:vMerge/>
            <w:tcBorders>
              <w:left w:val="nil"/>
              <w:right w:val="nil"/>
            </w:tcBorders>
          </w:tcPr>
          <w:p w14:paraId="37602220" w14:textId="77777777" w:rsidR="008A44EC" w:rsidRPr="006B632B" w:rsidRDefault="008A44EC" w:rsidP="008A44EC">
            <w:pPr>
              <w:pStyle w:val="Tablebody"/>
            </w:pPr>
          </w:p>
        </w:tc>
        <w:tc>
          <w:tcPr>
            <w:tcW w:w="992" w:type="dxa"/>
            <w:vMerge/>
            <w:tcBorders>
              <w:left w:val="nil"/>
              <w:right w:val="nil"/>
            </w:tcBorders>
          </w:tcPr>
          <w:p w14:paraId="7E09E5C3" w14:textId="77777777" w:rsidR="008A44EC" w:rsidRPr="006B632B" w:rsidRDefault="008A44EC" w:rsidP="008A44EC">
            <w:pPr>
              <w:pStyle w:val="Tablebody"/>
            </w:pPr>
          </w:p>
        </w:tc>
        <w:tc>
          <w:tcPr>
            <w:tcW w:w="5405" w:type="dxa"/>
            <w:gridSpan w:val="2"/>
            <w:tcBorders>
              <w:left w:val="nil"/>
              <w:right w:val="nil"/>
            </w:tcBorders>
          </w:tcPr>
          <w:p w14:paraId="5CC05642" w14:textId="24D8E009" w:rsidR="008A44EC" w:rsidRPr="006B632B" w:rsidRDefault="008A44EC" w:rsidP="008A44EC">
            <w:pPr>
              <w:pStyle w:val="Tablebody"/>
            </w:pPr>
            <w:r w:rsidRPr="00D80B84">
              <w:rPr>
                <w:strike/>
                <w:color w:val="auto"/>
                <w:highlight w:val="yellow"/>
              </w:rPr>
              <w:t>ISO 12039 under gas firing conditions. ISO 12039 under oil firing conditions if period of operation exceeds 30 days in any year.</w:t>
            </w:r>
            <w:r w:rsidR="00D80B84" w:rsidRPr="00D80B84">
              <w:rPr>
                <w:strike/>
                <w:color w:val="auto"/>
                <w:highlight w:val="yellow"/>
              </w:rPr>
              <w:t xml:space="preserve"> </w:t>
            </w:r>
            <w:r w:rsidR="00D80B84" w:rsidRPr="00110FD0">
              <w:rPr>
                <w:color w:val="auto"/>
                <w:highlight w:val="yellow"/>
              </w:rPr>
              <w:t>To be agreed with NRW</w:t>
            </w:r>
          </w:p>
        </w:tc>
      </w:tr>
      <w:tr w:rsidR="008A44EC" w:rsidRPr="001252C9" w14:paraId="5E73AC56" w14:textId="77777777" w:rsidTr="008F0915">
        <w:trPr>
          <w:cantSplit/>
          <w:trHeight w:val="81"/>
        </w:trPr>
        <w:tc>
          <w:tcPr>
            <w:tcW w:w="1101" w:type="dxa"/>
            <w:vMerge/>
            <w:tcBorders>
              <w:left w:val="nil"/>
              <w:right w:val="nil"/>
            </w:tcBorders>
          </w:tcPr>
          <w:p w14:paraId="53CC9B3F" w14:textId="77777777" w:rsidR="008A44EC" w:rsidRPr="0000629E" w:rsidRDefault="008A44EC" w:rsidP="008A44EC">
            <w:pPr>
              <w:pStyle w:val="Tablebody"/>
              <w:rPr>
                <w:color w:val="auto"/>
              </w:rPr>
            </w:pPr>
          </w:p>
        </w:tc>
        <w:tc>
          <w:tcPr>
            <w:tcW w:w="1275" w:type="dxa"/>
            <w:vMerge/>
            <w:tcBorders>
              <w:left w:val="nil"/>
              <w:right w:val="nil"/>
            </w:tcBorders>
          </w:tcPr>
          <w:p w14:paraId="6B6C9A2C" w14:textId="77777777" w:rsidR="008A44EC" w:rsidRPr="0000629E" w:rsidRDefault="008A44EC" w:rsidP="008A44EC">
            <w:pPr>
              <w:pStyle w:val="Tablebody"/>
              <w:rPr>
                <w:color w:val="auto"/>
              </w:rPr>
            </w:pPr>
          </w:p>
        </w:tc>
        <w:tc>
          <w:tcPr>
            <w:tcW w:w="3119" w:type="dxa"/>
            <w:tcBorders>
              <w:left w:val="nil"/>
              <w:right w:val="nil"/>
            </w:tcBorders>
          </w:tcPr>
          <w:p w14:paraId="40638577" w14:textId="0A8C4BD0" w:rsidR="008A44EC" w:rsidRPr="00D85D71" w:rsidRDefault="008A44EC" w:rsidP="008A44EC">
            <w:pPr>
              <w:pStyle w:val="Tablebody"/>
              <w:rPr>
                <w:color w:val="auto"/>
              </w:rPr>
            </w:pPr>
            <w:r>
              <w:rPr>
                <w:color w:val="auto"/>
              </w:rPr>
              <w:t>Sulphur Dioxide</w:t>
            </w:r>
          </w:p>
        </w:tc>
        <w:tc>
          <w:tcPr>
            <w:tcW w:w="1134" w:type="dxa"/>
            <w:tcBorders>
              <w:left w:val="nil"/>
              <w:right w:val="nil"/>
            </w:tcBorders>
          </w:tcPr>
          <w:p w14:paraId="45040D42" w14:textId="434527DB" w:rsidR="008A44EC" w:rsidRPr="00D85D71" w:rsidRDefault="008A44EC" w:rsidP="008A44EC">
            <w:pPr>
              <w:pStyle w:val="Tablebody"/>
              <w:rPr>
                <w:color w:val="auto"/>
              </w:rPr>
            </w:pPr>
            <w:r>
              <w:rPr>
                <w:color w:val="auto"/>
              </w:rPr>
              <w:t>Kg</w:t>
            </w:r>
          </w:p>
        </w:tc>
        <w:tc>
          <w:tcPr>
            <w:tcW w:w="1134" w:type="dxa"/>
            <w:vMerge/>
            <w:tcBorders>
              <w:left w:val="nil"/>
              <w:right w:val="nil"/>
            </w:tcBorders>
          </w:tcPr>
          <w:p w14:paraId="477D6D73" w14:textId="77777777" w:rsidR="008A44EC" w:rsidRPr="006B632B" w:rsidRDefault="008A44EC" w:rsidP="008A44EC">
            <w:pPr>
              <w:pStyle w:val="Tablebody"/>
            </w:pPr>
          </w:p>
        </w:tc>
        <w:tc>
          <w:tcPr>
            <w:tcW w:w="992" w:type="dxa"/>
            <w:vMerge/>
            <w:tcBorders>
              <w:left w:val="nil"/>
              <w:right w:val="nil"/>
            </w:tcBorders>
          </w:tcPr>
          <w:p w14:paraId="31DCB1C4" w14:textId="77777777" w:rsidR="008A44EC" w:rsidRPr="006B632B" w:rsidRDefault="008A44EC" w:rsidP="008A44EC">
            <w:pPr>
              <w:pStyle w:val="Tablebody"/>
            </w:pPr>
          </w:p>
        </w:tc>
        <w:tc>
          <w:tcPr>
            <w:tcW w:w="5405" w:type="dxa"/>
            <w:gridSpan w:val="2"/>
            <w:tcBorders>
              <w:left w:val="nil"/>
              <w:right w:val="nil"/>
            </w:tcBorders>
          </w:tcPr>
          <w:p w14:paraId="7A9C6FA3" w14:textId="3234DBBB" w:rsidR="008A44EC" w:rsidRPr="006B632B" w:rsidRDefault="008A44EC" w:rsidP="008A44EC">
            <w:pPr>
              <w:pStyle w:val="Tablebody"/>
            </w:pPr>
            <w:r w:rsidRPr="00D80B84">
              <w:rPr>
                <w:strike/>
                <w:color w:val="auto"/>
                <w:highlight w:val="yellow"/>
              </w:rPr>
              <w:t>By calculation from sulphur content of fuel oil. Under oil firing conditions if period of operation exceeds 30 days in any year.</w:t>
            </w:r>
            <w:r w:rsidR="00D80B84">
              <w:rPr>
                <w:color w:val="auto"/>
              </w:rPr>
              <w:t xml:space="preserve"> </w:t>
            </w:r>
            <w:r w:rsidR="00D80B84" w:rsidRPr="00110FD0">
              <w:rPr>
                <w:color w:val="auto"/>
                <w:highlight w:val="yellow"/>
              </w:rPr>
              <w:t>To be agreed with NRW</w:t>
            </w:r>
          </w:p>
        </w:tc>
      </w:tr>
      <w:tr w:rsidR="008A44EC" w:rsidRPr="001252C9" w14:paraId="16C28F44" w14:textId="77777777" w:rsidTr="008F0915">
        <w:trPr>
          <w:cantSplit/>
          <w:trHeight w:val="245"/>
        </w:trPr>
        <w:tc>
          <w:tcPr>
            <w:tcW w:w="1101" w:type="dxa"/>
            <w:vMerge w:val="restart"/>
            <w:tcBorders>
              <w:left w:val="nil"/>
              <w:right w:val="nil"/>
            </w:tcBorders>
          </w:tcPr>
          <w:p w14:paraId="0ADF8C81" w14:textId="3D1DD5CE" w:rsidR="007B01CF" w:rsidRDefault="008A44EC" w:rsidP="008A44EC">
            <w:pPr>
              <w:pStyle w:val="Tablebody"/>
              <w:rPr>
                <w:color w:val="auto"/>
              </w:rPr>
            </w:pPr>
            <w:r w:rsidRPr="00F87DD8">
              <w:rPr>
                <w:color w:val="auto"/>
              </w:rPr>
              <w:t>A5 Co</w:t>
            </w:r>
            <w:r w:rsidR="007B01CF">
              <w:rPr>
                <w:color w:val="auto"/>
              </w:rPr>
              <w:t xml:space="preserve">atings 2 Boiler House, point </w:t>
            </w:r>
            <w:r w:rsidR="007B01CF" w:rsidRPr="007B01CF">
              <w:rPr>
                <w:color w:val="auto"/>
                <w:highlight w:val="yellow"/>
              </w:rPr>
              <w:t>14a</w:t>
            </w:r>
          </w:p>
          <w:p w14:paraId="06E921F0" w14:textId="0D7CE165" w:rsidR="008A44EC" w:rsidRPr="00F87DD8" w:rsidRDefault="008A44EC" w:rsidP="008A44EC">
            <w:pPr>
              <w:pStyle w:val="Tablebody"/>
              <w:rPr>
                <w:color w:val="auto"/>
              </w:rPr>
            </w:pPr>
            <w:r w:rsidRPr="00F87DD8">
              <w:rPr>
                <w:color w:val="auto"/>
              </w:rPr>
              <w:t>on site plan</w:t>
            </w:r>
          </w:p>
        </w:tc>
        <w:tc>
          <w:tcPr>
            <w:tcW w:w="1275" w:type="dxa"/>
            <w:vMerge w:val="restart"/>
            <w:tcBorders>
              <w:left w:val="nil"/>
              <w:right w:val="nil"/>
            </w:tcBorders>
          </w:tcPr>
          <w:p w14:paraId="38C7AB43" w14:textId="0EAA242D" w:rsidR="008A44EC" w:rsidRPr="0000629E" w:rsidRDefault="008A44EC" w:rsidP="008A44EC">
            <w:pPr>
              <w:pStyle w:val="Tablebody"/>
              <w:rPr>
                <w:color w:val="auto"/>
              </w:rPr>
            </w:pPr>
            <w:r w:rsidRPr="0000629E">
              <w:rPr>
                <w:color w:val="auto"/>
              </w:rPr>
              <w:t>Steam Boiler No. 1</w:t>
            </w:r>
          </w:p>
        </w:tc>
        <w:tc>
          <w:tcPr>
            <w:tcW w:w="3119" w:type="dxa"/>
            <w:tcBorders>
              <w:left w:val="nil"/>
              <w:right w:val="nil"/>
            </w:tcBorders>
          </w:tcPr>
          <w:p w14:paraId="5D71A0EF" w14:textId="77777777" w:rsidR="008A44EC" w:rsidRPr="004A27A3" w:rsidRDefault="008A44EC" w:rsidP="008A44EC">
            <w:pPr>
              <w:pStyle w:val="Tablebody"/>
              <w:rPr>
                <w:color w:val="auto"/>
              </w:rPr>
            </w:pPr>
            <w:r w:rsidRPr="004A27A3">
              <w:rPr>
                <w:color w:val="auto"/>
              </w:rPr>
              <w:t xml:space="preserve">Oxides of Nitrogen </w:t>
            </w:r>
          </w:p>
          <w:p w14:paraId="5F01F038" w14:textId="6B37D96C" w:rsidR="008A44EC" w:rsidRPr="004A27A3" w:rsidRDefault="008A44EC" w:rsidP="008A44EC">
            <w:pPr>
              <w:pStyle w:val="Tablebody"/>
              <w:rPr>
                <w:color w:val="auto"/>
              </w:rPr>
            </w:pPr>
            <w:r w:rsidRPr="004A27A3">
              <w:rPr>
                <w:color w:val="auto"/>
              </w:rPr>
              <w:t>(NO and NO</w:t>
            </w:r>
            <w:r w:rsidRPr="004A27A3">
              <w:rPr>
                <w:color w:val="auto"/>
                <w:vertAlign w:val="subscript"/>
              </w:rPr>
              <w:t>2</w:t>
            </w:r>
            <w:r w:rsidRPr="004A27A3">
              <w:rPr>
                <w:color w:val="auto"/>
              </w:rPr>
              <w:t xml:space="preserve"> expressed as NO</w:t>
            </w:r>
            <w:r w:rsidRPr="004A27A3">
              <w:rPr>
                <w:color w:val="auto"/>
                <w:vertAlign w:val="subscript"/>
              </w:rPr>
              <w:t>2</w:t>
            </w:r>
            <w:r w:rsidRPr="004A27A3">
              <w:rPr>
                <w:color w:val="auto"/>
              </w:rPr>
              <w:t>)</w:t>
            </w:r>
          </w:p>
        </w:tc>
        <w:tc>
          <w:tcPr>
            <w:tcW w:w="1134" w:type="dxa"/>
            <w:tcBorders>
              <w:left w:val="nil"/>
              <w:right w:val="nil"/>
            </w:tcBorders>
          </w:tcPr>
          <w:p w14:paraId="68698E1A" w14:textId="4EDEB350" w:rsidR="008A44EC" w:rsidRPr="00D526E1" w:rsidRDefault="008A44EC" w:rsidP="008A44EC">
            <w:pPr>
              <w:pStyle w:val="Tablebody"/>
              <w:rPr>
                <w:color w:val="auto"/>
              </w:rPr>
            </w:pPr>
            <w:r w:rsidRPr="00D526E1">
              <w:rPr>
                <w:color w:val="auto"/>
              </w:rPr>
              <w:t>300 mg/m</w:t>
            </w:r>
            <w:r w:rsidRPr="00D526E1">
              <w:rPr>
                <w:color w:val="auto"/>
                <w:vertAlign w:val="superscript"/>
              </w:rPr>
              <w:t xml:space="preserve">3 </w:t>
            </w:r>
            <w:r w:rsidRPr="00D526E1">
              <w:rPr>
                <w:b/>
                <w:color w:val="auto"/>
                <w:vertAlign w:val="superscript"/>
              </w:rPr>
              <w:t>3</w:t>
            </w:r>
          </w:p>
        </w:tc>
        <w:tc>
          <w:tcPr>
            <w:tcW w:w="1134" w:type="dxa"/>
            <w:vMerge w:val="restart"/>
            <w:tcBorders>
              <w:left w:val="nil"/>
              <w:right w:val="nil"/>
            </w:tcBorders>
          </w:tcPr>
          <w:p w14:paraId="347D5BA7" w14:textId="0ABD2DD1" w:rsidR="008A44EC" w:rsidRPr="00D526E1" w:rsidRDefault="008A44EC" w:rsidP="008A44EC">
            <w:pPr>
              <w:pStyle w:val="Tablebody"/>
              <w:rPr>
                <w:color w:val="auto"/>
              </w:rPr>
            </w:pPr>
            <w:r w:rsidRPr="00D526E1">
              <w:rPr>
                <w:color w:val="auto"/>
              </w:rPr>
              <w:t>-</w:t>
            </w:r>
          </w:p>
        </w:tc>
        <w:tc>
          <w:tcPr>
            <w:tcW w:w="992" w:type="dxa"/>
            <w:vMerge w:val="restart"/>
            <w:tcBorders>
              <w:left w:val="nil"/>
              <w:right w:val="nil"/>
            </w:tcBorders>
          </w:tcPr>
          <w:p w14:paraId="7004FAE1" w14:textId="77777777" w:rsidR="008A44EC" w:rsidRPr="00241361" w:rsidRDefault="008A44EC" w:rsidP="008A44EC">
            <w:pPr>
              <w:pStyle w:val="Tablebody"/>
              <w:rPr>
                <w:b/>
                <w:color w:val="auto"/>
                <w:vertAlign w:val="superscript"/>
              </w:rPr>
            </w:pPr>
            <w:r w:rsidRPr="00241361">
              <w:rPr>
                <w:color w:val="auto"/>
              </w:rPr>
              <w:t xml:space="preserve">Annual </w:t>
            </w:r>
            <w:r w:rsidRPr="00241361">
              <w:rPr>
                <w:b/>
                <w:color w:val="auto"/>
                <w:vertAlign w:val="superscript"/>
              </w:rPr>
              <w:t>6</w:t>
            </w:r>
          </w:p>
          <w:p w14:paraId="4831F833" w14:textId="3C5A311E" w:rsidR="008A44EC" w:rsidRPr="006B632B" w:rsidRDefault="008A44EC" w:rsidP="008A44EC">
            <w:pPr>
              <w:pStyle w:val="Tablebody"/>
            </w:pPr>
          </w:p>
        </w:tc>
        <w:tc>
          <w:tcPr>
            <w:tcW w:w="5405" w:type="dxa"/>
            <w:gridSpan w:val="2"/>
            <w:tcBorders>
              <w:left w:val="nil"/>
              <w:right w:val="nil"/>
            </w:tcBorders>
          </w:tcPr>
          <w:p w14:paraId="400B90E6" w14:textId="5151F7E4" w:rsidR="008A44EC" w:rsidRPr="00D526E1" w:rsidRDefault="008A44EC" w:rsidP="008A44EC">
            <w:pPr>
              <w:pStyle w:val="Tablebody"/>
              <w:rPr>
                <w:color w:val="auto"/>
              </w:rPr>
            </w:pPr>
            <w:r w:rsidRPr="00D526E1">
              <w:rPr>
                <w:color w:val="auto"/>
              </w:rPr>
              <w:t>To be agreed with NRW</w:t>
            </w:r>
          </w:p>
        </w:tc>
      </w:tr>
      <w:tr w:rsidR="008A44EC" w:rsidRPr="001252C9" w14:paraId="0631927F" w14:textId="77777777" w:rsidTr="008F0915">
        <w:trPr>
          <w:cantSplit/>
          <w:trHeight w:val="245"/>
        </w:trPr>
        <w:tc>
          <w:tcPr>
            <w:tcW w:w="1101" w:type="dxa"/>
            <w:vMerge/>
            <w:tcBorders>
              <w:left w:val="nil"/>
              <w:right w:val="nil"/>
            </w:tcBorders>
          </w:tcPr>
          <w:p w14:paraId="18ACF0F2" w14:textId="77777777" w:rsidR="008A44EC" w:rsidRPr="00F87DD8" w:rsidRDefault="008A44EC" w:rsidP="008A44EC">
            <w:pPr>
              <w:pStyle w:val="Tablebody"/>
              <w:rPr>
                <w:color w:val="auto"/>
              </w:rPr>
            </w:pPr>
          </w:p>
        </w:tc>
        <w:tc>
          <w:tcPr>
            <w:tcW w:w="1275" w:type="dxa"/>
            <w:vMerge/>
            <w:tcBorders>
              <w:left w:val="nil"/>
              <w:right w:val="nil"/>
            </w:tcBorders>
          </w:tcPr>
          <w:p w14:paraId="3DA42059" w14:textId="77777777" w:rsidR="008A44EC" w:rsidRPr="0000629E" w:rsidRDefault="008A44EC" w:rsidP="008A44EC">
            <w:pPr>
              <w:pStyle w:val="Tablebody"/>
              <w:rPr>
                <w:color w:val="auto"/>
              </w:rPr>
            </w:pPr>
          </w:p>
        </w:tc>
        <w:tc>
          <w:tcPr>
            <w:tcW w:w="3119" w:type="dxa"/>
            <w:tcBorders>
              <w:left w:val="nil"/>
              <w:right w:val="nil"/>
            </w:tcBorders>
          </w:tcPr>
          <w:p w14:paraId="3F41790B" w14:textId="77777777" w:rsidR="008A44EC" w:rsidRPr="004A27A3" w:rsidRDefault="008A44EC" w:rsidP="008A44EC">
            <w:pPr>
              <w:pStyle w:val="Tablebody"/>
              <w:rPr>
                <w:color w:val="auto"/>
              </w:rPr>
            </w:pPr>
            <w:r w:rsidRPr="004A27A3">
              <w:rPr>
                <w:color w:val="auto"/>
              </w:rPr>
              <w:t xml:space="preserve">Oxides of Nitrogen </w:t>
            </w:r>
          </w:p>
          <w:p w14:paraId="5C79C528" w14:textId="4DCD633A" w:rsidR="008A44EC" w:rsidRPr="004A27A3" w:rsidRDefault="008A44EC" w:rsidP="008A44EC">
            <w:pPr>
              <w:pStyle w:val="Tablebody"/>
              <w:rPr>
                <w:color w:val="auto"/>
              </w:rPr>
            </w:pPr>
            <w:r w:rsidRPr="004A27A3">
              <w:rPr>
                <w:color w:val="auto"/>
              </w:rPr>
              <w:t>(NO and NO</w:t>
            </w:r>
            <w:r w:rsidRPr="004A27A3">
              <w:rPr>
                <w:color w:val="auto"/>
                <w:vertAlign w:val="subscript"/>
              </w:rPr>
              <w:t>2</w:t>
            </w:r>
            <w:r w:rsidRPr="004A27A3">
              <w:rPr>
                <w:color w:val="auto"/>
              </w:rPr>
              <w:t xml:space="preserve"> expressed as NO</w:t>
            </w:r>
            <w:r w:rsidRPr="004A27A3">
              <w:rPr>
                <w:color w:val="auto"/>
                <w:vertAlign w:val="subscript"/>
              </w:rPr>
              <w:t>2</w:t>
            </w:r>
            <w:r w:rsidRPr="004A27A3">
              <w:rPr>
                <w:color w:val="auto"/>
              </w:rPr>
              <w:t>)</w:t>
            </w:r>
          </w:p>
        </w:tc>
        <w:tc>
          <w:tcPr>
            <w:tcW w:w="1134" w:type="dxa"/>
            <w:tcBorders>
              <w:left w:val="nil"/>
              <w:right w:val="nil"/>
            </w:tcBorders>
          </w:tcPr>
          <w:p w14:paraId="468D6CAB" w14:textId="6663ACD4" w:rsidR="008A44EC" w:rsidRPr="00D526E1" w:rsidRDefault="008A44EC" w:rsidP="008A44EC">
            <w:pPr>
              <w:pStyle w:val="Tablebody"/>
              <w:rPr>
                <w:color w:val="auto"/>
              </w:rPr>
            </w:pPr>
            <w:r w:rsidRPr="00D526E1">
              <w:rPr>
                <w:color w:val="auto"/>
              </w:rPr>
              <w:t>450 mg/m</w:t>
            </w:r>
            <w:r w:rsidRPr="00D526E1">
              <w:rPr>
                <w:color w:val="auto"/>
                <w:vertAlign w:val="superscript"/>
              </w:rPr>
              <w:t xml:space="preserve">3 </w:t>
            </w:r>
            <w:r w:rsidRPr="00D526E1">
              <w:rPr>
                <w:b/>
                <w:color w:val="auto"/>
                <w:vertAlign w:val="superscript"/>
              </w:rPr>
              <w:t>4</w:t>
            </w:r>
          </w:p>
        </w:tc>
        <w:tc>
          <w:tcPr>
            <w:tcW w:w="1134" w:type="dxa"/>
            <w:vMerge/>
            <w:tcBorders>
              <w:left w:val="nil"/>
              <w:right w:val="nil"/>
            </w:tcBorders>
          </w:tcPr>
          <w:p w14:paraId="3A8EAD7E" w14:textId="77777777" w:rsidR="008A44EC" w:rsidRPr="00D526E1" w:rsidRDefault="008A44EC" w:rsidP="008A44EC">
            <w:pPr>
              <w:pStyle w:val="Tablebody"/>
              <w:rPr>
                <w:color w:val="auto"/>
              </w:rPr>
            </w:pPr>
          </w:p>
        </w:tc>
        <w:tc>
          <w:tcPr>
            <w:tcW w:w="992" w:type="dxa"/>
            <w:vMerge/>
            <w:tcBorders>
              <w:left w:val="nil"/>
              <w:right w:val="nil"/>
            </w:tcBorders>
          </w:tcPr>
          <w:p w14:paraId="0EA29EA8" w14:textId="77777777" w:rsidR="008A44EC" w:rsidRPr="006B632B" w:rsidRDefault="008A44EC" w:rsidP="008A44EC">
            <w:pPr>
              <w:pStyle w:val="Tablebody"/>
            </w:pPr>
          </w:p>
        </w:tc>
        <w:tc>
          <w:tcPr>
            <w:tcW w:w="5405" w:type="dxa"/>
            <w:gridSpan w:val="2"/>
            <w:tcBorders>
              <w:left w:val="nil"/>
              <w:right w:val="nil"/>
            </w:tcBorders>
          </w:tcPr>
          <w:p w14:paraId="0FAD4B61" w14:textId="07D06CA4" w:rsidR="008A44EC" w:rsidRPr="00D526E1" w:rsidRDefault="008A44EC" w:rsidP="008A44EC">
            <w:pPr>
              <w:pStyle w:val="Tablebody"/>
              <w:rPr>
                <w:color w:val="auto"/>
              </w:rPr>
            </w:pPr>
            <w:r w:rsidRPr="00D526E1">
              <w:rPr>
                <w:color w:val="auto"/>
              </w:rPr>
              <w:t>To be agreed with NRW</w:t>
            </w:r>
          </w:p>
        </w:tc>
      </w:tr>
      <w:tr w:rsidR="008A44EC" w:rsidRPr="001252C9" w14:paraId="0A0B90B6" w14:textId="77777777" w:rsidTr="008F0915">
        <w:trPr>
          <w:cantSplit/>
          <w:trHeight w:val="83"/>
        </w:trPr>
        <w:tc>
          <w:tcPr>
            <w:tcW w:w="1101" w:type="dxa"/>
            <w:vMerge/>
            <w:tcBorders>
              <w:left w:val="nil"/>
              <w:right w:val="nil"/>
            </w:tcBorders>
          </w:tcPr>
          <w:p w14:paraId="36CDC5D7" w14:textId="77777777" w:rsidR="008A44EC" w:rsidRPr="00F87DD8" w:rsidRDefault="008A44EC" w:rsidP="008A44EC">
            <w:pPr>
              <w:pStyle w:val="Tablebody"/>
              <w:rPr>
                <w:color w:val="auto"/>
              </w:rPr>
            </w:pPr>
          </w:p>
        </w:tc>
        <w:tc>
          <w:tcPr>
            <w:tcW w:w="1275" w:type="dxa"/>
            <w:vMerge/>
            <w:tcBorders>
              <w:left w:val="nil"/>
              <w:right w:val="nil"/>
            </w:tcBorders>
          </w:tcPr>
          <w:p w14:paraId="0F2B8953" w14:textId="77777777" w:rsidR="008A44EC" w:rsidRPr="0000629E" w:rsidRDefault="008A44EC" w:rsidP="008A44EC">
            <w:pPr>
              <w:pStyle w:val="Tablebody"/>
              <w:rPr>
                <w:color w:val="auto"/>
              </w:rPr>
            </w:pPr>
          </w:p>
        </w:tc>
        <w:tc>
          <w:tcPr>
            <w:tcW w:w="3119" w:type="dxa"/>
            <w:tcBorders>
              <w:left w:val="nil"/>
              <w:right w:val="nil"/>
            </w:tcBorders>
          </w:tcPr>
          <w:p w14:paraId="143FDBD1" w14:textId="18FFE78C" w:rsidR="008A44EC" w:rsidRPr="00D85D71" w:rsidRDefault="008A44EC" w:rsidP="008A44EC">
            <w:pPr>
              <w:pStyle w:val="Tablebody"/>
              <w:rPr>
                <w:color w:val="auto"/>
              </w:rPr>
            </w:pPr>
            <w:r w:rsidRPr="00D85D71">
              <w:rPr>
                <w:color w:val="auto"/>
              </w:rPr>
              <w:t>Particulates</w:t>
            </w:r>
          </w:p>
        </w:tc>
        <w:tc>
          <w:tcPr>
            <w:tcW w:w="1134" w:type="dxa"/>
            <w:tcBorders>
              <w:left w:val="nil"/>
              <w:right w:val="nil"/>
            </w:tcBorders>
          </w:tcPr>
          <w:p w14:paraId="70E0B046" w14:textId="3BFA275E" w:rsidR="008A44EC" w:rsidRPr="00D526E1" w:rsidRDefault="008A44EC" w:rsidP="008A44EC">
            <w:pPr>
              <w:pStyle w:val="Tablebody"/>
              <w:rPr>
                <w:color w:val="auto"/>
              </w:rPr>
            </w:pPr>
            <w:r w:rsidRPr="00D526E1">
              <w:rPr>
                <w:color w:val="auto"/>
              </w:rPr>
              <w:t>50 mg/m</w:t>
            </w:r>
            <w:r w:rsidRPr="00D526E1">
              <w:rPr>
                <w:color w:val="auto"/>
                <w:vertAlign w:val="superscript"/>
              </w:rPr>
              <w:t>3</w:t>
            </w:r>
            <w:r w:rsidRPr="00D526E1">
              <w:rPr>
                <w:b/>
                <w:color w:val="auto"/>
                <w:vertAlign w:val="superscript"/>
              </w:rPr>
              <w:t xml:space="preserve"> 4</w:t>
            </w:r>
          </w:p>
        </w:tc>
        <w:tc>
          <w:tcPr>
            <w:tcW w:w="1134" w:type="dxa"/>
            <w:vMerge/>
            <w:tcBorders>
              <w:left w:val="nil"/>
              <w:right w:val="nil"/>
            </w:tcBorders>
          </w:tcPr>
          <w:p w14:paraId="76D754FA" w14:textId="77777777" w:rsidR="008A44EC" w:rsidRPr="00D526E1" w:rsidRDefault="008A44EC" w:rsidP="008A44EC">
            <w:pPr>
              <w:pStyle w:val="Tablebody"/>
              <w:rPr>
                <w:color w:val="auto"/>
              </w:rPr>
            </w:pPr>
          </w:p>
        </w:tc>
        <w:tc>
          <w:tcPr>
            <w:tcW w:w="992" w:type="dxa"/>
            <w:vMerge/>
            <w:tcBorders>
              <w:left w:val="nil"/>
              <w:right w:val="nil"/>
            </w:tcBorders>
          </w:tcPr>
          <w:p w14:paraId="3DE3FC39" w14:textId="77777777" w:rsidR="008A44EC" w:rsidRPr="006B632B" w:rsidRDefault="008A44EC" w:rsidP="008A44EC">
            <w:pPr>
              <w:pStyle w:val="Tablebody"/>
            </w:pPr>
          </w:p>
        </w:tc>
        <w:tc>
          <w:tcPr>
            <w:tcW w:w="5405" w:type="dxa"/>
            <w:gridSpan w:val="2"/>
            <w:tcBorders>
              <w:left w:val="nil"/>
              <w:right w:val="nil"/>
            </w:tcBorders>
          </w:tcPr>
          <w:p w14:paraId="6E4FE4DB" w14:textId="44845E05" w:rsidR="008A44EC" w:rsidRPr="00D526E1" w:rsidRDefault="008A44EC" w:rsidP="008A44EC">
            <w:pPr>
              <w:pStyle w:val="Tablebody"/>
              <w:rPr>
                <w:color w:val="auto"/>
              </w:rPr>
            </w:pPr>
            <w:r w:rsidRPr="00D526E1">
              <w:rPr>
                <w:color w:val="auto"/>
              </w:rPr>
              <w:t>To be agreed with NRW</w:t>
            </w:r>
          </w:p>
        </w:tc>
      </w:tr>
      <w:tr w:rsidR="008A44EC" w:rsidRPr="001252C9" w14:paraId="2BE37CAB" w14:textId="77777777" w:rsidTr="008F0915">
        <w:trPr>
          <w:cantSplit/>
          <w:trHeight w:val="81"/>
        </w:trPr>
        <w:tc>
          <w:tcPr>
            <w:tcW w:w="1101" w:type="dxa"/>
            <w:vMerge/>
            <w:tcBorders>
              <w:left w:val="nil"/>
              <w:right w:val="nil"/>
            </w:tcBorders>
          </w:tcPr>
          <w:p w14:paraId="3AA61FCE" w14:textId="77777777" w:rsidR="008A44EC" w:rsidRPr="00F87DD8" w:rsidRDefault="008A44EC" w:rsidP="008A44EC">
            <w:pPr>
              <w:pStyle w:val="Tablebody"/>
              <w:rPr>
                <w:color w:val="auto"/>
              </w:rPr>
            </w:pPr>
          </w:p>
        </w:tc>
        <w:tc>
          <w:tcPr>
            <w:tcW w:w="1275" w:type="dxa"/>
            <w:vMerge/>
            <w:tcBorders>
              <w:left w:val="nil"/>
              <w:right w:val="nil"/>
            </w:tcBorders>
          </w:tcPr>
          <w:p w14:paraId="121F03B2" w14:textId="77777777" w:rsidR="008A44EC" w:rsidRPr="0000629E" w:rsidRDefault="008A44EC" w:rsidP="008A44EC">
            <w:pPr>
              <w:pStyle w:val="Tablebody"/>
              <w:rPr>
                <w:color w:val="auto"/>
              </w:rPr>
            </w:pPr>
          </w:p>
        </w:tc>
        <w:tc>
          <w:tcPr>
            <w:tcW w:w="3119" w:type="dxa"/>
            <w:tcBorders>
              <w:left w:val="nil"/>
              <w:right w:val="nil"/>
            </w:tcBorders>
          </w:tcPr>
          <w:p w14:paraId="4ADD7FAE" w14:textId="4844C658" w:rsidR="008A44EC" w:rsidRPr="00D85D71" w:rsidRDefault="008A44EC" w:rsidP="008A44EC">
            <w:pPr>
              <w:pStyle w:val="Tablebody"/>
              <w:rPr>
                <w:color w:val="auto"/>
              </w:rPr>
            </w:pPr>
            <w:r>
              <w:rPr>
                <w:color w:val="auto"/>
              </w:rPr>
              <w:t>Carbon Monoxide</w:t>
            </w:r>
          </w:p>
        </w:tc>
        <w:tc>
          <w:tcPr>
            <w:tcW w:w="1134" w:type="dxa"/>
            <w:tcBorders>
              <w:left w:val="nil"/>
              <w:right w:val="nil"/>
            </w:tcBorders>
          </w:tcPr>
          <w:p w14:paraId="2E782302" w14:textId="117A01DA" w:rsidR="008A44EC" w:rsidRPr="00D526E1" w:rsidRDefault="008A44EC" w:rsidP="008A44EC">
            <w:pPr>
              <w:pStyle w:val="Tablebody"/>
              <w:rPr>
                <w:color w:val="auto"/>
              </w:rPr>
            </w:pPr>
            <w:r w:rsidRPr="00D85D71">
              <w:rPr>
                <w:color w:val="auto"/>
              </w:rPr>
              <w:t>mg/m</w:t>
            </w:r>
            <w:r w:rsidRPr="00D85D71">
              <w:rPr>
                <w:color w:val="auto"/>
                <w:vertAlign w:val="superscript"/>
              </w:rPr>
              <w:t>3</w:t>
            </w:r>
          </w:p>
        </w:tc>
        <w:tc>
          <w:tcPr>
            <w:tcW w:w="1134" w:type="dxa"/>
            <w:vMerge/>
            <w:tcBorders>
              <w:left w:val="nil"/>
              <w:right w:val="nil"/>
            </w:tcBorders>
          </w:tcPr>
          <w:p w14:paraId="51E3D3AD" w14:textId="77777777" w:rsidR="008A44EC" w:rsidRPr="00D526E1" w:rsidRDefault="008A44EC" w:rsidP="008A44EC">
            <w:pPr>
              <w:pStyle w:val="Tablebody"/>
              <w:rPr>
                <w:color w:val="auto"/>
              </w:rPr>
            </w:pPr>
          </w:p>
        </w:tc>
        <w:tc>
          <w:tcPr>
            <w:tcW w:w="992" w:type="dxa"/>
            <w:vMerge/>
            <w:tcBorders>
              <w:left w:val="nil"/>
              <w:right w:val="nil"/>
            </w:tcBorders>
          </w:tcPr>
          <w:p w14:paraId="2C3C666C" w14:textId="77777777" w:rsidR="008A44EC" w:rsidRPr="006B632B" w:rsidRDefault="008A44EC" w:rsidP="008A44EC">
            <w:pPr>
              <w:pStyle w:val="Tablebody"/>
            </w:pPr>
          </w:p>
        </w:tc>
        <w:tc>
          <w:tcPr>
            <w:tcW w:w="5405" w:type="dxa"/>
            <w:gridSpan w:val="2"/>
            <w:tcBorders>
              <w:left w:val="nil"/>
              <w:right w:val="nil"/>
            </w:tcBorders>
          </w:tcPr>
          <w:p w14:paraId="2431F728" w14:textId="5DF68E80" w:rsidR="008A44EC" w:rsidRPr="00D526E1" w:rsidRDefault="008A44EC" w:rsidP="008A44EC">
            <w:pPr>
              <w:pStyle w:val="Tablebody"/>
              <w:rPr>
                <w:color w:val="auto"/>
              </w:rPr>
            </w:pPr>
            <w:r w:rsidRPr="00D80B84">
              <w:rPr>
                <w:strike/>
                <w:color w:val="auto"/>
                <w:highlight w:val="yellow"/>
              </w:rPr>
              <w:t>ISO 12039 under gas firing conditions. ISO 12039 under oil firing conditions if period of operation exceeds 30 days in any year</w:t>
            </w:r>
            <w:r>
              <w:rPr>
                <w:color w:val="auto"/>
              </w:rPr>
              <w:t>.</w:t>
            </w:r>
            <w:r w:rsidR="00D80B84">
              <w:rPr>
                <w:color w:val="auto"/>
              </w:rPr>
              <w:t xml:space="preserve"> </w:t>
            </w:r>
            <w:r w:rsidR="00D80B84" w:rsidRPr="00110FD0">
              <w:rPr>
                <w:color w:val="auto"/>
                <w:highlight w:val="yellow"/>
              </w:rPr>
              <w:t>To be agreed with NRW</w:t>
            </w:r>
          </w:p>
        </w:tc>
      </w:tr>
      <w:tr w:rsidR="008A44EC" w:rsidRPr="001252C9" w14:paraId="12CCACB6" w14:textId="77777777" w:rsidTr="008F0915">
        <w:trPr>
          <w:cantSplit/>
          <w:trHeight w:val="81"/>
        </w:trPr>
        <w:tc>
          <w:tcPr>
            <w:tcW w:w="1101" w:type="dxa"/>
            <w:vMerge/>
            <w:tcBorders>
              <w:left w:val="nil"/>
              <w:right w:val="nil"/>
            </w:tcBorders>
          </w:tcPr>
          <w:p w14:paraId="51327C5E" w14:textId="77777777" w:rsidR="008A44EC" w:rsidRPr="00F87DD8" w:rsidRDefault="008A44EC" w:rsidP="008A44EC">
            <w:pPr>
              <w:pStyle w:val="Tablebody"/>
              <w:rPr>
                <w:color w:val="auto"/>
              </w:rPr>
            </w:pPr>
          </w:p>
        </w:tc>
        <w:tc>
          <w:tcPr>
            <w:tcW w:w="1275" w:type="dxa"/>
            <w:vMerge/>
            <w:tcBorders>
              <w:left w:val="nil"/>
              <w:right w:val="nil"/>
            </w:tcBorders>
          </w:tcPr>
          <w:p w14:paraId="18DA1098" w14:textId="77777777" w:rsidR="008A44EC" w:rsidRPr="0000629E" w:rsidRDefault="008A44EC" w:rsidP="008A44EC">
            <w:pPr>
              <w:pStyle w:val="Tablebody"/>
              <w:rPr>
                <w:color w:val="auto"/>
              </w:rPr>
            </w:pPr>
          </w:p>
        </w:tc>
        <w:tc>
          <w:tcPr>
            <w:tcW w:w="3119" w:type="dxa"/>
            <w:tcBorders>
              <w:left w:val="nil"/>
              <w:right w:val="nil"/>
            </w:tcBorders>
          </w:tcPr>
          <w:p w14:paraId="00BB6706" w14:textId="10A5C08B" w:rsidR="008A44EC" w:rsidRPr="00D85D71" w:rsidRDefault="008A44EC" w:rsidP="008A44EC">
            <w:pPr>
              <w:pStyle w:val="Tablebody"/>
              <w:rPr>
                <w:color w:val="auto"/>
              </w:rPr>
            </w:pPr>
            <w:r>
              <w:rPr>
                <w:color w:val="auto"/>
              </w:rPr>
              <w:t>Sulphur Dioxide</w:t>
            </w:r>
          </w:p>
        </w:tc>
        <w:tc>
          <w:tcPr>
            <w:tcW w:w="1134" w:type="dxa"/>
            <w:tcBorders>
              <w:left w:val="nil"/>
              <w:right w:val="nil"/>
            </w:tcBorders>
          </w:tcPr>
          <w:p w14:paraId="306BEF74" w14:textId="41D85EC0" w:rsidR="008A44EC" w:rsidRPr="00D526E1" w:rsidRDefault="008A44EC" w:rsidP="008A44EC">
            <w:pPr>
              <w:pStyle w:val="Tablebody"/>
              <w:rPr>
                <w:color w:val="auto"/>
              </w:rPr>
            </w:pPr>
            <w:r>
              <w:rPr>
                <w:color w:val="auto"/>
              </w:rPr>
              <w:t>Kg</w:t>
            </w:r>
          </w:p>
        </w:tc>
        <w:tc>
          <w:tcPr>
            <w:tcW w:w="1134" w:type="dxa"/>
            <w:vMerge/>
            <w:tcBorders>
              <w:left w:val="nil"/>
              <w:right w:val="nil"/>
            </w:tcBorders>
          </w:tcPr>
          <w:p w14:paraId="37CDF74E" w14:textId="77777777" w:rsidR="008A44EC" w:rsidRPr="00D526E1" w:rsidRDefault="008A44EC" w:rsidP="008A44EC">
            <w:pPr>
              <w:pStyle w:val="Tablebody"/>
              <w:rPr>
                <w:color w:val="auto"/>
              </w:rPr>
            </w:pPr>
          </w:p>
        </w:tc>
        <w:tc>
          <w:tcPr>
            <w:tcW w:w="992" w:type="dxa"/>
            <w:vMerge/>
            <w:tcBorders>
              <w:left w:val="nil"/>
              <w:right w:val="nil"/>
            </w:tcBorders>
          </w:tcPr>
          <w:p w14:paraId="73953939" w14:textId="77777777" w:rsidR="008A44EC" w:rsidRPr="006B632B" w:rsidRDefault="008A44EC" w:rsidP="008A44EC">
            <w:pPr>
              <w:pStyle w:val="Tablebody"/>
            </w:pPr>
          </w:p>
        </w:tc>
        <w:tc>
          <w:tcPr>
            <w:tcW w:w="5405" w:type="dxa"/>
            <w:gridSpan w:val="2"/>
            <w:tcBorders>
              <w:left w:val="nil"/>
              <w:right w:val="nil"/>
            </w:tcBorders>
          </w:tcPr>
          <w:p w14:paraId="3EC1259C" w14:textId="7840EB4A" w:rsidR="008A44EC" w:rsidRPr="00D526E1" w:rsidRDefault="008A44EC" w:rsidP="008A44EC">
            <w:pPr>
              <w:pStyle w:val="Tablebody"/>
              <w:rPr>
                <w:color w:val="auto"/>
              </w:rPr>
            </w:pPr>
            <w:r w:rsidRPr="00D80B84">
              <w:rPr>
                <w:strike/>
                <w:color w:val="auto"/>
                <w:highlight w:val="yellow"/>
              </w:rPr>
              <w:t>By calculation from sulphur content of fuel oil. Under oil firing conditions if period of operation exceeds 30 days in any year.</w:t>
            </w:r>
            <w:r w:rsidR="00D80B84" w:rsidRPr="00D80B84">
              <w:rPr>
                <w:strike/>
                <w:color w:val="auto"/>
              </w:rPr>
              <w:t xml:space="preserve"> </w:t>
            </w:r>
            <w:r w:rsidR="00D80B84" w:rsidRPr="00110FD0">
              <w:rPr>
                <w:color w:val="auto"/>
                <w:highlight w:val="yellow"/>
              </w:rPr>
              <w:t>To be agreed with NRW</w:t>
            </w:r>
          </w:p>
        </w:tc>
      </w:tr>
      <w:tr w:rsidR="008A44EC" w:rsidRPr="001252C9" w14:paraId="29EEDCDE" w14:textId="77777777" w:rsidTr="008F0915">
        <w:trPr>
          <w:cantSplit/>
          <w:trHeight w:val="245"/>
        </w:trPr>
        <w:tc>
          <w:tcPr>
            <w:tcW w:w="1101" w:type="dxa"/>
            <w:vMerge w:val="restart"/>
            <w:tcBorders>
              <w:left w:val="nil"/>
              <w:right w:val="nil"/>
            </w:tcBorders>
          </w:tcPr>
          <w:p w14:paraId="6158F2B4" w14:textId="3CA0085E" w:rsidR="008A44EC" w:rsidRPr="00F87DD8" w:rsidRDefault="008A44EC" w:rsidP="008A44EC">
            <w:pPr>
              <w:pStyle w:val="Tablebody"/>
              <w:rPr>
                <w:color w:val="auto"/>
              </w:rPr>
            </w:pPr>
            <w:r w:rsidRPr="00F87DD8">
              <w:rPr>
                <w:color w:val="auto"/>
              </w:rPr>
              <w:t xml:space="preserve">A6 Coatings 2 Boiler House, point </w:t>
            </w:r>
            <w:r w:rsidRPr="007B01CF">
              <w:rPr>
                <w:color w:val="auto"/>
                <w:highlight w:val="yellow"/>
              </w:rPr>
              <w:t>14</w:t>
            </w:r>
            <w:r w:rsidR="007B01CF" w:rsidRPr="007B01CF">
              <w:rPr>
                <w:color w:val="auto"/>
                <w:highlight w:val="yellow"/>
              </w:rPr>
              <w:t>a</w:t>
            </w:r>
            <w:r w:rsidRPr="00F87DD8">
              <w:rPr>
                <w:color w:val="auto"/>
              </w:rPr>
              <w:t xml:space="preserve"> on site plan</w:t>
            </w:r>
          </w:p>
        </w:tc>
        <w:tc>
          <w:tcPr>
            <w:tcW w:w="1275" w:type="dxa"/>
            <w:vMerge w:val="restart"/>
            <w:tcBorders>
              <w:left w:val="nil"/>
              <w:right w:val="nil"/>
            </w:tcBorders>
          </w:tcPr>
          <w:p w14:paraId="2C63D189" w14:textId="12CC9A7E" w:rsidR="008A44EC" w:rsidRPr="00D85D71" w:rsidRDefault="008A44EC" w:rsidP="008A44EC">
            <w:pPr>
              <w:pStyle w:val="Tablebody"/>
              <w:rPr>
                <w:color w:val="auto"/>
              </w:rPr>
            </w:pPr>
            <w:r w:rsidRPr="00D85D71">
              <w:rPr>
                <w:color w:val="auto"/>
              </w:rPr>
              <w:t>Steam Boiler No. 2</w:t>
            </w:r>
          </w:p>
        </w:tc>
        <w:tc>
          <w:tcPr>
            <w:tcW w:w="3119" w:type="dxa"/>
            <w:tcBorders>
              <w:left w:val="nil"/>
              <w:right w:val="nil"/>
            </w:tcBorders>
          </w:tcPr>
          <w:p w14:paraId="0F705312" w14:textId="77777777" w:rsidR="008A44EC" w:rsidRPr="00D85D71" w:rsidRDefault="008A44EC" w:rsidP="008A44EC">
            <w:pPr>
              <w:pStyle w:val="Tablebody"/>
              <w:rPr>
                <w:color w:val="auto"/>
              </w:rPr>
            </w:pPr>
            <w:r w:rsidRPr="00D85D71">
              <w:rPr>
                <w:color w:val="auto"/>
              </w:rPr>
              <w:t xml:space="preserve">Oxides of Nitrogen </w:t>
            </w:r>
          </w:p>
          <w:p w14:paraId="0C6A4F10" w14:textId="632F99FA" w:rsidR="008A44EC" w:rsidRPr="00D85D71" w:rsidRDefault="008A44EC" w:rsidP="008A44EC">
            <w:pPr>
              <w:pStyle w:val="Tablebody"/>
              <w:rPr>
                <w:color w:val="auto"/>
              </w:rPr>
            </w:pPr>
            <w:r w:rsidRPr="00D85D71">
              <w:rPr>
                <w:color w:val="auto"/>
              </w:rPr>
              <w:t>(NO and NO</w:t>
            </w:r>
            <w:r w:rsidRPr="00D85D71">
              <w:rPr>
                <w:color w:val="auto"/>
                <w:vertAlign w:val="subscript"/>
              </w:rPr>
              <w:t>2</w:t>
            </w:r>
            <w:r w:rsidRPr="00D85D71">
              <w:rPr>
                <w:color w:val="auto"/>
              </w:rPr>
              <w:t xml:space="preserve"> expressed as NO</w:t>
            </w:r>
            <w:r w:rsidRPr="00D85D71">
              <w:rPr>
                <w:color w:val="auto"/>
                <w:vertAlign w:val="subscript"/>
              </w:rPr>
              <w:t>2</w:t>
            </w:r>
            <w:r w:rsidRPr="00D85D71">
              <w:rPr>
                <w:color w:val="auto"/>
              </w:rPr>
              <w:t>)</w:t>
            </w:r>
          </w:p>
        </w:tc>
        <w:tc>
          <w:tcPr>
            <w:tcW w:w="1134" w:type="dxa"/>
            <w:tcBorders>
              <w:left w:val="nil"/>
              <w:right w:val="nil"/>
            </w:tcBorders>
          </w:tcPr>
          <w:p w14:paraId="6567C791" w14:textId="0F3AF3B6" w:rsidR="008A44EC" w:rsidRPr="00D526E1" w:rsidRDefault="008A44EC" w:rsidP="008A44EC">
            <w:pPr>
              <w:pStyle w:val="Tablebody"/>
              <w:rPr>
                <w:color w:val="auto"/>
              </w:rPr>
            </w:pPr>
            <w:r w:rsidRPr="00D526E1">
              <w:rPr>
                <w:color w:val="auto"/>
              </w:rPr>
              <w:t>300 mg/m</w:t>
            </w:r>
            <w:r w:rsidRPr="00D526E1">
              <w:rPr>
                <w:color w:val="auto"/>
                <w:vertAlign w:val="superscript"/>
              </w:rPr>
              <w:t xml:space="preserve">3 </w:t>
            </w:r>
            <w:r w:rsidRPr="00D526E1">
              <w:rPr>
                <w:b/>
                <w:color w:val="auto"/>
                <w:vertAlign w:val="superscript"/>
              </w:rPr>
              <w:t>3</w:t>
            </w:r>
          </w:p>
        </w:tc>
        <w:tc>
          <w:tcPr>
            <w:tcW w:w="1134" w:type="dxa"/>
            <w:vMerge w:val="restart"/>
            <w:tcBorders>
              <w:left w:val="nil"/>
              <w:right w:val="nil"/>
            </w:tcBorders>
          </w:tcPr>
          <w:p w14:paraId="595FECB3" w14:textId="41BD2366" w:rsidR="008A44EC" w:rsidRPr="00D526E1" w:rsidRDefault="008A44EC" w:rsidP="008A44EC">
            <w:pPr>
              <w:pStyle w:val="Tablebody"/>
              <w:rPr>
                <w:color w:val="auto"/>
              </w:rPr>
            </w:pPr>
            <w:r w:rsidRPr="00D526E1">
              <w:rPr>
                <w:color w:val="auto"/>
              </w:rPr>
              <w:t>-</w:t>
            </w:r>
          </w:p>
        </w:tc>
        <w:tc>
          <w:tcPr>
            <w:tcW w:w="992" w:type="dxa"/>
            <w:vMerge w:val="restart"/>
            <w:tcBorders>
              <w:left w:val="nil"/>
              <w:right w:val="nil"/>
            </w:tcBorders>
          </w:tcPr>
          <w:p w14:paraId="6C4138E7" w14:textId="77777777" w:rsidR="008A44EC" w:rsidRPr="00241361" w:rsidRDefault="008A44EC" w:rsidP="008A44EC">
            <w:pPr>
              <w:pStyle w:val="Tablebody"/>
              <w:rPr>
                <w:b/>
                <w:color w:val="auto"/>
                <w:vertAlign w:val="superscript"/>
              </w:rPr>
            </w:pPr>
            <w:r w:rsidRPr="00241361">
              <w:rPr>
                <w:color w:val="auto"/>
              </w:rPr>
              <w:t xml:space="preserve">Annual </w:t>
            </w:r>
            <w:r w:rsidRPr="00241361">
              <w:rPr>
                <w:b/>
                <w:color w:val="auto"/>
                <w:vertAlign w:val="superscript"/>
              </w:rPr>
              <w:t>6</w:t>
            </w:r>
          </w:p>
          <w:p w14:paraId="500885DD" w14:textId="77777777" w:rsidR="008A44EC" w:rsidRPr="006B632B" w:rsidRDefault="008A44EC" w:rsidP="008A44EC">
            <w:pPr>
              <w:pStyle w:val="Tablebody"/>
            </w:pPr>
          </w:p>
        </w:tc>
        <w:tc>
          <w:tcPr>
            <w:tcW w:w="5405" w:type="dxa"/>
            <w:gridSpan w:val="2"/>
            <w:tcBorders>
              <w:left w:val="nil"/>
              <w:right w:val="nil"/>
            </w:tcBorders>
          </w:tcPr>
          <w:p w14:paraId="72044C45" w14:textId="01FD32C4" w:rsidR="008A44EC" w:rsidRPr="00D526E1" w:rsidRDefault="008A44EC" w:rsidP="008A44EC">
            <w:pPr>
              <w:pStyle w:val="Tablebody"/>
              <w:rPr>
                <w:color w:val="auto"/>
              </w:rPr>
            </w:pPr>
            <w:r w:rsidRPr="00D526E1">
              <w:rPr>
                <w:color w:val="auto"/>
              </w:rPr>
              <w:t>To be agreed with NRW</w:t>
            </w:r>
          </w:p>
        </w:tc>
      </w:tr>
      <w:tr w:rsidR="008A44EC" w:rsidRPr="001252C9" w14:paraId="754F00EE" w14:textId="77777777" w:rsidTr="008F0915">
        <w:trPr>
          <w:cantSplit/>
          <w:trHeight w:val="245"/>
        </w:trPr>
        <w:tc>
          <w:tcPr>
            <w:tcW w:w="1101" w:type="dxa"/>
            <w:vMerge/>
            <w:tcBorders>
              <w:left w:val="nil"/>
              <w:right w:val="nil"/>
            </w:tcBorders>
          </w:tcPr>
          <w:p w14:paraId="6C2FD2F5" w14:textId="77777777" w:rsidR="008A44EC" w:rsidRPr="00F87DD8" w:rsidRDefault="008A44EC" w:rsidP="008A44EC">
            <w:pPr>
              <w:pStyle w:val="Tablebody"/>
              <w:rPr>
                <w:color w:val="auto"/>
              </w:rPr>
            </w:pPr>
          </w:p>
        </w:tc>
        <w:tc>
          <w:tcPr>
            <w:tcW w:w="1275" w:type="dxa"/>
            <w:vMerge/>
            <w:tcBorders>
              <w:left w:val="nil"/>
              <w:right w:val="nil"/>
            </w:tcBorders>
          </w:tcPr>
          <w:p w14:paraId="01BCED0E" w14:textId="77777777" w:rsidR="008A44EC" w:rsidRPr="00D85D71" w:rsidRDefault="008A44EC" w:rsidP="008A44EC">
            <w:pPr>
              <w:pStyle w:val="Tablebody"/>
              <w:rPr>
                <w:color w:val="auto"/>
              </w:rPr>
            </w:pPr>
          </w:p>
        </w:tc>
        <w:tc>
          <w:tcPr>
            <w:tcW w:w="3119" w:type="dxa"/>
            <w:tcBorders>
              <w:left w:val="nil"/>
              <w:right w:val="nil"/>
            </w:tcBorders>
          </w:tcPr>
          <w:p w14:paraId="511218F0" w14:textId="77777777" w:rsidR="008A44EC" w:rsidRPr="00D85D71" w:rsidRDefault="008A44EC" w:rsidP="008A44EC">
            <w:pPr>
              <w:pStyle w:val="Tablebody"/>
              <w:rPr>
                <w:color w:val="auto"/>
              </w:rPr>
            </w:pPr>
            <w:r w:rsidRPr="00D85D71">
              <w:rPr>
                <w:color w:val="auto"/>
              </w:rPr>
              <w:t xml:space="preserve">Oxides of Nitrogen </w:t>
            </w:r>
          </w:p>
          <w:p w14:paraId="47DEE2DD" w14:textId="3E539B3C" w:rsidR="008A44EC" w:rsidRPr="00D85D71" w:rsidRDefault="008A44EC" w:rsidP="008A44EC">
            <w:pPr>
              <w:pStyle w:val="Tablebody"/>
              <w:rPr>
                <w:color w:val="auto"/>
              </w:rPr>
            </w:pPr>
            <w:r w:rsidRPr="00D85D71">
              <w:rPr>
                <w:color w:val="auto"/>
              </w:rPr>
              <w:t>(NO and NO</w:t>
            </w:r>
            <w:r w:rsidRPr="00D85D71">
              <w:rPr>
                <w:color w:val="auto"/>
                <w:vertAlign w:val="subscript"/>
              </w:rPr>
              <w:t>2</w:t>
            </w:r>
            <w:r w:rsidRPr="00D85D71">
              <w:rPr>
                <w:color w:val="auto"/>
              </w:rPr>
              <w:t xml:space="preserve"> expressed as NO</w:t>
            </w:r>
            <w:r w:rsidRPr="00D85D71">
              <w:rPr>
                <w:color w:val="auto"/>
                <w:vertAlign w:val="subscript"/>
              </w:rPr>
              <w:t>2</w:t>
            </w:r>
            <w:r w:rsidRPr="00D85D71">
              <w:rPr>
                <w:color w:val="auto"/>
              </w:rPr>
              <w:t>)</w:t>
            </w:r>
          </w:p>
        </w:tc>
        <w:tc>
          <w:tcPr>
            <w:tcW w:w="1134" w:type="dxa"/>
            <w:tcBorders>
              <w:left w:val="nil"/>
              <w:right w:val="nil"/>
            </w:tcBorders>
          </w:tcPr>
          <w:p w14:paraId="4CB21BA4" w14:textId="4C696563" w:rsidR="008A44EC" w:rsidRPr="00D526E1" w:rsidRDefault="008A44EC" w:rsidP="008A44EC">
            <w:pPr>
              <w:pStyle w:val="Tablebody"/>
              <w:rPr>
                <w:color w:val="auto"/>
              </w:rPr>
            </w:pPr>
            <w:r w:rsidRPr="00D526E1">
              <w:rPr>
                <w:color w:val="auto"/>
              </w:rPr>
              <w:t>450 mg/m</w:t>
            </w:r>
            <w:r w:rsidRPr="00D526E1">
              <w:rPr>
                <w:color w:val="auto"/>
                <w:vertAlign w:val="superscript"/>
              </w:rPr>
              <w:t xml:space="preserve">3 </w:t>
            </w:r>
            <w:r w:rsidRPr="00D526E1">
              <w:rPr>
                <w:b/>
                <w:color w:val="auto"/>
                <w:vertAlign w:val="superscript"/>
              </w:rPr>
              <w:t>4</w:t>
            </w:r>
          </w:p>
        </w:tc>
        <w:tc>
          <w:tcPr>
            <w:tcW w:w="1134" w:type="dxa"/>
            <w:vMerge/>
            <w:tcBorders>
              <w:left w:val="nil"/>
              <w:right w:val="nil"/>
            </w:tcBorders>
          </w:tcPr>
          <w:p w14:paraId="67DB4DE0" w14:textId="77777777" w:rsidR="008A44EC" w:rsidRPr="00D526E1" w:rsidRDefault="008A44EC" w:rsidP="008A44EC">
            <w:pPr>
              <w:pStyle w:val="Tablebody"/>
              <w:rPr>
                <w:color w:val="auto"/>
              </w:rPr>
            </w:pPr>
          </w:p>
        </w:tc>
        <w:tc>
          <w:tcPr>
            <w:tcW w:w="992" w:type="dxa"/>
            <w:vMerge/>
            <w:tcBorders>
              <w:left w:val="nil"/>
              <w:right w:val="nil"/>
            </w:tcBorders>
          </w:tcPr>
          <w:p w14:paraId="63476868" w14:textId="77777777" w:rsidR="008A44EC" w:rsidRPr="006B632B" w:rsidRDefault="008A44EC" w:rsidP="008A44EC">
            <w:pPr>
              <w:pStyle w:val="Tablebody"/>
            </w:pPr>
          </w:p>
        </w:tc>
        <w:tc>
          <w:tcPr>
            <w:tcW w:w="5405" w:type="dxa"/>
            <w:gridSpan w:val="2"/>
            <w:tcBorders>
              <w:left w:val="nil"/>
              <w:right w:val="nil"/>
            </w:tcBorders>
          </w:tcPr>
          <w:p w14:paraId="457D5C69" w14:textId="4CAB7D09" w:rsidR="008A44EC" w:rsidRPr="00D526E1" w:rsidRDefault="008A44EC" w:rsidP="008A44EC">
            <w:pPr>
              <w:pStyle w:val="Tablebody"/>
              <w:rPr>
                <w:color w:val="auto"/>
              </w:rPr>
            </w:pPr>
            <w:r w:rsidRPr="00D526E1">
              <w:rPr>
                <w:color w:val="auto"/>
              </w:rPr>
              <w:t>To be agreed with NRW</w:t>
            </w:r>
          </w:p>
        </w:tc>
      </w:tr>
      <w:tr w:rsidR="008A44EC" w:rsidRPr="001252C9" w14:paraId="065555B9" w14:textId="77777777" w:rsidTr="008F0915">
        <w:trPr>
          <w:cantSplit/>
          <w:trHeight w:val="83"/>
        </w:trPr>
        <w:tc>
          <w:tcPr>
            <w:tcW w:w="1101" w:type="dxa"/>
            <w:vMerge/>
            <w:tcBorders>
              <w:left w:val="nil"/>
              <w:right w:val="nil"/>
            </w:tcBorders>
          </w:tcPr>
          <w:p w14:paraId="72E3B407" w14:textId="77777777" w:rsidR="008A44EC" w:rsidRPr="00F87DD8" w:rsidRDefault="008A44EC" w:rsidP="008A44EC">
            <w:pPr>
              <w:pStyle w:val="Tablebody"/>
              <w:rPr>
                <w:color w:val="auto"/>
              </w:rPr>
            </w:pPr>
          </w:p>
        </w:tc>
        <w:tc>
          <w:tcPr>
            <w:tcW w:w="1275" w:type="dxa"/>
            <w:vMerge/>
            <w:tcBorders>
              <w:left w:val="nil"/>
              <w:right w:val="nil"/>
            </w:tcBorders>
          </w:tcPr>
          <w:p w14:paraId="247E5D44" w14:textId="77777777" w:rsidR="008A44EC" w:rsidRPr="00D85D71" w:rsidRDefault="008A44EC" w:rsidP="008A44EC">
            <w:pPr>
              <w:pStyle w:val="Tablebody"/>
              <w:rPr>
                <w:color w:val="auto"/>
              </w:rPr>
            </w:pPr>
          </w:p>
        </w:tc>
        <w:tc>
          <w:tcPr>
            <w:tcW w:w="3119" w:type="dxa"/>
            <w:tcBorders>
              <w:left w:val="nil"/>
              <w:right w:val="nil"/>
            </w:tcBorders>
          </w:tcPr>
          <w:p w14:paraId="1ECCC2C3" w14:textId="3CC24398" w:rsidR="008A44EC" w:rsidRPr="00D85D71" w:rsidRDefault="008A44EC" w:rsidP="008A44EC">
            <w:pPr>
              <w:pStyle w:val="Tablebody"/>
              <w:rPr>
                <w:color w:val="auto"/>
              </w:rPr>
            </w:pPr>
            <w:r w:rsidRPr="00D85D71">
              <w:rPr>
                <w:color w:val="auto"/>
              </w:rPr>
              <w:t>Particulates</w:t>
            </w:r>
          </w:p>
        </w:tc>
        <w:tc>
          <w:tcPr>
            <w:tcW w:w="1134" w:type="dxa"/>
            <w:tcBorders>
              <w:left w:val="nil"/>
              <w:right w:val="nil"/>
            </w:tcBorders>
          </w:tcPr>
          <w:p w14:paraId="30586A23" w14:textId="39936AAF" w:rsidR="008A44EC" w:rsidRPr="00D526E1" w:rsidRDefault="008A44EC" w:rsidP="008A44EC">
            <w:pPr>
              <w:pStyle w:val="Tablebody"/>
              <w:rPr>
                <w:color w:val="auto"/>
              </w:rPr>
            </w:pPr>
            <w:r w:rsidRPr="00D526E1">
              <w:rPr>
                <w:color w:val="auto"/>
              </w:rPr>
              <w:t>50 mg/m</w:t>
            </w:r>
            <w:r w:rsidRPr="00D526E1">
              <w:rPr>
                <w:color w:val="auto"/>
                <w:vertAlign w:val="superscript"/>
              </w:rPr>
              <w:t>3</w:t>
            </w:r>
            <w:r w:rsidRPr="00D526E1">
              <w:rPr>
                <w:b/>
                <w:color w:val="auto"/>
                <w:vertAlign w:val="superscript"/>
              </w:rPr>
              <w:t xml:space="preserve"> 4</w:t>
            </w:r>
          </w:p>
        </w:tc>
        <w:tc>
          <w:tcPr>
            <w:tcW w:w="1134" w:type="dxa"/>
            <w:vMerge/>
            <w:tcBorders>
              <w:left w:val="nil"/>
              <w:right w:val="nil"/>
            </w:tcBorders>
          </w:tcPr>
          <w:p w14:paraId="4AEC9C80" w14:textId="77777777" w:rsidR="008A44EC" w:rsidRPr="00D526E1" w:rsidRDefault="008A44EC" w:rsidP="008A44EC">
            <w:pPr>
              <w:pStyle w:val="Tablebody"/>
              <w:rPr>
                <w:color w:val="auto"/>
              </w:rPr>
            </w:pPr>
          </w:p>
        </w:tc>
        <w:tc>
          <w:tcPr>
            <w:tcW w:w="992" w:type="dxa"/>
            <w:vMerge/>
            <w:tcBorders>
              <w:left w:val="nil"/>
              <w:right w:val="nil"/>
            </w:tcBorders>
          </w:tcPr>
          <w:p w14:paraId="723CC7E4" w14:textId="77777777" w:rsidR="008A44EC" w:rsidRPr="006B632B" w:rsidRDefault="008A44EC" w:rsidP="008A44EC">
            <w:pPr>
              <w:pStyle w:val="Tablebody"/>
            </w:pPr>
          </w:p>
        </w:tc>
        <w:tc>
          <w:tcPr>
            <w:tcW w:w="5405" w:type="dxa"/>
            <w:gridSpan w:val="2"/>
            <w:tcBorders>
              <w:left w:val="nil"/>
              <w:right w:val="nil"/>
            </w:tcBorders>
          </w:tcPr>
          <w:p w14:paraId="20CD7D87" w14:textId="048D76E4" w:rsidR="008A44EC" w:rsidRPr="00D526E1" w:rsidRDefault="008A44EC" w:rsidP="008A44EC">
            <w:pPr>
              <w:pStyle w:val="Tablebody"/>
              <w:rPr>
                <w:color w:val="auto"/>
              </w:rPr>
            </w:pPr>
            <w:r w:rsidRPr="00D526E1">
              <w:rPr>
                <w:color w:val="auto"/>
              </w:rPr>
              <w:t>To be agreed with NRW</w:t>
            </w:r>
          </w:p>
        </w:tc>
      </w:tr>
      <w:tr w:rsidR="008A44EC" w:rsidRPr="001252C9" w14:paraId="2C376BB1" w14:textId="77777777" w:rsidTr="008F0915">
        <w:trPr>
          <w:cantSplit/>
          <w:trHeight w:val="81"/>
        </w:trPr>
        <w:tc>
          <w:tcPr>
            <w:tcW w:w="1101" w:type="dxa"/>
            <w:vMerge/>
            <w:tcBorders>
              <w:left w:val="nil"/>
              <w:right w:val="nil"/>
            </w:tcBorders>
          </w:tcPr>
          <w:p w14:paraId="43E9763B" w14:textId="77777777" w:rsidR="008A44EC" w:rsidRPr="00F87DD8" w:rsidRDefault="008A44EC" w:rsidP="008A44EC">
            <w:pPr>
              <w:pStyle w:val="Tablebody"/>
              <w:rPr>
                <w:color w:val="auto"/>
              </w:rPr>
            </w:pPr>
          </w:p>
        </w:tc>
        <w:tc>
          <w:tcPr>
            <w:tcW w:w="1275" w:type="dxa"/>
            <w:vMerge/>
            <w:tcBorders>
              <w:left w:val="nil"/>
              <w:right w:val="nil"/>
            </w:tcBorders>
          </w:tcPr>
          <w:p w14:paraId="6E6986A7" w14:textId="77777777" w:rsidR="008A44EC" w:rsidRPr="00D85D71" w:rsidRDefault="008A44EC" w:rsidP="008A44EC">
            <w:pPr>
              <w:pStyle w:val="Tablebody"/>
              <w:rPr>
                <w:color w:val="auto"/>
              </w:rPr>
            </w:pPr>
          </w:p>
        </w:tc>
        <w:tc>
          <w:tcPr>
            <w:tcW w:w="3119" w:type="dxa"/>
            <w:tcBorders>
              <w:left w:val="nil"/>
              <w:right w:val="nil"/>
            </w:tcBorders>
          </w:tcPr>
          <w:p w14:paraId="615FB0F9" w14:textId="6BC6EE47" w:rsidR="008A44EC" w:rsidRPr="00D85D71" w:rsidRDefault="008A44EC" w:rsidP="008A44EC">
            <w:pPr>
              <w:pStyle w:val="Tablebody"/>
              <w:rPr>
                <w:color w:val="auto"/>
              </w:rPr>
            </w:pPr>
            <w:r>
              <w:rPr>
                <w:color w:val="auto"/>
              </w:rPr>
              <w:t>Carbon Monoxide</w:t>
            </w:r>
          </w:p>
        </w:tc>
        <w:tc>
          <w:tcPr>
            <w:tcW w:w="1134" w:type="dxa"/>
            <w:tcBorders>
              <w:left w:val="nil"/>
              <w:right w:val="nil"/>
            </w:tcBorders>
          </w:tcPr>
          <w:p w14:paraId="2F15277C" w14:textId="49B018B9" w:rsidR="008A44EC" w:rsidRPr="00D526E1" w:rsidRDefault="008A44EC" w:rsidP="008A44EC">
            <w:pPr>
              <w:pStyle w:val="Tablebody"/>
              <w:rPr>
                <w:color w:val="auto"/>
              </w:rPr>
            </w:pPr>
            <w:r w:rsidRPr="00D85D71">
              <w:rPr>
                <w:color w:val="auto"/>
              </w:rPr>
              <w:t>mg/m</w:t>
            </w:r>
            <w:r w:rsidRPr="00D85D71">
              <w:rPr>
                <w:color w:val="auto"/>
                <w:vertAlign w:val="superscript"/>
              </w:rPr>
              <w:t>3</w:t>
            </w:r>
          </w:p>
        </w:tc>
        <w:tc>
          <w:tcPr>
            <w:tcW w:w="1134" w:type="dxa"/>
            <w:vMerge/>
            <w:tcBorders>
              <w:left w:val="nil"/>
              <w:right w:val="nil"/>
            </w:tcBorders>
          </w:tcPr>
          <w:p w14:paraId="59989085" w14:textId="77777777" w:rsidR="008A44EC" w:rsidRPr="00D526E1" w:rsidRDefault="008A44EC" w:rsidP="008A44EC">
            <w:pPr>
              <w:pStyle w:val="Tablebody"/>
              <w:rPr>
                <w:color w:val="auto"/>
              </w:rPr>
            </w:pPr>
          </w:p>
        </w:tc>
        <w:tc>
          <w:tcPr>
            <w:tcW w:w="992" w:type="dxa"/>
            <w:vMerge/>
            <w:tcBorders>
              <w:left w:val="nil"/>
              <w:right w:val="nil"/>
            </w:tcBorders>
          </w:tcPr>
          <w:p w14:paraId="4CED1B4D" w14:textId="77777777" w:rsidR="008A44EC" w:rsidRPr="006B632B" w:rsidRDefault="008A44EC" w:rsidP="008A44EC">
            <w:pPr>
              <w:pStyle w:val="Tablebody"/>
            </w:pPr>
          </w:p>
        </w:tc>
        <w:tc>
          <w:tcPr>
            <w:tcW w:w="5405" w:type="dxa"/>
            <w:gridSpan w:val="2"/>
            <w:tcBorders>
              <w:left w:val="nil"/>
              <w:right w:val="nil"/>
            </w:tcBorders>
          </w:tcPr>
          <w:p w14:paraId="3F3D42C6" w14:textId="14F29B07" w:rsidR="008A44EC" w:rsidRPr="00D526E1" w:rsidRDefault="008A44EC" w:rsidP="008A44EC">
            <w:pPr>
              <w:pStyle w:val="Tablebody"/>
              <w:rPr>
                <w:color w:val="auto"/>
              </w:rPr>
            </w:pPr>
            <w:r w:rsidRPr="007217F0">
              <w:rPr>
                <w:strike/>
                <w:color w:val="auto"/>
                <w:highlight w:val="yellow"/>
              </w:rPr>
              <w:t>ISO 12039 under gas firing conditions. ISO 12039 under oil firing conditions if period of operation exceeds 30 days in any year.</w:t>
            </w:r>
            <w:r w:rsidR="007217F0">
              <w:rPr>
                <w:color w:val="auto"/>
              </w:rPr>
              <w:t xml:space="preserve"> </w:t>
            </w:r>
            <w:r w:rsidR="007217F0" w:rsidRPr="00110FD0">
              <w:rPr>
                <w:color w:val="auto"/>
                <w:highlight w:val="yellow"/>
              </w:rPr>
              <w:t>To be agreed with NRW</w:t>
            </w:r>
          </w:p>
        </w:tc>
      </w:tr>
      <w:tr w:rsidR="008A44EC" w:rsidRPr="001252C9" w14:paraId="32899949" w14:textId="77777777" w:rsidTr="008F0915">
        <w:trPr>
          <w:cantSplit/>
          <w:trHeight w:val="81"/>
        </w:trPr>
        <w:tc>
          <w:tcPr>
            <w:tcW w:w="1101" w:type="dxa"/>
            <w:vMerge/>
            <w:tcBorders>
              <w:left w:val="nil"/>
              <w:right w:val="nil"/>
            </w:tcBorders>
          </w:tcPr>
          <w:p w14:paraId="652B1CE5" w14:textId="77777777" w:rsidR="008A44EC" w:rsidRPr="00F87DD8" w:rsidRDefault="008A44EC" w:rsidP="008A44EC">
            <w:pPr>
              <w:pStyle w:val="Tablebody"/>
              <w:rPr>
                <w:color w:val="auto"/>
              </w:rPr>
            </w:pPr>
          </w:p>
        </w:tc>
        <w:tc>
          <w:tcPr>
            <w:tcW w:w="1275" w:type="dxa"/>
            <w:vMerge/>
            <w:tcBorders>
              <w:left w:val="nil"/>
              <w:right w:val="nil"/>
            </w:tcBorders>
          </w:tcPr>
          <w:p w14:paraId="420074DA" w14:textId="77777777" w:rsidR="008A44EC" w:rsidRPr="00D85D71" w:rsidRDefault="008A44EC" w:rsidP="008A44EC">
            <w:pPr>
              <w:pStyle w:val="Tablebody"/>
              <w:rPr>
                <w:color w:val="auto"/>
              </w:rPr>
            </w:pPr>
          </w:p>
        </w:tc>
        <w:tc>
          <w:tcPr>
            <w:tcW w:w="3119" w:type="dxa"/>
            <w:tcBorders>
              <w:left w:val="nil"/>
              <w:right w:val="nil"/>
            </w:tcBorders>
          </w:tcPr>
          <w:p w14:paraId="268FAC1C" w14:textId="03B13FA9" w:rsidR="008A44EC" w:rsidRPr="00D85D71" w:rsidRDefault="008A44EC" w:rsidP="008A44EC">
            <w:pPr>
              <w:pStyle w:val="Tablebody"/>
              <w:rPr>
                <w:color w:val="auto"/>
              </w:rPr>
            </w:pPr>
            <w:r>
              <w:rPr>
                <w:color w:val="auto"/>
              </w:rPr>
              <w:t>Sulphur Dioxide</w:t>
            </w:r>
          </w:p>
        </w:tc>
        <w:tc>
          <w:tcPr>
            <w:tcW w:w="1134" w:type="dxa"/>
            <w:tcBorders>
              <w:left w:val="nil"/>
              <w:right w:val="nil"/>
            </w:tcBorders>
          </w:tcPr>
          <w:p w14:paraId="70CA6AA3" w14:textId="41E3F0B0" w:rsidR="008A44EC" w:rsidRPr="00D526E1" w:rsidRDefault="008A44EC" w:rsidP="008A44EC">
            <w:pPr>
              <w:pStyle w:val="Tablebody"/>
              <w:rPr>
                <w:color w:val="auto"/>
              </w:rPr>
            </w:pPr>
            <w:r>
              <w:rPr>
                <w:color w:val="auto"/>
              </w:rPr>
              <w:t>Kg</w:t>
            </w:r>
          </w:p>
        </w:tc>
        <w:tc>
          <w:tcPr>
            <w:tcW w:w="1134" w:type="dxa"/>
            <w:vMerge/>
            <w:tcBorders>
              <w:left w:val="nil"/>
              <w:right w:val="nil"/>
            </w:tcBorders>
          </w:tcPr>
          <w:p w14:paraId="2069DF76" w14:textId="77777777" w:rsidR="008A44EC" w:rsidRPr="00D526E1" w:rsidRDefault="008A44EC" w:rsidP="008A44EC">
            <w:pPr>
              <w:pStyle w:val="Tablebody"/>
              <w:rPr>
                <w:color w:val="auto"/>
              </w:rPr>
            </w:pPr>
          </w:p>
        </w:tc>
        <w:tc>
          <w:tcPr>
            <w:tcW w:w="992" w:type="dxa"/>
            <w:vMerge/>
            <w:tcBorders>
              <w:left w:val="nil"/>
              <w:right w:val="nil"/>
            </w:tcBorders>
          </w:tcPr>
          <w:p w14:paraId="18AE693E" w14:textId="77777777" w:rsidR="008A44EC" w:rsidRPr="006B632B" w:rsidRDefault="008A44EC" w:rsidP="008A44EC">
            <w:pPr>
              <w:pStyle w:val="Tablebody"/>
            </w:pPr>
          </w:p>
        </w:tc>
        <w:tc>
          <w:tcPr>
            <w:tcW w:w="5405" w:type="dxa"/>
            <w:gridSpan w:val="2"/>
            <w:tcBorders>
              <w:left w:val="nil"/>
              <w:right w:val="nil"/>
            </w:tcBorders>
          </w:tcPr>
          <w:p w14:paraId="76082BEA" w14:textId="2DE9FF51" w:rsidR="008A44EC" w:rsidRPr="00D526E1" w:rsidRDefault="008A44EC" w:rsidP="008A44EC">
            <w:pPr>
              <w:pStyle w:val="Tablebody"/>
              <w:rPr>
                <w:color w:val="auto"/>
              </w:rPr>
            </w:pPr>
            <w:r w:rsidRPr="007217F0">
              <w:rPr>
                <w:strike/>
                <w:color w:val="auto"/>
                <w:highlight w:val="yellow"/>
              </w:rPr>
              <w:t>By calculation from sulphur content of fuel oil. Under oil firing conditions if period of operation exceeds 30 days in any year.</w:t>
            </w:r>
            <w:r w:rsidR="007217F0">
              <w:rPr>
                <w:color w:val="auto"/>
              </w:rPr>
              <w:t xml:space="preserve"> </w:t>
            </w:r>
            <w:r w:rsidR="007217F0" w:rsidRPr="00110FD0">
              <w:rPr>
                <w:color w:val="auto"/>
                <w:highlight w:val="yellow"/>
              </w:rPr>
              <w:t>To be agreed with NRW</w:t>
            </w:r>
          </w:p>
        </w:tc>
      </w:tr>
      <w:tr w:rsidR="008A44EC" w:rsidRPr="001252C9" w14:paraId="5BE44584" w14:textId="77777777" w:rsidTr="008F0915">
        <w:trPr>
          <w:cantSplit/>
          <w:trHeight w:val="245"/>
        </w:trPr>
        <w:tc>
          <w:tcPr>
            <w:tcW w:w="1101" w:type="dxa"/>
            <w:vMerge w:val="restart"/>
            <w:tcBorders>
              <w:left w:val="nil"/>
              <w:right w:val="nil"/>
            </w:tcBorders>
          </w:tcPr>
          <w:p w14:paraId="2A06E1F7" w14:textId="65178523" w:rsidR="007B01CF" w:rsidRDefault="008A44EC" w:rsidP="008A44EC">
            <w:pPr>
              <w:pStyle w:val="Tablebody"/>
              <w:rPr>
                <w:color w:val="auto"/>
              </w:rPr>
            </w:pPr>
            <w:r w:rsidRPr="00F87DD8">
              <w:rPr>
                <w:color w:val="auto"/>
              </w:rPr>
              <w:t>A7 Co</w:t>
            </w:r>
            <w:r w:rsidR="007B01CF">
              <w:rPr>
                <w:color w:val="auto"/>
              </w:rPr>
              <w:t xml:space="preserve">atings 2 Boiler House, point </w:t>
            </w:r>
            <w:r w:rsidR="007B01CF" w:rsidRPr="007B01CF">
              <w:rPr>
                <w:color w:val="auto"/>
                <w:highlight w:val="yellow"/>
              </w:rPr>
              <w:t>14a</w:t>
            </w:r>
          </w:p>
          <w:p w14:paraId="6F805A52" w14:textId="626DD164" w:rsidR="008A44EC" w:rsidRPr="00F87DD8" w:rsidRDefault="008A44EC" w:rsidP="008A44EC">
            <w:pPr>
              <w:pStyle w:val="Tablebody"/>
              <w:rPr>
                <w:color w:val="auto"/>
              </w:rPr>
            </w:pPr>
            <w:r w:rsidRPr="00F87DD8">
              <w:rPr>
                <w:color w:val="auto"/>
              </w:rPr>
              <w:t>on site plan</w:t>
            </w:r>
          </w:p>
        </w:tc>
        <w:tc>
          <w:tcPr>
            <w:tcW w:w="1275" w:type="dxa"/>
            <w:vMerge w:val="restart"/>
            <w:tcBorders>
              <w:left w:val="nil"/>
              <w:right w:val="nil"/>
            </w:tcBorders>
          </w:tcPr>
          <w:p w14:paraId="2A15DC60" w14:textId="6A118378" w:rsidR="008A44EC" w:rsidRPr="00D85D71" w:rsidRDefault="008A44EC" w:rsidP="008A44EC">
            <w:pPr>
              <w:pStyle w:val="Tablebody"/>
              <w:rPr>
                <w:color w:val="auto"/>
              </w:rPr>
            </w:pPr>
            <w:r w:rsidRPr="00D85D71">
              <w:rPr>
                <w:color w:val="auto"/>
              </w:rPr>
              <w:t>High Pressure Hot Water boiler No. 1</w:t>
            </w:r>
          </w:p>
        </w:tc>
        <w:tc>
          <w:tcPr>
            <w:tcW w:w="3119" w:type="dxa"/>
            <w:tcBorders>
              <w:left w:val="nil"/>
              <w:right w:val="nil"/>
            </w:tcBorders>
          </w:tcPr>
          <w:p w14:paraId="0C5B429A" w14:textId="77777777" w:rsidR="008A44EC" w:rsidRPr="00D85D71" w:rsidRDefault="008A44EC" w:rsidP="008A44EC">
            <w:pPr>
              <w:pStyle w:val="Tablebody"/>
              <w:rPr>
                <w:color w:val="auto"/>
              </w:rPr>
            </w:pPr>
            <w:r w:rsidRPr="00D85D71">
              <w:rPr>
                <w:color w:val="auto"/>
              </w:rPr>
              <w:t xml:space="preserve">Oxides of Nitrogen </w:t>
            </w:r>
          </w:p>
          <w:p w14:paraId="23B40799" w14:textId="2416BAAE" w:rsidR="008A44EC" w:rsidRPr="00D85D71" w:rsidRDefault="008A44EC" w:rsidP="008A44EC">
            <w:pPr>
              <w:pStyle w:val="Tablebody"/>
              <w:rPr>
                <w:color w:val="auto"/>
              </w:rPr>
            </w:pPr>
            <w:r w:rsidRPr="00D85D71">
              <w:rPr>
                <w:color w:val="auto"/>
              </w:rPr>
              <w:t>(NO and NO</w:t>
            </w:r>
            <w:r w:rsidRPr="00D85D71">
              <w:rPr>
                <w:color w:val="auto"/>
                <w:vertAlign w:val="subscript"/>
              </w:rPr>
              <w:t>2</w:t>
            </w:r>
            <w:r w:rsidRPr="00D85D71">
              <w:rPr>
                <w:color w:val="auto"/>
              </w:rPr>
              <w:t xml:space="preserve"> expressed as NO</w:t>
            </w:r>
            <w:r w:rsidRPr="00D85D71">
              <w:rPr>
                <w:color w:val="auto"/>
                <w:vertAlign w:val="subscript"/>
              </w:rPr>
              <w:t>2</w:t>
            </w:r>
            <w:r w:rsidRPr="00D85D71">
              <w:rPr>
                <w:color w:val="auto"/>
              </w:rPr>
              <w:t>)</w:t>
            </w:r>
          </w:p>
        </w:tc>
        <w:tc>
          <w:tcPr>
            <w:tcW w:w="1134" w:type="dxa"/>
            <w:tcBorders>
              <w:left w:val="nil"/>
              <w:right w:val="nil"/>
            </w:tcBorders>
          </w:tcPr>
          <w:p w14:paraId="4C943F50" w14:textId="0C485A31" w:rsidR="008A44EC" w:rsidRPr="00D526E1" w:rsidRDefault="008A44EC" w:rsidP="008A44EC">
            <w:pPr>
              <w:pStyle w:val="Tablebody"/>
              <w:rPr>
                <w:color w:val="auto"/>
              </w:rPr>
            </w:pPr>
            <w:r w:rsidRPr="00D526E1">
              <w:rPr>
                <w:color w:val="auto"/>
              </w:rPr>
              <w:t>300 mg/m</w:t>
            </w:r>
            <w:r w:rsidRPr="00D526E1">
              <w:rPr>
                <w:color w:val="auto"/>
                <w:vertAlign w:val="superscript"/>
              </w:rPr>
              <w:t xml:space="preserve">3 </w:t>
            </w:r>
            <w:r w:rsidRPr="00D526E1">
              <w:rPr>
                <w:b/>
                <w:color w:val="auto"/>
                <w:vertAlign w:val="superscript"/>
              </w:rPr>
              <w:t>3</w:t>
            </w:r>
          </w:p>
        </w:tc>
        <w:tc>
          <w:tcPr>
            <w:tcW w:w="1134" w:type="dxa"/>
            <w:vMerge w:val="restart"/>
            <w:tcBorders>
              <w:left w:val="nil"/>
              <w:right w:val="nil"/>
            </w:tcBorders>
          </w:tcPr>
          <w:p w14:paraId="6E4DCBE2" w14:textId="7CE7E70F" w:rsidR="008A44EC" w:rsidRPr="00D526E1" w:rsidRDefault="008A44EC" w:rsidP="008A44EC">
            <w:pPr>
              <w:pStyle w:val="Tablebody"/>
              <w:rPr>
                <w:color w:val="auto"/>
              </w:rPr>
            </w:pPr>
            <w:r w:rsidRPr="00D526E1">
              <w:rPr>
                <w:color w:val="auto"/>
              </w:rPr>
              <w:t>-</w:t>
            </w:r>
          </w:p>
        </w:tc>
        <w:tc>
          <w:tcPr>
            <w:tcW w:w="992" w:type="dxa"/>
            <w:vMerge w:val="restart"/>
            <w:tcBorders>
              <w:left w:val="nil"/>
              <w:right w:val="nil"/>
            </w:tcBorders>
          </w:tcPr>
          <w:p w14:paraId="32FDC7BB" w14:textId="77777777" w:rsidR="008A44EC" w:rsidRPr="00241361" w:rsidRDefault="008A44EC" w:rsidP="008A44EC">
            <w:pPr>
              <w:pStyle w:val="Tablebody"/>
              <w:rPr>
                <w:b/>
                <w:color w:val="auto"/>
                <w:vertAlign w:val="superscript"/>
              </w:rPr>
            </w:pPr>
            <w:r w:rsidRPr="00241361">
              <w:rPr>
                <w:color w:val="auto"/>
              </w:rPr>
              <w:t xml:space="preserve">Annual </w:t>
            </w:r>
            <w:r w:rsidRPr="00241361">
              <w:rPr>
                <w:b/>
                <w:color w:val="auto"/>
                <w:vertAlign w:val="superscript"/>
              </w:rPr>
              <w:t>6</w:t>
            </w:r>
          </w:p>
          <w:p w14:paraId="3993858D" w14:textId="77777777" w:rsidR="008A44EC" w:rsidRPr="006B632B" w:rsidRDefault="008A44EC" w:rsidP="008A44EC">
            <w:pPr>
              <w:pStyle w:val="Tablebody"/>
            </w:pPr>
          </w:p>
        </w:tc>
        <w:tc>
          <w:tcPr>
            <w:tcW w:w="5405" w:type="dxa"/>
            <w:gridSpan w:val="2"/>
            <w:tcBorders>
              <w:left w:val="nil"/>
              <w:right w:val="nil"/>
            </w:tcBorders>
          </w:tcPr>
          <w:p w14:paraId="6B775427" w14:textId="7F91510E" w:rsidR="008A44EC" w:rsidRPr="00D526E1" w:rsidRDefault="008A44EC" w:rsidP="008A44EC">
            <w:pPr>
              <w:pStyle w:val="Tablebody"/>
              <w:rPr>
                <w:color w:val="auto"/>
              </w:rPr>
            </w:pPr>
            <w:r w:rsidRPr="00D526E1">
              <w:rPr>
                <w:color w:val="auto"/>
              </w:rPr>
              <w:t>To be agreed with NRW</w:t>
            </w:r>
          </w:p>
        </w:tc>
      </w:tr>
      <w:tr w:rsidR="008A44EC" w:rsidRPr="001252C9" w14:paraId="1F6B5B22" w14:textId="77777777" w:rsidTr="008F0915">
        <w:trPr>
          <w:cantSplit/>
          <w:trHeight w:val="245"/>
        </w:trPr>
        <w:tc>
          <w:tcPr>
            <w:tcW w:w="1101" w:type="dxa"/>
            <w:vMerge/>
            <w:tcBorders>
              <w:left w:val="nil"/>
              <w:right w:val="nil"/>
            </w:tcBorders>
          </w:tcPr>
          <w:p w14:paraId="014452D4" w14:textId="77777777" w:rsidR="008A44EC" w:rsidRPr="00F87DD8" w:rsidRDefault="008A44EC" w:rsidP="008A44EC">
            <w:pPr>
              <w:pStyle w:val="Tablebody"/>
              <w:rPr>
                <w:color w:val="auto"/>
              </w:rPr>
            </w:pPr>
          </w:p>
        </w:tc>
        <w:tc>
          <w:tcPr>
            <w:tcW w:w="1275" w:type="dxa"/>
            <w:vMerge/>
            <w:tcBorders>
              <w:left w:val="nil"/>
              <w:right w:val="nil"/>
            </w:tcBorders>
          </w:tcPr>
          <w:p w14:paraId="352A4E1C" w14:textId="77777777" w:rsidR="008A44EC" w:rsidRPr="00D85D71" w:rsidRDefault="008A44EC" w:rsidP="008A44EC">
            <w:pPr>
              <w:pStyle w:val="Tablebody"/>
              <w:rPr>
                <w:color w:val="auto"/>
              </w:rPr>
            </w:pPr>
          </w:p>
        </w:tc>
        <w:tc>
          <w:tcPr>
            <w:tcW w:w="3119" w:type="dxa"/>
            <w:tcBorders>
              <w:left w:val="nil"/>
              <w:right w:val="nil"/>
            </w:tcBorders>
          </w:tcPr>
          <w:p w14:paraId="08636FFB" w14:textId="77777777" w:rsidR="008A44EC" w:rsidRPr="00D85D71" w:rsidRDefault="008A44EC" w:rsidP="008A44EC">
            <w:pPr>
              <w:pStyle w:val="Tablebody"/>
              <w:rPr>
                <w:color w:val="auto"/>
              </w:rPr>
            </w:pPr>
            <w:r w:rsidRPr="00D85D71">
              <w:rPr>
                <w:color w:val="auto"/>
              </w:rPr>
              <w:t xml:space="preserve">Oxides of Nitrogen </w:t>
            </w:r>
          </w:p>
          <w:p w14:paraId="33035066" w14:textId="69CBB5F1" w:rsidR="008A44EC" w:rsidRPr="00D85D71" w:rsidRDefault="008A44EC" w:rsidP="008A44EC">
            <w:pPr>
              <w:pStyle w:val="Tablebody"/>
              <w:rPr>
                <w:color w:val="auto"/>
              </w:rPr>
            </w:pPr>
            <w:r w:rsidRPr="00D85D71">
              <w:rPr>
                <w:color w:val="auto"/>
              </w:rPr>
              <w:t>(NO and NO</w:t>
            </w:r>
            <w:r w:rsidRPr="00D85D71">
              <w:rPr>
                <w:color w:val="auto"/>
                <w:vertAlign w:val="subscript"/>
              </w:rPr>
              <w:t>2</w:t>
            </w:r>
            <w:r w:rsidRPr="00D85D71">
              <w:rPr>
                <w:color w:val="auto"/>
              </w:rPr>
              <w:t xml:space="preserve"> expressed as NO</w:t>
            </w:r>
            <w:r w:rsidRPr="00D85D71">
              <w:rPr>
                <w:color w:val="auto"/>
                <w:vertAlign w:val="subscript"/>
              </w:rPr>
              <w:t>2</w:t>
            </w:r>
            <w:r w:rsidRPr="00D85D71">
              <w:rPr>
                <w:color w:val="auto"/>
              </w:rPr>
              <w:t>)</w:t>
            </w:r>
          </w:p>
        </w:tc>
        <w:tc>
          <w:tcPr>
            <w:tcW w:w="1134" w:type="dxa"/>
            <w:tcBorders>
              <w:left w:val="nil"/>
              <w:right w:val="nil"/>
            </w:tcBorders>
          </w:tcPr>
          <w:p w14:paraId="213023A6" w14:textId="73CA7AB5" w:rsidR="008A44EC" w:rsidRPr="00D526E1" w:rsidRDefault="008A44EC" w:rsidP="008A44EC">
            <w:pPr>
              <w:pStyle w:val="Tablebody"/>
              <w:rPr>
                <w:color w:val="auto"/>
              </w:rPr>
            </w:pPr>
            <w:r w:rsidRPr="00D526E1">
              <w:rPr>
                <w:color w:val="auto"/>
              </w:rPr>
              <w:t>450 mg/m</w:t>
            </w:r>
            <w:r w:rsidRPr="00D526E1">
              <w:rPr>
                <w:color w:val="auto"/>
                <w:vertAlign w:val="superscript"/>
              </w:rPr>
              <w:t>3</w:t>
            </w:r>
            <w:r w:rsidRPr="00D526E1">
              <w:rPr>
                <w:b/>
                <w:color w:val="auto"/>
                <w:vertAlign w:val="superscript"/>
              </w:rPr>
              <w:t xml:space="preserve"> 4</w:t>
            </w:r>
          </w:p>
        </w:tc>
        <w:tc>
          <w:tcPr>
            <w:tcW w:w="1134" w:type="dxa"/>
            <w:vMerge/>
            <w:tcBorders>
              <w:left w:val="nil"/>
              <w:right w:val="nil"/>
            </w:tcBorders>
          </w:tcPr>
          <w:p w14:paraId="4ED4572E" w14:textId="77777777" w:rsidR="008A44EC" w:rsidRPr="00D526E1" w:rsidRDefault="008A44EC" w:rsidP="008A44EC">
            <w:pPr>
              <w:pStyle w:val="Tablebody"/>
              <w:rPr>
                <w:color w:val="auto"/>
              </w:rPr>
            </w:pPr>
          </w:p>
        </w:tc>
        <w:tc>
          <w:tcPr>
            <w:tcW w:w="992" w:type="dxa"/>
            <w:vMerge/>
            <w:tcBorders>
              <w:left w:val="nil"/>
              <w:right w:val="nil"/>
            </w:tcBorders>
          </w:tcPr>
          <w:p w14:paraId="432166ED" w14:textId="77777777" w:rsidR="008A44EC" w:rsidRPr="006B632B" w:rsidRDefault="008A44EC" w:rsidP="008A44EC">
            <w:pPr>
              <w:pStyle w:val="Tablebody"/>
            </w:pPr>
          </w:p>
        </w:tc>
        <w:tc>
          <w:tcPr>
            <w:tcW w:w="5405" w:type="dxa"/>
            <w:gridSpan w:val="2"/>
            <w:tcBorders>
              <w:left w:val="nil"/>
              <w:right w:val="nil"/>
            </w:tcBorders>
          </w:tcPr>
          <w:p w14:paraId="737660C5" w14:textId="5C78191B" w:rsidR="008A44EC" w:rsidRPr="00D526E1" w:rsidRDefault="008A44EC" w:rsidP="008A44EC">
            <w:pPr>
              <w:pStyle w:val="Tablebody"/>
              <w:rPr>
                <w:color w:val="auto"/>
              </w:rPr>
            </w:pPr>
            <w:r w:rsidRPr="00D526E1">
              <w:rPr>
                <w:color w:val="auto"/>
              </w:rPr>
              <w:t>To be agreed with NRW</w:t>
            </w:r>
          </w:p>
        </w:tc>
      </w:tr>
      <w:tr w:rsidR="008A44EC" w:rsidRPr="001252C9" w14:paraId="527932F3" w14:textId="77777777" w:rsidTr="008F0915">
        <w:trPr>
          <w:cantSplit/>
          <w:trHeight w:val="83"/>
        </w:trPr>
        <w:tc>
          <w:tcPr>
            <w:tcW w:w="1101" w:type="dxa"/>
            <w:vMerge/>
            <w:tcBorders>
              <w:left w:val="nil"/>
              <w:right w:val="nil"/>
            </w:tcBorders>
          </w:tcPr>
          <w:p w14:paraId="7493DAAD" w14:textId="77777777" w:rsidR="008A44EC" w:rsidRPr="00F87DD8" w:rsidRDefault="008A44EC" w:rsidP="008A44EC">
            <w:pPr>
              <w:pStyle w:val="Tablebody"/>
              <w:rPr>
                <w:color w:val="auto"/>
              </w:rPr>
            </w:pPr>
          </w:p>
        </w:tc>
        <w:tc>
          <w:tcPr>
            <w:tcW w:w="1275" w:type="dxa"/>
            <w:vMerge/>
            <w:tcBorders>
              <w:left w:val="nil"/>
              <w:right w:val="nil"/>
            </w:tcBorders>
          </w:tcPr>
          <w:p w14:paraId="673908F2" w14:textId="77777777" w:rsidR="008A44EC" w:rsidRPr="00D85D71" w:rsidRDefault="008A44EC" w:rsidP="008A44EC">
            <w:pPr>
              <w:pStyle w:val="Tablebody"/>
              <w:rPr>
                <w:color w:val="auto"/>
              </w:rPr>
            </w:pPr>
          </w:p>
        </w:tc>
        <w:tc>
          <w:tcPr>
            <w:tcW w:w="3119" w:type="dxa"/>
            <w:tcBorders>
              <w:left w:val="nil"/>
              <w:right w:val="nil"/>
            </w:tcBorders>
          </w:tcPr>
          <w:p w14:paraId="12190D8C" w14:textId="00B9FEBD" w:rsidR="008A44EC" w:rsidRPr="00D85D71" w:rsidRDefault="008A44EC" w:rsidP="008A44EC">
            <w:pPr>
              <w:pStyle w:val="Tablebody"/>
              <w:rPr>
                <w:color w:val="auto"/>
              </w:rPr>
            </w:pPr>
            <w:r w:rsidRPr="00D85D71">
              <w:rPr>
                <w:color w:val="auto"/>
              </w:rPr>
              <w:t>Particulates</w:t>
            </w:r>
          </w:p>
        </w:tc>
        <w:tc>
          <w:tcPr>
            <w:tcW w:w="1134" w:type="dxa"/>
            <w:tcBorders>
              <w:left w:val="nil"/>
              <w:right w:val="nil"/>
            </w:tcBorders>
          </w:tcPr>
          <w:p w14:paraId="66298155" w14:textId="3F1A3EDE" w:rsidR="008A44EC" w:rsidRPr="00D526E1" w:rsidRDefault="008A44EC" w:rsidP="008A44EC">
            <w:pPr>
              <w:pStyle w:val="Tablebody"/>
              <w:rPr>
                <w:color w:val="auto"/>
              </w:rPr>
            </w:pPr>
            <w:r w:rsidRPr="00D526E1">
              <w:rPr>
                <w:color w:val="auto"/>
              </w:rPr>
              <w:t>50 mg/m</w:t>
            </w:r>
            <w:r w:rsidRPr="00D526E1">
              <w:rPr>
                <w:color w:val="auto"/>
                <w:vertAlign w:val="superscript"/>
              </w:rPr>
              <w:t>3</w:t>
            </w:r>
            <w:r w:rsidRPr="00D526E1">
              <w:rPr>
                <w:b/>
                <w:color w:val="auto"/>
                <w:vertAlign w:val="superscript"/>
              </w:rPr>
              <w:t xml:space="preserve"> 4</w:t>
            </w:r>
          </w:p>
        </w:tc>
        <w:tc>
          <w:tcPr>
            <w:tcW w:w="1134" w:type="dxa"/>
            <w:vMerge/>
            <w:tcBorders>
              <w:left w:val="nil"/>
              <w:right w:val="nil"/>
            </w:tcBorders>
          </w:tcPr>
          <w:p w14:paraId="61539309" w14:textId="77777777" w:rsidR="008A44EC" w:rsidRPr="00D526E1" w:rsidRDefault="008A44EC" w:rsidP="008A44EC">
            <w:pPr>
              <w:pStyle w:val="Tablebody"/>
              <w:rPr>
                <w:color w:val="auto"/>
              </w:rPr>
            </w:pPr>
          </w:p>
        </w:tc>
        <w:tc>
          <w:tcPr>
            <w:tcW w:w="992" w:type="dxa"/>
            <w:vMerge/>
            <w:tcBorders>
              <w:left w:val="nil"/>
              <w:right w:val="nil"/>
            </w:tcBorders>
          </w:tcPr>
          <w:p w14:paraId="5E3CB575" w14:textId="77777777" w:rsidR="008A44EC" w:rsidRPr="006B632B" w:rsidRDefault="008A44EC" w:rsidP="008A44EC">
            <w:pPr>
              <w:pStyle w:val="Tablebody"/>
            </w:pPr>
          </w:p>
        </w:tc>
        <w:tc>
          <w:tcPr>
            <w:tcW w:w="5405" w:type="dxa"/>
            <w:gridSpan w:val="2"/>
            <w:tcBorders>
              <w:left w:val="nil"/>
              <w:right w:val="nil"/>
            </w:tcBorders>
          </w:tcPr>
          <w:p w14:paraId="5A0A26A3" w14:textId="511E9099" w:rsidR="008A44EC" w:rsidRPr="00D526E1" w:rsidRDefault="008A44EC" w:rsidP="008A44EC">
            <w:pPr>
              <w:pStyle w:val="Tablebody"/>
              <w:rPr>
                <w:color w:val="auto"/>
              </w:rPr>
            </w:pPr>
            <w:r w:rsidRPr="00D526E1">
              <w:rPr>
                <w:color w:val="auto"/>
              </w:rPr>
              <w:t>To be agreed with NRW</w:t>
            </w:r>
          </w:p>
        </w:tc>
      </w:tr>
      <w:tr w:rsidR="008A44EC" w:rsidRPr="001252C9" w14:paraId="3394C741" w14:textId="77777777" w:rsidTr="008F0915">
        <w:trPr>
          <w:cantSplit/>
          <w:trHeight w:val="81"/>
        </w:trPr>
        <w:tc>
          <w:tcPr>
            <w:tcW w:w="1101" w:type="dxa"/>
            <w:vMerge/>
            <w:tcBorders>
              <w:left w:val="nil"/>
              <w:right w:val="nil"/>
            </w:tcBorders>
          </w:tcPr>
          <w:p w14:paraId="32C4CCC3" w14:textId="77777777" w:rsidR="008A44EC" w:rsidRPr="00F87DD8" w:rsidRDefault="008A44EC" w:rsidP="008A44EC">
            <w:pPr>
              <w:pStyle w:val="Tablebody"/>
              <w:rPr>
                <w:color w:val="auto"/>
              </w:rPr>
            </w:pPr>
          </w:p>
        </w:tc>
        <w:tc>
          <w:tcPr>
            <w:tcW w:w="1275" w:type="dxa"/>
            <w:vMerge/>
            <w:tcBorders>
              <w:left w:val="nil"/>
              <w:right w:val="nil"/>
            </w:tcBorders>
          </w:tcPr>
          <w:p w14:paraId="42F01787" w14:textId="77777777" w:rsidR="008A44EC" w:rsidRPr="00D85D71" w:rsidRDefault="008A44EC" w:rsidP="008A44EC">
            <w:pPr>
              <w:pStyle w:val="Tablebody"/>
              <w:rPr>
                <w:color w:val="auto"/>
              </w:rPr>
            </w:pPr>
          </w:p>
        </w:tc>
        <w:tc>
          <w:tcPr>
            <w:tcW w:w="3119" w:type="dxa"/>
            <w:tcBorders>
              <w:left w:val="nil"/>
              <w:right w:val="nil"/>
            </w:tcBorders>
          </w:tcPr>
          <w:p w14:paraId="0FC362D9" w14:textId="3B9F156C" w:rsidR="008A44EC" w:rsidRPr="00D85D71" w:rsidRDefault="008A44EC" w:rsidP="008A44EC">
            <w:pPr>
              <w:pStyle w:val="Tablebody"/>
              <w:rPr>
                <w:color w:val="auto"/>
              </w:rPr>
            </w:pPr>
            <w:r>
              <w:rPr>
                <w:color w:val="auto"/>
              </w:rPr>
              <w:t>Carbon Monoxide</w:t>
            </w:r>
          </w:p>
        </w:tc>
        <w:tc>
          <w:tcPr>
            <w:tcW w:w="1134" w:type="dxa"/>
            <w:tcBorders>
              <w:left w:val="nil"/>
              <w:right w:val="nil"/>
            </w:tcBorders>
          </w:tcPr>
          <w:p w14:paraId="55B3D946" w14:textId="61059CE2" w:rsidR="008A44EC" w:rsidRPr="00D526E1" w:rsidRDefault="008A44EC" w:rsidP="008A44EC">
            <w:pPr>
              <w:pStyle w:val="Tablebody"/>
              <w:rPr>
                <w:color w:val="auto"/>
              </w:rPr>
            </w:pPr>
            <w:r w:rsidRPr="00D85D71">
              <w:rPr>
                <w:color w:val="auto"/>
              </w:rPr>
              <w:t>mg/m</w:t>
            </w:r>
            <w:r w:rsidRPr="00D85D71">
              <w:rPr>
                <w:color w:val="auto"/>
                <w:vertAlign w:val="superscript"/>
              </w:rPr>
              <w:t>3</w:t>
            </w:r>
          </w:p>
        </w:tc>
        <w:tc>
          <w:tcPr>
            <w:tcW w:w="1134" w:type="dxa"/>
            <w:vMerge/>
            <w:tcBorders>
              <w:left w:val="nil"/>
              <w:right w:val="nil"/>
            </w:tcBorders>
          </w:tcPr>
          <w:p w14:paraId="6FA34657" w14:textId="77777777" w:rsidR="008A44EC" w:rsidRPr="00D526E1" w:rsidRDefault="008A44EC" w:rsidP="008A44EC">
            <w:pPr>
              <w:pStyle w:val="Tablebody"/>
              <w:rPr>
                <w:color w:val="auto"/>
              </w:rPr>
            </w:pPr>
          </w:p>
        </w:tc>
        <w:tc>
          <w:tcPr>
            <w:tcW w:w="992" w:type="dxa"/>
            <w:vMerge/>
            <w:tcBorders>
              <w:left w:val="nil"/>
              <w:right w:val="nil"/>
            </w:tcBorders>
          </w:tcPr>
          <w:p w14:paraId="65CE77BB" w14:textId="77777777" w:rsidR="008A44EC" w:rsidRPr="006B632B" w:rsidRDefault="008A44EC" w:rsidP="008A44EC">
            <w:pPr>
              <w:pStyle w:val="Tablebody"/>
            </w:pPr>
          </w:p>
        </w:tc>
        <w:tc>
          <w:tcPr>
            <w:tcW w:w="5405" w:type="dxa"/>
            <w:gridSpan w:val="2"/>
            <w:tcBorders>
              <w:left w:val="nil"/>
              <w:right w:val="nil"/>
            </w:tcBorders>
          </w:tcPr>
          <w:p w14:paraId="3CD43227" w14:textId="35EEF6CF" w:rsidR="008A44EC" w:rsidRPr="00D526E1" w:rsidRDefault="008A44EC" w:rsidP="008A44EC">
            <w:pPr>
              <w:pStyle w:val="Tablebody"/>
              <w:rPr>
                <w:color w:val="auto"/>
              </w:rPr>
            </w:pPr>
            <w:r w:rsidRPr="007217F0">
              <w:rPr>
                <w:strike/>
                <w:color w:val="auto"/>
                <w:highlight w:val="yellow"/>
              </w:rPr>
              <w:t>ISO 12039 under gas firing conditions. ISO 12039 under oil firing conditions if period of operation exceeds 30 days in any year.</w:t>
            </w:r>
            <w:r w:rsidR="007217F0">
              <w:rPr>
                <w:color w:val="auto"/>
              </w:rPr>
              <w:t xml:space="preserve"> </w:t>
            </w:r>
            <w:r w:rsidR="007217F0" w:rsidRPr="00110FD0">
              <w:rPr>
                <w:color w:val="auto"/>
                <w:highlight w:val="yellow"/>
              </w:rPr>
              <w:t>To be agreed with NRW</w:t>
            </w:r>
          </w:p>
        </w:tc>
      </w:tr>
      <w:tr w:rsidR="008A44EC" w:rsidRPr="001252C9" w14:paraId="3C8773C9" w14:textId="77777777" w:rsidTr="008F0915">
        <w:trPr>
          <w:cantSplit/>
          <w:trHeight w:val="81"/>
        </w:trPr>
        <w:tc>
          <w:tcPr>
            <w:tcW w:w="1101" w:type="dxa"/>
            <w:vMerge/>
            <w:tcBorders>
              <w:left w:val="nil"/>
              <w:right w:val="nil"/>
            </w:tcBorders>
          </w:tcPr>
          <w:p w14:paraId="6DACCE38" w14:textId="77777777" w:rsidR="008A44EC" w:rsidRPr="00F87DD8" w:rsidRDefault="008A44EC" w:rsidP="008A44EC">
            <w:pPr>
              <w:pStyle w:val="Tablebody"/>
              <w:rPr>
                <w:color w:val="auto"/>
              </w:rPr>
            </w:pPr>
          </w:p>
        </w:tc>
        <w:tc>
          <w:tcPr>
            <w:tcW w:w="1275" w:type="dxa"/>
            <w:vMerge/>
            <w:tcBorders>
              <w:left w:val="nil"/>
              <w:right w:val="nil"/>
            </w:tcBorders>
          </w:tcPr>
          <w:p w14:paraId="197030BC" w14:textId="77777777" w:rsidR="008A44EC" w:rsidRPr="00D85D71" w:rsidRDefault="008A44EC" w:rsidP="008A44EC">
            <w:pPr>
              <w:pStyle w:val="Tablebody"/>
              <w:rPr>
                <w:color w:val="auto"/>
              </w:rPr>
            </w:pPr>
          </w:p>
        </w:tc>
        <w:tc>
          <w:tcPr>
            <w:tcW w:w="3119" w:type="dxa"/>
            <w:tcBorders>
              <w:left w:val="nil"/>
              <w:right w:val="nil"/>
            </w:tcBorders>
          </w:tcPr>
          <w:p w14:paraId="000A4F7A" w14:textId="2F608356" w:rsidR="008A44EC" w:rsidRPr="00D85D71" w:rsidRDefault="008A44EC" w:rsidP="008A44EC">
            <w:pPr>
              <w:pStyle w:val="Tablebody"/>
              <w:rPr>
                <w:color w:val="auto"/>
              </w:rPr>
            </w:pPr>
            <w:r>
              <w:rPr>
                <w:color w:val="auto"/>
              </w:rPr>
              <w:t>Sulphur Dioxide</w:t>
            </w:r>
          </w:p>
        </w:tc>
        <w:tc>
          <w:tcPr>
            <w:tcW w:w="1134" w:type="dxa"/>
            <w:tcBorders>
              <w:left w:val="nil"/>
              <w:right w:val="nil"/>
            </w:tcBorders>
          </w:tcPr>
          <w:p w14:paraId="2697B11F" w14:textId="249B5009" w:rsidR="008A44EC" w:rsidRPr="00D526E1" w:rsidRDefault="008A44EC" w:rsidP="008A44EC">
            <w:pPr>
              <w:pStyle w:val="Tablebody"/>
              <w:rPr>
                <w:color w:val="auto"/>
              </w:rPr>
            </w:pPr>
            <w:r>
              <w:rPr>
                <w:color w:val="auto"/>
              </w:rPr>
              <w:t>Kg</w:t>
            </w:r>
          </w:p>
        </w:tc>
        <w:tc>
          <w:tcPr>
            <w:tcW w:w="1134" w:type="dxa"/>
            <w:vMerge/>
            <w:tcBorders>
              <w:left w:val="nil"/>
              <w:right w:val="nil"/>
            </w:tcBorders>
          </w:tcPr>
          <w:p w14:paraId="2472B5C7" w14:textId="77777777" w:rsidR="008A44EC" w:rsidRPr="00D526E1" w:rsidRDefault="008A44EC" w:rsidP="008A44EC">
            <w:pPr>
              <w:pStyle w:val="Tablebody"/>
              <w:rPr>
                <w:color w:val="auto"/>
              </w:rPr>
            </w:pPr>
          </w:p>
        </w:tc>
        <w:tc>
          <w:tcPr>
            <w:tcW w:w="992" w:type="dxa"/>
            <w:vMerge/>
            <w:tcBorders>
              <w:left w:val="nil"/>
              <w:right w:val="nil"/>
            </w:tcBorders>
          </w:tcPr>
          <w:p w14:paraId="5FB4474B" w14:textId="77777777" w:rsidR="008A44EC" w:rsidRPr="006B632B" w:rsidRDefault="008A44EC" w:rsidP="008A44EC">
            <w:pPr>
              <w:pStyle w:val="Tablebody"/>
            </w:pPr>
          </w:p>
        </w:tc>
        <w:tc>
          <w:tcPr>
            <w:tcW w:w="5405" w:type="dxa"/>
            <w:gridSpan w:val="2"/>
            <w:tcBorders>
              <w:left w:val="nil"/>
              <w:right w:val="nil"/>
            </w:tcBorders>
          </w:tcPr>
          <w:p w14:paraId="221FE456" w14:textId="1CA0F8BE" w:rsidR="008A44EC" w:rsidRPr="00D526E1" w:rsidRDefault="008A44EC" w:rsidP="008A44EC">
            <w:pPr>
              <w:pStyle w:val="Tablebody"/>
              <w:rPr>
                <w:color w:val="auto"/>
              </w:rPr>
            </w:pPr>
            <w:r w:rsidRPr="007217F0">
              <w:rPr>
                <w:strike/>
                <w:color w:val="auto"/>
                <w:highlight w:val="yellow"/>
              </w:rPr>
              <w:t>By calculation from sulphur content of fuel oil. Under oil firing conditions if period of operation exceeds 30 days in any year.</w:t>
            </w:r>
            <w:r w:rsidR="007217F0" w:rsidRPr="007217F0">
              <w:rPr>
                <w:strike/>
                <w:color w:val="auto"/>
                <w:highlight w:val="yellow"/>
              </w:rPr>
              <w:t xml:space="preserve"> </w:t>
            </w:r>
            <w:r w:rsidR="007217F0" w:rsidRPr="00110FD0">
              <w:rPr>
                <w:color w:val="auto"/>
                <w:highlight w:val="yellow"/>
              </w:rPr>
              <w:t>To be agreed with NRW</w:t>
            </w:r>
          </w:p>
        </w:tc>
      </w:tr>
      <w:tr w:rsidR="008A44EC" w:rsidRPr="001252C9" w14:paraId="657883FF" w14:textId="77777777" w:rsidTr="008F0915">
        <w:trPr>
          <w:cantSplit/>
          <w:trHeight w:val="245"/>
        </w:trPr>
        <w:tc>
          <w:tcPr>
            <w:tcW w:w="1101" w:type="dxa"/>
            <w:vMerge w:val="restart"/>
            <w:tcBorders>
              <w:left w:val="nil"/>
              <w:right w:val="nil"/>
            </w:tcBorders>
          </w:tcPr>
          <w:p w14:paraId="1CBE66C8" w14:textId="4F79B676" w:rsidR="007B01CF" w:rsidRDefault="008A44EC" w:rsidP="008A44EC">
            <w:pPr>
              <w:pStyle w:val="Tablebody"/>
              <w:rPr>
                <w:color w:val="auto"/>
              </w:rPr>
            </w:pPr>
            <w:r w:rsidRPr="00F87DD8">
              <w:rPr>
                <w:color w:val="auto"/>
              </w:rPr>
              <w:t>A8 Co</w:t>
            </w:r>
            <w:r w:rsidR="007B01CF">
              <w:rPr>
                <w:color w:val="auto"/>
              </w:rPr>
              <w:t xml:space="preserve">atings 2 Boiler House, point </w:t>
            </w:r>
            <w:r w:rsidR="007B01CF" w:rsidRPr="007B01CF">
              <w:rPr>
                <w:color w:val="auto"/>
                <w:highlight w:val="yellow"/>
              </w:rPr>
              <w:t>14a</w:t>
            </w:r>
          </w:p>
          <w:p w14:paraId="34151CEC" w14:textId="525B89B3" w:rsidR="008A44EC" w:rsidRPr="00F87DD8" w:rsidRDefault="008A44EC" w:rsidP="008A44EC">
            <w:pPr>
              <w:pStyle w:val="Tablebody"/>
              <w:rPr>
                <w:color w:val="auto"/>
              </w:rPr>
            </w:pPr>
            <w:r w:rsidRPr="00F87DD8">
              <w:rPr>
                <w:color w:val="auto"/>
              </w:rPr>
              <w:t>on site plan</w:t>
            </w:r>
          </w:p>
        </w:tc>
        <w:tc>
          <w:tcPr>
            <w:tcW w:w="1275" w:type="dxa"/>
            <w:vMerge w:val="restart"/>
            <w:tcBorders>
              <w:left w:val="nil"/>
              <w:right w:val="nil"/>
            </w:tcBorders>
          </w:tcPr>
          <w:p w14:paraId="29035E68" w14:textId="4E9FC2CD" w:rsidR="008A44EC" w:rsidRPr="007C5ABB" w:rsidRDefault="008A44EC" w:rsidP="008A44EC">
            <w:pPr>
              <w:pStyle w:val="Tablebody"/>
              <w:rPr>
                <w:color w:val="auto"/>
              </w:rPr>
            </w:pPr>
            <w:r>
              <w:rPr>
                <w:color w:val="auto"/>
              </w:rPr>
              <w:t>High Pressure Hot Water Boiler No. 2</w:t>
            </w:r>
          </w:p>
        </w:tc>
        <w:tc>
          <w:tcPr>
            <w:tcW w:w="3119" w:type="dxa"/>
            <w:tcBorders>
              <w:left w:val="nil"/>
              <w:right w:val="nil"/>
            </w:tcBorders>
          </w:tcPr>
          <w:p w14:paraId="42DD5CB8" w14:textId="77777777" w:rsidR="008A44EC" w:rsidRPr="00806558" w:rsidRDefault="008A44EC" w:rsidP="008A44EC">
            <w:pPr>
              <w:pStyle w:val="Tablebody"/>
              <w:rPr>
                <w:color w:val="auto"/>
              </w:rPr>
            </w:pPr>
            <w:r w:rsidRPr="00806558">
              <w:rPr>
                <w:color w:val="auto"/>
              </w:rPr>
              <w:t xml:space="preserve">Oxides of Nitrogen </w:t>
            </w:r>
          </w:p>
          <w:p w14:paraId="01497900" w14:textId="1EBDAD8E" w:rsidR="008A44EC" w:rsidRPr="00806558" w:rsidRDefault="008A44EC" w:rsidP="008A44EC">
            <w:pPr>
              <w:pStyle w:val="Tablebody"/>
              <w:rPr>
                <w:color w:val="auto"/>
              </w:rPr>
            </w:pPr>
            <w:r w:rsidRPr="00806558">
              <w:rPr>
                <w:color w:val="auto"/>
              </w:rPr>
              <w:t>(NO and NO</w:t>
            </w:r>
            <w:r w:rsidRPr="00806558">
              <w:rPr>
                <w:color w:val="auto"/>
                <w:vertAlign w:val="subscript"/>
              </w:rPr>
              <w:t>2</w:t>
            </w:r>
            <w:r w:rsidRPr="00806558">
              <w:rPr>
                <w:color w:val="auto"/>
              </w:rPr>
              <w:t xml:space="preserve"> expressed as NO</w:t>
            </w:r>
            <w:r w:rsidRPr="00806558">
              <w:rPr>
                <w:color w:val="auto"/>
                <w:vertAlign w:val="subscript"/>
              </w:rPr>
              <w:t>2</w:t>
            </w:r>
            <w:r w:rsidRPr="00806558">
              <w:rPr>
                <w:color w:val="auto"/>
              </w:rPr>
              <w:t>)</w:t>
            </w:r>
          </w:p>
        </w:tc>
        <w:tc>
          <w:tcPr>
            <w:tcW w:w="1134" w:type="dxa"/>
            <w:tcBorders>
              <w:left w:val="nil"/>
              <w:right w:val="nil"/>
            </w:tcBorders>
          </w:tcPr>
          <w:p w14:paraId="7AB3B7D5" w14:textId="26DA020D" w:rsidR="008A44EC" w:rsidRPr="00D526E1" w:rsidRDefault="008A44EC" w:rsidP="008A44EC">
            <w:pPr>
              <w:pStyle w:val="Tablebody"/>
              <w:rPr>
                <w:color w:val="auto"/>
              </w:rPr>
            </w:pPr>
            <w:r w:rsidRPr="00D526E1">
              <w:rPr>
                <w:color w:val="auto"/>
              </w:rPr>
              <w:t>300 mg/m</w:t>
            </w:r>
            <w:r w:rsidRPr="00D526E1">
              <w:rPr>
                <w:color w:val="auto"/>
                <w:vertAlign w:val="superscript"/>
              </w:rPr>
              <w:t xml:space="preserve">3 </w:t>
            </w:r>
            <w:r w:rsidRPr="00D526E1">
              <w:rPr>
                <w:b/>
                <w:color w:val="auto"/>
                <w:vertAlign w:val="superscript"/>
              </w:rPr>
              <w:t>3</w:t>
            </w:r>
          </w:p>
        </w:tc>
        <w:tc>
          <w:tcPr>
            <w:tcW w:w="1134" w:type="dxa"/>
            <w:vMerge w:val="restart"/>
            <w:tcBorders>
              <w:left w:val="nil"/>
              <w:right w:val="nil"/>
            </w:tcBorders>
          </w:tcPr>
          <w:p w14:paraId="5BA0677B" w14:textId="4BA94345" w:rsidR="008A44EC" w:rsidRPr="00D526E1" w:rsidRDefault="008A44EC" w:rsidP="008A44EC">
            <w:pPr>
              <w:pStyle w:val="Tablebody"/>
              <w:rPr>
                <w:color w:val="auto"/>
              </w:rPr>
            </w:pPr>
            <w:r w:rsidRPr="00D526E1">
              <w:rPr>
                <w:color w:val="auto"/>
              </w:rPr>
              <w:t>-</w:t>
            </w:r>
          </w:p>
        </w:tc>
        <w:tc>
          <w:tcPr>
            <w:tcW w:w="992" w:type="dxa"/>
            <w:vMerge w:val="restart"/>
            <w:tcBorders>
              <w:left w:val="nil"/>
              <w:right w:val="nil"/>
            </w:tcBorders>
          </w:tcPr>
          <w:p w14:paraId="1ABBE8A4" w14:textId="77777777" w:rsidR="008A44EC" w:rsidRPr="00241361" w:rsidRDefault="008A44EC" w:rsidP="008A44EC">
            <w:pPr>
              <w:pStyle w:val="Tablebody"/>
              <w:rPr>
                <w:b/>
                <w:color w:val="auto"/>
                <w:vertAlign w:val="superscript"/>
              </w:rPr>
            </w:pPr>
            <w:r w:rsidRPr="00241361">
              <w:rPr>
                <w:color w:val="auto"/>
              </w:rPr>
              <w:t xml:space="preserve">Annual </w:t>
            </w:r>
            <w:r w:rsidRPr="00241361">
              <w:rPr>
                <w:b/>
                <w:color w:val="auto"/>
                <w:vertAlign w:val="superscript"/>
              </w:rPr>
              <w:t>6</w:t>
            </w:r>
          </w:p>
          <w:p w14:paraId="33AEBDDD" w14:textId="77777777" w:rsidR="008A44EC" w:rsidRPr="006B632B" w:rsidRDefault="008A44EC" w:rsidP="008A44EC">
            <w:pPr>
              <w:pStyle w:val="Tablebody"/>
            </w:pPr>
          </w:p>
        </w:tc>
        <w:tc>
          <w:tcPr>
            <w:tcW w:w="5405" w:type="dxa"/>
            <w:gridSpan w:val="2"/>
            <w:tcBorders>
              <w:left w:val="nil"/>
              <w:right w:val="nil"/>
            </w:tcBorders>
          </w:tcPr>
          <w:p w14:paraId="51B69B81" w14:textId="444EEA0E" w:rsidR="008A44EC" w:rsidRPr="00D526E1" w:rsidRDefault="008A44EC" w:rsidP="008A44EC">
            <w:pPr>
              <w:pStyle w:val="Tablebody"/>
              <w:rPr>
                <w:color w:val="auto"/>
              </w:rPr>
            </w:pPr>
            <w:r w:rsidRPr="00D526E1">
              <w:rPr>
                <w:color w:val="auto"/>
              </w:rPr>
              <w:t>To be agreed with NRW</w:t>
            </w:r>
          </w:p>
        </w:tc>
      </w:tr>
      <w:tr w:rsidR="008A44EC" w:rsidRPr="001252C9" w14:paraId="1888141F" w14:textId="77777777" w:rsidTr="008F0915">
        <w:trPr>
          <w:cantSplit/>
          <w:trHeight w:val="245"/>
        </w:trPr>
        <w:tc>
          <w:tcPr>
            <w:tcW w:w="1101" w:type="dxa"/>
            <w:vMerge/>
            <w:tcBorders>
              <w:left w:val="nil"/>
              <w:right w:val="nil"/>
            </w:tcBorders>
          </w:tcPr>
          <w:p w14:paraId="318BB01E" w14:textId="77777777" w:rsidR="008A44EC" w:rsidRDefault="008A44EC" w:rsidP="008A44EC">
            <w:pPr>
              <w:pStyle w:val="Tablebody"/>
              <w:rPr>
                <w:color w:val="auto"/>
              </w:rPr>
            </w:pPr>
          </w:p>
        </w:tc>
        <w:tc>
          <w:tcPr>
            <w:tcW w:w="1275" w:type="dxa"/>
            <w:vMerge/>
            <w:tcBorders>
              <w:left w:val="nil"/>
              <w:right w:val="nil"/>
            </w:tcBorders>
          </w:tcPr>
          <w:p w14:paraId="56F039E7" w14:textId="77777777" w:rsidR="008A44EC" w:rsidRDefault="008A44EC" w:rsidP="008A44EC">
            <w:pPr>
              <w:pStyle w:val="Tablebody"/>
              <w:rPr>
                <w:color w:val="auto"/>
              </w:rPr>
            </w:pPr>
          </w:p>
        </w:tc>
        <w:tc>
          <w:tcPr>
            <w:tcW w:w="3119" w:type="dxa"/>
            <w:tcBorders>
              <w:left w:val="nil"/>
              <w:right w:val="nil"/>
            </w:tcBorders>
          </w:tcPr>
          <w:p w14:paraId="14782124" w14:textId="77777777" w:rsidR="008A44EC" w:rsidRPr="00806558" w:rsidRDefault="008A44EC" w:rsidP="008A44EC">
            <w:pPr>
              <w:pStyle w:val="Tablebody"/>
              <w:rPr>
                <w:color w:val="auto"/>
              </w:rPr>
            </w:pPr>
            <w:r w:rsidRPr="00806558">
              <w:rPr>
                <w:color w:val="auto"/>
              </w:rPr>
              <w:t xml:space="preserve">Oxides of Nitrogen </w:t>
            </w:r>
          </w:p>
          <w:p w14:paraId="58EA25F0" w14:textId="5F9C1268" w:rsidR="008A44EC" w:rsidRPr="00806558" w:rsidRDefault="008A44EC" w:rsidP="008A44EC">
            <w:pPr>
              <w:pStyle w:val="Tablebody"/>
              <w:rPr>
                <w:color w:val="auto"/>
              </w:rPr>
            </w:pPr>
            <w:r w:rsidRPr="00806558">
              <w:rPr>
                <w:color w:val="auto"/>
              </w:rPr>
              <w:t>(NO and NO</w:t>
            </w:r>
            <w:r w:rsidRPr="00806558">
              <w:rPr>
                <w:color w:val="auto"/>
                <w:vertAlign w:val="subscript"/>
              </w:rPr>
              <w:t>2</w:t>
            </w:r>
            <w:r w:rsidRPr="00806558">
              <w:rPr>
                <w:color w:val="auto"/>
              </w:rPr>
              <w:t xml:space="preserve"> expressed as NO</w:t>
            </w:r>
            <w:r w:rsidRPr="00806558">
              <w:rPr>
                <w:color w:val="auto"/>
                <w:vertAlign w:val="subscript"/>
              </w:rPr>
              <w:t>2</w:t>
            </w:r>
            <w:r w:rsidRPr="00806558">
              <w:rPr>
                <w:color w:val="auto"/>
              </w:rPr>
              <w:t>)</w:t>
            </w:r>
          </w:p>
        </w:tc>
        <w:tc>
          <w:tcPr>
            <w:tcW w:w="1134" w:type="dxa"/>
            <w:tcBorders>
              <w:left w:val="nil"/>
              <w:right w:val="nil"/>
            </w:tcBorders>
          </w:tcPr>
          <w:p w14:paraId="29BE4BEB" w14:textId="5FF2D9D9" w:rsidR="008A44EC" w:rsidRPr="00D526E1" w:rsidRDefault="008A44EC" w:rsidP="008A44EC">
            <w:pPr>
              <w:pStyle w:val="Tablebody"/>
              <w:rPr>
                <w:color w:val="auto"/>
              </w:rPr>
            </w:pPr>
            <w:r w:rsidRPr="00D526E1">
              <w:rPr>
                <w:color w:val="auto"/>
              </w:rPr>
              <w:t>450 mg/m</w:t>
            </w:r>
            <w:r w:rsidRPr="00D526E1">
              <w:rPr>
                <w:color w:val="auto"/>
                <w:vertAlign w:val="superscript"/>
              </w:rPr>
              <w:t xml:space="preserve">3 </w:t>
            </w:r>
            <w:r w:rsidRPr="00D526E1">
              <w:rPr>
                <w:b/>
                <w:color w:val="auto"/>
                <w:vertAlign w:val="superscript"/>
              </w:rPr>
              <w:t>4</w:t>
            </w:r>
          </w:p>
        </w:tc>
        <w:tc>
          <w:tcPr>
            <w:tcW w:w="1134" w:type="dxa"/>
            <w:vMerge/>
            <w:tcBorders>
              <w:left w:val="nil"/>
              <w:right w:val="nil"/>
            </w:tcBorders>
          </w:tcPr>
          <w:p w14:paraId="04734726" w14:textId="77777777" w:rsidR="008A44EC" w:rsidRPr="00D526E1" w:rsidRDefault="008A44EC" w:rsidP="008A44EC">
            <w:pPr>
              <w:pStyle w:val="Tablebody"/>
              <w:rPr>
                <w:color w:val="auto"/>
              </w:rPr>
            </w:pPr>
          </w:p>
        </w:tc>
        <w:tc>
          <w:tcPr>
            <w:tcW w:w="992" w:type="dxa"/>
            <w:vMerge/>
            <w:tcBorders>
              <w:left w:val="nil"/>
              <w:right w:val="nil"/>
            </w:tcBorders>
          </w:tcPr>
          <w:p w14:paraId="557D28F0" w14:textId="77777777" w:rsidR="008A44EC" w:rsidRPr="006B632B" w:rsidRDefault="008A44EC" w:rsidP="008A44EC">
            <w:pPr>
              <w:pStyle w:val="Tablebody"/>
            </w:pPr>
          </w:p>
        </w:tc>
        <w:tc>
          <w:tcPr>
            <w:tcW w:w="5405" w:type="dxa"/>
            <w:gridSpan w:val="2"/>
            <w:tcBorders>
              <w:left w:val="nil"/>
              <w:right w:val="nil"/>
            </w:tcBorders>
          </w:tcPr>
          <w:p w14:paraId="3D985881" w14:textId="7764564B" w:rsidR="008A44EC" w:rsidRPr="00D526E1" w:rsidRDefault="008A44EC" w:rsidP="008A44EC">
            <w:pPr>
              <w:pStyle w:val="Tablebody"/>
              <w:rPr>
                <w:color w:val="auto"/>
              </w:rPr>
            </w:pPr>
            <w:r w:rsidRPr="00D526E1">
              <w:rPr>
                <w:color w:val="auto"/>
              </w:rPr>
              <w:t>To be agreed with NRW</w:t>
            </w:r>
          </w:p>
        </w:tc>
      </w:tr>
      <w:tr w:rsidR="008A44EC" w:rsidRPr="001252C9" w14:paraId="62EB3DB6" w14:textId="77777777" w:rsidTr="008F0915">
        <w:trPr>
          <w:cantSplit/>
          <w:trHeight w:val="83"/>
        </w:trPr>
        <w:tc>
          <w:tcPr>
            <w:tcW w:w="1101" w:type="dxa"/>
            <w:vMerge/>
            <w:tcBorders>
              <w:left w:val="nil"/>
              <w:right w:val="nil"/>
            </w:tcBorders>
          </w:tcPr>
          <w:p w14:paraId="3778B923" w14:textId="77777777" w:rsidR="008A44EC" w:rsidRDefault="008A44EC" w:rsidP="008A44EC">
            <w:pPr>
              <w:pStyle w:val="Tablebody"/>
              <w:rPr>
                <w:color w:val="auto"/>
              </w:rPr>
            </w:pPr>
          </w:p>
        </w:tc>
        <w:tc>
          <w:tcPr>
            <w:tcW w:w="1275" w:type="dxa"/>
            <w:vMerge/>
            <w:tcBorders>
              <w:left w:val="nil"/>
              <w:right w:val="nil"/>
            </w:tcBorders>
          </w:tcPr>
          <w:p w14:paraId="2D633F52" w14:textId="77777777" w:rsidR="008A44EC" w:rsidRDefault="008A44EC" w:rsidP="008A44EC">
            <w:pPr>
              <w:pStyle w:val="Tablebody"/>
              <w:rPr>
                <w:color w:val="auto"/>
              </w:rPr>
            </w:pPr>
          </w:p>
        </w:tc>
        <w:tc>
          <w:tcPr>
            <w:tcW w:w="3119" w:type="dxa"/>
            <w:tcBorders>
              <w:left w:val="nil"/>
              <w:right w:val="nil"/>
            </w:tcBorders>
          </w:tcPr>
          <w:p w14:paraId="5380EAD4" w14:textId="0F219702" w:rsidR="008A44EC" w:rsidRPr="00D85D71" w:rsidRDefault="008A44EC" w:rsidP="008A44EC">
            <w:pPr>
              <w:pStyle w:val="Tablebody"/>
              <w:rPr>
                <w:color w:val="auto"/>
              </w:rPr>
            </w:pPr>
            <w:r w:rsidRPr="00D85D71">
              <w:rPr>
                <w:color w:val="auto"/>
              </w:rPr>
              <w:t>Particulates</w:t>
            </w:r>
          </w:p>
        </w:tc>
        <w:tc>
          <w:tcPr>
            <w:tcW w:w="1134" w:type="dxa"/>
            <w:tcBorders>
              <w:left w:val="nil"/>
              <w:right w:val="nil"/>
            </w:tcBorders>
          </w:tcPr>
          <w:p w14:paraId="13BDB025" w14:textId="3D52A9FE" w:rsidR="008A44EC" w:rsidRPr="00D526E1" w:rsidRDefault="008A44EC" w:rsidP="008A44EC">
            <w:pPr>
              <w:pStyle w:val="Tablebody"/>
              <w:rPr>
                <w:color w:val="auto"/>
              </w:rPr>
            </w:pPr>
            <w:r w:rsidRPr="00D526E1">
              <w:rPr>
                <w:color w:val="auto"/>
              </w:rPr>
              <w:t>50 mg/m</w:t>
            </w:r>
            <w:r w:rsidRPr="00D526E1">
              <w:rPr>
                <w:color w:val="auto"/>
                <w:vertAlign w:val="superscript"/>
              </w:rPr>
              <w:t>3 4</w:t>
            </w:r>
          </w:p>
        </w:tc>
        <w:tc>
          <w:tcPr>
            <w:tcW w:w="1134" w:type="dxa"/>
            <w:vMerge/>
            <w:tcBorders>
              <w:left w:val="nil"/>
              <w:right w:val="nil"/>
            </w:tcBorders>
          </w:tcPr>
          <w:p w14:paraId="6F1B28D8" w14:textId="77777777" w:rsidR="008A44EC" w:rsidRPr="00D526E1" w:rsidRDefault="008A44EC" w:rsidP="008A44EC">
            <w:pPr>
              <w:pStyle w:val="Tablebody"/>
              <w:rPr>
                <w:color w:val="auto"/>
              </w:rPr>
            </w:pPr>
          </w:p>
        </w:tc>
        <w:tc>
          <w:tcPr>
            <w:tcW w:w="992" w:type="dxa"/>
            <w:vMerge/>
            <w:tcBorders>
              <w:left w:val="nil"/>
              <w:right w:val="nil"/>
            </w:tcBorders>
          </w:tcPr>
          <w:p w14:paraId="7FFAE984" w14:textId="77777777" w:rsidR="008A44EC" w:rsidRPr="006B632B" w:rsidRDefault="008A44EC" w:rsidP="008A44EC">
            <w:pPr>
              <w:pStyle w:val="Tablebody"/>
            </w:pPr>
          </w:p>
        </w:tc>
        <w:tc>
          <w:tcPr>
            <w:tcW w:w="5405" w:type="dxa"/>
            <w:gridSpan w:val="2"/>
            <w:tcBorders>
              <w:left w:val="nil"/>
              <w:right w:val="nil"/>
            </w:tcBorders>
          </w:tcPr>
          <w:p w14:paraId="57DD6151" w14:textId="18355966" w:rsidR="008A44EC" w:rsidRPr="00D526E1" w:rsidRDefault="008A44EC" w:rsidP="008A44EC">
            <w:pPr>
              <w:pStyle w:val="Tablebody"/>
              <w:rPr>
                <w:color w:val="auto"/>
              </w:rPr>
            </w:pPr>
            <w:r w:rsidRPr="00D526E1">
              <w:rPr>
                <w:color w:val="auto"/>
              </w:rPr>
              <w:t>To be agreed with NRW</w:t>
            </w:r>
          </w:p>
        </w:tc>
      </w:tr>
      <w:tr w:rsidR="008A44EC" w:rsidRPr="001252C9" w14:paraId="6F8063B8" w14:textId="77777777" w:rsidTr="008F0915">
        <w:trPr>
          <w:cantSplit/>
          <w:trHeight w:val="81"/>
        </w:trPr>
        <w:tc>
          <w:tcPr>
            <w:tcW w:w="1101" w:type="dxa"/>
            <w:vMerge/>
            <w:tcBorders>
              <w:left w:val="nil"/>
              <w:right w:val="nil"/>
            </w:tcBorders>
          </w:tcPr>
          <w:p w14:paraId="3369CBF7" w14:textId="77777777" w:rsidR="008A44EC" w:rsidRDefault="008A44EC" w:rsidP="008A44EC">
            <w:pPr>
              <w:pStyle w:val="Tablebody"/>
              <w:rPr>
                <w:color w:val="auto"/>
              </w:rPr>
            </w:pPr>
          </w:p>
        </w:tc>
        <w:tc>
          <w:tcPr>
            <w:tcW w:w="1275" w:type="dxa"/>
            <w:vMerge/>
            <w:tcBorders>
              <w:left w:val="nil"/>
              <w:right w:val="nil"/>
            </w:tcBorders>
          </w:tcPr>
          <w:p w14:paraId="7CC28A0F" w14:textId="77777777" w:rsidR="008A44EC" w:rsidRDefault="008A44EC" w:rsidP="008A44EC">
            <w:pPr>
              <w:pStyle w:val="Tablebody"/>
              <w:rPr>
                <w:color w:val="auto"/>
              </w:rPr>
            </w:pPr>
          </w:p>
        </w:tc>
        <w:tc>
          <w:tcPr>
            <w:tcW w:w="3119" w:type="dxa"/>
            <w:tcBorders>
              <w:left w:val="nil"/>
              <w:right w:val="nil"/>
            </w:tcBorders>
          </w:tcPr>
          <w:p w14:paraId="4E375EA7" w14:textId="6BFEE70C" w:rsidR="008A44EC" w:rsidRPr="00D85D71" w:rsidRDefault="008A44EC" w:rsidP="008A44EC">
            <w:pPr>
              <w:pStyle w:val="Tablebody"/>
              <w:rPr>
                <w:color w:val="auto"/>
              </w:rPr>
            </w:pPr>
            <w:r>
              <w:rPr>
                <w:color w:val="auto"/>
              </w:rPr>
              <w:t>Carbon Monoxide</w:t>
            </w:r>
          </w:p>
        </w:tc>
        <w:tc>
          <w:tcPr>
            <w:tcW w:w="1134" w:type="dxa"/>
            <w:tcBorders>
              <w:left w:val="nil"/>
              <w:right w:val="nil"/>
            </w:tcBorders>
          </w:tcPr>
          <w:p w14:paraId="3D371A97" w14:textId="2CF2A787" w:rsidR="008A44EC" w:rsidRPr="00D526E1" w:rsidRDefault="008A44EC" w:rsidP="008A44EC">
            <w:pPr>
              <w:pStyle w:val="Tablebody"/>
              <w:rPr>
                <w:color w:val="auto"/>
              </w:rPr>
            </w:pPr>
            <w:r w:rsidRPr="00D85D71">
              <w:rPr>
                <w:color w:val="auto"/>
              </w:rPr>
              <w:t>mg/m</w:t>
            </w:r>
            <w:r w:rsidRPr="00D85D71">
              <w:rPr>
                <w:color w:val="auto"/>
                <w:vertAlign w:val="superscript"/>
              </w:rPr>
              <w:t>3</w:t>
            </w:r>
          </w:p>
        </w:tc>
        <w:tc>
          <w:tcPr>
            <w:tcW w:w="1134" w:type="dxa"/>
            <w:vMerge/>
            <w:tcBorders>
              <w:left w:val="nil"/>
              <w:right w:val="nil"/>
            </w:tcBorders>
          </w:tcPr>
          <w:p w14:paraId="0603D83E" w14:textId="77777777" w:rsidR="008A44EC" w:rsidRPr="00D526E1" w:rsidRDefault="008A44EC" w:rsidP="008A44EC">
            <w:pPr>
              <w:pStyle w:val="Tablebody"/>
              <w:rPr>
                <w:color w:val="auto"/>
              </w:rPr>
            </w:pPr>
          </w:p>
        </w:tc>
        <w:tc>
          <w:tcPr>
            <w:tcW w:w="992" w:type="dxa"/>
            <w:vMerge/>
            <w:tcBorders>
              <w:left w:val="nil"/>
              <w:right w:val="nil"/>
            </w:tcBorders>
          </w:tcPr>
          <w:p w14:paraId="5C8B7DA4" w14:textId="77777777" w:rsidR="008A44EC" w:rsidRPr="006B632B" w:rsidRDefault="008A44EC" w:rsidP="008A44EC">
            <w:pPr>
              <w:pStyle w:val="Tablebody"/>
            </w:pPr>
          </w:p>
        </w:tc>
        <w:tc>
          <w:tcPr>
            <w:tcW w:w="5405" w:type="dxa"/>
            <w:gridSpan w:val="2"/>
            <w:tcBorders>
              <w:left w:val="nil"/>
              <w:right w:val="nil"/>
            </w:tcBorders>
          </w:tcPr>
          <w:p w14:paraId="6E5FE27A" w14:textId="1439A7BB" w:rsidR="008A44EC" w:rsidRPr="00D526E1" w:rsidRDefault="008A44EC" w:rsidP="008A44EC">
            <w:pPr>
              <w:pStyle w:val="Tablebody"/>
              <w:rPr>
                <w:color w:val="auto"/>
              </w:rPr>
            </w:pPr>
            <w:r w:rsidRPr="00F65094">
              <w:rPr>
                <w:strike/>
                <w:color w:val="auto"/>
                <w:highlight w:val="yellow"/>
              </w:rPr>
              <w:t>ISO 12039 under gas firing conditions. ISO 12039 under oil firing conditions if period of operation exceeds 30 days in any year.</w:t>
            </w:r>
            <w:r w:rsidR="00F65094" w:rsidRPr="00F65094">
              <w:rPr>
                <w:strike/>
                <w:color w:val="auto"/>
                <w:highlight w:val="yellow"/>
              </w:rPr>
              <w:t xml:space="preserve"> </w:t>
            </w:r>
            <w:r w:rsidR="00F65094" w:rsidRPr="00110FD0">
              <w:rPr>
                <w:color w:val="auto"/>
                <w:highlight w:val="yellow"/>
              </w:rPr>
              <w:t>To be agreed with NRW</w:t>
            </w:r>
          </w:p>
        </w:tc>
      </w:tr>
      <w:tr w:rsidR="008A44EC" w:rsidRPr="001252C9" w14:paraId="2ABEE4BF" w14:textId="77777777" w:rsidTr="008F0915">
        <w:trPr>
          <w:cantSplit/>
          <w:trHeight w:val="81"/>
        </w:trPr>
        <w:tc>
          <w:tcPr>
            <w:tcW w:w="1101" w:type="dxa"/>
            <w:vMerge/>
            <w:tcBorders>
              <w:left w:val="nil"/>
              <w:right w:val="nil"/>
            </w:tcBorders>
          </w:tcPr>
          <w:p w14:paraId="2B7E7E5C" w14:textId="77777777" w:rsidR="008A44EC" w:rsidRDefault="008A44EC" w:rsidP="008A44EC">
            <w:pPr>
              <w:pStyle w:val="Tablebody"/>
              <w:rPr>
                <w:color w:val="auto"/>
              </w:rPr>
            </w:pPr>
          </w:p>
        </w:tc>
        <w:tc>
          <w:tcPr>
            <w:tcW w:w="1275" w:type="dxa"/>
            <w:vMerge/>
            <w:tcBorders>
              <w:left w:val="nil"/>
              <w:right w:val="nil"/>
            </w:tcBorders>
          </w:tcPr>
          <w:p w14:paraId="2EC25448" w14:textId="77777777" w:rsidR="008A44EC" w:rsidRDefault="008A44EC" w:rsidP="008A44EC">
            <w:pPr>
              <w:pStyle w:val="Tablebody"/>
              <w:rPr>
                <w:color w:val="auto"/>
              </w:rPr>
            </w:pPr>
          </w:p>
        </w:tc>
        <w:tc>
          <w:tcPr>
            <w:tcW w:w="3119" w:type="dxa"/>
            <w:tcBorders>
              <w:left w:val="nil"/>
              <w:right w:val="nil"/>
            </w:tcBorders>
          </w:tcPr>
          <w:p w14:paraId="70282538" w14:textId="7411BCBB" w:rsidR="008A44EC" w:rsidRPr="00D85D71" w:rsidRDefault="008A44EC" w:rsidP="008A44EC">
            <w:pPr>
              <w:pStyle w:val="Tablebody"/>
              <w:rPr>
                <w:color w:val="auto"/>
              </w:rPr>
            </w:pPr>
            <w:r>
              <w:rPr>
                <w:color w:val="auto"/>
              </w:rPr>
              <w:t>Sulphur Dioxide</w:t>
            </w:r>
          </w:p>
        </w:tc>
        <w:tc>
          <w:tcPr>
            <w:tcW w:w="1134" w:type="dxa"/>
            <w:tcBorders>
              <w:left w:val="nil"/>
              <w:right w:val="nil"/>
            </w:tcBorders>
          </w:tcPr>
          <w:p w14:paraId="4F28D818" w14:textId="67825834" w:rsidR="008A44EC" w:rsidRPr="00D526E1" w:rsidRDefault="008A44EC" w:rsidP="008A44EC">
            <w:pPr>
              <w:pStyle w:val="Tablebody"/>
              <w:rPr>
                <w:color w:val="auto"/>
              </w:rPr>
            </w:pPr>
            <w:r>
              <w:rPr>
                <w:color w:val="auto"/>
              </w:rPr>
              <w:t>Kg</w:t>
            </w:r>
          </w:p>
        </w:tc>
        <w:tc>
          <w:tcPr>
            <w:tcW w:w="1134" w:type="dxa"/>
            <w:vMerge/>
            <w:tcBorders>
              <w:left w:val="nil"/>
              <w:right w:val="nil"/>
            </w:tcBorders>
          </w:tcPr>
          <w:p w14:paraId="6CF6E935" w14:textId="77777777" w:rsidR="008A44EC" w:rsidRPr="00D526E1" w:rsidRDefault="008A44EC" w:rsidP="008A44EC">
            <w:pPr>
              <w:pStyle w:val="Tablebody"/>
              <w:rPr>
                <w:color w:val="auto"/>
              </w:rPr>
            </w:pPr>
          </w:p>
        </w:tc>
        <w:tc>
          <w:tcPr>
            <w:tcW w:w="992" w:type="dxa"/>
            <w:vMerge/>
            <w:tcBorders>
              <w:left w:val="nil"/>
              <w:right w:val="nil"/>
            </w:tcBorders>
          </w:tcPr>
          <w:p w14:paraId="575D83F3" w14:textId="77777777" w:rsidR="008A44EC" w:rsidRPr="006B632B" w:rsidRDefault="008A44EC" w:rsidP="008A44EC">
            <w:pPr>
              <w:pStyle w:val="Tablebody"/>
            </w:pPr>
          </w:p>
        </w:tc>
        <w:tc>
          <w:tcPr>
            <w:tcW w:w="5405" w:type="dxa"/>
            <w:gridSpan w:val="2"/>
            <w:tcBorders>
              <w:left w:val="nil"/>
              <w:right w:val="nil"/>
            </w:tcBorders>
          </w:tcPr>
          <w:p w14:paraId="399BD81F" w14:textId="0EEA01F3" w:rsidR="008A44EC" w:rsidRPr="00D526E1" w:rsidRDefault="008A44EC" w:rsidP="008A44EC">
            <w:pPr>
              <w:pStyle w:val="Tablebody"/>
              <w:rPr>
                <w:color w:val="auto"/>
              </w:rPr>
            </w:pPr>
            <w:r w:rsidRPr="00F65094">
              <w:rPr>
                <w:strike/>
                <w:color w:val="auto"/>
                <w:highlight w:val="yellow"/>
              </w:rPr>
              <w:t>By calculation from sulphur content of fuel oil. Under oil firing conditions if period of operation exceeds 30 days in any year.</w:t>
            </w:r>
            <w:r w:rsidR="00F65094" w:rsidRPr="00F65094">
              <w:rPr>
                <w:strike/>
                <w:color w:val="auto"/>
                <w:highlight w:val="yellow"/>
              </w:rPr>
              <w:t xml:space="preserve"> </w:t>
            </w:r>
            <w:r w:rsidR="00F65094" w:rsidRPr="00110FD0">
              <w:rPr>
                <w:color w:val="auto"/>
                <w:highlight w:val="yellow"/>
              </w:rPr>
              <w:t>To be agreed with NRW</w:t>
            </w:r>
          </w:p>
        </w:tc>
      </w:tr>
      <w:tr w:rsidR="008A44EC" w:rsidRPr="001252C9" w14:paraId="352FBE7A" w14:textId="77777777" w:rsidTr="008F0915">
        <w:trPr>
          <w:cantSplit/>
          <w:trHeight w:val="165"/>
        </w:trPr>
        <w:tc>
          <w:tcPr>
            <w:tcW w:w="1101" w:type="dxa"/>
            <w:vMerge w:val="restart"/>
            <w:tcBorders>
              <w:left w:val="nil"/>
              <w:right w:val="nil"/>
            </w:tcBorders>
          </w:tcPr>
          <w:p w14:paraId="6EF4A3BE" w14:textId="3A3A9434" w:rsidR="008A44EC" w:rsidRDefault="008A44EC" w:rsidP="008A44EC">
            <w:pPr>
              <w:pStyle w:val="Tablebody"/>
              <w:rPr>
                <w:color w:val="FF0000"/>
              </w:rPr>
            </w:pPr>
            <w:r>
              <w:rPr>
                <w:color w:val="auto"/>
              </w:rPr>
              <w:t xml:space="preserve">A9 Warehouse Bay 7, </w:t>
            </w:r>
            <w:r>
              <w:rPr>
                <w:color w:val="FF0000"/>
              </w:rPr>
              <w:t>locatio</w:t>
            </w:r>
            <w:r w:rsidR="00C120FD">
              <w:rPr>
                <w:color w:val="FF0000"/>
              </w:rPr>
              <w:t>n</w:t>
            </w:r>
          </w:p>
          <w:p w14:paraId="7454632F" w14:textId="77777777" w:rsidR="00C120FD" w:rsidRDefault="00C120FD" w:rsidP="008A44EC">
            <w:pPr>
              <w:pStyle w:val="Tablebody"/>
              <w:rPr>
                <w:color w:val="FF0000"/>
              </w:rPr>
            </w:pPr>
          </w:p>
          <w:p w14:paraId="0225690A" w14:textId="7D00321B" w:rsidR="00C120FD" w:rsidRDefault="00865DF6" w:rsidP="008A44EC">
            <w:pPr>
              <w:pStyle w:val="Tablebody"/>
              <w:rPr>
                <w:color w:val="auto"/>
              </w:rPr>
            </w:pPr>
            <w:r w:rsidRPr="00865DF6">
              <w:rPr>
                <w:color w:val="auto"/>
                <w:highlight w:val="cyan"/>
              </w:rPr>
              <w:t>Please remove all of A9</w:t>
            </w:r>
          </w:p>
        </w:tc>
        <w:tc>
          <w:tcPr>
            <w:tcW w:w="1275" w:type="dxa"/>
            <w:vMerge w:val="restart"/>
            <w:tcBorders>
              <w:left w:val="nil"/>
              <w:right w:val="nil"/>
            </w:tcBorders>
          </w:tcPr>
          <w:p w14:paraId="703B435A" w14:textId="0F06B2C5" w:rsidR="008A44EC" w:rsidRDefault="008A44EC" w:rsidP="008A44EC">
            <w:pPr>
              <w:pStyle w:val="Tablebody"/>
              <w:rPr>
                <w:color w:val="auto"/>
              </w:rPr>
            </w:pPr>
            <w:r>
              <w:rPr>
                <w:color w:val="auto"/>
              </w:rPr>
              <w:t>High Pressure Hot Water Boiler No. 1</w:t>
            </w:r>
          </w:p>
        </w:tc>
        <w:tc>
          <w:tcPr>
            <w:tcW w:w="3119" w:type="dxa"/>
            <w:tcBorders>
              <w:left w:val="nil"/>
              <w:right w:val="nil"/>
            </w:tcBorders>
          </w:tcPr>
          <w:p w14:paraId="7AFCBBBA" w14:textId="77777777" w:rsidR="008A44EC" w:rsidRPr="00D85D71" w:rsidRDefault="008A44EC" w:rsidP="008A44EC">
            <w:pPr>
              <w:pStyle w:val="Tablebody"/>
              <w:rPr>
                <w:color w:val="auto"/>
              </w:rPr>
            </w:pPr>
            <w:r w:rsidRPr="00D85D71">
              <w:rPr>
                <w:color w:val="auto"/>
              </w:rPr>
              <w:t xml:space="preserve">Oxides of Nitrogen </w:t>
            </w:r>
          </w:p>
          <w:p w14:paraId="2C93BFAC" w14:textId="5C2906FB" w:rsidR="008A44EC" w:rsidRPr="00D85D71" w:rsidRDefault="008A44EC" w:rsidP="008A44EC">
            <w:pPr>
              <w:pStyle w:val="Tablebody"/>
              <w:rPr>
                <w:color w:val="auto"/>
              </w:rPr>
            </w:pPr>
            <w:r w:rsidRPr="00D85D71">
              <w:rPr>
                <w:color w:val="auto"/>
              </w:rPr>
              <w:t>(NO and NO</w:t>
            </w:r>
            <w:r w:rsidRPr="00D85D71">
              <w:rPr>
                <w:color w:val="auto"/>
                <w:vertAlign w:val="subscript"/>
              </w:rPr>
              <w:t>2</w:t>
            </w:r>
            <w:r w:rsidRPr="00D85D71">
              <w:rPr>
                <w:color w:val="auto"/>
              </w:rPr>
              <w:t xml:space="preserve"> expressed as NO</w:t>
            </w:r>
            <w:r w:rsidRPr="00D85D71">
              <w:rPr>
                <w:color w:val="auto"/>
                <w:vertAlign w:val="subscript"/>
              </w:rPr>
              <w:t>2</w:t>
            </w:r>
            <w:r w:rsidRPr="00D85D71">
              <w:rPr>
                <w:color w:val="auto"/>
              </w:rPr>
              <w:t>)</w:t>
            </w:r>
          </w:p>
        </w:tc>
        <w:tc>
          <w:tcPr>
            <w:tcW w:w="1134" w:type="dxa"/>
            <w:tcBorders>
              <w:left w:val="nil"/>
              <w:right w:val="nil"/>
            </w:tcBorders>
          </w:tcPr>
          <w:p w14:paraId="3B2CEA26" w14:textId="09AFF93C" w:rsidR="008A44EC" w:rsidRPr="00D526E1" w:rsidRDefault="008A44EC" w:rsidP="008A44EC">
            <w:pPr>
              <w:pStyle w:val="Tablebody"/>
              <w:rPr>
                <w:color w:val="auto"/>
              </w:rPr>
            </w:pPr>
            <w:r w:rsidRPr="00D526E1">
              <w:rPr>
                <w:color w:val="auto"/>
              </w:rPr>
              <w:t>300 mg/m</w:t>
            </w:r>
            <w:r w:rsidRPr="00D526E1">
              <w:rPr>
                <w:color w:val="auto"/>
                <w:vertAlign w:val="superscript"/>
              </w:rPr>
              <w:t>3 3</w:t>
            </w:r>
          </w:p>
        </w:tc>
        <w:tc>
          <w:tcPr>
            <w:tcW w:w="1134" w:type="dxa"/>
            <w:vMerge w:val="restart"/>
            <w:tcBorders>
              <w:left w:val="nil"/>
              <w:right w:val="nil"/>
            </w:tcBorders>
          </w:tcPr>
          <w:p w14:paraId="451F8447" w14:textId="004FD2B0" w:rsidR="008A44EC" w:rsidRPr="00D526E1" w:rsidRDefault="008A44EC" w:rsidP="008A44EC">
            <w:pPr>
              <w:pStyle w:val="Tablebody"/>
              <w:rPr>
                <w:color w:val="auto"/>
              </w:rPr>
            </w:pPr>
            <w:r w:rsidRPr="00D526E1">
              <w:rPr>
                <w:color w:val="auto"/>
              </w:rPr>
              <w:t>-</w:t>
            </w:r>
          </w:p>
        </w:tc>
        <w:tc>
          <w:tcPr>
            <w:tcW w:w="992" w:type="dxa"/>
            <w:vMerge w:val="restart"/>
            <w:tcBorders>
              <w:left w:val="nil"/>
              <w:right w:val="nil"/>
            </w:tcBorders>
          </w:tcPr>
          <w:p w14:paraId="2FD20A4F" w14:textId="77777777" w:rsidR="008A44EC" w:rsidRPr="00241361" w:rsidRDefault="008A44EC" w:rsidP="008A44EC">
            <w:pPr>
              <w:pStyle w:val="Tablebody"/>
              <w:rPr>
                <w:b/>
                <w:color w:val="auto"/>
                <w:vertAlign w:val="superscript"/>
              </w:rPr>
            </w:pPr>
            <w:r w:rsidRPr="00241361">
              <w:rPr>
                <w:color w:val="auto"/>
              </w:rPr>
              <w:t xml:space="preserve">Annual </w:t>
            </w:r>
            <w:r w:rsidRPr="00241361">
              <w:rPr>
                <w:b/>
                <w:color w:val="auto"/>
                <w:vertAlign w:val="superscript"/>
              </w:rPr>
              <w:t>6</w:t>
            </w:r>
          </w:p>
          <w:p w14:paraId="652274C7" w14:textId="77777777" w:rsidR="008A44EC" w:rsidRPr="006B632B" w:rsidRDefault="008A44EC" w:rsidP="008A44EC">
            <w:pPr>
              <w:pStyle w:val="Tablebody"/>
            </w:pPr>
          </w:p>
        </w:tc>
        <w:tc>
          <w:tcPr>
            <w:tcW w:w="5405" w:type="dxa"/>
            <w:gridSpan w:val="2"/>
            <w:tcBorders>
              <w:left w:val="nil"/>
              <w:right w:val="nil"/>
            </w:tcBorders>
          </w:tcPr>
          <w:p w14:paraId="75E6E017" w14:textId="4D3276BF" w:rsidR="008A44EC" w:rsidRPr="00D526E1" w:rsidRDefault="008A44EC" w:rsidP="008A44EC">
            <w:pPr>
              <w:pStyle w:val="Tablebody"/>
              <w:rPr>
                <w:color w:val="auto"/>
              </w:rPr>
            </w:pPr>
            <w:r w:rsidRPr="00D526E1">
              <w:rPr>
                <w:color w:val="auto"/>
              </w:rPr>
              <w:t>To be agreed with NRW</w:t>
            </w:r>
          </w:p>
        </w:tc>
      </w:tr>
      <w:tr w:rsidR="008A44EC" w:rsidRPr="001252C9" w14:paraId="442E1DF8" w14:textId="77777777" w:rsidTr="008F0915">
        <w:trPr>
          <w:cantSplit/>
          <w:trHeight w:val="165"/>
        </w:trPr>
        <w:tc>
          <w:tcPr>
            <w:tcW w:w="1101" w:type="dxa"/>
            <w:vMerge/>
            <w:tcBorders>
              <w:left w:val="nil"/>
              <w:right w:val="nil"/>
            </w:tcBorders>
          </w:tcPr>
          <w:p w14:paraId="342E7545" w14:textId="77777777" w:rsidR="008A44EC" w:rsidRDefault="008A44EC" w:rsidP="008A44EC">
            <w:pPr>
              <w:pStyle w:val="Tablebody"/>
              <w:rPr>
                <w:color w:val="auto"/>
              </w:rPr>
            </w:pPr>
          </w:p>
        </w:tc>
        <w:tc>
          <w:tcPr>
            <w:tcW w:w="1275" w:type="dxa"/>
            <w:vMerge/>
            <w:tcBorders>
              <w:left w:val="nil"/>
              <w:right w:val="nil"/>
            </w:tcBorders>
          </w:tcPr>
          <w:p w14:paraId="755599DA" w14:textId="77777777" w:rsidR="008A44EC" w:rsidRDefault="008A44EC" w:rsidP="008A44EC">
            <w:pPr>
              <w:pStyle w:val="Tablebody"/>
              <w:rPr>
                <w:color w:val="auto"/>
              </w:rPr>
            </w:pPr>
          </w:p>
        </w:tc>
        <w:tc>
          <w:tcPr>
            <w:tcW w:w="3119" w:type="dxa"/>
            <w:tcBorders>
              <w:left w:val="nil"/>
              <w:right w:val="nil"/>
            </w:tcBorders>
          </w:tcPr>
          <w:p w14:paraId="3A6340CC" w14:textId="77777777" w:rsidR="008A44EC" w:rsidRPr="00D85D71" w:rsidRDefault="008A44EC" w:rsidP="008A44EC">
            <w:pPr>
              <w:pStyle w:val="Tablebody"/>
              <w:rPr>
                <w:color w:val="auto"/>
              </w:rPr>
            </w:pPr>
            <w:r w:rsidRPr="00D85D71">
              <w:rPr>
                <w:color w:val="auto"/>
              </w:rPr>
              <w:t xml:space="preserve">Oxides of Nitrogen </w:t>
            </w:r>
          </w:p>
          <w:p w14:paraId="6FFC2C77" w14:textId="06990290" w:rsidR="008A44EC" w:rsidRPr="00D85D71" w:rsidRDefault="008A44EC" w:rsidP="008A44EC">
            <w:pPr>
              <w:pStyle w:val="Tablebody"/>
              <w:rPr>
                <w:color w:val="auto"/>
              </w:rPr>
            </w:pPr>
            <w:r w:rsidRPr="00D85D71">
              <w:rPr>
                <w:color w:val="auto"/>
              </w:rPr>
              <w:t>(NO and NO</w:t>
            </w:r>
            <w:r w:rsidRPr="00D85D71">
              <w:rPr>
                <w:color w:val="auto"/>
                <w:vertAlign w:val="subscript"/>
              </w:rPr>
              <w:t>2</w:t>
            </w:r>
            <w:r w:rsidRPr="00D85D71">
              <w:rPr>
                <w:color w:val="auto"/>
              </w:rPr>
              <w:t xml:space="preserve"> expressed as NO</w:t>
            </w:r>
            <w:r w:rsidRPr="00D85D71">
              <w:rPr>
                <w:color w:val="auto"/>
                <w:vertAlign w:val="subscript"/>
              </w:rPr>
              <w:t>2</w:t>
            </w:r>
            <w:r w:rsidRPr="00D85D71">
              <w:rPr>
                <w:color w:val="auto"/>
              </w:rPr>
              <w:t>)</w:t>
            </w:r>
          </w:p>
        </w:tc>
        <w:tc>
          <w:tcPr>
            <w:tcW w:w="1134" w:type="dxa"/>
            <w:tcBorders>
              <w:left w:val="nil"/>
              <w:right w:val="nil"/>
            </w:tcBorders>
          </w:tcPr>
          <w:p w14:paraId="3842BD34" w14:textId="5A3A9AC5" w:rsidR="008A44EC" w:rsidRPr="00D85D71" w:rsidRDefault="008A44EC" w:rsidP="008A44EC">
            <w:pPr>
              <w:pStyle w:val="Tablebody"/>
              <w:rPr>
                <w:color w:val="auto"/>
              </w:rPr>
            </w:pPr>
            <w:r w:rsidRPr="00D85D71">
              <w:rPr>
                <w:color w:val="auto"/>
              </w:rPr>
              <w:t>450 mg/m</w:t>
            </w:r>
            <w:r w:rsidRPr="00D85D71">
              <w:rPr>
                <w:color w:val="auto"/>
                <w:vertAlign w:val="superscript"/>
              </w:rPr>
              <w:t>3 4</w:t>
            </w:r>
          </w:p>
        </w:tc>
        <w:tc>
          <w:tcPr>
            <w:tcW w:w="1134" w:type="dxa"/>
            <w:vMerge/>
            <w:tcBorders>
              <w:left w:val="nil"/>
              <w:right w:val="nil"/>
            </w:tcBorders>
          </w:tcPr>
          <w:p w14:paraId="736143FC" w14:textId="77777777" w:rsidR="008A44EC" w:rsidRPr="006B632B" w:rsidRDefault="008A44EC" w:rsidP="008A44EC">
            <w:pPr>
              <w:pStyle w:val="Tablebody"/>
            </w:pPr>
          </w:p>
        </w:tc>
        <w:tc>
          <w:tcPr>
            <w:tcW w:w="992" w:type="dxa"/>
            <w:vMerge/>
            <w:tcBorders>
              <w:left w:val="nil"/>
              <w:right w:val="nil"/>
            </w:tcBorders>
          </w:tcPr>
          <w:p w14:paraId="757A216A" w14:textId="77777777" w:rsidR="008A44EC" w:rsidRPr="006B632B" w:rsidRDefault="008A44EC" w:rsidP="008A44EC">
            <w:pPr>
              <w:pStyle w:val="Tablebody"/>
            </w:pPr>
          </w:p>
        </w:tc>
        <w:tc>
          <w:tcPr>
            <w:tcW w:w="5405" w:type="dxa"/>
            <w:gridSpan w:val="2"/>
            <w:tcBorders>
              <w:left w:val="nil"/>
              <w:right w:val="nil"/>
            </w:tcBorders>
          </w:tcPr>
          <w:p w14:paraId="6960DDE9" w14:textId="18D78E65" w:rsidR="008A44EC" w:rsidRPr="006B632B" w:rsidRDefault="008A44EC" w:rsidP="008A44EC">
            <w:pPr>
              <w:pStyle w:val="Tablebody"/>
            </w:pPr>
            <w:r w:rsidRPr="00D526E1">
              <w:rPr>
                <w:color w:val="auto"/>
              </w:rPr>
              <w:t>To be agreed with NRW</w:t>
            </w:r>
          </w:p>
        </w:tc>
      </w:tr>
      <w:tr w:rsidR="008A44EC" w:rsidRPr="001252C9" w14:paraId="4E535AEE" w14:textId="77777777" w:rsidTr="008F0915">
        <w:trPr>
          <w:cantSplit/>
          <w:trHeight w:val="83"/>
        </w:trPr>
        <w:tc>
          <w:tcPr>
            <w:tcW w:w="1101" w:type="dxa"/>
            <w:vMerge/>
            <w:tcBorders>
              <w:left w:val="nil"/>
              <w:right w:val="nil"/>
            </w:tcBorders>
          </w:tcPr>
          <w:p w14:paraId="38408345" w14:textId="77777777" w:rsidR="008A44EC" w:rsidRDefault="008A44EC" w:rsidP="008A44EC">
            <w:pPr>
              <w:pStyle w:val="Tablebody"/>
              <w:rPr>
                <w:color w:val="auto"/>
              </w:rPr>
            </w:pPr>
          </w:p>
        </w:tc>
        <w:tc>
          <w:tcPr>
            <w:tcW w:w="1275" w:type="dxa"/>
            <w:vMerge/>
            <w:tcBorders>
              <w:left w:val="nil"/>
              <w:right w:val="nil"/>
            </w:tcBorders>
          </w:tcPr>
          <w:p w14:paraId="1DF8AF2E" w14:textId="77777777" w:rsidR="008A44EC" w:rsidRDefault="008A44EC" w:rsidP="008A44EC">
            <w:pPr>
              <w:pStyle w:val="Tablebody"/>
              <w:rPr>
                <w:color w:val="auto"/>
              </w:rPr>
            </w:pPr>
          </w:p>
        </w:tc>
        <w:tc>
          <w:tcPr>
            <w:tcW w:w="3119" w:type="dxa"/>
            <w:tcBorders>
              <w:left w:val="nil"/>
              <w:right w:val="nil"/>
            </w:tcBorders>
          </w:tcPr>
          <w:p w14:paraId="68654BA1" w14:textId="41D6EEF2" w:rsidR="008A44EC" w:rsidRPr="00D85D71" w:rsidRDefault="008A44EC" w:rsidP="008A44EC">
            <w:pPr>
              <w:pStyle w:val="Tablebody"/>
              <w:rPr>
                <w:color w:val="auto"/>
              </w:rPr>
            </w:pPr>
            <w:r w:rsidRPr="00D85D71">
              <w:rPr>
                <w:color w:val="auto"/>
              </w:rPr>
              <w:t>Particulates</w:t>
            </w:r>
          </w:p>
        </w:tc>
        <w:tc>
          <w:tcPr>
            <w:tcW w:w="1134" w:type="dxa"/>
            <w:tcBorders>
              <w:left w:val="nil"/>
              <w:right w:val="nil"/>
            </w:tcBorders>
          </w:tcPr>
          <w:p w14:paraId="11134A1D" w14:textId="10AC093C" w:rsidR="008A44EC" w:rsidRPr="00D85D71" w:rsidRDefault="008A44EC" w:rsidP="008A44EC">
            <w:pPr>
              <w:pStyle w:val="Tablebody"/>
              <w:rPr>
                <w:color w:val="auto"/>
              </w:rPr>
            </w:pPr>
            <w:r w:rsidRPr="00D85D71">
              <w:rPr>
                <w:color w:val="auto"/>
              </w:rPr>
              <w:t>50 mg/m</w:t>
            </w:r>
            <w:r w:rsidRPr="00D85D71">
              <w:rPr>
                <w:color w:val="auto"/>
                <w:vertAlign w:val="superscript"/>
              </w:rPr>
              <w:t>3 4</w:t>
            </w:r>
          </w:p>
        </w:tc>
        <w:tc>
          <w:tcPr>
            <w:tcW w:w="1134" w:type="dxa"/>
            <w:vMerge/>
            <w:tcBorders>
              <w:left w:val="nil"/>
              <w:right w:val="nil"/>
            </w:tcBorders>
          </w:tcPr>
          <w:p w14:paraId="2C0F0038" w14:textId="77777777" w:rsidR="008A44EC" w:rsidRPr="006B632B" w:rsidRDefault="008A44EC" w:rsidP="008A44EC">
            <w:pPr>
              <w:pStyle w:val="Tablebody"/>
            </w:pPr>
          </w:p>
        </w:tc>
        <w:tc>
          <w:tcPr>
            <w:tcW w:w="992" w:type="dxa"/>
            <w:vMerge/>
            <w:tcBorders>
              <w:left w:val="nil"/>
              <w:right w:val="nil"/>
            </w:tcBorders>
          </w:tcPr>
          <w:p w14:paraId="56883B56" w14:textId="77777777" w:rsidR="008A44EC" w:rsidRPr="006B632B" w:rsidRDefault="008A44EC" w:rsidP="008A44EC">
            <w:pPr>
              <w:pStyle w:val="Tablebody"/>
            </w:pPr>
          </w:p>
        </w:tc>
        <w:tc>
          <w:tcPr>
            <w:tcW w:w="5405" w:type="dxa"/>
            <w:gridSpan w:val="2"/>
            <w:tcBorders>
              <w:left w:val="nil"/>
              <w:right w:val="nil"/>
            </w:tcBorders>
          </w:tcPr>
          <w:p w14:paraId="435927A9" w14:textId="5CB3D38C" w:rsidR="008A44EC" w:rsidRPr="006B632B" w:rsidRDefault="008A44EC" w:rsidP="008A44EC">
            <w:pPr>
              <w:pStyle w:val="Tablebody"/>
            </w:pPr>
            <w:r w:rsidRPr="00D526E1">
              <w:rPr>
                <w:color w:val="auto"/>
              </w:rPr>
              <w:t>To be agreed with NRW</w:t>
            </w:r>
          </w:p>
        </w:tc>
      </w:tr>
      <w:tr w:rsidR="008A44EC" w:rsidRPr="001252C9" w14:paraId="554FE297" w14:textId="77777777" w:rsidTr="008F0915">
        <w:trPr>
          <w:cantSplit/>
          <w:trHeight w:val="81"/>
        </w:trPr>
        <w:tc>
          <w:tcPr>
            <w:tcW w:w="1101" w:type="dxa"/>
            <w:vMerge/>
            <w:tcBorders>
              <w:left w:val="nil"/>
              <w:right w:val="nil"/>
            </w:tcBorders>
          </w:tcPr>
          <w:p w14:paraId="6B6909B1" w14:textId="77777777" w:rsidR="008A44EC" w:rsidRDefault="008A44EC" w:rsidP="008A44EC">
            <w:pPr>
              <w:pStyle w:val="Tablebody"/>
              <w:rPr>
                <w:color w:val="auto"/>
              </w:rPr>
            </w:pPr>
          </w:p>
        </w:tc>
        <w:tc>
          <w:tcPr>
            <w:tcW w:w="1275" w:type="dxa"/>
            <w:vMerge/>
            <w:tcBorders>
              <w:left w:val="nil"/>
              <w:right w:val="nil"/>
            </w:tcBorders>
          </w:tcPr>
          <w:p w14:paraId="37A5CDD4" w14:textId="77777777" w:rsidR="008A44EC" w:rsidRDefault="008A44EC" w:rsidP="008A44EC">
            <w:pPr>
              <w:pStyle w:val="Tablebody"/>
              <w:rPr>
                <w:color w:val="auto"/>
              </w:rPr>
            </w:pPr>
          </w:p>
        </w:tc>
        <w:tc>
          <w:tcPr>
            <w:tcW w:w="3119" w:type="dxa"/>
            <w:tcBorders>
              <w:left w:val="nil"/>
              <w:right w:val="nil"/>
            </w:tcBorders>
          </w:tcPr>
          <w:p w14:paraId="6ED601AC" w14:textId="4A80FAB7" w:rsidR="008A44EC" w:rsidRPr="00D85D71" w:rsidRDefault="008A44EC" w:rsidP="008A44EC">
            <w:pPr>
              <w:pStyle w:val="Tablebody"/>
              <w:rPr>
                <w:color w:val="auto"/>
              </w:rPr>
            </w:pPr>
            <w:r>
              <w:rPr>
                <w:color w:val="auto"/>
              </w:rPr>
              <w:t>Carbon Monoxide</w:t>
            </w:r>
          </w:p>
        </w:tc>
        <w:tc>
          <w:tcPr>
            <w:tcW w:w="1134" w:type="dxa"/>
            <w:tcBorders>
              <w:left w:val="nil"/>
              <w:right w:val="nil"/>
            </w:tcBorders>
          </w:tcPr>
          <w:p w14:paraId="230B2483" w14:textId="511F1672" w:rsidR="008A44EC" w:rsidRPr="00D85D71" w:rsidRDefault="008A44EC" w:rsidP="008A44EC">
            <w:pPr>
              <w:pStyle w:val="Tablebody"/>
              <w:rPr>
                <w:color w:val="auto"/>
              </w:rPr>
            </w:pPr>
            <w:r w:rsidRPr="00D85D71">
              <w:rPr>
                <w:color w:val="auto"/>
              </w:rPr>
              <w:t>mg/m</w:t>
            </w:r>
            <w:r w:rsidRPr="00D85D71">
              <w:rPr>
                <w:color w:val="auto"/>
                <w:vertAlign w:val="superscript"/>
              </w:rPr>
              <w:t>3</w:t>
            </w:r>
          </w:p>
        </w:tc>
        <w:tc>
          <w:tcPr>
            <w:tcW w:w="1134" w:type="dxa"/>
            <w:vMerge/>
            <w:tcBorders>
              <w:left w:val="nil"/>
              <w:right w:val="nil"/>
            </w:tcBorders>
          </w:tcPr>
          <w:p w14:paraId="7D848755" w14:textId="77777777" w:rsidR="008A44EC" w:rsidRPr="006B632B" w:rsidRDefault="008A44EC" w:rsidP="008A44EC">
            <w:pPr>
              <w:pStyle w:val="Tablebody"/>
            </w:pPr>
          </w:p>
        </w:tc>
        <w:tc>
          <w:tcPr>
            <w:tcW w:w="992" w:type="dxa"/>
            <w:vMerge/>
            <w:tcBorders>
              <w:left w:val="nil"/>
              <w:right w:val="nil"/>
            </w:tcBorders>
          </w:tcPr>
          <w:p w14:paraId="6048CE99" w14:textId="77777777" w:rsidR="008A44EC" w:rsidRPr="006B632B" w:rsidRDefault="008A44EC" w:rsidP="008A44EC">
            <w:pPr>
              <w:pStyle w:val="Tablebody"/>
            </w:pPr>
          </w:p>
        </w:tc>
        <w:tc>
          <w:tcPr>
            <w:tcW w:w="5405" w:type="dxa"/>
            <w:gridSpan w:val="2"/>
            <w:tcBorders>
              <w:left w:val="nil"/>
              <w:right w:val="nil"/>
            </w:tcBorders>
          </w:tcPr>
          <w:p w14:paraId="642AB433" w14:textId="7E540073" w:rsidR="008A44EC" w:rsidRPr="006B632B" w:rsidRDefault="008A44EC" w:rsidP="008A44EC">
            <w:pPr>
              <w:pStyle w:val="Tablebody"/>
            </w:pPr>
            <w:r w:rsidRPr="00F65094">
              <w:rPr>
                <w:strike/>
                <w:color w:val="auto"/>
                <w:highlight w:val="yellow"/>
              </w:rPr>
              <w:t>ISO 12039 under gas firing conditions. ISO 12039 under oil firing conditions if period of operation exceeds 30 days in any year.</w:t>
            </w:r>
            <w:r w:rsidR="00F65094" w:rsidRPr="00F65094">
              <w:rPr>
                <w:color w:val="auto"/>
                <w:highlight w:val="yellow"/>
              </w:rPr>
              <w:t xml:space="preserve"> </w:t>
            </w:r>
            <w:r w:rsidR="00F65094" w:rsidRPr="00110FD0">
              <w:rPr>
                <w:color w:val="auto"/>
                <w:highlight w:val="yellow"/>
              </w:rPr>
              <w:t>To be agreed with NRW</w:t>
            </w:r>
          </w:p>
        </w:tc>
      </w:tr>
      <w:tr w:rsidR="008A44EC" w:rsidRPr="001252C9" w14:paraId="60A4C357" w14:textId="77777777" w:rsidTr="008F0915">
        <w:trPr>
          <w:cantSplit/>
          <w:trHeight w:val="81"/>
        </w:trPr>
        <w:tc>
          <w:tcPr>
            <w:tcW w:w="1101" w:type="dxa"/>
            <w:vMerge/>
            <w:tcBorders>
              <w:left w:val="nil"/>
              <w:right w:val="nil"/>
            </w:tcBorders>
          </w:tcPr>
          <w:p w14:paraId="74B4A16E" w14:textId="77777777" w:rsidR="008A44EC" w:rsidRDefault="008A44EC" w:rsidP="008A44EC">
            <w:pPr>
              <w:pStyle w:val="Tablebody"/>
              <w:rPr>
                <w:color w:val="auto"/>
              </w:rPr>
            </w:pPr>
          </w:p>
        </w:tc>
        <w:tc>
          <w:tcPr>
            <w:tcW w:w="1275" w:type="dxa"/>
            <w:vMerge/>
            <w:tcBorders>
              <w:left w:val="nil"/>
              <w:right w:val="nil"/>
            </w:tcBorders>
          </w:tcPr>
          <w:p w14:paraId="50A1EC5A" w14:textId="77777777" w:rsidR="008A44EC" w:rsidRDefault="008A44EC" w:rsidP="008A44EC">
            <w:pPr>
              <w:pStyle w:val="Tablebody"/>
              <w:rPr>
                <w:color w:val="auto"/>
              </w:rPr>
            </w:pPr>
          </w:p>
        </w:tc>
        <w:tc>
          <w:tcPr>
            <w:tcW w:w="3119" w:type="dxa"/>
            <w:tcBorders>
              <w:left w:val="nil"/>
              <w:right w:val="nil"/>
            </w:tcBorders>
          </w:tcPr>
          <w:p w14:paraId="6EF5080B" w14:textId="30ACF6B2" w:rsidR="008A44EC" w:rsidRPr="00D85D71" w:rsidRDefault="008A44EC" w:rsidP="008A44EC">
            <w:pPr>
              <w:pStyle w:val="Tablebody"/>
              <w:rPr>
                <w:color w:val="auto"/>
              </w:rPr>
            </w:pPr>
            <w:r>
              <w:rPr>
                <w:color w:val="auto"/>
              </w:rPr>
              <w:t>Sulphur Dioxide</w:t>
            </w:r>
          </w:p>
        </w:tc>
        <w:tc>
          <w:tcPr>
            <w:tcW w:w="1134" w:type="dxa"/>
            <w:tcBorders>
              <w:left w:val="nil"/>
              <w:right w:val="nil"/>
            </w:tcBorders>
          </w:tcPr>
          <w:p w14:paraId="4942758C" w14:textId="7680D7FD" w:rsidR="008A44EC" w:rsidRPr="00D85D71" w:rsidRDefault="008A44EC" w:rsidP="008A44EC">
            <w:pPr>
              <w:pStyle w:val="Tablebody"/>
              <w:rPr>
                <w:color w:val="auto"/>
              </w:rPr>
            </w:pPr>
            <w:r>
              <w:rPr>
                <w:color w:val="auto"/>
              </w:rPr>
              <w:t>Kg</w:t>
            </w:r>
          </w:p>
        </w:tc>
        <w:tc>
          <w:tcPr>
            <w:tcW w:w="1134" w:type="dxa"/>
            <w:vMerge/>
            <w:tcBorders>
              <w:left w:val="nil"/>
              <w:right w:val="nil"/>
            </w:tcBorders>
          </w:tcPr>
          <w:p w14:paraId="15A456E6" w14:textId="77777777" w:rsidR="008A44EC" w:rsidRPr="006B632B" w:rsidRDefault="008A44EC" w:rsidP="008A44EC">
            <w:pPr>
              <w:pStyle w:val="Tablebody"/>
            </w:pPr>
          </w:p>
        </w:tc>
        <w:tc>
          <w:tcPr>
            <w:tcW w:w="992" w:type="dxa"/>
            <w:vMerge/>
            <w:tcBorders>
              <w:left w:val="nil"/>
              <w:right w:val="nil"/>
            </w:tcBorders>
          </w:tcPr>
          <w:p w14:paraId="5CA683A1" w14:textId="77777777" w:rsidR="008A44EC" w:rsidRPr="006B632B" w:rsidRDefault="008A44EC" w:rsidP="008A44EC">
            <w:pPr>
              <w:pStyle w:val="Tablebody"/>
            </w:pPr>
          </w:p>
        </w:tc>
        <w:tc>
          <w:tcPr>
            <w:tcW w:w="5405" w:type="dxa"/>
            <w:gridSpan w:val="2"/>
            <w:tcBorders>
              <w:left w:val="nil"/>
              <w:right w:val="nil"/>
            </w:tcBorders>
          </w:tcPr>
          <w:p w14:paraId="7B149BAA" w14:textId="22F2BFD1" w:rsidR="008A44EC" w:rsidRPr="006B632B" w:rsidRDefault="008A44EC" w:rsidP="008A44EC">
            <w:pPr>
              <w:pStyle w:val="Tablebody"/>
            </w:pPr>
            <w:r w:rsidRPr="00F65094">
              <w:rPr>
                <w:strike/>
                <w:color w:val="auto"/>
                <w:highlight w:val="yellow"/>
              </w:rPr>
              <w:t>By calculation from sulphur content of fuel oil. Under oil firing conditions if period of operation exceeds 30 days in any year.</w:t>
            </w:r>
            <w:r w:rsidR="00F65094" w:rsidRPr="00F65094">
              <w:rPr>
                <w:color w:val="auto"/>
                <w:highlight w:val="yellow"/>
              </w:rPr>
              <w:t xml:space="preserve"> </w:t>
            </w:r>
            <w:r w:rsidR="00F65094" w:rsidRPr="00110FD0">
              <w:rPr>
                <w:color w:val="auto"/>
                <w:highlight w:val="yellow"/>
              </w:rPr>
              <w:t>To be agreed with NRW</w:t>
            </w:r>
          </w:p>
        </w:tc>
      </w:tr>
      <w:tr w:rsidR="008A44EC" w:rsidRPr="001252C9" w14:paraId="6174B8A3" w14:textId="77777777" w:rsidTr="008F0915">
        <w:trPr>
          <w:cantSplit/>
          <w:trHeight w:val="165"/>
        </w:trPr>
        <w:tc>
          <w:tcPr>
            <w:tcW w:w="1101" w:type="dxa"/>
            <w:vMerge w:val="restart"/>
            <w:tcBorders>
              <w:left w:val="nil"/>
              <w:right w:val="nil"/>
            </w:tcBorders>
          </w:tcPr>
          <w:p w14:paraId="4F7AC661" w14:textId="77777777" w:rsidR="008A44EC" w:rsidRDefault="008A44EC" w:rsidP="008A44EC">
            <w:pPr>
              <w:pStyle w:val="Tablebody"/>
              <w:rPr>
                <w:color w:val="FF0000"/>
              </w:rPr>
            </w:pPr>
            <w:r>
              <w:rPr>
                <w:color w:val="auto"/>
              </w:rPr>
              <w:lastRenderedPageBreak/>
              <w:t xml:space="preserve">A10 Warehouse Bay 7, </w:t>
            </w:r>
            <w:r w:rsidRPr="007C5ABB">
              <w:rPr>
                <w:color w:val="FF0000"/>
              </w:rPr>
              <w:t>location</w:t>
            </w:r>
          </w:p>
          <w:p w14:paraId="341961F0" w14:textId="77777777" w:rsidR="00C120FD" w:rsidRDefault="00C120FD" w:rsidP="008A44EC">
            <w:pPr>
              <w:pStyle w:val="Tablebody"/>
              <w:rPr>
                <w:color w:val="FF0000"/>
              </w:rPr>
            </w:pPr>
          </w:p>
          <w:p w14:paraId="03EB95C5" w14:textId="0CFBA6BD" w:rsidR="00C120FD" w:rsidRDefault="00C120FD" w:rsidP="008A44EC">
            <w:pPr>
              <w:pStyle w:val="Tablebody"/>
              <w:rPr>
                <w:color w:val="auto"/>
              </w:rPr>
            </w:pPr>
            <w:r w:rsidRPr="00865DF6">
              <w:rPr>
                <w:color w:val="auto"/>
                <w:highlight w:val="cyan"/>
              </w:rPr>
              <w:t>Please remov</w:t>
            </w:r>
            <w:r w:rsidR="00865DF6" w:rsidRPr="00865DF6">
              <w:rPr>
                <w:color w:val="auto"/>
                <w:highlight w:val="cyan"/>
              </w:rPr>
              <w:t>e all of A9</w:t>
            </w:r>
          </w:p>
        </w:tc>
        <w:tc>
          <w:tcPr>
            <w:tcW w:w="1275" w:type="dxa"/>
            <w:vMerge w:val="restart"/>
            <w:tcBorders>
              <w:left w:val="nil"/>
              <w:right w:val="nil"/>
            </w:tcBorders>
          </w:tcPr>
          <w:p w14:paraId="7FDD60B5" w14:textId="776085A4" w:rsidR="008A44EC" w:rsidRPr="00D85D71" w:rsidRDefault="008A44EC" w:rsidP="008A44EC">
            <w:pPr>
              <w:pStyle w:val="Tablebody"/>
              <w:rPr>
                <w:color w:val="auto"/>
              </w:rPr>
            </w:pPr>
            <w:r w:rsidRPr="00D85D71">
              <w:rPr>
                <w:color w:val="auto"/>
              </w:rPr>
              <w:t>High Pressure Hot Water Boiler No. 2</w:t>
            </w:r>
          </w:p>
        </w:tc>
        <w:tc>
          <w:tcPr>
            <w:tcW w:w="3119" w:type="dxa"/>
            <w:tcBorders>
              <w:left w:val="nil"/>
              <w:right w:val="nil"/>
            </w:tcBorders>
          </w:tcPr>
          <w:p w14:paraId="5686042C" w14:textId="77777777" w:rsidR="008A44EC" w:rsidRPr="00D85D71" w:rsidRDefault="008A44EC" w:rsidP="008A44EC">
            <w:pPr>
              <w:pStyle w:val="Tablebody"/>
              <w:rPr>
                <w:color w:val="auto"/>
              </w:rPr>
            </w:pPr>
            <w:r w:rsidRPr="00D85D71">
              <w:rPr>
                <w:color w:val="auto"/>
              </w:rPr>
              <w:t xml:space="preserve">Oxides of Nitrogen </w:t>
            </w:r>
          </w:p>
          <w:p w14:paraId="6AD3FE28" w14:textId="594E2848" w:rsidR="008A44EC" w:rsidRPr="00D85D71" w:rsidRDefault="008A44EC" w:rsidP="008A44EC">
            <w:pPr>
              <w:pStyle w:val="Tablebody"/>
              <w:rPr>
                <w:color w:val="auto"/>
              </w:rPr>
            </w:pPr>
            <w:r w:rsidRPr="00D85D71">
              <w:rPr>
                <w:color w:val="auto"/>
              </w:rPr>
              <w:t>(NO and NO</w:t>
            </w:r>
            <w:r w:rsidRPr="00D85D71">
              <w:rPr>
                <w:color w:val="auto"/>
                <w:vertAlign w:val="subscript"/>
              </w:rPr>
              <w:t>2</w:t>
            </w:r>
            <w:r w:rsidRPr="00D85D71">
              <w:rPr>
                <w:color w:val="auto"/>
              </w:rPr>
              <w:t xml:space="preserve"> expressed as NO</w:t>
            </w:r>
            <w:r w:rsidRPr="00D85D71">
              <w:rPr>
                <w:color w:val="auto"/>
                <w:vertAlign w:val="subscript"/>
              </w:rPr>
              <w:t>2</w:t>
            </w:r>
            <w:r w:rsidRPr="00D85D71">
              <w:rPr>
                <w:color w:val="auto"/>
              </w:rPr>
              <w:t>)</w:t>
            </w:r>
          </w:p>
        </w:tc>
        <w:tc>
          <w:tcPr>
            <w:tcW w:w="1134" w:type="dxa"/>
            <w:tcBorders>
              <w:left w:val="nil"/>
              <w:right w:val="nil"/>
            </w:tcBorders>
          </w:tcPr>
          <w:p w14:paraId="61CA2EDA" w14:textId="27ED9672" w:rsidR="008A44EC" w:rsidRPr="006B632B" w:rsidRDefault="008A44EC" w:rsidP="008A44EC">
            <w:pPr>
              <w:pStyle w:val="Tablebody"/>
            </w:pPr>
            <w:r w:rsidRPr="00102ABB">
              <w:rPr>
                <w:color w:val="auto"/>
              </w:rPr>
              <w:t>300 mg/m</w:t>
            </w:r>
            <w:r w:rsidRPr="00102ABB">
              <w:rPr>
                <w:color w:val="auto"/>
                <w:vertAlign w:val="superscript"/>
              </w:rPr>
              <w:t xml:space="preserve">3 </w:t>
            </w:r>
            <w:r w:rsidRPr="005F579F">
              <w:rPr>
                <w:b/>
                <w:color w:val="auto"/>
                <w:vertAlign w:val="superscript"/>
              </w:rPr>
              <w:t>3</w:t>
            </w:r>
          </w:p>
        </w:tc>
        <w:tc>
          <w:tcPr>
            <w:tcW w:w="1134" w:type="dxa"/>
            <w:vMerge w:val="restart"/>
            <w:tcBorders>
              <w:left w:val="nil"/>
              <w:right w:val="nil"/>
            </w:tcBorders>
          </w:tcPr>
          <w:p w14:paraId="247457CF" w14:textId="0C30B991" w:rsidR="008A44EC" w:rsidRPr="00D526E1" w:rsidRDefault="008A44EC" w:rsidP="008A44EC">
            <w:pPr>
              <w:pStyle w:val="Tablebody"/>
              <w:rPr>
                <w:color w:val="auto"/>
              </w:rPr>
            </w:pPr>
            <w:r w:rsidRPr="00D526E1">
              <w:rPr>
                <w:color w:val="auto"/>
              </w:rPr>
              <w:t>-</w:t>
            </w:r>
          </w:p>
        </w:tc>
        <w:tc>
          <w:tcPr>
            <w:tcW w:w="992" w:type="dxa"/>
            <w:vMerge w:val="restart"/>
            <w:tcBorders>
              <w:left w:val="nil"/>
              <w:right w:val="nil"/>
            </w:tcBorders>
          </w:tcPr>
          <w:p w14:paraId="5D1EBF57" w14:textId="77777777" w:rsidR="008A44EC" w:rsidRPr="00D526E1" w:rsidRDefault="008A44EC" w:rsidP="008A44EC">
            <w:pPr>
              <w:pStyle w:val="Tablebody"/>
              <w:rPr>
                <w:b/>
                <w:color w:val="auto"/>
                <w:vertAlign w:val="superscript"/>
              </w:rPr>
            </w:pPr>
            <w:r w:rsidRPr="00D526E1">
              <w:rPr>
                <w:color w:val="auto"/>
              </w:rPr>
              <w:t xml:space="preserve">Annual </w:t>
            </w:r>
            <w:r w:rsidRPr="00D526E1">
              <w:rPr>
                <w:b/>
                <w:color w:val="auto"/>
                <w:vertAlign w:val="superscript"/>
              </w:rPr>
              <w:t>6</w:t>
            </w:r>
          </w:p>
          <w:p w14:paraId="1E596848" w14:textId="77777777" w:rsidR="008A44EC" w:rsidRPr="00D526E1" w:rsidRDefault="008A44EC" w:rsidP="008A44EC">
            <w:pPr>
              <w:pStyle w:val="Tablebody"/>
              <w:rPr>
                <w:color w:val="auto"/>
              </w:rPr>
            </w:pPr>
          </w:p>
        </w:tc>
        <w:tc>
          <w:tcPr>
            <w:tcW w:w="5405" w:type="dxa"/>
            <w:gridSpan w:val="2"/>
            <w:tcBorders>
              <w:left w:val="nil"/>
              <w:right w:val="nil"/>
            </w:tcBorders>
          </w:tcPr>
          <w:p w14:paraId="670261F4" w14:textId="29CE55AA" w:rsidR="008A44EC" w:rsidRDefault="008A44EC" w:rsidP="008A44EC">
            <w:pPr>
              <w:pStyle w:val="Tablebody"/>
              <w:rPr>
                <w:color w:val="auto"/>
              </w:rPr>
            </w:pPr>
            <w:r w:rsidRPr="00D526E1">
              <w:rPr>
                <w:color w:val="auto"/>
              </w:rPr>
              <w:t>To be agreed with NRW</w:t>
            </w:r>
          </w:p>
          <w:p w14:paraId="6BB92F20" w14:textId="77777777" w:rsidR="008A44EC" w:rsidRPr="00C84D07" w:rsidRDefault="008A44EC" w:rsidP="008A44EC">
            <w:pPr>
              <w:rPr>
                <w:lang w:eastAsia="en-US"/>
              </w:rPr>
            </w:pPr>
          </w:p>
        </w:tc>
      </w:tr>
      <w:tr w:rsidR="008A44EC" w:rsidRPr="001252C9" w14:paraId="6A66A841" w14:textId="77777777" w:rsidTr="008F0915">
        <w:trPr>
          <w:cantSplit/>
          <w:trHeight w:val="165"/>
        </w:trPr>
        <w:tc>
          <w:tcPr>
            <w:tcW w:w="1101" w:type="dxa"/>
            <w:vMerge/>
            <w:tcBorders>
              <w:left w:val="nil"/>
              <w:right w:val="nil"/>
            </w:tcBorders>
          </w:tcPr>
          <w:p w14:paraId="26F20715" w14:textId="77777777" w:rsidR="008A44EC" w:rsidRDefault="008A44EC" w:rsidP="008A44EC">
            <w:pPr>
              <w:pStyle w:val="Tablebody"/>
              <w:rPr>
                <w:color w:val="auto"/>
              </w:rPr>
            </w:pPr>
          </w:p>
        </w:tc>
        <w:tc>
          <w:tcPr>
            <w:tcW w:w="1275" w:type="dxa"/>
            <w:vMerge/>
            <w:tcBorders>
              <w:left w:val="nil"/>
              <w:right w:val="nil"/>
            </w:tcBorders>
          </w:tcPr>
          <w:p w14:paraId="2E0682E7" w14:textId="77777777" w:rsidR="008A44EC" w:rsidRPr="00D85D71" w:rsidRDefault="008A44EC" w:rsidP="008A44EC">
            <w:pPr>
              <w:pStyle w:val="Tablebody"/>
              <w:rPr>
                <w:color w:val="auto"/>
              </w:rPr>
            </w:pPr>
          </w:p>
        </w:tc>
        <w:tc>
          <w:tcPr>
            <w:tcW w:w="3119" w:type="dxa"/>
            <w:tcBorders>
              <w:left w:val="nil"/>
              <w:right w:val="nil"/>
            </w:tcBorders>
          </w:tcPr>
          <w:p w14:paraId="6A3370C4" w14:textId="77777777" w:rsidR="008A44EC" w:rsidRPr="00D85D71" w:rsidRDefault="008A44EC" w:rsidP="008A44EC">
            <w:pPr>
              <w:pStyle w:val="Tablebody"/>
              <w:rPr>
                <w:color w:val="auto"/>
              </w:rPr>
            </w:pPr>
            <w:r w:rsidRPr="00D85D71">
              <w:rPr>
                <w:color w:val="auto"/>
              </w:rPr>
              <w:t xml:space="preserve">Oxides of Nitrogen </w:t>
            </w:r>
          </w:p>
          <w:p w14:paraId="4AD89C54" w14:textId="2A99B2D4" w:rsidR="008A44EC" w:rsidRPr="00D85D71" w:rsidRDefault="008A44EC" w:rsidP="008A44EC">
            <w:pPr>
              <w:pStyle w:val="Tablebody"/>
              <w:rPr>
                <w:color w:val="auto"/>
              </w:rPr>
            </w:pPr>
            <w:r w:rsidRPr="00D85D71">
              <w:rPr>
                <w:color w:val="auto"/>
              </w:rPr>
              <w:t>(NO and NO</w:t>
            </w:r>
            <w:r w:rsidRPr="00D85D71">
              <w:rPr>
                <w:color w:val="auto"/>
                <w:vertAlign w:val="subscript"/>
              </w:rPr>
              <w:t>2</w:t>
            </w:r>
            <w:r w:rsidRPr="00D85D71">
              <w:rPr>
                <w:color w:val="auto"/>
              </w:rPr>
              <w:t xml:space="preserve"> expressed as NO</w:t>
            </w:r>
            <w:r w:rsidRPr="00D85D71">
              <w:rPr>
                <w:color w:val="auto"/>
                <w:vertAlign w:val="subscript"/>
              </w:rPr>
              <w:t>2</w:t>
            </w:r>
            <w:r w:rsidRPr="00D85D71">
              <w:rPr>
                <w:color w:val="auto"/>
              </w:rPr>
              <w:t>)</w:t>
            </w:r>
          </w:p>
        </w:tc>
        <w:tc>
          <w:tcPr>
            <w:tcW w:w="1134" w:type="dxa"/>
            <w:tcBorders>
              <w:left w:val="nil"/>
              <w:right w:val="nil"/>
            </w:tcBorders>
          </w:tcPr>
          <w:p w14:paraId="72F21622" w14:textId="6793BE57" w:rsidR="008A44EC" w:rsidRPr="006B632B" w:rsidRDefault="008A44EC" w:rsidP="008A44EC">
            <w:pPr>
              <w:pStyle w:val="Tablebody"/>
            </w:pPr>
            <w:r>
              <w:rPr>
                <w:color w:val="auto"/>
              </w:rPr>
              <w:t>450</w:t>
            </w:r>
            <w:r w:rsidRPr="00102ABB">
              <w:rPr>
                <w:color w:val="auto"/>
              </w:rPr>
              <w:t xml:space="preserve"> mg/m</w:t>
            </w:r>
            <w:r w:rsidRPr="00102ABB">
              <w:rPr>
                <w:color w:val="auto"/>
                <w:vertAlign w:val="superscript"/>
              </w:rPr>
              <w:t xml:space="preserve">3 </w:t>
            </w:r>
            <w:r w:rsidRPr="005F579F">
              <w:rPr>
                <w:b/>
                <w:color w:val="auto"/>
                <w:vertAlign w:val="superscript"/>
              </w:rPr>
              <w:t>4</w:t>
            </w:r>
          </w:p>
        </w:tc>
        <w:tc>
          <w:tcPr>
            <w:tcW w:w="1134" w:type="dxa"/>
            <w:vMerge/>
            <w:tcBorders>
              <w:left w:val="nil"/>
              <w:right w:val="nil"/>
            </w:tcBorders>
          </w:tcPr>
          <w:p w14:paraId="4C480B77" w14:textId="77777777" w:rsidR="008A44EC" w:rsidRPr="00D526E1" w:rsidRDefault="008A44EC" w:rsidP="008A44EC">
            <w:pPr>
              <w:pStyle w:val="Tablebody"/>
              <w:rPr>
                <w:color w:val="auto"/>
              </w:rPr>
            </w:pPr>
          </w:p>
        </w:tc>
        <w:tc>
          <w:tcPr>
            <w:tcW w:w="992" w:type="dxa"/>
            <w:vMerge/>
            <w:tcBorders>
              <w:left w:val="nil"/>
              <w:right w:val="nil"/>
            </w:tcBorders>
          </w:tcPr>
          <w:p w14:paraId="02ECAA7A" w14:textId="77777777" w:rsidR="008A44EC" w:rsidRPr="006B632B" w:rsidRDefault="008A44EC" w:rsidP="008A44EC">
            <w:pPr>
              <w:pStyle w:val="Tablebody"/>
            </w:pPr>
          </w:p>
        </w:tc>
        <w:tc>
          <w:tcPr>
            <w:tcW w:w="5405" w:type="dxa"/>
            <w:gridSpan w:val="2"/>
            <w:tcBorders>
              <w:left w:val="nil"/>
              <w:right w:val="nil"/>
            </w:tcBorders>
          </w:tcPr>
          <w:p w14:paraId="4C54C06B" w14:textId="6D5A7543" w:rsidR="008A44EC" w:rsidRPr="006B632B" w:rsidRDefault="008A44EC" w:rsidP="008A44EC">
            <w:pPr>
              <w:pStyle w:val="Tablebody"/>
            </w:pPr>
            <w:r w:rsidRPr="00D526E1">
              <w:rPr>
                <w:color w:val="auto"/>
              </w:rPr>
              <w:t>To be agreed with NRW</w:t>
            </w:r>
          </w:p>
        </w:tc>
      </w:tr>
      <w:tr w:rsidR="008A44EC" w:rsidRPr="001252C9" w14:paraId="368722B4" w14:textId="77777777" w:rsidTr="008F0915">
        <w:trPr>
          <w:cantSplit/>
          <w:trHeight w:val="83"/>
        </w:trPr>
        <w:tc>
          <w:tcPr>
            <w:tcW w:w="1101" w:type="dxa"/>
            <w:vMerge/>
            <w:tcBorders>
              <w:left w:val="nil"/>
              <w:right w:val="nil"/>
            </w:tcBorders>
          </w:tcPr>
          <w:p w14:paraId="7F51BF38" w14:textId="77777777" w:rsidR="008A44EC" w:rsidRDefault="008A44EC" w:rsidP="008A44EC">
            <w:pPr>
              <w:pStyle w:val="Tablebody"/>
              <w:rPr>
                <w:color w:val="auto"/>
              </w:rPr>
            </w:pPr>
          </w:p>
        </w:tc>
        <w:tc>
          <w:tcPr>
            <w:tcW w:w="1275" w:type="dxa"/>
            <w:vMerge/>
            <w:tcBorders>
              <w:left w:val="nil"/>
              <w:right w:val="nil"/>
            </w:tcBorders>
          </w:tcPr>
          <w:p w14:paraId="7E21BFFA" w14:textId="77777777" w:rsidR="008A44EC" w:rsidRPr="00D85D71" w:rsidRDefault="008A44EC" w:rsidP="008A44EC">
            <w:pPr>
              <w:pStyle w:val="Tablebody"/>
              <w:rPr>
                <w:color w:val="auto"/>
              </w:rPr>
            </w:pPr>
          </w:p>
        </w:tc>
        <w:tc>
          <w:tcPr>
            <w:tcW w:w="3119" w:type="dxa"/>
            <w:tcBorders>
              <w:left w:val="nil"/>
              <w:right w:val="nil"/>
            </w:tcBorders>
          </w:tcPr>
          <w:p w14:paraId="6FCEC4BE" w14:textId="49BCBBF5" w:rsidR="008A44EC" w:rsidRPr="00D85D71" w:rsidRDefault="008A44EC" w:rsidP="008A44EC">
            <w:pPr>
              <w:pStyle w:val="Tablebody"/>
              <w:rPr>
                <w:color w:val="auto"/>
              </w:rPr>
            </w:pPr>
            <w:r w:rsidRPr="00D85D71">
              <w:rPr>
                <w:color w:val="auto"/>
              </w:rPr>
              <w:t>Particulates</w:t>
            </w:r>
          </w:p>
        </w:tc>
        <w:tc>
          <w:tcPr>
            <w:tcW w:w="1134" w:type="dxa"/>
            <w:tcBorders>
              <w:left w:val="nil"/>
              <w:right w:val="nil"/>
            </w:tcBorders>
          </w:tcPr>
          <w:p w14:paraId="6A5E8EA7" w14:textId="2BFCEA7B" w:rsidR="008A44EC" w:rsidRPr="006B632B" w:rsidRDefault="008A44EC" w:rsidP="008A44EC">
            <w:pPr>
              <w:pStyle w:val="Tablebody"/>
            </w:pPr>
            <w:r w:rsidRPr="00D85D71">
              <w:rPr>
                <w:color w:val="auto"/>
              </w:rPr>
              <w:t>50 mg/m</w:t>
            </w:r>
            <w:r w:rsidRPr="00D85D71">
              <w:rPr>
                <w:color w:val="auto"/>
                <w:vertAlign w:val="superscript"/>
              </w:rPr>
              <w:t>3</w:t>
            </w:r>
            <w:r w:rsidRPr="00D85D71">
              <w:rPr>
                <w:b/>
                <w:color w:val="auto"/>
                <w:vertAlign w:val="superscript"/>
              </w:rPr>
              <w:t xml:space="preserve"> 4</w:t>
            </w:r>
          </w:p>
        </w:tc>
        <w:tc>
          <w:tcPr>
            <w:tcW w:w="1134" w:type="dxa"/>
            <w:vMerge/>
            <w:tcBorders>
              <w:left w:val="nil"/>
              <w:right w:val="nil"/>
            </w:tcBorders>
          </w:tcPr>
          <w:p w14:paraId="48939095" w14:textId="77777777" w:rsidR="008A44EC" w:rsidRPr="00D526E1" w:rsidRDefault="008A44EC" w:rsidP="008A44EC">
            <w:pPr>
              <w:pStyle w:val="Tablebody"/>
              <w:rPr>
                <w:color w:val="auto"/>
              </w:rPr>
            </w:pPr>
          </w:p>
        </w:tc>
        <w:tc>
          <w:tcPr>
            <w:tcW w:w="992" w:type="dxa"/>
            <w:vMerge/>
            <w:tcBorders>
              <w:left w:val="nil"/>
              <w:right w:val="nil"/>
            </w:tcBorders>
          </w:tcPr>
          <w:p w14:paraId="601E7DE4" w14:textId="77777777" w:rsidR="008A44EC" w:rsidRPr="006B632B" w:rsidRDefault="008A44EC" w:rsidP="008A44EC">
            <w:pPr>
              <w:pStyle w:val="Tablebody"/>
            </w:pPr>
          </w:p>
        </w:tc>
        <w:tc>
          <w:tcPr>
            <w:tcW w:w="5405" w:type="dxa"/>
            <w:gridSpan w:val="2"/>
            <w:tcBorders>
              <w:left w:val="nil"/>
              <w:right w:val="nil"/>
            </w:tcBorders>
          </w:tcPr>
          <w:p w14:paraId="0CD084E6" w14:textId="4D5F113B" w:rsidR="008A44EC" w:rsidRPr="006B632B" w:rsidRDefault="008A44EC" w:rsidP="008A44EC">
            <w:pPr>
              <w:pStyle w:val="Tablebody"/>
            </w:pPr>
            <w:r w:rsidRPr="00D526E1">
              <w:rPr>
                <w:color w:val="auto"/>
              </w:rPr>
              <w:t>To be agreed with NRW</w:t>
            </w:r>
          </w:p>
        </w:tc>
      </w:tr>
      <w:tr w:rsidR="008A44EC" w:rsidRPr="001252C9" w14:paraId="73D777B1" w14:textId="77777777" w:rsidTr="008F0915">
        <w:trPr>
          <w:cantSplit/>
          <w:trHeight w:val="81"/>
        </w:trPr>
        <w:tc>
          <w:tcPr>
            <w:tcW w:w="1101" w:type="dxa"/>
            <w:vMerge/>
            <w:tcBorders>
              <w:left w:val="nil"/>
              <w:right w:val="nil"/>
            </w:tcBorders>
          </w:tcPr>
          <w:p w14:paraId="20EAA41B" w14:textId="77777777" w:rsidR="008A44EC" w:rsidRDefault="008A44EC" w:rsidP="008A44EC">
            <w:pPr>
              <w:pStyle w:val="Tablebody"/>
              <w:rPr>
                <w:color w:val="auto"/>
              </w:rPr>
            </w:pPr>
          </w:p>
        </w:tc>
        <w:tc>
          <w:tcPr>
            <w:tcW w:w="1275" w:type="dxa"/>
            <w:vMerge/>
            <w:tcBorders>
              <w:left w:val="nil"/>
              <w:right w:val="nil"/>
            </w:tcBorders>
          </w:tcPr>
          <w:p w14:paraId="64A67107" w14:textId="77777777" w:rsidR="008A44EC" w:rsidRPr="00D85D71" w:rsidRDefault="008A44EC" w:rsidP="008A44EC">
            <w:pPr>
              <w:pStyle w:val="Tablebody"/>
              <w:rPr>
                <w:color w:val="auto"/>
              </w:rPr>
            </w:pPr>
          </w:p>
        </w:tc>
        <w:tc>
          <w:tcPr>
            <w:tcW w:w="3119" w:type="dxa"/>
            <w:tcBorders>
              <w:left w:val="nil"/>
              <w:right w:val="nil"/>
            </w:tcBorders>
          </w:tcPr>
          <w:p w14:paraId="604B15D9" w14:textId="369B7E08" w:rsidR="008A44EC" w:rsidRPr="00D85D71" w:rsidRDefault="008A44EC" w:rsidP="008A44EC">
            <w:pPr>
              <w:pStyle w:val="Tablebody"/>
              <w:rPr>
                <w:color w:val="auto"/>
              </w:rPr>
            </w:pPr>
            <w:r>
              <w:rPr>
                <w:color w:val="auto"/>
              </w:rPr>
              <w:t>Carbon Monoxide</w:t>
            </w:r>
          </w:p>
        </w:tc>
        <w:tc>
          <w:tcPr>
            <w:tcW w:w="1134" w:type="dxa"/>
            <w:tcBorders>
              <w:left w:val="nil"/>
              <w:right w:val="nil"/>
            </w:tcBorders>
          </w:tcPr>
          <w:p w14:paraId="3B920CC9" w14:textId="7C0E3EA7" w:rsidR="008A44EC" w:rsidRPr="00D85D71" w:rsidRDefault="008A44EC" w:rsidP="008A44EC">
            <w:pPr>
              <w:pStyle w:val="Tablebody"/>
              <w:rPr>
                <w:color w:val="auto"/>
              </w:rPr>
            </w:pPr>
            <w:r w:rsidRPr="00D85D71">
              <w:rPr>
                <w:color w:val="auto"/>
              </w:rPr>
              <w:t>mg/m</w:t>
            </w:r>
            <w:r w:rsidRPr="00D85D71">
              <w:rPr>
                <w:color w:val="auto"/>
                <w:vertAlign w:val="superscript"/>
              </w:rPr>
              <w:t>3</w:t>
            </w:r>
          </w:p>
        </w:tc>
        <w:tc>
          <w:tcPr>
            <w:tcW w:w="1134" w:type="dxa"/>
            <w:vMerge/>
            <w:tcBorders>
              <w:left w:val="nil"/>
              <w:right w:val="nil"/>
            </w:tcBorders>
          </w:tcPr>
          <w:p w14:paraId="6D014486" w14:textId="77777777" w:rsidR="008A44EC" w:rsidRPr="00D526E1" w:rsidRDefault="008A44EC" w:rsidP="008A44EC">
            <w:pPr>
              <w:pStyle w:val="Tablebody"/>
              <w:rPr>
                <w:color w:val="auto"/>
              </w:rPr>
            </w:pPr>
          </w:p>
        </w:tc>
        <w:tc>
          <w:tcPr>
            <w:tcW w:w="992" w:type="dxa"/>
            <w:vMerge/>
            <w:tcBorders>
              <w:left w:val="nil"/>
              <w:right w:val="nil"/>
            </w:tcBorders>
          </w:tcPr>
          <w:p w14:paraId="64AEA9C9" w14:textId="77777777" w:rsidR="008A44EC" w:rsidRPr="006B632B" w:rsidRDefault="008A44EC" w:rsidP="008A44EC">
            <w:pPr>
              <w:pStyle w:val="Tablebody"/>
            </w:pPr>
          </w:p>
        </w:tc>
        <w:tc>
          <w:tcPr>
            <w:tcW w:w="5405" w:type="dxa"/>
            <w:gridSpan w:val="2"/>
            <w:tcBorders>
              <w:left w:val="nil"/>
              <w:right w:val="nil"/>
            </w:tcBorders>
          </w:tcPr>
          <w:p w14:paraId="1BB46D72" w14:textId="2D44B424" w:rsidR="008A44EC" w:rsidRPr="006B632B" w:rsidRDefault="008A44EC" w:rsidP="008A44EC">
            <w:pPr>
              <w:pStyle w:val="Tablebody"/>
            </w:pPr>
            <w:r w:rsidRPr="00F65094">
              <w:rPr>
                <w:strike/>
                <w:color w:val="auto"/>
                <w:highlight w:val="yellow"/>
              </w:rPr>
              <w:t>ISO 12039 under gas firing conditions. ISO 12039 under oil firing conditions if period of operation exceeds 30 days in any year.</w:t>
            </w:r>
            <w:r w:rsidR="00F65094" w:rsidRPr="00F65094">
              <w:rPr>
                <w:color w:val="auto"/>
                <w:highlight w:val="yellow"/>
              </w:rPr>
              <w:t xml:space="preserve"> </w:t>
            </w:r>
            <w:r w:rsidR="00F65094" w:rsidRPr="00110FD0">
              <w:rPr>
                <w:color w:val="auto"/>
                <w:highlight w:val="yellow"/>
              </w:rPr>
              <w:t>To be agreed with NRW</w:t>
            </w:r>
          </w:p>
        </w:tc>
      </w:tr>
      <w:tr w:rsidR="008A44EC" w:rsidRPr="001252C9" w14:paraId="5755FC6A" w14:textId="77777777" w:rsidTr="008F0915">
        <w:trPr>
          <w:cantSplit/>
          <w:trHeight w:val="81"/>
        </w:trPr>
        <w:tc>
          <w:tcPr>
            <w:tcW w:w="1101" w:type="dxa"/>
            <w:vMerge/>
            <w:tcBorders>
              <w:left w:val="nil"/>
              <w:right w:val="nil"/>
            </w:tcBorders>
          </w:tcPr>
          <w:p w14:paraId="2C17B3DE" w14:textId="77777777" w:rsidR="008A44EC" w:rsidRDefault="008A44EC" w:rsidP="008A44EC">
            <w:pPr>
              <w:pStyle w:val="Tablebody"/>
              <w:rPr>
                <w:color w:val="auto"/>
              </w:rPr>
            </w:pPr>
          </w:p>
        </w:tc>
        <w:tc>
          <w:tcPr>
            <w:tcW w:w="1275" w:type="dxa"/>
            <w:vMerge/>
            <w:tcBorders>
              <w:left w:val="nil"/>
              <w:right w:val="nil"/>
            </w:tcBorders>
          </w:tcPr>
          <w:p w14:paraId="245C1B26" w14:textId="77777777" w:rsidR="008A44EC" w:rsidRPr="00D85D71" w:rsidRDefault="008A44EC" w:rsidP="008A44EC">
            <w:pPr>
              <w:pStyle w:val="Tablebody"/>
              <w:rPr>
                <w:color w:val="auto"/>
              </w:rPr>
            </w:pPr>
          </w:p>
        </w:tc>
        <w:tc>
          <w:tcPr>
            <w:tcW w:w="3119" w:type="dxa"/>
            <w:tcBorders>
              <w:left w:val="nil"/>
              <w:right w:val="nil"/>
            </w:tcBorders>
          </w:tcPr>
          <w:p w14:paraId="7C8A4FED" w14:textId="3A8DB746" w:rsidR="008A44EC" w:rsidRPr="00D85D71" w:rsidRDefault="008A44EC" w:rsidP="008A44EC">
            <w:pPr>
              <w:pStyle w:val="Tablebody"/>
              <w:rPr>
                <w:color w:val="auto"/>
              </w:rPr>
            </w:pPr>
            <w:r>
              <w:rPr>
                <w:color w:val="auto"/>
              </w:rPr>
              <w:t>Sulphur Dioxide</w:t>
            </w:r>
          </w:p>
        </w:tc>
        <w:tc>
          <w:tcPr>
            <w:tcW w:w="1134" w:type="dxa"/>
            <w:tcBorders>
              <w:left w:val="nil"/>
              <w:right w:val="nil"/>
            </w:tcBorders>
          </w:tcPr>
          <w:p w14:paraId="6129301B" w14:textId="179221AD" w:rsidR="008A44EC" w:rsidRPr="00D85D71" w:rsidRDefault="008A44EC" w:rsidP="008A44EC">
            <w:pPr>
              <w:pStyle w:val="Tablebody"/>
              <w:rPr>
                <w:color w:val="auto"/>
              </w:rPr>
            </w:pPr>
            <w:r>
              <w:rPr>
                <w:color w:val="auto"/>
              </w:rPr>
              <w:t>Kg</w:t>
            </w:r>
          </w:p>
        </w:tc>
        <w:tc>
          <w:tcPr>
            <w:tcW w:w="1134" w:type="dxa"/>
            <w:vMerge/>
            <w:tcBorders>
              <w:left w:val="nil"/>
              <w:right w:val="nil"/>
            </w:tcBorders>
          </w:tcPr>
          <w:p w14:paraId="04276324" w14:textId="77777777" w:rsidR="008A44EC" w:rsidRPr="00D526E1" w:rsidRDefault="008A44EC" w:rsidP="008A44EC">
            <w:pPr>
              <w:pStyle w:val="Tablebody"/>
              <w:rPr>
                <w:color w:val="auto"/>
              </w:rPr>
            </w:pPr>
          </w:p>
        </w:tc>
        <w:tc>
          <w:tcPr>
            <w:tcW w:w="992" w:type="dxa"/>
            <w:vMerge/>
            <w:tcBorders>
              <w:left w:val="nil"/>
              <w:right w:val="nil"/>
            </w:tcBorders>
          </w:tcPr>
          <w:p w14:paraId="7612FBB2" w14:textId="77777777" w:rsidR="008A44EC" w:rsidRPr="006B632B" w:rsidRDefault="008A44EC" w:rsidP="008A44EC">
            <w:pPr>
              <w:pStyle w:val="Tablebody"/>
            </w:pPr>
          </w:p>
        </w:tc>
        <w:tc>
          <w:tcPr>
            <w:tcW w:w="5405" w:type="dxa"/>
            <w:gridSpan w:val="2"/>
            <w:tcBorders>
              <w:left w:val="nil"/>
              <w:right w:val="nil"/>
            </w:tcBorders>
          </w:tcPr>
          <w:p w14:paraId="514ECE87" w14:textId="33787E76" w:rsidR="008A44EC" w:rsidRPr="006B632B" w:rsidRDefault="008A44EC" w:rsidP="008A44EC">
            <w:pPr>
              <w:pStyle w:val="Tablebody"/>
            </w:pPr>
            <w:r w:rsidRPr="00F65094">
              <w:rPr>
                <w:strike/>
                <w:color w:val="auto"/>
                <w:highlight w:val="yellow"/>
              </w:rPr>
              <w:t>By calculation from sulphur content of fuel oil. Under oil firing conditions if period of operation exceeds 30 days in any year.</w:t>
            </w:r>
            <w:r w:rsidR="00F65094" w:rsidRPr="00F65094">
              <w:rPr>
                <w:color w:val="auto"/>
                <w:highlight w:val="yellow"/>
              </w:rPr>
              <w:t xml:space="preserve"> </w:t>
            </w:r>
            <w:r w:rsidR="00F65094" w:rsidRPr="00110FD0">
              <w:rPr>
                <w:color w:val="auto"/>
                <w:highlight w:val="yellow"/>
              </w:rPr>
              <w:t>To be agreed with NRW</w:t>
            </w:r>
          </w:p>
        </w:tc>
      </w:tr>
      <w:tr w:rsidR="008A44EC" w:rsidRPr="001252C9" w14:paraId="3A521B6B" w14:textId="77777777" w:rsidTr="008F0915">
        <w:trPr>
          <w:cantSplit/>
          <w:trHeight w:val="264"/>
        </w:trPr>
        <w:tc>
          <w:tcPr>
            <w:tcW w:w="1101" w:type="dxa"/>
            <w:vMerge w:val="restart"/>
            <w:tcBorders>
              <w:left w:val="nil"/>
              <w:right w:val="nil"/>
            </w:tcBorders>
          </w:tcPr>
          <w:p w14:paraId="79985ACD" w14:textId="1668C433" w:rsidR="008A44EC" w:rsidRPr="00F87DD8" w:rsidRDefault="008A44EC" w:rsidP="008A44EC">
            <w:pPr>
              <w:pStyle w:val="Tablebody"/>
              <w:rPr>
                <w:color w:val="auto"/>
              </w:rPr>
            </w:pPr>
            <w:r w:rsidRPr="00F87DD8">
              <w:rPr>
                <w:color w:val="auto"/>
              </w:rPr>
              <w:t xml:space="preserve">A12 No. 1 </w:t>
            </w:r>
            <w:proofErr w:type="spellStart"/>
            <w:r w:rsidRPr="00F87DD8">
              <w:rPr>
                <w:color w:val="auto"/>
              </w:rPr>
              <w:t>Colorcoat</w:t>
            </w:r>
            <w:proofErr w:type="spellEnd"/>
            <w:r w:rsidRPr="00F87DD8">
              <w:rPr>
                <w:color w:val="auto"/>
              </w:rPr>
              <w:t xml:space="preserve"> Line, point 6 on site plan</w:t>
            </w:r>
          </w:p>
        </w:tc>
        <w:tc>
          <w:tcPr>
            <w:tcW w:w="1275" w:type="dxa"/>
            <w:vMerge w:val="restart"/>
            <w:tcBorders>
              <w:left w:val="nil"/>
              <w:right w:val="nil"/>
            </w:tcBorders>
          </w:tcPr>
          <w:p w14:paraId="64E055FE" w14:textId="0BDC15AE" w:rsidR="008A44EC" w:rsidRPr="00D85D71" w:rsidRDefault="008A44EC" w:rsidP="008A44EC">
            <w:pPr>
              <w:pStyle w:val="Tablebody"/>
              <w:rPr>
                <w:b/>
                <w:color w:val="auto"/>
                <w:vertAlign w:val="superscript"/>
              </w:rPr>
            </w:pPr>
            <w:r>
              <w:rPr>
                <w:color w:val="auto"/>
              </w:rPr>
              <w:t xml:space="preserve">Regenerative Thermal Oxidiser (Original) </w:t>
            </w:r>
            <w:r>
              <w:rPr>
                <w:b/>
                <w:color w:val="auto"/>
                <w:vertAlign w:val="superscript"/>
              </w:rPr>
              <w:t>1</w:t>
            </w:r>
          </w:p>
        </w:tc>
        <w:tc>
          <w:tcPr>
            <w:tcW w:w="3119" w:type="dxa"/>
            <w:tcBorders>
              <w:left w:val="nil"/>
              <w:right w:val="nil"/>
            </w:tcBorders>
          </w:tcPr>
          <w:p w14:paraId="03EF1726" w14:textId="77777777" w:rsidR="008A44EC" w:rsidRPr="00CD65DF" w:rsidRDefault="008A44EC" w:rsidP="008A44EC">
            <w:pPr>
              <w:pStyle w:val="Tablebody"/>
              <w:rPr>
                <w:color w:val="auto"/>
              </w:rPr>
            </w:pPr>
            <w:r w:rsidRPr="00CD65DF">
              <w:rPr>
                <w:color w:val="auto"/>
              </w:rPr>
              <w:t xml:space="preserve">Oxides of Nitrogen </w:t>
            </w:r>
          </w:p>
          <w:p w14:paraId="0D4FE44B" w14:textId="0657AF0D" w:rsidR="008A44EC" w:rsidRPr="00CD65DF" w:rsidRDefault="008A44EC" w:rsidP="008A44EC">
            <w:pPr>
              <w:pStyle w:val="Tablebody"/>
              <w:spacing w:line="240" w:lineRule="auto"/>
              <w:rPr>
                <w:color w:val="auto"/>
              </w:rPr>
            </w:pPr>
            <w:r w:rsidRPr="00CD65DF">
              <w:rPr>
                <w:color w:val="auto"/>
              </w:rPr>
              <w:t>(NO and NO</w:t>
            </w:r>
            <w:r w:rsidRPr="00CD65DF">
              <w:rPr>
                <w:color w:val="auto"/>
                <w:vertAlign w:val="subscript"/>
              </w:rPr>
              <w:t>2</w:t>
            </w:r>
            <w:r w:rsidRPr="00CD65DF">
              <w:rPr>
                <w:color w:val="auto"/>
              </w:rPr>
              <w:t xml:space="preserve"> expressed as NO</w:t>
            </w:r>
            <w:r w:rsidRPr="00CD65DF">
              <w:rPr>
                <w:color w:val="auto"/>
                <w:vertAlign w:val="subscript"/>
              </w:rPr>
              <w:t>2</w:t>
            </w:r>
            <w:r w:rsidRPr="00CD65DF">
              <w:rPr>
                <w:color w:val="auto"/>
              </w:rPr>
              <w:t>)</w:t>
            </w:r>
          </w:p>
        </w:tc>
        <w:tc>
          <w:tcPr>
            <w:tcW w:w="1134" w:type="dxa"/>
            <w:tcBorders>
              <w:left w:val="nil"/>
              <w:right w:val="nil"/>
            </w:tcBorders>
          </w:tcPr>
          <w:p w14:paraId="4CF5BDC1" w14:textId="0DD0B73D" w:rsidR="008A44EC" w:rsidRPr="00CD65DF" w:rsidRDefault="008A44EC" w:rsidP="008A44EC">
            <w:pPr>
              <w:pStyle w:val="Tablebody"/>
              <w:rPr>
                <w:color w:val="auto"/>
                <w:vertAlign w:val="superscript"/>
              </w:rPr>
            </w:pPr>
            <w:r w:rsidRPr="00CD65DF">
              <w:rPr>
                <w:color w:val="auto"/>
              </w:rPr>
              <w:t>100 mg/m</w:t>
            </w:r>
            <w:r w:rsidRPr="00CD65DF">
              <w:rPr>
                <w:color w:val="auto"/>
                <w:vertAlign w:val="superscript"/>
              </w:rPr>
              <w:t>3</w:t>
            </w:r>
          </w:p>
        </w:tc>
        <w:tc>
          <w:tcPr>
            <w:tcW w:w="1134" w:type="dxa"/>
            <w:vMerge w:val="restart"/>
            <w:tcBorders>
              <w:left w:val="nil"/>
              <w:right w:val="nil"/>
            </w:tcBorders>
          </w:tcPr>
          <w:p w14:paraId="0A7D6AE9" w14:textId="23730B04" w:rsidR="008A44EC" w:rsidRPr="00D526E1" w:rsidRDefault="008A44EC" w:rsidP="008A44EC">
            <w:pPr>
              <w:pStyle w:val="Tablebody"/>
              <w:rPr>
                <w:color w:val="auto"/>
              </w:rPr>
            </w:pPr>
            <w:r w:rsidRPr="00D526E1">
              <w:rPr>
                <w:color w:val="auto"/>
              </w:rPr>
              <w:t>-</w:t>
            </w:r>
          </w:p>
        </w:tc>
        <w:tc>
          <w:tcPr>
            <w:tcW w:w="992" w:type="dxa"/>
            <w:tcBorders>
              <w:left w:val="nil"/>
              <w:right w:val="nil"/>
            </w:tcBorders>
          </w:tcPr>
          <w:p w14:paraId="087B1F4D" w14:textId="77A37908" w:rsidR="008A44EC" w:rsidRPr="008754BD" w:rsidRDefault="008A44EC" w:rsidP="008A44EC">
            <w:pPr>
              <w:pStyle w:val="Tablebody"/>
              <w:rPr>
                <w:color w:val="auto"/>
              </w:rPr>
            </w:pPr>
            <w:r w:rsidRPr="008754BD">
              <w:rPr>
                <w:color w:val="auto"/>
              </w:rPr>
              <w:t>Annual</w:t>
            </w:r>
          </w:p>
        </w:tc>
        <w:tc>
          <w:tcPr>
            <w:tcW w:w="5405" w:type="dxa"/>
            <w:gridSpan w:val="2"/>
            <w:vMerge w:val="restart"/>
            <w:tcBorders>
              <w:left w:val="nil"/>
              <w:right w:val="nil"/>
            </w:tcBorders>
          </w:tcPr>
          <w:p w14:paraId="766C785A" w14:textId="0AC636E5" w:rsidR="008A44EC" w:rsidRPr="00D526E1" w:rsidRDefault="008A44EC" w:rsidP="008A44EC">
            <w:pPr>
              <w:pStyle w:val="Tablebody"/>
              <w:rPr>
                <w:color w:val="auto"/>
              </w:rPr>
            </w:pPr>
            <w:r w:rsidRPr="00D526E1">
              <w:rPr>
                <w:color w:val="auto"/>
              </w:rPr>
              <w:t>To be agreed with NRW</w:t>
            </w:r>
          </w:p>
        </w:tc>
      </w:tr>
      <w:tr w:rsidR="008A44EC" w:rsidRPr="001252C9" w14:paraId="4140B826" w14:textId="77777777" w:rsidTr="008F0915">
        <w:trPr>
          <w:cantSplit/>
          <w:trHeight w:val="186"/>
        </w:trPr>
        <w:tc>
          <w:tcPr>
            <w:tcW w:w="1101" w:type="dxa"/>
            <w:vMerge/>
            <w:tcBorders>
              <w:left w:val="nil"/>
              <w:right w:val="nil"/>
            </w:tcBorders>
          </w:tcPr>
          <w:p w14:paraId="77580868" w14:textId="77777777" w:rsidR="008A44EC" w:rsidRPr="00F87DD8" w:rsidRDefault="008A44EC" w:rsidP="008A44EC">
            <w:pPr>
              <w:pStyle w:val="Tablebody"/>
              <w:rPr>
                <w:color w:val="auto"/>
              </w:rPr>
            </w:pPr>
          </w:p>
        </w:tc>
        <w:tc>
          <w:tcPr>
            <w:tcW w:w="1275" w:type="dxa"/>
            <w:vMerge/>
            <w:tcBorders>
              <w:left w:val="nil"/>
              <w:right w:val="nil"/>
            </w:tcBorders>
          </w:tcPr>
          <w:p w14:paraId="074778E4" w14:textId="77777777" w:rsidR="008A44EC" w:rsidRDefault="008A44EC" w:rsidP="008A44EC">
            <w:pPr>
              <w:pStyle w:val="Tablebody"/>
              <w:rPr>
                <w:color w:val="auto"/>
              </w:rPr>
            </w:pPr>
          </w:p>
        </w:tc>
        <w:tc>
          <w:tcPr>
            <w:tcW w:w="3119" w:type="dxa"/>
            <w:tcBorders>
              <w:left w:val="nil"/>
              <w:right w:val="nil"/>
            </w:tcBorders>
          </w:tcPr>
          <w:p w14:paraId="5BF58716" w14:textId="0C563D6C" w:rsidR="008A44EC" w:rsidRPr="00CD65DF" w:rsidRDefault="008A44EC" w:rsidP="008A44EC">
            <w:pPr>
              <w:pStyle w:val="Tablebody"/>
              <w:spacing w:line="240" w:lineRule="auto"/>
              <w:rPr>
                <w:color w:val="auto"/>
              </w:rPr>
            </w:pPr>
            <w:r w:rsidRPr="00CD65DF">
              <w:rPr>
                <w:color w:val="auto"/>
              </w:rPr>
              <w:t>Carbon Monoxide</w:t>
            </w:r>
          </w:p>
        </w:tc>
        <w:tc>
          <w:tcPr>
            <w:tcW w:w="1134" w:type="dxa"/>
            <w:tcBorders>
              <w:left w:val="nil"/>
              <w:right w:val="nil"/>
            </w:tcBorders>
          </w:tcPr>
          <w:p w14:paraId="754C4309" w14:textId="5E734F26" w:rsidR="008A44EC" w:rsidRPr="00D522F0" w:rsidRDefault="008A44EC" w:rsidP="008A44EC">
            <w:pPr>
              <w:pStyle w:val="Tablebody"/>
              <w:rPr>
                <w:b/>
                <w:color w:val="auto"/>
              </w:rPr>
            </w:pPr>
            <w:r w:rsidRPr="00CD65DF">
              <w:rPr>
                <w:color w:val="auto"/>
              </w:rPr>
              <w:t>100 mg/m</w:t>
            </w:r>
            <w:r w:rsidRPr="00CD65DF">
              <w:rPr>
                <w:color w:val="auto"/>
                <w:vertAlign w:val="superscript"/>
              </w:rPr>
              <w:t>3</w:t>
            </w:r>
            <w:r>
              <w:rPr>
                <w:color w:val="auto"/>
                <w:vertAlign w:val="superscript"/>
              </w:rPr>
              <w:t xml:space="preserve"> </w:t>
            </w:r>
            <w:r>
              <w:rPr>
                <w:b/>
                <w:color w:val="auto"/>
                <w:vertAlign w:val="superscript"/>
              </w:rPr>
              <w:t xml:space="preserve">5 </w:t>
            </w:r>
          </w:p>
        </w:tc>
        <w:tc>
          <w:tcPr>
            <w:tcW w:w="1134" w:type="dxa"/>
            <w:vMerge/>
            <w:tcBorders>
              <w:left w:val="nil"/>
              <w:right w:val="nil"/>
            </w:tcBorders>
          </w:tcPr>
          <w:p w14:paraId="09B4ADA1" w14:textId="77777777" w:rsidR="008A44EC" w:rsidRPr="00D526E1" w:rsidRDefault="008A44EC" w:rsidP="008A44EC">
            <w:pPr>
              <w:pStyle w:val="Tablebody"/>
              <w:rPr>
                <w:color w:val="auto"/>
              </w:rPr>
            </w:pPr>
          </w:p>
        </w:tc>
        <w:tc>
          <w:tcPr>
            <w:tcW w:w="992" w:type="dxa"/>
            <w:tcBorders>
              <w:left w:val="nil"/>
              <w:right w:val="nil"/>
            </w:tcBorders>
          </w:tcPr>
          <w:p w14:paraId="7375A89E" w14:textId="3E30019A" w:rsidR="008A44EC" w:rsidRPr="008754BD" w:rsidRDefault="008A44EC" w:rsidP="008A44EC">
            <w:pPr>
              <w:pStyle w:val="Tablebody"/>
              <w:rPr>
                <w:color w:val="auto"/>
              </w:rPr>
            </w:pPr>
            <w:r>
              <w:rPr>
                <w:color w:val="auto"/>
              </w:rPr>
              <w:t>Continuous</w:t>
            </w:r>
          </w:p>
        </w:tc>
        <w:tc>
          <w:tcPr>
            <w:tcW w:w="5405" w:type="dxa"/>
            <w:gridSpan w:val="2"/>
            <w:vMerge/>
            <w:tcBorders>
              <w:left w:val="nil"/>
              <w:right w:val="nil"/>
            </w:tcBorders>
          </w:tcPr>
          <w:p w14:paraId="03D298E8" w14:textId="77777777" w:rsidR="008A44EC" w:rsidRPr="00D526E1" w:rsidRDefault="008A44EC" w:rsidP="008A44EC">
            <w:pPr>
              <w:pStyle w:val="Tablebody"/>
              <w:rPr>
                <w:color w:val="auto"/>
              </w:rPr>
            </w:pPr>
          </w:p>
        </w:tc>
      </w:tr>
      <w:tr w:rsidR="008A44EC" w:rsidRPr="001252C9" w14:paraId="1C22A111" w14:textId="77777777" w:rsidTr="008F0915">
        <w:trPr>
          <w:cantSplit/>
          <w:trHeight w:val="95"/>
        </w:trPr>
        <w:tc>
          <w:tcPr>
            <w:tcW w:w="1101" w:type="dxa"/>
            <w:vMerge/>
            <w:tcBorders>
              <w:left w:val="nil"/>
              <w:right w:val="nil"/>
            </w:tcBorders>
          </w:tcPr>
          <w:p w14:paraId="6AE568A9" w14:textId="77777777" w:rsidR="008A44EC" w:rsidRPr="00F87DD8" w:rsidRDefault="008A44EC" w:rsidP="008A44EC">
            <w:pPr>
              <w:pStyle w:val="Tablebody"/>
              <w:rPr>
                <w:color w:val="auto"/>
              </w:rPr>
            </w:pPr>
          </w:p>
        </w:tc>
        <w:tc>
          <w:tcPr>
            <w:tcW w:w="1275" w:type="dxa"/>
            <w:vMerge/>
            <w:tcBorders>
              <w:left w:val="nil"/>
              <w:right w:val="nil"/>
            </w:tcBorders>
          </w:tcPr>
          <w:p w14:paraId="7DED19F2" w14:textId="77777777" w:rsidR="008A44EC" w:rsidRDefault="008A44EC" w:rsidP="008A44EC">
            <w:pPr>
              <w:pStyle w:val="Tablebody"/>
              <w:rPr>
                <w:color w:val="auto"/>
              </w:rPr>
            </w:pPr>
          </w:p>
        </w:tc>
        <w:tc>
          <w:tcPr>
            <w:tcW w:w="3119" w:type="dxa"/>
            <w:tcBorders>
              <w:left w:val="nil"/>
              <w:right w:val="nil"/>
            </w:tcBorders>
          </w:tcPr>
          <w:p w14:paraId="0C09512D" w14:textId="5FBC63A6" w:rsidR="008A44EC" w:rsidRPr="00CD65DF" w:rsidRDefault="008A44EC" w:rsidP="008A44EC">
            <w:pPr>
              <w:pStyle w:val="Tablebody"/>
              <w:spacing w:line="240" w:lineRule="auto"/>
              <w:rPr>
                <w:color w:val="auto"/>
              </w:rPr>
            </w:pPr>
            <w:r w:rsidRPr="00CD65DF">
              <w:rPr>
                <w:color w:val="auto"/>
              </w:rPr>
              <w:t>Volatile Organic Carbon (as C)</w:t>
            </w:r>
          </w:p>
        </w:tc>
        <w:tc>
          <w:tcPr>
            <w:tcW w:w="1134" w:type="dxa"/>
            <w:tcBorders>
              <w:left w:val="nil"/>
              <w:right w:val="nil"/>
            </w:tcBorders>
          </w:tcPr>
          <w:p w14:paraId="5C7BF35A" w14:textId="07709C86" w:rsidR="008A44EC" w:rsidRPr="00CD65DF" w:rsidRDefault="008A44EC" w:rsidP="008A44EC">
            <w:pPr>
              <w:pStyle w:val="Tablebody"/>
              <w:rPr>
                <w:color w:val="auto"/>
              </w:rPr>
            </w:pPr>
            <w:r w:rsidRPr="00CD65DF">
              <w:rPr>
                <w:color w:val="auto"/>
              </w:rPr>
              <w:t>50 mg/m</w:t>
            </w:r>
            <w:r w:rsidRPr="00CD65DF">
              <w:rPr>
                <w:color w:val="auto"/>
                <w:vertAlign w:val="superscript"/>
              </w:rPr>
              <w:t>3</w:t>
            </w:r>
          </w:p>
        </w:tc>
        <w:tc>
          <w:tcPr>
            <w:tcW w:w="1134" w:type="dxa"/>
            <w:vMerge/>
            <w:tcBorders>
              <w:left w:val="nil"/>
              <w:right w:val="nil"/>
            </w:tcBorders>
          </w:tcPr>
          <w:p w14:paraId="1A33B2E4" w14:textId="77777777" w:rsidR="008A44EC" w:rsidRPr="00D526E1" w:rsidRDefault="008A44EC" w:rsidP="008A44EC">
            <w:pPr>
              <w:pStyle w:val="Tablebody"/>
              <w:rPr>
                <w:color w:val="auto"/>
              </w:rPr>
            </w:pPr>
          </w:p>
        </w:tc>
        <w:tc>
          <w:tcPr>
            <w:tcW w:w="992" w:type="dxa"/>
            <w:tcBorders>
              <w:left w:val="nil"/>
              <w:right w:val="nil"/>
            </w:tcBorders>
          </w:tcPr>
          <w:p w14:paraId="4C629D95" w14:textId="3E16C440" w:rsidR="008A44EC" w:rsidRPr="008754BD" w:rsidRDefault="008A44EC" w:rsidP="008A44EC">
            <w:pPr>
              <w:pStyle w:val="Tablebody"/>
              <w:rPr>
                <w:color w:val="auto"/>
              </w:rPr>
            </w:pPr>
            <w:r>
              <w:rPr>
                <w:color w:val="auto"/>
              </w:rPr>
              <w:t>Annual</w:t>
            </w:r>
          </w:p>
        </w:tc>
        <w:tc>
          <w:tcPr>
            <w:tcW w:w="5405" w:type="dxa"/>
            <w:gridSpan w:val="2"/>
            <w:vMerge/>
            <w:tcBorders>
              <w:left w:val="nil"/>
              <w:right w:val="nil"/>
            </w:tcBorders>
          </w:tcPr>
          <w:p w14:paraId="7E444547" w14:textId="77777777" w:rsidR="008A44EC" w:rsidRPr="00D526E1" w:rsidRDefault="008A44EC" w:rsidP="008A44EC">
            <w:pPr>
              <w:pStyle w:val="Tablebody"/>
              <w:rPr>
                <w:color w:val="auto"/>
              </w:rPr>
            </w:pPr>
          </w:p>
        </w:tc>
      </w:tr>
      <w:tr w:rsidR="008A44EC" w:rsidRPr="001252C9" w14:paraId="50643697" w14:textId="77777777" w:rsidTr="008F0915">
        <w:trPr>
          <w:cantSplit/>
          <w:trHeight w:val="320"/>
        </w:trPr>
        <w:tc>
          <w:tcPr>
            <w:tcW w:w="1101" w:type="dxa"/>
            <w:vMerge w:val="restart"/>
            <w:tcBorders>
              <w:left w:val="nil"/>
              <w:right w:val="nil"/>
            </w:tcBorders>
          </w:tcPr>
          <w:p w14:paraId="4AB8D4FC" w14:textId="6F6FDC69" w:rsidR="008A44EC" w:rsidRPr="00F87DD8" w:rsidRDefault="008A44EC" w:rsidP="008A44EC">
            <w:pPr>
              <w:pStyle w:val="Tablebody"/>
              <w:rPr>
                <w:color w:val="auto"/>
              </w:rPr>
            </w:pPr>
            <w:r w:rsidRPr="00F87DD8">
              <w:rPr>
                <w:color w:val="auto"/>
              </w:rPr>
              <w:t xml:space="preserve">A12a No. 1 </w:t>
            </w:r>
            <w:proofErr w:type="spellStart"/>
            <w:r w:rsidRPr="00F87DD8">
              <w:rPr>
                <w:color w:val="auto"/>
              </w:rPr>
              <w:t>Colorcoat</w:t>
            </w:r>
            <w:proofErr w:type="spellEnd"/>
            <w:r w:rsidRPr="00F87DD8">
              <w:rPr>
                <w:color w:val="auto"/>
              </w:rPr>
              <w:t xml:space="preserve"> Line, point 6 on site plan</w:t>
            </w:r>
          </w:p>
        </w:tc>
        <w:tc>
          <w:tcPr>
            <w:tcW w:w="1275" w:type="dxa"/>
            <w:vMerge w:val="restart"/>
            <w:tcBorders>
              <w:left w:val="nil"/>
              <w:right w:val="nil"/>
            </w:tcBorders>
          </w:tcPr>
          <w:p w14:paraId="2FCF9F4A" w14:textId="2F7E2D03" w:rsidR="008A44EC" w:rsidRDefault="008A44EC" w:rsidP="008A44EC">
            <w:pPr>
              <w:pStyle w:val="Tablebody"/>
              <w:rPr>
                <w:color w:val="auto"/>
              </w:rPr>
            </w:pPr>
            <w:r>
              <w:rPr>
                <w:color w:val="auto"/>
              </w:rPr>
              <w:t>Regenerative Thermal Oxidiser (Replacement)</w:t>
            </w:r>
          </w:p>
        </w:tc>
        <w:tc>
          <w:tcPr>
            <w:tcW w:w="3119" w:type="dxa"/>
            <w:tcBorders>
              <w:left w:val="nil"/>
              <w:right w:val="nil"/>
            </w:tcBorders>
          </w:tcPr>
          <w:p w14:paraId="1BF72498" w14:textId="77777777" w:rsidR="008A44EC" w:rsidRPr="00CD65DF" w:rsidRDefault="008A44EC" w:rsidP="008A44EC">
            <w:pPr>
              <w:pStyle w:val="Tablebody"/>
              <w:rPr>
                <w:color w:val="auto"/>
              </w:rPr>
            </w:pPr>
            <w:r w:rsidRPr="00CD65DF">
              <w:rPr>
                <w:color w:val="auto"/>
              </w:rPr>
              <w:t xml:space="preserve">Oxides of Nitrogen </w:t>
            </w:r>
          </w:p>
          <w:p w14:paraId="4B1EA842" w14:textId="7343A9BE" w:rsidR="008A44EC" w:rsidRPr="006B632B" w:rsidRDefault="008A44EC" w:rsidP="008A44EC">
            <w:pPr>
              <w:pStyle w:val="Tablebody"/>
            </w:pPr>
            <w:r w:rsidRPr="00CD65DF">
              <w:rPr>
                <w:color w:val="auto"/>
              </w:rPr>
              <w:t>(NO and NO</w:t>
            </w:r>
            <w:r w:rsidRPr="00CD65DF">
              <w:rPr>
                <w:color w:val="auto"/>
                <w:vertAlign w:val="subscript"/>
              </w:rPr>
              <w:t>2</w:t>
            </w:r>
            <w:r w:rsidRPr="00CD65DF">
              <w:rPr>
                <w:color w:val="auto"/>
              </w:rPr>
              <w:t xml:space="preserve"> expressed as NO</w:t>
            </w:r>
            <w:r w:rsidRPr="00CD65DF">
              <w:rPr>
                <w:color w:val="auto"/>
                <w:vertAlign w:val="subscript"/>
              </w:rPr>
              <w:t>2</w:t>
            </w:r>
            <w:r w:rsidRPr="00CD65DF">
              <w:rPr>
                <w:color w:val="auto"/>
              </w:rPr>
              <w:t>)</w:t>
            </w:r>
          </w:p>
        </w:tc>
        <w:tc>
          <w:tcPr>
            <w:tcW w:w="1134" w:type="dxa"/>
            <w:tcBorders>
              <w:left w:val="nil"/>
              <w:right w:val="nil"/>
            </w:tcBorders>
          </w:tcPr>
          <w:p w14:paraId="7229C5AA" w14:textId="508B2E78" w:rsidR="008A44EC" w:rsidRPr="006B632B" w:rsidRDefault="008A44EC" w:rsidP="008A44EC">
            <w:pPr>
              <w:pStyle w:val="Tablebody"/>
            </w:pPr>
            <w:r w:rsidRPr="00CD65DF">
              <w:rPr>
                <w:color w:val="auto"/>
              </w:rPr>
              <w:t>100 mg/m</w:t>
            </w:r>
            <w:r w:rsidRPr="00CD65DF">
              <w:rPr>
                <w:color w:val="auto"/>
                <w:vertAlign w:val="superscript"/>
              </w:rPr>
              <w:t>3</w:t>
            </w:r>
          </w:p>
        </w:tc>
        <w:tc>
          <w:tcPr>
            <w:tcW w:w="1134" w:type="dxa"/>
            <w:vMerge w:val="restart"/>
            <w:tcBorders>
              <w:left w:val="nil"/>
              <w:right w:val="nil"/>
            </w:tcBorders>
          </w:tcPr>
          <w:p w14:paraId="4790F4DB" w14:textId="33F7916E" w:rsidR="008A44EC" w:rsidRPr="00D526E1" w:rsidRDefault="008A44EC" w:rsidP="008A44EC">
            <w:pPr>
              <w:pStyle w:val="Tablebody"/>
              <w:rPr>
                <w:color w:val="auto"/>
              </w:rPr>
            </w:pPr>
            <w:r w:rsidRPr="00D526E1">
              <w:rPr>
                <w:color w:val="auto"/>
              </w:rPr>
              <w:t>-</w:t>
            </w:r>
          </w:p>
        </w:tc>
        <w:tc>
          <w:tcPr>
            <w:tcW w:w="992" w:type="dxa"/>
            <w:tcBorders>
              <w:left w:val="nil"/>
              <w:right w:val="nil"/>
            </w:tcBorders>
          </w:tcPr>
          <w:p w14:paraId="1F0E5731" w14:textId="38B88BB6" w:rsidR="008A44EC" w:rsidRPr="008754BD" w:rsidRDefault="008A44EC" w:rsidP="008A44EC">
            <w:pPr>
              <w:pStyle w:val="Tablebody"/>
              <w:rPr>
                <w:color w:val="auto"/>
              </w:rPr>
            </w:pPr>
            <w:r w:rsidRPr="008754BD">
              <w:rPr>
                <w:color w:val="auto"/>
              </w:rPr>
              <w:t>Annual</w:t>
            </w:r>
          </w:p>
        </w:tc>
        <w:tc>
          <w:tcPr>
            <w:tcW w:w="5405" w:type="dxa"/>
            <w:gridSpan w:val="2"/>
            <w:vMerge w:val="restart"/>
            <w:tcBorders>
              <w:left w:val="nil"/>
              <w:right w:val="nil"/>
            </w:tcBorders>
          </w:tcPr>
          <w:p w14:paraId="0433C048" w14:textId="43FB0F06" w:rsidR="008A44EC" w:rsidRPr="00D526E1" w:rsidRDefault="008A44EC" w:rsidP="008A44EC">
            <w:pPr>
              <w:pStyle w:val="Tablebody"/>
              <w:rPr>
                <w:color w:val="auto"/>
              </w:rPr>
            </w:pPr>
            <w:r w:rsidRPr="00D526E1">
              <w:rPr>
                <w:color w:val="auto"/>
              </w:rPr>
              <w:t>To be agreed with NRW</w:t>
            </w:r>
          </w:p>
        </w:tc>
      </w:tr>
      <w:tr w:rsidR="008A44EC" w:rsidRPr="001252C9" w14:paraId="4C518D07" w14:textId="77777777" w:rsidTr="008F0915">
        <w:trPr>
          <w:cantSplit/>
          <w:trHeight w:val="320"/>
        </w:trPr>
        <w:tc>
          <w:tcPr>
            <w:tcW w:w="1101" w:type="dxa"/>
            <w:vMerge/>
            <w:tcBorders>
              <w:left w:val="nil"/>
              <w:right w:val="nil"/>
            </w:tcBorders>
          </w:tcPr>
          <w:p w14:paraId="6F7D9870" w14:textId="77777777" w:rsidR="008A44EC" w:rsidRPr="00F87DD8" w:rsidRDefault="008A44EC" w:rsidP="008A44EC">
            <w:pPr>
              <w:pStyle w:val="Tablebody"/>
              <w:rPr>
                <w:color w:val="auto"/>
              </w:rPr>
            </w:pPr>
          </w:p>
        </w:tc>
        <w:tc>
          <w:tcPr>
            <w:tcW w:w="1275" w:type="dxa"/>
            <w:vMerge/>
            <w:tcBorders>
              <w:left w:val="nil"/>
              <w:right w:val="nil"/>
            </w:tcBorders>
          </w:tcPr>
          <w:p w14:paraId="404DF700" w14:textId="77777777" w:rsidR="008A44EC" w:rsidRDefault="008A44EC" w:rsidP="008A44EC">
            <w:pPr>
              <w:pStyle w:val="Tablebody"/>
              <w:rPr>
                <w:color w:val="auto"/>
              </w:rPr>
            </w:pPr>
          </w:p>
        </w:tc>
        <w:tc>
          <w:tcPr>
            <w:tcW w:w="3119" w:type="dxa"/>
            <w:tcBorders>
              <w:left w:val="nil"/>
              <w:right w:val="nil"/>
            </w:tcBorders>
          </w:tcPr>
          <w:p w14:paraId="0A098DA6" w14:textId="28EFAC50" w:rsidR="008A44EC" w:rsidRPr="006B632B" w:rsidRDefault="008A44EC" w:rsidP="008A44EC">
            <w:pPr>
              <w:pStyle w:val="Tablebody"/>
            </w:pPr>
            <w:r w:rsidRPr="00CD65DF">
              <w:rPr>
                <w:color w:val="auto"/>
              </w:rPr>
              <w:t>Carbon Monoxide</w:t>
            </w:r>
          </w:p>
        </w:tc>
        <w:tc>
          <w:tcPr>
            <w:tcW w:w="1134" w:type="dxa"/>
            <w:tcBorders>
              <w:left w:val="nil"/>
              <w:right w:val="nil"/>
            </w:tcBorders>
          </w:tcPr>
          <w:p w14:paraId="2B8BDA32" w14:textId="00C9B3A1" w:rsidR="008A44EC" w:rsidRPr="00D522F0" w:rsidRDefault="008A44EC" w:rsidP="008A44EC">
            <w:pPr>
              <w:pStyle w:val="Tablebody"/>
              <w:rPr>
                <w:b/>
              </w:rPr>
            </w:pPr>
            <w:r w:rsidRPr="00CD65DF">
              <w:rPr>
                <w:color w:val="auto"/>
              </w:rPr>
              <w:t>100 mg/m</w:t>
            </w:r>
            <w:r w:rsidRPr="00CD65DF">
              <w:rPr>
                <w:color w:val="auto"/>
                <w:vertAlign w:val="superscript"/>
              </w:rPr>
              <w:t>3</w:t>
            </w:r>
            <w:r>
              <w:rPr>
                <w:color w:val="auto"/>
                <w:vertAlign w:val="superscript"/>
              </w:rPr>
              <w:t xml:space="preserve"> </w:t>
            </w:r>
            <w:r>
              <w:rPr>
                <w:b/>
                <w:color w:val="auto"/>
                <w:vertAlign w:val="superscript"/>
              </w:rPr>
              <w:t>5</w:t>
            </w:r>
          </w:p>
        </w:tc>
        <w:tc>
          <w:tcPr>
            <w:tcW w:w="1134" w:type="dxa"/>
            <w:vMerge/>
            <w:tcBorders>
              <w:left w:val="nil"/>
              <w:right w:val="nil"/>
            </w:tcBorders>
          </w:tcPr>
          <w:p w14:paraId="2F3E6F2E" w14:textId="77777777" w:rsidR="008A44EC" w:rsidRPr="006B632B" w:rsidRDefault="008A44EC" w:rsidP="008A44EC">
            <w:pPr>
              <w:pStyle w:val="Tablebody"/>
            </w:pPr>
          </w:p>
        </w:tc>
        <w:tc>
          <w:tcPr>
            <w:tcW w:w="992" w:type="dxa"/>
            <w:tcBorders>
              <w:left w:val="nil"/>
              <w:right w:val="nil"/>
            </w:tcBorders>
          </w:tcPr>
          <w:p w14:paraId="093C0856" w14:textId="739E95D2" w:rsidR="008A44EC" w:rsidRPr="008754BD" w:rsidRDefault="008A44EC" w:rsidP="008A44EC">
            <w:pPr>
              <w:pStyle w:val="Tablebody"/>
              <w:rPr>
                <w:color w:val="auto"/>
              </w:rPr>
            </w:pPr>
            <w:r w:rsidRPr="008754BD">
              <w:rPr>
                <w:color w:val="auto"/>
              </w:rPr>
              <w:t>Continuous</w:t>
            </w:r>
          </w:p>
        </w:tc>
        <w:tc>
          <w:tcPr>
            <w:tcW w:w="5405" w:type="dxa"/>
            <w:gridSpan w:val="2"/>
            <w:vMerge/>
            <w:tcBorders>
              <w:left w:val="nil"/>
              <w:right w:val="nil"/>
            </w:tcBorders>
          </w:tcPr>
          <w:p w14:paraId="5F188FCD" w14:textId="77777777" w:rsidR="008A44EC" w:rsidRPr="006B632B" w:rsidRDefault="008A44EC" w:rsidP="008A44EC">
            <w:pPr>
              <w:pStyle w:val="Tablebody"/>
            </w:pPr>
          </w:p>
        </w:tc>
      </w:tr>
      <w:tr w:rsidR="008A44EC" w:rsidRPr="001252C9" w14:paraId="1299F110" w14:textId="77777777" w:rsidTr="008F0915">
        <w:trPr>
          <w:cantSplit/>
          <w:trHeight w:val="320"/>
        </w:trPr>
        <w:tc>
          <w:tcPr>
            <w:tcW w:w="1101" w:type="dxa"/>
            <w:vMerge/>
            <w:tcBorders>
              <w:left w:val="nil"/>
              <w:right w:val="nil"/>
            </w:tcBorders>
          </w:tcPr>
          <w:p w14:paraId="6F9C3269" w14:textId="77777777" w:rsidR="008A44EC" w:rsidRPr="00F87DD8" w:rsidRDefault="008A44EC" w:rsidP="008A44EC">
            <w:pPr>
              <w:pStyle w:val="Tablebody"/>
              <w:rPr>
                <w:color w:val="auto"/>
              </w:rPr>
            </w:pPr>
          </w:p>
        </w:tc>
        <w:tc>
          <w:tcPr>
            <w:tcW w:w="1275" w:type="dxa"/>
            <w:vMerge/>
            <w:tcBorders>
              <w:left w:val="nil"/>
              <w:right w:val="nil"/>
            </w:tcBorders>
          </w:tcPr>
          <w:p w14:paraId="5646E36C" w14:textId="77777777" w:rsidR="008A44EC" w:rsidRDefault="008A44EC" w:rsidP="008A44EC">
            <w:pPr>
              <w:pStyle w:val="Tablebody"/>
              <w:rPr>
                <w:color w:val="auto"/>
              </w:rPr>
            </w:pPr>
          </w:p>
        </w:tc>
        <w:tc>
          <w:tcPr>
            <w:tcW w:w="3119" w:type="dxa"/>
            <w:tcBorders>
              <w:left w:val="nil"/>
              <w:right w:val="nil"/>
            </w:tcBorders>
          </w:tcPr>
          <w:p w14:paraId="788F9B0B" w14:textId="15216B86" w:rsidR="008A44EC" w:rsidRPr="006B632B" w:rsidRDefault="008A44EC" w:rsidP="008A44EC">
            <w:pPr>
              <w:pStyle w:val="Tablebody"/>
            </w:pPr>
            <w:r w:rsidRPr="00CD65DF">
              <w:rPr>
                <w:color w:val="auto"/>
              </w:rPr>
              <w:t>Volatile Organic Carbon (as C)</w:t>
            </w:r>
          </w:p>
        </w:tc>
        <w:tc>
          <w:tcPr>
            <w:tcW w:w="1134" w:type="dxa"/>
            <w:tcBorders>
              <w:left w:val="nil"/>
              <w:right w:val="nil"/>
            </w:tcBorders>
          </w:tcPr>
          <w:p w14:paraId="383BFC05" w14:textId="2F3B3604" w:rsidR="008A44EC" w:rsidRPr="006B632B" w:rsidRDefault="008A44EC" w:rsidP="008A44EC">
            <w:pPr>
              <w:pStyle w:val="Tablebody"/>
            </w:pPr>
            <w:r w:rsidRPr="00CD65DF">
              <w:rPr>
                <w:color w:val="auto"/>
              </w:rPr>
              <w:t>50 mg/m</w:t>
            </w:r>
            <w:r w:rsidRPr="00CD65DF">
              <w:rPr>
                <w:color w:val="auto"/>
                <w:vertAlign w:val="superscript"/>
              </w:rPr>
              <w:t>3</w:t>
            </w:r>
          </w:p>
        </w:tc>
        <w:tc>
          <w:tcPr>
            <w:tcW w:w="1134" w:type="dxa"/>
            <w:vMerge/>
            <w:tcBorders>
              <w:left w:val="nil"/>
              <w:right w:val="nil"/>
            </w:tcBorders>
          </w:tcPr>
          <w:p w14:paraId="70400B94" w14:textId="77777777" w:rsidR="008A44EC" w:rsidRPr="006B632B" w:rsidRDefault="008A44EC" w:rsidP="008A44EC">
            <w:pPr>
              <w:pStyle w:val="Tablebody"/>
            </w:pPr>
          </w:p>
        </w:tc>
        <w:tc>
          <w:tcPr>
            <w:tcW w:w="992" w:type="dxa"/>
            <w:tcBorders>
              <w:left w:val="nil"/>
              <w:right w:val="nil"/>
            </w:tcBorders>
          </w:tcPr>
          <w:p w14:paraId="64091CB5" w14:textId="160A09CB" w:rsidR="008A44EC" w:rsidRPr="008754BD" w:rsidRDefault="008A44EC" w:rsidP="008A44EC">
            <w:pPr>
              <w:pStyle w:val="Tablebody"/>
              <w:rPr>
                <w:color w:val="auto"/>
              </w:rPr>
            </w:pPr>
            <w:r w:rsidRPr="008754BD">
              <w:rPr>
                <w:color w:val="auto"/>
              </w:rPr>
              <w:t>Annual</w:t>
            </w:r>
          </w:p>
        </w:tc>
        <w:tc>
          <w:tcPr>
            <w:tcW w:w="5405" w:type="dxa"/>
            <w:gridSpan w:val="2"/>
            <w:vMerge/>
            <w:tcBorders>
              <w:left w:val="nil"/>
              <w:right w:val="nil"/>
            </w:tcBorders>
          </w:tcPr>
          <w:p w14:paraId="4C9F33FB" w14:textId="77777777" w:rsidR="008A44EC" w:rsidRPr="006B632B" w:rsidRDefault="008A44EC" w:rsidP="008A44EC">
            <w:pPr>
              <w:pStyle w:val="Tablebody"/>
            </w:pPr>
          </w:p>
        </w:tc>
      </w:tr>
      <w:tr w:rsidR="008A44EC" w:rsidRPr="001252C9" w14:paraId="7C34F8F1" w14:textId="77777777" w:rsidTr="008F0915">
        <w:trPr>
          <w:cantSplit/>
        </w:trPr>
        <w:tc>
          <w:tcPr>
            <w:tcW w:w="1101" w:type="dxa"/>
            <w:tcBorders>
              <w:left w:val="nil"/>
              <w:right w:val="nil"/>
            </w:tcBorders>
          </w:tcPr>
          <w:p w14:paraId="2DE3AC56" w14:textId="13FA5F62" w:rsidR="008A44EC" w:rsidRPr="00F87DD8" w:rsidRDefault="008A44EC" w:rsidP="008A44EC">
            <w:pPr>
              <w:pStyle w:val="Tablebody"/>
              <w:rPr>
                <w:color w:val="auto"/>
              </w:rPr>
            </w:pPr>
            <w:r w:rsidRPr="00F87DD8">
              <w:rPr>
                <w:color w:val="auto"/>
              </w:rPr>
              <w:t xml:space="preserve">A13 No. 1 </w:t>
            </w:r>
            <w:proofErr w:type="spellStart"/>
            <w:r w:rsidRPr="00F87DD8">
              <w:rPr>
                <w:color w:val="auto"/>
              </w:rPr>
              <w:t>Colorcoat</w:t>
            </w:r>
            <w:proofErr w:type="spellEnd"/>
            <w:r w:rsidRPr="00F87DD8">
              <w:rPr>
                <w:color w:val="auto"/>
              </w:rPr>
              <w:t xml:space="preserve"> Line, point 6 on site plan</w:t>
            </w:r>
          </w:p>
        </w:tc>
        <w:tc>
          <w:tcPr>
            <w:tcW w:w="1275" w:type="dxa"/>
            <w:tcBorders>
              <w:left w:val="nil"/>
              <w:right w:val="nil"/>
            </w:tcBorders>
          </w:tcPr>
          <w:p w14:paraId="125720A8" w14:textId="0DB8A47E" w:rsidR="008A44EC" w:rsidRDefault="008A44EC" w:rsidP="008A44EC">
            <w:pPr>
              <w:pStyle w:val="Tablebody"/>
              <w:rPr>
                <w:color w:val="auto"/>
              </w:rPr>
            </w:pPr>
            <w:r>
              <w:rPr>
                <w:color w:val="auto"/>
              </w:rPr>
              <w:t>Coater House Extraction LEV</w:t>
            </w:r>
          </w:p>
        </w:tc>
        <w:tc>
          <w:tcPr>
            <w:tcW w:w="3119" w:type="dxa"/>
            <w:tcBorders>
              <w:left w:val="nil"/>
              <w:right w:val="nil"/>
            </w:tcBorders>
          </w:tcPr>
          <w:p w14:paraId="338C9676" w14:textId="55C9CD82" w:rsidR="008A44EC" w:rsidRPr="00374932" w:rsidRDefault="008A44EC" w:rsidP="008A44EC">
            <w:pPr>
              <w:pStyle w:val="Tablebody"/>
              <w:rPr>
                <w:color w:val="auto"/>
              </w:rPr>
            </w:pPr>
            <w:r>
              <w:rPr>
                <w:color w:val="auto"/>
              </w:rPr>
              <w:t>Volatile Organic Carbon (as C)</w:t>
            </w:r>
          </w:p>
        </w:tc>
        <w:tc>
          <w:tcPr>
            <w:tcW w:w="1134" w:type="dxa"/>
            <w:tcBorders>
              <w:left w:val="nil"/>
              <w:right w:val="nil"/>
            </w:tcBorders>
          </w:tcPr>
          <w:p w14:paraId="33750702" w14:textId="0FA2B52A" w:rsidR="008A44EC" w:rsidRPr="00D526E1" w:rsidRDefault="008A44EC" w:rsidP="008A44EC">
            <w:pPr>
              <w:pStyle w:val="Tablebody"/>
              <w:rPr>
                <w:color w:val="auto"/>
              </w:rPr>
            </w:pPr>
            <w:r w:rsidRPr="00CD65DF">
              <w:rPr>
                <w:color w:val="auto"/>
              </w:rPr>
              <w:t>mg/m</w:t>
            </w:r>
            <w:r w:rsidRPr="00CD65DF">
              <w:rPr>
                <w:color w:val="auto"/>
                <w:vertAlign w:val="superscript"/>
              </w:rPr>
              <w:t>3</w:t>
            </w:r>
          </w:p>
        </w:tc>
        <w:tc>
          <w:tcPr>
            <w:tcW w:w="1134" w:type="dxa"/>
            <w:tcBorders>
              <w:left w:val="nil"/>
              <w:right w:val="nil"/>
            </w:tcBorders>
          </w:tcPr>
          <w:p w14:paraId="2B9A9EE9" w14:textId="3E6B2465" w:rsidR="008A44EC" w:rsidRPr="00D526E1" w:rsidRDefault="008A44EC" w:rsidP="008A44EC">
            <w:pPr>
              <w:pStyle w:val="Tablebody"/>
              <w:rPr>
                <w:color w:val="auto"/>
              </w:rPr>
            </w:pPr>
            <w:r w:rsidRPr="00D526E1">
              <w:rPr>
                <w:color w:val="auto"/>
              </w:rPr>
              <w:t>-</w:t>
            </w:r>
          </w:p>
        </w:tc>
        <w:tc>
          <w:tcPr>
            <w:tcW w:w="992" w:type="dxa"/>
            <w:tcBorders>
              <w:left w:val="nil"/>
              <w:right w:val="nil"/>
            </w:tcBorders>
          </w:tcPr>
          <w:p w14:paraId="65CF198C" w14:textId="1D57B5E4" w:rsidR="008A44EC" w:rsidRPr="00D526E1" w:rsidRDefault="008A44EC" w:rsidP="008A44EC">
            <w:pPr>
              <w:pStyle w:val="Tablebody"/>
              <w:rPr>
                <w:color w:val="auto"/>
              </w:rPr>
            </w:pPr>
            <w:r>
              <w:rPr>
                <w:color w:val="auto"/>
              </w:rPr>
              <w:t>Annual</w:t>
            </w:r>
          </w:p>
        </w:tc>
        <w:tc>
          <w:tcPr>
            <w:tcW w:w="5405" w:type="dxa"/>
            <w:gridSpan w:val="2"/>
            <w:tcBorders>
              <w:left w:val="nil"/>
              <w:right w:val="nil"/>
            </w:tcBorders>
          </w:tcPr>
          <w:p w14:paraId="551405F2" w14:textId="0F74F467" w:rsidR="008A44EC" w:rsidRPr="00D526E1" w:rsidRDefault="008A44EC" w:rsidP="008A44EC">
            <w:pPr>
              <w:pStyle w:val="Tablebody"/>
              <w:rPr>
                <w:color w:val="auto"/>
              </w:rPr>
            </w:pPr>
            <w:r w:rsidRPr="00F65094">
              <w:rPr>
                <w:strike/>
                <w:color w:val="auto"/>
              </w:rPr>
              <w:t xml:space="preserve">BS EN 12619:2013 </w:t>
            </w:r>
            <w:r w:rsidR="00F65094" w:rsidRPr="00F65094">
              <w:rPr>
                <w:strike/>
                <w:color w:val="auto"/>
              </w:rPr>
              <w:t xml:space="preserve"> </w:t>
            </w:r>
            <w:r w:rsidR="00F65094" w:rsidRPr="00110FD0">
              <w:rPr>
                <w:color w:val="auto"/>
                <w:highlight w:val="yellow"/>
              </w:rPr>
              <w:t>To be agreed with NRW</w:t>
            </w:r>
          </w:p>
        </w:tc>
      </w:tr>
      <w:tr w:rsidR="008A44EC" w:rsidRPr="001252C9" w14:paraId="04DE9378" w14:textId="77777777" w:rsidTr="008F0915">
        <w:trPr>
          <w:cantSplit/>
        </w:trPr>
        <w:tc>
          <w:tcPr>
            <w:tcW w:w="1101" w:type="dxa"/>
            <w:tcBorders>
              <w:left w:val="nil"/>
              <w:right w:val="nil"/>
            </w:tcBorders>
          </w:tcPr>
          <w:p w14:paraId="00A1550D" w14:textId="27C56B22" w:rsidR="008A44EC" w:rsidRPr="00F87DD8" w:rsidRDefault="008A44EC" w:rsidP="008A44EC">
            <w:pPr>
              <w:pStyle w:val="Tablebody"/>
              <w:rPr>
                <w:color w:val="auto"/>
              </w:rPr>
            </w:pPr>
            <w:r w:rsidRPr="00F87DD8">
              <w:rPr>
                <w:color w:val="auto"/>
              </w:rPr>
              <w:lastRenderedPageBreak/>
              <w:t xml:space="preserve">A14 No. 1 </w:t>
            </w:r>
            <w:proofErr w:type="spellStart"/>
            <w:r w:rsidRPr="00F87DD8">
              <w:rPr>
                <w:color w:val="auto"/>
              </w:rPr>
              <w:t>Colorcoat</w:t>
            </w:r>
            <w:proofErr w:type="spellEnd"/>
            <w:r w:rsidRPr="00F87DD8">
              <w:rPr>
                <w:color w:val="auto"/>
              </w:rPr>
              <w:t xml:space="preserve"> Line, point 6 on site plan</w:t>
            </w:r>
          </w:p>
        </w:tc>
        <w:tc>
          <w:tcPr>
            <w:tcW w:w="1275" w:type="dxa"/>
            <w:tcBorders>
              <w:left w:val="nil"/>
              <w:right w:val="nil"/>
            </w:tcBorders>
          </w:tcPr>
          <w:p w14:paraId="48487F55" w14:textId="2C473203" w:rsidR="008A44EC" w:rsidRDefault="008A44EC" w:rsidP="008A44EC">
            <w:pPr>
              <w:pStyle w:val="Tablebody"/>
              <w:rPr>
                <w:color w:val="auto"/>
              </w:rPr>
            </w:pPr>
            <w:r>
              <w:rPr>
                <w:color w:val="auto"/>
              </w:rPr>
              <w:t>Wash Tank Extraction LEV</w:t>
            </w:r>
          </w:p>
        </w:tc>
        <w:tc>
          <w:tcPr>
            <w:tcW w:w="3119" w:type="dxa"/>
            <w:tcBorders>
              <w:left w:val="nil"/>
              <w:right w:val="nil"/>
            </w:tcBorders>
          </w:tcPr>
          <w:p w14:paraId="2049AEC8" w14:textId="54316531" w:rsidR="008A44EC" w:rsidRPr="00374932" w:rsidRDefault="008A44EC" w:rsidP="008A44EC">
            <w:pPr>
              <w:pStyle w:val="Tablebody"/>
              <w:rPr>
                <w:color w:val="auto"/>
              </w:rPr>
            </w:pPr>
            <w:r>
              <w:rPr>
                <w:color w:val="auto"/>
              </w:rPr>
              <w:t>Volatile Organic Carbon (as C)</w:t>
            </w:r>
          </w:p>
        </w:tc>
        <w:tc>
          <w:tcPr>
            <w:tcW w:w="1134" w:type="dxa"/>
            <w:tcBorders>
              <w:left w:val="nil"/>
              <w:right w:val="nil"/>
            </w:tcBorders>
          </w:tcPr>
          <w:p w14:paraId="45C2F7DC" w14:textId="776E08E5" w:rsidR="008A44EC" w:rsidRPr="00D526E1" w:rsidRDefault="008A44EC" w:rsidP="008A44EC">
            <w:pPr>
              <w:pStyle w:val="Tablebody"/>
              <w:rPr>
                <w:color w:val="auto"/>
              </w:rPr>
            </w:pPr>
            <w:r w:rsidRPr="00CD65DF">
              <w:rPr>
                <w:color w:val="auto"/>
              </w:rPr>
              <w:t>mg/m</w:t>
            </w:r>
            <w:r w:rsidRPr="00CD65DF">
              <w:rPr>
                <w:color w:val="auto"/>
                <w:vertAlign w:val="superscript"/>
              </w:rPr>
              <w:t>3</w:t>
            </w:r>
          </w:p>
        </w:tc>
        <w:tc>
          <w:tcPr>
            <w:tcW w:w="1134" w:type="dxa"/>
            <w:tcBorders>
              <w:left w:val="nil"/>
              <w:right w:val="nil"/>
            </w:tcBorders>
          </w:tcPr>
          <w:p w14:paraId="63AB9E84" w14:textId="259E4440" w:rsidR="008A44EC" w:rsidRPr="00D526E1" w:rsidRDefault="008A44EC" w:rsidP="008A44EC">
            <w:pPr>
              <w:pStyle w:val="Tablebody"/>
              <w:rPr>
                <w:color w:val="auto"/>
              </w:rPr>
            </w:pPr>
            <w:r w:rsidRPr="00D526E1">
              <w:rPr>
                <w:color w:val="auto"/>
              </w:rPr>
              <w:t>-</w:t>
            </w:r>
          </w:p>
        </w:tc>
        <w:tc>
          <w:tcPr>
            <w:tcW w:w="992" w:type="dxa"/>
            <w:tcBorders>
              <w:left w:val="nil"/>
              <w:right w:val="nil"/>
            </w:tcBorders>
          </w:tcPr>
          <w:p w14:paraId="49ED27DC" w14:textId="2DA0C65F" w:rsidR="008A44EC" w:rsidRPr="00D526E1" w:rsidRDefault="008A44EC" w:rsidP="008A44EC">
            <w:pPr>
              <w:pStyle w:val="Tablebody"/>
              <w:rPr>
                <w:color w:val="auto"/>
              </w:rPr>
            </w:pPr>
            <w:r>
              <w:rPr>
                <w:color w:val="auto"/>
              </w:rPr>
              <w:t>Annual</w:t>
            </w:r>
          </w:p>
        </w:tc>
        <w:tc>
          <w:tcPr>
            <w:tcW w:w="5405" w:type="dxa"/>
            <w:gridSpan w:val="2"/>
            <w:tcBorders>
              <w:left w:val="nil"/>
              <w:right w:val="nil"/>
            </w:tcBorders>
          </w:tcPr>
          <w:p w14:paraId="2A1F1111" w14:textId="14D0C074" w:rsidR="008A44EC" w:rsidRPr="00D526E1" w:rsidRDefault="008A44EC" w:rsidP="008A44EC">
            <w:pPr>
              <w:pStyle w:val="Tablebody"/>
              <w:rPr>
                <w:color w:val="auto"/>
              </w:rPr>
            </w:pPr>
            <w:r w:rsidRPr="00F65094">
              <w:rPr>
                <w:strike/>
                <w:color w:val="auto"/>
                <w:highlight w:val="yellow"/>
              </w:rPr>
              <w:t>BS EN 12619:2013</w:t>
            </w:r>
            <w:r>
              <w:rPr>
                <w:color w:val="auto"/>
              </w:rPr>
              <w:t xml:space="preserve"> </w:t>
            </w:r>
            <w:r w:rsidR="00F65094" w:rsidRPr="00110FD0">
              <w:rPr>
                <w:color w:val="auto"/>
                <w:highlight w:val="yellow"/>
              </w:rPr>
              <w:t>To be agreed with NRW</w:t>
            </w:r>
          </w:p>
        </w:tc>
      </w:tr>
      <w:tr w:rsidR="008A44EC" w:rsidRPr="001252C9" w14:paraId="45E95D0A" w14:textId="77777777" w:rsidTr="008F0915">
        <w:trPr>
          <w:cantSplit/>
        </w:trPr>
        <w:tc>
          <w:tcPr>
            <w:tcW w:w="1101" w:type="dxa"/>
            <w:tcBorders>
              <w:left w:val="nil"/>
              <w:right w:val="nil"/>
            </w:tcBorders>
          </w:tcPr>
          <w:p w14:paraId="3BFCDF60" w14:textId="3AF9FA19" w:rsidR="008A44EC" w:rsidRPr="00F87DD8" w:rsidRDefault="008A44EC" w:rsidP="008A44EC">
            <w:pPr>
              <w:pStyle w:val="Tablebody"/>
              <w:rPr>
                <w:color w:val="auto"/>
              </w:rPr>
            </w:pPr>
            <w:r w:rsidRPr="00F87DD8">
              <w:rPr>
                <w:color w:val="auto"/>
              </w:rPr>
              <w:t xml:space="preserve">A15 No. 1 </w:t>
            </w:r>
            <w:proofErr w:type="spellStart"/>
            <w:r w:rsidRPr="00F87DD8">
              <w:rPr>
                <w:color w:val="auto"/>
              </w:rPr>
              <w:t>Colorcoat</w:t>
            </w:r>
            <w:proofErr w:type="spellEnd"/>
            <w:r w:rsidRPr="00F87DD8">
              <w:rPr>
                <w:color w:val="auto"/>
              </w:rPr>
              <w:t xml:space="preserve"> Line, point 6 on site plan</w:t>
            </w:r>
          </w:p>
        </w:tc>
        <w:tc>
          <w:tcPr>
            <w:tcW w:w="1275" w:type="dxa"/>
            <w:tcBorders>
              <w:left w:val="nil"/>
              <w:right w:val="nil"/>
            </w:tcBorders>
          </w:tcPr>
          <w:p w14:paraId="6F1235F9" w14:textId="03C266F6" w:rsidR="008A44EC" w:rsidRDefault="008A44EC" w:rsidP="008A44EC">
            <w:pPr>
              <w:pStyle w:val="Tablebody"/>
              <w:rPr>
                <w:color w:val="auto"/>
              </w:rPr>
            </w:pPr>
            <w:r>
              <w:rPr>
                <w:color w:val="auto"/>
              </w:rPr>
              <w:t>Paint Kitchen Extraction LEV</w:t>
            </w:r>
          </w:p>
        </w:tc>
        <w:tc>
          <w:tcPr>
            <w:tcW w:w="3119" w:type="dxa"/>
            <w:tcBorders>
              <w:left w:val="nil"/>
              <w:right w:val="nil"/>
            </w:tcBorders>
          </w:tcPr>
          <w:p w14:paraId="28AD71F7" w14:textId="3CA533B9" w:rsidR="008A44EC" w:rsidRPr="00374932" w:rsidRDefault="008A44EC" w:rsidP="008A44EC">
            <w:pPr>
              <w:pStyle w:val="Tablebody"/>
              <w:rPr>
                <w:color w:val="auto"/>
              </w:rPr>
            </w:pPr>
            <w:r>
              <w:rPr>
                <w:color w:val="auto"/>
              </w:rPr>
              <w:t>Volatile Organic Carbon (as C)</w:t>
            </w:r>
          </w:p>
        </w:tc>
        <w:tc>
          <w:tcPr>
            <w:tcW w:w="1134" w:type="dxa"/>
            <w:tcBorders>
              <w:left w:val="nil"/>
              <w:right w:val="nil"/>
            </w:tcBorders>
          </w:tcPr>
          <w:p w14:paraId="20F9E8C6" w14:textId="25AF3C8E" w:rsidR="008A44EC" w:rsidRPr="00D526E1" w:rsidRDefault="008A44EC" w:rsidP="008A44EC">
            <w:pPr>
              <w:pStyle w:val="Tablebody"/>
              <w:rPr>
                <w:color w:val="auto"/>
              </w:rPr>
            </w:pPr>
            <w:r w:rsidRPr="00CD65DF">
              <w:rPr>
                <w:color w:val="auto"/>
              </w:rPr>
              <w:t>mg/m</w:t>
            </w:r>
            <w:r w:rsidRPr="00CD65DF">
              <w:rPr>
                <w:color w:val="auto"/>
                <w:vertAlign w:val="superscript"/>
              </w:rPr>
              <w:t>3</w:t>
            </w:r>
          </w:p>
        </w:tc>
        <w:tc>
          <w:tcPr>
            <w:tcW w:w="1134" w:type="dxa"/>
            <w:tcBorders>
              <w:left w:val="nil"/>
              <w:right w:val="nil"/>
            </w:tcBorders>
          </w:tcPr>
          <w:p w14:paraId="2E63B7D1" w14:textId="2A44C82F" w:rsidR="008A44EC" w:rsidRPr="00D526E1" w:rsidRDefault="008A44EC" w:rsidP="008A44EC">
            <w:pPr>
              <w:pStyle w:val="Tablebody"/>
              <w:rPr>
                <w:color w:val="auto"/>
              </w:rPr>
            </w:pPr>
            <w:r w:rsidRPr="00D526E1">
              <w:rPr>
                <w:color w:val="auto"/>
              </w:rPr>
              <w:t>-</w:t>
            </w:r>
          </w:p>
        </w:tc>
        <w:tc>
          <w:tcPr>
            <w:tcW w:w="992" w:type="dxa"/>
            <w:tcBorders>
              <w:left w:val="nil"/>
              <w:right w:val="nil"/>
            </w:tcBorders>
          </w:tcPr>
          <w:p w14:paraId="428F9622" w14:textId="7AD9B9C1" w:rsidR="008A44EC" w:rsidRPr="00D526E1" w:rsidRDefault="008A44EC" w:rsidP="008A44EC">
            <w:pPr>
              <w:pStyle w:val="Tablebody"/>
              <w:rPr>
                <w:color w:val="auto"/>
              </w:rPr>
            </w:pPr>
            <w:r>
              <w:rPr>
                <w:color w:val="auto"/>
              </w:rPr>
              <w:t>Annual</w:t>
            </w:r>
          </w:p>
        </w:tc>
        <w:tc>
          <w:tcPr>
            <w:tcW w:w="5405" w:type="dxa"/>
            <w:gridSpan w:val="2"/>
            <w:tcBorders>
              <w:left w:val="nil"/>
              <w:right w:val="nil"/>
            </w:tcBorders>
          </w:tcPr>
          <w:p w14:paraId="197F5B97" w14:textId="22CB3514" w:rsidR="008A44EC" w:rsidRPr="00D526E1" w:rsidRDefault="008A44EC" w:rsidP="008A44EC">
            <w:pPr>
              <w:pStyle w:val="Tablebody"/>
              <w:rPr>
                <w:color w:val="auto"/>
              </w:rPr>
            </w:pPr>
            <w:r w:rsidRPr="00F65094">
              <w:rPr>
                <w:strike/>
                <w:color w:val="auto"/>
                <w:highlight w:val="yellow"/>
              </w:rPr>
              <w:t>BS EN 12619:2013</w:t>
            </w:r>
            <w:r w:rsidR="00F65094">
              <w:rPr>
                <w:color w:val="auto"/>
              </w:rPr>
              <w:t xml:space="preserve"> </w:t>
            </w:r>
            <w:r w:rsidR="00F65094" w:rsidRPr="00110FD0">
              <w:rPr>
                <w:color w:val="auto"/>
                <w:highlight w:val="yellow"/>
              </w:rPr>
              <w:t>To be agreed with NRW</w:t>
            </w:r>
          </w:p>
        </w:tc>
      </w:tr>
      <w:tr w:rsidR="008A44EC" w:rsidRPr="001252C9" w14:paraId="5BFA1670" w14:textId="77777777" w:rsidTr="008F0915">
        <w:trPr>
          <w:cantSplit/>
        </w:trPr>
        <w:tc>
          <w:tcPr>
            <w:tcW w:w="1101" w:type="dxa"/>
            <w:tcBorders>
              <w:left w:val="nil"/>
              <w:right w:val="nil"/>
            </w:tcBorders>
          </w:tcPr>
          <w:p w14:paraId="33DEB0F9" w14:textId="448D83A4" w:rsidR="008A44EC" w:rsidRPr="00F87DD8" w:rsidRDefault="008A44EC" w:rsidP="008A44EC">
            <w:pPr>
              <w:pStyle w:val="Tablebody"/>
              <w:rPr>
                <w:color w:val="auto"/>
              </w:rPr>
            </w:pPr>
            <w:r w:rsidRPr="00F87DD8">
              <w:rPr>
                <w:color w:val="auto"/>
              </w:rPr>
              <w:t xml:space="preserve">A16 No. 1 </w:t>
            </w:r>
            <w:proofErr w:type="spellStart"/>
            <w:r w:rsidRPr="00F87DD8">
              <w:rPr>
                <w:color w:val="auto"/>
              </w:rPr>
              <w:t>Colorcoat</w:t>
            </w:r>
            <w:proofErr w:type="spellEnd"/>
            <w:r w:rsidRPr="00F87DD8">
              <w:rPr>
                <w:color w:val="auto"/>
              </w:rPr>
              <w:t xml:space="preserve"> Line, point 6 on site plan</w:t>
            </w:r>
          </w:p>
        </w:tc>
        <w:tc>
          <w:tcPr>
            <w:tcW w:w="1275" w:type="dxa"/>
            <w:tcBorders>
              <w:left w:val="nil"/>
              <w:right w:val="nil"/>
            </w:tcBorders>
          </w:tcPr>
          <w:p w14:paraId="013820F8" w14:textId="107C2152" w:rsidR="008A44EC" w:rsidRDefault="008A44EC" w:rsidP="008A44EC">
            <w:pPr>
              <w:pStyle w:val="Tablebody"/>
              <w:rPr>
                <w:color w:val="auto"/>
              </w:rPr>
            </w:pPr>
            <w:r>
              <w:rPr>
                <w:color w:val="auto"/>
              </w:rPr>
              <w:t>Pre Clean Extraction LEV</w:t>
            </w:r>
          </w:p>
        </w:tc>
        <w:tc>
          <w:tcPr>
            <w:tcW w:w="3119" w:type="dxa"/>
            <w:tcBorders>
              <w:left w:val="nil"/>
              <w:right w:val="nil"/>
            </w:tcBorders>
          </w:tcPr>
          <w:p w14:paraId="61557BC5" w14:textId="44CA9F4B" w:rsidR="008A44EC" w:rsidRPr="00374932" w:rsidRDefault="008A44EC" w:rsidP="008A44EC">
            <w:pPr>
              <w:pStyle w:val="Tablebody"/>
              <w:rPr>
                <w:color w:val="auto"/>
              </w:rPr>
            </w:pPr>
            <w:r w:rsidRPr="00374932">
              <w:rPr>
                <w:color w:val="auto"/>
              </w:rPr>
              <w:t>-</w:t>
            </w:r>
          </w:p>
        </w:tc>
        <w:tc>
          <w:tcPr>
            <w:tcW w:w="1134" w:type="dxa"/>
            <w:tcBorders>
              <w:left w:val="nil"/>
              <w:right w:val="nil"/>
            </w:tcBorders>
          </w:tcPr>
          <w:p w14:paraId="277A1ED1" w14:textId="130DF2C1" w:rsidR="008A44EC" w:rsidRPr="00D526E1" w:rsidRDefault="008A44EC" w:rsidP="008A44EC">
            <w:pPr>
              <w:pStyle w:val="Tablebody"/>
              <w:rPr>
                <w:color w:val="auto"/>
              </w:rPr>
            </w:pPr>
            <w:r w:rsidRPr="00D526E1">
              <w:rPr>
                <w:color w:val="auto"/>
              </w:rPr>
              <w:t>-</w:t>
            </w:r>
          </w:p>
        </w:tc>
        <w:tc>
          <w:tcPr>
            <w:tcW w:w="1134" w:type="dxa"/>
            <w:tcBorders>
              <w:left w:val="nil"/>
              <w:right w:val="nil"/>
            </w:tcBorders>
          </w:tcPr>
          <w:p w14:paraId="12FD0C99" w14:textId="0FEE412E" w:rsidR="008A44EC" w:rsidRPr="00D526E1" w:rsidRDefault="008A44EC" w:rsidP="008A44EC">
            <w:pPr>
              <w:pStyle w:val="Tablebody"/>
              <w:rPr>
                <w:color w:val="auto"/>
              </w:rPr>
            </w:pPr>
            <w:r w:rsidRPr="00D526E1">
              <w:rPr>
                <w:color w:val="auto"/>
              </w:rPr>
              <w:t>-</w:t>
            </w:r>
          </w:p>
        </w:tc>
        <w:tc>
          <w:tcPr>
            <w:tcW w:w="992" w:type="dxa"/>
            <w:tcBorders>
              <w:left w:val="nil"/>
              <w:right w:val="nil"/>
            </w:tcBorders>
          </w:tcPr>
          <w:p w14:paraId="10D906CD" w14:textId="4A6922F0" w:rsidR="008A44EC" w:rsidRPr="00D526E1" w:rsidRDefault="008A44EC" w:rsidP="008A44EC">
            <w:pPr>
              <w:pStyle w:val="Tablebody"/>
              <w:rPr>
                <w:color w:val="auto"/>
              </w:rPr>
            </w:pPr>
            <w:r w:rsidRPr="00D526E1">
              <w:rPr>
                <w:color w:val="auto"/>
              </w:rPr>
              <w:t>-</w:t>
            </w:r>
          </w:p>
        </w:tc>
        <w:tc>
          <w:tcPr>
            <w:tcW w:w="5405" w:type="dxa"/>
            <w:gridSpan w:val="2"/>
            <w:tcBorders>
              <w:left w:val="nil"/>
              <w:right w:val="nil"/>
            </w:tcBorders>
          </w:tcPr>
          <w:p w14:paraId="70E6A94E" w14:textId="28484C99" w:rsidR="008A44EC" w:rsidRPr="00D526E1" w:rsidRDefault="008A44EC" w:rsidP="008A44EC">
            <w:pPr>
              <w:pStyle w:val="Tablebody"/>
              <w:rPr>
                <w:color w:val="auto"/>
              </w:rPr>
            </w:pPr>
            <w:r w:rsidRPr="00D526E1">
              <w:rPr>
                <w:color w:val="auto"/>
              </w:rPr>
              <w:t>-</w:t>
            </w:r>
          </w:p>
        </w:tc>
      </w:tr>
      <w:tr w:rsidR="008A44EC" w:rsidRPr="001252C9" w14:paraId="23C2EFA7" w14:textId="77777777" w:rsidTr="008F0915">
        <w:trPr>
          <w:cantSplit/>
          <w:trHeight w:val="320"/>
        </w:trPr>
        <w:tc>
          <w:tcPr>
            <w:tcW w:w="1101" w:type="dxa"/>
            <w:vMerge w:val="restart"/>
            <w:tcBorders>
              <w:left w:val="nil"/>
              <w:right w:val="nil"/>
            </w:tcBorders>
          </w:tcPr>
          <w:p w14:paraId="3191D104" w14:textId="12233A12" w:rsidR="008A44EC" w:rsidRPr="00F87DD8" w:rsidRDefault="008A44EC" w:rsidP="008A44EC">
            <w:pPr>
              <w:pStyle w:val="Tablebody"/>
              <w:rPr>
                <w:color w:val="auto"/>
              </w:rPr>
            </w:pPr>
            <w:r w:rsidRPr="00F87DD8">
              <w:rPr>
                <w:color w:val="auto"/>
              </w:rPr>
              <w:t xml:space="preserve">A18 – No. 1 </w:t>
            </w:r>
            <w:proofErr w:type="spellStart"/>
            <w:r w:rsidRPr="00F87DD8">
              <w:rPr>
                <w:color w:val="auto"/>
              </w:rPr>
              <w:t>Colorcoat</w:t>
            </w:r>
            <w:proofErr w:type="spellEnd"/>
            <w:r w:rsidRPr="00F87DD8">
              <w:rPr>
                <w:color w:val="auto"/>
              </w:rPr>
              <w:t xml:space="preserve"> Line, point 6 on site plan</w:t>
            </w:r>
          </w:p>
        </w:tc>
        <w:tc>
          <w:tcPr>
            <w:tcW w:w="1275" w:type="dxa"/>
            <w:vMerge w:val="restart"/>
            <w:tcBorders>
              <w:left w:val="nil"/>
              <w:right w:val="nil"/>
            </w:tcBorders>
          </w:tcPr>
          <w:p w14:paraId="420C4BE9" w14:textId="1EB5115A" w:rsidR="008A44EC" w:rsidRDefault="008A44EC" w:rsidP="008A44EC">
            <w:pPr>
              <w:pStyle w:val="Tablebody"/>
              <w:rPr>
                <w:color w:val="auto"/>
              </w:rPr>
            </w:pPr>
            <w:r>
              <w:rPr>
                <w:color w:val="auto"/>
              </w:rPr>
              <w:t>COBRA Regenerative Thermal Oxidiser</w:t>
            </w:r>
          </w:p>
        </w:tc>
        <w:tc>
          <w:tcPr>
            <w:tcW w:w="3119" w:type="dxa"/>
            <w:tcBorders>
              <w:left w:val="nil"/>
              <w:right w:val="nil"/>
            </w:tcBorders>
          </w:tcPr>
          <w:p w14:paraId="529D6802" w14:textId="77777777" w:rsidR="008A44EC" w:rsidRPr="00CD65DF" w:rsidRDefault="008A44EC" w:rsidP="008A44EC">
            <w:pPr>
              <w:pStyle w:val="Tablebody"/>
              <w:rPr>
                <w:color w:val="auto"/>
              </w:rPr>
            </w:pPr>
            <w:r w:rsidRPr="00CD65DF">
              <w:rPr>
                <w:color w:val="auto"/>
              </w:rPr>
              <w:t xml:space="preserve">Oxides of Nitrogen </w:t>
            </w:r>
          </w:p>
          <w:p w14:paraId="6CC91218" w14:textId="7BABE4AC" w:rsidR="008A44EC" w:rsidRPr="006B632B" w:rsidRDefault="008A44EC" w:rsidP="008A44EC">
            <w:pPr>
              <w:pStyle w:val="Tablebody"/>
            </w:pPr>
            <w:r w:rsidRPr="00CD65DF">
              <w:rPr>
                <w:color w:val="auto"/>
              </w:rPr>
              <w:t>(NO and NO</w:t>
            </w:r>
            <w:r w:rsidRPr="00CD65DF">
              <w:rPr>
                <w:color w:val="auto"/>
                <w:vertAlign w:val="subscript"/>
              </w:rPr>
              <w:t>2</w:t>
            </w:r>
            <w:r w:rsidRPr="00CD65DF">
              <w:rPr>
                <w:color w:val="auto"/>
              </w:rPr>
              <w:t xml:space="preserve"> expressed as NO</w:t>
            </w:r>
            <w:r w:rsidRPr="00CD65DF">
              <w:rPr>
                <w:color w:val="auto"/>
                <w:vertAlign w:val="subscript"/>
              </w:rPr>
              <w:t>2</w:t>
            </w:r>
            <w:r w:rsidRPr="00CD65DF">
              <w:rPr>
                <w:color w:val="auto"/>
              </w:rPr>
              <w:t>)</w:t>
            </w:r>
          </w:p>
        </w:tc>
        <w:tc>
          <w:tcPr>
            <w:tcW w:w="1134" w:type="dxa"/>
            <w:tcBorders>
              <w:left w:val="nil"/>
              <w:right w:val="nil"/>
            </w:tcBorders>
          </w:tcPr>
          <w:p w14:paraId="78C8047F" w14:textId="0C70936C" w:rsidR="008A44EC" w:rsidRPr="006B632B" w:rsidRDefault="008A44EC" w:rsidP="008A44EC">
            <w:pPr>
              <w:pStyle w:val="Tablebody"/>
            </w:pPr>
            <w:r w:rsidRPr="00CD65DF">
              <w:rPr>
                <w:color w:val="auto"/>
              </w:rPr>
              <w:t>100 mg/m</w:t>
            </w:r>
            <w:r w:rsidRPr="00CD65DF">
              <w:rPr>
                <w:color w:val="auto"/>
                <w:vertAlign w:val="superscript"/>
              </w:rPr>
              <w:t>3</w:t>
            </w:r>
          </w:p>
        </w:tc>
        <w:tc>
          <w:tcPr>
            <w:tcW w:w="1134" w:type="dxa"/>
            <w:vMerge w:val="restart"/>
            <w:tcBorders>
              <w:left w:val="nil"/>
              <w:right w:val="nil"/>
            </w:tcBorders>
          </w:tcPr>
          <w:p w14:paraId="2C617DFD" w14:textId="6E0F117E" w:rsidR="008A44EC" w:rsidRPr="00D526E1" w:rsidRDefault="008A44EC" w:rsidP="008A44EC">
            <w:pPr>
              <w:pStyle w:val="Tablebody"/>
              <w:rPr>
                <w:color w:val="auto"/>
              </w:rPr>
            </w:pPr>
            <w:r w:rsidRPr="00D526E1">
              <w:rPr>
                <w:color w:val="auto"/>
              </w:rPr>
              <w:t>-</w:t>
            </w:r>
          </w:p>
        </w:tc>
        <w:tc>
          <w:tcPr>
            <w:tcW w:w="992" w:type="dxa"/>
            <w:tcBorders>
              <w:left w:val="nil"/>
              <w:right w:val="nil"/>
            </w:tcBorders>
          </w:tcPr>
          <w:p w14:paraId="332B2482" w14:textId="604E4977" w:rsidR="008A44EC" w:rsidRPr="008754BD" w:rsidRDefault="008A44EC" w:rsidP="008A44EC">
            <w:pPr>
              <w:pStyle w:val="Tablebody"/>
              <w:rPr>
                <w:color w:val="auto"/>
              </w:rPr>
            </w:pPr>
            <w:r w:rsidRPr="008754BD">
              <w:rPr>
                <w:color w:val="auto"/>
              </w:rPr>
              <w:t>Annual</w:t>
            </w:r>
          </w:p>
        </w:tc>
        <w:tc>
          <w:tcPr>
            <w:tcW w:w="5405" w:type="dxa"/>
            <w:gridSpan w:val="2"/>
            <w:vMerge w:val="restart"/>
            <w:tcBorders>
              <w:left w:val="nil"/>
              <w:right w:val="nil"/>
            </w:tcBorders>
          </w:tcPr>
          <w:p w14:paraId="192461A6" w14:textId="3F65E8ED" w:rsidR="008A44EC" w:rsidRPr="00D526E1" w:rsidRDefault="008A44EC" w:rsidP="008A44EC">
            <w:pPr>
              <w:pStyle w:val="Tablebody"/>
              <w:rPr>
                <w:color w:val="auto"/>
              </w:rPr>
            </w:pPr>
            <w:r w:rsidRPr="00D526E1">
              <w:rPr>
                <w:color w:val="auto"/>
              </w:rPr>
              <w:t>To be agreed with NRW</w:t>
            </w:r>
          </w:p>
        </w:tc>
      </w:tr>
      <w:tr w:rsidR="008A44EC" w:rsidRPr="001252C9" w14:paraId="2799AD72" w14:textId="77777777" w:rsidTr="008F0915">
        <w:trPr>
          <w:cantSplit/>
          <w:trHeight w:val="320"/>
        </w:trPr>
        <w:tc>
          <w:tcPr>
            <w:tcW w:w="1101" w:type="dxa"/>
            <w:vMerge/>
            <w:tcBorders>
              <w:left w:val="nil"/>
              <w:right w:val="nil"/>
            </w:tcBorders>
          </w:tcPr>
          <w:p w14:paraId="445B8E43" w14:textId="77777777" w:rsidR="008A44EC" w:rsidRPr="00F87DD8" w:rsidRDefault="008A44EC" w:rsidP="008A44EC">
            <w:pPr>
              <w:pStyle w:val="Tablebody"/>
              <w:rPr>
                <w:color w:val="auto"/>
              </w:rPr>
            </w:pPr>
          </w:p>
        </w:tc>
        <w:tc>
          <w:tcPr>
            <w:tcW w:w="1275" w:type="dxa"/>
            <w:vMerge/>
            <w:tcBorders>
              <w:left w:val="nil"/>
              <w:right w:val="nil"/>
            </w:tcBorders>
          </w:tcPr>
          <w:p w14:paraId="076D8532" w14:textId="77777777" w:rsidR="008A44EC" w:rsidRDefault="008A44EC" w:rsidP="008A44EC">
            <w:pPr>
              <w:pStyle w:val="Tablebody"/>
              <w:rPr>
                <w:color w:val="auto"/>
              </w:rPr>
            </w:pPr>
          </w:p>
        </w:tc>
        <w:tc>
          <w:tcPr>
            <w:tcW w:w="3119" w:type="dxa"/>
            <w:tcBorders>
              <w:left w:val="nil"/>
              <w:right w:val="nil"/>
            </w:tcBorders>
          </w:tcPr>
          <w:p w14:paraId="0F9B9560" w14:textId="55D4504E" w:rsidR="008A44EC" w:rsidRPr="006B632B" w:rsidRDefault="008A44EC" w:rsidP="008A44EC">
            <w:pPr>
              <w:pStyle w:val="Tablebody"/>
            </w:pPr>
            <w:r w:rsidRPr="00CD65DF">
              <w:rPr>
                <w:color w:val="auto"/>
              </w:rPr>
              <w:t>Carbon Monoxide</w:t>
            </w:r>
          </w:p>
        </w:tc>
        <w:tc>
          <w:tcPr>
            <w:tcW w:w="1134" w:type="dxa"/>
            <w:tcBorders>
              <w:left w:val="nil"/>
              <w:right w:val="nil"/>
            </w:tcBorders>
          </w:tcPr>
          <w:p w14:paraId="6D1BFAB4" w14:textId="77777777" w:rsidR="007B01CF" w:rsidRDefault="008A44EC" w:rsidP="008A44EC">
            <w:pPr>
              <w:pStyle w:val="Tablebody"/>
              <w:rPr>
                <w:color w:val="auto"/>
                <w:vertAlign w:val="superscript"/>
              </w:rPr>
            </w:pPr>
            <w:r w:rsidRPr="00CD65DF">
              <w:rPr>
                <w:color w:val="auto"/>
              </w:rPr>
              <w:t>100 mg/m</w:t>
            </w:r>
            <w:r w:rsidRPr="00CD65DF">
              <w:rPr>
                <w:color w:val="auto"/>
                <w:vertAlign w:val="superscript"/>
              </w:rPr>
              <w:t>3</w:t>
            </w:r>
          </w:p>
          <w:p w14:paraId="5EBE3EEB" w14:textId="656DBEDA" w:rsidR="008A44EC" w:rsidRPr="006B632B" w:rsidRDefault="007B01CF" w:rsidP="008A44EC">
            <w:pPr>
              <w:pStyle w:val="Tablebody"/>
            </w:pPr>
            <w:r w:rsidRPr="007B01CF">
              <w:rPr>
                <w:b/>
                <w:color w:val="auto"/>
                <w:highlight w:val="yellow"/>
                <w:vertAlign w:val="superscript"/>
              </w:rPr>
              <w:t>5</w:t>
            </w:r>
          </w:p>
        </w:tc>
        <w:tc>
          <w:tcPr>
            <w:tcW w:w="1134" w:type="dxa"/>
            <w:vMerge/>
            <w:tcBorders>
              <w:left w:val="nil"/>
              <w:right w:val="nil"/>
            </w:tcBorders>
          </w:tcPr>
          <w:p w14:paraId="43809C4E" w14:textId="77777777" w:rsidR="008A44EC" w:rsidRPr="00D526E1" w:rsidRDefault="008A44EC" w:rsidP="008A44EC">
            <w:pPr>
              <w:pStyle w:val="Tablebody"/>
              <w:rPr>
                <w:color w:val="auto"/>
              </w:rPr>
            </w:pPr>
          </w:p>
        </w:tc>
        <w:tc>
          <w:tcPr>
            <w:tcW w:w="992" w:type="dxa"/>
            <w:tcBorders>
              <w:left w:val="nil"/>
              <w:right w:val="nil"/>
            </w:tcBorders>
          </w:tcPr>
          <w:p w14:paraId="37F93B7F" w14:textId="4BAE0C4C" w:rsidR="008A44EC" w:rsidRPr="008754BD" w:rsidRDefault="008A44EC" w:rsidP="008A44EC">
            <w:pPr>
              <w:pStyle w:val="Tablebody"/>
              <w:rPr>
                <w:color w:val="auto"/>
              </w:rPr>
            </w:pPr>
            <w:r w:rsidRPr="008754BD">
              <w:rPr>
                <w:color w:val="auto"/>
              </w:rPr>
              <w:t>Continuous</w:t>
            </w:r>
          </w:p>
        </w:tc>
        <w:tc>
          <w:tcPr>
            <w:tcW w:w="5405" w:type="dxa"/>
            <w:gridSpan w:val="2"/>
            <w:vMerge/>
            <w:tcBorders>
              <w:left w:val="nil"/>
              <w:right w:val="nil"/>
            </w:tcBorders>
          </w:tcPr>
          <w:p w14:paraId="6F6C44D6" w14:textId="77777777" w:rsidR="008A44EC" w:rsidRPr="00D526E1" w:rsidRDefault="008A44EC" w:rsidP="008A44EC">
            <w:pPr>
              <w:pStyle w:val="Tablebody"/>
              <w:rPr>
                <w:color w:val="auto"/>
              </w:rPr>
            </w:pPr>
          </w:p>
        </w:tc>
      </w:tr>
      <w:tr w:rsidR="008A44EC" w:rsidRPr="001252C9" w14:paraId="10000632" w14:textId="77777777" w:rsidTr="008F0915">
        <w:trPr>
          <w:cantSplit/>
          <w:trHeight w:val="320"/>
        </w:trPr>
        <w:tc>
          <w:tcPr>
            <w:tcW w:w="1101" w:type="dxa"/>
            <w:vMerge/>
            <w:tcBorders>
              <w:left w:val="nil"/>
              <w:right w:val="nil"/>
            </w:tcBorders>
          </w:tcPr>
          <w:p w14:paraId="4D9FB0E0" w14:textId="77777777" w:rsidR="008A44EC" w:rsidRPr="00F87DD8" w:rsidRDefault="008A44EC" w:rsidP="008A44EC">
            <w:pPr>
              <w:pStyle w:val="Tablebody"/>
              <w:rPr>
                <w:color w:val="auto"/>
              </w:rPr>
            </w:pPr>
          </w:p>
        </w:tc>
        <w:tc>
          <w:tcPr>
            <w:tcW w:w="1275" w:type="dxa"/>
            <w:vMerge/>
            <w:tcBorders>
              <w:left w:val="nil"/>
              <w:right w:val="nil"/>
            </w:tcBorders>
          </w:tcPr>
          <w:p w14:paraId="02515FA4" w14:textId="77777777" w:rsidR="008A44EC" w:rsidRDefault="008A44EC" w:rsidP="008A44EC">
            <w:pPr>
              <w:pStyle w:val="Tablebody"/>
              <w:rPr>
                <w:color w:val="auto"/>
              </w:rPr>
            </w:pPr>
          </w:p>
        </w:tc>
        <w:tc>
          <w:tcPr>
            <w:tcW w:w="3119" w:type="dxa"/>
            <w:tcBorders>
              <w:left w:val="nil"/>
              <w:right w:val="nil"/>
            </w:tcBorders>
          </w:tcPr>
          <w:p w14:paraId="06CEB707" w14:textId="68EC3126" w:rsidR="008A44EC" w:rsidRPr="006B632B" w:rsidRDefault="008A44EC" w:rsidP="008A44EC">
            <w:pPr>
              <w:pStyle w:val="Tablebody"/>
            </w:pPr>
            <w:r w:rsidRPr="00CD65DF">
              <w:rPr>
                <w:color w:val="auto"/>
              </w:rPr>
              <w:t>Volatile Organic Carbon (as C)</w:t>
            </w:r>
          </w:p>
        </w:tc>
        <w:tc>
          <w:tcPr>
            <w:tcW w:w="1134" w:type="dxa"/>
            <w:tcBorders>
              <w:left w:val="nil"/>
              <w:right w:val="nil"/>
            </w:tcBorders>
          </w:tcPr>
          <w:p w14:paraId="43502D9C" w14:textId="3DD853D3" w:rsidR="008A44EC" w:rsidRPr="006B632B" w:rsidRDefault="008A44EC" w:rsidP="008A44EC">
            <w:pPr>
              <w:pStyle w:val="Tablebody"/>
            </w:pPr>
            <w:r>
              <w:rPr>
                <w:color w:val="auto"/>
              </w:rPr>
              <w:t>20</w:t>
            </w:r>
            <w:r w:rsidRPr="00CD65DF">
              <w:rPr>
                <w:color w:val="auto"/>
              </w:rPr>
              <w:t xml:space="preserve"> mg/m</w:t>
            </w:r>
            <w:r w:rsidRPr="00CD65DF">
              <w:rPr>
                <w:color w:val="auto"/>
                <w:vertAlign w:val="superscript"/>
              </w:rPr>
              <w:t>3</w:t>
            </w:r>
          </w:p>
        </w:tc>
        <w:tc>
          <w:tcPr>
            <w:tcW w:w="1134" w:type="dxa"/>
            <w:vMerge/>
            <w:tcBorders>
              <w:left w:val="nil"/>
              <w:right w:val="nil"/>
            </w:tcBorders>
          </w:tcPr>
          <w:p w14:paraId="75F28EA1" w14:textId="77777777" w:rsidR="008A44EC" w:rsidRPr="00D526E1" w:rsidRDefault="008A44EC" w:rsidP="008A44EC">
            <w:pPr>
              <w:pStyle w:val="Tablebody"/>
              <w:rPr>
                <w:color w:val="auto"/>
              </w:rPr>
            </w:pPr>
          </w:p>
        </w:tc>
        <w:tc>
          <w:tcPr>
            <w:tcW w:w="992" w:type="dxa"/>
            <w:tcBorders>
              <w:left w:val="nil"/>
              <w:right w:val="nil"/>
            </w:tcBorders>
          </w:tcPr>
          <w:p w14:paraId="7556A6A7" w14:textId="0493A33F" w:rsidR="008A44EC" w:rsidRPr="008754BD" w:rsidRDefault="008A44EC" w:rsidP="008A44EC">
            <w:pPr>
              <w:pStyle w:val="Tablebody"/>
              <w:rPr>
                <w:color w:val="auto"/>
              </w:rPr>
            </w:pPr>
            <w:r w:rsidRPr="008754BD">
              <w:rPr>
                <w:color w:val="auto"/>
              </w:rPr>
              <w:t>Annual</w:t>
            </w:r>
          </w:p>
        </w:tc>
        <w:tc>
          <w:tcPr>
            <w:tcW w:w="5405" w:type="dxa"/>
            <w:gridSpan w:val="2"/>
            <w:vMerge/>
            <w:tcBorders>
              <w:left w:val="nil"/>
              <w:right w:val="nil"/>
            </w:tcBorders>
          </w:tcPr>
          <w:p w14:paraId="184451BA" w14:textId="77777777" w:rsidR="008A44EC" w:rsidRPr="00D526E1" w:rsidRDefault="008A44EC" w:rsidP="008A44EC">
            <w:pPr>
              <w:pStyle w:val="Tablebody"/>
              <w:rPr>
                <w:color w:val="auto"/>
              </w:rPr>
            </w:pPr>
          </w:p>
        </w:tc>
      </w:tr>
      <w:tr w:rsidR="008A44EC" w:rsidRPr="001252C9" w14:paraId="73DA693A" w14:textId="77777777" w:rsidTr="008F0915">
        <w:trPr>
          <w:cantSplit/>
          <w:trHeight w:val="291"/>
        </w:trPr>
        <w:tc>
          <w:tcPr>
            <w:tcW w:w="1101" w:type="dxa"/>
            <w:vMerge w:val="restart"/>
            <w:tcBorders>
              <w:left w:val="nil"/>
              <w:right w:val="nil"/>
            </w:tcBorders>
          </w:tcPr>
          <w:p w14:paraId="7A9C1A49" w14:textId="691EFB16" w:rsidR="008A44EC" w:rsidRPr="00F87DD8" w:rsidRDefault="008A44EC" w:rsidP="008A44EC">
            <w:pPr>
              <w:pStyle w:val="Tablebody"/>
              <w:rPr>
                <w:color w:val="auto"/>
              </w:rPr>
            </w:pPr>
            <w:r w:rsidRPr="00F87DD8">
              <w:rPr>
                <w:color w:val="auto"/>
              </w:rPr>
              <w:t xml:space="preserve">A21 No. 2 </w:t>
            </w:r>
            <w:proofErr w:type="spellStart"/>
            <w:r w:rsidRPr="00F87DD8">
              <w:rPr>
                <w:color w:val="auto"/>
              </w:rPr>
              <w:t>Colorcoat</w:t>
            </w:r>
            <w:proofErr w:type="spellEnd"/>
            <w:r w:rsidRPr="00F87DD8">
              <w:rPr>
                <w:color w:val="auto"/>
              </w:rPr>
              <w:t xml:space="preserve"> Line, point 17 on site plan</w:t>
            </w:r>
          </w:p>
        </w:tc>
        <w:tc>
          <w:tcPr>
            <w:tcW w:w="1275" w:type="dxa"/>
            <w:vMerge w:val="restart"/>
            <w:tcBorders>
              <w:left w:val="nil"/>
              <w:right w:val="nil"/>
            </w:tcBorders>
          </w:tcPr>
          <w:p w14:paraId="51A968CA" w14:textId="71FDFCCC" w:rsidR="008A44EC" w:rsidRDefault="008A44EC" w:rsidP="008A44EC">
            <w:pPr>
              <w:pStyle w:val="Tablebody"/>
              <w:rPr>
                <w:color w:val="auto"/>
              </w:rPr>
            </w:pPr>
            <w:r>
              <w:rPr>
                <w:color w:val="auto"/>
              </w:rPr>
              <w:t>Thermal Oxidiser Unit (Original)</w:t>
            </w:r>
            <w:r w:rsidRPr="005F579F">
              <w:rPr>
                <w:b/>
                <w:color w:val="auto"/>
                <w:vertAlign w:val="superscript"/>
              </w:rPr>
              <w:t>1</w:t>
            </w:r>
            <w:r>
              <w:rPr>
                <w:color w:val="auto"/>
              </w:rPr>
              <w:t>/Regenerative Thermal Oxidiser Unit (Replacement)</w:t>
            </w:r>
          </w:p>
        </w:tc>
        <w:tc>
          <w:tcPr>
            <w:tcW w:w="3119" w:type="dxa"/>
            <w:tcBorders>
              <w:left w:val="nil"/>
              <w:right w:val="nil"/>
            </w:tcBorders>
          </w:tcPr>
          <w:p w14:paraId="41104CE9" w14:textId="77777777" w:rsidR="008A44EC" w:rsidRPr="00CD65DF" w:rsidRDefault="008A44EC" w:rsidP="008A44EC">
            <w:pPr>
              <w:pStyle w:val="Tablebody"/>
              <w:rPr>
                <w:color w:val="auto"/>
              </w:rPr>
            </w:pPr>
            <w:r w:rsidRPr="00CD65DF">
              <w:rPr>
                <w:color w:val="auto"/>
              </w:rPr>
              <w:t xml:space="preserve">Oxides of Nitrogen </w:t>
            </w:r>
          </w:p>
          <w:p w14:paraId="6B25FA67" w14:textId="29636F65" w:rsidR="008A44EC" w:rsidRPr="006B632B" w:rsidRDefault="008A44EC" w:rsidP="008A44EC">
            <w:pPr>
              <w:pStyle w:val="Tablebody"/>
            </w:pPr>
            <w:r w:rsidRPr="00CD65DF">
              <w:rPr>
                <w:color w:val="auto"/>
              </w:rPr>
              <w:t>(NO and NO</w:t>
            </w:r>
            <w:r w:rsidRPr="00CD65DF">
              <w:rPr>
                <w:color w:val="auto"/>
                <w:vertAlign w:val="subscript"/>
              </w:rPr>
              <w:t>2</w:t>
            </w:r>
            <w:r w:rsidRPr="00CD65DF">
              <w:rPr>
                <w:color w:val="auto"/>
              </w:rPr>
              <w:t xml:space="preserve"> expressed as NO</w:t>
            </w:r>
            <w:r w:rsidRPr="00CD65DF">
              <w:rPr>
                <w:color w:val="auto"/>
                <w:vertAlign w:val="subscript"/>
              </w:rPr>
              <w:t>2</w:t>
            </w:r>
            <w:r w:rsidRPr="00CD65DF">
              <w:rPr>
                <w:color w:val="auto"/>
              </w:rPr>
              <w:t>)</w:t>
            </w:r>
          </w:p>
        </w:tc>
        <w:tc>
          <w:tcPr>
            <w:tcW w:w="1134" w:type="dxa"/>
            <w:tcBorders>
              <w:left w:val="nil"/>
              <w:right w:val="nil"/>
            </w:tcBorders>
          </w:tcPr>
          <w:p w14:paraId="2B042646" w14:textId="4C3A2A42" w:rsidR="008A44EC" w:rsidRPr="006B632B" w:rsidRDefault="008A44EC" w:rsidP="008A44EC">
            <w:pPr>
              <w:pStyle w:val="Tablebody"/>
            </w:pPr>
            <w:r w:rsidRPr="00CD65DF">
              <w:rPr>
                <w:color w:val="auto"/>
              </w:rPr>
              <w:t>100 mg/m</w:t>
            </w:r>
            <w:r w:rsidRPr="00CD65DF">
              <w:rPr>
                <w:color w:val="auto"/>
                <w:vertAlign w:val="superscript"/>
              </w:rPr>
              <w:t>3</w:t>
            </w:r>
          </w:p>
        </w:tc>
        <w:tc>
          <w:tcPr>
            <w:tcW w:w="1134" w:type="dxa"/>
            <w:vMerge w:val="restart"/>
            <w:tcBorders>
              <w:left w:val="nil"/>
              <w:right w:val="nil"/>
            </w:tcBorders>
          </w:tcPr>
          <w:p w14:paraId="593D11C9" w14:textId="7B3C73A1" w:rsidR="008A44EC" w:rsidRPr="00D526E1" w:rsidRDefault="008A44EC" w:rsidP="008A44EC">
            <w:pPr>
              <w:pStyle w:val="Tablebody"/>
              <w:rPr>
                <w:color w:val="auto"/>
              </w:rPr>
            </w:pPr>
            <w:r w:rsidRPr="00D526E1">
              <w:rPr>
                <w:color w:val="auto"/>
              </w:rPr>
              <w:t>-</w:t>
            </w:r>
          </w:p>
        </w:tc>
        <w:tc>
          <w:tcPr>
            <w:tcW w:w="992" w:type="dxa"/>
            <w:tcBorders>
              <w:left w:val="nil"/>
              <w:right w:val="nil"/>
            </w:tcBorders>
          </w:tcPr>
          <w:p w14:paraId="16E03B5E" w14:textId="1AD731EA" w:rsidR="008A44EC" w:rsidRPr="008754BD" w:rsidRDefault="008A44EC" w:rsidP="008A44EC">
            <w:pPr>
              <w:pStyle w:val="Tablebody"/>
              <w:rPr>
                <w:color w:val="auto"/>
              </w:rPr>
            </w:pPr>
            <w:r w:rsidRPr="008754BD">
              <w:rPr>
                <w:color w:val="auto"/>
              </w:rPr>
              <w:t xml:space="preserve">Annual </w:t>
            </w:r>
          </w:p>
        </w:tc>
        <w:tc>
          <w:tcPr>
            <w:tcW w:w="5405" w:type="dxa"/>
            <w:gridSpan w:val="2"/>
            <w:vMerge w:val="restart"/>
            <w:tcBorders>
              <w:left w:val="nil"/>
              <w:right w:val="nil"/>
            </w:tcBorders>
          </w:tcPr>
          <w:p w14:paraId="3352357A" w14:textId="6980BA85" w:rsidR="008A44EC" w:rsidRPr="00D526E1" w:rsidRDefault="008A44EC" w:rsidP="008A44EC">
            <w:pPr>
              <w:pStyle w:val="Tablebody"/>
              <w:rPr>
                <w:color w:val="auto"/>
              </w:rPr>
            </w:pPr>
            <w:r w:rsidRPr="00D526E1">
              <w:rPr>
                <w:color w:val="auto"/>
              </w:rPr>
              <w:t>To be agreed with NRW</w:t>
            </w:r>
          </w:p>
        </w:tc>
      </w:tr>
      <w:tr w:rsidR="008A44EC" w:rsidRPr="001252C9" w14:paraId="22322E11" w14:textId="77777777" w:rsidTr="008F0915">
        <w:trPr>
          <w:cantSplit/>
          <w:trHeight w:val="289"/>
        </w:trPr>
        <w:tc>
          <w:tcPr>
            <w:tcW w:w="1101" w:type="dxa"/>
            <w:vMerge/>
            <w:tcBorders>
              <w:left w:val="nil"/>
              <w:right w:val="nil"/>
            </w:tcBorders>
          </w:tcPr>
          <w:p w14:paraId="5B244815" w14:textId="77777777" w:rsidR="008A44EC" w:rsidRPr="00F87DD8" w:rsidRDefault="008A44EC" w:rsidP="008A44EC">
            <w:pPr>
              <w:pStyle w:val="Tablebody"/>
              <w:rPr>
                <w:color w:val="auto"/>
              </w:rPr>
            </w:pPr>
          </w:p>
        </w:tc>
        <w:tc>
          <w:tcPr>
            <w:tcW w:w="1275" w:type="dxa"/>
            <w:vMerge/>
            <w:tcBorders>
              <w:left w:val="nil"/>
              <w:right w:val="nil"/>
            </w:tcBorders>
          </w:tcPr>
          <w:p w14:paraId="19EE3795" w14:textId="77777777" w:rsidR="008A44EC" w:rsidRDefault="008A44EC" w:rsidP="008A44EC">
            <w:pPr>
              <w:pStyle w:val="Tablebody"/>
              <w:rPr>
                <w:color w:val="auto"/>
              </w:rPr>
            </w:pPr>
          </w:p>
        </w:tc>
        <w:tc>
          <w:tcPr>
            <w:tcW w:w="3119" w:type="dxa"/>
            <w:tcBorders>
              <w:left w:val="nil"/>
              <w:right w:val="nil"/>
            </w:tcBorders>
          </w:tcPr>
          <w:p w14:paraId="62D6FC75" w14:textId="5182DD49" w:rsidR="008A44EC" w:rsidRPr="006B632B" w:rsidRDefault="008A44EC" w:rsidP="008A44EC">
            <w:pPr>
              <w:pStyle w:val="Tablebody"/>
            </w:pPr>
            <w:r w:rsidRPr="00CD65DF">
              <w:rPr>
                <w:color w:val="auto"/>
              </w:rPr>
              <w:t>Carbon Monoxide</w:t>
            </w:r>
          </w:p>
        </w:tc>
        <w:tc>
          <w:tcPr>
            <w:tcW w:w="1134" w:type="dxa"/>
            <w:tcBorders>
              <w:left w:val="nil"/>
              <w:right w:val="nil"/>
            </w:tcBorders>
          </w:tcPr>
          <w:p w14:paraId="6CA01095" w14:textId="24701FE0" w:rsidR="008A44EC" w:rsidRPr="006B632B" w:rsidRDefault="008A44EC" w:rsidP="008A44EC">
            <w:pPr>
              <w:pStyle w:val="Tablebody"/>
            </w:pPr>
            <w:r w:rsidRPr="00CD65DF">
              <w:rPr>
                <w:color w:val="auto"/>
              </w:rPr>
              <w:t>100 mg/m</w:t>
            </w:r>
            <w:r w:rsidRPr="00CD65DF">
              <w:rPr>
                <w:color w:val="auto"/>
                <w:vertAlign w:val="superscript"/>
              </w:rPr>
              <w:t>3</w:t>
            </w:r>
            <w:r>
              <w:rPr>
                <w:color w:val="auto"/>
                <w:vertAlign w:val="superscript"/>
              </w:rPr>
              <w:t xml:space="preserve"> </w:t>
            </w:r>
            <w:r>
              <w:rPr>
                <w:b/>
                <w:color w:val="auto"/>
                <w:vertAlign w:val="superscript"/>
              </w:rPr>
              <w:t>5</w:t>
            </w:r>
          </w:p>
        </w:tc>
        <w:tc>
          <w:tcPr>
            <w:tcW w:w="1134" w:type="dxa"/>
            <w:vMerge/>
            <w:tcBorders>
              <w:left w:val="nil"/>
              <w:right w:val="nil"/>
            </w:tcBorders>
          </w:tcPr>
          <w:p w14:paraId="53A91C8A" w14:textId="77777777" w:rsidR="008A44EC" w:rsidRPr="006B632B" w:rsidRDefault="008A44EC" w:rsidP="008A44EC">
            <w:pPr>
              <w:pStyle w:val="Tablebody"/>
            </w:pPr>
          </w:p>
        </w:tc>
        <w:tc>
          <w:tcPr>
            <w:tcW w:w="992" w:type="dxa"/>
            <w:tcBorders>
              <w:left w:val="nil"/>
              <w:right w:val="nil"/>
            </w:tcBorders>
          </w:tcPr>
          <w:p w14:paraId="19B8B014" w14:textId="49C5610A" w:rsidR="008A44EC" w:rsidRPr="008754BD" w:rsidRDefault="008A44EC" w:rsidP="008A44EC">
            <w:pPr>
              <w:pStyle w:val="Tablebody"/>
              <w:rPr>
                <w:color w:val="auto"/>
              </w:rPr>
            </w:pPr>
            <w:r w:rsidRPr="008754BD">
              <w:rPr>
                <w:color w:val="auto"/>
              </w:rPr>
              <w:t>Continuous</w:t>
            </w:r>
          </w:p>
        </w:tc>
        <w:tc>
          <w:tcPr>
            <w:tcW w:w="5405" w:type="dxa"/>
            <w:gridSpan w:val="2"/>
            <w:vMerge/>
            <w:tcBorders>
              <w:left w:val="nil"/>
              <w:right w:val="nil"/>
            </w:tcBorders>
          </w:tcPr>
          <w:p w14:paraId="5D47AFDA" w14:textId="77777777" w:rsidR="008A44EC" w:rsidRPr="006B632B" w:rsidRDefault="008A44EC" w:rsidP="008A44EC">
            <w:pPr>
              <w:pStyle w:val="Tablebody"/>
            </w:pPr>
          </w:p>
        </w:tc>
      </w:tr>
      <w:tr w:rsidR="008A44EC" w:rsidRPr="001252C9" w14:paraId="6FAB93EC" w14:textId="77777777" w:rsidTr="008F0915">
        <w:trPr>
          <w:cantSplit/>
          <w:trHeight w:val="289"/>
        </w:trPr>
        <w:tc>
          <w:tcPr>
            <w:tcW w:w="1101" w:type="dxa"/>
            <w:vMerge/>
            <w:tcBorders>
              <w:left w:val="nil"/>
              <w:right w:val="nil"/>
            </w:tcBorders>
          </w:tcPr>
          <w:p w14:paraId="7A1DFCEB" w14:textId="77777777" w:rsidR="008A44EC" w:rsidRPr="00F87DD8" w:rsidRDefault="008A44EC" w:rsidP="008A44EC">
            <w:pPr>
              <w:pStyle w:val="Tablebody"/>
              <w:rPr>
                <w:color w:val="auto"/>
              </w:rPr>
            </w:pPr>
          </w:p>
        </w:tc>
        <w:tc>
          <w:tcPr>
            <w:tcW w:w="1275" w:type="dxa"/>
            <w:vMerge/>
            <w:tcBorders>
              <w:left w:val="nil"/>
              <w:right w:val="nil"/>
            </w:tcBorders>
          </w:tcPr>
          <w:p w14:paraId="6B7CACCB" w14:textId="77777777" w:rsidR="008A44EC" w:rsidRDefault="008A44EC" w:rsidP="008A44EC">
            <w:pPr>
              <w:pStyle w:val="Tablebody"/>
              <w:rPr>
                <w:color w:val="auto"/>
              </w:rPr>
            </w:pPr>
          </w:p>
        </w:tc>
        <w:tc>
          <w:tcPr>
            <w:tcW w:w="3119" w:type="dxa"/>
            <w:tcBorders>
              <w:left w:val="nil"/>
              <w:right w:val="nil"/>
            </w:tcBorders>
          </w:tcPr>
          <w:p w14:paraId="28FDD777" w14:textId="3C44F80B" w:rsidR="008A44EC" w:rsidRPr="00D522F0" w:rsidRDefault="008A44EC" w:rsidP="008A44EC">
            <w:pPr>
              <w:pStyle w:val="Tablebody"/>
              <w:rPr>
                <w:color w:val="auto"/>
              </w:rPr>
            </w:pPr>
            <w:r w:rsidRPr="00D522F0">
              <w:rPr>
                <w:color w:val="auto"/>
              </w:rPr>
              <w:t>Volatile Organic Carbon (as C)</w:t>
            </w:r>
          </w:p>
        </w:tc>
        <w:tc>
          <w:tcPr>
            <w:tcW w:w="1134" w:type="dxa"/>
            <w:tcBorders>
              <w:left w:val="nil"/>
              <w:right w:val="nil"/>
            </w:tcBorders>
          </w:tcPr>
          <w:p w14:paraId="2D3FC37A" w14:textId="3D2ECF63" w:rsidR="008A44EC" w:rsidRPr="00D522F0" w:rsidRDefault="008A44EC" w:rsidP="008A44EC">
            <w:pPr>
              <w:pStyle w:val="Tablebody"/>
              <w:rPr>
                <w:color w:val="auto"/>
              </w:rPr>
            </w:pPr>
            <w:r w:rsidRPr="00D522F0">
              <w:rPr>
                <w:color w:val="auto"/>
              </w:rPr>
              <w:t>20 mg/m</w:t>
            </w:r>
            <w:r w:rsidRPr="00D522F0">
              <w:rPr>
                <w:color w:val="auto"/>
                <w:vertAlign w:val="superscript"/>
              </w:rPr>
              <w:t>3</w:t>
            </w:r>
          </w:p>
        </w:tc>
        <w:tc>
          <w:tcPr>
            <w:tcW w:w="1134" w:type="dxa"/>
            <w:vMerge/>
            <w:tcBorders>
              <w:left w:val="nil"/>
              <w:right w:val="nil"/>
            </w:tcBorders>
          </w:tcPr>
          <w:p w14:paraId="023AF198" w14:textId="77777777" w:rsidR="008A44EC" w:rsidRPr="006B632B" w:rsidRDefault="008A44EC" w:rsidP="008A44EC">
            <w:pPr>
              <w:pStyle w:val="Tablebody"/>
            </w:pPr>
          </w:p>
        </w:tc>
        <w:tc>
          <w:tcPr>
            <w:tcW w:w="992" w:type="dxa"/>
            <w:tcBorders>
              <w:left w:val="nil"/>
              <w:right w:val="nil"/>
            </w:tcBorders>
          </w:tcPr>
          <w:p w14:paraId="2A5318A1" w14:textId="4B3B1FC6" w:rsidR="008A44EC" w:rsidRPr="008754BD" w:rsidRDefault="008A44EC" w:rsidP="008A44EC">
            <w:pPr>
              <w:pStyle w:val="Tablebody"/>
              <w:rPr>
                <w:color w:val="auto"/>
              </w:rPr>
            </w:pPr>
            <w:r w:rsidRPr="008754BD">
              <w:rPr>
                <w:color w:val="auto"/>
              </w:rPr>
              <w:t>Annual</w:t>
            </w:r>
          </w:p>
        </w:tc>
        <w:tc>
          <w:tcPr>
            <w:tcW w:w="5405" w:type="dxa"/>
            <w:gridSpan w:val="2"/>
            <w:vMerge/>
            <w:tcBorders>
              <w:left w:val="nil"/>
              <w:right w:val="nil"/>
            </w:tcBorders>
          </w:tcPr>
          <w:p w14:paraId="50E4AC1C" w14:textId="77777777" w:rsidR="008A44EC" w:rsidRPr="006B632B" w:rsidRDefault="008A44EC" w:rsidP="008A44EC">
            <w:pPr>
              <w:pStyle w:val="Tablebody"/>
            </w:pPr>
          </w:p>
        </w:tc>
      </w:tr>
      <w:tr w:rsidR="008A44EC" w:rsidRPr="001252C9" w14:paraId="3900B2AC" w14:textId="77777777" w:rsidTr="008F0915">
        <w:trPr>
          <w:cantSplit/>
        </w:trPr>
        <w:tc>
          <w:tcPr>
            <w:tcW w:w="1101" w:type="dxa"/>
            <w:tcBorders>
              <w:left w:val="nil"/>
              <w:right w:val="nil"/>
            </w:tcBorders>
          </w:tcPr>
          <w:p w14:paraId="38E203C3" w14:textId="04AAF6A9" w:rsidR="008A44EC" w:rsidRPr="00F87DD8" w:rsidRDefault="008A44EC" w:rsidP="008A44EC">
            <w:pPr>
              <w:pStyle w:val="Tablebody"/>
              <w:rPr>
                <w:color w:val="auto"/>
              </w:rPr>
            </w:pPr>
            <w:r w:rsidRPr="00F87DD8">
              <w:rPr>
                <w:color w:val="auto"/>
              </w:rPr>
              <w:t xml:space="preserve">A22 No. 2 </w:t>
            </w:r>
            <w:proofErr w:type="spellStart"/>
            <w:r w:rsidRPr="00F87DD8">
              <w:rPr>
                <w:color w:val="auto"/>
              </w:rPr>
              <w:t>Colorcoat</w:t>
            </w:r>
            <w:proofErr w:type="spellEnd"/>
            <w:r w:rsidRPr="00F87DD8">
              <w:rPr>
                <w:color w:val="auto"/>
              </w:rPr>
              <w:t xml:space="preserve"> Line, point 17 on site plan</w:t>
            </w:r>
          </w:p>
        </w:tc>
        <w:tc>
          <w:tcPr>
            <w:tcW w:w="1275" w:type="dxa"/>
            <w:tcBorders>
              <w:left w:val="nil"/>
              <w:right w:val="nil"/>
            </w:tcBorders>
          </w:tcPr>
          <w:p w14:paraId="51B72602" w14:textId="3A925526" w:rsidR="008A44EC" w:rsidRDefault="008A44EC" w:rsidP="008A44EC">
            <w:pPr>
              <w:pStyle w:val="Tablebody"/>
              <w:rPr>
                <w:color w:val="auto"/>
              </w:rPr>
            </w:pPr>
            <w:r>
              <w:rPr>
                <w:color w:val="auto"/>
              </w:rPr>
              <w:t>Paint Kitchen Extraction LEV</w:t>
            </w:r>
          </w:p>
        </w:tc>
        <w:tc>
          <w:tcPr>
            <w:tcW w:w="3119" w:type="dxa"/>
            <w:tcBorders>
              <w:left w:val="nil"/>
              <w:right w:val="nil"/>
            </w:tcBorders>
          </w:tcPr>
          <w:p w14:paraId="7A39F037" w14:textId="02CCF985" w:rsidR="008A44EC" w:rsidRPr="003E43C8" w:rsidRDefault="008A44EC" w:rsidP="008A44EC">
            <w:pPr>
              <w:pStyle w:val="Tablebody"/>
              <w:rPr>
                <w:color w:val="auto"/>
              </w:rPr>
            </w:pPr>
            <w:r w:rsidRPr="003E43C8">
              <w:rPr>
                <w:color w:val="auto"/>
              </w:rPr>
              <w:t>-</w:t>
            </w:r>
          </w:p>
        </w:tc>
        <w:tc>
          <w:tcPr>
            <w:tcW w:w="1134" w:type="dxa"/>
            <w:tcBorders>
              <w:left w:val="nil"/>
              <w:right w:val="nil"/>
            </w:tcBorders>
          </w:tcPr>
          <w:p w14:paraId="1BC177DA" w14:textId="46EBFCB6" w:rsidR="008A44EC" w:rsidRPr="00D526E1" w:rsidRDefault="008A44EC" w:rsidP="008A44EC">
            <w:pPr>
              <w:pStyle w:val="Tablebody"/>
              <w:rPr>
                <w:color w:val="auto"/>
              </w:rPr>
            </w:pPr>
            <w:r w:rsidRPr="00D526E1">
              <w:rPr>
                <w:color w:val="auto"/>
              </w:rPr>
              <w:t>-</w:t>
            </w:r>
          </w:p>
        </w:tc>
        <w:tc>
          <w:tcPr>
            <w:tcW w:w="1134" w:type="dxa"/>
            <w:tcBorders>
              <w:left w:val="nil"/>
              <w:right w:val="nil"/>
            </w:tcBorders>
          </w:tcPr>
          <w:p w14:paraId="681FA210" w14:textId="31E8A451" w:rsidR="008A44EC" w:rsidRPr="00D526E1" w:rsidRDefault="008A44EC" w:rsidP="008A44EC">
            <w:pPr>
              <w:pStyle w:val="Tablebody"/>
              <w:rPr>
                <w:color w:val="auto"/>
              </w:rPr>
            </w:pPr>
            <w:r w:rsidRPr="00D526E1">
              <w:rPr>
                <w:color w:val="auto"/>
              </w:rPr>
              <w:t>-</w:t>
            </w:r>
          </w:p>
        </w:tc>
        <w:tc>
          <w:tcPr>
            <w:tcW w:w="992" w:type="dxa"/>
            <w:tcBorders>
              <w:left w:val="nil"/>
              <w:right w:val="nil"/>
            </w:tcBorders>
          </w:tcPr>
          <w:p w14:paraId="20991EAD" w14:textId="0256C689" w:rsidR="008A44EC" w:rsidRPr="00D526E1" w:rsidRDefault="008A44EC" w:rsidP="008A44EC">
            <w:pPr>
              <w:pStyle w:val="Tablebody"/>
              <w:rPr>
                <w:color w:val="auto"/>
              </w:rPr>
            </w:pPr>
            <w:r w:rsidRPr="00D526E1">
              <w:rPr>
                <w:color w:val="auto"/>
              </w:rPr>
              <w:t>-</w:t>
            </w:r>
          </w:p>
        </w:tc>
        <w:tc>
          <w:tcPr>
            <w:tcW w:w="5405" w:type="dxa"/>
            <w:gridSpan w:val="2"/>
            <w:tcBorders>
              <w:left w:val="nil"/>
              <w:right w:val="nil"/>
            </w:tcBorders>
          </w:tcPr>
          <w:p w14:paraId="2D3A84AD" w14:textId="7D1A9E3F" w:rsidR="008A44EC" w:rsidRPr="00D526E1" w:rsidRDefault="008A44EC" w:rsidP="008A44EC">
            <w:pPr>
              <w:pStyle w:val="Tablebody"/>
              <w:rPr>
                <w:color w:val="auto"/>
              </w:rPr>
            </w:pPr>
            <w:r w:rsidRPr="00D526E1">
              <w:rPr>
                <w:color w:val="auto"/>
              </w:rPr>
              <w:t>-</w:t>
            </w:r>
          </w:p>
        </w:tc>
      </w:tr>
      <w:tr w:rsidR="008A44EC" w:rsidRPr="001252C9" w14:paraId="6CD249C0" w14:textId="77777777" w:rsidTr="008F0915">
        <w:trPr>
          <w:cantSplit/>
        </w:trPr>
        <w:tc>
          <w:tcPr>
            <w:tcW w:w="1101" w:type="dxa"/>
            <w:tcBorders>
              <w:left w:val="nil"/>
              <w:right w:val="nil"/>
            </w:tcBorders>
          </w:tcPr>
          <w:p w14:paraId="54F9C44B" w14:textId="526C9883" w:rsidR="008A44EC" w:rsidRPr="00F87DD8" w:rsidRDefault="008A44EC" w:rsidP="008A44EC">
            <w:pPr>
              <w:pStyle w:val="Tablebody"/>
              <w:rPr>
                <w:color w:val="auto"/>
              </w:rPr>
            </w:pPr>
            <w:r w:rsidRPr="00F87DD8">
              <w:rPr>
                <w:color w:val="auto"/>
              </w:rPr>
              <w:t xml:space="preserve">A23 No. 2 </w:t>
            </w:r>
            <w:proofErr w:type="spellStart"/>
            <w:r w:rsidRPr="00F87DD8">
              <w:rPr>
                <w:color w:val="auto"/>
              </w:rPr>
              <w:t>Colorcoat</w:t>
            </w:r>
            <w:proofErr w:type="spellEnd"/>
            <w:r w:rsidRPr="00F87DD8">
              <w:rPr>
                <w:color w:val="auto"/>
              </w:rPr>
              <w:t xml:space="preserve"> Line, point 17 on site plan</w:t>
            </w:r>
          </w:p>
        </w:tc>
        <w:tc>
          <w:tcPr>
            <w:tcW w:w="1275" w:type="dxa"/>
            <w:tcBorders>
              <w:left w:val="nil"/>
              <w:right w:val="nil"/>
            </w:tcBorders>
          </w:tcPr>
          <w:p w14:paraId="0CEC5115" w14:textId="2E15DD2F" w:rsidR="008A44EC" w:rsidRDefault="008A44EC" w:rsidP="008A44EC">
            <w:pPr>
              <w:pStyle w:val="Tablebody"/>
              <w:rPr>
                <w:color w:val="auto"/>
              </w:rPr>
            </w:pPr>
            <w:r>
              <w:rPr>
                <w:color w:val="auto"/>
              </w:rPr>
              <w:t>Pre Clean Extraction LEV</w:t>
            </w:r>
          </w:p>
        </w:tc>
        <w:tc>
          <w:tcPr>
            <w:tcW w:w="3119" w:type="dxa"/>
            <w:tcBorders>
              <w:left w:val="nil"/>
              <w:right w:val="nil"/>
            </w:tcBorders>
          </w:tcPr>
          <w:p w14:paraId="60EF5251" w14:textId="53564480" w:rsidR="008A44EC" w:rsidRPr="003E43C8" w:rsidRDefault="008A44EC" w:rsidP="008A44EC">
            <w:pPr>
              <w:pStyle w:val="Tablebody"/>
              <w:rPr>
                <w:color w:val="auto"/>
              </w:rPr>
            </w:pPr>
            <w:r w:rsidRPr="003E43C8">
              <w:rPr>
                <w:color w:val="auto"/>
              </w:rPr>
              <w:t>-</w:t>
            </w:r>
          </w:p>
        </w:tc>
        <w:tc>
          <w:tcPr>
            <w:tcW w:w="1134" w:type="dxa"/>
            <w:tcBorders>
              <w:left w:val="nil"/>
              <w:right w:val="nil"/>
            </w:tcBorders>
          </w:tcPr>
          <w:p w14:paraId="5835D666" w14:textId="7817F600" w:rsidR="008A44EC" w:rsidRPr="00D526E1" w:rsidRDefault="008A44EC" w:rsidP="008A44EC">
            <w:pPr>
              <w:pStyle w:val="Tablebody"/>
              <w:rPr>
                <w:color w:val="auto"/>
              </w:rPr>
            </w:pPr>
            <w:r w:rsidRPr="00D526E1">
              <w:rPr>
                <w:color w:val="auto"/>
              </w:rPr>
              <w:t>-</w:t>
            </w:r>
          </w:p>
        </w:tc>
        <w:tc>
          <w:tcPr>
            <w:tcW w:w="1134" w:type="dxa"/>
            <w:tcBorders>
              <w:left w:val="nil"/>
              <w:right w:val="nil"/>
            </w:tcBorders>
          </w:tcPr>
          <w:p w14:paraId="246EF341" w14:textId="3B73F330" w:rsidR="008A44EC" w:rsidRPr="00D526E1" w:rsidRDefault="008A44EC" w:rsidP="008A44EC">
            <w:pPr>
              <w:pStyle w:val="Tablebody"/>
              <w:rPr>
                <w:color w:val="auto"/>
              </w:rPr>
            </w:pPr>
            <w:r w:rsidRPr="00D526E1">
              <w:rPr>
                <w:color w:val="auto"/>
              </w:rPr>
              <w:t>-</w:t>
            </w:r>
          </w:p>
        </w:tc>
        <w:tc>
          <w:tcPr>
            <w:tcW w:w="992" w:type="dxa"/>
            <w:tcBorders>
              <w:left w:val="nil"/>
              <w:right w:val="nil"/>
            </w:tcBorders>
          </w:tcPr>
          <w:p w14:paraId="4F76C32E" w14:textId="0CFCE281" w:rsidR="008A44EC" w:rsidRPr="00D526E1" w:rsidRDefault="008A44EC" w:rsidP="008A44EC">
            <w:pPr>
              <w:pStyle w:val="Tablebody"/>
              <w:rPr>
                <w:color w:val="auto"/>
              </w:rPr>
            </w:pPr>
            <w:r w:rsidRPr="00D526E1">
              <w:rPr>
                <w:color w:val="auto"/>
              </w:rPr>
              <w:t>-</w:t>
            </w:r>
          </w:p>
        </w:tc>
        <w:tc>
          <w:tcPr>
            <w:tcW w:w="5405" w:type="dxa"/>
            <w:gridSpan w:val="2"/>
            <w:tcBorders>
              <w:left w:val="nil"/>
              <w:right w:val="nil"/>
            </w:tcBorders>
          </w:tcPr>
          <w:p w14:paraId="1A2A88E4" w14:textId="5D6F78E4" w:rsidR="008A44EC" w:rsidRPr="00D526E1" w:rsidRDefault="008A44EC" w:rsidP="008A44EC">
            <w:pPr>
              <w:pStyle w:val="Tablebody"/>
              <w:rPr>
                <w:color w:val="auto"/>
              </w:rPr>
            </w:pPr>
            <w:r w:rsidRPr="00D526E1">
              <w:rPr>
                <w:color w:val="auto"/>
              </w:rPr>
              <w:t>-</w:t>
            </w:r>
          </w:p>
        </w:tc>
      </w:tr>
      <w:tr w:rsidR="008A44EC" w:rsidRPr="001252C9" w14:paraId="6B4B58AC" w14:textId="77777777" w:rsidTr="008F0915">
        <w:trPr>
          <w:cantSplit/>
        </w:trPr>
        <w:tc>
          <w:tcPr>
            <w:tcW w:w="1101" w:type="dxa"/>
            <w:tcBorders>
              <w:left w:val="nil"/>
              <w:right w:val="nil"/>
            </w:tcBorders>
          </w:tcPr>
          <w:p w14:paraId="2F08BD32" w14:textId="7BFF71F3" w:rsidR="008A44EC" w:rsidRPr="00F87DD8" w:rsidRDefault="008A44EC" w:rsidP="008A44EC">
            <w:pPr>
              <w:pStyle w:val="Tablebody"/>
              <w:rPr>
                <w:color w:val="auto"/>
              </w:rPr>
            </w:pPr>
            <w:r w:rsidRPr="00F87DD8">
              <w:rPr>
                <w:color w:val="auto"/>
              </w:rPr>
              <w:t xml:space="preserve">A24 No. 2 </w:t>
            </w:r>
            <w:proofErr w:type="spellStart"/>
            <w:r w:rsidRPr="00F87DD8">
              <w:rPr>
                <w:color w:val="auto"/>
              </w:rPr>
              <w:t>Colorcoat</w:t>
            </w:r>
            <w:proofErr w:type="spellEnd"/>
            <w:r w:rsidRPr="00F87DD8">
              <w:rPr>
                <w:color w:val="auto"/>
              </w:rPr>
              <w:t xml:space="preserve"> Line, point 17 on site plan</w:t>
            </w:r>
          </w:p>
        </w:tc>
        <w:tc>
          <w:tcPr>
            <w:tcW w:w="1275" w:type="dxa"/>
            <w:tcBorders>
              <w:left w:val="nil"/>
              <w:right w:val="nil"/>
            </w:tcBorders>
          </w:tcPr>
          <w:p w14:paraId="7D4EE9B2" w14:textId="608847C8" w:rsidR="008A44EC" w:rsidRDefault="008A44EC" w:rsidP="008A44EC">
            <w:pPr>
              <w:pStyle w:val="Tablebody"/>
              <w:rPr>
                <w:color w:val="auto"/>
              </w:rPr>
            </w:pPr>
            <w:r>
              <w:rPr>
                <w:color w:val="auto"/>
              </w:rPr>
              <w:t>Chromate Scrubber</w:t>
            </w:r>
          </w:p>
        </w:tc>
        <w:tc>
          <w:tcPr>
            <w:tcW w:w="3119" w:type="dxa"/>
            <w:tcBorders>
              <w:left w:val="nil"/>
              <w:right w:val="nil"/>
            </w:tcBorders>
          </w:tcPr>
          <w:p w14:paraId="57685D41" w14:textId="7FAF3670" w:rsidR="008A44EC" w:rsidRPr="003E43C8" w:rsidRDefault="008A44EC" w:rsidP="008A44EC">
            <w:pPr>
              <w:pStyle w:val="Tablebody"/>
              <w:rPr>
                <w:color w:val="auto"/>
              </w:rPr>
            </w:pPr>
            <w:r w:rsidRPr="003E43C8">
              <w:rPr>
                <w:color w:val="auto"/>
              </w:rPr>
              <w:t>-</w:t>
            </w:r>
          </w:p>
        </w:tc>
        <w:tc>
          <w:tcPr>
            <w:tcW w:w="1134" w:type="dxa"/>
            <w:tcBorders>
              <w:left w:val="nil"/>
              <w:right w:val="nil"/>
            </w:tcBorders>
          </w:tcPr>
          <w:p w14:paraId="59CE6FBD" w14:textId="378429F2" w:rsidR="008A44EC" w:rsidRPr="00D526E1" w:rsidRDefault="008A44EC" w:rsidP="008A44EC">
            <w:pPr>
              <w:pStyle w:val="Tablebody"/>
              <w:rPr>
                <w:color w:val="auto"/>
              </w:rPr>
            </w:pPr>
            <w:r w:rsidRPr="00D526E1">
              <w:rPr>
                <w:color w:val="auto"/>
              </w:rPr>
              <w:t>-</w:t>
            </w:r>
          </w:p>
        </w:tc>
        <w:tc>
          <w:tcPr>
            <w:tcW w:w="1134" w:type="dxa"/>
            <w:tcBorders>
              <w:left w:val="nil"/>
              <w:right w:val="nil"/>
            </w:tcBorders>
          </w:tcPr>
          <w:p w14:paraId="5FA1796E" w14:textId="00ACB081" w:rsidR="008A44EC" w:rsidRPr="00D526E1" w:rsidRDefault="008A44EC" w:rsidP="008A44EC">
            <w:pPr>
              <w:pStyle w:val="Tablebody"/>
              <w:rPr>
                <w:color w:val="auto"/>
              </w:rPr>
            </w:pPr>
            <w:r w:rsidRPr="00D526E1">
              <w:rPr>
                <w:color w:val="auto"/>
              </w:rPr>
              <w:t>-</w:t>
            </w:r>
          </w:p>
        </w:tc>
        <w:tc>
          <w:tcPr>
            <w:tcW w:w="992" w:type="dxa"/>
            <w:tcBorders>
              <w:left w:val="nil"/>
              <w:right w:val="nil"/>
            </w:tcBorders>
          </w:tcPr>
          <w:p w14:paraId="50BC4DA6" w14:textId="0746DE04" w:rsidR="008A44EC" w:rsidRPr="00D526E1" w:rsidRDefault="008A44EC" w:rsidP="008A44EC">
            <w:pPr>
              <w:pStyle w:val="Tablebody"/>
              <w:rPr>
                <w:color w:val="auto"/>
              </w:rPr>
            </w:pPr>
            <w:r w:rsidRPr="00D526E1">
              <w:rPr>
                <w:color w:val="auto"/>
              </w:rPr>
              <w:t>-</w:t>
            </w:r>
          </w:p>
        </w:tc>
        <w:tc>
          <w:tcPr>
            <w:tcW w:w="5405" w:type="dxa"/>
            <w:gridSpan w:val="2"/>
            <w:tcBorders>
              <w:left w:val="nil"/>
              <w:right w:val="nil"/>
            </w:tcBorders>
          </w:tcPr>
          <w:p w14:paraId="62FBA73A" w14:textId="5AF2EDD2" w:rsidR="008A44EC" w:rsidRPr="00D526E1" w:rsidRDefault="008A44EC" w:rsidP="008A44EC">
            <w:pPr>
              <w:pStyle w:val="Tablebody"/>
              <w:rPr>
                <w:color w:val="auto"/>
              </w:rPr>
            </w:pPr>
            <w:r w:rsidRPr="00D526E1">
              <w:rPr>
                <w:color w:val="auto"/>
              </w:rPr>
              <w:t>-</w:t>
            </w:r>
          </w:p>
        </w:tc>
      </w:tr>
      <w:tr w:rsidR="008A44EC" w:rsidRPr="001252C9" w14:paraId="6AB8F9E8" w14:textId="77777777" w:rsidTr="008F0915">
        <w:trPr>
          <w:cantSplit/>
          <w:trHeight w:val="435"/>
        </w:trPr>
        <w:tc>
          <w:tcPr>
            <w:tcW w:w="1101" w:type="dxa"/>
            <w:vMerge w:val="restart"/>
            <w:tcBorders>
              <w:left w:val="nil"/>
              <w:right w:val="nil"/>
            </w:tcBorders>
          </w:tcPr>
          <w:p w14:paraId="31010EB4" w14:textId="0E07D96A" w:rsidR="008A44EC" w:rsidRPr="00F87DD8" w:rsidRDefault="008A44EC" w:rsidP="008A44EC">
            <w:pPr>
              <w:pStyle w:val="Tablebody"/>
              <w:rPr>
                <w:color w:val="auto"/>
              </w:rPr>
            </w:pPr>
            <w:r w:rsidRPr="00F87DD8">
              <w:rPr>
                <w:color w:val="auto"/>
              </w:rPr>
              <w:t>A31 No. 5 Galvanising Line, point 7 on site plan</w:t>
            </w:r>
          </w:p>
        </w:tc>
        <w:tc>
          <w:tcPr>
            <w:tcW w:w="1275" w:type="dxa"/>
            <w:vMerge w:val="restart"/>
            <w:tcBorders>
              <w:left w:val="nil"/>
              <w:right w:val="nil"/>
            </w:tcBorders>
          </w:tcPr>
          <w:p w14:paraId="109DE6C3" w14:textId="3E3FADF4" w:rsidR="008A44EC" w:rsidRDefault="008A44EC" w:rsidP="008A44EC">
            <w:pPr>
              <w:pStyle w:val="Tablebody"/>
              <w:rPr>
                <w:color w:val="auto"/>
              </w:rPr>
            </w:pPr>
            <w:r>
              <w:rPr>
                <w:color w:val="auto"/>
              </w:rPr>
              <w:t xml:space="preserve">Direct Fired </w:t>
            </w:r>
            <w:r w:rsidR="007B01CF" w:rsidRPr="007B01CF">
              <w:rPr>
                <w:color w:val="auto"/>
                <w:highlight w:val="yellow"/>
              </w:rPr>
              <w:t>Furnace</w:t>
            </w:r>
            <w:r w:rsidR="007B01CF">
              <w:rPr>
                <w:color w:val="auto"/>
              </w:rPr>
              <w:t xml:space="preserve"> </w:t>
            </w:r>
            <w:r w:rsidRPr="007B01CF">
              <w:rPr>
                <w:strike/>
                <w:color w:val="auto"/>
                <w:highlight w:val="yellow"/>
              </w:rPr>
              <w:t>Heater</w:t>
            </w:r>
            <w:r w:rsidRPr="007B01CF">
              <w:rPr>
                <w:strike/>
                <w:color w:val="auto"/>
              </w:rPr>
              <w:t xml:space="preserve"> </w:t>
            </w:r>
            <w:r>
              <w:rPr>
                <w:color w:val="auto"/>
              </w:rPr>
              <w:t>Stack (waste heat boiler not used)</w:t>
            </w:r>
          </w:p>
        </w:tc>
        <w:tc>
          <w:tcPr>
            <w:tcW w:w="3119" w:type="dxa"/>
            <w:tcBorders>
              <w:left w:val="nil"/>
              <w:right w:val="nil"/>
            </w:tcBorders>
          </w:tcPr>
          <w:p w14:paraId="14AA7260" w14:textId="5F669A8A" w:rsidR="008A44EC" w:rsidRPr="003E43C8" w:rsidRDefault="008A44EC" w:rsidP="008A44EC">
            <w:pPr>
              <w:pStyle w:val="Tablebody"/>
              <w:rPr>
                <w:color w:val="auto"/>
              </w:rPr>
            </w:pPr>
            <w:r>
              <w:rPr>
                <w:color w:val="auto"/>
              </w:rPr>
              <w:t>Carbon Monoxide</w:t>
            </w:r>
          </w:p>
        </w:tc>
        <w:tc>
          <w:tcPr>
            <w:tcW w:w="1134" w:type="dxa"/>
            <w:vMerge w:val="restart"/>
            <w:tcBorders>
              <w:left w:val="nil"/>
              <w:right w:val="nil"/>
            </w:tcBorders>
          </w:tcPr>
          <w:p w14:paraId="69F294CE" w14:textId="53425B55" w:rsidR="008A44EC" w:rsidRPr="00D526E1" w:rsidRDefault="008A44EC" w:rsidP="008A44EC">
            <w:pPr>
              <w:pStyle w:val="Tablebody"/>
              <w:rPr>
                <w:color w:val="auto"/>
              </w:rPr>
            </w:pPr>
            <w:r w:rsidRPr="00D522F0">
              <w:rPr>
                <w:color w:val="auto"/>
              </w:rPr>
              <w:t>mg/m</w:t>
            </w:r>
            <w:r w:rsidRPr="00D522F0">
              <w:rPr>
                <w:color w:val="auto"/>
                <w:vertAlign w:val="superscript"/>
              </w:rPr>
              <w:t>3</w:t>
            </w:r>
          </w:p>
        </w:tc>
        <w:tc>
          <w:tcPr>
            <w:tcW w:w="1134" w:type="dxa"/>
            <w:vMerge w:val="restart"/>
            <w:tcBorders>
              <w:left w:val="nil"/>
              <w:right w:val="nil"/>
            </w:tcBorders>
          </w:tcPr>
          <w:p w14:paraId="1A438B10" w14:textId="5C64DF1B" w:rsidR="008A44EC" w:rsidRPr="00D526E1" w:rsidRDefault="008A44EC" w:rsidP="008A44EC">
            <w:pPr>
              <w:pStyle w:val="Tablebody"/>
              <w:rPr>
                <w:color w:val="auto"/>
              </w:rPr>
            </w:pPr>
            <w:r w:rsidRPr="00D526E1">
              <w:rPr>
                <w:color w:val="auto"/>
              </w:rPr>
              <w:t>-</w:t>
            </w:r>
          </w:p>
        </w:tc>
        <w:tc>
          <w:tcPr>
            <w:tcW w:w="992" w:type="dxa"/>
            <w:vMerge w:val="restart"/>
            <w:tcBorders>
              <w:left w:val="nil"/>
              <w:right w:val="nil"/>
            </w:tcBorders>
          </w:tcPr>
          <w:p w14:paraId="2C3AB1B1" w14:textId="07DAC7E5" w:rsidR="008A44EC" w:rsidRPr="00D526E1" w:rsidRDefault="008A44EC" w:rsidP="008A44EC">
            <w:pPr>
              <w:pStyle w:val="Tablebody"/>
              <w:rPr>
                <w:color w:val="auto"/>
              </w:rPr>
            </w:pPr>
            <w:r>
              <w:rPr>
                <w:color w:val="auto"/>
              </w:rPr>
              <w:t>Annual</w:t>
            </w:r>
          </w:p>
        </w:tc>
        <w:tc>
          <w:tcPr>
            <w:tcW w:w="5405" w:type="dxa"/>
            <w:gridSpan w:val="2"/>
            <w:tcBorders>
              <w:left w:val="nil"/>
              <w:right w:val="nil"/>
            </w:tcBorders>
          </w:tcPr>
          <w:p w14:paraId="62BF94B6" w14:textId="2BE478EC" w:rsidR="008A44EC" w:rsidRPr="00F65094" w:rsidRDefault="008A44EC" w:rsidP="008A44EC">
            <w:pPr>
              <w:pStyle w:val="Tablebody"/>
              <w:rPr>
                <w:strike/>
                <w:color w:val="auto"/>
              </w:rPr>
            </w:pPr>
            <w:r w:rsidRPr="00F65094">
              <w:rPr>
                <w:strike/>
                <w:color w:val="auto"/>
                <w:highlight w:val="yellow"/>
              </w:rPr>
              <w:t>ISO 12039</w:t>
            </w:r>
            <w:r w:rsidR="00F65094" w:rsidRPr="00110FD0">
              <w:rPr>
                <w:color w:val="auto"/>
                <w:highlight w:val="yellow"/>
              </w:rPr>
              <w:t xml:space="preserve"> To be agreed with NRW</w:t>
            </w:r>
          </w:p>
        </w:tc>
      </w:tr>
      <w:tr w:rsidR="008A44EC" w:rsidRPr="001252C9" w14:paraId="64404C21" w14:textId="77777777" w:rsidTr="008F0915">
        <w:trPr>
          <w:cantSplit/>
          <w:trHeight w:val="434"/>
        </w:trPr>
        <w:tc>
          <w:tcPr>
            <w:tcW w:w="1101" w:type="dxa"/>
            <w:vMerge/>
            <w:tcBorders>
              <w:left w:val="nil"/>
              <w:right w:val="nil"/>
            </w:tcBorders>
          </w:tcPr>
          <w:p w14:paraId="7AAB6D55" w14:textId="77777777" w:rsidR="008A44EC" w:rsidRPr="00F87DD8" w:rsidRDefault="008A44EC" w:rsidP="008A44EC">
            <w:pPr>
              <w:pStyle w:val="Tablebody"/>
              <w:rPr>
                <w:color w:val="auto"/>
              </w:rPr>
            </w:pPr>
          </w:p>
        </w:tc>
        <w:tc>
          <w:tcPr>
            <w:tcW w:w="1275" w:type="dxa"/>
            <w:vMerge/>
            <w:tcBorders>
              <w:left w:val="nil"/>
              <w:right w:val="nil"/>
            </w:tcBorders>
          </w:tcPr>
          <w:p w14:paraId="1D8E4AB2" w14:textId="77777777" w:rsidR="008A44EC" w:rsidRDefault="008A44EC" w:rsidP="008A44EC">
            <w:pPr>
              <w:pStyle w:val="Tablebody"/>
              <w:rPr>
                <w:color w:val="auto"/>
              </w:rPr>
            </w:pPr>
          </w:p>
        </w:tc>
        <w:tc>
          <w:tcPr>
            <w:tcW w:w="3119" w:type="dxa"/>
            <w:tcBorders>
              <w:left w:val="nil"/>
              <w:right w:val="nil"/>
            </w:tcBorders>
          </w:tcPr>
          <w:p w14:paraId="639E814D" w14:textId="77777777" w:rsidR="008A44EC" w:rsidRPr="00CD65DF" w:rsidRDefault="008A44EC" w:rsidP="008A44EC">
            <w:pPr>
              <w:pStyle w:val="Tablebody"/>
              <w:rPr>
                <w:color w:val="auto"/>
              </w:rPr>
            </w:pPr>
            <w:r w:rsidRPr="00CD65DF">
              <w:rPr>
                <w:color w:val="auto"/>
              </w:rPr>
              <w:t xml:space="preserve">Oxides of Nitrogen </w:t>
            </w:r>
          </w:p>
          <w:p w14:paraId="76D44908" w14:textId="52D35B1C" w:rsidR="008A44EC" w:rsidRDefault="008A44EC" w:rsidP="008A44EC">
            <w:pPr>
              <w:pStyle w:val="Tablebody"/>
              <w:rPr>
                <w:color w:val="auto"/>
              </w:rPr>
            </w:pPr>
            <w:r w:rsidRPr="00CD65DF">
              <w:rPr>
                <w:color w:val="auto"/>
              </w:rPr>
              <w:t>(NO and NO</w:t>
            </w:r>
            <w:r w:rsidRPr="00CD65DF">
              <w:rPr>
                <w:color w:val="auto"/>
                <w:vertAlign w:val="subscript"/>
              </w:rPr>
              <w:t>2</w:t>
            </w:r>
            <w:r w:rsidRPr="00CD65DF">
              <w:rPr>
                <w:color w:val="auto"/>
              </w:rPr>
              <w:t xml:space="preserve"> expressed as NO</w:t>
            </w:r>
            <w:r w:rsidRPr="00CD65DF">
              <w:rPr>
                <w:color w:val="auto"/>
                <w:vertAlign w:val="subscript"/>
              </w:rPr>
              <w:t>2</w:t>
            </w:r>
            <w:r w:rsidRPr="00CD65DF">
              <w:rPr>
                <w:color w:val="auto"/>
              </w:rPr>
              <w:t>)</w:t>
            </w:r>
          </w:p>
        </w:tc>
        <w:tc>
          <w:tcPr>
            <w:tcW w:w="1134" w:type="dxa"/>
            <w:vMerge/>
            <w:tcBorders>
              <w:left w:val="nil"/>
              <w:right w:val="nil"/>
            </w:tcBorders>
          </w:tcPr>
          <w:p w14:paraId="4902A4DA" w14:textId="77777777" w:rsidR="008A44EC" w:rsidRPr="00D526E1" w:rsidRDefault="008A44EC" w:rsidP="008A44EC">
            <w:pPr>
              <w:pStyle w:val="Tablebody"/>
              <w:rPr>
                <w:color w:val="auto"/>
              </w:rPr>
            </w:pPr>
          </w:p>
        </w:tc>
        <w:tc>
          <w:tcPr>
            <w:tcW w:w="1134" w:type="dxa"/>
            <w:vMerge/>
            <w:tcBorders>
              <w:left w:val="nil"/>
              <w:right w:val="nil"/>
            </w:tcBorders>
          </w:tcPr>
          <w:p w14:paraId="057B1D3C" w14:textId="77777777" w:rsidR="008A44EC" w:rsidRPr="00D526E1" w:rsidRDefault="008A44EC" w:rsidP="008A44EC">
            <w:pPr>
              <w:pStyle w:val="Tablebody"/>
              <w:rPr>
                <w:color w:val="auto"/>
              </w:rPr>
            </w:pPr>
          </w:p>
        </w:tc>
        <w:tc>
          <w:tcPr>
            <w:tcW w:w="992" w:type="dxa"/>
            <w:vMerge/>
            <w:tcBorders>
              <w:left w:val="nil"/>
              <w:right w:val="nil"/>
            </w:tcBorders>
          </w:tcPr>
          <w:p w14:paraId="5F1D38B3" w14:textId="77777777" w:rsidR="008A44EC" w:rsidRPr="00D526E1" w:rsidRDefault="008A44EC" w:rsidP="008A44EC">
            <w:pPr>
              <w:pStyle w:val="Tablebody"/>
              <w:rPr>
                <w:color w:val="auto"/>
              </w:rPr>
            </w:pPr>
          </w:p>
        </w:tc>
        <w:tc>
          <w:tcPr>
            <w:tcW w:w="5405" w:type="dxa"/>
            <w:gridSpan w:val="2"/>
            <w:tcBorders>
              <w:left w:val="nil"/>
              <w:right w:val="nil"/>
            </w:tcBorders>
          </w:tcPr>
          <w:p w14:paraId="7F1503D0" w14:textId="4DD0F753" w:rsidR="008A44EC" w:rsidRPr="00F65094" w:rsidRDefault="008A44EC" w:rsidP="008A44EC">
            <w:pPr>
              <w:pStyle w:val="Tablebody"/>
              <w:rPr>
                <w:strike/>
                <w:color w:val="auto"/>
              </w:rPr>
            </w:pPr>
            <w:r w:rsidRPr="00F65094">
              <w:rPr>
                <w:strike/>
                <w:color w:val="auto"/>
                <w:highlight w:val="yellow"/>
              </w:rPr>
              <w:t>ISO 10849</w:t>
            </w:r>
            <w:r w:rsidR="00F65094">
              <w:rPr>
                <w:strike/>
                <w:color w:val="auto"/>
              </w:rPr>
              <w:t xml:space="preserve"> </w:t>
            </w:r>
            <w:r w:rsidR="00F65094" w:rsidRPr="00110FD0">
              <w:rPr>
                <w:color w:val="auto"/>
                <w:highlight w:val="yellow"/>
              </w:rPr>
              <w:t>To be agreed with NRW</w:t>
            </w:r>
          </w:p>
        </w:tc>
      </w:tr>
      <w:tr w:rsidR="008A44EC" w:rsidRPr="001252C9" w14:paraId="72A791E3" w14:textId="77777777" w:rsidTr="008F0915">
        <w:trPr>
          <w:cantSplit/>
          <w:trHeight w:val="435"/>
        </w:trPr>
        <w:tc>
          <w:tcPr>
            <w:tcW w:w="1101" w:type="dxa"/>
            <w:vMerge w:val="restart"/>
            <w:tcBorders>
              <w:left w:val="nil"/>
              <w:right w:val="nil"/>
            </w:tcBorders>
          </w:tcPr>
          <w:p w14:paraId="1A416451" w14:textId="02BCEB12" w:rsidR="008A44EC" w:rsidRPr="00F87DD8" w:rsidRDefault="008A44EC" w:rsidP="008A44EC">
            <w:pPr>
              <w:pStyle w:val="Tablebody"/>
              <w:rPr>
                <w:color w:val="auto"/>
              </w:rPr>
            </w:pPr>
            <w:r w:rsidRPr="00F87DD8">
              <w:rPr>
                <w:color w:val="auto"/>
              </w:rPr>
              <w:t>A32 No. 5 Galvanising Line, point 7 on site plan</w:t>
            </w:r>
          </w:p>
        </w:tc>
        <w:tc>
          <w:tcPr>
            <w:tcW w:w="1275" w:type="dxa"/>
            <w:vMerge w:val="restart"/>
            <w:tcBorders>
              <w:left w:val="nil"/>
              <w:right w:val="nil"/>
            </w:tcBorders>
          </w:tcPr>
          <w:p w14:paraId="59B23ED5" w14:textId="3B8E12BD" w:rsidR="008A44EC" w:rsidRDefault="008A44EC" w:rsidP="007B01CF">
            <w:pPr>
              <w:pStyle w:val="Tablebody"/>
              <w:rPr>
                <w:color w:val="auto"/>
              </w:rPr>
            </w:pPr>
            <w:r>
              <w:rPr>
                <w:color w:val="auto"/>
              </w:rPr>
              <w:t xml:space="preserve">Direct Fired </w:t>
            </w:r>
            <w:r w:rsidR="007B01CF" w:rsidRPr="007B01CF">
              <w:rPr>
                <w:color w:val="auto"/>
                <w:highlight w:val="yellow"/>
              </w:rPr>
              <w:t>Furnace</w:t>
            </w:r>
            <w:r w:rsidR="007B01CF">
              <w:rPr>
                <w:color w:val="auto"/>
              </w:rPr>
              <w:t xml:space="preserve"> </w:t>
            </w:r>
            <w:r w:rsidR="007B01CF" w:rsidRPr="007B01CF">
              <w:rPr>
                <w:strike/>
                <w:color w:val="auto"/>
                <w:highlight w:val="yellow"/>
              </w:rPr>
              <w:t>Heater</w:t>
            </w:r>
            <w:r w:rsidR="007B01CF" w:rsidRPr="007B01CF">
              <w:rPr>
                <w:strike/>
                <w:color w:val="auto"/>
              </w:rPr>
              <w:t xml:space="preserve"> </w:t>
            </w:r>
            <w:r>
              <w:rPr>
                <w:color w:val="auto"/>
              </w:rPr>
              <w:t xml:space="preserve"> Stack (including waste heat boiler)</w:t>
            </w:r>
          </w:p>
        </w:tc>
        <w:tc>
          <w:tcPr>
            <w:tcW w:w="3119" w:type="dxa"/>
            <w:tcBorders>
              <w:left w:val="nil"/>
              <w:right w:val="nil"/>
            </w:tcBorders>
          </w:tcPr>
          <w:p w14:paraId="26214F31" w14:textId="0406CA17" w:rsidR="008A44EC" w:rsidRPr="003E43C8" w:rsidRDefault="008A44EC" w:rsidP="008A44EC">
            <w:pPr>
              <w:pStyle w:val="Tablebody"/>
              <w:rPr>
                <w:color w:val="auto"/>
              </w:rPr>
            </w:pPr>
            <w:r>
              <w:rPr>
                <w:color w:val="auto"/>
              </w:rPr>
              <w:t>Carbon Monoxide</w:t>
            </w:r>
          </w:p>
        </w:tc>
        <w:tc>
          <w:tcPr>
            <w:tcW w:w="1134" w:type="dxa"/>
            <w:vMerge w:val="restart"/>
            <w:tcBorders>
              <w:left w:val="nil"/>
              <w:right w:val="nil"/>
            </w:tcBorders>
          </w:tcPr>
          <w:p w14:paraId="66E7CE29" w14:textId="4FB2EB5F" w:rsidR="008A44EC" w:rsidRPr="00D526E1" w:rsidRDefault="008A44EC" w:rsidP="008A44EC">
            <w:pPr>
              <w:pStyle w:val="Tablebody"/>
              <w:rPr>
                <w:color w:val="auto"/>
              </w:rPr>
            </w:pPr>
            <w:r w:rsidRPr="00D522F0">
              <w:rPr>
                <w:color w:val="auto"/>
              </w:rPr>
              <w:t>mg/m</w:t>
            </w:r>
            <w:r w:rsidRPr="00D522F0">
              <w:rPr>
                <w:color w:val="auto"/>
                <w:vertAlign w:val="superscript"/>
              </w:rPr>
              <w:t>3</w:t>
            </w:r>
          </w:p>
        </w:tc>
        <w:tc>
          <w:tcPr>
            <w:tcW w:w="1134" w:type="dxa"/>
            <w:vMerge w:val="restart"/>
            <w:tcBorders>
              <w:left w:val="nil"/>
              <w:right w:val="nil"/>
            </w:tcBorders>
          </w:tcPr>
          <w:p w14:paraId="65DCE00C" w14:textId="0A3BDC3C" w:rsidR="008A44EC" w:rsidRPr="00D526E1" w:rsidRDefault="008A44EC" w:rsidP="008A44EC">
            <w:pPr>
              <w:pStyle w:val="Tablebody"/>
              <w:rPr>
                <w:color w:val="auto"/>
              </w:rPr>
            </w:pPr>
            <w:r w:rsidRPr="00D526E1">
              <w:rPr>
                <w:color w:val="auto"/>
              </w:rPr>
              <w:t>-</w:t>
            </w:r>
          </w:p>
        </w:tc>
        <w:tc>
          <w:tcPr>
            <w:tcW w:w="992" w:type="dxa"/>
            <w:vMerge w:val="restart"/>
            <w:tcBorders>
              <w:left w:val="nil"/>
              <w:right w:val="nil"/>
            </w:tcBorders>
          </w:tcPr>
          <w:p w14:paraId="658C0E70" w14:textId="73DC4CBC" w:rsidR="008A44EC" w:rsidRPr="00D526E1" w:rsidRDefault="008A44EC" w:rsidP="008A44EC">
            <w:pPr>
              <w:pStyle w:val="Tablebody"/>
              <w:rPr>
                <w:color w:val="auto"/>
              </w:rPr>
            </w:pPr>
            <w:r>
              <w:rPr>
                <w:color w:val="auto"/>
              </w:rPr>
              <w:t>Annual</w:t>
            </w:r>
          </w:p>
        </w:tc>
        <w:tc>
          <w:tcPr>
            <w:tcW w:w="5405" w:type="dxa"/>
            <w:gridSpan w:val="2"/>
            <w:tcBorders>
              <w:left w:val="nil"/>
              <w:right w:val="nil"/>
            </w:tcBorders>
          </w:tcPr>
          <w:p w14:paraId="4912D5F9" w14:textId="5E93BFB3" w:rsidR="008A44EC" w:rsidRPr="00F65094" w:rsidRDefault="008A44EC" w:rsidP="008A44EC">
            <w:pPr>
              <w:pStyle w:val="Tablebody"/>
              <w:rPr>
                <w:strike/>
                <w:color w:val="auto"/>
              </w:rPr>
            </w:pPr>
            <w:r w:rsidRPr="00F65094">
              <w:rPr>
                <w:strike/>
                <w:color w:val="auto"/>
                <w:highlight w:val="yellow"/>
              </w:rPr>
              <w:t>ISO 12039</w:t>
            </w:r>
            <w:r w:rsidR="00F65094">
              <w:rPr>
                <w:strike/>
                <w:color w:val="auto"/>
              </w:rPr>
              <w:t xml:space="preserve"> </w:t>
            </w:r>
            <w:r w:rsidR="00F65094" w:rsidRPr="00110FD0">
              <w:rPr>
                <w:color w:val="auto"/>
                <w:highlight w:val="yellow"/>
              </w:rPr>
              <w:t>To be agreed with NRW</w:t>
            </w:r>
          </w:p>
        </w:tc>
      </w:tr>
      <w:tr w:rsidR="008A44EC" w:rsidRPr="001252C9" w14:paraId="481FBCD7" w14:textId="77777777" w:rsidTr="008F0915">
        <w:trPr>
          <w:cantSplit/>
          <w:trHeight w:val="434"/>
        </w:trPr>
        <w:tc>
          <w:tcPr>
            <w:tcW w:w="1101" w:type="dxa"/>
            <w:vMerge/>
            <w:tcBorders>
              <w:left w:val="nil"/>
              <w:right w:val="nil"/>
            </w:tcBorders>
          </w:tcPr>
          <w:p w14:paraId="0E3746B4" w14:textId="77777777" w:rsidR="008A44EC" w:rsidRPr="00F87DD8" w:rsidRDefault="008A44EC" w:rsidP="008A44EC">
            <w:pPr>
              <w:pStyle w:val="Tablebody"/>
              <w:rPr>
                <w:color w:val="auto"/>
              </w:rPr>
            </w:pPr>
          </w:p>
        </w:tc>
        <w:tc>
          <w:tcPr>
            <w:tcW w:w="1275" w:type="dxa"/>
            <w:vMerge/>
            <w:tcBorders>
              <w:left w:val="nil"/>
              <w:right w:val="nil"/>
            </w:tcBorders>
          </w:tcPr>
          <w:p w14:paraId="79A01DDC" w14:textId="77777777" w:rsidR="008A44EC" w:rsidRDefault="008A44EC" w:rsidP="008A44EC">
            <w:pPr>
              <w:pStyle w:val="Tablebody"/>
              <w:rPr>
                <w:color w:val="auto"/>
              </w:rPr>
            </w:pPr>
          </w:p>
        </w:tc>
        <w:tc>
          <w:tcPr>
            <w:tcW w:w="3119" w:type="dxa"/>
            <w:tcBorders>
              <w:left w:val="nil"/>
              <w:right w:val="nil"/>
            </w:tcBorders>
          </w:tcPr>
          <w:p w14:paraId="525F9EA5" w14:textId="77777777" w:rsidR="008A44EC" w:rsidRPr="00CD65DF" w:rsidRDefault="008A44EC" w:rsidP="008A44EC">
            <w:pPr>
              <w:pStyle w:val="Tablebody"/>
              <w:rPr>
                <w:color w:val="auto"/>
              </w:rPr>
            </w:pPr>
            <w:r w:rsidRPr="00CD65DF">
              <w:rPr>
                <w:color w:val="auto"/>
              </w:rPr>
              <w:t xml:space="preserve">Oxides of Nitrogen </w:t>
            </w:r>
          </w:p>
          <w:p w14:paraId="0EA68327" w14:textId="39561428" w:rsidR="008A44EC" w:rsidRDefault="008A44EC" w:rsidP="008A44EC">
            <w:pPr>
              <w:pStyle w:val="Tablebody"/>
              <w:rPr>
                <w:color w:val="auto"/>
              </w:rPr>
            </w:pPr>
            <w:r w:rsidRPr="00CD65DF">
              <w:rPr>
                <w:color w:val="auto"/>
              </w:rPr>
              <w:t>(NO and NO</w:t>
            </w:r>
            <w:r w:rsidRPr="00CD65DF">
              <w:rPr>
                <w:color w:val="auto"/>
                <w:vertAlign w:val="subscript"/>
              </w:rPr>
              <w:t>2</w:t>
            </w:r>
            <w:r w:rsidRPr="00CD65DF">
              <w:rPr>
                <w:color w:val="auto"/>
              </w:rPr>
              <w:t xml:space="preserve"> expressed as NO</w:t>
            </w:r>
            <w:r w:rsidRPr="00CD65DF">
              <w:rPr>
                <w:color w:val="auto"/>
                <w:vertAlign w:val="subscript"/>
              </w:rPr>
              <w:t>2</w:t>
            </w:r>
            <w:r w:rsidRPr="00CD65DF">
              <w:rPr>
                <w:color w:val="auto"/>
              </w:rPr>
              <w:t>)</w:t>
            </w:r>
          </w:p>
        </w:tc>
        <w:tc>
          <w:tcPr>
            <w:tcW w:w="1134" w:type="dxa"/>
            <w:vMerge/>
            <w:tcBorders>
              <w:left w:val="nil"/>
              <w:right w:val="nil"/>
            </w:tcBorders>
          </w:tcPr>
          <w:p w14:paraId="250216F5" w14:textId="77777777" w:rsidR="008A44EC" w:rsidRPr="00D526E1" w:rsidRDefault="008A44EC" w:rsidP="008A44EC">
            <w:pPr>
              <w:pStyle w:val="Tablebody"/>
              <w:rPr>
                <w:color w:val="auto"/>
              </w:rPr>
            </w:pPr>
          </w:p>
        </w:tc>
        <w:tc>
          <w:tcPr>
            <w:tcW w:w="1134" w:type="dxa"/>
            <w:vMerge/>
            <w:tcBorders>
              <w:left w:val="nil"/>
              <w:right w:val="nil"/>
            </w:tcBorders>
          </w:tcPr>
          <w:p w14:paraId="5C3779C9" w14:textId="77777777" w:rsidR="008A44EC" w:rsidRPr="00D526E1" w:rsidRDefault="008A44EC" w:rsidP="008A44EC">
            <w:pPr>
              <w:pStyle w:val="Tablebody"/>
              <w:rPr>
                <w:color w:val="auto"/>
              </w:rPr>
            </w:pPr>
          </w:p>
        </w:tc>
        <w:tc>
          <w:tcPr>
            <w:tcW w:w="992" w:type="dxa"/>
            <w:vMerge/>
            <w:tcBorders>
              <w:left w:val="nil"/>
              <w:right w:val="nil"/>
            </w:tcBorders>
          </w:tcPr>
          <w:p w14:paraId="57480A7B" w14:textId="77777777" w:rsidR="008A44EC" w:rsidRPr="00D526E1" w:rsidRDefault="008A44EC" w:rsidP="008A44EC">
            <w:pPr>
              <w:pStyle w:val="Tablebody"/>
              <w:rPr>
                <w:color w:val="auto"/>
              </w:rPr>
            </w:pPr>
          </w:p>
        </w:tc>
        <w:tc>
          <w:tcPr>
            <w:tcW w:w="5405" w:type="dxa"/>
            <w:gridSpan w:val="2"/>
            <w:tcBorders>
              <w:left w:val="nil"/>
              <w:right w:val="nil"/>
            </w:tcBorders>
          </w:tcPr>
          <w:p w14:paraId="01C6F132" w14:textId="3614A770" w:rsidR="008A44EC" w:rsidRPr="00F65094" w:rsidRDefault="008A44EC" w:rsidP="008A44EC">
            <w:pPr>
              <w:pStyle w:val="Tablebody"/>
              <w:rPr>
                <w:strike/>
                <w:color w:val="auto"/>
              </w:rPr>
            </w:pPr>
            <w:r w:rsidRPr="00F65094">
              <w:rPr>
                <w:strike/>
                <w:color w:val="auto"/>
                <w:highlight w:val="yellow"/>
              </w:rPr>
              <w:t>ISO 10849</w:t>
            </w:r>
            <w:r w:rsidR="00F65094">
              <w:rPr>
                <w:strike/>
                <w:color w:val="auto"/>
              </w:rPr>
              <w:t xml:space="preserve"> </w:t>
            </w:r>
            <w:r w:rsidR="00F65094" w:rsidRPr="00110FD0">
              <w:rPr>
                <w:color w:val="auto"/>
                <w:highlight w:val="yellow"/>
              </w:rPr>
              <w:t>To be agreed with NRW</w:t>
            </w:r>
          </w:p>
        </w:tc>
      </w:tr>
      <w:tr w:rsidR="008A44EC" w:rsidRPr="001252C9" w14:paraId="485F0971" w14:textId="77777777" w:rsidTr="008F0915">
        <w:trPr>
          <w:cantSplit/>
          <w:trHeight w:val="435"/>
        </w:trPr>
        <w:tc>
          <w:tcPr>
            <w:tcW w:w="1101" w:type="dxa"/>
            <w:vMerge w:val="restart"/>
            <w:tcBorders>
              <w:left w:val="nil"/>
              <w:right w:val="nil"/>
            </w:tcBorders>
          </w:tcPr>
          <w:p w14:paraId="6471494B" w14:textId="611A21E2" w:rsidR="008A44EC" w:rsidRPr="00F87DD8" w:rsidRDefault="008A44EC" w:rsidP="008A44EC">
            <w:pPr>
              <w:pStyle w:val="Tablebody"/>
              <w:rPr>
                <w:color w:val="auto"/>
              </w:rPr>
            </w:pPr>
            <w:r w:rsidRPr="00F87DD8">
              <w:rPr>
                <w:color w:val="auto"/>
              </w:rPr>
              <w:t>A33 No. 5 Galvanising Line, point 7 on site plan</w:t>
            </w:r>
          </w:p>
        </w:tc>
        <w:tc>
          <w:tcPr>
            <w:tcW w:w="1275" w:type="dxa"/>
            <w:vMerge w:val="restart"/>
            <w:tcBorders>
              <w:left w:val="nil"/>
              <w:right w:val="nil"/>
            </w:tcBorders>
          </w:tcPr>
          <w:p w14:paraId="6915A539" w14:textId="26F83AB9" w:rsidR="008A44EC" w:rsidRDefault="008A44EC" w:rsidP="008A44EC">
            <w:pPr>
              <w:pStyle w:val="Tablebody"/>
              <w:rPr>
                <w:color w:val="auto"/>
              </w:rPr>
            </w:pPr>
            <w:r>
              <w:rPr>
                <w:color w:val="auto"/>
              </w:rPr>
              <w:t>Radiant Tube Furnace Stack</w:t>
            </w:r>
          </w:p>
        </w:tc>
        <w:tc>
          <w:tcPr>
            <w:tcW w:w="3119" w:type="dxa"/>
            <w:tcBorders>
              <w:left w:val="nil"/>
              <w:right w:val="nil"/>
            </w:tcBorders>
          </w:tcPr>
          <w:p w14:paraId="7E7079E2" w14:textId="7AF3044C" w:rsidR="008A44EC" w:rsidRPr="003E43C8" w:rsidRDefault="008A44EC" w:rsidP="008A44EC">
            <w:pPr>
              <w:pStyle w:val="Tablebody"/>
              <w:rPr>
                <w:color w:val="auto"/>
              </w:rPr>
            </w:pPr>
            <w:r>
              <w:rPr>
                <w:color w:val="auto"/>
              </w:rPr>
              <w:t>Carbon Monoxide</w:t>
            </w:r>
          </w:p>
        </w:tc>
        <w:tc>
          <w:tcPr>
            <w:tcW w:w="1134" w:type="dxa"/>
            <w:vMerge w:val="restart"/>
            <w:tcBorders>
              <w:left w:val="nil"/>
              <w:right w:val="nil"/>
            </w:tcBorders>
          </w:tcPr>
          <w:p w14:paraId="3C00CECF" w14:textId="313F4211" w:rsidR="008A44EC" w:rsidRPr="00D526E1" w:rsidRDefault="008A44EC" w:rsidP="008A44EC">
            <w:pPr>
              <w:pStyle w:val="Tablebody"/>
              <w:rPr>
                <w:color w:val="auto"/>
              </w:rPr>
            </w:pPr>
            <w:r w:rsidRPr="00D522F0">
              <w:rPr>
                <w:color w:val="auto"/>
              </w:rPr>
              <w:t>mg/m</w:t>
            </w:r>
            <w:r w:rsidRPr="00D522F0">
              <w:rPr>
                <w:color w:val="auto"/>
                <w:vertAlign w:val="superscript"/>
              </w:rPr>
              <w:t>3</w:t>
            </w:r>
          </w:p>
        </w:tc>
        <w:tc>
          <w:tcPr>
            <w:tcW w:w="1134" w:type="dxa"/>
            <w:vMerge w:val="restart"/>
            <w:tcBorders>
              <w:left w:val="nil"/>
              <w:right w:val="nil"/>
            </w:tcBorders>
          </w:tcPr>
          <w:p w14:paraId="060AB0D9" w14:textId="3D67EBD0" w:rsidR="008A44EC" w:rsidRPr="00D526E1" w:rsidRDefault="008A44EC" w:rsidP="008A44EC">
            <w:pPr>
              <w:pStyle w:val="Tablebody"/>
              <w:rPr>
                <w:color w:val="auto"/>
              </w:rPr>
            </w:pPr>
            <w:r w:rsidRPr="00D526E1">
              <w:rPr>
                <w:color w:val="auto"/>
              </w:rPr>
              <w:t>-</w:t>
            </w:r>
          </w:p>
        </w:tc>
        <w:tc>
          <w:tcPr>
            <w:tcW w:w="992" w:type="dxa"/>
            <w:vMerge w:val="restart"/>
            <w:tcBorders>
              <w:left w:val="nil"/>
              <w:right w:val="nil"/>
            </w:tcBorders>
          </w:tcPr>
          <w:p w14:paraId="632F198C" w14:textId="57431617" w:rsidR="008A44EC" w:rsidRPr="00D526E1" w:rsidRDefault="008A44EC" w:rsidP="008A44EC">
            <w:pPr>
              <w:pStyle w:val="Tablebody"/>
              <w:rPr>
                <w:color w:val="auto"/>
              </w:rPr>
            </w:pPr>
            <w:r>
              <w:rPr>
                <w:color w:val="auto"/>
              </w:rPr>
              <w:t>Annual</w:t>
            </w:r>
          </w:p>
        </w:tc>
        <w:tc>
          <w:tcPr>
            <w:tcW w:w="5405" w:type="dxa"/>
            <w:gridSpan w:val="2"/>
            <w:tcBorders>
              <w:left w:val="nil"/>
              <w:right w:val="nil"/>
            </w:tcBorders>
          </w:tcPr>
          <w:p w14:paraId="20F3E9DA" w14:textId="288D1010" w:rsidR="008A44EC" w:rsidRPr="00D526E1" w:rsidRDefault="008A44EC" w:rsidP="008A44EC">
            <w:pPr>
              <w:pStyle w:val="Tablebody"/>
              <w:rPr>
                <w:color w:val="auto"/>
              </w:rPr>
            </w:pPr>
            <w:r w:rsidRPr="00F65094">
              <w:rPr>
                <w:strike/>
                <w:color w:val="auto"/>
                <w:highlight w:val="yellow"/>
              </w:rPr>
              <w:t>ISO 12039</w:t>
            </w:r>
            <w:r w:rsidR="00F65094">
              <w:rPr>
                <w:color w:val="auto"/>
              </w:rPr>
              <w:t xml:space="preserve"> </w:t>
            </w:r>
            <w:r w:rsidR="00F65094" w:rsidRPr="00110FD0">
              <w:rPr>
                <w:color w:val="auto"/>
                <w:highlight w:val="yellow"/>
              </w:rPr>
              <w:t>To be agreed with NRW</w:t>
            </w:r>
          </w:p>
        </w:tc>
      </w:tr>
      <w:tr w:rsidR="008A44EC" w:rsidRPr="001252C9" w14:paraId="2FF6EE23" w14:textId="77777777" w:rsidTr="008F0915">
        <w:trPr>
          <w:cantSplit/>
          <w:trHeight w:val="434"/>
        </w:trPr>
        <w:tc>
          <w:tcPr>
            <w:tcW w:w="1101" w:type="dxa"/>
            <w:vMerge/>
            <w:tcBorders>
              <w:left w:val="nil"/>
              <w:right w:val="nil"/>
            </w:tcBorders>
          </w:tcPr>
          <w:p w14:paraId="63E63F65" w14:textId="77777777" w:rsidR="008A44EC" w:rsidRPr="00F87DD8" w:rsidRDefault="008A44EC" w:rsidP="008A44EC">
            <w:pPr>
              <w:pStyle w:val="Tablebody"/>
              <w:rPr>
                <w:color w:val="auto"/>
              </w:rPr>
            </w:pPr>
          </w:p>
        </w:tc>
        <w:tc>
          <w:tcPr>
            <w:tcW w:w="1275" w:type="dxa"/>
            <w:vMerge/>
            <w:tcBorders>
              <w:left w:val="nil"/>
              <w:right w:val="nil"/>
            </w:tcBorders>
          </w:tcPr>
          <w:p w14:paraId="131AE813" w14:textId="77777777" w:rsidR="008A44EC" w:rsidRDefault="008A44EC" w:rsidP="008A44EC">
            <w:pPr>
              <w:pStyle w:val="Tablebody"/>
              <w:rPr>
                <w:color w:val="auto"/>
              </w:rPr>
            </w:pPr>
          </w:p>
        </w:tc>
        <w:tc>
          <w:tcPr>
            <w:tcW w:w="3119" w:type="dxa"/>
            <w:tcBorders>
              <w:left w:val="nil"/>
              <w:right w:val="nil"/>
            </w:tcBorders>
          </w:tcPr>
          <w:p w14:paraId="201BC2B7" w14:textId="77777777" w:rsidR="008A44EC" w:rsidRPr="00CD65DF" w:rsidRDefault="008A44EC" w:rsidP="008A44EC">
            <w:pPr>
              <w:pStyle w:val="Tablebody"/>
              <w:rPr>
                <w:color w:val="auto"/>
              </w:rPr>
            </w:pPr>
            <w:r w:rsidRPr="00CD65DF">
              <w:rPr>
                <w:color w:val="auto"/>
              </w:rPr>
              <w:t xml:space="preserve">Oxides of Nitrogen </w:t>
            </w:r>
          </w:p>
          <w:p w14:paraId="0A45E757" w14:textId="6409AE2F" w:rsidR="008A44EC" w:rsidRPr="003E43C8" w:rsidRDefault="008A44EC" w:rsidP="008A44EC">
            <w:pPr>
              <w:pStyle w:val="Tablebody"/>
              <w:rPr>
                <w:color w:val="auto"/>
              </w:rPr>
            </w:pPr>
            <w:r w:rsidRPr="00CD65DF">
              <w:rPr>
                <w:color w:val="auto"/>
              </w:rPr>
              <w:t>(NO and NO</w:t>
            </w:r>
            <w:r w:rsidRPr="00CD65DF">
              <w:rPr>
                <w:color w:val="auto"/>
                <w:vertAlign w:val="subscript"/>
              </w:rPr>
              <w:t>2</w:t>
            </w:r>
            <w:r w:rsidRPr="00CD65DF">
              <w:rPr>
                <w:color w:val="auto"/>
              </w:rPr>
              <w:t xml:space="preserve"> expressed as NO</w:t>
            </w:r>
            <w:r w:rsidRPr="00CD65DF">
              <w:rPr>
                <w:color w:val="auto"/>
                <w:vertAlign w:val="subscript"/>
              </w:rPr>
              <w:t>2</w:t>
            </w:r>
            <w:r w:rsidRPr="00CD65DF">
              <w:rPr>
                <w:color w:val="auto"/>
              </w:rPr>
              <w:t>)</w:t>
            </w:r>
          </w:p>
        </w:tc>
        <w:tc>
          <w:tcPr>
            <w:tcW w:w="1134" w:type="dxa"/>
            <w:vMerge/>
            <w:tcBorders>
              <w:left w:val="nil"/>
              <w:right w:val="nil"/>
            </w:tcBorders>
          </w:tcPr>
          <w:p w14:paraId="36C89E31" w14:textId="77777777" w:rsidR="008A44EC" w:rsidRPr="00D526E1" w:rsidRDefault="008A44EC" w:rsidP="008A44EC">
            <w:pPr>
              <w:pStyle w:val="Tablebody"/>
              <w:rPr>
                <w:color w:val="auto"/>
              </w:rPr>
            </w:pPr>
          </w:p>
        </w:tc>
        <w:tc>
          <w:tcPr>
            <w:tcW w:w="1134" w:type="dxa"/>
            <w:vMerge/>
            <w:tcBorders>
              <w:left w:val="nil"/>
              <w:right w:val="nil"/>
            </w:tcBorders>
          </w:tcPr>
          <w:p w14:paraId="4969905F" w14:textId="77777777" w:rsidR="008A44EC" w:rsidRPr="00D526E1" w:rsidRDefault="008A44EC" w:rsidP="008A44EC">
            <w:pPr>
              <w:pStyle w:val="Tablebody"/>
              <w:rPr>
                <w:color w:val="auto"/>
              </w:rPr>
            </w:pPr>
          </w:p>
        </w:tc>
        <w:tc>
          <w:tcPr>
            <w:tcW w:w="992" w:type="dxa"/>
            <w:vMerge/>
            <w:tcBorders>
              <w:left w:val="nil"/>
              <w:right w:val="nil"/>
            </w:tcBorders>
          </w:tcPr>
          <w:p w14:paraId="71D46CCB" w14:textId="77777777" w:rsidR="008A44EC" w:rsidRPr="00D526E1" w:rsidRDefault="008A44EC" w:rsidP="008A44EC">
            <w:pPr>
              <w:pStyle w:val="Tablebody"/>
              <w:rPr>
                <w:color w:val="auto"/>
              </w:rPr>
            </w:pPr>
          </w:p>
        </w:tc>
        <w:tc>
          <w:tcPr>
            <w:tcW w:w="5405" w:type="dxa"/>
            <w:gridSpan w:val="2"/>
            <w:tcBorders>
              <w:left w:val="nil"/>
              <w:right w:val="nil"/>
            </w:tcBorders>
          </w:tcPr>
          <w:p w14:paraId="7D5E913E" w14:textId="1C342705" w:rsidR="008A44EC" w:rsidRPr="00D526E1" w:rsidRDefault="008A44EC" w:rsidP="008A44EC">
            <w:pPr>
              <w:pStyle w:val="Tablebody"/>
              <w:rPr>
                <w:color w:val="auto"/>
              </w:rPr>
            </w:pPr>
            <w:r w:rsidRPr="00F65094">
              <w:rPr>
                <w:strike/>
                <w:color w:val="auto"/>
                <w:highlight w:val="yellow"/>
              </w:rPr>
              <w:t>ISO 10849</w:t>
            </w:r>
            <w:r w:rsidR="00F65094">
              <w:rPr>
                <w:color w:val="auto"/>
              </w:rPr>
              <w:t xml:space="preserve"> </w:t>
            </w:r>
            <w:r w:rsidR="00F65094" w:rsidRPr="00110FD0">
              <w:rPr>
                <w:color w:val="auto"/>
                <w:highlight w:val="yellow"/>
              </w:rPr>
              <w:t>To be agreed with NRW</w:t>
            </w:r>
          </w:p>
        </w:tc>
      </w:tr>
      <w:tr w:rsidR="008A44EC" w:rsidRPr="001252C9" w14:paraId="66D6023B" w14:textId="77777777" w:rsidTr="008F0915">
        <w:trPr>
          <w:cantSplit/>
        </w:trPr>
        <w:tc>
          <w:tcPr>
            <w:tcW w:w="1101" w:type="dxa"/>
            <w:tcBorders>
              <w:left w:val="nil"/>
              <w:right w:val="nil"/>
            </w:tcBorders>
          </w:tcPr>
          <w:p w14:paraId="59274804" w14:textId="4A000E84" w:rsidR="008A44EC" w:rsidRPr="00F87DD8" w:rsidRDefault="008A44EC" w:rsidP="008A44EC">
            <w:pPr>
              <w:pStyle w:val="Tablebody"/>
              <w:rPr>
                <w:color w:val="auto"/>
              </w:rPr>
            </w:pPr>
            <w:r w:rsidRPr="00F87DD8">
              <w:rPr>
                <w:color w:val="auto"/>
              </w:rPr>
              <w:t>A34 No. 5 Galvanising Line, point 7 on site plan</w:t>
            </w:r>
          </w:p>
        </w:tc>
        <w:tc>
          <w:tcPr>
            <w:tcW w:w="1275" w:type="dxa"/>
            <w:tcBorders>
              <w:left w:val="nil"/>
              <w:right w:val="nil"/>
            </w:tcBorders>
          </w:tcPr>
          <w:p w14:paraId="5302AAA7" w14:textId="5054D6B0" w:rsidR="008A44EC" w:rsidRDefault="008A44EC" w:rsidP="008A44EC">
            <w:pPr>
              <w:pStyle w:val="Tablebody"/>
              <w:rPr>
                <w:color w:val="auto"/>
              </w:rPr>
            </w:pPr>
            <w:r>
              <w:rPr>
                <w:color w:val="auto"/>
              </w:rPr>
              <w:t>Chromate Extraction</w:t>
            </w:r>
          </w:p>
        </w:tc>
        <w:tc>
          <w:tcPr>
            <w:tcW w:w="3119" w:type="dxa"/>
            <w:tcBorders>
              <w:left w:val="nil"/>
              <w:right w:val="nil"/>
            </w:tcBorders>
          </w:tcPr>
          <w:p w14:paraId="2859A368" w14:textId="09E4A4F3" w:rsidR="008A44EC" w:rsidRPr="003E43C8" w:rsidRDefault="008A44EC" w:rsidP="008A44EC">
            <w:pPr>
              <w:pStyle w:val="Tablebody"/>
              <w:rPr>
                <w:color w:val="auto"/>
              </w:rPr>
            </w:pPr>
            <w:r w:rsidRPr="003E43C8">
              <w:rPr>
                <w:color w:val="auto"/>
              </w:rPr>
              <w:t>-</w:t>
            </w:r>
          </w:p>
        </w:tc>
        <w:tc>
          <w:tcPr>
            <w:tcW w:w="1134" w:type="dxa"/>
            <w:tcBorders>
              <w:left w:val="nil"/>
              <w:right w:val="nil"/>
            </w:tcBorders>
          </w:tcPr>
          <w:p w14:paraId="11DEA55A" w14:textId="1592C379" w:rsidR="008A44EC" w:rsidRPr="00D526E1" w:rsidRDefault="008A44EC" w:rsidP="008A44EC">
            <w:pPr>
              <w:pStyle w:val="Tablebody"/>
              <w:rPr>
                <w:color w:val="auto"/>
              </w:rPr>
            </w:pPr>
            <w:r w:rsidRPr="00D526E1">
              <w:rPr>
                <w:color w:val="auto"/>
              </w:rPr>
              <w:t>-</w:t>
            </w:r>
          </w:p>
        </w:tc>
        <w:tc>
          <w:tcPr>
            <w:tcW w:w="1134" w:type="dxa"/>
            <w:tcBorders>
              <w:left w:val="nil"/>
              <w:right w:val="nil"/>
            </w:tcBorders>
          </w:tcPr>
          <w:p w14:paraId="257A15A2" w14:textId="4EF41AE6" w:rsidR="008A44EC" w:rsidRPr="00D526E1" w:rsidRDefault="008A44EC" w:rsidP="008A44EC">
            <w:pPr>
              <w:pStyle w:val="Tablebody"/>
              <w:rPr>
                <w:color w:val="auto"/>
              </w:rPr>
            </w:pPr>
            <w:r w:rsidRPr="00D526E1">
              <w:rPr>
                <w:color w:val="auto"/>
              </w:rPr>
              <w:t>-</w:t>
            </w:r>
          </w:p>
        </w:tc>
        <w:tc>
          <w:tcPr>
            <w:tcW w:w="992" w:type="dxa"/>
            <w:tcBorders>
              <w:left w:val="nil"/>
              <w:right w:val="nil"/>
            </w:tcBorders>
          </w:tcPr>
          <w:p w14:paraId="579CBA92" w14:textId="2EDAB71B" w:rsidR="008A44EC" w:rsidRPr="00D526E1" w:rsidRDefault="008A44EC" w:rsidP="008A44EC">
            <w:pPr>
              <w:pStyle w:val="Tablebody"/>
              <w:rPr>
                <w:color w:val="auto"/>
              </w:rPr>
            </w:pPr>
            <w:r>
              <w:rPr>
                <w:color w:val="auto"/>
              </w:rPr>
              <w:t>-</w:t>
            </w:r>
          </w:p>
        </w:tc>
        <w:tc>
          <w:tcPr>
            <w:tcW w:w="5405" w:type="dxa"/>
            <w:gridSpan w:val="2"/>
            <w:tcBorders>
              <w:left w:val="nil"/>
              <w:right w:val="nil"/>
            </w:tcBorders>
          </w:tcPr>
          <w:p w14:paraId="32AE6142" w14:textId="205E7DDF" w:rsidR="008A44EC" w:rsidRPr="00D526E1" w:rsidRDefault="008A44EC" w:rsidP="008A44EC">
            <w:pPr>
              <w:pStyle w:val="Tablebody"/>
              <w:rPr>
                <w:color w:val="auto"/>
              </w:rPr>
            </w:pPr>
            <w:r w:rsidRPr="00D526E1">
              <w:rPr>
                <w:color w:val="auto"/>
              </w:rPr>
              <w:t>-</w:t>
            </w:r>
          </w:p>
        </w:tc>
      </w:tr>
      <w:tr w:rsidR="008A44EC" w:rsidRPr="001252C9" w14:paraId="7E3F25AB" w14:textId="77777777" w:rsidTr="008F0915">
        <w:trPr>
          <w:cantSplit/>
          <w:trHeight w:val="435"/>
        </w:trPr>
        <w:tc>
          <w:tcPr>
            <w:tcW w:w="1101" w:type="dxa"/>
            <w:vMerge w:val="restart"/>
            <w:tcBorders>
              <w:left w:val="nil"/>
              <w:right w:val="nil"/>
            </w:tcBorders>
          </w:tcPr>
          <w:p w14:paraId="4DD422AA" w14:textId="75C24381" w:rsidR="008A44EC" w:rsidRPr="00F87DD8" w:rsidRDefault="008A44EC" w:rsidP="008A44EC">
            <w:pPr>
              <w:pStyle w:val="Tablebody"/>
              <w:rPr>
                <w:color w:val="auto"/>
              </w:rPr>
            </w:pPr>
            <w:r w:rsidRPr="00F87DD8">
              <w:rPr>
                <w:color w:val="auto"/>
              </w:rPr>
              <w:t>A35 No. 6 Galvanising Line, point 8 on site plan</w:t>
            </w:r>
          </w:p>
        </w:tc>
        <w:tc>
          <w:tcPr>
            <w:tcW w:w="1275" w:type="dxa"/>
            <w:vMerge w:val="restart"/>
            <w:tcBorders>
              <w:left w:val="nil"/>
              <w:right w:val="nil"/>
            </w:tcBorders>
          </w:tcPr>
          <w:p w14:paraId="5E42B9F5" w14:textId="29172250" w:rsidR="008A44EC" w:rsidRDefault="008A44EC" w:rsidP="008A44EC">
            <w:pPr>
              <w:pStyle w:val="Tablebody"/>
              <w:rPr>
                <w:color w:val="auto"/>
              </w:rPr>
            </w:pPr>
            <w:r>
              <w:rPr>
                <w:color w:val="auto"/>
              </w:rPr>
              <w:t xml:space="preserve">Direct Fired </w:t>
            </w:r>
            <w:r w:rsidR="007B01CF" w:rsidRPr="007B01CF">
              <w:rPr>
                <w:color w:val="auto"/>
                <w:highlight w:val="yellow"/>
              </w:rPr>
              <w:t>Furnace</w:t>
            </w:r>
            <w:r w:rsidR="007B01CF">
              <w:rPr>
                <w:color w:val="auto"/>
              </w:rPr>
              <w:t xml:space="preserve"> </w:t>
            </w:r>
            <w:r w:rsidR="007B01CF" w:rsidRPr="007B01CF">
              <w:rPr>
                <w:strike/>
                <w:color w:val="auto"/>
                <w:highlight w:val="yellow"/>
              </w:rPr>
              <w:t>Heater</w:t>
            </w:r>
            <w:r w:rsidR="007B01CF" w:rsidRPr="007B01CF">
              <w:rPr>
                <w:strike/>
                <w:color w:val="auto"/>
              </w:rPr>
              <w:t xml:space="preserve"> </w:t>
            </w:r>
            <w:r>
              <w:rPr>
                <w:color w:val="auto"/>
              </w:rPr>
              <w:t>and Radiant Tube</w:t>
            </w:r>
            <w:r w:rsidRPr="007B01CF">
              <w:rPr>
                <w:strike/>
                <w:color w:val="auto"/>
                <w:highlight w:val="yellow"/>
              </w:rPr>
              <w:t>r</w:t>
            </w:r>
            <w:r w:rsidRPr="007B01CF">
              <w:rPr>
                <w:strike/>
                <w:color w:val="auto"/>
              </w:rPr>
              <w:t xml:space="preserve"> </w:t>
            </w:r>
            <w:r>
              <w:rPr>
                <w:color w:val="auto"/>
              </w:rPr>
              <w:t>Furnace Stack</w:t>
            </w:r>
          </w:p>
        </w:tc>
        <w:tc>
          <w:tcPr>
            <w:tcW w:w="3119" w:type="dxa"/>
            <w:tcBorders>
              <w:left w:val="nil"/>
              <w:right w:val="nil"/>
            </w:tcBorders>
          </w:tcPr>
          <w:p w14:paraId="40E4E2EA" w14:textId="4DA411EE" w:rsidR="008A44EC" w:rsidRPr="003E43C8" w:rsidRDefault="008A44EC" w:rsidP="008A44EC">
            <w:pPr>
              <w:pStyle w:val="Tablebody"/>
              <w:rPr>
                <w:color w:val="auto"/>
              </w:rPr>
            </w:pPr>
            <w:r>
              <w:rPr>
                <w:color w:val="auto"/>
              </w:rPr>
              <w:t>Carbon Monoxide</w:t>
            </w:r>
          </w:p>
        </w:tc>
        <w:tc>
          <w:tcPr>
            <w:tcW w:w="1134" w:type="dxa"/>
            <w:vMerge w:val="restart"/>
            <w:tcBorders>
              <w:left w:val="nil"/>
              <w:right w:val="nil"/>
            </w:tcBorders>
          </w:tcPr>
          <w:p w14:paraId="27E20EF7" w14:textId="70A69693" w:rsidR="008A44EC" w:rsidRPr="00D526E1" w:rsidRDefault="008A44EC" w:rsidP="008A44EC">
            <w:pPr>
              <w:pStyle w:val="Tablebody"/>
              <w:rPr>
                <w:color w:val="auto"/>
              </w:rPr>
            </w:pPr>
            <w:r w:rsidRPr="00D522F0">
              <w:rPr>
                <w:color w:val="auto"/>
              </w:rPr>
              <w:t>mg/m</w:t>
            </w:r>
            <w:r w:rsidRPr="00D522F0">
              <w:rPr>
                <w:color w:val="auto"/>
                <w:vertAlign w:val="superscript"/>
              </w:rPr>
              <w:t>3</w:t>
            </w:r>
          </w:p>
        </w:tc>
        <w:tc>
          <w:tcPr>
            <w:tcW w:w="1134" w:type="dxa"/>
            <w:vMerge w:val="restart"/>
            <w:tcBorders>
              <w:left w:val="nil"/>
              <w:right w:val="nil"/>
            </w:tcBorders>
          </w:tcPr>
          <w:p w14:paraId="2664D90C" w14:textId="766AAD74" w:rsidR="008A44EC" w:rsidRPr="00D526E1" w:rsidRDefault="008A44EC" w:rsidP="008A44EC">
            <w:pPr>
              <w:pStyle w:val="Tablebody"/>
              <w:rPr>
                <w:color w:val="auto"/>
              </w:rPr>
            </w:pPr>
            <w:r w:rsidRPr="00D526E1">
              <w:rPr>
                <w:color w:val="auto"/>
              </w:rPr>
              <w:t>-</w:t>
            </w:r>
          </w:p>
        </w:tc>
        <w:tc>
          <w:tcPr>
            <w:tcW w:w="992" w:type="dxa"/>
            <w:vMerge w:val="restart"/>
            <w:tcBorders>
              <w:left w:val="nil"/>
              <w:right w:val="nil"/>
            </w:tcBorders>
          </w:tcPr>
          <w:p w14:paraId="05E7677F" w14:textId="53316CAC" w:rsidR="008A44EC" w:rsidRPr="00D526E1" w:rsidRDefault="008A44EC" w:rsidP="008A44EC">
            <w:pPr>
              <w:pStyle w:val="Tablebody"/>
              <w:rPr>
                <w:color w:val="auto"/>
              </w:rPr>
            </w:pPr>
            <w:r>
              <w:rPr>
                <w:color w:val="auto"/>
              </w:rPr>
              <w:t>Annual</w:t>
            </w:r>
          </w:p>
        </w:tc>
        <w:tc>
          <w:tcPr>
            <w:tcW w:w="5405" w:type="dxa"/>
            <w:gridSpan w:val="2"/>
            <w:tcBorders>
              <w:left w:val="nil"/>
              <w:right w:val="nil"/>
            </w:tcBorders>
          </w:tcPr>
          <w:p w14:paraId="197A2737" w14:textId="2CA7F679" w:rsidR="008A44EC" w:rsidRPr="00D526E1" w:rsidRDefault="008A44EC" w:rsidP="008A44EC">
            <w:pPr>
              <w:pStyle w:val="Tablebody"/>
              <w:rPr>
                <w:color w:val="auto"/>
              </w:rPr>
            </w:pPr>
            <w:r w:rsidRPr="00F65094">
              <w:rPr>
                <w:strike/>
                <w:color w:val="auto"/>
                <w:highlight w:val="yellow"/>
              </w:rPr>
              <w:t>ISO 12039</w:t>
            </w:r>
            <w:r w:rsidR="00F65094">
              <w:rPr>
                <w:color w:val="auto"/>
              </w:rPr>
              <w:t xml:space="preserve"> </w:t>
            </w:r>
            <w:r w:rsidR="00F65094" w:rsidRPr="00110FD0">
              <w:rPr>
                <w:color w:val="auto"/>
                <w:highlight w:val="yellow"/>
              </w:rPr>
              <w:t>To be agreed with NRW</w:t>
            </w:r>
          </w:p>
        </w:tc>
      </w:tr>
      <w:tr w:rsidR="008A44EC" w:rsidRPr="001252C9" w14:paraId="5BAC70C8" w14:textId="77777777" w:rsidTr="008F0915">
        <w:trPr>
          <w:cantSplit/>
          <w:trHeight w:val="434"/>
        </w:trPr>
        <w:tc>
          <w:tcPr>
            <w:tcW w:w="1101" w:type="dxa"/>
            <w:vMerge/>
            <w:tcBorders>
              <w:left w:val="nil"/>
              <w:right w:val="nil"/>
            </w:tcBorders>
          </w:tcPr>
          <w:p w14:paraId="7BA3C4F4" w14:textId="77777777" w:rsidR="008A44EC" w:rsidRPr="00F87DD8" w:rsidRDefault="008A44EC" w:rsidP="008A44EC">
            <w:pPr>
              <w:pStyle w:val="Tablebody"/>
              <w:rPr>
                <w:color w:val="auto"/>
              </w:rPr>
            </w:pPr>
          </w:p>
        </w:tc>
        <w:tc>
          <w:tcPr>
            <w:tcW w:w="1275" w:type="dxa"/>
            <w:vMerge/>
            <w:tcBorders>
              <w:left w:val="nil"/>
              <w:right w:val="nil"/>
            </w:tcBorders>
          </w:tcPr>
          <w:p w14:paraId="54C7BB67" w14:textId="77777777" w:rsidR="008A44EC" w:rsidRDefault="008A44EC" w:rsidP="008A44EC">
            <w:pPr>
              <w:pStyle w:val="Tablebody"/>
              <w:rPr>
                <w:color w:val="auto"/>
              </w:rPr>
            </w:pPr>
          </w:p>
        </w:tc>
        <w:tc>
          <w:tcPr>
            <w:tcW w:w="3119" w:type="dxa"/>
            <w:tcBorders>
              <w:left w:val="nil"/>
              <w:right w:val="nil"/>
            </w:tcBorders>
          </w:tcPr>
          <w:p w14:paraId="7A229B1F" w14:textId="77777777" w:rsidR="008A44EC" w:rsidRPr="00CD65DF" w:rsidRDefault="008A44EC" w:rsidP="008A44EC">
            <w:pPr>
              <w:pStyle w:val="Tablebody"/>
              <w:rPr>
                <w:color w:val="auto"/>
              </w:rPr>
            </w:pPr>
            <w:r w:rsidRPr="00CD65DF">
              <w:rPr>
                <w:color w:val="auto"/>
              </w:rPr>
              <w:t xml:space="preserve">Oxides of Nitrogen </w:t>
            </w:r>
          </w:p>
          <w:p w14:paraId="0D6D3484" w14:textId="1CA5F943" w:rsidR="008A44EC" w:rsidRPr="003E43C8" w:rsidRDefault="008A44EC" w:rsidP="008A44EC">
            <w:pPr>
              <w:pStyle w:val="Tablebody"/>
              <w:rPr>
                <w:color w:val="auto"/>
              </w:rPr>
            </w:pPr>
            <w:r w:rsidRPr="00CD65DF">
              <w:rPr>
                <w:color w:val="auto"/>
              </w:rPr>
              <w:t>(NO and NO</w:t>
            </w:r>
            <w:r w:rsidRPr="00CD65DF">
              <w:rPr>
                <w:color w:val="auto"/>
                <w:vertAlign w:val="subscript"/>
              </w:rPr>
              <w:t>2</w:t>
            </w:r>
            <w:r w:rsidRPr="00CD65DF">
              <w:rPr>
                <w:color w:val="auto"/>
              </w:rPr>
              <w:t xml:space="preserve"> expressed as NO</w:t>
            </w:r>
            <w:r w:rsidRPr="00CD65DF">
              <w:rPr>
                <w:color w:val="auto"/>
                <w:vertAlign w:val="subscript"/>
              </w:rPr>
              <w:t>2</w:t>
            </w:r>
            <w:r w:rsidRPr="00CD65DF">
              <w:rPr>
                <w:color w:val="auto"/>
              </w:rPr>
              <w:t>)</w:t>
            </w:r>
          </w:p>
        </w:tc>
        <w:tc>
          <w:tcPr>
            <w:tcW w:w="1134" w:type="dxa"/>
            <w:vMerge/>
            <w:tcBorders>
              <w:left w:val="nil"/>
              <w:right w:val="nil"/>
            </w:tcBorders>
          </w:tcPr>
          <w:p w14:paraId="3184541E" w14:textId="77777777" w:rsidR="008A44EC" w:rsidRPr="00D526E1" w:rsidRDefault="008A44EC" w:rsidP="008A44EC">
            <w:pPr>
              <w:pStyle w:val="Tablebody"/>
              <w:rPr>
                <w:color w:val="auto"/>
              </w:rPr>
            </w:pPr>
          </w:p>
        </w:tc>
        <w:tc>
          <w:tcPr>
            <w:tcW w:w="1134" w:type="dxa"/>
            <w:vMerge/>
            <w:tcBorders>
              <w:left w:val="nil"/>
              <w:right w:val="nil"/>
            </w:tcBorders>
          </w:tcPr>
          <w:p w14:paraId="3C9BC429" w14:textId="77777777" w:rsidR="008A44EC" w:rsidRPr="00D526E1" w:rsidRDefault="008A44EC" w:rsidP="008A44EC">
            <w:pPr>
              <w:pStyle w:val="Tablebody"/>
              <w:rPr>
                <w:color w:val="auto"/>
              </w:rPr>
            </w:pPr>
          </w:p>
        </w:tc>
        <w:tc>
          <w:tcPr>
            <w:tcW w:w="992" w:type="dxa"/>
            <w:vMerge/>
            <w:tcBorders>
              <w:left w:val="nil"/>
              <w:right w:val="nil"/>
            </w:tcBorders>
          </w:tcPr>
          <w:p w14:paraId="3EC13AC0" w14:textId="77777777" w:rsidR="008A44EC" w:rsidRPr="00D526E1" w:rsidRDefault="008A44EC" w:rsidP="008A44EC">
            <w:pPr>
              <w:pStyle w:val="Tablebody"/>
              <w:rPr>
                <w:color w:val="auto"/>
              </w:rPr>
            </w:pPr>
          </w:p>
        </w:tc>
        <w:tc>
          <w:tcPr>
            <w:tcW w:w="5405" w:type="dxa"/>
            <w:gridSpan w:val="2"/>
            <w:tcBorders>
              <w:left w:val="nil"/>
              <w:right w:val="nil"/>
            </w:tcBorders>
          </w:tcPr>
          <w:p w14:paraId="15F7BA22" w14:textId="250528A2" w:rsidR="008A44EC" w:rsidRPr="00D526E1" w:rsidRDefault="008A44EC" w:rsidP="008A44EC">
            <w:pPr>
              <w:pStyle w:val="Tablebody"/>
              <w:rPr>
                <w:color w:val="auto"/>
              </w:rPr>
            </w:pPr>
            <w:r w:rsidRPr="00F65094">
              <w:rPr>
                <w:strike/>
                <w:color w:val="auto"/>
                <w:highlight w:val="yellow"/>
              </w:rPr>
              <w:t>ISO 10849</w:t>
            </w:r>
            <w:r w:rsidR="00F65094">
              <w:rPr>
                <w:color w:val="auto"/>
              </w:rPr>
              <w:t xml:space="preserve"> </w:t>
            </w:r>
            <w:r w:rsidR="00F65094" w:rsidRPr="00110FD0">
              <w:rPr>
                <w:color w:val="auto"/>
                <w:highlight w:val="yellow"/>
              </w:rPr>
              <w:t>To be agreed with NRW</w:t>
            </w:r>
          </w:p>
        </w:tc>
      </w:tr>
      <w:tr w:rsidR="008A44EC" w:rsidRPr="001252C9" w14:paraId="199692F9" w14:textId="77777777" w:rsidTr="008F0915">
        <w:trPr>
          <w:cantSplit/>
        </w:trPr>
        <w:tc>
          <w:tcPr>
            <w:tcW w:w="1101" w:type="dxa"/>
            <w:tcBorders>
              <w:left w:val="nil"/>
              <w:right w:val="nil"/>
            </w:tcBorders>
          </w:tcPr>
          <w:p w14:paraId="3C9554C6" w14:textId="65B81683" w:rsidR="008A44EC" w:rsidRPr="00F87DD8" w:rsidRDefault="008A44EC" w:rsidP="008A44EC">
            <w:pPr>
              <w:pStyle w:val="Tablebody"/>
              <w:rPr>
                <w:color w:val="auto"/>
              </w:rPr>
            </w:pPr>
            <w:r w:rsidRPr="00F87DD8">
              <w:rPr>
                <w:color w:val="auto"/>
              </w:rPr>
              <w:t>A36 No. 6 Galvanising Line, point 8 on site plan</w:t>
            </w:r>
          </w:p>
        </w:tc>
        <w:tc>
          <w:tcPr>
            <w:tcW w:w="1275" w:type="dxa"/>
            <w:tcBorders>
              <w:left w:val="nil"/>
              <w:right w:val="nil"/>
            </w:tcBorders>
          </w:tcPr>
          <w:p w14:paraId="47E20CEA" w14:textId="722C3BDD" w:rsidR="008A44EC" w:rsidRDefault="008A44EC" w:rsidP="008A44EC">
            <w:pPr>
              <w:pStyle w:val="Tablebody"/>
              <w:rPr>
                <w:color w:val="auto"/>
              </w:rPr>
            </w:pPr>
            <w:r>
              <w:rPr>
                <w:color w:val="auto"/>
              </w:rPr>
              <w:t>Chromate Extraction</w:t>
            </w:r>
          </w:p>
        </w:tc>
        <w:tc>
          <w:tcPr>
            <w:tcW w:w="3119" w:type="dxa"/>
            <w:tcBorders>
              <w:left w:val="nil"/>
              <w:right w:val="nil"/>
            </w:tcBorders>
          </w:tcPr>
          <w:p w14:paraId="461656CE" w14:textId="27EFE135" w:rsidR="008A44EC" w:rsidRPr="003E43C8" w:rsidRDefault="008A44EC" w:rsidP="008A44EC">
            <w:pPr>
              <w:pStyle w:val="Tablebody"/>
              <w:rPr>
                <w:color w:val="auto"/>
              </w:rPr>
            </w:pPr>
            <w:r w:rsidRPr="003E43C8">
              <w:rPr>
                <w:color w:val="auto"/>
              </w:rPr>
              <w:t>-</w:t>
            </w:r>
          </w:p>
        </w:tc>
        <w:tc>
          <w:tcPr>
            <w:tcW w:w="1134" w:type="dxa"/>
            <w:tcBorders>
              <w:left w:val="nil"/>
              <w:right w:val="nil"/>
            </w:tcBorders>
          </w:tcPr>
          <w:p w14:paraId="620D08F5" w14:textId="2019D171" w:rsidR="008A44EC" w:rsidRPr="00D526E1" w:rsidRDefault="008A44EC" w:rsidP="008A44EC">
            <w:pPr>
              <w:pStyle w:val="Tablebody"/>
              <w:rPr>
                <w:color w:val="auto"/>
              </w:rPr>
            </w:pPr>
            <w:r w:rsidRPr="00D526E1">
              <w:rPr>
                <w:color w:val="auto"/>
              </w:rPr>
              <w:t>-</w:t>
            </w:r>
          </w:p>
        </w:tc>
        <w:tc>
          <w:tcPr>
            <w:tcW w:w="1134" w:type="dxa"/>
            <w:tcBorders>
              <w:left w:val="nil"/>
              <w:right w:val="nil"/>
            </w:tcBorders>
          </w:tcPr>
          <w:p w14:paraId="291D7CF7" w14:textId="05A2FDCB" w:rsidR="008A44EC" w:rsidRPr="00D526E1" w:rsidRDefault="008A44EC" w:rsidP="008A44EC">
            <w:pPr>
              <w:pStyle w:val="Tablebody"/>
              <w:rPr>
                <w:color w:val="auto"/>
              </w:rPr>
            </w:pPr>
            <w:r w:rsidRPr="00D526E1">
              <w:rPr>
                <w:color w:val="auto"/>
              </w:rPr>
              <w:t>-</w:t>
            </w:r>
          </w:p>
        </w:tc>
        <w:tc>
          <w:tcPr>
            <w:tcW w:w="992" w:type="dxa"/>
            <w:tcBorders>
              <w:left w:val="nil"/>
              <w:right w:val="nil"/>
            </w:tcBorders>
          </w:tcPr>
          <w:p w14:paraId="6B4FE106" w14:textId="51CCCC94" w:rsidR="008A44EC" w:rsidRPr="00D526E1" w:rsidRDefault="008A44EC" w:rsidP="008A44EC">
            <w:pPr>
              <w:pStyle w:val="Tablebody"/>
              <w:rPr>
                <w:color w:val="auto"/>
              </w:rPr>
            </w:pPr>
            <w:r w:rsidRPr="00D526E1">
              <w:rPr>
                <w:color w:val="auto"/>
              </w:rPr>
              <w:t>-</w:t>
            </w:r>
          </w:p>
        </w:tc>
        <w:tc>
          <w:tcPr>
            <w:tcW w:w="5405" w:type="dxa"/>
            <w:gridSpan w:val="2"/>
            <w:tcBorders>
              <w:left w:val="nil"/>
              <w:right w:val="nil"/>
            </w:tcBorders>
          </w:tcPr>
          <w:p w14:paraId="7278A674" w14:textId="666DDCC4" w:rsidR="008A44EC" w:rsidRPr="00D526E1" w:rsidRDefault="008A44EC" w:rsidP="008A44EC">
            <w:pPr>
              <w:pStyle w:val="Tablebody"/>
              <w:rPr>
                <w:color w:val="auto"/>
              </w:rPr>
            </w:pPr>
            <w:r w:rsidRPr="00D526E1">
              <w:rPr>
                <w:color w:val="auto"/>
              </w:rPr>
              <w:t>-</w:t>
            </w:r>
          </w:p>
        </w:tc>
      </w:tr>
      <w:tr w:rsidR="008A44EC" w:rsidRPr="001252C9" w14:paraId="709BB9E5" w14:textId="77777777" w:rsidTr="008F0915">
        <w:trPr>
          <w:cantSplit/>
        </w:trPr>
        <w:tc>
          <w:tcPr>
            <w:tcW w:w="1101" w:type="dxa"/>
            <w:tcBorders>
              <w:left w:val="nil"/>
              <w:right w:val="nil"/>
            </w:tcBorders>
          </w:tcPr>
          <w:p w14:paraId="60D00C15" w14:textId="3C8F3577" w:rsidR="008A44EC" w:rsidRPr="00F87DD8" w:rsidRDefault="008A44EC" w:rsidP="008A44EC">
            <w:pPr>
              <w:pStyle w:val="Tablebody"/>
              <w:rPr>
                <w:color w:val="auto"/>
              </w:rPr>
            </w:pPr>
            <w:r w:rsidRPr="00F87DD8">
              <w:rPr>
                <w:color w:val="auto"/>
              </w:rPr>
              <w:t>A41 Effluent Plant, point 20 on site plan</w:t>
            </w:r>
          </w:p>
        </w:tc>
        <w:tc>
          <w:tcPr>
            <w:tcW w:w="1275" w:type="dxa"/>
            <w:tcBorders>
              <w:left w:val="nil"/>
              <w:right w:val="nil"/>
            </w:tcBorders>
          </w:tcPr>
          <w:p w14:paraId="286C5CE5" w14:textId="67D1696E" w:rsidR="008A44EC" w:rsidRDefault="008A44EC" w:rsidP="008A44EC">
            <w:pPr>
              <w:pStyle w:val="Tablebody"/>
              <w:rPr>
                <w:color w:val="auto"/>
              </w:rPr>
            </w:pPr>
            <w:r>
              <w:rPr>
                <w:color w:val="auto"/>
              </w:rPr>
              <w:t xml:space="preserve">Lime </w:t>
            </w:r>
            <w:proofErr w:type="spellStart"/>
            <w:r>
              <w:rPr>
                <w:color w:val="auto"/>
              </w:rPr>
              <w:t>Slaker</w:t>
            </w:r>
            <w:proofErr w:type="spellEnd"/>
            <w:r>
              <w:rPr>
                <w:color w:val="auto"/>
              </w:rPr>
              <w:t xml:space="preserve"> Vents</w:t>
            </w:r>
          </w:p>
        </w:tc>
        <w:tc>
          <w:tcPr>
            <w:tcW w:w="3119" w:type="dxa"/>
            <w:tcBorders>
              <w:left w:val="nil"/>
              <w:right w:val="nil"/>
            </w:tcBorders>
          </w:tcPr>
          <w:p w14:paraId="603479CF" w14:textId="4FFFD7D4" w:rsidR="008A44EC" w:rsidRPr="003E43C8" w:rsidRDefault="008A44EC" w:rsidP="008A44EC">
            <w:pPr>
              <w:pStyle w:val="Tablebody"/>
              <w:rPr>
                <w:color w:val="auto"/>
              </w:rPr>
            </w:pPr>
            <w:r w:rsidRPr="003E43C8">
              <w:rPr>
                <w:color w:val="auto"/>
              </w:rPr>
              <w:t>-</w:t>
            </w:r>
          </w:p>
        </w:tc>
        <w:tc>
          <w:tcPr>
            <w:tcW w:w="1134" w:type="dxa"/>
            <w:tcBorders>
              <w:left w:val="nil"/>
              <w:right w:val="nil"/>
            </w:tcBorders>
          </w:tcPr>
          <w:p w14:paraId="5831D204" w14:textId="40186273" w:rsidR="008A44EC" w:rsidRPr="00D526E1" w:rsidRDefault="008A44EC" w:rsidP="008A44EC">
            <w:pPr>
              <w:pStyle w:val="Tablebody"/>
              <w:rPr>
                <w:color w:val="auto"/>
              </w:rPr>
            </w:pPr>
            <w:r w:rsidRPr="00D526E1">
              <w:rPr>
                <w:color w:val="auto"/>
              </w:rPr>
              <w:t>-</w:t>
            </w:r>
          </w:p>
        </w:tc>
        <w:tc>
          <w:tcPr>
            <w:tcW w:w="1134" w:type="dxa"/>
            <w:tcBorders>
              <w:left w:val="nil"/>
              <w:right w:val="nil"/>
            </w:tcBorders>
          </w:tcPr>
          <w:p w14:paraId="0A52B8CD" w14:textId="672C912E" w:rsidR="008A44EC" w:rsidRPr="00D526E1" w:rsidRDefault="008A44EC" w:rsidP="008A44EC">
            <w:pPr>
              <w:pStyle w:val="Tablebody"/>
              <w:rPr>
                <w:color w:val="auto"/>
              </w:rPr>
            </w:pPr>
            <w:r w:rsidRPr="00D526E1">
              <w:rPr>
                <w:color w:val="auto"/>
              </w:rPr>
              <w:t>-</w:t>
            </w:r>
          </w:p>
        </w:tc>
        <w:tc>
          <w:tcPr>
            <w:tcW w:w="992" w:type="dxa"/>
            <w:tcBorders>
              <w:left w:val="nil"/>
              <w:right w:val="nil"/>
            </w:tcBorders>
          </w:tcPr>
          <w:p w14:paraId="22883FAE" w14:textId="21B22F37" w:rsidR="008A44EC" w:rsidRPr="00D526E1" w:rsidRDefault="008A44EC" w:rsidP="008A44EC">
            <w:pPr>
              <w:pStyle w:val="Tablebody"/>
              <w:rPr>
                <w:color w:val="auto"/>
              </w:rPr>
            </w:pPr>
            <w:r w:rsidRPr="00D526E1">
              <w:rPr>
                <w:color w:val="auto"/>
              </w:rPr>
              <w:t>-</w:t>
            </w:r>
          </w:p>
        </w:tc>
        <w:tc>
          <w:tcPr>
            <w:tcW w:w="5405" w:type="dxa"/>
            <w:gridSpan w:val="2"/>
            <w:tcBorders>
              <w:left w:val="nil"/>
              <w:right w:val="nil"/>
            </w:tcBorders>
          </w:tcPr>
          <w:p w14:paraId="5FFFBA52" w14:textId="4C1AD192" w:rsidR="008A44EC" w:rsidRPr="00D526E1" w:rsidRDefault="008A44EC" w:rsidP="008A44EC">
            <w:pPr>
              <w:pStyle w:val="Tablebody"/>
              <w:rPr>
                <w:color w:val="auto"/>
              </w:rPr>
            </w:pPr>
            <w:r w:rsidRPr="00D526E1">
              <w:rPr>
                <w:color w:val="auto"/>
              </w:rPr>
              <w:t>-</w:t>
            </w:r>
          </w:p>
        </w:tc>
      </w:tr>
    </w:tbl>
    <w:p w14:paraId="40FED0A9" w14:textId="25CC103D" w:rsidR="008C4890" w:rsidRDefault="008C4890" w:rsidP="008C4890">
      <w:pPr>
        <w:pStyle w:val="Heading3nonum"/>
        <w:rPr>
          <w:color w:val="auto"/>
        </w:rPr>
      </w:pPr>
      <w:r w:rsidRPr="00720303">
        <w:rPr>
          <w:color w:val="auto"/>
        </w:rPr>
        <w:t xml:space="preserve">Note 1: </w:t>
      </w:r>
      <w:r w:rsidR="00720303" w:rsidRPr="00720303">
        <w:rPr>
          <w:color w:val="auto"/>
        </w:rPr>
        <w:t>Reference to Thermal Oxidiser Unit (Original) to be removed on confirmation of the units decommissioning.</w:t>
      </w:r>
    </w:p>
    <w:p w14:paraId="2097AB03" w14:textId="145CD6F7" w:rsidR="00102ABB" w:rsidRDefault="00102ABB" w:rsidP="008C4890">
      <w:pPr>
        <w:pStyle w:val="Heading3nonum"/>
        <w:rPr>
          <w:color w:val="auto"/>
        </w:rPr>
      </w:pPr>
      <w:r>
        <w:rPr>
          <w:color w:val="auto"/>
        </w:rPr>
        <w:t xml:space="preserve">Note 2: All thermal oxidiser emissions </w:t>
      </w:r>
      <w:r w:rsidR="007B01CF" w:rsidRPr="007B01CF">
        <w:rPr>
          <w:color w:val="auto"/>
          <w:highlight w:val="yellow"/>
        </w:rPr>
        <w:t>and furnace emissions</w:t>
      </w:r>
      <w:r w:rsidR="007B01CF">
        <w:rPr>
          <w:color w:val="auto"/>
        </w:rPr>
        <w:t xml:space="preserve"> </w:t>
      </w:r>
      <w:r>
        <w:rPr>
          <w:color w:val="auto"/>
        </w:rPr>
        <w:t>are to be reported as actual oxygen, not corrected.</w:t>
      </w:r>
    </w:p>
    <w:p w14:paraId="258D6C5D" w14:textId="4FDE33D2" w:rsidR="00102ABB" w:rsidRDefault="00102ABB" w:rsidP="008C4890">
      <w:pPr>
        <w:pStyle w:val="Heading3nonum"/>
        <w:rPr>
          <w:color w:val="auto"/>
        </w:rPr>
      </w:pPr>
      <w:r>
        <w:rPr>
          <w:color w:val="auto"/>
        </w:rPr>
        <w:t>Note 3: Limit under gas firing conditions</w:t>
      </w:r>
    </w:p>
    <w:p w14:paraId="1A76D84E" w14:textId="377C8999" w:rsidR="005F579F" w:rsidRDefault="005F579F" w:rsidP="008C4890">
      <w:pPr>
        <w:pStyle w:val="Heading3nonum"/>
        <w:rPr>
          <w:color w:val="auto"/>
        </w:rPr>
      </w:pPr>
      <w:r>
        <w:rPr>
          <w:color w:val="auto"/>
        </w:rPr>
        <w:t>Note 4: Limit under oil firing conditions</w:t>
      </w:r>
    </w:p>
    <w:p w14:paraId="3FB77C29" w14:textId="49B178C2" w:rsidR="00D522F0" w:rsidRDefault="00D522F0" w:rsidP="008C4890">
      <w:pPr>
        <w:pStyle w:val="Heading3nonum"/>
        <w:rPr>
          <w:color w:val="auto"/>
        </w:rPr>
      </w:pPr>
      <w:r>
        <w:rPr>
          <w:color w:val="auto"/>
        </w:rPr>
        <w:t>Note 5: Limit based on 24-hour average of 15 minute values</w:t>
      </w:r>
    </w:p>
    <w:p w14:paraId="0F4D51C8" w14:textId="7AE5BDAC" w:rsidR="008C4890" w:rsidRDefault="00241361" w:rsidP="008C4890">
      <w:pPr>
        <w:pStyle w:val="Heading3nonum"/>
        <w:rPr>
          <w:color w:val="auto"/>
        </w:rPr>
      </w:pPr>
      <w:r>
        <w:rPr>
          <w:color w:val="auto"/>
        </w:rPr>
        <w:t>Note 6: Monitoring only to be undertaken if period of operation exceeds 30 days in any year</w:t>
      </w:r>
    </w:p>
    <w:p w14:paraId="5AAA6BA4" w14:textId="77777777" w:rsidR="008F0915" w:rsidRPr="008F0915" w:rsidRDefault="008F0915" w:rsidP="008C4890">
      <w:pPr>
        <w:pStyle w:val="Heading3nonum"/>
        <w:rPr>
          <w:color w:val="auto"/>
        </w:rPr>
      </w:pPr>
    </w:p>
    <w:tbl>
      <w:tblPr>
        <w:tblW w:w="13291" w:type="dxa"/>
        <w:tblBorders>
          <w:top w:val="single" w:sz="4" w:space="0" w:color="auto"/>
          <w:bottom w:val="single" w:sz="4" w:space="0" w:color="auto"/>
          <w:insideH w:val="single" w:sz="4" w:space="0" w:color="auto"/>
        </w:tblBorders>
        <w:tblLayout w:type="fixed"/>
        <w:tblLook w:val="0000" w:firstRow="0" w:lastRow="0" w:firstColumn="0" w:lastColumn="0" w:noHBand="0" w:noVBand="0"/>
      </w:tblPr>
      <w:tblGrid>
        <w:gridCol w:w="2093"/>
        <w:gridCol w:w="2410"/>
        <w:gridCol w:w="1842"/>
        <w:gridCol w:w="1560"/>
        <w:gridCol w:w="1842"/>
        <w:gridCol w:w="1418"/>
        <w:gridCol w:w="567"/>
        <w:gridCol w:w="1559"/>
      </w:tblGrid>
      <w:tr w:rsidR="00153A14" w:rsidRPr="009563C6" w14:paraId="569733F4" w14:textId="77777777" w:rsidTr="00153A14">
        <w:trPr>
          <w:cantSplit/>
          <w:tblHeader/>
        </w:trPr>
        <w:tc>
          <w:tcPr>
            <w:tcW w:w="11165" w:type="dxa"/>
            <w:gridSpan w:val="6"/>
            <w:tcBorders>
              <w:bottom w:val="single" w:sz="4" w:space="0" w:color="auto"/>
            </w:tcBorders>
            <w:shd w:val="clear" w:color="auto" w:fill="000000"/>
          </w:tcPr>
          <w:p w14:paraId="24472E1D" w14:textId="7F3D840B" w:rsidR="00153A14" w:rsidRPr="00153A14" w:rsidRDefault="00153A14" w:rsidP="00153A14">
            <w:pPr>
              <w:pStyle w:val="Tabletitle"/>
              <w:rPr>
                <w:bCs/>
                <w:color w:val="auto"/>
              </w:rPr>
            </w:pPr>
            <w:r w:rsidRPr="00153A14">
              <w:rPr>
                <w:bCs/>
                <w:color w:val="auto"/>
              </w:rPr>
              <w:t>Table S3.2 Point Source emissions to water (other than sewer) and land – emission limits and monitoring requirements</w:t>
            </w:r>
          </w:p>
        </w:tc>
        <w:tc>
          <w:tcPr>
            <w:tcW w:w="2126" w:type="dxa"/>
            <w:gridSpan w:val="2"/>
            <w:tcBorders>
              <w:bottom w:val="single" w:sz="4" w:space="0" w:color="auto"/>
            </w:tcBorders>
            <w:shd w:val="clear" w:color="auto" w:fill="000000"/>
          </w:tcPr>
          <w:p w14:paraId="59C0DAD0" w14:textId="5E81CD82" w:rsidR="00153A14" w:rsidRPr="006B632B" w:rsidRDefault="00153A14" w:rsidP="00153A14">
            <w:pPr>
              <w:pStyle w:val="Tabletitle"/>
              <w:rPr>
                <w:bCs/>
                <w:color w:val="FF0000"/>
              </w:rPr>
            </w:pPr>
          </w:p>
        </w:tc>
      </w:tr>
      <w:tr w:rsidR="00153A14" w14:paraId="4E845727" w14:textId="77777777" w:rsidTr="002B1C75">
        <w:trPr>
          <w:cantSplit/>
          <w:tblHeader/>
        </w:trPr>
        <w:tc>
          <w:tcPr>
            <w:tcW w:w="2093" w:type="dxa"/>
            <w:tcBorders>
              <w:left w:val="nil"/>
              <w:right w:val="nil"/>
            </w:tcBorders>
          </w:tcPr>
          <w:p w14:paraId="01B1020B" w14:textId="77777777" w:rsidR="00153A14" w:rsidRPr="00153A14" w:rsidRDefault="00153A14" w:rsidP="00153A14">
            <w:pPr>
              <w:pStyle w:val="Tablehead"/>
              <w:rPr>
                <w:color w:val="auto"/>
              </w:rPr>
            </w:pPr>
            <w:r w:rsidRPr="00153A14">
              <w:rPr>
                <w:color w:val="auto"/>
              </w:rPr>
              <w:t>Emission point ref. &amp; location</w:t>
            </w:r>
          </w:p>
        </w:tc>
        <w:tc>
          <w:tcPr>
            <w:tcW w:w="2410" w:type="dxa"/>
            <w:tcBorders>
              <w:left w:val="nil"/>
              <w:right w:val="nil"/>
            </w:tcBorders>
          </w:tcPr>
          <w:p w14:paraId="7EA810C5" w14:textId="77777777" w:rsidR="00153A14" w:rsidRPr="00153A14" w:rsidRDefault="00153A14" w:rsidP="00153A14">
            <w:pPr>
              <w:pStyle w:val="Tablehead"/>
              <w:rPr>
                <w:color w:val="auto"/>
              </w:rPr>
            </w:pPr>
            <w:r w:rsidRPr="00153A14">
              <w:rPr>
                <w:color w:val="auto"/>
              </w:rPr>
              <w:t>Source</w:t>
            </w:r>
          </w:p>
        </w:tc>
        <w:tc>
          <w:tcPr>
            <w:tcW w:w="1842" w:type="dxa"/>
            <w:tcBorders>
              <w:left w:val="nil"/>
              <w:right w:val="nil"/>
            </w:tcBorders>
          </w:tcPr>
          <w:p w14:paraId="10985F4A" w14:textId="77777777" w:rsidR="00153A14" w:rsidRPr="006B632B" w:rsidRDefault="00153A14" w:rsidP="00153A14">
            <w:pPr>
              <w:pStyle w:val="Tablehead"/>
            </w:pPr>
            <w:r w:rsidRPr="006B632B">
              <w:t xml:space="preserve">Parameter  </w:t>
            </w:r>
          </w:p>
        </w:tc>
        <w:tc>
          <w:tcPr>
            <w:tcW w:w="1560" w:type="dxa"/>
            <w:tcBorders>
              <w:left w:val="nil"/>
              <w:right w:val="nil"/>
            </w:tcBorders>
          </w:tcPr>
          <w:p w14:paraId="408C5EE4" w14:textId="77777777" w:rsidR="00153A14" w:rsidRPr="006B632B" w:rsidRDefault="00153A14" w:rsidP="00153A14">
            <w:pPr>
              <w:pStyle w:val="Tablehead"/>
              <w:rPr>
                <w:vertAlign w:val="superscript"/>
              </w:rPr>
            </w:pPr>
            <w:r w:rsidRPr="006B632B">
              <w:t>Limit (incl. unit)</w:t>
            </w:r>
          </w:p>
        </w:tc>
        <w:tc>
          <w:tcPr>
            <w:tcW w:w="1842" w:type="dxa"/>
            <w:tcBorders>
              <w:left w:val="nil"/>
              <w:right w:val="nil"/>
            </w:tcBorders>
          </w:tcPr>
          <w:p w14:paraId="642135D4" w14:textId="77777777" w:rsidR="00153A14" w:rsidRPr="006B632B" w:rsidRDefault="00153A14" w:rsidP="00153A14">
            <w:pPr>
              <w:pStyle w:val="Tablehead"/>
            </w:pPr>
            <w:r w:rsidRPr="006B632B">
              <w:t>Reference Period</w:t>
            </w:r>
          </w:p>
        </w:tc>
        <w:tc>
          <w:tcPr>
            <w:tcW w:w="1985" w:type="dxa"/>
            <w:gridSpan w:val="2"/>
            <w:tcBorders>
              <w:left w:val="nil"/>
              <w:right w:val="nil"/>
            </w:tcBorders>
          </w:tcPr>
          <w:p w14:paraId="691B0085" w14:textId="77777777" w:rsidR="00153A14" w:rsidRPr="006B632B" w:rsidRDefault="00153A14" w:rsidP="00153A14">
            <w:pPr>
              <w:pStyle w:val="Tablehead"/>
            </w:pPr>
            <w:r w:rsidRPr="006B632B">
              <w:t>Monitoring frequency</w:t>
            </w:r>
          </w:p>
        </w:tc>
        <w:tc>
          <w:tcPr>
            <w:tcW w:w="1559" w:type="dxa"/>
            <w:tcBorders>
              <w:left w:val="nil"/>
              <w:right w:val="nil"/>
            </w:tcBorders>
          </w:tcPr>
          <w:p w14:paraId="4BEFEDD8" w14:textId="77777777" w:rsidR="00153A14" w:rsidRPr="002B1C75" w:rsidRDefault="00153A14" w:rsidP="00153A14">
            <w:pPr>
              <w:pStyle w:val="Tablehead"/>
              <w:rPr>
                <w:color w:val="auto"/>
              </w:rPr>
            </w:pPr>
            <w:r w:rsidRPr="002B1C75">
              <w:rPr>
                <w:color w:val="auto"/>
              </w:rPr>
              <w:t>Monitoring standard or method</w:t>
            </w:r>
          </w:p>
        </w:tc>
      </w:tr>
      <w:tr w:rsidR="002B1C75" w14:paraId="462F9247" w14:textId="77777777" w:rsidTr="002B1C75">
        <w:trPr>
          <w:cantSplit/>
          <w:trHeight w:val="103"/>
        </w:trPr>
        <w:tc>
          <w:tcPr>
            <w:tcW w:w="2093" w:type="dxa"/>
            <w:vMerge w:val="restart"/>
            <w:tcBorders>
              <w:left w:val="nil"/>
              <w:right w:val="nil"/>
            </w:tcBorders>
          </w:tcPr>
          <w:p w14:paraId="46104B49" w14:textId="04228A42" w:rsidR="002B1C75" w:rsidRPr="00153A14" w:rsidRDefault="002B1C75" w:rsidP="00153A14">
            <w:pPr>
              <w:pStyle w:val="Tablebody"/>
              <w:rPr>
                <w:color w:val="auto"/>
              </w:rPr>
            </w:pPr>
            <w:r w:rsidRPr="00153A14">
              <w:rPr>
                <w:color w:val="auto"/>
              </w:rPr>
              <w:t>W1 – Broken Bank Pumping House discharging to the River Dee</w:t>
            </w:r>
          </w:p>
        </w:tc>
        <w:tc>
          <w:tcPr>
            <w:tcW w:w="2410" w:type="dxa"/>
            <w:vMerge w:val="restart"/>
            <w:tcBorders>
              <w:left w:val="nil"/>
              <w:right w:val="nil"/>
            </w:tcBorders>
          </w:tcPr>
          <w:p w14:paraId="7A24FA5F" w14:textId="6F426BFC" w:rsidR="002B1C75" w:rsidRPr="00153A14" w:rsidRDefault="002B1C75" w:rsidP="00153A14">
            <w:pPr>
              <w:pStyle w:val="Tablebody"/>
              <w:rPr>
                <w:color w:val="auto"/>
              </w:rPr>
            </w:pPr>
            <w:r w:rsidRPr="00153A14">
              <w:rPr>
                <w:color w:val="auto"/>
              </w:rPr>
              <w:t>Lagoon collecting all site surface waters, treated process effluent and waste water from water supply treatment plant</w:t>
            </w:r>
          </w:p>
        </w:tc>
        <w:tc>
          <w:tcPr>
            <w:tcW w:w="1842" w:type="dxa"/>
            <w:tcBorders>
              <w:left w:val="nil"/>
              <w:right w:val="nil"/>
            </w:tcBorders>
          </w:tcPr>
          <w:p w14:paraId="77A5F9F5" w14:textId="21E861C4" w:rsidR="002B1C75" w:rsidRPr="002B1C75" w:rsidRDefault="002B1C75" w:rsidP="00153A14">
            <w:pPr>
              <w:pStyle w:val="Tablebody"/>
              <w:rPr>
                <w:color w:val="auto"/>
              </w:rPr>
            </w:pPr>
            <w:r w:rsidRPr="002B1C75">
              <w:rPr>
                <w:color w:val="auto"/>
              </w:rPr>
              <w:t>Flow (4 hours commencing one hour before each high tide)</w:t>
            </w:r>
          </w:p>
        </w:tc>
        <w:tc>
          <w:tcPr>
            <w:tcW w:w="1560" w:type="dxa"/>
            <w:tcBorders>
              <w:left w:val="nil"/>
              <w:right w:val="nil"/>
            </w:tcBorders>
          </w:tcPr>
          <w:p w14:paraId="35731820" w14:textId="06E8FD47" w:rsidR="002B1C75" w:rsidRPr="002B1C75" w:rsidRDefault="002B1C75" w:rsidP="00153A14">
            <w:pPr>
              <w:pStyle w:val="Tablebody"/>
              <w:rPr>
                <w:color w:val="auto"/>
              </w:rPr>
            </w:pPr>
            <w:r w:rsidRPr="002B1C75">
              <w:rPr>
                <w:color w:val="auto"/>
              </w:rPr>
              <w:t>15,000 m</w:t>
            </w:r>
            <w:r w:rsidRPr="002B1C75">
              <w:rPr>
                <w:color w:val="auto"/>
                <w:vertAlign w:val="superscript"/>
              </w:rPr>
              <w:t>3</w:t>
            </w:r>
            <w:r w:rsidRPr="002B1C75">
              <w:rPr>
                <w:color w:val="auto"/>
              </w:rPr>
              <w:t>/day</w:t>
            </w:r>
          </w:p>
        </w:tc>
        <w:tc>
          <w:tcPr>
            <w:tcW w:w="1842" w:type="dxa"/>
            <w:vMerge w:val="restart"/>
            <w:tcBorders>
              <w:left w:val="nil"/>
              <w:right w:val="nil"/>
            </w:tcBorders>
          </w:tcPr>
          <w:p w14:paraId="1B7161AA" w14:textId="508F2A78" w:rsidR="002B1C75" w:rsidRPr="002B1C75" w:rsidRDefault="002B1C75" w:rsidP="00153A14">
            <w:pPr>
              <w:pStyle w:val="Tablebody"/>
              <w:rPr>
                <w:color w:val="auto"/>
              </w:rPr>
            </w:pPr>
            <w:r w:rsidRPr="002B1C75">
              <w:rPr>
                <w:color w:val="auto"/>
              </w:rPr>
              <w:t>-</w:t>
            </w:r>
          </w:p>
        </w:tc>
        <w:tc>
          <w:tcPr>
            <w:tcW w:w="1985" w:type="dxa"/>
            <w:gridSpan w:val="2"/>
            <w:tcBorders>
              <w:left w:val="nil"/>
              <w:right w:val="nil"/>
            </w:tcBorders>
          </w:tcPr>
          <w:p w14:paraId="67BC68A8" w14:textId="0967177C" w:rsidR="002B1C75" w:rsidRPr="002B1C75" w:rsidRDefault="002B1C75" w:rsidP="00153A14">
            <w:pPr>
              <w:pStyle w:val="Tablebody"/>
              <w:rPr>
                <w:color w:val="auto"/>
              </w:rPr>
            </w:pPr>
            <w:r w:rsidRPr="002B1C75">
              <w:rPr>
                <w:color w:val="auto"/>
              </w:rPr>
              <w:t>Continuous</w:t>
            </w:r>
          </w:p>
        </w:tc>
        <w:tc>
          <w:tcPr>
            <w:tcW w:w="1559" w:type="dxa"/>
            <w:vMerge w:val="restart"/>
            <w:tcBorders>
              <w:left w:val="nil"/>
              <w:right w:val="nil"/>
            </w:tcBorders>
          </w:tcPr>
          <w:p w14:paraId="4207F42F" w14:textId="5039E8F9" w:rsidR="002B1C75" w:rsidRPr="002B1C75" w:rsidRDefault="002B1C75" w:rsidP="00153A14">
            <w:pPr>
              <w:pStyle w:val="Tablebody"/>
              <w:rPr>
                <w:color w:val="auto"/>
              </w:rPr>
            </w:pPr>
            <w:r w:rsidRPr="002B1C75">
              <w:rPr>
                <w:color w:val="auto"/>
              </w:rPr>
              <w:t>Method to be agreed in writing with NRW</w:t>
            </w:r>
          </w:p>
        </w:tc>
      </w:tr>
      <w:tr w:rsidR="002B1C75" w14:paraId="1661F21A" w14:textId="77777777" w:rsidTr="002B1C75">
        <w:trPr>
          <w:cantSplit/>
          <w:trHeight w:val="97"/>
        </w:trPr>
        <w:tc>
          <w:tcPr>
            <w:tcW w:w="2093" w:type="dxa"/>
            <w:vMerge/>
            <w:tcBorders>
              <w:left w:val="nil"/>
              <w:right w:val="nil"/>
            </w:tcBorders>
          </w:tcPr>
          <w:p w14:paraId="419E9908" w14:textId="77777777" w:rsidR="002B1C75" w:rsidRPr="00153A14" w:rsidRDefault="002B1C75" w:rsidP="00153A14">
            <w:pPr>
              <w:pStyle w:val="Tablebody"/>
              <w:rPr>
                <w:color w:val="auto"/>
              </w:rPr>
            </w:pPr>
          </w:p>
        </w:tc>
        <w:tc>
          <w:tcPr>
            <w:tcW w:w="2410" w:type="dxa"/>
            <w:vMerge/>
            <w:tcBorders>
              <w:left w:val="nil"/>
              <w:right w:val="nil"/>
            </w:tcBorders>
          </w:tcPr>
          <w:p w14:paraId="7C61AEB4" w14:textId="77777777" w:rsidR="002B1C75" w:rsidRPr="00153A14" w:rsidRDefault="002B1C75" w:rsidP="00153A14">
            <w:pPr>
              <w:pStyle w:val="Tablebody"/>
              <w:rPr>
                <w:color w:val="auto"/>
              </w:rPr>
            </w:pPr>
          </w:p>
        </w:tc>
        <w:tc>
          <w:tcPr>
            <w:tcW w:w="1842" w:type="dxa"/>
            <w:tcBorders>
              <w:left w:val="nil"/>
              <w:right w:val="nil"/>
            </w:tcBorders>
          </w:tcPr>
          <w:p w14:paraId="4A7837AF" w14:textId="03087C54" w:rsidR="002B1C75" w:rsidRPr="002B1C75" w:rsidRDefault="002B1C75" w:rsidP="00153A14">
            <w:pPr>
              <w:pStyle w:val="Tablebody"/>
              <w:rPr>
                <w:color w:val="auto"/>
              </w:rPr>
            </w:pPr>
            <w:r w:rsidRPr="002B1C75">
              <w:rPr>
                <w:color w:val="auto"/>
              </w:rPr>
              <w:t>Flow at all other times</w:t>
            </w:r>
          </w:p>
        </w:tc>
        <w:tc>
          <w:tcPr>
            <w:tcW w:w="1560" w:type="dxa"/>
            <w:tcBorders>
              <w:left w:val="nil"/>
              <w:right w:val="nil"/>
            </w:tcBorders>
          </w:tcPr>
          <w:p w14:paraId="00FD1E01" w14:textId="5B3F2801" w:rsidR="002B1C75" w:rsidRPr="002B1C75" w:rsidRDefault="002B1C75" w:rsidP="00153A14">
            <w:pPr>
              <w:pStyle w:val="Tablebody"/>
              <w:rPr>
                <w:color w:val="auto"/>
              </w:rPr>
            </w:pPr>
            <w:r w:rsidRPr="002B1C75">
              <w:rPr>
                <w:color w:val="auto"/>
              </w:rPr>
              <w:t>0</w:t>
            </w:r>
          </w:p>
        </w:tc>
        <w:tc>
          <w:tcPr>
            <w:tcW w:w="1842" w:type="dxa"/>
            <w:vMerge/>
            <w:tcBorders>
              <w:left w:val="nil"/>
              <w:right w:val="nil"/>
            </w:tcBorders>
          </w:tcPr>
          <w:p w14:paraId="0974AF49" w14:textId="77777777" w:rsidR="002B1C75" w:rsidRPr="002B1C75" w:rsidRDefault="002B1C75" w:rsidP="00153A14">
            <w:pPr>
              <w:pStyle w:val="Tablebody"/>
              <w:rPr>
                <w:color w:val="auto"/>
              </w:rPr>
            </w:pPr>
          </w:p>
        </w:tc>
        <w:tc>
          <w:tcPr>
            <w:tcW w:w="1985" w:type="dxa"/>
            <w:gridSpan w:val="2"/>
            <w:tcBorders>
              <w:left w:val="nil"/>
              <w:right w:val="nil"/>
            </w:tcBorders>
          </w:tcPr>
          <w:p w14:paraId="5C75295C" w14:textId="5153275B" w:rsidR="002B1C75" w:rsidRPr="002B1C75" w:rsidRDefault="002B1C75" w:rsidP="00153A14">
            <w:pPr>
              <w:pStyle w:val="Tablebody"/>
              <w:rPr>
                <w:color w:val="auto"/>
              </w:rPr>
            </w:pPr>
            <w:r w:rsidRPr="002B1C75">
              <w:rPr>
                <w:color w:val="auto"/>
              </w:rPr>
              <w:t>Continuous</w:t>
            </w:r>
          </w:p>
        </w:tc>
        <w:tc>
          <w:tcPr>
            <w:tcW w:w="1559" w:type="dxa"/>
            <w:vMerge/>
            <w:tcBorders>
              <w:left w:val="nil"/>
              <w:right w:val="nil"/>
            </w:tcBorders>
          </w:tcPr>
          <w:p w14:paraId="15C0895A" w14:textId="77777777" w:rsidR="002B1C75" w:rsidRPr="006B632B" w:rsidRDefault="002B1C75" w:rsidP="00153A14">
            <w:pPr>
              <w:pStyle w:val="Tablebody"/>
            </w:pPr>
          </w:p>
        </w:tc>
      </w:tr>
      <w:tr w:rsidR="002B1C75" w14:paraId="51EE4762" w14:textId="77777777" w:rsidTr="002B1C75">
        <w:trPr>
          <w:cantSplit/>
          <w:trHeight w:val="97"/>
        </w:trPr>
        <w:tc>
          <w:tcPr>
            <w:tcW w:w="2093" w:type="dxa"/>
            <w:vMerge/>
            <w:tcBorders>
              <w:left w:val="nil"/>
              <w:right w:val="nil"/>
            </w:tcBorders>
          </w:tcPr>
          <w:p w14:paraId="46918FF5" w14:textId="77777777" w:rsidR="002B1C75" w:rsidRPr="00153A14" w:rsidRDefault="002B1C75" w:rsidP="00153A14">
            <w:pPr>
              <w:pStyle w:val="Tablebody"/>
              <w:rPr>
                <w:color w:val="auto"/>
              </w:rPr>
            </w:pPr>
          </w:p>
        </w:tc>
        <w:tc>
          <w:tcPr>
            <w:tcW w:w="2410" w:type="dxa"/>
            <w:vMerge/>
            <w:tcBorders>
              <w:left w:val="nil"/>
              <w:right w:val="nil"/>
            </w:tcBorders>
          </w:tcPr>
          <w:p w14:paraId="594C92E7" w14:textId="77777777" w:rsidR="002B1C75" w:rsidRPr="00153A14" w:rsidRDefault="002B1C75" w:rsidP="00153A14">
            <w:pPr>
              <w:pStyle w:val="Tablebody"/>
              <w:rPr>
                <w:color w:val="auto"/>
              </w:rPr>
            </w:pPr>
          </w:p>
        </w:tc>
        <w:tc>
          <w:tcPr>
            <w:tcW w:w="1842" w:type="dxa"/>
            <w:tcBorders>
              <w:left w:val="nil"/>
              <w:right w:val="nil"/>
            </w:tcBorders>
          </w:tcPr>
          <w:p w14:paraId="69AC8D25" w14:textId="668CF6CC" w:rsidR="002B1C75" w:rsidRPr="002B1C75" w:rsidRDefault="002B1C75" w:rsidP="00153A14">
            <w:pPr>
              <w:pStyle w:val="Tablebody"/>
              <w:rPr>
                <w:color w:val="auto"/>
              </w:rPr>
            </w:pPr>
            <w:r w:rsidRPr="002B1C75">
              <w:rPr>
                <w:color w:val="auto"/>
              </w:rPr>
              <w:t>pH</w:t>
            </w:r>
          </w:p>
        </w:tc>
        <w:tc>
          <w:tcPr>
            <w:tcW w:w="1560" w:type="dxa"/>
            <w:tcBorders>
              <w:left w:val="nil"/>
              <w:right w:val="nil"/>
            </w:tcBorders>
          </w:tcPr>
          <w:p w14:paraId="1BAFAD7E" w14:textId="238E1A33" w:rsidR="002B1C75" w:rsidRPr="002B1C75" w:rsidRDefault="002B1C75" w:rsidP="00153A14">
            <w:pPr>
              <w:pStyle w:val="Tablebody"/>
              <w:rPr>
                <w:color w:val="auto"/>
              </w:rPr>
            </w:pPr>
            <w:r w:rsidRPr="002B1C75">
              <w:rPr>
                <w:color w:val="auto"/>
              </w:rPr>
              <w:t>5 - 9</w:t>
            </w:r>
          </w:p>
        </w:tc>
        <w:tc>
          <w:tcPr>
            <w:tcW w:w="1842" w:type="dxa"/>
            <w:vMerge/>
            <w:tcBorders>
              <w:left w:val="nil"/>
              <w:right w:val="nil"/>
            </w:tcBorders>
          </w:tcPr>
          <w:p w14:paraId="3D9F8793" w14:textId="77777777" w:rsidR="002B1C75" w:rsidRPr="002B1C75" w:rsidRDefault="002B1C75" w:rsidP="00153A14">
            <w:pPr>
              <w:pStyle w:val="Tablebody"/>
              <w:rPr>
                <w:color w:val="auto"/>
              </w:rPr>
            </w:pPr>
          </w:p>
        </w:tc>
        <w:tc>
          <w:tcPr>
            <w:tcW w:w="1985" w:type="dxa"/>
            <w:gridSpan w:val="2"/>
            <w:tcBorders>
              <w:left w:val="nil"/>
              <w:right w:val="nil"/>
            </w:tcBorders>
          </w:tcPr>
          <w:p w14:paraId="2C20F336" w14:textId="51F49E80" w:rsidR="002B1C75" w:rsidRPr="002B1C75" w:rsidRDefault="002B1C75" w:rsidP="00153A14">
            <w:pPr>
              <w:pStyle w:val="Tablebody"/>
              <w:rPr>
                <w:color w:val="auto"/>
              </w:rPr>
            </w:pPr>
            <w:r w:rsidRPr="001F03CB">
              <w:rPr>
                <w:strike/>
                <w:color w:val="auto"/>
                <w:highlight w:val="yellow"/>
              </w:rPr>
              <w:t>Spot sample each 4 hour period</w:t>
            </w:r>
            <w:r w:rsidR="001F03CB" w:rsidRPr="001F03CB">
              <w:rPr>
                <w:color w:val="auto"/>
                <w:highlight w:val="yellow"/>
              </w:rPr>
              <w:t xml:space="preserve"> Daily</w:t>
            </w:r>
            <w:r w:rsidR="00F65094">
              <w:rPr>
                <w:color w:val="auto"/>
              </w:rPr>
              <w:t xml:space="preserve"> </w:t>
            </w:r>
            <w:r w:rsidR="00F65094" w:rsidRPr="00F65094">
              <w:rPr>
                <w:color w:val="auto"/>
                <w:highlight w:val="yellow"/>
              </w:rPr>
              <w:t>sample</w:t>
            </w:r>
          </w:p>
        </w:tc>
        <w:tc>
          <w:tcPr>
            <w:tcW w:w="1559" w:type="dxa"/>
            <w:vMerge/>
            <w:tcBorders>
              <w:left w:val="nil"/>
              <w:right w:val="nil"/>
            </w:tcBorders>
          </w:tcPr>
          <w:p w14:paraId="071F2C2C" w14:textId="77777777" w:rsidR="002B1C75" w:rsidRPr="006B632B" w:rsidRDefault="002B1C75" w:rsidP="00153A14">
            <w:pPr>
              <w:pStyle w:val="Tablebody"/>
            </w:pPr>
          </w:p>
        </w:tc>
      </w:tr>
      <w:tr w:rsidR="002B1C75" w14:paraId="494E3C37" w14:textId="77777777" w:rsidTr="002B1C75">
        <w:trPr>
          <w:cantSplit/>
          <w:trHeight w:val="97"/>
        </w:trPr>
        <w:tc>
          <w:tcPr>
            <w:tcW w:w="2093" w:type="dxa"/>
            <w:vMerge/>
            <w:tcBorders>
              <w:left w:val="nil"/>
              <w:right w:val="nil"/>
            </w:tcBorders>
          </w:tcPr>
          <w:p w14:paraId="3D356BAB" w14:textId="77777777" w:rsidR="002B1C75" w:rsidRPr="00153A14" w:rsidRDefault="002B1C75" w:rsidP="00153A14">
            <w:pPr>
              <w:pStyle w:val="Tablebody"/>
              <w:rPr>
                <w:color w:val="auto"/>
              </w:rPr>
            </w:pPr>
          </w:p>
        </w:tc>
        <w:tc>
          <w:tcPr>
            <w:tcW w:w="2410" w:type="dxa"/>
            <w:vMerge/>
            <w:tcBorders>
              <w:left w:val="nil"/>
              <w:right w:val="nil"/>
            </w:tcBorders>
          </w:tcPr>
          <w:p w14:paraId="45705CA2" w14:textId="77777777" w:rsidR="002B1C75" w:rsidRPr="00153A14" w:rsidRDefault="002B1C75" w:rsidP="00153A14">
            <w:pPr>
              <w:pStyle w:val="Tablebody"/>
              <w:rPr>
                <w:color w:val="auto"/>
              </w:rPr>
            </w:pPr>
          </w:p>
        </w:tc>
        <w:tc>
          <w:tcPr>
            <w:tcW w:w="1842" w:type="dxa"/>
            <w:tcBorders>
              <w:left w:val="nil"/>
              <w:right w:val="nil"/>
            </w:tcBorders>
          </w:tcPr>
          <w:p w14:paraId="029E80B5" w14:textId="68102497" w:rsidR="002B1C75" w:rsidRPr="002B1C75" w:rsidRDefault="002B1C75" w:rsidP="00153A14">
            <w:pPr>
              <w:pStyle w:val="Tablebody"/>
              <w:rPr>
                <w:color w:val="auto"/>
              </w:rPr>
            </w:pPr>
            <w:r w:rsidRPr="002B1C75">
              <w:rPr>
                <w:color w:val="auto"/>
              </w:rPr>
              <w:t>Suspended solids (mg/l)</w:t>
            </w:r>
          </w:p>
        </w:tc>
        <w:tc>
          <w:tcPr>
            <w:tcW w:w="1560" w:type="dxa"/>
            <w:tcBorders>
              <w:left w:val="nil"/>
              <w:right w:val="nil"/>
            </w:tcBorders>
          </w:tcPr>
          <w:p w14:paraId="15BC48AB" w14:textId="4E5F1540" w:rsidR="002B1C75" w:rsidRPr="002B1C75" w:rsidRDefault="002B1C75" w:rsidP="00153A14">
            <w:pPr>
              <w:pStyle w:val="Tablebody"/>
              <w:rPr>
                <w:color w:val="auto"/>
              </w:rPr>
            </w:pPr>
            <w:r w:rsidRPr="002B1C75">
              <w:rPr>
                <w:color w:val="auto"/>
              </w:rPr>
              <w:t>100</w:t>
            </w:r>
          </w:p>
        </w:tc>
        <w:tc>
          <w:tcPr>
            <w:tcW w:w="1842" w:type="dxa"/>
            <w:vMerge/>
            <w:tcBorders>
              <w:left w:val="nil"/>
              <w:right w:val="nil"/>
            </w:tcBorders>
          </w:tcPr>
          <w:p w14:paraId="733C8257" w14:textId="77777777" w:rsidR="002B1C75" w:rsidRPr="002B1C75" w:rsidRDefault="002B1C75" w:rsidP="00153A14">
            <w:pPr>
              <w:pStyle w:val="Tablebody"/>
              <w:rPr>
                <w:color w:val="auto"/>
              </w:rPr>
            </w:pPr>
          </w:p>
        </w:tc>
        <w:tc>
          <w:tcPr>
            <w:tcW w:w="1985" w:type="dxa"/>
            <w:gridSpan w:val="2"/>
            <w:tcBorders>
              <w:left w:val="nil"/>
              <w:right w:val="nil"/>
            </w:tcBorders>
          </w:tcPr>
          <w:p w14:paraId="7361399D" w14:textId="7A1ED404" w:rsidR="002B1C75" w:rsidRPr="002B1C75" w:rsidRDefault="001F03CB" w:rsidP="00153A14">
            <w:pPr>
              <w:pStyle w:val="Tablebody"/>
              <w:rPr>
                <w:color w:val="auto"/>
              </w:rPr>
            </w:pPr>
            <w:r w:rsidRPr="001F03CB">
              <w:rPr>
                <w:strike/>
                <w:color w:val="auto"/>
                <w:highlight w:val="yellow"/>
              </w:rPr>
              <w:t>Spot sample each 4 hour period</w:t>
            </w:r>
            <w:r w:rsidRPr="001F03CB">
              <w:rPr>
                <w:color w:val="auto"/>
                <w:highlight w:val="yellow"/>
              </w:rPr>
              <w:t xml:space="preserve"> Daily</w:t>
            </w:r>
            <w:r w:rsidR="00F65094">
              <w:rPr>
                <w:color w:val="auto"/>
              </w:rPr>
              <w:t xml:space="preserve"> </w:t>
            </w:r>
            <w:r w:rsidR="00F65094" w:rsidRPr="00F65094">
              <w:rPr>
                <w:color w:val="auto"/>
                <w:highlight w:val="yellow"/>
              </w:rPr>
              <w:t>sample</w:t>
            </w:r>
          </w:p>
        </w:tc>
        <w:tc>
          <w:tcPr>
            <w:tcW w:w="1559" w:type="dxa"/>
            <w:vMerge/>
            <w:tcBorders>
              <w:left w:val="nil"/>
              <w:right w:val="nil"/>
            </w:tcBorders>
          </w:tcPr>
          <w:p w14:paraId="73EC3F88" w14:textId="77777777" w:rsidR="002B1C75" w:rsidRPr="006B632B" w:rsidRDefault="002B1C75" w:rsidP="00153A14">
            <w:pPr>
              <w:pStyle w:val="Tablebody"/>
            </w:pPr>
          </w:p>
        </w:tc>
      </w:tr>
      <w:tr w:rsidR="002B1C75" w14:paraId="72CEAE19" w14:textId="77777777" w:rsidTr="002B1C75">
        <w:trPr>
          <w:cantSplit/>
          <w:trHeight w:val="97"/>
        </w:trPr>
        <w:tc>
          <w:tcPr>
            <w:tcW w:w="2093" w:type="dxa"/>
            <w:vMerge/>
            <w:tcBorders>
              <w:left w:val="nil"/>
              <w:right w:val="nil"/>
            </w:tcBorders>
          </w:tcPr>
          <w:p w14:paraId="5968F4E7" w14:textId="77777777" w:rsidR="002B1C75" w:rsidRPr="00153A14" w:rsidRDefault="002B1C75" w:rsidP="00153A14">
            <w:pPr>
              <w:pStyle w:val="Tablebody"/>
              <w:rPr>
                <w:color w:val="auto"/>
              </w:rPr>
            </w:pPr>
          </w:p>
        </w:tc>
        <w:tc>
          <w:tcPr>
            <w:tcW w:w="2410" w:type="dxa"/>
            <w:vMerge/>
            <w:tcBorders>
              <w:left w:val="nil"/>
              <w:right w:val="nil"/>
            </w:tcBorders>
          </w:tcPr>
          <w:p w14:paraId="2A88237A" w14:textId="77777777" w:rsidR="002B1C75" w:rsidRPr="00153A14" w:rsidRDefault="002B1C75" w:rsidP="00153A14">
            <w:pPr>
              <w:pStyle w:val="Tablebody"/>
              <w:rPr>
                <w:color w:val="auto"/>
              </w:rPr>
            </w:pPr>
          </w:p>
        </w:tc>
        <w:tc>
          <w:tcPr>
            <w:tcW w:w="1842" w:type="dxa"/>
            <w:tcBorders>
              <w:left w:val="nil"/>
              <w:right w:val="nil"/>
            </w:tcBorders>
          </w:tcPr>
          <w:p w14:paraId="43C5C5D4" w14:textId="3B7C2F20" w:rsidR="002B1C75" w:rsidRPr="002B1C75" w:rsidRDefault="002B1C75" w:rsidP="00153A14">
            <w:pPr>
              <w:pStyle w:val="Tablebody"/>
              <w:rPr>
                <w:color w:val="auto"/>
              </w:rPr>
            </w:pPr>
            <w:r w:rsidRPr="002B1C75">
              <w:rPr>
                <w:color w:val="auto"/>
              </w:rPr>
              <w:t>Chemical Oxygen Demand (mg/l)</w:t>
            </w:r>
          </w:p>
        </w:tc>
        <w:tc>
          <w:tcPr>
            <w:tcW w:w="1560" w:type="dxa"/>
            <w:tcBorders>
              <w:left w:val="nil"/>
              <w:right w:val="nil"/>
            </w:tcBorders>
          </w:tcPr>
          <w:p w14:paraId="15432CEF" w14:textId="15AF9935" w:rsidR="002B1C75" w:rsidRPr="002B1C75" w:rsidRDefault="002B1C75" w:rsidP="00153A14">
            <w:pPr>
              <w:pStyle w:val="Tablebody"/>
              <w:rPr>
                <w:color w:val="auto"/>
              </w:rPr>
            </w:pPr>
            <w:r w:rsidRPr="002B1C75">
              <w:rPr>
                <w:color w:val="auto"/>
              </w:rPr>
              <w:t>200</w:t>
            </w:r>
          </w:p>
        </w:tc>
        <w:tc>
          <w:tcPr>
            <w:tcW w:w="1842" w:type="dxa"/>
            <w:vMerge/>
            <w:tcBorders>
              <w:left w:val="nil"/>
              <w:right w:val="nil"/>
            </w:tcBorders>
          </w:tcPr>
          <w:p w14:paraId="4D1F9B46" w14:textId="77777777" w:rsidR="002B1C75" w:rsidRPr="002B1C75" w:rsidRDefault="002B1C75" w:rsidP="00153A14">
            <w:pPr>
              <w:pStyle w:val="Tablebody"/>
              <w:rPr>
                <w:color w:val="auto"/>
              </w:rPr>
            </w:pPr>
          </w:p>
        </w:tc>
        <w:tc>
          <w:tcPr>
            <w:tcW w:w="1985" w:type="dxa"/>
            <w:gridSpan w:val="2"/>
            <w:tcBorders>
              <w:left w:val="nil"/>
              <w:right w:val="nil"/>
            </w:tcBorders>
          </w:tcPr>
          <w:p w14:paraId="5094AD16" w14:textId="42B63CAD" w:rsidR="002B1C75" w:rsidRPr="002B1C75" w:rsidRDefault="001F03CB" w:rsidP="00153A14">
            <w:pPr>
              <w:pStyle w:val="Tablebody"/>
              <w:rPr>
                <w:color w:val="auto"/>
              </w:rPr>
            </w:pPr>
            <w:r w:rsidRPr="001F03CB">
              <w:rPr>
                <w:strike/>
                <w:color w:val="auto"/>
                <w:highlight w:val="yellow"/>
              </w:rPr>
              <w:t>Spot sample each 4 hour period</w:t>
            </w:r>
            <w:r w:rsidRPr="001F03CB">
              <w:rPr>
                <w:color w:val="auto"/>
                <w:highlight w:val="yellow"/>
              </w:rPr>
              <w:t xml:space="preserve"> Daily</w:t>
            </w:r>
            <w:r w:rsidR="00F65094">
              <w:rPr>
                <w:color w:val="auto"/>
              </w:rPr>
              <w:t xml:space="preserve"> </w:t>
            </w:r>
            <w:r w:rsidR="00F65094" w:rsidRPr="00F65094">
              <w:rPr>
                <w:color w:val="auto"/>
                <w:highlight w:val="yellow"/>
              </w:rPr>
              <w:t>sample</w:t>
            </w:r>
          </w:p>
        </w:tc>
        <w:tc>
          <w:tcPr>
            <w:tcW w:w="1559" w:type="dxa"/>
            <w:vMerge/>
            <w:tcBorders>
              <w:left w:val="nil"/>
              <w:right w:val="nil"/>
            </w:tcBorders>
          </w:tcPr>
          <w:p w14:paraId="72C10AF8" w14:textId="77777777" w:rsidR="002B1C75" w:rsidRPr="006B632B" w:rsidRDefault="002B1C75" w:rsidP="00153A14">
            <w:pPr>
              <w:pStyle w:val="Tablebody"/>
            </w:pPr>
          </w:p>
        </w:tc>
      </w:tr>
      <w:tr w:rsidR="002B1C75" w14:paraId="48C37A20" w14:textId="77777777" w:rsidTr="002B1C75">
        <w:trPr>
          <w:cantSplit/>
          <w:trHeight w:val="97"/>
        </w:trPr>
        <w:tc>
          <w:tcPr>
            <w:tcW w:w="2093" w:type="dxa"/>
            <w:vMerge/>
            <w:tcBorders>
              <w:left w:val="nil"/>
              <w:right w:val="nil"/>
            </w:tcBorders>
          </w:tcPr>
          <w:p w14:paraId="7DF9E565" w14:textId="77777777" w:rsidR="002B1C75" w:rsidRPr="00153A14" w:rsidRDefault="002B1C75" w:rsidP="00153A14">
            <w:pPr>
              <w:pStyle w:val="Tablebody"/>
              <w:rPr>
                <w:color w:val="auto"/>
              </w:rPr>
            </w:pPr>
          </w:p>
        </w:tc>
        <w:tc>
          <w:tcPr>
            <w:tcW w:w="2410" w:type="dxa"/>
            <w:vMerge/>
            <w:tcBorders>
              <w:left w:val="nil"/>
              <w:right w:val="nil"/>
            </w:tcBorders>
          </w:tcPr>
          <w:p w14:paraId="76E25EAE" w14:textId="77777777" w:rsidR="002B1C75" w:rsidRPr="00153A14" w:rsidRDefault="002B1C75" w:rsidP="00153A14">
            <w:pPr>
              <w:pStyle w:val="Tablebody"/>
              <w:rPr>
                <w:color w:val="auto"/>
              </w:rPr>
            </w:pPr>
          </w:p>
        </w:tc>
        <w:tc>
          <w:tcPr>
            <w:tcW w:w="1842" w:type="dxa"/>
            <w:tcBorders>
              <w:left w:val="nil"/>
              <w:right w:val="nil"/>
            </w:tcBorders>
          </w:tcPr>
          <w:p w14:paraId="65573750" w14:textId="038DCB59" w:rsidR="002B1C75" w:rsidRPr="002B1C75" w:rsidRDefault="002B1C75" w:rsidP="00153A14">
            <w:pPr>
              <w:pStyle w:val="Tablebody"/>
              <w:rPr>
                <w:color w:val="auto"/>
              </w:rPr>
            </w:pPr>
            <w:r w:rsidRPr="002B1C75">
              <w:rPr>
                <w:color w:val="auto"/>
              </w:rPr>
              <w:t>Iron (mg/l)</w:t>
            </w:r>
          </w:p>
        </w:tc>
        <w:tc>
          <w:tcPr>
            <w:tcW w:w="1560" w:type="dxa"/>
            <w:tcBorders>
              <w:left w:val="nil"/>
              <w:right w:val="nil"/>
            </w:tcBorders>
          </w:tcPr>
          <w:p w14:paraId="5DF1ECE0" w14:textId="46FE6270" w:rsidR="002B1C75" w:rsidRPr="002B1C75" w:rsidRDefault="002B1C75" w:rsidP="00153A14">
            <w:pPr>
              <w:pStyle w:val="Tablebody"/>
              <w:rPr>
                <w:color w:val="auto"/>
              </w:rPr>
            </w:pPr>
            <w:r w:rsidRPr="002B1C75">
              <w:rPr>
                <w:color w:val="auto"/>
              </w:rPr>
              <w:t>10</w:t>
            </w:r>
          </w:p>
        </w:tc>
        <w:tc>
          <w:tcPr>
            <w:tcW w:w="1842" w:type="dxa"/>
            <w:vMerge/>
            <w:tcBorders>
              <w:left w:val="nil"/>
              <w:right w:val="nil"/>
            </w:tcBorders>
          </w:tcPr>
          <w:p w14:paraId="25192E09" w14:textId="77777777" w:rsidR="002B1C75" w:rsidRPr="002B1C75" w:rsidRDefault="002B1C75" w:rsidP="00153A14">
            <w:pPr>
              <w:pStyle w:val="Tablebody"/>
              <w:rPr>
                <w:color w:val="auto"/>
              </w:rPr>
            </w:pPr>
          </w:p>
        </w:tc>
        <w:tc>
          <w:tcPr>
            <w:tcW w:w="1985" w:type="dxa"/>
            <w:gridSpan w:val="2"/>
            <w:tcBorders>
              <w:left w:val="nil"/>
              <w:right w:val="nil"/>
            </w:tcBorders>
          </w:tcPr>
          <w:p w14:paraId="5207CEE2" w14:textId="66F9F304" w:rsidR="002B1C75" w:rsidRPr="002B1C75" w:rsidRDefault="001F03CB" w:rsidP="00153A14">
            <w:pPr>
              <w:pStyle w:val="Tablebody"/>
              <w:rPr>
                <w:color w:val="auto"/>
              </w:rPr>
            </w:pPr>
            <w:r w:rsidRPr="001F03CB">
              <w:rPr>
                <w:strike/>
                <w:color w:val="auto"/>
                <w:highlight w:val="yellow"/>
              </w:rPr>
              <w:t>Spot sample each 4 hour period</w:t>
            </w:r>
            <w:r w:rsidRPr="001F03CB">
              <w:rPr>
                <w:color w:val="auto"/>
                <w:highlight w:val="yellow"/>
              </w:rPr>
              <w:t xml:space="preserve"> Daily</w:t>
            </w:r>
            <w:r w:rsidR="00F65094" w:rsidRPr="00F65094">
              <w:rPr>
                <w:color w:val="auto"/>
                <w:highlight w:val="yellow"/>
              </w:rPr>
              <w:t xml:space="preserve"> sample</w:t>
            </w:r>
          </w:p>
        </w:tc>
        <w:tc>
          <w:tcPr>
            <w:tcW w:w="1559" w:type="dxa"/>
            <w:vMerge/>
            <w:tcBorders>
              <w:left w:val="nil"/>
              <w:right w:val="nil"/>
            </w:tcBorders>
          </w:tcPr>
          <w:p w14:paraId="1098961C" w14:textId="77777777" w:rsidR="002B1C75" w:rsidRPr="006B632B" w:rsidRDefault="002B1C75" w:rsidP="00153A14">
            <w:pPr>
              <w:pStyle w:val="Tablebody"/>
            </w:pPr>
          </w:p>
        </w:tc>
      </w:tr>
      <w:tr w:rsidR="002B1C75" w14:paraId="5896AB0A" w14:textId="77777777" w:rsidTr="002B1C75">
        <w:trPr>
          <w:cantSplit/>
          <w:trHeight w:val="97"/>
        </w:trPr>
        <w:tc>
          <w:tcPr>
            <w:tcW w:w="2093" w:type="dxa"/>
            <w:vMerge/>
            <w:tcBorders>
              <w:left w:val="nil"/>
              <w:right w:val="nil"/>
            </w:tcBorders>
          </w:tcPr>
          <w:p w14:paraId="0E31022F" w14:textId="77777777" w:rsidR="002B1C75" w:rsidRPr="00153A14" w:rsidRDefault="002B1C75" w:rsidP="00153A14">
            <w:pPr>
              <w:pStyle w:val="Tablebody"/>
              <w:rPr>
                <w:color w:val="auto"/>
              </w:rPr>
            </w:pPr>
          </w:p>
        </w:tc>
        <w:tc>
          <w:tcPr>
            <w:tcW w:w="2410" w:type="dxa"/>
            <w:vMerge/>
            <w:tcBorders>
              <w:left w:val="nil"/>
              <w:right w:val="nil"/>
            </w:tcBorders>
          </w:tcPr>
          <w:p w14:paraId="092D6F6A" w14:textId="77777777" w:rsidR="002B1C75" w:rsidRPr="00153A14" w:rsidRDefault="002B1C75" w:rsidP="00153A14">
            <w:pPr>
              <w:pStyle w:val="Tablebody"/>
              <w:rPr>
                <w:color w:val="auto"/>
              </w:rPr>
            </w:pPr>
          </w:p>
        </w:tc>
        <w:tc>
          <w:tcPr>
            <w:tcW w:w="1842" w:type="dxa"/>
            <w:tcBorders>
              <w:left w:val="nil"/>
              <w:right w:val="nil"/>
            </w:tcBorders>
          </w:tcPr>
          <w:p w14:paraId="2F17DAAC" w14:textId="74D3C1CF" w:rsidR="002B1C75" w:rsidRPr="000B58FE" w:rsidRDefault="002B1C75" w:rsidP="00153A14">
            <w:pPr>
              <w:pStyle w:val="Tablebody"/>
              <w:rPr>
                <w:color w:val="auto"/>
              </w:rPr>
            </w:pPr>
            <w:r w:rsidRPr="000B58FE">
              <w:rPr>
                <w:color w:val="auto"/>
              </w:rPr>
              <w:t>Chromium (mg/l)</w:t>
            </w:r>
          </w:p>
        </w:tc>
        <w:tc>
          <w:tcPr>
            <w:tcW w:w="1560" w:type="dxa"/>
            <w:tcBorders>
              <w:left w:val="nil"/>
              <w:right w:val="nil"/>
            </w:tcBorders>
          </w:tcPr>
          <w:p w14:paraId="412CD5EC" w14:textId="459EF5EA" w:rsidR="002B1C75" w:rsidRPr="000B58FE" w:rsidRDefault="002B1C75" w:rsidP="00153A14">
            <w:pPr>
              <w:pStyle w:val="Tablebody"/>
              <w:rPr>
                <w:color w:val="auto"/>
              </w:rPr>
            </w:pPr>
            <w:r w:rsidRPr="000B58FE">
              <w:rPr>
                <w:color w:val="auto"/>
              </w:rPr>
              <w:t>0.3</w:t>
            </w:r>
          </w:p>
        </w:tc>
        <w:tc>
          <w:tcPr>
            <w:tcW w:w="1842" w:type="dxa"/>
            <w:vMerge/>
            <w:tcBorders>
              <w:left w:val="nil"/>
              <w:right w:val="nil"/>
            </w:tcBorders>
          </w:tcPr>
          <w:p w14:paraId="7017859D" w14:textId="77777777" w:rsidR="002B1C75" w:rsidRPr="000B58FE" w:rsidRDefault="002B1C75" w:rsidP="00153A14">
            <w:pPr>
              <w:pStyle w:val="Tablebody"/>
              <w:rPr>
                <w:color w:val="auto"/>
              </w:rPr>
            </w:pPr>
          </w:p>
        </w:tc>
        <w:tc>
          <w:tcPr>
            <w:tcW w:w="1985" w:type="dxa"/>
            <w:gridSpan w:val="2"/>
            <w:tcBorders>
              <w:left w:val="nil"/>
              <w:right w:val="nil"/>
            </w:tcBorders>
          </w:tcPr>
          <w:p w14:paraId="516DD1CB" w14:textId="202EE457" w:rsidR="002B1C75" w:rsidRPr="000B58FE" w:rsidRDefault="001F03CB" w:rsidP="00153A14">
            <w:pPr>
              <w:pStyle w:val="Tablebody"/>
              <w:rPr>
                <w:color w:val="auto"/>
              </w:rPr>
            </w:pPr>
            <w:r w:rsidRPr="001F03CB">
              <w:rPr>
                <w:strike/>
                <w:color w:val="auto"/>
                <w:highlight w:val="yellow"/>
              </w:rPr>
              <w:t>Spot sample each 4 hour period</w:t>
            </w:r>
            <w:r w:rsidRPr="001F03CB">
              <w:rPr>
                <w:color w:val="auto"/>
                <w:highlight w:val="yellow"/>
              </w:rPr>
              <w:t xml:space="preserve"> Daily</w:t>
            </w:r>
            <w:r w:rsidR="00F65094" w:rsidRPr="00F65094">
              <w:rPr>
                <w:color w:val="auto"/>
                <w:highlight w:val="yellow"/>
              </w:rPr>
              <w:t xml:space="preserve"> sample</w:t>
            </w:r>
          </w:p>
        </w:tc>
        <w:tc>
          <w:tcPr>
            <w:tcW w:w="1559" w:type="dxa"/>
            <w:vMerge/>
            <w:tcBorders>
              <w:left w:val="nil"/>
              <w:right w:val="nil"/>
            </w:tcBorders>
          </w:tcPr>
          <w:p w14:paraId="7D163907" w14:textId="77777777" w:rsidR="002B1C75" w:rsidRPr="006B632B" w:rsidRDefault="002B1C75" w:rsidP="00153A14">
            <w:pPr>
              <w:pStyle w:val="Tablebody"/>
            </w:pPr>
          </w:p>
        </w:tc>
      </w:tr>
      <w:tr w:rsidR="002B1C75" w14:paraId="0567A053" w14:textId="77777777" w:rsidTr="002B1C75">
        <w:trPr>
          <w:cantSplit/>
          <w:trHeight w:val="97"/>
        </w:trPr>
        <w:tc>
          <w:tcPr>
            <w:tcW w:w="2093" w:type="dxa"/>
            <w:vMerge/>
            <w:tcBorders>
              <w:left w:val="nil"/>
              <w:right w:val="nil"/>
            </w:tcBorders>
          </w:tcPr>
          <w:p w14:paraId="272C953F" w14:textId="77777777" w:rsidR="002B1C75" w:rsidRPr="00153A14" w:rsidRDefault="002B1C75" w:rsidP="00153A14">
            <w:pPr>
              <w:pStyle w:val="Tablebody"/>
              <w:rPr>
                <w:color w:val="auto"/>
              </w:rPr>
            </w:pPr>
          </w:p>
        </w:tc>
        <w:tc>
          <w:tcPr>
            <w:tcW w:w="2410" w:type="dxa"/>
            <w:vMerge/>
            <w:tcBorders>
              <w:left w:val="nil"/>
              <w:right w:val="nil"/>
            </w:tcBorders>
          </w:tcPr>
          <w:p w14:paraId="746659F7" w14:textId="77777777" w:rsidR="002B1C75" w:rsidRPr="00153A14" w:rsidRDefault="002B1C75" w:rsidP="00153A14">
            <w:pPr>
              <w:pStyle w:val="Tablebody"/>
              <w:rPr>
                <w:color w:val="auto"/>
              </w:rPr>
            </w:pPr>
          </w:p>
        </w:tc>
        <w:tc>
          <w:tcPr>
            <w:tcW w:w="1842" w:type="dxa"/>
            <w:tcBorders>
              <w:left w:val="nil"/>
              <w:right w:val="nil"/>
            </w:tcBorders>
          </w:tcPr>
          <w:p w14:paraId="15964EE5" w14:textId="39011029" w:rsidR="002B1C75" w:rsidRPr="000B58FE" w:rsidRDefault="000B58FE" w:rsidP="00153A14">
            <w:pPr>
              <w:pStyle w:val="Tablebody"/>
              <w:rPr>
                <w:color w:val="auto"/>
              </w:rPr>
            </w:pPr>
            <w:r w:rsidRPr="000B58FE">
              <w:rPr>
                <w:color w:val="auto"/>
              </w:rPr>
              <w:t>Mercury (</w:t>
            </w:r>
            <w:r w:rsidRPr="000B58FE">
              <w:rPr>
                <w:rFonts w:cs="Arial"/>
                <w:color w:val="auto"/>
              </w:rPr>
              <w:t>µ</w:t>
            </w:r>
            <w:r w:rsidRPr="000B58FE">
              <w:rPr>
                <w:color w:val="auto"/>
              </w:rPr>
              <w:t>g/l)</w:t>
            </w:r>
          </w:p>
        </w:tc>
        <w:tc>
          <w:tcPr>
            <w:tcW w:w="1560" w:type="dxa"/>
            <w:tcBorders>
              <w:left w:val="nil"/>
              <w:right w:val="nil"/>
            </w:tcBorders>
          </w:tcPr>
          <w:p w14:paraId="425D6BE7" w14:textId="7CA0FDCA" w:rsidR="002B1C75" w:rsidRPr="000B58FE" w:rsidRDefault="000B58FE" w:rsidP="00153A14">
            <w:pPr>
              <w:pStyle w:val="Tablebody"/>
              <w:rPr>
                <w:color w:val="auto"/>
              </w:rPr>
            </w:pPr>
            <w:r w:rsidRPr="000B58FE">
              <w:rPr>
                <w:color w:val="auto"/>
              </w:rPr>
              <w:t>10</w:t>
            </w:r>
          </w:p>
        </w:tc>
        <w:tc>
          <w:tcPr>
            <w:tcW w:w="1842" w:type="dxa"/>
            <w:vMerge/>
            <w:tcBorders>
              <w:left w:val="nil"/>
              <w:right w:val="nil"/>
            </w:tcBorders>
          </w:tcPr>
          <w:p w14:paraId="1501460D" w14:textId="77777777" w:rsidR="002B1C75" w:rsidRPr="000B58FE" w:rsidRDefault="002B1C75" w:rsidP="00153A14">
            <w:pPr>
              <w:pStyle w:val="Tablebody"/>
              <w:rPr>
                <w:color w:val="auto"/>
              </w:rPr>
            </w:pPr>
          </w:p>
        </w:tc>
        <w:tc>
          <w:tcPr>
            <w:tcW w:w="1985" w:type="dxa"/>
            <w:gridSpan w:val="2"/>
            <w:tcBorders>
              <w:left w:val="nil"/>
              <w:right w:val="nil"/>
            </w:tcBorders>
          </w:tcPr>
          <w:p w14:paraId="6CE91EFC" w14:textId="2814C383" w:rsidR="002B1C75" w:rsidRPr="000B58FE" w:rsidRDefault="000B58FE" w:rsidP="00153A14">
            <w:pPr>
              <w:pStyle w:val="Tablebody"/>
              <w:rPr>
                <w:color w:val="auto"/>
              </w:rPr>
            </w:pPr>
            <w:r w:rsidRPr="000B58FE">
              <w:rPr>
                <w:color w:val="auto"/>
              </w:rPr>
              <w:t>Every 3 months</w:t>
            </w:r>
          </w:p>
        </w:tc>
        <w:tc>
          <w:tcPr>
            <w:tcW w:w="1559" w:type="dxa"/>
            <w:vMerge/>
            <w:tcBorders>
              <w:left w:val="nil"/>
              <w:right w:val="nil"/>
            </w:tcBorders>
          </w:tcPr>
          <w:p w14:paraId="4656A794" w14:textId="77777777" w:rsidR="002B1C75" w:rsidRPr="006B632B" w:rsidRDefault="002B1C75" w:rsidP="00153A14">
            <w:pPr>
              <w:pStyle w:val="Tablebody"/>
            </w:pPr>
          </w:p>
        </w:tc>
      </w:tr>
      <w:tr w:rsidR="002B1C75" w14:paraId="3FB31C37" w14:textId="77777777" w:rsidTr="002B1C75">
        <w:trPr>
          <w:cantSplit/>
          <w:trHeight w:val="97"/>
        </w:trPr>
        <w:tc>
          <w:tcPr>
            <w:tcW w:w="2093" w:type="dxa"/>
            <w:vMerge/>
            <w:tcBorders>
              <w:left w:val="nil"/>
              <w:right w:val="nil"/>
            </w:tcBorders>
          </w:tcPr>
          <w:p w14:paraId="737E5588" w14:textId="77777777" w:rsidR="002B1C75" w:rsidRPr="00153A14" w:rsidRDefault="002B1C75" w:rsidP="00153A14">
            <w:pPr>
              <w:pStyle w:val="Tablebody"/>
              <w:rPr>
                <w:color w:val="auto"/>
              </w:rPr>
            </w:pPr>
          </w:p>
        </w:tc>
        <w:tc>
          <w:tcPr>
            <w:tcW w:w="2410" w:type="dxa"/>
            <w:vMerge/>
            <w:tcBorders>
              <w:left w:val="nil"/>
              <w:right w:val="nil"/>
            </w:tcBorders>
          </w:tcPr>
          <w:p w14:paraId="50A44A40" w14:textId="77777777" w:rsidR="002B1C75" w:rsidRPr="00153A14" w:rsidRDefault="002B1C75" w:rsidP="00153A14">
            <w:pPr>
              <w:pStyle w:val="Tablebody"/>
              <w:rPr>
                <w:color w:val="auto"/>
              </w:rPr>
            </w:pPr>
          </w:p>
        </w:tc>
        <w:tc>
          <w:tcPr>
            <w:tcW w:w="1842" w:type="dxa"/>
            <w:tcBorders>
              <w:left w:val="nil"/>
              <w:right w:val="nil"/>
            </w:tcBorders>
          </w:tcPr>
          <w:p w14:paraId="49C15F3A" w14:textId="39C9140F" w:rsidR="002B1C75" w:rsidRPr="000B58FE" w:rsidRDefault="000B58FE" w:rsidP="00153A14">
            <w:pPr>
              <w:pStyle w:val="Tablebody"/>
              <w:rPr>
                <w:color w:val="auto"/>
              </w:rPr>
            </w:pPr>
            <w:r w:rsidRPr="000B58FE">
              <w:rPr>
                <w:color w:val="auto"/>
              </w:rPr>
              <w:t>Nickel (mg/l)</w:t>
            </w:r>
          </w:p>
        </w:tc>
        <w:tc>
          <w:tcPr>
            <w:tcW w:w="1560" w:type="dxa"/>
            <w:tcBorders>
              <w:left w:val="nil"/>
              <w:right w:val="nil"/>
            </w:tcBorders>
          </w:tcPr>
          <w:p w14:paraId="1A6F1614" w14:textId="2A9ABD58" w:rsidR="002B1C75" w:rsidRPr="000B58FE" w:rsidRDefault="000B58FE" w:rsidP="00153A14">
            <w:pPr>
              <w:pStyle w:val="Tablebody"/>
              <w:rPr>
                <w:color w:val="auto"/>
              </w:rPr>
            </w:pPr>
            <w:r w:rsidRPr="000B58FE">
              <w:rPr>
                <w:color w:val="auto"/>
              </w:rPr>
              <w:t>0.6</w:t>
            </w:r>
          </w:p>
        </w:tc>
        <w:tc>
          <w:tcPr>
            <w:tcW w:w="1842" w:type="dxa"/>
            <w:vMerge/>
            <w:tcBorders>
              <w:left w:val="nil"/>
              <w:right w:val="nil"/>
            </w:tcBorders>
          </w:tcPr>
          <w:p w14:paraId="32AEC739" w14:textId="77777777" w:rsidR="002B1C75" w:rsidRPr="000B58FE" w:rsidRDefault="002B1C75" w:rsidP="00153A14">
            <w:pPr>
              <w:pStyle w:val="Tablebody"/>
              <w:rPr>
                <w:color w:val="auto"/>
              </w:rPr>
            </w:pPr>
          </w:p>
        </w:tc>
        <w:tc>
          <w:tcPr>
            <w:tcW w:w="1985" w:type="dxa"/>
            <w:gridSpan w:val="2"/>
            <w:tcBorders>
              <w:left w:val="nil"/>
              <w:right w:val="nil"/>
            </w:tcBorders>
          </w:tcPr>
          <w:p w14:paraId="761D93E5" w14:textId="4609B3E0" w:rsidR="002B1C75" w:rsidRPr="000B58FE" w:rsidRDefault="001F03CB" w:rsidP="00153A14">
            <w:pPr>
              <w:pStyle w:val="Tablebody"/>
              <w:rPr>
                <w:color w:val="auto"/>
              </w:rPr>
            </w:pPr>
            <w:r w:rsidRPr="001F03CB">
              <w:rPr>
                <w:strike/>
                <w:color w:val="auto"/>
                <w:highlight w:val="yellow"/>
              </w:rPr>
              <w:t>Spot sample each 4 hour period</w:t>
            </w:r>
            <w:r w:rsidRPr="001F03CB">
              <w:rPr>
                <w:color w:val="auto"/>
                <w:highlight w:val="yellow"/>
              </w:rPr>
              <w:t xml:space="preserve"> Daily</w:t>
            </w:r>
            <w:r w:rsidR="00F65094">
              <w:rPr>
                <w:color w:val="auto"/>
              </w:rPr>
              <w:t xml:space="preserve"> </w:t>
            </w:r>
            <w:r w:rsidR="00F65094" w:rsidRPr="00F65094">
              <w:rPr>
                <w:color w:val="auto"/>
                <w:highlight w:val="yellow"/>
              </w:rPr>
              <w:t>sample</w:t>
            </w:r>
          </w:p>
        </w:tc>
        <w:tc>
          <w:tcPr>
            <w:tcW w:w="1559" w:type="dxa"/>
            <w:vMerge/>
            <w:tcBorders>
              <w:left w:val="nil"/>
              <w:right w:val="nil"/>
            </w:tcBorders>
          </w:tcPr>
          <w:p w14:paraId="67BFAF40" w14:textId="77777777" w:rsidR="002B1C75" w:rsidRPr="006B632B" w:rsidRDefault="002B1C75" w:rsidP="00153A14">
            <w:pPr>
              <w:pStyle w:val="Tablebody"/>
            </w:pPr>
          </w:p>
        </w:tc>
      </w:tr>
      <w:tr w:rsidR="002B1C75" w14:paraId="62EEA9A9" w14:textId="77777777" w:rsidTr="002B1C75">
        <w:trPr>
          <w:cantSplit/>
          <w:trHeight w:val="97"/>
        </w:trPr>
        <w:tc>
          <w:tcPr>
            <w:tcW w:w="2093" w:type="dxa"/>
            <w:vMerge/>
            <w:tcBorders>
              <w:left w:val="nil"/>
              <w:right w:val="nil"/>
            </w:tcBorders>
          </w:tcPr>
          <w:p w14:paraId="554E4E62" w14:textId="77777777" w:rsidR="002B1C75" w:rsidRPr="00153A14" w:rsidRDefault="002B1C75" w:rsidP="00153A14">
            <w:pPr>
              <w:pStyle w:val="Tablebody"/>
              <w:rPr>
                <w:color w:val="auto"/>
              </w:rPr>
            </w:pPr>
          </w:p>
        </w:tc>
        <w:tc>
          <w:tcPr>
            <w:tcW w:w="2410" w:type="dxa"/>
            <w:vMerge/>
            <w:tcBorders>
              <w:left w:val="nil"/>
              <w:right w:val="nil"/>
            </w:tcBorders>
          </w:tcPr>
          <w:p w14:paraId="3821EEBA" w14:textId="77777777" w:rsidR="002B1C75" w:rsidRPr="00153A14" w:rsidRDefault="002B1C75" w:rsidP="00153A14">
            <w:pPr>
              <w:pStyle w:val="Tablebody"/>
              <w:rPr>
                <w:color w:val="auto"/>
              </w:rPr>
            </w:pPr>
          </w:p>
        </w:tc>
        <w:tc>
          <w:tcPr>
            <w:tcW w:w="1842" w:type="dxa"/>
            <w:tcBorders>
              <w:left w:val="nil"/>
              <w:right w:val="nil"/>
            </w:tcBorders>
          </w:tcPr>
          <w:p w14:paraId="08D02958" w14:textId="3F92EC6C" w:rsidR="002B1C75" w:rsidRPr="000B58FE" w:rsidRDefault="000B58FE" w:rsidP="00153A14">
            <w:pPr>
              <w:pStyle w:val="Tablebody"/>
              <w:rPr>
                <w:color w:val="auto"/>
              </w:rPr>
            </w:pPr>
            <w:r w:rsidRPr="000B58FE">
              <w:rPr>
                <w:color w:val="auto"/>
              </w:rPr>
              <w:t>Zinc (mg/l)</w:t>
            </w:r>
          </w:p>
        </w:tc>
        <w:tc>
          <w:tcPr>
            <w:tcW w:w="1560" w:type="dxa"/>
            <w:tcBorders>
              <w:left w:val="nil"/>
              <w:right w:val="nil"/>
            </w:tcBorders>
          </w:tcPr>
          <w:p w14:paraId="34CECB4B" w14:textId="2C04EF57" w:rsidR="002B1C75" w:rsidRPr="000B58FE" w:rsidRDefault="000B58FE" w:rsidP="00153A14">
            <w:pPr>
              <w:pStyle w:val="Tablebody"/>
              <w:rPr>
                <w:color w:val="auto"/>
              </w:rPr>
            </w:pPr>
            <w:r w:rsidRPr="000B58FE">
              <w:rPr>
                <w:color w:val="auto"/>
              </w:rPr>
              <w:t>0.8</w:t>
            </w:r>
          </w:p>
        </w:tc>
        <w:tc>
          <w:tcPr>
            <w:tcW w:w="1842" w:type="dxa"/>
            <w:vMerge/>
            <w:tcBorders>
              <w:left w:val="nil"/>
              <w:right w:val="nil"/>
            </w:tcBorders>
          </w:tcPr>
          <w:p w14:paraId="7C59CA2B" w14:textId="77777777" w:rsidR="002B1C75" w:rsidRPr="000B58FE" w:rsidRDefault="002B1C75" w:rsidP="00153A14">
            <w:pPr>
              <w:pStyle w:val="Tablebody"/>
              <w:rPr>
                <w:color w:val="auto"/>
              </w:rPr>
            </w:pPr>
          </w:p>
        </w:tc>
        <w:tc>
          <w:tcPr>
            <w:tcW w:w="1985" w:type="dxa"/>
            <w:gridSpan w:val="2"/>
            <w:tcBorders>
              <w:left w:val="nil"/>
              <w:right w:val="nil"/>
            </w:tcBorders>
          </w:tcPr>
          <w:p w14:paraId="1BADD03B" w14:textId="149542C4" w:rsidR="002B1C75" w:rsidRPr="000B58FE" w:rsidRDefault="001F03CB" w:rsidP="00153A14">
            <w:pPr>
              <w:pStyle w:val="Tablebody"/>
              <w:rPr>
                <w:color w:val="auto"/>
              </w:rPr>
            </w:pPr>
            <w:r w:rsidRPr="001F03CB">
              <w:rPr>
                <w:strike/>
                <w:color w:val="auto"/>
                <w:highlight w:val="yellow"/>
              </w:rPr>
              <w:t>Spot sample each 4 hour period</w:t>
            </w:r>
            <w:r w:rsidRPr="001F03CB">
              <w:rPr>
                <w:color w:val="auto"/>
                <w:highlight w:val="yellow"/>
              </w:rPr>
              <w:t xml:space="preserve"> Daily</w:t>
            </w:r>
            <w:r w:rsidR="00F65094">
              <w:rPr>
                <w:color w:val="auto"/>
              </w:rPr>
              <w:t xml:space="preserve"> </w:t>
            </w:r>
            <w:r w:rsidR="00F65094" w:rsidRPr="00F65094">
              <w:rPr>
                <w:color w:val="auto"/>
                <w:highlight w:val="yellow"/>
              </w:rPr>
              <w:t>sample</w:t>
            </w:r>
          </w:p>
        </w:tc>
        <w:tc>
          <w:tcPr>
            <w:tcW w:w="1559" w:type="dxa"/>
            <w:vMerge/>
            <w:tcBorders>
              <w:left w:val="nil"/>
              <w:right w:val="nil"/>
            </w:tcBorders>
          </w:tcPr>
          <w:p w14:paraId="761A1D9B" w14:textId="77777777" w:rsidR="002B1C75" w:rsidRPr="006B632B" w:rsidRDefault="002B1C75" w:rsidP="00153A14">
            <w:pPr>
              <w:pStyle w:val="Tablebody"/>
            </w:pPr>
          </w:p>
        </w:tc>
      </w:tr>
      <w:tr w:rsidR="002B1C75" w14:paraId="61A67F80" w14:textId="77777777" w:rsidTr="002B1C75">
        <w:trPr>
          <w:cantSplit/>
          <w:trHeight w:val="97"/>
        </w:trPr>
        <w:tc>
          <w:tcPr>
            <w:tcW w:w="2093" w:type="dxa"/>
            <w:vMerge/>
            <w:tcBorders>
              <w:left w:val="nil"/>
              <w:right w:val="nil"/>
            </w:tcBorders>
          </w:tcPr>
          <w:p w14:paraId="78EF9707" w14:textId="77777777" w:rsidR="002B1C75" w:rsidRPr="00153A14" w:rsidRDefault="002B1C75" w:rsidP="00153A14">
            <w:pPr>
              <w:pStyle w:val="Tablebody"/>
              <w:rPr>
                <w:color w:val="auto"/>
              </w:rPr>
            </w:pPr>
          </w:p>
        </w:tc>
        <w:tc>
          <w:tcPr>
            <w:tcW w:w="2410" w:type="dxa"/>
            <w:vMerge/>
            <w:tcBorders>
              <w:left w:val="nil"/>
              <w:right w:val="nil"/>
            </w:tcBorders>
          </w:tcPr>
          <w:p w14:paraId="1A81D132" w14:textId="77777777" w:rsidR="002B1C75" w:rsidRPr="00153A14" w:rsidRDefault="002B1C75" w:rsidP="00153A14">
            <w:pPr>
              <w:pStyle w:val="Tablebody"/>
              <w:rPr>
                <w:color w:val="auto"/>
              </w:rPr>
            </w:pPr>
          </w:p>
        </w:tc>
        <w:tc>
          <w:tcPr>
            <w:tcW w:w="1842" w:type="dxa"/>
            <w:tcBorders>
              <w:left w:val="nil"/>
              <w:right w:val="nil"/>
            </w:tcBorders>
          </w:tcPr>
          <w:p w14:paraId="01432324" w14:textId="105BF736" w:rsidR="002B1C75" w:rsidRPr="000B58FE" w:rsidRDefault="000B58FE" w:rsidP="00153A14">
            <w:pPr>
              <w:pStyle w:val="Tablebody"/>
              <w:rPr>
                <w:color w:val="auto"/>
              </w:rPr>
            </w:pPr>
            <w:proofErr w:type="spellStart"/>
            <w:r w:rsidRPr="000B58FE">
              <w:rPr>
                <w:color w:val="auto"/>
              </w:rPr>
              <w:t>Ammoniacal</w:t>
            </w:r>
            <w:proofErr w:type="spellEnd"/>
            <w:r w:rsidRPr="000B58FE">
              <w:rPr>
                <w:color w:val="auto"/>
              </w:rPr>
              <w:t xml:space="preserve"> Nitrogen (mg/l)</w:t>
            </w:r>
          </w:p>
        </w:tc>
        <w:tc>
          <w:tcPr>
            <w:tcW w:w="1560" w:type="dxa"/>
            <w:tcBorders>
              <w:left w:val="nil"/>
              <w:right w:val="nil"/>
            </w:tcBorders>
          </w:tcPr>
          <w:p w14:paraId="07A7C37F" w14:textId="4E2B8E7E" w:rsidR="002B1C75" w:rsidRPr="000B58FE" w:rsidRDefault="000B58FE" w:rsidP="00153A14">
            <w:pPr>
              <w:pStyle w:val="Tablebody"/>
              <w:rPr>
                <w:color w:val="auto"/>
              </w:rPr>
            </w:pPr>
            <w:r w:rsidRPr="000B58FE">
              <w:rPr>
                <w:color w:val="auto"/>
              </w:rPr>
              <w:t>-</w:t>
            </w:r>
          </w:p>
        </w:tc>
        <w:tc>
          <w:tcPr>
            <w:tcW w:w="1842" w:type="dxa"/>
            <w:vMerge/>
            <w:tcBorders>
              <w:left w:val="nil"/>
              <w:right w:val="nil"/>
            </w:tcBorders>
          </w:tcPr>
          <w:p w14:paraId="4A038115" w14:textId="77777777" w:rsidR="002B1C75" w:rsidRPr="000B58FE" w:rsidRDefault="002B1C75" w:rsidP="00153A14">
            <w:pPr>
              <w:pStyle w:val="Tablebody"/>
              <w:rPr>
                <w:color w:val="auto"/>
              </w:rPr>
            </w:pPr>
          </w:p>
        </w:tc>
        <w:tc>
          <w:tcPr>
            <w:tcW w:w="1985" w:type="dxa"/>
            <w:gridSpan w:val="2"/>
            <w:tcBorders>
              <w:left w:val="nil"/>
              <w:right w:val="nil"/>
            </w:tcBorders>
          </w:tcPr>
          <w:p w14:paraId="037BCC7A" w14:textId="50E3C26F" w:rsidR="002B1C75" w:rsidRPr="000B58FE" w:rsidRDefault="001F03CB" w:rsidP="00153A14">
            <w:pPr>
              <w:pStyle w:val="Tablebody"/>
              <w:rPr>
                <w:color w:val="auto"/>
              </w:rPr>
            </w:pPr>
            <w:r w:rsidRPr="001F03CB">
              <w:rPr>
                <w:strike/>
                <w:color w:val="auto"/>
                <w:highlight w:val="yellow"/>
              </w:rPr>
              <w:t>Spot sample each 4 hour period</w:t>
            </w:r>
            <w:r w:rsidRPr="001F03CB">
              <w:rPr>
                <w:color w:val="auto"/>
                <w:highlight w:val="yellow"/>
              </w:rPr>
              <w:t xml:space="preserve"> Daily</w:t>
            </w:r>
            <w:r w:rsidR="00F65094">
              <w:rPr>
                <w:color w:val="auto"/>
              </w:rPr>
              <w:t xml:space="preserve"> </w:t>
            </w:r>
            <w:r w:rsidR="00F65094" w:rsidRPr="00F65094">
              <w:rPr>
                <w:color w:val="auto"/>
                <w:highlight w:val="yellow"/>
              </w:rPr>
              <w:t>sample</w:t>
            </w:r>
          </w:p>
        </w:tc>
        <w:tc>
          <w:tcPr>
            <w:tcW w:w="1559" w:type="dxa"/>
            <w:vMerge/>
            <w:tcBorders>
              <w:left w:val="nil"/>
              <w:right w:val="nil"/>
            </w:tcBorders>
          </w:tcPr>
          <w:p w14:paraId="3F6004D7" w14:textId="77777777" w:rsidR="002B1C75" w:rsidRPr="006B632B" w:rsidRDefault="002B1C75" w:rsidP="00153A14">
            <w:pPr>
              <w:pStyle w:val="Tablebody"/>
            </w:pPr>
          </w:p>
        </w:tc>
      </w:tr>
      <w:tr w:rsidR="008E570A" w14:paraId="3E1CA735" w14:textId="77777777" w:rsidTr="002B1C75">
        <w:trPr>
          <w:cantSplit/>
          <w:trHeight w:val="97"/>
        </w:trPr>
        <w:tc>
          <w:tcPr>
            <w:tcW w:w="2093" w:type="dxa"/>
            <w:tcBorders>
              <w:left w:val="nil"/>
              <w:right w:val="nil"/>
            </w:tcBorders>
          </w:tcPr>
          <w:p w14:paraId="4FF2B2DC" w14:textId="79F68268" w:rsidR="008E570A" w:rsidRPr="00153A14" w:rsidRDefault="008E570A" w:rsidP="00153A14">
            <w:pPr>
              <w:pStyle w:val="Tablebody"/>
              <w:rPr>
                <w:color w:val="auto"/>
              </w:rPr>
            </w:pPr>
            <w:r>
              <w:rPr>
                <w:color w:val="auto"/>
              </w:rPr>
              <w:t>Effluent Plant Discharge</w:t>
            </w:r>
          </w:p>
        </w:tc>
        <w:tc>
          <w:tcPr>
            <w:tcW w:w="2410" w:type="dxa"/>
            <w:tcBorders>
              <w:left w:val="nil"/>
              <w:right w:val="nil"/>
            </w:tcBorders>
          </w:tcPr>
          <w:p w14:paraId="2CC487FA" w14:textId="427060F2" w:rsidR="008E570A" w:rsidRPr="00153A14" w:rsidRDefault="008E570A" w:rsidP="00153A14">
            <w:pPr>
              <w:pStyle w:val="Tablebody"/>
              <w:rPr>
                <w:color w:val="auto"/>
              </w:rPr>
            </w:pPr>
            <w:r>
              <w:rPr>
                <w:color w:val="auto"/>
              </w:rPr>
              <w:t>Effluent Plant Discharge</w:t>
            </w:r>
          </w:p>
        </w:tc>
        <w:tc>
          <w:tcPr>
            <w:tcW w:w="1842" w:type="dxa"/>
            <w:tcBorders>
              <w:left w:val="nil"/>
              <w:right w:val="nil"/>
            </w:tcBorders>
          </w:tcPr>
          <w:p w14:paraId="0AA1446F" w14:textId="49FB9BAA" w:rsidR="008E570A" w:rsidRPr="000B58FE" w:rsidRDefault="008E570A" w:rsidP="00153A14">
            <w:pPr>
              <w:pStyle w:val="Tablebody"/>
              <w:rPr>
                <w:color w:val="auto"/>
              </w:rPr>
            </w:pPr>
            <w:r>
              <w:rPr>
                <w:color w:val="auto"/>
              </w:rPr>
              <w:t>pH</w:t>
            </w:r>
          </w:p>
        </w:tc>
        <w:tc>
          <w:tcPr>
            <w:tcW w:w="1560" w:type="dxa"/>
            <w:tcBorders>
              <w:left w:val="nil"/>
              <w:right w:val="nil"/>
            </w:tcBorders>
          </w:tcPr>
          <w:p w14:paraId="67CB1C28" w14:textId="53AA7409" w:rsidR="008E570A" w:rsidRPr="000B58FE" w:rsidRDefault="008E570A" w:rsidP="00153A14">
            <w:pPr>
              <w:pStyle w:val="Tablebody"/>
              <w:rPr>
                <w:color w:val="auto"/>
              </w:rPr>
            </w:pPr>
            <w:r>
              <w:rPr>
                <w:color w:val="auto"/>
              </w:rPr>
              <w:t>-</w:t>
            </w:r>
          </w:p>
        </w:tc>
        <w:tc>
          <w:tcPr>
            <w:tcW w:w="1842" w:type="dxa"/>
            <w:tcBorders>
              <w:left w:val="nil"/>
              <w:right w:val="nil"/>
            </w:tcBorders>
          </w:tcPr>
          <w:p w14:paraId="76040F75" w14:textId="0F8D7B71" w:rsidR="008E570A" w:rsidRPr="000B58FE" w:rsidRDefault="008E570A" w:rsidP="00153A14">
            <w:pPr>
              <w:pStyle w:val="Tablebody"/>
              <w:rPr>
                <w:color w:val="auto"/>
              </w:rPr>
            </w:pPr>
            <w:r>
              <w:rPr>
                <w:color w:val="auto"/>
              </w:rPr>
              <w:t>-</w:t>
            </w:r>
          </w:p>
        </w:tc>
        <w:tc>
          <w:tcPr>
            <w:tcW w:w="1985" w:type="dxa"/>
            <w:gridSpan w:val="2"/>
            <w:tcBorders>
              <w:left w:val="nil"/>
              <w:right w:val="nil"/>
            </w:tcBorders>
          </w:tcPr>
          <w:p w14:paraId="14D1EF0C" w14:textId="6BE45D74" w:rsidR="008E570A" w:rsidRPr="008E570A" w:rsidRDefault="008E570A" w:rsidP="00153A14">
            <w:pPr>
              <w:pStyle w:val="Tablebody"/>
              <w:rPr>
                <w:color w:val="auto"/>
              </w:rPr>
            </w:pPr>
            <w:r w:rsidRPr="008E570A">
              <w:rPr>
                <w:color w:val="auto"/>
              </w:rPr>
              <w:t>Daily sample</w:t>
            </w:r>
          </w:p>
        </w:tc>
        <w:tc>
          <w:tcPr>
            <w:tcW w:w="1559" w:type="dxa"/>
            <w:tcBorders>
              <w:left w:val="nil"/>
              <w:right w:val="nil"/>
            </w:tcBorders>
          </w:tcPr>
          <w:p w14:paraId="54CC566E" w14:textId="4AB2C898" w:rsidR="008E570A" w:rsidRPr="008E570A" w:rsidRDefault="008E570A" w:rsidP="00153A14">
            <w:pPr>
              <w:pStyle w:val="Tablebody"/>
              <w:rPr>
                <w:color w:val="auto"/>
              </w:rPr>
            </w:pPr>
            <w:r w:rsidRPr="008E570A">
              <w:rPr>
                <w:color w:val="auto"/>
              </w:rPr>
              <w:t>Method to be agreed in writing with NRW</w:t>
            </w:r>
          </w:p>
        </w:tc>
      </w:tr>
      <w:tr w:rsidR="008E570A" w14:paraId="7F35F834" w14:textId="77777777" w:rsidTr="002B1C75">
        <w:trPr>
          <w:cantSplit/>
          <w:trHeight w:val="97"/>
        </w:trPr>
        <w:tc>
          <w:tcPr>
            <w:tcW w:w="2093" w:type="dxa"/>
            <w:tcBorders>
              <w:left w:val="nil"/>
              <w:right w:val="nil"/>
            </w:tcBorders>
          </w:tcPr>
          <w:p w14:paraId="1CE30922" w14:textId="6BFE96C8" w:rsidR="008E570A" w:rsidRDefault="008E570A" w:rsidP="00153A14">
            <w:pPr>
              <w:pStyle w:val="Tablebody"/>
              <w:rPr>
                <w:color w:val="auto"/>
              </w:rPr>
            </w:pPr>
            <w:r>
              <w:rPr>
                <w:color w:val="auto"/>
              </w:rPr>
              <w:t>Effluent Plant Discharge</w:t>
            </w:r>
          </w:p>
        </w:tc>
        <w:tc>
          <w:tcPr>
            <w:tcW w:w="2410" w:type="dxa"/>
            <w:tcBorders>
              <w:left w:val="nil"/>
              <w:right w:val="nil"/>
            </w:tcBorders>
          </w:tcPr>
          <w:p w14:paraId="4CE21819" w14:textId="66E048B5" w:rsidR="008E570A" w:rsidRDefault="008E570A" w:rsidP="00153A14">
            <w:pPr>
              <w:pStyle w:val="Tablebody"/>
              <w:rPr>
                <w:color w:val="auto"/>
              </w:rPr>
            </w:pPr>
            <w:r>
              <w:rPr>
                <w:color w:val="auto"/>
              </w:rPr>
              <w:t>Effluent Plant Discharge</w:t>
            </w:r>
          </w:p>
        </w:tc>
        <w:tc>
          <w:tcPr>
            <w:tcW w:w="1842" w:type="dxa"/>
            <w:tcBorders>
              <w:left w:val="nil"/>
              <w:right w:val="nil"/>
            </w:tcBorders>
          </w:tcPr>
          <w:p w14:paraId="18C35126" w14:textId="3F4D5DD6" w:rsidR="008E570A" w:rsidRDefault="008E570A" w:rsidP="00153A14">
            <w:pPr>
              <w:pStyle w:val="Tablebody"/>
              <w:rPr>
                <w:color w:val="auto"/>
              </w:rPr>
            </w:pPr>
            <w:r>
              <w:rPr>
                <w:color w:val="auto"/>
              </w:rPr>
              <w:t>Iron (mg/l)</w:t>
            </w:r>
          </w:p>
        </w:tc>
        <w:tc>
          <w:tcPr>
            <w:tcW w:w="1560" w:type="dxa"/>
            <w:tcBorders>
              <w:left w:val="nil"/>
              <w:right w:val="nil"/>
            </w:tcBorders>
          </w:tcPr>
          <w:p w14:paraId="180CDF05" w14:textId="5A15DA1B" w:rsidR="008E570A" w:rsidRDefault="008E570A" w:rsidP="00153A14">
            <w:pPr>
              <w:pStyle w:val="Tablebody"/>
              <w:rPr>
                <w:color w:val="auto"/>
              </w:rPr>
            </w:pPr>
            <w:r>
              <w:rPr>
                <w:color w:val="auto"/>
              </w:rPr>
              <w:t>-</w:t>
            </w:r>
          </w:p>
        </w:tc>
        <w:tc>
          <w:tcPr>
            <w:tcW w:w="1842" w:type="dxa"/>
            <w:tcBorders>
              <w:left w:val="nil"/>
              <w:right w:val="nil"/>
            </w:tcBorders>
          </w:tcPr>
          <w:p w14:paraId="40D48FD8" w14:textId="18043493" w:rsidR="008E570A" w:rsidRDefault="008E570A" w:rsidP="00153A14">
            <w:pPr>
              <w:pStyle w:val="Tablebody"/>
              <w:rPr>
                <w:color w:val="auto"/>
              </w:rPr>
            </w:pPr>
            <w:r>
              <w:rPr>
                <w:color w:val="auto"/>
              </w:rPr>
              <w:t>-</w:t>
            </w:r>
          </w:p>
        </w:tc>
        <w:tc>
          <w:tcPr>
            <w:tcW w:w="1985" w:type="dxa"/>
            <w:gridSpan w:val="2"/>
            <w:tcBorders>
              <w:left w:val="nil"/>
              <w:right w:val="nil"/>
            </w:tcBorders>
          </w:tcPr>
          <w:p w14:paraId="359F20D2" w14:textId="1BE9C805" w:rsidR="008E570A" w:rsidRPr="008E570A" w:rsidRDefault="008E570A" w:rsidP="00153A14">
            <w:pPr>
              <w:pStyle w:val="Tablebody"/>
              <w:rPr>
                <w:color w:val="auto"/>
              </w:rPr>
            </w:pPr>
            <w:r>
              <w:rPr>
                <w:color w:val="auto"/>
              </w:rPr>
              <w:t>Daily sample</w:t>
            </w:r>
          </w:p>
        </w:tc>
        <w:tc>
          <w:tcPr>
            <w:tcW w:w="1559" w:type="dxa"/>
            <w:tcBorders>
              <w:left w:val="nil"/>
              <w:right w:val="nil"/>
            </w:tcBorders>
          </w:tcPr>
          <w:p w14:paraId="34BAD97A" w14:textId="395386F0" w:rsidR="008E570A" w:rsidRPr="008E570A" w:rsidRDefault="008E570A" w:rsidP="00153A14">
            <w:pPr>
              <w:pStyle w:val="Tablebody"/>
              <w:rPr>
                <w:color w:val="auto"/>
              </w:rPr>
            </w:pPr>
            <w:r>
              <w:rPr>
                <w:color w:val="auto"/>
              </w:rPr>
              <w:t>Method to be agreed in writing with NRW</w:t>
            </w:r>
          </w:p>
        </w:tc>
      </w:tr>
      <w:tr w:rsidR="008E570A" w14:paraId="16F26F07" w14:textId="77777777" w:rsidTr="002B1C75">
        <w:trPr>
          <w:cantSplit/>
          <w:trHeight w:val="97"/>
        </w:trPr>
        <w:tc>
          <w:tcPr>
            <w:tcW w:w="2093" w:type="dxa"/>
            <w:tcBorders>
              <w:left w:val="nil"/>
              <w:right w:val="nil"/>
            </w:tcBorders>
          </w:tcPr>
          <w:p w14:paraId="4CD83668" w14:textId="059CD708" w:rsidR="008E570A" w:rsidRDefault="008E570A" w:rsidP="00153A14">
            <w:pPr>
              <w:pStyle w:val="Tablebody"/>
              <w:rPr>
                <w:color w:val="auto"/>
              </w:rPr>
            </w:pPr>
            <w:r>
              <w:rPr>
                <w:color w:val="auto"/>
              </w:rPr>
              <w:t>Effluent Plant Discharge</w:t>
            </w:r>
          </w:p>
        </w:tc>
        <w:tc>
          <w:tcPr>
            <w:tcW w:w="2410" w:type="dxa"/>
            <w:tcBorders>
              <w:left w:val="nil"/>
              <w:right w:val="nil"/>
            </w:tcBorders>
          </w:tcPr>
          <w:p w14:paraId="1DAC211B" w14:textId="05C973A1" w:rsidR="008E570A" w:rsidRDefault="008E570A" w:rsidP="00153A14">
            <w:pPr>
              <w:pStyle w:val="Tablebody"/>
              <w:rPr>
                <w:color w:val="auto"/>
              </w:rPr>
            </w:pPr>
            <w:r>
              <w:rPr>
                <w:color w:val="auto"/>
              </w:rPr>
              <w:t>Effluent Plant Discharge</w:t>
            </w:r>
          </w:p>
        </w:tc>
        <w:tc>
          <w:tcPr>
            <w:tcW w:w="1842" w:type="dxa"/>
            <w:tcBorders>
              <w:left w:val="nil"/>
              <w:right w:val="nil"/>
            </w:tcBorders>
          </w:tcPr>
          <w:p w14:paraId="6F7EBCCE" w14:textId="3C79B033" w:rsidR="008E570A" w:rsidRDefault="008E570A" w:rsidP="00153A14">
            <w:pPr>
              <w:pStyle w:val="Tablebody"/>
              <w:rPr>
                <w:color w:val="auto"/>
              </w:rPr>
            </w:pPr>
            <w:r>
              <w:rPr>
                <w:color w:val="auto"/>
              </w:rPr>
              <w:t>Chromium (mg/l)</w:t>
            </w:r>
          </w:p>
        </w:tc>
        <w:tc>
          <w:tcPr>
            <w:tcW w:w="1560" w:type="dxa"/>
            <w:tcBorders>
              <w:left w:val="nil"/>
              <w:right w:val="nil"/>
            </w:tcBorders>
          </w:tcPr>
          <w:p w14:paraId="6C1E2D49" w14:textId="3ED49625" w:rsidR="008E570A" w:rsidRDefault="008E570A" w:rsidP="00153A14">
            <w:pPr>
              <w:pStyle w:val="Tablebody"/>
              <w:rPr>
                <w:color w:val="auto"/>
              </w:rPr>
            </w:pPr>
            <w:r>
              <w:rPr>
                <w:color w:val="auto"/>
              </w:rPr>
              <w:t>-</w:t>
            </w:r>
          </w:p>
        </w:tc>
        <w:tc>
          <w:tcPr>
            <w:tcW w:w="1842" w:type="dxa"/>
            <w:tcBorders>
              <w:left w:val="nil"/>
              <w:right w:val="nil"/>
            </w:tcBorders>
          </w:tcPr>
          <w:p w14:paraId="5CBC2C80" w14:textId="36943F9F" w:rsidR="008E570A" w:rsidRDefault="008E570A" w:rsidP="00153A14">
            <w:pPr>
              <w:pStyle w:val="Tablebody"/>
              <w:rPr>
                <w:color w:val="auto"/>
              </w:rPr>
            </w:pPr>
            <w:r>
              <w:rPr>
                <w:color w:val="auto"/>
              </w:rPr>
              <w:t>-</w:t>
            </w:r>
          </w:p>
        </w:tc>
        <w:tc>
          <w:tcPr>
            <w:tcW w:w="1985" w:type="dxa"/>
            <w:gridSpan w:val="2"/>
            <w:tcBorders>
              <w:left w:val="nil"/>
              <w:right w:val="nil"/>
            </w:tcBorders>
          </w:tcPr>
          <w:p w14:paraId="3A040264" w14:textId="586BC459" w:rsidR="008E570A" w:rsidRDefault="008E570A" w:rsidP="00153A14">
            <w:pPr>
              <w:pStyle w:val="Tablebody"/>
              <w:rPr>
                <w:color w:val="auto"/>
              </w:rPr>
            </w:pPr>
            <w:r>
              <w:rPr>
                <w:color w:val="auto"/>
              </w:rPr>
              <w:t>Daily sample</w:t>
            </w:r>
          </w:p>
        </w:tc>
        <w:tc>
          <w:tcPr>
            <w:tcW w:w="1559" w:type="dxa"/>
            <w:tcBorders>
              <w:left w:val="nil"/>
              <w:right w:val="nil"/>
            </w:tcBorders>
          </w:tcPr>
          <w:p w14:paraId="46DC92A4" w14:textId="33EBA1C3" w:rsidR="008E570A" w:rsidRDefault="008E570A" w:rsidP="00153A14">
            <w:pPr>
              <w:pStyle w:val="Tablebody"/>
              <w:rPr>
                <w:color w:val="auto"/>
              </w:rPr>
            </w:pPr>
            <w:r>
              <w:rPr>
                <w:color w:val="auto"/>
              </w:rPr>
              <w:t>Method to be agreed in writing with NRW</w:t>
            </w:r>
          </w:p>
        </w:tc>
      </w:tr>
      <w:tr w:rsidR="008E570A" w14:paraId="7468DAE7" w14:textId="77777777" w:rsidTr="002B1C75">
        <w:trPr>
          <w:cantSplit/>
          <w:trHeight w:val="97"/>
        </w:trPr>
        <w:tc>
          <w:tcPr>
            <w:tcW w:w="2093" w:type="dxa"/>
            <w:tcBorders>
              <w:left w:val="nil"/>
              <w:right w:val="nil"/>
            </w:tcBorders>
          </w:tcPr>
          <w:p w14:paraId="28C541A8" w14:textId="01EC112A" w:rsidR="008E570A" w:rsidRDefault="008E570A" w:rsidP="00153A14">
            <w:pPr>
              <w:pStyle w:val="Tablebody"/>
              <w:rPr>
                <w:color w:val="auto"/>
              </w:rPr>
            </w:pPr>
            <w:r>
              <w:rPr>
                <w:color w:val="auto"/>
              </w:rPr>
              <w:t>Effluent Plant Discharge</w:t>
            </w:r>
          </w:p>
        </w:tc>
        <w:tc>
          <w:tcPr>
            <w:tcW w:w="2410" w:type="dxa"/>
            <w:tcBorders>
              <w:left w:val="nil"/>
              <w:right w:val="nil"/>
            </w:tcBorders>
          </w:tcPr>
          <w:p w14:paraId="32749543" w14:textId="051AA096" w:rsidR="008E570A" w:rsidRDefault="008E570A" w:rsidP="00153A14">
            <w:pPr>
              <w:pStyle w:val="Tablebody"/>
              <w:rPr>
                <w:color w:val="auto"/>
              </w:rPr>
            </w:pPr>
            <w:r>
              <w:rPr>
                <w:color w:val="auto"/>
              </w:rPr>
              <w:t>Effluent Plant Discharge</w:t>
            </w:r>
          </w:p>
        </w:tc>
        <w:tc>
          <w:tcPr>
            <w:tcW w:w="1842" w:type="dxa"/>
            <w:tcBorders>
              <w:left w:val="nil"/>
              <w:right w:val="nil"/>
            </w:tcBorders>
          </w:tcPr>
          <w:p w14:paraId="3D8EECE7" w14:textId="2DF294F5" w:rsidR="008E570A" w:rsidRDefault="008E570A" w:rsidP="00153A14">
            <w:pPr>
              <w:pStyle w:val="Tablebody"/>
              <w:rPr>
                <w:color w:val="auto"/>
              </w:rPr>
            </w:pPr>
            <w:r>
              <w:rPr>
                <w:color w:val="auto"/>
              </w:rPr>
              <w:t>Nickel (mg/l)</w:t>
            </w:r>
          </w:p>
        </w:tc>
        <w:tc>
          <w:tcPr>
            <w:tcW w:w="1560" w:type="dxa"/>
            <w:tcBorders>
              <w:left w:val="nil"/>
              <w:right w:val="nil"/>
            </w:tcBorders>
          </w:tcPr>
          <w:p w14:paraId="2F233149" w14:textId="72499736" w:rsidR="008E570A" w:rsidRDefault="008E570A" w:rsidP="00153A14">
            <w:pPr>
              <w:pStyle w:val="Tablebody"/>
              <w:rPr>
                <w:color w:val="auto"/>
              </w:rPr>
            </w:pPr>
            <w:r>
              <w:rPr>
                <w:color w:val="auto"/>
              </w:rPr>
              <w:t>-</w:t>
            </w:r>
          </w:p>
        </w:tc>
        <w:tc>
          <w:tcPr>
            <w:tcW w:w="1842" w:type="dxa"/>
            <w:tcBorders>
              <w:left w:val="nil"/>
              <w:right w:val="nil"/>
            </w:tcBorders>
          </w:tcPr>
          <w:p w14:paraId="74268F6A" w14:textId="3BC72826" w:rsidR="008E570A" w:rsidRDefault="008E570A" w:rsidP="00153A14">
            <w:pPr>
              <w:pStyle w:val="Tablebody"/>
              <w:rPr>
                <w:color w:val="auto"/>
              </w:rPr>
            </w:pPr>
            <w:r>
              <w:rPr>
                <w:color w:val="auto"/>
              </w:rPr>
              <w:t>-</w:t>
            </w:r>
          </w:p>
        </w:tc>
        <w:tc>
          <w:tcPr>
            <w:tcW w:w="1985" w:type="dxa"/>
            <w:gridSpan w:val="2"/>
            <w:tcBorders>
              <w:left w:val="nil"/>
              <w:right w:val="nil"/>
            </w:tcBorders>
          </w:tcPr>
          <w:p w14:paraId="0658C3CE" w14:textId="4E9CF06B" w:rsidR="008E570A" w:rsidRDefault="008E570A" w:rsidP="00153A14">
            <w:pPr>
              <w:pStyle w:val="Tablebody"/>
              <w:rPr>
                <w:color w:val="auto"/>
              </w:rPr>
            </w:pPr>
            <w:r>
              <w:rPr>
                <w:color w:val="auto"/>
              </w:rPr>
              <w:t>Daily sample</w:t>
            </w:r>
          </w:p>
        </w:tc>
        <w:tc>
          <w:tcPr>
            <w:tcW w:w="1559" w:type="dxa"/>
            <w:tcBorders>
              <w:left w:val="nil"/>
              <w:right w:val="nil"/>
            </w:tcBorders>
          </w:tcPr>
          <w:p w14:paraId="165C77B3" w14:textId="1DB4A711" w:rsidR="008E570A" w:rsidRDefault="008E570A" w:rsidP="00153A14">
            <w:pPr>
              <w:pStyle w:val="Tablebody"/>
              <w:rPr>
                <w:color w:val="auto"/>
              </w:rPr>
            </w:pPr>
            <w:r>
              <w:rPr>
                <w:color w:val="auto"/>
              </w:rPr>
              <w:t>Method to be agreed in writing with NRW</w:t>
            </w:r>
          </w:p>
        </w:tc>
      </w:tr>
      <w:tr w:rsidR="008E570A" w14:paraId="02E57A3A" w14:textId="77777777" w:rsidTr="002B1C75">
        <w:trPr>
          <w:cantSplit/>
          <w:trHeight w:val="97"/>
        </w:trPr>
        <w:tc>
          <w:tcPr>
            <w:tcW w:w="2093" w:type="dxa"/>
            <w:tcBorders>
              <w:left w:val="nil"/>
              <w:right w:val="nil"/>
            </w:tcBorders>
          </w:tcPr>
          <w:p w14:paraId="55E8932B" w14:textId="3529B3E6" w:rsidR="008E570A" w:rsidRDefault="008E570A" w:rsidP="00153A14">
            <w:pPr>
              <w:pStyle w:val="Tablebody"/>
              <w:rPr>
                <w:color w:val="auto"/>
              </w:rPr>
            </w:pPr>
            <w:r>
              <w:rPr>
                <w:color w:val="auto"/>
              </w:rPr>
              <w:t>Effluent Plant Discharge</w:t>
            </w:r>
          </w:p>
        </w:tc>
        <w:tc>
          <w:tcPr>
            <w:tcW w:w="2410" w:type="dxa"/>
            <w:tcBorders>
              <w:left w:val="nil"/>
              <w:right w:val="nil"/>
            </w:tcBorders>
          </w:tcPr>
          <w:p w14:paraId="5662C424" w14:textId="1E59D1FD" w:rsidR="008E570A" w:rsidRDefault="008E570A" w:rsidP="00153A14">
            <w:pPr>
              <w:pStyle w:val="Tablebody"/>
              <w:rPr>
                <w:color w:val="auto"/>
              </w:rPr>
            </w:pPr>
            <w:r>
              <w:rPr>
                <w:color w:val="auto"/>
              </w:rPr>
              <w:t>Effluent Plant Discharge</w:t>
            </w:r>
          </w:p>
        </w:tc>
        <w:tc>
          <w:tcPr>
            <w:tcW w:w="1842" w:type="dxa"/>
            <w:tcBorders>
              <w:left w:val="nil"/>
              <w:right w:val="nil"/>
            </w:tcBorders>
          </w:tcPr>
          <w:p w14:paraId="260B8C05" w14:textId="19F64C6A" w:rsidR="008E570A" w:rsidRDefault="008E570A" w:rsidP="00153A14">
            <w:pPr>
              <w:pStyle w:val="Tablebody"/>
              <w:rPr>
                <w:color w:val="auto"/>
              </w:rPr>
            </w:pPr>
            <w:r>
              <w:rPr>
                <w:color w:val="auto"/>
              </w:rPr>
              <w:t>Zinc (mg/l)</w:t>
            </w:r>
          </w:p>
        </w:tc>
        <w:tc>
          <w:tcPr>
            <w:tcW w:w="1560" w:type="dxa"/>
            <w:tcBorders>
              <w:left w:val="nil"/>
              <w:right w:val="nil"/>
            </w:tcBorders>
          </w:tcPr>
          <w:p w14:paraId="240767B9" w14:textId="45C8AD6C" w:rsidR="008E570A" w:rsidRDefault="008E570A" w:rsidP="00153A14">
            <w:pPr>
              <w:pStyle w:val="Tablebody"/>
              <w:rPr>
                <w:color w:val="auto"/>
              </w:rPr>
            </w:pPr>
            <w:r>
              <w:rPr>
                <w:color w:val="auto"/>
              </w:rPr>
              <w:t>-</w:t>
            </w:r>
          </w:p>
        </w:tc>
        <w:tc>
          <w:tcPr>
            <w:tcW w:w="1842" w:type="dxa"/>
            <w:tcBorders>
              <w:left w:val="nil"/>
              <w:right w:val="nil"/>
            </w:tcBorders>
          </w:tcPr>
          <w:p w14:paraId="4B22D7C2" w14:textId="2438C71C" w:rsidR="008E570A" w:rsidRDefault="008E570A" w:rsidP="00153A14">
            <w:pPr>
              <w:pStyle w:val="Tablebody"/>
              <w:rPr>
                <w:color w:val="auto"/>
              </w:rPr>
            </w:pPr>
            <w:r>
              <w:rPr>
                <w:color w:val="auto"/>
              </w:rPr>
              <w:t>-</w:t>
            </w:r>
          </w:p>
        </w:tc>
        <w:tc>
          <w:tcPr>
            <w:tcW w:w="1985" w:type="dxa"/>
            <w:gridSpan w:val="2"/>
            <w:tcBorders>
              <w:left w:val="nil"/>
              <w:right w:val="nil"/>
            </w:tcBorders>
          </w:tcPr>
          <w:p w14:paraId="12BC061F" w14:textId="0B960DA1" w:rsidR="008E570A" w:rsidRDefault="008E570A" w:rsidP="00153A14">
            <w:pPr>
              <w:pStyle w:val="Tablebody"/>
              <w:rPr>
                <w:color w:val="auto"/>
              </w:rPr>
            </w:pPr>
            <w:r>
              <w:rPr>
                <w:color w:val="auto"/>
              </w:rPr>
              <w:t>Daily sample</w:t>
            </w:r>
          </w:p>
        </w:tc>
        <w:tc>
          <w:tcPr>
            <w:tcW w:w="1559" w:type="dxa"/>
            <w:tcBorders>
              <w:left w:val="nil"/>
              <w:right w:val="nil"/>
            </w:tcBorders>
          </w:tcPr>
          <w:p w14:paraId="5243822B" w14:textId="28EE3194" w:rsidR="008E570A" w:rsidRDefault="008E570A" w:rsidP="00153A14">
            <w:pPr>
              <w:pStyle w:val="Tablebody"/>
              <w:rPr>
                <w:color w:val="auto"/>
              </w:rPr>
            </w:pPr>
            <w:r>
              <w:rPr>
                <w:color w:val="auto"/>
              </w:rPr>
              <w:t>Method to be agreed in writing with NRW</w:t>
            </w:r>
          </w:p>
        </w:tc>
      </w:tr>
      <w:tr w:rsidR="008E570A" w14:paraId="10D51833" w14:textId="77777777" w:rsidTr="002B1C75">
        <w:trPr>
          <w:cantSplit/>
          <w:trHeight w:val="97"/>
        </w:trPr>
        <w:tc>
          <w:tcPr>
            <w:tcW w:w="2093" w:type="dxa"/>
            <w:tcBorders>
              <w:left w:val="nil"/>
              <w:right w:val="nil"/>
            </w:tcBorders>
          </w:tcPr>
          <w:p w14:paraId="55BCAA08" w14:textId="2C0E7F63" w:rsidR="008E570A" w:rsidRDefault="008E570A" w:rsidP="00153A14">
            <w:pPr>
              <w:pStyle w:val="Tablebody"/>
              <w:rPr>
                <w:color w:val="auto"/>
              </w:rPr>
            </w:pPr>
            <w:r>
              <w:rPr>
                <w:color w:val="auto"/>
              </w:rPr>
              <w:t>Effluent Plant Discharge</w:t>
            </w:r>
          </w:p>
        </w:tc>
        <w:tc>
          <w:tcPr>
            <w:tcW w:w="2410" w:type="dxa"/>
            <w:tcBorders>
              <w:left w:val="nil"/>
              <w:right w:val="nil"/>
            </w:tcBorders>
          </w:tcPr>
          <w:p w14:paraId="41D3D15E" w14:textId="6063A2D9" w:rsidR="008E570A" w:rsidRDefault="008E570A" w:rsidP="00153A14">
            <w:pPr>
              <w:pStyle w:val="Tablebody"/>
              <w:rPr>
                <w:color w:val="auto"/>
              </w:rPr>
            </w:pPr>
            <w:r>
              <w:rPr>
                <w:color w:val="auto"/>
              </w:rPr>
              <w:t>Effluent Plant Discharge</w:t>
            </w:r>
          </w:p>
        </w:tc>
        <w:tc>
          <w:tcPr>
            <w:tcW w:w="1842" w:type="dxa"/>
            <w:tcBorders>
              <w:left w:val="nil"/>
              <w:right w:val="nil"/>
            </w:tcBorders>
          </w:tcPr>
          <w:p w14:paraId="7613E287" w14:textId="57B11206" w:rsidR="008E570A" w:rsidRDefault="008E570A" w:rsidP="00153A14">
            <w:pPr>
              <w:pStyle w:val="Tablebody"/>
              <w:rPr>
                <w:color w:val="auto"/>
              </w:rPr>
            </w:pPr>
            <w:r>
              <w:rPr>
                <w:color w:val="auto"/>
              </w:rPr>
              <w:t>Mercury (</w:t>
            </w:r>
            <w:r>
              <w:rPr>
                <w:rFonts w:cs="Arial"/>
                <w:color w:val="auto"/>
              </w:rPr>
              <w:t>µ</w:t>
            </w:r>
            <w:r>
              <w:rPr>
                <w:color w:val="auto"/>
              </w:rPr>
              <w:t>g/l)</w:t>
            </w:r>
          </w:p>
        </w:tc>
        <w:tc>
          <w:tcPr>
            <w:tcW w:w="1560" w:type="dxa"/>
            <w:tcBorders>
              <w:left w:val="nil"/>
              <w:right w:val="nil"/>
            </w:tcBorders>
          </w:tcPr>
          <w:p w14:paraId="73E65E02" w14:textId="2A5F02BE" w:rsidR="008E570A" w:rsidRDefault="008E570A" w:rsidP="00153A14">
            <w:pPr>
              <w:pStyle w:val="Tablebody"/>
              <w:rPr>
                <w:color w:val="auto"/>
              </w:rPr>
            </w:pPr>
            <w:r>
              <w:rPr>
                <w:color w:val="auto"/>
              </w:rPr>
              <w:t>-</w:t>
            </w:r>
          </w:p>
        </w:tc>
        <w:tc>
          <w:tcPr>
            <w:tcW w:w="1842" w:type="dxa"/>
            <w:tcBorders>
              <w:left w:val="nil"/>
              <w:right w:val="nil"/>
            </w:tcBorders>
          </w:tcPr>
          <w:p w14:paraId="67B1746D" w14:textId="3CF39B48" w:rsidR="008E570A" w:rsidRDefault="008E570A" w:rsidP="00153A14">
            <w:pPr>
              <w:pStyle w:val="Tablebody"/>
              <w:rPr>
                <w:color w:val="auto"/>
              </w:rPr>
            </w:pPr>
            <w:r>
              <w:rPr>
                <w:color w:val="auto"/>
              </w:rPr>
              <w:t>-</w:t>
            </w:r>
          </w:p>
        </w:tc>
        <w:tc>
          <w:tcPr>
            <w:tcW w:w="1985" w:type="dxa"/>
            <w:gridSpan w:val="2"/>
            <w:tcBorders>
              <w:left w:val="nil"/>
              <w:right w:val="nil"/>
            </w:tcBorders>
          </w:tcPr>
          <w:p w14:paraId="1DCC63A0" w14:textId="5B5103D8" w:rsidR="008E570A" w:rsidRDefault="008E570A" w:rsidP="00153A14">
            <w:pPr>
              <w:pStyle w:val="Tablebody"/>
              <w:rPr>
                <w:color w:val="auto"/>
              </w:rPr>
            </w:pPr>
            <w:r>
              <w:rPr>
                <w:color w:val="auto"/>
              </w:rPr>
              <w:t>Every 3 months</w:t>
            </w:r>
          </w:p>
        </w:tc>
        <w:tc>
          <w:tcPr>
            <w:tcW w:w="1559" w:type="dxa"/>
            <w:tcBorders>
              <w:left w:val="nil"/>
              <w:right w:val="nil"/>
            </w:tcBorders>
          </w:tcPr>
          <w:p w14:paraId="4516A56D" w14:textId="061ECD27" w:rsidR="008E570A" w:rsidRDefault="008E570A" w:rsidP="00153A14">
            <w:pPr>
              <w:pStyle w:val="Tablebody"/>
              <w:rPr>
                <w:color w:val="auto"/>
              </w:rPr>
            </w:pPr>
            <w:r>
              <w:rPr>
                <w:color w:val="auto"/>
              </w:rPr>
              <w:t>Method to be agreed in writing with NRW</w:t>
            </w:r>
          </w:p>
        </w:tc>
      </w:tr>
    </w:tbl>
    <w:p w14:paraId="0BF4DF69" w14:textId="77777777" w:rsidR="008C4890" w:rsidRDefault="008C4890" w:rsidP="008C4890"/>
    <w:p w14:paraId="623038A0" w14:textId="77777777" w:rsidR="008C4890" w:rsidRDefault="008C4890" w:rsidP="008C4890">
      <w:pPr>
        <w:pStyle w:val="Heading3nonum"/>
        <w:sectPr w:rsidR="008C4890" w:rsidSect="00EF130D">
          <w:pgSz w:w="16838" w:h="11906" w:orient="landscape"/>
          <w:pgMar w:top="1800" w:right="1440" w:bottom="1800" w:left="1440" w:header="720" w:footer="720" w:gutter="0"/>
          <w:cols w:space="720"/>
          <w:docGrid w:linePitch="326"/>
        </w:sectPr>
      </w:pPr>
    </w:p>
    <w:p w14:paraId="6EF936E7" w14:textId="6D28E8FB" w:rsidR="008C4890" w:rsidRDefault="001F03CB" w:rsidP="008C4890">
      <w:pPr>
        <w:pStyle w:val="Heading3nonum"/>
      </w:pPr>
      <w:r w:rsidRPr="00865DF6">
        <w:rPr>
          <w:highlight w:val="cyan"/>
        </w:rPr>
        <w:lastRenderedPageBreak/>
        <w:t>Question – Should this table be removed?</w:t>
      </w:r>
    </w:p>
    <w:tbl>
      <w:tblPr>
        <w:tblW w:w="8504" w:type="dxa"/>
        <w:tblBorders>
          <w:bottom w:val="single" w:sz="6" w:space="0" w:color="000000"/>
          <w:insideH w:val="single" w:sz="6" w:space="0" w:color="000000"/>
        </w:tblBorders>
        <w:tblLayout w:type="fixed"/>
        <w:tblLook w:val="0000" w:firstRow="0" w:lastRow="0" w:firstColumn="0" w:lastColumn="0" w:noHBand="0" w:noVBand="0"/>
      </w:tblPr>
      <w:tblGrid>
        <w:gridCol w:w="1744"/>
        <w:gridCol w:w="1884"/>
        <w:gridCol w:w="4876"/>
      </w:tblGrid>
      <w:tr w:rsidR="008C4890" w:rsidRPr="009563C6" w14:paraId="715ED0D7" w14:textId="77777777" w:rsidTr="00775C81">
        <w:trPr>
          <w:cantSplit/>
          <w:tblHeader/>
        </w:trPr>
        <w:tc>
          <w:tcPr>
            <w:tcW w:w="8504" w:type="dxa"/>
            <w:gridSpan w:val="3"/>
            <w:tcBorders>
              <w:top w:val="nil"/>
              <w:left w:val="nil"/>
              <w:bottom w:val="single" w:sz="6" w:space="0" w:color="000000"/>
              <w:right w:val="nil"/>
            </w:tcBorders>
            <w:shd w:val="solid" w:color="000000" w:fill="FFFFFF"/>
          </w:tcPr>
          <w:p w14:paraId="69BC2185" w14:textId="20F4A062" w:rsidR="008C4890" w:rsidRPr="00775C81" w:rsidRDefault="00775C81" w:rsidP="00EF130D">
            <w:pPr>
              <w:pStyle w:val="Tabletitle"/>
              <w:rPr>
                <w:bCs/>
                <w:color w:val="auto"/>
              </w:rPr>
            </w:pPr>
            <w:r w:rsidRPr="00775C81">
              <w:rPr>
                <w:bCs/>
                <w:color w:val="auto"/>
              </w:rPr>
              <w:t>Table S3.3</w:t>
            </w:r>
            <w:r w:rsidR="008C4890" w:rsidRPr="00775C81">
              <w:rPr>
                <w:bCs/>
                <w:color w:val="auto"/>
              </w:rPr>
              <w:t xml:space="preserve"> Annual limits</w:t>
            </w:r>
          </w:p>
        </w:tc>
      </w:tr>
      <w:tr w:rsidR="008C4890" w:rsidRPr="009563C6" w14:paraId="2F966DB3" w14:textId="77777777" w:rsidTr="00775C81">
        <w:trPr>
          <w:cantSplit/>
          <w:tblHeader/>
        </w:trPr>
        <w:tc>
          <w:tcPr>
            <w:tcW w:w="1744" w:type="dxa"/>
            <w:tcBorders>
              <w:top w:val="single" w:sz="6" w:space="0" w:color="000000"/>
              <w:left w:val="nil"/>
              <w:right w:val="nil"/>
            </w:tcBorders>
          </w:tcPr>
          <w:p w14:paraId="5D7ECD07" w14:textId="77777777" w:rsidR="008C4890" w:rsidRPr="00775C81" w:rsidRDefault="008C4890" w:rsidP="00EF130D">
            <w:pPr>
              <w:pStyle w:val="Tablehead"/>
              <w:rPr>
                <w:color w:val="auto"/>
              </w:rPr>
            </w:pPr>
            <w:r w:rsidRPr="00775C81">
              <w:rPr>
                <w:color w:val="auto"/>
              </w:rPr>
              <w:t xml:space="preserve"> Substance</w:t>
            </w:r>
          </w:p>
        </w:tc>
        <w:tc>
          <w:tcPr>
            <w:tcW w:w="1884" w:type="dxa"/>
            <w:tcBorders>
              <w:top w:val="single" w:sz="6" w:space="0" w:color="000000"/>
              <w:left w:val="nil"/>
              <w:right w:val="nil"/>
            </w:tcBorders>
          </w:tcPr>
          <w:p w14:paraId="648C685F" w14:textId="77777777" w:rsidR="008C4890" w:rsidRPr="00775C81" w:rsidRDefault="008C4890" w:rsidP="00EF130D">
            <w:pPr>
              <w:pStyle w:val="Tablehead"/>
              <w:rPr>
                <w:color w:val="auto"/>
              </w:rPr>
            </w:pPr>
            <w:r w:rsidRPr="00775C81">
              <w:rPr>
                <w:color w:val="auto"/>
              </w:rPr>
              <w:t>Medium</w:t>
            </w:r>
          </w:p>
        </w:tc>
        <w:tc>
          <w:tcPr>
            <w:tcW w:w="4876" w:type="dxa"/>
            <w:tcBorders>
              <w:top w:val="single" w:sz="6" w:space="0" w:color="000000"/>
              <w:left w:val="nil"/>
              <w:right w:val="nil"/>
            </w:tcBorders>
          </w:tcPr>
          <w:p w14:paraId="798CF4C0" w14:textId="77777777" w:rsidR="008C4890" w:rsidRPr="00775C81" w:rsidRDefault="008C4890" w:rsidP="00EF130D">
            <w:pPr>
              <w:pStyle w:val="Tablehead"/>
              <w:rPr>
                <w:color w:val="auto"/>
              </w:rPr>
            </w:pPr>
            <w:r w:rsidRPr="00775C81">
              <w:rPr>
                <w:color w:val="auto"/>
              </w:rPr>
              <w:t xml:space="preserve">Limit (including unit) </w:t>
            </w:r>
          </w:p>
        </w:tc>
      </w:tr>
      <w:tr w:rsidR="008C4890" w:rsidRPr="009563C6" w14:paraId="65F85B8D" w14:textId="77777777" w:rsidTr="00775C81">
        <w:trPr>
          <w:cantSplit/>
        </w:trPr>
        <w:tc>
          <w:tcPr>
            <w:tcW w:w="1744" w:type="dxa"/>
            <w:tcBorders>
              <w:top w:val="single" w:sz="6" w:space="0" w:color="000000"/>
              <w:left w:val="nil"/>
              <w:right w:val="nil"/>
            </w:tcBorders>
          </w:tcPr>
          <w:p w14:paraId="38FB40EC" w14:textId="0F924E40" w:rsidR="008C4890" w:rsidRPr="00775C81" w:rsidRDefault="00775C81" w:rsidP="00EF130D">
            <w:pPr>
              <w:pStyle w:val="Tablebody"/>
              <w:rPr>
                <w:color w:val="auto"/>
              </w:rPr>
            </w:pPr>
            <w:r w:rsidRPr="00775C81">
              <w:rPr>
                <w:color w:val="auto"/>
              </w:rPr>
              <w:t>-</w:t>
            </w:r>
            <w:r w:rsidR="008C4890" w:rsidRPr="00775C81">
              <w:rPr>
                <w:color w:val="auto"/>
              </w:rPr>
              <w:t xml:space="preserve"> </w:t>
            </w:r>
          </w:p>
        </w:tc>
        <w:tc>
          <w:tcPr>
            <w:tcW w:w="1884" w:type="dxa"/>
            <w:tcBorders>
              <w:top w:val="single" w:sz="6" w:space="0" w:color="000000"/>
              <w:left w:val="nil"/>
              <w:right w:val="nil"/>
            </w:tcBorders>
          </w:tcPr>
          <w:p w14:paraId="19F66FDC" w14:textId="14360C8A" w:rsidR="008C4890" w:rsidRPr="00775C81" w:rsidRDefault="00775C81" w:rsidP="00EF130D">
            <w:pPr>
              <w:pStyle w:val="Tablebody"/>
              <w:rPr>
                <w:color w:val="auto"/>
              </w:rPr>
            </w:pPr>
            <w:r w:rsidRPr="00775C81">
              <w:rPr>
                <w:color w:val="auto"/>
              </w:rPr>
              <w:t>-</w:t>
            </w:r>
          </w:p>
        </w:tc>
        <w:tc>
          <w:tcPr>
            <w:tcW w:w="4876" w:type="dxa"/>
            <w:tcBorders>
              <w:top w:val="single" w:sz="6" w:space="0" w:color="000000"/>
              <w:left w:val="nil"/>
              <w:right w:val="nil"/>
            </w:tcBorders>
          </w:tcPr>
          <w:p w14:paraId="1E2E0166" w14:textId="4940607A" w:rsidR="008C4890" w:rsidRPr="00775C81" w:rsidRDefault="00775C81" w:rsidP="00EF130D">
            <w:pPr>
              <w:pStyle w:val="Tablebody"/>
              <w:rPr>
                <w:color w:val="auto"/>
              </w:rPr>
            </w:pPr>
            <w:r w:rsidRPr="00775C81">
              <w:rPr>
                <w:color w:val="auto"/>
              </w:rPr>
              <w:t>-</w:t>
            </w:r>
          </w:p>
        </w:tc>
      </w:tr>
    </w:tbl>
    <w:p w14:paraId="70A39C6E" w14:textId="4982FD1A" w:rsidR="008C4890" w:rsidRDefault="001F03CB" w:rsidP="008C4890">
      <w:pPr>
        <w:pStyle w:val="Heading3nonum"/>
      </w:pPr>
      <w:r w:rsidRPr="00865DF6">
        <w:rPr>
          <w:highlight w:val="cyan"/>
        </w:rPr>
        <w:t>Question – should this table be renamed if S3.3 removed?</w:t>
      </w:r>
    </w:p>
    <w:tbl>
      <w:tblPr>
        <w:tblW w:w="85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68"/>
        <w:gridCol w:w="1534"/>
        <w:gridCol w:w="1256"/>
        <w:gridCol w:w="1256"/>
        <w:gridCol w:w="2090"/>
      </w:tblGrid>
      <w:tr w:rsidR="008C4890" w:rsidRPr="009563C6" w14:paraId="709F69EF" w14:textId="77777777" w:rsidTr="00EF130D">
        <w:trPr>
          <w:cantSplit/>
          <w:tblHeader/>
        </w:trPr>
        <w:tc>
          <w:tcPr>
            <w:tcW w:w="8647" w:type="dxa"/>
            <w:gridSpan w:val="5"/>
            <w:tcBorders>
              <w:bottom w:val="single" w:sz="4" w:space="0" w:color="auto"/>
            </w:tcBorders>
            <w:shd w:val="solid" w:color="auto" w:fill="auto"/>
          </w:tcPr>
          <w:p w14:paraId="4FB512CF" w14:textId="7FC959AD" w:rsidR="008C4890" w:rsidRPr="000D5FE4" w:rsidRDefault="000D5FE4" w:rsidP="00EF130D">
            <w:pPr>
              <w:pStyle w:val="Tabletitle"/>
              <w:rPr>
                <w:bCs/>
                <w:color w:val="auto"/>
              </w:rPr>
            </w:pPr>
            <w:r w:rsidRPr="000D5FE4">
              <w:rPr>
                <w:bCs/>
                <w:color w:val="auto"/>
              </w:rPr>
              <w:t>Table S3.4</w:t>
            </w:r>
            <w:r w:rsidR="008C4890" w:rsidRPr="000D5FE4">
              <w:rPr>
                <w:bCs/>
                <w:color w:val="auto"/>
              </w:rPr>
              <w:t xml:space="preserve">  Process  monitoring requirements</w:t>
            </w:r>
          </w:p>
        </w:tc>
      </w:tr>
      <w:tr w:rsidR="008C4890" w:rsidRPr="009563C6" w14:paraId="0D291AD1" w14:textId="77777777" w:rsidTr="00EF130D">
        <w:trPr>
          <w:cantSplit/>
          <w:tblHeader/>
        </w:trPr>
        <w:tc>
          <w:tcPr>
            <w:tcW w:w="2410" w:type="dxa"/>
            <w:tcBorders>
              <w:left w:val="nil"/>
              <w:right w:val="nil"/>
            </w:tcBorders>
          </w:tcPr>
          <w:p w14:paraId="2EAFF4C1" w14:textId="77777777" w:rsidR="008C4890" w:rsidRPr="000D5FE4" w:rsidRDefault="008C4890" w:rsidP="00EF130D">
            <w:pPr>
              <w:pStyle w:val="Tablehead"/>
              <w:rPr>
                <w:color w:val="auto"/>
              </w:rPr>
            </w:pPr>
            <w:r w:rsidRPr="000D5FE4">
              <w:rPr>
                <w:color w:val="auto"/>
              </w:rPr>
              <w:t>Emission point reference or source or description of point of measurement</w:t>
            </w:r>
          </w:p>
        </w:tc>
        <w:tc>
          <w:tcPr>
            <w:tcW w:w="1559" w:type="dxa"/>
            <w:tcBorders>
              <w:left w:val="nil"/>
              <w:right w:val="nil"/>
            </w:tcBorders>
          </w:tcPr>
          <w:p w14:paraId="2F4D5E91" w14:textId="77777777" w:rsidR="008C4890" w:rsidRPr="000D5FE4" w:rsidRDefault="008C4890" w:rsidP="00EF130D">
            <w:pPr>
              <w:pStyle w:val="Tablehead"/>
              <w:rPr>
                <w:color w:val="auto"/>
              </w:rPr>
            </w:pPr>
            <w:r w:rsidRPr="000D5FE4">
              <w:rPr>
                <w:color w:val="auto"/>
              </w:rPr>
              <w:t>Parameter</w:t>
            </w:r>
          </w:p>
        </w:tc>
        <w:tc>
          <w:tcPr>
            <w:tcW w:w="1276" w:type="dxa"/>
            <w:tcBorders>
              <w:left w:val="nil"/>
              <w:right w:val="nil"/>
            </w:tcBorders>
          </w:tcPr>
          <w:p w14:paraId="46319AF8" w14:textId="77777777" w:rsidR="008C4890" w:rsidRPr="000D5FE4" w:rsidRDefault="008C4890" w:rsidP="00EF130D">
            <w:pPr>
              <w:pStyle w:val="Tablehead"/>
              <w:rPr>
                <w:color w:val="auto"/>
              </w:rPr>
            </w:pPr>
            <w:r w:rsidRPr="000D5FE4">
              <w:rPr>
                <w:color w:val="auto"/>
              </w:rPr>
              <w:t xml:space="preserve">Monitoring frequency </w:t>
            </w:r>
          </w:p>
        </w:tc>
        <w:tc>
          <w:tcPr>
            <w:tcW w:w="1276" w:type="dxa"/>
            <w:tcBorders>
              <w:left w:val="nil"/>
              <w:right w:val="nil"/>
            </w:tcBorders>
          </w:tcPr>
          <w:p w14:paraId="78130211" w14:textId="77777777" w:rsidR="008C4890" w:rsidRPr="000D5FE4" w:rsidRDefault="008C4890" w:rsidP="00EF130D">
            <w:pPr>
              <w:pStyle w:val="Tablehead"/>
              <w:rPr>
                <w:color w:val="auto"/>
              </w:rPr>
            </w:pPr>
            <w:r w:rsidRPr="000D5FE4">
              <w:rPr>
                <w:color w:val="auto"/>
              </w:rPr>
              <w:t xml:space="preserve">Monitoring standard or method </w:t>
            </w:r>
          </w:p>
        </w:tc>
        <w:tc>
          <w:tcPr>
            <w:tcW w:w="2126" w:type="dxa"/>
            <w:tcBorders>
              <w:left w:val="nil"/>
              <w:right w:val="nil"/>
            </w:tcBorders>
          </w:tcPr>
          <w:p w14:paraId="0C434E8C" w14:textId="77777777" w:rsidR="008C4890" w:rsidRPr="000D5FE4" w:rsidRDefault="008C4890" w:rsidP="00EF130D">
            <w:pPr>
              <w:pStyle w:val="Tablehead"/>
              <w:rPr>
                <w:color w:val="auto"/>
              </w:rPr>
            </w:pPr>
            <w:r w:rsidRPr="000D5FE4">
              <w:rPr>
                <w:color w:val="auto"/>
              </w:rPr>
              <w:t xml:space="preserve">Other specifications </w:t>
            </w:r>
          </w:p>
        </w:tc>
      </w:tr>
      <w:tr w:rsidR="008C4890" w:rsidRPr="009563C6" w14:paraId="50A5D32F" w14:textId="77777777" w:rsidTr="000D5FE4">
        <w:trPr>
          <w:cantSplit/>
          <w:trHeight w:val="70"/>
        </w:trPr>
        <w:tc>
          <w:tcPr>
            <w:tcW w:w="2410" w:type="dxa"/>
            <w:tcBorders>
              <w:left w:val="nil"/>
              <w:right w:val="nil"/>
            </w:tcBorders>
          </w:tcPr>
          <w:p w14:paraId="7CF6821D" w14:textId="7772FAF5" w:rsidR="008C4890" w:rsidRPr="000D5FE4" w:rsidRDefault="000D5FE4" w:rsidP="00EF130D">
            <w:pPr>
              <w:pStyle w:val="Tablebody"/>
              <w:rPr>
                <w:color w:val="auto"/>
              </w:rPr>
            </w:pPr>
            <w:r w:rsidRPr="000D5FE4">
              <w:rPr>
                <w:color w:val="auto"/>
              </w:rPr>
              <w:t xml:space="preserve">Thermal oxidisers on No.1 and No.2 </w:t>
            </w:r>
            <w:proofErr w:type="spellStart"/>
            <w:r w:rsidRPr="000D5FE4">
              <w:rPr>
                <w:color w:val="auto"/>
              </w:rPr>
              <w:t>Colorcoat</w:t>
            </w:r>
            <w:proofErr w:type="spellEnd"/>
            <w:r w:rsidRPr="000D5FE4">
              <w:rPr>
                <w:color w:val="auto"/>
              </w:rPr>
              <w:t xml:space="preserve"> Lines</w:t>
            </w:r>
            <w:r w:rsidR="008C4890" w:rsidRPr="000D5FE4">
              <w:rPr>
                <w:color w:val="auto"/>
              </w:rPr>
              <w:t xml:space="preserve"> </w:t>
            </w:r>
          </w:p>
        </w:tc>
        <w:tc>
          <w:tcPr>
            <w:tcW w:w="1559" w:type="dxa"/>
            <w:tcBorders>
              <w:left w:val="nil"/>
              <w:right w:val="nil"/>
            </w:tcBorders>
          </w:tcPr>
          <w:p w14:paraId="17EA8999" w14:textId="1BCEA0EA" w:rsidR="008C4890" w:rsidRPr="000D5FE4" w:rsidRDefault="000D5FE4" w:rsidP="00EF130D">
            <w:pPr>
              <w:pStyle w:val="Tablebody"/>
              <w:rPr>
                <w:color w:val="auto"/>
              </w:rPr>
            </w:pPr>
            <w:r w:rsidRPr="000D5FE4">
              <w:rPr>
                <w:color w:val="auto"/>
              </w:rPr>
              <w:t>Combustion temperature</w:t>
            </w:r>
          </w:p>
        </w:tc>
        <w:tc>
          <w:tcPr>
            <w:tcW w:w="1276" w:type="dxa"/>
            <w:tcBorders>
              <w:left w:val="nil"/>
              <w:right w:val="nil"/>
            </w:tcBorders>
          </w:tcPr>
          <w:p w14:paraId="1BAD7E30" w14:textId="3FFB2EA5" w:rsidR="008C4890" w:rsidRPr="000D5FE4" w:rsidRDefault="000D5FE4" w:rsidP="00EF130D">
            <w:pPr>
              <w:pStyle w:val="Tablebody"/>
              <w:rPr>
                <w:color w:val="auto"/>
              </w:rPr>
            </w:pPr>
            <w:r w:rsidRPr="000D5FE4">
              <w:rPr>
                <w:color w:val="auto"/>
              </w:rPr>
              <w:t>Continuous monitoring</w:t>
            </w:r>
          </w:p>
        </w:tc>
        <w:tc>
          <w:tcPr>
            <w:tcW w:w="1276" w:type="dxa"/>
            <w:tcBorders>
              <w:left w:val="nil"/>
              <w:right w:val="nil"/>
            </w:tcBorders>
          </w:tcPr>
          <w:p w14:paraId="69CEB57A" w14:textId="2AB88CAD" w:rsidR="008C4890" w:rsidRPr="000D5FE4" w:rsidRDefault="000D5FE4" w:rsidP="00EF130D">
            <w:pPr>
              <w:pStyle w:val="Tablebody"/>
              <w:rPr>
                <w:color w:val="auto"/>
              </w:rPr>
            </w:pPr>
            <w:r w:rsidRPr="000D5FE4">
              <w:rPr>
                <w:color w:val="auto"/>
              </w:rPr>
              <w:t>-</w:t>
            </w:r>
          </w:p>
        </w:tc>
        <w:tc>
          <w:tcPr>
            <w:tcW w:w="2126" w:type="dxa"/>
            <w:tcBorders>
              <w:left w:val="nil"/>
              <w:right w:val="nil"/>
            </w:tcBorders>
          </w:tcPr>
          <w:p w14:paraId="3A14F272" w14:textId="1A90F5BE" w:rsidR="008C4890" w:rsidRPr="000D5FE4" w:rsidRDefault="000D5FE4" w:rsidP="00EF130D">
            <w:pPr>
              <w:pStyle w:val="Tablebody"/>
              <w:rPr>
                <w:color w:val="auto"/>
              </w:rPr>
            </w:pPr>
            <w:r w:rsidRPr="000D5FE4">
              <w:rPr>
                <w:color w:val="auto"/>
              </w:rPr>
              <w:t>-</w:t>
            </w:r>
          </w:p>
        </w:tc>
      </w:tr>
      <w:tr w:rsidR="008C4890" w:rsidRPr="009563C6" w14:paraId="05BE4329" w14:textId="77777777" w:rsidTr="000D5FE4">
        <w:trPr>
          <w:cantSplit/>
          <w:trHeight w:val="514"/>
        </w:trPr>
        <w:tc>
          <w:tcPr>
            <w:tcW w:w="2410" w:type="dxa"/>
            <w:tcBorders>
              <w:left w:val="nil"/>
              <w:right w:val="nil"/>
            </w:tcBorders>
          </w:tcPr>
          <w:p w14:paraId="04A38EC4" w14:textId="034F19C2" w:rsidR="008C4890" w:rsidRPr="000D5FE4" w:rsidRDefault="000D5FE4" w:rsidP="00EF130D">
            <w:pPr>
              <w:pStyle w:val="Tablebody"/>
              <w:rPr>
                <w:color w:val="auto"/>
              </w:rPr>
            </w:pPr>
            <w:r w:rsidRPr="000D5FE4">
              <w:rPr>
                <w:color w:val="auto"/>
              </w:rPr>
              <w:t xml:space="preserve">Thermal oxidisers on No.1 and No.2 </w:t>
            </w:r>
            <w:proofErr w:type="spellStart"/>
            <w:r w:rsidRPr="000D5FE4">
              <w:rPr>
                <w:color w:val="auto"/>
              </w:rPr>
              <w:t>Colorcoat</w:t>
            </w:r>
            <w:proofErr w:type="spellEnd"/>
            <w:r w:rsidRPr="000D5FE4">
              <w:rPr>
                <w:color w:val="auto"/>
              </w:rPr>
              <w:t xml:space="preserve"> Lines</w:t>
            </w:r>
            <w:r w:rsidR="008C4890" w:rsidRPr="000D5FE4">
              <w:rPr>
                <w:color w:val="auto"/>
              </w:rPr>
              <w:t xml:space="preserve"> </w:t>
            </w:r>
          </w:p>
        </w:tc>
        <w:tc>
          <w:tcPr>
            <w:tcW w:w="1559" w:type="dxa"/>
            <w:tcBorders>
              <w:left w:val="nil"/>
              <w:right w:val="nil"/>
            </w:tcBorders>
          </w:tcPr>
          <w:p w14:paraId="11A89CC5" w14:textId="1B0D3858" w:rsidR="008C4890" w:rsidRPr="000D5FE4" w:rsidRDefault="000D5FE4" w:rsidP="00EF130D">
            <w:pPr>
              <w:pStyle w:val="Tablebody"/>
              <w:rPr>
                <w:color w:val="auto"/>
              </w:rPr>
            </w:pPr>
            <w:r w:rsidRPr="000D5FE4">
              <w:rPr>
                <w:color w:val="auto"/>
              </w:rPr>
              <w:t>Flame failure detection</w:t>
            </w:r>
          </w:p>
        </w:tc>
        <w:tc>
          <w:tcPr>
            <w:tcW w:w="1276" w:type="dxa"/>
            <w:tcBorders>
              <w:left w:val="nil"/>
              <w:right w:val="nil"/>
            </w:tcBorders>
          </w:tcPr>
          <w:p w14:paraId="0C92E173" w14:textId="278D3EBF" w:rsidR="008C4890" w:rsidRPr="000D5FE4" w:rsidRDefault="008C4890" w:rsidP="00EF130D">
            <w:pPr>
              <w:pStyle w:val="Tablebody"/>
              <w:rPr>
                <w:color w:val="auto"/>
              </w:rPr>
            </w:pPr>
            <w:r w:rsidRPr="000D5FE4">
              <w:rPr>
                <w:color w:val="auto"/>
              </w:rPr>
              <w:t>Continuous</w:t>
            </w:r>
            <w:r w:rsidR="000D5FE4" w:rsidRPr="000D5FE4">
              <w:rPr>
                <w:color w:val="auto"/>
              </w:rPr>
              <w:t xml:space="preserve"> monitoring</w:t>
            </w:r>
          </w:p>
        </w:tc>
        <w:tc>
          <w:tcPr>
            <w:tcW w:w="1276" w:type="dxa"/>
            <w:tcBorders>
              <w:left w:val="nil"/>
              <w:right w:val="nil"/>
            </w:tcBorders>
          </w:tcPr>
          <w:p w14:paraId="79DFAEDF" w14:textId="136D5E24" w:rsidR="008C4890" w:rsidRPr="000D5FE4" w:rsidRDefault="000D5FE4" w:rsidP="00EF130D">
            <w:pPr>
              <w:pStyle w:val="Tablebody"/>
              <w:rPr>
                <w:color w:val="auto"/>
              </w:rPr>
            </w:pPr>
            <w:r w:rsidRPr="000D5FE4">
              <w:rPr>
                <w:color w:val="auto"/>
              </w:rPr>
              <w:t>-</w:t>
            </w:r>
          </w:p>
        </w:tc>
        <w:tc>
          <w:tcPr>
            <w:tcW w:w="2126" w:type="dxa"/>
            <w:tcBorders>
              <w:left w:val="nil"/>
              <w:right w:val="nil"/>
            </w:tcBorders>
          </w:tcPr>
          <w:p w14:paraId="1544A6C3" w14:textId="4599AFE4" w:rsidR="008C4890" w:rsidRPr="000D5FE4" w:rsidRDefault="000D5FE4" w:rsidP="00EF130D">
            <w:pPr>
              <w:pStyle w:val="Tablebody"/>
              <w:rPr>
                <w:color w:val="auto"/>
              </w:rPr>
            </w:pPr>
            <w:r w:rsidRPr="000D5FE4">
              <w:rPr>
                <w:color w:val="auto"/>
              </w:rPr>
              <w:t>-</w:t>
            </w:r>
          </w:p>
        </w:tc>
      </w:tr>
    </w:tbl>
    <w:p w14:paraId="6F2337D6" w14:textId="77777777" w:rsidR="008C4890" w:rsidRDefault="008C4890" w:rsidP="008C4890">
      <w:pPr>
        <w:pStyle w:val="Heading3nonum"/>
      </w:pPr>
    </w:p>
    <w:p w14:paraId="2F015077" w14:textId="77777777" w:rsidR="008C4890" w:rsidRDefault="008C4890" w:rsidP="008C4890">
      <w:pPr>
        <w:pStyle w:val="Heading3nonum"/>
      </w:pPr>
    </w:p>
    <w:p w14:paraId="6078BE3E" w14:textId="77777777" w:rsidR="008C4890" w:rsidRDefault="008C4890" w:rsidP="008C4890">
      <w:pPr>
        <w:pStyle w:val="Heading1nonum"/>
        <w:pageBreakBefore/>
      </w:pPr>
      <w:r>
        <w:lastRenderedPageBreak/>
        <w:t>Schedule 4 - Reporting</w:t>
      </w:r>
    </w:p>
    <w:p w14:paraId="3D5D94B9" w14:textId="77777777" w:rsidR="008C4890" w:rsidRDefault="008C4890" w:rsidP="008C4890">
      <w:pPr>
        <w:pStyle w:val="Heading3nonum"/>
      </w:pPr>
      <w:r>
        <w:t>Parameters, for which reports shall be made, in accordance with conditions of this permit, are listed below.</w:t>
      </w:r>
    </w:p>
    <w:p w14:paraId="4A1F4955" w14:textId="77777777" w:rsidR="008C4890" w:rsidRPr="00FF6203" w:rsidRDefault="008C4890" w:rsidP="008C4890">
      <w:pPr>
        <w:pStyle w:val="Heading3nonum"/>
        <w:rPr>
          <w:color w:val="auto"/>
        </w:rPr>
      </w:pPr>
    </w:p>
    <w:tbl>
      <w:tblPr>
        <w:tblW w:w="8504" w:type="dxa"/>
        <w:tblBorders>
          <w:bottom w:val="single" w:sz="4" w:space="0" w:color="auto"/>
          <w:insideH w:val="single" w:sz="4" w:space="0" w:color="auto"/>
        </w:tblBorders>
        <w:tblLayout w:type="fixed"/>
        <w:tblCellMar>
          <w:left w:w="144" w:type="dxa"/>
          <w:right w:w="144" w:type="dxa"/>
        </w:tblCellMar>
        <w:tblLook w:val="0000" w:firstRow="0" w:lastRow="0" w:firstColumn="0" w:lastColumn="0" w:noHBand="0" w:noVBand="0"/>
      </w:tblPr>
      <w:tblGrid>
        <w:gridCol w:w="2986"/>
        <w:gridCol w:w="2284"/>
        <w:gridCol w:w="1617"/>
        <w:gridCol w:w="1617"/>
      </w:tblGrid>
      <w:tr w:rsidR="00FF6203" w:rsidRPr="00FF6203" w14:paraId="05520F4F" w14:textId="77777777" w:rsidTr="00EF130D">
        <w:trPr>
          <w:cantSplit/>
          <w:tblHeader/>
        </w:trPr>
        <w:tc>
          <w:tcPr>
            <w:tcW w:w="8969" w:type="dxa"/>
            <w:gridSpan w:val="4"/>
            <w:tcBorders>
              <w:bottom w:val="single" w:sz="4" w:space="0" w:color="auto"/>
            </w:tcBorders>
            <w:shd w:val="clear" w:color="auto" w:fill="000000"/>
          </w:tcPr>
          <w:p w14:paraId="2D4D30B3" w14:textId="77777777" w:rsidR="008C4890" w:rsidRPr="00FF6203" w:rsidRDefault="008C4890" w:rsidP="00EF130D">
            <w:pPr>
              <w:pStyle w:val="Tabletitle"/>
              <w:rPr>
                <w:bCs/>
                <w:color w:val="auto"/>
              </w:rPr>
            </w:pPr>
            <w:r w:rsidRPr="00FF6203">
              <w:rPr>
                <w:bCs/>
                <w:color w:val="auto"/>
              </w:rPr>
              <w:t>Table S4.1 Reporting of monitoring data</w:t>
            </w:r>
          </w:p>
        </w:tc>
      </w:tr>
      <w:tr w:rsidR="00FF6203" w:rsidRPr="00FF6203" w14:paraId="642A689C" w14:textId="77777777" w:rsidTr="00EF130D">
        <w:trPr>
          <w:cantSplit/>
          <w:tblHeader/>
        </w:trPr>
        <w:tc>
          <w:tcPr>
            <w:tcW w:w="3157" w:type="dxa"/>
            <w:tcBorders>
              <w:top w:val="single" w:sz="4" w:space="0" w:color="auto"/>
              <w:left w:val="nil"/>
              <w:right w:val="nil"/>
            </w:tcBorders>
          </w:tcPr>
          <w:p w14:paraId="3821F9BB" w14:textId="77777777" w:rsidR="008C4890" w:rsidRPr="00FF6203" w:rsidRDefault="008C4890" w:rsidP="00EF130D">
            <w:pPr>
              <w:pStyle w:val="Tablehead"/>
              <w:rPr>
                <w:color w:val="auto"/>
              </w:rPr>
            </w:pPr>
            <w:r w:rsidRPr="00FF6203">
              <w:rPr>
                <w:color w:val="auto"/>
              </w:rPr>
              <w:t>Parameter</w:t>
            </w:r>
          </w:p>
        </w:tc>
        <w:tc>
          <w:tcPr>
            <w:tcW w:w="2410" w:type="dxa"/>
            <w:tcBorders>
              <w:top w:val="single" w:sz="4" w:space="0" w:color="auto"/>
              <w:left w:val="nil"/>
              <w:right w:val="nil"/>
            </w:tcBorders>
          </w:tcPr>
          <w:p w14:paraId="0A763EF9" w14:textId="77777777" w:rsidR="008C4890" w:rsidRPr="00FF6203" w:rsidRDefault="008C4890" w:rsidP="00EF130D">
            <w:pPr>
              <w:pStyle w:val="Tablehead"/>
              <w:rPr>
                <w:color w:val="auto"/>
              </w:rPr>
            </w:pPr>
            <w:r w:rsidRPr="00FF6203">
              <w:rPr>
                <w:color w:val="auto"/>
              </w:rPr>
              <w:t>Emission or monitoring point/reference</w:t>
            </w:r>
          </w:p>
        </w:tc>
        <w:tc>
          <w:tcPr>
            <w:tcW w:w="1701" w:type="dxa"/>
            <w:tcBorders>
              <w:top w:val="single" w:sz="4" w:space="0" w:color="auto"/>
              <w:left w:val="nil"/>
              <w:right w:val="nil"/>
            </w:tcBorders>
          </w:tcPr>
          <w:p w14:paraId="755A873C" w14:textId="77777777" w:rsidR="008C4890" w:rsidRPr="00FF6203" w:rsidRDefault="008C4890" w:rsidP="00EF130D">
            <w:pPr>
              <w:pStyle w:val="Tablehead"/>
              <w:rPr>
                <w:color w:val="auto"/>
              </w:rPr>
            </w:pPr>
            <w:r w:rsidRPr="00FF6203">
              <w:rPr>
                <w:color w:val="auto"/>
              </w:rPr>
              <w:t>Reporting period</w:t>
            </w:r>
          </w:p>
        </w:tc>
        <w:tc>
          <w:tcPr>
            <w:tcW w:w="1701" w:type="dxa"/>
            <w:tcBorders>
              <w:top w:val="single" w:sz="4" w:space="0" w:color="auto"/>
              <w:left w:val="nil"/>
              <w:right w:val="nil"/>
            </w:tcBorders>
          </w:tcPr>
          <w:p w14:paraId="2D02EC27" w14:textId="77777777" w:rsidR="008C4890" w:rsidRPr="00FF6203" w:rsidRDefault="008C4890" w:rsidP="00EF130D">
            <w:pPr>
              <w:pStyle w:val="Tablehead"/>
              <w:rPr>
                <w:color w:val="auto"/>
              </w:rPr>
            </w:pPr>
            <w:r w:rsidRPr="00FF6203">
              <w:rPr>
                <w:color w:val="auto"/>
              </w:rPr>
              <w:t>Period begins</w:t>
            </w:r>
          </w:p>
        </w:tc>
      </w:tr>
      <w:tr w:rsidR="00FF6203" w:rsidRPr="00FF6203" w14:paraId="0E8D5B53" w14:textId="77777777" w:rsidTr="00EF130D">
        <w:trPr>
          <w:cantSplit/>
        </w:trPr>
        <w:tc>
          <w:tcPr>
            <w:tcW w:w="3157" w:type="dxa"/>
            <w:tcBorders>
              <w:top w:val="single" w:sz="4" w:space="0" w:color="auto"/>
              <w:left w:val="nil"/>
              <w:right w:val="nil"/>
            </w:tcBorders>
          </w:tcPr>
          <w:p w14:paraId="680C9E50" w14:textId="0989275F" w:rsidR="008C4890" w:rsidRPr="00FF6203" w:rsidRDefault="00FF6203" w:rsidP="00EF130D">
            <w:pPr>
              <w:pStyle w:val="Tablebody"/>
              <w:rPr>
                <w:color w:val="auto"/>
              </w:rPr>
            </w:pPr>
            <w:r w:rsidRPr="00FF6203">
              <w:rPr>
                <w:color w:val="auto"/>
              </w:rPr>
              <w:t>Sulphur Dioxide (Kg)</w:t>
            </w:r>
          </w:p>
        </w:tc>
        <w:tc>
          <w:tcPr>
            <w:tcW w:w="2410" w:type="dxa"/>
            <w:tcBorders>
              <w:top w:val="single" w:sz="4" w:space="0" w:color="auto"/>
              <w:left w:val="nil"/>
              <w:right w:val="nil"/>
            </w:tcBorders>
          </w:tcPr>
          <w:p w14:paraId="4722630A" w14:textId="18DBE05A" w:rsidR="008C4890" w:rsidRPr="00FF6203" w:rsidRDefault="00FF6203" w:rsidP="00EF130D">
            <w:pPr>
              <w:pStyle w:val="Tablebody"/>
              <w:rPr>
                <w:color w:val="auto"/>
              </w:rPr>
            </w:pPr>
            <w:r w:rsidRPr="00FF6203">
              <w:rPr>
                <w:color w:val="auto"/>
              </w:rPr>
              <w:t>A1 to A10</w:t>
            </w:r>
          </w:p>
        </w:tc>
        <w:tc>
          <w:tcPr>
            <w:tcW w:w="1701" w:type="dxa"/>
            <w:tcBorders>
              <w:top w:val="single" w:sz="4" w:space="0" w:color="auto"/>
              <w:left w:val="nil"/>
              <w:right w:val="nil"/>
            </w:tcBorders>
          </w:tcPr>
          <w:p w14:paraId="0D3E59C4" w14:textId="0DAB847F" w:rsidR="008C4890" w:rsidRPr="00FF6203" w:rsidRDefault="00FF6203" w:rsidP="00EF130D">
            <w:pPr>
              <w:pStyle w:val="Tablebody"/>
              <w:rPr>
                <w:color w:val="auto"/>
              </w:rPr>
            </w:pPr>
            <w:r w:rsidRPr="00FF6203">
              <w:rPr>
                <w:color w:val="auto"/>
              </w:rPr>
              <w:t>Annually</w:t>
            </w:r>
          </w:p>
        </w:tc>
        <w:tc>
          <w:tcPr>
            <w:tcW w:w="1701" w:type="dxa"/>
            <w:tcBorders>
              <w:top w:val="single" w:sz="4" w:space="0" w:color="auto"/>
              <w:left w:val="nil"/>
              <w:right w:val="nil"/>
            </w:tcBorders>
          </w:tcPr>
          <w:p w14:paraId="2C067398" w14:textId="64938C40" w:rsidR="008C4890" w:rsidRPr="00FF6203" w:rsidRDefault="00FF6203" w:rsidP="00EF130D">
            <w:pPr>
              <w:pStyle w:val="Tablebody"/>
              <w:rPr>
                <w:b/>
                <w:color w:val="auto"/>
                <w:vertAlign w:val="superscript"/>
              </w:rPr>
            </w:pPr>
            <w:r w:rsidRPr="00FF6203">
              <w:rPr>
                <w:color w:val="auto"/>
              </w:rPr>
              <w:t>17/03/2004</w:t>
            </w:r>
            <w:r>
              <w:rPr>
                <w:color w:val="auto"/>
              </w:rPr>
              <w:t xml:space="preserve"> </w:t>
            </w:r>
            <w:r>
              <w:rPr>
                <w:b/>
                <w:color w:val="auto"/>
                <w:vertAlign w:val="superscript"/>
              </w:rPr>
              <w:t>1</w:t>
            </w:r>
          </w:p>
        </w:tc>
      </w:tr>
      <w:tr w:rsidR="008C4890" w:rsidRPr="00E67BEE" w14:paraId="354C443A" w14:textId="77777777" w:rsidTr="00EF130D">
        <w:trPr>
          <w:cantSplit/>
        </w:trPr>
        <w:tc>
          <w:tcPr>
            <w:tcW w:w="3157" w:type="dxa"/>
            <w:tcBorders>
              <w:top w:val="single" w:sz="4" w:space="0" w:color="auto"/>
              <w:left w:val="nil"/>
              <w:right w:val="nil"/>
            </w:tcBorders>
          </w:tcPr>
          <w:p w14:paraId="7F6B60FE" w14:textId="77777777" w:rsidR="00FF6203" w:rsidRPr="00FF6203" w:rsidRDefault="00FF6203" w:rsidP="00FF6203">
            <w:pPr>
              <w:pStyle w:val="Tablebody"/>
              <w:rPr>
                <w:color w:val="auto"/>
              </w:rPr>
            </w:pPr>
            <w:r w:rsidRPr="00FF6203">
              <w:rPr>
                <w:color w:val="auto"/>
              </w:rPr>
              <w:t xml:space="preserve">Oxides of Nitrogen </w:t>
            </w:r>
          </w:p>
          <w:p w14:paraId="5C1D023D" w14:textId="76B7FD0F" w:rsidR="008C4890" w:rsidRPr="00FF6203" w:rsidRDefault="00FF6203" w:rsidP="00FF6203">
            <w:pPr>
              <w:pStyle w:val="Tablebody"/>
              <w:rPr>
                <w:color w:val="FF0000"/>
              </w:rPr>
            </w:pPr>
            <w:r w:rsidRPr="00FF6203">
              <w:rPr>
                <w:color w:val="auto"/>
              </w:rPr>
              <w:t>(NO and NO2 expressed as NO2)</w:t>
            </w:r>
            <w:r>
              <w:rPr>
                <w:color w:val="auto"/>
              </w:rPr>
              <w:t xml:space="preserve"> (mg/m</w:t>
            </w:r>
            <w:r>
              <w:rPr>
                <w:color w:val="auto"/>
                <w:vertAlign w:val="superscript"/>
              </w:rPr>
              <w:t>3</w:t>
            </w:r>
            <w:r>
              <w:rPr>
                <w:color w:val="auto"/>
              </w:rPr>
              <w:t>)</w:t>
            </w:r>
          </w:p>
        </w:tc>
        <w:tc>
          <w:tcPr>
            <w:tcW w:w="2410" w:type="dxa"/>
            <w:tcBorders>
              <w:top w:val="single" w:sz="4" w:space="0" w:color="auto"/>
              <w:left w:val="nil"/>
              <w:right w:val="nil"/>
            </w:tcBorders>
          </w:tcPr>
          <w:p w14:paraId="5FEBB96C" w14:textId="5E4C6024" w:rsidR="008C4890" w:rsidRPr="00FF6203" w:rsidRDefault="00FF6203" w:rsidP="00EF130D">
            <w:pPr>
              <w:pStyle w:val="Tablebody"/>
              <w:rPr>
                <w:color w:val="auto"/>
              </w:rPr>
            </w:pPr>
            <w:r w:rsidRPr="00FF6203">
              <w:rPr>
                <w:color w:val="auto"/>
              </w:rPr>
              <w:t>A1 to A10</w:t>
            </w:r>
          </w:p>
          <w:p w14:paraId="71354736" w14:textId="77777777" w:rsidR="008C4890" w:rsidRPr="00FF6203" w:rsidRDefault="008C4890" w:rsidP="00EF130D">
            <w:pPr>
              <w:pStyle w:val="Tablebody"/>
              <w:rPr>
                <w:color w:val="auto"/>
              </w:rPr>
            </w:pPr>
          </w:p>
        </w:tc>
        <w:tc>
          <w:tcPr>
            <w:tcW w:w="1701" w:type="dxa"/>
            <w:tcBorders>
              <w:top w:val="single" w:sz="4" w:space="0" w:color="auto"/>
              <w:left w:val="nil"/>
              <w:right w:val="nil"/>
            </w:tcBorders>
          </w:tcPr>
          <w:p w14:paraId="23F9E0CC" w14:textId="4143C445" w:rsidR="008C4890" w:rsidRPr="00FF6203" w:rsidRDefault="00FF6203" w:rsidP="00EF130D">
            <w:pPr>
              <w:pStyle w:val="Tablebody"/>
              <w:rPr>
                <w:color w:val="auto"/>
              </w:rPr>
            </w:pPr>
            <w:r w:rsidRPr="00FF6203">
              <w:rPr>
                <w:color w:val="auto"/>
              </w:rPr>
              <w:t>Annually</w:t>
            </w:r>
          </w:p>
          <w:p w14:paraId="4431C774" w14:textId="77777777" w:rsidR="008C4890" w:rsidRPr="00FF6203" w:rsidRDefault="008C4890" w:rsidP="00EF130D">
            <w:pPr>
              <w:pStyle w:val="Tablebody"/>
              <w:rPr>
                <w:color w:val="auto"/>
              </w:rPr>
            </w:pPr>
          </w:p>
        </w:tc>
        <w:tc>
          <w:tcPr>
            <w:tcW w:w="1701" w:type="dxa"/>
            <w:tcBorders>
              <w:top w:val="single" w:sz="4" w:space="0" w:color="auto"/>
              <w:left w:val="nil"/>
              <w:right w:val="nil"/>
            </w:tcBorders>
          </w:tcPr>
          <w:p w14:paraId="44BD82B5" w14:textId="17A0DD0F" w:rsidR="008C4890" w:rsidRPr="00FF6203" w:rsidRDefault="00FF6203" w:rsidP="00EF130D">
            <w:pPr>
              <w:pStyle w:val="Tablebody"/>
              <w:rPr>
                <w:b/>
                <w:color w:val="auto"/>
                <w:vertAlign w:val="superscript"/>
              </w:rPr>
            </w:pPr>
            <w:r w:rsidRPr="00FF6203">
              <w:rPr>
                <w:color w:val="auto"/>
              </w:rPr>
              <w:t xml:space="preserve">17/03/2004 </w:t>
            </w:r>
            <w:r w:rsidRPr="00FF6203">
              <w:rPr>
                <w:b/>
                <w:color w:val="auto"/>
                <w:vertAlign w:val="superscript"/>
              </w:rPr>
              <w:t>2</w:t>
            </w:r>
          </w:p>
        </w:tc>
      </w:tr>
      <w:tr w:rsidR="008C4890" w:rsidRPr="00E67BEE" w14:paraId="7429143F" w14:textId="77777777" w:rsidTr="00EF130D">
        <w:trPr>
          <w:cantSplit/>
        </w:trPr>
        <w:tc>
          <w:tcPr>
            <w:tcW w:w="3157" w:type="dxa"/>
            <w:tcBorders>
              <w:top w:val="single" w:sz="4" w:space="0" w:color="auto"/>
              <w:left w:val="nil"/>
              <w:right w:val="nil"/>
            </w:tcBorders>
          </w:tcPr>
          <w:p w14:paraId="08381AF3" w14:textId="62F651DC" w:rsidR="008C4890" w:rsidRPr="00FF6203" w:rsidRDefault="00FF6203" w:rsidP="00EF130D">
            <w:pPr>
              <w:pStyle w:val="Tablebody"/>
              <w:rPr>
                <w:color w:val="auto"/>
              </w:rPr>
            </w:pPr>
            <w:r w:rsidRPr="00FF6203">
              <w:rPr>
                <w:color w:val="auto"/>
              </w:rPr>
              <w:t>Carbon Monoxide (mg/m</w:t>
            </w:r>
            <w:r w:rsidRPr="00FF6203">
              <w:rPr>
                <w:color w:val="auto"/>
                <w:vertAlign w:val="superscript"/>
              </w:rPr>
              <w:t>3</w:t>
            </w:r>
            <w:r w:rsidRPr="00FF6203">
              <w:rPr>
                <w:color w:val="auto"/>
              </w:rPr>
              <w:t>)</w:t>
            </w:r>
          </w:p>
        </w:tc>
        <w:tc>
          <w:tcPr>
            <w:tcW w:w="2410" w:type="dxa"/>
            <w:tcBorders>
              <w:top w:val="single" w:sz="4" w:space="0" w:color="auto"/>
              <w:left w:val="nil"/>
              <w:right w:val="nil"/>
            </w:tcBorders>
          </w:tcPr>
          <w:p w14:paraId="6B6E8A95" w14:textId="513805E4" w:rsidR="008C4890" w:rsidRPr="00FF6203" w:rsidRDefault="00FF6203" w:rsidP="00EF130D">
            <w:pPr>
              <w:pStyle w:val="Tablebody"/>
              <w:rPr>
                <w:color w:val="auto"/>
              </w:rPr>
            </w:pPr>
            <w:r w:rsidRPr="00FF6203">
              <w:rPr>
                <w:color w:val="auto"/>
              </w:rPr>
              <w:t>A1 to A10</w:t>
            </w:r>
          </w:p>
        </w:tc>
        <w:tc>
          <w:tcPr>
            <w:tcW w:w="1701" w:type="dxa"/>
            <w:tcBorders>
              <w:top w:val="single" w:sz="4" w:space="0" w:color="auto"/>
              <w:left w:val="nil"/>
              <w:right w:val="nil"/>
            </w:tcBorders>
          </w:tcPr>
          <w:p w14:paraId="0AC759B6" w14:textId="25BF31CB" w:rsidR="008C4890" w:rsidRPr="00FF6203" w:rsidRDefault="00FF6203" w:rsidP="00EF130D">
            <w:pPr>
              <w:pStyle w:val="Tablebody"/>
              <w:rPr>
                <w:color w:val="auto"/>
              </w:rPr>
            </w:pPr>
            <w:r w:rsidRPr="00FF6203">
              <w:rPr>
                <w:color w:val="auto"/>
              </w:rPr>
              <w:t>Annually</w:t>
            </w:r>
          </w:p>
        </w:tc>
        <w:tc>
          <w:tcPr>
            <w:tcW w:w="1701" w:type="dxa"/>
            <w:tcBorders>
              <w:top w:val="single" w:sz="4" w:space="0" w:color="auto"/>
              <w:left w:val="nil"/>
              <w:right w:val="nil"/>
            </w:tcBorders>
          </w:tcPr>
          <w:p w14:paraId="1CC95E08" w14:textId="1E7E3B1E" w:rsidR="008C4890" w:rsidRPr="00FF6203" w:rsidRDefault="00FF6203" w:rsidP="00EF130D">
            <w:pPr>
              <w:pStyle w:val="Tablebody"/>
              <w:rPr>
                <w:b/>
                <w:color w:val="auto"/>
                <w:vertAlign w:val="superscript"/>
              </w:rPr>
            </w:pPr>
            <w:r w:rsidRPr="00FF6203">
              <w:rPr>
                <w:color w:val="auto"/>
              </w:rPr>
              <w:t xml:space="preserve">17/03/2004 </w:t>
            </w:r>
            <w:r w:rsidRPr="00FF6203">
              <w:rPr>
                <w:b/>
                <w:color w:val="auto"/>
                <w:vertAlign w:val="superscript"/>
              </w:rPr>
              <w:t>2</w:t>
            </w:r>
          </w:p>
        </w:tc>
      </w:tr>
      <w:tr w:rsidR="008C4890" w:rsidRPr="00E67BEE" w14:paraId="66F28567" w14:textId="77777777" w:rsidTr="00EF130D">
        <w:trPr>
          <w:cantSplit/>
        </w:trPr>
        <w:tc>
          <w:tcPr>
            <w:tcW w:w="3157" w:type="dxa"/>
            <w:tcBorders>
              <w:top w:val="single" w:sz="4" w:space="0" w:color="auto"/>
              <w:left w:val="nil"/>
              <w:right w:val="nil"/>
            </w:tcBorders>
          </w:tcPr>
          <w:p w14:paraId="78FEF1AF" w14:textId="77777777" w:rsidR="003448CC" w:rsidRPr="003448CC" w:rsidRDefault="003448CC" w:rsidP="003448CC">
            <w:pPr>
              <w:pStyle w:val="Tablebody"/>
              <w:rPr>
                <w:color w:val="auto"/>
              </w:rPr>
            </w:pPr>
            <w:r w:rsidRPr="003448CC">
              <w:rPr>
                <w:color w:val="auto"/>
              </w:rPr>
              <w:t xml:space="preserve">Oxides of Nitrogen </w:t>
            </w:r>
          </w:p>
          <w:p w14:paraId="3A330E6A" w14:textId="678ACA4C" w:rsidR="008C4890" w:rsidRPr="003448CC" w:rsidRDefault="003448CC" w:rsidP="003448CC">
            <w:pPr>
              <w:pStyle w:val="Tablebody"/>
              <w:rPr>
                <w:color w:val="auto"/>
              </w:rPr>
            </w:pPr>
            <w:r w:rsidRPr="003448CC">
              <w:rPr>
                <w:color w:val="auto"/>
              </w:rPr>
              <w:t>(NO and NO2 expressed as NO2) (mg/m</w:t>
            </w:r>
            <w:r w:rsidRPr="003448CC">
              <w:rPr>
                <w:color w:val="auto"/>
                <w:vertAlign w:val="superscript"/>
              </w:rPr>
              <w:t>3</w:t>
            </w:r>
            <w:r w:rsidRPr="003448CC">
              <w:rPr>
                <w:color w:val="auto"/>
              </w:rPr>
              <w:t>)</w:t>
            </w:r>
          </w:p>
        </w:tc>
        <w:tc>
          <w:tcPr>
            <w:tcW w:w="2410" w:type="dxa"/>
            <w:tcBorders>
              <w:top w:val="single" w:sz="4" w:space="0" w:color="auto"/>
              <w:left w:val="nil"/>
              <w:right w:val="nil"/>
            </w:tcBorders>
          </w:tcPr>
          <w:p w14:paraId="53BCCEAD" w14:textId="1A21137A" w:rsidR="008C4890" w:rsidRPr="003448CC" w:rsidRDefault="003448CC" w:rsidP="00EF130D">
            <w:pPr>
              <w:pStyle w:val="Tablebody"/>
              <w:rPr>
                <w:color w:val="auto"/>
              </w:rPr>
            </w:pPr>
            <w:r w:rsidRPr="003448CC">
              <w:rPr>
                <w:color w:val="auto"/>
              </w:rPr>
              <w:t>A1 to A10</w:t>
            </w:r>
          </w:p>
        </w:tc>
        <w:tc>
          <w:tcPr>
            <w:tcW w:w="1701" w:type="dxa"/>
            <w:tcBorders>
              <w:top w:val="single" w:sz="4" w:space="0" w:color="auto"/>
              <w:left w:val="nil"/>
              <w:right w:val="nil"/>
            </w:tcBorders>
          </w:tcPr>
          <w:p w14:paraId="0D519858" w14:textId="7A3F0339" w:rsidR="008C4890" w:rsidRPr="003448CC" w:rsidRDefault="003448CC" w:rsidP="00EF130D">
            <w:pPr>
              <w:pStyle w:val="Tablebody"/>
              <w:rPr>
                <w:color w:val="auto"/>
              </w:rPr>
            </w:pPr>
            <w:r w:rsidRPr="003448CC">
              <w:rPr>
                <w:color w:val="auto"/>
              </w:rPr>
              <w:t>Annually</w:t>
            </w:r>
          </w:p>
        </w:tc>
        <w:tc>
          <w:tcPr>
            <w:tcW w:w="1701" w:type="dxa"/>
            <w:tcBorders>
              <w:top w:val="single" w:sz="4" w:space="0" w:color="auto"/>
              <w:left w:val="nil"/>
              <w:right w:val="nil"/>
            </w:tcBorders>
          </w:tcPr>
          <w:p w14:paraId="0E4E251D" w14:textId="5C1106CC" w:rsidR="008C4890" w:rsidRPr="003448CC" w:rsidRDefault="003448CC" w:rsidP="00EF130D">
            <w:pPr>
              <w:pStyle w:val="Tablebody"/>
              <w:rPr>
                <w:b/>
                <w:color w:val="auto"/>
                <w:vertAlign w:val="superscript"/>
              </w:rPr>
            </w:pPr>
            <w:r w:rsidRPr="003448CC">
              <w:rPr>
                <w:color w:val="auto"/>
              </w:rPr>
              <w:t xml:space="preserve">17/03/2004 </w:t>
            </w:r>
            <w:r w:rsidRPr="003448CC">
              <w:rPr>
                <w:b/>
                <w:color w:val="auto"/>
                <w:vertAlign w:val="superscript"/>
              </w:rPr>
              <w:t>3</w:t>
            </w:r>
          </w:p>
        </w:tc>
      </w:tr>
      <w:tr w:rsidR="008C4890" w:rsidRPr="00E67BEE" w14:paraId="56CC081C" w14:textId="77777777" w:rsidTr="00EF130D">
        <w:trPr>
          <w:cantSplit/>
        </w:trPr>
        <w:tc>
          <w:tcPr>
            <w:tcW w:w="3157" w:type="dxa"/>
            <w:tcBorders>
              <w:top w:val="single" w:sz="4" w:space="0" w:color="auto"/>
              <w:left w:val="nil"/>
              <w:right w:val="nil"/>
            </w:tcBorders>
          </w:tcPr>
          <w:p w14:paraId="438F3EFC" w14:textId="54E043A9" w:rsidR="008C4890" w:rsidRPr="003448CC" w:rsidRDefault="003448CC" w:rsidP="00EF130D">
            <w:pPr>
              <w:pStyle w:val="Tablebody"/>
              <w:rPr>
                <w:color w:val="auto"/>
              </w:rPr>
            </w:pPr>
            <w:r w:rsidRPr="003448CC">
              <w:rPr>
                <w:color w:val="auto"/>
              </w:rPr>
              <w:t>Particulates (mg/m</w:t>
            </w:r>
            <w:r w:rsidRPr="003448CC">
              <w:rPr>
                <w:color w:val="auto"/>
                <w:vertAlign w:val="superscript"/>
              </w:rPr>
              <w:t>3</w:t>
            </w:r>
            <w:r w:rsidRPr="003448CC">
              <w:rPr>
                <w:color w:val="auto"/>
              </w:rPr>
              <w:t>)</w:t>
            </w:r>
          </w:p>
        </w:tc>
        <w:tc>
          <w:tcPr>
            <w:tcW w:w="2410" w:type="dxa"/>
            <w:tcBorders>
              <w:top w:val="single" w:sz="4" w:space="0" w:color="auto"/>
              <w:left w:val="nil"/>
              <w:right w:val="nil"/>
            </w:tcBorders>
          </w:tcPr>
          <w:p w14:paraId="69701B5E" w14:textId="5BA8C73E" w:rsidR="008C4890" w:rsidRPr="003448CC" w:rsidRDefault="003448CC" w:rsidP="00EF130D">
            <w:pPr>
              <w:pStyle w:val="Tablebody"/>
              <w:rPr>
                <w:color w:val="auto"/>
              </w:rPr>
            </w:pPr>
            <w:r w:rsidRPr="003448CC">
              <w:rPr>
                <w:color w:val="auto"/>
              </w:rPr>
              <w:t>A1 to A10</w:t>
            </w:r>
          </w:p>
        </w:tc>
        <w:tc>
          <w:tcPr>
            <w:tcW w:w="1701" w:type="dxa"/>
            <w:tcBorders>
              <w:top w:val="single" w:sz="4" w:space="0" w:color="auto"/>
              <w:left w:val="nil"/>
              <w:right w:val="nil"/>
            </w:tcBorders>
          </w:tcPr>
          <w:p w14:paraId="0CD6D7F1" w14:textId="541D770A" w:rsidR="008C4890" w:rsidRPr="003448CC" w:rsidRDefault="003448CC" w:rsidP="00EF130D">
            <w:pPr>
              <w:pStyle w:val="Tablebody"/>
              <w:rPr>
                <w:color w:val="auto"/>
              </w:rPr>
            </w:pPr>
            <w:r w:rsidRPr="003448CC">
              <w:rPr>
                <w:color w:val="auto"/>
              </w:rPr>
              <w:t>Annually</w:t>
            </w:r>
          </w:p>
        </w:tc>
        <w:tc>
          <w:tcPr>
            <w:tcW w:w="1701" w:type="dxa"/>
            <w:tcBorders>
              <w:top w:val="single" w:sz="4" w:space="0" w:color="auto"/>
              <w:left w:val="nil"/>
              <w:right w:val="nil"/>
            </w:tcBorders>
          </w:tcPr>
          <w:p w14:paraId="2926F685" w14:textId="649566B6" w:rsidR="008C4890" w:rsidRPr="003448CC" w:rsidRDefault="003448CC" w:rsidP="00EF130D">
            <w:pPr>
              <w:pStyle w:val="Tablebody"/>
              <w:rPr>
                <w:b/>
                <w:color w:val="auto"/>
                <w:vertAlign w:val="superscript"/>
              </w:rPr>
            </w:pPr>
            <w:r w:rsidRPr="003448CC">
              <w:rPr>
                <w:color w:val="auto"/>
              </w:rPr>
              <w:t xml:space="preserve">17/03/2004 </w:t>
            </w:r>
            <w:r w:rsidRPr="003448CC">
              <w:rPr>
                <w:b/>
                <w:color w:val="auto"/>
                <w:vertAlign w:val="superscript"/>
              </w:rPr>
              <w:t>3</w:t>
            </w:r>
          </w:p>
        </w:tc>
      </w:tr>
      <w:tr w:rsidR="008C4890" w:rsidRPr="00E67BEE" w14:paraId="6C0A4436" w14:textId="77777777" w:rsidTr="003448CC">
        <w:trPr>
          <w:cantSplit/>
        </w:trPr>
        <w:tc>
          <w:tcPr>
            <w:tcW w:w="3157" w:type="dxa"/>
            <w:tcBorders>
              <w:top w:val="single" w:sz="4" w:space="0" w:color="auto"/>
              <w:left w:val="nil"/>
              <w:bottom w:val="single" w:sz="4" w:space="0" w:color="auto"/>
              <w:right w:val="nil"/>
            </w:tcBorders>
          </w:tcPr>
          <w:p w14:paraId="37D62C20" w14:textId="579FF54E" w:rsidR="008C4890" w:rsidRPr="006B632B" w:rsidRDefault="003448CC" w:rsidP="00EF130D">
            <w:pPr>
              <w:pStyle w:val="Tablebody"/>
              <w:rPr>
                <w:color w:val="FF0000"/>
              </w:rPr>
            </w:pPr>
            <w:r w:rsidRPr="00FF6203">
              <w:rPr>
                <w:color w:val="auto"/>
              </w:rPr>
              <w:t>Carbon Monoxide (mg/m</w:t>
            </w:r>
            <w:r w:rsidRPr="00FF6203">
              <w:rPr>
                <w:color w:val="auto"/>
                <w:vertAlign w:val="superscript"/>
              </w:rPr>
              <w:t>3</w:t>
            </w:r>
            <w:r w:rsidRPr="00FF6203">
              <w:rPr>
                <w:color w:val="auto"/>
              </w:rPr>
              <w:t>)</w:t>
            </w:r>
          </w:p>
        </w:tc>
        <w:tc>
          <w:tcPr>
            <w:tcW w:w="2410" w:type="dxa"/>
            <w:tcBorders>
              <w:top w:val="single" w:sz="4" w:space="0" w:color="auto"/>
              <w:left w:val="nil"/>
              <w:bottom w:val="single" w:sz="4" w:space="0" w:color="auto"/>
              <w:right w:val="nil"/>
            </w:tcBorders>
          </w:tcPr>
          <w:p w14:paraId="2E679913" w14:textId="3D697265" w:rsidR="008C4890" w:rsidRPr="003448CC" w:rsidRDefault="003448CC" w:rsidP="00EF130D">
            <w:pPr>
              <w:pStyle w:val="Tablebody"/>
              <w:rPr>
                <w:color w:val="auto"/>
              </w:rPr>
            </w:pPr>
            <w:r w:rsidRPr="003448CC">
              <w:rPr>
                <w:color w:val="auto"/>
              </w:rPr>
              <w:t>A1 to A10</w:t>
            </w:r>
          </w:p>
        </w:tc>
        <w:tc>
          <w:tcPr>
            <w:tcW w:w="1701" w:type="dxa"/>
            <w:tcBorders>
              <w:top w:val="single" w:sz="4" w:space="0" w:color="auto"/>
              <w:left w:val="nil"/>
              <w:bottom w:val="single" w:sz="4" w:space="0" w:color="auto"/>
              <w:right w:val="nil"/>
            </w:tcBorders>
          </w:tcPr>
          <w:p w14:paraId="57683263" w14:textId="4920CBB2" w:rsidR="008C4890" w:rsidRPr="003448CC" w:rsidRDefault="003448CC" w:rsidP="00EF130D">
            <w:pPr>
              <w:pStyle w:val="Tablebody"/>
              <w:rPr>
                <w:color w:val="auto"/>
              </w:rPr>
            </w:pPr>
            <w:r w:rsidRPr="003448CC">
              <w:rPr>
                <w:color w:val="auto"/>
              </w:rPr>
              <w:t>Annually</w:t>
            </w:r>
          </w:p>
        </w:tc>
        <w:tc>
          <w:tcPr>
            <w:tcW w:w="1701" w:type="dxa"/>
            <w:tcBorders>
              <w:top w:val="single" w:sz="4" w:space="0" w:color="auto"/>
              <w:left w:val="nil"/>
              <w:bottom w:val="single" w:sz="4" w:space="0" w:color="auto"/>
              <w:right w:val="nil"/>
            </w:tcBorders>
          </w:tcPr>
          <w:p w14:paraId="5361DA8D" w14:textId="46DF587B" w:rsidR="008C4890" w:rsidRPr="003448CC" w:rsidRDefault="003448CC" w:rsidP="00EF130D">
            <w:pPr>
              <w:pStyle w:val="Tablebody"/>
              <w:rPr>
                <w:color w:val="auto"/>
              </w:rPr>
            </w:pPr>
            <w:r w:rsidRPr="003448CC">
              <w:rPr>
                <w:color w:val="auto"/>
              </w:rPr>
              <w:t xml:space="preserve">17/03/2004 </w:t>
            </w:r>
            <w:r w:rsidRPr="003448CC">
              <w:rPr>
                <w:b/>
                <w:color w:val="auto"/>
                <w:vertAlign w:val="superscript"/>
              </w:rPr>
              <w:t>3</w:t>
            </w:r>
          </w:p>
        </w:tc>
      </w:tr>
      <w:tr w:rsidR="003448CC" w:rsidRPr="00E67BEE" w14:paraId="1AEA8E6D" w14:textId="77777777" w:rsidTr="00D7137F">
        <w:trPr>
          <w:cantSplit/>
        </w:trPr>
        <w:tc>
          <w:tcPr>
            <w:tcW w:w="3157" w:type="dxa"/>
            <w:tcBorders>
              <w:top w:val="single" w:sz="4" w:space="0" w:color="auto"/>
              <w:left w:val="nil"/>
              <w:bottom w:val="single" w:sz="4" w:space="0" w:color="auto"/>
              <w:right w:val="nil"/>
            </w:tcBorders>
          </w:tcPr>
          <w:p w14:paraId="531530C4" w14:textId="77777777" w:rsidR="003448CC" w:rsidRPr="003448CC" w:rsidRDefault="003448CC" w:rsidP="003448CC">
            <w:pPr>
              <w:pStyle w:val="Tablebody"/>
              <w:rPr>
                <w:color w:val="auto"/>
              </w:rPr>
            </w:pPr>
            <w:r w:rsidRPr="003448CC">
              <w:rPr>
                <w:color w:val="auto"/>
              </w:rPr>
              <w:t xml:space="preserve">Oxides of Nitrogen </w:t>
            </w:r>
          </w:p>
          <w:p w14:paraId="1D28176C" w14:textId="6EFCA9CA" w:rsidR="003448CC" w:rsidRPr="00FF6203" w:rsidRDefault="003448CC" w:rsidP="003448CC">
            <w:pPr>
              <w:pStyle w:val="Tablebody"/>
              <w:rPr>
                <w:color w:val="auto"/>
              </w:rPr>
            </w:pPr>
            <w:r w:rsidRPr="003448CC">
              <w:rPr>
                <w:color w:val="auto"/>
              </w:rPr>
              <w:t>(NO and NO2 expressed as NO2) (mg/m3)</w:t>
            </w:r>
          </w:p>
        </w:tc>
        <w:tc>
          <w:tcPr>
            <w:tcW w:w="2410" w:type="dxa"/>
            <w:tcBorders>
              <w:top w:val="single" w:sz="4" w:space="0" w:color="auto"/>
              <w:left w:val="nil"/>
              <w:bottom w:val="single" w:sz="4" w:space="0" w:color="auto"/>
              <w:right w:val="nil"/>
            </w:tcBorders>
          </w:tcPr>
          <w:p w14:paraId="26175AA2" w14:textId="20F3CA7D" w:rsidR="003448CC" w:rsidRPr="003448CC" w:rsidRDefault="003448CC" w:rsidP="00EF130D">
            <w:pPr>
              <w:pStyle w:val="Tablebody"/>
              <w:rPr>
                <w:color w:val="auto"/>
              </w:rPr>
            </w:pPr>
            <w:r>
              <w:rPr>
                <w:color w:val="auto"/>
              </w:rPr>
              <w:t xml:space="preserve">A12 </w:t>
            </w:r>
            <w:r>
              <w:rPr>
                <w:b/>
                <w:color w:val="auto"/>
                <w:vertAlign w:val="superscript"/>
              </w:rPr>
              <w:t>4</w:t>
            </w:r>
            <w:r>
              <w:rPr>
                <w:color w:val="auto"/>
              </w:rPr>
              <w:t xml:space="preserve">, A12a, </w:t>
            </w:r>
            <w:r w:rsidR="001073D7">
              <w:rPr>
                <w:color w:val="auto"/>
              </w:rPr>
              <w:t xml:space="preserve">A18, </w:t>
            </w:r>
            <w:r>
              <w:rPr>
                <w:color w:val="auto"/>
              </w:rPr>
              <w:t>A21, A31, A32, A33 and A35</w:t>
            </w:r>
          </w:p>
        </w:tc>
        <w:tc>
          <w:tcPr>
            <w:tcW w:w="1701" w:type="dxa"/>
            <w:tcBorders>
              <w:top w:val="single" w:sz="4" w:space="0" w:color="auto"/>
              <w:left w:val="nil"/>
              <w:bottom w:val="single" w:sz="4" w:space="0" w:color="auto"/>
              <w:right w:val="nil"/>
            </w:tcBorders>
          </w:tcPr>
          <w:p w14:paraId="68FCCEDE" w14:textId="4B0EECFF" w:rsidR="003448CC" w:rsidRPr="003448CC" w:rsidRDefault="00D7137F" w:rsidP="00EF130D">
            <w:pPr>
              <w:pStyle w:val="Tablebody"/>
              <w:rPr>
                <w:color w:val="auto"/>
              </w:rPr>
            </w:pPr>
            <w:r>
              <w:rPr>
                <w:color w:val="auto"/>
              </w:rPr>
              <w:t>Annually</w:t>
            </w:r>
          </w:p>
        </w:tc>
        <w:tc>
          <w:tcPr>
            <w:tcW w:w="1701" w:type="dxa"/>
            <w:tcBorders>
              <w:top w:val="single" w:sz="4" w:space="0" w:color="auto"/>
              <w:left w:val="nil"/>
              <w:bottom w:val="single" w:sz="4" w:space="0" w:color="auto"/>
              <w:right w:val="nil"/>
            </w:tcBorders>
          </w:tcPr>
          <w:p w14:paraId="45990891" w14:textId="3B940627" w:rsidR="003448CC" w:rsidRPr="003448CC" w:rsidRDefault="00D7137F" w:rsidP="00EF130D">
            <w:pPr>
              <w:pStyle w:val="Tablebody"/>
              <w:rPr>
                <w:color w:val="auto"/>
              </w:rPr>
            </w:pPr>
            <w:r>
              <w:rPr>
                <w:color w:val="auto"/>
              </w:rPr>
              <w:t>17/03/2004</w:t>
            </w:r>
          </w:p>
        </w:tc>
      </w:tr>
      <w:tr w:rsidR="00D7137F" w:rsidRPr="00E67BEE" w14:paraId="6980514F" w14:textId="77777777" w:rsidTr="00D7137F">
        <w:trPr>
          <w:cantSplit/>
        </w:trPr>
        <w:tc>
          <w:tcPr>
            <w:tcW w:w="3157" w:type="dxa"/>
            <w:tcBorders>
              <w:top w:val="single" w:sz="4" w:space="0" w:color="auto"/>
              <w:left w:val="nil"/>
              <w:bottom w:val="single" w:sz="4" w:space="0" w:color="auto"/>
              <w:right w:val="nil"/>
            </w:tcBorders>
          </w:tcPr>
          <w:p w14:paraId="66D77FB0" w14:textId="045D0EB8" w:rsidR="00D7137F" w:rsidRPr="003448CC" w:rsidRDefault="00D7137F" w:rsidP="003448CC">
            <w:pPr>
              <w:pStyle w:val="Tablebody"/>
              <w:rPr>
                <w:color w:val="auto"/>
              </w:rPr>
            </w:pPr>
            <w:r w:rsidRPr="00D7137F">
              <w:rPr>
                <w:color w:val="auto"/>
              </w:rPr>
              <w:t>Carbon Monoxide (mg/m3)</w:t>
            </w:r>
          </w:p>
        </w:tc>
        <w:tc>
          <w:tcPr>
            <w:tcW w:w="2410" w:type="dxa"/>
            <w:tcBorders>
              <w:top w:val="single" w:sz="4" w:space="0" w:color="auto"/>
              <w:left w:val="nil"/>
              <w:bottom w:val="single" w:sz="4" w:space="0" w:color="auto"/>
              <w:right w:val="nil"/>
            </w:tcBorders>
          </w:tcPr>
          <w:p w14:paraId="744A6DB5" w14:textId="6E778F1A" w:rsidR="00D7137F" w:rsidRDefault="00D7137F" w:rsidP="00EF130D">
            <w:pPr>
              <w:pStyle w:val="Tablebody"/>
              <w:rPr>
                <w:color w:val="auto"/>
              </w:rPr>
            </w:pPr>
            <w:r>
              <w:rPr>
                <w:color w:val="auto"/>
              </w:rPr>
              <w:t xml:space="preserve">A12 </w:t>
            </w:r>
            <w:r w:rsidRPr="00D7137F">
              <w:rPr>
                <w:b/>
                <w:color w:val="auto"/>
                <w:vertAlign w:val="superscript"/>
              </w:rPr>
              <w:t>4</w:t>
            </w:r>
            <w:r>
              <w:rPr>
                <w:color w:val="auto"/>
              </w:rPr>
              <w:t>, A12a</w:t>
            </w:r>
            <w:r w:rsidR="001073D7">
              <w:rPr>
                <w:color w:val="auto"/>
              </w:rPr>
              <w:t>, A18</w:t>
            </w:r>
            <w:r>
              <w:rPr>
                <w:color w:val="auto"/>
              </w:rPr>
              <w:t xml:space="preserve"> and</w:t>
            </w:r>
            <w:r w:rsidRPr="00D7137F">
              <w:rPr>
                <w:color w:val="auto"/>
              </w:rPr>
              <w:t xml:space="preserve"> A21</w:t>
            </w:r>
          </w:p>
        </w:tc>
        <w:tc>
          <w:tcPr>
            <w:tcW w:w="1701" w:type="dxa"/>
            <w:tcBorders>
              <w:top w:val="single" w:sz="4" w:space="0" w:color="auto"/>
              <w:left w:val="nil"/>
              <w:bottom w:val="single" w:sz="4" w:space="0" w:color="auto"/>
              <w:right w:val="nil"/>
            </w:tcBorders>
          </w:tcPr>
          <w:p w14:paraId="665FB2BC" w14:textId="59481B54" w:rsidR="00D7137F" w:rsidRDefault="00D7137F" w:rsidP="00EF130D">
            <w:pPr>
              <w:pStyle w:val="Tablebody"/>
              <w:rPr>
                <w:color w:val="auto"/>
              </w:rPr>
            </w:pPr>
            <w:r>
              <w:rPr>
                <w:color w:val="auto"/>
              </w:rPr>
              <w:t>Annually</w:t>
            </w:r>
          </w:p>
        </w:tc>
        <w:tc>
          <w:tcPr>
            <w:tcW w:w="1701" w:type="dxa"/>
            <w:tcBorders>
              <w:top w:val="single" w:sz="4" w:space="0" w:color="auto"/>
              <w:left w:val="nil"/>
              <w:bottom w:val="single" w:sz="4" w:space="0" w:color="auto"/>
              <w:right w:val="nil"/>
            </w:tcBorders>
          </w:tcPr>
          <w:p w14:paraId="0058CB6A" w14:textId="3325402A" w:rsidR="00D7137F" w:rsidRDefault="00D7137F" w:rsidP="00EF130D">
            <w:pPr>
              <w:pStyle w:val="Tablebody"/>
              <w:rPr>
                <w:color w:val="auto"/>
              </w:rPr>
            </w:pPr>
            <w:r>
              <w:rPr>
                <w:color w:val="auto"/>
              </w:rPr>
              <w:t>17/03/2004</w:t>
            </w:r>
          </w:p>
        </w:tc>
      </w:tr>
      <w:tr w:rsidR="00D7137F" w:rsidRPr="00E67BEE" w14:paraId="1A5C2E65" w14:textId="77777777" w:rsidTr="004356F0">
        <w:trPr>
          <w:cantSplit/>
        </w:trPr>
        <w:tc>
          <w:tcPr>
            <w:tcW w:w="3157" w:type="dxa"/>
            <w:tcBorders>
              <w:top w:val="single" w:sz="4" w:space="0" w:color="auto"/>
              <w:left w:val="nil"/>
              <w:bottom w:val="single" w:sz="4" w:space="0" w:color="auto"/>
              <w:right w:val="nil"/>
            </w:tcBorders>
          </w:tcPr>
          <w:p w14:paraId="7D4113E2" w14:textId="605CB3FF" w:rsidR="00D7137F" w:rsidRPr="00D7137F" w:rsidRDefault="004356F0" w:rsidP="003448CC">
            <w:pPr>
              <w:pStyle w:val="Tablebody"/>
              <w:rPr>
                <w:color w:val="auto"/>
              </w:rPr>
            </w:pPr>
            <w:r>
              <w:rPr>
                <w:color w:val="auto"/>
              </w:rPr>
              <w:t xml:space="preserve">VOCs </w:t>
            </w:r>
            <w:r w:rsidRPr="004356F0">
              <w:rPr>
                <w:color w:val="auto"/>
              </w:rPr>
              <w:t>(mg/m3)</w:t>
            </w:r>
          </w:p>
        </w:tc>
        <w:tc>
          <w:tcPr>
            <w:tcW w:w="2410" w:type="dxa"/>
            <w:tcBorders>
              <w:top w:val="single" w:sz="4" w:space="0" w:color="auto"/>
              <w:left w:val="nil"/>
              <w:bottom w:val="single" w:sz="4" w:space="0" w:color="auto"/>
              <w:right w:val="nil"/>
            </w:tcBorders>
          </w:tcPr>
          <w:p w14:paraId="44A4B1FA" w14:textId="629A4B78" w:rsidR="00D7137F" w:rsidRPr="004356F0" w:rsidRDefault="004356F0" w:rsidP="00EF130D">
            <w:pPr>
              <w:pStyle w:val="Tablebody"/>
              <w:rPr>
                <w:color w:val="auto"/>
              </w:rPr>
            </w:pPr>
            <w:r>
              <w:rPr>
                <w:color w:val="auto"/>
              </w:rPr>
              <w:t xml:space="preserve">A12 </w:t>
            </w:r>
            <w:r>
              <w:rPr>
                <w:b/>
                <w:color w:val="auto"/>
                <w:vertAlign w:val="superscript"/>
              </w:rPr>
              <w:t>4</w:t>
            </w:r>
            <w:r w:rsidR="001073D7">
              <w:rPr>
                <w:color w:val="auto"/>
              </w:rPr>
              <w:t xml:space="preserve">, A12a, A13 to A15, A18 </w:t>
            </w:r>
            <w:r>
              <w:rPr>
                <w:color w:val="auto"/>
              </w:rPr>
              <w:t>and A21</w:t>
            </w:r>
          </w:p>
        </w:tc>
        <w:tc>
          <w:tcPr>
            <w:tcW w:w="1701" w:type="dxa"/>
            <w:tcBorders>
              <w:top w:val="single" w:sz="4" w:space="0" w:color="auto"/>
              <w:left w:val="nil"/>
              <w:bottom w:val="single" w:sz="4" w:space="0" w:color="auto"/>
              <w:right w:val="nil"/>
            </w:tcBorders>
          </w:tcPr>
          <w:p w14:paraId="7D4C8B60" w14:textId="73005F4C" w:rsidR="00D7137F" w:rsidRDefault="004356F0" w:rsidP="00EF130D">
            <w:pPr>
              <w:pStyle w:val="Tablebody"/>
              <w:rPr>
                <w:color w:val="auto"/>
              </w:rPr>
            </w:pPr>
            <w:r>
              <w:rPr>
                <w:color w:val="auto"/>
              </w:rPr>
              <w:t>Annually</w:t>
            </w:r>
          </w:p>
        </w:tc>
        <w:tc>
          <w:tcPr>
            <w:tcW w:w="1701" w:type="dxa"/>
            <w:tcBorders>
              <w:top w:val="single" w:sz="4" w:space="0" w:color="auto"/>
              <w:left w:val="nil"/>
              <w:bottom w:val="single" w:sz="4" w:space="0" w:color="auto"/>
              <w:right w:val="nil"/>
            </w:tcBorders>
          </w:tcPr>
          <w:p w14:paraId="7C8BCD9E" w14:textId="4FF7E007" w:rsidR="00D7137F" w:rsidRDefault="004356F0" w:rsidP="00EF130D">
            <w:pPr>
              <w:pStyle w:val="Tablebody"/>
              <w:rPr>
                <w:color w:val="auto"/>
              </w:rPr>
            </w:pPr>
            <w:r>
              <w:rPr>
                <w:color w:val="auto"/>
              </w:rPr>
              <w:t>17/03/2004</w:t>
            </w:r>
          </w:p>
        </w:tc>
      </w:tr>
      <w:tr w:rsidR="004356F0" w:rsidRPr="00E67BEE" w14:paraId="426E6906" w14:textId="77777777" w:rsidTr="004356F0">
        <w:trPr>
          <w:cantSplit/>
        </w:trPr>
        <w:tc>
          <w:tcPr>
            <w:tcW w:w="3157" w:type="dxa"/>
            <w:tcBorders>
              <w:top w:val="single" w:sz="4" w:space="0" w:color="auto"/>
              <w:left w:val="nil"/>
              <w:bottom w:val="single" w:sz="4" w:space="0" w:color="auto"/>
              <w:right w:val="nil"/>
            </w:tcBorders>
          </w:tcPr>
          <w:p w14:paraId="04C432A8" w14:textId="5C2C8415" w:rsidR="004356F0" w:rsidRPr="004356F0" w:rsidRDefault="004356F0" w:rsidP="003448CC">
            <w:pPr>
              <w:pStyle w:val="Tablebody"/>
              <w:rPr>
                <w:color w:val="auto"/>
              </w:rPr>
            </w:pPr>
            <w:r>
              <w:rPr>
                <w:color w:val="auto"/>
              </w:rPr>
              <w:t>Flow (m</w:t>
            </w:r>
            <w:r>
              <w:rPr>
                <w:color w:val="auto"/>
                <w:vertAlign w:val="superscript"/>
              </w:rPr>
              <w:t>3</w:t>
            </w:r>
            <w:r>
              <w:rPr>
                <w:color w:val="auto"/>
              </w:rPr>
              <w:t>/day)</w:t>
            </w:r>
          </w:p>
        </w:tc>
        <w:tc>
          <w:tcPr>
            <w:tcW w:w="2410" w:type="dxa"/>
            <w:tcBorders>
              <w:top w:val="single" w:sz="4" w:space="0" w:color="auto"/>
              <w:left w:val="nil"/>
              <w:bottom w:val="single" w:sz="4" w:space="0" w:color="auto"/>
              <w:right w:val="nil"/>
            </w:tcBorders>
          </w:tcPr>
          <w:p w14:paraId="75D813B8" w14:textId="73EBA472" w:rsidR="004356F0" w:rsidRDefault="004356F0" w:rsidP="00EF130D">
            <w:pPr>
              <w:pStyle w:val="Tablebody"/>
              <w:rPr>
                <w:color w:val="auto"/>
              </w:rPr>
            </w:pPr>
            <w:r>
              <w:rPr>
                <w:color w:val="auto"/>
              </w:rPr>
              <w:t>W1</w:t>
            </w:r>
          </w:p>
        </w:tc>
        <w:tc>
          <w:tcPr>
            <w:tcW w:w="1701" w:type="dxa"/>
            <w:tcBorders>
              <w:top w:val="single" w:sz="4" w:space="0" w:color="auto"/>
              <w:left w:val="nil"/>
              <w:bottom w:val="single" w:sz="4" w:space="0" w:color="auto"/>
              <w:right w:val="nil"/>
            </w:tcBorders>
          </w:tcPr>
          <w:p w14:paraId="7D797EFD" w14:textId="4B899C2A" w:rsidR="004356F0" w:rsidRDefault="004356F0" w:rsidP="00EF130D">
            <w:pPr>
              <w:pStyle w:val="Tablebody"/>
              <w:rPr>
                <w:color w:val="auto"/>
              </w:rPr>
            </w:pPr>
            <w:r>
              <w:rPr>
                <w:color w:val="auto"/>
              </w:rPr>
              <w:t>Every 3 months</w:t>
            </w:r>
          </w:p>
        </w:tc>
        <w:tc>
          <w:tcPr>
            <w:tcW w:w="1701" w:type="dxa"/>
            <w:tcBorders>
              <w:top w:val="single" w:sz="4" w:space="0" w:color="auto"/>
              <w:left w:val="nil"/>
              <w:bottom w:val="single" w:sz="4" w:space="0" w:color="auto"/>
              <w:right w:val="nil"/>
            </w:tcBorders>
          </w:tcPr>
          <w:p w14:paraId="3909A792" w14:textId="1D86635B" w:rsidR="004356F0" w:rsidRDefault="004356F0" w:rsidP="00EF130D">
            <w:pPr>
              <w:pStyle w:val="Tablebody"/>
              <w:rPr>
                <w:color w:val="auto"/>
              </w:rPr>
            </w:pPr>
            <w:r>
              <w:rPr>
                <w:color w:val="auto"/>
              </w:rPr>
              <w:t>01/04/2004 (mean and maximum)</w:t>
            </w:r>
          </w:p>
        </w:tc>
      </w:tr>
      <w:tr w:rsidR="004356F0" w:rsidRPr="00E67BEE" w14:paraId="2B35C7B7" w14:textId="77777777" w:rsidTr="004356F0">
        <w:trPr>
          <w:cantSplit/>
        </w:trPr>
        <w:tc>
          <w:tcPr>
            <w:tcW w:w="3157" w:type="dxa"/>
            <w:tcBorders>
              <w:top w:val="single" w:sz="4" w:space="0" w:color="auto"/>
              <w:left w:val="nil"/>
              <w:bottom w:val="single" w:sz="4" w:space="0" w:color="auto"/>
              <w:right w:val="nil"/>
            </w:tcBorders>
          </w:tcPr>
          <w:p w14:paraId="50E3EDF2" w14:textId="3F91CAAF" w:rsidR="004356F0" w:rsidRDefault="004356F0" w:rsidP="003448CC">
            <w:pPr>
              <w:pStyle w:val="Tablebody"/>
              <w:rPr>
                <w:color w:val="auto"/>
              </w:rPr>
            </w:pPr>
            <w:r>
              <w:rPr>
                <w:color w:val="auto"/>
              </w:rPr>
              <w:t>Chemical Oxygen Demand (mg/l)</w:t>
            </w:r>
          </w:p>
        </w:tc>
        <w:tc>
          <w:tcPr>
            <w:tcW w:w="2410" w:type="dxa"/>
            <w:tcBorders>
              <w:top w:val="single" w:sz="4" w:space="0" w:color="auto"/>
              <w:left w:val="nil"/>
              <w:bottom w:val="single" w:sz="4" w:space="0" w:color="auto"/>
              <w:right w:val="nil"/>
            </w:tcBorders>
          </w:tcPr>
          <w:p w14:paraId="532C367D" w14:textId="5665C29C" w:rsidR="004356F0" w:rsidRDefault="004356F0" w:rsidP="00EF130D">
            <w:pPr>
              <w:pStyle w:val="Tablebody"/>
              <w:rPr>
                <w:color w:val="auto"/>
              </w:rPr>
            </w:pPr>
            <w:r>
              <w:rPr>
                <w:color w:val="auto"/>
              </w:rPr>
              <w:t>W1</w:t>
            </w:r>
          </w:p>
        </w:tc>
        <w:tc>
          <w:tcPr>
            <w:tcW w:w="1701" w:type="dxa"/>
            <w:tcBorders>
              <w:top w:val="single" w:sz="4" w:space="0" w:color="auto"/>
              <w:left w:val="nil"/>
              <w:bottom w:val="single" w:sz="4" w:space="0" w:color="auto"/>
              <w:right w:val="nil"/>
            </w:tcBorders>
          </w:tcPr>
          <w:p w14:paraId="62334C33" w14:textId="10B0B07A" w:rsidR="004356F0" w:rsidRDefault="004356F0" w:rsidP="00EF130D">
            <w:pPr>
              <w:pStyle w:val="Tablebody"/>
              <w:rPr>
                <w:color w:val="auto"/>
              </w:rPr>
            </w:pPr>
            <w:r>
              <w:rPr>
                <w:color w:val="auto"/>
              </w:rPr>
              <w:t>Every 3 months</w:t>
            </w:r>
          </w:p>
        </w:tc>
        <w:tc>
          <w:tcPr>
            <w:tcW w:w="1701" w:type="dxa"/>
            <w:tcBorders>
              <w:top w:val="single" w:sz="4" w:space="0" w:color="auto"/>
              <w:left w:val="nil"/>
              <w:bottom w:val="single" w:sz="4" w:space="0" w:color="auto"/>
              <w:right w:val="nil"/>
            </w:tcBorders>
          </w:tcPr>
          <w:p w14:paraId="64FF24DB" w14:textId="5CD68655" w:rsidR="004356F0" w:rsidRDefault="004356F0" w:rsidP="00EF130D">
            <w:pPr>
              <w:pStyle w:val="Tablebody"/>
              <w:rPr>
                <w:color w:val="auto"/>
              </w:rPr>
            </w:pPr>
            <w:r>
              <w:rPr>
                <w:color w:val="auto"/>
              </w:rPr>
              <w:t>01/04/2004 (mean and maximum)</w:t>
            </w:r>
          </w:p>
        </w:tc>
      </w:tr>
      <w:tr w:rsidR="004356F0" w:rsidRPr="00E67BEE" w14:paraId="79619CEB" w14:textId="77777777" w:rsidTr="004356F0">
        <w:trPr>
          <w:cantSplit/>
        </w:trPr>
        <w:tc>
          <w:tcPr>
            <w:tcW w:w="3157" w:type="dxa"/>
            <w:tcBorders>
              <w:top w:val="single" w:sz="4" w:space="0" w:color="auto"/>
              <w:left w:val="nil"/>
              <w:bottom w:val="single" w:sz="4" w:space="0" w:color="auto"/>
              <w:right w:val="nil"/>
            </w:tcBorders>
          </w:tcPr>
          <w:p w14:paraId="25BD93C5" w14:textId="3A31C826" w:rsidR="004356F0" w:rsidRDefault="004356F0" w:rsidP="003448CC">
            <w:pPr>
              <w:pStyle w:val="Tablebody"/>
              <w:rPr>
                <w:color w:val="auto"/>
              </w:rPr>
            </w:pPr>
            <w:proofErr w:type="spellStart"/>
            <w:r>
              <w:rPr>
                <w:color w:val="auto"/>
              </w:rPr>
              <w:t>Sus</w:t>
            </w:r>
            <w:r w:rsidR="007217F0" w:rsidRPr="007217F0">
              <w:rPr>
                <w:color w:val="auto"/>
                <w:highlight w:val="yellow"/>
              </w:rPr>
              <w:t>p</w:t>
            </w:r>
            <w:r w:rsidRPr="007217F0">
              <w:rPr>
                <w:strike/>
                <w:color w:val="auto"/>
                <w:highlight w:val="yellow"/>
              </w:rPr>
              <w:t>o</w:t>
            </w:r>
            <w:r>
              <w:rPr>
                <w:color w:val="auto"/>
              </w:rPr>
              <w:t>ended</w:t>
            </w:r>
            <w:proofErr w:type="spellEnd"/>
            <w:r>
              <w:rPr>
                <w:color w:val="auto"/>
              </w:rPr>
              <w:t xml:space="preserve"> Solids (mg/l)</w:t>
            </w:r>
          </w:p>
        </w:tc>
        <w:tc>
          <w:tcPr>
            <w:tcW w:w="2410" w:type="dxa"/>
            <w:tcBorders>
              <w:top w:val="single" w:sz="4" w:space="0" w:color="auto"/>
              <w:left w:val="nil"/>
              <w:bottom w:val="single" w:sz="4" w:space="0" w:color="auto"/>
              <w:right w:val="nil"/>
            </w:tcBorders>
          </w:tcPr>
          <w:p w14:paraId="74DAAF53" w14:textId="4C468157" w:rsidR="004356F0" w:rsidRDefault="004356F0" w:rsidP="00EF130D">
            <w:pPr>
              <w:pStyle w:val="Tablebody"/>
              <w:rPr>
                <w:color w:val="auto"/>
              </w:rPr>
            </w:pPr>
            <w:r>
              <w:rPr>
                <w:color w:val="auto"/>
              </w:rPr>
              <w:t>W1</w:t>
            </w:r>
          </w:p>
        </w:tc>
        <w:tc>
          <w:tcPr>
            <w:tcW w:w="1701" w:type="dxa"/>
            <w:tcBorders>
              <w:top w:val="single" w:sz="4" w:space="0" w:color="auto"/>
              <w:left w:val="nil"/>
              <w:bottom w:val="single" w:sz="4" w:space="0" w:color="auto"/>
              <w:right w:val="nil"/>
            </w:tcBorders>
          </w:tcPr>
          <w:p w14:paraId="0484FD4A" w14:textId="646213A8" w:rsidR="004356F0" w:rsidRDefault="004356F0" w:rsidP="00EF130D">
            <w:pPr>
              <w:pStyle w:val="Tablebody"/>
              <w:rPr>
                <w:color w:val="auto"/>
              </w:rPr>
            </w:pPr>
            <w:r>
              <w:rPr>
                <w:color w:val="auto"/>
              </w:rPr>
              <w:t>Every 3 months</w:t>
            </w:r>
          </w:p>
        </w:tc>
        <w:tc>
          <w:tcPr>
            <w:tcW w:w="1701" w:type="dxa"/>
            <w:tcBorders>
              <w:top w:val="single" w:sz="4" w:space="0" w:color="auto"/>
              <w:left w:val="nil"/>
              <w:bottom w:val="single" w:sz="4" w:space="0" w:color="auto"/>
              <w:right w:val="nil"/>
            </w:tcBorders>
          </w:tcPr>
          <w:p w14:paraId="7CF5B65A" w14:textId="31464B59" w:rsidR="004356F0" w:rsidRDefault="004356F0" w:rsidP="00EF130D">
            <w:pPr>
              <w:pStyle w:val="Tablebody"/>
              <w:rPr>
                <w:color w:val="auto"/>
              </w:rPr>
            </w:pPr>
            <w:r>
              <w:rPr>
                <w:color w:val="auto"/>
              </w:rPr>
              <w:t>01/04/2004 (mean and maximum)</w:t>
            </w:r>
          </w:p>
        </w:tc>
      </w:tr>
      <w:tr w:rsidR="004356F0" w:rsidRPr="00E67BEE" w14:paraId="68DDF5D8" w14:textId="77777777" w:rsidTr="004356F0">
        <w:trPr>
          <w:cantSplit/>
        </w:trPr>
        <w:tc>
          <w:tcPr>
            <w:tcW w:w="3157" w:type="dxa"/>
            <w:tcBorders>
              <w:top w:val="single" w:sz="4" w:space="0" w:color="auto"/>
              <w:left w:val="nil"/>
              <w:bottom w:val="single" w:sz="4" w:space="0" w:color="auto"/>
              <w:right w:val="nil"/>
            </w:tcBorders>
          </w:tcPr>
          <w:p w14:paraId="6F94299D" w14:textId="7E087182" w:rsidR="004356F0" w:rsidRDefault="004356F0" w:rsidP="003448CC">
            <w:pPr>
              <w:pStyle w:val="Tablebody"/>
              <w:rPr>
                <w:color w:val="auto"/>
              </w:rPr>
            </w:pPr>
            <w:r>
              <w:rPr>
                <w:color w:val="auto"/>
              </w:rPr>
              <w:t>pH</w:t>
            </w:r>
          </w:p>
        </w:tc>
        <w:tc>
          <w:tcPr>
            <w:tcW w:w="2410" w:type="dxa"/>
            <w:tcBorders>
              <w:top w:val="single" w:sz="4" w:space="0" w:color="auto"/>
              <w:left w:val="nil"/>
              <w:bottom w:val="single" w:sz="4" w:space="0" w:color="auto"/>
              <w:right w:val="nil"/>
            </w:tcBorders>
          </w:tcPr>
          <w:p w14:paraId="220D4F18" w14:textId="3B00F4A0" w:rsidR="004356F0" w:rsidRDefault="004356F0" w:rsidP="00EF130D">
            <w:pPr>
              <w:pStyle w:val="Tablebody"/>
              <w:rPr>
                <w:color w:val="auto"/>
              </w:rPr>
            </w:pPr>
            <w:r>
              <w:rPr>
                <w:color w:val="auto"/>
              </w:rPr>
              <w:t>W1 and Effluent Plant</w:t>
            </w:r>
          </w:p>
        </w:tc>
        <w:tc>
          <w:tcPr>
            <w:tcW w:w="1701" w:type="dxa"/>
            <w:tcBorders>
              <w:top w:val="single" w:sz="4" w:space="0" w:color="auto"/>
              <w:left w:val="nil"/>
              <w:bottom w:val="single" w:sz="4" w:space="0" w:color="auto"/>
              <w:right w:val="nil"/>
            </w:tcBorders>
          </w:tcPr>
          <w:p w14:paraId="73A00449" w14:textId="6A022D59" w:rsidR="004356F0" w:rsidRDefault="004356F0" w:rsidP="00EF130D">
            <w:pPr>
              <w:pStyle w:val="Tablebody"/>
              <w:rPr>
                <w:color w:val="auto"/>
              </w:rPr>
            </w:pPr>
            <w:r>
              <w:rPr>
                <w:color w:val="auto"/>
              </w:rPr>
              <w:t>Every 3 months</w:t>
            </w:r>
          </w:p>
        </w:tc>
        <w:tc>
          <w:tcPr>
            <w:tcW w:w="1701" w:type="dxa"/>
            <w:tcBorders>
              <w:top w:val="single" w:sz="4" w:space="0" w:color="auto"/>
              <w:left w:val="nil"/>
              <w:bottom w:val="single" w:sz="4" w:space="0" w:color="auto"/>
              <w:right w:val="nil"/>
            </w:tcBorders>
          </w:tcPr>
          <w:p w14:paraId="5CD16A0A" w14:textId="4938714A" w:rsidR="004356F0" w:rsidRDefault="004356F0" w:rsidP="00EF130D">
            <w:pPr>
              <w:pStyle w:val="Tablebody"/>
              <w:rPr>
                <w:color w:val="auto"/>
              </w:rPr>
            </w:pPr>
            <w:r>
              <w:rPr>
                <w:color w:val="auto"/>
              </w:rPr>
              <w:t>01/04/2004 (minimum and maximum)</w:t>
            </w:r>
          </w:p>
        </w:tc>
      </w:tr>
      <w:tr w:rsidR="004356F0" w:rsidRPr="00E67BEE" w14:paraId="1D57B218" w14:textId="77777777" w:rsidTr="004356F0">
        <w:trPr>
          <w:cantSplit/>
        </w:trPr>
        <w:tc>
          <w:tcPr>
            <w:tcW w:w="3157" w:type="dxa"/>
            <w:tcBorders>
              <w:top w:val="single" w:sz="4" w:space="0" w:color="auto"/>
              <w:left w:val="nil"/>
              <w:bottom w:val="single" w:sz="4" w:space="0" w:color="auto"/>
              <w:right w:val="nil"/>
            </w:tcBorders>
          </w:tcPr>
          <w:p w14:paraId="701044E3" w14:textId="199D943C" w:rsidR="004356F0" w:rsidRDefault="004356F0" w:rsidP="003448CC">
            <w:pPr>
              <w:pStyle w:val="Tablebody"/>
              <w:rPr>
                <w:color w:val="auto"/>
              </w:rPr>
            </w:pPr>
            <w:r>
              <w:rPr>
                <w:color w:val="auto"/>
              </w:rPr>
              <w:t>Iron (mg/l)</w:t>
            </w:r>
          </w:p>
        </w:tc>
        <w:tc>
          <w:tcPr>
            <w:tcW w:w="2410" w:type="dxa"/>
            <w:tcBorders>
              <w:top w:val="single" w:sz="4" w:space="0" w:color="auto"/>
              <w:left w:val="nil"/>
              <w:bottom w:val="single" w:sz="4" w:space="0" w:color="auto"/>
              <w:right w:val="nil"/>
            </w:tcBorders>
          </w:tcPr>
          <w:p w14:paraId="3B2F9C45" w14:textId="34699B7B" w:rsidR="004356F0" w:rsidRDefault="004356F0" w:rsidP="00EF130D">
            <w:pPr>
              <w:pStyle w:val="Tablebody"/>
              <w:rPr>
                <w:color w:val="auto"/>
              </w:rPr>
            </w:pPr>
            <w:r>
              <w:rPr>
                <w:color w:val="auto"/>
              </w:rPr>
              <w:t>W1 and Effluent Plant</w:t>
            </w:r>
          </w:p>
        </w:tc>
        <w:tc>
          <w:tcPr>
            <w:tcW w:w="1701" w:type="dxa"/>
            <w:tcBorders>
              <w:top w:val="single" w:sz="4" w:space="0" w:color="auto"/>
              <w:left w:val="nil"/>
              <w:bottom w:val="single" w:sz="4" w:space="0" w:color="auto"/>
              <w:right w:val="nil"/>
            </w:tcBorders>
          </w:tcPr>
          <w:p w14:paraId="2C8ADACF" w14:textId="482DF99C" w:rsidR="004356F0" w:rsidRDefault="004356F0" w:rsidP="00EF130D">
            <w:pPr>
              <w:pStyle w:val="Tablebody"/>
              <w:rPr>
                <w:color w:val="auto"/>
              </w:rPr>
            </w:pPr>
            <w:r>
              <w:rPr>
                <w:color w:val="auto"/>
              </w:rPr>
              <w:t>Every 3 months</w:t>
            </w:r>
          </w:p>
        </w:tc>
        <w:tc>
          <w:tcPr>
            <w:tcW w:w="1701" w:type="dxa"/>
            <w:tcBorders>
              <w:top w:val="single" w:sz="4" w:space="0" w:color="auto"/>
              <w:left w:val="nil"/>
              <w:bottom w:val="single" w:sz="4" w:space="0" w:color="auto"/>
              <w:right w:val="nil"/>
            </w:tcBorders>
          </w:tcPr>
          <w:p w14:paraId="65F90592" w14:textId="616ABCFB" w:rsidR="004356F0" w:rsidRDefault="004356F0" w:rsidP="00EF130D">
            <w:pPr>
              <w:pStyle w:val="Tablebody"/>
              <w:rPr>
                <w:color w:val="auto"/>
              </w:rPr>
            </w:pPr>
            <w:r>
              <w:rPr>
                <w:color w:val="auto"/>
              </w:rPr>
              <w:t>01/04/2004 (mean and maximum)</w:t>
            </w:r>
          </w:p>
        </w:tc>
      </w:tr>
      <w:tr w:rsidR="004356F0" w:rsidRPr="00E67BEE" w14:paraId="64A30587" w14:textId="77777777" w:rsidTr="004356F0">
        <w:trPr>
          <w:cantSplit/>
        </w:trPr>
        <w:tc>
          <w:tcPr>
            <w:tcW w:w="3157" w:type="dxa"/>
            <w:tcBorders>
              <w:top w:val="single" w:sz="4" w:space="0" w:color="auto"/>
              <w:left w:val="nil"/>
              <w:bottom w:val="single" w:sz="4" w:space="0" w:color="auto"/>
              <w:right w:val="nil"/>
            </w:tcBorders>
          </w:tcPr>
          <w:p w14:paraId="5A0B52E4" w14:textId="5F7ACFFF" w:rsidR="004356F0" w:rsidRDefault="004356F0" w:rsidP="003448CC">
            <w:pPr>
              <w:pStyle w:val="Tablebody"/>
              <w:rPr>
                <w:color w:val="auto"/>
              </w:rPr>
            </w:pPr>
            <w:r>
              <w:rPr>
                <w:color w:val="auto"/>
              </w:rPr>
              <w:t>Chromium (mg/l)</w:t>
            </w:r>
          </w:p>
        </w:tc>
        <w:tc>
          <w:tcPr>
            <w:tcW w:w="2410" w:type="dxa"/>
            <w:tcBorders>
              <w:top w:val="single" w:sz="4" w:space="0" w:color="auto"/>
              <w:left w:val="nil"/>
              <w:bottom w:val="single" w:sz="4" w:space="0" w:color="auto"/>
              <w:right w:val="nil"/>
            </w:tcBorders>
          </w:tcPr>
          <w:p w14:paraId="7F77E97D" w14:textId="736B3367" w:rsidR="004356F0" w:rsidRDefault="004356F0" w:rsidP="00EF130D">
            <w:pPr>
              <w:pStyle w:val="Tablebody"/>
              <w:rPr>
                <w:color w:val="auto"/>
              </w:rPr>
            </w:pPr>
            <w:r>
              <w:rPr>
                <w:color w:val="auto"/>
              </w:rPr>
              <w:t>W1 and Effluent Plant</w:t>
            </w:r>
          </w:p>
        </w:tc>
        <w:tc>
          <w:tcPr>
            <w:tcW w:w="1701" w:type="dxa"/>
            <w:tcBorders>
              <w:top w:val="single" w:sz="4" w:space="0" w:color="auto"/>
              <w:left w:val="nil"/>
              <w:bottom w:val="single" w:sz="4" w:space="0" w:color="auto"/>
              <w:right w:val="nil"/>
            </w:tcBorders>
          </w:tcPr>
          <w:p w14:paraId="3645597F" w14:textId="549831E6" w:rsidR="004356F0" w:rsidRDefault="004356F0" w:rsidP="00EF130D">
            <w:pPr>
              <w:pStyle w:val="Tablebody"/>
              <w:rPr>
                <w:color w:val="auto"/>
              </w:rPr>
            </w:pPr>
            <w:r>
              <w:rPr>
                <w:color w:val="auto"/>
              </w:rPr>
              <w:t>Every 3 months</w:t>
            </w:r>
          </w:p>
        </w:tc>
        <w:tc>
          <w:tcPr>
            <w:tcW w:w="1701" w:type="dxa"/>
            <w:tcBorders>
              <w:top w:val="single" w:sz="4" w:space="0" w:color="auto"/>
              <w:left w:val="nil"/>
              <w:bottom w:val="single" w:sz="4" w:space="0" w:color="auto"/>
              <w:right w:val="nil"/>
            </w:tcBorders>
          </w:tcPr>
          <w:p w14:paraId="1D8724FF" w14:textId="08D2009F" w:rsidR="004356F0" w:rsidRDefault="004356F0" w:rsidP="00EF130D">
            <w:pPr>
              <w:pStyle w:val="Tablebody"/>
              <w:rPr>
                <w:color w:val="auto"/>
              </w:rPr>
            </w:pPr>
            <w:r>
              <w:rPr>
                <w:color w:val="auto"/>
              </w:rPr>
              <w:t>01/04/2004 (mean and maximum)</w:t>
            </w:r>
          </w:p>
        </w:tc>
      </w:tr>
      <w:tr w:rsidR="004356F0" w:rsidRPr="00E67BEE" w14:paraId="2D662BE3" w14:textId="77777777" w:rsidTr="00414711">
        <w:trPr>
          <w:cantSplit/>
        </w:trPr>
        <w:tc>
          <w:tcPr>
            <w:tcW w:w="3157" w:type="dxa"/>
            <w:tcBorders>
              <w:top w:val="single" w:sz="4" w:space="0" w:color="auto"/>
              <w:left w:val="nil"/>
              <w:bottom w:val="single" w:sz="4" w:space="0" w:color="auto"/>
              <w:right w:val="nil"/>
            </w:tcBorders>
          </w:tcPr>
          <w:p w14:paraId="16ABB106" w14:textId="4BA567A1" w:rsidR="004356F0" w:rsidRDefault="004356F0" w:rsidP="003448CC">
            <w:pPr>
              <w:pStyle w:val="Tablebody"/>
              <w:rPr>
                <w:color w:val="auto"/>
              </w:rPr>
            </w:pPr>
            <w:r>
              <w:rPr>
                <w:color w:val="auto"/>
              </w:rPr>
              <w:t>Mercury (</w:t>
            </w:r>
            <w:r>
              <w:rPr>
                <w:rFonts w:cs="Arial"/>
                <w:color w:val="auto"/>
              </w:rPr>
              <w:t>µ</w:t>
            </w:r>
            <w:r>
              <w:rPr>
                <w:color w:val="auto"/>
              </w:rPr>
              <w:t>g/l)</w:t>
            </w:r>
          </w:p>
        </w:tc>
        <w:tc>
          <w:tcPr>
            <w:tcW w:w="2410" w:type="dxa"/>
            <w:tcBorders>
              <w:top w:val="single" w:sz="4" w:space="0" w:color="auto"/>
              <w:left w:val="nil"/>
              <w:bottom w:val="single" w:sz="4" w:space="0" w:color="auto"/>
              <w:right w:val="nil"/>
            </w:tcBorders>
          </w:tcPr>
          <w:p w14:paraId="53B2EC33" w14:textId="4673B52C" w:rsidR="004356F0" w:rsidRDefault="004356F0" w:rsidP="00EF130D">
            <w:pPr>
              <w:pStyle w:val="Tablebody"/>
              <w:rPr>
                <w:color w:val="auto"/>
              </w:rPr>
            </w:pPr>
            <w:r>
              <w:rPr>
                <w:color w:val="auto"/>
              </w:rPr>
              <w:t xml:space="preserve">W1 and Effluent Plant </w:t>
            </w:r>
          </w:p>
        </w:tc>
        <w:tc>
          <w:tcPr>
            <w:tcW w:w="1701" w:type="dxa"/>
            <w:tcBorders>
              <w:top w:val="single" w:sz="4" w:space="0" w:color="auto"/>
              <w:left w:val="nil"/>
              <w:bottom w:val="single" w:sz="4" w:space="0" w:color="auto"/>
              <w:right w:val="nil"/>
            </w:tcBorders>
          </w:tcPr>
          <w:p w14:paraId="121C4323" w14:textId="04827F2B" w:rsidR="004356F0" w:rsidRDefault="004356F0" w:rsidP="00EF130D">
            <w:pPr>
              <w:pStyle w:val="Tablebody"/>
              <w:rPr>
                <w:color w:val="auto"/>
              </w:rPr>
            </w:pPr>
            <w:r>
              <w:rPr>
                <w:color w:val="auto"/>
              </w:rPr>
              <w:t>Every 3 months</w:t>
            </w:r>
          </w:p>
        </w:tc>
        <w:tc>
          <w:tcPr>
            <w:tcW w:w="1701" w:type="dxa"/>
            <w:tcBorders>
              <w:top w:val="single" w:sz="4" w:space="0" w:color="auto"/>
              <w:left w:val="nil"/>
              <w:bottom w:val="single" w:sz="4" w:space="0" w:color="auto"/>
              <w:right w:val="nil"/>
            </w:tcBorders>
          </w:tcPr>
          <w:p w14:paraId="61484AB0" w14:textId="76FBB812" w:rsidR="004356F0" w:rsidRDefault="004356F0" w:rsidP="00EF130D">
            <w:pPr>
              <w:pStyle w:val="Tablebody"/>
              <w:rPr>
                <w:color w:val="auto"/>
              </w:rPr>
            </w:pPr>
            <w:r>
              <w:rPr>
                <w:color w:val="auto"/>
              </w:rPr>
              <w:t>01/04/2004</w:t>
            </w:r>
          </w:p>
        </w:tc>
      </w:tr>
      <w:tr w:rsidR="00414711" w:rsidRPr="00E67BEE" w14:paraId="1799B174" w14:textId="77777777" w:rsidTr="00500BA9">
        <w:trPr>
          <w:cantSplit/>
        </w:trPr>
        <w:tc>
          <w:tcPr>
            <w:tcW w:w="3157" w:type="dxa"/>
            <w:tcBorders>
              <w:top w:val="single" w:sz="4" w:space="0" w:color="auto"/>
              <w:left w:val="nil"/>
              <w:bottom w:val="single" w:sz="4" w:space="0" w:color="auto"/>
              <w:right w:val="nil"/>
            </w:tcBorders>
          </w:tcPr>
          <w:p w14:paraId="16351052" w14:textId="6C771E34" w:rsidR="00414711" w:rsidRDefault="00414711" w:rsidP="003448CC">
            <w:pPr>
              <w:pStyle w:val="Tablebody"/>
              <w:rPr>
                <w:color w:val="auto"/>
              </w:rPr>
            </w:pPr>
            <w:r>
              <w:rPr>
                <w:color w:val="auto"/>
              </w:rPr>
              <w:t>Nickel (mg/l)</w:t>
            </w:r>
          </w:p>
        </w:tc>
        <w:tc>
          <w:tcPr>
            <w:tcW w:w="2410" w:type="dxa"/>
            <w:tcBorders>
              <w:top w:val="single" w:sz="4" w:space="0" w:color="auto"/>
              <w:left w:val="nil"/>
              <w:bottom w:val="single" w:sz="4" w:space="0" w:color="auto"/>
              <w:right w:val="nil"/>
            </w:tcBorders>
          </w:tcPr>
          <w:p w14:paraId="0CBFE638" w14:textId="256B08F5" w:rsidR="00414711" w:rsidRDefault="00414711" w:rsidP="00EF130D">
            <w:pPr>
              <w:pStyle w:val="Tablebody"/>
              <w:rPr>
                <w:color w:val="auto"/>
              </w:rPr>
            </w:pPr>
            <w:r>
              <w:rPr>
                <w:color w:val="auto"/>
              </w:rPr>
              <w:t>W1 and Effluent Plant</w:t>
            </w:r>
          </w:p>
        </w:tc>
        <w:tc>
          <w:tcPr>
            <w:tcW w:w="1701" w:type="dxa"/>
            <w:tcBorders>
              <w:top w:val="single" w:sz="4" w:space="0" w:color="auto"/>
              <w:left w:val="nil"/>
              <w:bottom w:val="single" w:sz="4" w:space="0" w:color="auto"/>
              <w:right w:val="nil"/>
            </w:tcBorders>
          </w:tcPr>
          <w:p w14:paraId="38EFB04F" w14:textId="4C811999" w:rsidR="00414711" w:rsidRDefault="00414711" w:rsidP="00EF130D">
            <w:pPr>
              <w:pStyle w:val="Tablebody"/>
              <w:rPr>
                <w:color w:val="auto"/>
              </w:rPr>
            </w:pPr>
            <w:r>
              <w:rPr>
                <w:color w:val="auto"/>
              </w:rPr>
              <w:t>Every 3 months</w:t>
            </w:r>
          </w:p>
        </w:tc>
        <w:tc>
          <w:tcPr>
            <w:tcW w:w="1701" w:type="dxa"/>
            <w:tcBorders>
              <w:top w:val="single" w:sz="4" w:space="0" w:color="auto"/>
              <w:left w:val="nil"/>
              <w:bottom w:val="single" w:sz="4" w:space="0" w:color="auto"/>
              <w:right w:val="nil"/>
            </w:tcBorders>
          </w:tcPr>
          <w:p w14:paraId="5E4BA8DB" w14:textId="7F9F545E" w:rsidR="00414711" w:rsidRDefault="00414711" w:rsidP="00EF130D">
            <w:pPr>
              <w:pStyle w:val="Tablebody"/>
              <w:rPr>
                <w:color w:val="auto"/>
              </w:rPr>
            </w:pPr>
            <w:r>
              <w:rPr>
                <w:color w:val="auto"/>
              </w:rPr>
              <w:t>01/04/2004 (mean and maximum)</w:t>
            </w:r>
          </w:p>
        </w:tc>
      </w:tr>
      <w:tr w:rsidR="00500BA9" w:rsidRPr="00E67BEE" w14:paraId="585BAA45" w14:textId="77777777" w:rsidTr="00500BA9">
        <w:trPr>
          <w:cantSplit/>
        </w:trPr>
        <w:tc>
          <w:tcPr>
            <w:tcW w:w="3157" w:type="dxa"/>
            <w:tcBorders>
              <w:top w:val="single" w:sz="4" w:space="0" w:color="auto"/>
              <w:left w:val="nil"/>
              <w:bottom w:val="single" w:sz="4" w:space="0" w:color="auto"/>
              <w:right w:val="nil"/>
            </w:tcBorders>
          </w:tcPr>
          <w:p w14:paraId="22892C78" w14:textId="29493255" w:rsidR="00500BA9" w:rsidRDefault="00500BA9" w:rsidP="003448CC">
            <w:pPr>
              <w:pStyle w:val="Tablebody"/>
              <w:rPr>
                <w:color w:val="auto"/>
              </w:rPr>
            </w:pPr>
            <w:r>
              <w:rPr>
                <w:color w:val="auto"/>
              </w:rPr>
              <w:t>Zinc (mg/l)</w:t>
            </w:r>
          </w:p>
        </w:tc>
        <w:tc>
          <w:tcPr>
            <w:tcW w:w="2410" w:type="dxa"/>
            <w:tcBorders>
              <w:top w:val="single" w:sz="4" w:space="0" w:color="auto"/>
              <w:left w:val="nil"/>
              <w:bottom w:val="single" w:sz="4" w:space="0" w:color="auto"/>
              <w:right w:val="nil"/>
            </w:tcBorders>
          </w:tcPr>
          <w:p w14:paraId="037BB3B1" w14:textId="7084E3DC" w:rsidR="00500BA9" w:rsidRDefault="00500BA9" w:rsidP="00EF130D">
            <w:pPr>
              <w:pStyle w:val="Tablebody"/>
              <w:rPr>
                <w:color w:val="auto"/>
              </w:rPr>
            </w:pPr>
            <w:r>
              <w:rPr>
                <w:color w:val="auto"/>
              </w:rPr>
              <w:t>W1 and Effluent Plant</w:t>
            </w:r>
          </w:p>
        </w:tc>
        <w:tc>
          <w:tcPr>
            <w:tcW w:w="1701" w:type="dxa"/>
            <w:tcBorders>
              <w:top w:val="single" w:sz="4" w:space="0" w:color="auto"/>
              <w:left w:val="nil"/>
              <w:bottom w:val="single" w:sz="4" w:space="0" w:color="auto"/>
              <w:right w:val="nil"/>
            </w:tcBorders>
          </w:tcPr>
          <w:p w14:paraId="3BA93457" w14:textId="18390411" w:rsidR="00500BA9" w:rsidRDefault="00500BA9" w:rsidP="00EF130D">
            <w:pPr>
              <w:pStyle w:val="Tablebody"/>
              <w:rPr>
                <w:color w:val="auto"/>
              </w:rPr>
            </w:pPr>
            <w:r>
              <w:rPr>
                <w:color w:val="auto"/>
              </w:rPr>
              <w:t>Every 3 months</w:t>
            </w:r>
          </w:p>
        </w:tc>
        <w:tc>
          <w:tcPr>
            <w:tcW w:w="1701" w:type="dxa"/>
            <w:tcBorders>
              <w:top w:val="single" w:sz="4" w:space="0" w:color="auto"/>
              <w:left w:val="nil"/>
              <w:bottom w:val="single" w:sz="4" w:space="0" w:color="auto"/>
              <w:right w:val="nil"/>
            </w:tcBorders>
          </w:tcPr>
          <w:p w14:paraId="6549B96E" w14:textId="59CF779A" w:rsidR="00500BA9" w:rsidRDefault="00500BA9" w:rsidP="00EF130D">
            <w:pPr>
              <w:pStyle w:val="Tablebody"/>
              <w:rPr>
                <w:color w:val="auto"/>
              </w:rPr>
            </w:pPr>
            <w:r>
              <w:rPr>
                <w:color w:val="auto"/>
              </w:rPr>
              <w:t>01/04/2004 (mean and maximum)</w:t>
            </w:r>
          </w:p>
        </w:tc>
      </w:tr>
      <w:tr w:rsidR="00500BA9" w:rsidRPr="00E67BEE" w14:paraId="4C53BF81" w14:textId="77777777" w:rsidTr="00500BA9">
        <w:trPr>
          <w:cantSplit/>
        </w:trPr>
        <w:tc>
          <w:tcPr>
            <w:tcW w:w="3157" w:type="dxa"/>
            <w:tcBorders>
              <w:top w:val="single" w:sz="4" w:space="0" w:color="auto"/>
              <w:left w:val="nil"/>
              <w:bottom w:val="single" w:sz="4" w:space="0" w:color="auto"/>
              <w:right w:val="nil"/>
            </w:tcBorders>
          </w:tcPr>
          <w:p w14:paraId="559A9D55" w14:textId="1CA5AB39" w:rsidR="00500BA9" w:rsidRDefault="00500BA9" w:rsidP="003448CC">
            <w:pPr>
              <w:pStyle w:val="Tablebody"/>
              <w:rPr>
                <w:color w:val="auto"/>
              </w:rPr>
            </w:pPr>
            <w:proofErr w:type="spellStart"/>
            <w:r>
              <w:rPr>
                <w:color w:val="auto"/>
              </w:rPr>
              <w:t>Ammoniacal</w:t>
            </w:r>
            <w:proofErr w:type="spellEnd"/>
            <w:r>
              <w:rPr>
                <w:color w:val="auto"/>
              </w:rPr>
              <w:t xml:space="preserve"> Nitrogen (mg/l)</w:t>
            </w:r>
          </w:p>
        </w:tc>
        <w:tc>
          <w:tcPr>
            <w:tcW w:w="2410" w:type="dxa"/>
            <w:tcBorders>
              <w:top w:val="single" w:sz="4" w:space="0" w:color="auto"/>
              <w:left w:val="nil"/>
              <w:bottom w:val="single" w:sz="4" w:space="0" w:color="auto"/>
              <w:right w:val="nil"/>
            </w:tcBorders>
          </w:tcPr>
          <w:p w14:paraId="2792AD82" w14:textId="3B7376C1" w:rsidR="00500BA9" w:rsidRDefault="00500BA9" w:rsidP="00EF130D">
            <w:pPr>
              <w:pStyle w:val="Tablebody"/>
              <w:rPr>
                <w:color w:val="auto"/>
              </w:rPr>
            </w:pPr>
            <w:r>
              <w:rPr>
                <w:color w:val="auto"/>
              </w:rPr>
              <w:t>W1</w:t>
            </w:r>
          </w:p>
        </w:tc>
        <w:tc>
          <w:tcPr>
            <w:tcW w:w="1701" w:type="dxa"/>
            <w:tcBorders>
              <w:top w:val="single" w:sz="4" w:space="0" w:color="auto"/>
              <w:left w:val="nil"/>
              <w:bottom w:val="single" w:sz="4" w:space="0" w:color="auto"/>
              <w:right w:val="nil"/>
            </w:tcBorders>
          </w:tcPr>
          <w:p w14:paraId="41170FB8" w14:textId="22862820" w:rsidR="00500BA9" w:rsidRDefault="00500BA9" w:rsidP="00EF130D">
            <w:pPr>
              <w:pStyle w:val="Tablebody"/>
              <w:rPr>
                <w:color w:val="auto"/>
              </w:rPr>
            </w:pPr>
            <w:r>
              <w:rPr>
                <w:color w:val="auto"/>
              </w:rPr>
              <w:t>Every 3 months</w:t>
            </w:r>
          </w:p>
        </w:tc>
        <w:tc>
          <w:tcPr>
            <w:tcW w:w="1701" w:type="dxa"/>
            <w:tcBorders>
              <w:top w:val="single" w:sz="4" w:space="0" w:color="auto"/>
              <w:left w:val="nil"/>
              <w:bottom w:val="single" w:sz="4" w:space="0" w:color="auto"/>
              <w:right w:val="nil"/>
            </w:tcBorders>
          </w:tcPr>
          <w:p w14:paraId="2CC2E83A" w14:textId="1F09CE51" w:rsidR="00500BA9" w:rsidRDefault="00500BA9" w:rsidP="00EF130D">
            <w:pPr>
              <w:pStyle w:val="Tablebody"/>
              <w:rPr>
                <w:color w:val="auto"/>
              </w:rPr>
            </w:pPr>
            <w:r>
              <w:rPr>
                <w:color w:val="auto"/>
              </w:rPr>
              <w:t>01/04/2004 (mean and maximum)</w:t>
            </w:r>
          </w:p>
        </w:tc>
      </w:tr>
      <w:tr w:rsidR="00500BA9" w:rsidRPr="00E67BEE" w14:paraId="4DD0F08B" w14:textId="77777777" w:rsidTr="00500BA9">
        <w:trPr>
          <w:cantSplit/>
        </w:trPr>
        <w:tc>
          <w:tcPr>
            <w:tcW w:w="3157" w:type="dxa"/>
            <w:tcBorders>
              <w:top w:val="single" w:sz="4" w:space="0" w:color="auto"/>
              <w:left w:val="nil"/>
              <w:bottom w:val="single" w:sz="4" w:space="0" w:color="auto"/>
              <w:right w:val="nil"/>
            </w:tcBorders>
          </w:tcPr>
          <w:p w14:paraId="72BA571F" w14:textId="7D665015" w:rsidR="00500BA9" w:rsidRDefault="00500BA9" w:rsidP="003448CC">
            <w:pPr>
              <w:pStyle w:val="Tablebody"/>
              <w:rPr>
                <w:color w:val="auto"/>
              </w:rPr>
            </w:pPr>
            <w:r>
              <w:rPr>
                <w:color w:val="auto"/>
              </w:rPr>
              <w:t>Water usage</w:t>
            </w:r>
          </w:p>
        </w:tc>
        <w:tc>
          <w:tcPr>
            <w:tcW w:w="2410" w:type="dxa"/>
            <w:tcBorders>
              <w:top w:val="single" w:sz="4" w:space="0" w:color="auto"/>
              <w:left w:val="nil"/>
              <w:bottom w:val="single" w:sz="4" w:space="0" w:color="auto"/>
              <w:right w:val="nil"/>
            </w:tcBorders>
          </w:tcPr>
          <w:p w14:paraId="71AD446F" w14:textId="79387E43" w:rsidR="00500BA9" w:rsidRDefault="00500BA9" w:rsidP="00EF130D">
            <w:pPr>
              <w:pStyle w:val="Tablebody"/>
              <w:rPr>
                <w:color w:val="auto"/>
              </w:rPr>
            </w:pPr>
            <w:r>
              <w:rPr>
                <w:color w:val="auto"/>
              </w:rPr>
              <w:t>-</w:t>
            </w:r>
          </w:p>
        </w:tc>
        <w:tc>
          <w:tcPr>
            <w:tcW w:w="1701" w:type="dxa"/>
            <w:tcBorders>
              <w:top w:val="single" w:sz="4" w:space="0" w:color="auto"/>
              <w:left w:val="nil"/>
              <w:bottom w:val="single" w:sz="4" w:space="0" w:color="auto"/>
              <w:right w:val="nil"/>
            </w:tcBorders>
          </w:tcPr>
          <w:p w14:paraId="1F27400D" w14:textId="24B90375" w:rsidR="00500BA9" w:rsidRDefault="00500BA9" w:rsidP="00EF130D">
            <w:pPr>
              <w:pStyle w:val="Tablebody"/>
              <w:rPr>
                <w:color w:val="auto"/>
              </w:rPr>
            </w:pPr>
            <w:r>
              <w:rPr>
                <w:color w:val="auto"/>
              </w:rPr>
              <w:t>Annually</w:t>
            </w:r>
          </w:p>
        </w:tc>
        <w:tc>
          <w:tcPr>
            <w:tcW w:w="1701" w:type="dxa"/>
            <w:tcBorders>
              <w:top w:val="single" w:sz="4" w:space="0" w:color="auto"/>
              <w:left w:val="nil"/>
              <w:bottom w:val="single" w:sz="4" w:space="0" w:color="auto"/>
              <w:right w:val="nil"/>
            </w:tcBorders>
          </w:tcPr>
          <w:p w14:paraId="3FD0F196" w14:textId="07B15A4A" w:rsidR="00500BA9" w:rsidRDefault="00500BA9" w:rsidP="00EF130D">
            <w:pPr>
              <w:pStyle w:val="Tablebody"/>
              <w:rPr>
                <w:color w:val="auto"/>
              </w:rPr>
            </w:pPr>
            <w:r>
              <w:rPr>
                <w:color w:val="auto"/>
              </w:rPr>
              <w:t>17/03/2004</w:t>
            </w:r>
          </w:p>
        </w:tc>
      </w:tr>
      <w:tr w:rsidR="00500BA9" w:rsidRPr="00E67BEE" w14:paraId="52D5EAA7" w14:textId="77777777" w:rsidTr="00500BA9">
        <w:trPr>
          <w:cantSplit/>
        </w:trPr>
        <w:tc>
          <w:tcPr>
            <w:tcW w:w="3157" w:type="dxa"/>
            <w:tcBorders>
              <w:top w:val="single" w:sz="4" w:space="0" w:color="auto"/>
              <w:left w:val="nil"/>
              <w:bottom w:val="single" w:sz="4" w:space="0" w:color="auto"/>
              <w:right w:val="nil"/>
            </w:tcBorders>
          </w:tcPr>
          <w:p w14:paraId="1B6779B9" w14:textId="58F4537C" w:rsidR="00500BA9" w:rsidRDefault="00500BA9" w:rsidP="003448CC">
            <w:pPr>
              <w:pStyle w:val="Tablebody"/>
              <w:rPr>
                <w:color w:val="auto"/>
              </w:rPr>
            </w:pPr>
            <w:r>
              <w:rPr>
                <w:color w:val="auto"/>
              </w:rPr>
              <w:lastRenderedPageBreak/>
              <w:t>Energy usage</w:t>
            </w:r>
          </w:p>
        </w:tc>
        <w:tc>
          <w:tcPr>
            <w:tcW w:w="2410" w:type="dxa"/>
            <w:tcBorders>
              <w:top w:val="single" w:sz="4" w:space="0" w:color="auto"/>
              <w:left w:val="nil"/>
              <w:bottom w:val="single" w:sz="4" w:space="0" w:color="auto"/>
              <w:right w:val="nil"/>
            </w:tcBorders>
          </w:tcPr>
          <w:p w14:paraId="6BB572EA" w14:textId="7DB41ADD" w:rsidR="00500BA9" w:rsidRDefault="00500BA9" w:rsidP="00EF130D">
            <w:pPr>
              <w:pStyle w:val="Tablebody"/>
              <w:rPr>
                <w:color w:val="auto"/>
              </w:rPr>
            </w:pPr>
            <w:r>
              <w:rPr>
                <w:color w:val="auto"/>
              </w:rPr>
              <w:t>-</w:t>
            </w:r>
          </w:p>
        </w:tc>
        <w:tc>
          <w:tcPr>
            <w:tcW w:w="1701" w:type="dxa"/>
            <w:tcBorders>
              <w:top w:val="single" w:sz="4" w:space="0" w:color="auto"/>
              <w:left w:val="nil"/>
              <w:bottom w:val="single" w:sz="4" w:space="0" w:color="auto"/>
              <w:right w:val="nil"/>
            </w:tcBorders>
          </w:tcPr>
          <w:p w14:paraId="2B066A81" w14:textId="6CB2460A" w:rsidR="00500BA9" w:rsidRDefault="00500BA9" w:rsidP="00EF130D">
            <w:pPr>
              <w:pStyle w:val="Tablebody"/>
              <w:rPr>
                <w:color w:val="auto"/>
              </w:rPr>
            </w:pPr>
            <w:r>
              <w:rPr>
                <w:color w:val="auto"/>
              </w:rPr>
              <w:t>Annually</w:t>
            </w:r>
          </w:p>
        </w:tc>
        <w:tc>
          <w:tcPr>
            <w:tcW w:w="1701" w:type="dxa"/>
            <w:tcBorders>
              <w:top w:val="single" w:sz="4" w:space="0" w:color="auto"/>
              <w:left w:val="nil"/>
              <w:bottom w:val="single" w:sz="4" w:space="0" w:color="auto"/>
              <w:right w:val="nil"/>
            </w:tcBorders>
          </w:tcPr>
          <w:p w14:paraId="30309521" w14:textId="6ABC45B2" w:rsidR="00500BA9" w:rsidRDefault="00500BA9" w:rsidP="00EF130D">
            <w:pPr>
              <w:pStyle w:val="Tablebody"/>
              <w:rPr>
                <w:color w:val="auto"/>
              </w:rPr>
            </w:pPr>
            <w:r>
              <w:rPr>
                <w:color w:val="auto"/>
              </w:rPr>
              <w:t>17/03/2004</w:t>
            </w:r>
          </w:p>
        </w:tc>
      </w:tr>
      <w:tr w:rsidR="00500BA9" w:rsidRPr="00E67BEE" w14:paraId="0697DC97" w14:textId="77777777" w:rsidTr="00EF130D">
        <w:trPr>
          <w:cantSplit/>
        </w:trPr>
        <w:tc>
          <w:tcPr>
            <w:tcW w:w="3157" w:type="dxa"/>
            <w:tcBorders>
              <w:top w:val="single" w:sz="4" w:space="0" w:color="auto"/>
              <w:left w:val="nil"/>
              <w:right w:val="nil"/>
            </w:tcBorders>
          </w:tcPr>
          <w:p w14:paraId="3486403E" w14:textId="20287B10" w:rsidR="00500BA9" w:rsidRDefault="00500BA9" w:rsidP="003448CC">
            <w:pPr>
              <w:pStyle w:val="Tablebody"/>
              <w:rPr>
                <w:color w:val="auto"/>
              </w:rPr>
            </w:pPr>
            <w:r>
              <w:rPr>
                <w:color w:val="auto"/>
              </w:rPr>
              <w:t xml:space="preserve">Waste disposal and/or recovery </w:t>
            </w:r>
          </w:p>
        </w:tc>
        <w:tc>
          <w:tcPr>
            <w:tcW w:w="2410" w:type="dxa"/>
            <w:tcBorders>
              <w:top w:val="single" w:sz="4" w:space="0" w:color="auto"/>
              <w:left w:val="nil"/>
              <w:right w:val="nil"/>
            </w:tcBorders>
          </w:tcPr>
          <w:p w14:paraId="1D5B4DE3" w14:textId="24916BC4" w:rsidR="00500BA9" w:rsidRDefault="00500BA9" w:rsidP="00EF130D">
            <w:pPr>
              <w:pStyle w:val="Tablebody"/>
              <w:rPr>
                <w:color w:val="auto"/>
              </w:rPr>
            </w:pPr>
            <w:r>
              <w:rPr>
                <w:color w:val="auto"/>
              </w:rPr>
              <w:t>-</w:t>
            </w:r>
          </w:p>
        </w:tc>
        <w:tc>
          <w:tcPr>
            <w:tcW w:w="1701" w:type="dxa"/>
            <w:tcBorders>
              <w:top w:val="single" w:sz="4" w:space="0" w:color="auto"/>
              <w:left w:val="nil"/>
              <w:right w:val="nil"/>
            </w:tcBorders>
          </w:tcPr>
          <w:p w14:paraId="52C7BC41" w14:textId="5EE2252A" w:rsidR="00500BA9" w:rsidRDefault="00500BA9" w:rsidP="00EF130D">
            <w:pPr>
              <w:pStyle w:val="Tablebody"/>
              <w:rPr>
                <w:color w:val="auto"/>
              </w:rPr>
            </w:pPr>
            <w:r>
              <w:rPr>
                <w:color w:val="auto"/>
              </w:rPr>
              <w:t>Annually</w:t>
            </w:r>
          </w:p>
        </w:tc>
        <w:tc>
          <w:tcPr>
            <w:tcW w:w="1701" w:type="dxa"/>
            <w:tcBorders>
              <w:top w:val="single" w:sz="4" w:space="0" w:color="auto"/>
              <w:left w:val="nil"/>
              <w:right w:val="nil"/>
            </w:tcBorders>
          </w:tcPr>
          <w:p w14:paraId="538DEBB2" w14:textId="274DA803" w:rsidR="00500BA9" w:rsidRDefault="00500BA9" w:rsidP="00EF130D">
            <w:pPr>
              <w:pStyle w:val="Tablebody"/>
              <w:rPr>
                <w:color w:val="auto"/>
              </w:rPr>
            </w:pPr>
            <w:r>
              <w:rPr>
                <w:color w:val="auto"/>
              </w:rPr>
              <w:t>17/03/2004</w:t>
            </w:r>
          </w:p>
        </w:tc>
      </w:tr>
    </w:tbl>
    <w:p w14:paraId="60E7C885" w14:textId="42E928FD" w:rsidR="008C4890" w:rsidRDefault="00FF6203" w:rsidP="008C4890">
      <w:pPr>
        <w:pStyle w:val="Heading3nonum"/>
      </w:pPr>
      <w:r>
        <w:t>Note 1: Calculation from sulphur content of fuel oil and fuel oil consumption</w:t>
      </w:r>
    </w:p>
    <w:p w14:paraId="05D65A37" w14:textId="4161CDCA" w:rsidR="00FF6203" w:rsidRDefault="00FF6203" w:rsidP="008C4890">
      <w:pPr>
        <w:pStyle w:val="Heading3nonum"/>
      </w:pPr>
      <w:r>
        <w:t>Note 2: For gas firing conditions</w:t>
      </w:r>
    </w:p>
    <w:p w14:paraId="6020954C" w14:textId="182B1829" w:rsidR="003448CC" w:rsidRDefault="003448CC" w:rsidP="008C4890">
      <w:pPr>
        <w:pStyle w:val="Heading3nonum"/>
      </w:pPr>
      <w:r>
        <w:t>Note 3: For oil firing conditions if period of operation exceeds 30 days in any year</w:t>
      </w:r>
    </w:p>
    <w:p w14:paraId="484A9611" w14:textId="4F672E91" w:rsidR="00D7137F" w:rsidRDefault="00D7137F" w:rsidP="008C4890">
      <w:pPr>
        <w:pStyle w:val="Heading3nonum"/>
      </w:pPr>
      <w:r>
        <w:t>Note 4: A12 to be removed from condition on confirmation of decommissioning of redundant thermal oxidiser</w:t>
      </w:r>
    </w:p>
    <w:p w14:paraId="55F864C2" w14:textId="77777777" w:rsidR="00FF6203" w:rsidRDefault="00FF6203" w:rsidP="008C4890">
      <w:pPr>
        <w:pStyle w:val="Heading3nonum"/>
      </w:pPr>
    </w:p>
    <w:tbl>
      <w:tblPr>
        <w:tblW w:w="85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61"/>
        <w:gridCol w:w="1943"/>
      </w:tblGrid>
      <w:tr w:rsidR="008C4890" w:rsidRPr="00E67BEE" w14:paraId="052EE7AD" w14:textId="77777777" w:rsidTr="00EF130D">
        <w:trPr>
          <w:cantSplit/>
          <w:tblHeader/>
        </w:trPr>
        <w:tc>
          <w:tcPr>
            <w:tcW w:w="6871" w:type="dxa"/>
            <w:tcBorders>
              <w:bottom w:val="single" w:sz="4" w:space="0" w:color="auto"/>
            </w:tcBorders>
            <w:shd w:val="clear" w:color="auto" w:fill="000000"/>
          </w:tcPr>
          <w:p w14:paraId="37048EBA" w14:textId="77777777" w:rsidR="008C4890" w:rsidRPr="007D2C33" w:rsidRDefault="008C4890" w:rsidP="00EF130D">
            <w:pPr>
              <w:pStyle w:val="Tabletitle"/>
              <w:rPr>
                <w:bCs/>
                <w:color w:val="auto"/>
              </w:rPr>
            </w:pPr>
            <w:r w:rsidRPr="007D2C33">
              <w:rPr>
                <w:bCs/>
                <w:color w:val="auto"/>
              </w:rPr>
              <w:t>Table S4.2: Annual production/treatment</w:t>
            </w:r>
          </w:p>
        </w:tc>
        <w:tc>
          <w:tcPr>
            <w:tcW w:w="2026" w:type="dxa"/>
            <w:tcBorders>
              <w:bottom w:val="single" w:sz="4" w:space="0" w:color="auto"/>
            </w:tcBorders>
            <w:shd w:val="clear" w:color="auto" w:fill="000000"/>
          </w:tcPr>
          <w:p w14:paraId="44E44B70" w14:textId="77777777" w:rsidR="008C4890" w:rsidRPr="007D2C33" w:rsidRDefault="008C4890" w:rsidP="00EF130D">
            <w:pPr>
              <w:pStyle w:val="Tabletitle"/>
              <w:rPr>
                <w:bCs/>
                <w:color w:val="auto"/>
              </w:rPr>
            </w:pPr>
          </w:p>
        </w:tc>
      </w:tr>
      <w:tr w:rsidR="008C4890" w:rsidRPr="00E67BEE" w14:paraId="54FFCBF0" w14:textId="77777777" w:rsidTr="00EF130D">
        <w:trPr>
          <w:cantSplit/>
          <w:tblHeader/>
        </w:trPr>
        <w:tc>
          <w:tcPr>
            <w:tcW w:w="6871" w:type="dxa"/>
            <w:tcBorders>
              <w:left w:val="nil"/>
              <w:right w:val="nil"/>
            </w:tcBorders>
          </w:tcPr>
          <w:p w14:paraId="737A7F1B" w14:textId="77777777" w:rsidR="008C4890" w:rsidRPr="007D2C33" w:rsidRDefault="008C4890" w:rsidP="00EF130D">
            <w:pPr>
              <w:pStyle w:val="Tablehead"/>
              <w:rPr>
                <w:color w:val="auto"/>
              </w:rPr>
            </w:pPr>
            <w:r w:rsidRPr="007D2C33">
              <w:rPr>
                <w:color w:val="auto"/>
              </w:rPr>
              <w:t xml:space="preserve">Parameter </w:t>
            </w:r>
          </w:p>
        </w:tc>
        <w:tc>
          <w:tcPr>
            <w:tcW w:w="2026" w:type="dxa"/>
            <w:tcBorders>
              <w:left w:val="nil"/>
              <w:right w:val="nil"/>
            </w:tcBorders>
          </w:tcPr>
          <w:p w14:paraId="3D6B35E8" w14:textId="77777777" w:rsidR="008C4890" w:rsidRPr="007D2C33" w:rsidRDefault="008C4890" w:rsidP="00EF130D">
            <w:pPr>
              <w:pStyle w:val="Tablehead"/>
              <w:rPr>
                <w:color w:val="auto"/>
              </w:rPr>
            </w:pPr>
            <w:r w:rsidRPr="007D2C33">
              <w:rPr>
                <w:color w:val="auto"/>
              </w:rPr>
              <w:t xml:space="preserve">Units </w:t>
            </w:r>
          </w:p>
        </w:tc>
      </w:tr>
      <w:tr w:rsidR="008C4890" w:rsidRPr="00E67BEE" w14:paraId="73B99B5F" w14:textId="77777777" w:rsidTr="00EF130D">
        <w:trPr>
          <w:cantSplit/>
        </w:trPr>
        <w:tc>
          <w:tcPr>
            <w:tcW w:w="6871" w:type="dxa"/>
            <w:tcBorders>
              <w:left w:val="nil"/>
              <w:right w:val="nil"/>
            </w:tcBorders>
          </w:tcPr>
          <w:p w14:paraId="743F9B0A" w14:textId="3107A020" w:rsidR="008C4890" w:rsidRPr="007D2C33" w:rsidRDefault="00427158" w:rsidP="00EF130D">
            <w:pPr>
              <w:pStyle w:val="Tablebody"/>
              <w:rPr>
                <w:color w:val="auto"/>
              </w:rPr>
            </w:pPr>
            <w:r w:rsidRPr="007D2C33">
              <w:rPr>
                <w:color w:val="auto"/>
              </w:rPr>
              <w:t>Production</w:t>
            </w:r>
            <w:r w:rsidR="007D2C33" w:rsidRPr="007D2C33">
              <w:rPr>
                <w:color w:val="auto"/>
              </w:rPr>
              <w:t xml:space="preserve"> of galvanised steel product</w:t>
            </w:r>
          </w:p>
        </w:tc>
        <w:tc>
          <w:tcPr>
            <w:tcW w:w="2026" w:type="dxa"/>
            <w:tcBorders>
              <w:left w:val="nil"/>
              <w:right w:val="nil"/>
            </w:tcBorders>
          </w:tcPr>
          <w:p w14:paraId="472BBB34" w14:textId="77777777" w:rsidR="008C4890" w:rsidRPr="007D2C33" w:rsidRDefault="008C4890" w:rsidP="00EF130D">
            <w:pPr>
              <w:pStyle w:val="Tablebody"/>
              <w:rPr>
                <w:color w:val="auto"/>
              </w:rPr>
            </w:pPr>
            <w:r w:rsidRPr="007D2C33">
              <w:rPr>
                <w:color w:val="auto"/>
              </w:rPr>
              <w:t>tonnes</w:t>
            </w:r>
          </w:p>
        </w:tc>
      </w:tr>
      <w:tr w:rsidR="00427158" w:rsidRPr="00E67BEE" w14:paraId="244C561D" w14:textId="77777777" w:rsidTr="00EF130D">
        <w:trPr>
          <w:cantSplit/>
        </w:trPr>
        <w:tc>
          <w:tcPr>
            <w:tcW w:w="6871" w:type="dxa"/>
            <w:tcBorders>
              <w:left w:val="nil"/>
              <w:right w:val="nil"/>
            </w:tcBorders>
          </w:tcPr>
          <w:p w14:paraId="38000D1B" w14:textId="7F9F39DE" w:rsidR="00427158" w:rsidRPr="007D2C33" w:rsidRDefault="007D2C33" w:rsidP="00EF130D">
            <w:pPr>
              <w:pStyle w:val="Tablebody"/>
              <w:rPr>
                <w:color w:val="auto"/>
              </w:rPr>
            </w:pPr>
            <w:r w:rsidRPr="007D2C33">
              <w:rPr>
                <w:color w:val="auto"/>
              </w:rPr>
              <w:t xml:space="preserve">Production of </w:t>
            </w:r>
            <w:proofErr w:type="spellStart"/>
            <w:r w:rsidRPr="007D2C33">
              <w:rPr>
                <w:color w:val="auto"/>
              </w:rPr>
              <w:t>colorcoated</w:t>
            </w:r>
            <w:proofErr w:type="spellEnd"/>
            <w:r w:rsidRPr="007D2C33">
              <w:rPr>
                <w:color w:val="auto"/>
              </w:rPr>
              <w:t xml:space="preserve"> steel product</w:t>
            </w:r>
          </w:p>
        </w:tc>
        <w:tc>
          <w:tcPr>
            <w:tcW w:w="2026" w:type="dxa"/>
            <w:tcBorders>
              <w:left w:val="nil"/>
              <w:right w:val="nil"/>
            </w:tcBorders>
          </w:tcPr>
          <w:p w14:paraId="75038D30" w14:textId="4AE5423D" w:rsidR="00427158" w:rsidRPr="007D2C33" w:rsidRDefault="007D2C33" w:rsidP="00EF130D">
            <w:pPr>
              <w:pStyle w:val="Tablebody"/>
              <w:rPr>
                <w:color w:val="auto"/>
              </w:rPr>
            </w:pPr>
            <w:r w:rsidRPr="007D2C33">
              <w:rPr>
                <w:color w:val="auto"/>
              </w:rPr>
              <w:t>tonnes</w:t>
            </w:r>
          </w:p>
        </w:tc>
      </w:tr>
      <w:tr w:rsidR="00427158" w:rsidRPr="00E67BEE" w14:paraId="6ECED746" w14:textId="77777777" w:rsidTr="00EF130D">
        <w:trPr>
          <w:cantSplit/>
        </w:trPr>
        <w:tc>
          <w:tcPr>
            <w:tcW w:w="6871" w:type="dxa"/>
            <w:tcBorders>
              <w:left w:val="nil"/>
              <w:right w:val="nil"/>
            </w:tcBorders>
          </w:tcPr>
          <w:p w14:paraId="41BE0BF3" w14:textId="5EE89C3F" w:rsidR="00427158" w:rsidRPr="007D2C33" w:rsidRDefault="007D2C33" w:rsidP="00EF130D">
            <w:pPr>
              <w:pStyle w:val="Tablebody"/>
              <w:rPr>
                <w:color w:val="auto"/>
              </w:rPr>
            </w:pPr>
            <w:r w:rsidRPr="007D2C33">
              <w:rPr>
                <w:color w:val="auto"/>
              </w:rPr>
              <w:t>Total production of coated steel products</w:t>
            </w:r>
          </w:p>
        </w:tc>
        <w:tc>
          <w:tcPr>
            <w:tcW w:w="2026" w:type="dxa"/>
            <w:tcBorders>
              <w:left w:val="nil"/>
              <w:right w:val="nil"/>
            </w:tcBorders>
          </w:tcPr>
          <w:p w14:paraId="32DD4C8F" w14:textId="6D18C6AC" w:rsidR="00427158" w:rsidRPr="007D2C33" w:rsidRDefault="007D2C33" w:rsidP="00EF130D">
            <w:pPr>
              <w:pStyle w:val="Tablebody"/>
              <w:rPr>
                <w:color w:val="auto"/>
              </w:rPr>
            </w:pPr>
            <w:r w:rsidRPr="007D2C33">
              <w:rPr>
                <w:color w:val="auto"/>
              </w:rPr>
              <w:t>tonnes</w:t>
            </w:r>
          </w:p>
        </w:tc>
      </w:tr>
    </w:tbl>
    <w:p w14:paraId="328A716A" w14:textId="77777777" w:rsidR="008C4890" w:rsidRDefault="008C4890" w:rsidP="008C4890">
      <w:pPr>
        <w:pStyle w:val="Heading3nonum"/>
      </w:pPr>
    </w:p>
    <w:tbl>
      <w:tblPr>
        <w:tblW w:w="85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75"/>
        <w:gridCol w:w="3491"/>
        <w:gridCol w:w="1938"/>
      </w:tblGrid>
      <w:tr w:rsidR="008C4890" w:rsidRPr="00E67BEE" w14:paraId="6BC02AEF" w14:textId="77777777" w:rsidTr="00EF130D">
        <w:trPr>
          <w:cantSplit/>
          <w:tblHeader/>
        </w:trPr>
        <w:tc>
          <w:tcPr>
            <w:tcW w:w="8897" w:type="dxa"/>
            <w:gridSpan w:val="3"/>
            <w:tcBorders>
              <w:bottom w:val="single" w:sz="4" w:space="0" w:color="auto"/>
            </w:tcBorders>
            <w:shd w:val="clear" w:color="auto" w:fill="000000"/>
          </w:tcPr>
          <w:p w14:paraId="042DCA8D" w14:textId="77777777" w:rsidR="008C4890" w:rsidRPr="007D2C33" w:rsidRDefault="008C4890" w:rsidP="00EF130D">
            <w:pPr>
              <w:pStyle w:val="Tabletitle"/>
              <w:rPr>
                <w:bCs/>
                <w:color w:val="auto"/>
              </w:rPr>
            </w:pPr>
            <w:r w:rsidRPr="007D2C33">
              <w:rPr>
                <w:bCs/>
                <w:color w:val="auto"/>
              </w:rPr>
              <w:t>Table S4.3 Performance parameters</w:t>
            </w:r>
          </w:p>
        </w:tc>
      </w:tr>
      <w:tr w:rsidR="008C4890" w:rsidRPr="00E67BEE" w14:paraId="43C550CB" w14:textId="77777777" w:rsidTr="00EF130D">
        <w:trPr>
          <w:cantSplit/>
          <w:tblHeader/>
        </w:trPr>
        <w:tc>
          <w:tcPr>
            <w:tcW w:w="3218" w:type="dxa"/>
            <w:tcBorders>
              <w:left w:val="nil"/>
              <w:right w:val="nil"/>
            </w:tcBorders>
          </w:tcPr>
          <w:p w14:paraId="463BF701" w14:textId="77777777" w:rsidR="008C4890" w:rsidRPr="007D2C33" w:rsidRDefault="008C4890" w:rsidP="00EF130D">
            <w:pPr>
              <w:pStyle w:val="Tablehead"/>
              <w:rPr>
                <w:color w:val="auto"/>
              </w:rPr>
            </w:pPr>
            <w:r w:rsidRPr="007D2C33">
              <w:rPr>
                <w:color w:val="auto"/>
              </w:rPr>
              <w:t>Parameter</w:t>
            </w:r>
          </w:p>
        </w:tc>
        <w:tc>
          <w:tcPr>
            <w:tcW w:w="3655" w:type="dxa"/>
            <w:tcBorders>
              <w:left w:val="nil"/>
              <w:right w:val="nil"/>
            </w:tcBorders>
          </w:tcPr>
          <w:p w14:paraId="057FB5A9" w14:textId="77777777" w:rsidR="008C4890" w:rsidRPr="007D2C33" w:rsidRDefault="008C4890" w:rsidP="00EF130D">
            <w:pPr>
              <w:pStyle w:val="Tablehead"/>
              <w:rPr>
                <w:color w:val="auto"/>
              </w:rPr>
            </w:pPr>
            <w:r w:rsidRPr="007D2C33">
              <w:rPr>
                <w:color w:val="auto"/>
              </w:rPr>
              <w:t>Frequency of assessment</w:t>
            </w:r>
          </w:p>
        </w:tc>
        <w:tc>
          <w:tcPr>
            <w:tcW w:w="2024" w:type="dxa"/>
            <w:tcBorders>
              <w:left w:val="nil"/>
              <w:right w:val="nil"/>
            </w:tcBorders>
          </w:tcPr>
          <w:p w14:paraId="0F68D523" w14:textId="6F81D671" w:rsidR="008C4890" w:rsidRPr="007D2C33" w:rsidRDefault="008C4890" w:rsidP="00EF130D">
            <w:pPr>
              <w:pStyle w:val="Tablehead"/>
              <w:rPr>
                <w:color w:val="auto"/>
                <w:vertAlign w:val="superscript"/>
              </w:rPr>
            </w:pPr>
            <w:r w:rsidRPr="007D2C33">
              <w:rPr>
                <w:color w:val="auto"/>
              </w:rPr>
              <w:t>Units</w:t>
            </w:r>
            <w:r w:rsidR="007D2C33">
              <w:rPr>
                <w:color w:val="auto"/>
              </w:rPr>
              <w:t xml:space="preserve"> </w:t>
            </w:r>
            <w:r w:rsidR="007D2C33">
              <w:rPr>
                <w:color w:val="auto"/>
                <w:vertAlign w:val="superscript"/>
              </w:rPr>
              <w:t>1</w:t>
            </w:r>
          </w:p>
        </w:tc>
      </w:tr>
      <w:tr w:rsidR="008C4890" w14:paraId="1B6B04E5" w14:textId="77777777" w:rsidTr="00EF130D">
        <w:trPr>
          <w:cantSplit/>
        </w:trPr>
        <w:tc>
          <w:tcPr>
            <w:tcW w:w="3218" w:type="dxa"/>
            <w:tcBorders>
              <w:left w:val="nil"/>
              <w:right w:val="nil"/>
            </w:tcBorders>
          </w:tcPr>
          <w:p w14:paraId="03B9549D" w14:textId="318F784A" w:rsidR="008C4890" w:rsidRPr="007D2C33" w:rsidRDefault="007D2C33" w:rsidP="00EF130D">
            <w:pPr>
              <w:pStyle w:val="Tablebody"/>
              <w:rPr>
                <w:color w:val="auto"/>
              </w:rPr>
            </w:pPr>
            <w:r w:rsidRPr="007D2C33">
              <w:rPr>
                <w:color w:val="auto"/>
              </w:rPr>
              <w:t>Primary energy use</w:t>
            </w:r>
          </w:p>
        </w:tc>
        <w:tc>
          <w:tcPr>
            <w:tcW w:w="3655" w:type="dxa"/>
            <w:tcBorders>
              <w:left w:val="nil"/>
              <w:right w:val="nil"/>
            </w:tcBorders>
          </w:tcPr>
          <w:p w14:paraId="77EFCED8" w14:textId="77777777" w:rsidR="008C4890" w:rsidRPr="007D2C33" w:rsidRDefault="008C4890" w:rsidP="00EF130D">
            <w:pPr>
              <w:pStyle w:val="Tablebody"/>
              <w:rPr>
                <w:color w:val="auto"/>
              </w:rPr>
            </w:pPr>
            <w:r w:rsidRPr="007D2C33">
              <w:rPr>
                <w:color w:val="auto"/>
              </w:rPr>
              <w:t>Annually</w:t>
            </w:r>
          </w:p>
        </w:tc>
        <w:tc>
          <w:tcPr>
            <w:tcW w:w="2024" w:type="dxa"/>
            <w:tcBorders>
              <w:left w:val="nil"/>
              <w:right w:val="nil"/>
            </w:tcBorders>
          </w:tcPr>
          <w:p w14:paraId="45DF1D12" w14:textId="67335F0F" w:rsidR="008C4890" w:rsidRPr="007D2C33" w:rsidRDefault="007D2C33" w:rsidP="00EF130D">
            <w:pPr>
              <w:pStyle w:val="Tablebody"/>
              <w:rPr>
                <w:color w:val="auto"/>
              </w:rPr>
            </w:pPr>
            <w:r w:rsidRPr="007D2C33">
              <w:rPr>
                <w:color w:val="auto"/>
              </w:rPr>
              <w:t>MW-hr/tonne</w:t>
            </w:r>
          </w:p>
        </w:tc>
      </w:tr>
      <w:tr w:rsidR="008C4890" w14:paraId="5AC494A8" w14:textId="77777777" w:rsidTr="00EF130D">
        <w:trPr>
          <w:cantSplit/>
        </w:trPr>
        <w:tc>
          <w:tcPr>
            <w:tcW w:w="3218" w:type="dxa"/>
            <w:tcBorders>
              <w:left w:val="nil"/>
              <w:right w:val="nil"/>
            </w:tcBorders>
          </w:tcPr>
          <w:p w14:paraId="73A7985C" w14:textId="6870E204" w:rsidR="008C4890" w:rsidRPr="007D2C33" w:rsidRDefault="007D2C33" w:rsidP="00EF130D">
            <w:pPr>
              <w:pStyle w:val="Tablebody"/>
              <w:rPr>
                <w:color w:val="auto"/>
              </w:rPr>
            </w:pPr>
            <w:r w:rsidRPr="007D2C33">
              <w:rPr>
                <w:color w:val="auto"/>
              </w:rPr>
              <w:t>Total VOC emission to air as Carbon</w:t>
            </w:r>
          </w:p>
        </w:tc>
        <w:tc>
          <w:tcPr>
            <w:tcW w:w="3655" w:type="dxa"/>
            <w:tcBorders>
              <w:left w:val="nil"/>
              <w:right w:val="nil"/>
            </w:tcBorders>
          </w:tcPr>
          <w:p w14:paraId="7F8CF316" w14:textId="77777777" w:rsidR="008C4890" w:rsidRPr="007D2C33" w:rsidRDefault="008C4890" w:rsidP="00EF130D">
            <w:pPr>
              <w:pStyle w:val="Tablebody"/>
              <w:rPr>
                <w:color w:val="auto"/>
              </w:rPr>
            </w:pPr>
            <w:r w:rsidRPr="007D2C33">
              <w:rPr>
                <w:color w:val="auto"/>
              </w:rPr>
              <w:t>Annually</w:t>
            </w:r>
          </w:p>
        </w:tc>
        <w:tc>
          <w:tcPr>
            <w:tcW w:w="2024" w:type="dxa"/>
            <w:tcBorders>
              <w:left w:val="nil"/>
              <w:right w:val="nil"/>
            </w:tcBorders>
          </w:tcPr>
          <w:p w14:paraId="5D5681F6" w14:textId="4179F727" w:rsidR="008C4890" w:rsidRPr="007D2C33" w:rsidRDefault="007D2C33" w:rsidP="00EF130D">
            <w:pPr>
              <w:pStyle w:val="Tablebody"/>
              <w:rPr>
                <w:b/>
                <w:color w:val="auto"/>
                <w:vertAlign w:val="superscript"/>
              </w:rPr>
            </w:pPr>
            <w:r w:rsidRPr="007D2C33">
              <w:rPr>
                <w:color w:val="auto"/>
              </w:rPr>
              <w:t>Kg/tonne</w:t>
            </w:r>
            <w:r>
              <w:rPr>
                <w:color w:val="auto"/>
              </w:rPr>
              <w:t xml:space="preserve"> </w:t>
            </w:r>
            <w:r>
              <w:rPr>
                <w:b/>
                <w:color w:val="auto"/>
                <w:vertAlign w:val="superscript"/>
              </w:rPr>
              <w:t>2</w:t>
            </w:r>
          </w:p>
        </w:tc>
      </w:tr>
      <w:tr w:rsidR="008C4890" w14:paraId="1357AD56" w14:textId="77777777" w:rsidTr="00EF130D">
        <w:trPr>
          <w:cantSplit/>
        </w:trPr>
        <w:tc>
          <w:tcPr>
            <w:tcW w:w="3218" w:type="dxa"/>
            <w:tcBorders>
              <w:left w:val="nil"/>
              <w:right w:val="nil"/>
            </w:tcBorders>
          </w:tcPr>
          <w:p w14:paraId="4287C626" w14:textId="6C77AC5E" w:rsidR="008C4890" w:rsidRPr="007D2C33" w:rsidRDefault="007D2C33" w:rsidP="00EF130D">
            <w:pPr>
              <w:pStyle w:val="Tablebody"/>
              <w:rPr>
                <w:color w:val="auto"/>
              </w:rPr>
            </w:pPr>
            <w:r w:rsidRPr="007D2C33">
              <w:rPr>
                <w:color w:val="auto"/>
              </w:rPr>
              <w:t>VOC Fugitive emissions value</w:t>
            </w:r>
            <w:r w:rsidR="008C4890" w:rsidRPr="007D2C33">
              <w:rPr>
                <w:color w:val="auto"/>
              </w:rPr>
              <w:t xml:space="preserve"> </w:t>
            </w:r>
          </w:p>
        </w:tc>
        <w:tc>
          <w:tcPr>
            <w:tcW w:w="3655" w:type="dxa"/>
            <w:tcBorders>
              <w:left w:val="nil"/>
              <w:right w:val="nil"/>
            </w:tcBorders>
          </w:tcPr>
          <w:p w14:paraId="6DC986D4" w14:textId="77777777" w:rsidR="008C4890" w:rsidRPr="007D2C33" w:rsidRDefault="008C4890" w:rsidP="00EF130D">
            <w:pPr>
              <w:pStyle w:val="Tablebody"/>
              <w:rPr>
                <w:color w:val="auto"/>
              </w:rPr>
            </w:pPr>
            <w:r w:rsidRPr="007D2C33">
              <w:rPr>
                <w:color w:val="auto"/>
              </w:rPr>
              <w:t>Annually</w:t>
            </w:r>
          </w:p>
        </w:tc>
        <w:tc>
          <w:tcPr>
            <w:tcW w:w="2024" w:type="dxa"/>
            <w:tcBorders>
              <w:left w:val="nil"/>
              <w:right w:val="nil"/>
            </w:tcBorders>
          </w:tcPr>
          <w:p w14:paraId="674669DA" w14:textId="14D38E29" w:rsidR="008C4890" w:rsidRPr="007D2C33" w:rsidRDefault="007D2C33" w:rsidP="00EF130D">
            <w:pPr>
              <w:pStyle w:val="Tablebody"/>
              <w:rPr>
                <w:color w:val="auto"/>
              </w:rPr>
            </w:pPr>
            <w:r w:rsidRPr="007D2C33">
              <w:rPr>
                <w:color w:val="auto"/>
              </w:rPr>
              <w:t>%</w:t>
            </w:r>
          </w:p>
        </w:tc>
      </w:tr>
      <w:tr w:rsidR="008C4890" w14:paraId="7194C347" w14:textId="77777777" w:rsidTr="00EF130D">
        <w:trPr>
          <w:cantSplit/>
        </w:trPr>
        <w:tc>
          <w:tcPr>
            <w:tcW w:w="3218" w:type="dxa"/>
            <w:tcBorders>
              <w:left w:val="nil"/>
              <w:right w:val="nil"/>
            </w:tcBorders>
          </w:tcPr>
          <w:p w14:paraId="25A16741" w14:textId="1A115DDA" w:rsidR="008C4890" w:rsidRPr="007D2C33" w:rsidRDefault="007D2C33" w:rsidP="00EF130D">
            <w:pPr>
              <w:pStyle w:val="Tablebody"/>
              <w:rPr>
                <w:color w:val="auto"/>
              </w:rPr>
            </w:pPr>
            <w:r w:rsidRPr="007D2C33">
              <w:rPr>
                <w:color w:val="auto"/>
              </w:rPr>
              <w:t>Potable water use</w:t>
            </w:r>
          </w:p>
        </w:tc>
        <w:tc>
          <w:tcPr>
            <w:tcW w:w="3655" w:type="dxa"/>
            <w:tcBorders>
              <w:left w:val="nil"/>
              <w:right w:val="nil"/>
            </w:tcBorders>
          </w:tcPr>
          <w:p w14:paraId="3C02E621" w14:textId="77777777" w:rsidR="008C4890" w:rsidRPr="007D2C33" w:rsidRDefault="008C4890" w:rsidP="00EF130D">
            <w:pPr>
              <w:pStyle w:val="Tablebody"/>
              <w:rPr>
                <w:color w:val="auto"/>
              </w:rPr>
            </w:pPr>
            <w:r w:rsidRPr="007D2C33">
              <w:rPr>
                <w:color w:val="auto"/>
              </w:rPr>
              <w:t>Annually</w:t>
            </w:r>
          </w:p>
        </w:tc>
        <w:tc>
          <w:tcPr>
            <w:tcW w:w="2024" w:type="dxa"/>
            <w:tcBorders>
              <w:left w:val="nil"/>
              <w:right w:val="nil"/>
            </w:tcBorders>
          </w:tcPr>
          <w:p w14:paraId="56435EB2" w14:textId="3D1B9C88" w:rsidR="008C4890" w:rsidRPr="007D2C33" w:rsidRDefault="007D2C33" w:rsidP="00EF130D">
            <w:pPr>
              <w:pStyle w:val="Tablebody"/>
              <w:rPr>
                <w:color w:val="auto"/>
              </w:rPr>
            </w:pPr>
            <w:r w:rsidRPr="007D2C33">
              <w:rPr>
                <w:color w:val="auto"/>
              </w:rPr>
              <w:t>m</w:t>
            </w:r>
            <w:r w:rsidRPr="007D2C33">
              <w:rPr>
                <w:color w:val="auto"/>
                <w:vertAlign w:val="superscript"/>
              </w:rPr>
              <w:t>3</w:t>
            </w:r>
            <w:r w:rsidRPr="007D2C33">
              <w:rPr>
                <w:color w:val="auto"/>
              </w:rPr>
              <w:t>/tonne</w:t>
            </w:r>
          </w:p>
        </w:tc>
      </w:tr>
      <w:tr w:rsidR="008C4890" w14:paraId="504C7EEA" w14:textId="77777777" w:rsidTr="00EF130D">
        <w:trPr>
          <w:cantSplit/>
        </w:trPr>
        <w:tc>
          <w:tcPr>
            <w:tcW w:w="3218" w:type="dxa"/>
            <w:tcBorders>
              <w:left w:val="nil"/>
              <w:right w:val="nil"/>
            </w:tcBorders>
          </w:tcPr>
          <w:p w14:paraId="73147B38" w14:textId="19DDAD5E" w:rsidR="008C4890" w:rsidRPr="007D2C33" w:rsidRDefault="007D2C33" w:rsidP="00EF130D">
            <w:pPr>
              <w:pStyle w:val="Tablebody"/>
              <w:rPr>
                <w:color w:val="auto"/>
              </w:rPr>
            </w:pPr>
            <w:r w:rsidRPr="007D2C33">
              <w:rPr>
                <w:color w:val="auto"/>
              </w:rPr>
              <w:t>Non potable water use</w:t>
            </w:r>
          </w:p>
        </w:tc>
        <w:tc>
          <w:tcPr>
            <w:tcW w:w="3655" w:type="dxa"/>
            <w:tcBorders>
              <w:left w:val="nil"/>
              <w:right w:val="nil"/>
            </w:tcBorders>
          </w:tcPr>
          <w:p w14:paraId="73C7FA11" w14:textId="77777777" w:rsidR="008C4890" w:rsidRPr="007D2C33" w:rsidRDefault="008C4890" w:rsidP="00EF130D">
            <w:pPr>
              <w:pStyle w:val="Tablebody"/>
              <w:rPr>
                <w:color w:val="auto"/>
              </w:rPr>
            </w:pPr>
            <w:r w:rsidRPr="007D2C33">
              <w:rPr>
                <w:color w:val="auto"/>
              </w:rPr>
              <w:t>Annually</w:t>
            </w:r>
          </w:p>
        </w:tc>
        <w:tc>
          <w:tcPr>
            <w:tcW w:w="2024" w:type="dxa"/>
            <w:tcBorders>
              <w:left w:val="nil"/>
              <w:right w:val="nil"/>
            </w:tcBorders>
          </w:tcPr>
          <w:p w14:paraId="59D15F93" w14:textId="60DB5091" w:rsidR="008C4890" w:rsidRPr="007D2C33" w:rsidRDefault="007D2C33" w:rsidP="00EF130D">
            <w:pPr>
              <w:pStyle w:val="Tablebody"/>
              <w:rPr>
                <w:color w:val="auto"/>
              </w:rPr>
            </w:pPr>
            <w:r w:rsidRPr="007D2C33">
              <w:rPr>
                <w:color w:val="auto"/>
              </w:rPr>
              <w:t>m</w:t>
            </w:r>
            <w:r w:rsidRPr="007D2C33">
              <w:rPr>
                <w:color w:val="auto"/>
                <w:vertAlign w:val="superscript"/>
              </w:rPr>
              <w:t>3</w:t>
            </w:r>
            <w:r w:rsidRPr="007D2C33">
              <w:rPr>
                <w:color w:val="auto"/>
              </w:rPr>
              <w:t>/tonne</w:t>
            </w:r>
          </w:p>
        </w:tc>
      </w:tr>
      <w:tr w:rsidR="008C4890" w14:paraId="197296AE" w14:textId="77777777" w:rsidTr="00EF130D">
        <w:trPr>
          <w:cantSplit/>
        </w:trPr>
        <w:tc>
          <w:tcPr>
            <w:tcW w:w="3218" w:type="dxa"/>
            <w:tcBorders>
              <w:left w:val="nil"/>
              <w:right w:val="nil"/>
            </w:tcBorders>
          </w:tcPr>
          <w:p w14:paraId="21ADC228" w14:textId="041125D8" w:rsidR="008C4890" w:rsidRPr="007D2C33" w:rsidRDefault="007D2C33" w:rsidP="00EF130D">
            <w:pPr>
              <w:pStyle w:val="Tablebody"/>
              <w:rPr>
                <w:color w:val="auto"/>
              </w:rPr>
            </w:pPr>
            <w:r w:rsidRPr="007D2C33">
              <w:rPr>
                <w:color w:val="auto"/>
              </w:rPr>
              <w:t>Quantity of hazardous waste</w:t>
            </w:r>
          </w:p>
        </w:tc>
        <w:tc>
          <w:tcPr>
            <w:tcW w:w="3655" w:type="dxa"/>
            <w:tcBorders>
              <w:left w:val="nil"/>
              <w:right w:val="nil"/>
            </w:tcBorders>
          </w:tcPr>
          <w:p w14:paraId="21FE48A2" w14:textId="77777777" w:rsidR="008C4890" w:rsidRPr="007D2C33" w:rsidRDefault="008C4890" w:rsidP="00EF130D">
            <w:pPr>
              <w:pStyle w:val="Tablebody"/>
              <w:rPr>
                <w:rStyle w:val="change"/>
                <w:rFonts w:cs="Arial"/>
                <w:color w:val="auto"/>
              </w:rPr>
            </w:pPr>
            <w:r w:rsidRPr="007D2C33">
              <w:rPr>
                <w:rStyle w:val="change"/>
                <w:rFonts w:cs="Arial"/>
                <w:color w:val="auto"/>
              </w:rPr>
              <w:t>Annually</w:t>
            </w:r>
          </w:p>
        </w:tc>
        <w:tc>
          <w:tcPr>
            <w:tcW w:w="2024" w:type="dxa"/>
            <w:tcBorders>
              <w:left w:val="nil"/>
              <w:right w:val="nil"/>
            </w:tcBorders>
          </w:tcPr>
          <w:p w14:paraId="333528FF" w14:textId="221C195B" w:rsidR="008C4890" w:rsidRPr="007D2C33" w:rsidRDefault="007D2C33" w:rsidP="00EF130D">
            <w:pPr>
              <w:pStyle w:val="Tablebody"/>
              <w:rPr>
                <w:color w:val="auto"/>
              </w:rPr>
            </w:pPr>
            <w:r w:rsidRPr="007D2C33">
              <w:rPr>
                <w:color w:val="auto"/>
              </w:rPr>
              <w:t>Kg/tonne</w:t>
            </w:r>
          </w:p>
        </w:tc>
      </w:tr>
      <w:tr w:rsidR="007D2C33" w14:paraId="173962FA" w14:textId="77777777" w:rsidTr="00EF130D">
        <w:trPr>
          <w:cantSplit/>
        </w:trPr>
        <w:tc>
          <w:tcPr>
            <w:tcW w:w="3218" w:type="dxa"/>
            <w:tcBorders>
              <w:left w:val="nil"/>
              <w:right w:val="nil"/>
            </w:tcBorders>
          </w:tcPr>
          <w:p w14:paraId="57681BE8" w14:textId="75B36EEB" w:rsidR="007D2C33" w:rsidRPr="007D2C33" w:rsidRDefault="007D2C33" w:rsidP="00EF130D">
            <w:pPr>
              <w:pStyle w:val="Tablebody"/>
              <w:rPr>
                <w:color w:val="auto"/>
              </w:rPr>
            </w:pPr>
            <w:r w:rsidRPr="007D2C33">
              <w:rPr>
                <w:color w:val="auto"/>
              </w:rPr>
              <w:t>Quantity of non-hazardous waste</w:t>
            </w:r>
          </w:p>
        </w:tc>
        <w:tc>
          <w:tcPr>
            <w:tcW w:w="3655" w:type="dxa"/>
            <w:tcBorders>
              <w:left w:val="nil"/>
              <w:right w:val="nil"/>
            </w:tcBorders>
          </w:tcPr>
          <w:p w14:paraId="50037F1A" w14:textId="62F04697" w:rsidR="007D2C33" w:rsidRPr="007D2C33" w:rsidRDefault="007D2C33" w:rsidP="00EF130D">
            <w:pPr>
              <w:pStyle w:val="Tablebody"/>
              <w:rPr>
                <w:rStyle w:val="change"/>
                <w:rFonts w:cs="Arial"/>
                <w:color w:val="auto"/>
              </w:rPr>
            </w:pPr>
            <w:r w:rsidRPr="007D2C33">
              <w:rPr>
                <w:rStyle w:val="change"/>
                <w:rFonts w:cs="Arial"/>
                <w:color w:val="auto"/>
              </w:rPr>
              <w:t>Annually</w:t>
            </w:r>
          </w:p>
        </w:tc>
        <w:tc>
          <w:tcPr>
            <w:tcW w:w="2024" w:type="dxa"/>
            <w:tcBorders>
              <w:left w:val="nil"/>
              <w:right w:val="nil"/>
            </w:tcBorders>
          </w:tcPr>
          <w:p w14:paraId="312FF0E6" w14:textId="72806CF7" w:rsidR="007D2C33" w:rsidRPr="007D2C33" w:rsidRDefault="007D2C33" w:rsidP="00EF130D">
            <w:pPr>
              <w:pStyle w:val="Tablebody"/>
              <w:rPr>
                <w:color w:val="auto"/>
              </w:rPr>
            </w:pPr>
            <w:r w:rsidRPr="007D2C33">
              <w:rPr>
                <w:color w:val="auto"/>
              </w:rPr>
              <w:t>Kg/tonne</w:t>
            </w:r>
          </w:p>
        </w:tc>
      </w:tr>
    </w:tbl>
    <w:p w14:paraId="5C0B5518" w14:textId="3813428A" w:rsidR="008C4890" w:rsidRDefault="007D2C33" w:rsidP="008C4890">
      <w:pPr>
        <w:pStyle w:val="Heading3nonum"/>
        <w:rPr>
          <w:snapToGrid w:val="0"/>
          <w:lang w:val="en-US"/>
        </w:rPr>
      </w:pPr>
      <w:r>
        <w:rPr>
          <w:snapToGrid w:val="0"/>
          <w:lang w:val="en-US"/>
        </w:rPr>
        <w:t>Note 1: Performance indicator should be referenced to total production of coated steel products unless otherwise stated</w:t>
      </w:r>
    </w:p>
    <w:p w14:paraId="55EC7323" w14:textId="18957D58" w:rsidR="007D2C33" w:rsidRDefault="007D2C33" w:rsidP="008C4890">
      <w:pPr>
        <w:pStyle w:val="Heading3nonum"/>
        <w:rPr>
          <w:snapToGrid w:val="0"/>
          <w:lang w:val="en-US"/>
        </w:rPr>
      </w:pPr>
      <w:r>
        <w:rPr>
          <w:snapToGrid w:val="0"/>
          <w:lang w:val="en-US"/>
        </w:rPr>
        <w:t xml:space="preserve">Note 2: VOC emissions should be referenced to production of </w:t>
      </w:r>
      <w:proofErr w:type="spellStart"/>
      <w:r>
        <w:rPr>
          <w:snapToGrid w:val="0"/>
          <w:lang w:val="en-US"/>
        </w:rPr>
        <w:t>colorcoated</w:t>
      </w:r>
      <w:proofErr w:type="spellEnd"/>
      <w:r>
        <w:rPr>
          <w:snapToGrid w:val="0"/>
          <w:lang w:val="en-US"/>
        </w:rPr>
        <w:t xml:space="preserve"> steel products only</w:t>
      </w:r>
    </w:p>
    <w:p w14:paraId="39F6513E" w14:textId="71C99522" w:rsidR="007D2C33" w:rsidRDefault="007217F0" w:rsidP="008C4890">
      <w:pPr>
        <w:pStyle w:val="Heading3nonum"/>
        <w:rPr>
          <w:snapToGrid w:val="0"/>
          <w:lang w:val="en-US"/>
        </w:rPr>
      </w:pPr>
      <w:bookmarkStart w:id="13" w:name="_GoBack"/>
      <w:bookmarkEnd w:id="13"/>
      <w:r w:rsidRPr="006A6C3F">
        <w:rPr>
          <w:snapToGrid w:val="0"/>
          <w:highlight w:val="green"/>
          <w:lang w:val="en-US"/>
        </w:rPr>
        <w:t>Comment</w:t>
      </w:r>
      <w:r w:rsidR="001F03CB" w:rsidRPr="006A6C3F">
        <w:rPr>
          <w:snapToGrid w:val="0"/>
          <w:highlight w:val="green"/>
          <w:lang w:val="en-US"/>
        </w:rPr>
        <w:t xml:space="preserve"> – Is it possible for us to provide returns in .</w:t>
      </w:r>
      <w:proofErr w:type="spellStart"/>
      <w:r w:rsidR="001F03CB" w:rsidRPr="006A6C3F">
        <w:rPr>
          <w:snapToGrid w:val="0"/>
          <w:highlight w:val="green"/>
          <w:lang w:val="en-US"/>
        </w:rPr>
        <w:t>xls</w:t>
      </w:r>
      <w:proofErr w:type="spellEnd"/>
      <w:r w:rsidR="001F03CB" w:rsidRPr="006A6C3F">
        <w:rPr>
          <w:snapToGrid w:val="0"/>
          <w:highlight w:val="green"/>
          <w:lang w:val="en-US"/>
        </w:rPr>
        <w:t xml:space="preserve"> type format, and similar to the pollution inventory with waste generated on site as tonnage against EWC code?</w:t>
      </w:r>
    </w:p>
    <w:tbl>
      <w:tblPr>
        <w:tblW w:w="84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73"/>
        <w:gridCol w:w="4600"/>
        <w:gridCol w:w="1599"/>
      </w:tblGrid>
      <w:tr w:rsidR="008C4890" w:rsidRPr="00E67BEE" w14:paraId="71F0011D" w14:textId="77777777" w:rsidTr="00EF130D">
        <w:trPr>
          <w:cantSplit/>
          <w:tblHeader/>
        </w:trPr>
        <w:tc>
          <w:tcPr>
            <w:tcW w:w="8472" w:type="dxa"/>
            <w:gridSpan w:val="3"/>
            <w:tcBorders>
              <w:bottom w:val="single" w:sz="4" w:space="0" w:color="auto"/>
            </w:tcBorders>
            <w:shd w:val="clear" w:color="auto" w:fill="000000"/>
          </w:tcPr>
          <w:p w14:paraId="39CC694A" w14:textId="77777777" w:rsidR="008C4890" w:rsidRPr="007D2C33" w:rsidRDefault="008C4890" w:rsidP="00EF130D">
            <w:pPr>
              <w:pStyle w:val="Tabletitle"/>
              <w:rPr>
                <w:bCs/>
                <w:color w:val="auto"/>
              </w:rPr>
            </w:pPr>
            <w:r w:rsidRPr="007D2C33">
              <w:rPr>
                <w:bCs/>
                <w:color w:val="auto"/>
              </w:rPr>
              <w:t>Table S4.4 Reporting forms</w:t>
            </w:r>
          </w:p>
        </w:tc>
      </w:tr>
      <w:tr w:rsidR="008C4890" w:rsidRPr="00E67BEE" w14:paraId="79328926" w14:textId="77777777" w:rsidTr="00EF130D">
        <w:trPr>
          <w:cantSplit/>
          <w:tblHeader/>
        </w:trPr>
        <w:tc>
          <w:tcPr>
            <w:tcW w:w="2273" w:type="dxa"/>
            <w:tcBorders>
              <w:left w:val="nil"/>
              <w:right w:val="nil"/>
            </w:tcBorders>
          </w:tcPr>
          <w:p w14:paraId="1F67AF72" w14:textId="77777777" w:rsidR="008C4890" w:rsidRPr="007D2C33" w:rsidRDefault="008C4890" w:rsidP="00EF130D">
            <w:pPr>
              <w:pStyle w:val="Tablehead"/>
              <w:rPr>
                <w:color w:val="auto"/>
              </w:rPr>
            </w:pPr>
            <w:r w:rsidRPr="007D2C33">
              <w:rPr>
                <w:color w:val="auto"/>
              </w:rPr>
              <w:t>Media/parameter</w:t>
            </w:r>
          </w:p>
        </w:tc>
        <w:tc>
          <w:tcPr>
            <w:tcW w:w="4600" w:type="dxa"/>
            <w:tcBorders>
              <w:left w:val="nil"/>
              <w:right w:val="nil"/>
            </w:tcBorders>
          </w:tcPr>
          <w:p w14:paraId="67C27045" w14:textId="77777777" w:rsidR="008C4890" w:rsidRPr="007D2C33" w:rsidRDefault="008C4890" w:rsidP="00EF130D">
            <w:pPr>
              <w:pStyle w:val="Tablehead"/>
              <w:rPr>
                <w:color w:val="auto"/>
              </w:rPr>
            </w:pPr>
            <w:r w:rsidRPr="007D2C33">
              <w:rPr>
                <w:color w:val="auto"/>
              </w:rPr>
              <w:t>Reporting format</w:t>
            </w:r>
          </w:p>
        </w:tc>
        <w:tc>
          <w:tcPr>
            <w:tcW w:w="1599" w:type="dxa"/>
            <w:tcBorders>
              <w:left w:val="nil"/>
              <w:right w:val="nil"/>
            </w:tcBorders>
          </w:tcPr>
          <w:p w14:paraId="2959E853" w14:textId="77777777" w:rsidR="008C4890" w:rsidRPr="006B632B" w:rsidRDefault="008C4890" w:rsidP="00EF130D">
            <w:pPr>
              <w:pStyle w:val="Tablehead"/>
            </w:pPr>
            <w:r w:rsidRPr="006B632B">
              <w:t>Date of form</w:t>
            </w:r>
          </w:p>
        </w:tc>
      </w:tr>
      <w:tr w:rsidR="008C4890" w:rsidRPr="00E67BEE" w14:paraId="6BF76B85" w14:textId="77777777" w:rsidTr="00EF130D">
        <w:trPr>
          <w:cantSplit/>
        </w:trPr>
        <w:tc>
          <w:tcPr>
            <w:tcW w:w="2273" w:type="dxa"/>
            <w:tcBorders>
              <w:left w:val="nil"/>
              <w:right w:val="nil"/>
            </w:tcBorders>
          </w:tcPr>
          <w:p w14:paraId="22C45E35" w14:textId="77777777" w:rsidR="008C4890" w:rsidRPr="007D2C33" w:rsidRDefault="008C4890" w:rsidP="00EF130D">
            <w:pPr>
              <w:pStyle w:val="Tablebody"/>
              <w:rPr>
                <w:color w:val="auto"/>
              </w:rPr>
            </w:pPr>
            <w:r w:rsidRPr="007D2C33">
              <w:rPr>
                <w:color w:val="auto"/>
              </w:rPr>
              <w:t>Air</w:t>
            </w:r>
          </w:p>
        </w:tc>
        <w:tc>
          <w:tcPr>
            <w:tcW w:w="4600" w:type="dxa"/>
            <w:tcBorders>
              <w:left w:val="nil"/>
              <w:right w:val="nil"/>
            </w:tcBorders>
          </w:tcPr>
          <w:p w14:paraId="625EE434" w14:textId="77777777" w:rsidR="008C4890" w:rsidRPr="007D2C33" w:rsidRDefault="008C4890" w:rsidP="00EF130D">
            <w:pPr>
              <w:pStyle w:val="Tablebody"/>
              <w:rPr>
                <w:color w:val="auto"/>
              </w:rPr>
            </w:pPr>
            <w:r w:rsidRPr="007D2C33">
              <w:rPr>
                <w:color w:val="auto"/>
              </w:rPr>
              <w:t xml:space="preserve">Form air 1 or other form as agreed in writing by Natural Resources Wales </w:t>
            </w:r>
          </w:p>
        </w:tc>
        <w:tc>
          <w:tcPr>
            <w:tcW w:w="1599" w:type="dxa"/>
            <w:tcBorders>
              <w:left w:val="nil"/>
              <w:right w:val="nil"/>
            </w:tcBorders>
          </w:tcPr>
          <w:p w14:paraId="6D658DA2" w14:textId="77777777" w:rsidR="008C4890" w:rsidRPr="006B632B" w:rsidRDefault="008C4890" w:rsidP="00EF130D">
            <w:pPr>
              <w:pStyle w:val="Tablebody"/>
            </w:pPr>
            <w:r w:rsidRPr="006B632B">
              <w:t>DD/MM/YY</w:t>
            </w:r>
          </w:p>
        </w:tc>
      </w:tr>
      <w:tr w:rsidR="008C4890" w:rsidRPr="00E67BEE" w14:paraId="0C15B31F" w14:textId="77777777" w:rsidTr="00EF130D">
        <w:trPr>
          <w:cantSplit/>
        </w:trPr>
        <w:tc>
          <w:tcPr>
            <w:tcW w:w="2273" w:type="dxa"/>
            <w:tcBorders>
              <w:left w:val="nil"/>
              <w:right w:val="nil"/>
            </w:tcBorders>
          </w:tcPr>
          <w:p w14:paraId="0DE4CE45" w14:textId="3C6CC5AA" w:rsidR="008C4890" w:rsidRPr="007D2C33" w:rsidRDefault="008C4890" w:rsidP="00EF130D">
            <w:pPr>
              <w:pStyle w:val="Tablebody"/>
              <w:rPr>
                <w:color w:val="auto"/>
              </w:rPr>
            </w:pPr>
            <w:r w:rsidRPr="007D2C33">
              <w:rPr>
                <w:color w:val="auto"/>
              </w:rPr>
              <w:t xml:space="preserve">Water </w:t>
            </w:r>
            <w:r w:rsidR="007D2C33" w:rsidRPr="007D2C33">
              <w:rPr>
                <w:color w:val="auto"/>
              </w:rPr>
              <w:t>(excluding sewer)</w:t>
            </w:r>
          </w:p>
        </w:tc>
        <w:tc>
          <w:tcPr>
            <w:tcW w:w="4600" w:type="dxa"/>
            <w:tcBorders>
              <w:left w:val="nil"/>
              <w:right w:val="nil"/>
            </w:tcBorders>
          </w:tcPr>
          <w:p w14:paraId="1DC9F7C6" w14:textId="77777777" w:rsidR="008C4890" w:rsidRPr="007D2C33" w:rsidRDefault="008C4890" w:rsidP="00EF130D">
            <w:pPr>
              <w:pStyle w:val="Tablebody"/>
              <w:rPr>
                <w:color w:val="auto"/>
              </w:rPr>
            </w:pPr>
            <w:r w:rsidRPr="007D2C33">
              <w:rPr>
                <w:color w:val="auto"/>
              </w:rPr>
              <w:t>Form water 1 or other form as agreed in writing by Natural Resources Wales</w:t>
            </w:r>
          </w:p>
        </w:tc>
        <w:tc>
          <w:tcPr>
            <w:tcW w:w="1599" w:type="dxa"/>
            <w:tcBorders>
              <w:left w:val="nil"/>
              <w:right w:val="nil"/>
            </w:tcBorders>
          </w:tcPr>
          <w:p w14:paraId="68331E13" w14:textId="77777777" w:rsidR="008C4890" w:rsidRPr="006B632B" w:rsidRDefault="008C4890" w:rsidP="00EF130D">
            <w:pPr>
              <w:pStyle w:val="Tablebody"/>
            </w:pPr>
            <w:r w:rsidRPr="006B632B">
              <w:t>DD/MM/YY</w:t>
            </w:r>
          </w:p>
        </w:tc>
      </w:tr>
      <w:tr w:rsidR="008C4890" w:rsidRPr="00E67BEE" w14:paraId="5C4A1CC0" w14:textId="77777777" w:rsidTr="00EF130D">
        <w:trPr>
          <w:cantSplit/>
        </w:trPr>
        <w:tc>
          <w:tcPr>
            <w:tcW w:w="2273" w:type="dxa"/>
            <w:tcBorders>
              <w:left w:val="nil"/>
              <w:right w:val="nil"/>
            </w:tcBorders>
          </w:tcPr>
          <w:p w14:paraId="0545E3F9" w14:textId="77777777" w:rsidR="008C4890" w:rsidRPr="00E07CA3" w:rsidRDefault="008C4890" w:rsidP="00EF130D">
            <w:pPr>
              <w:pStyle w:val="Tablebody"/>
              <w:rPr>
                <w:color w:val="auto"/>
              </w:rPr>
            </w:pPr>
            <w:r w:rsidRPr="00E07CA3">
              <w:rPr>
                <w:color w:val="auto"/>
              </w:rPr>
              <w:t>Water usage</w:t>
            </w:r>
          </w:p>
        </w:tc>
        <w:tc>
          <w:tcPr>
            <w:tcW w:w="4600" w:type="dxa"/>
            <w:tcBorders>
              <w:left w:val="nil"/>
              <w:right w:val="nil"/>
            </w:tcBorders>
          </w:tcPr>
          <w:p w14:paraId="6547892B" w14:textId="77777777" w:rsidR="008C4890" w:rsidRPr="00E07CA3" w:rsidRDefault="008C4890" w:rsidP="00EF130D">
            <w:pPr>
              <w:pStyle w:val="Tablebody"/>
              <w:rPr>
                <w:color w:val="auto"/>
              </w:rPr>
            </w:pPr>
            <w:r w:rsidRPr="00E07CA3">
              <w:rPr>
                <w:color w:val="auto"/>
              </w:rPr>
              <w:t>Form water usage 1 or other form as agreed in writing by Natural Resources Wales</w:t>
            </w:r>
          </w:p>
        </w:tc>
        <w:tc>
          <w:tcPr>
            <w:tcW w:w="1599" w:type="dxa"/>
            <w:tcBorders>
              <w:left w:val="nil"/>
              <w:right w:val="nil"/>
            </w:tcBorders>
          </w:tcPr>
          <w:p w14:paraId="04661BEE" w14:textId="77777777" w:rsidR="008C4890" w:rsidRPr="006B632B" w:rsidRDefault="008C4890" w:rsidP="00EF130D">
            <w:pPr>
              <w:pStyle w:val="Tablebody"/>
            </w:pPr>
            <w:r w:rsidRPr="006B632B">
              <w:t>DD/MM/YY</w:t>
            </w:r>
          </w:p>
        </w:tc>
      </w:tr>
      <w:tr w:rsidR="008C4890" w:rsidRPr="00E67BEE" w14:paraId="4F41D6EF" w14:textId="77777777" w:rsidTr="00EF130D">
        <w:trPr>
          <w:cantSplit/>
        </w:trPr>
        <w:tc>
          <w:tcPr>
            <w:tcW w:w="2273" w:type="dxa"/>
            <w:tcBorders>
              <w:left w:val="nil"/>
              <w:right w:val="nil"/>
            </w:tcBorders>
          </w:tcPr>
          <w:p w14:paraId="223DE0CC" w14:textId="77777777" w:rsidR="008C4890" w:rsidRPr="00E07CA3" w:rsidRDefault="008C4890" w:rsidP="00EF130D">
            <w:pPr>
              <w:pStyle w:val="Tablebody"/>
              <w:rPr>
                <w:color w:val="auto"/>
              </w:rPr>
            </w:pPr>
            <w:r w:rsidRPr="00E07CA3">
              <w:rPr>
                <w:color w:val="auto"/>
              </w:rPr>
              <w:t>Energy usage</w:t>
            </w:r>
          </w:p>
        </w:tc>
        <w:tc>
          <w:tcPr>
            <w:tcW w:w="4600" w:type="dxa"/>
            <w:tcBorders>
              <w:left w:val="nil"/>
              <w:right w:val="nil"/>
            </w:tcBorders>
          </w:tcPr>
          <w:p w14:paraId="3AE5ACEE" w14:textId="77777777" w:rsidR="008C4890" w:rsidRPr="00E07CA3" w:rsidRDefault="008C4890" w:rsidP="00EF130D">
            <w:pPr>
              <w:pStyle w:val="Tablebody"/>
              <w:rPr>
                <w:color w:val="auto"/>
              </w:rPr>
            </w:pPr>
            <w:r w:rsidRPr="00E07CA3">
              <w:rPr>
                <w:color w:val="auto"/>
              </w:rPr>
              <w:t>Form energy 1 or other form as agreed in writing by Natural Resources Wales</w:t>
            </w:r>
          </w:p>
        </w:tc>
        <w:tc>
          <w:tcPr>
            <w:tcW w:w="1599" w:type="dxa"/>
            <w:tcBorders>
              <w:left w:val="nil"/>
              <w:right w:val="nil"/>
            </w:tcBorders>
          </w:tcPr>
          <w:p w14:paraId="1827F07E" w14:textId="77777777" w:rsidR="008C4890" w:rsidRPr="006B632B" w:rsidRDefault="008C4890" w:rsidP="00EF130D">
            <w:pPr>
              <w:pStyle w:val="Tablebody"/>
            </w:pPr>
            <w:r w:rsidRPr="006B632B">
              <w:t>DD/MM/YY</w:t>
            </w:r>
          </w:p>
        </w:tc>
      </w:tr>
      <w:tr w:rsidR="008C4890" w:rsidRPr="00E67BEE" w14:paraId="2FA9A308" w14:textId="77777777" w:rsidTr="00EF130D">
        <w:trPr>
          <w:cantSplit/>
        </w:trPr>
        <w:tc>
          <w:tcPr>
            <w:tcW w:w="2273" w:type="dxa"/>
            <w:tcBorders>
              <w:left w:val="nil"/>
              <w:right w:val="nil"/>
            </w:tcBorders>
          </w:tcPr>
          <w:p w14:paraId="2BDF5B67" w14:textId="77777777" w:rsidR="008C4890" w:rsidRPr="00E07CA3" w:rsidRDefault="008C4890" w:rsidP="00EF130D">
            <w:pPr>
              <w:pStyle w:val="Tablebody"/>
              <w:rPr>
                <w:color w:val="auto"/>
              </w:rPr>
            </w:pPr>
            <w:r w:rsidRPr="00E07CA3">
              <w:rPr>
                <w:color w:val="auto"/>
              </w:rPr>
              <w:t>Other performance indicators</w:t>
            </w:r>
          </w:p>
        </w:tc>
        <w:tc>
          <w:tcPr>
            <w:tcW w:w="4600" w:type="dxa"/>
            <w:tcBorders>
              <w:left w:val="nil"/>
              <w:right w:val="nil"/>
            </w:tcBorders>
          </w:tcPr>
          <w:p w14:paraId="32C24A52" w14:textId="77777777" w:rsidR="008C4890" w:rsidRPr="00E07CA3" w:rsidRDefault="008C4890" w:rsidP="00EF130D">
            <w:pPr>
              <w:pStyle w:val="Tablebody"/>
              <w:rPr>
                <w:color w:val="auto"/>
              </w:rPr>
            </w:pPr>
            <w:r w:rsidRPr="00E07CA3">
              <w:rPr>
                <w:color w:val="auto"/>
              </w:rPr>
              <w:t>Form performance 1 or other form as agreed in writing by Natural Resources Wales</w:t>
            </w:r>
          </w:p>
        </w:tc>
        <w:tc>
          <w:tcPr>
            <w:tcW w:w="1599" w:type="dxa"/>
            <w:tcBorders>
              <w:left w:val="nil"/>
              <w:right w:val="nil"/>
            </w:tcBorders>
          </w:tcPr>
          <w:p w14:paraId="62AA05B4" w14:textId="77777777" w:rsidR="008C4890" w:rsidRPr="006B632B" w:rsidRDefault="008C4890" w:rsidP="00EF130D">
            <w:pPr>
              <w:pStyle w:val="Tablebody"/>
            </w:pPr>
            <w:r w:rsidRPr="006B632B">
              <w:t>DD/MM/YY</w:t>
            </w:r>
          </w:p>
        </w:tc>
      </w:tr>
    </w:tbl>
    <w:p w14:paraId="19E03F2D" w14:textId="77777777" w:rsidR="008C4890" w:rsidRDefault="008C4890" w:rsidP="008C4890">
      <w:pPr>
        <w:pStyle w:val="Heading1"/>
        <w:pageBreakBefore/>
      </w:pPr>
      <w:r>
        <w:lastRenderedPageBreak/>
        <w:t xml:space="preserve">Schedule 5 - Notification </w:t>
      </w:r>
    </w:p>
    <w:p w14:paraId="4AE46FF2" w14:textId="77777777" w:rsidR="008C4890" w:rsidRDefault="008C4890" w:rsidP="008C4890">
      <w:pPr>
        <w:pStyle w:val="Heading3nonum"/>
      </w:pPr>
      <w:r>
        <w:t xml:space="preserve">These pages outline the information that the operator must provide. </w:t>
      </w:r>
    </w:p>
    <w:p w14:paraId="38A78582" w14:textId="77777777" w:rsidR="008C4890" w:rsidRDefault="008C4890" w:rsidP="008C4890">
      <w:pPr>
        <w:pStyle w:val="Heading3nonum"/>
      </w:pPr>
      <w:r>
        <w:t>Units of measurement used in information supplied under Part A and B requirements shall be appropriate to the circumstances of the emission. Where appropriate, a comparison should be made of actual emissions and authorised emission limits.</w:t>
      </w:r>
    </w:p>
    <w:p w14:paraId="0DB9A9F7" w14:textId="77777777" w:rsidR="008C4890" w:rsidRDefault="008C4890" w:rsidP="008C4890">
      <w:pPr>
        <w:pStyle w:val="Heading4"/>
        <w:ind w:left="0" w:firstLine="0"/>
      </w:pPr>
      <w:r>
        <w:t>If any information is considered commercially confidential, it should be separated from non-confidential information, supplied on a separate sheet and accompanied by an application for commercial confidentiality under the provisions of the EP Regulations.</w:t>
      </w:r>
    </w:p>
    <w:p w14:paraId="26BA2520" w14:textId="77777777" w:rsidR="008C4890" w:rsidRDefault="008C4890" w:rsidP="008C4890">
      <w:pPr>
        <w:pStyle w:val="Heading2a"/>
        <w:keepNext w:val="0"/>
        <w:keepLines w:val="0"/>
        <w:rPr>
          <w:b w:val="0"/>
          <w:i w:val="0"/>
          <w:sz w:val="18"/>
        </w:rPr>
      </w:pPr>
      <w:r>
        <w:rPr>
          <w:b w:val="0"/>
          <w:i w:val="0"/>
        </w:rPr>
        <w:t xml:space="preserve">Part A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659"/>
      </w:tblGrid>
      <w:tr w:rsidR="008C4890" w14:paraId="420178C4" w14:textId="77777777" w:rsidTr="00EF130D">
        <w:tc>
          <w:tcPr>
            <w:tcW w:w="2943" w:type="dxa"/>
          </w:tcPr>
          <w:p w14:paraId="4E2EFF89" w14:textId="77777777" w:rsidR="008C4890" w:rsidRPr="006B632B" w:rsidRDefault="008C4890" w:rsidP="00EF130D">
            <w:pPr>
              <w:pStyle w:val="Heading2a"/>
              <w:keepNext w:val="0"/>
              <w:keepLines w:val="0"/>
              <w:spacing w:before="0"/>
              <w:rPr>
                <w:b w:val="0"/>
                <w:i w:val="0"/>
                <w:sz w:val="18"/>
              </w:rPr>
            </w:pPr>
            <w:r w:rsidRPr="006B632B">
              <w:rPr>
                <w:b w:val="0"/>
                <w:i w:val="0"/>
                <w:sz w:val="18"/>
              </w:rPr>
              <w:t>Permit Number</w:t>
            </w:r>
          </w:p>
        </w:tc>
        <w:tc>
          <w:tcPr>
            <w:tcW w:w="5659" w:type="dxa"/>
          </w:tcPr>
          <w:p w14:paraId="7C0E0C79" w14:textId="77777777" w:rsidR="008C4890" w:rsidRPr="006B632B" w:rsidRDefault="008C4890" w:rsidP="00EF130D">
            <w:pPr>
              <w:pStyle w:val="Heading2a"/>
              <w:keepNext w:val="0"/>
              <w:keepLines w:val="0"/>
              <w:spacing w:before="0"/>
              <w:rPr>
                <w:i w:val="0"/>
                <w:sz w:val="18"/>
              </w:rPr>
            </w:pPr>
          </w:p>
        </w:tc>
      </w:tr>
      <w:tr w:rsidR="008C4890" w14:paraId="335F95B2" w14:textId="77777777" w:rsidTr="00EF130D">
        <w:tc>
          <w:tcPr>
            <w:tcW w:w="2943" w:type="dxa"/>
          </w:tcPr>
          <w:p w14:paraId="4D82C5F4" w14:textId="77777777" w:rsidR="008C4890" w:rsidRPr="006B632B" w:rsidRDefault="008C4890" w:rsidP="00EF130D">
            <w:pPr>
              <w:pStyle w:val="Heading2a"/>
              <w:keepNext w:val="0"/>
              <w:keepLines w:val="0"/>
              <w:spacing w:before="0"/>
              <w:rPr>
                <w:b w:val="0"/>
                <w:i w:val="0"/>
                <w:sz w:val="18"/>
              </w:rPr>
            </w:pPr>
            <w:r w:rsidRPr="006B632B">
              <w:rPr>
                <w:b w:val="0"/>
                <w:i w:val="0"/>
                <w:sz w:val="18"/>
              </w:rPr>
              <w:t>Name of operator</w:t>
            </w:r>
          </w:p>
        </w:tc>
        <w:tc>
          <w:tcPr>
            <w:tcW w:w="5659" w:type="dxa"/>
          </w:tcPr>
          <w:p w14:paraId="2CF0F7CF" w14:textId="77777777" w:rsidR="008C4890" w:rsidRPr="006B632B" w:rsidRDefault="008C4890" w:rsidP="00EF130D">
            <w:pPr>
              <w:pStyle w:val="Heading2a"/>
              <w:keepNext w:val="0"/>
              <w:keepLines w:val="0"/>
              <w:spacing w:before="0"/>
              <w:rPr>
                <w:i w:val="0"/>
                <w:sz w:val="18"/>
              </w:rPr>
            </w:pPr>
          </w:p>
        </w:tc>
      </w:tr>
      <w:tr w:rsidR="008C4890" w14:paraId="3656E21C" w14:textId="77777777" w:rsidTr="00EF130D">
        <w:tc>
          <w:tcPr>
            <w:tcW w:w="2943" w:type="dxa"/>
          </w:tcPr>
          <w:p w14:paraId="74FE8ACD" w14:textId="77777777" w:rsidR="008C4890" w:rsidRPr="006B632B" w:rsidRDefault="008C4890" w:rsidP="00EF130D">
            <w:pPr>
              <w:pStyle w:val="Heading2a"/>
              <w:keepNext w:val="0"/>
              <w:keepLines w:val="0"/>
              <w:spacing w:before="0"/>
              <w:rPr>
                <w:b w:val="0"/>
                <w:i w:val="0"/>
                <w:sz w:val="18"/>
              </w:rPr>
            </w:pPr>
            <w:r w:rsidRPr="006B632B">
              <w:rPr>
                <w:b w:val="0"/>
                <w:i w:val="0"/>
                <w:sz w:val="18"/>
              </w:rPr>
              <w:t>Location of Facility</w:t>
            </w:r>
          </w:p>
        </w:tc>
        <w:tc>
          <w:tcPr>
            <w:tcW w:w="5659" w:type="dxa"/>
          </w:tcPr>
          <w:p w14:paraId="641FE311" w14:textId="77777777" w:rsidR="008C4890" w:rsidRPr="006B632B" w:rsidRDefault="008C4890" w:rsidP="00EF130D">
            <w:pPr>
              <w:pStyle w:val="Heading2a"/>
              <w:keepNext w:val="0"/>
              <w:keepLines w:val="0"/>
              <w:spacing w:before="0"/>
              <w:rPr>
                <w:i w:val="0"/>
                <w:sz w:val="18"/>
              </w:rPr>
            </w:pPr>
          </w:p>
        </w:tc>
      </w:tr>
      <w:tr w:rsidR="008C4890" w14:paraId="7D1BFA77" w14:textId="77777777" w:rsidTr="00EF130D">
        <w:tc>
          <w:tcPr>
            <w:tcW w:w="2943" w:type="dxa"/>
          </w:tcPr>
          <w:p w14:paraId="3E2D2B55" w14:textId="77777777" w:rsidR="008C4890" w:rsidRPr="006B632B" w:rsidRDefault="008C4890" w:rsidP="00EF130D">
            <w:pPr>
              <w:pStyle w:val="Heading2a"/>
              <w:keepNext w:val="0"/>
              <w:keepLines w:val="0"/>
              <w:spacing w:before="0"/>
              <w:rPr>
                <w:b w:val="0"/>
                <w:i w:val="0"/>
                <w:sz w:val="18"/>
              </w:rPr>
            </w:pPr>
            <w:r w:rsidRPr="006B632B">
              <w:rPr>
                <w:b w:val="0"/>
                <w:i w:val="0"/>
                <w:sz w:val="18"/>
              </w:rPr>
              <w:t xml:space="preserve">Time and date of the detection </w:t>
            </w:r>
          </w:p>
        </w:tc>
        <w:tc>
          <w:tcPr>
            <w:tcW w:w="5659" w:type="dxa"/>
          </w:tcPr>
          <w:p w14:paraId="65E42994" w14:textId="77777777" w:rsidR="008C4890" w:rsidRPr="006B632B" w:rsidRDefault="008C4890" w:rsidP="00EF130D">
            <w:pPr>
              <w:pStyle w:val="Heading2a"/>
              <w:keepNext w:val="0"/>
              <w:keepLines w:val="0"/>
              <w:spacing w:before="0"/>
              <w:rPr>
                <w:i w:val="0"/>
                <w:sz w:val="18"/>
              </w:rPr>
            </w:pPr>
          </w:p>
        </w:tc>
      </w:tr>
    </w:tbl>
    <w:p w14:paraId="3564900E" w14:textId="77777777" w:rsidR="008C4890" w:rsidRDefault="008C4890" w:rsidP="008C4890">
      <w:pPr>
        <w:pStyle w:val="Heading2a"/>
        <w:keepNext w:val="0"/>
        <w:keepLines w:val="0"/>
        <w:spacing w:before="0"/>
        <w:rPr>
          <w:sz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8C4890" w14:paraId="427BC803" w14:textId="77777777" w:rsidTr="00EF130D">
        <w:trPr>
          <w:cantSplit/>
        </w:trPr>
        <w:tc>
          <w:tcPr>
            <w:tcW w:w="8755" w:type="dxa"/>
            <w:gridSpan w:val="2"/>
          </w:tcPr>
          <w:p w14:paraId="6DF7476B" w14:textId="77777777" w:rsidR="008C4890" w:rsidRPr="00866338" w:rsidRDefault="008C4890" w:rsidP="00EF130D">
            <w:pPr>
              <w:pStyle w:val="Heading2a"/>
              <w:keepNext w:val="0"/>
              <w:keepLines w:val="0"/>
              <w:spacing w:before="0"/>
              <w:rPr>
                <w:rFonts w:cs="Arial"/>
                <w:i w:val="0"/>
                <w:sz w:val="18"/>
                <w:szCs w:val="18"/>
              </w:rPr>
            </w:pPr>
            <w:r w:rsidRPr="00866338">
              <w:rPr>
                <w:rFonts w:cs="Arial"/>
                <w:i w:val="0"/>
                <w:sz w:val="18"/>
                <w:szCs w:val="18"/>
              </w:rPr>
              <w:t>(a) Notification requirements for any activity that gives rise to an incident or accident which significantly affects or may significantly affect the environment</w:t>
            </w:r>
          </w:p>
        </w:tc>
      </w:tr>
      <w:tr w:rsidR="008C4890" w14:paraId="338A3E23" w14:textId="77777777" w:rsidTr="00EF130D">
        <w:trPr>
          <w:cantSplit/>
        </w:trPr>
        <w:tc>
          <w:tcPr>
            <w:tcW w:w="8755" w:type="dxa"/>
            <w:gridSpan w:val="2"/>
          </w:tcPr>
          <w:p w14:paraId="21B4E38C" w14:textId="77777777" w:rsidR="008C4890" w:rsidRPr="00866338" w:rsidRDefault="008C4890" w:rsidP="00EF130D">
            <w:pPr>
              <w:pStyle w:val="Heading2a"/>
              <w:keepNext w:val="0"/>
              <w:keepLines w:val="0"/>
              <w:spacing w:before="0"/>
              <w:jc w:val="center"/>
              <w:rPr>
                <w:rFonts w:cs="Arial"/>
                <w:i w:val="0"/>
                <w:sz w:val="18"/>
                <w:szCs w:val="18"/>
              </w:rPr>
            </w:pPr>
            <w:r w:rsidRPr="00866338">
              <w:rPr>
                <w:rFonts w:cs="Arial"/>
                <w:i w:val="0"/>
                <w:sz w:val="18"/>
                <w:szCs w:val="18"/>
              </w:rPr>
              <w:t>To be notified Immediately</w:t>
            </w:r>
          </w:p>
        </w:tc>
      </w:tr>
      <w:tr w:rsidR="008C4890" w14:paraId="5698D965" w14:textId="77777777" w:rsidTr="00EF130D">
        <w:tc>
          <w:tcPr>
            <w:tcW w:w="2943" w:type="dxa"/>
          </w:tcPr>
          <w:p w14:paraId="597E9B1B" w14:textId="77777777" w:rsidR="008C4890" w:rsidRPr="006B632B" w:rsidRDefault="008C4890" w:rsidP="00EF130D">
            <w:pPr>
              <w:pStyle w:val="Heading2a"/>
              <w:keepNext w:val="0"/>
              <w:keepLines w:val="0"/>
              <w:spacing w:before="0"/>
              <w:rPr>
                <w:b w:val="0"/>
                <w:i w:val="0"/>
                <w:sz w:val="18"/>
              </w:rPr>
            </w:pPr>
            <w:r w:rsidRPr="006B632B">
              <w:rPr>
                <w:b w:val="0"/>
                <w:i w:val="0"/>
                <w:sz w:val="18"/>
              </w:rPr>
              <w:t>Date and time of the event</w:t>
            </w:r>
          </w:p>
        </w:tc>
        <w:tc>
          <w:tcPr>
            <w:tcW w:w="5812" w:type="dxa"/>
          </w:tcPr>
          <w:p w14:paraId="69114534" w14:textId="77777777" w:rsidR="008C4890" w:rsidRPr="006B632B" w:rsidRDefault="008C4890" w:rsidP="00EF130D">
            <w:pPr>
              <w:pStyle w:val="Heading2a"/>
              <w:keepNext w:val="0"/>
              <w:keepLines w:val="0"/>
              <w:spacing w:before="0"/>
              <w:rPr>
                <w:i w:val="0"/>
                <w:sz w:val="18"/>
              </w:rPr>
            </w:pPr>
          </w:p>
        </w:tc>
      </w:tr>
      <w:tr w:rsidR="008C4890" w14:paraId="042900C6" w14:textId="77777777" w:rsidTr="00EF130D">
        <w:tc>
          <w:tcPr>
            <w:tcW w:w="2943" w:type="dxa"/>
          </w:tcPr>
          <w:p w14:paraId="40D8DB0C" w14:textId="77777777" w:rsidR="008C4890" w:rsidRPr="006B632B" w:rsidRDefault="008C4890" w:rsidP="00EF130D">
            <w:pPr>
              <w:pStyle w:val="Heading2a"/>
              <w:keepNext w:val="0"/>
              <w:keepLines w:val="0"/>
              <w:spacing w:before="0"/>
              <w:rPr>
                <w:b w:val="0"/>
                <w:i w:val="0"/>
                <w:sz w:val="18"/>
              </w:rPr>
            </w:pPr>
            <w:r w:rsidRPr="006B632B">
              <w:rPr>
                <w:b w:val="0"/>
                <w:i w:val="0"/>
                <w:sz w:val="18"/>
              </w:rPr>
              <w:t xml:space="preserve">Reference or description of the location of the event </w:t>
            </w:r>
          </w:p>
        </w:tc>
        <w:tc>
          <w:tcPr>
            <w:tcW w:w="5812" w:type="dxa"/>
          </w:tcPr>
          <w:p w14:paraId="5A582FA7" w14:textId="77777777" w:rsidR="008C4890" w:rsidRPr="006B632B" w:rsidRDefault="008C4890" w:rsidP="00EF130D">
            <w:pPr>
              <w:pStyle w:val="Heading2a"/>
              <w:keepNext w:val="0"/>
              <w:keepLines w:val="0"/>
              <w:spacing w:before="0"/>
              <w:rPr>
                <w:i w:val="0"/>
                <w:sz w:val="18"/>
              </w:rPr>
            </w:pPr>
          </w:p>
        </w:tc>
      </w:tr>
      <w:tr w:rsidR="008C4890" w14:paraId="7D210107" w14:textId="77777777" w:rsidTr="00EF130D">
        <w:tc>
          <w:tcPr>
            <w:tcW w:w="2943" w:type="dxa"/>
          </w:tcPr>
          <w:p w14:paraId="340F5D02" w14:textId="77777777" w:rsidR="008C4890" w:rsidRPr="006B632B" w:rsidRDefault="008C4890" w:rsidP="00EF130D">
            <w:pPr>
              <w:pStyle w:val="Heading2a"/>
              <w:keepNext w:val="0"/>
              <w:keepLines w:val="0"/>
              <w:spacing w:before="0"/>
              <w:rPr>
                <w:b w:val="0"/>
                <w:i w:val="0"/>
                <w:sz w:val="18"/>
              </w:rPr>
            </w:pPr>
            <w:r w:rsidRPr="006B632B">
              <w:rPr>
                <w:b w:val="0"/>
                <w:i w:val="0"/>
                <w:sz w:val="18"/>
              </w:rPr>
              <w:t>Description of where any release into the environment took place</w:t>
            </w:r>
          </w:p>
        </w:tc>
        <w:tc>
          <w:tcPr>
            <w:tcW w:w="5812" w:type="dxa"/>
          </w:tcPr>
          <w:p w14:paraId="4C6FEE97" w14:textId="77777777" w:rsidR="008C4890" w:rsidRPr="006B632B" w:rsidRDefault="008C4890" w:rsidP="00EF130D">
            <w:pPr>
              <w:pStyle w:val="Heading2a"/>
              <w:keepNext w:val="0"/>
              <w:keepLines w:val="0"/>
              <w:spacing w:before="0"/>
              <w:rPr>
                <w:i w:val="0"/>
                <w:sz w:val="18"/>
              </w:rPr>
            </w:pPr>
          </w:p>
        </w:tc>
      </w:tr>
      <w:tr w:rsidR="008C4890" w14:paraId="0D8F4B5C" w14:textId="77777777" w:rsidTr="00EF130D">
        <w:tc>
          <w:tcPr>
            <w:tcW w:w="2943" w:type="dxa"/>
          </w:tcPr>
          <w:p w14:paraId="76315224" w14:textId="77777777" w:rsidR="008C4890" w:rsidRPr="006B632B" w:rsidRDefault="008C4890" w:rsidP="00EF130D">
            <w:pPr>
              <w:pStyle w:val="Heading2a"/>
              <w:keepNext w:val="0"/>
              <w:keepLines w:val="0"/>
              <w:spacing w:before="0"/>
              <w:rPr>
                <w:b w:val="0"/>
                <w:i w:val="0"/>
                <w:sz w:val="18"/>
              </w:rPr>
            </w:pPr>
            <w:r w:rsidRPr="006B632B">
              <w:rPr>
                <w:b w:val="0"/>
                <w:i w:val="0"/>
                <w:sz w:val="18"/>
              </w:rPr>
              <w:t>Substances(s) potentially released</w:t>
            </w:r>
          </w:p>
        </w:tc>
        <w:tc>
          <w:tcPr>
            <w:tcW w:w="5812" w:type="dxa"/>
          </w:tcPr>
          <w:p w14:paraId="5D291ECB" w14:textId="77777777" w:rsidR="008C4890" w:rsidRPr="006B632B" w:rsidRDefault="008C4890" w:rsidP="00EF130D">
            <w:pPr>
              <w:pStyle w:val="Heading2a"/>
              <w:keepNext w:val="0"/>
              <w:keepLines w:val="0"/>
              <w:spacing w:before="0"/>
              <w:rPr>
                <w:i w:val="0"/>
                <w:sz w:val="18"/>
              </w:rPr>
            </w:pPr>
          </w:p>
        </w:tc>
      </w:tr>
      <w:tr w:rsidR="008C4890" w14:paraId="5F0D1B80" w14:textId="77777777" w:rsidTr="00EF130D">
        <w:tc>
          <w:tcPr>
            <w:tcW w:w="2943" w:type="dxa"/>
          </w:tcPr>
          <w:p w14:paraId="4D4AB454" w14:textId="77777777" w:rsidR="008C4890" w:rsidRPr="006B632B" w:rsidRDefault="008C4890" w:rsidP="00EF130D">
            <w:pPr>
              <w:pStyle w:val="Heading2a"/>
              <w:keepNext w:val="0"/>
              <w:keepLines w:val="0"/>
              <w:spacing w:before="0"/>
              <w:rPr>
                <w:b w:val="0"/>
                <w:i w:val="0"/>
                <w:sz w:val="18"/>
              </w:rPr>
            </w:pPr>
            <w:r w:rsidRPr="006B632B">
              <w:rPr>
                <w:b w:val="0"/>
                <w:i w:val="0"/>
                <w:sz w:val="18"/>
              </w:rPr>
              <w:t>Best estimate of the quantity or rate of  release of substances</w:t>
            </w:r>
          </w:p>
        </w:tc>
        <w:tc>
          <w:tcPr>
            <w:tcW w:w="5812" w:type="dxa"/>
          </w:tcPr>
          <w:p w14:paraId="45F4E54A" w14:textId="77777777" w:rsidR="008C4890" w:rsidRPr="006B632B" w:rsidRDefault="008C4890" w:rsidP="00EF130D">
            <w:pPr>
              <w:pStyle w:val="Heading2a"/>
              <w:keepNext w:val="0"/>
              <w:keepLines w:val="0"/>
              <w:spacing w:before="0"/>
              <w:rPr>
                <w:i w:val="0"/>
                <w:sz w:val="18"/>
              </w:rPr>
            </w:pPr>
          </w:p>
        </w:tc>
      </w:tr>
      <w:tr w:rsidR="008C4890" w14:paraId="59846B62" w14:textId="77777777" w:rsidTr="00EF130D">
        <w:tc>
          <w:tcPr>
            <w:tcW w:w="2943" w:type="dxa"/>
          </w:tcPr>
          <w:p w14:paraId="14E4F29E" w14:textId="77777777" w:rsidR="008C4890" w:rsidRPr="006B632B" w:rsidRDefault="008C4890" w:rsidP="00EF130D">
            <w:pPr>
              <w:pStyle w:val="Heading2a"/>
              <w:keepNext w:val="0"/>
              <w:keepLines w:val="0"/>
              <w:spacing w:before="0"/>
              <w:rPr>
                <w:b w:val="0"/>
                <w:i w:val="0"/>
                <w:sz w:val="18"/>
              </w:rPr>
            </w:pPr>
            <w:r w:rsidRPr="006B632B">
              <w:rPr>
                <w:b w:val="0"/>
                <w:i w:val="0"/>
                <w:sz w:val="18"/>
              </w:rPr>
              <w:t>Measures taken, or intended to be taken, to stop any emission</w:t>
            </w:r>
          </w:p>
        </w:tc>
        <w:tc>
          <w:tcPr>
            <w:tcW w:w="5812" w:type="dxa"/>
          </w:tcPr>
          <w:p w14:paraId="2E3C4734" w14:textId="77777777" w:rsidR="008C4890" w:rsidRPr="006B632B" w:rsidRDefault="008C4890" w:rsidP="00EF130D">
            <w:pPr>
              <w:pStyle w:val="Heading2a"/>
              <w:keepNext w:val="0"/>
              <w:keepLines w:val="0"/>
              <w:spacing w:before="0"/>
              <w:rPr>
                <w:i w:val="0"/>
                <w:sz w:val="18"/>
              </w:rPr>
            </w:pPr>
          </w:p>
        </w:tc>
      </w:tr>
      <w:tr w:rsidR="008C4890" w14:paraId="28E4567E" w14:textId="77777777" w:rsidTr="00EF130D">
        <w:tc>
          <w:tcPr>
            <w:tcW w:w="2943" w:type="dxa"/>
          </w:tcPr>
          <w:p w14:paraId="4818721B" w14:textId="77777777" w:rsidR="008C4890" w:rsidRPr="006B632B" w:rsidRDefault="008C4890" w:rsidP="00EF130D">
            <w:pPr>
              <w:pStyle w:val="Heading2a"/>
              <w:keepNext w:val="0"/>
              <w:keepLines w:val="0"/>
              <w:spacing w:before="0"/>
              <w:rPr>
                <w:b w:val="0"/>
                <w:i w:val="0"/>
                <w:sz w:val="18"/>
              </w:rPr>
            </w:pPr>
            <w:r w:rsidRPr="006B632B">
              <w:rPr>
                <w:b w:val="0"/>
                <w:i w:val="0"/>
                <w:sz w:val="18"/>
              </w:rPr>
              <w:t>Description of the failure or accident.</w:t>
            </w:r>
          </w:p>
        </w:tc>
        <w:tc>
          <w:tcPr>
            <w:tcW w:w="5812" w:type="dxa"/>
          </w:tcPr>
          <w:p w14:paraId="6CDE580A" w14:textId="77777777" w:rsidR="008C4890" w:rsidRPr="006B632B" w:rsidRDefault="008C4890" w:rsidP="00EF130D">
            <w:pPr>
              <w:pStyle w:val="Heading2a"/>
              <w:keepNext w:val="0"/>
              <w:keepLines w:val="0"/>
              <w:spacing w:before="0"/>
              <w:rPr>
                <w:i w:val="0"/>
                <w:sz w:val="18"/>
              </w:rPr>
            </w:pPr>
          </w:p>
        </w:tc>
      </w:tr>
    </w:tbl>
    <w:p w14:paraId="5AD6F81D" w14:textId="77777777" w:rsidR="008C4890" w:rsidRDefault="008C4890" w:rsidP="008C4890">
      <w:pPr>
        <w:pStyle w:val="Heading2a"/>
        <w:keepNext w:val="0"/>
        <w:keepLines w:val="0"/>
        <w:spacing w:before="0"/>
        <w:rPr>
          <w:sz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8C4890" w14:paraId="0E8A2C55" w14:textId="77777777" w:rsidTr="00EF130D">
        <w:trPr>
          <w:cantSplit/>
        </w:trPr>
        <w:tc>
          <w:tcPr>
            <w:tcW w:w="8755" w:type="dxa"/>
            <w:gridSpan w:val="2"/>
          </w:tcPr>
          <w:p w14:paraId="03F9504C" w14:textId="77777777" w:rsidR="008C4890" w:rsidRPr="00866338" w:rsidRDefault="008C4890" w:rsidP="00EF130D">
            <w:pPr>
              <w:pStyle w:val="Heading2a"/>
              <w:keepNext w:val="0"/>
              <w:keepLines w:val="0"/>
              <w:spacing w:before="0"/>
              <w:rPr>
                <w:rFonts w:cs="Arial"/>
                <w:i w:val="0"/>
                <w:sz w:val="18"/>
                <w:szCs w:val="18"/>
              </w:rPr>
            </w:pPr>
            <w:r w:rsidRPr="00866338">
              <w:rPr>
                <w:rFonts w:cs="Arial"/>
                <w:i w:val="0"/>
                <w:sz w:val="18"/>
                <w:szCs w:val="18"/>
              </w:rPr>
              <w:t>(b) Notification requirements for the breach of a permit condition</w:t>
            </w:r>
          </w:p>
        </w:tc>
      </w:tr>
      <w:tr w:rsidR="008C4890" w14:paraId="7DD36F7E" w14:textId="77777777" w:rsidTr="00EF130D">
        <w:trPr>
          <w:cantSplit/>
        </w:trPr>
        <w:tc>
          <w:tcPr>
            <w:tcW w:w="8755" w:type="dxa"/>
            <w:gridSpan w:val="2"/>
          </w:tcPr>
          <w:p w14:paraId="65D37F9C" w14:textId="77777777" w:rsidR="008C4890" w:rsidRPr="00866338" w:rsidRDefault="008C4890" w:rsidP="00EF130D">
            <w:pPr>
              <w:pStyle w:val="Heading2a"/>
              <w:keepNext w:val="0"/>
              <w:keepLines w:val="0"/>
              <w:spacing w:before="0"/>
              <w:jc w:val="center"/>
              <w:rPr>
                <w:rFonts w:cs="Arial"/>
                <w:i w:val="0"/>
                <w:sz w:val="18"/>
                <w:szCs w:val="18"/>
              </w:rPr>
            </w:pPr>
            <w:r w:rsidRPr="00866338">
              <w:rPr>
                <w:rFonts w:cs="Arial"/>
                <w:i w:val="0"/>
                <w:sz w:val="18"/>
                <w:szCs w:val="18"/>
              </w:rPr>
              <w:t>To be notified immediately</w:t>
            </w:r>
          </w:p>
        </w:tc>
      </w:tr>
      <w:tr w:rsidR="008C4890" w14:paraId="3AE65791" w14:textId="77777777" w:rsidTr="00EF130D">
        <w:tc>
          <w:tcPr>
            <w:tcW w:w="2943" w:type="dxa"/>
          </w:tcPr>
          <w:p w14:paraId="33691D39" w14:textId="77777777" w:rsidR="008C4890" w:rsidRPr="006B632B" w:rsidRDefault="008C4890" w:rsidP="00EF130D">
            <w:pPr>
              <w:pStyle w:val="Heading2a"/>
              <w:keepNext w:val="0"/>
              <w:keepLines w:val="0"/>
              <w:spacing w:before="0"/>
              <w:rPr>
                <w:b w:val="0"/>
                <w:i w:val="0"/>
                <w:sz w:val="18"/>
              </w:rPr>
            </w:pPr>
            <w:r w:rsidRPr="006B632B">
              <w:rPr>
                <w:b w:val="0"/>
                <w:i w:val="0"/>
                <w:sz w:val="18"/>
              </w:rPr>
              <w:t>Emission point reference/ source</w:t>
            </w:r>
          </w:p>
        </w:tc>
        <w:tc>
          <w:tcPr>
            <w:tcW w:w="5812" w:type="dxa"/>
          </w:tcPr>
          <w:p w14:paraId="6292F5A3" w14:textId="77777777" w:rsidR="008C4890" w:rsidRPr="006B632B" w:rsidRDefault="008C4890" w:rsidP="00EF130D">
            <w:pPr>
              <w:pStyle w:val="Heading2a"/>
              <w:keepNext w:val="0"/>
              <w:keepLines w:val="0"/>
              <w:spacing w:before="0"/>
              <w:rPr>
                <w:i w:val="0"/>
                <w:sz w:val="18"/>
              </w:rPr>
            </w:pPr>
          </w:p>
        </w:tc>
      </w:tr>
      <w:tr w:rsidR="008C4890" w14:paraId="1B366DD9" w14:textId="77777777" w:rsidTr="00EF130D">
        <w:tc>
          <w:tcPr>
            <w:tcW w:w="2943" w:type="dxa"/>
          </w:tcPr>
          <w:p w14:paraId="31BA17FD" w14:textId="77777777" w:rsidR="008C4890" w:rsidRPr="006B632B" w:rsidRDefault="008C4890" w:rsidP="00EF130D">
            <w:pPr>
              <w:pStyle w:val="Heading2a"/>
              <w:keepNext w:val="0"/>
              <w:keepLines w:val="0"/>
              <w:spacing w:before="0"/>
              <w:rPr>
                <w:b w:val="0"/>
                <w:i w:val="0"/>
                <w:sz w:val="18"/>
              </w:rPr>
            </w:pPr>
            <w:r w:rsidRPr="006B632B">
              <w:rPr>
                <w:b w:val="0"/>
                <w:i w:val="0"/>
                <w:sz w:val="18"/>
              </w:rPr>
              <w:t>Parameter(s)</w:t>
            </w:r>
          </w:p>
        </w:tc>
        <w:tc>
          <w:tcPr>
            <w:tcW w:w="5812" w:type="dxa"/>
          </w:tcPr>
          <w:p w14:paraId="4B37153C" w14:textId="77777777" w:rsidR="008C4890" w:rsidRPr="006B632B" w:rsidRDefault="008C4890" w:rsidP="00EF130D">
            <w:pPr>
              <w:pStyle w:val="Heading2a"/>
              <w:keepNext w:val="0"/>
              <w:keepLines w:val="0"/>
              <w:spacing w:before="0"/>
              <w:rPr>
                <w:i w:val="0"/>
                <w:sz w:val="18"/>
              </w:rPr>
            </w:pPr>
          </w:p>
        </w:tc>
      </w:tr>
      <w:tr w:rsidR="008C4890" w14:paraId="23E8D196" w14:textId="77777777" w:rsidTr="00EF130D">
        <w:tc>
          <w:tcPr>
            <w:tcW w:w="2943" w:type="dxa"/>
          </w:tcPr>
          <w:p w14:paraId="1220E983" w14:textId="77777777" w:rsidR="008C4890" w:rsidRPr="006B632B" w:rsidRDefault="008C4890" w:rsidP="00EF130D">
            <w:pPr>
              <w:pStyle w:val="Heading2a"/>
              <w:keepNext w:val="0"/>
              <w:keepLines w:val="0"/>
              <w:spacing w:before="0"/>
              <w:rPr>
                <w:b w:val="0"/>
                <w:i w:val="0"/>
                <w:sz w:val="18"/>
              </w:rPr>
            </w:pPr>
            <w:r w:rsidRPr="006B632B">
              <w:rPr>
                <w:b w:val="0"/>
                <w:i w:val="0"/>
                <w:sz w:val="18"/>
              </w:rPr>
              <w:t>Limit</w:t>
            </w:r>
          </w:p>
        </w:tc>
        <w:tc>
          <w:tcPr>
            <w:tcW w:w="5812" w:type="dxa"/>
          </w:tcPr>
          <w:p w14:paraId="13AB0B9A" w14:textId="77777777" w:rsidR="008C4890" w:rsidRPr="006B632B" w:rsidRDefault="008C4890" w:rsidP="00EF130D">
            <w:pPr>
              <w:pStyle w:val="Heading2a"/>
              <w:keepNext w:val="0"/>
              <w:keepLines w:val="0"/>
              <w:spacing w:before="0"/>
              <w:rPr>
                <w:i w:val="0"/>
                <w:sz w:val="18"/>
              </w:rPr>
            </w:pPr>
          </w:p>
        </w:tc>
      </w:tr>
      <w:tr w:rsidR="008C4890" w14:paraId="6B2C29EB" w14:textId="77777777" w:rsidTr="00EF130D">
        <w:tc>
          <w:tcPr>
            <w:tcW w:w="2943" w:type="dxa"/>
          </w:tcPr>
          <w:p w14:paraId="35BD3BA3" w14:textId="77777777" w:rsidR="008C4890" w:rsidRPr="006B632B" w:rsidRDefault="008C4890" w:rsidP="00EF130D">
            <w:pPr>
              <w:pStyle w:val="Heading2a"/>
              <w:keepNext w:val="0"/>
              <w:keepLines w:val="0"/>
              <w:spacing w:before="0"/>
              <w:rPr>
                <w:b w:val="0"/>
                <w:i w:val="0"/>
                <w:sz w:val="18"/>
              </w:rPr>
            </w:pPr>
            <w:r w:rsidRPr="006B632B">
              <w:rPr>
                <w:b w:val="0"/>
                <w:i w:val="0"/>
                <w:sz w:val="18"/>
              </w:rPr>
              <w:t>Measured value and uncertainty</w:t>
            </w:r>
          </w:p>
        </w:tc>
        <w:tc>
          <w:tcPr>
            <w:tcW w:w="5812" w:type="dxa"/>
          </w:tcPr>
          <w:p w14:paraId="37A5B561" w14:textId="77777777" w:rsidR="008C4890" w:rsidRPr="006B632B" w:rsidRDefault="008C4890" w:rsidP="00EF130D">
            <w:pPr>
              <w:pStyle w:val="Heading2a"/>
              <w:keepNext w:val="0"/>
              <w:keepLines w:val="0"/>
              <w:spacing w:before="0"/>
              <w:rPr>
                <w:i w:val="0"/>
                <w:sz w:val="18"/>
              </w:rPr>
            </w:pPr>
          </w:p>
        </w:tc>
      </w:tr>
      <w:tr w:rsidR="008C4890" w14:paraId="17F5FFCF" w14:textId="77777777" w:rsidTr="00EF130D">
        <w:tc>
          <w:tcPr>
            <w:tcW w:w="2943" w:type="dxa"/>
          </w:tcPr>
          <w:p w14:paraId="18511ADA" w14:textId="77777777" w:rsidR="008C4890" w:rsidRPr="006B632B" w:rsidRDefault="008C4890" w:rsidP="00EF130D">
            <w:pPr>
              <w:pStyle w:val="Heading2a"/>
              <w:keepNext w:val="0"/>
              <w:keepLines w:val="0"/>
              <w:spacing w:before="0"/>
              <w:rPr>
                <w:b w:val="0"/>
                <w:i w:val="0"/>
                <w:sz w:val="18"/>
              </w:rPr>
            </w:pPr>
            <w:r w:rsidRPr="006B632B">
              <w:rPr>
                <w:b w:val="0"/>
                <w:i w:val="0"/>
                <w:sz w:val="18"/>
              </w:rPr>
              <w:t>Date and time of monitoring</w:t>
            </w:r>
          </w:p>
        </w:tc>
        <w:tc>
          <w:tcPr>
            <w:tcW w:w="5812" w:type="dxa"/>
          </w:tcPr>
          <w:p w14:paraId="7A7FE80C" w14:textId="77777777" w:rsidR="008C4890" w:rsidRPr="006B632B" w:rsidRDefault="008C4890" w:rsidP="00EF130D">
            <w:pPr>
              <w:pStyle w:val="Heading2a"/>
              <w:keepNext w:val="0"/>
              <w:keepLines w:val="0"/>
              <w:spacing w:before="0"/>
              <w:rPr>
                <w:i w:val="0"/>
                <w:sz w:val="18"/>
              </w:rPr>
            </w:pPr>
          </w:p>
        </w:tc>
      </w:tr>
      <w:tr w:rsidR="008C4890" w14:paraId="0BB62E08" w14:textId="77777777" w:rsidTr="00EF130D">
        <w:tc>
          <w:tcPr>
            <w:tcW w:w="2943" w:type="dxa"/>
          </w:tcPr>
          <w:p w14:paraId="53636DF5" w14:textId="77777777" w:rsidR="008C4890" w:rsidRPr="006B632B" w:rsidRDefault="008C4890" w:rsidP="00EF130D">
            <w:pPr>
              <w:pStyle w:val="Heading2a"/>
              <w:keepNext w:val="0"/>
              <w:keepLines w:val="0"/>
              <w:spacing w:before="0"/>
              <w:rPr>
                <w:b w:val="0"/>
                <w:i w:val="0"/>
                <w:color w:val="FF0000"/>
                <w:sz w:val="18"/>
              </w:rPr>
            </w:pPr>
            <w:r w:rsidRPr="006B632B">
              <w:rPr>
                <w:b w:val="0"/>
                <w:i w:val="0"/>
                <w:sz w:val="18"/>
              </w:rPr>
              <w:t>Measures taken, or intended to be taken, to stop the emission</w:t>
            </w:r>
          </w:p>
        </w:tc>
        <w:tc>
          <w:tcPr>
            <w:tcW w:w="5812" w:type="dxa"/>
          </w:tcPr>
          <w:p w14:paraId="287E2DF7" w14:textId="77777777" w:rsidR="008C4890" w:rsidRPr="006B632B" w:rsidRDefault="008C4890" w:rsidP="00EF130D">
            <w:pPr>
              <w:pStyle w:val="Heading2a"/>
              <w:keepNext w:val="0"/>
              <w:keepLines w:val="0"/>
              <w:spacing w:before="0"/>
              <w:rPr>
                <w:i w:val="0"/>
                <w:sz w:val="18"/>
              </w:rPr>
            </w:pPr>
          </w:p>
        </w:tc>
      </w:tr>
    </w:tbl>
    <w:p w14:paraId="67109F74" w14:textId="77777777" w:rsidR="008C4890" w:rsidRDefault="008C4890" w:rsidP="008C4890">
      <w:pPr>
        <w:pStyle w:val="Heading2a"/>
        <w:spacing w:before="0"/>
        <w:rPr>
          <w:b w:val="0"/>
          <w:i w:val="0"/>
          <w:color w:val="FF00FF"/>
          <w:sz w:val="18"/>
        </w:rPr>
      </w:pPr>
    </w:p>
    <w:tbl>
      <w:tblPr>
        <w:tblW w:w="8789" w:type="dxa"/>
        <w:tblInd w:w="-34" w:type="dxa"/>
        <w:tblBorders>
          <w:top w:val="single" w:sz="4" w:space="0" w:color="auto"/>
          <w:left w:val="single" w:sz="4" w:space="0" w:color="auto"/>
          <w:bottom w:val="single" w:sz="4" w:space="0" w:color="auto"/>
          <w:right w:val="single" w:sz="4" w:space="0" w:color="auto"/>
          <w:insideH w:val="single" w:sz="4" w:space="0" w:color="auto"/>
        </w:tblBorders>
        <w:tblLayout w:type="fixed"/>
        <w:tblLook w:val="0000" w:firstRow="0" w:lastRow="0" w:firstColumn="0" w:lastColumn="0" w:noHBand="0" w:noVBand="0"/>
      </w:tblPr>
      <w:tblGrid>
        <w:gridCol w:w="6521"/>
        <w:gridCol w:w="2268"/>
      </w:tblGrid>
      <w:tr w:rsidR="008C4890" w14:paraId="45B8A556" w14:textId="77777777" w:rsidTr="00EF130D">
        <w:trPr>
          <w:cantSplit/>
        </w:trPr>
        <w:tc>
          <w:tcPr>
            <w:tcW w:w="8789" w:type="dxa"/>
            <w:gridSpan w:val="2"/>
          </w:tcPr>
          <w:p w14:paraId="03C207FA" w14:textId="77777777" w:rsidR="008C4890" w:rsidRPr="006B632B" w:rsidRDefault="008C4890" w:rsidP="00EF130D">
            <w:pPr>
              <w:pStyle w:val="Tablehead"/>
            </w:pPr>
            <w:r w:rsidRPr="006B632B">
              <w:t>Time periods for notification following detection of a breach of a limit</w:t>
            </w:r>
          </w:p>
        </w:tc>
      </w:tr>
      <w:tr w:rsidR="008C4890" w14:paraId="3F916AE5" w14:textId="77777777" w:rsidTr="00EF130D">
        <w:tc>
          <w:tcPr>
            <w:tcW w:w="6521" w:type="dxa"/>
            <w:tcBorders>
              <w:right w:val="nil"/>
            </w:tcBorders>
          </w:tcPr>
          <w:p w14:paraId="57ABB1D4" w14:textId="77777777" w:rsidR="008C4890" w:rsidRPr="006B632B" w:rsidRDefault="008C4890" w:rsidP="00EF130D">
            <w:pPr>
              <w:pStyle w:val="Tablehead"/>
            </w:pPr>
            <w:r w:rsidRPr="006B632B">
              <w:t>Parameter</w:t>
            </w:r>
          </w:p>
        </w:tc>
        <w:tc>
          <w:tcPr>
            <w:tcW w:w="2268" w:type="dxa"/>
            <w:tcBorders>
              <w:left w:val="single" w:sz="4" w:space="0" w:color="auto"/>
            </w:tcBorders>
          </w:tcPr>
          <w:p w14:paraId="70D1E6D5" w14:textId="77777777" w:rsidR="008C4890" w:rsidRPr="006B632B" w:rsidRDefault="008C4890" w:rsidP="00EF130D">
            <w:pPr>
              <w:pStyle w:val="Tablehead"/>
            </w:pPr>
            <w:r w:rsidRPr="006B632B">
              <w:t>Notification period</w:t>
            </w:r>
          </w:p>
        </w:tc>
      </w:tr>
      <w:tr w:rsidR="008C4890" w14:paraId="54A905A8" w14:textId="77777777" w:rsidTr="00EF130D">
        <w:tc>
          <w:tcPr>
            <w:tcW w:w="6521" w:type="dxa"/>
            <w:tcBorders>
              <w:right w:val="nil"/>
            </w:tcBorders>
          </w:tcPr>
          <w:p w14:paraId="48BEB439" w14:textId="77777777" w:rsidR="008C4890" w:rsidRPr="006B632B" w:rsidRDefault="008C4890" w:rsidP="00EF130D">
            <w:pPr>
              <w:pStyle w:val="Tablebody"/>
            </w:pPr>
          </w:p>
        </w:tc>
        <w:tc>
          <w:tcPr>
            <w:tcW w:w="2268" w:type="dxa"/>
            <w:tcBorders>
              <w:left w:val="single" w:sz="4" w:space="0" w:color="auto"/>
            </w:tcBorders>
          </w:tcPr>
          <w:p w14:paraId="5714D129" w14:textId="77777777" w:rsidR="008C4890" w:rsidRPr="006B632B" w:rsidRDefault="008C4890" w:rsidP="00EF130D">
            <w:pPr>
              <w:pStyle w:val="Tablebody"/>
            </w:pPr>
          </w:p>
        </w:tc>
      </w:tr>
      <w:tr w:rsidR="008C4890" w14:paraId="06BD1C82" w14:textId="77777777" w:rsidTr="00EF130D">
        <w:tc>
          <w:tcPr>
            <w:tcW w:w="6521" w:type="dxa"/>
            <w:tcBorders>
              <w:right w:val="nil"/>
            </w:tcBorders>
          </w:tcPr>
          <w:p w14:paraId="734AF038" w14:textId="77777777" w:rsidR="008C4890" w:rsidRPr="006B632B" w:rsidRDefault="008C4890" w:rsidP="00EF130D">
            <w:pPr>
              <w:pStyle w:val="Tablebody"/>
            </w:pPr>
          </w:p>
        </w:tc>
        <w:tc>
          <w:tcPr>
            <w:tcW w:w="2268" w:type="dxa"/>
            <w:tcBorders>
              <w:left w:val="single" w:sz="4" w:space="0" w:color="auto"/>
            </w:tcBorders>
          </w:tcPr>
          <w:p w14:paraId="1CEE8DA8" w14:textId="77777777" w:rsidR="008C4890" w:rsidRPr="006B632B" w:rsidRDefault="008C4890" w:rsidP="00EF130D">
            <w:pPr>
              <w:pStyle w:val="Tablebody"/>
            </w:pPr>
          </w:p>
        </w:tc>
      </w:tr>
      <w:tr w:rsidR="008C4890" w14:paraId="55DED340" w14:textId="77777777" w:rsidTr="00EF130D">
        <w:tc>
          <w:tcPr>
            <w:tcW w:w="6521" w:type="dxa"/>
            <w:tcBorders>
              <w:right w:val="nil"/>
            </w:tcBorders>
          </w:tcPr>
          <w:p w14:paraId="1FFB5CBA" w14:textId="77777777" w:rsidR="008C4890" w:rsidRPr="006B632B" w:rsidRDefault="008C4890" w:rsidP="00EF130D">
            <w:pPr>
              <w:pStyle w:val="Tablebody"/>
            </w:pPr>
          </w:p>
        </w:tc>
        <w:tc>
          <w:tcPr>
            <w:tcW w:w="2268" w:type="dxa"/>
            <w:tcBorders>
              <w:left w:val="single" w:sz="4" w:space="0" w:color="auto"/>
            </w:tcBorders>
          </w:tcPr>
          <w:p w14:paraId="09211993" w14:textId="77777777" w:rsidR="008C4890" w:rsidRPr="006B632B" w:rsidRDefault="008C4890" w:rsidP="00EF130D">
            <w:pPr>
              <w:pStyle w:val="Tablebody"/>
            </w:pPr>
          </w:p>
        </w:tc>
      </w:tr>
    </w:tbl>
    <w:p w14:paraId="605B1697" w14:textId="77777777" w:rsidR="008C4890" w:rsidRDefault="008C4890" w:rsidP="008C4890"/>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8C4890" w14:paraId="0CCC2C1F" w14:textId="77777777" w:rsidTr="00EF130D">
        <w:trPr>
          <w:cantSplit/>
        </w:trPr>
        <w:tc>
          <w:tcPr>
            <w:tcW w:w="8755" w:type="dxa"/>
            <w:gridSpan w:val="2"/>
          </w:tcPr>
          <w:p w14:paraId="217E7E9E" w14:textId="77777777" w:rsidR="008C4890" w:rsidRPr="00866338" w:rsidRDefault="008C4890" w:rsidP="00EF130D">
            <w:pPr>
              <w:pStyle w:val="Heading2a"/>
              <w:spacing w:before="0"/>
              <w:rPr>
                <w:rFonts w:cs="Arial"/>
                <w:i w:val="0"/>
                <w:sz w:val="18"/>
                <w:szCs w:val="18"/>
              </w:rPr>
            </w:pPr>
            <w:r w:rsidRPr="00866338">
              <w:rPr>
                <w:rFonts w:cs="Arial"/>
                <w:i w:val="0"/>
                <w:sz w:val="18"/>
                <w:szCs w:val="18"/>
              </w:rPr>
              <w:t>(c) In the event of a breach of permit condition which poses an immediate danger to human health or threatens to cause an immediate significant adverse effect on the environment:</w:t>
            </w:r>
          </w:p>
        </w:tc>
      </w:tr>
      <w:tr w:rsidR="008C4890" w14:paraId="23336719" w14:textId="77777777" w:rsidTr="00EF130D">
        <w:trPr>
          <w:cantSplit/>
        </w:trPr>
        <w:tc>
          <w:tcPr>
            <w:tcW w:w="8755" w:type="dxa"/>
            <w:gridSpan w:val="2"/>
          </w:tcPr>
          <w:p w14:paraId="0FC567FF" w14:textId="77777777" w:rsidR="008C4890" w:rsidRPr="00866338" w:rsidRDefault="008C4890" w:rsidP="00EF130D">
            <w:pPr>
              <w:pStyle w:val="Heading2a"/>
              <w:spacing w:before="0"/>
              <w:jc w:val="center"/>
              <w:rPr>
                <w:rFonts w:cs="Arial"/>
                <w:i w:val="0"/>
                <w:sz w:val="18"/>
                <w:szCs w:val="18"/>
              </w:rPr>
            </w:pPr>
            <w:r w:rsidRPr="00866338">
              <w:rPr>
                <w:rFonts w:cs="Arial"/>
                <w:i w:val="0"/>
                <w:sz w:val="18"/>
                <w:szCs w:val="18"/>
              </w:rPr>
              <w:t>To be notified immediately</w:t>
            </w:r>
          </w:p>
        </w:tc>
      </w:tr>
      <w:tr w:rsidR="008C4890" w14:paraId="3B1EBDD5" w14:textId="77777777" w:rsidTr="00EF130D">
        <w:tc>
          <w:tcPr>
            <w:tcW w:w="2943" w:type="dxa"/>
          </w:tcPr>
          <w:p w14:paraId="0606EC2C" w14:textId="77777777" w:rsidR="008C4890" w:rsidRPr="006B632B" w:rsidRDefault="008C4890" w:rsidP="00EF130D">
            <w:pPr>
              <w:pStyle w:val="Heading2a"/>
              <w:spacing w:before="0"/>
              <w:rPr>
                <w:b w:val="0"/>
                <w:i w:val="0"/>
                <w:sz w:val="18"/>
              </w:rPr>
            </w:pPr>
            <w:r w:rsidRPr="006B632B">
              <w:rPr>
                <w:b w:val="0"/>
                <w:i w:val="0"/>
                <w:sz w:val="18"/>
              </w:rPr>
              <w:t>Description of where the effect on the environment was detected</w:t>
            </w:r>
          </w:p>
        </w:tc>
        <w:tc>
          <w:tcPr>
            <w:tcW w:w="5812" w:type="dxa"/>
          </w:tcPr>
          <w:p w14:paraId="529F0F67" w14:textId="77777777" w:rsidR="008C4890" w:rsidRPr="006B632B" w:rsidRDefault="008C4890" w:rsidP="00EF130D">
            <w:pPr>
              <w:pStyle w:val="Heading2a"/>
              <w:spacing w:before="0"/>
              <w:rPr>
                <w:i w:val="0"/>
                <w:sz w:val="18"/>
              </w:rPr>
            </w:pPr>
          </w:p>
        </w:tc>
      </w:tr>
      <w:tr w:rsidR="008C4890" w14:paraId="08830D27" w14:textId="77777777" w:rsidTr="00EF130D">
        <w:tc>
          <w:tcPr>
            <w:tcW w:w="2943" w:type="dxa"/>
          </w:tcPr>
          <w:p w14:paraId="25655EEF" w14:textId="77777777" w:rsidR="008C4890" w:rsidRPr="006B632B" w:rsidRDefault="008C4890" w:rsidP="00EF130D">
            <w:pPr>
              <w:pStyle w:val="Heading2a"/>
              <w:spacing w:before="0"/>
              <w:rPr>
                <w:b w:val="0"/>
                <w:i w:val="0"/>
                <w:sz w:val="18"/>
              </w:rPr>
            </w:pPr>
            <w:r w:rsidRPr="006B632B">
              <w:rPr>
                <w:b w:val="0"/>
                <w:i w:val="0"/>
                <w:sz w:val="18"/>
              </w:rPr>
              <w:t>Substances(s) detected</w:t>
            </w:r>
          </w:p>
        </w:tc>
        <w:tc>
          <w:tcPr>
            <w:tcW w:w="5812" w:type="dxa"/>
          </w:tcPr>
          <w:p w14:paraId="3CF7C666" w14:textId="77777777" w:rsidR="008C4890" w:rsidRPr="006B632B" w:rsidRDefault="008C4890" w:rsidP="00EF130D">
            <w:pPr>
              <w:pStyle w:val="Heading2a"/>
              <w:spacing w:before="0"/>
              <w:rPr>
                <w:i w:val="0"/>
                <w:sz w:val="18"/>
              </w:rPr>
            </w:pPr>
          </w:p>
        </w:tc>
      </w:tr>
      <w:tr w:rsidR="008C4890" w14:paraId="69C6CDEF" w14:textId="77777777" w:rsidTr="00EF130D">
        <w:tc>
          <w:tcPr>
            <w:tcW w:w="2943" w:type="dxa"/>
          </w:tcPr>
          <w:p w14:paraId="269C3955" w14:textId="77777777" w:rsidR="008C4890" w:rsidRPr="006B632B" w:rsidRDefault="008C4890" w:rsidP="00EF130D">
            <w:pPr>
              <w:pStyle w:val="Heading2a"/>
              <w:spacing w:before="0"/>
              <w:rPr>
                <w:b w:val="0"/>
                <w:i w:val="0"/>
                <w:sz w:val="18"/>
              </w:rPr>
            </w:pPr>
            <w:r w:rsidRPr="006B632B">
              <w:rPr>
                <w:b w:val="0"/>
                <w:i w:val="0"/>
                <w:sz w:val="18"/>
              </w:rPr>
              <w:t>Concentrations of substances detected</w:t>
            </w:r>
          </w:p>
        </w:tc>
        <w:tc>
          <w:tcPr>
            <w:tcW w:w="5812" w:type="dxa"/>
          </w:tcPr>
          <w:p w14:paraId="52503324" w14:textId="77777777" w:rsidR="008C4890" w:rsidRPr="006B632B" w:rsidRDefault="008C4890" w:rsidP="00EF130D">
            <w:pPr>
              <w:pStyle w:val="Heading2a"/>
              <w:spacing w:before="0"/>
              <w:rPr>
                <w:i w:val="0"/>
                <w:sz w:val="18"/>
              </w:rPr>
            </w:pPr>
          </w:p>
        </w:tc>
      </w:tr>
      <w:tr w:rsidR="008C4890" w14:paraId="374536E3" w14:textId="77777777" w:rsidTr="00EF130D">
        <w:tc>
          <w:tcPr>
            <w:tcW w:w="2943" w:type="dxa"/>
          </w:tcPr>
          <w:p w14:paraId="0AD72C35" w14:textId="77777777" w:rsidR="008C4890" w:rsidRPr="006B632B" w:rsidRDefault="008C4890" w:rsidP="00EF130D">
            <w:pPr>
              <w:pStyle w:val="Heading2a"/>
              <w:spacing w:before="0"/>
              <w:rPr>
                <w:b w:val="0"/>
                <w:i w:val="0"/>
                <w:sz w:val="18"/>
              </w:rPr>
            </w:pPr>
            <w:r w:rsidRPr="006B632B">
              <w:rPr>
                <w:b w:val="0"/>
                <w:i w:val="0"/>
                <w:sz w:val="18"/>
              </w:rPr>
              <w:t>Date of monitoring/sampling</w:t>
            </w:r>
          </w:p>
        </w:tc>
        <w:tc>
          <w:tcPr>
            <w:tcW w:w="5812" w:type="dxa"/>
          </w:tcPr>
          <w:p w14:paraId="7BC7B3AF" w14:textId="77777777" w:rsidR="008C4890" w:rsidRPr="006B632B" w:rsidRDefault="008C4890" w:rsidP="00EF130D">
            <w:pPr>
              <w:pStyle w:val="Heading2a"/>
              <w:spacing w:before="0"/>
              <w:rPr>
                <w:i w:val="0"/>
                <w:sz w:val="18"/>
              </w:rPr>
            </w:pPr>
          </w:p>
        </w:tc>
      </w:tr>
    </w:tbl>
    <w:p w14:paraId="7557751C" w14:textId="77777777" w:rsidR="008C4890" w:rsidRDefault="008C4890" w:rsidP="008C4890">
      <w:pPr>
        <w:pStyle w:val="Heading2a"/>
        <w:spacing w:before="0"/>
        <w:rPr>
          <w:sz w:val="18"/>
        </w:rPr>
      </w:pPr>
    </w:p>
    <w:p w14:paraId="37349A6D" w14:textId="77777777" w:rsidR="008C4890" w:rsidRDefault="008C4890" w:rsidP="008C4890">
      <w:pPr>
        <w:pStyle w:val="Heading2a"/>
        <w:rPr>
          <w:sz w:val="18"/>
        </w:rPr>
      </w:pPr>
      <w:r>
        <w:rPr>
          <w:b w:val="0"/>
          <w:i w:val="0"/>
        </w:rPr>
        <w:t>Part B - to be submitted as soon as practicable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01"/>
        <w:gridCol w:w="4301"/>
      </w:tblGrid>
      <w:tr w:rsidR="008C4890" w14:paraId="00C03CE4" w14:textId="77777777" w:rsidTr="00EF130D">
        <w:tc>
          <w:tcPr>
            <w:tcW w:w="4301" w:type="dxa"/>
          </w:tcPr>
          <w:p w14:paraId="781506C2" w14:textId="77777777" w:rsidR="008C4890" w:rsidRPr="006B632B" w:rsidRDefault="008C4890" w:rsidP="00EF130D">
            <w:pPr>
              <w:pStyle w:val="Heading3nonum"/>
              <w:spacing w:before="0"/>
            </w:pPr>
            <w:r w:rsidRPr="006B632B">
              <w:t>Any more accurate information on the matters for notification under Part A.</w:t>
            </w:r>
          </w:p>
        </w:tc>
        <w:tc>
          <w:tcPr>
            <w:tcW w:w="4301" w:type="dxa"/>
          </w:tcPr>
          <w:p w14:paraId="59B14566" w14:textId="77777777" w:rsidR="008C4890" w:rsidRPr="006B632B" w:rsidRDefault="008C4890" w:rsidP="00EF130D">
            <w:pPr>
              <w:pStyle w:val="Heading3nonum"/>
            </w:pPr>
          </w:p>
        </w:tc>
      </w:tr>
      <w:tr w:rsidR="008C4890" w14:paraId="0FFDCADF" w14:textId="77777777" w:rsidTr="00EF130D">
        <w:tc>
          <w:tcPr>
            <w:tcW w:w="4301" w:type="dxa"/>
          </w:tcPr>
          <w:p w14:paraId="69EC9A58" w14:textId="77777777" w:rsidR="008C4890" w:rsidRPr="006B632B" w:rsidRDefault="008C4890" w:rsidP="00EF130D">
            <w:pPr>
              <w:pStyle w:val="Heading3nonum"/>
              <w:spacing w:before="0"/>
            </w:pPr>
            <w:r w:rsidRPr="006B632B">
              <w:t>Measures taken, or intended to be taken, to prevent a recurrence of the incident</w:t>
            </w:r>
          </w:p>
        </w:tc>
        <w:tc>
          <w:tcPr>
            <w:tcW w:w="4301" w:type="dxa"/>
          </w:tcPr>
          <w:p w14:paraId="34E9FF8E" w14:textId="77777777" w:rsidR="008C4890" w:rsidRPr="006B632B" w:rsidRDefault="008C4890" w:rsidP="00EF130D">
            <w:pPr>
              <w:pStyle w:val="Heading3nonum"/>
            </w:pPr>
          </w:p>
        </w:tc>
      </w:tr>
      <w:tr w:rsidR="008C4890" w14:paraId="05112B2C" w14:textId="77777777" w:rsidTr="00EF130D">
        <w:tc>
          <w:tcPr>
            <w:tcW w:w="4301" w:type="dxa"/>
          </w:tcPr>
          <w:p w14:paraId="165C9026" w14:textId="77777777" w:rsidR="008C4890" w:rsidRPr="006B632B" w:rsidRDefault="008C4890" w:rsidP="00EF130D">
            <w:pPr>
              <w:pStyle w:val="Heading3nonum"/>
              <w:spacing w:before="0"/>
            </w:pPr>
            <w:r w:rsidRPr="006B632B">
              <w:t>Measures taken, or intended to be taken, to rectify, limit or prevent any pollution of the environment which has been or may be caused by the emission</w:t>
            </w:r>
          </w:p>
        </w:tc>
        <w:tc>
          <w:tcPr>
            <w:tcW w:w="4301" w:type="dxa"/>
          </w:tcPr>
          <w:p w14:paraId="7812D20D" w14:textId="77777777" w:rsidR="008C4890" w:rsidRPr="006B632B" w:rsidRDefault="008C4890" w:rsidP="00EF130D">
            <w:pPr>
              <w:pStyle w:val="Heading3nonum"/>
            </w:pPr>
          </w:p>
        </w:tc>
      </w:tr>
      <w:tr w:rsidR="008C4890" w14:paraId="095A281C" w14:textId="77777777" w:rsidTr="00EF130D">
        <w:tc>
          <w:tcPr>
            <w:tcW w:w="4301" w:type="dxa"/>
          </w:tcPr>
          <w:p w14:paraId="7EB1E091" w14:textId="77777777" w:rsidR="008C4890" w:rsidRPr="006B632B" w:rsidRDefault="008C4890" w:rsidP="00EF130D">
            <w:pPr>
              <w:pStyle w:val="Heading3nonum"/>
              <w:spacing w:before="0"/>
            </w:pPr>
            <w:r w:rsidRPr="006B632B">
              <w:t>The dates of any unauthorised emissions from the facility in the preceding 24 months.</w:t>
            </w:r>
          </w:p>
        </w:tc>
        <w:tc>
          <w:tcPr>
            <w:tcW w:w="4301" w:type="dxa"/>
          </w:tcPr>
          <w:p w14:paraId="0901139D" w14:textId="77777777" w:rsidR="008C4890" w:rsidRPr="006B632B" w:rsidRDefault="008C4890" w:rsidP="00EF130D">
            <w:pPr>
              <w:pStyle w:val="Heading3nonum"/>
            </w:pPr>
          </w:p>
        </w:tc>
      </w:tr>
    </w:tbl>
    <w:p w14:paraId="62C164E1" w14:textId="77777777" w:rsidR="008C4890" w:rsidRDefault="008C4890" w:rsidP="008C4890">
      <w:pPr>
        <w:pStyle w:val="Heading3nonum"/>
        <w:spacing w:before="0"/>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01"/>
        <w:gridCol w:w="4301"/>
      </w:tblGrid>
      <w:tr w:rsidR="008C4890" w14:paraId="078F681F" w14:textId="77777777" w:rsidTr="00EF130D">
        <w:tc>
          <w:tcPr>
            <w:tcW w:w="4301" w:type="dxa"/>
          </w:tcPr>
          <w:p w14:paraId="3047FA1C" w14:textId="77777777" w:rsidR="008C4890" w:rsidRPr="006B632B" w:rsidRDefault="008C4890" w:rsidP="00EF130D">
            <w:pPr>
              <w:pStyle w:val="Heading3nonum"/>
              <w:spacing w:before="0"/>
              <w:rPr>
                <w:b/>
              </w:rPr>
            </w:pPr>
            <w:r w:rsidRPr="006B632B">
              <w:rPr>
                <w:b/>
              </w:rPr>
              <w:t>Name*</w:t>
            </w:r>
          </w:p>
        </w:tc>
        <w:tc>
          <w:tcPr>
            <w:tcW w:w="4301" w:type="dxa"/>
          </w:tcPr>
          <w:p w14:paraId="5452CD00" w14:textId="77777777" w:rsidR="008C4890" w:rsidRPr="006B632B" w:rsidRDefault="008C4890" w:rsidP="00EF130D">
            <w:pPr>
              <w:pStyle w:val="Heading3nonum"/>
              <w:spacing w:before="0"/>
            </w:pPr>
          </w:p>
        </w:tc>
      </w:tr>
      <w:tr w:rsidR="008C4890" w14:paraId="788FCB62" w14:textId="77777777" w:rsidTr="00EF130D">
        <w:tc>
          <w:tcPr>
            <w:tcW w:w="4301" w:type="dxa"/>
          </w:tcPr>
          <w:p w14:paraId="239A2F0D" w14:textId="77777777" w:rsidR="008C4890" w:rsidRPr="006B632B" w:rsidRDefault="008C4890" w:rsidP="00EF130D">
            <w:pPr>
              <w:pStyle w:val="Heading3nonum"/>
              <w:spacing w:before="0"/>
              <w:rPr>
                <w:b/>
              </w:rPr>
            </w:pPr>
            <w:r w:rsidRPr="006B632B">
              <w:rPr>
                <w:b/>
              </w:rPr>
              <w:t>Post</w:t>
            </w:r>
          </w:p>
        </w:tc>
        <w:tc>
          <w:tcPr>
            <w:tcW w:w="4301" w:type="dxa"/>
          </w:tcPr>
          <w:p w14:paraId="6D0BCBA1" w14:textId="77777777" w:rsidR="008C4890" w:rsidRPr="006B632B" w:rsidRDefault="008C4890" w:rsidP="00EF130D">
            <w:pPr>
              <w:pStyle w:val="Heading3nonum"/>
              <w:spacing w:before="0"/>
            </w:pPr>
          </w:p>
        </w:tc>
      </w:tr>
      <w:tr w:rsidR="008C4890" w14:paraId="44DBDAFA" w14:textId="77777777" w:rsidTr="00EF130D">
        <w:tc>
          <w:tcPr>
            <w:tcW w:w="4301" w:type="dxa"/>
          </w:tcPr>
          <w:p w14:paraId="3F7A5E05" w14:textId="77777777" w:rsidR="008C4890" w:rsidRPr="006B632B" w:rsidRDefault="008C4890" w:rsidP="00EF130D">
            <w:pPr>
              <w:pStyle w:val="Heading3nonum"/>
              <w:spacing w:before="0"/>
              <w:rPr>
                <w:b/>
              </w:rPr>
            </w:pPr>
            <w:r w:rsidRPr="006B632B">
              <w:rPr>
                <w:b/>
              </w:rPr>
              <w:t>Signature</w:t>
            </w:r>
          </w:p>
        </w:tc>
        <w:tc>
          <w:tcPr>
            <w:tcW w:w="4301" w:type="dxa"/>
          </w:tcPr>
          <w:p w14:paraId="5475C38D" w14:textId="77777777" w:rsidR="008C4890" w:rsidRPr="006B632B" w:rsidRDefault="008C4890" w:rsidP="00EF130D">
            <w:pPr>
              <w:pStyle w:val="Heading3nonum"/>
              <w:spacing w:before="0"/>
            </w:pPr>
          </w:p>
        </w:tc>
      </w:tr>
      <w:tr w:rsidR="008C4890" w14:paraId="563E1E0A" w14:textId="77777777" w:rsidTr="00EF130D">
        <w:tc>
          <w:tcPr>
            <w:tcW w:w="4301" w:type="dxa"/>
          </w:tcPr>
          <w:p w14:paraId="416C9218" w14:textId="77777777" w:rsidR="008C4890" w:rsidRPr="006B632B" w:rsidRDefault="008C4890" w:rsidP="00EF130D">
            <w:pPr>
              <w:pStyle w:val="Heading3nonum"/>
              <w:spacing w:before="0"/>
              <w:rPr>
                <w:b/>
              </w:rPr>
            </w:pPr>
            <w:r w:rsidRPr="006B632B">
              <w:rPr>
                <w:b/>
              </w:rPr>
              <w:t>Date</w:t>
            </w:r>
          </w:p>
        </w:tc>
        <w:tc>
          <w:tcPr>
            <w:tcW w:w="4301" w:type="dxa"/>
          </w:tcPr>
          <w:p w14:paraId="7D2D846C" w14:textId="77777777" w:rsidR="008C4890" w:rsidRPr="006B632B" w:rsidRDefault="008C4890" w:rsidP="00EF130D">
            <w:pPr>
              <w:pStyle w:val="Heading3nonum"/>
              <w:spacing w:before="0"/>
            </w:pPr>
          </w:p>
        </w:tc>
      </w:tr>
    </w:tbl>
    <w:p w14:paraId="28135ABF" w14:textId="77777777" w:rsidR="008C4890" w:rsidRDefault="008C4890" w:rsidP="008C4890">
      <w:pPr>
        <w:pStyle w:val="Heading3nonum"/>
      </w:pPr>
      <w:r>
        <w:t>* authorised to sign on behalf of the operator</w:t>
      </w:r>
    </w:p>
    <w:p w14:paraId="7504EB84" w14:textId="77777777" w:rsidR="008C4890" w:rsidRDefault="008C4890" w:rsidP="008C4890">
      <w:pPr>
        <w:pStyle w:val="Draftingnote"/>
      </w:pPr>
    </w:p>
    <w:p w14:paraId="58CC2AC0" w14:textId="77777777" w:rsidR="008C4890" w:rsidRDefault="008C4890" w:rsidP="008C4890">
      <w:pPr>
        <w:pStyle w:val="Heading1nonum"/>
        <w:pageBreakBefore/>
      </w:pPr>
      <w:r>
        <w:lastRenderedPageBreak/>
        <w:t>Schedule 7 - Site plan</w:t>
      </w:r>
    </w:p>
    <w:p w14:paraId="354C3AFB" w14:textId="32233569" w:rsidR="00E07CA3" w:rsidRDefault="008C4890" w:rsidP="00E07CA3">
      <w:pPr>
        <w:pStyle w:val="Heading3nonum"/>
      </w:pPr>
      <w:r>
        <w:t>END OF PERMI</w:t>
      </w:r>
      <w:r w:rsidR="00E07CA3">
        <w:t>T</w:t>
      </w:r>
    </w:p>
    <w:p w14:paraId="643425C5" w14:textId="6116CD03" w:rsidR="001F03CB" w:rsidRPr="00E07CA3" w:rsidRDefault="001F03CB" w:rsidP="00E07CA3">
      <w:pPr>
        <w:pStyle w:val="Heading3nonum"/>
      </w:pPr>
      <w:r w:rsidRPr="00865DF6">
        <w:rPr>
          <w:highlight w:val="cyan"/>
        </w:rPr>
        <w:t>Question – see questions in section 2.2, once answers confirmed, this map can be updated</w:t>
      </w:r>
    </w:p>
    <w:p w14:paraId="6784CD61" w14:textId="7E27A8D3" w:rsidR="00E07CA3" w:rsidRPr="00E07CA3" w:rsidRDefault="00E07CA3" w:rsidP="00E07CA3">
      <w:pPr>
        <w:rPr>
          <w:lang w:eastAsia="en-US"/>
        </w:rPr>
      </w:pPr>
    </w:p>
    <w:p w14:paraId="608399DF" w14:textId="4223E688" w:rsidR="00E07CA3" w:rsidRDefault="00E07CA3" w:rsidP="00E07CA3">
      <w:pPr>
        <w:tabs>
          <w:tab w:val="left" w:pos="1005"/>
        </w:tabs>
        <w:rPr>
          <w:lang w:eastAsia="en-US"/>
        </w:rPr>
      </w:pPr>
      <w:r>
        <w:rPr>
          <w:noProof/>
        </w:rPr>
        <w:drawing>
          <wp:inline distT="0" distB="0" distL="0" distR="0" wp14:anchorId="764FC20D" wp14:editId="6E9F645B">
            <wp:extent cx="5593715" cy="398208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l="18605" t="12422" r="16630" b="5621"/>
                    <a:stretch/>
                  </pic:blipFill>
                  <pic:spPr bwMode="auto">
                    <a:xfrm>
                      <a:off x="0" y="0"/>
                      <a:ext cx="5599260" cy="3986028"/>
                    </a:xfrm>
                    <a:prstGeom prst="rect">
                      <a:avLst/>
                    </a:prstGeom>
                    <a:ln>
                      <a:noFill/>
                    </a:ln>
                    <a:extLst>
                      <a:ext uri="{53640926-AAD7-44D8-BBD7-CCE9431645EC}">
                        <a14:shadowObscured xmlns:a14="http://schemas.microsoft.com/office/drawing/2010/main"/>
                      </a:ext>
                    </a:extLst>
                  </pic:spPr>
                </pic:pic>
              </a:graphicData>
            </a:graphic>
          </wp:inline>
        </w:drawing>
      </w:r>
    </w:p>
    <w:p w14:paraId="078D7BBF" w14:textId="234E457B" w:rsidR="00E07CA3" w:rsidRPr="00E07CA3" w:rsidRDefault="00E07CA3" w:rsidP="00E07CA3">
      <w:pPr>
        <w:tabs>
          <w:tab w:val="left" w:pos="1005"/>
        </w:tabs>
        <w:rPr>
          <w:lang w:eastAsia="en-US"/>
        </w:rPr>
        <w:sectPr w:rsidR="00E07CA3" w:rsidRPr="00E07CA3" w:rsidSect="00696400">
          <w:headerReference w:type="even" r:id="rId22"/>
          <w:pgSz w:w="11907" w:h="16840" w:code="9"/>
          <w:pgMar w:top="1247" w:right="1247" w:bottom="1247" w:left="1701" w:header="680" w:footer="680" w:gutter="567"/>
          <w:cols w:space="720"/>
          <w:noEndnote/>
        </w:sectPr>
      </w:pPr>
      <w:r>
        <w:rPr>
          <w:lang w:eastAsia="en-US"/>
        </w:rPr>
        <w:tab/>
      </w:r>
    </w:p>
    <w:p w14:paraId="1EB4FC86" w14:textId="3A1E1B10" w:rsidR="003B2297" w:rsidRPr="00E07CA3" w:rsidRDefault="003B2297" w:rsidP="00E07CA3">
      <w:pPr>
        <w:tabs>
          <w:tab w:val="left" w:pos="5445"/>
        </w:tabs>
      </w:pPr>
    </w:p>
    <w:sectPr w:rsidR="003B2297" w:rsidRPr="00E07CA3" w:rsidSect="00546F5D">
      <w:pgSz w:w="16840" w:h="11907" w:orient="landscape" w:code="9"/>
      <w:pgMar w:top="851" w:right="1247" w:bottom="851" w:left="1247" w:header="680" w:footer="680" w:gutter="567"/>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1010557" w14:textId="77777777" w:rsidR="00865DF6" w:rsidRDefault="00865DF6">
      <w:r>
        <w:separator/>
      </w:r>
    </w:p>
  </w:endnote>
  <w:endnote w:type="continuationSeparator" w:id="0">
    <w:p w14:paraId="2AA2310E" w14:textId="77777777" w:rsidR="00865DF6" w:rsidRDefault="00865D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Impact">
    <w:panose1 w:val="020B0806030902050204"/>
    <w:charset w:val="00"/>
    <w:family w:val="swiss"/>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TimesNewRoman">
    <w:panose1 w:val="00000000000000000000"/>
    <w:charset w:val="00"/>
    <w:family w:val="auto"/>
    <w:notTrueType/>
    <w:pitch w:val="default"/>
    <w:sig w:usb0="00000003" w:usb1="00000000" w:usb2="00000000" w:usb3="00000000" w:csb0="00000001" w:csb1="00000000"/>
  </w:font>
  <w:font w:name="Arial,Italic">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B10F94" w14:textId="77777777" w:rsidR="00865DF6" w:rsidRDefault="00865DF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7B10F95" w14:textId="77777777" w:rsidR="00865DF6" w:rsidRDefault="00865DF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B10F96" w14:textId="77777777" w:rsidR="00865DF6" w:rsidRDefault="00865DF6">
    <w:pPr>
      <w:pStyle w:val="Footer"/>
      <w:tabs>
        <w:tab w:val="right" w:pos="3369"/>
        <w:tab w:val="right" w:pos="4503"/>
      </w:tabs>
      <w:ind w:right="-108"/>
      <w:jc w:val="left"/>
    </w:pPr>
  </w:p>
  <w:p w14:paraId="27B10F97" w14:textId="77777777" w:rsidR="00865DF6" w:rsidRDefault="00865DF6">
    <w:pPr>
      <w:pStyle w:val="Footer"/>
      <w:tabs>
        <w:tab w:val="right" w:pos="3369"/>
        <w:tab w:val="right" w:pos="4503"/>
      </w:tabs>
      <w:ind w:right="-108"/>
      <w:jc w:val="left"/>
    </w:pPr>
  </w:p>
  <w:p w14:paraId="27B10F99" w14:textId="0B366E76" w:rsidR="00865DF6" w:rsidRPr="00BB3FCC" w:rsidRDefault="00865DF6" w:rsidP="00546F5D">
    <w:pPr>
      <w:pStyle w:val="Footer"/>
    </w:pPr>
    <w:r w:rsidRPr="00BB3FCC">
      <w:t>Permit Number: EPR/BR7321IK</w:t>
    </w:r>
    <w:r w:rsidRPr="00BB3FCC">
      <w:tab/>
      <w:t xml:space="preserve">  </w:t>
    </w:r>
    <w:r w:rsidRPr="00BB3FCC">
      <w:rPr>
        <w:rStyle w:val="PageNumber"/>
        <w:szCs w:val="18"/>
      </w:rP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097727" w14:textId="77777777" w:rsidR="00865DF6" w:rsidRDefault="00865DF6">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B10F9A" w14:textId="77777777" w:rsidR="00865DF6" w:rsidRDefault="00865DF6">
    <w:pPr>
      <w:pStyle w:val="Footer"/>
      <w:tabs>
        <w:tab w:val="right" w:pos="3369"/>
        <w:tab w:val="right" w:pos="4503"/>
      </w:tabs>
      <w:ind w:right="-108"/>
      <w:jc w:val="left"/>
    </w:pPr>
  </w:p>
  <w:p w14:paraId="27B10F9B" w14:textId="77777777" w:rsidR="00865DF6" w:rsidRDefault="00865DF6">
    <w:pPr>
      <w:pStyle w:val="Footer"/>
      <w:tabs>
        <w:tab w:val="right" w:pos="3369"/>
        <w:tab w:val="right" w:pos="4503"/>
      </w:tabs>
      <w:ind w:right="-108"/>
      <w:jc w:val="left"/>
    </w:pPr>
  </w:p>
  <w:p w14:paraId="27B10F9D" w14:textId="025A6C12" w:rsidR="00865DF6" w:rsidRPr="00546F5D" w:rsidRDefault="00865DF6" w:rsidP="00546F5D">
    <w:pPr>
      <w:pStyle w:val="Footer"/>
      <w:rPr>
        <w:color w:val="FF00FF"/>
      </w:rPr>
    </w:pPr>
    <w:r w:rsidRPr="00546F5D">
      <w:t xml:space="preserve">Permit </w:t>
    </w:r>
    <w:r w:rsidRPr="00313C04">
      <w:t>Number</w:t>
    </w:r>
    <w:r>
      <w:t xml:space="preserve">: </w:t>
    </w:r>
    <w:r w:rsidRPr="00313C04">
      <w:t>EPR/BR7321IK</w:t>
    </w:r>
    <w:r w:rsidRPr="00546F5D">
      <w:tab/>
      <w:t xml:space="preserve">  </w:t>
    </w:r>
    <w:r w:rsidRPr="00546F5D">
      <w:rPr>
        <w:szCs w:val="18"/>
      </w:rPr>
      <w:t xml:space="preserve">Page </w:t>
    </w:r>
    <w:r w:rsidRPr="00546F5D">
      <w:rPr>
        <w:rStyle w:val="PageNumber"/>
        <w:szCs w:val="18"/>
      </w:rPr>
      <w:fldChar w:fldCharType="begin"/>
    </w:r>
    <w:r w:rsidRPr="00546F5D">
      <w:rPr>
        <w:rStyle w:val="PageNumber"/>
        <w:szCs w:val="18"/>
      </w:rPr>
      <w:instrText xml:space="preserve">PAGE  </w:instrText>
    </w:r>
    <w:r w:rsidRPr="00546F5D">
      <w:rPr>
        <w:rStyle w:val="PageNumber"/>
        <w:szCs w:val="18"/>
      </w:rPr>
      <w:fldChar w:fldCharType="separate"/>
    </w:r>
    <w:r w:rsidR="006A6C3F">
      <w:rPr>
        <w:rStyle w:val="PageNumber"/>
        <w:noProof/>
        <w:szCs w:val="18"/>
      </w:rPr>
      <w:t>31</w:t>
    </w:r>
    <w:r w:rsidRPr="00546F5D">
      <w:rPr>
        <w:rStyle w:val="PageNumber"/>
        <w:szCs w:val="18"/>
      </w:rPr>
      <w:fldChar w:fldCharType="end"/>
    </w:r>
    <w:r w:rsidRPr="00546F5D">
      <w:rPr>
        <w:rStyle w:val="PageNumber"/>
        <w:szCs w:val="18"/>
      </w:rP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C108AF0" w14:textId="77777777" w:rsidR="00865DF6" w:rsidRDefault="00865DF6">
      <w:r>
        <w:separator/>
      </w:r>
    </w:p>
  </w:footnote>
  <w:footnote w:type="continuationSeparator" w:id="0">
    <w:p w14:paraId="7E0D57F7" w14:textId="77777777" w:rsidR="00865DF6" w:rsidRDefault="00865DF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70D9CF7" w14:textId="77777777" w:rsidR="00865DF6" w:rsidRDefault="00865DF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03491631"/>
      <w:docPartObj>
        <w:docPartGallery w:val="Watermarks"/>
        <w:docPartUnique/>
      </w:docPartObj>
    </w:sdtPr>
    <w:sdtContent>
      <w:p w14:paraId="3F509C09" w14:textId="3AB6FA8F" w:rsidR="00865DF6" w:rsidRDefault="00865DF6">
        <w:pPr>
          <w:pStyle w:val="Header"/>
        </w:pPr>
        <w:r>
          <w:rPr>
            <w:noProof/>
            <w:lang w:val="en-US" w:eastAsia="en-US"/>
          </w:rPr>
          <w:pict w14:anchorId="518923C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2049" type="#_x0000_t136" style="position:absolute;left:0;text-align:left;margin-left:0;margin-top:0;width:412.4pt;height:247.45pt;rotation:315;z-index:-251658752;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p>
    </w:sdtContent>
  </w:sdt>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84206D8" w14:textId="77777777" w:rsidR="00865DF6" w:rsidRDefault="00865DF6">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B10F9E" w14:textId="77777777" w:rsidR="00865DF6" w:rsidRDefault="00865DF6"/>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24449CCA"/>
    <w:lvl w:ilvl="0">
      <w:start w:val="1"/>
      <w:numFmt w:val="decimal"/>
      <w:pStyle w:val="listalpha"/>
      <w:lvlText w:val="%1."/>
      <w:lvlJc w:val="left"/>
      <w:pPr>
        <w:tabs>
          <w:tab w:val="num" w:pos="360"/>
        </w:tabs>
        <w:ind w:left="360" w:hanging="360"/>
      </w:pPr>
    </w:lvl>
  </w:abstractNum>
  <w:abstractNum w:abstractNumId="1" w15:restartNumberingAfterBreak="0">
    <w:nsid w:val="00000005"/>
    <w:multiLevelType w:val="singleLevel"/>
    <w:tmpl w:val="82F6A574"/>
    <w:lvl w:ilvl="0">
      <w:start w:val="1"/>
      <w:numFmt w:val="bullet"/>
      <w:pStyle w:val="coverAct"/>
      <w:lvlText w:val=""/>
      <w:lvlJc w:val="left"/>
      <w:pPr>
        <w:tabs>
          <w:tab w:val="num" w:pos="360"/>
        </w:tabs>
        <w:ind w:left="360" w:hanging="360"/>
      </w:pPr>
      <w:rPr>
        <w:rFonts w:ascii="Symbol" w:hAnsi="Symbol" w:hint="default"/>
        <w:sz w:val="16"/>
      </w:rPr>
    </w:lvl>
  </w:abstractNum>
  <w:abstractNum w:abstractNumId="2" w15:restartNumberingAfterBreak="0">
    <w:nsid w:val="00000006"/>
    <w:multiLevelType w:val="singleLevel"/>
    <w:tmpl w:val="1B0631E8"/>
    <w:lvl w:ilvl="0">
      <w:start w:val="1"/>
      <w:numFmt w:val="bullet"/>
      <w:pStyle w:val="definitionlist"/>
      <w:lvlText w:val=""/>
      <w:lvlJc w:val="left"/>
      <w:pPr>
        <w:tabs>
          <w:tab w:val="num" w:pos="927"/>
        </w:tabs>
        <w:ind w:left="851" w:hanging="284"/>
      </w:pPr>
      <w:rPr>
        <w:rFonts w:ascii="Symbol" w:hAnsi="Symbol" w:hint="default"/>
        <w:sz w:val="16"/>
      </w:rPr>
    </w:lvl>
  </w:abstractNum>
  <w:abstractNum w:abstractNumId="3" w15:restartNumberingAfterBreak="0">
    <w:nsid w:val="00660701"/>
    <w:multiLevelType w:val="singleLevel"/>
    <w:tmpl w:val="04090019"/>
    <w:lvl w:ilvl="0">
      <w:start w:val="1"/>
      <w:numFmt w:val="lowerLetter"/>
      <w:lvlText w:val="(%1)"/>
      <w:lvlJc w:val="left"/>
      <w:pPr>
        <w:tabs>
          <w:tab w:val="num" w:pos="360"/>
        </w:tabs>
        <w:ind w:left="360" w:hanging="360"/>
      </w:pPr>
    </w:lvl>
  </w:abstractNum>
  <w:abstractNum w:abstractNumId="4"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5" w15:restartNumberingAfterBreak="0">
    <w:nsid w:val="009574AE"/>
    <w:multiLevelType w:val="singleLevel"/>
    <w:tmpl w:val="74265F40"/>
    <w:lvl w:ilvl="0">
      <w:start w:val="1"/>
      <w:numFmt w:val="decimal"/>
      <w:lvlText w:val="[%1]"/>
      <w:lvlJc w:val="left"/>
      <w:pPr>
        <w:tabs>
          <w:tab w:val="num" w:pos="360"/>
        </w:tabs>
        <w:ind w:left="360" w:hanging="360"/>
      </w:pPr>
    </w:lvl>
  </w:abstractNum>
  <w:abstractNum w:abstractNumId="6" w15:restartNumberingAfterBreak="0">
    <w:nsid w:val="010A7FEE"/>
    <w:multiLevelType w:val="hybridMultilevel"/>
    <w:tmpl w:val="54FC9FA4"/>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01136325"/>
    <w:multiLevelType w:val="hybridMultilevel"/>
    <w:tmpl w:val="B55C357E"/>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8" w15:restartNumberingAfterBreak="0">
    <w:nsid w:val="02ED5A7A"/>
    <w:multiLevelType w:val="hybridMultilevel"/>
    <w:tmpl w:val="AF921576"/>
    <w:lvl w:ilvl="0" w:tplc="5CCEBB64">
      <w:start w:val="1"/>
      <w:numFmt w:val="lowerLetter"/>
      <w:lvlText w:val="(%1)"/>
      <w:lvlJc w:val="left"/>
      <w:pPr>
        <w:tabs>
          <w:tab w:val="num" w:pos="1457"/>
        </w:tabs>
        <w:ind w:left="1040" w:firstLine="57"/>
      </w:pPr>
      <w:rPr>
        <w:rFonts w:ascii="Arial" w:hAnsi="Arial" w:hint="default"/>
        <w:b w:val="0"/>
        <w:i w:val="0"/>
        <w:color w:val="FF0000"/>
        <w:sz w:val="18"/>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9" w15:restartNumberingAfterBreak="0">
    <w:nsid w:val="05F007F6"/>
    <w:multiLevelType w:val="multilevel"/>
    <w:tmpl w:val="0CCC7298"/>
    <w:lvl w:ilvl="0">
      <w:start w:val="2"/>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15:restartNumberingAfterBreak="0">
    <w:nsid w:val="06A11115"/>
    <w:multiLevelType w:val="singleLevel"/>
    <w:tmpl w:val="EB9E9888"/>
    <w:lvl w:ilvl="0">
      <w:start w:val="1"/>
      <w:numFmt w:val="lowerLetter"/>
      <w:lvlText w:val="(%1)"/>
      <w:lvlJc w:val="left"/>
      <w:pPr>
        <w:tabs>
          <w:tab w:val="num" w:pos="1080"/>
        </w:tabs>
        <w:ind w:left="1080" w:hanging="360"/>
      </w:pPr>
      <w:rPr>
        <w:rFonts w:hint="default"/>
      </w:rPr>
    </w:lvl>
  </w:abstractNum>
  <w:abstractNum w:abstractNumId="11" w15:restartNumberingAfterBreak="0">
    <w:nsid w:val="07004BC7"/>
    <w:multiLevelType w:val="singleLevel"/>
    <w:tmpl w:val="04090019"/>
    <w:lvl w:ilvl="0">
      <w:start w:val="1"/>
      <w:numFmt w:val="lowerLetter"/>
      <w:lvlText w:val="(%1)"/>
      <w:lvlJc w:val="left"/>
      <w:pPr>
        <w:tabs>
          <w:tab w:val="num" w:pos="360"/>
        </w:tabs>
        <w:ind w:left="360" w:hanging="360"/>
      </w:pPr>
    </w:lvl>
  </w:abstractNum>
  <w:abstractNum w:abstractNumId="12" w15:restartNumberingAfterBreak="0">
    <w:nsid w:val="074105BC"/>
    <w:multiLevelType w:val="singleLevel"/>
    <w:tmpl w:val="04090019"/>
    <w:lvl w:ilvl="0">
      <w:start w:val="1"/>
      <w:numFmt w:val="lowerLetter"/>
      <w:lvlText w:val="(%1)"/>
      <w:lvlJc w:val="left"/>
      <w:pPr>
        <w:tabs>
          <w:tab w:val="num" w:pos="360"/>
        </w:tabs>
        <w:ind w:left="360" w:hanging="360"/>
      </w:pPr>
    </w:lvl>
  </w:abstractNum>
  <w:abstractNum w:abstractNumId="13" w15:restartNumberingAfterBreak="0">
    <w:nsid w:val="081F4F2C"/>
    <w:multiLevelType w:val="singleLevel"/>
    <w:tmpl w:val="47366530"/>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083A3E1E"/>
    <w:multiLevelType w:val="hybridMultilevel"/>
    <w:tmpl w:val="E57E937C"/>
    <w:lvl w:ilvl="0" w:tplc="0809001B">
      <w:start w:val="1"/>
      <w:numFmt w:val="lowerRoman"/>
      <w:lvlText w:val="%1."/>
      <w:lvlJc w:val="right"/>
      <w:pPr>
        <w:tabs>
          <w:tab w:val="num" w:pos="1080"/>
        </w:tabs>
        <w:ind w:left="1080" w:hanging="360"/>
      </w:pPr>
      <w:rPr>
        <w:rFonts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1B">
      <w:start w:val="1"/>
      <w:numFmt w:val="lowerRoman"/>
      <w:lvlText w:val="%4."/>
      <w:lvlJc w:val="right"/>
      <w:pPr>
        <w:tabs>
          <w:tab w:val="num" w:pos="1080"/>
        </w:tabs>
        <w:ind w:left="1080" w:hanging="360"/>
      </w:pPr>
      <w:rPr>
        <w:rFonts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5" w15:restartNumberingAfterBreak="0">
    <w:nsid w:val="092862BD"/>
    <w:multiLevelType w:val="multilevel"/>
    <w:tmpl w:val="BAFE3594"/>
    <w:lvl w:ilvl="0">
      <w:start w:val="3"/>
      <w:numFmt w:val="decimal"/>
      <w:lvlText w:val="%1"/>
      <w:lvlJc w:val="left"/>
      <w:pPr>
        <w:tabs>
          <w:tab w:val="num" w:pos="705"/>
        </w:tabs>
        <w:ind w:left="705" w:hanging="705"/>
      </w:pPr>
      <w:rPr>
        <w:rFonts w:hint="default"/>
      </w:rPr>
    </w:lvl>
    <w:lvl w:ilvl="1">
      <w:start w:val="7"/>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098A31E2"/>
    <w:multiLevelType w:val="hybridMultilevel"/>
    <w:tmpl w:val="908A6A8E"/>
    <w:lvl w:ilvl="0" w:tplc="08090001">
      <w:start w:val="1"/>
      <w:numFmt w:val="bullet"/>
      <w:lvlText w:val=""/>
      <w:lvlJc w:val="left"/>
      <w:pPr>
        <w:tabs>
          <w:tab w:val="num" w:pos="1800"/>
        </w:tabs>
        <w:ind w:left="1800" w:hanging="360"/>
      </w:pPr>
      <w:rPr>
        <w:rFonts w:ascii="Symbol" w:hAnsi="Symbol" w:hint="default"/>
      </w:rPr>
    </w:lvl>
    <w:lvl w:ilvl="1" w:tplc="08090003" w:tentative="1">
      <w:start w:val="1"/>
      <w:numFmt w:val="bullet"/>
      <w:lvlText w:val="o"/>
      <w:lvlJc w:val="left"/>
      <w:pPr>
        <w:tabs>
          <w:tab w:val="num" w:pos="2520"/>
        </w:tabs>
        <w:ind w:left="2520" w:hanging="360"/>
      </w:pPr>
      <w:rPr>
        <w:rFonts w:ascii="Courier New" w:hAnsi="Courier New" w:cs="Courier New" w:hint="default"/>
      </w:rPr>
    </w:lvl>
    <w:lvl w:ilvl="2" w:tplc="08090005" w:tentative="1">
      <w:start w:val="1"/>
      <w:numFmt w:val="bullet"/>
      <w:lvlText w:val=""/>
      <w:lvlJc w:val="left"/>
      <w:pPr>
        <w:tabs>
          <w:tab w:val="num" w:pos="3240"/>
        </w:tabs>
        <w:ind w:left="3240" w:hanging="360"/>
      </w:pPr>
      <w:rPr>
        <w:rFonts w:ascii="Wingdings" w:hAnsi="Wingdings" w:hint="default"/>
      </w:rPr>
    </w:lvl>
    <w:lvl w:ilvl="3" w:tplc="08090001" w:tentative="1">
      <w:start w:val="1"/>
      <w:numFmt w:val="bullet"/>
      <w:lvlText w:val=""/>
      <w:lvlJc w:val="left"/>
      <w:pPr>
        <w:tabs>
          <w:tab w:val="num" w:pos="3960"/>
        </w:tabs>
        <w:ind w:left="3960" w:hanging="360"/>
      </w:pPr>
      <w:rPr>
        <w:rFonts w:ascii="Symbol" w:hAnsi="Symbol" w:hint="default"/>
      </w:rPr>
    </w:lvl>
    <w:lvl w:ilvl="4" w:tplc="08090003" w:tentative="1">
      <w:start w:val="1"/>
      <w:numFmt w:val="bullet"/>
      <w:lvlText w:val="o"/>
      <w:lvlJc w:val="left"/>
      <w:pPr>
        <w:tabs>
          <w:tab w:val="num" w:pos="4680"/>
        </w:tabs>
        <w:ind w:left="4680" w:hanging="360"/>
      </w:pPr>
      <w:rPr>
        <w:rFonts w:ascii="Courier New" w:hAnsi="Courier New" w:cs="Courier New" w:hint="default"/>
      </w:rPr>
    </w:lvl>
    <w:lvl w:ilvl="5" w:tplc="08090005" w:tentative="1">
      <w:start w:val="1"/>
      <w:numFmt w:val="bullet"/>
      <w:lvlText w:val=""/>
      <w:lvlJc w:val="left"/>
      <w:pPr>
        <w:tabs>
          <w:tab w:val="num" w:pos="5400"/>
        </w:tabs>
        <w:ind w:left="5400" w:hanging="360"/>
      </w:pPr>
      <w:rPr>
        <w:rFonts w:ascii="Wingdings" w:hAnsi="Wingdings" w:hint="default"/>
      </w:rPr>
    </w:lvl>
    <w:lvl w:ilvl="6" w:tplc="08090001" w:tentative="1">
      <w:start w:val="1"/>
      <w:numFmt w:val="bullet"/>
      <w:lvlText w:val=""/>
      <w:lvlJc w:val="left"/>
      <w:pPr>
        <w:tabs>
          <w:tab w:val="num" w:pos="6120"/>
        </w:tabs>
        <w:ind w:left="6120" w:hanging="360"/>
      </w:pPr>
      <w:rPr>
        <w:rFonts w:ascii="Symbol" w:hAnsi="Symbol" w:hint="default"/>
      </w:rPr>
    </w:lvl>
    <w:lvl w:ilvl="7" w:tplc="08090003" w:tentative="1">
      <w:start w:val="1"/>
      <w:numFmt w:val="bullet"/>
      <w:lvlText w:val="o"/>
      <w:lvlJc w:val="left"/>
      <w:pPr>
        <w:tabs>
          <w:tab w:val="num" w:pos="6840"/>
        </w:tabs>
        <w:ind w:left="6840" w:hanging="360"/>
      </w:pPr>
      <w:rPr>
        <w:rFonts w:ascii="Courier New" w:hAnsi="Courier New" w:cs="Courier New" w:hint="default"/>
      </w:rPr>
    </w:lvl>
    <w:lvl w:ilvl="8" w:tplc="08090005" w:tentative="1">
      <w:start w:val="1"/>
      <w:numFmt w:val="bullet"/>
      <w:lvlText w:val=""/>
      <w:lvlJc w:val="left"/>
      <w:pPr>
        <w:tabs>
          <w:tab w:val="num" w:pos="7560"/>
        </w:tabs>
        <w:ind w:left="7560" w:hanging="360"/>
      </w:pPr>
      <w:rPr>
        <w:rFonts w:ascii="Wingdings" w:hAnsi="Wingdings" w:hint="default"/>
      </w:rPr>
    </w:lvl>
  </w:abstractNum>
  <w:abstractNum w:abstractNumId="17" w15:restartNumberingAfterBreak="0">
    <w:nsid w:val="09B46B9D"/>
    <w:multiLevelType w:val="hybridMultilevel"/>
    <w:tmpl w:val="618A4888"/>
    <w:lvl w:ilvl="0" w:tplc="00D447B0">
      <w:start w:val="1"/>
      <w:numFmt w:val="lowerLetter"/>
      <w:lvlText w:val="(%1)"/>
      <w:lvlJc w:val="left"/>
      <w:pPr>
        <w:tabs>
          <w:tab w:val="num" w:pos="1080"/>
        </w:tabs>
        <w:ind w:left="108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09E717FF"/>
    <w:multiLevelType w:val="hybridMultilevel"/>
    <w:tmpl w:val="722C84A8"/>
    <w:lvl w:ilvl="0" w:tplc="04090019">
      <w:start w:val="1"/>
      <w:numFmt w:val="lowerLetter"/>
      <w:lvlText w:val="(%1)"/>
      <w:lvlJc w:val="left"/>
      <w:pPr>
        <w:tabs>
          <w:tab w:val="num" w:pos="720"/>
        </w:tabs>
        <w:ind w:left="720" w:hanging="360"/>
      </w:p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19" w15:restartNumberingAfterBreak="0">
    <w:nsid w:val="0A7019C5"/>
    <w:multiLevelType w:val="multilevel"/>
    <w:tmpl w:val="838E749C"/>
    <w:lvl w:ilvl="0">
      <w:start w:val="3"/>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15:restartNumberingAfterBreak="0">
    <w:nsid w:val="0A743F14"/>
    <w:multiLevelType w:val="hybridMultilevel"/>
    <w:tmpl w:val="69625CEA"/>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328"/>
        </w:tabs>
        <w:ind w:left="-328" w:hanging="360"/>
      </w:pPr>
    </w:lvl>
    <w:lvl w:ilvl="2" w:tplc="0809001B" w:tentative="1">
      <w:start w:val="1"/>
      <w:numFmt w:val="lowerRoman"/>
      <w:lvlText w:val="%3."/>
      <w:lvlJc w:val="right"/>
      <w:pPr>
        <w:tabs>
          <w:tab w:val="num" w:pos="392"/>
        </w:tabs>
        <w:ind w:left="392" w:hanging="180"/>
      </w:pPr>
    </w:lvl>
    <w:lvl w:ilvl="3" w:tplc="0809000F" w:tentative="1">
      <w:start w:val="1"/>
      <w:numFmt w:val="decimal"/>
      <w:lvlText w:val="%4."/>
      <w:lvlJc w:val="left"/>
      <w:pPr>
        <w:tabs>
          <w:tab w:val="num" w:pos="1112"/>
        </w:tabs>
        <w:ind w:left="1112" w:hanging="360"/>
      </w:pPr>
    </w:lvl>
    <w:lvl w:ilvl="4" w:tplc="08090019" w:tentative="1">
      <w:start w:val="1"/>
      <w:numFmt w:val="lowerLetter"/>
      <w:lvlText w:val="%5."/>
      <w:lvlJc w:val="left"/>
      <w:pPr>
        <w:tabs>
          <w:tab w:val="num" w:pos="1832"/>
        </w:tabs>
        <w:ind w:left="1832" w:hanging="360"/>
      </w:pPr>
    </w:lvl>
    <w:lvl w:ilvl="5" w:tplc="0809001B" w:tentative="1">
      <w:start w:val="1"/>
      <w:numFmt w:val="lowerRoman"/>
      <w:lvlText w:val="%6."/>
      <w:lvlJc w:val="right"/>
      <w:pPr>
        <w:tabs>
          <w:tab w:val="num" w:pos="2552"/>
        </w:tabs>
        <w:ind w:left="2552" w:hanging="180"/>
      </w:pPr>
    </w:lvl>
    <w:lvl w:ilvl="6" w:tplc="0809000F" w:tentative="1">
      <w:start w:val="1"/>
      <w:numFmt w:val="decimal"/>
      <w:lvlText w:val="%7."/>
      <w:lvlJc w:val="left"/>
      <w:pPr>
        <w:tabs>
          <w:tab w:val="num" w:pos="3272"/>
        </w:tabs>
        <w:ind w:left="3272" w:hanging="360"/>
      </w:pPr>
    </w:lvl>
    <w:lvl w:ilvl="7" w:tplc="08090019" w:tentative="1">
      <w:start w:val="1"/>
      <w:numFmt w:val="lowerLetter"/>
      <w:lvlText w:val="%8."/>
      <w:lvlJc w:val="left"/>
      <w:pPr>
        <w:tabs>
          <w:tab w:val="num" w:pos="3992"/>
        </w:tabs>
        <w:ind w:left="3992" w:hanging="360"/>
      </w:pPr>
    </w:lvl>
    <w:lvl w:ilvl="8" w:tplc="0809001B" w:tentative="1">
      <w:start w:val="1"/>
      <w:numFmt w:val="lowerRoman"/>
      <w:lvlText w:val="%9."/>
      <w:lvlJc w:val="right"/>
      <w:pPr>
        <w:tabs>
          <w:tab w:val="num" w:pos="4712"/>
        </w:tabs>
        <w:ind w:left="4712" w:hanging="180"/>
      </w:pPr>
    </w:lvl>
  </w:abstractNum>
  <w:abstractNum w:abstractNumId="21" w15:restartNumberingAfterBreak="0">
    <w:nsid w:val="0AD1297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2" w15:restartNumberingAfterBreak="0">
    <w:nsid w:val="0B322C98"/>
    <w:multiLevelType w:val="hybridMultilevel"/>
    <w:tmpl w:val="A66E3A0A"/>
    <w:lvl w:ilvl="0" w:tplc="30B87312">
      <w:start w:val="1"/>
      <w:numFmt w:val="lowerLetter"/>
      <w:lvlText w:val="(%1)"/>
      <w:lvlJc w:val="left"/>
      <w:pPr>
        <w:tabs>
          <w:tab w:val="num" w:pos="2160"/>
        </w:tabs>
        <w:ind w:left="2160" w:hanging="720"/>
      </w:pPr>
      <w:rPr>
        <w:rFonts w:hint="default"/>
      </w:r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23" w15:restartNumberingAfterBreak="0">
    <w:nsid w:val="0C141A77"/>
    <w:multiLevelType w:val="hybridMultilevel"/>
    <w:tmpl w:val="D51C3030"/>
    <w:lvl w:ilvl="0" w:tplc="30B87312">
      <w:start w:val="1"/>
      <w:numFmt w:val="lowerLetter"/>
      <w:lvlText w:val="(%1)"/>
      <w:lvlJc w:val="left"/>
      <w:pPr>
        <w:tabs>
          <w:tab w:val="num" w:pos="2160"/>
        </w:tabs>
        <w:ind w:left="2160" w:hanging="720"/>
      </w:pPr>
      <w:rPr>
        <w:rFonts w:hint="default"/>
      </w:r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24" w15:restartNumberingAfterBreak="0">
    <w:nsid w:val="0C803353"/>
    <w:multiLevelType w:val="multilevel"/>
    <w:tmpl w:val="4EE2BA94"/>
    <w:lvl w:ilvl="0">
      <w:start w:val="3"/>
      <w:numFmt w:val="decimal"/>
      <w:lvlText w:val="%1."/>
      <w:lvlJc w:val="left"/>
      <w:pPr>
        <w:ind w:left="720" w:hanging="720"/>
      </w:pPr>
      <w:rPr>
        <w:rFonts w:ascii="Times New Roman" w:hAnsi="Times New Roman" w:hint="default"/>
        <w:b/>
        <w:color w:val="auto"/>
        <w:sz w:val="24"/>
      </w:rPr>
    </w:lvl>
    <w:lvl w:ilvl="1">
      <w:start w:val="6"/>
      <w:numFmt w:val="decimal"/>
      <w:lvlText w:val="%1.%2."/>
      <w:lvlJc w:val="left"/>
      <w:pPr>
        <w:ind w:left="720" w:hanging="720"/>
      </w:pPr>
      <w:rPr>
        <w:rFonts w:ascii="Times New Roman" w:hAnsi="Times New Roman" w:hint="default"/>
        <w:b/>
        <w:color w:val="auto"/>
        <w:sz w:val="24"/>
      </w:rPr>
    </w:lvl>
    <w:lvl w:ilvl="2">
      <w:start w:val="1"/>
      <w:numFmt w:val="decimal"/>
      <w:lvlText w:val="%1.%2.%3."/>
      <w:lvlJc w:val="left"/>
      <w:pPr>
        <w:ind w:left="1080" w:hanging="1080"/>
      </w:pPr>
      <w:rPr>
        <w:rFonts w:ascii="Times New Roman" w:hAnsi="Times New Roman" w:hint="default"/>
        <w:b/>
        <w:color w:val="auto"/>
        <w:sz w:val="24"/>
      </w:rPr>
    </w:lvl>
    <w:lvl w:ilvl="3">
      <w:start w:val="1"/>
      <w:numFmt w:val="decimal"/>
      <w:lvlText w:val="%1.%2.%3.%3."/>
      <w:lvlJc w:val="left"/>
      <w:pPr>
        <w:ind w:left="1080" w:hanging="1080"/>
      </w:pPr>
      <w:rPr>
        <w:rFonts w:ascii="Times New Roman" w:hAnsi="Times New Roman" w:hint="default"/>
        <w:b/>
        <w:color w:val="auto"/>
        <w:sz w:val="24"/>
      </w:rPr>
    </w:lvl>
    <w:lvl w:ilvl="4">
      <w:start w:val="1"/>
      <w:numFmt w:val="decimal"/>
      <w:lvlText w:val="%1.%2.%3.%3.%4."/>
      <w:lvlJc w:val="left"/>
      <w:pPr>
        <w:ind w:left="1440" w:hanging="1440"/>
      </w:pPr>
      <w:rPr>
        <w:rFonts w:ascii="Times New Roman" w:hAnsi="Times New Roman" w:hint="default"/>
        <w:b/>
        <w:color w:val="auto"/>
        <w:sz w:val="24"/>
      </w:rPr>
    </w:lvl>
    <w:lvl w:ilvl="5">
      <w:start w:val="1"/>
      <w:numFmt w:val="decimal"/>
      <w:lvlText w:val="%1.%2.%3.%3.%4.%5."/>
      <w:lvlJc w:val="left"/>
      <w:pPr>
        <w:ind w:left="1440" w:hanging="1440"/>
      </w:pPr>
      <w:rPr>
        <w:rFonts w:ascii="Times New Roman" w:hAnsi="Times New Roman" w:hint="default"/>
        <w:b/>
        <w:color w:val="auto"/>
        <w:sz w:val="24"/>
      </w:rPr>
    </w:lvl>
    <w:lvl w:ilvl="6">
      <w:start w:val="1"/>
      <w:numFmt w:val="decimal"/>
      <w:lvlText w:val="%1.%2.%3.%3.%4.%5.%6."/>
      <w:lvlJc w:val="left"/>
      <w:pPr>
        <w:ind w:left="1800" w:hanging="1800"/>
      </w:pPr>
      <w:rPr>
        <w:rFonts w:ascii="Times New Roman" w:hAnsi="Times New Roman" w:hint="default"/>
        <w:b/>
        <w:color w:val="auto"/>
        <w:sz w:val="24"/>
      </w:rPr>
    </w:lvl>
    <w:lvl w:ilvl="7">
      <w:start w:val="1"/>
      <w:numFmt w:val="decimal"/>
      <w:lvlText w:val="%1.%2.%3.%3.%4.%5.%6.%7."/>
      <w:lvlJc w:val="left"/>
      <w:pPr>
        <w:ind w:left="1800" w:hanging="1800"/>
      </w:pPr>
      <w:rPr>
        <w:rFonts w:ascii="Times New Roman" w:hAnsi="Times New Roman" w:hint="default"/>
        <w:b/>
        <w:color w:val="auto"/>
        <w:sz w:val="24"/>
      </w:rPr>
    </w:lvl>
    <w:lvl w:ilvl="8">
      <w:start w:val="1"/>
      <w:numFmt w:val="decimal"/>
      <w:lvlText w:val="%1.%2.%3.%3.%4.%5.%6.%7.%8."/>
      <w:lvlJc w:val="left"/>
      <w:pPr>
        <w:ind w:left="2160" w:hanging="2160"/>
      </w:pPr>
      <w:rPr>
        <w:rFonts w:ascii="Times New Roman" w:hAnsi="Times New Roman" w:hint="default"/>
        <w:b/>
        <w:color w:val="auto"/>
        <w:sz w:val="24"/>
      </w:rPr>
    </w:lvl>
  </w:abstractNum>
  <w:abstractNum w:abstractNumId="25" w15:restartNumberingAfterBreak="0">
    <w:nsid w:val="0E69139D"/>
    <w:multiLevelType w:val="singleLevel"/>
    <w:tmpl w:val="5CF46D8E"/>
    <w:lvl w:ilvl="0">
      <w:start w:val="1"/>
      <w:numFmt w:val="lowerRoman"/>
      <w:lvlText w:val="(%1)"/>
      <w:lvlJc w:val="left"/>
      <w:pPr>
        <w:tabs>
          <w:tab w:val="num" w:pos="2160"/>
        </w:tabs>
        <w:ind w:left="2160" w:hanging="720"/>
      </w:pPr>
      <w:rPr>
        <w:rFonts w:hint="default"/>
      </w:rPr>
    </w:lvl>
  </w:abstractNum>
  <w:abstractNum w:abstractNumId="26" w15:restartNumberingAfterBreak="0">
    <w:nsid w:val="0F086B16"/>
    <w:multiLevelType w:val="multilevel"/>
    <w:tmpl w:val="FFD672F8"/>
    <w:lvl w:ilvl="0">
      <w:start w:val="1"/>
      <w:numFmt w:val="decimal"/>
      <w:lvlText w:val="%1"/>
      <w:lvlJc w:val="left"/>
      <w:pPr>
        <w:tabs>
          <w:tab w:val="num" w:pos="405"/>
        </w:tabs>
        <w:ind w:left="405" w:hanging="405"/>
      </w:pPr>
      <w:rPr>
        <w:rFonts w:hint="default"/>
      </w:rPr>
    </w:lvl>
    <w:lvl w:ilvl="1">
      <w:start w:val="4"/>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7" w15:restartNumberingAfterBreak="0">
    <w:nsid w:val="0F457141"/>
    <w:multiLevelType w:val="singleLevel"/>
    <w:tmpl w:val="23D877DC"/>
    <w:lvl w:ilvl="0">
      <w:start w:val="1"/>
      <w:numFmt w:val="bullet"/>
      <w:pStyle w:val="ListBullet"/>
      <w:lvlText w:val=""/>
      <w:lvlJc w:val="left"/>
      <w:pPr>
        <w:tabs>
          <w:tab w:val="num" w:pos="360"/>
        </w:tabs>
        <w:ind w:left="360" w:hanging="360"/>
      </w:pPr>
      <w:rPr>
        <w:rFonts w:ascii="Symbol" w:hAnsi="Symbol" w:hint="default"/>
      </w:rPr>
    </w:lvl>
  </w:abstractNum>
  <w:abstractNum w:abstractNumId="28" w15:restartNumberingAfterBreak="0">
    <w:nsid w:val="0F8753D5"/>
    <w:multiLevelType w:val="singleLevel"/>
    <w:tmpl w:val="7AEE57EC"/>
    <w:lvl w:ilvl="0">
      <w:start w:val="1"/>
      <w:numFmt w:val="decimal"/>
      <w:lvlText w:val="[%1]"/>
      <w:lvlJc w:val="left"/>
      <w:pPr>
        <w:tabs>
          <w:tab w:val="num" w:pos="360"/>
        </w:tabs>
        <w:ind w:left="360" w:hanging="360"/>
      </w:pPr>
    </w:lvl>
  </w:abstractNum>
  <w:abstractNum w:abstractNumId="29" w15:restartNumberingAfterBreak="0">
    <w:nsid w:val="107F1160"/>
    <w:multiLevelType w:val="hybridMultilevel"/>
    <w:tmpl w:val="9B0466AC"/>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2145"/>
        </w:tabs>
        <w:ind w:left="2145" w:hanging="360"/>
      </w:pPr>
    </w:lvl>
    <w:lvl w:ilvl="2" w:tplc="0809001B" w:tentative="1">
      <w:start w:val="1"/>
      <w:numFmt w:val="lowerRoman"/>
      <w:lvlText w:val="%3."/>
      <w:lvlJc w:val="right"/>
      <w:pPr>
        <w:tabs>
          <w:tab w:val="num" w:pos="2865"/>
        </w:tabs>
        <w:ind w:left="2865" w:hanging="180"/>
      </w:pPr>
    </w:lvl>
    <w:lvl w:ilvl="3" w:tplc="0809000F" w:tentative="1">
      <w:start w:val="1"/>
      <w:numFmt w:val="decimal"/>
      <w:lvlText w:val="%4."/>
      <w:lvlJc w:val="left"/>
      <w:pPr>
        <w:tabs>
          <w:tab w:val="num" w:pos="3585"/>
        </w:tabs>
        <w:ind w:left="3585" w:hanging="360"/>
      </w:pPr>
    </w:lvl>
    <w:lvl w:ilvl="4" w:tplc="08090019" w:tentative="1">
      <w:start w:val="1"/>
      <w:numFmt w:val="lowerLetter"/>
      <w:lvlText w:val="%5."/>
      <w:lvlJc w:val="left"/>
      <w:pPr>
        <w:tabs>
          <w:tab w:val="num" w:pos="4305"/>
        </w:tabs>
        <w:ind w:left="4305" w:hanging="360"/>
      </w:pPr>
    </w:lvl>
    <w:lvl w:ilvl="5" w:tplc="0809001B" w:tentative="1">
      <w:start w:val="1"/>
      <w:numFmt w:val="lowerRoman"/>
      <w:lvlText w:val="%6."/>
      <w:lvlJc w:val="right"/>
      <w:pPr>
        <w:tabs>
          <w:tab w:val="num" w:pos="5025"/>
        </w:tabs>
        <w:ind w:left="5025" w:hanging="180"/>
      </w:pPr>
    </w:lvl>
    <w:lvl w:ilvl="6" w:tplc="0809000F" w:tentative="1">
      <w:start w:val="1"/>
      <w:numFmt w:val="decimal"/>
      <w:lvlText w:val="%7."/>
      <w:lvlJc w:val="left"/>
      <w:pPr>
        <w:tabs>
          <w:tab w:val="num" w:pos="5745"/>
        </w:tabs>
        <w:ind w:left="5745" w:hanging="360"/>
      </w:pPr>
    </w:lvl>
    <w:lvl w:ilvl="7" w:tplc="08090019" w:tentative="1">
      <w:start w:val="1"/>
      <w:numFmt w:val="lowerLetter"/>
      <w:lvlText w:val="%8."/>
      <w:lvlJc w:val="left"/>
      <w:pPr>
        <w:tabs>
          <w:tab w:val="num" w:pos="6465"/>
        </w:tabs>
        <w:ind w:left="6465" w:hanging="360"/>
      </w:pPr>
    </w:lvl>
    <w:lvl w:ilvl="8" w:tplc="0809001B" w:tentative="1">
      <w:start w:val="1"/>
      <w:numFmt w:val="lowerRoman"/>
      <w:lvlText w:val="%9."/>
      <w:lvlJc w:val="right"/>
      <w:pPr>
        <w:tabs>
          <w:tab w:val="num" w:pos="7185"/>
        </w:tabs>
        <w:ind w:left="7185" w:hanging="180"/>
      </w:pPr>
    </w:lvl>
  </w:abstractNum>
  <w:abstractNum w:abstractNumId="30" w15:restartNumberingAfterBreak="0">
    <w:nsid w:val="111515F5"/>
    <w:multiLevelType w:val="singleLevel"/>
    <w:tmpl w:val="04090019"/>
    <w:lvl w:ilvl="0">
      <w:start w:val="1"/>
      <w:numFmt w:val="lowerLetter"/>
      <w:lvlText w:val="(%1)"/>
      <w:lvlJc w:val="left"/>
      <w:pPr>
        <w:tabs>
          <w:tab w:val="num" w:pos="360"/>
        </w:tabs>
        <w:ind w:left="360" w:hanging="360"/>
      </w:pPr>
    </w:lvl>
  </w:abstractNum>
  <w:abstractNum w:abstractNumId="31" w15:restartNumberingAfterBreak="0">
    <w:nsid w:val="111637B4"/>
    <w:multiLevelType w:val="hybridMultilevel"/>
    <w:tmpl w:val="728E1734"/>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2" w15:restartNumberingAfterBreak="0">
    <w:nsid w:val="146114A9"/>
    <w:multiLevelType w:val="hybridMultilevel"/>
    <w:tmpl w:val="B0ECED5C"/>
    <w:lvl w:ilvl="0" w:tplc="30B87312">
      <w:start w:val="1"/>
      <w:numFmt w:val="lowerLetter"/>
      <w:lvlText w:val="(%1)"/>
      <w:lvlJc w:val="left"/>
      <w:pPr>
        <w:tabs>
          <w:tab w:val="num" w:pos="2160"/>
        </w:tabs>
        <w:ind w:left="2160" w:hanging="720"/>
      </w:pPr>
      <w:rPr>
        <w:rFonts w:hint="default"/>
      </w:r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33" w15:restartNumberingAfterBreak="0">
    <w:nsid w:val="15AA4E30"/>
    <w:multiLevelType w:val="hybridMultilevel"/>
    <w:tmpl w:val="7CF40F7C"/>
    <w:lvl w:ilvl="0" w:tplc="042A1C28">
      <w:start w:val="1"/>
      <w:numFmt w:val="lowerLetter"/>
      <w:lvlText w:val="(%1)"/>
      <w:lvlJc w:val="left"/>
      <w:pPr>
        <w:tabs>
          <w:tab w:val="num" w:pos="360"/>
        </w:tabs>
        <w:ind w:left="360" w:hanging="360"/>
      </w:pPr>
      <w:rPr>
        <w:rFonts w:ascii="Arial" w:hAnsi="Arial" w:cs="Arial" w:hint="default"/>
        <w:sz w:val="18"/>
        <w:szCs w:val="18"/>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4" w15:restartNumberingAfterBreak="0">
    <w:nsid w:val="1641628C"/>
    <w:multiLevelType w:val="hybridMultilevel"/>
    <w:tmpl w:val="DC74FD8C"/>
    <w:lvl w:ilvl="0" w:tplc="04090019">
      <w:start w:val="1"/>
      <w:numFmt w:val="lowerLetter"/>
      <w:lvlText w:val="(%1)"/>
      <w:lvlJc w:val="left"/>
      <w:pPr>
        <w:tabs>
          <w:tab w:val="num" w:pos="1065"/>
        </w:tabs>
        <w:ind w:left="1065" w:hanging="360"/>
      </w:p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5" w15:restartNumberingAfterBreak="0">
    <w:nsid w:val="16E349EA"/>
    <w:multiLevelType w:val="multilevel"/>
    <w:tmpl w:val="6E8A40FE"/>
    <w:lvl w:ilvl="0">
      <w:start w:val="3"/>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6" w15:restartNumberingAfterBreak="0">
    <w:nsid w:val="17E439CF"/>
    <w:multiLevelType w:val="hybridMultilevel"/>
    <w:tmpl w:val="3B4C3032"/>
    <w:lvl w:ilvl="0" w:tplc="D03C16F6">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37" w15:restartNumberingAfterBreak="0">
    <w:nsid w:val="181177CE"/>
    <w:multiLevelType w:val="hybridMultilevel"/>
    <w:tmpl w:val="ED64A6AE"/>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8" w15:restartNumberingAfterBreak="0">
    <w:nsid w:val="18B472A1"/>
    <w:multiLevelType w:val="singleLevel"/>
    <w:tmpl w:val="0BD6590A"/>
    <w:lvl w:ilvl="0">
      <w:start w:val="1"/>
      <w:numFmt w:val="lowerRoman"/>
      <w:lvlText w:val="(%1)"/>
      <w:lvlJc w:val="left"/>
      <w:pPr>
        <w:tabs>
          <w:tab w:val="num" w:pos="720"/>
        </w:tabs>
        <w:ind w:left="504" w:hanging="504"/>
      </w:pPr>
    </w:lvl>
  </w:abstractNum>
  <w:abstractNum w:abstractNumId="39" w15:restartNumberingAfterBreak="0">
    <w:nsid w:val="19406652"/>
    <w:multiLevelType w:val="singleLevel"/>
    <w:tmpl w:val="04090019"/>
    <w:lvl w:ilvl="0">
      <w:start w:val="1"/>
      <w:numFmt w:val="lowerLetter"/>
      <w:lvlText w:val="(%1)"/>
      <w:lvlJc w:val="left"/>
      <w:pPr>
        <w:tabs>
          <w:tab w:val="num" w:pos="360"/>
        </w:tabs>
        <w:ind w:left="360" w:hanging="360"/>
      </w:pPr>
    </w:lvl>
  </w:abstractNum>
  <w:abstractNum w:abstractNumId="40" w15:restartNumberingAfterBreak="0">
    <w:nsid w:val="1A0B4135"/>
    <w:multiLevelType w:val="hybridMultilevel"/>
    <w:tmpl w:val="964C5976"/>
    <w:lvl w:ilvl="0" w:tplc="7AEE57EC">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1" w15:restartNumberingAfterBreak="0">
    <w:nsid w:val="1A5449F0"/>
    <w:multiLevelType w:val="hybridMultilevel"/>
    <w:tmpl w:val="835A8446"/>
    <w:lvl w:ilvl="0" w:tplc="30B87312">
      <w:start w:val="1"/>
      <w:numFmt w:val="lowerLetter"/>
      <w:lvlText w:val="(%1)"/>
      <w:lvlJc w:val="left"/>
      <w:pPr>
        <w:tabs>
          <w:tab w:val="num" w:pos="2149"/>
        </w:tabs>
        <w:ind w:left="2149" w:hanging="720"/>
      </w:pPr>
      <w:rPr>
        <w:rFonts w:hint="default"/>
      </w:rPr>
    </w:lvl>
    <w:lvl w:ilvl="1" w:tplc="37725E3C">
      <w:start w:val="2"/>
      <w:numFmt w:val="lowerLetter"/>
      <w:lvlText w:val="(%2)"/>
      <w:lvlJc w:val="left"/>
      <w:pPr>
        <w:tabs>
          <w:tab w:val="num" w:pos="2149"/>
        </w:tabs>
        <w:ind w:left="1732" w:firstLine="57"/>
      </w:pPr>
      <w:rPr>
        <w:rFonts w:ascii="Arial" w:hAnsi="Arial" w:hint="default"/>
        <w:b w:val="0"/>
        <w:i w:val="0"/>
        <w:color w:val="FF0000"/>
        <w:sz w:val="18"/>
      </w:r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42" w15:restartNumberingAfterBreak="0">
    <w:nsid w:val="1ACF2EDD"/>
    <w:multiLevelType w:val="singleLevel"/>
    <w:tmpl w:val="04090019"/>
    <w:lvl w:ilvl="0">
      <w:start w:val="1"/>
      <w:numFmt w:val="lowerLetter"/>
      <w:lvlText w:val="(%1)"/>
      <w:lvlJc w:val="left"/>
      <w:pPr>
        <w:tabs>
          <w:tab w:val="num" w:pos="360"/>
        </w:tabs>
        <w:ind w:left="360" w:hanging="360"/>
      </w:pPr>
    </w:lvl>
  </w:abstractNum>
  <w:abstractNum w:abstractNumId="43" w15:restartNumberingAfterBreak="0">
    <w:nsid w:val="1CF237E2"/>
    <w:multiLevelType w:val="hybridMultilevel"/>
    <w:tmpl w:val="14464670"/>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44" w15:restartNumberingAfterBreak="0">
    <w:nsid w:val="1DA0389A"/>
    <w:multiLevelType w:val="multilevel"/>
    <w:tmpl w:val="516E6AD0"/>
    <w:lvl w:ilvl="0">
      <w:start w:val="4"/>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5" w15:restartNumberingAfterBreak="0">
    <w:nsid w:val="1E207690"/>
    <w:multiLevelType w:val="multilevel"/>
    <w:tmpl w:val="8B6AEE00"/>
    <w:lvl w:ilvl="0">
      <w:start w:val="4"/>
      <w:numFmt w:val="decimal"/>
      <w:lvlText w:val="%1"/>
      <w:lvlJc w:val="left"/>
      <w:pPr>
        <w:tabs>
          <w:tab w:val="num" w:pos="705"/>
        </w:tabs>
        <w:ind w:left="705" w:hanging="705"/>
      </w:pPr>
      <w:rPr>
        <w:rFonts w:hint="default"/>
      </w:rPr>
    </w:lvl>
    <w:lvl w:ilvl="1">
      <w:start w:val="2"/>
      <w:numFmt w:val="decimal"/>
      <w:lvlText w:val="%1.%2"/>
      <w:lvlJc w:val="left"/>
      <w:pPr>
        <w:tabs>
          <w:tab w:val="num" w:pos="705"/>
        </w:tabs>
        <w:ind w:left="705" w:hanging="705"/>
      </w:pPr>
      <w:rPr>
        <w:rFonts w:hint="default"/>
      </w:rPr>
    </w:lvl>
    <w:lvl w:ilvl="2">
      <w:start w:val="7"/>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6" w15:restartNumberingAfterBreak="0">
    <w:nsid w:val="20593422"/>
    <w:multiLevelType w:val="multilevel"/>
    <w:tmpl w:val="630E8804"/>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7" w15:restartNumberingAfterBreak="0">
    <w:nsid w:val="21D46D39"/>
    <w:multiLevelType w:val="multilevel"/>
    <w:tmpl w:val="FFDC37C0"/>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8" w15:restartNumberingAfterBreak="0">
    <w:nsid w:val="23135708"/>
    <w:multiLevelType w:val="hybridMultilevel"/>
    <w:tmpl w:val="0F3A7534"/>
    <w:lvl w:ilvl="0" w:tplc="C4AC9C48">
      <w:start w:val="1"/>
      <w:numFmt w:val="bullet"/>
      <w:lvlText w:val=""/>
      <w:lvlJc w:val="left"/>
      <w:pPr>
        <w:tabs>
          <w:tab w:val="num" w:pos="284"/>
        </w:tabs>
        <w:ind w:left="284" w:hanging="284"/>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2316407E"/>
    <w:multiLevelType w:val="hybridMultilevel"/>
    <w:tmpl w:val="C93C7EA8"/>
    <w:lvl w:ilvl="0" w:tplc="771A8BFE">
      <w:start w:val="1"/>
      <w:numFmt w:val="lowerLetter"/>
      <w:lvlText w:val="(%1)"/>
      <w:lvlJc w:val="left"/>
      <w:pPr>
        <w:tabs>
          <w:tab w:val="num" w:pos="1069"/>
        </w:tabs>
        <w:ind w:left="1069" w:hanging="360"/>
      </w:pPr>
      <w:rPr>
        <w:rFonts w:ascii="Arial" w:hAnsi="Arial" w:hint="default"/>
        <w:b w:val="0"/>
        <w:i w:val="0"/>
        <w:color w:val="auto"/>
        <w:sz w:val="18"/>
      </w:rPr>
    </w:lvl>
    <w:lvl w:ilvl="1" w:tplc="08090019">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50" w15:restartNumberingAfterBreak="0">
    <w:nsid w:val="238F53E2"/>
    <w:multiLevelType w:val="singleLevel"/>
    <w:tmpl w:val="47366530"/>
    <w:lvl w:ilvl="0">
      <w:start w:val="1"/>
      <w:numFmt w:val="bullet"/>
      <w:lvlText w:val=""/>
      <w:lvlJc w:val="left"/>
      <w:pPr>
        <w:tabs>
          <w:tab w:val="num" w:pos="360"/>
        </w:tabs>
        <w:ind w:left="360" w:hanging="360"/>
      </w:pPr>
      <w:rPr>
        <w:rFonts w:ascii="Symbol" w:hAnsi="Symbol" w:hint="default"/>
      </w:rPr>
    </w:lvl>
  </w:abstractNum>
  <w:abstractNum w:abstractNumId="51" w15:restartNumberingAfterBreak="0">
    <w:nsid w:val="23B03DDE"/>
    <w:multiLevelType w:val="singleLevel"/>
    <w:tmpl w:val="540CC100"/>
    <w:lvl w:ilvl="0">
      <w:start w:val="1"/>
      <w:numFmt w:val="decimal"/>
      <w:pStyle w:val="BodyTextNum"/>
      <w:lvlText w:val="%1."/>
      <w:lvlJc w:val="left"/>
      <w:pPr>
        <w:tabs>
          <w:tab w:val="num" w:pos="425"/>
        </w:tabs>
        <w:ind w:left="425" w:hanging="425"/>
      </w:pPr>
      <w:rPr>
        <w:b w:val="0"/>
        <w:i w:val="0"/>
      </w:rPr>
    </w:lvl>
  </w:abstractNum>
  <w:abstractNum w:abstractNumId="52" w15:restartNumberingAfterBreak="0">
    <w:nsid w:val="241150A1"/>
    <w:multiLevelType w:val="singleLevel"/>
    <w:tmpl w:val="04090019"/>
    <w:lvl w:ilvl="0">
      <w:start w:val="1"/>
      <w:numFmt w:val="lowerLetter"/>
      <w:lvlText w:val="(%1)"/>
      <w:lvlJc w:val="left"/>
      <w:pPr>
        <w:tabs>
          <w:tab w:val="num" w:pos="360"/>
        </w:tabs>
        <w:ind w:left="360" w:hanging="360"/>
      </w:pPr>
    </w:lvl>
  </w:abstractNum>
  <w:abstractNum w:abstractNumId="53" w15:restartNumberingAfterBreak="0">
    <w:nsid w:val="247253EB"/>
    <w:multiLevelType w:val="hybridMultilevel"/>
    <w:tmpl w:val="2FCE412E"/>
    <w:lvl w:ilvl="0" w:tplc="04090019">
      <w:start w:val="1"/>
      <w:numFmt w:val="lowerLetter"/>
      <w:lvlText w:val="(%1)"/>
      <w:lvlJc w:val="left"/>
      <w:pPr>
        <w:tabs>
          <w:tab w:val="num" w:pos="1080"/>
        </w:tabs>
        <w:ind w:left="1080" w:hanging="360"/>
      </w:p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54" w15:restartNumberingAfterBreak="0">
    <w:nsid w:val="24EC1F0C"/>
    <w:multiLevelType w:val="hybridMultilevel"/>
    <w:tmpl w:val="A05686E6"/>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5" w15:restartNumberingAfterBreak="0">
    <w:nsid w:val="25946965"/>
    <w:multiLevelType w:val="singleLevel"/>
    <w:tmpl w:val="04090019"/>
    <w:lvl w:ilvl="0">
      <w:start w:val="1"/>
      <w:numFmt w:val="lowerLetter"/>
      <w:lvlText w:val="(%1)"/>
      <w:lvlJc w:val="left"/>
      <w:pPr>
        <w:tabs>
          <w:tab w:val="num" w:pos="360"/>
        </w:tabs>
        <w:ind w:left="360" w:hanging="360"/>
      </w:pPr>
    </w:lvl>
  </w:abstractNum>
  <w:abstractNum w:abstractNumId="56" w15:restartNumberingAfterBreak="0">
    <w:nsid w:val="26106414"/>
    <w:multiLevelType w:val="hybridMultilevel"/>
    <w:tmpl w:val="2A22AC5C"/>
    <w:lvl w:ilvl="0" w:tplc="04090019">
      <w:start w:val="1"/>
      <w:numFmt w:val="lowerLetter"/>
      <w:lvlText w:val="(%1)"/>
      <w:lvlJc w:val="left"/>
      <w:pPr>
        <w:tabs>
          <w:tab w:val="num" w:pos="1440"/>
        </w:tabs>
        <w:ind w:left="1440" w:hanging="360"/>
      </w:pPr>
    </w:lvl>
    <w:lvl w:ilvl="1" w:tplc="08090019" w:tentative="1">
      <w:start w:val="1"/>
      <w:numFmt w:val="lowerLetter"/>
      <w:lvlText w:val="%2."/>
      <w:lvlJc w:val="left"/>
      <w:pPr>
        <w:tabs>
          <w:tab w:val="num" w:pos="1815"/>
        </w:tabs>
        <w:ind w:left="1815" w:hanging="360"/>
      </w:pPr>
    </w:lvl>
    <w:lvl w:ilvl="2" w:tplc="0809001B" w:tentative="1">
      <w:start w:val="1"/>
      <w:numFmt w:val="lowerRoman"/>
      <w:lvlText w:val="%3."/>
      <w:lvlJc w:val="right"/>
      <w:pPr>
        <w:tabs>
          <w:tab w:val="num" w:pos="2535"/>
        </w:tabs>
        <w:ind w:left="2535" w:hanging="180"/>
      </w:pPr>
    </w:lvl>
    <w:lvl w:ilvl="3" w:tplc="0809000F" w:tentative="1">
      <w:start w:val="1"/>
      <w:numFmt w:val="decimal"/>
      <w:lvlText w:val="%4."/>
      <w:lvlJc w:val="left"/>
      <w:pPr>
        <w:tabs>
          <w:tab w:val="num" w:pos="3255"/>
        </w:tabs>
        <w:ind w:left="3255" w:hanging="360"/>
      </w:pPr>
    </w:lvl>
    <w:lvl w:ilvl="4" w:tplc="08090019" w:tentative="1">
      <w:start w:val="1"/>
      <w:numFmt w:val="lowerLetter"/>
      <w:lvlText w:val="%5."/>
      <w:lvlJc w:val="left"/>
      <w:pPr>
        <w:tabs>
          <w:tab w:val="num" w:pos="3975"/>
        </w:tabs>
        <w:ind w:left="3975" w:hanging="360"/>
      </w:pPr>
    </w:lvl>
    <w:lvl w:ilvl="5" w:tplc="0809001B" w:tentative="1">
      <w:start w:val="1"/>
      <w:numFmt w:val="lowerRoman"/>
      <w:lvlText w:val="%6."/>
      <w:lvlJc w:val="right"/>
      <w:pPr>
        <w:tabs>
          <w:tab w:val="num" w:pos="4695"/>
        </w:tabs>
        <w:ind w:left="4695" w:hanging="180"/>
      </w:pPr>
    </w:lvl>
    <w:lvl w:ilvl="6" w:tplc="0809000F" w:tentative="1">
      <w:start w:val="1"/>
      <w:numFmt w:val="decimal"/>
      <w:lvlText w:val="%7."/>
      <w:lvlJc w:val="left"/>
      <w:pPr>
        <w:tabs>
          <w:tab w:val="num" w:pos="5415"/>
        </w:tabs>
        <w:ind w:left="5415" w:hanging="360"/>
      </w:pPr>
    </w:lvl>
    <w:lvl w:ilvl="7" w:tplc="08090019" w:tentative="1">
      <w:start w:val="1"/>
      <w:numFmt w:val="lowerLetter"/>
      <w:lvlText w:val="%8."/>
      <w:lvlJc w:val="left"/>
      <w:pPr>
        <w:tabs>
          <w:tab w:val="num" w:pos="6135"/>
        </w:tabs>
        <w:ind w:left="6135" w:hanging="360"/>
      </w:pPr>
    </w:lvl>
    <w:lvl w:ilvl="8" w:tplc="0809001B" w:tentative="1">
      <w:start w:val="1"/>
      <w:numFmt w:val="lowerRoman"/>
      <w:lvlText w:val="%9."/>
      <w:lvlJc w:val="right"/>
      <w:pPr>
        <w:tabs>
          <w:tab w:val="num" w:pos="6855"/>
        </w:tabs>
        <w:ind w:left="6855" w:hanging="180"/>
      </w:pPr>
    </w:lvl>
  </w:abstractNum>
  <w:abstractNum w:abstractNumId="57" w15:restartNumberingAfterBreak="0">
    <w:nsid w:val="26A7106D"/>
    <w:multiLevelType w:val="hybridMultilevel"/>
    <w:tmpl w:val="A322BC86"/>
    <w:lvl w:ilvl="0" w:tplc="0B4CA8B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8" w15:restartNumberingAfterBreak="0">
    <w:nsid w:val="274B1DA6"/>
    <w:multiLevelType w:val="hybridMultilevel"/>
    <w:tmpl w:val="0E3EBF9C"/>
    <w:lvl w:ilvl="0" w:tplc="A904809E">
      <w:start w:val="1"/>
      <w:numFmt w:val="bullet"/>
      <w:lvlText w:val=""/>
      <w:lvlJc w:val="left"/>
      <w:pPr>
        <w:tabs>
          <w:tab w:val="num" w:pos="1997"/>
        </w:tabs>
        <w:ind w:left="1997" w:hanging="360"/>
      </w:pPr>
      <w:rPr>
        <w:rFonts w:ascii="Symbol" w:hAnsi="Symbol" w:hint="default"/>
        <w:color w:val="000000"/>
      </w:rPr>
    </w:lvl>
    <w:lvl w:ilvl="1" w:tplc="49E674EE">
      <w:start w:val="2"/>
      <w:numFmt w:val="lowerLetter"/>
      <w:lvlText w:val="(%2)"/>
      <w:lvlJc w:val="left"/>
      <w:pPr>
        <w:tabs>
          <w:tab w:val="num" w:pos="2717"/>
        </w:tabs>
        <w:ind w:left="2717" w:hanging="360"/>
      </w:pPr>
      <w:rPr>
        <w:rFonts w:hint="default"/>
        <w:i w:val="0"/>
        <w:color w:val="FF0000"/>
      </w:rPr>
    </w:lvl>
    <w:lvl w:ilvl="2" w:tplc="08090005" w:tentative="1">
      <w:start w:val="1"/>
      <w:numFmt w:val="bullet"/>
      <w:lvlText w:val=""/>
      <w:lvlJc w:val="left"/>
      <w:pPr>
        <w:tabs>
          <w:tab w:val="num" w:pos="3437"/>
        </w:tabs>
        <w:ind w:left="3437" w:hanging="360"/>
      </w:pPr>
      <w:rPr>
        <w:rFonts w:ascii="Wingdings" w:hAnsi="Wingdings" w:hint="default"/>
      </w:rPr>
    </w:lvl>
    <w:lvl w:ilvl="3" w:tplc="08090001" w:tentative="1">
      <w:start w:val="1"/>
      <w:numFmt w:val="bullet"/>
      <w:lvlText w:val=""/>
      <w:lvlJc w:val="left"/>
      <w:pPr>
        <w:tabs>
          <w:tab w:val="num" w:pos="4157"/>
        </w:tabs>
        <w:ind w:left="4157" w:hanging="360"/>
      </w:pPr>
      <w:rPr>
        <w:rFonts w:ascii="Symbol" w:hAnsi="Symbol" w:hint="default"/>
      </w:rPr>
    </w:lvl>
    <w:lvl w:ilvl="4" w:tplc="08090003" w:tentative="1">
      <w:start w:val="1"/>
      <w:numFmt w:val="bullet"/>
      <w:lvlText w:val="o"/>
      <w:lvlJc w:val="left"/>
      <w:pPr>
        <w:tabs>
          <w:tab w:val="num" w:pos="4877"/>
        </w:tabs>
        <w:ind w:left="4877" w:hanging="360"/>
      </w:pPr>
      <w:rPr>
        <w:rFonts w:ascii="Courier New" w:hAnsi="Courier New" w:cs="Courier New" w:hint="default"/>
      </w:rPr>
    </w:lvl>
    <w:lvl w:ilvl="5" w:tplc="08090005" w:tentative="1">
      <w:start w:val="1"/>
      <w:numFmt w:val="bullet"/>
      <w:lvlText w:val=""/>
      <w:lvlJc w:val="left"/>
      <w:pPr>
        <w:tabs>
          <w:tab w:val="num" w:pos="5597"/>
        </w:tabs>
        <w:ind w:left="5597" w:hanging="360"/>
      </w:pPr>
      <w:rPr>
        <w:rFonts w:ascii="Wingdings" w:hAnsi="Wingdings" w:hint="default"/>
      </w:rPr>
    </w:lvl>
    <w:lvl w:ilvl="6" w:tplc="08090001" w:tentative="1">
      <w:start w:val="1"/>
      <w:numFmt w:val="bullet"/>
      <w:lvlText w:val=""/>
      <w:lvlJc w:val="left"/>
      <w:pPr>
        <w:tabs>
          <w:tab w:val="num" w:pos="6317"/>
        </w:tabs>
        <w:ind w:left="6317" w:hanging="360"/>
      </w:pPr>
      <w:rPr>
        <w:rFonts w:ascii="Symbol" w:hAnsi="Symbol" w:hint="default"/>
      </w:rPr>
    </w:lvl>
    <w:lvl w:ilvl="7" w:tplc="08090003" w:tentative="1">
      <w:start w:val="1"/>
      <w:numFmt w:val="bullet"/>
      <w:lvlText w:val="o"/>
      <w:lvlJc w:val="left"/>
      <w:pPr>
        <w:tabs>
          <w:tab w:val="num" w:pos="7037"/>
        </w:tabs>
        <w:ind w:left="7037" w:hanging="360"/>
      </w:pPr>
      <w:rPr>
        <w:rFonts w:ascii="Courier New" w:hAnsi="Courier New" w:cs="Courier New" w:hint="default"/>
      </w:rPr>
    </w:lvl>
    <w:lvl w:ilvl="8" w:tplc="08090005" w:tentative="1">
      <w:start w:val="1"/>
      <w:numFmt w:val="bullet"/>
      <w:lvlText w:val=""/>
      <w:lvlJc w:val="left"/>
      <w:pPr>
        <w:tabs>
          <w:tab w:val="num" w:pos="7757"/>
        </w:tabs>
        <w:ind w:left="7757" w:hanging="360"/>
      </w:pPr>
      <w:rPr>
        <w:rFonts w:ascii="Wingdings" w:hAnsi="Wingdings" w:hint="default"/>
      </w:rPr>
    </w:lvl>
  </w:abstractNum>
  <w:abstractNum w:abstractNumId="59" w15:restartNumberingAfterBreak="0">
    <w:nsid w:val="27D001DD"/>
    <w:multiLevelType w:val="hybridMultilevel"/>
    <w:tmpl w:val="954E6A00"/>
    <w:lvl w:ilvl="0" w:tplc="35A0A528">
      <w:start w:val="1"/>
      <w:numFmt w:val="lowerLetter"/>
      <w:lvlText w:val="(%1)"/>
      <w:lvlJc w:val="left"/>
      <w:pPr>
        <w:tabs>
          <w:tab w:val="num" w:pos="1777"/>
        </w:tabs>
        <w:ind w:left="1777" w:hanging="360"/>
      </w:pPr>
      <w:rPr>
        <w:rFonts w:hint="default"/>
      </w:rPr>
    </w:lvl>
    <w:lvl w:ilvl="1" w:tplc="08090019" w:tentative="1">
      <w:start w:val="1"/>
      <w:numFmt w:val="lowerLetter"/>
      <w:lvlText w:val="%2."/>
      <w:lvlJc w:val="left"/>
      <w:pPr>
        <w:tabs>
          <w:tab w:val="num" w:pos="2497"/>
        </w:tabs>
        <w:ind w:left="2497" w:hanging="360"/>
      </w:pPr>
    </w:lvl>
    <w:lvl w:ilvl="2" w:tplc="0809001B" w:tentative="1">
      <w:start w:val="1"/>
      <w:numFmt w:val="lowerRoman"/>
      <w:lvlText w:val="%3."/>
      <w:lvlJc w:val="right"/>
      <w:pPr>
        <w:tabs>
          <w:tab w:val="num" w:pos="3217"/>
        </w:tabs>
        <w:ind w:left="3217" w:hanging="180"/>
      </w:pPr>
    </w:lvl>
    <w:lvl w:ilvl="3" w:tplc="0809000F" w:tentative="1">
      <w:start w:val="1"/>
      <w:numFmt w:val="decimal"/>
      <w:lvlText w:val="%4."/>
      <w:lvlJc w:val="left"/>
      <w:pPr>
        <w:tabs>
          <w:tab w:val="num" w:pos="3937"/>
        </w:tabs>
        <w:ind w:left="3937" w:hanging="360"/>
      </w:pPr>
    </w:lvl>
    <w:lvl w:ilvl="4" w:tplc="08090019" w:tentative="1">
      <w:start w:val="1"/>
      <w:numFmt w:val="lowerLetter"/>
      <w:lvlText w:val="%5."/>
      <w:lvlJc w:val="left"/>
      <w:pPr>
        <w:tabs>
          <w:tab w:val="num" w:pos="4657"/>
        </w:tabs>
        <w:ind w:left="4657" w:hanging="360"/>
      </w:pPr>
    </w:lvl>
    <w:lvl w:ilvl="5" w:tplc="0809001B" w:tentative="1">
      <w:start w:val="1"/>
      <w:numFmt w:val="lowerRoman"/>
      <w:lvlText w:val="%6."/>
      <w:lvlJc w:val="right"/>
      <w:pPr>
        <w:tabs>
          <w:tab w:val="num" w:pos="5377"/>
        </w:tabs>
        <w:ind w:left="5377" w:hanging="180"/>
      </w:pPr>
    </w:lvl>
    <w:lvl w:ilvl="6" w:tplc="0809000F" w:tentative="1">
      <w:start w:val="1"/>
      <w:numFmt w:val="decimal"/>
      <w:lvlText w:val="%7."/>
      <w:lvlJc w:val="left"/>
      <w:pPr>
        <w:tabs>
          <w:tab w:val="num" w:pos="6097"/>
        </w:tabs>
        <w:ind w:left="6097" w:hanging="360"/>
      </w:pPr>
    </w:lvl>
    <w:lvl w:ilvl="7" w:tplc="08090019" w:tentative="1">
      <w:start w:val="1"/>
      <w:numFmt w:val="lowerLetter"/>
      <w:lvlText w:val="%8."/>
      <w:lvlJc w:val="left"/>
      <w:pPr>
        <w:tabs>
          <w:tab w:val="num" w:pos="6817"/>
        </w:tabs>
        <w:ind w:left="6817" w:hanging="360"/>
      </w:pPr>
    </w:lvl>
    <w:lvl w:ilvl="8" w:tplc="0809001B" w:tentative="1">
      <w:start w:val="1"/>
      <w:numFmt w:val="lowerRoman"/>
      <w:lvlText w:val="%9."/>
      <w:lvlJc w:val="right"/>
      <w:pPr>
        <w:tabs>
          <w:tab w:val="num" w:pos="7537"/>
        </w:tabs>
        <w:ind w:left="7537" w:hanging="180"/>
      </w:pPr>
    </w:lvl>
  </w:abstractNum>
  <w:abstractNum w:abstractNumId="60" w15:restartNumberingAfterBreak="0">
    <w:nsid w:val="289C2642"/>
    <w:multiLevelType w:val="singleLevel"/>
    <w:tmpl w:val="C55CD3CA"/>
    <w:lvl w:ilvl="0">
      <w:start w:val="1"/>
      <w:numFmt w:val="lowerLetter"/>
      <w:lvlText w:val="(%1)"/>
      <w:lvlJc w:val="left"/>
      <w:pPr>
        <w:tabs>
          <w:tab w:val="num" w:pos="360"/>
        </w:tabs>
        <w:ind w:left="360" w:hanging="360"/>
      </w:pPr>
    </w:lvl>
  </w:abstractNum>
  <w:abstractNum w:abstractNumId="61" w15:restartNumberingAfterBreak="0">
    <w:nsid w:val="2A6763CF"/>
    <w:multiLevelType w:val="singleLevel"/>
    <w:tmpl w:val="04090019"/>
    <w:lvl w:ilvl="0">
      <w:start w:val="1"/>
      <w:numFmt w:val="lowerLetter"/>
      <w:lvlText w:val="(%1)"/>
      <w:lvlJc w:val="left"/>
      <w:pPr>
        <w:tabs>
          <w:tab w:val="num" w:pos="360"/>
        </w:tabs>
        <w:ind w:left="360" w:hanging="360"/>
      </w:pPr>
    </w:lvl>
  </w:abstractNum>
  <w:abstractNum w:abstractNumId="62" w15:restartNumberingAfterBreak="0">
    <w:nsid w:val="2A676962"/>
    <w:multiLevelType w:val="hybridMultilevel"/>
    <w:tmpl w:val="309E6418"/>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3" w15:restartNumberingAfterBreak="0">
    <w:nsid w:val="2AB779E8"/>
    <w:multiLevelType w:val="hybridMultilevel"/>
    <w:tmpl w:val="00701FAC"/>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4" w15:restartNumberingAfterBreak="0">
    <w:nsid w:val="2B20199B"/>
    <w:multiLevelType w:val="hybridMultilevel"/>
    <w:tmpl w:val="13FE4CEE"/>
    <w:lvl w:ilvl="0" w:tplc="0B4CA8B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5" w15:restartNumberingAfterBreak="0">
    <w:nsid w:val="2B3F488A"/>
    <w:multiLevelType w:val="singleLevel"/>
    <w:tmpl w:val="30B87312"/>
    <w:lvl w:ilvl="0">
      <w:start w:val="1"/>
      <w:numFmt w:val="lowerLetter"/>
      <w:lvlText w:val="(%1)"/>
      <w:lvlJc w:val="left"/>
      <w:pPr>
        <w:tabs>
          <w:tab w:val="num" w:pos="1440"/>
        </w:tabs>
        <w:ind w:left="1440" w:hanging="720"/>
      </w:pPr>
      <w:rPr>
        <w:rFonts w:hint="default"/>
      </w:rPr>
    </w:lvl>
  </w:abstractNum>
  <w:abstractNum w:abstractNumId="66" w15:restartNumberingAfterBreak="0">
    <w:nsid w:val="2B436ECD"/>
    <w:multiLevelType w:val="multilevel"/>
    <w:tmpl w:val="F2C4D20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6"/>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67" w15:restartNumberingAfterBreak="0">
    <w:nsid w:val="2C1A2AA0"/>
    <w:multiLevelType w:val="singleLevel"/>
    <w:tmpl w:val="04090019"/>
    <w:lvl w:ilvl="0">
      <w:start w:val="1"/>
      <w:numFmt w:val="lowerLetter"/>
      <w:lvlText w:val="(%1)"/>
      <w:lvlJc w:val="left"/>
      <w:pPr>
        <w:tabs>
          <w:tab w:val="num" w:pos="360"/>
        </w:tabs>
        <w:ind w:left="360" w:hanging="360"/>
      </w:pPr>
    </w:lvl>
  </w:abstractNum>
  <w:abstractNum w:abstractNumId="68" w15:restartNumberingAfterBreak="0">
    <w:nsid w:val="2CBB3707"/>
    <w:multiLevelType w:val="hybridMultilevel"/>
    <w:tmpl w:val="69CAE00C"/>
    <w:lvl w:ilvl="0" w:tplc="08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9" w15:restartNumberingAfterBreak="0">
    <w:nsid w:val="2D460F89"/>
    <w:multiLevelType w:val="hybridMultilevel"/>
    <w:tmpl w:val="50403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15:restartNumberingAfterBreak="0">
    <w:nsid w:val="2D8923AC"/>
    <w:multiLevelType w:val="multilevel"/>
    <w:tmpl w:val="FFD672F8"/>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71" w15:restartNumberingAfterBreak="0">
    <w:nsid w:val="2DA30CCA"/>
    <w:multiLevelType w:val="hybridMultilevel"/>
    <w:tmpl w:val="8E084756"/>
    <w:lvl w:ilvl="0" w:tplc="2C5C4BE8">
      <w:start w:val="3"/>
      <w:numFmt w:val="lowerLetter"/>
      <w:lvlText w:val="(%1)"/>
      <w:lvlJc w:val="left"/>
      <w:pPr>
        <w:tabs>
          <w:tab w:val="num" w:pos="1778"/>
        </w:tabs>
        <w:ind w:left="1778" w:hanging="360"/>
      </w:pPr>
      <w:rPr>
        <w:rFonts w:hint="default"/>
      </w:rPr>
    </w:lvl>
    <w:lvl w:ilvl="1" w:tplc="08090019" w:tentative="1">
      <w:start w:val="1"/>
      <w:numFmt w:val="lowerLetter"/>
      <w:lvlText w:val="%2."/>
      <w:lvlJc w:val="left"/>
      <w:pPr>
        <w:tabs>
          <w:tab w:val="num" w:pos="2498"/>
        </w:tabs>
        <w:ind w:left="2498" w:hanging="360"/>
      </w:pPr>
    </w:lvl>
    <w:lvl w:ilvl="2" w:tplc="0809001B" w:tentative="1">
      <w:start w:val="1"/>
      <w:numFmt w:val="lowerRoman"/>
      <w:lvlText w:val="%3."/>
      <w:lvlJc w:val="right"/>
      <w:pPr>
        <w:tabs>
          <w:tab w:val="num" w:pos="3218"/>
        </w:tabs>
        <w:ind w:left="3218" w:hanging="180"/>
      </w:pPr>
    </w:lvl>
    <w:lvl w:ilvl="3" w:tplc="0809000F" w:tentative="1">
      <w:start w:val="1"/>
      <w:numFmt w:val="decimal"/>
      <w:lvlText w:val="%4."/>
      <w:lvlJc w:val="left"/>
      <w:pPr>
        <w:tabs>
          <w:tab w:val="num" w:pos="3938"/>
        </w:tabs>
        <w:ind w:left="3938" w:hanging="360"/>
      </w:pPr>
    </w:lvl>
    <w:lvl w:ilvl="4" w:tplc="08090019" w:tentative="1">
      <w:start w:val="1"/>
      <w:numFmt w:val="lowerLetter"/>
      <w:lvlText w:val="%5."/>
      <w:lvlJc w:val="left"/>
      <w:pPr>
        <w:tabs>
          <w:tab w:val="num" w:pos="4658"/>
        </w:tabs>
        <w:ind w:left="4658" w:hanging="360"/>
      </w:pPr>
    </w:lvl>
    <w:lvl w:ilvl="5" w:tplc="0809001B" w:tentative="1">
      <w:start w:val="1"/>
      <w:numFmt w:val="lowerRoman"/>
      <w:lvlText w:val="%6."/>
      <w:lvlJc w:val="right"/>
      <w:pPr>
        <w:tabs>
          <w:tab w:val="num" w:pos="5378"/>
        </w:tabs>
        <w:ind w:left="5378" w:hanging="180"/>
      </w:pPr>
    </w:lvl>
    <w:lvl w:ilvl="6" w:tplc="0809000F" w:tentative="1">
      <w:start w:val="1"/>
      <w:numFmt w:val="decimal"/>
      <w:lvlText w:val="%7."/>
      <w:lvlJc w:val="left"/>
      <w:pPr>
        <w:tabs>
          <w:tab w:val="num" w:pos="6098"/>
        </w:tabs>
        <w:ind w:left="6098" w:hanging="360"/>
      </w:pPr>
    </w:lvl>
    <w:lvl w:ilvl="7" w:tplc="08090019" w:tentative="1">
      <w:start w:val="1"/>
      <w:numFmt w:val="lowerLetter"/>
      <w:lvlText w:val="%8."/>
      <w:lvlJc w:val="left"/>
      <w:pPr>
        <w:tabs>
          <w:tab w:val="num" w:pos="6818"/>
        </w:tabs>
        <w:ind w:left="6818" w:hanging="360"/>
      </w:pPr>
    </w:lvl>
    <w:lvl w:ilvl="8" w:tplc="0809001B" w:tentative="1">
      <w:start w:val="1"/>
      <w:numFmt w:val="lowerRoman"/>
      <w:lvlText w:val="%9."/>
      <w:lvlJc w:val="right"/>
      <w:pPr>
        <w:tabs>
          <w:tab w:val="num" w:pos="7538"/>
        </w:tabs>
        <w:ind w:left="7538" w:hanging="180"/>
      </w:pPr>
    </w:lvl>
  </w:abstractNum>
  <w:abstractNum w:abstractNumId="72" w15:restartNumberingAfterBreak="0">
    <w:nsid w:val="2DC2267C"/>
    <w:multiLevelType w:val="hybridMultilevel"/>
    <w:tmpl w:val="1DDCDC72"/>
    <w:lvl w:ilvl="0" w:tplc="04090019">
      <w:start w:val="1"/>
      <w:numFmt w:val="lowerLetter"/>
      <w:lvlText w:val="(%1)"/>
      <w:lvlJc w:val="left"/>
      <w:pPr>
        <w:tabs>
          <w:tab w:val="num" w:pos="1080"/>
        </w:tabs>
        <w:ind w:left="1080" w:hanging="360"/>
      </w:p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73" w15:restartNumberingAfterBreak="0">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74" w15:restartNumberingAfterBreak="0">
    <w:nsid w:val="2EB45B92"/>
    <w:multiLevelType w:val="hybridMultilevel"/>
    <w:tmpl w:val="6CA2135E"/>
    <w:lvl w:ilvl="0" w:tplc="587C1D06">
      <w:start w:val="1"/>
      <w:numFmt w:val="lowerLetter"/>
      <w:lvlText w:val="(%1)"/>
      <w:lvlJc w:val="left"/>
      <w:pPr>
        <w:tabs>
          <w:tab w:val="num" w:pos="1069"/>
        </w:tabs>
        <w:ind w:left="1069" w:hanging="360"/>
      </w:pPr>
      <w:rPr>
        <w:rFonts w:hint="default"/>
      </w:rPr>
    </w:lvl>
    <w:lvl w:ilvl="1" w:tplc="08090019" w:tentative="1">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5" w15:restartNumberingAfterBreak="0">
    <w:nsid w:val="2F9A569F"/>
    <w:multiLevelType w:val="hybridMultilevel"/>
    <w:tmpl w:val="8DDE21A2"/>
    <w:lvl w:ilvl="0" w:tplc="04090019">
      <w:start w:val="1"/>
      <w:numFmt w:val="lowerLetter"/>
      <w:lvlText w:val="(%1)"/>
      <w:lvlJc w:val="left"/>
      <w:pPr>
        <w:tabs>
          <w:tab w:val="num" w:pos="1440"/>
        </w:tabs>
        <w:ind w:left="144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6" w15:restartNumberingAfterBreak="0">
    <w:nsid w:val="30223226"/>
    <w:multiLevelType w:val="multilevel"/>
    <w:tmpl w:val="26B0900E"/>
    <w:lvl w:ilvl="0">
      <w:start w:val="3"/>
      <w:numFmt w:val="decimal"/>
      <w:lvlText w:val="%1"/>
      <w:lvlJc w:val="left"/>
      <w:pPr>
        <w:tabs>
          <w:tab w:val="num" w:pos="405"/>
        </w:tabs>
        <w:ind w:left="405" w:hanging="405"/>
      </w:pPr>
      <w:rPr>
        <w:rFonts w:hint="default"/>
      </w:rPr>
    </w:lvl>
    <w:lvl w:ilvl="1">
      <w:start w:val="7"/>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77" w15:restartNumberingAfterBreak="0">
    <w:nsid w:val="31124194"/>
    <w:multiLevelType w:val="multilevel"/>
    <w:tmpl w:val="B600C996"/>
    <w:lvl w:ilvl="0">
      <w:start w:val="3"/>
      <w:numFmt w:val="decimal"/>
      <w:lvlText w:val="%1"/>
      <w:lvlJc w:val="left"/>
      <w:pPr>
        <w:ind w:left="525" w:hanging="525"/>
      </w:pPr>
      <w:rPr>
        <w:rFonts w:hint="default"/>
      </w:rPr>
    </w:lvl>
    <w:lvl w:ilvl="1">
      <w:start w:val="6"/>
      <w:numFmt w:val="decimal"/>
      <w:lvlText w:val="%1.%2"/>
      <w:lvlJc w:val="left"/>
      <w:pPr>
        <w:ind w:left="2130" w:hanging="525"/>
      </w:pPr>
      <w:rPr>
        <w:rFonts w:hint="default"/>
      </w:rPr>
    </w:lvl>
    <w:lvl w:ilvl="2">
      <w:start w:val="2"/>
      <w:numFmt w:val="decimal"/>
      <w:lvlText w:val="%1.%2.%3"/>
      <w:lvlJc w:val="left"/>
      <w:pPr>
        <w:ind w:left="3930" w:hanging="720"/>
      </w:pPr>
      <w:rPr>
        <w:rFonts w:hint="default"/>
      </w:rPr>
    </w:lvl>
    <w:lvl w:ilvl="3">
      <w:start w:val="1"/>
      <w:numFmt w:val="decimal"/>
      <w:lvlText w:val="%1.%2.%3.%4"/>
      <w:lvlJc w:val="left"/>
      <w:pPr>
        <w:ind w:left="5895" w:hanging="1080"/>
      </w:pPr>
      <w:rPr>
        <w:rFonts w:hint="default"/>
      </w:rPr>
    </w:lvl>
    <w:lvl w:ilvl="4">
      <w:start w:val="1"/>
      <w:numFmt w:val="decimal"/>
      <w:lvlText w:val="%1.%2.%3.%4.%5"/>
      <w:lvlJc w:val="left"/>
      <w:pPr>
        <w:ind w:left="7500" w:hanging="1080"/>
      </w:pPr>
      <w:rPr>
        <w:rFonts w:hint="default"/>
      </w:rPr>
    </w:lvl>
    <w:lvl w:ilvl="5">
      <w:start w:val="1"/>
      <w:numFmt w:val="decimal"/>
      <w:lvlText w:val="%1.%2.%3.%4.%5.%6"/>
      <w:lvlJc w:val="left"/>
      <w:pPr>
        <w:ind w:left="9465" w:hanging="1440"/>
      </w:pPr>
      <w:rPr>
        <w:rFonts w:hint="default"/>
      </w:rPr>
    </w:lvl>
    <w:lvl w:ilvl="6">
      <w:start w:val="1"/>
      <w:numFmt w:val="decimal"/>
      <w:lvlText w:val="%1.%2.%3.%4.%5.%6.%7"/>
      <w:lvlJc w:val="left"/>
      <w:pPr>
        <w:ind w:left="11070" w:hanging="1440"/>
      </w:pPr>
      <w:rPr>
        <w:rFonts w:hint="default"/>
      </w:rPr>
    </w:lvl>
    <w:lvl w:ilvl="7">
      <w:start w:val="1"/>
      <w:numFmt w:val="decimal"/>
      <w:lvlText w:val="%1.%2.%3.%4.%5.%6.%7.%8"/>
      <w:lvlJc w:val="left"/>
      <w:pPr>
        <w:ind w:left="13035" w:hanging="1800"/>
      </w:pPr>
      <w:rPr>
        <w:rFonts w:hint="default"/>
      </w:rPr>
    </w:lvl>
    <w:lvl w:ilvl="8">
      <w:start w:val="1"/>
      <w:numFmt w:val="decimal"/>
      <w:lvlText w:val="%1.%2.%3.%4.%5.%6.%7.%8.%9"/>
      <w:lvlJc w:val="left"/>
      <w:pPr>
        <w:ind w:left="14640" w:hanging="1800"/>
      </w:pPr>
      <w:rPr>
        <w:rFonts w:hint="default"/>
      </w:rPr>
    </w:lvl>
  </w:abstractNum>
  <w:abstractNum w:abstractNumId="78" w15:restartNumberingAfterBreak="0">
    <w:nsid w:val="31E12F0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79" w15:restartNumberingAfterBreak="0">
    <w:nsid w:val="33090E8B"/>
    <w:multiLevelType w:val="multilevel"/>
    <w:tmpl w:val="C1B6EC9A"/>
    <w:lvl w:ilvl="0">
      <w:start w:val="2"/>
      <w:numFmt w:val="decimal"/>
      <w:lvlText w:val="%1"/>
      <w:lvlJc w:val="left"/>
      <w:pPr>
        <w:tabs>
          <w:tab w:val="num" w:pos="360"/>
        </w:tabs>
        <w:ind w:left="360" w:hanging="360"/>
      </w:pPr>
      <w:rPr>
        <w:rFonts w:cs="Arial" w:hint="default"/>
        <w:color w:val="auto"/>
      </w:rPr>
    </w:lvl>
    <w:lvl w:ilvl="1">
      <w:start w:val="3"/>
      <w:numFmt w:val="decimal"/>
      <w:lvlText w:val="%1.%2"/>
      <w:lvlJc w:val="left"/>
      <w:pPr>
        <w:tabs>
          <w:tab w:val="num" w:pos="360"/>
        </w:tabs>
        <w:ind w:left="360" w:hanging="360"/>
      </w:pPr>
      <w:rPr>
        <w:rFonts w:cs="Arial" w:hint="default"/>
        <w:color w:val="auto"/>
      </w:rPr>
    </w:lvl>
    <w:lvl w:ilvl="2">
      <w:start w:val="2"/>
      <w:numFmt w:val="decimal"/>
      <w:lvlText w:val="%1.%2.%3"/>
      <w:lvlJc w:val="left"/>
      <w:pPr>
        <w:tabs>
          <w:tab w:val="num" w:pos="720"/>
        </w:tabs>
        <w:ind w:left="720" w:hanging="720"/>
      </w:pPr>
      <w:rPr>
        <w:rFonts w:cs="Arial" w:hint="default"/>
        <w:color w:val="FF0000"/>
      </w:rPr>
    </w:lvl>
    <w:lvl w:ilvl="3">
      <w:start w:val="1"/>
      <w:numFmt w:val="decimal"/>
      <w:lvlText w:val="%1.%2.%3.%4"/>
      <w:lvlJc w:val="left"/>
      <w:pPr>
        <w:tabs>
          <w:tab w:val="num" w:pos="720"/>
        </w:tabs>
        <w:ind w:left="720" w:hanging="720"/>
      </w:pPr>
      <w:rPr>
        <w:rFonts w:cs="Arial" w:hint="default"/>
        <w:color w:val="auto"/>
      </w:rPr>
    </w:lvl>
    <w:lvl w:ilvl="4">
      <w:start w:val="1"/>
      <w:numFmt w:val="decimal"/>
      <w:lvlText w:val="%1.%2.%3.%4.%5"/>
      <w:lvlJc w:val="left"/>
      <w:pPr>
        <w:tabs>
          <w:tab w:val="num" w:pos="720"/>
        </w:tabs>
        <w:ind w:left="720" w:hanging="720"/>
      </w:pPr>
      <w:rPr>
        <w:rFonts w:cs="Arial" w:hint="default"/>
        <w:color w:val="auto"/>
      </w:rPr>
    </w:lvl>
    <w:lvl w:ilvl="5">
      <w:start w:val="1"/>
      <w:numFmt w:val="decimal"/>
      <w:lvlText w:val="%1.%2.%3.%4.%5.%6"/>
      <w:lvlJc w:val="left"/>
      <w:pPr>
        <w:tabs>
          <w:tab w:val="num" w:pos="1080"/>
        </w:tabs>
        <w:ind w:left="1080" w:hanging="1080"/>
      </w:pPr>
      <w:rPr>
        <w:rFonts w:cs="Arial" w:hint="default"/>
        <w:color w:val="auto"/>
      </w:rPr>
    </w:lvl>
    <w:lvl w:ilvl="6">
      <w:start w:val="1"/>
      <w:numFmt w:val="decimal"/>
      <w:lvlText w:val="%1.%2.%3.%4.%5.%6.%7"/>
      <w:lvlJc w:val="left"/>
      <w:pPr>
        <w:tabs>
          <w:tab w:val="num" w:pos="1080"/>
        </w:tabs>
        <w:ind w:left="1080" w:hanging="1080"/>
      </w:pPr>
      <w:rPr>
        <w:rFonts w:cs="Arial" w:hint="default"/>
        <w:color w:val="auto"/>
      </w:rPr>
    </w:lvl>
    <w:lvl w:ilvl="7">
      <w:start w:val="1"/>
      <w:numFmt w:val="decimal"/>
      <w:lvlText w:val="%1.%2.%3.%4.%5.%6.%7.%8"/>
      <w:lvlJc w:val="left"/>
      <w:pPr>
        <w:tabs>
          <w:tab w:val="num" w:pos="1440"/>
        </w:tabs>
        <w:ind w:left="1440" w:hanging="1440"/>
      </w:pPr>
      <w:rPr>
        <w:rFonts w:cs="Arial" w:hint="default"/>
        <w:color w:val="auto"/>
      </w:rPr>
    </w:lvl>
    <w:lvl w:ilvl="8">
      <w:start w:val="1"/>
      <w:numFmt w:val="decimal"/>
      <w:lvlText w:val="%1.%2.%3.%4.%5.%6.%7.%8.%9"/>
      <w:lvlJc w:val="left"/>
      <w:pPr>
        <w:tabs>
          <w:tab w:val="num" w:pos="1440"/>
        </w:tabs>
        <w:ind w:left="1440" w:hanging="1440"/>
      </w:pPr>
      <w:rPr>
        <w:rFonts w:cs="Arial" w:hint="default"/>
        <w:color w:val="auto"/>
      </w:rPr>
    </w:lvl>
  </w:abstractNum>
  <w:abstractNum w:abstractNumId="80" w15:restartNumberingAfterBreak="0">
    <w:nsid w:val="331144C7"/>
    <w:multiLevelType w:val="hybridMultilevel"/>
    <w:tmpl w:val="701C4BAE"/>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1" w15:restartNumberingAfterBreak="0">
    <w:nsid w:val="34044A05"/>
    <w:multiLevelType w:val="hybridMultilevel"/>
    <w:tmpl w:val="92CC26D4"/>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2" w15:restartNumberingAfterBreak="0">
    <w:nsid w:val="34FB4BB9"/>
    <w:multiLevelType w:val="multilevel"/>
    <w:tmpl w:val="A16C33CC"/>
    <w:lvl w:ilvl="0">
      <w:start w:val="3"/>
      <w:numFmt w:val="decimal"/>
      <w:lvlText w:val="%1"/>
      <w:lvlJc w:val="left"/>
      <w:pPr>
        <w:tabs>
          <w:tab w:val="num" w:pos="705"/>
        </w:tabs>
        <w:ind w:left="705" w:hanging="705"/>
      </w:pPr>
      <w:rPr>
        <w:rFonts w:hint="default"/>
      </w:rPr>
    </w:lvl>
    <w:lvl w:ilvl="1">
      <w:start w:val="6"/>
      <w:numFmt w:val="decimal"/>
      <w:lvlText w:val="%1.%2"/>
      <w:lvlJc w:val="left"/>
      <w:pPr>
        <w:tabs>
          <w:tab w:val="num" w:pos="705"/>
        </w:tabs>
        <w:ind w:left="705" w:hanging="7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83" w15:restartNumberingAfterBreak="0">
    <w:nsid w:val="35647B53"/>
    <w:multiLevelType w:val="hybridMultilevel"/>
    <w:tmpl w:val="C994A798"/>
    <w:lvl w:ilvl="0" w:tplc="04090019">
      <w:start w:val="1"/>
      <w:numFmt w:val="lowerLetter"/>
      <w:lvlText w:val="(%1)"/>
      <w:lvlJc w:val="left"/>
      <w:pPr>
        <w:tabs>
          <w:tab w:val="num" w:pos="360"/>
        </w:tabs>
        <w:ind w:left="360" w:hanging="360"/>
      </w:p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4" w15:restartNumberingAfterBreak="0">
    <w:nsid w:val="357225E8"/>
    <w:multiLevelType w:val="hybridMultilevel"/>
    <w:tmpl w:val="D13A49CC"/>
    <w:lvl w:ilvl="0" w:tplc="54AEF0AC">
      <w:start w:val="1"/>
      <w:numFmt w:val="lowerLetter"/>
      <w:lvlText w:val="(%1)"/>
      <w:lvlJc w:val="left"/>
      <w:pPr>
        <w:tabs>
          <w:tab w:val="num" w:pos="360"/>
        </w:tabs>
        <w:ind w:left="36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5" w15:restartNumberingAfterBreak="0">
    <w:nsid w:val="35EE18C0"/>
    <w:multiLevelType w:val="hybridMultilevel"/>
    <w:tmpl w:val="3D22A244"/>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6" w15:restartNumberingAfterBreak="0">
    <w:nsid w:val="360D5039"/>
    <w:multiLevelType w:val="hybridMultilevel"/>
    <w:tmpl w:val="A5F640C0"/>
    <w:lvl w:ilvl="0" w:tplc="04090019">
      <w:start w:val="1"/>
      <w:numFmt w:val="lowerLetter"/>
      <w:lvlText w:val="(%1)"/>
      <w:lvlJc w:val="left"/>
      <w:pPr>
        <w:tabs>
          <w:tab w:val="num" w:pos="1440"/>
        </w:tabs>
        <w:ind w:left="144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7" w15:restartNumberingAfterBreak="0">
    <w:nsid w:val="36186229"/>
    <w:multiLevelType w:val="hybridMultilevel"/>
    <w:tmpl w:val="1CD2F550"/>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8" w15:restartNumberingAfterBreak="0">
    <w:nsid w:val="36C617F3"/>
    <w:multiLevelType w:val="hybridMultilevel"/>
    <w:tmpl w:val="DB60A2B4"/>
    <w:lvl w:ilvl="0" w:tplc="587C1D06">
      <w:start w:val="1"/>
      <w:numFmt w:val="lowerLetter"/>
      <w:lvlText w:val="(%1)"/>
      <w:lvlJc w:val="left"/>
      <w:pPr>
        <w:tabs>
          <w:tab w:val="num" w:pos="1069"/>
        </w:tabs>
        <w:ind w:left="1069"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9" w15:restartNumberingAfterBreak="0">
    <w:nsid w:val="37091473"/>
    <w:multiLevelType w:val="multilevel"/>
    <w:tmpl w:val="6776A322"/>
    <w:lvl w:ilvl="0">
      <w:start w:val="3"/>
      <w:numFmt w:val="decimal"/>
      <w:lvlText w:val="%1"/>
      <w:lvlJc w:val="left"/>
      <w:pPr>
        <w:tabs>
          <w:tab w:val="num" w:pos="720"/>
        </w:tabs>
        <w:ind w:left="720" w:hanging="720"/>
      </w:pPr>
      <w:rPr>
        <w:rFonts w:hint="default"/>
      </w:rPr>
    </w:lvl>
    <w:lvl w:ilvl="1">
      <w:start w:val="5"/>
      <w:numFmt w:val="decimal"/>
      <w:lvlText w:val="%1.%2"/>
      <w:lvlJc w:val="left"/>
      <w:pPr>
        <w:tabs>
          <w:tab w:val="num" w:pos="720"/>
        </w:tabs>
        <w:ind w:left="720" w:hanging="720"/>
      </w:pPr>
      <w:rPr>
        <w:rFonts w:hint="default"/>
      </w:rPr>
    </w:lvl>
    <w:lvl w:ilvl="2">
      <w:start w:val="5"/>
      <w:numFmt w:val="decimal"/>
      <w:lvlText w:val="%1.%2.%3"/>
      <w:lvlJc w:val="left"/>
      <w:pPr>
        <w:tabs>
          <w:tab w:val="num" w:pos="720"/>
        </w:tabs>
        <w:ind w:left="720" w:hanging="720"/>
      </w:pPr>
      <w:rPr>
        <w:rFonts w:hint="default"/>
        <w:color w:val="00000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0" w15:restartNumberingAfterBreak="0">
    <w:nsid w:val="37F91472"/>
    <w:multiLevelType w:val="multilevel"/>
    <w:tmpl w:val="FF921240"/>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1" w15:restartNumberingAfterBreak="0">
    <w:nsid w:val="38682381"/>
    <w:multiLevelType w:val="hybridMultilevel"/>
    <w:tmpl w:val="9CFE3E04"/>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2" w15:restartNumberingAfterBreak="0">
    <w:nsid w:val="395C3B6B"/>
    <w:multiLevelType w:val="singleLevel"/>
    <w:tmpl w:val="9C40EDDE"/>
    <w:lvl w:ilvl="0">
      <w:start w:val="1"/>
      <w:numFmt w:val="bullet"/>
      <w:pStyle w:val="Bullet1"/>
      <w:lvlText w:val=""/>
      <w:lvlJc w:val="left"/>
      <w:pPr>
        <w:tabs>
          <w:tab w:val="num" w:pos="360"/>
        </w:tabs>
        <w:ind w:left="360" w:hanging="360"/>
      </w:pPr>
      <w:rPr>
        <w:rFonts w:ascii="Symbol" w:hAnsi="Symbol" w:hint="default"/>
        <w:sz w:val="16"/>
      </w:rPr>
    </w:lvl>
  </w:abstractNum>
  <w:abstractNum w:abstractNumId="93" w15:restartNumberingAfterBreak="0">
    <w:nsid w:val="3BF7418A"/>
    <w:multiLevelType w:val="multilevel"/>
    <w:tmpl w:val="BBBE05AC"/>
    <w:lvl w:ilvl="0">
      <w:start w:val="3"/>
      <w:numFmt w:val="decimal"/>
      <w:lvlText w:val="%1"/>
      <w:lvlJc w:val="left"/>
      <w:pPr>
        <w:tabs>
          <w:tab w:val="num" w:pos="705"/>
        </w:tabs>
        <w:ind w:left="705" w:hanging="705"/>
      </w:pPr>
      <w:rPr>
        <w:rFonts w:hint="default"/>
      </w:rPr>
    </w:lvl>
    <w:lvl w:ilvl="1">
      <w:start w:val="6"/>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4" w15:restartNumberingAfterBreak="0">
    <w:nsid w:val="3C140F4F"/>
    <w:multiLevelType w:val="multilevel"/>
    <w:tmpl w:val="FFD672F8"/>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5"/>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5" w15:restartNumberingAfterBreak="0">
    <w:nsid w:val="3C304645"/>
    <w:multiLevelType w:val="hybridMultilevel"/>
    <w:tmpl w:val="230E2A9A"/>
    <w:lvl w:ilvl="0" w:tplc="04090019">
      <w:start w:val="1"/>
      <w:numFmt w:val="lowerLetter"/>
      <w:lvlText w:val="(%1)"/>
      <w:lvlJc w:val="left"/>
      <w:pPr>
        <w:tabs>
          <w:tab w:val="num" w:pos="1069"/>
        </w:tabs>
        <w:ind w:left="1069" w:hanging="360"/>
      </w:p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96" w15:restartNumberingAfterBreak="0">
    <w:nsid w:val="3ECF3A4E"/>
    <w:multiLevelType w:val="multilevel"/>
    <w:tmpl w:val="ED0ECF80"/>
    <w:lvl w:ilvl="0">
      <w:start w:val="2"/>
      <w:numFmt w:val="decimal"/>
      <w:lvlText w:val="%1"/>
      <w:lvlJc w:val="left"/>
      <w:pPr>
        <w:tabs>
          <w:tab w:val="num" w:pos="705"/>
        </w:tabs>
        <w:ind w:left="705" w:hanging="705"/>
      </w:pPr>
      <w:rPr>
        <w:rFonts w:hint="default"/>
      </w:rPr>
    </w:lvl>
    <w:lvl w:ilvl="1">
      <w:start w:val="6"/>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7" w15:restartNumberingAfterBreak="0">
    <w:nsid w:val="3F142214"/>
    <w:multiLevelType w:val="multilevel"/>
    <w:tmpl w:val="05EEE07E"/>
    <w:lvl w:ilvl="0">
      <w:start w:val="2"/>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8" w15:restartNumberingAfterBreak="0">
    <w:nsid w:val="3FE15071"/>
    <w:multiLevelType w:val="singleLevel"/>
    <w:tmpl w:val="C55CD3CA"/>
    <w:lvl w:ilvl="0">
      <w:start w:val="1"/>
      <w:numFmt w:val="lowerLetter"/>
      <w:lvlText w:val="(%1)"/>
      <w:lvlJc w:val="left"/>
      <w:pPr>
        <w:tabs>
          <w:tab w:val="num" w:pos="360"/>
        </w:tabs>
        <w:ind w:left="360" w:hanging="360"/>
      </w:pPr>
    </w:lvl>
  </w:abstractNum>
  <w:abstractNum w:abstractNumId="99" w15:restartNumberingAfterBreak="0">
    <w:nsid w:val="40677072"/>
    <w:multiLevelType w:val="hybridMultilevel"/>
    <w:tmpl w:val="87147A5E"/>
    <w:lvl w:ilvl="0" w:tplc="B1BE68AE">
      <w:start w:val="1"/>
      <w:numFmt w:val="lowerLetter"/>
      <w:lvlText w:val="(%1)"/>
      <w:lvlJc w:val="left"/>
      <w:pPr>
        <w:tabs>
          <w:tab w:val="num" w:pos="360"/>
        </w:tabs>
        <w:ind w:left="360" w:hanging="360"/>
      </w:pPr>
      <w:rPr>
        <w:rFonts w:hint="default"/>
      </w:rPr>
    </w:lvl>
    <w:lvl w:ilvl="1" w:tplc="FF840B58">
      <w:start w:val="1"/>
      <w:numFmt w:val="lowerRoman"/>
      <w:lvlText w:val="(%2)"/>
      <w:lvlJc w:val="left"/>
      <w:pPr>
        <w:tabs>
          <w:tab w:val="num" w:pos="1080"/>
        </w:tabs>
        <w:ind w:left="1080" w:hanging="360"/>
      </w:pPr>
      <w:rPr>
        <w:rFonts w:ascii="Times New Roman" w:eastAsia="Times New Roman" w:hAnsi="Times New Roman" w:cs="Times New Roman"/>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00" w15:restartNumberingAfterBreak="0">
    <w:nsid w:val="40DC05B0"/>
    <w:multiLevelType w:val="hybridMultilevel"/>
    <w:tmpl w:val="554EF3E8"/>
    <w:lvl w:ilvl="0" w:tplc="0B4CA8B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101" w15:restartNumberingAfterBreak="0">
    <w:nsid w:val="41F21C6B"/>
    <w:multiLevelType w:val="hybridMultilevel"/>
    <w:tmpl w:val="F74EFAE4"/>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102" w15:restartNumberingAfterBreak="0">
    <w:nsid w:val="420A32F8"/>
    <w:multiLevelType w:val="hybridMultilevel"/>
    <w:tmpl w:val="3D262AC6"/>
    <w:lvl w:ilvl="0" w:tplc="7AEE57EC">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3" w15:restartNumberingAfterBreak="0">
    <w:nsid w:val="434E4113"/>
    <w:multiLevelType w:val="multilevel"/>
    <w:tmpl w:val="788C0216"/>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6"/>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04" w15:restartNumberingAfterBreak="0">
    <w:nsid w:val="43E86AC6"/>
    <w:multiLevelType w:val="multilevel"/>
    <w:tmpl w:val="1D8042E2"/>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5"/>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05" w15:restartNumberingAfterBreak="0">
    <w:nsid w:val="44FE7C4B"/>
    <w:multiLevelType w:val="hybridMultilevel"/>
    <w:tmpl w:val="AF1A1EE6"/>
    <w:lvl w:ilvl="0" w:tplc="1E06476A">
      <w:start w:val="1"/>
      <w:numFmt w:val="lowerLetter"/>
      <w:lvlText w:val="(%1)"/>
      <w:lvlJc w:val="left"/>
      <w:pPr>
        <w:tabs>
          <w:tab w:val="num" w:pos="1800"/>
        </w:tabs>
        <w:ind w:left="1800" w:hanging="360"/>
      </w:pPr>
      <w:rPr>
        <w:rFonts w:hint="default"/>
      </w:rPr>
    </w:lvl>
    <w:lvl w:ilvl="1" w:tplc="08090019">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106" w15:restartNumberingAfterBreak="0">
    <w:nsid w:val="46277B7C"/>
    <w:multiLevelType w:val="hybridMultilevel"/>
    <w:tmpl w:val="3F96C25A"/>
    <w:lvl w:ilvl="0" w:tplc="04090019">
      <w:start w:val="1"/>
      <w:numFmt w:val="lowerLetter"/>
      <w:lvlText w:val="(%1)"/>
      <w:lvlJc w:val="left"/>
      <w:pPr>
        <w:tabs>
          <w:tab w:val="num" w:pos="1069"/>
        </w:tabs>
        <w:ind w:left="1069" w:hanging="360"/>
      </w:p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107" w15:restartNumberingAfterBreak="0">
    <w:nsid w:val="46642CE6"/>
    <w:multiLevelType w:val="hybridMultilevel"/>
    <w:tmpl w:val="67049EE4"/>
    <w:lvl w:ilvl="0" w:tplc="BCC46476">
      <w:start w:val="3"/>
      <w:numFmt w:val="lowerRoman"/>
      <w:lvlText w:val="(%1)"/>
      <w:lvlJc w:val="left"/>
      <w:pPr>
        <w:tabs>
          <w:tab w:val="num" w:pos="2138"/>
        </w:tabs>
        <w:ind w:left="1922" w:hanging="504"/>
      </w:pPr>
      <w:rPr>
        <w:rFonts w:hint="default"/>
      </w:r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8" w15:restartNumberingAfterBreak="0">
    <w:nsid w:val="472A5B72"/>
    <w:multiLevelType w:val="hybridMultilevel"/>
    <w:tmpl w:val="C5562484"/>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2145"/>
        </w:tabs>
        <w:ind w:left="2145" w:hanging="360"/>
      </w:pPr>
    </w:lvl>
    <w:lvl w:ilvl="2" w:tplc="0809001B" w:tentative="1">
      <w:start w:val="1"/>
      <w:numFmt w:val="lowerRoman"/>
      <w:lvlText w:val="%3."/>
      <w:lvlJc w:val="right"/>
      <w:pPr>
        <w:tabs>
          <w:tab w:val="num" w:pos="2865"/>
        </w:tabs>
        <w:ind w:left="2865" w:hanging="180"/>
      </w:pPr>
    </w:lvl>
    <w:lvl w:ilvl="3" w:tplc="0809000F" w:tentative="1">
      <w:start w:val="1"/>
      <w:numFmt w:val="decimal"/>
      <w:lvlText w:val="%4."/>
      <w:lvlJc w:val="left"/>
      <w:pPr>
        <w:tabs>
          <w:tab w:val="num" w:pos="3585"/>
        </w:tabs>
        <w:ind w:left="3585" w:hanging="360"/>
      </w:pPr>
    </w:lvl>
    <w:lvl w:ilvl="4" w:tplc="08090019" w:tentative="1">
      <w:start w:val="1"/>
      <w:numFmt w:val="lowerLetter"/>
      <w:lvlText w:val="%5."/>
      <w:lvlJc w:val="left"/>
      <w:pPr>
        <w:tabs>
          <w:tab w:val="num" w:pos="4305"/>
        </w:tabs>
        <w:ind w:left="4305" w:hanging="360"/>
      </w:pPr>
    </w:lvl>
    <w:lvl w:ilvl="5" w:tplc="0809001B" w:tentative="1">
      <w:start w:val="1"/>
      <w:numFmt w:val="lowerRoman"/>
      <w:lvlText w:val="%6."/>
      <w:lvlJc w:val="right"/>
      <w:pPr>
        <w:tabs>
          <w:tab w:val="num" w:pos="5025"/>
        </w:tabs>
        <w:ind w:left="5025" w:hanging="180"/>
      </w:pPr>
    </w:lvl>
    <w:lvl w:ilvl="6" w:tplc="0809000F" w:tentative="1">
      <w:start w:val="1"/>
      <w:numFmt w:val="decimal"/>
      <w:lvlText w:val="%7."/>
      <w:lvlJc w:val="left"/>
      <w:pPr>
        <w:tabs>
          <w:tab w:val="num" w:pos="5745"/>
        </w:tabs>
        <w:ind w:left="5745" w:hanging="360"/>
      </w:pPr>
    </w:lvl>
    <w:lvl w:ilvl="7" w:tplc="08090019" w:tentative="1">
      <w:start w:val="1"/>
      <w:numFmt w:val="lowerLetter"/>
      <w:lvlText w:val="%8."/>
      <w:lvlJc w:val="left"/>
      <w:pPr>
        <w:tabs>
          <w:tab w:val="num" w:pos="6465"/>
        </w:tabs>
        <w:ind w:left="6465" w:hanging="360"/>
      </w:pPr>
    </w:lvl>
    <w:lvl w:ilvl="8" w:tplc="0809001B" w:tentative="1">
      <w:start w:val="1"/>
      <w:numFmt w:val="lowerRoman"/>
      <w:lvlText w:val="%9."/>
      <w:lvlJc w:val="right"/>
      <w:pPr>
        <w:tabs>
          <w:tab w:val="num" w:pos="7185"/>
        </w:tabs>
        <w:ind w:left="7185" w:hanging="180"/>
      </w:pPr>
    </w:lvl>
  </w:abstractNum>
  <w:abstractNum w:abstractNumId="109" w15:restartNumberingAfterBreak="0">
    <w:nsid w:val="47EB43A4"/>
    <w:multiLevelType w:val="hybridMultilevel"/>
    <w:tmpl w:val="58644FFC"/>
    <w:lvl w:ilvl="0" w:tplc="04090019">
      <w:start w:val="1"/>
      <w:numFmt w:val="lowerLetter"/>
      <w:lvlText w:val="(%1)"/>
      <w:lvlJc w:val="left"/>
      <w:pPr>
        <w:tabs>
          <w:tab w:val="num" w:pos="1440"/>
        </w:tabs>
        <w:ind w:left="144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0" w15:restartNumberingAfterBreak="0">
    <w:nsid w:val="48193C4A"/>
    <w:multiLevelType w:val="hybridMultilevel"/>
    <w:tmpl w:val="2F261EA8"/>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2145"/>
        </w:tabs>
        <w:ind w:left="2145" w:hanging="360"/>
      </w:pPr>
    </w:lvl>
    <w:lvl w:ilvl="2" w:tplc="0809001B" w:tentative="1">
      <w:start w:val="1"/>
      <w:numFmt w:val="lowerRoman"/>
      <w:lvlText w:val="%3."/>
      <w:lvlJc w:val="right"/>
      <w:pPr>
        <w:tabs>
          <w:tab w:val="num" w:pos="2865"/>
        </w:tabs>
        <w:ind w:left="2865" w:hanging="180"/>
      </w:pPr>
    </w:lvl>
    <w:lvl w:ilvl="3" w:tplc="0809000F">
      <w:start w:val="1"/>
      <w:numFmt w:val="decimal"/>
      <w:lvlText w:val="%4."/>
      <w:lvlJc w:val="left"/>
      <w:pPr>
        <w:tabs>
          <w:tab w:val="num" w:pos="3585"/>
        </w:tabs>
        <w:ind w:left="3585" w:hanging="360"/>
      </w:pPr>
    </w:lvl>
    <w:lvl w:ilvl="4" w:tplc="08090019" w:tentative="1">
      <w:start w:val="1"/>
      <w:numFmt w:val="lowerLetter"/>
      <w:lvlText w:val="%5."/>
      <w:lvlJc w:val="left"/>
      <w:pPr>
        <w:tabs>
          <w:tab w:val="num" w:pos="4305"/>
        </w:tabs>
        <w:ind w:left="4305" w:hanging="360"/>
      </w:pPr>
    </w:lvl>
    <w:lvl w:ilvl="5" w:tplc="0809001B" w:tentative="1">
      <w:start w:val="1"/>
      <w:numFmt w:val="lowerRoman"/>
      <w:lvlText w:val="%6."/>
      <w:lvlJc w:val="right"/>
      <w:pPr>
        <w:tabs>
          <w:tab w:val="num" w:pos="5025"/>
        </w:tabs>
        <w:ind w:left="5025" w:hanging="180"/>
      </w:pPr>
    </w:lvl>
    <w:lvl w:ilvl="6" w:tplc="0809000F" w:tentative="1">
      <w:start w:val="1"/>
      <w:numFmt w:val="decimal"/>
      <w:lvlText w:val="%7."/>
      <w:lvlJc w:val="left"/>
      <w:pPr>
        <w:tabs>
          <w:tab w:val="num" w:pos="5745"/>
        </w:tabs>
        <w:ind w:left="5745" w:hanging="360"/>
      </w:pPr>
    </w:lvl>
    <w:lvl w:ilvl="7" w:tplc="08090019" w:tentative="1">
      <w:start w:val="1"/>
      <w:numFmt w:val="lowerLetter"/>
      <w:lvlText w:val="%8."/>
      <w:lvlJc w:val="left"/>
      <w:pPr>
        <w:tabs>
          <w:tab w:val="num" w:pos="6465"/>
        </w:tabs>
        <w:ind w:left="6465" w:hanging="360"/>
      </w:pPr>
    </w:lvl>
    <w:lvl w:ilvl="8" w:tplc="0809001B" w:tentative="1">
      <w:start w:val="1"/>
      <w:numFmt w:val="lowerRoman"/>
      <w:lvlText w:val="%9."/>
      <w:lvlJc w:val="right"/>
      <w:pPr>
        <w:tabs>
          <w:tab w:val="num" w:pos="7185"/>
        </w:tabs>
        <w:ind w:left="7185" w:hanging="180"/>
      </w:pPr>
    </w:lvl>
  </w:abstractNum>
  <w:abstractNum w:abstractNumId="111" w15:restartNumberingAfterBreak="0">
    <w:nsid w:val="4A557443"/>
    <w:multiLevelType w:val="singleLevel"/>
    <w:tmpl w:val="DF52E116"/>
    <w:lvl w:ilvl="0">
      <w:start w:val="1"/>
      <w:numFmt w:val="lowerLetter"/>
      <w:lvlText w:val="(%1)"/>
      <w:lvlJc w:val="left"/>
      <w:pPr>
        <w:tabs>
          <w:tab w:val="num" w:pos="2520"/>
        </w:tabs>
        <w:ind w:left="2520" w:hanging="360"/>
      </w:pPr>
      <w:rPr>
        <w:rFonts w:hint="default"/>
      </w:rPr>
    </w:lvl>
  </w:abstractNum>
  <w:abstractNum w:abstractNumId="112" w15:restartNumberingAfterBreak="0">
    <w:nsid w:val="4AD05C3D"/>
    <w:multiLevelType w:val="singleLevel"/>
    <w:tmpl w:val="04090019"/>
    <w:lvl w:ilvl="0">
      <w:start w:val="1"/>
      <w:numFmt w:val="lowerLetter"/>
      <w:lvlText w:val="(%1)"/>
      <w:lvlJc w:val="left"/>
      <w:pPr>
        <w:tabs>
          <w:tab w:val="num" w:pos="360"/>
        </w:tabs>
        <w:ind w:left="360" w:hanging="360"/>
      </w:pPr>
    </w:lvl>
  </w:abstractNum>
  <w:abstractNum w:abstractNumId="113" w15:restartNumberingAfterBreak="0">
    <w:nsid w:val="4AD170B0"/>
    <w:multiLevelType w:val="hybridMultilevel"/>
    <w:tmpl w:val="DFF45366"/>
    <w:lvl w:ilvl="0" w:tplc="0B4CA8B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4" w15:restartNumberingAfterBreak="0">
    <w:nsid w:val="4B105D8F"/>
    <w:multiLevelType w:val="hybridMultilevel"/>
    <w:tmpl w:val="247868B6"/>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5"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16" w15:restartNumberingAfterBreak="0">
    <w:nsid w:val="4D044BC0"/>
    <w:multiLevelType w:val="hybridMultilevel"/>
    <w:tmpl w:val="73E0F97E"/>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7" w15:restartNumberingAfterBreak="0">
    <w:nsid w:val="4DEE677E"/>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18" w15:restartNumberingAfterBreak="0">
    <w:nsid w:val="4EBC3DC5"/>
    <w:multiLevelType w:val="hybridMultilevel"/>
    <w:tmpl w:val="E00CC764"/>
    <w:lvl w:ilvl="0" w:tplc="587C1D06">
      <w:start w:val="1"/>
      <w:numFmt w:val="lowerLetter"/>
      <w:lvlText w:val="(%1)"/>
      <w:lvlJc w:val="left"/>
      <w:pPr>
        <w:tabs>
          <w:tab w:val="num" w:pos="1069"/>
        </w:tabs>
        <w:ind w:left="1069" w:hanging="360"/>
      </w:pPr>
      <w:rPr>
        <w:rFonts w:hint="default"/>
      </w:rPr>
    </w:lvl>
    <w:lvl w:ilvl="1" w:tplc="08090019">
      <w:start w:val="1"/>
      <w:numFmt w:val="lowerLetter"/>
      <w:lvlText w:val="%2."/>
      <w:lvlJc w:val="left"/>
      <w:pPr>
        <w:tabs>
          <w:tab w:val="num" w:pos="1789"/>
        </w:tabs>
        <w:ind w:left="1789" w:hanging="360"/>
      </w:pPr>
    </w:lvl>
    <w:lvl w:ilvl="2" w:tplc="0809001B" w:tentative="1">
      <w:start w:val="1"/>
      <w:numFmt w:val="lowerRoman"/>
      <w:lvlText w:val="%3."/>
      <w:lvlJc w:val="right"/>
      <w:pPr>
        <w:tabs>
          <w:tab w:val="num" w:pos="2509"/>
        </w:tabs>
        <w:ind w:left="2509" w:hanging="180"/>
      </w:pPr>
    </w:lvl>
    <w:lvl w:ilvl="3" w:tplc="0809000F" w:tentative="1">
      <w:start w:val="1"/>
      <w:numFmt w:val="decimal"/>
      <w:lvlText w:val="%4."/>
      <w:lvlJc w:val="left"/>
      <w:pPr>
        <w:tabs>
          <w:tab w:val="num" w:pos="3229"/>
        </w:tabs>
        <w:ind w:left="3229" w:hanging="360"/>
      </w:pPr>
    </w:lvl>
    <w:lvl w:ilvl="4" w:tplc="08090019" w:tentative="1">
      <w:start w:val="1"/>
      <w:numFmt w:val="lowerLetter"/>
      <w:lvlText w:val="%5."/>
      <w:lvlJc w:val="left"/>
      <w:pPr>
        <w:tabs>
          <w:tab w:val="num" w:pos="3949"/>
        </w:tabs>
        <w:ind w:left="3949" w:hanging="360"/>
      </w:pPr>
    </w:lvl>
    <w:lvl w:ilvl="5" w:tplc="0809001B" w:tentative="1">
      <w:start w:val="1"/>
      <w:numFmt w:val="lowerRoman"/>
      <w:lvlText w:val="%6."/>
      <w:lvlJc w:val="right"/>
      <w:pPr>
        <w:tabs>
          <w:tab w:val="num" w:pos="4669"/>
        </w:tabs>
        <w:ind w:left="4669" w:hanging="180"/>
      </w:pPr>
    </w:lvl>
    <w:lvl w:ilvl="6" w:tplc="0809000F" w:tentative="1">
      <w:start w:val="1"/>
      <w:numFmt w:val="decimal"/>
      <w:lvlText w:val="%7."/>
      <w:lvlJc w:val="left"/>
      <w:pPr>
        <w:tabs>
          <w:tab w:val="num" w:pos="5389"/>
        </w:tabs>
        <w:ind w:left="5389" w:hanging="360"/>
      </w:pPr>
    </w:lvl>
    <w:lvl w:ilvl="7" w:tplc="08090019" w:tentative="1">
      <w:start w:val="1"/>
      <w:numFmt w:val="lowerLetter"/>
      <w:lvlText w:val="%8."/>
      <w:lvlJc w:val="left"/>
      <w:pPr>
        <w:tabs>
          <w:tab w:val="num" w:pos="6109"/>
        </w:tabs>
        <w:ind w:left="6109" w:hanging="360"/>
      </w:pPr>
    </w:lvl>
    <w:lvl w:ilvl="8" w:tplc="0809001B" w:tentative="1">
      <w:start w:val="1"/>
      <w:numFmt w:val="lowerRoman"/>
      <w:lvlText w:val="%9."/>
      <w:lvlJc w:val="right"/>
      <w:pPr>
        <w:tabs>
          <w:tab w:val="num" w:pos="6829"/>
        </w:tabs>
        <w:ind w:left="6829" w:hanging="180"/>
      </w:pPr>
    </w:lvl>
  </w:abstractNum>
  <w:abstractNum w:abstractNumId="119" w15:restartNumberingAfterBreak="0">
    <w:nsid w:val="4F054096"/>
    <w:multiLevelType w:val="hybridMultilevel"/>
    <w:tmpl w:val="0E1CBC90"/>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0" w15:restartNumberingAfterBreak="0">
    <w:nsid w:val="50186196"/>
    <w:multiLevelType w:val="hybridMultilevel"/>
    <w:tmpl w:val="25B86F68"/>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121" w15:restartNumberingAfterBreak="0">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22" w15:restartNumberingAfterBreak="0">
    <w:nsid w:val="50B62128"/>
    <w:multiLevelType w:val="hybridMultilevel"/>
    <w:tmpl w:val="73FE707E"/>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123" w15:restartNumberingAfterBreak="0">
    <w:nsid w:val="50C02413"/>
    <w:multiLevelType w:val="hybridMultilevel"/>
    <w:tmpl w:val="66CC18DA"/>
    <w:lvl w:ilvl="0" w:tplc="0BD6590A">
      <w:start w:val="1"/>
      <w:numFmt w:val="lowerRoman"/>
      <w:lvlText w:val="(%1)"/>
      <w:lvlJc w:val="left"/>
      <w:pPr>
        <w:tabs>
          <w:tab w:val="num" w:pos="2138"/>
        </w:tabs>
        <w:ind w:left="1922" w:hanging="504"/>
      </w:pPr>
    </w:lvl>
    <w:lvl w:ilvl="1" w:tplc="08090019">
      <w:start w:val="1"/>
      <w:numFmt w:val="lowerLetter"/>
      <w:lvlText w:val="%2."/>
      <w:lvlJc w:val="left"/>
      <w:pPr>
        <w:tabs>
          <w:tab w:val="num" w:pos="2858"/>
        </w:tabs>
        <w:ind w:left="2858" w:hanging="360"/>
      </w:pPr>
    </w:lvl>
    <w:lvl w:ilvl="2" w:tplc="0809001B" w:tentative="1">
      <w:start w:val="1"/>
      <w:numFmt w:val="lowerRoman"/>
      <w:lvlText w:val="%3."/>
      <w:lvlJc w:val="right"/>
      <w:pPr>
        <w:tabs>
          <w:tab w:val="num" w:pos="3578"/>
        </w:tabs>
        <w:ind w:left="3578" w:hanging="180"/>
      </w:pPr>
    </w:lvl>
    <w:lvl w:ilvl="3" w:tplc="0809000F" w:tentative="1">
      <w:start w:val="1"/>
      <w:numFmt w:val="decimal"/>
      <w:lvlText w:val="%4."/>
      <w:lvlJc w:val="left"/>
      <w:pPr>
        <w:tabs>
          <w:tab w:val="num" w:pos="4298"/>
        </w:tabs>
        <w:ind w:left="4298" w:hanging="360"/>
      </w:pPr>
    </w:lvl>
    <w:lvl w:ilvl="4" w:tplc="08090019" w:tentative="1">
      <w:start w:val="1"/>
      <w:numFmt w:val="lowerLetter"/>
      <w:lvlText w:val="%5."/>
      <w:lvlJc w:val="left"/>
      <w:pPr>
        <w:tabs>
          <w:tab w:val="num" w:pos="5018"/>
        </w:tabs>
        <w:ind w:left="5018" w:hanging="360"/>
      </w:pPr>
    </w:lvl>
    <w:lvl w:ilvl="5" w:tplc="0809001B" w:tentative="1">
      <w:start w:val="1"/>
      <w:numFmt w:val="lowerRoman"/>
      <w:lvlText w:val="%6."/>
      <w:lvlJc w:val="right"/>
      <w:pPr>
        <w:tabs>
          <w:tab w:val="num" w:pos="5738"/>
        </w:tabs>
        <w:ind w:left="5738" w:hanging="180"/>
      </w:pPr>
    </w:lvl>
    <w:lvl w:ilvl="6" w:tplc="0809000F" w:tentative="1">
      <w:start w:val="1"/>
      <w:numFmt w:val="decimal"/>
      <w:lvlText w:val="%7."/>
      <w:lvlJc w:val="left"/>
      <w:pPr>
        <w:tabs>
          <w:tab w:val="num" w:pos="6458"/>
        </w:tabs>
        <w:ind w:left="6458" w:hanging="360"/>
      </w:pPr>
    </w:lvl>
    <w:lvl w:ilvl="7" w:tplc="08090019" w:tentative="1">
      <w:start w:val="1"/>
      <w:numFmt w:val="lowerLetter"/>
      <w:lvlText w:val="%8."/>
      <w:lvlJc w:val="left"/>
      <w:pPr>
        <w:tabs>
          <w:tab w:val="num" w:pos="7178"/>
        </w:tabs>
        <w:ind w:left="7178" w:hanging="360"/>
      </w:pPr>
    </w:lvl>
    <w:lvl w:ilvl="8" w:tplc="0809001B" w:tentative="1">
      <w:start w:val="1"/>
      <w:numFmt w:val="lowerRoman"/>
      <w:lvlText w:val="%9."/>
      <w:lvlJc w:val="right"/>
      <w:pPr>
        <w:tabs>
          <w:tab w:val="num" w:pos="7898"/>
        </w:tabs>
        <w:ind w:left="7898" w:hanging="180"/>
      </w:pPr>
    </w:lvl>
  </w:abstractNum>
  <w:abstractNum w:abstractNumId="124" w15:restartNumberingAfterBreak="0">
    <w:nsid w:val="51086B8F"/>
    <w:multiLevelType w:val="multilevel"/>
    <w:tmpl w:val="28C0A31E"/>
    <w:lvl w:ilvl="0">
      <w:start w:val="4"/>
      <w:numFmt w:val="decimal"/>
      <w:lvlText w:val="%1"/>
      <w:lvlJc w:val="left"/>
      <w:pPr>
        <w:tabs>
          <w:tab w:val="num" w:pos="405"/>
        </w:tabs>
        <w:ind w:left="405" w:hanging="405"/>
      </w:pPr>
      <w:rPr>
        <w:rFonts w:hint="default"/>
      </w:rPr>
    </w:lvl>
    <w:lvl w:ilvl="1">
      <w:start w:val="2"/>
      <w:numFmt w:val="decimal"/>
      <w:lvlText w:val="%1.%2"/>
      <w:lvlJc w:val="left"/>
      <w:pPr>
        <w:tabs>
          <w:tab w:val="num" w:pos="405"/>
        </w:tabs>
        <w:ind w:left="405" w:hanging="405"/>
      </w:pPr>
      <w:rPr>
        <w:rFonts w:hint="default"/>
      </w:rPr>
    </w:lvl>
    <w:lvl w:ilvl="2">
      <w:start w:val="7"/>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5" w15:restartNumberingAfterBreak="0">
    <w:nsid w:val="518B065A"/>
    <w:multiLevelType w:val="multilevel"/>
    <w:tmpl w:val="D2EEA10A"/>
    <w:lvl w:ilvl="0">
      <w:start w:val="4"/>
      <w:numFmt w:val="decimal"/>
      <w:lvlText w:val="%1"/>
      <w:lvlJc w:val="left"/>
      <w:pPr>
        <w:tabs>
          <w:tab w:val="num" w:pos="405"/>
        </w:tabs>
        <w:ind w:left="405" w:hanging="405"/>
      </w:pPr>
      <w:rPr>
        <w:rFonts w:hint="default"/>
        <w:b/>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b/>
      </w:rPr>
    </w:lvl>
    <w:lvl w:ilvl="4">
      <w:start w:val="1"/>
      <w:numFmt w:val="decimal"/>
      <w:lvlText w:val="%1.%2.%3.%4.%5"/>
      <w:lvlJc w:val="left"/>
      <w:pPr>
        <w:tabs>
          <w:tab w:val="num" w:pos="1440"/>
        </w:tabs>
        <w:ind w:left="1440" w:hanging="144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800"/>
        </w:tabs>
        <w:ind w:left="1800" w:hanging="1800"/>
      </w:pPr>
      <w:rPr>
        <w:rFonts w:hint="default"/>
        <w:b/>
      </w:rPr>
    </w:lvl>
    <w:lvl w:ilvl="7">
      <w:start w:val="1"/>
      <w:numFmt w:val="decimal"/>
      <w:lvlText w:val="%1.%2.%3.%4.%5.%6.%7.%8"/>
      <w:lvlJc w:val="left"/>
      <w:pPr>
        <w:tabs>
          <w:tab w:val="num" w:pos="1800"/>
        </w:tabs>
        <w:ind w:left="1800" w:hanging="1800"/>
      </w:pPr>
      <w:rPr>
        <w:rFonts w:hint="default"/>
        <w:b/>
      </w:rPr>
    </w:lvl>
    <w:lvl w:ilvl="8">
      <w:start w:val="1"/>
      <w:numFmt w:val="decimal"/>
      <w:lvlText w:val="%1.%2.%3.%4.%5.%6.%7.%8.%9"/>
      <w:lvlJc w:val="left"/>
      <w:pPr>
        <w:tabs>
          <w:tab w:val="num" w:pos="2160"/>
        </w:tabs>
        <w:ind w:left="2160" w:hanging="2160"/>
      </w:pPr>
      <w:rPr>
        <w:rFonts w:hint="default"/>
        <w:b/>
      </w:rPr>
    </w:lvl>
  </w:abstractNum>
  <w:abstractNum w:abstractNumId="126" w15:restartNumberingAfterBreak="0">
    <w:nsid w:val="51B668B5"/>
    <w:multiLevelType w:val="singleLevel"/>
    <w:tmpl w:val="47366530"/>
    <w:lvl w:ilvl="0">
      <w:start w:val="1"/>
      <w:numFmt w:val="bullet"/>
      <w:lvlText w:val=""/>
      <w:lvlJc w:val="left"/>
      <w:pPr>
        <w:tabs>
          <w:tab w:val="num" w:pos="360"/>
        </w:tabs>
        <w:ind w:left="360" w:hanging="360"/>
      </w:pPr>
      <w:rPr>
        <w:rFonts w:ascii="Symbol" w:hAnsi="Symbol" w:hint="default"/>
      </w:rPr>
    </w:lvl>
  </w:abstractNum>
  <w:abstractNum w:abstractNumId="127" w15:restartNumberingAfterBreak="0">
    <w:nsid w:val="51ED2546"/>
    <w:multiLevelType w:val="multilevel"/>
    <w:tmpl w:val="5EE29E2A"/>
    <w:lvl w:ilvl="0">
      <w:start w:val="2"/>
      <w:numFmt w:val="decimal"/>
      <w:lvlText w:val="%1"/>
      <w:lvlJc w:val="left"/>
      <w:pPr>
        <w:tabs>
          <w:tab w:val="num" w:pos="360"/>
        </w:tabs>
        <w:ind w:left="360" w:hanging="360"/>
      </w:pPr>
      <w:rPr>
        <w:rFonts w:hint="default"/>
      </w:rPr>
    </w:lvl>
    <w:lvl w:ilvl="1">
      <w:start w:val="10"/>
      <w:numFmt w:val="decimal"/>
      <w:lvlText w:val="%1.%2"/>
      <w:lvlJc w:val="left"/>
      <w:pPr>
        <w:tabs>
          <w:tab w:val="num" w:pos="360"/>
        </w:tabs>
        <w:ind w:left="360" w:hanging="36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8" w15:restartNumberingAfterBreak="0">
    <w:nsid w:val="520E2FC2"/>
    <w:multiLevelType w:val="singleLevel"/>
    <w:tmpl w:val="C12C3608"/>
    <w:lvl w:ilvl="0">
      <w:start w:val="1"/>
      <w:numFmt w:val="lowerLetter"/>
      <w:lvlText w:val="%1)"/>
      <w:lvlJc w:val="left"/>
      <w:pPr>
        <w:tabs>
          <w:tab w:val="num" w:pos="1800"/>
        </w:tabs>
        <w:ind w:left="1800" w:hanging="360"/>
      </w:pPr>
      <w:rPr>
        <w:rFonts w:hint="default"/>
      </w:rPr>
    </w:lvl>
  </w:abstractNum>
  <w:abstractNum w:abstractNumId="129" w15:restartNumberingAfterBreak="0">
    <w:nsid w:val="52C0612D"/>
    <w:multiLevelType w:val="hybridMultilevel"/>
    <w:tmpl w:val="8DD82008"/>
    <w:lvl w:ilvl="0" w:tplc="5344E070">
      <w:start w:val="3"/>
      <w:numFmt w:val="lowerRoman"/>
      <w:lvlText w:val="(%1)"/>
      <w:lvlJc w:val="left"/>
      <w:pPr>
        <w:tabs>
          <w:tab w:val="num" w:pos="2138"/>
        </w:tabs>
        <w:ind w:left="1922" w:hanging="504"/>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0" w15:restartNumberingAfterBreak="0">
    <w:nsid w:val="538908A1"/>
    <w:multiLevelType w:val="hybridMultilevel"/>
    <w:tmpl w:val="5F2447D2"/>
    <w:lvl w:ilvl="0" w:tplc="1E06476A">
      <w:start w:val="1"/>
      <w:numFmt w:val="lowerLetter"/>
      <w:lvlText w:val="(%1)"/>
      <w:lvlJc w:val="left"/>
      <w:pPr>
        <w:tabs>
          <w:tab w:val="num" w:pos="1800"/>
        </w:tabs>
        <w:ind w:left="180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1" w15:restartNumberingAfterBreak="0">
    <w:nsid w:val="53EC398F"/>
    <w:multiLevelType w:val="multilevel"/>
    <w:tmpl w:val="FFD672F8"/>
    <w:lvl w:ilvl="0">
      <w:start w:val="1"/>
      <w:numFmt w:val="decimal"/>
      <w:lvlText w:val="%1"/>
      <w:lvlJc w:val="left"/>
      <w:pPr>
        <w:tabs>
          <w:tab w:val="num" w:pos="405"/>
        </w:tabs>
        <w:ind w:left="405" w:hanging="405"/>
      </w:pPr>
      <w:rPr>
        <w:rFonts w:hint="default"/>
      </w:rPr>
    </w:lvl>
    <w:lvl w:ilvl="1">
      <w:start w:val="4"/>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32" w15:restartNumberingAfterBreak="0">
    <w:nsid w:val="549C3B2F"/>
    <w:multiLevelType w:val="hybridMultilevel"/>
    <w:tmpl w:val="62863134"/>
    <w:lvl w:ilvl="0" w:tplc="04090019">
      <w:start w:val="1"/>
      <w:numFmt w:val="lowerLetter"/>
      <w:lvlText w:val="(%1)"/>
      <w:lvlJc w:val="left"/>
      <w:pPr>
        <w:tabs>
          <w:tab w:val="num" w:pos="1080"/>
        </w:tabs>
        <w:ind w:left="1080" w:hanging="360"/>
      </w:p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133" w15:restartNumberingAfterBreak="0">
    <w:nsid w:val="54C00DFA"/>
    <w:multiLevelType w:val="multilevel"/>
    <w:tmpl w:val="6ED8E210"/>
    <w:lvl w:ilvl="0">
      <w:start w:val="1"/>
      <w:numFmt w:val="lowerLetter"/>
      <w:lvlText w:val="(%1)"/>
      <w:lvlJc w:val="left"/>
      <w:pPr>
        <w:tabs>
          <w:tab w:val="num" w:pos="735"/>
        </w:tabs>
        <w:ind w:left="735" w:hanging="360"/>
      </w:pPr>
      <w:rPr>
        <w:rFonts w:hint="default"/>
      </w:rPr>
    </w:lvl>
    <w:lvl w:ilvl="1">
      <w:start w:val="7"/>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34" w15:restartNumberingAfterBreak="0">
    <w:nsid w:val="5537708F"/>
    <w:multiLevelType w:val="singleLevel"/>
    <w:tmpl w:val="A508987A"/>
    <w:lvl w:ilvl="0">
      <w:start w:val="1"/>
      <w:numFmt w:val="bullet"/>
      <w:pStyle w:val="bullet10"/>
      <w:lvlText w:val=""/>
      <w:lvlJc w:val="left"/>
      <w:pPr>
        <w:tabs>
          <w:tab w:val="num" w:pos="2486"/>
        </w:tabs>
        <w:ind w:left="2410" w:hanging="284"/>
      </w:pPr>
      <w:rPr>
        <w:rFonts w:ascii="Symbol" w:hAnsi="Symbol" w:hint="default"/>
        <w:sz w:val="16"/>
      </w:rPr>
    </w:lvl>
  </w:abstractNum>
  <w:abstractNum w:abstractNumId="135" w15:restartNumberingAfterBreak="0">
    <w:nsid w:val="554D3A62"/>
    <w:multiLevelType w:val="multilevel"/>
    <w:tmpl w:val="6E8A40FE"/>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36" w15:restartNumberingAfterBreak="0">
    <w:nsid w:val="561C303E"/>
    <w:multiLevelType w:val="hybridMultilevel"/>
    <w:tmpl w:val="0D1A2350"/>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7" w15:restartNumberingAfterBreak="0">
    <w:nsid w:val="564610EF"/>
    <w:multiLevelType w:val="hybridMultilevel"/>
    <w:tmpl w:val="A6CA2A34"/>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8" w15:restartNumberingAfterBreak="0">
    <w:nsid w:val="5765121E"/>
    <w:multiLevelType w:val="singleLevel"/>
    <w:tmpl w:val="04090019"/>
    <w:lvl w:ilvl="0">
      <w:start w:val="1"/>
      <w:numFmt w:val="lowerLetter"/>
      <w:lvlText w:val="(%1)"/>
      <w:lvlJc w:val="left"/>
      <w:pPr>
        <w:tabs>
          <w:tab w:val="num" w:pos="360"/>
        </w:tabs>
        <w:ind w:left="360" w:hanging="360"/>
      </w:pPr>
    </w:lvl>
  </w:abstractNum>
  <w:abstractNum w:abstractNumId="139" w15:restartNumberingAfterBreak="0">
    <w:nsid w:val="589469BB"/>
    <w:multiLevelType w:val="singleLevel"/>
    <w:tmpl w:val="04090019"/>
    <w:lvl w:ilvl="0">
      <w:start w:val="1"/>
      <w:numFmt w:val="lowerLetter"/>
      <w:lvlText w:val="(%1)"/>
      <w:lvlJc w:val="left"/>
      <w:pPr>
        <w:tabs>
          <w:tab w:val="num" w:pos="360"/>
        </w:tabs>
        <w:ind w:left="360" w:hanging="360"/>
      </w:pPr>
    </w:lvl>
  </w:abstractNum>
  <w:abstractNum w:abstractNumId="140" w15:restartNumberingAfterBreak="0">
    <w:nsid w:val="590153AE"/>
    <w:multiLevelType w:val="singleLevel"/>
    <w:tmpl w:val="08090019"/>
    <w:lvl w:ilvl="0">
      <w:start w:val="1"/>
      <w:numFmt w:val="lowerLetter"/>
      <w:lvlText w:val="(%1)"/>
      <w:lvlJc w:val="left"/>
      <w:pPr>
        <w:tabs>
          <w:tab w:val="num" w:pos="360"/>
        </w:tabs>
        <w:ind w:left="360" w:hanging="360"/>
      </w:pPr>
    </w:lvl>
  </w:abstractNum>
  <w:abstractNum w:abstractNumId="141" w15:restartNumberingAfterBreak="0">
    <w:nsid w:val="596545BD"/>
    <w:multiLevelType w:val="multilevel"/>
    <w:tmpl w:val="618A4888"/>
    <w:lvl w:ilvl="0">
      <w:start w:val="1"/>
      <w:numFmt w:val="lowerLetter"/>
      <w:lvlText w:val="(%1)"/>
      <w:lvlJc w:val="left"/>
      <w:pPr>
        <w:tabs>
          <w:tab w:val="num" w:pos="1080"/>
        </w:tabs>
        <w:ind w:left="108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2" w15:restartNumberingAfterBreak="0">
    <w:nsid w:val="599A3DD0"/>
    <w:multiLevelType w:val="hybridMultilevel"/>
    <w:tmpl w:val="0E44BDDA"/>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3" w15:restartNumberingAfterBreak="0">
    <w:nsid w:val="5A20456D"/>
    <w:multiLevelType w:val="singleLevel"/>
    <w:tmpl w:val="04090019"/>
    <w:lvl w:ilvl="0">
      <w:start w:val="1"/>
      <w:numFmt w:val="lowerLetter"/>
      <w:lvlText w:val="(%1)"/>
      <w:lvlJc w:val="left"/>
      <w:pPr>
        <w:tabs>
          <w:tab w:val="num" w:pos="360"/>
        </w:tabs>
        <w:ind w:left="360" w:hanging="360"/>
      </w:pPr>
    </w:lvl>
  </w:abstractNum>
  <w:abstractNum w:abstractNumId="144" w15:restartNumberingAfterBreak="0">
    <w:nsid w:val="5AD61E94"/>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5" w15:restartNumberingAfterBreak="0">
    <w:nsid w:val="5AFF402B"/>
    <w:multiLevelType w:val="hybridMultilevel"/>
    <w:tmpl w:val="DE261C2C"/>
    <w:lvl w:ilvl="0" w:tplc="04090019">
      <w:start w:val="1"/>
      <w:numFmt w:val="lowerLetter"/>
      <w:lvlText w:val="(%1)"/>
      <w:lvlJc w:val="left"/>
      <w:pPr>
        <w:tabs>
          <w:tab w:val="num" w:pos="1080"/>
        </w:tabs>
        <w:ind w:left="1080" w:hanging="360"/>
      </w:p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146" w15:restartNumberingAfterBreak="0">
    <w:nsid w:val="5BE2485F"/>
    <w:multiLevelType w:val="hybridMultilevel"/>
    <w:tmpl w:val="45867BB4"/>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720"/>
        </w:tabs>
        <w:ind w:left="720" w:hanging="360"/>
      </w:pPr>
    </w:lvl>
    <w:lvl w:ilvl="2" w:tplc="0809001B" w:tentative="1">
      <w:start w:val="1"/>
      <w:numFmt w:val="lowerRoman"/>
      <w:lvlText w:val="%3."/>
      <w:lvlJc w:val="right"/>
      <w:pPr>
        <w:tabs>
          <w:tab w:val="num" w:pos="1440"/>
        </w:tabs>
        <w:ind w:left="1440" w:hanging="180"/>
      </w:pPr>
    </w:lvl>
    <w:lvl w:ilvl="3" w:tplc="0809000F" w:tentative="1">
      <w:start w:val="1"/>
      <w:numFmt w:val="decimal"/>
      <w:lvlText w:val="%4."/>
      <w:lvlJc w:val="left"/>
      <w:pPr>
        <w:tabs>
          <w:tab w:val="num" w:pos="2160"/>
        </w:tabs>
        <w:ind w:left="2160" w:hanging="360"/>
      </w:pPr>
    </w:lvl>
    <w:lvl w:ilvl="4" w:tplc="08090019" w:tentative="1">
      <w:start w:val="1"/>
      <w:numFmt w:val="lowerLetter"/>
      <w:lvlText w:val="%5."/>
      <w:lvlJc w:val="left"/>
      <w:pPr>
        <w:tabs>
          <w:tab w:val="num" w:pos="2880"/>
        </w:tabs>
        <w:ind w:left="2880" w:hanging="360"/>
      </w:pPr>
    </w:lvl>
    <w:lvl w:ilvl="5" w:tplc="0809001B" w:tentative="1">
      <w:start w:val="1"/>
      <w:numFmt w:val="lowerRoman"/>
      <w:lvlText w:val="%6."/>
      <w:lvlJc w:val="right"/>
      <w:pPr>
        <w:tabs>
          <w:tab w:val="num" w:pos="3600"/>
        </w:tabs>
        <w:ind w:left="3600" w:hanging="180"/>
      </w:pPr>
    </w:lvl>
    <w:lvl w:ilvl="6" w:tplc="0809000F" w:tentative="1">
      <w:start w:val="1"/>
      <w:numFmt w:val="decimal"/>
      <w:lvlText w:val="%7."/>
      <w:lvlJc w:val="left"/>
      <w:pPr>
        <w:tabs>
          <w:tab w:val="num" w:pos="4320"/>
        </w:tabs>
        <w:ind w:left="4320" w:hanging="360"/>
      </w:pPr>
    </w:lvl>
    <w:lvl w:ilvl="7" w:tplc="08090019" w:tentative="1">
      <w:start w:val="1"/>
      <w:numFmt w:val="lowerLetter"/>
      <w:lvlText w:val="%8."/>
      <w:lvlJc w:val="left"/>
      <w:pPr>
        <w:tabs>
          <w:tab w:val="num" w:pos="5040"/>
        </w:tabs>
        <w:ind w:left="5040" w:hanging="360"/>
      </w:pPr>
    </w:lvl>
    <w:lvl w:ilvl="8" w:tplc="0809001B" w:tentative="1">
      <w:start w:val="1"/>
      <w:numFmt w:val="lowerRoman"/>
      <w:lvlText w:val="%9."/>
      <w:lvlJc w:val="right"/>
      <w:pPr>
        <w:tabs>
          <w:tab w:val="num" w:pos="5760"/>
        </w:tabs>
        <w:ind w:left="5760" w:hanging="180"/>
      </w:pPr>
    </w:lvl>
  </w:abstractNum>
  <w:abstractNum w:abstractNumId="147" w15:restartNumberingAfterBreak="0">
    <w:nsid w:val="5D682CFF"/>
    <w:multiLevelType w:val="multilevel"/>
    <w:tmpl w:val="D76CE416"/>
    <w:lvl w:ilvl="0">
      <w:start w:val="3"/>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48" w15:restartNumberingAfterBreak="0">
    <w:nsid w:val="5D764D4E"/>
    <w:multiLevelType w:val="hybridMultilevel"/>
    <w:tmpl w:val="E550DD4C"/>
    <w:lvl w:ilvl="0" w:tplc="37981E34">
      <w:start w:val="1"/>
      <w:numFmt w:val="lowerLetter"/>
      <w:lvlText w:val="(%1)"/>
      <w:lvlJc w:val="left"/>
      <w:pPr>
        <w:tabs>
          <w:tab w:val="num" w:pos="360"/>
        </w:tabs>
        <w:ind w:left="360" w:hanging="360"/>
      </w:pPr>
      <w:rPr>
        <w:i w:val="0"/>
        <w:color w:val="FF000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9" w15:restartNumberingAfterBreak="0">
    <w:nsid w:val="5D7C2907"/>
    <w:multiLevelType w:val="multilevel"/>
    <w:tmpl w:val="5F6AD0F6"/>
    <w:lvl w:ilvl="0">
      <w:start w:val="3"/>
      <w:numFmt w:val="decimal"/>
      <w:lvlText w:val="%1"/>
      <w:lvlJc w:val="left"/>
      <w:pPr>
        <w:tabs>
          <w:tab w:val="num" w:pos="705"/>
        </w:tabs>
        <w:ind w:left="705" w:hanging="705"/>
      </w:pPr>
      <w:rPr>
        <w:rFonts w:hint="default"/>
      </w:rPr>
    </w:lvl>
    <w:lvl w:ilvl="1">
      <w:start w:val="6"/>
      <w:numFmt w:val="decimal"/>
      <w:lvlText w:val="%1.%2"/>
      <w:lvlJc w:val="left"/>
      <w:pPr>
        <w:tabs>
          <w:tab w:val="num" w:pos="705"/>
        </w:tabs>
        <w:ind w:left="705" w:hanging="705"/>
      </w:pPr>
      <w:rPr>
        <w:rFonts w:hint="default"/>
      </w:rPr>
    </w:lvl>
    <w:lvl w:ilvl="2">
      <w:start w:val="5"/>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50" w15:restartNumberingAfterBreak="0">
    <w:nsid w:val="5F30121F"/>
    <w:multiLevelType w:val="hybridMultilevel"/>
    <w:tmpl w:val="FBBAB8C2"/>
    <w:lvl w:ilvl="0" w:tplc="00D447B0">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51" w15:restartNumberingAfterBreak="0">
    <w:nsid w:val="6098763C"/>
    <w:multiLevelType w:val="hybridMultilevel"/>
    <w:tmpl w:val="7310C852"/>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2" w15:restartNumberingAfterBreak="0">
    <w:nsid w:val="62E2372A"/>
    <w:multiLevelType w:val="hybridMultilevel"/>
    <w:tmpl w:val="25069C7E"/>
    <w:lvl w:ilvl="0" w:tplc="00D447B0">
      <w:start w:val="1"/>
      <w:numFmt w:val="lowerLetter"/>
      <w:lvlText w:val="(%1)"/>
      <w:lvlJc w:val="left"/>
      <w:pPr>
        <w:tabs>
          <w:tab w:val="num" w:pos="1800"/>
        </w:tabs>
        <w:ind w:left="180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3" w15:restartNumberingAfterBreak="0">
    <w:nsid w:val="630E5D1B"/>
    <w:multiLevelType w:val="multilevel"/>
    <w:tmpl w:val="4B929542"/>
    <w:lvl w:ilvl="0">
      <w:start w:val="1"/>
      <w:numFmt w:val="decimal"/>
      <w:pStyle w:val="N1"/>
      <w:suff w:val="nothing"/>
      <w:lvlText w:val="%1."/>
      <w:lvlJc w:val="left"/>
      <w:pPr>
        <w:ind w:left="0" w:firstLine="170"/>
      </w:pPr>
      <w:rPr>
        <w:rFonts w:hint="default"/>
        <w:b/>
        <w:i w:val="0"/>
      </w:rPr>
    </w:lvl>
    <w:lvl w:ilvl="1">
      <w:start w:val="1"/>
      <w:numFmt w:val="decimal"/>
      <w:pStyle w:val="N2"/>
      <w:suff w:val="space"/>
      <w:lvlText w:val="(%2)"/>
      <w:lvlJc w:val="left"/>
      <w:pPr>
        <w:ind w:left="0" w:firstLine="170"/>
      </w:pPr>
      <w:rPr>
        <w:rFonts w:hint="default"/>
        <w:b w:val="0"/>
        <w:i w:val="0"/>
      </w:rPr>
    </w:lvl>
    <w:lvl w:ilvl="2">
      <w:start w:val="1"/>
      <w:numFmt w:val="lowerLetter"/>
      <w:pStyle w:val="N3"/>
      <w:lvlText w:val="(%3)"/>
      <w:lvlJc w:val="left"/>
      <w:pPr>
        <w:tabs>
          <w:tab w:val="num" w:pos="737"/>
        </w:tabs>
        <w:ind w:left="737" w:hanging="397"/>
      </w:pPr>
      <w:rPr>
        <w:rFonts w:hint="default"/>
      </w:rPr>
    </w:lvl>
    <w:lvl w:ilvl="3">
      <w:start w:val="1"/>
      <w:numFmt w:val="lowerRoman"/>
      <w:pStyle w:val="N4"/>
      <w:lvlText w:val="(%4)"/>
      <w:lvlJc w:val="right"/>
      <w:pPr>
        <w:tabs>
          <w:tab w:val="num" w:pos="1134"/>
        </w:tabs>
        <w:ind w:left="1134" w:hanging="113"/>
      </w:pPr>
      <w:rPr>
        <w:rFonts w:hint="default"/>
      </w:rPr>
    </w:lvl>
    <w:lvl w:ilvl="4">
      <w:start w:val="27"/>
      <w:numFmt w:val="lowerLetter"/>
      <w:pStyle w:val="N5"/>
      <w:lvlText w:val="(%5)"/>
      <w:lvlJc w:val="left"/>
      <w:pPr>
        <w:tabs>
          <w:tab w:val="num" w:pos="1992"/>
        </w:tabs>
        <w:ind w:left="1992" w:hanging="567"/>
      </w:pPr>
      <w:rPr>
        <w:rFonts w:hint="default"/>
      </w:rPr>
    </w:lvl>
    <w:lvl w:ilvl="5">
      <w:start w:val="1"/>
      <w:numFmt w:val="lowerLetter"/>
      <w:lvlText w:val="(%6)"/>
      <w:lvlJc w:val="left"/>
      <w:pPr>
        <w:tabs>
          <w:tab w:val="num" w:pos="720"/>
        </w:tabs>
        <w:ind w:left="720" w:hanging="720"/>
      </w:pPr>
      <w:rPr>
        <w:rFonts w:hint="default"/>
      </w:rPr>
    </w:lvl>
    <w:lvl w:ilvl="6">
      <w:start w:val="1"/>
      <w:numFmt w:val="lowerRoman"/>
      <w:lvlText w:val="(%7)"/>
      <w:lvlJc w:val="left"/>
      <w:pPr>
        <w:tabs>
          <w:tab w:val="num" w:pos="1440"/>
        </w:tabs>
        <w:ind w:left="1440" w:hanging="720"/>
      </w:pPr>
      <w:rPr>
        <w:rFonts w:hint="default"/>
      </w:rPr>
    </w:lvl>
    <w:lvl w:ilvl="7">
      <w:start w:val="1"/>
      <w:numFmt w:val="lowerLetter"/>
      <w:lvlText w:val="(%8)"/>
      <w:lvlJc w:val="left"/>
      <w:pPr>
        <w:tabs>
          <w:tab w:val="num" w:pos="2160"/>
        </w:tabs>
        <w:ind w:left="2160" w:hanging="720"/>
      </w:pPr>
      <w:rPr>
        <w:rFonts w:hint="default"/>
      </w:rPr>
    </w:lvl>
    <w:lvl w:ilvl="8">
      <w:start w:val="1"/>
      <w:numFmt w:val="lowerRoman"/>
      <w:lvlText w:val="(%9)"/>
      <w:lvlJc w:val="left"/>
      <w:pPr>
        <w:tabs>
          <w:tab w:val="num" w:pos="2880"/>
        </w:tabs>
        <w:ind w:left="2880" w:hanging="720"/>
      </w:pPr>
      <w:rPr>
        <w:rFonts w:hint="default"/>
      </w:rPr>
    </w:lvl>
  </w:abstractNum>
  <w:abstractNum w:abstractNumId="154" w15:restartNumberingAfterBreak="0">
    <w:nsid w:val="636B590E"/>
    <w:multiLevelType w:val="hybridMultilevel"/>
    <w:tmpl w:val="6B5E5F32"/>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5" w15:restartNumberingAfterBreak="0">
    <w:nsid w:val="63881518"/>
    <w:multiLevelType w:val="multilevel"/>
    <w:tmpl w:val="8000E21C"/>
    <w:lvl w:ilvl="0">
      <w:start w:val="1"/>
      <w:numFmt w:val="decimal"/>
      <w:lvlText w:val="%1."/>
      <w:lvlJc w:val="left"/>
      <w:pPr>
        <w:tabs>
          <w:tab w:val="num" w:pos="360"/>
        </w:tabs>
        <w:ind w:left="360" w:hanging="360"/>
      </w:pPr>
    </w:lvl>
    <w:lvl w:ilvl="1">
      <w:start w:val="6"/>
      <w:numFmt w:val="decimal"/>
      <w:isLgl/>
      <w:lvlText w:val="%1.%2"/>
      <w:lvlJc w:val="left"/>
      <w:pPr>
        <w:tabs>
          <w:tab w:val="num" w:pos="405"/>
        </w:tabs>
        <w:ind w:left="405" w:hanging="405"/>
      </w:pPr>
      <w:rPr>
        <w:rFonts w:hint="default"/>
      </w:rPr>
    </w:lvl>
    <w:lvl w:ilvl="2">
      <w:start w:val="1"/>
      <w:numFmt w:val="decimal"/>
      <w:isLgl/>
      <w:lvlText w:val="3.6.%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720"/>
        </w:tabs>
        <w:ind w:left="720" w:hanging="72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156" w15:restartNumberingAfterBreak="0">
    <w:nsid w:val="63E6368E"/>
    <w:multiLevelType w:val="hybridMultilevel"/>
    <w:tmpl w:val="2BD030D2"/>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7" w15:restartNumberingAfterBreak="0">
    <w:nsid w:val="641C637C"/>
    <w:multiLevelType w:val="multilevel"/>
    <w:tmpl w:val="FFD672F8"/>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58" w15:restartNumberingAfterBreak="0">
    <w:nsid w:val="65390C30"/>
    <w:multiLevelType w:val="hybridMultilevel"/>
    <w:tmpl w:val="C2EECCA8"/>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9" w15:restartNumberingAfterBreak="0">
    <w:nsid w:val="65A81936"/>
    <w:multiLevelType w:val="hybridMultilevel"/>
    <w:tmpl w:val="B534445E"/>
    <w:lvl w:ilvl="0" w:tplc="0809000F">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60" w15:restartNumberingAfterBreak="0">
    <w:nsid w:val="664538C5"/>
    <w:multiLevelType w:val="multilevel"/>
    <w:tmpl w:val="FFD672F8"/>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1" w15:restartNumberingAfterBreak="0">
    <w:nsid w:val="6713074A"/>
    <w:multiLevelType w:val="singleLevel"/>
    <w:tmpl w:val="042A1C28"/>
    <w:lvl w:ilvl="0">
      <w:start w:val="1"/>
      <w:numFmt w:val="lowerLetter"/>
      <w:lvlText w:val="(%1)"/>
      <w:lvlJc w:val="left"/>
      <w:pPr>
        <w:tabs>
          <w:tab w:val="num" w:pos="360"/>
        </w:tabs>
        <w:ind w:left="360" w:hanging="360"/>
      </w:pPr>
      <w:rPr>
        <w:rFonts w:ascii="Arial" w:hAnsi="Arial" w:cs="Arial" w:hint="default"/>
        <w:sz w:val="18"/>
        <w:szCs w:val="18"/>
      </w:rPr>
    </w:lvl>
  </w:abstractNum>
  <w:abstractNum w:abstractNumId="162" w15:restartNumberingAfterBreak="0">
    <w:nsid w:val="68710361"/>
    <w:multiLevelType w:val="singleLevel"/>
    <w:tmpl w:val="12966E6C"/>
    <w:lvl w:ilvl="0">
      <w:start w:val="1"/>
      <w:numFmt w:val="lowerLetter"/>
      <w:lvlText w:val="(%1)"/>
      <w:lvlJc w:val="left"/>
      <w:pPr>
        <w:tabs>
          <w:tab w:val="num" w:pos="1440"/>
        </w:tabs>
        <w:ind w:left="1440" w:hanging="720"/>
      </w:pPr>
      <w:rPr>
        <w:rFonts w:hint="default"/>
        <w:color w:val="FF0000"/>
      </w:rPr>
    </w:lvl>
  </w:abstractNum>
  <w:abstractNum w:abstractNumId="163" w15:restartNumberingAfterBreak="0">
    <w:nsid w:val="68D05123"/>
    <w:multiLevelType w:val="singleLevel"/>
    <w:tmpl w:val="DB7016BA"/>
    <w:lvl w:ilvl="0">
      <w:start w:val="1"/>
      <w:numFmt w:val="lowerLetter"/>
      <w:lvlText w:val="(%1)"/>
      <w:lvlJc w:val="left"/>
      <w:pPr>
        <w:tabs>
          <w:tab w:val="num" w:pos="1440"/>
        </w:tabs>
        <w:ind w:left="1440" w:hanging="720"/>
      </w:pPr>
      <w:rPr>
        <w:rFonts w:hint="default"/>
      </w:rPr>
    </w:lvl>
  </w:abstractNum>
  <w:abstractNum w:abstractNumId="164" w15:restartNumberingAfterBreak="0">
    <w:nsid w:val="69EC461F"/>
    <w:multiLevelType w:val="multilevel"/>
    <w:tmpl w:val="B8E604F6"/>
    <w:lvl w:ilvl="0">
      <w:start w:val="2"/>
      <w:numFmt w:val="decimal"/>
      <w:lvlText w:val="%1"/>
      <w:lvlJc w:val="left"/>
      <w:pPr>
        <w:tabs>
          <w:tab w:val="num" w:pos="495"/>
        </w:tabs>
        <w:ind w:left="495" w:hanging="495"/>
      </w:pPr>
      <w:rPr>
        <w:rFonts w:hint="default"/>
      </w:rPr>
    </w:lvl>
    <w:lvl w:ilvl="1">
      <w:start w:val="3"/>
      <w:numFmt w:val="decimal"/>
      <w:lvlText w:val="%1.%2"/>
      <w:lvlJc w:val="left"/>
      <w:pPr>
        <w:tabs>
          <w:tab w:val="num" w:pos="495"/>
        </w:tabs>
        <w:ind w:left="495" w:hanging="495"/>
      </w:pPr>
      <w:rPr>
        <w:rFonts w:hint="default"/>
      </w:rPr>
    </w:lvl>
    <w:lvl w:ilvl="2">
      <w:start w:val="1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5" w15:restartNumberingAfterBreak="0">
    <w:nsid w:val="6ACF53C7"/>
    <w:multiLevelType w:val="hybridMultilevel"/>
    <w:tmpl w:val="7B40D198"/>
    <w:lvl w:ilvl="0" w:tplc="042A1C28">
      <w:start w:val="1"/>
      <w:numFmt w:val="lowerLetter"/>
      <w:lvlText w:val="(%1)"/>
      <w:lvlJc w:val="left"/>
      <w:pPr>
        <w:tabs>
          <w:tab w:val="num" w:pos="1080"/>
        </w:tabs>
        <w:ind w:left="1080" w:hanging="360"/>
      </w:pPr>
      <w:rPr>
        <w:rFonts w:ascii="Arial" w:hAnsi="Arial" w:cs="Arial" w:hint="default"/>
        <w:sz w:val="18"/>
        <w:szCs w:val="18"/>
      </w:r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166" w15:restartNumberingAfterBreak="0">
    <w:nsid w:val="6B810BA5"/>
    <w:multiLevelType w:val="hybridMultilevel"/>
    <w:tmpl w:val="F9C45E9C"/>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7" w15:restartNumberingAfterBreak="0">
    <w:nsid w:val="6C0603AD"/>
    <w:multiLevelType w:val="multilevel"/>
    <w:tmpl w:val="7CD6967E"/>
    <w:lvl w:ilvl="0">
      <w:start w:val="1"/>
      <w:numFmt w:val="decimal"/>
      <w:lvlText w:val="%1"/>
      <w:lvlJc w:val="left"/>
      <w:pPr>
        <w:tabs>
          <w:tab w:val="num" w:pos="720"/>
        </w:tabs>
        <w:ind w:left="720" w:hanging="720"/>
      </w:pPr>
      <w:rPr>
        <w:sz w:val="28"/>
      </w:rPr>
    </w:lvl>
    <w:lvl w:ilvl="1">
      <w:start w:val="1"/>
      <w:numFmt w:val="decimal"/>
      <w:pStyle w:val="Heading2"/>
      <w:lvlText w:val="%1.%2"/>
      <w:lvlJc w:val="left"/>
      <w:pPr>
        <w:tabs>
          <w:tab w:val="num" w:pos="720"/>
        </w:tabs>
        <w:ind w:left="720" w:hanging="720"/>
      </w:pPr>
      <w:rPr>
        <w:rFonts w:ascii="Arial" w:hAnsi="Arial" w:hint="default"/>
        <w:sz w:val="28"/>
      </w:rPr>
    </w:lvl>
    <w:lvl w:ilvl="2">
      <w:start w:val="1"/>
      <w:numFmt w:val="decimal"/>
      <w:pStyle w:val="Heading3"/>
      <w:lvlText w:val="%1.%2.%3"/>
      <w:lvlJc w:val="left"/>
      <w:pPr>
        <w:tabs>
          <w:tab w:val="num" w:pos="792"/>
        </w:tabs>
        <w:ind w:left="792" w:hanging="792"/>
      </w:pPr>
      <w:rPr>
        <w:rFonts w:ascii="Times New Roman" w:eastAsia="Times New Roman" w:hAnsi="Times New Roman" w:cs="Times New Roman"/>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68"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69" w15:restartNumberingAfterBreak="0">
    <w:nsid w:val="6C704EFC"/>
    <w:multiLevelType w:val="hybridMultilevel"/>
    <w:tmpl w:val="DE946E4C"/>
    <w:lvl w:ilvl="0" w:tplc="6336972C">
      <w:start w:val="1"/>
      <w:numFmt w:val="lowerLetter"/>
      <w:lvlText w:val="(%1)"/>
      <w:lvlJc w:val="left"/>
      <w:pPr>
        <w:tabs>
          <w:tab w:val="num" w:pos="360"/>
        </w:tabs>
        <w:ind w:left="360" w:hanging="360"/>
      </w:pPr>
    </w:lvl>
    <w:lvl w:ilvl="1" w:tplc="02F25F1E" w:tentative="1">
      <w:start w:val="1"/>
      <w:numFmt w:val="lowerLetter"/>
      <w:lvlText w:val="%2."/>
      <w:lvlJc w:val="left"/>
      <w:pPr>
        <w:tabs>
          <w:tab w:val="num" w:pos="1440"/>
        </w:tabs>
        <w:ind w:left="1440" w:hanging="360"/>
      </w:pPr>
    </w:lvl>
    <w:lvl w:ilvl="2" w:tplc="5DFADAFA" w:tentative="1">
      <w:start w:val="1"/>
      <w:numFmt w:val="lowerRoman"/>
      <w:lvlText w:val="%3."/>
      <w:lvlJc w:val="right"/>
      <w:pPr>
        <w:tabs>
          <w:tab w:val="num" w:pos="2160"/>
        </w:tabs>
        <w:ind w:left="2160" w:hanging="180"/>
      </w:pPr>
    </w:lvl>
    <w:lvl w:ilvl="3" w:tplc="4448DC34" w:tentative="1">
      <w:start w:val="1"/>
      <w:numFmt w:val="decimal"/>
      <w:lvlText w:val="%4."/>
      <w:lvlJc w:val="left"/>
      <w:pPr>
        <w:tabs>
          <w:tab w:val="num" w:pos="2880"/>
        </w:tabs>
        <w:ind w:left="2880" w:hanging="360"/>
      </w:pPr>
    </w:lvl>
    <w:lvl w:ilvl="4" w:tplc="5D4C8EA0" w:tentative="1">
      <w:start w:val="1"/>
      <w:numFmt w:val="lowerLetter"/>
      <w:lvlText w:val="%5."/>
      <w:lvlJc w:val="left"/>
      <w:pPr>
        <w:tabs>
          <w:tab w:val="num" w:pos="3600"/>
        </w:tabs>
        <w:ind w:left="3600" w:hanging="360"/>
      </w:pPr>
    </w:lvl>
    <w:lvl w:ilvl="5" w:tplc="F1C846DE" w:tentative="1">
      <w:start w:val="1"/>
      <w:numFmt w:val="lowerRoman"/>
      <w:lvlText w:val="%6."/>
      <w:lvlJc w:val="right"/>
      <w:pPr>
        <w:tabs>
          <w:tab w:val="num" w:pos="4320"/>
        </w:tabs>
        <w:ind w:left="4320" w:hanging="180"/>
      </w:pPr>
    </w:lvl>
    <w:lvl w:ilvl="6" w:tplc="1D4444E4" w:tentative="1">
      <w:start w:val="1"/>
      <w:numFmt w:val="decimal"/>
      <w:lvlText w:val="%7."/>
      <w:lvlJc w:val="left"/>
      <w:pPr>
        <w:tabs>
          <w:tab w:val="num" w:pos="5040"/>
        </w:tabs>
        <w:ind w:left="5040" w:hanging="360"/>
      </w:pPr>
    </w:lvl>
    <w:lvl w:ilvl="7" w:tplc="52EE0C9C" w:tentative="1">
      <w:start w:val="1"/>
      <w:numFmt w:val="lowerLetter"/>
      <w:lvlText w:val="%8."/>
      <w:lvlJc w:val="left"/>
      <w:pPr>
        <w:tabs>
          <w:tab w:val="num" w:pos="5760"/>
        </w:tabs>
        <w:ind w:left="5760" w:hanging="360"/>
      </w:pPr>
    </w:lvl>
    <w:lvl w:ilvl="8" w:tplc="38765DE0" w:tentative="1">
      <w:start w:val="1"/>
      <w:numFmt w:val="lowerRoman"/>
      <w:lvlText w:val="%9."/>
      <w:lvlJc w:val="right"/>
      <w:pPr>
        <w:tabs>
          <w:tab w:val="num" w:pos="6480"/>
        </w:tabs>
        <w:ind w:left="6480" w:hanging="180"/>
      </w:pPr>
    </w:lvl>
  </w:abstractNum>
  <w:abstractNum w:abstractNumId="170" w15:restartNumberingAfterBreak="0">
    <w:nsid w:val="6CDC0C87"/>
    <w:multiLevelType w:val="singleLevel"/>
    <w:tmpl w:val="42A4DA9E"/>
    <w:lvl w:ilvl="0">
      <w:start w:val="1"/>
      <w:numFmt w:val="decimal"/>
      <w:lvlText w:val="[%1]"/>
      <w:lvlJc w:val="left"/>
      <w:pPr>
        <w:tabs>
          <w:tab w:val="num" w:pos="360"/>
        </w:tabs>
        <w:ind w:left="360" w:hanging="360"/>
      </w:pPr>
    </w:lvl>
  </w:abstractNum>
  <w:abstractNum w:abstractNumId="171" w15:restartNumberingAfterBreak="0">
    <w:nsid w:val="6E4A6757"/>
    <w:multiLevelType w:val="hybridMultilevel"/>
    <w:tmpl w:val="390E5AF2"/>
    <w:lvl w:ilvl="0" w:tplc="31DC3C0E">
      <w:start w:val="1"/>
      <w:numFmt w:val="lowerLetter"/>
      <w:lvlText w:val="(%1)"/>
      <w:lvlJc w:val="left"/>
      <w:pPr>
        <w:tabs>
          <w:tab w:val="num" w:pos="1080"/>
        </w:tabs>
        <w:ind w:left="1080" w:hanging="360"/>
      </w:pPr>
      <w:rPr>
        <w:rFonts w:hint="default"/>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172" w15:restartNumberingAfterBreak="0">
    <w:nsid w:val="6F0B4962"/>
    <w:multiLevelType w:val="hybridMultilevel"/>
    <w:tmpl w:val="A560EBA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3" w15:restartNumberingAfterBreak="0">
    <w:nsid w:val="70F12E4B"/>
    <w:multiLevelType w:val="singleLevel"/>
    <w:tmpl w:val="7818C2B0"/>
    <w:lvl w:ilvl="0">
      <w:start w:val="1"/>
      <w:numFmt w:val="lowerLetter"/>
      <w:lvlText w:val="(%1)"/>
      <w:lvlJc w:val="left"/>
      <w:pPr>
        <w:tabs>
          <w:tab w:val="num" w:pos="1440"/>
        </w:tabs>
        <w:ind w:left="1440" w:hanging="720"/>
      </w:pPr>
      <w:rPr>
        <w:rFonts w:hint="default"/>
      </w:rPr>
    </w:lvl>
  </w:abstractNum>
  <w:abstractNum w:abstractNumId="174" w15:restartNumberingAfterBreak="0">
    <w:nsid w:val="712605E4"/>
    <w:multiLevelType w:val="hybridMultilevel"/>
    <w:tmpl w:val="69AA2130"/>
    <w:lvl w:ilvl="0" w:tplc="5CF46D8E">
      <w:start w:val="1"/>
      <w:numFmt w:val="lowerRoman"/>
      <w:lvlText w:val="(%1)"/>
      <w:lvlJc w:val="left"/>
      <w:pPr>
        <w:tabs>
          <w:tab w:val="num" w:pos="2160"/>
        </w:tabs>
        <w:ind w:left="216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5" w15:restartNumberingAfterBreak="0">
    <w:nsid w:val="717616C6"/>
    <w:multiLevelType w:val="hybridMultilevel"/>
    <w:tmpl w:val="C006368E"/>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6" w15:restartNumberingAfterBreak="0">
    <w:nsid w:val="723F2A6C"/>
    <w:multiLevelType w:val="singleLevel"/>
    <w:tmpl w:val="92E28566"/>
    <w:lvl w:ilvl="0">
      <w:start w:val="1"/>
      <w:numFmt w:val="bullet"/>
      <w:lvlText w:val=""/>
      <w:lvlJc w:val="left"/>
      <w:pPr>
        <w:tabs>
          <w:tab w:val="num" w:pos="360"/>
        </w:tabs>
        <w:ind w:left="360" w:hanging="360"/>
      </w:pPr>
      <w:rPr>
        <w:rFonts w:ascii="Symbol" w:hAnsi="Symbol" w:hint="default"/>
        <w:color w:val="FF00FF"/>
      </w:rPr>
    </w:lvl>
  </w:abstractNum>
  <w:abstractNum w:abstractNumId="177" w15:restartNumberingAfterBreak="0">
    <w:nsid w:val="72A913D3"/>
    <w:multiLevelType w:val="hybridMultilevel"/>
    <w:tmpl w:val="7D6C1402"/>
    <w:lvl w:ilvl="0" w:tplc="42A4DA9E">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8" w15:restartNumberingAfterBreak="0">
    <w:nsid w:val="72B438F7"/>
    <w:multiLevelType w:val="multilevel"/>
    <w:tmpl w:val="6E8A40FE"/>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79" w15:restartNumberingAfterBreak="0">
    <w:nsid w:val="733F11BB"/>
    <w:multiLevelType w:val="multilevel"/>
    <w:tmpl w:val="FFD672F8"/>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80" w15:restartNumberingAfterBreak="0">
    <w:nsid w:val="73ED25F2"/>
    <w:multiLevelType w:val="hybridMultilevel"/>
    <w:tmpl w:val="D8DE4930"/>
    <w:lvl w:ilvl="0" w:tplc="04090019">
      <w:start w:val="1"/>
      <w:numFmt w:val="lowerLetter"/>
      <w:lvlText w:val="(%1)"/>
      <w:lvlJc w:val="left"/>
      <w:pPr>
        <w:tabs>
          <w:tab w:val="num" w:pos="1080"/>
        </w:tabs>
        <w:ind w:left="1080" w:hanging="360"/>
      </w:pPr>
    </w:lvl>
    <w:lvl w:ilvl="1" w:tplc="08090019" w:tentative="1">
      <w:start w:val="1"/>
      <w:numFmt w:val="lowerLetter"/>
      <w:lvlText w:val="%2."/>
      <w:lvlJc w:val="left"/>
      <w:pPr>
        <w:tabs>
          <w:tab w:val="num" w:pos="1455"/>
        </w:tabs>
        <w:ind w:left="1455" w:hanging="360"/>
      </w:pPr>
    </w:lvl>
    <w:lvl w:ilvl="2" w:tplc="0809001B" w:tentative="1">
      <w:start w:val="1"/>
      <w:numFmt w:val="lowerRoman"/>
      <w:lvlText w:val="%3."/>
      <w:lvlJc w:val="right"/>
      <w:pPr>
        <w:tabs>
          <w:tab w:val="num" w:pos="2175"/>
        </w:tabs>
        <w:ind w:left="2175" w:hanging="180"/>
      </w:pPr>
    </w:lvl>
    <w:lvl w:ilvl="3" w:tplc="0809000F" w:tentative="1">
      <w:start w:val="1"/>
      <w:numFmt w:val="decimal"/>
      <w:lvlText w:val="%4."/>
      <w:lvlJc w:val="left"/>
      <w:pPr>
        <w:tabs>
          <w:tab w:val="num" w:pos="2895"/>
        </w:tabs>
        <w:ind w:left="2895" w:hanging="360"/>
      </w:pPr>
    </w:lvl>
    <w:lvl w:ilvl="4" w:tplc="08090019" w:tentative="1">
      <w:start w:val="1"/>
      <w:numFmt w:val="lowerLetter"/>
      <w:lvlText w:val="%5."/>
      <w:lvlJc w:val="left"/>
      <w:pPr>
        <w:tabs>
          <w:tab w:val="num" w:pos="3615"/>
        </w:tabs>
        <w:ind w:left="3615" w:hanging="360"/>
      </w:pPr>
    </w:lvl>
    <w:lvl w:ilvl="5" w:tplc="0809001B" w:tentative="1">
      <w:start w:val="1"/>
      <w:numFmt w:val="lowerRoman"/>
      <w:lvlText w:val="%6."/>
      <w:lvlJc w:val="right"/>
      <w:pPr>
        <w:tabs>
          <w:tab w:val="num" w:pos="4335"/>
        </w:tabs>
        <w:ind w:left="4335" w:hanging="180"/>
      </w:pPr>
    </w:lvl>
    <w:lvl w:ilvl="6" w:tplc="0809000F" w:tentative="1">
      <w:start w:val="1"/>
      <w:numFmt w:val="decimal"/>
      <w:lvlText w:val="%7."/>
      <w:lvlJc w:val="left"/>
      <w:pPr>
        <w:tabs>
          <w:tab w:val="num" w:pos="5055"/>
        </w:tabs>
        <w:ind w:left="5055" w:hanging="360"/>
      </w:pPr>
    </w:lvl>
    <w:lvl w:ilvl="7" w:tplc="08090019" w:tentative="1">
      <w:start w:val="1"/>
      <w:numFmt w:val="lowerLetter"/>
      <w:lvlText w:val="%8."/>
      <w:lvlJc w:val="left"/>
      <w:pPr>
        <w:tabs>
          <w:tab w:val="num" w:pos="5775"/>
        </w:tabs>
        <w:ind w:left="5775" w:hanging="360"/>
      </w:pPr>
    </w:lvl>
    <w:lvl w:ilvl="8" w:tplc="0809001B" w:tentative="1">
      <w:start w:val="1"/>
      <w:numFmt w:val="lowerRoman"/>
      <w:lvlText w:val="%9."/>
      <w:lvlJc w:val="right"/>
      <w:pPr>
        <w:tabs>
          <w:tab w:val="num" w:pos="6495"/>
        </w:tabs>
        <w:ind w:left="6495" w:hanging="180"/>
      </w:pPr>
    </w:lvl>
  </w:abstractNum>
  <w:abstractNum w:abstractNumId="181" w15:restartNumberingAfterBreak="0">
    <w:nsid w:val="7495555C"/>
    <w:multiLevelType w:val="multilevel"/>
    <w:tmpl w:val="E84E7756"/>
    <w:lvl w:ilvl="0">
      <w:start w:val="2"/>
      <w:numFmt w:val="decimal"/>
      <w:lvlText w:val="%1"/>
      <w:lvlJc w:val="left"/>
      <w:pPr>
        <w:tabs>
          <w:tab w:val="num" w:pos="360"/>
        </w:tabs>
        <w:ind w:left="360" w:hanging="360"/>
      </w:pPr>
      <w:rPr>
        <w:rFonts w:hint="default"/>
        <w:color w:val="FF0000"/>
      </w:rPr>
    </w:lvl>
    <w:lvl w:ilvl="1">
      <w:start w:val="3"/>
      <w:numFmt w:val="decimal"/>
      <w:lvlText w:val="%1.%2"/>
      <w:lvlJc w:val="left"/>
      <w:pPr>
        <w:tabs>
          <w:tab w:val="num" w:pos="360"/>
        </w:tabs>
        <w:ind w:left="360" w:hanging="360"/>
      </w:pPr>
      <w:rPr>
        <w:rFonts w:hint="default"/>
        <w:color w:val="FF0000"/>
      </w:rPr>
    </w:lvl>
    <w:lvl w:ilvl="2">
      <w:start w:val="4"/>
      <w:numFmt w:val="decimal"/>
      <w:lvlText w:val="%1.%2.%3"/>
      <w:lvlJc w:val="left"/>
      <w:pPr>
        <w:tabs>
          <w:tab w:val="num" w:pos="720"/>
        </w:tabs>
        <w:ind w:left="720" w:hanging="720"/>
      </w:pPr>
      <w:rPr>
        <w:rFonts w:hint="default"/>
        <w:color w:val="FF0000"/>
      </w:rPr>
    </w:lvl>
    <w:lvl w:ilvl="3">
      <w:start w:val="1"/>
      <w:numFmt w:val="decimal"/>
      <w:lvlText w:val="%1.%2.%3.%4"/>
      <w:lvlJc w:val="left"/>
      <w:pPr>
        <w:tabs>
          <w:tab w:val="num" w:pos="720"/>
        </w:tabs>
        <w:ind w:left="720" w:hanging="720"/>
      </w:pPr>
      <w:rPr>
        <w:rFonts w:hint="default"/>
        <w:color w:val="FF0000"/>
      </w:rPr>
    </w:lvl>
    <w:lvl w:ilvl="4">
      <w:start w:val="1"/>
      <w:numFmt w:val="decimal"/>
      <w:lvlText w:val="%1.%2.%3.%4.%5"/>
      <w:lvlJc w:val="left"/>
      <w:pPr>
        <w:tabs>
          <w:tab w:val="num" w:pos="720"/>
        </w:tabs>
        <w:ind w:left="720" w:hanging="720"/>
      </w:pPr>
      <w:rPr>
        <w:rFonts w:hint="default"/>
        <w:color w:val="FF0000"/>
      </w:rPr>
    </w:lvl>
    <w:lvl w:ilvl="5">
      <w:start w:val="1"/>
      <w:numFmt w:val="decimal"/>
      <w:lvlText w:val="%1.%2.%3.%4.%5.%6"/>
      <w:lvlJc w:val="left"/>
      <w:pPr>
        <w:tabs>
          <w:tab w:val="num" w:pos="1080"/>
        </w:tabs>
        <w:ind w:left="1080" w:hanging="1080"/>
      </w:pPr>
      <w:rPr>
        <w:rFonts w:hint="default"/>
        <w:color w:val="FF0000"/>
      </w:rPr>
    </w:lvl>
    <w:lvl w:ilvl="6">
      <w:start w:val="1"/>
      <w:numFmt w:val="decimal"/>
      <w:lvlText w:val="%1.%2.%3.%4.%5.%6.%7"/>
      <w:lvlJc w:val="left"/>
      <w:pPr>
        <w:tabs>
          <w:tab w:val="num" w:pos="1080"/>
        </w:tabs>
        <w:ind w:left="1080" w:hanging="1080"/>
      </w:pPr>
      <w:rPr>
        <w:rFonts w:hint="default"/>
        <w:color w:val="FF0000"/>
      </w:rPr>
    </w:lvl>
    <w:lvl w:ilvl="7">
      <w:start w:val="1"/>
      <w:numFmt w:val="decimal"/>
      <w:lvlText w:val="%1.%2.%3.%4.%5.%6.%7.%8"/>
      <w:lvlJc w:val="left"/>
      <w:pPr>
        <w:tabs>
          <w:tab w:val="num" w:pos="1440"/>
        </w:tabs>
        <w:ind w:left="1440" w:hanging="1440"/>
      </w:pPr>
      <w:rPr>
        <w:rFonts w:hint="default"/>
        <w:color w:val="FF0000"/>
      </w:rPr>
    </w:lvl>
    <w:lvl w:ilvl="8">
      <w:start w:val="1"/>
      <w:numFmt w:val="decimal"/>
      <w:lvlText w:val="%1.%2.%3.%4.%5.%6.%7.%8.%9"/>
      <w:lvlJc w:val="left"/>
      <w:pPr>
        <w:tabs>
          <w:tab w:val="num" w:pos="1440"/>
        </w:tabs>
        <w:ind w:left="1440" w:hanging="1440"/>
      </w:pPr>
      <w:rPr>
        <w:rFonts w:hint="default"/>
        <w:color w:val="FF0000"/>
      </w:rPr>
    </w:lvl>
  </w:abstractNum>
  <w:abstractNum w:abstractNumId="182"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3" w15:restartNumberingAfterBreak="0">
    <w:nsid w:val="75272510"/>
    <w:multiLevelType w:val="hybridMultilevel"/>
    <w:tmpl w:val="2E362788"/>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2145"/>
        </w:tabs>
        <w:ind w:left="2145" w:hanging="360"/>
      </w:pPr>
    </w:lvl>
    <w:lvl w:ilvl="2" w:tplc="0809001B" w:tentative="1">
      <w:start w:val="1"/>
      <w:numFmt w:val="lowerRoman"/>
      <w:lvlText w:val="%3."/>
      <w:lvlJc w:val="right"/>
      <w:pPr>
        <w:tabs>
          <w:tab w:val="num" w:pos="2865"/>
        </w:tabs>
        <w:ind w:left="2865" w:hanging="180"/>
      </w:pPr>
    </w:lvl>
    <w:lvl w:ilvl="3" w:tplc="0809000F" w:tentative="1">
      <w:start w:val="1"/>
      <w:numFmt w:val="decimal"/>
      <w:lvlText w:val="%4."/>
      <w:lvlJc w:val="left"/>
      <w:pPr>
        <w:tabs>
          <w:tab w:val="num" w:pos="3585"/>
        </w:tabs>
        <w:ind w:left="3585" w:hanging="360"/>
      </w:pPr>
    </w:lvl>
    <w:lvl w:ilvl="4" w:tplc="08090019" w:tentative="1">
      <w:start w:val="1"/>
      <w:numFmt w:val="lowerLetter"/>
      <w:lvlText w:val="%5."/>
      <w:lvlJc w:val="left"/>
      <w:pPr>
        <w:tabs>
          <w:tab w:val="num" w:pos="4305"/>
        </w:tabs>
        <w:ind w:left="4305" w:hanging="360"/>
      </w:pPr>
    </w:lvl>
    <w:lvl w:ilvl="5" w:tplc="0809001B" w:tentative="1">
      <w:start w:val="1"/>
      <w:numFmt w:val="lowerRoman"/>
      <w:lvlText w:val="%6."/>
      <w:lvlJc w:val="right"/>
      <w:pPr>
        <w:tabs>
          <w:tab w:val="num" w:pos="5025"/>
        </w:tabs>
        <w:ind w:left="5025" w:hanging="180"/>
      </w:pPr>
    </w:lvl>
    <w:lvl w:ilvl="6" w:tplc="0809000F" w:tentative="1">
      <w:start w:val="1"/>
      <w:numFmt w:val="decimal"/>
      <w:lvlText w:val="%7."/>
      <w:lvlJc w:val="left"/>
      <w:pPr>
        <w:tabs>
          <w:tab w:val="num" w:pos="5745"/>
        </w:tabs>
        <w:ind w:left="5745" w:hanging="360"/>
      </w:pPr>
    </w:lvl>
    <w:lvl w:ilvl="7" w:tplc="08090019" w:tentative="1">
      <w:start w:val="1"/>
      <w:numFmt w:val="lowerLetter"/>
      <w:lvlText w:val="%8."/>
      <w:lvlJc w:val="left"/>
      <w:pPr>
        <w:tabs>
          <w:tab w:val="num" w:pos="6465"/>
        </w:tabs>
        <w:ind w:left="6465" w:hanging="360"/>
      </w:pPr>
    </w:lvl>
    <w:lvl w:ilvl="8" w:tplc="0809001B" w:tentative="1">
      <w:start w:val="1"/>
      <w:numFmt w:val="lowerRoman"/>
      <w:lvlText w:val="%9."/>
      <w:lvlJc w:val="right"/>
      <w:pPr>
        <w:tabs>
          <w:tab w:val="num" w:pos="7185"/>
        </w:tabs>
        <w:ind w:left="7185" w:hanging="180"/>
      </w:pPr>
    </w:lvl>
  </w:abstractNum>
  <w:abstractNum w:abstractNumId="184" w15:restartNumberingAfterBreak="0">
    <w:nsid w:val="760568F2"/>
    <w:multiLevelType w:val="singleLevel"/>
    <w:tmpl w:val="37981E34"/>
    <w:lvl w:ilvl="0">
      <w:start w:val="1"/>
      <w:numFmt w:val="lowerLetter"/>
      <w:lvlText w:val="(%1)"/>
      <w:lvlJc w:val="left"/>
      <w:pPr>
        <w:tabs>
          <w:tab w:val="num" w:pos="360"/>
        </w:tabs>
        <w:ind w:left="360" w:hanging="360"/>
      </w:pPr>
      <w:rPr>
        <w:i w:val="0"/>
        <w:color w:val="FF0000"/>
      </w:rPr>
    </w:lvl>
  </w:abstractNum>
  <w:abstractNum w:abstractNumId="185" w15:restartNumberingAfterBreak="0">
    <w:nsid w:val="764B7D8C"/>
    <w:multiLevelType w:val="multilevel"/>
    <w:tmpl w:val="6090FFB6"/>
    <w:lvl w:ilvl="0">
      <w:start w:val="4"/>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6"/>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6" w15:restartNumberingAfterBreak="0">
    <w:nsid w:val="76E7402A"/>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87" w15:restartNumberingAfterBreak="0">
    <w:nsid w:val="77455BF1"/>
    <w:multiLevelType w:val="hybridMultilevel"/>
    <w:tmpl w:val="F976F0DA"/>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8" w15:restartNumberingAfterBreak="0">
    <w:nsid w:val="779B550E"/>
    <w:multiLevelType w:val="multilevel"/>
    <w:tmpl w:val="6E8A40FE"/>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89" w15:restartNumberingAfterBreak="0">
    <w:nsid w:val="780640FB"/>
    <w:multiLevelType w:val="hybridMultilevel"/>
    <w:tmpl w:val="3E32916E"/>
    <w:lvl w:ilvl="0" w:tplc="587C1D06">
      <w:start w:val="1"/>
      <w:numFmt w:val="lowerLetter"/>
      <w:lvlText w:val="(%1)"/>
      <w:lvlJc w:val="left"/>
      <w:pPr>
        <w:tabs>
          <w:tab w:val="num" w:pos="1069"/>
        </w:tabs>
        <w:ind w:left="1069"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0" w15:restartNumberingAfterBreak="0">
    <w:nsid w:val="78757135"/>
    <w:multiLevelType w:val="multilevel"/>
    <w:tmpl w:val="AF586D06"/>
    <w:lvl w:ilvl="0">
      <w:start w:val="3"/>
      <w:numFmt w:val="decimal"/>
      <w:lvlText w:val="%1"/>
      <w:lvlJc w:val="left"/>
      <w:pPr>
        <w:tabs>
          <w:tab w:val="num" w:pos="405"/>
        </w:tabs>
        <w:ind w:left="405" w:hanging="405"/>
      </w:pPr>
      <w:rPr>
        <w:rFonts w:hint="default"/>
      </w:rPr>
    </w:lvl>
    <w:lvl w:ilvl="1">
      <w:start w:val="6"/>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91" w15:restartNumberingAfterBreak="0">
    <w:nsid w:val="7A7A6161"/>
    <w:multiLevelType w:val="multilevel"/>
    <w:tmpl w:val="D6ACFB00"/>
    <w:lvl w:ilvl="0">
      <w:start w:val="2"/>
      <w:numFmt w:val="decimal"/>
      <w:lvlText w:val="%1"/>
      <w:lvlJc w:val="left"/>
      <w:pPr>
        <w:tabs>
          <w:tab w:val="num" w:pos="360"/>
        </w:tabs>
        <w:ind w:left="360" w:hanging="360"/>
      </w:pPr>
      <w:rPr>
        <w:rFonts w:ascii="Times New Roman" w:hAnsi="Times New Roman" w:hint="default"/>
      </w:rPr>
    </w:lvl>
    <w:lvl w:ilvl="1">
      <w:start w:val="3"/>
      <w:numFmt w:val="decimal"/>
      <w:lvlText w:val="%1.%2"/>
      <w:lvlJc w:val="left"/>
      <w:pPr>
        <w:tabs>
          <w:tab w:val="num" w:pos="360"/>
        </w:tabs>
        <w:ind w:left="360" w:hanging="360"/>
      </w:pPr>
      <w:rPr>
        <w:rFonts w:ascii="Times New Roman" w:hAnsi="Times New Roman" w:hint="default"/>
      </w:rPr>
    </w:lvl>
    <w:lvl w:ilvl="2">
      <w:start w:val="3"/>
      <w:numFmt w:val="decimal"/>
      <w:lvlText w:val="%1.%2.%3"/>
      <w:lvlJc w:val="left"/>
      <w:pPr>
        <w:tabs>
          <w:tab w:val="num" w:pos="720"/>
        </w:tabs>
        <w:ind w:left="720" w:hanging="720"/>
      </w:pPr>
      <w:rPr>
        <w:rFonts w:ascii="Arial" w:hAnsi="Arial" w:cs="Arial" w:hint="default"/>
      </w:rPr>
    </w:lvl>
    <w:lvl w:ilvl="3">
      <w:start w:val="1"/>
      <w:numFmt w:val="decimal"/>
      <w:lvlText w:val="%1.%2.%3.%4"/>
      <w:lvlJc w:val="left"/>
      <w:pPr>
        <w:tabs>
          <w:tab w:val="num" w:pos="720"/>
        </w:tabs>
        <w:ind w:left="720" w:hanging="720"/>
      </w:pPr>
      <w:rPr>
        <w:rFonts w:ascii="Times New Roman" w:hAnsi="Times New Roman" w:hint="default"/>
      </w:rPr>
    </w:lvl>
    <w:lvl w:ilvl="4">
      <w:start w:val="1"/>
      <w:numFmt w:val="decimal"/>
      <w:lvlText w:val="%1.%2.%3.%4.%5"/>
      <w:lvlJc w:val="left"/>
      <w:pPr>
        <w:tabs>
          <w:tab w:val="num" w:pos="720"/>
        </w:tabs>
        <w:ind w:left="720" w:hanging="720"/>
      </w:pPr>
      <w:rPr>
        <w:rFonts w:ascii="Times New Roman" w:hAnsi="Times New Roman" w:hint="default"/>
      </w:rPr>
    </w:lvl>
    <w:lvl w:ilvl="5">
      <w:start w:val="1"/>
      <w:numFmt w:val="decimal"/>
      <w:lvlText w:val="%1.%2.%3.%4.%5.%6"/>
      <w:lvlJc w:val="left"/>
      <w:pPr>
        <w:tabs>
          <w:tab w:val="num" w:pos="1080"/>
        </w:tabs>
        <w:ind w:left="1080" w:hanging="1080"/>
      </w:pPr>
      <w:rPr>
        <w:rFonts w:ascii="Times New Roman" w:hAnsi="Times New Roman" w:hint="default"/>
      </w:rPr>
    </w:lvl>
    <w:lvl w:ilvl="6">
      <w:start w:val="1"/>
      <w:numFmt w:val="decimal"/>
      <w:lvlText w:val="%1.%2.%3.%4.%5.%6.%7"/>
      <w:lvlJc w:val="left"/>
      <w:pPr>
        <w:tabs>
          <w:tab w:val="num" w:pos="1080"/>
        </w:tabs>
        <w:ind w:left="1080" w:hanging="1080"/>
      </w:pPr>
      <w:rPr>
        <w:rFonts w:ascii="Times New Roman" w:hAnsi="Times New Roman" w:hint="default"/>
      </w:rPr>
    </w:lvl>
    <w:lvl w:ilvl="7">
      <w:start w:val="1"/>
      <w:numFmt w:val="decimal"/>
      <w:lvlText w:val="%1.%2.%3.%4.%5.%6.%7.%8"/>
      <w:lvlJc w:val="left"/>
      <w:pPr>
        <w:tabs>
          <w:tab w:val="num" w:pos="1440"/>
        </w:tabs>
        <w:ind w:left="1440" w:hanging="1440"/>
      </w:pPr>
      <w:rPr>
        <w:rFonts w:ascii="Times New Roman" w:hAnsi="Times New Roman" w:hint="default"/>
      </w:rPr>
    </w:lvl>
    <w:lvl w:ilvl="8">
      <w:start w:val="1"/>
      <w:numFmt w:val="decimal"/>
      <w:lvlText w:val="%1.%2.%3.%4.%5.%6.%7.%8.%9"/>
      <w:lvlJc w:val="left"/>
      <w:pPr>
        <w:tabs>
          <w:tab w:val="num" w:pos="1440"/>
        </w:tabs>
        <w:ind w:left="1440" w:hanging="1440"/>
      </w:pPr>
      <w:rPr>
        <w:rFonts w:ascii="Times New Roman" w:hAnsi="Times New Roman" w:hint="default"/>
      </w:rPr>
    </w:lvl>
  </w:abstractNum>
  <w:abstractNum w:abstractNumId="192" w15:restartNumberingAfterBreak="0">
    <w:nsid w:val="7AB53605"/>
    <w:multiLevelType w:val="multilevel"/>
    <w:tmpl w:val="490804E0"/>
    <w:lvl w:ilvl="0">
      <w:start w:val="2"/>
      <w:numFmt w:val="decimal"/>
      <w:lvlText w:val="%1"/>
      <w:lvlJc w:val="left"/>
      <w:pPr>
        <w:tabs>
          <w:tab w:val="num" w:pos="405"/>
        </w:tabs>
        <w:ind w:left="405" w:hanging="405"/>
      </w:pPr>
      <w:rPr>
        <w:rFonts w:hint="default"/>
      </w:rPr>
    </w:lvl>
    <w:lvl w:ilvl="1">
      <w:start w:val="6"/>
      <w:numFmt w:val="decimal"/>
      <w:lvlText w:val="%1.%2"/>
      <w:lvlJc w:val="left"/>
      <w:pPr>
        <w:tabs>
          <w:tab w:val="num" w:pos="405"/>
        </w:tabs>
        <w:ind w:left="405" w:hanging="405"/>
      </w:pPr>
      <w:rPr>
        <w:rFonts w:hint="default"/>
      </w:rPr>
    </w:lvl>
    <w:lvl w:ilvl="2">
      <w:start w:val="9"/>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93" w15:restartNumberingAfterBreak="0">
    <w:nsid w:val="7ADE6FF2"/>
    <w:multiLevelType w:val="hybridMultilevel"/>
    <w:tmpl w:val="1DB642B4"/>
    <w:lvl w:ilvl="0" w:tplc="4858E83A">
      <w:start w:val="1"/>
      <w:numFmt w:val="none"/>
      <w:lvlText w:val="(b)"/>
      <w:lvlJc w:val="left"/>
      <w:pPr>
        <w:tabs>
          <w:tab w:val="num" w:pos="1065"/>
        </w:tabs>
        <w:ind w:left="1065" w:hanging="360"/>
      </w:pPr>
      <w:rPr>
        <w:rFonts w:hint="default"/>
      </w:rPr>
    </w:lvl>
    <w:lvl w:ilvl="1" w:tplc="08090019">
      <w:start w:val="1"/>
      <w:numFmt w:val="lowerLetter"/>
      <w:lvlText w:val="%2."/>
      <w:lvlJc w:val="left"/>
      <w:pPr>
        <w:tabs>
          <w:tab w:val="num" w:pos="2145"/>
        </w:tabs>
        <w:ind w:left="2145" w:hanging="360"/>
      </w:pPr>
    </w:lvl>
    <w:lvl w:ilvl="2" w:tplc="0809001B" w:tentative="1">
      <w:start w:val="1"/>
      <w:numFmt w:val="lowerRoman"/>
      <w:lvlText w:val="%3."/>
      <w:lvlJc w:val="right"/>
      <w:pPr>
        <w:tabs>
          <w:tab w:val="num" w:pos="2865"/>
        </w:tabs>
        <w:ind w:left="2865" w:hanging="180"/>
      </w:pPr>
    </w:lvl>
    <w:lvl w:ilvl="3" w:tplc="0809000F" w:tentative="1">
      <w:start w:val="1"/>
      <w:numFmt w:val="decimal"/>
      <w:lvlText w:val="%4."/>
      <w:lvlJc w:val="left"/>
      <w:pPr>
        <w:tabs>
          <w:tab w:val="num" w:pos="3585"/>
        </w:tabs>
        <w:ind w:left="3585" w:hanging="360"/>
      </w:pPr>
    </w:lvl>
    <w:lvl w:ilvl="4" w:tplc="08090019" w:tentative="1">
      <w:start w:val="1"/>
      <w:numFmt w:val="lowerLetter"/>
      <w:lvlText w:val="%5."/>
      <w:lvlJc w:val="left"/>
      <w:pPr>
        <w:tabs>
          <w:tab w:val="num" w:pos="4305"/>
        </w:tabs>
        <w:ind w:left="4305" w:hanging="360"/>
      </w:pPr>
    </w:lvl>
    <w:lvl w:ilvl="5" w:tplc="0809001B" w:tentative="1">
      <w:start w:val="1"/>
      <w:numFmt w:val="lowerRoman"/>
      <w:lvlText w:val="%6."/>
      <w:lvlJc w:val="right"/>
      <w:pPr>
        <w:tabs>
          <w:tab w:val="num" w:pos="5025"/>
        </w:tabs>
        <w:ind w:left="5025" w:hanging="180"/>
      </w:pPr>
    </w:lvl>
    <w:lvl w:ilvl="6" w:tplc="0809000F" w:tentative="1">
      <w:start w:val="1"/>
      <w:numFmt w:val="decimal"/>
      <w:lvlText w:val="%7."/>
      <w:lvlJc w:val="left"/>
      <w:pPr>
        <w:tabs>
          <w:tab w:val="num" w:pos="5745"/>
        </w:tabs>
        <w:ind w:left="5745" w:hanging="360"/>
      </w:pPr>
    </w:lvl>
    <w:lvl w:ilvl="7" w:tplc="08090019" w:tentative="1">
      <w:start w:val="1"/>
      <w:numFmt w:val="lowerLetter"/>
      <w:lvlText w:val="%8."/>
      <w:lvlJc w:val="left"/>
      <w:pPr>
        <w:tabs>
          <w:tab w:val="num" w:pos="6465"/>
        </w:tabs>
        <w:ind w:left="6465" w:hanging="360"/>
      </w:pPr>
    </w:lvl>
    <w:lvl w:ilvl="8" w:tplc="0809001B" w:tentative="1">
      <w:start w:val="1"/>
      <w:numFmt w:val="lowerRoman"/>
      <w:lvlText w:val="%9."/>
      <w:lvlJc w:val="right"/>
      <w:pPr>
        <w:tabs>
          <w:tab w:val="num" w:pos="7185"/>
        </w:tabs>
        <w:ind w:left="7185" w:hanging="180"/>
      </w:pPr>
    </w:lvl>
  </w:abstractNum>
  <w:abstractNum w:abstractNumId="194" w15:restartNumberingAfterBreak="0">
    <w:nsid w:val="7B693E63"/>
    <w:multiLevelType w:val="singleLevel"/>
    <w:tmpl w:val="04090019"/>
    <w:lvl w:ilvl="0">
      <w:start w:val="1"/>
      <w:numFmt w:val="lowerLetter"/>
      <w:lvlText w:val="(%1)"/>
      <w:lvlJc w:val="left"/>
      <w:pPr>
        <w:tabs>
          <w:tab w:val="num" w:pos="360"/>
        </w:tabs>
        <w:ind w:left="360" w:hanging="360"/>
      </w:pPr>
    </w:lvl>
  </w:abstractNum>
  <w:abstractNum w:abstractNumId="195" w15:restartNumberingAfterBreak="0">
    <w:nsid w:val="7B926C5C"/>
    <w:multiLevelType w:val="hybridMultilevel"/>
    <w:tmpl w:val="B432775A"/>
    <w:lvl w:ilvl="0" w:tplc="04090019">
      <w:start w:val="1"/>
      <w:numFmt w:val="lowerLetter"/>
      <w:lvlText w:val="(%1)"/>
      <w:lvlJc w:val="left"/>
      <w:pPr>
        <w:tabs>
          <w:tab w:val="num" w:pos="1440"/>
        </w:tabs>
        <w:ind w:left="1440" w:hanging="360"/>
      </w:pPr>
    </w:lvl>
    <w:lvl w:ilvl="1" w:tplc="08090019" w:tentative="1">
      <w:start w:val="1"/>
      <w:numFmt w:val="lowerLetter"/>
      <w:lvlText w:val="%2."/>
      <w:lvlJc w:val="left"/>
      <w:pPr>
        <w:tabs>
          <w:tab w:val="num" w:pos="1815"/>
        </w:tabs>
        <w:ind w:left="1815" w:hanging="360"/>
      </w:pPr>
    </w:lvl>
    <w:lvl w:ilvl="2" w:tplc="0809001B" w:tentative="1">
      <w:start w:val="1"/>
      <w:numFmt w:val="lowerRoman"/>
      <w:lvlText w:val="%3."/>
      <w:lvlJc w:val="right"/>
      <w:pPr>
        <w:tabs>
          <w:tab w:val="num" w:pos="2535"/>
        </w:tabs>
        <w:ind w:left="2535" w:hanging="180"/>
      </w:pPr>
    </w:lvl>
    <w:lvl w:ilvl="3" w:tplc="0809000F" w:tentative="1">
      <w:start w:val="1"/>
      <w:numFmt w:val="decimal"/>
      <w:lvlText w:val="%4."/>
      <w:lvlJc w:val="left"/>
      <w:pPr>
        <w:tabs>
          <w:tab w:val="num" w:pos="3255"/>
        </w:tabs>
        <w:ind w:left="3255" w:hanging="360"/>
      </w:pPr>
    </w:lvl>
    <w:lvl w:ilvl="4" w:tplc="08090019" w:tentative="1">
      <w:start w:val="1"/>
      <w:numFmt w:val="lowerLetter"/>
      <w:lvlText w:val="%5."/>
      <w:lvlJc w:val="left"/>
      <w:pPr>
        <w:tabs>
          <w:tab w:val="num" w:pos="3975"/>
        </w:tabs>
        <w:ind w:left="3975" w:hanging="360"/>
      </w:pPr>
    </w:lvl>
    <w:lvl w:ilvl="5" w:tplc="0809001B" w:tentative="1">
      <w:start w:val="1"/>
      <w:numFmt w:val="lowerRoman"/>
      <w:lvlText w:val="%6."/>
      <w:lvlJc w:val="right"/>
      <w:pPr>
        <w:tabs>
          <w:tab w:val="num" w:pos="4695"/>
        </w:tabs>
        <w:ind w:left="4695" w:hanging="180"/>
      </w:pPr>
    </w:lvl>
    <w:lvl w:ilvl="6" w:tplc="0809000F" w:tentative="1">
      <w:start w:val="1"/>
      <w:numFmt w:val="decimal"/>
      <w:lvlText w:val="%7."/>
      <w:lvlJc w:val="left"/>
      <w:pPr>
        <w:tabs>
          <w:tab w:val="num" w:pos="5415"/>
        </w:tabs>
        <w:ind w:left="5415" w:hanging="360"/>
      </w:pPr>
    </w:lvl>
    <w:lvl w:ilvl="7" w:tplc="08090019" w:tentative="1">
      <w:start w:val="1"/>
      <w:numFmt w:val="lowerLetter"/>
      <w:lvlText w:val="%8."/>
      <w:lvlJc w:val="left"/>
      <w:pPr>
        <w:tabs>
          <w:tab w:val="num" w:pos="6135"/>
        </w:tabs>
        <w:ind w:left="6135" w:hanging="360"/>
      </w:pPr>
    </w:lvl>
    <w:lvl w:ilvl="8" w:tplc="0809001B" w:tentative="1">
      <w:start w:val="1"/>
      <w:numFmt w:val="lowerRoman"/>
      <w:lvlText w:val="%9."/>
      <w:lvlJc w:val="right"/>
      <w:pPr>
        <w:tabs>
          <w:tab w:val="num" w:pos="6855"/>
        </w:tabs>
        <w:ind w:left="6855" w:hanging="180"/>
      </w:pPr>
    </w:lvl>
  </w:abstractNum>
  <w:abstractNum w:abstractNumId="196" w15:restartNumberingAfterBreak="0">
    <w:nsid w:val="7BBE0452"/>
    <w:multiLevelType w:val="multilevel"/>
    <w:tmpl w:val="D57EC62E"/>
    <w:lvl w:ilvl="0">
      <w:start w:val="1"/>
      <w:numFmt w:val="decimal"/>
      <w:lvlText w:val="%1"/>
      <w:lvlJc w:val="left"/>
      <w:pPr>
        <w:tabs>
          <w:tab w:val="num" w:pos="405"/>
        </w:tabs>
        <w:ind w:left="405" w:hanging="405"/>
      </w:pPr>
      <w:rPr>
        <w:rFonts w:hint="default"/>
      </w:rPr>
    </w:lvl>
    <w:lvl w:ilvl="1">
      <w:start w:val="2"/>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97" w15:restartNumberingAfterBreak="0">
    <w:nsid w:val="7C40044E"/>
    <w:multiLevelType w:val="hybridMultilevel"/>
    <w:tmpl w:val="B1EA12BC"/>
    <w:lvl w:ilvl="0" w:tplc="7AEE57EC">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8" w15:restartNumberingAfterBreak="0">
    <w:nsid w:val="7CA76D78"/>
    <w:multiLevelType w:val="hybridMultilevel"/>
    <w:tmpl w:val="CCC899E8"/>
    <w:lvl w:ilvl="0" w:tplc="0B4CA8B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9" w15:restartNumberingAfterBreak="0">
    <w:nsid w:val="7CDE2AB2"/>
    <w:multiLevelType w:val="multilevel"/>
    <w:tmpl w:val="6E8A40FE"/>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0" w15:restartNumberingAfterBreak="0">
    <w:nsid w:val="7D502B38"/>
    <w:multiLevelType w:val="multilevel"/>
    <w:tmpl w:val="68CA7308"/>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5"/>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1" w15:restartNumberingAfterBreak="0">
    <w:nsid w:val="7E0901E6"/>
    <w:multiLevelType w:val="hybridMultilevel"/>
    <w:tmpl w:val="E5D83E74"/>
    <w:lvl w:ilvl="0" w:tplc="44E6A8A4">
      <w:start w:val="1"/>
      <w:numFmt w:val="lowerLetter"/>
      <w:lvlText w:val="(%1)"/>
      <w:lvlJc w:val="left"/>
      <w:pPr>
        <w:tabs>
          <w:tab w:val="num" w:pos="360"/>
        </w:tabs>
        <w:ind w:left="360" w:hanging="360"/>
      </w:pPr>
    </w:lvl>
    <w:lvl w:ilvl="1" w:tplc="16D89F1C" w:tentative="1">
      <w:start w:val="1"/>
      <w:numFmt w:val="lowerLetter"/>
      <w:lvlText w:val="%2."/>
      <w:lvlJc w:val="left"/>
      <w:pPr>
        <w:tabs>
          <w:tab w:val="num" w:pos="735"/>
        </w:tabs>
        <w:ind w:left="735" w:hanging="360"/>
      </w:pPr>
    </w:lvl>
    <w:lvl w:ilvl="2" w:tplc="88CEA614" w:tentative="1">
      <w:start w:val="1"/>
      <w:numFmt w:val="lowerRoman"/>
      <w:lvlText w:val="%3."/>
      <w:lvlJc w:val="right"/>
      <w:pPr>
        <w:tabs>
          <w:tab w:val="num" w:pos="1455"/>
        </w:tabs>
        <w:ind w:left="1455" w:hanging="180"/>
      </w:pPr>
    </w:lvl>
    <w:lvl w:ilvl="3" w:tplc="CBF86356" w:tentative="1">
      <w:start w:val="1"/>
      <w:numFmt w:val="decimal"/>
      <w:lvlText w:val="%4."/>
      <w:lvlJc w:val="left"/>
      <w:pPr>
        <w:tabs>
          <w:tab w:val="num" w:pos="2175"/>
        </w:tabs>
        <w:ind w:left="2175" w:hanging="360"/>
      </w:pPr>
    </w:lvl>
    <w:lvl w:ilvl="4" w:tplc="5F6624EE" w:tentative="1">
      <w:start w:val="1"/>
      <w:numFmt w:val="lowerLetter"/>
      <w:lvlText w:val="%5."/>
      <w:lvlJc w:val="left"/>
      <w:pPr>
        <w:tabs>
          <w:tab w:val="num" w:pos="2895"/>
        </w:tabs>
        <w:ind w:left="2895" w:hanging="360"/>
      </w:pPr>
    </w:lvl>
    <w:lvl w:ilvl="5" w:tplc="3676943E" w:tentative="1">
      <w:start w:val="1"/>
      <w:numFmt w:val="lowerRoman"/>
      <w:lvlText w:val="%6."/>
      <w:lvlJc w:val="right"/>
      <w:pPr>
        <w:tabs>
          <w:tab w:val="num" w:pos="3615"/>
        </w:tabs>
        <w:ind w:left="3615" w:hanging="180"/>
      </w:pPr>
    </w:lvl>
    <w:lvl w:ilvl="6" w:tplc="BDBC5542" w:tentative="1">
      <w:start w:val="1"/>
      <w:numFmt w:val="decimal"/>
      <w:lvlText w:val="%7."/>
      <w:lvlJc w:val="left"/>
      <w:pPr>
        <w:tabs>
          <w:tab w:val="num" w:pos="4335"/>
        </w:tabs>
        <w:ind w:left="4335" w:hanging="360"/>
      </w:pPr>
    </w:lvl>
    <w:lvl w:ilvl="7" w:tplc="1D5EEADC" w:tentative="1">
      <w:start w:val="1"/>
      <w:numFmt w:val="lowerLetter"/>
      <w:lvlText w:val="%8."/>
      <w:lvlJc w:val="left"/>
      <w:pPr>
        <w:tabs>
          <w:tab w:val="num" w:pos="5055"/>
        </w:tabs>
        <w:ind w:left="5055" w:hanging="360"/>
      </w:pPr>
    </w:lvl>
    <w:lvl w:ilvl="8" w:tplc="983818B4" w:tentative="1">
      <w:start w:val="1"/>
      <w:numFmt w:val="lowerRoman"/>
      <w:lvlText w:val="%9."/>
      <w:lvlJc w:val="right"/>
      <w:pPr>
        <w:tabs>
          <w:tab w:val="num" w:pos="5775"/>
        </w:tabs>
        <w:ind w:left="5775" w:hanging="180"/>
      </w:pPr>
    </w:lvl>
  </w:abstractNum>
  <w:abstractNum w:abstractNumId="202" w15:restartNumberingAfterBreak="0">
    <w:nsid w:val="7E972F35"/>
    <w:multiLevelType w:val="hybridMultilevel"/>
    <w:tmpl w:val="B2887A72"/>
    <w:lvl w:ilvl="0" w:tplc="04090019">
      <w:start w:val="1"/>
      <w:numFmt w:val="lowerLetter"/>
      <w:lvlText w:val="(%1)"/>
      <w:lvlJc w:val="left"/>
      <w:pPr>
        <w:tabs>
          <w:tab w:val="num" w:pos="1097"/>
        </w:tabs>
        <w:ind w:left="680" w:firstLine="57"/>
      </w:pPr>
      <w:rPr>
        <w:rFonts w:ascii="Arial" w:hAnsi="Arial" w:hint="default"/>
        <w:b w:val="0"/>
        <w:i w:val="0"/>
        <w:color w:val="FF0000"/>
        <w:sz w:val="18"/>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3" w15:restartNumberingAfterBreak="0">
    <w:nsid w:val="7EDE6B33"/>
    <w:multiLevelType w:val="multilevel"/>
    <w:tmpl w:val="E4DA2FEA"/>
    <w:lvl w:ilvl="0">
      <w:start w:val="2"/>
      <w:numFmt w:val="decimal"/>
      <w:lvlText w:val="%1"/>
      <w:lvlJc w:val="left"/>
      <w:pPr>
        <w:tabs>
          <w:tab w:val="num" w:pos="360"/>
        </w:tabs>
        <w:ind w:left="360" w:hanging="360"/>
      </w:pPr>
      <w:rPr>
        <w:rFonts w:hint="default"/>
        <w:color w:val="008000"/>
      </w:rPr>
    </w:lvl>
    <w:lvl w:ilvl="1">
      <w:start w:val="3"/>
      <w:numFmt w:val="decimal"/>
      <w:lvlText w:val="%1.%2"/>
      <w:lvlJc w:val="left"/>
      <w:pPr>
        <w:tabs>
          <w:tab w:val="num" w:pos="360"/>
        </w:tabs>
        <w:ind w:left="360" w:hanging="360"/>
      </w:pPr>
      <w:rPr>
        <w:rFonts w:hint="default"/>
        <w:color w:val="008000"/>
      </w:rPr>
    </w:lvl>
    <w:lvl w:ilvl="2">
      <w:start w:val="8"/>
      <w:numFmt w:val="decimal"/>
      <w:lvlText w:val="%1.%2.%3"/>
      <w:lvlJc w:val="left"/>
      <w:pPr>
        <w:tabs>
          <w:tab w:val="num" w:pos="720"/>
        </w:tabs>
        <w:ind w:left="720" w:hanging="720"/>
      </w:pPr>
      <w:rPr>
        <w:rFonts w:hint="default"/>
        <w:color w:val="FF0000"/>
      </w:rPr>
    </w:lvl>
    <w:lvl w:ilvl="3">
      <w:start w:val="1"/>
      <w:numFmt w:val="decimal"/>
      <w:lvlText w:val="%1.%2.%3.%4"/>
      <w:lvlJc w:val="left"/>
      <w:pPr>
        <w:tabs>
          <w:tab w:val="num" w:pos="720"/>
        </w:tabs>
        <w:ind w:left="720" w:hanging="720"/>
      </w:pPr>
      <w:rPr>
        <w:rFonts w:hint="default"/>
        <w:color w:val="008000"/>
      </w:rPr>
    </w:lvl>
    <w:lvl w:ilvl="4">
      <w:start w:val="1"/>
      <w:numFmt w:val="decimal"/>
      <w:lvlText w:val="%1.%2.%3.%4.%5"/>
      <w:lvlJc w:val="left"/>
      <w:pPr>
        <w:tabs>
          <w:tab w:val="num" w:pos="720"/>
        </w:tabs>
        <w:ind w:left="720" w:hanging="720"/>
      </w:pPr>
      <w:rPr>
        <w:rFonts w:hint="default"/>
        <w:color w:val="008000"/>
      </w:rPr>
    </w:lvl>
    <w:lvl w:ilvl="5">
      <w:start w:val="1"/>
      <w:numFmt w:val="decimal"/>
      <w:lvlText w:val="%1.%2.%3.%4.%5.%6"/>
      <w:lvlJc w:val="left"/>
      <w:pPr>
        <w:tabs>
          <w:tab w:val="num" w:pos="1080"/>
        </w:tabs>
        <w:ind w:left="1080" w:hanging="1080"/>
      </w:pPr>
      <w:rPr>
        <w:rFonts w:hint="default"/>
        <w:color w:val="008000"/>
      </w:rPr>
    </w:lvl>
    <w:lvl w:ilvl="6">
      <w:start w:val="1"/>
      <w:numFmt w:val="decimal"/>
      <w:lvlText w:val="%1.%2.%3.%4.%5.%6.%7"/>
      <w:lvlJc w:val="left"/>
      <w:pPr>
        <w:tabs>
          <w:tab w:val="num" w:pos="1080"/>
        </w:tabs>
        <w:ind w:left="1080" w:hanging="1080"/>
      </w:pPr>
      <w:rPr>
        <w:rFonts w:hint="default"/>
        <w:color w:val="008000"/>
      </w:rPr>
    </w:lvl>
    <w:lvl w:ilvl="7">
      <w:start w:val="1"/>
      <w:numFmt w:val="decimal"/>
      <w:lvlText w:val="%1.%2.%3.%4.%5.%6.%7.%8"/>
      <w:lvlJc w:val="left"/>
      <w:pPr>
        <w:tabs>
          <w:tab w:val="num" w:pos="1440"/>
        </w:tabs>
        <w:ind w:left="1440" w:hanging="1440"/>
      </w:pPr>
      <w:rPr>
        <w:rFonts w:hint="default"/>
        <w:color w:val="008000"/>
      </w:rPr>
    </w:lvl>
    <w:lvl w:ilvl="8">
      <w:start w:val="1"/>
      <w:numFmt w:val="decimal"/>
      <w:lvlText w:val="%1.%2.%3.%4.%5.%6.%7.%8.%9"/>
      <w:lvlJc w:val="left"/>
      <w:pPr>
        <w:tabs>
          <w:tab w:val="num" w:pos="1440"/>
        </w:tabs>
        <w:ind w:left="1440" w:hanging="1440"/>
      </w:pPr>
      <w:rPr>
        <w:rFonts w:hint="default"/>
        <w:color w:val="008000"/>
      </w:rPr>
    </w:lvl>
  </w:abstractNum>
  <w:abstractNum w:abstractNumId="204" w15:restartNumberingAfterBreak="0">
    <w:nsid w:val="7EED1D31"/>
    <w:multiLevelType w:val="multilevel"/>
    <w:tmpl w:val="8E365668"/>
    <w:lvl w:ilvl="0">
      <w:start w:val="4"/>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7"/>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5" w15:restartNumberingAfterBreak="0">
    <w:nsid w:val="7F287307"/>
    <w:multiLevelType w:val="hybridMultilevel"/>
    <w:tmpl w:val="62049F6E"/>
    <w:lvl w:ilvl="0" w:tplc="A968889C">
      <w:start w:val="1"/>
      <w:numFmt w:val="lowerLetter"/>
      <w:lvlText w:val="(%1)"/>
      <w:lvlJc w:val="left"/>
      <w:pPr>
        <w:tabs>
          <w:tab w:val="num" w:pos="1069"/>
        </w:tabs>
        <w:ind w:left="1069" w:hanging="360"/>
      </w:pPr>
    </w:lvl>
    <w:lvl w:ilvl="1" w:tplc="3F2874B2" w:tentative="1">
      <w:start w:val="1"/>
      <w:numFmt w:val="lowerLetter"/>
      <w:lvlText w:val="%2."/>
      <w:lvlJc w:val="left"/>
      <w:pPr>
        <w:tabs>
          <w:tab w:val="num" w:pos="2149"/>
        </w:tabs>
        <w:ind w:left="2149" w:hanging="360"/>
      </w:pPr>
    </w:lvl>
    <w:lvl w:ilvl="2" w:tplc="2A962C32" w:tentative="1">
      <w:start w:val="1"/>
      <w:numFmt w:val="lowerRoman"/>
      <w:lvlText w:val="%3."/>
      <w:lvlJc w:val="right"/>
      <w:pPr>
        <w:tabs>
          <w:tab w:val="num" w:pos="2869"/>
        </w:tabs>
        <w:ind w:left="2869" w:hanging="180"/>
      </w:pPr>
    </w:lvl>
    <w:lvl w:ilvl="3" w:tplc="C3B6AC5A" w:tentative="1">
      <w:start w:val="1"/>
      <w:numFmt w:val="decimal"/>
      <w:lvlText w:val="%4."/>
      <w:lvlJc w:val="left"/>
      <w:pPr>
        <w:tabs>
          <w:tab w:val="num" w:pos="3589"/>
        </w:tabs>
        <w:ind w:left="3589" w:hanging="360"/>
      </w:pPr>
    </w:lvl>
    <w:lvl w:ilvl="4" w:tplc="7A02FE46" w:tentative="1">
      <w:start w:val="1"/>
      <w:numFmt w:val="lowerLetter"/>
      <w:lvlText w:val="%5."/>
      <w:lvlJc w:val="left"/>
      <w:pPr>
        <w:tabs>
          <w:tab w:val="num" w:pos="4309"/>
        </w:tabs>
        <w:ind w:left="4309" w:hanging="360"/>
      </w:pPr>
    </w:lvl>
    <w:lvl w:ilvl="5" w:tplc="7800FD1A" w:tentative="1">
      <w:start w:val="1"/>
      <w:numFmt w:val="lowerRoman"/>
      <w:lvlText w:val="%6."/>
      <w:lvlJc w:val="right"/>
      <w:pPr>
        <w:tabs>
          <w:tab w:val="num" w:pos="5029"/>
        </w:tabs>
        <w:ind w:left="5029" w:hanging="180"/>
      </w:pPr>
    </w:lvl>
    <w:lvl w:ilvl="6" w:tplc="52AADB1A" w:tentative="1">
      <w:start w:val="1"/>
      <w:numFmt w:val="decimal"/>
      <w:lvlText w:val="%7."/>
      <w:lvlJc w:val="left"/>
      <w:pPr>
        <w:tabs>
          <w:tab w:val="num" w:pos="5749"/>
        </w:tabs>
        <w:ind w:left="5749" w:hanging="360"/>
      </w:pPr>
    </w:lvl>
    <w:lvl w:ilvl="7" w:tplc="36745CBE" w:tentative="1">
      <w:start w:val="1"/>
      <w:numFmt w:val="lowerLetter"/>
      <w:lvlText w:val="%8."/>
      <w:lvlJc w:val="left"/>
      <w:pPr>
        <w:tabs>
          <w:tab w:val="num" w:pos="6469"/>
        </w:tabs>
        <w:ind w:left="6469" w:hanging="360"/>
      </w:pPr>
    </w:lvl>
    <w:lvl w:ilvl="8" w:tplc="5486FE16" w:tentative="1">
      <w:start w:val="1"/>
      <w:numFmt w:val="lowerRoman"/>
      <w:lvlText w:val="%9."/>
      <w:lvlJc w:val="right"/>
      <w:pPr>
        <w:tabs>
          <w:tab w:val="num" w:pos="7189"/>
        </w:tabs>
        <w:ind w:left="7189" w:hanging="180"/>
      </w:pPr>
    </w:lvl>
  </w:abstractNum>
  <w:abstractNum w:abstractNumId="206" w15:restartNumberingAfterBreak="0">
    <w:nsid w:val="7FBF1EC4"/>
    <w:multiLevelType w:val="singleLevel"/>
    <w:tmpl w:val="0DD62A38"/>
    <w:lvl w:ilvl="0">
      <w:start w:val="1"/>
      <w:numFmt w:val="lowerLetter"/>
      <w:lvlText w:val="(%1)"/>
      <w:lvlJc w:val="left"/>
      <w:pPr>
        <w:tabs>
          <w:tab w:val="num" w:pos="1097"/>
        </w:tabs>
        <w:ind w:left="680" w:firstLine="57"/>
      </w:pPr>
      <w:rPr>
        <w:rFonts w:ascii="Arial" w:hAnsi="Arial" w:hint="default"/>
        <w:b w:val="0"/>
        <w:i w:val="0"/>
        <w:sz w:val="18"/>
      </w:rPr>
    </w:lvl>
  </w:abstractNum>
  <w:num w:numId="1">
    <w:abstractNumId w:val="0"/>
  </w:num>
  <w:num w:numId="2">
    <w:abstractNumId w:val="2"/>
  </w:num>
  <w:num w:numId="3">
    <w:abstractNumId w:val="1"/>
  </w:num>
  <w:num w:numId="4">
    <w:abstractNumId w:val="92"/>
  </w:num>
  <w:num w:numId="5">
    <w:abstractNumId w:val="134"/>
  </w:num>
  <w:num w:numId="6">
    <w:abstractNumId w:val="51"/>
  </w:num>
  <w:num w:numId="7">
    <w:abstractNumId w:val="78"/>
  </w:num>
  <w:num w:numId="8">
    <w:abstractNumId w:val="27"/>
  </w:num>
  <w:num w:numId="9">
    <w:abstractNumId w:val="52"/>
  </w:num>
  <w:num w:numId="10">
    <w:abstractNumId w:val="19"/>
  </w:num>
  <w:num w:numId="11">
    <w:abstractNumId w:val="12"/>
  </w:num>
  <w:num w:numId="12">
    <w:abstractNumId w:val="42"/>
  </w:num>
  <w:num w:numId="13">
    <w:abstractNumId w:val="67"/>
  </w:num>
  <w:num w:numId="14">
    <w:abstractNumId w:val="115"/>
  </w:num>
  <w:num w:numId="15">
    <w:abstractNumId w:val="167"/>
  </w:num>
  <w:num w:numId="16">
    <w:abstractNumId w:val="121"/>
  </w:num>
  <w:num w:numId="17">
    <w:abstractNumId w:val="186"/>
  </w:num>
  <w:num w:numId="18">
    <w:abstractNumId w:val="168"/>
  </w:num>
  <w:num w:numId="19">
    <w:abstractNumId w:val="4"/>
  </w:num>
  <w:num w:numId="20">
    <w:abstractNumId w:val="206"/>
  </w:num>
  <w:num w:numId="21">
    <w:abstractNumId w:val="182"/>
  </w:num>
  <w:num w:numId="22">
    <w:abstractNumId w:val="147"/>
  </w:num>
  <w:num w:numId="23">
    <w:abstractNumId w:val="167"/>
  </w:num>
  <w:num w:numId="24">
    <w:abstractNumId w:val="90"/>
  </w:num>
  <w:num w:numId="25">
    <w:abstractNumId w:val="73"/>
  </w:num>
  <w:num w:numId="26">
    <w:abstractNumId w:val="111"/>
  </w:num>
  <w:num w:numId="27">
    <w:abstractNumId w:val="149"/>
  </w:num>
  <w:num w:numId="28">
    <w:abstractNumId w:val="173"/>
  </w:num>
  <w:num w:numId="29">
    <w:abstractNumId w:val="128"/>
  </w:num>
  <w:num w:numId="30">
    <w:abstractNumId w:val="161"/>
  </w:num>
  <w:num w:numId="31">
    <w:abstractNumId w:val="140"/>
  </w:num>
  <w:num w:numId="32">
    <w:abstractNumId w:val="184"/>
  </w:num>
  <w:num w:numId="33">
    <w:abstractNumId w:val="169"/>
  </w:num>
  <w:num w:numId="34">
    <w:abstractNumId w:val="39"/>
  </w:num>
  <w:num w:numId="35">
    <w:abstractNumId w:val="55"/>
  </w:num>
  <w:num w:numId="36">
    <w:abstractNumId w:val="11"/>
  </w:num>
  <w:num w:numId="37">
    <w:abstractNumId w:val="194"/>
  </w:num>
  <w:num w:numId="38">
    <w:abstractNumId w:val="61"/>
  </w:num>
  <w:num w:numId="39">
    <w:abstractNumId w:val="138"/>
  </w:num>
  <w:num w:numId="40">
    <w:abstractNumId w:val="176"/>
  </w:num>
  <w:num w:numId="41">
    <w:abstractNumId w:val="139"/>
  </w:num>
  <w:num w:numId="42">
    <w:abstractNumId w:val="3"/>
  </w:num>
  <w:num w:numId="43">
    <w:abstractNumId w:val="125"/>
  </w:num>
  <w:num w:numId="44">
    <w:abstractNumId w:val="38"/>
  </w:num>
  <w:num w:numId="45">
    <w:abstractNumId w:val="13"/>
  </w:num>
  <w:num w:numId="46">
    <w:abstractNumId w:val="50"/>
  </w:num>
  <w:num w:numId="47">
    <w:abstractNumId w:val="126"/>
  </w:num>
  <w:num w:numId="48">
    <w:abstractNumId w:val="143"/>
  </w:num>
  <w:num w:numId="49">
    <w:abstractNumId w:val="112"/>
  </w:num>
  <w:num w:numId="50">
    <w:abstractNumId w:val="117"/>
  </w:num>
  <w:num w:numId="51">
    <w:abstractNumId w:val="181"/>
  </w:num>
  <w:num w:numId="52">
    <w:abstractNumId w:val="10"/>
  </w:num>
  <w:num w:numId="53">
    <w:abstractNumId w:val="9"/>
  </w:num>
  <w:num w:numId="54">
    <w:abstractNumId w:val="155"/>
  </w:num>
  <w:num w:numId="55">
    <w:abstractNumId w:val="104"/>
  </w:num>
  <w:num w:numId="56">
    <w:abstractNumId w:val="65"/>
  </w:num>
  <w:num w:numId="57">
    <w:abstractNumId w:val="25"/>
  </w:num>
  <w:num w:numId="58">
    <w:abstractNumId w:val="162"/>
  </w:num>
  <w:num w:numId="59">
    <w:abstractNumId w:val="163"/>
  </w:num>
  <w:num w:numId="60">
    <w:abstractNumId w:val="82"/>
  </w:num>
  <w:num w:numId="61">
    <w:abstractNumId w:val="15"/>
  </w:num>
  <w:num w:numId="62">
    <w:abstractNumId w:val="98"/>
  </w:num>
  <w:num w:numId="63">
    <w:abstractNumId w:val="93"/>
  </w:num>
  <w:num w:numId="64">
    <w:abstractNumId w:val="133"/>
  </w:num>
  <w:num w:numId="65">
    <w:abstractNumId w:val="45"/>
  </w:num>
  <w:num w:numId="66">
    <w:abstractNumId w:val="204"/>
  </w:num>
  <w:num w:numId="67">
    <w:abstractNumId w:val="190"/>
  </w:num>
  <w:num w:numId="68">
    <w:abstractNumId w:val="171"/>
  </w:num>
  <w:num w:numId="69">
    <w:abstractNumId w:val="76"/>
  </w:num>
  <w:num w:numId="70">
    <w:abstractNumId w:val="124"/>
  </w:num>
  <w:num w:numId="71">
    <w:abstractNumId w:val="96"/>
  </w:num>
  <w:num w:numId="72">
    <w:abstractNumId w:val="30"/>
  </w:num>
  <w:num w:numId="73">
    <w:abstractNumId w:val="123"/>
  </w:num>
  <w:num w:numId="74">
    <w:abstractNumId w:val="47"/>
  </w:num>
  <w:num w:numId="75">
    <w:abstractNumId w:val="97"/>
  </w:num>
  <w:num w:numId="76">
    <w:abstractNumId w:val="170"/>
  </w:num>
  <w:num w:numId="77">
    <w:abstractNumId w:val="28"/>
  </w:num>
  <w:num w:numId="78">
    <w:abstractNumId w:val="5"/>
  </w:num>
  <w:num w:numId="79">
    <w:abstractNumId w:val="59"/>
  </w:num>
  <w:num w:numId="80">
    <w:abstractNumId w:val="33"/>
  </w:num>
  <w:num w:numId="81">
    <w:abstractNumId w:val="68"/>
  </w:num>
  <w:num w:numId="82">
    <w:abstractNumId w:val="148"/>
  </w:num>
  <w:num w:numId="83">
    <w:abstractNumId w:val="54"/>
  </w:num>
  <w:num w:numId="84">
    <w:abstractNumId w:val="53"/>
  </w:num>
  <w:num w:numId="85">
    <w:abstractNumId w:val="200"/>
  </w:num>
  <w:num w:numId="86">
    <w:abstractNumId w:val="108"/>
  </w:num>
  <w:num w:numId="87">
    <w:abstractNumId w:val="29"/>
  </w:num>
  <w:num w:numId="88">
    <w:abstractNumId w:val="83"/>
  </w:num>
  <w:num w:numId="89">
    <w:abstractNumId w:val="18"/>
  </w:num>
  <w:num w:numId="90">
    <w:abstractNumId w:val="154"/>
  </w:num>
  <w:num w:numId="91">
    <w:abstractNumId w:val="37"/>
  </w:num>
  <w:num w:numId="92">
    <w:abstractNumId w:val="166"/>
  </w:num>
  <w:num w:numId="93">
    <w:abstractNumId w:val="175"/>
  </w:num>
  <w:num w:numId="94">
    <w:abstractNumId w:val="114"/>
  </w:num>
  <w:num w:numId="95">
    <w:abstractNumId w:val="201"/>
  </w:num>
  <w:num w:numId="96">
    <w:abstractNumId w:val="174"/>
  </w:num>
  <w:num w:numId="97">
    <w:abstractNumId w:val="46"/>
  </w:num>
  <w:num w:numId="98">
    <w:abstractNumId w:val="101"/>
  </w:num>
  <w:num w:numId="99">
    <w:abstractNumId w:val="120"/>
  </w:num>
  <w:num w:numId="100">
    <w:abstractNumId w:val="49"/>
  </w:num>
  <w:num w:numId="101">
    <w:abstractNumId w:val="43"/>
  </w:num>
  <w:num w:numId="102">
    <w:abstractNumId w:val="122"/>
  </w:num>
  <w:num w:numId="103">
    <w:abstractNumId w:val="7"/>
  </w:num>
  <w:num w:numId="104">
    <w:abstractNumId w:val="106"/>
  </w:num>
  <w:num w:numId="105">
    <w:abstractNumId w:val="142"/>
  </w:num>
  <w:num w:numId="106">
    <w:abstractNumId w:val="187"/>
  </w:num>
  <w:num w:numId="107">
    <w:abstractNumId w:val="132"/>
  </w:num>
  <w:num w:numId="108">
    <w:abstractNumId w:val="20"/>
  </w:num>
  <w:num w:numId="109">
    <w:abstractNumId w:val="22"/>
  </w:num>
  <w:num w:numId="110">
    <w:abstractNumId w:val="23"/>
  </w:num>
  <w:num w:numId="111">
    <w:abstractNumId w:val="8"/>
  </w:num>
  <w:num w:numId="112">
    <w:abstractNumId w:val="129"/>
  </w:num>
  <w:num w:numId="113">
    <w:abstractNumId w:val="41"/>
  </w:num>
  <w:num w:numId="114">
    <w:abstractNumId w:val="107"/>
  </w:num>
  <w:num w:numId="115">
    <w:abstractNumId w:val="118"/>
  </w:num>
  <w:num w:numId="116">
    <w:abstractNumId w:val="153"/>
  </w:num>
  <w:num w:numId="117">
    <w:abstractNumId w:val="79"/>
  </w:num>
  <w:num w:numId="118">
    <w:abstractNumId w:val="178"/>
  </w:num>
  <w:num w:numId="119">
    <w:abstractNumId w:val="135"/>
  </w:num>
  <w:num w:numId="120">
    <w:abstractNumId w:val="74"/>
  </w:num>
  <w:num w:numId="121">
    <w:abstractNumId w:val="119"/>
  </w:num>
  <w:num w:numId="122">
    <w:abstractNumId w:val="81"/>
  </w:num>
  <w:num w:numId="123">
    <w:abstractNumId w:val="87"/>
  </w:num>
  <w:num w:numId="124">
    <w:abstractNumId w:val="63"/>
  </w:num>
  <w:num w:numId="125">
    <w:abstractNumId w:val="137"/>
  </w:num>
  <w:num w:numId="126">
    <w:abstractNumId w:val="100"/>
  </w:num>
  <w:num w:numId="127">
    <w:abstractNumId w:val="66"/>
  </w:num>
  <w:num w:numId="128">
    <w:abstractNumId w:val="156"/>
  </w:num>
  <w:num w:numId="129">
    <w:abstractNumId w:val="202"/>
  </w:num>
  <w:num w:numId="130">
    <w:abstractNumId w:val="64"/>
  </w:num>
  <w:num w:numId="131">
    <w:abstractNumId w:val="198"/>
  </w:num>
  <w:num w:numId="132">
    <w:abstractNumId w:val="180"/>
  </w:num>
  <w:num w:numId="133">
    <w:abstractNumId w:val="116"/>
  </w:num>
  <w:num w:numId="134">
    <w:abstractNumId w:val="192"/>
  </w:num>
  <w:num w:numId="135">
    <w:abstractNumId w:val="158"/>
  </w:num>
  <w:num w:numId="136">
    <w:abstractNumId w:val="35"/>
  </w:num>
  <w:num w:numId="137">
    <w:abstractNumId w:val="85"/>
  </w:num>
  <w:num w:numId="138">
    <w:abstractNumId w:val="151"/>
  </w:num>
  <w:num w:numId="139">
    <w:abstractNumId w:val="127"/>
  </w:num>
  <w:num w:numId="140">
    <w:abstractNumId w:val="31"/>
  </w:num>
  <w:num w:numId="141">
    <w:abstractNumId w:val="99"/>
  </w:num>
  <w:num w:numId="142">
    <w:abstractNumId w:val="14"/>
  </w:num>
  <w:num w:numId="143">
    <w:abstractNumId w:val="165"/>
  </w:num>
  <w:num w:numId="144">
    <w:abstractNumId w:val="183"/>
  </w:num>
  <w:num w:numId="145">
    <w:abstractNumId w:val="193"/>
  </w:num>
  <w:num w:numId="146">
    <w:abstractNumId w:val="110"/>
  </w:num>
  <w:num w:numId="147">
    <w:abstractNumId w:val="80"/>
  </w:num>
  <w:num w:numId="148">
    <w:abstractNumId w:val="72"/>
  </w:num>
  <w:num w:numId="149">
    <w:abstractNumId w:val="145"/>
  </w:num>
  <w:num w:numId="150">
    <w:abstractNumId w:val="32"/>
  </w:num>
  <w:num w:numId="151">
    <w:abstractNumId w:val="205"/>
  </w:num>
  <w:num w:numId="152">
    <w:abstractNumId w:val="95"/>
  </w:num>
  <w:num w:numId="153">
    <w:abstractNumId w:val="203"/>
  </w:num>
  <w:num w:numId="154">
    <w:abstractNumId w:val="58"/>
  </w:num>
  <w:num w:numId="155">
    <w:abstractNumId w:val="84"/>
  </w:num>
  <w:num w:numId="156">
    <w:abstractNumId w:val="16"/>
  </w:num>
  <w:num w:numId="157">
    <w:abstractNumId w:val="89"/>
  </w:num>
  <w:num w:numId="158">
    <w:abstractNumId w:val="105"/>
  </w:num>
  <w:num w:numId="159">
    <w:abstractNumId w:val="191"/>
  </w:num>
  <w:num w:numId="160">
    <w:abstractNumId w:val="57"/>
  </w:num>
  <w:num w:numId="161">
    <w:abstractNumId w:val="34"/>
  </w:num>
  <w:num w:numId="162">
    <w:abstractNumId w:val="71"/>
  </w:num>
  <w:num w:numId="163">
    <w:abstractNumId w:val="44"/>
  </w:num>
  <w:num w:numId="164">
    <w:abstractNumId w:val="36"/>
  </w:num>
  <w:num w:numId="165">
    <w:abstractNumId w:val="152"/>
  </w:num>
  <w:num w:numId="166">
    <w:abstractNumId w:val="56"/>
  </w:num>
  <w:num w:numId="167">
    <w:abstractNumId w:val="195"/>
  </w:num>
  <w:num w:numId="168">
    <w:abstractNumId w:val="136"/>
  </w:num>
  <w:num w:numId="169">
    <w:abstractNumId w:val="6"/>
  </w:num>
  <w:num w:numId="170">
    <w:abstractNumId w:val="62"/>
  </w:num>
  <w:num w:numId="171">
    <w:abstractNumId w:val="86"/>
  </w:num>
  <w:num w:numId="172">
    <w:abstractNumId w:val="75"/>
  </w:num>
  <w:num w:numId="173">
    <w:abstractNumId w:val="109"/>
  </w:num>
  <w:num w:numId="174">
    <w:abstractNumId w:val="144"/>
  </w:num>
  <w:num w:numId="175">
    <w:abstractNumId w:val="21"/>
  </w:num>
  <w:num w:numId="176">
    <w:abstractNumId w:val="48"/>
  </w:num>
  <w:num w:numId="177">
    <w:abstractNumId w:val="199"/>
  </w:num>
  <w:num w:numId="178">
    <w:abstractNumId w:val="88"/>
  </w:num>
  <w:num w:numId="179">
    <w:abstractNumId w:val="164"/>
  </w:num>
  <w:num w:numId="180">
    <w:abstractNumId w:val="197"/>
  </w:num>
  <w:num w:numId="181">
    <w:abstractNumId w:val="40"/>
  </w:num>
  <w:num w:numId="182">
    <w:abstractNumId w:val="102"/>
  </w:num>
  <w:num w:numId="183">
    <w:abstractNumId w:val="177"/>
  </w:num>
  <w:num w:numId="184">
    <w:abstractNumId w:val="113"/>
  </w:num>
  <w:num w:numId="185">
    <w:abstractNumId w:val="146"/>
  </w:num>
  <w:num w:numId="186">
    <w:abstractNumId w:val="130"/>
  </w:num>
  <w:num w:numId="187">
    <w:abstractNumId w:val="188"/>
  </w:num>
  <w:num w:numId="188">
    <w:abstractNumId w:val="91"/>
  </w:num>
  <w:num w:numId="189">
    <w:abstractNumId w:val="189"/>
  </w:num>
  <w:num w:numId="190">
    <w:abstractNumId w:val="185"/>
  </w:num>
  <w:num w:numId="191">
    <w:abstractNumId w:val="150"/>
  </w:num>
  <w:num w:numId="192">
    <w:abstractNumId w:val="196"/>
  </w:num>
  <w:num w:numId="193">
    <w:abstractNumId w:val="26"/>
  </w:num>
  <w:num w:numId="194">
    <w:abstractNumId w:val="17"/>
  </w:num>
  <w:num w:numId="195">
    <w:abstractNumId w:val="131"/>
  </w:num>
  <w:num w:numId="196">
    <w:abstractNumId w:val="103"/>
  </w:num>
  <w:num w:numId="197">
    <w:abstractNumId w:val="157"/>
  </w:num>
  <w:num w:numId="198">
    <w:abstractNumId w:val="179"/>
  </w:num>
  <w:num w:numId="199">
    <w:abstractNumId w:val="94"/>
  </w:num>
  <w:num w:numId="200">
    <w:abstractNumId w:val="70"/>
  </w:num>
  <w:num w:numId="201">
    <w:abstractNumId w:val="160"/>
  </w:num>
  <w:num w:numId="202">
    <w:abstractNumId w:val="141"/>
  </w:num>
  <w:num w:numId="203">
    <w:abstractNumId w:val="60"/>
  </w:num>
  <w:num w:numId="204">
    <w:abstractNumId w:val="77"/>
  </w:num>
  <w:num w:numId="205">
    <w:abstractNumId w:val="24"/>
  </w:num>
  <w:num w:numId="206">
    <w:abstractNumId w:val="69"/>
  </w:num>
  <w:num w:numId="207">
    <w:abstractNumId w:val="172"/>
  </w:num>
  <w:num w:numId="208">
    <w:abstractNumId w:val="159"/>
  </w:num>
  <w:numIdMacAtCleanup w:val="20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0"/>
  <w:hideSpellingErrors/>
  <w:hideGrammaticalErrors/>
  <w:activeWritingStyle w:appName="MSWord" w:lang="en-GB" w:vendorID="8" w:dllVersion="513" w:checkStyle="1"/>
  <w:activeWritingStyle w:appName="MSWord" w:lang="en-US" w:vendorID="8" w:dllVersion="513" w:checkStyle="1"/>
  <w:proofState w:spelling="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ocumentProtection w:edit="readOnly" w:enforcement="0"/>
  <w:defaultTabStop w:val="720"/>
  <w:displayHorizontalDrawingGridEvery w:val="0"/>
  <w:displayVerticalDrawingGridEvery w:val="0"/>
  <w:doNotUseMarginsForDrawingGridOrigin/>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6167"/>
    <w:rsid w:val="00005C54"/>
    <w:rsid w:val="0000629E"/>
    <w:rsid w:val="00006339"/>
    <w:rsid w:val="000064B2"/>
    <w:rsid w:val="00012303"/>
    <w:rsid w:val="00013249"/>
    <w:rsid w:val="000132FC"/>
    <w:rsid w:val="00014710"/>
    <w:rsid w:val="00015055"/>
    <w:rsid w:val="00015944"/>
    <w:rsid w:val="00015C8E"/>
    <w:rsid w:val="00016666"/>
    <w:rsid w:val="0001765E"/>
    <w:rsid w:val="00021D28"/>
    <w:rsid w:val="00022113"/>
    <w:rsid w:val="000236C7"/>
    <w:rsid w:val="0002457C"/>
    <w:rsid w:val="00024C9A"/>
    <w:rsid w:val="00026371"/>
    <w:rsid w:val="00026BC0"/>
    <w:rsid w:val="00026E2A"/>
    <w:rsid w:val="000302AF"/>
    <w:rsid w:val="00031AF4"/>
    <w:rsid w:val="0003253E"/>
    <w:rsid w:val="00032876"/>
    <w:rsid w:val="000362A0"/>
    <w:rsid w:val="0003678E"/>
    <w:rsid w:val="00037334"/>
    <w:rsid w:val="000414FE"/>
    <w:rsid w:val="0004218B"/>
    <w:rsid w:val="0004419F"/>
    <w:rsid w:val="00044E24"/>
    <w:rsid w:val="00045675"/>
    <w:rsid w:val="0004588D"/>
    <w:rsid w:val="0004726A"/>
    <w:rsid w:val="0005128A"/>
    <w:rsid w:val="00051C1D"/>
    <w:rsid w:val="000532B2"/>
    <w:rsid w:val="0005478A"/>
    <w:rsid w:val="00055660"/>
    <w:rsid w:val="00055B90"/>
    <w:rsid w:val="0005775C"/>
    <w:rsid w:val="00061367"/>
    <w:rsid w:val="00061893"/>
    <w:rsid w:val="000638D3"/>
    <w:rsid w:val="000658BB"/>
    <w:rsid w:val="00066972"/>
    <w:rsid w:val="00070F8B"/>
    <w:rsid w:val="000711E0"/>
    <w:rsid w:val="000714A1"/>
    <w:rsid w:val="000716B1"/>
    <w:rsid w:val="0007224E"/>
    <w:rsid w:val="00072259"/>
    <w:rsid w:val="000735C7"/>
    <w:rsid w:val="0007491B"/>
    <w:rsid w:val="00076217"/>
    <w:rsid w:val="00077533"/>
    <w:rsid w:val="000775AF"/>
    <w:rsid w:val="00077736"/>
    <w:rsid w:val="000800DE"/>
    <w:rsid w:val="00081309"/>
    <w:rsid w:val="000813BD"/>
    <w:rsid w:val="000818A1"/>
    <w:rsid w:val="00083230"/>
    <w:rsid w:val="00083B21"/>
    <w:rsid w:val="000846FC"/>
    <w:rsid w:val="000847C3"/>
    <w:rsid w:val="00085949"/>
    <w:rsid w:val="000860DE"/>
    <w:rsid w:val="000869D1"/>
    <w:rsid w:val="000872C2"/>
    <w:rsid w:val="000877AE"/>
    <w:rsid w:val="00087D37"/>
    <w:rsid w:val="00091266"/>
    <w:rsid w:val="0009165D"/>
    <w:rsid w:val="000921BC"/>
    <w:rsid w:val="00093715"/>
    <w:rsid w:val="00094D80"/>
    <w:rsid w:val="00096BE0"/>
    <w:rsid w:val="000A135C"/>
    <w:rsid w:val="000A3766"/>
    <w:rsid w:val="000A55E6"/>
    <w:rsid w:val="000A5BEC"/>
    <w:rsid w:val="000A639E"/>
    <w:rsid w:val="000A68CF"/>
    <w:rsid w:val="000A6C30"/>
    <w:rsid w:val="000B0C56"/>
    <w:rsid w:val="000B1193"/>
    <w:rsid w:val="000B1C94"/>
    <w:rsid w:val="000B2935"/>
    <w:rsid w:val="000B2B6D"/>
    <w:rsid w:val="000B4EAF"/>
    <w:rsid w:val="000B50B2"/>
    <w:rsid w:val="000B55A9"/>
    <w:rsid w:val="000B58BC"/>
    <w:rsid w:val="000B58FE"/>
    <w:rsid w:val="000B5923"/>
    <w:rsid w:val="000B6012"/>
    <w:rsid w:val="000B62E0"/>
    <w:rsid w:val="000B6A9D"/>
    <w:rsid w:val="000B7662"/>
    <w:rsid w:val="000B79B2"/>
    <w:rsid w:val="000B7A46"/>
    <w:rsid w:val="000B7C26"/>
    <w:rsid w:val="000C2807"/>
    <w:rsid w:val="000C49CC"/>
    <w:rsid w:val="000C6D2D"/>
    <w:rsid w:val="000C74D6"/>
    <w:rsid w:val="000D1146"/>
    <w:rsid w:val="000D11CB"/>
    <w:rsid w:val="000D1EED"/>
    <w:rsid w:val="000D1FBB"/>
    <w:rsid w:val="000D2E34"/>
    <w:rsid w:val="000D3934"/>
    <w:rsid w:val="000D458B"/>
    <w:rsid w:val="000D494A"/>
    <w:rsid w:val="000D5B97"/>
    <w:rsid w:val="000D5FE4"/>
    <w:rsid w:val="000D7538"/>
    <w:rsid w:val="000E06EC"/>
    <w:rsid w:val="000E1721"/>
    <w:rsid w:val="000E23A2"/>
    <w:rsid w:val="000E5EA7"/>
    <w:rsid w:val="000E60F2"/>
    <w:rsid w:val="000E6D23"/>
    <w:rsid w:val="000E7671"/>
    <w:rsid w:val="000F09C8"/>
    <w:rsid w:val="000F1375"/>
    <w:rsid w:val="000F21FE"/>
    <w:rsid w:val="000F35AC"/>
    <w:rsid w:val="000F5414"/>
    <w:rsid w:val="000F5C49"/>
    <w:rsid w:val="000F6060"/>
    <w:rsid w:val="000F6C93"/>
    <w:rsid w:val="000F7357"/>
    <w:rsid w:val="0010085C"/>
    <w:rsid w:val="00100A76"/>
    <w:rsid w:val="00101587"/>
    <w:rsid w:val="001015B0"/>
    <w:rsid w:val="00101970"/>
    <w:rsid w:val="00102562"/>
    <w:rsid w:val="001028E9"/>
    <w:rsid w:val="00102ABB"/>
    <w:rsid w:val="0010333C"/>
    <w:rsid w:val="00103A08"/>
    <w:rsid w:val="00103DC5"/>
    <w:rsid w:val="00104A13"/>
    <w:rsid w:val="00104DAF"/>
    <w:rsid w:val="00104E04"/>
    <w:rsid w:val="00105365"/>
    <w:rsid w:val="00105AC9"/>
    <w:rsid w:val="00106243"/>
    <w:rsid w:val="001073D7"/>
    <w:rsid w:val="00107811"/>
    <w:rsid w:val="001106AB"/>
    <w:rsid w:val="00110EE1"/>
    <w:rsid w:val="00110FD0"/>
    <w:rsid w:val="00111F1E"/>
    <w:rsid w:val="00112316"/>
    <w:rsid w:val="001128F3"/>
    <w:rsid w:val="001141AB"/>
    <w:rsid w:val="00116A96"/>
    <w:rsid w:val="0011746F"/>
    <w:rsid w:val="0011792D"/>
    <w:rsid w:val="001200A6"/>
    <w:rsid w:val="00121C9D"/>
    <w:rsid w:val="00121F73"/>
    <w:rsid w:val="00123B20"/>
    <w:rsid w:val="0012495D"/>
    <w:rsid w:val="00124D9F"/>
    <w:rsid w:val="0012593F"/>
    <w:rsid w:val="00125F66"/>
    <w:rsid w:val="00126D38"/>
    <w:rsid w:val="00126D97"/>
    <w:rsid w:val="00130442"/>
    <w:rsid w:val="0013210F"/>
    <w:rsid w:val="0013273A"/>
    <w:rsid w:val="00132842"/>
    <w:rsid w:val="001332AC"/>
    <w:rsid w:val="00133AC2"/>
    <w:rsid w:val="00136079"/>
    <w:rsid w:val="001366E7"/>
    <w:rsid w:val="0013744F"/>
    <w:rsid w:val="001407B5"/>
    <w:rsid w:val="00140F86"/>
    <w:rsid w:val="0014167D"/>
    <w:rsid w:val="001423B4"/>
    <w:rsid w:val="00142599"/>
    <w:rsid w:val="0014537B"/>
    <w:rsid w:val="00145FCD"/>
    <w:rsid w:val="0014696E"/>
    <w:rsid w:val="00146C1B"/>
    <w:rsid w:val="00146D7A"/>
    <w:rsid w:val="00147793"/>
    <w:rsid w:val="00150EAA"/>
    <w:rsid w:val="00152D49"/>
    <w:rsid w:val="00153A14"/>
    <w:rsid w:val="0015489D"/>
    <w:rsid w:val="0015599C"/>
    <w:rsid w:val="0015636A"/>
    <w:rsid w:val="00156BEE"/>
    <w:rsid w:val="00156C84"/>
    <w:rsid w:val="001579A7"/>
    <w:rsid w:val="00157B62"/>
    <w:rsid w:val="00157E22"/>
    <w:rsid w:val="00160129"/>
    <w:rsid w:val="00160C76"/>
    <w:rsid w:val="00162217"/>
    <w:rsid w:val="00162D85"/>
    <w:rsid w:val="00162DC7"/>
    <w:rsid w:val="0016341C"/>
    <w:rsid w:val="00165FBB"/>
    <w:rsid w:val="00166E4C"/>
    <w:rsid w:val="0016752D"/>
    <w:rsid w:val="001677BF"/>
    <w:rsid w:val="00170930"/>
    <w:rsid w:val="00172FF4"/>
    <w:rsid w:val="0017312D"/>
    <w:rsid w:val="00173236"/>
    <w:rsid w:val="0017360D"/>
    <w:rsid w:val="00174F1C"/>
    <w:rsid w:val="001763BD"/>
    <w:rsid w:val="001772AB"/>
    <w:rsid w:val="00181A73"/>
    <w:rsid w:val="001837DF"/>
    <w:rsid w:val="001848DC"/>
    <w:rsid w:val="00185144"/>
    <w:rsid w:val="00185877"/>
    <w:rsid w:val="00185E09"/>
    <w:rsid w:val="00186ACD"/>
    <w:rsid w:val="00190AE7"/>
    <w:rsid w:val="0019176C"/>
    <w:rsid w:val="001955D4"/>
    <w:rsid w:val="00195CE0"/>
    <w:rsid w:val="00196E89"/>
    <w:rsid w:val="001A3F3B"/>
    <w:rsid w:val="001A5025"/>
    <w:rsid w:val="001A5A49"/>
    <w:rsid w:val="001A5AA9"/>
    <w:rsid w:val="001A5BEC"/>
    <w:rsid w:val="001A62DD"/>
    <w:rsid w:val="001A7196"/>
    <w:rsid w:val="001A73AA"/>
    <w:rsid w:val="001A79D1"/>
    <w:rsid w:val="001B157C"/>
    <w:rsid w:val="001B1B56"/>
    <w:rsid w:val="001B2605"/>
    <w:rsid w:val="001B279D"/>
    <w:rsid w:val="001B2A7D"/>
    <w:rsid w:val="001B2B54"/>
    <w:rsid w:val="001B301F"/>
    <w:rsid w:val="001B507E"/>
    <w:rsid w:val="001B5219"/>
    <w:rsid w:val="001B560D"/>
    <w:rsid w:val="001B6217"/>
    <w:rsid w:val="001B67E2"/>
    <w:rsid w:val="001B7484"/>
    <w:rsid w:val="001C0C7F"/>
    <w:rsid w:val="001C11EC"/>
    <w:rsid w:val="001C15C3"/>
    <w:rsid w:val="001C2396"/>
    <w:rsid w:val="001C3327"/>
    <w:rsid w:val="001C57D5"/>
    <w:rsid w:val="001C59DD"/>
    <w:rsid w:val="001C6E38"/>
    <w:rsid w:val="001C71AD"/>
    <w:rsid w:val="001C74FD"/>
    <w:rsid w:val="001D02D3"/>
    <w:rsid w:val="001D1595"/>
    <w:rsid w:val="001D33CD"/>
    <w:rsid w:val="001D4337"/>
    <w:rsid w:val="001D7D44"/>
    <w:rsid w:val="001E03F3"/>
    <w:rsid w:val="001E2922"/>
    <w:rsid w:val="001E3507"/>
    <w:rsid w:val="001E3629"/>
    <w:rsid w:val="001E36B5"/>
    <w:rsid w:val="001E77A8"/>
    <w:rsid w:val="001F03CB"/>
    <w:rsid w:val="001F19F3"/>
    <w:rsid w:val="001F26D6"/>
    <w:rsid w:val="001F2726"/>
    <w:rsid w:val="001F2C58"/>
    <w:rsid w:val="001F2C71"/>
    <w:rsid w:val="001F3297"/>
    <w:rsid w:val="001F3968"/>
    <w:rsid w:val="001F42DC"/>
    <w:rsid w:val="001F43C3"/>
    <w:rsid w:val="001F6A46"/>
    <w:rsid w:val="001F738D"/>
    <w:rsid w:val="002001E7"/>
    <w:rsid w:val="002005AC"/>
    <w:rsid w:val="002019FD"/>
    <w:rsid w:val="00201C9B"/>
    <w:rsid w:val="00202422"/>
    <w:rsid w:val="002027D5"/>
    <w:rsid w:val="00203CA3"/>
    <w:rsid w:val="00211480"/>
    <w:rsid w:val="00213842"/>
    <w:rsid w:val="00213C58"/>
    <w:rsid w:val="00214409"/>
    <w:rsid w:val="0021488C"/>
    <w:rsid w:val="00214894"/>
    <w:rsid w:val="0021490D"/>
    <w:rsid w:val="0021503B"/>
    <w:rsid w:val="00215FC1"/>
    <w:rsid w:val="00216816"/>
    <w:rsid w:val="002179BD"/>
    <w:rsid w:val="002179D9"/>
    <w:rsid w:val="0022023A"/>
    <w:rsid w:val="00221B87"/>
    <w:rsid w:val="00222004"/>
    <w:rsid w:val="00222040"/>
    <w:rsid w:val="00222D22"/>
    <w:rsid w:val="0022466E"/>
    <w:rsid w:val="0022532B"/>
    <w:rsid w:val="0022617E"/>
    <w:rsid w:val="002323E4"/>
    <w:rsid w:val="00233D6F"/>
    <w:rsid w:val="00234503"/>
    <w:rsid w:val="002350AC"/>
    <w:rsid w:val="00235AF3"/>
    <w:rsid w:val="00235E81"/>
    <w:rsid w:val="002360ED"/>
    <w:rsid w:val="002374CF"/>
    <w:rsid w:val="00237A2A"/>
    <w:rsid w:val="00237C9A"/>
    <w:rsid w:val="00240681"/>
    <w:rsid w:val="002406EB"/>
    <w:rsid w:val="00240F8D"/>
    <w:rsid w:val="00241361"/>
    <w:rsid w:val="00242807"/>
    <w:rsid w:val="00242A2D"/>
    <w:rsid w:val="00242ADC"/>
    <w:rsid w:val="002445B8"/>
    <w:rsid w:val="00245103"/>
    <w:rsid w:val="002468FF"/>
    <w:rsid w:val="00247476"/>
    <w:rsid w:val="00247CCE"/>
    <w:rsid w:val="00250748"/>
    <w:rsid w:val="00251C9F"/>
    <w:rsid w:val="002521BB"/>
    <w:rsid w:val="002528BF"/>
    <w:rsid w:val="00253A77"/>
    <w:rsid w:val="00254AB9"/>
    <w:rsid w:val="002555CB"/>
    <w:rsid w:val="00256697"/>
    <w:rsid w:val="0025758C"/>
    <w:rsid w:val="002578EC"/>
    <w:rsid w:val="00257B5D"/>
    <w:rsid w:val="00260A00"/>
    <w:rsid w:val="0026162D"/>
    <w:rsid w:val="00261D95"/>
    <w:rsid w:val="0026257D"/>
    <w:rsid w:val="00262BB0"/>
    <w:rsid w:val="00263C88"/>
    <w:rsid w:val="00265085"/>
    <w:rsid w:val="00265570"/>
    <w:rsid w:val="00265903"/>
    <w:rsid w:val="00265DC3"/>
    <w:rsid w:val="00267E55"/>
    <w:rsid w:val="00270E9A"/>
    <w:rsid w:val="00272836"/>
    <w:rsid w:val="00272C2B"/>
    <w:rsid w:val="00273616"/>
    <w:rsid w:val="002755D5"/>
    <w:rsid w:val="00275E13"/>
    <w:rsid w:val="002760C7"/>
    <w:rsid w:val="0027769C"/>
    <w:rsid w:val="00277C9A"/>
    <w:rsid w:val="002818DA"/>
    <w:rsid w:val="0028220B"/>
    <w:rsid w:val="00282C2E"/>
    <w:rsid w:val="00282C51"/>
    <w:rsid w:val="00282DC2"/>
    <w:rsid w:val="00282F69"/>
    <w:rsid w:val="00283550"/>
    <w:rsid w:val="002845D3"/>
    <w:rsid w:val="00284BCF"/>
    <w:rsid w:val="002863C5"/>
    <w:rsid w:val="00286ACB"/>
    <w:rsid w:val="002925C4"/>
    <w:rsid w:val="00293FAF"/>
    <w:rsid w:val="00294046"/>
    <w:rsid w:val="002941F2"/>
    <w:rsid w:val="00295654"/>
    <w:rsid w:val="00295790"/>
    <w:rsid w:val="00296921"/>
    <w:rsid w:val="0029748E"/>
    <w:rsid w:val="002A03CE"/>
    <w:rsid w:val="002A092A"/>
    <w:rsid w:val="002A0946"/>
    <w:rsid w:val="002A1E88"/>
    <w:rsid w:val="002A1EAC"/>
    <w:rsid w:val="002A33F5"/>
    <w:rsid w:val="002A3751"/>
    <w:rsid w:val="002A42B9"/>
    <w:rsid w:val="002A609B"/>
    <w:rsid w:val="002B1992"/>
    <w:rsid w:val="002B1C75"/>
    <w:rsid w:val="002B4943"/>
    <w:rsid w:val="002B5DE2"/>
    <w:rsid w:val="002B6AD6"/>
    <w:rsid w:val="002B7150"/>
    <w:rsid w:val="002B74A4"/>
    <w:rsid w:val="002C01E1"/>
    <w:rsid w:val="002C0A18"/>
    <w:rsid w:val="002C103C"/>
    <w:rsid w:val="002C39FC"/>
    <w:rsid w:val="002C401B"/>
    <w:rsid w:val="002C54FF"/>
    <w:rsid w:val="002C5AFC"/>
    <w:rsid w:val="002C632C"/>
    <w:rsid w:val="002D07AF"/>
    <w:rsid w:val="002D1F01"/>
    <w:rsid w:val="002D4264"/>
    <w:rsid w:val="002D443A"/>
    <w:rsid w:val="002D5728"/>
    <w:rsid w:val="002D6A66"/>
    <w:rsid w:val="002D7AE1"/>
    <w:rsid w:val="002D7F27"/>
    <w:rsid w:val="002E0B93"/>
    <w:rsid w:val="002E1BF1"/>
    <w:rsid w:val="002E2F34"/>
    <w:rsid w:val="002E408B"/>
    <w:rsid w:val="002E47E3"/>
    <w:rsid w:val="002E4867"/>
    <w:rsid w:val="002E5426"/>
    <w:rsid w:val="002E5FD5"/>
    <w:rsid w:val="002E61BA"/>
    <w:rsid w:val="002E6C1E"/>
    <w:rsid w:val="002E6F91"/>
    <w:rsid w:val="002E7867"/>
    <w:rsid w:val="002F040C"/>
    <w:rsid w:val="002F2168"/>
    <w:rsid w:val="002F321B"/>
    <w:rsid w:val="002F3B16"/>
    <w:rsid w:val="002F4705"/>
    <w:rsid w:val="002F516C"/>
    <w:rsid w:val="002F6889"/>
    <w:rsid w:val="002F783C"/>
    <w:rsid w:val="00300159"/>
    <w:rsid w:val="00301E14"/>
    <w:rsid w:val="00301FFD"/>
    <w:rsid w:val="00303FA4"/>
    <w:rsid w:val="00305E78"/>
    <w:rsid w:val="00306B51"/>
    <w:rsid w:val="0031172B"/>
    <w:rsid w:val="00313C04"/>
    <w:rsid w:val="0031407D"/>
    <w:rsid w:val="003144AE"/>
    <w:rsid w:val="003146CE"/>
    <w:rsid w:val="003147A2"/>
    <w:rsid w:val="003159F5"/>
    <w:rsid w:val="0031657A"/>
    <w:rsid w:val="00317002"/>
    <w:rsid w:val="0031757F"/>
    <w:rsid w:val="00320FC7"/>
    <w:rsid w:val="003219FB"/>
    <w:rsid w:val="00321CDF"/>
    <w:rsid w:val="00323028"/>
    <w:rsid w:val="00323454"/>
    <w:rsid w:val="003234A6"/>
    <w:rsid w:val="00324690"/>
    <w:rsid w:val="00325E4C"/>
    <w:rsid w:val="003317AD"/>
    <w:rsid w:val="00331A19"/>
    <w:rsid w:val="00332F1B"/>
    <w:rsid w:val="0033315A"/>
    <w:rsid w:val="003342D2"/>
    <w:rsid w:val="00334661"/>
    <w:rsid w:val="00340183"/>
    <w:rsid w:val="003409A7"/>
    <w:rsid w:val="00340FC7"/>
    <w:rsid w:val="0034138E"/>
    <w:rsid w:val="00342426"/>
    <w:rsid w:val="003429D4"/>
    <w:rsid w:val="00343FCD"/>
    <w:rsid w:val="003448CC"/>
    <w:rsid w:val="00344B76"/>
    <w:rsid w:val="003453EE"/>
    <w:rsid w:val="0034552E"/>
    <w:rsid w:val="00345C6C"/>
    <w:rsid w:val="003463AD"/>
    <w:rsid w:val="00346E99"/>
    <w:rsid w:val="003512A7"/>
    <w:rsid w:val="00351451"/>
    <w:rsid w:val="003515A7"/>
    <w:rsid w:val="00352005"/>
    <w:rsid w:val="00352F42"/>
    <w:rsid w:val="00354447"/>
    <w:rsid w:val="00354781"/>
    <w:rsid w:val="00355556"/>
    <w:rsid w:val="003559C2"/>
    <w:rsid w:val="00355F1D"/>
    <w:rsid w:val="003560E2"/>
    <w:rsid w:val="0035688B"/>
    <w:rsid w:val="00356E34"/>
    <w:rsid w:val="00357E4E"/>
    <w:rsid w:val="00362736"/>
    <w:rsid w:val="00364DC5"/>
    <w:rsid w:val="00365B36"/>
    <w:rsid w:val="003666B3"/>
    <w:rsid w:val="0036788A"/>
    <w:rsid w:val="00367BC2"/>
    <w:rsid w:val="0037044E"/>
    <w:rsid w:val="003709C0"/>
    <w:rsid w:val="00370BFE"/>
    <w:rsid w:val="00371082"/>
    <w:rsid w:val="0037113C"/>
    <w:rsid w:val="003717D9"/>
    <w:rsid w:val="00372F65"/>
    <w:rsid w:val="0037302A"/>
    <w:rsid w:val="003730A8"/>
    <w:rsid w:val="003734CC"/>
    <w:rsid w:val="0037374E"/>
    <w:rsid w:val="00374932"/>
    <w:rsid w:val="00374ACD"/>
    <w:rsid w:val="0037561F"/>
    <w:rsid w:val="003770E0"/>
    <w:rsid w:val="0038189A"/>
    <w:rsid w:val="00382657"/>
    <w:rsid w:val="00384113"/>
    <w:rsid w:val="00384214"/>
    <w:rsid w:val="00384F69"/>
    <w:rsid w:val="00385332"/>
    <w:rsid w:val="00385A42"/>
    <w:rsid w:val="00385F7B"/>
    <w:rsid w:val="003866D2"/>
    <w:rsid w:val="00386789"/>
    <w:rsid w:val="00387F28"/>
    <w:rsid w:val="0039116D"/>
    <w:rsid w:val="003912A0"/>
    <w:rsid w:val="003913F4"/>
    <w:rsid w:val="003947D7"/>
    <w:rsid w:val="003965B4"/>
    <w:rsid w:val="00397518"/>
    <w:rsid w:val="00397794"/>
    <w:rsid w:val="003A0F32"/>
    <w:rsid w:val="003A1AF0"/>
    <w:rsid w:val="003A273F"/>
    <w:rsid w:val="003A2D82"/>
    <w:rsid w:val="003A2E14"/>
    <w:rsid w:val="003A3F49"/>
    <w:rsid w:val="003A4EF7"/>
    <w:rsid w:val="003A5882"/>
    <w:rsid w:val="003A6391"/>
    <w:rsid w:val="003A6788"/>
    <w:rsid w:val="003A69B1"/>
    <w:rsid w:val="003A7A8B"/>
    <w:rsid w:val="003A7E4A"/>
    <w:rsid w:val="003B0054"/>
    <w:rsid w:val="003B0A89"/>
    <w:rsid w:val="003B10D4"/>
    <w:rsid w:val="003B1CC2"/>
    <w:rsid w:val="003B2297"/>
    <w:rsid w:val="003B27D1"/>
    <w:rsid w:val="003B3087"/>
    <w:rsid w:val="003B328F"/>
    <w:rsid w:val="003B3B83"/>
    <w:rsid w:val="003B42D9"/>
    <w:rsid w:val="003B4D13"/>
    <w:rsid w:val="003B4D21"/>
    <w:rsid w:val="003B5A23"/>
    <w:rsid w:val="003B6AAF"/>
    <w:rsid w:val="003C082C"/>
    <w:rsid w:val="003C26D4"/>
    <w:rsid w:val="003C3157"/>
    <w:rsid w:val="003C4EDA"/>
    <w:rsid w:val="003C4FF1"/>
    <w:rsid w:val="003C5135"/>
    <w:rsid w:val="003C56A6"/>
    <w:rsid w:val="003C5787"/>
    <w:rsid w:val="003C7C02"/>
    <w:rsid w:val="003D16F7"/>
    <w:rsid w:val="003D1D78"/>
    <w:rsid w:val="003D1DC9"/>
    <w:rsid w:val="003D2FD0"/>
    <w:rsid w:val="003D3119"/>
    <w:rsid w:val="003D3A54"/>
    <w:rsid w:val="003D3A7B"/>
    <w:rsid w:val="003D48C0"/>
    <w:rsid w:val="003D48E5"/>
    <w:rsid w:val="003D4AE8"/>
    <w:rsid w:val="003D5655"/>
    <w:rsid w:val="003D6F49"/>
    <w:rsid w:val="003D71AF"/>
    <w:rsid w:val="003D7C65"/>
    <w:rsid w:val="003E1601"/>
    <w:rsid w:val="003E325E"/>
    <w:rsid w:val="003E43C8"/>
    <w:rsid w:val="003E4EFA"/>
    <w:rsid w:val="003E578E"/>
    <w:rsid w:val="003E59A5"/>
    <w:rsid w:val="003E6F86"/>
    <w:rsid w:val="003F04EA"/>
    <w:rsid w:val="003F07A4"/>
    <w:rsid w:val="003F11FE"/>
    <w:rsid w:val="003F185E"/>
    <w:rsid w:val="003F1B46"/>
    <w:rsid w:val="003F30CE"/>
    <w:rsid w:val="003F4476"/>
    <w:rsid w:val="003F4B4A"/>
    <w:rsid w:val="003F5741"/>
    <w:rsid w:val="003F66EF"/>
    <w:rsid w:val="003F6ACC"/>
    <w:rsid w:val="00400368"/>
    <w:rsid w:val="00400E02"/>
    <w:rsid w:val="0040146A"/>
    <w:rsid w:val="00401691"/>
    <w:rsid w:val="00401913"/>
    <w:rsid w:val="00402F78"/>
    <w:rsid w:val="00403AF5"/>
    <w:rsid w:val="004054FA"/>
    <w:rsid w:val="004059FB"/>
    <w:rsid w:val="004074A2"/>
    <w:rsid w:val="00412CC6"/>
    <w:rsid w:val="00412EB9"/>
    <w:rsid w:val="00413A0A"/>
    <w:rsid w:val="00414711"/>
    <w:rsid w:val="0041489B"/>
    <w:rsid w:val="00414FD8"/>
    <w:rsid w:val="00415A69"/>
    <w:rsid w:val="00415E1E"/>
    <w:rsid w:val="004161C8"/>
    <w:rsid w:val="004165C2"/>
    <w:rsid w:val="00417300"/>
    <w:rsid w:val="00417986"/>
    <w:rsid w:val="004203B7"/>
    <w:rsid w:val="00423867"/>
    <w:rsid w:val="00423870"/>
    <w:rsid w:val="0042421F"/>
    <w:rsid w:val="004249DE"/>
    <w:rsid w:val="00427158"/>
    <w:rsid w:val="004272F6"/>
    <w:rsid w:val="0042772A"/>
    <w:rsid w:val="0043133A"/>
    <w:rsid w:val="00431798"/>
    <w:rsid w:val="004320FC"/>
    <w:rsid w:val="004322B7"/>
    <w:rsid w:val="0043232E"/>
    <w:rsid w:val="004329BE"/>
    <w:rsid w:val="00434AAE"/>
    <w:rsid w:val="004355CC"/>
    <w:rsid w:val="004356F0"/>
    <w:rsid w:val="004356F3"/>
    <w:rsid w:val="00435FDE"/>
    <w:rsid w:val="00436B6D"/>
    <w:rsid w:val="0044007B"/>
    <w:rsid w:val="00441EED"/>
    <w:rsid w:val="00442E29"/>
    <w:rsid w:val="00442F00"/>
    <w:rsid w:val="004431A4"/>
    <w:rsid w:val="00443378"/>
    <w:rsid w:val="0044387E"/>
    <w:rsid w:val="0044460D"/>
    <w:rsid w:val="0044622E"/>
    <w:rsid w:val="00446434"/>
    <w:rsid w:val="00446AF0"/>
    <w:rsid w:val="00446C09"/>
    <w:rsid w:val="00446DBF"/>
    <w:rsid w:val="0044704C"/>
    <w:rsid w:val="00447501"/>
    <w:rsid w:val="00447E64"/>
    <w:rsid w:val="00447F13"/>
    <w:rsid w:val="00451ACD"/>
    <w:rsid w:val="00452193"/>
    <w:rsid w:val="004529DD"/>
    <w:rsid w:val="00453CD9"/>
    <w:rsid w:val="00454A6A"/>
    <w:rsid w:val="00455F5B"/>
    <w:rsid w:val="0045654A"/>
    <w:rsid w:val="0045700E"/>
    <w:rsid w:val="00460390"/>
    <w:rsid w:val="00460585"/>
    <w:rsid w:val="0046065D"/>
    <w:rsid w:val="004619DB"/>
    <w:rsid w:val="00462C7A"/>
    <w:rsid w:val="00463539"/>
    <w:rsid w:val="00463DBE"/>
    <w:rsid w:val="0046417C"/>
    <w:rsid w:val="004641C0"/>
    <w:rsid w:val="004647B6"/>
    <w:rsid w:val="00464CA1"/>
    <w:rsid w:val="004659D4"/>
    <w:rsid w:val="00465B19"/>
    <w:rsid w:val="00466548"/>
    <w:rsid w:val="00466F1D"/>
    <w:rsid w:val="00467352"/>
    <w:rsid w:val="00470BB5"/>
    <w:rsid w:val="00471E7C"/>
    <w:rsid w:val="00471F20"/>
    <w:rsid w:val="004730F4"/>
    <w:rsid w:val="00473FA9"/>
    <w:rsid w:val="00475FC7"/>
    <w:rsid w:val="004776CD"/>
    <w:rsid w:val="00477896"/>
    <w:rsid w:val="00480833"/>
    <w:rsid w:val="00481967"/>
    <w:rsid w:val="00485E3B"/>
    <w:rsid w:val="00485E7B"/>
    <w:rsid w:val="00486376"/>
    <w:rsid w:val="00486C7D"/>
    <w:rsid w:val="00487EEC"/>
    <w:rsid w:val="00490B0E"/>
    <w:rsid w:val="0049139F"/>
    <w:rsid w:val="004918A5"/>
    <w:rsid w:val="00495D02"/>
    <w:rsid w:val="004964D9"/>
    <w:rsid w:val="004A0575"/>
    <w:rsid w:val="004A0625"/>
    <w:rsid w:val="004A0693"/>
    <w:rsid w:val="004A093A"/>
    <w:rsid w:val="004A19F4"/>
    <w:rsid w:val="004A27A3"/>
    <w:rsid w:val="004A2A55"/>
    <w:rsid w:val="004A32B4"/>
    <w:rsid w:val="004A4873"/>
    <w:rsid w:val="004A55F5"/>
    <w:rsid w:val="004A600C"/>
    <w:rsid w:val="004A6C8A"/>
    <w:rsid w:val="004A7004"/>
    <w:rsid w:val="004A7C01"/>
    <w:rsid w:val="004A7D8F"/>
    <w:rsid w:val="004B111E"/>
    <w:rsid w:val="004B1420"/>
    <w:rsid w:val="004B14BD"/>
    <w:rsid w:val="004B15CD"/>
    <w:rsid w:val="004B2127"/>
    <w:rsid w:val="004B2CD8"/>
    <w:rsid w:val="004B4DAF"/>
    <w:rsid w:val="004B4FE2"/>
    <w:rsid w:val="004B50DE"/>
    <w:rsid w:val="004B5715"/>
    <w:rsid w:val="004B6AC9"/>
    <w:rsid w:val="004B6C68"/>
    <w:rsid w:val="004B7993"/>
    <w:rsid w:val="004B7D0D"/>
    <w:rsid w:val="004C00F0"/>
    <w:rsid w:val="004C01AF"/>
    <w:rsid w:val="004C01E5"/>
    <w:rsid w:val="004C08F9"/>
    <w:rsid w:val="004C1164"/>
    <w:rsid w:val="004C238B"/>
    <w:rsid w:val="004C2460"/>
    <w:rsid w:val="004C2B37"/>
    <w:rsid w:val="004C54A6"/>
    <w:rsid w:val="004C54D5"/>
    <w:rsid w:val="004C55C2"/>
    <w:rsid w:val="004C5739"/>
    <w:rsid w:val="004C7E3E"/>
    <w:rsid w:val="004D032E"/>
    <w:rsid w:val="004D0E0A"/>
    <w:rsid w:val="004D32F5"/>
    <w:rsid w:val="004D3A6B"/>
    <w:rsid w:val="004D4713"/>
    <w:rsid w:val="004D473B"/>
    <w:rsid w:val="004D7D80"/>
    <w:rsid w:val="004D7FA9"/>
    <w:rsid w:val="004E1E33"/>
    <w:rsid w:val="004E225B"/>
    <w:rsid w:val="004E25FA"/>
    <w:rsid w:val="004E47D7"/>
    <w:rsid w:val="004E52F4"/>
    <w:rsid w:val="004E6336"/>
    <w:rsid w:val="004E65EF"/>
    <w:rsid w:val="004E7277"/>
    <w:rsid w:val="004F058B"/>
    <w:rsid w:val="004F24E8"/>
    <w:rsid w:val="004F261F"/>
    <w:rsid w:val="004F2983"/>
    <w:rsid w:val="004F315D"/>
    <w:rsid w:val="004F5470"/>
    <w:rsid w:val="004F6738"/>
    <w:rsid w:val="004F69E8"/>
    <w:rsid w:val="004F780E"/>
    <w:rsid w:val="004F7A92"/>
    <w:rsid w:val="004F7C47"/>
    <w:rsid w:val="00500BA9"/>
    <w:rsid w:val="005014C6"/>
    <w:rsid w:val="00501BC8"/>
    <w:rsid w:val="005046A4"/>
    <w:rsid w:val="0050620E"/>
    <w:rsid w:val="00506AE4"/>
    <w:rsid w:val="00507DFC"/>
    <w:rsid w:val="0051065B"/>
    <w:rsid w:val="00512BD9"/>
    <w:rsid w:val="00513ADE"/>
    <w:rsid w:val="00514D36"/>
    <w:rsid w:val="005155BF"/>
    <w:rsid w:val="00516A8A"/>
    <w:rsid w:val="00516F2C"/>
    <w:rsid w:val="00516FCD"/>
    <w:rsid w:val="005175B3"/>
    <w:rsid w:val="00520056"/>
    <w:rsid w:val="00520B70"/>
    <w:rsid w:val="00520FC6"/>
    <w:rsid w:val="00521480"/>
    <w:rsid w:val="0052152B"/>
    <w:rsid w:val="00521A96"/>
    <w:rsid w:val="005222F8"/>
    <w:rsid w:val="00523037"/>
    <w:rsid w:val="00523930"/>
    <w:rsid w:val="00523F0F"/>
    <w:rsid w:val="00525048"/>
    <w:rsid w:val="005255C8"/>
    <w:rsid w:val="00525BA1"/>
    <w:rsid w:val="00527B06"/>
    <w:rsid w:val="005302E2"/>
    <w:rsid w:val="0053291C"/>
    <w:rsid w:val="00532B70"/>
    <w:rsid w:val="0053331B"/>
    <w:rsid w:val="00534B3D"/>
    <w:rsid w:val="00534C47"/>
    <w:rsid w:val="00534F5A"/>
    <w:rsid w:val="00536E82"/>
    <w:rsid w:val="00537D25"/>
    <w:rsid w:val="005401BC"/>
    <w:rsid w:val="0054295C"/>
    <w:rsid w:val="0054401E"/>
    <w:rsid w:val="00545404"/>
    <w:rsid w:val="005454E3"/>
    <w:rsid w:val="00546120"/>
    <w:rsid w:val="00546F5D"/>
    <w:rsid w:val="00550DAE"/>
    <w:rsid w:val="00550FBA"/>
    <w:rsid w:val="0055115D"/>
    <w:rsid w:val="00554605"/>
    <w:rsid w:val="00555610"/>
    <w:rsid w:val="00557C8D"/>
    <w:rsid w:val="0056041A"/>
    <w:rsid w:val="00560D11"/>
    <w:rsid w:val="00562FE5"/>
    <w:rsid w:val="0056418C"/>
    <w:rsid w:val="005644E5"/>
    <w:rsid w:val="00564DB0"/>
    <w:rsid w:val="00564FFE"/>
    <w:rsid w:val="0056561E"/>
    <w:rsid w:val="00566DF2"/>
    <w:rsid w:val="00567086"/>
    <w:rsid w:val="00570D08"/>
    <w:rsid w:val="00571CA1"/>
    <w:rsid w:val="00571F07"/>
    <w:rsid w:val="00573E66"/>
    <w:rsid w:val="00574298"/>
    <w:rsid w:val="00574730"/>
    <w:rsid w:val="00574C61"/>
    <w:rsid w:val="00574FD4"/>
    <w:rsid w:val="005755D0"/>
    <w:rsid w:val="0057630F"/>
    <w:rsid w:val="00576315"/>
    <w:rsid w:val="0057641F"/>
    <w:rsid w:val="005765B2"/>
    <w:rsid w:val="00576E54"/>
    <w:rsid w:val="00577E0D"/>
    <w:rsid w:val="005800A4"/>
    <w:rsid w:val="005803FB"/>
    <w:rsid w:val="00580778"/>
    <w:rsid w:val="00581ECA"/>
    <w:rsid w:val="005867C2"/>
    <w:rsid w:val="00590ACA"/>
    <w:rsid w:val="00590F9C"/>
    <w:rsid w:val="00591AF0"/>
    <w:rsid w:val="005921A1"/>
    <w:rsid w:val="005926E7"/>
    <w:rsid w:val="00592F06"/>
    <w:rsid w:val="00597220"/>
    <w:rsid w:val="00597F04"/>
    <w:rsid w:val="005A2057"/>
    <w:rsid w:val="005A22D5"/>
    <w:rsid w:val="005A2980"/>
    <w:rsid w:val="005A4644"/>
    <w:rsid w:val="005A5F2F"/>
    <w:rsid w:val="005B1320"/>
    <w:rsid w:val="005B1428"/>
    <w:rsid w:val="005B1F77"/>
    <w:rsid w:val="005B2294"/>
    <w:rsid w:val="005B2B0E"/>
    <w:rsid w:val="005B3518"/>
    <w:rsid w:val="005B3A28"/>
    <w:rsid w:val="005B4382"/>
    <w:rsid w:val="005B45EA"/>
    <w:rsid w:val="005B4AB1"/>
    <w:rsid w:val="005B5322"/>
    <w:rsid w:val="005B573D"/>
    <w:rsid w:val="005B70EC"/>
    <w:rsid w:val="005B765F"/>
    <w:rsid w:val="005C0123"/>
    <w:rsid w:val="005C2AE8"/>
    <w:rsid w:val="005C634E"/>
    <w:rsid w:val="005C643F"/>
    <w:rsid w:val="005C7B8E"/>
    <w:rsid w:val="005D0386"/>
    <w:rsid w:val="005D07E2"/>
    <w:rsid w:val="005D1194"/>
    <w:rsid w:val="005D27DC"/>
    <w:rsid w:val="005D2EF1"/>
    <w:rsid w:val="005D49C7"/>
    <w:rsid w:val="005D699B"/>
    <w:rsid w:val="005D6BF9"/>
    <w:rsid w:val="005E109D"/>
    <w:rsid w:val="005E187D"/>
    <w:rsid w:val="005E1EBD"/>
    <w:rsid w:val="005E2B5A"/>
    <w:rsid w:val="005E2D14"/>
    <w:rsid w:val="005E31FD"/>
    <w:rsid w:val="005E4159"/>
    <w:rsid w:val="005E47F6"/>
    <w:rsid w:val="005E78BF"/>
    <w:rsid w:val="005E7BD8"/>
    <w:rsid w:val="005F1EB7"/>
    <w:rsid w:val="005F241A"/>
    <w:rsid w:val="005F268A"/>
    <w:rsid w:val="005F2DA1"/>
    <w:rsid w:val="005F337B"/>
    <w:rsid w:val="005F46E4"/>
    <w:rsid w:val="005F48E4"/>
    <w:rsid w:val="005F4C79"/>
    <w:rsid w:val="005F579F"/>
    <w:rsid w:val="005F72F0"/>
    <w:rsid w:val="00602694"/>
    <w:rsid w:val="00604A04"/>
    <w:rsid w:val="00605362"/>
    <w:rsid w:val="0060619A"/>
    <w:rsid w:val="00607A96"/>
    <w:rsid w:val="00607DA7"/>
    <w:rsid w:val="00610FFA"/>
    <w:rsid w:val="00611108"/>
    <w:rsid w:val="006132DA"/>
    <w:rsid w:val="00614CEA"/>
    <w:rsid w:val="006152D1"/>
    <w:rsid w:val="00615F76"/>
    <w:rsid w:val="00616F97"/>
    <w:rsid w:val="00617609"/>
    <w:rsid w:val="006205CA"/>
    <w:rsid w:val="00621AA0"/>
    <w:rsid w:val="00622266"/>
    <w:rsid w:val="00624B94"/>
    <w:rsid w:val="0062659E"/>
    <w:rsid w:val="00626659"/>
    <w:rsid w:val="006268CD"/>
    <w:rsid w:val="00626CB2"/>
    <w:rsid w:val="00626FF8"/>
    <w:rsid w:val="006270F4"/>
    <w:rsid w:val="00627EBB"/>
    <w:rsid w:val="006302A8"/>
    <w:rsid w:val="0063150F"/>
    <w:rsid w:val="006333A4"/>
    <w:rsid w:val="00633617"/>
    <w:rsid w:val="00633F75"/>
    <w:rsid w:val="0063406F"/>
    <w:rsid w:val="00634F15"/>
    <w:rsid w:val="00640A1F"/>
    <w:rsid w:val="00641318"/>
    <w:rsid w:val="00642016"/>
    <w:rsid w:val="00642227"/>
    <w:rsid w:val="006434D6"/>
    <w:rsid w:val="00644BFD"/>
    <w:rsid w:val="0064683F"/>
    <w:rsid w:val="006479D8"/>
    <w:rsid w:val="00650C84"/>
    <w:rsid w:val="00650DDA"/>
    <w:rsid w:val="00651BBD"/>
    <w:rsid w:val="00653242"/>
    <w:rsid w:val="006537A8"/>
    <w:rsid w:val="00654546"/>
    <w:rsid w:val="00654C51"/>
    <w:rsid w:val="00660322"/>
    <w:rsid w:val="006609C4"/>
    <w:rsid w:val="00660C70"/>
    <w:rsid w:val="00661014"/>
    <w:rsid w:val="00662C6B"/>
    <w:rsid w:val="00663E6C"/>
    <w:rsid w:val="006643E9"/>
    <w:rsid w:val="00664D1B"/>
    <w:rsid w:val="00665E97"/>
    <w:rsid w:val="006660FE"/>
    <w:rsid w:val="00667A6A"/>
    <w:rsid w:val="006705EA"/>
    <w:rsid w:val="00670AF5"/>
    <w:rsid w:val="00670D0F"/>
    <w:rsid w:val="00673519"/>
    <w:rsid w:val="0067546F"/>
    <w:rsid w:val="00675A3E"/>
    <w:rsid w:val="0067646F"/>
    <w:rsid w:val="00676880"/>
    <w:rsid w:val="00680B0C"/>
    <w:rsid w:val="006819B9"/>
    <w:rsid w:val="00681A3D"/>
    <w:rsid w:val="00681F00"/>
    <w:rsid w:val="00682B7C"/>
    <w:rsid w:val="00683887"/>
    <w:rsid w:val="006838DB"/>
    <w:rsid w:val="006841A3"/>
    <w:rsid w:val="00684FC6"/>
    <w:rsid w:val="006852A1"/>
    <w:rsid w:val="006856AC"/>
    <w:rsid w:val="00685879"/>
    <w:rsid w:val="00686B5D"/>
    <w:rsid w:val="006873FB"/>
    <w:rsid w:val="00687946"/>
    <w:rsid w:val="00690068"/>
    <w:rsid w:val="00690FF0"/>
    <w:rsid w:val="00691238"/>
    <w:rsid w:val="0069151F"/>
    <w:rsid w:val="00692A29"/>
    <w:rsid w:val="00692A65"/>
    <w:rsid w:val="00692F10"/>
    <w:rsid w:val="00694656"/>
    <w:rsid w:val="00695BC2"/>
    <w:rsid w:val="00695EA5"/>
    <w:rsid w:val="00696400"/>
    <w:rsid w:val="00697A8F"/>
    <w:rsid w:val="006A091C"/>
    <w:rsid w:val="006A0DC5"/>
    <w:rsid w:val="006A175E"/>
    <w:rsid w:val="006A211A"/>
    <w:rsid w:val="006A215A"/>
    <w:rsid w:val="006A3588"/>
    <w:rsid w:val="006A3B67"/>
    <w:rsid w:val="006A4557"/>
    <w:rsid w:val="006A4B15"/>
    <w:rsid w:val="006A4F31"/>
    <w:rsid w:val="006A60D7"/>
    <w:rsid w:val="006A6323"/>
    <w:rsid w:val="006A6C3F"/>
    <w:rsid w:val="006A7ECE"/>
    <w:rsid w:val="006B0176"/>
    <w:rsid w:val="006B08AC"/>
    <w:rsid w:val="006B1699"/>
    <w:rsid w:val="006B1BBC"/>
    <w:rsid w:val="006B54A5"/>
    <w:rsid w:val="006B5C18"/>
    <w:rsid w:val="006B5CFF"/>
    <w:rsid w:val="006B7A9B"/>
    <w:rsid w:val="006B7C99"/>
    <w:rsid w:val="006C1261"/>
    <w:rsid w:val="006C1F93"/>
    <w:rsid w:val="006C20C7"/>
    <w:rsid w:val="006C20C9"/>
    <w:rsid w:val="006C30A7"/>
    <w:rsid w:val="006C705E"/>
    <w:rsid w:val="006C72B1"/>
    <w:rsid w:val="006C7B50"/>
    <w:rsid w:val="006D0358"/>
    <w:rsid w:val="006D0802"/>
    <w:rsid w:val="006D119A"/>
    <w:rsid w:val="006D1833"/>
    <w:rsid w:val="006D2205"/>
    <w:rsid w:val="006D3667"/>
    <w:rsid w:val="006D3CE8"/>
    <w:rsid w:val="006D5C82"/>
    <w:rsid w:val="006D6741"/>
    <w:rsid w:val="006D67DB"/>
    <w:rsid w:val="006D7036"/>
    <w:rsid w:val="006D78EB"/>
    <w:rsid w:val="006D7AAA"/>
    <w:rsid w:val="006E15D1"/>
    <w:rsid w:val="006E385E"/>
    <w:rsid w:val="006E3A3C"/>
    <w:rsid w:val="006E41DD"/>
    <w:rsid w:val="006E4B9E"/>
    <w:rsid w:val="006E5CF0"/>
    <w:rsid w:val="006E5FCE"/>
    <w:rsid w:val="006E6366"/>
    <w:rsid w:val="006E7F0A"/>
    <w:rsid w:val="006F3B34"/>
    <w:rsid w:val="006F4533"/>
    <w:rsid w:val="006F49FD"/>
    <w:rsid w:val="007008BC"/>
    <w:rsid w:val="00700A99"/>
    <w:rsid w:val="00700C47"/>
    <w:rsid w:val="007018F1"/>
    <w:rsid w:val="00701FC8"/>
    <w:rsid w:val="00704A5B"/>
    <w:rsid w:val="00705C29"/>
    <w:rsid w:val="00706DBF"/>
    <w:rsid w:val="00707594"/>
    <w:rsid w:val="007100C8"/>
    <w:rsid w:val="007128A9"/>
    <w:rsid w:val="00713BFD"/>
    <w:rsid w:val="00714853"/>
    <w:rsid w:val="007149AE"/>
    <w:rsid w:val="00715AED"/>
    <w:rsid w:val="00717A85"/>
    <w:rsid w:val="00720303"/>
    <w:rsid w:val="00721318"/>
    <w:rsid w:val="007217F0"/>
    <w:rsid w:val="0072193F"/>
    <w:rsid w:val="007225CE"/>
    <w:rsid w:val="00722AAB"/>
    <w:rsid w:val="00723C1C"/>
    <w:rsid w:val="00725707"/>
    <w:rsid w:val="007263F3"/>
    <w:rsid w:val="00727D9B"/>
    <w:rsid w:val="0073045D"/>
    <w:rsid w:val="007305FB"/>
    <w:rsid w:val="00730744"/>
    <w:rsid w:val="00732529"/>
    <w:rsid w:val="00732BE0"/>
    <w:rsid w:val="00733B40"/>
    <w:rsid w:val="00733F5E"/>
    <w:rsid w:val="007342E8"/>
    <w:rsid w:val="0073456E"/>
    <w:rsid w:val="007356B3"/>
    <w:rsid w:val="0073589B"/>
    <w:rsid w:val="00735EEC"/>
    <w:rsid w:val="00736E38"/>
    <w:rsid w:val="00736F7F"/>
    <w:rsid w:val="00737818"/>
    <w:rsid w:val="00737ADC"/>
    <w:rsid w:val="007400BF"/>
    <w:rsid w:val="00740B53"/>
    <w:rsid w:val="00741414"/>
    <w:rsid w:val="00741575"/>
    <w:rsid w:val="00743165"/>
    <w:rsid w:val="00743479"/>
    <w:rsid w:val="007439A3"/>
    <w:rsid w:val="00743ECE"/>
    <w:rsid w:val="00744249"/>
    <w:rsid w:val="007443A7"/>
    <w:rsid w:val="00745356"/>
    <w:rsid w:val="007455C9"/>
    <w:rsid w:val="00745F3E"/>
    <w:rsid w:val="007469C3"/>
    <w:rsid w:val="00746BE4"/>
    <w:rsid w:val="00747093"/>
    <w:rsid w:val="00751EF4"/>
    <w:rsid w:val="00752DEF"/>
    <w:rsid w:val="0075315E"/>
    <w:rsid w:val="0075340B"/>
    <w:rsid w:val="007537AA"/>
    <w:rsid w:val="00754037"/>
    <w:rsid w:val="00754438"/>
    <w:rsid w:val="00755499"/>
    <w:rsid w:val="00757493"/>
    <w:rsid w:val="00760FE6"/>
    <w:rsid w:val="00762274"/>
    <w:rsid w:val="00764A7F"/>
    <w:rsid w:val="00765733"/>
    <w:rsid w:val="00765C9F"/>
    <w:rsid w:val="0076722B"/>
    <w:rsid w:val="00770533"/>
    <w:rsid w:val="00770B8A"/>
    <w:rsid w:val="00770F30"/>
    <w:rsid w:val="0077131F"/>
    <w:rsid w:val="00775C81"/>
    <w:rsid w:val="007762CC"/>
    <w:rsid w:val="0077760F"/>
    <w:rsid w:val="00780E2A"/>
    <w:rsid w:val="00780FD4"/>
    <w:rsid w:val="0078181C"/>
    <w:rsid w:val="00781BD8"/>
    <w:rsid w:val="00784114"/>
    <w:rsid w:val="00785F50"/>
    <w:rsid w:val="007866E3"/>
    <w:rsid w:val="0079057A"/>
    <w:rsid w:val="00790908"/>
    <w:rsid w:val="00790D74"/>
    <w:rsid w:val="00791516"/>
    <w:rsid w:val="00791E73"/>
    <w:rsid w:val="00792651"/>
    <w:rsid w:val="007941CD"/>
    <w:rsid w:val="00795346"/>
    <w:rsid w:val="00795E3B"/>
    <w:rsid w:val="00796766"/>
    <w:rsid w:val="007A15B3"/>
    <w:rsid w:val="007A15D8"/>
    <w:rsid w:val="007A2E2B"/>
    <w:rsid w:val="007A31D0"/>
    <w:rsid w:val="007A6551"/>
    <w:rsid w:val="007B01CF"/>
    <w:rsid w:val="007B1C9F"/>
    <w:rsid w:val="007B1FDC"/>
    <w:rsid w:val="007B2610"/>
    <w:rsid w:val="007B344E"/>
    <w:rsid w:val="007B3885"/>
    <w:rsid w:val="007B40DA"/>
    <w:rsid w:val="007B4848"/>
    <w:rsid w:val="007B4E70"/>
    <w:rsid w:val="007C00BD"/>
    <w:rsid w:val="007C130D"/>
    <w:rsid w:val="007C1468"/>
    <w:rsid w:val="007C1BC3"/>
    <w:rsid w:val="007C20E3"/>
    <w:rsid w:val="007C36BD"/>
    <w:rsid w:val="007C3B60"/>
    <w:rsid w:val="007C43F3"/>
    <w:rsid w:val="007C5302"/>
    <w:rsid w:val="007C5ABB"/>
    <w:rsid w:val="007C5C39"/>
    <w:rsid w:val="007C5D32"/>
    <w:rsid w:val="007C6759"/>
    <w:rsid w:val="007C759C"/>
    <w:rsid w:val="007C76EA"/>
    <w:rsid w:val="007D1208"/>
    <w:rsid w:val="007D22D8"/>
    <w:rsid w:val="007D2C33"/>
    <w:rsid w:val="007D366A"/>
    <w:rsid w:val="007D3A42"/>
    <w:rsid w:val="007D3C62"/>
    <w:rsid w:val="007D5D23"/>
    <w:rsid w:val="007D6300"/>
    <w:rsid w:val="007D6359"/>
    <w:rsid w:val="007D7C5B"/>
    <w:rsid w:val="007E056F"/>
    <w:rsid w:val="007E088A"/>
    <w:rsid w:val="007E0C2F"/>
    <w:rsid w:val="007E39CC"/>
    <w:rsid w:val="007E3D13"/>
    <w:rsid w:val="007E417A"/>
    <w:rsid w:val="007E4DC4"/>
    <w:rsid w:val="007E5730"/>
    <w:rsid w:val="007E610A"/>
    <w:rsid w:val="007E628B"/>
    <w:rsid w:val="007E658B"/>
    <w:rsid w:val="007E69AB"/>
    <w:rsid w:val="007E6A76"/>
    <w:rsid w:val="007E77A6"/>
    <w:rsid w:val="007E7AD5"/>
    <w:rsid w:val="007E7B80"/>
    <w:rsid w:val="007F143A"/>
    <w:rsid w:val="007F19F5"/>
    <w:rsid w:val="007F2255"/>
    <w:rsid w:val="007F29B3"/>
    <w:rsid w:val="007F585E"/>
    <w:rsid w:val="007F6BE1"/>
    <w:rsid w:val="007F6CB4"/>
    <w:rsid w:val="007F7D27"/>
    <w:rsid w:val="00800725"/>
    <w:rsid w:val="0080122E"/>
    <w:rsid w:val="0080161A"/>
    <w:rsid w:val="00801734"/>
    <w:rsid w:val="008017A6"/>
    <w:rsid w:val="00801A6F"/>
    <w:rsid w:val="00801B71"/>
    <w:rsid w:val="00801D69"/>
    <w:rsid w:val="00801D7F"/>
    <w:rsid w:val="008057DF"/>
    <w:rsid w:val="00806558"/>
    <w:rsid w:val="008129BE"/>
    <w:rsid w:val="00812B6A"/>
    <w:rsid w:val="008163B0"/>
    <w:rsid w:val="00816E0F"/>
    <w:rsid w:val="00817667"/>
    <w:rsid w:val="00817AD0"/>
    <w:rsid w:val="00817AD3"/>
    <w:rsid w:val="00817FCF"/>
    <w:rsid w:val="008205C4"/>
    <w:rsid w:val="00822F78"/>
    <w:rsid w:val="008236E1"/>
    <w:rsid w:val="00824C06"/>
    <w:rsid w:val="00825D5A"/>
    <w:rsid w:val="00825F7F"/>
    <w:rsid w:val="008314C5"/>
    <w:rsid w:val="008319D3"/>
    <w:rsid w:val="00833315"/>
    <w:rsid w:val="00833D4A"/>
    <w:rsid w:val="0083594E"/>
    <w:rsid w:val="00835AE3"/>
    <w:rsid w:val="008366E6"/>
    <w:rsid w:val="008372E6"/>
    <w:rsid w:val="00837B46"/>
    <w:rsid w:val="008429B4"/>
    <w:rsid w:val="008435B2"/>
    <w:rsid w:val="00844E07"/>
    <w:rsid w:val="00846A14"/>
    <w:rsid w:val="008501BE"/>
    <w:rsid w:val="00850793"/>
    <w:rsid w:val="008508D8"/>
    <w:rsid w:val="00850AC9"/>
    <w:rsid w:val="008519B5"/>
    <w:rsid w:val="00851B15"/>
    <w:rsid w:val="00851E12"/>
    <w:rsid w:val="00852F5D"/>
    <w:rsid w:val="0085348D"/>
    <w:rsid w:val="0085470F"/>
    <w:rsid w:val="00854FF2"/>
    <w:rsid w:val="00856C64"/>
    <w:rsid w:val="00856E07"/>
    <w:rsid w:val="008571A1"/>
    <w:rsid w:val="008574F3"/>
    <w:rsid w:val="00860E6B"/>
    <w:rsid w:val="00861051"/>
    <w:rsid w:val="008629D1"/>
    <w:rsid w:val="00864B00"/>
    <w:rsid w:val="00865DF6"/>
    <w:rsid w:val="0086715F"/>
    <w:rsid w:val="008673E1"/>
    <w:rsid w:val="008679F3"/>
    <w:rsid w:val="00870246"/>
    <w:rsid w:val="00870828"/>
    <w:rsid w:val="00870AE5"/>
    <w:rsid w:val="00871253"/>
    <w:rsid w:val="0087143B"/>
    <w:rsid w:val="00871FFB"/>
    <w:rsid w:val="00872246"/>
    <w:rsid w:val="00873167"/>
    <w:rsid w:val="00873607"/>
    <w:rsid w:val="00873A8A"/>
    <w:rsid w:val="00873CE5"/>
    <w:rsid w:val="0087421C"/>
    <w:rsid w:val="00874C42"/>
    <w:rsid w:val="008754BD"/>
    <w:rsid w:val="00875891"/>
    <w:rsid w:val="00876D52"/>
    <w:rsid w:val="0087706C"/>
    <w:rsid w:val="00877279"/>
    <w:rsid w:val="00877C3A"/>
    <w:rsid w:val="00877E29"/>
    <w:rsid w:val="00881329"/>
    <w:rsid w:val="0088144C"/>
    <w:rsid w:val="0088166A"/>
    <w:rsid w:val="00881893"/>
    <w:rsid w:val="00881F4B"/>
    <w:rsid w:val="008824DF"/>
    <w:rsid w:val="0088261F"/>
    <w:rsid w:val="008835D6"/>
    <w:rsid w:val="0088360B"/>
    <w:rsid w:val="00883D30"/>
    <w:rsid w:val="008844D7"/>
    <w:rsid w:val="00885AEE"/>
    <w:rsid w:val="00886BCB"/>
    <w:rsid w:val="008905B8"/>
    <w:rsid w:val="008925F2"/>
    <w:rsid w:val="008929A5"/>
    <w:rsid w:val="00892F11"/>
    <w:rsid w:val="00897186"/>
    <w:rsid w:val="00897787"/>
    <w:rsid w:val="008A1094"/>
    <w:rsid w:val="008A1103"/>
    <w:rsid w:val="008A1722"/>
    <w:rsid w:val="008A1942"/>
    <w:rsid w:val="008A1B2F"/>
    <w:rsid w:val="008A2095"/>
    <w:rsid w:val="008A2127"/>
    <w:rsid w:val="008A2274"/>
    <w:rsid w:val="008A2373"/>
    <w:rsid w:val="008A330A"/>
    <w:rsid w:val="008A413D"/>
    <w:rsid w:val="008A44EC"/>
    <w:rsid w:val="008A4A3A"/>
    <w:rsid w:val="008A644C"/>
    <w:rsid w:val="008A681F"/>
    <w:rsid w:val="008A68E1"/>
    <w:rsid w:val="008A6BED"/>
    <w:rsid w:val="008B1AB1"/>
    <w:rsid w:val="008B2990"/>
    <w:rsid w:val="008B33EF"/>
    <w:rsid w:val="008B4227"/>
    <w:rsid w:val="008B4C07"/>
    <w:rsid w:val="008B4D0B"/>
    <w:rsid w:val="008B5AA9"/>
    <w:rsid w:val="008C0CFB"/>
    <w:rsid w:val="008C123A"/>
    <w:rsid w:val="008C1F15"/>
    <w:rsid w:val="008C3D13"/>
    <w:rsid w:val="008C4890"/>
    <w:rsid w:val="008C5305"/>
    <w:rsid w:val="008C5F6F"/>
    <w:rsid w:val="008C60C9"/>
    <w:rsid w:val="008C61A5"/>
    <w:rsid w:val="008C626D"/>
    <w:rsid w:val="008C6907"/>
    <w:rsid w:val="008C6D02"/>
    <w:rsid w:val="008C7C76"/>
    <w:rsid w:val="008D03F1"/>
    <w:rsid w:val="008D2523"/>
    <w:rsid w:val="008D2B7D"/>
    <w:rsid w:val="008D2DFB"/>
    <w:rsid w:val="008D3048"/>
    <w:rsid w:val="008D3F11"/>
    <w:rsid w:val="008D5873"/>
    <w:rsid w:val="008E28D7"/>
    <w:rsid w:val="008E2C0B"/>
    <w:rsid w:val="008E3B05"/>
    <w:rsid w:val="008E4021"/>
    <w:rsid w:val="008E4885"/>
    <w:rsid w:val="008E570A"/>
    <w:rsid w:val="008E5777"/>
    <w:rsid w:val="008E5A27"/>
    <w:rsid w:val="008E6250"/>
    <w:rsid w:val="008E6503"/>
    <w:rsid w:val="008E6570"/>
    <w:rsid w:val="008F04B1"/>
    <w:rsid w:val="008F0915"/>
    <w:rsid w:val="008F1345"/>
    <w:rsid w:val="008F1C4D"/>
    <w:rsid w:val="008F4671"/>
    <w:rsid w:val="008F4A3C"/>
    <w:rsid w:val="008F5BB4"/>
    <w:rsid w:val="008F6019"/>
    <w:rsid w:val="008F7132"/>
    <w:rsid w:val="00900CCF"/>
    <w:rsid w:val="00900D7C"/>
    <w:rsid w:val="00901982"/>
    <w:rsid w:val="00901C9A"/>
    <w:rsid w:val="00901FEA"/>
    <w:rsid w:val="0090313C"/>
    <w:rsid w:val="0090370F"/>
    <w:rsid w:val="00903FF0"/>
    <w:rsid w:val="0090560E"/>
    <w:rsid w:val="009058EF"/>
    <w:rsid w:val="00906678"/>
    <w:rsid w:val="00911875"/>
    <w:rsid w:val="00912983"/>
    <w:rsid w:val="00915671"/>
    <w:rsid w:val="00915CCC"/>
    <w:rsid w:val="0091646E"/>
    <w:rsid w:val="00917404"/>
    <w:rsid w:val="0092067B"/>
    <w:rsid w:val="00922A8F"/>
    <w:rsid w:val="00922ED7"/>
    <w:rsid w:val="009230F0"/>
    <w:rsid w:val="00923B69"/>
    <w:rsid w:val="00924EB1"/>
    <w:rsid w:val="00925468"/>
    <w:rsid w:val="0092782E"/>
    <w:rsid w:val="009278A8"/>
    <w:rsid w:val="00927E74"/>
    <w:rsid w:val="00931D2B"/>
    <w:rsid w:val="00932613"/>
    <w:rsid w:val="0093359E"/>
    <w:rsid w:val="0093667C"/>
    <w:rsid w:val="0094089E"/>
    <w:rsid w:val="00940C43"/>
    <w:rsid w:val="00940EA6"/>
    <w:rsid w:val="009428DF"/>
    <w:rsid w:val="00943E3E"/>
    <w:rsid w:val="009441A1"/>
    <w:rsid w:val="009441BC"/>
    <w:rsid w:val="00944AE0"/>
    <w:rsid w:val="00945AF6"/>
    <w:rsid w:val="00945FD9"/>
    <w:rsid w:val="009468F1"/>
    <w:rsid w:val="00946B5F"/>
    <w:rsid w:val="00947A31"/>
    <w:rsid w:val="009514DA"/>
    <w:rsid w:val="00951CAA"/>
    <w:rsid w:val="009520AD"/>
    <w:rsid w:val="00952994"/>
    <w:rsid w:val="00952BE1"/>
    <w:rsid w:val="00952CF6"/>
    <w:rsid w:val="00953C37"/>
    <w:rsid w:val="0095427E"/>
    <w:rsid w:val="00960C34"/>
    <w:rsid w:val="009631AB"/>
    <w:rsid w:val="00963EB6"/>
    <w:rsid w:val="00964414"/>
    <w:rsid w:val="009645D7"/>
    <w:rsid w:val="00965057"/>
    <w:rsid w:val="00965AA1"/>
    <w:rsid w:val="009675E2"/>
    <w:rsid w:val="009677BF"/>
    <w:rsid w:val="009705F5"/>
    <w:rsid w:val="00970825"/>
    <w:rsid w:val="0097283B"/>
    <w:rsid w:val="0097481C"/>
    <w:rsid w:val="00974CBD"/>
    <w:rsid w:val="00974E3E"/>
    <w:rsid w:val="00974EC6"/>
    <w:rsid w:val="009750D3"/>
    <w:rsid w:val="00980431"/>
    <w:rsid w:val="009811EB"/>
    <w:rsid w:val="0098401E"/>
    <w:rsid w:val="00984B2D"/>
    <w:rsid w:val="00985334"/>
    <w:rsid w:val="009859F0"/>
    <w:rsid w:val="00985FE9"/>
    <w:rsid w:val="009875F5"/>
    <w:rsid w:val="009908E9"/>
    <w:rsid w:val="009909AF"/>
    <w:rsid w:val="00990A96"/>
    <w:rsid w:val="00990BB8"/>
    <w:rsid w:val="00992CD5"/>
    <w:rsid w:val="00993DC8"/>
    <w:rsid w:val="00994C37"/>
    <w:rsid w:val="00995B54"/>
    <w:rsid w:val="009961F8"/>
    <w:rsid w:val="00996474"/>
    <w:rsid w:val="009A01A8"/>
    <w:rsid w:val="009A0455"/>
    <w:rsid w:val="009A0AE3"/>
    <w:rsid w:val="009A1057"/>
    <w:rsid w:val="009A12D5"/>
    <w:rsid w:val="009A1572"/>
    <w:rsid w:val="009A2B7A"/>
    <w:rsid w:val="009A3211"/>
    <w:rsid w:val="009A3584"/>
    <w:rsid w:val="009A3600"/>
    <w:rsid w:val="009A38DE"/>
    <w:rsid w:val="009A3A0A"/>
    <w:rsid w:val="009A4AC5"/>
    <w:rsid w:val="009A504D"/>
    <w:rsid w:val="009A5CFC"/>
    <w:rsid w:val="009A5E77"/>
    <w:rsid w:val="009A655D"/>
    <w:rsid w:val="009A752C"/>
    <w:rsid w:val="009B0075"/>
    <w:rsid w:val="009B02E3"/>
    <w:rsid w:val="009B0A75"/>
    <w:rsid w:val="009B0C83"/>
    <w:rsid w:val="009B1FA4"/>
    <w:rsid w:val="009B207D"/>
    <w:rsid w:val="009B29CB"/>
    <w:rsid w:val="009B3D5E"/>
    <w:rsid w:val="009B3ED1"/>
    <w:rsid w:val="009B4E06"/>
    <w:rsid w:val="009B69FE"/>
    <w:rsid w:val="009B7001"/>
    <w:rsid w:val="009B7B6F"/>
    <w:rsid w:val="009C2221"/>
    <w:rsid w:val="009C3195"/>
    <w:rsid w:val="009C330A"/>
    <w:rsid w:val="009C36A3"/>
    <w:rsid w:val="009C3B43"/>
    <w:rsid w:val="009C4A43"/>
    <w:rsid w:val="009C4F1C"/>
    <w:rsid w:val="009C614E"/>
    <w:rsid w:val="009C6B58"/>
    <w:rsid w:val="009C6E7A"/>
    <w:rsid w:val="009D0216"/>
    <w:rsid w:val="009D0E2E"/>
    <w:rsid w:val="009D109D"/>
    <w:rsid w:val="009D19EE"/>
    <w:rsid w:val="009D20EF"/>
    <w:rsid w:val="009D2620"/>
    <w:rsid w:val="009D3638"/>
    <w:rsid w:val="009D41D7"/>
    <w:rsid w:val="009D4D2A"/>
    <w:rsid w:val="009D6AF0"/>
    <w:rsid w:val="009D7844"/>
    <w:rsid w:val="009E1B7B"/>
    <w:rsid w:val="009E1D68"/>
    <w:rsid w:val="009E22EE"/>
    <w:rsid w:val="009E27C4"/>
    <w:rsid w:val="009E3E4A"/>
    <w:rsid w:val="009E421F"/>
    <w:rsid w:val="009E5DEC"/>
    <w:rsid w:val="009E6667"/>
    <w:rsid w:val="009E69EF"/>
    <w:rsid w:val="009E76B8"/>
    <w:rsid w:val="009F054E"/>
    <w:rsid w:val="009F0BDC"/>
    <w:rsid w:val="009F0F5F"/>
    <w:rsid w:val="009F2D3E"/>
    <w:rsid w:val="009F32AE"/>
    <w:rsid w:val="009F5844"/>
    <w:rsid w:val="009F5F95"/>
    <w:rsid w:val="009F66E6"/>
    <w:rsid w:val="009F6875"/>
    <w:rsid w:val="009F6C76"/>
    <w:rsid w:val="009F72AA"/>
    <w:rsid w:val="009F77D7"/>
    <w:rsid w:val="00A01064"/>
    <w:rsid w:val="00A027FF"/>
    <w:rsid w:val="00A03116"/>
    <w:rsid w:val="00A0316C"/>
    <w:rsid w:val="00A03754"/>
    <w:rsid w:val="00A03A4B"/>
    <w:rsid w:val="00A0499D"/>
    <w:rsid w:val="00A04B61"/>
    <w:rsid w:val="00A0767B"/>
    <w:rsid w:val="00A07A17"/>
    <w:rsid w:val="00A07BD0"/>
    <w:rsid w:val="00A10DD3"/>
    <w:rsid w:val="00A11337"/>
    <w:rsid w:val="00A114A9"/>
    <w:rsid w:val="00A11EEA"/>
    <w:rsid w:val="00A124E7"/>
    <w:rsid w:val="00A13F2E"/>
    <w:rsid w:val="00A145AC"/>
    <w:rsid w:val="00A147F4"/>
    <w:rsid w:val="00A14BAB"/>
    <w:rsid w:val="00A16B2D"/>
    <w:rsid w:val="00A17702"/>
    <w:rsid w:val="00A20364"/>
    <w:rsid w:val="00A20582"/>
    <w:rsid w:val="00A20C9A"/>
    <w:rsid w:val="00A22118"/>
    <w:rsid w:val="00A24707"/>
    <w:rsid w:val="00A25602"/>
    <w:rsid w:val="00A257EF"/>
    <w:rsid w:val="00A27107"/>
    <w:rsid w:val="00A307C9"/>
    <w:rsid w:val="00A3111F"/>
    <w:rsid w:val="00A31D4C"/>
    <w:rsid w:val="00A3211A"/>
    <w:rsid w:val="00A32F6C"/>
    <w:rsid w:val="00A33E16"/>
    <w:rsid w:val="00A34315"/>
    <w:rsid w:val="00A3461F"/>
    <w:rsid w:val="00A3487D"/>
    <w:rsid w:val="00A35759"/>
    <w:rsid w:val="00A36AD3"/>
    <w:rsid w:val="00A379AE"/>
    <w:rsid w:val="00A37BCE"/>
    <w:rsid w:val="00A4288E"/>
    <w:rsid w:val="00A42969"/>
    <w:rsid w:val="00A4387F"/>
    <w:rsid w:val="00A4477D"/>
    <w:rsid w:val="00A4536F"/>
    <w:rsid w:val="00A45690"/>
    <w:rsid w:val="00A45D4F"/>
    <w:rsid w:val="00A46695"/>
    <w:rsid w:val="00A472B3"/>
    <w:rsid w:val="00A47EB9"/>
    <w:rsid w:val="00A50BFC"/>
    <w:rsid w:val="00A50F0C"/>
    <w:rsid w:val="00A5261F"/>
    <w:rsid w:val="00A537A9"/>
    <w:rsid w:val="00A54A45"/>
    <w:rsid w:val="00A57252"/>
    <w:rsid w:val="00A57384"/>
    <w:rsid w:val="00A576D3"/>
    <w:rsid w:val="00A57859"/>
    <w:rsid w:val="00A57AA0"/>
    <w:rsid w:val="00A57FE2"/>
    <w:rsid w:val="00A60CB8"/>
    <w:rsid w:val="00A60E1E"/>
    <w:rsid w:val="00A61A4C"/>
    <w:rsid w:val="00A628F3"/>
    <w:rsid w:val="00A62B96"/>
    <w:rsid w:val="00A6659C"/>
    <w:rsid w:val="00A67C11"/>
    <w:rsid w:val="00A70006"/>
    <w:rsid w:val="00A71764"/>
    <w:rsid w:val="00A73739"/>
    <w:rsid w:val="00A73AA1"/>
    <w:rsid w:val="00A73E9A"/>
    <w:rsid w:val="00A75FD5"/>
    <w:rsid w:val="00A76830"/>
    <w:rsid w:val="00A76F54"/>
    <w:rsid w:val="00A77165"/>
    <w:rsid w:val="00A773BC"/>
    <w:rsid w:val="00A7746E"/>
    <w:rsid w:val="00A779B8"/>
    <w:rsid w:val="00A81680"/>
    <w:rsid w:val="00A817F4"/>
    <w:rsid w:val="00A83204"/>
    <w:rsid w:val="00A8466A"/>
    <w:rsid w:val="00A84F85"/>
    <w:rsid w:val="00A90C9E"/>
    <w:rsid w:val="00A912B9"/>
    <w:rsid w:val="00A91A25"/>
    <w:rsid w:val="00A92BFF"/>
    <w:rsid w:val="00A9371A"/>
    <w:rsid w:val="00A94125"/>
    <w:rsid w:val="00A9491F"/>
    <w:rsid w:val="00A95BE7"/>
    <w:rsid w:val="00A9608B"/>
    <w:rsid w:val="00A97014"/>
    <w:rsid w:val="00A975EC"/>
    <w:rsid w:val="00AA1EC8"/>
    <w:rsid w:val="00AA4CFE"/>
    <w:rsid w:val="00AA50EF"/>
    <w:rsid w:val="00AA55E9"/>
    <w:rsid w:val="00AA695F"/>
    <w:rsid w:val="00AA78BB"/>
    <w:rsid w:val="00AB0CC9"/>
    <w:rsid w:val="00AB1D78"/>
    <w:rsid w:val="00AB2E48"/>
    <w:rsid w:val="00AB3D05"/>
    <w:rsid w:val="00AB3DE6"/>
    <w:rsid w:val="00AB4B42"/>
    <w:rsid w:val="00AB710B"/>
    <w:rsid w:val="00AB78AE"/>
    <w:rsid w:val="00AC429E"/>
    <w:rsid w:val="00AC5C38"/>
    <w:rsid w:val="00AC6265"/>
    <w:rsid w:val="00AC7CB7"/>
    <w:rsid w:val="00AD45E0"/>
    <w:rsid w:val="00AD4FC4"/>
    <w:rsid w:val="00AD5EBE"/>
    <w:rsid w:val="00AD65AB"/>
    <w:rsid w:val="00AD70DA"/>
    <w:rsid w:val="00AE07D1"/>
    <w:rsid w:val="00AE1D77"/>
    <w:rsid w:val="00AE1F21"/>
    <w:rsid w:val="00AE2CCE"/>
    <w:rsid w:val="00AE5193"/>
    <w:rsid w:val="00AE5DAE"/>
    <w:rsid w:val="00AE754D"/>
    <w:rsid w:val="00AE7FD0"/>
    <w:rsid w:val="00AF0561"/>
    <w:rsid w:val="00AF16DA"/>
    <w:rsid w:val="00AF2346"/>
    <w:rsid w:val="00AF23B9"/>
    <w:rsid w:val="00AF430A"/>
    <w:rsid w:val="00AF48FA"/>
    <w:rsid w:val="00AF4A7C"/>
    <w:rsid w:val="00B030D7"/>
    <w:rsid w:val="00B035CE"/>
    <w:rsid w:val="00B037CB"/>
    <w:rsid w:val="00B0382D"/>
    <w:rsid w:val="00B041D8"/>
    <w:rsid w:val="00B04EFF"/>
    <w:rsid w:val="00B055EA"/>
    <w:rsid w:val="00B05E65"/>
    <w:rsid w:val="00B070FF"/>
    <w:rsid w:val="00B07F15"/>
    <w:rsid w:val="00B1010F"/>
    <w:rsid w:val="00B10BFB"/>
    <w:rsid w:val="00B11BA2"/>
    <w:rsid w:val="00B11D36"/>
    <w:rsid w:val="00B123D0"/>
    <w:rsid w:val="00B12A08"/>
    <w:rsid w:val="00B135A6"/>
    <w:rsid w:val="00B135BA"/>
    <w:rsid w:val="00B153EA"/>
    <w:rsid w:val="00B15BCD"/>
    <w:rsid w:val="00B165F0"/>
    <w:rsid w:val="00B167DD"/>
    <w:rsid w:val="00B17A47"/>
    <w:rsid w:val="00B2071C"/>
    <w:rsid w:val="00B21304"/>
    <w:rsid w:val="00B22061"/>
    <w:rsid w:val="00B2214D"/>
    <w:rsid w:val="00B22317"/>
    <w:rsid w:val="00B24665"/>
    <w:rsid w:val="00B25933"/>
    <w:rsid w:val="00B26017"/>
    <w:rsid w:val="00B27B7D"/>
    <w:rsid w:val="00B30A26"/>
    <w:rsid w:val="00B316B9"/>
    <w:rsid w:val="00B31E03"/>
    <w:rsid w:val="00B32207"/>
    <w:rsid w:val="00B32322"/>
    <w:rsid w:val="00B32464"/>
    <w:rsid w:val="00B32DAD"/>
    <w:rsid w:val="00B3395D"/>
    <w:rsid w:val="00B33C8E"/>
    <w:rsid w:val="00B3492C"/>
    <w:rsid w:val="00B34E47"/>
    <w:rsid w:val="00B35316"/>
    <w:rsid w:val="00B365F6"/>
    <w:rsid w:val="00B4029F"/>
    <w:rsid w:val="00B40A0C"/>
    <w:rsid w:val="00B414FD"/>
    <w:rsid w:val="00B420E8"/>
    <w:rsid w:val="00B4218E"/>
    <w:rsid w:val="00B42B39"/>
    <w:rsid w:val="00B4534A"/>
    <w:rsid w:val="00B4695F"/>
    <w:rsid w:val="00B47788"/>
    <w:rsid w:val="00B5007C"/>
    <w:rsid w:val="00B51CF1"/>
    <w:rsid w:val="00B53592"/>
    <w:rsid w:val="00B53C60"/>
    <w:rsid w:val="00B53DB4"/>
    <w:rsid w:val="00B55B7B"/>
    <w:rsid w:val="00B56D21"/>
    <w:rsid w:val="00B60B8C"/>
    <w:rsid w:val="00B62076"/>
    <w:rsid w:val="00B62C6A"/>
    <w:rsid w:val="00B63499"/>
    <w:rsid w:val="00B64AC5"/>
    <w:rsid w:val="00B659A3"/>
    <w:rsid w:val="00B65C68"/>
    <w:rsid w:val="00B6621E"/>
    <w:rsid w:val="00B66290"/>
    <w:rsid w:val="00B66CFE"/>
    <w:rsid w:val="00B718DF"/>
    <w:rsid w:val="00B72B14"/>
    <w:rsid w:val="00B731AC"/>
    <w:rsid w:val="00B73D88"/>
    <w:rsid w:val="00B760D5"/>
    <w:rsid w:val="00B76B6F"/>
    <w:rsid w:val="00B772C6"/>
    <w:rsid w:val="00B80C2F"/>
    <w:rsid w:val="00B80D5D"/>
    <w:rsid w:val="00B80FD1"/>
    <w:rsid w:val="00B83976"/>
    <w:rsid w:val="00B84793"/>
    <w:rsid w:val="00B84D9A"/>
    <w:rsid w:val="00B85C20"/>
    <w:rsid w:val="00B861AF"/>
    <w:rsid w:val="00B86CE5"/>
    <w:rsid w:val="00B90A50"/>
    <w:rsid w:val="00B90F71"/>
    <w:rsid w:val="00B91323"/>
    <w:rsid w:val="00B91AF2"/>
    <w:rsid w:val="00B9307D"/>
    <w:rsid w:val="00B949EF"/>
    <w:rsid w:val="00B9506F"/>
    <w:rsid w:val="00B957AB"/>
    <w:rsid w:val="00B974C0"/>
    <w:rsid w:val="00B97F6C"/>
    <w:rsid w:val="00BA19B6"/>
    <w:rsid w:val="00BA1D7E"/>
    <w:rsid w:val="00BA2F1F"/>
    <w:rsid w:val="00BA36A3"/>
    <w:rsid w:val="00BA6889"/>
    <w:rsid w:val="00BB0223"/>
    <w:rsid w:val="00BB0D5E"/>
    <w:rsid w:val="00BB3FCC"/>
    <w:rsid w:val="00BB5AE3"/>
    <w:rsid w:val="00BB64AA"/>
    <w:rsid w:val="00BB73B5"/>
    <w:rsid w:val="00BC05C4"/>
    <w:rsid w:val="00BC157B"/>
    <w:rsid w:val="00BC159D"/>
    <w:rsid w:val="00BC16C0"/>
    <w:rsid w:val="00BC1FA2"/>
    <w:rsid w:val="00BC1FB5"/>
    <w:rsid w:val="00BC2630"/>
    <w:rsid w:val="00BC3313"/>
    <w:rsid w:val="00BC44EC"/>
    <w:rsid w:val="00BC4F9E"/>
    <w:rsid w:val="00BC740F"/>
    <w:rsid w:val="00BD06BF"/>
    <w:rsid w:val="00BD2531"/>
    <w:rsid w:val="00BD355B"/>
    <w:rsid w:val="00BD47F1"/>
    <w:rsid w:val="00BD48E1"/>
    <w:rsid w:val="00BD5E32"/>
    <w:rsid w:val="00BD5E7D"/>
    <w:rsid w:val="00BD605B"/>
    <w:rsid w:val="00BD6717"/>
    <w:rsid w:val="00BD6B1F"/>
    <w:rsid w:val="00BD7E4D"/>
    <w:rsid w:val="00BE14AA"/>
    <w:rsid w:val="00BE1523"/>
    <w:rsid w:val="00BE2524"/>
    <w:rsid w:val="00BE2ED0"/>
    <w:rsid w:val="00BE2F23"/>
    <w:rsid w:val="00BE3537"/>
    <w:rsid w:val="00BE4290"/>
    <w:rsid w:val="00BE5049"/>
    <w:rsid w:val="00BE635D"/>
    <w:rsid w:val="00BE6CAE"/>
    <w:rsid w:val="00BE764C"/>
    <w:rsid w:val="00BF1615"/>
    <w:rsid w:val="00BF428B"/>
    <w:rsid w:val="00BF49F9"/>
    <w:rsid w:val="00BF4D41"/>
    <w:rsid w:val="00BF5F16"/>
    <w:rsid w:val="00BF76A8"/>
    <w:rsid w:val="00BF7951"/>
    <w:rsid w:val="00C00D11"/>
    <w:rsid w:val="00C00DC2"/>
    <w:rsid w:val="00C03010"/>
    <w:rsid w:val="00C031E0"/>
    <w:rsid w:val="00C032B7"/>
    <w:rsid w:val="00C0487D"/>
    <w:rsid w:val="00C04B9D"/>
    <w:rsid w:val="00C05924"/>
    <w:rsid w:val="00C05CE8"/>
    <w:rsid w:val="00C05EFD"/>
    <w:rsid w:val="00C0795C"/>
    <w:rsid w:val="00C07F86"/>
    <w:rsid w:val="00C10315"/>
    <w:rsid w:val="00C11667"/>
    <w:rsid w:val="00C11870"/>
    <w:rsid w:val="00C11F0C"/>
    <w:rsid w:val="00C120FD"/>
    <w:rsid w:val="00C1230A"/>
    <w:rsid w:val="00C147D9"/>
    <w:rsid w:val="00C14F00"/>
    <w:rsid w:val="00C15E1B"/>
    <w:rsid w:val="00C16167"/>
    <w:rsid w:val="00C170CF"/>
    <w:rsid w:val="00C17510"/>
    <w:rsid w:val="00C17AC9"/>
    <w:rsid w:val="00C17BFD"/>
    <w:rsid w:val="00C200E0"/>
    <w:rsid w:val="00C22FE5"/>
    <w:rsid w:val="00C23287"/>
    <w:rsid w:val="00C23A1A"/>
    <w:rsid w:val="00C24AE2"/>
    <w:rsid w:val="00C24CBB"/>
    <w:rsid w:val="00C24E89"/>
    <w:rsid w:val="00C2579F"/>
    <w:rsid w:val="00C27644"/>
    <w:rsid w:val="00C32674"/>
    <w:rsid w:val="00C33433"/>
    <w:rsid w:val="00C3383F"/>
    <w:rsid w:val="00C34B77"/>
    <w:rsid w:val="00C362E7"/>
    <w:rsid w:val="00C3697A"/>
    <w:rsid w:val="00C36D9E"/>
    <w:rsid w:val="00C410DB"/>
    <w:rsid w:val="00C421ED"/>
    <w:rsid w:val="00C43101"/>
    <w:rsid w:val="00C4336D"/>
    <w:rsid w:val="00C436EB"/>
    <w:rsid w:val="00C4381E"/>
    <w:rsid w:val="00C43F1A"/>
    <w:rsid w:val="00C443E6"/>
    <w:rsid w:val="00C44EB5"/>
    <w:rsid w:val="00C46501"/>
    <w:rsid w:val="00C46963"/>
    <w:rsid w:val="00C51607"/>
    <w:rsid w:val="00C52F93"/>
    <w:rsid w:val="00C53A64"/>
    <w:rsid w:val="00C54581"/>
    <w:rsid w:val="00C54AC1"/>
    <w:rsid w:val="00C54D63"/>
    <w:rsid w:val="00C55B9F"/>
    <w:rsid w:val="00C55D06"/>
    <w:rsid w:val="00C55F91"/>
    <w:rsid w:val="00C56BCF"/>
    <w:rsid w:val="00C604E8"/>
    <w:rsid w:val="00C60793"/>
    <w:rsid w:val="00C61023"/>
    <w:rsid w:val="00C61D2C"/>
    <w:rsid w:val="00C6229F"/>
    <w:rsid w:val="00C62AEE"/>
    <w:rsid w:val="00C6455F"/>
    <w:rsid w:val="00C64F5E"/>
    <w:rsid w:val="00C6580D"/>
    <w:rsid w:val="00C65C95"/>
    <w:rsid w:val="00C66D71"/>
    <w:rsid w:val="00C67175"/>
    <w:rsid w:val="00C6757B"/>
    <w:rsid w:val="00C70CD6"/>
    <w:rsid w:val="00C70F81"/>
    <w:rsid w:val="00C72B5A"/>
    <w:rsid w:val="00C731B6"/>
    <w:rsid w:val="00C7380C"/>
    <w:rsid w:val="00C74670"/>
    <w:rsid w:val="00C819F2"/>
    <w:rsid w:val="00C81D25"/>
    <w:rsid w:val="00C82C89"/>
    <w:rsid w:val="00C82C8F"/>
    <w:rsid w:val="00C82D03"/>
    <w:rsid w:val="00C8347F"/>
    <w:rsid w:val="00C83DEE"/>
    <w:rsid w:val="00C84D07"/>
    <w:rsid w:val="00C85091"/>
    <w:rsid w:val="00C86A6D"/>
    <w:rsid w:val="00C87A81"/>
    <w:rsid w:val="00C90AED"/>
    <w:rsid w:val="00C929B5"/>
    <w:rsid w:val="00C92E23"/>
    <w:rsid w:val="00C94649"/>
    <w:rsid w:val="00C949BC"/>
    <w:rsid w:val="00C94CDD"/>
    <w:rsid w:val="00C974CA"/>
    <w:rsid w:val="00C9788C"/>
    <w:rsid w:val="00C97905"/>
    <w:rsid w:val="00CA07EC"/>
    <w:rsid w:val="00CA0A35"/>
    <w:rsid w:val="00CA1B7E"/>
    <w:rsid w:val="00CA4021"/>
    <w:rsid w:val="00CA44F8"/>
    <w:rsid w:val="00CA4AFA"/>
    <w:rsid w:val="00CA7BEE"/>
    <w:rsid w:val="00CA7D00"/>
    <w:rsid w:val="00CB352E"/>
    <w:rsid w:val="00CB410F"/>
    <w:rsid w:val="00CC03F4"/>
    <w:rsid w:val="00CC07C1"/>
    <w:rsid w:val="00CC0D03"/>
    <w:rsid w:val="00CC0E37"/>
    <w:rsid w:val="00CC14E6"/>
    <w:rsid w:val="00CC191D"/>
    <w:rsid w:val="00CC1C3B"/>
    <w:rsid w:val="00CC1C8E"/>
    <w:rsid w:val="00CC2A6D"/>
    <w:rsid w:val="00CC3358"/>
    <w:rsid w:val="00CC3FF2"/>
    <w:rsid w:val="00CC40FF"/>
    <w:rsid w:val="00CC5925"/>
    <w:rsid w:val="00CC6CDC"/>
    <w:rsid w:val="00CC7539"/>
    <w:rsid w:val="00CD03B8"/>
    <w:rsid w:val="00CD1E98"/>
    <w:rsid w:val="00CD2657"/>
    <w:rsid w:val="00CD2D47"/>
    <w:rsid w:val="00CD3196"/>
    <w:rsid w:val="00CD3987"/>
    <w:rsid w:val="00CD3FF4"/>
    <w:rsid w:val="00CD48D8"/>
    <w:rsid w:val="00CD4AF8"/>
    <w:rsid w:val="00CD52A5"/>
    <w:rsid w:val="00CD564B"/>
    <w:rsid w:val="00CD65DF"/>
    <w:rsid w:val="00CD6812"/>
    <w:rsid w:val="00CD7803"/>
    <w:rsid w:val="00CE0B70"/>
    <w:rsid w:val="00CE1B3F"/>
    <w:rsid w:val="00CE2887"/>
    <w:rsid w:val="00CE3E87"/>
    <w:rsid w:val="00CE405E"/>
    <w:rsid w:val="00CE56D7"/>
    <w:rsid w:val="00CF171F"/>
    <w:rsid w:val="00CF4934"/>
    <w:rsid w:val="00CF5A4D"/>
    <w:rsid w:val="00CF5B43"/>
    <w:rsid w:val="00CF6F18"/>
    <w:rsid w:val="00D02AE2"/>
    <w:rsid w:val="00D044B5"/>
    <w:rsid w:val="00D0564D"/>
    <w:rsid w:val="00D05EB3"/>
    <w:rsid w:val="00D0721B"/>
    <w:rsid w:val="00D0727E"/>
    <w:rsid w:val="00D10264"/>
    <w:rsid w:val="00D1055B"/>
    <w:rsid w:val="00D10BD0"/>
    <w:rsid w:val="00D116B4"/>
    <w:rsid w:val="00D12F6A"/>
    <w:rsid w:val="00D13031"/>
    <w:rsid w:val="00D1473D"/>
    <w:rsid w:val="00D147AB"/>
    <w:rsid w:val="00D15B1E"/>
    <w:rsid w:val="00D16A8E"/>
    <w:rsid w:val="00D16BAD"/>
    <w:rsid w:val="00D16F2C"/>
    <w:rsid w:val="00D16FC9"/>
    <w:rsid w:val="00D21884"/>
    <w:rsid w:val="00D22096"/>
    <w:rsid w:val="00D2251A"/>
    <w:rsid w:val="00D225EB"/>
    <w:rsid w:val="00D2480D"/>
    <w:rsid w:val="00D278C4"/>
    <w:rsid w:val="00D3121D"/>
    <w:rsid w:val="00D32642"/>
    <w:rsid w:val="00D368C3"/>
    <w:rsid w:val="00D36B47"/>
    <w:rsid w:val="00D37465"/>
    <w:rsid w:val="00D41086"/>
    <w:rsid w:val="00D42195"/>
    <w:rsid w:val="00D4303E"/>
    <w:rsid w:val="00D431A4"/>
    <w:rsid w:val="00D4398F"/>
    <w:rsid w:val="00D43DB2"/>
    <w:rsid w:val="00D442AA"/>
    <w:rsid w:val="00D45CEB"/>
    <w:rsid w:val="00D45D17"/>
    <w:rsid w:val="00D4757D"/>
    <w:rsid w:val="00D4778A"/>
    <w:rsid w:val="00D5073D"/>
    <w:rsid w:val="00D522F0"/>
    <w:rsid w:val="00D526E1"/>
    <w:rsid w:val="00D535C7"/>
    <w:rsid w:val="00D537A9"/>
    <w:rsid w:val="00D54328"/>
    <w:rsid w:val="00D5563D"/>
    <w:rsid w:val="00D56511"/>
    <w:rsid w:val="00D56F45"/>
    <w:rsid w:val="00D6023C"/>
    <w:rsid w:val="00D614A5"/>
    <w:rsid w:val="00D62A76"/>
    <w:rsid w:val="00D63DC9"/>
    <w:rsid w:val="00D65200"/>
    <w:rsid w:val="00D6675F"/>
    <w:rsid w:val="00D67BC8"/>
    <w:rsid w:val="00D701E9"/>
    <w:rsid w:val="00D71005"/>
    <w:rsid w:val="00D7137F"/>
    <w:rsid w:val="00D72693"/>
    <w:rsid w:val="00D728F1"/>
    <w:rsid w:val="00D729D4"/>
    <w:rsid w:val="00D73D05"/>
    <w:rsid w:val="00D74031"/>
    <w:rsid w:val="00D75533"/>
    <w:rsid w:val="00D77D8C"/>
    <w:rsid w:val="00D80104"/>
    <w:rsid w:val="00D80B84"/>
    <w:rsid w:val="00D80E8F"/>
    <w:rsid w:val="00D814AE"/>
    <w:rsid w:val="00D81B05"/>
    <w:rsid w:val="00D824A1"/>
    <w:rsid w:val="00D832DA"/>
    <w:rsid w:val="00D834A8"/>
    <w:rsid w:val="00D83663"/>
    <w:rsid w:val="00D844E6"/>
    <w:rsid w:val="00D849E6"/>
    <w:rsid w:val="00D85287"/>
    <w:rsid w:val="00D85D71"/>
    <w:rsid w:val="00D8656F"/>
    <w:rsid w:val="00D86673"/>
    <w:rsid w:val="00D87780"/>
    <w:rsid w:val="00D90A2F"/>
    <w:rsid w:val="00D911C2"/>
    <w:rsid w:val="00D96244"/>
    <w:rsid w:val="00D96965"/>
    <w:rsid w:val="00D97C1B"/>
    <w:rsid w:val="00D97F86"/>
    <w:rsid w:val="00DA060A"/>
    <w:rsid w:val="00DA0F76"/>
    <w:rsid w:val="00DA31A9"/>
    <w:rsid w:val="00DA3BBC"/>
    <w:rsid w:val="00DA3F1D"/>
    <w:rsid w:val="00DA51C3"/>
    <w:rsid w:val="00DA561F"/>
    <w:rsid w:val="00DA67C6"/>
    <w:rsid w:val="00DA7573"/>
    <w:rsid w:val="00DB1FFE"/>
    <w:rsid w:val="00DB2275"/>
    <w:rsid w:val="00DB2856"/>
    <w:rsid w:val="00DB3A81"/>
    <w:rsid w:val="00DB3D87"/>
    <w:rsid w:val="00DB3E61"/>
    <w:rsid w:val="00DB41CE"/>
    <w:rsid w:val="00DB4AAF"/>
    <w:rsid w:val="00DB4FD9"/>
    <w:rsid w:val="00DB769B"/>
    <w:rsid w:val="00DB7B43"/>
    <w:rsid w:val="00DC0D57"/>
    <w:rsid w:val="00DC0E08"/>
    <w:rsid w:val="00DC1596"/>
    <w:rsid w:val="00DC27CE"/>
    <w:rsid w:val="00DC2821"/>
    <w:rsid w:val="00DC39A5"/>
    <w:rsid w:val="00DC4227"/>
    <w:rsid w:val="00DC456E"/>
    <w:rsid w:val="00DC5030"/>
    <w:rsid w:val="00DC60FE"/>
    <w:rsid w:val="00DD0A51"/>
    <w:rsid w:val="00DD11E5"/>
    <w:rsid w:val="00DD2BF2"/>
    <w:rsid w:val="00DD2C67"/>
    <w:rsid w:val="00DD2FCE"/>
    <w:rsid w:val="00DD44E2"/>
    <w:rsid w:val="00DD584B"/>
    <w:rsid w:val="00DD7815"/>
    <w:rsid w:val="00DD78FB"/>
    <w:rsid w:val="00DE0EE7"/>
    <w:rsid w:val="00DE1B67"/>
    <w:rsid w:val="00DE2FB9"/>
    <w:rsid w:val="00DE3120"/>
    <w:rsid w:val="00DE317B"/>
    <w:rsid w:val="00DE610C"/>
    <w:rsid w:val="00DE64E7"/>
    <w:rsid w:val="00DE6513"/>
    <w:rsid w:val="00DF0FB9"/>
    <w:rsid w:val="00DF1489"/>
    <w:rsid w:val="00DF208B"/>
    <w:rsid w:val="00DF2812"/>
    <w:rsid w:val="00DF3B20"/>
    <w:rsid w:val="00DF41E1"/>
    <w:rsid w:val="00DF5326"/>
    <w:rsid w:val="00DF6AA3"/>
    <w:rsid w:val="00DF75FB"/>
    <w:rsid w:val="00DF7FE4"/>
    <w:rsid w:val="00E00933"/>
    <w:rsid w:val="00E011A8"/>
    <w:rsid w:val="00E03C06"/>
    <w:rsid w:val="00E04DA9"/>
    <w:rsid w:val="00E04EF1"/>
    <w:rsid w:val="00E05272"/>
    <w:rsid w:val="00E063AE"/>
    <w:rsid w:val="00E06A9A"/>
    <w:rsid w:val="00E07CA3"/>
    <w:rsid w:val="00E101A8"/>
    <w:rsid w:val="00E10209"/>
    <w:rsid w:val="00E10411"/>
    <w:rsid w:val="00E105C7"/>
    <w:rsid w:val="00E124D9"/>
    <w:rsid w:val="00E125FF"/>
    <w:rsid w:val="00E12731"/>
    <w:rsid w:val="00E13B50"/>
    <w:rsid w:val="00E16163"/>
    <w:rsid w:val="00E16A77"/>
    <w:rsid w:val="00E207CC"/>
    <w:rsid w:val="00E2184C"/>
    <w:rsid w:val="00E225A3"/>
    <w:rsid w:val="00E23BF3"/>
    <w:rsid w:val="00E259F1"/>
    <w:rsid w:val="00E25B06"/>
    <w:rsid w:val="00E30C33"/>
    <w:rsid w:val="00E30DD8"/>
    <w:rsid w:val="00E30E42"/>
    <w:rsid w:val="00E31C4F"/>
    <w:rsid w:val="00E31EC9"/>
    <w:rsid w:val="00E32956"/>
    <w:rsid w:val="00E34F9C"/>
    <w:rsid w:val="00E4100C"/>
    <w:rsid w:val="00E4105A"/>
    <w:rsid w:val="00E413DD"/>
    <w:rsid w:val="00E41C40"/>
    <w:rsid w:val="00E41FFB"/>
    <w:rsid w:val="00E432A9"/>
    <w:rsid w:val="00E4596A"/>
    <w:rsid w:val="00E4672C"/>
    <w:rsid w:val="00E4689D"/>
    <w:rsid w:val="00E46CF6"/>
    <w:rsid w:val="00E46F48"/>
    <w:rsid w:val="00E50076"/>
    <w:rsid w:val="00E50DBA"/>
    <w:rsid w:val="00E5151C"/>
    <w:rsid w:val="00E518DA"/>
    <w:rsid w:val="00E51AC5"/>
    <w:rsid w:val="00E548FC"/>
    <w:rsid w:val="00E54EF7"/>
    <w:rsid w:val="00E555C4"/>
    <w:rsid w:val="00E557CB"/>
    <w:rsid w:val="00E560C5"/>
    <w:rsid w:val="00E567BB"/>
    <w:rsid w:val="00E567F9"/>
    <w:rsid w:val="00E57F5F"/>
    <w:rsid w:val="00E60155"/>
    <w:rsid w:val="00E6075D"/>
    <w:rsid w:val="00E62BCD"/>
    <w:rsid w:val="00E63505"/>
    <w:rsid w:val="00E63AFA"/>
    <w:rsid w:val="00E659C8"/>
    <w:rsid w:val="00E6712D"/>
    <w:rsid w:val="00E701BA"/>
    <w:rsid w:val="00E71221"/>
    <w:rsid w:val="00E71FCE"/>
    <w:rsid w:val="00E7216A"/>
    <w:rsid w:val="00E732FB"/>
    <w:rsid w:val="00E7495A"/>
    <w:rsid w:val="00E74DB9"/>
    <w:rsid w:val="00E76E6C"/>
    <w:rsid w:val="00E77B22"/>
    <w:rsid w:val="00E81A13"/>
    <w:rsid w:val="00E83006"/>
    <w:rsid w:val="00E83887"/>
    <w:rsid w:val="00E83BE4"/>
    <w:rsid w:val="00E8476A"/>
    <w:rsid w:val="00E859C5"/>
    <w:rsid w:val="00E86A7B"/>
    <w:rsid w:val="00E86D5B"/>
    <w:rsid w:val="00E90786"/>
    <w:rsid w:val="00E90F7F"/>
    <w:rsid w:val="00E91222"/>
    <w:rsid w:val="00E9161B"/>
    <w:rsid w:val="00E9182B"/>
    <w:rsid w:val="00E91F0B"/>
    <w:rsid w:val="00E92D20"/>
    <w:rsid w:val="00E944B5"/>
    <w:rsid w:val="00E951B5"/>
    <w:rsid w:val="00E9577B"/>
    <w:rsid w:val="00E971F2"/>
    <w:rsid w:val="00E973AF"/>
    <w:rsid w:val="00E97859"/>
    <w:rsid w:val="00E97E70"/>
    <w:rsid w:val="00EA19C9"/>
    <w:rsid w:val="00EA370A"/>
    <w:rsid w:val="00EA3949"/>
    <w:rsid w:val="00EA45A8"/>
    <w:rsid w:val="00EA5F12"/>
    <w:rsid w:val="00EA6AED"/>
    <w:rsid w:val="00EA6BF2"/>
    <w:rsid w:val="00EB1F3A"/>
    <w:rsid w:val="00EB2533"/>
    <w:rsid w:val="00EB4FFE"/>
    <w:rsid w:val="00EB534D"/>
    <w:rsid w:val="00EB61D6"/>
    <w:rsid w:val="00EB63EA"/>
    <w:rsid w:val="00EB6614"/>
    <w:rsid w:val="00EB6DA0"/>
    <w:rsid w:val="00EB7B77"/>
    <w:rsid w:val="00EC17EE"/>
    <w:rsid w:val="00EC241D"/>
    <w:rsid w:val="00EC26AE"/>
    <w:rsid w:val="00EC37FF"/>
    <w:rsid w:val="00EC536C"/>
    <w:rsid w:val="00EC538E"/>
    <w:rsid w:val="00EC55C3"/>
    <w:rsid w:val="00EC5E18"/>
    <w:rsid w:val="00EC7073"/>
    <w:rsid w:val="00EC7097"/>
    <w:rsid w:val="00EC76A1"/>
    <w:rsid w:val="00EC7F22"/>
    <w:rsid w:val="00ED0112"/>
    <w:rsid w:val="00ED0DE6"/>
    <w:rsid w:val="00ED2C8E"/>
    <w:rsid w:val="00ED4773"/>
    <w:rsid w:val="00ED5208"/>
    <w:rsid w:val="00ED5CF2"/>
    <w:rsid w:val="00ED5F69"/>
    <w:rsid w:val="00ED7252"/>
    <w:rsid w:val="00ED785D"/>
    <w:rsid w:val="00ED7D3F"/>
    <w:rsid w:val="00EE0449"/>
    <w:rsid w:val="00EE0B4C"/>
    <w:rsid w:val="00EE0D97"/>
    <w:rsid w:val="00EE1AE1"/>
    <w:rsid w:val="00EE1F28"/>
    <w:rsid w:val="00EE2375"/>
    <w:rsid w:val="00EE3317"/>
    <w:rsid w:val="00EE35B6"/>
    <w:rsid w:val="00EE3D6E"/>
    <w:rsid w:val="00EE412D"/>
    <w:rsid w:val="00EE428B"/>
    <w:rsid w:val="00EE43DF"/>
    <w:rsid w:val="00EE4ECC"/>
    <w:rsid w:val="00EE5287"/>
    <w:rsid w:val="00EF127F"/>
    <w:rsid w:val="00EF130D"/>
    <w:rsid w:val="00EF163F"/>
    <w:rsid w:val="00EF2C05"/>
    <w:rsid w:val="00EF2F78"/>
    <w:rsid w:val="00EF7F76"/>
    <w:rsid w:val="00F014C7"/>
    <w:rsid w:val="00F01D73"/>
    <w:rsid w:val="00F02AC0"/>
    <w:rsid w:val="00F04151"/>
    <w:rsid w:val="00F05BBC"/>
    <w:rsid w:val="00F078E5"/>
    <w:rsid w:val="00F102DA"/>
    <w:rsid w:val="00F12690"/>
    <w:rsid w:val="00F1381C"/>
    <w:rsid w:val="00F13C72"/>
    <w:rsid w:val="00F1439E"/>
    <w:rsid w:val="00F158BC"/>
    <w:rsid w:val="00F15F8C"/>
    <w:rsid w:val="00F16541"/>
    <w:rsid w:val="00F1790E"/>
    <w:rsid w:val="00F17A84"/>
    <w:rsid w:val="00F20826"/>
    <w:rsid w:val="00F22E86"/>
    <w:rsid w:val="00F2366C"/>
    <w:rsid w:val="00F2385A"/>
    <w:rsid w:val="00F23FBE"/>
    <w:rsid w:val="00F2501B"/>
    <w:rsid w:val="00F2531D"/>
    <w:rsid w:val="00F25481"/>
    <w:rsid w:val="00F25FFD"/>
    <w:rsid w:val="00F26DE7"/>
    <w:rsid w:val="00F272CD"/>
    <w:rsid w:val="00F274A1"/>
    <w:rsid w:val="00F276CB"/>
    <w:rsid w:val="00F27D0D"/>
    <w:rsid w:val="00F3118D"/>
    <w:rsid w:val="00F3147F"/>
    <w:rsid w:val="00F31486"/>
    <w:rsid w:val="00F347F0"/>
    <w:rsid w:val="00F37625"/>
    <w:rsid w:val="00F4012A"/>
    <w:rsid w:val="00F40AD4"/>
    <w:rsid w:val="00F415AF"/>
    <w:rsid w:val="00F42395"/>
    <w:rsid w:val="00F4297E"/>
    <w:rsid w:val="00F42EEB"/>
    <w:rsid w:val="00F444CF"/>
    <w:rsid w:val="00F45625"/>
    <w:rsid w:val="00F5009A"/>
    <w:rsid w:val="00F50CB1"/>
    <w:rsid w:val="00F51A45"/>
    <w:rsid w:val="00F51D49"/>
    <w:rsid w:val="00F521E0"/>
    <w:rsid w:val="00F5263C"/>
    <w:rsid w:val="00F538A1"/>
    <w:rsid w:val="00F5478A"/>
    <w:rsid w:val="00F55FF8"/>
    <w:rsid w:val="00F605B1"/>
    <w:rsid w:val="00F62AA8"/>
    <w:rsid w:val="00F62D99"/>
    <w:rsid w:val="00F642AB"/>
    <w:rsid w:val="00F65094"/>
    <w:rsid w:val="00F6532C"/>
    <w:rsid w:val="00F65734"/>
    <w:rsid w:val="00F6795E"/>
    <w:rsid w:val="00F70699"/>
    <w:rsid w:val="00F70E94"/>
    <w:rsid w:val="00F739E2"/>
    <w:rsid w:val="00F749A1"/>
    <w:rsid w:val="00F74C12"/>
    <w:rsid w:val="00F75995"/>
    <w:rsid w:val="00F76DD3"/>
    <w:rsid w:val="00F80855"/>
    <w:rsid w:val="00F80876"/>
    <w:rsid w:val="00F83C6A"/>
    <w:rsid w:val="00F8405E"/>
    <w:rsid w:val="00F844B3"/>
    <w:rsid w:val="00F849F5"/>
    <w:rsid w:val="00F86330"/>
    <w:rsid w:val="00F87254"/>
    <w:rsid w:val="00F87718"/>
    <w:rsid w:val="00F87DD8"/>
    <w:rsid w:val="00F87F0B"/>
    <w:rsid w:val="00F90729"/>
    <w:rsid w:val="00F938A5"/>
    <w:rsid w:val="00F93D09"/>
    <w:rsid w:val="00F95C8A"/>
    <w:rsid w:val="00F96188"/>
    <w:rsid w:val="00F96B20"/>
    <w:rsid w:val="00FA1A5E"/>
    <w:rsid w:val="00FA26C9"/>
    <w:rsid w:val="00FA722B"/>
    <w:rsid w:val="00FA74BE"/>
    <w:rsid w:val="00FB00A7"/>
    <w:rsid w:val="00FB069B"/>
    <w:rsid w:val="00FB13CD"/>
    <w:rsid w:val="00FB23C1"/>
    <w:rsid w:val="00FB397C"/>
    <w:rsid w:val="00FB3DFE"/>
    <w:rsid w:val="00FB4020"/>
    <w:rsid w:val="00FB5BDB"/>
    <w:rsid w:val="00FC0D8D"/>
    <w:rsid w:val="00FC3B00"/>
    <w:rsid w:val="00FC42D1"/>
    <w:rsid w:val="00FC55E3"/>
    <w:rsid w:val="00FC5E12"/>
    <w:rsid w:val="00FC6736"/>
    <w:rsid w:val="00FC6A33"/>
    <w:rsid w:val="00FC6C1C"/>
    <w:rsid w:val="00FD2DB5"/>
    <w:rsid w:val="00FD38B3"/>
    <w:rsid w:val="00FD40C0"/>
    <w:rsid w:val="00FD4C83"/>
    <w:rsid w:val="00FD5B3F"/>
    <w:rsid w:val="00FD63AD"/>
    <w:rsid w:val="00FD7309"/>
    <w:rsid w:val="00FD7A95"/>
    <w:rsid w:val="00FE118B"/>
    <w:rsid w:val="00FE1AF7"/>
    <w:rsid w:val="00FE20CE"/>
    <w:rsid w:val="00FE2A99"/>
    <w:rsid w:val="00FE2F6D"/>
    <w:rsid w:val="00FE32B0"/>
    <w:rsid w:val="00FE3C7E"/>
    <w:rsid w:val="00FE568B"/>
    <w:rsid w:val="00FE66F1"/>
    <w:rsid w:val="00FE69CD"/>
    <w:rsid w:val="00FE6A4A"/>
    <w:rsid w:val="00FE767B"/>
    <w:rsid w:val="00FE7D73"/>
    <w:rsid w:val="00FF37BF"/>
    <w:rsid w:val="00FF5818"/>
    <w:rsid w:val="00FF6203"/>
    <w:rsid w:val="00FF777D"/>
    <w:rsid w:val="00FF7E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27B0FB37"/>
  <w15:docId w15:val="{B4F035EC-FF3C-4D5A-AF46-4EDA198DD2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99"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145AC"/>
    <w:pPr>
      <w:jc w:val="both"/>
    </w:pPr>
    <w:rPr>
      <w:sz w:val="24"/>
    </w:rPr>
  </w:style>
  <w:style w:type="paragraph" w:styleId="Heading1">
    <w:name w:val="heading 1"/>
    <w:basedOn w:val="Normal"/>
    <w:next w:val="Normal"/>
    <w:qFormat/>
    <w:rsid w:val="006F49FD"/>
    <w:pPr>
      <w:keepNext/>
      <w:keepLines/>
      <w:widowControl w:val="0"/>
      <w:spacing w:before="360" w:after="240" w:line="270" w:lineRule="exact"/>
      <w:jc w:val="left"/>
      <w:outlineLvl w:val="0"/>
    </w:pPr>
    <w:rPr>
      <w:rFonts w:ascii="Arial" w:hAnsi="Arial"/>
      <w:b/>
      <w:spacing w:val="-4"/>
      <w:sz w:val="36"/>
      <w:lang w:eastAsia="en-US"/>
    </w:rPr>
  </w:style>
  <w:style w:type="paragraph" w:styleId="Heading2">
    <w:name w:val="heading 2"/>
    <w:basedOn w:val="Normal"/>
    <w:next w:val="Normal"/>
    <w:qFormat/>
    <w:rsid w:val="006F49FD"/>
    <w:pPr>
      <w:keepNext/>
      <w:keepLines/>
      <w:widowControl w:val="0"/>
      <w:numPr>
        <w:ilvl w:val="1"/>
        <w:numId w:val="15"/>
      </w:numPr>
      <w:spacing w:before="240" w:after="120" w:line="300" w:lineRule="exact"/>
      <w:jc w:val="left"/>
      <w:outlineLvl w:val="1"/>
    </w:pPr>
    <w:rPr>
      <w:rFonts w:ascii="Arial" w:hAnsi="Arial"/>
      <w:b/>
      <w:sz w:val="28"/>
    </w:rPr>
  </w:style>
  <w:style w:type="paragraph" w:styleId="Heading3">
    <w:name w:val="heading 3"/>
    <w:basedOn w:val="Normal"/>
    <w:next w:val="Normal"/>
    <w:link w:val="Heading3Char"/>
    <w:qFormat/>
    <w:rsid w:val="006F49FD"/>
    <w:pPr>
      <w:keepLines/>
      <w:widowControl w:val="0"/>
      <w:numPr>
        <w:ilvl w:val="2"/>
        <w:numId w:val="15"/>
      </w:numPr>
      <w:spacing w:before="120" w:line="270" w:lineRule="exact"/>
      <w:jc w:val="left"/>
      <w:outlineLvl w:val="2"/>
    </w:pPr>
    <w:rPr>
      <w:rFonts w:ascii="Arial" w:hAnsi="Arial"/>
      <w:color w:val="000000"/>
      <w:sz w:val="18"/>
      <w:lang w:eastAsia="en-US"/>
    </w:rPr>
  </w:style>
  <w:style w:type="paragraph" w:styleId="Heading4">
    <w:name w:val="heading 4"/>
    <w:basedOn w:val="Normal"/>
    <w:link w:val="Heading4Char"/>
    <w:qFormat/>
    <w:rsid w:val="006F49FD"/>
    <w:pPr>
      <w:keepLines/>
      <w:widowControl w:val="0"/>
      <w:tabs>
        <w:tab w:val="left" w:pos="284"/>
      </w:tabs>
      <w:spacing w:before="60" w:line="270" w:lineRule="exact"/>
      <w:ind w:left="851" w:hanging="851"/>
      <w:jc w:val="left"/>
      <w:outlineLvl w:val="3"/>
    </w:pPr>
    <w:rPr>
      <w:rFonts w:ascii="Arial" w:hAnsi="Arial"/>
      <w:sz w:val="18"/>
      <w:lang w:eastAsia="en-US"/>
    </w:rPr>
  </w:style>
  <w:style w:type="paragraph" w:styleId="Heading5">
    <w:name w:val="heading 5"/>
    <w:basedOn w:val="Normal"/>
    <w:next w:val="Normal"/>
    <w:qFormat/>
    <w:rsid w:val="006F49FD"/>
    <w:pPr>
      <w:keepLines/>
      <w:widowControl w:val="0"/>
      <w:tabs>
        <w:tab w:val="left" w:pos="680"/>
      </w:tabs>
      <w:spacing w:before="60" w:line="270" w:lineRule="exact"/>
      <w:jc w:val="left"/>
      <w:outlineLvl w:val="4"/>
    </w:pPr>
    <w:rPr>
      <w:rFonts w:ascii="Arial" w:hAnsi="Arial"/>
      <w:sz w:val="18"/>
    </w:rPr>
  </w:style>
  <w:style w:type="paragraph" w:styleId="Heading6">
    <w:name w:val="heading 6"/>
    <w:basedOn w:val="Normal"/>
    <w:next w:val="Normal"/>
    <w:qFormat/>
    <w:rsid w:val="006F49FD"/>
    <w:pPr>
      <w:keepLines/>
      <w:widowControl w:val="0"/>
      <w:spacing w:before="10" w:after="10" w:line="270" w:lineRule="exact"/>
      <w:jc w:val="left"/>
      <w:outlineLvl w:val="5"/>
    </w:pPr>
    <w:rPr>
      <w:rFonts w:ascii="Arial" w:hAnsi="Arial"/>
      <w:sz w:val="18"/>
      <w:lang w:eastAsia="en-US"/>
    </w:rPr>
  </w:style>
  <w:style w:type="paragraph" w:styleId="Heading7">
    <w:name w:val="heading 7"/>
    <w:basedOn w:val="Normal"/>
    <w:next w:val="Normal"/>
    <w:qFormat/>
    <w:rsid w:val="006F49FD"/>
    <w:pPr>
      <w:keepLines/>
      <w:widowControl w:val="0"/>
      <w:spacing w:before="240" w:after="60" w:line="280" w:lineRule="exact"/>
      <w:jc w:val="left"/>
      <w:outlineLvl w:val="6"/>
    </w:pPr>
    <w:rPr>
      <w:rFonts w:ascii="Arial" w:hAnsi="Arial"/>
      <w:sz w:val="16"/>
      <w:lang w:eastAsia="en-US"/>
    </w:rPr>
  </w:style>
  <w:style w:type="paragraph" w:styleId="Heading8">
    <w:name w:val="heading 8"/>
    <w:basedOn w:val="Normal"/>
    <w:next w:val="Normal"/>
    <w:qFormat/>
    <w:rsid w:val="006F49FD"/>
    <w:pPr>
      <w:keepLines/>
      <w:widowControl w:val="0"/>
      <w:spacing w:before="240" w:after="60" w:line="280" w:lineRule="exact"/>
      <w:jc w:val="left"/>
      <w:outlineLvl w:val="7"/>
    </w:pPr>
    <w:rPr>
      <w:rFonts w:ascii="Arial" w:hAnsi="Arial"/>
      <w:i/>
      <w:sz w:val="16"/>
      <w:lang w:eastAsia="en-US"/>
    </w:rPr>
  </w:style>
  <w:style w:type="paragraph" w:styleId="Heading9">
    <w:name w:val="heading 9"/>
    <w:basedOn w:val="Normal"/>
    <w:next w:val="Normal"/>
    <w:qFormat/>
    <w:rsid w:val="006F49FD"/>
    <w:pPr>
      <w:keepLines/>
      <w:widowControl w:val="0"/>
      <w:spacing w:before="240" w:after="60" w:line="280" w:lineRule="exact"/>
      <w:jc w:val="left"/>
      <w:outlineLvl w:val="8"/>
    </w:pPr>
    <w:rPr>
      <w:rFonts w:ascii="Arial" w:hAnsi="Arial"/>
      <w:b/>
      <w:i/>
      <w:sz w:val="1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6F49FD"/>
    <w:pPr>
      <w:tabs>
        <w:tab w:val="center" w:pos="4153"/>
        <w:tab w:val="right" w:pos="8306"/>
      </w:tabs>
    </w:pPr>
  </w:style>
  <w:style w:type="paragraph" w:customStyle="1" w:styleId="Invisible">
    <w:name w:val="Invisible"/>
    <w:basedOn w:val="Normal"/>
    <w:autoRedefine/>
    <w:rsid w:val="006F49FD"/>
    <w:rPr>
      <w:rFonts w:ascii="Arial" w:hAnsi="Arial"/>
      <w:color w:val="FF00FF"/>
      <w:sz w:val="18"/>
    </w:rPr>
  </w:style>
  <w:style w:type="paragraph" w:customStyle="1" w:styleId="AgencyStdParagraph">
    <w:name w:val="Agency Std Paragraph"/>
    <w:autoRedefine/>
    <w:rsid w:val="006F49FD"/>
    <w:pPr>
      <w:jc w:val="both"/>
    </w:pPr>
    <w:rPr>
      <w:rFonts w:ascii="Arial" w:hAnsi="Arial"/>
      <w:color w:val="FF00FF"/>
      <w:sz w:val="18"/>
    </w:rPr>
  </w:style>
  <w:style w:type="paragraph" w:customStyle="1" w:styleId="AgencyMainHeading">
    <w:name w:val="Agency Main Heading"/>
    <w:autoRedefine/>
    <w:rsid w:val="006F49FD"/>
    <w:pPr>
      <w:jc w:val="both"/>
    </w:pPr>
    <w:rPr>
      <w:b/>
      <w:caps/>
      <w:noProof/>
      <w:sz w:val="24"/>
      <w:u w:val="single"/>
    </w:rPr>
  </w:style>
  <w:style w:type="paragraph" w:customStyle="1" w:styleId="AgencySideHeadings">
    <w:name w:val="Agency Side Headings"/>
    <w:autoRedefine/>
    <w:rsid w:val="006F49FD"/>
    <w:pPr>
      <w:jc w:val="both"/>
    </w:pPr>
    <w:rPr>
      <w:b/>
      <w:caps/>
      <w:noProof/>
      <w:sz w:val="24"/>
    </w:rPr>
  </w:style>
  <w:style w:type="paragraph" w:customStyle="1" w:styleId="AgencySubHeadings">
    <w:name w:val="Agency Sub Headings"/>
    <w:autoRedefine/>
    <w:rsid w:val="006F49FD"/>
    <w:pPr>
      <w:jc w:val="both"/>
    </w:pPr>
    <w:rPr>
      <w:b/>
      <w:sz w:val="24"/>
    </w:rPr>
  </w:style>
  <w:style w:type="paragraph" w:customStyle="1" w:styleId="AgencySubSubHeadings">
    <w:name w:val="Agency Sub Sub Headings"/>
    <w:autoRedefine/>
    <w:rsid w:val="006F49FD"/>
    <w:pPr>
      <w:jc w:val="both"/>
    </w:pPr>
    <w:rPr>
      <w:sz w:val="24"/>
      <w:u w:val="single"/>
    </w:rPr>
  </w:style>
  <w:style w:type="paragraph" w:styleId="Footer">
    <w:name w:val="footer"/>
    <w:basedOn w:val="Normal"/>
    <w:rsid w:val="00546F5D"/>
    <w:pPr>
      <w:tabs>
        <w:tab w:val="center" w:pos="3969"/>
        <w:tab w:val="right" w:pos="7938"/>
      </w:tabs>
    </w:pPr>
    <w:rPr>
      <w:rFonts w:ascii="Arial" w:hAnsi="Arial"/>
      <w:sz w:val="18"/>
    </w:rPr>
  </w:style>
  <w:style w:type="paragraph" w:customStyle="1" w:styleId="Filename">
    <w:name w:val="Filename"/>
    <w:link w:val="FilenameChar"/>
    <w:rsid w:val="006F49FD"/>
  </w:style>
  <w:style w:type="paragraph" w:customStyle="1" w:styleId="Box">
    <w:name w:val="Box"/>
    <w:basedOn w:val="Normal"/>
    <w:autoRedefine/>
    <w:rsid w:val="006F49FD"/>
    <w:pPr>
      <w:pBdr>
        <w:top w:val="single" w:sz="4" w:space="1" w:color="auto"/>
        <w:left w:val="single" w:sz="4" w:space="4" w:color="auto"/>
        <w:bottom w:val="single" w:sz="4" w:space="1" w:color="auto"/>
        <w:right w:val="single" w:sz="4" w:space="4" w:color="auto"/>
      </w:pBdr>
      <w:ind w:left="1440" w:right="720"/>
    </w:pPr>
  </w:style>
  <w:style w:type="paragraph" w:customStyle="1" w:styleId="Heading1nonum">
    <w:name w:val="Heading 1 no num"/>
    <w:basedOn w:val="Heading1"/>
    <w:next w:val="Heading3"/>
    <w:rsid w:val="006F49FD"/>
  </w:style>
  <w:style w:type="paragraph" w:customStyle="1" w:styleId="certificateTitle">
    <w:name w:val="certificateTitle"/>
    <w:basedOn w:val="Heading1nonum"/>
    <w:rsid w:val="006F49FD"/>
    <w:pPr>
      <w:spacing w:before="1120" w:line="440" w:lineRule="exact"/>
    </w:pPr>
  </w:style>
  <w:style w:type="paragraph" w:customStyle="1" w:styleId="contentsheading">
    <w:name w:val="contents heading"/>
    <w:basedOn w:val="Heading1nonum"/>
    <w:next w:val="TOC1"/>
    <w:rsid w:val="006F49FD"/>
    <w:pPr>
      <w:pageBreakBefore/>
    </w:pPr>
  </w:style>
  <w:style w:type="paragraph" w:styleId="TOC1">
    <w:name w:val="toc 1"/>
    <w:basedOn w:val="Normal"/>
    <w:next w:val="Normal"/>
    <w:autoRedefine/>
    <w:semiHidden/>
    <w:rsid w:val="006F49FD"/>
    <w:pPr>
      <w:widowControl w:val="0"/>
      <w:tabs>
        <w:tab w:val="left" w:pos="6804"/>
      </w:tabs>
      <w:jc w:val="left"/>
    </w:pPr>
    <w:rPr>
      <w:rFonts w:ascii="Arial" w:hAnsi="Arial"/>
      <w:color w:val="FF00FF"/>
      <w:sz w:val="18"/>
    </w:rPr>
  </w:style>
  <w:style w:type="paragraph" w:customStyle="1" w:styleId="Heading2nonum">
    <w:name w:val="Heading 2nonum"/>
    <w:basedOn w:val="Heading2"/>
    <w:rsid w:val="006F49FD"/>
    <w:pPr>
      <w:numPr>
        <w:ilvl w:val="0"/>
        <w:numId w:val="0"/>
      </w:numPr>
      <w:tabs>
        <w:tab w:val="left" w:pos="567"/>
      </w:tabs>
      <w:spacing w:before="280" w:after="40"/>
      <w:outlineLvl w:val="9"/>
    </w:pPr>
    <w:rPr>
      <w:sz w:val="26"/>
    </w:rPr>
  </w:style>
  <w:style w:type="paragraph" w:customStyle="1" w:styleId="coverLicenceHolder">
    <w:name w:val="coverLicenceHolder"/>
    <w:basedOn w:val="Heading2nonum"/>
    <w:rsid w:val="006F49FD"/>
    <w:pPr>
      <w:pBdr>
        <w:top w:val="single" w:sz="4" w:space="24" w:color="auto"/>
      </w:pBdr>
      <w:spacing w:before="0" w:after="0" w:line="280" w:lineRule="exact"/>
      <w:ind w:left="3969"/>
    </w:pPr>
    <w:rPr>
      <w:b w:val="0"/>
      <w:sz w:val="24"/>
    </w:rPr>
  </w:style>
  <w:style w:type="paragraph" w:customStyle="1" w:styleId="Heading3nonum">
    <w:name w:val="Heading 3 nonum"/>
    <w:basedOn w:val="Heading3"/>
    <w:link w:val="Heading3nonumChar"/>
    <w:rsid w:val="006F49FD"/>
    <w:pPr>
      <w:numPr>
        <w:ilvl w:val="0"/>
        <w:numId w:val="0"/>
      </w:numPr>
    </w:pPr>
  </w:style>
  <w:style w:type="paragraph" w:customStyle="1" w:styleId="coverAuthNos">
    <w:name w:val="coverAuthNos"/>
    <w:basedOn w:val="Heading3nonum"/>
    <w:rsid w:val="006F49FD"/>
    <w:pPr>
      <w:ind w:left="3969"/>
    </w:pPr>
  </w:style>
  <w:style w:type="paragraph" w:customStyle="1" w:styleId="coverDate">
    <w:name w:val="coverDate"/>
    <w:basedOn w:val="Heading3nonum"/>
    <w:rsid w:val="006F49FD"/>
    <w:pPr>
      <w:ind w:left="3969"/>
    </w:pPr>
  </w:style>
  <w:style w:type="paragraph" w:customStyle="1" w:styleId="coverTitle">
    <w:name w:val="coverTitle"/>
    <w:basedOn w:val="Heading1nonum"/>
    <w:rsid w:val="006F49FD"/>
    <w:pPr>
      <w:spacing w:line="520" w:lineRule="exact"/>
    </w:pPr>
    <w:rPr>
      <w:noProof/>
      <w:sz w:val="44"/>
    </w:rPr>
  </w:style>
  <w:style w:type="paragraph" w:customStyle="1" w:styleId="Data">
    <w:name w:val="Data"/>
    <w:basedOn w:val="Heading3nonum"/>
    <w:rsid w:val="006F49FD"/>
    <w:pPr>
      <w:spacing w:before="0"/>
    </w:pPr>
    <w:rPr>
      <w:b/>
    </w:rPr>
  </w:style>
  <w:style w:type="paragraph" w:customStyle="1" w:styleId="definition">
    <w:name w:val="definition"/>
    <w:basedOn w:val="Heading3nonum"/>
    <w:link w:val="definitionChar"/>
    <w:rsid w:val="006F49FD"/>
    <w:pPr>
      <w:tabs>
        <w:tab w:val="left" w:pos="2835"/>
      </w:tabs>
      <w:spacing w:before="0"/>
      <w:ind w:left="567"/>
    </w:pPr>
  </w:style>
  <w:style w:type="paragraph" w:customStyle="1" w:styleId="formTitle">
    <w:name w:val="formTitle"/>
    <w:basedOn w:val="Heading2nonum"/>
    <w:rsid w:val="006F49FD"/>
    <w:pPr>
      <w:pageBreakBefore/>
    </w:pPr>
  </w:style>
  <w:style w:type="paragraph" w:customStyle="1" w:styleId="listalpha">
    <w:name w:val="listalpha"/>
    <w:basedOn w:val="Heading4"/>
    <w:rsid w:val="006F49FD"/>
    <w:pPr>
      <w:numPr>
        <w:ilvl w:val="3"/>
        <w:numId w:val="1"/>
      </w:numPr>
      <w:ind w:left="284" w:hanging="284"/>
    </w:pPr>
  </w:style>
  <w:style w:type="paragraph" w:customStyle="1" w:styleId="pic">
    <w:name w:val="pic"/>
    <w:basedOn w:val="Heading1nonum"/>
    <w:rsid w:val="006F49FD"/>
    <w:pPr>
      <w:framePr w:hSpace="181" w:vSpace="181" w:wrap="auto" w:vAnchor="text" w:hAnchor="text" w:xAlign="right" w:y="1"/>
      <w:spacing w:before="120" w:line="240" w:lineRule="atLeast"/>
      <w:ind w:right="3402"/>
    </w:pPr>
  </w:style>
  <w:style w:type="paragraph" w:customStyle="1" w:styleId="Tablehead">
    <w:name w:val="Tablehead"/>
    <w:basedOn w:val="Heading3"/>
    <w:rsid w:val="00BE6CAE"/>
    <w:pPr>
      <w:keepNext/>
      <w:numPr>
        <w:ilvl w:val="0"/>
        <w:numId w:val="0"/>
      </w:numPr>
      <w:spacing w:before="20" w:after="20" w:line="230" w:lineRule="exact"/>
    </w:pPr>
    <w:rPr>
      <w:b/>
    </w:rPr>
  </w:style>
  <w:style w:type="paragraph" w:customStyle="1" w:styleId="Tablebody">
    <w:name w:val="Tablebody"/>
    <w:basedOn w:val="Tablehead"/>
    <w:rsid w:val="00BE6CAE"/>
    <w:pPr>
      <w:keepNext w:val="0"/>
    </w:pPr>
    <w:rPr>
      <w:b w:val="0"/>
      <w:color w:val="0000FF"/>
    </w:rPr>
  </w:style>
  <w:style w:type="paragraph" w:customStyle="1" w:styleId="tablelist">
    <w:name w:val="table list"/>
    <w:basedOn w:val="Tablebody"/>
    <w:rsid w:val="006F49FD"/>
  </w:style>
  <w:style w:type="paragraph" w:customStyle="1" w:styleId="Tabletext">
    <w:name w:val="Tabletext"/>
    <w:basedOn w:val="Tablehead"/>
    <w:rsid w:val="006F49FD"/>
    <w:pPr>
      <w:keepNext w:val="0"/>
      <w:tabs>
        <w:tab w:val="left" w:pos="567"/>
      </w:tabs>
      <w:spacing w:before="80" w:after="0" w:line="240" w:lineRule="atLeast"/>
      <w:outlineLvl w:val="9"/>
    </w:pPr>
    <w:rPr>
      <w:b w:val="0"/>
    </w:rPr>
  </w:style>
  <w:style w:type="paragraph" w:customStyle="1" w:styleId="tablebox">
    <w:name w:val="tablebox"/>
    <w:basedOn w:val="Tabletext"/>
    <w:rsid w:val="006F49FD"/>
    <w:pPr>
      <w:pBdr>
        <w:top w:val="single" w:sz="6" w:space="0" w:color="auto"/>
        <w:left w:val="single" w:sz="6" w:space="0" w:color="auto"/>
        <w:bottom w:val="single" w:sz="6" w:space="0" w:color="auto"/>
        <w:right w:val="single" w:sz="6" w:space="0" w:color="auto"/>
      </w:pBdr>
      <w:spacing w:before="40" w:after="40" w:line="360" w:lineRule="atLeast"/>
    </w:pPr>
  </w:style>
  <w:style w:type="paragraph" w:customStyle="1" w:styleId="Tabletitle">
    <w:name w:val="Tabletitle"/>
    <w:basedOn w:val="Tablehead"/>
    <w:rsid w:val="00BE6CAE"/>
    <w:rPr>
      <w:color w:val="FFFFFF"/>
    </w:rPr>
  </w:style>
  <w:style w:type="paragraph" w:customStyle="1" w:styleId="term">
    <w:name w:val="term"/>
    <w:basedOn w:val="Heading3nonum"/>
    <w:link w:val="termChar"/>
    <w:rsid w:val="006F49FD"/>
    <w:pPr>
      <w:keepNext/>
      <w:tabs>
        <w:tab w:val="left" w:pos="2835"/>
      </w:tabs>
    </w:pPr>
    <w:rPr>
      <w:i/>
    </w:rPr>
  </w:style>
  <w:style w:type="paragraph" w:customStyle="1" w:styleId="definitionlist">
    <w:name w:val="definition list"/>
    <w:basedOn w:val="definition"/>
    <w:rsid w:val="006F49FD"/>
    <w:pPr>
      <w:numPr>
        <w:numId w:val="2"/>
      </w:numPr>
      <w:tabs>
        <w:tab w:val="clear" w:pos="927"/>
        <w:tab w:val="clear" w:pos="2835"/>
        <w:tab w:val="left" w:pos="851"/>
      </w:tabs>
    </w:pPr>
  </w:style>
  <w:style w:type="paragraph" w:customStyle="1" w:styleId="Heading2a">
    <w:name w:val="Heading 2a"/>
    <w:basedOn w:val="Heading2"/>
    <w:rsid w:val="006F49FD"/>
    <w:pPr>
      <w:numPr>
        <w:ilvl w:val="0"/>
        <w:numId w:val="0"/>
      </w:numPr>
      <w:spacing w:before="320" w:after="0"/>
    </w:pPr>
    <w:rPr>
      <w:i/>
    </w:rPr>
  </w:style>
  <w:style w:type="paragraph" w:customStyle="1" w:styleId="coverAct">
    <w:name w:val="coverAct"/>
    <w:basedOn w:val="Act"/>
    <w:rsid w:val="006F49FD"/>
    <w:pPr>
      <w:numPr>
        <w:numId w:val="3"/>
      </w:numPr>
      <w:spacing w:line="280" w:lineRule="exact"/>
    </w:pPr>
    <w:rPr>
      <w:sz w:val="22"/>
    </w:rPr>
  </w:style>
  <w:style w:type="paragraph" w:customStyle="1" w:styleId="Act">
    <w:name w:val="Act"/>
    <w:rsid w:val="006F49FD"/>
    <w:pPr>
      <w:spacing w:before="80" w:line="200" w:lineRule="exact"/>
    </w:pPr>
    <w:rPr>
      <w:rFonts w:ascii="Arial" w:hAnsi="Arial"/>
      <w:lang w:eastAsia="en-US"/>
    </w:rPr>
  </w:style>
  <w:style w:type="paragraph" w:styleId="ListBullet">
    <w:name w:val="List Bullet"/>
    <w:basedOn w:val="Normal"/>
    <w:rsid w:val="006F49FD"/>
    <w:pPr>
      <w:widowControl w:val="0"/>
      <w:numPr>
        <w:numId w:val="8"/>
      </w:numPr>
      <w:tabs>
        <w:tab w:val="clear" w:pos="360"/>
        <w:tab w:val="num" w:pos="1418"/>
      </w:tabs>
      <w:spacing w:before="120" w:after="80" w:line="270" w:lineRule="exact"/>
      <w:ind w:left="1441" w:hanging="590"/>
      <w:jc w:val="left"/>
    </w:pPr>
    <w:rPr>
      <w:rFonts w:ascii="Arial" w:hAnsi="Arial"/>
      <w:color w:val="FF0000"/>
      <w:sz w:val="18"/>
    </w:rPr>
  </w:style>
  <w:style w:type="paragraph" w:customStyle="1" w:styleId="Bullet1">
    <w:name w:val="Bullet1"/>
    <w:basedOn w:val="Normal"/>
    <w:rsid w:val="006F49FD"/>
    <w:pPr>
      <w:numPr>
        <w:numId w:val="4"/>
      </w:numPr>
      <w:spacing w:before="60"/>
      <w:jc w:val="left"/>
    </w:pPr>
    <w:rPr>
      <w:rFonts w:ascii="Arial" w:hAnsi="Arial"/>
      <w:snapToGrid w:val="0"/>
      <w:sz w:val="18"/>
    </w:rPr>
  </w:style>
  <w:style w:type="paragraph" w:customStyle="1" w:styleId="bullet10">
    <w:name w:val="bullet1"/>
    <w:basedOn w:val="Normal"/>
    <w:rsid w:val="006F49FD"/>
    <w:pPr>
      <w:widowControl w:val="0"/>
      <w:numPr>
        <w:numId w:val="5"/>
      </w:numPr>
      <w:spacing w:before="60"/>
      <w:jc w:val="left"/>
    </w:pPr>
    <w:rPr>
      <w:rFonts w:ascii="Arial" w:hAnsi="Arial"/>
      <w:sz w:val="18"/>
    </w:rPr>
  </w:style>
  <w:style w:type="paragraph" w:customStyle="1" w:styleId="BodyTextNum">
    <w:name w:val="Body Text Num"/>
    <w:basedOn w:val="BodyText"/>
    <w:next w:val="BodyText"/>
    <w:rsid w:val="006F49FD"/>
    <w:pPr>
      <w:widowControl/>
      <w:numPr>
        <w:numId w:val="6"/>
      </w:numPr>
      <w:suppressAutoHyphens/>
      <w:spacing w:before="180"/>
    </w:pPr>
    <w:rPr>
      <w:color w:val="000000"/>
      <w:sz w:val="18"/>
    </w:rPr>
  </w:style>
  <w:style w:type="paragraph" w:styleId="BodyText">
    <w:name w:val="Body Text"/>
    <w:basedOn w:val="Normal"/>
    <w:link w:val="BodyTextChar"/>
    <w:rsid w:val="006F49FD"/>
    <w:pPr>
      <w:widowControl w:val="0"/>
      <w:jc w:val="left"/>
    </w:pPr>
    <w:rPr>
      <w:rFonts w:ascii="Arial" w:hAnsi="Arial"/>
      <w:sz w:val="16"/>
    </w:rPr>
  </w:style>
  <w:style w:type="paragraph" w:customStyle="1" w:styleId="Heading3rednonum">
    <w:name w:val="Heading 3 red nonum"/>
    <w:basedOn w:val="Heading3nonum"/>
    <w:link w:val="Heading3rednonumChar"/>
    <w:rsid w:val="006F49FD"/>
    <w:pPr>
      <w:ind w:left="720" w:hanging="720"/>
    </w:pPr>
    <w:rPr>
      <w:color w:val="FF0000"/>
    </w:rPr>
  </w:style>
  <w:style w:type="paragraph" w:customStyle="1" w:styleId="Draftingnote">
    <w:name w:val="Drafting note"/>
    <w:basedOn w:val="Heading4"/>
    <w:link w:val="DraftingnoteChar"/>
    <w:rsid w:val="006F49FD"/>
    <w:pPr>
      <w:ind w:left="0" w:firstLine="0"/>
    </w:pPr>
    <w:rPr>
      <w:i/>
      <w:color w:val="FF00FF"/>
    </w:rPr>
  </w:style>
  <w:style w:type="paragraph" w:customStyle="1" w:styleId="a">
    <w:name w:val="_"/>
    <w:basedOn w:val="Normal"/>
    <w:rsid w:val="006F49FD"/>
    <w:pPr>
      <w:widowControl w:val="0"/>
      <w:ind w:left="720" w:hanging="720"/>
      <w:jc w:val="left"/>
    </w:pPr>
    <w:rPr>
      <w:rFonts w:ascii="Arial" w:hAnsi="Arial"/>
      <w:snapToGrid w:val="0"/>
      <w:lang w:val="en-US" w:eastAsia="en-US"/>
    </w:rPr>
  </w:style>
  <w:style w:type="character" w:customStyle="1" w:styleId="change">
    <w:name w:val="change"/>
    <w:rsid w:val="006F49FD"/>
    <w:rPr>
      <w:color w:val="FF0000"/>
    </w:rPr>
  </w:style>
  <w:style w:type="paragraph" w:styleId="TOC2">
    <w:name w:val="toc 2"/>
    <w:basedOn w:val="Normal"/>
    <w:next w:val="Normal"/>
    <w:autoRedefine/>
    <w:semiHidden/>
    <w:rsid w:val="006F49FD"/>
    <w:pPr>
      <w:keepLines/>
      <w:widowControl w:val="0"/>
      <w:tabs>
        <w:tab w:val="left" w:pos="284"/>
        <w:tab w:val="left" w:pos="600"/>
        <w:tab w:val="right" w:leader="dot" w:pos="6804"/>
      </w:tabs>
      <w:spacing w:line="220" w:lineRule="exact"/>
      <w:ind w:left="284" w:right="567" w:hanging="284"/>
      <w:jc w:val="left"/>
    </w:pPr>
    <w:rPr>
      <w:rFonts w:ascii="Arial" w:hAnsi="Arial"/>
      <w:noProof/>
      <w:sz w:val="18"/>
    </w:rPr>
  </w:style>
  <w:style w:type="paragraph" w:customStyle="1" w:styleId="certificateHeading">
    <w:name w:val="certificateHeading"/>
    <w:rsid w:val="006F49FD"/>
    <w:pPr>
      <w:pageBreakBefore/>
      <w:spacing w:line="200" w:lineRule="exact"/>
    </w:pPr>
    <w:rPr>
      <w:rFonts w:ascii="Arial Black" w:hAnsi="Arial Black"/>
      <w:sz w:val="18"/>
      <w:lang w:eastAsia="en-US"/>
    </w:rPr>
  </w:style>
  <w:style w:type="character" w:customStyle="1" w:styleId="licenceno">
    <w:name w:val="licenceno"/>
    <w:basedOn w:val="DefaultParagraphFont"/>
    <w:rsid w:val="006F49FD"/>
  </w:style>
  <w:style w:type="paragraph" w:customStyle="1" w:styleId="SectionHeading">
    <w:name w:val="SectionHeading"/>
    <w:basedOn w:val="Normal"/>
    <w:rsid w:val="006F49FD"/>
    <w:pPr>
      <w:keepLines/>
      <w:pageBreakBefore/>
      <w:widowControl w:val="0"/>
      <w:spacing w:before="80" w:after="1120" w:line="360" w:lineRule="exact"/>
      <w:jc w:val="left"/>
    </w:pPr>
    <w:rPr>
      <w:rFonts w:ascii="Arial" w:hAnsi="Arial"/>
      <w:b/>
      <w:sz w:val="32"/>
      <w:lang w:eastAsia="en-US"/>
    </w:rPr>
  </w:style>
  <w:style w:type="paragraph" w:customStyle="1" w:styleId="BodyText1">
    <w:name w:val="Body Text1"/>
    <w:rsid w:val="006F49FD"/>
    <w:pPr>
      <w:widowControl w:val="0"/>
      <w:tabs>
        <w:tab w:val="left" w:pos="255"/>
        <w:tab w:val="left" w:pos="340"/>
        <w:tab w:val="left" w:pos="624"/>
        <w:tab w:val="left" w:pos="794"/>
      </w:tabs>
      <w:spacing w:before="60" w:line="230" w:lineRule="exact"/>
    </w:pPr>
    <w:rPr>
      <w:rFonts w:ascii="Arial" w:hAnsi="Arial"/>
      <w:sz w:val="18"/>
      <w:lang w:eastAsia="en-US"/>
    </w:rPr>
  </w:style>
  <w:style w:type="paragraph" w:styleId="BodyTextIndent">
    <w:name w:val="Body Text Indent"/>
    <w:basedOn w:val="Normal"/>
    <w:rsid w:val="006F49FD"/>
    <w:pPr>
      <w:widowControl w:val="0"/>
      <w:ind w:left="567" w:hanging="567"/>
      <w:jc w:val="left"/>
    </w:pPr>
    <w:rPr>
      <w:rFonts w:ascii="Arial" w:hAnsi="Arial"/>
      <w:sz w:val="18"/>
    </w:rPr>
  </w:style>
  <w:style w:type="paragraph" w:styleId="TOC5">
    <w:name w:val="toc 5"/>
    <w:basedOn w:val="Normal"/>
    <w:next w:val="Normal"/>
    <w:autoRedefine/>
    <w:semiHidden/>
    <w:rsid w:val="006F49FD"/>
    <w:pPr>
      <w:widowControl w:val="0"/>
      <w:ind w:left="720"/>
      <w:jc w:val="left"/>
    </w:pPr>
    <w:rPr>
      <w:rFonts w:ascii="Arial" w:hAnsi="Arial"/>
      <w:sz w:val="18"/>
    </w:rPr>
  </w:style>
  <w:style w:type="paragraph" w:customStyle="1" w:styleId="tablecolumnhead">
    <w:name w:val="table column head"/>
    <w:rsid w:val="006F49FD"/>
    <w:pPr>
      <w:widowControl w:val="0"/>
      <w:tabs>
        <w:tab w:val="left" w:pos="170"/>
        <w:tab w:val="left" w:pos="340"/>
      </w:tabs>
      <w:spacing w:before="120" w:line="240" w:lineRule="atLeast"/>
    </w:pPr>
    <w:rPr>
      <w:rFonts w:ascii="Arial" w:hAnsi="Arial"/>
      <w:b/>
      <w:sz w:val="16"/>
      <w:lang w:eastAsia="en-US"/>
    </w:rPr>
  </w:style>
  <w:style w:type="paragraph" w:customStyle="1" w:styleId="CellBody">
    <w:name w:val="CellBody"/>
    <w:rsid w:val="006F49FD"/>
    <w:pPr>
      <w:widowControl w:val="0"/>
      <w:spacing w:line="280" w:lineRule="atLeast"/>
    </w:pPr>
    <w:rPr>
      <w:sz w:val="24"/>
      <w:lang w:eastAsia="en-US"/>
    </w:rPr>
  </w:style>
  <w:style w:type="paragraph" w:styleId="ListContinue3">
    <w:name w:val="List Continue 3"/>
    <w:basedOn w:val="Normal"/>
    <w:rsid w:val="006F49FD"/>
    <w:pPr>
      <w:widowControl w:val="0"/>
      <w:spacing w:after="120"/>
      <w:ind w:left="849"/>
      <w:jc w:val="left"/>
    </w:pPr>
    <w:rPr>
      <w:rFonts w:ascii="Arial" w:hAnsi="Arial"/>
      <w:sz w:val="18"/>
    </w:rPr>
  </w:style>
  <w:style w:type="paragraph" w:customStyle="1" w:styleId="bullett1indent">
    <w:name w:val="bullett1 indent"/>
    <w:basedOn w:val="Normal"/>
    <w:rsid w:val="006F49FD"/>
    <w:pPr>
      <w:spacing w:before="60"/>
      <w:jc w:val="left"/>
    </w:pPr>
    <w:rPr>
      <w:rFonts w:ascii="Arial" w:hAnsi="Arial"/>
      <w:sz w:val="18"/>
    </w:rPr>
  </w:style>
  <w:style w:type="paragraph" w:styleId="List4">
    <w:name w:val="List 4"/>
    <w:basedOn w:val="Normal"/>
    <w:rsid w:val="006F49FD"/>
    <w:pPr>
      <w:widowControl w:val="0"/>
      <w:ind w:left="1132" w:hanging="283"/>
      <w:jc w:val="left"/>
    </w:pPr>
    <w:rPr>
      <w:rFonts w:ascii="Arial" w:hAnsi="Arial"/>
      <w:sz w:val="18"/>
    </w:rPr>
  </w:style>
  <w:style w:type="paragraph" w:styleId="ListContinue4">
    <w:name w:val="List Continue 4"/>
    <w:basedOn w:val="Normal"/>
    <w:rsid w:val="006F49FD"/>
    <w:pPr>
      <w:widowControl w:val="0"/>
      <w:spacing w:after="120"/>
      <w:ind w:left="1132"/>
      <w:jc w:val="left"/>
    </w:pPr>
    <w:rPr>
      <w:rFonts w:ascii="Arial" w:hAnsi="Arial"/>
      <w:sz w:val="18"/>
    </w:rPr>
  </w:style>
  <w:style w:type="paragraph" w:styleId="List2">
    <w:name w:val="List 2"/>
    <w:basedOn w:val="Normal"/>
    <w:rsid w:val="006F49FD"/>
    <w:pPr>
      <w:widowControl w:val="0"/>
      <w:ind w:left="566" w:hanging="283"/>
      <w:jc w:val="left"/>
    </w:pPr>
    <w:rPr>
      <w:rFonts w:ascii="Arial" w:hAnsi="Arial"/>
      <w:sz w:val="18"/>
    </w:rPr>
  </w:style>
  <w:style w:type="paragraph" w:styleId="ListContinue2">
    <w:name w:val="List Continue 2"/>
    <w:basedOn w:val="Normal"/>
    <w:rsid w:val="006F49FD"/>
    <w:pPr>
      <w:widowControl w:val="0"/>
      <w:spacing w:after="120"/>
      <w:ind w:left="566"/>
      <w:jc w:val="left"/>
    </w:pPr>
    <w:rPr>
      <w:rFonts w:ascii="Arial" w:hAnsi="Arial"/>
      <w:sz w:val="18"/>
    </w:rPr>
  </w:style>
  <w:style w:type="paragraph" w:styleId="BodyText3">
    <w:name w:val="Body Text 3"/>
    <w:basedOn w:val="Normal"/>
    <w:rsid w:val="006F49FD"/>
    <w:pPr>
      <w:widowControl w:val="0"/>
      <w:jc w:val="left"/>
    </w:pPr>
    <w:rPr>
      <w:rFonts w:ascii="Arial" w:hAnsi="Arial"/>
      <w:color w:val="000000"/>
      <w:sz w:val="18"/>
    </w:rPr>
  </w:style>
  <w:style w:type="paragraph" w:styleId="List">
    <w:name w:val="List"/>
    <w:basedOn w:val="Normal"/>
    <w:link w:val="ListChar"/>
    <w:rsid w:val="006F49FD"/>
    <w:pPr>
      <w:widowControl w:val="0"/>
      <w:ind w:left="283" w:hanging="283"/>
      <w:jc w:val="left"/>
    </w:pPr>
    <w:rPr>
      <w:rFonts w:ascii="Arial" w:hAnsi="Arial"/>
      <w:sz w:val="18"/>
    </w:rPr>
  </w:style>
  <w:style w:type="paragraph" w:styleId="Caption">
    <w:name w:val="caption"/>
    <w:basedOn w:val="Normal"/>
    <w:next w:val="Normal"/>
    <w:qFormat/>
    <w:rsid w:val="006F49FD"/>
    <w:pPr>
      <w:widowControl w:val="0"/>
      <w:spacing w:before="120" w:after="120"/>
      <w:jc w:val="left"/>
    </w:pPr>
    <w:rPr>
      <w:rFonts w:ascii="Arial" w:hAnsi="Arial"/>
      <w:b/>
      <w:sz w:val="18"/>
    </w:rPr>
  </w:style>
  <w:style w:type="paragraph" w:styleId="BodyTextIndent2">
    <w:name w:val="Body Text Indent 2"/>
    <w:basedOn w:val="Normal"/>
    <w:rsid w:val="006F49FD"/>
    <w:pPr>
      <w:ind w:left="720" w:hanging="720"/>
    </w:pPr>
    <w:rPr>
      <w:rFonts w:ascii="Arial" w:hAnsi="Arial"/>
      <w:color w:val="FF0000"/>
      <w:sz w:val="18"/>
    </w:rPr>
  </w:style>
  <w:style w:type="paragraph" w:styleId="BodyTextIndent3">
    <w:name w:val="Body Text Indent 3"/>
    <w:basedOn w:val="Normal"/>
    <w:rsid w:val="006F49FD"/>
    <w:pPr>
      <w:ind w:left="576"/>
    </w:pPr>
    <w:rPr>
      <w:i/>
      <w:color w:val="FF00FF"/>
      <w:sz w:val="18"/>
    </w:rPr>
  </w:style>
  <w:style w:type="paragraph" w:styleId="DocumentMap">
    <w:name w:val="Document Map"/>
    <w:basedOn w:val="Normal"/>
    <w:semiHidden/>
    <w:rsid w:val="006F49FD"/>
    <w:pPr>
      <w:shd w:val="clear" w:color="auto" w:fill="000080"/>
    </w:pPr>
    <w:rPr>
      <w:rFonts w:ascii="Tahoma" w:hAnsi="Tahoma"/>
    </w:rPr>
  </w:style>
  <w:style w:type="paragraph" w:styleId="BodyText2">
    <w:name w:val="Body Text 2"/>
    <w:basedOn w:val="Normal"/>
    <w:rsid w:val="006F49FD"/>
    <w:rPr>
      <w:rFonts w:ascii="Arial" w:hAnsi="Arial"/>
      <w:snapToGrid w:val="0"/>
      <w:sz w:val="18"/>
      <w:lang w:eastAsia="en-US"/>
    </w:rPr>
  </w:style>
  <w:style w:type="character" w:styleId="CommentReference">
    <w:name w:val="annotation reference"/>
    <w:uiPriority w:val="99"/>
    <w:semiHidden/>
    <w:rsid w:val="006F49FD"/>
    <w:rPr>
      <w:sz w:val="16"/>
    </w:rPr>
  </w:style>
  <w:style w:type="paragraph" w:styleId="CommentText">
    <w:name w:val="annotation text"/>
    <w:basedOn w:val="Normal"/>
    <w:link w:val="CommentTextChar"/>
    <w:uiPriority w:val="99"/>
    <w:semiHidden/>
    <w:rsid w:val="006F49FD"/>
    <w:rPr>
      <w:sz w:val="20"/>
    </w:rPr>
  </w:style>
  <w:style w:type="character" w:styleId="PageNumber">
    <w:name w:val="page number"/>
    <w:basedOn w:val="DefaultParagraphFont"/>
    <w:rsid w:val="006F49FD"/>
  </w:style>
  <w:style w:type="paragraph" w:customStyle="1" w:styleId="pindent">
    <w:name w:val="p indent"/>
    <w:basedOn w:val="Normal"/>
    <w:rsid w:val="006F49FD"/>
    <w:pPr>
      <w:keepLines/>
      <w:suppressAutoHyphens/>
      <w:spacing w:before="120" w:after="80" w:line="270" w:lineRule="exact"/>
      <w:ind w:left="720" w:hanging="720"/>
    </w:pPr>
    <w:rPr>
      <w:rFonts w:ascii="Arial" w:hAnsi="Arial"/>
      <w:sz w:val="18"/>
    </w:rPr>
  </w:style>
  <w:style w:type="paragraph" w:customStyle="1" w:styleId="tablep1">
    <w:name w:val="table p1"/>
    <w:basedOn w:val="Normal"/>
    <w:rsid w:val="006F49FD"/>
    <w:pPr>
      <w:keepNext/>
      <w:keepLines/>
      <w:widowControl w:val="0"/>
      <w:spacing w:after="20" w:line="230" w:lineRule="exact"/>
      <w:jc w:val="left"/>
    </w:pPr>
    <w:rPr>
      <w:rFonts w:ascii="Arial Narrow" w:hAnsi="Arial Narrow"/>
      <w:sz w:val="18"/>
    </w:rPr>
  </w:style>
  <w:style w:type="paragraph" w:customStyle="1" w:styleId="tableh1">
    <w:name w:val="table h1"/>
    <w:basedOn w:val="Normal"/>
    <w:rsid w:val="006F49FD"/>
    <w:pPr>
      <w:keepNext/>
      <w:widowControl w:val="0"/>
      <w:spacing w:after="20" w:line="230" w:lineRule="exact"/>
      <w:jc w:val="left"/>
    </w:pPr>
    <w:rPr>
      <w:rFonts w:ascii="Arial Narrow" w:hAnsi="Arial Narrow"/>
      <w:b/>
      <w:sz w:val="18"/>
    </w:rPr>
  </w:style>
  <w:style w:type="paragraph" w:customStyle="1" w:styleId="hPPC2">
    <w:name w:val="h PPC 2"/>
    <w:basedOn w:val="Normal"/>
    <w:rsid w:val="006F49FD"/>
    <w:pPr>
      <w:keepLines/>
      <w:spacing w:before="240" w:after="40"/>
      <w:ind w:left="720" w:hanging="720"/>
      <w:jc w:val="left"/>
      <w:outlineLvl w:val="1"/>
    </w:pPr>
    <w:rPr>
      <w:rFonts w:ascii="Arial" w:hAnsi="Arial"/>
      <w:b/>
      <w:sz w:val="28"/>
    </w:rPr>
  </w:style>
  <w:style w:type="paragraph" w:customStyle="1" w:styleId="Helpnote">
    <w:name w:val="Help note"/>
    <w:basedOn w:val="Normal"/>
    <w:rsid w:val="006F49FD"/>
    <w:pPr>
      <w:widowControl w:val="0"/>
      <w:spacing w:before="80" w:after="80"/>
      <w:jc w:val="left"/>
    </w:pPr>
    <w:rPr>
      <w:rFonts w:ascii="Arial" w:hAnsi="Arial"/>
      <w:i/>
      <w:color w:val="FF00FF"/>
      <w:sz w:val="16"/>
    </w:rPr>
  </w:style>
  <w:style w:type="paragraph" w:customStyle="1" w:styleId="Tableexamples">
    <w:name w:val="Table examples"/>
    <w:basedOn w:val="Tablebody"/>
    <w:rsid w:val="006F49FD"/>
    <w:rPr>
      <w:i/>
      <w:color w:val="FF0000"/>
      <w:sz w:val="16"/>
    </w:rPr>
  </w:style>
  <w:style w:type="character" w:styleId="Hyperlink">
    <w:name w:val="Hyperlink"/>
    <w:rsid w:val="006F49FD"/>
    <w:rPr>
      <w:rFonts w:ascii="Arial" w:hAnsi="Arial" w:cs="Arial"/>
      <w:color w:val="0000FF"/>
      <w:sz w:val="18"/>
      <w:szCs w:val="18"/>
      <w:u w:val="none"/>
    </w:rPr>
  </w:style>
  <w:style w:type="paragraph" w:styleId="FootnoteText">
    <w:name w:val="footnote text"/>
    <w:basedOn w:val="Normal"/>
    <w:semiHidden/>
    <w:rsid w:val="006F49FD"/>
    <w:rPr>
      <w:sz w:val="20"/>
    </w:rPr>
  </w:style>
  <w:style w:type="character" w:styleId="FootnoteReference">
    <w:name w:val="footnote reference"/>
    <w:semiHidden/>
    <w:rsid w:val="006F49FD"/>
    <w:rPr>
      <w:vertAlign w:val="superscript"/>
    </w:rPr>
  </w:style>
  <w:style w:type="paragraph" w:customStyle="1" w:styleId="tablecelltext">
    <w:name w:val="table cell text"/>
    <w:rsid w:val="006F49FD"/>
    <w:pPr>
      <w:widowControl w:val="0"/>
      <w:tabs>
        <w:tab w:val="left" w:pos="170"/>
        <w:tab w:val="left" w:pos="340"/>
      </w:tabs>
      <w:spacing w:line="200" w:lineRule="exact"/>
    </w:pPr>
    <w:rPr>
      <w:rFonts w:ascii="Arial" w:hAnsi="Arial"/>
      <w:sz w:val="16"/>
    </w:rPr>
  </w:style>
  <w:style w:type="paragraph" w:customStyle="1" w:styleId="Style1">
    <w:name w:val="Style1"/>
    <w:basedOn w:val="Heading2"/>
    <w:rsid w:val="006F49FD"/>
  </w:style>
  <w:style w:type="paragraph" w:styleId="BalloonText">
    <w:name w:val="Balloon Text"/>
    <w:basedOn w:val="Normal"/>
    <w:semiHidden/>
    <w:rsid w:val="00754037"/>
    <w:rPr>
      <w:rFonts w:ascii="Tahoma" w:hAnsi="Tahoma" w:cs="Tahoma"/>
      <w:sz w:val="16"/>
      <w:szCs w:val="16"/>
    </w:rPr>
  </w:style>
  <w:style w:type="character" w:customStyle="1" w:styleId="Heading3Char">
    <w:name w:val="Heading 3 Char"/>
    <w:link w:val="Heading3"/>
    <w:rsid w:val="003F11FE"/>
    <w:rPr>
      <w:rFonts w:ascii="Arial" w:hAnsi="Arial"/>
      <w:color w:val="000000"/>
      <w:sz w:val="18"/>
      <w:lang w:val="en-GB" w:eastAsia="en-US" w:bidi="ar-SA"/>
    </w:rPr>
  </w:style>
  <w:style w:type="character" w:customStyle="1" w:styleId="Heading4Char">
    <w:name w:val="Heading 4 Char"/>
    <w:link w:val="Heading4"/>
    <w:rsid w:val="001E3629"/>
    <w:rPr>
      <w:rFonts w:ascii="Arial" w:hAnsi="Arial"/>
      <w:sz w:val="18"/>
      <w:lang w:val="en-GB" w:eastAsia="en-US" w:bidi="ar-SA"/>
    </w:rPr>
  </w:style>
  <w:style w:type="character" w:customStyle="1" w:styleId="DraftingnoteChar">
    <w:name w:val="Drafting note Char"/>
    <w:link w:val="Draftingnote"/>
    <w:rsid w:val="001E3629"/>
    <w:rPr>
      <w:rFonts w:ascii="Arial" w:hAnsi="Arial"/>
      <w:i/>
      <w:color w:val="FF00FF"/>
      <w:sz w:val="18"/>
      <w:lang w:val="en-GB" w:eastAsia="en-US" w:bidi="ar-SA"/>
    </w:rPr>
  </w:style>
  <w:style w:type="paragraph" w:customStyle="1" w:styleId="TableHeader">
    <w:name w:val="Table Header"/>
    <w:basedOn w:val="Normal"/>
    <w:rsid w:val="00D81B05"/>
    <w:pPr>
      <w:widowControl w:val="0"/>
      <w:spacing w:before="60"/>
      <w:ind w:left="-108"/>
      <w:jc w:val="center"/>
    </w:pPr>
    <w:rPr>
      <w:rFonts w:ascii="Arial Black" w:hAnsi="Arial Black"/>
      <w:b/>
      <w:snapToGrid w:val="0"/>
      <w:spacing w:val="-5"/>
      <w:sz w:val="16"/>
    </w:rPr>
  </w:style>
  <w:style w:type="paragraph" w:customStyle="1" w:styleId="TableText0">
    <w:name w:val="Table Text"/>
    <w:basedOn w:val="Normal"/>
    <w:rsid w:val="00D81B05"/>
    <w:pPr>
      <w:widowControl w:val="0"/>
      <w:spacing w:before="60"/>
      <w:ind w:left="-108"/>
      <w:jc w:val="left"/>
    </w:pPr>
    <w:rPr>
      <w:rFonts w:ascii="Arial" w:hAnsi="Arial"/>
      <w:b/>
      <w:snapToGrid w:val="0"/>
      <w:spacing w:val="-5"/>
      <w:sz w:val="16"/>
    </w:rPr>
  </w:style>
  <w:style w:type="character" w:styleId="Emphasis">
    <w:name w:val="Emphasis"/>
    <w:uiPriority w:val="20"/>
    <w:qFormat/>
    <w:rsid w:val="00467352"/>
    <w:rPr>
      <w:i/>
    </w:rPr>
  </w:style>
  <w:style w:type="paragraph" w:customStyle="1" w:styleId="SOSWCSubGroup">
    <w:name w:val="SOSWCSubGroup"/>
    <w:basedOn w:val="Normal"/>
    <w:rsid w:val="00CD3FF4"/>
    <w:pPr>
      <w:widowControl w:val="0"/>
      <w:shd w:val="pct20" w:color="auto" w:fill="FFFFFF"/>
      <w:tabs>
        <w:tab w:val="left" w:pos="90"/>
        <w:tab w:val="left" w:pos="913"/>
        <w:tab w:val="left" w:pos="1473"/>
      </w:tabs>
      <w:jc w:val="left"/>
    </w:pPr>
    <w:rPr>
      <w:rFonts w:ascii="Impact" w:hAnsi="Impact"/>
      <w:snapToGrid w:val="0"/>
      <w:color w:val="000000"/>
      <w:sz w:val="20"/>
    </w:rPr>
  </w:style>
  <w:style w:type="character" w:customStyle="1" w:styleId="Boldbodytext">
    <w:name w:val="Bold body text"/>
    <w:rsid w:val="00A94125"/>
    <w:rPr>
      <w:rFonts w:ascii="Arial" w:hAnsi="Arial"/>
      <w:b/>
      <w:sz w:val="24"/>
    </w:rPr>
  </w:style>
  <w:style w:type="paragraph" w:customStyle="1" w:styleId="BodyCopy">
    <w:name w:val="Body Copy"/>
    <w:rsid w:val="00A94125"/>
    <w:pPr>
      <w:spacing w:after="240"/>
    </w:pPr>
    <w:rPr>
      <w:rFonts w:ascii="Arial" w:hAnsi="Arial"/>
      <w:sz w:val="24"/>
      <w:lang w:val="en-US"/>
    </w:rPr>
  </w:style>
  <w:style w:type="character" w:customStyle="1" w:styleId="Heading3nonumChar">
    <w:name w:val="Heading 3 nonum Char"/>
    <w:basedOn w:val="Heading3Char"/>
    <w:link w:val="Heading3nonum"/>
    <w:rsid w:val="000B4EAF"/>
    <w:rPr>
      <w:rFonts w:ascii="Arial" w:hAnsi="Arial"/>
      <w:color w:val="000000"/>
      <w:sz w:val="18"/>
      <w:lang w:val="en-GB" w:eastAsia="en-US" w:bidi="ar-SA"/>
    </w:rPr>
  </w:style>
  <w:style w:type="character" w:customStyle="1" w:styleId="definitionChar">
    <w:name w:val="definition Char"/>
    <w:basedOn w:val="Heading3nonumChar"/>
    <w:link w:val="definition"/>
    <w:rsid w:val="000B4EAF"/>
    <w:rPr>
      <w:rFonts w:ascii="Arial" w:hAnsi="Arial"/>
      <w:color w:val="000000"/>
      <w:sz w:val="18"/>
      <w:lang w:val="en-GB" w:eastAsia="en-US" w:bidi="ar-SA"/>
    </w:rPr>
  </w:style>
  <w:style w:type="paragraph" w:styleId="Title">
    <w:name w:val="Title"/>
    <w:basedOn w:val="Normal"/>
    <w:qFormat/>
    <w:rsid w:val="00013249"/>
    <w:pPr>
      <w:widowControl w:val="0"/>
      <w:spacing w:before="240" w:after="60"/>
      <w:jc w:val="center"/>
      <w:outlineLvl w:val="0"/>
    </w:pPr>
    <w:rPr>
      <w:rFonts w:ascii="Arial" w:hAnsi="Arial"/>
      <w:b/>
      <w:snapToGrid w:val="0"/>
      <w:kern w:val="28"/>
      <w:sz w:val="32"/>
      <w:lang w:eastAsia="en-US"/>
    </w:rPr>
  </w:style>
  <w:style w:type="paragraph" w:styleId="CommentSubject">
    <w:name w:val="annotation subject"/>
    <w:basedOn w:val="CommentText"/>
    <w:next w:val="CommentText"/>
    <w:semiHidden/>
    <w:rsid w:val="00A50F0C"/>
    <w:rPr>
      <w:b/>
      <w:bCs/>
    </w:rPr>
  </w:style>
  <w:style w:type="paragraph" w:customStyle="1" w:styleId="tablebody0">
    <w:name w:val="tablebody"/>
    <w:basedOn w:val="Normal"/>
    <w:rsid w:val="00BE2F23"/>
    <w:pPr>
      <w:keepNext/>
      <w:spacing w:before="20" w:after="20" w:line="230" w:lineRule="atLeast"/>
      <w:jc w:val="left"/>
    </w:pPr>
    <w:rPr>
      <w:rFonts w:ascii="Arial Narrow" w:hAnsi="Arial Narrow"/>
      <w:color w:val="0000FF"/>
      <w:sz w:val="18"/>
      <w:szCs w:val="18"/>
    </w:rPr>
  </w:style>
  <w:style w:type="table" w:styleId="TableGrid">
    <w:name w:val="Table Grid"/>
    <w:basedOn w:val="TableNormal"/>
    <w:rsid w:val="00861051"/>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rmChar">
    <w:name w:val="term Char"/>
    <w:link w:val="term"/>
    <w:rsid w:val="00213842"/>
    <w:rPr>
      <w:rFonts w:ascii="Arial" w:hAnsi="Arial"/>
      <w:i/>
      <w:color w:val="000000"/>
      <w:sz w:val="18"/>
      <w:lang w:val="en-GB" w:eastAsia="en-US" w:bidi="ar-SA"/>
    </w:rPr>
  </w:style>
  <w:style w:type="paragraph" w:customStyle="1" w:styleId="N1">
    <w:name w:val="N1"/>
    <w:basedOn w:val="Normal"/>
    <w:rsid w:val="00083B21"/>
    <w:pPr>
      <w:numPr>
        <w:numId w:val="116"/>
      </w:numPr>
      <w:spacing w:before="160" w:line="220" w:lineRule="atLeast"/>
    </w:pPr>
    <w:rPr>
      <w:sz w:val="21"/>
      <w:lang w:eastAsia="en-US"/>
    </w:rPr>
  </w:style>
  <w:style w:type="paragraph" w:customStyle="1" w:styleId="N2">
    <w:name w:val="N2"/>
    <w:basedOn w:val="N1"/>
    <w:rsid w:val="00083B21"/>
    <w:pPr>
      <w:numPr>
        <w:ilvl w:val="1"/>
      </w:numPr>
      <w:tabs>
        <w:tab w:val="num" w:pos="360"/>
      </w:tabs>
      <w:spacing w:before="80"/>
    </w:pPr>
  </w:style>
  <w:style w:type="paragraph" w:customStyle="1" w:styleId="N3">
    <w:name w:val="N3"/>
    <w:basedOn w:val="N2"/>
    <w:rsid w:val="00083B21"/>
    <w:pPr>
      <w:numPr>
        <w:ilvl w:val="2"/>
      </w:numPr>
      <w:tabs>
        <w:tab w:val="clear" w:pos="737"/>
        <w:tab w:val="num" w:pos="360"/>
      </w:tabs>
    </w:pPr>
  </w:style>
  <w:style w:type="paragraph" w:customStyle="1" w:styleId="N4">
    <w:name w:val="N4"/>
    <w:basedOn w:val="N3"/>
    <w:rsid w:val="00083B21"/>
    <w:pPr>
      <w:numPr>
        <w:ilvl w:val="3"/>
      </w:numPr>
      <w:tabs>
        <w:tab w:val="clear" w:pos="1134"/>
        <w:tab w:val="num" w:pos="360"/>
      </w:tabs>
    </w:pPr>
  </w:style>
  <w:style w:type="paragraph" w:customStyle="1" w:styleId="N5">
    <w:name w:val="N5"/>
    <w:basedOn w:val="N4"/>
    <w:rsid w:val="00083B21"/>
    <w:pPr>
      <w:numPr>
        <w:ilvl w:val="4"/>
      </w:numPr>
      <w:tabs>
        <w:tab w:val="clear" w:pos="1992"/>
        <w:tab w:val="num" w:pos="360"/>
        <w:tab w:val="left" w:pos="1701"/>
      </w:tabs>
    </w:pPr>
  </w:style>
  <w:style w:type="character" w:customStyle="1" w:styleId="Heading3rednonumChar">
    <w:name w:val="Heading 3 red nonum Char"/>
    <w:link w:val="Heading3rednonum"/>
    <w:rsid w:val="00083B21"/>
    <w:rPr>
      <w:rFonts w:ascii="Arial" w:hAnsi="Arial"/>
      <w:color w:val="FF0000"/>
      <w:sz w:val="18"/>
      <w:lang w:val="en-GB" w:eastAsia="en-US" w:bidi="ar-SA"/>
    </w:rPr>
  </w:style>
  <w:style w:type="paragraph" w:customStyle="1" w:styleId="heading3nonum0">
    <w:name w:val="heading3nonum"/>
    <w:basedOn w:val="Normal"/>
    <w:rsid w:val="00817FCF"/>
    <w:pPr>
      <w:spacing w:before="100" w:beforeAutospacing="1" w:after="100" w:afterAutospacing="1"/>
      <w:jc w:val="left"/>
    </w:pPr>
    <w:rPr>
      <w:szCs w:val="24"/>
    </w:rPr>
  </w:style>
  <w:style w:type="paragraph" w:customStyle="1" w:styleId="draftingnote0">
    <w:name w:val="draftingnote"/>
    <w:basedOn w:val="Normal"/>
    <w:rsid w:val="00817FCF"/>
    <w:pPr>
      <w:spacing w:before="100" w:beforeAutospacing="1" w:after="100" w:afterAutospacing="1"/>
      <w:jc w:val="left"/>
    </w:pPr>
    <w:rPr>
      <w:szCs w:val="24"/>
    </w:rPr>
  </w:style>
  <w:style w:type="character" w:styleId="Strong">
    <w:name w:val="Strong"/>
    <w:qFormat/>
    <w:rsid w:val="00201C9B"/>
    <w:rPr>
      <w:b/>
      <w:bCs/>
    </w:rPr>
  </w:style>
  <w:style w:type="character" w:customStyle="1" w:styleId="ListChar">
    <w:name w:val="List Char"/>
    <w:link w:val="List"/>
    <w:rsid w:val="00DE610C"/>
    <w:rPr>
      <w:rFonts w:ascii="Arial" w:hAnsi="Arial"/>
      <w:sz w:val="18"/>
      <w:lang w:val="en-GB" w:eastAsia="en-GB" w:bidi="ar-SA"/>
    </w:rPr>
  </w:style>
  <w:style w:type="character" w:customStyle="1" w:styleId="FilenameChar">
    <w:name w:val="Filename Char"/>
    <w:link w:val="Filename"/>
    <w:rsid w:val="00546F5D"/>
    <w:rPr>
      <w:lang w:val="en-GB" w:eastAsia="en-GB" w:bidi="ar-SA"/>
    </w:rPr>
  </w:style>
  <w:style w:type="character" w:customStyle="1" w:styleId="CommentTextChar">
    <w:name w:val="Comment Text Char"/>
    <w:link w:val="CommentText"/>
    <w:uiPriority w:val="99"/>
    <w:semiHidden/>
    <w:locked/>
    <w:rsid w:val="009A3600"/>
    <w:rPr>
      <w:lang w:val="en-GB" w:eastAsia="en-GB" w:bidi="ar-SA"/>
    </w:rPr>
  </w:style>
  <w:style w:type="paragraph" w:customStyle="1" w:styleId="Default">
    <w:name w:val="Default"/>
    <w:uiPriority w:val="99"/>
    <w:rsid w:val="009A3600"/>
    <w:pPr>
      <w:autoSpaceDE w:val="0"/>
      <w:autoSpaceDN w:val="0"/>
      <w:adjustRightInd w:val="0"/>
    </w:pPr>
    <w:rPr>
      <w:rFonts w:ascii="Arial" w:hAnsi="Arial" w:cs="Arial"/>
      <w:color w:val="000000"/>
      <w:sz w:val="24"/>
      <w:szCs w:val="24"/>
    </w:rPr>
  </w:style>
  <w:style w:type="character" w:customStyle="1" w:styleId="BodyTextChar">
    <w:name w:val="Body Text Char"/>
    <w:link w:val="BodyText"/>
    <w:locked/>
    <w:rsid w:val="009A3600"/>
    <w:rPr>
      <w:rFonts w:ascii="Arial" w:hAnsi="Arial"/>
      <w:sz w:val="16"/>
      <w:lang w:val="en-GB" w:eastAsia="en-GB" w:bidi="ar-SA"/>
    </w:rPr>
  </w:style>
  <w:style w:type="character" w:styleId="IntenseEmphasis">
    <w:name w:val="Intense Emphasis"/>
    <w:uiPriority w:val="99"/>
    <w:qFormat/>
    <w:rsid w:val="00FD4C83"/>
    <w:rPr>
      <w:rFonts w:cs="Times New Roman"/>
      <w:b/>
      <w:bCs/>
      <w:i/>
      <w:iCs/>
      <w:color w:val="4F81BD"/>
    </w:rPr>
  </w:style>
  <w:style w:type="paragraph" w:customStyle="1" w:styleId="lqn3">
    <w:name w:val="lqn3"/>
    <w:basedOn w:val="Normal"/>
    <w:uiPriority w:val="99"/>
    <w:rsid w:val="00DA060A"/>
    <w:pPr>
      <w:spacing w:before="80" w:line="220" w:lineRule="atLeast"/>
      <w:ind w:left="1304" w:hanging="397"/>
    </w:pPr>
    <w:rPr>
      <w:rFonts w:eastAsia="Calibri"/>
      <w:sz w:val="21"/>
      <w:szCs w:val="21"/>
    </w:rPr>
  </w:style>
  <w:style w:type="paragraph" w:customStyle="1" w:styleId="lqn4">
    <w:name w:val="lqn4"/>
    <w:basedOn w:val="Normal"/>
    <w:uiPriority w:val="99"/>
    <w:rsid w:val="00DA060A"/>
    <w:pPr>
      <w:spacing w:before="80" w:line="220" w:lineRule="atLeast"/>
      <w:ind w:left="1701" w:hanging="1701"/>
    </w:pPr>
    <w:rPr>
      <w:rFonts w:eastAsia="Calibri"/>
      <w:sz w:val="21"/>
      <w:szCs w:val="21"/>
    </w:rPr>
  </w:style>
  <w:style w:type="character" w:customStyle="1" w:styleId="apple-converted-space">
    <w:name w:val="apple-converted-space"/>
    <w:basedOn w:val="DefaultParagraphFont"/>
    <w:rsid w:val="002E7867"/>
  </w:style>
  <w:style w:type="paragraph" w:styleId="ListParagraph">
    <w:name w:val="List Paragraph"/>
    <w:basedOn w:val="Normal"/>
    <w:uiPriority w:val="34"/>
    <w:qFormat/>
    <w:rsid w:val="00BE1523"/>
    <w:pPr>
      <w:ind w:left="720"/>
      <w:contextualSpacing/>
    </w:pPr>
  </w:style>
  <w:style w:type="character" w:customStyle="1" w:styleId="HeaderChar">
    <w:name w:val="Header Char"/>
    <w:link w:val="Header"/>
    <w:locked/>
    <w:rsid w:val="008C4890"/>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425129">
      <w:bodyDiv w:val="1"/>
      <w:marLeft w:val="0"/>
      <w:marRight w:val="0"/>
      <w:marTop w:val="0"/>
      <w:marBottom w:val="0"/>
      <w:divBdr>
        <w:top w:val="none" w:sz="0" w:space="0" w:color="auto"/>
        <w:left w:val="none" w:sz="0" w:space="0" w:color="auto"/>
        <w:bottom w:val="none" w:sz="0" w:space="0" w:color="auto"/>
        <w:right w:val="none" w:sz="0" w:space="0" w:color="auto"/>
      </w:divBdr>
    </w:div>
    <w:div w:id="249779110">
      <w:bodyDiv w:val="1"/>
      <w:marLeft w:val="0"/>
      <w:marRight w:val="0"/>
      <w:marTop w:val="0"/>
      <w:marBottom w:val="0"/>
      <w:divBdr>
        <w:top w:val="none" w:sz="0" w:space="0" w:color="auto"/>
        <w:left w:val="none" w:sz="0" w:space="0" w:color="auto"/>
        <w:bottom w:val="none" w:sz="0" w:space="0" w:color="auto"/>
        <w:right w:val="none" w:sz="0" w:space="0" w:color="auto"/>
      </w:divBdr>
    </w:div>
    <w:div w:id="281348108">
      <w:bodyDiv w:val="1"/>
      <w:marLeft w:val="0"/>
      <w:marRight w:val="0"/>
      <w:marTop w:val="0"/>
      <w:marBottom w:val="0"/>
      <w:divBdr>
        <w:top w:val="none" w:sz="0" w:space="0" w:color="auto"/>
        <w:left w:val="none" w:sz="0" w:space="0" w:color="auto"/>
        <w:bottom w:val="none" w:sz="0" w:space="0" w:color="auto"/>
        <w:right w:val="none" w:sz="0" w:space="0" w:color="auto"/>
      </w:divBdr>
      <w:divsChild>
        <w:div w:id="220556347">
          <w:marLeft w:val="0"/>
          <w:marRight w:val="0"/>
          <w:marTop w:val="0"/>
          <w:marBottom w:val="0"/>
          <w:divBdr>
            <w:top w:val="none" w:sz="0" w:space="0" w:color="auto"/>
            <w:left w:val="none" w:sz="0" w:space="0" w:color="auto"/>
            <w:bottom w:val="none" w:sz="0" w:space="0" w:color="auto"/>
            <w:right w:val="none" w:sz="0" w:space="0" w:color="auto"/>
          </w:divBdr>
        </w:div>
        <w:div w:id="668413930">
          <w:marLeft w:val="0"/>
          <w:marRight w:val="0"/>
          <w:marTop w:val="0"/>
          <w:marBottom w:val="0"/>
          <w:divBdr>
            <w:top w:val="none" w:sz="0" w:space="0" w:color="auto"/>
            <w:left w:val="none" w:sz="0" w:space="0" w:color="auto"/>
            <w:bottom w:val="none" w:sz="0" w:space="0" w:color="auto"/>
            <w:right w:val="none" w:sz="0" w:space="0" w:color="auto"/>
          </w:divBdr>
        </w:div>
        <w:div w:id="695158799">
          <w:marLeft w:val="0"/>
          <w:marRight w:val="0"/>
          <w:marTop w:val="0"/>
          <w:marBottom w:val="0"/>
          <w:divBdr>
            <w:top w:val="none" w:sz="0" w:space="0" w:color="auto"/>
            <w:left w:val="none" w:sz="0" w:space="0" w:color="auto"/>
            <w:bottom w:val="none" w:sz="0" w:space="0" w:color="auto"/>
            <w:right w:val="none" w:sz="0" w:space="0" w:color="auto"/>
          </w:divBdr>
        </w:div>
        <w:div w:id="941032422">
          <w:marLeft w:val="0"/>
          <w:marRight w:val="0"/>
          <w:marTop w:val="0"/>
          <w:marBottom w:val="0"/>
          <w:divBdr>
            <w:top w:val="none" w:sz="0" w:space="0" w:color="auto"/>
            <w:left w:val="none" w:sz="0" w:space="0" w:color="auto"/>
            <w:bottom w:val="none" w:sz="0" w:space="0" w:color="auto"/>
            <w:right w:val="none" w:sz="0" w:space="0" w:color="auto"/>
          </w:divBdr>
        </w:div>
        <w:div w:id="1231892812">
          <w:marLeft w:val="0"/>
          <w:marRight w:val="0"/>
          <w:marTop w:val="0"/>
          <w:marBottom w:val="0"/>
          <w:divBdr>
            <w:top w:val="none" w:sz="0" w:space="0" w:color="auto"/>
            <w:left w:val="none" w:sz="0" w:space="0" w:color="auto"/>
            <w:bottom w:val="none" w:sz="0" w:space="0" w:color="auto"/>
            <w:right w:val="none" w:sz="0" w:space="0" w:color="auto"/>
          </w:divBdr>
        </w:div>
        <w:div w:id="1598370943">
          <w:marLeft w:val="0"/>
          <w:marRight w:val="0"/>
          <w:marTop w:val="0"/>
          <w:marBottom w:val="0"/>
          <w:divBdr>
            <w:top w:val="none" w:sz="0" w:space="0" w:color="auto"/>
            <w:left w:val="none" w:sz="0" w:space="0" w:color="auto"/>
            <w:bottom w:val="none" w:sz="0" w:space="0" w:color="auto"/>
            <w:right w:val="none" w:sz="0" w:space="0" w:color="auto"/>
          </w:divBdr>
        </w:div>
        <w:div w:id="2120487304">
          <w:marLeft w:val="0"/>
          <w:marRight w:val="0"/>
          <w:marTop w:val="0"/>
          <w:marBottom w:val="0"/>
          <w:divBdr>
            <w:top w:val="none" w:sz="0" w:space="0" w:color="auto"/>
            <w:left w:val="none" w:sz="0" w:space="0" w:color="auto"/>
            <w:bottom w:val="none" w:sz="0" w:space="0" w:color="auto"/>
            <w:right w:val="none" w:sz="0" w:space="0" w:color="auto"/>
          </w:divBdr>
        </w:div>
      </w:divsChild>
    </w:div>
    <w:div w:id="521014974">
      <w:bodyDiv w:val="1"/>
      <w:marLeft w:val="0"/>
      <w:marRight w:val="0"/>
      <w:marTop w:val="0"/>
      <w:marBottom w:val="0"/>
      <w:divBdr>
        <w:top w:val="none" w:sz="0" w:space="0" w:color="auto"/>
        <w:left w:val="none" w:sz="0" w:space="0" w:color="auto"/>
        <w:bottom w:val="none" w:sz="0" w:space="0" w:color="auto"/>
        <w:right w:val="none" w:sz="0" w:space="0" w:color="auto"/>
      </w:divBdr>
      <w:divsChild>
        <w:div w:id="2073112443">
          <w:marLeft w:val="0"/>
          <w:marRight w:val="0"/>
          <w:marTop w:val="0"/>
          <w:marBottom w:val="0"/>
          <w:divBdr>
            <w:top w:val="none" w:sz="0" w:space="0" w:color="auto"/>
            <w:left w:val="none" w:sz="0" w:space="0" w:color="auto"/>
            <w:bottom w:val="none" w:sz="0" w:space="0" w:color="auto"/>
            <w:right w:val="none" w:sz="0" w:space="0" w:color="auto"/>
          </w:divBdr>
          <w:divsChild>
            <w:div w:id="1579288883">
              <w:marLeft w:val="0"/>
              <w:marRight w:val="0"/>
              <w:marTop w:val="0"/>
              <w:marBottom w:val="0"/>
              <w:divBdr>
                <w:top w:val="none" w:sz="0" w:space="0" w:color="auto"/>
                <w:left w:val="none" w:sz="0" w:space="0" w:color="auto"/>
                <w:bottom w:val="none" w:sz="0" w:space="0" w:color="auto"/>
                <w:right w:val="none" w:sz="0" w:space="0" w:color="auto"/>
              </w:divBdr>
              <w:divsChild>
                <w:div w:id="42364008">
                  <w:marLeft w:val="0"/>
                  <w:marRight w:val="0"/>
                  <w:marTop w:val="0"/>
                  <w:marBottom w:val="0"/>
                  <w:divBdr>
                    <w:top w:val="none" w:sz="0" w:space="0" w:color="auto"/>
                    <w:left w:val="none" w:sz="0" w:space="0" w:color="auto"/>
                    <w:bottom w:val="none" w:sz="0" w:space="0" w:color="auto"/>
                    <w:right w:val="none" w:sz="0" w:space="0" w:color="auto"/>
                  </w:divBdr>
                </w:div>
                <w:div w:id="810093975">
                  <w:marLeft w:val="0"/>
                  <w:marRight w:val="0"/>
                  <w:marTop w:val="0"/>
                  <w:marBottom w:val="0"/>
                  <w:divBdr>
                    <w:top w:val="none" w:sz="0" w:space="0" w:color="auto"/>
                    <w:left w:val="none" w:sz="0" w:space="0" w:color="auto"/>
                    <w:bottom w:val="none" w:sz="0" w:space="0" w:color="auto"/>
                    <w:right w:val="none" w:sz="0" w:space="0" w:color="auto"/>
                  </w:divBdr>
                </w:div>
                <w:div w:id="2003384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2546449">
      <w:bodyDiv w:val="1"/>
      <w:marLeft w:val="0"/>
      <w:marRight w:val="0"/>
      <w:marTop w:val="0"/>
      <w:marBottom w:val="0"/>
      <w:divBdr>
        <w:top w:val="none" w:sz="0" w:space="0" w:color="auto"/>
        <w:left w:val="none" w:sz="0" w:space="0" w:color="auto"/>
        <w:bottom w:val="none" w:sz="0" w:space="0" w:color="auto"/>
        <w:right w:val="none" w:sz="0" w:space="0" w:color="auto"/>
      </w:divBdr>
      <w:divsChild>
        <w:div w:id="1883402888">
          <w:marLeft w:val="0"/>
          <w:marRight w:val="0"/>
          <w:marTop w:val="120"/>
          <w:marBottom w:val="0"/>
          <w:divBdr>
            <w:top w:val="none" w:sz="0" w:space="0" w:color="auto"/>
            <w:left w:val="none" w:sz="0" w:space="0" w:color="auto"/>
            <w:bottom w:val="none" w:sz="0" w:space="0" w:color="auto"/>
            <w:right w:val="none" w:sz="0" w:space="0" w:color="auto"/>
          </w:divBdr>
        </w:div>
        <w:div w:id="2106730782">
          <w:marLeft w:val="1418"/>
          <w:marRight w:val="0"/>
          <w:marTop w:val="0"/>
          <w:marBottom w:val="0"/>
          <w:divBdr>
            <w:top w:val="none" w:sz="0" w:space="0" w:color="auto"/>
            <w:left w:val="none" w:sz="0" w:space="0" w:color="auto"/>
            <w:bottom w:val="none" w:sz="0" w:space="0" w:color="auto"/>
            <w:right w:val="none" w:sz="0" w:space="0" w:color="auto"/>
          </w:divBdr>
        </w:div>
        <w:div w:id="2025740669">
          <w:marLeft w:val="1418"/>
          <w:marRight w:val="0"/>
          <w:marTop w:val="0"/>
          <w:marBottom w:val="0"/>
          <w:divBdr>
            <w:top w:val="none" w:sz="0" w:space="0" w:color="auto"/>
            <w:left w:val="none" w:sz="0" w:space="0" w:color="auto"/>
            <w:bottom w:val="none" w:sz="0" w:space="0" w:color="auto"/>
            <w:right w:val="none" w:sz="0" w:space="0" w:color="auto"/>
          </w:divBdr>
        </w:div>
      </w:divsChild>
    </w:div>
    <w:div w:id="914512631">
      <w:bodyDiv w:val="1"/>
      <w:marLeft w:val="0"/>
      <w:marRight w:val="0"/>
      <w:marTop w:val="0"/>
      <w:marBottom w:val="0"/>
      <w:divBdr>
        <w:top w:val="none" w:sz="0" w:space="0" w:color="auto"/>
        <w:left w:val="none" w:sz="0" w:space="0" w:color="auto"/>
        <w:bottom w:val="none" w:sz="0" w:space="0" w:color="auto"/>
        <w:right w:val="none" w:sz="0" w:space="0" w:color="auto"/>
      </w:divBdr>
      <w:divsChild>
        <w:div w:id="794637337">
          <w:marLeft w:val="0"/>
          <w:marRight w:val="0"/>
          <w:marTop w:val="0"/>
          <w:marBottom w:val="0"/>
          <w:divBdr>
            <w:top w:val="none" w:sz="0" w:space="0" w:color="auto"/>
            <w:left w:val="none" w:sz="0" w:space="0" w:color="auto"/>
            <w:bottom w:val="none" w:sz="0" w:space="0" w:color="auto"/>
            <w:right w:val="none" w:sz="0" w:space="0" w:color="auto"/>
          </w:divBdr>
        </w:div>
      </w:divsChild>
    </w:div>
    <w:div w:id="917785208">
      <w:bodyDiv w:val="1"/>
      <w:marLeft w:val="0"/>
      <w:marRight w:val="0"/>
      <w:marTop w:val="0"/>
      <w:marBottom w:val="0"/>
      <w:divBdr>
        <w:top w:val="none" w:sz="0" w:space="0" w:color="auto"/>
        <w:left w:val="none" w:sz="0" w:space="0" w:color="auto"/>
        <w:bottom w:val="none" w:sz="0" w:space="0" w:color="auto"/>
        <w:right w:val="none" w:sz="0" w:space="0" w:color="auto"/>
      </w:divBdr>
    </w:div>
    <w:div w:id="945502683">
      <w:bodyDiv w:val="1"/>
      <w:marLeft w:val="0"/>
      <w:marRight w:val="0"/>
      <w:marTop w:val="0"/>
      <w:marBottom w:val="0"/>
      <w:divBdr>
        <w:top w:val="none" w:sz="0" w:space="0" w:color="auto"/>
        <w:left w:val="none" w:sz="0" w:space="0" w:color="auto"/>
        <w:bottom w:val="none" w:sz="0" w:space="0" w:color="auto"/>
        <w:right w:val="none" w:sz="0" w:space="0" w:color="auto"/>
      </w:divBdr>
    </w:div>
    <w:div w:id="1244485371">
      <w:bodyDiv w:val="1"/>
      <w:marLeft w:val="0"/>
      <w:marRight w:val="0"/>
      <w:marTop w:val="0"/>
      <w:marBottom w:val="0"/>
      <w:divBdr>
        <w:top w:val="none" w:sz="0" w:space="0" w:color="auto"/>
        <w:left w:val="none" w:sz="0" w:space="0" w:color="auto"/>
        <w:bottom w:val="none" w:sz="0" w:space="0" w:color="auto"/>
        <w:right w:val="none" w:sz="0" w:space="0" w:color="auto"/>
      </w:divBdr>
      <w:divsChild>
        <w:div w:id="12074816">
          <w:marLeft w:val="0"/>
          <w:marRight w:val="0"/>
          <w:marTop w:val="120"/>
          <w:marBottom w:val="0"/>
          <w:divBdr>
            <w:top w:val="none" w:sz="0" w:space="0" w:color="auto"/>
            <w:left w:val="none" w:sz="0" w:space="0" w:color="auto"/>
            <w:bottom w:val="none" w:sz="0" w:space="0" w:color="auto"/>
            <w:right w:val="none" w:sz="0" w:space="0" w:color="auto"/>
          </w:divBdr>
        </w:div>
        <w:div w:id="162819598">
          <w:marLeft w:val="1418"/>
          <w:marRight w:val="0"/>
          <w:marTop w:val="0"/>
          <w:marBottom w:val="0"/>
          <w:divBdr>
            <w:top w:val="none" w:sz="0" w:space="0" w:color="auto"/>
            <w:left w:val="none" w:sz="0" w:space="0" w:color="auto"/>
            <w:bottom w:val="none" w:sz="0" w:space="0" w:color="auto"/>
            <w:right w:val="none" w:sz="0" w:space="0" w:color="auto"/>
          </w:divBdr>
        </w:div>
      </w:divsChild>
    </w:div>
    <w:div w:id="1397629016">
      <w:bodyDiv w:val="1"/>
      <w:marLeft w:val="0"/>
      <w:marRight w:val="0"/>
      <w:marTop w:val="0"/>
      <w:marBottom w:val="0"/>
      <w:divBdr>
        <w:top w:val="none" w:sz="0" w:space="0" w:color="auto"/>
        <w:left w:val="none" w:sz="0" w:space="0" w:color="auto"/>
        <w:bottom w:val="none" w:sz="0" w:space="0" w:color="auto"/>
        <w:right w:val="none" w:sz="0" w:space="0" w:color="auto"/>
      </w:divBdr>
    </w:div>
    <w:div w:id="1444152682">
      <w:bodyDiv w:val="1"/>
      <w:marLeft w:val="0"/>
      <w:marRight w:val="0"/>
      <w:marTop w:val="0"/>
      <w:marBottom w:val="0"/>
      <w:divBdr>
        <w:top w:val="none" w:sz="0" w:space="0" w:color="auto"/>
        <w:left w:val="none" w:sz="0" w:space="0" w:color="auto"/>
        <w:bottom w:val="none" w:sz="0" w:space="0" w:color="auto"/>
        <w:right w:val="none" w:sz="0" w:space="0" w:color="auto"/>
      </w:divBdr>
    </w:div>
    <w:div w:id="1508518014">
      <w:bodyDiv w:val="1"/>
      <w:marLeft w:val="0"/>
      <w:marRight w:val="0"/>
      <w:marTop w:val="0"/>
      <w:marBottom w:val="0"/>
      <w:divBdr>
        <w:top w:val="none" w:sz="0" w:space="0" w:color="auto"/>
        <w:left w:val="none" w:sz="0" w:space="0" w:color="auto"/>
        <w:bottom w:val="none" w:sz="0" w:space="0" w:color="auto"/>
        <w:right w:val="none" w:sz="0" w:space="0" w:color="auto"/>
      </w:divBdr>
    </w:div>
    <w:div w:id="1798134913">
      <w:bodyDiv w:val="1"/>
      <w:marLeft w:val="0"/>
      <w:marRight w:val="0"/>
      <w:marTop w:val="0"/>
      <w:marBottom w:val="0"/>
      <w:divBdr>
        <w:top w:val="none" w:sz="0" w:space="0" w:color="auto"/>
        <w:left w:val="none" w:sz="0" w:space="0" w:color="auto"/>
        <w:bottom w:val="none" w:sz="0" w:space="0" w:color="auto"/>
        <w:right w:val="none" w:sz="0" w:space="0" w:color="auto"/>
      </w:divBdr>
      <w:divsChild>
        <w:div w:id="1072921788">
          <w:marLeft w:val="0"/>
          <w:marRight w:val="0"/>
          <w:marTop w:val="0"/>
          <w:marBottom w:val="0"/>
          <w:divBdr>
            <w:top w:val="none" w:sz="0" w:space="0" w:color="auto"/>
            <w:left w:val="none" w:sz="0" w:space="0" w:color="auto"/>
            <w:bottom w:val="none" w:sz="0" w:space="0" w:color="auto"/>
            <w:right w:val="none" w:sz="0" w:space="0" w:color="auto"/>
          </w:divBdr>
        </w:div>
      </w:divsChild>
    </w:div>
    <w:div w:id="1958952190">
      <w:bodyDiv w:val="1"/>
      <w:marLeft w:val="0"/>
      <w:marRight w:val="0"/>
      <w:marTop w:val="0"/>
      <w:marBottom w:val="0"/>
      <w:divBdr>
        <w:top w:val="none" w:sz="0" w:space="0" w:color="auto"/>
        <w:left w:val="none" w:sz="0" w:space="0" w:color="auto"/>
        <w:bottom w:val="none" w:sz="0" w:space="0" w:color="auto"/>
        <w:right w:val="none" w:sz="0" w:space="0" w:color="auto"/>
      </w:divBdr>
    </w:div>
    <w:div w:id="1974823112">
      <w:bodyDiv w:val="1"/>
      <w:marLeft w:val="0"/>
      <w:marRight w:val="0"/>
      <w:marTop w:val="0"/>
      <w:marBottom w:val="0"/>
      <w:divBdr>
        <w:top w:val="none" w:sz="0" w:space="0" w:color="auto"/>
        <w:left w:val="none" w:sz="0" w:space="0" w:color="auto"/>
        <w:bottom w:val="none" w:sz="0" w:space="0" w:color="auto"/>
        <w:right w:val="none" w:sz="0" w:space="0" w:color="auto"/>
      </w:divBdr>
    </w:div>
    <w:div w:id="2125079958">
      <w:bodyDiv w:val="1"/>
      <w:marLeft w:val="0"/>
      <w:marRight w:val="0"/>
      <w:marTop w:val="0"/>
      <w:marBottom w:val="0"/>
      <w:divBdr>
        <w:top w:val="none" w:sz="0" w:space="0" w:color="auto"/>
        <w:left w:val="none" w:sz="0" w:space="0" w:color="auto"/>
        <w:bottom w:val="none" w:sz="0" w:space="0" w:color="auto"/>
        <w:right w:val="none" w:sz="0" w:space="0" w:color="auto"/>
      </w:divBdr>
    </w:div>
    <w:div w:id="2134903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image" Target="media/image2.png"/><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eader" Target="header2.xml"/><Relationship Id="rId23" Type="http://schemas.openxmlformats.org/officeDocument/2006/relationships/fontTable" Target="fontTable.xml"/><Relationship Id="rId10" Type="http://schemas.openxmlformats.org/officeDocument/2006/relationships/webSettings" Target="webSetting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header" Target="head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772" ma:contentTypeDescription="Permitting &amp; Compliance Word Document" ma:contentTypeScope="" ma:versionID="9d9d33058250d48a8a63caf20705035a">
  <xsd:schema xmlns:xsd="http://www.w3.org/2001/XMLSchema" xmlns:xs="http://www.w3.org/2001/XMLSchema" xmlns:p="http://schemas.microsoft.com/office/2006/metadata/properties" xmlns:ns2="859f7ad6-93f6-4205-b62b-a17f28acbbac" xmlns:ns4="6e121689-de5b-41b9-a751-bfeda7fa2b07" xmlns:ns5="7300053d-1c5f-4e78-b9e3-ee8c32344bce" xmlns:ns6="http://schemas.microsoft.com/sharepoint/v4" xmlns:ns7="9be56660-2c31-41ef-bc00-23e72f632f2a" targetNamespace="http://schemas.microsoft.com/office/2006/metadata/properties" ma:root="true" ma:fieldsID="9549b2bc068119c4ba7b64157b435f6f" ns2:_="" ns4:_="" ns5:_="" ns6:_="" ns7:_="">
    <xsd:import namespace="859f7ad6-93f6-4205-b62b-a17f28acbbac"/>
    <xsd:import namespace="6e121689-de5b-41b9-a751-bfeda7fa2b07"/>
    <xsd:import namespace="7300053d-1c5f-4e78-b9e3-ee8c32344bce"/>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6:IconOverlay" minOccurs="0"/>
                <xsd:element ref="ns5:MediaServiceAutoTags" minOccurs="0"/>
                <xsd:element ref="ns5:MediaServiceOCR" minOccurs="0"/>
                <xsd:element ref="ns5:MediaServiceAutoKeyPoints" minOccurs="0"/>
                <xsd:element ref="ns5:MediaServiceKeyPoints" minOccurs="0"/>
                <xsd:element ref="ns5:MediaServiceGenerationTime" minOccurs="0"/>
                <xsd:element ref="ns5:MediaServiceEventHashCode" minOccurs="0"/>
                <xsd:element ref="ns5:MediaServiceDateTaken" minOccurs="0"/>
                <xsd:element ref="ns5:MediaServiceLocation"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29" nillable="true" ma:displayName="MediaServiceAutoTags" ma:internalName="MediaServiceAutoTags" ma:readOnly="true">
      <xsd:simpleType>
        <xsd:restriction base="dms:Text"/>
      </xsd:simpleType>
    </xsd:element>
    <xsd:element name="MediaServiceOCR" ma:index="30" nillable="true" ma:displayName="MediaServiceOCR"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ternalName="MediaServiceDateTaken" ma:readOnly="true">
      <xsd:simpleType>
        <xsd:restriction base="dms:Text"/>
      </xsd:simpleType>
    </xsd:element>
    <xsd:element name="MediaServiceLocation" ma:index="36"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Shotton Works  SITE CONTACT  DAWN HARRIS  01244 892922  Dawn.harris@tatasteeleurope.com</Site_x0020_Name>
    <Internal_x002f_External xmlns="859f7ad6-93f6-4205-b62b-a17f28acbbac">Incoming document</Internal_x002f_External>
    <Document_x0020_Type xmlns="859f7ad6-93f6-4205-b62b-a17f28acbbac">Form/Proforma</Document_x0020_Type>
    <Welsh_x0020_Local_x0020_Authority xmlns="859f7ad6-93f6-4205-b62b-a17f28acbbac">Flintshire County Council</Welsh_x0020_Local_x0020_Authority>
    <Disclosure_x0020_Status xmlns="859f7ad6-93f6-4205-b62b-a17f28acbbac">Public register</Disclosure_x0020_Status>
    <Addressee xmlns="859f7ad6-93f6-4205-b62b-a17f28acbbac">30 Millbank, London. SW1 4WY</Addressee>
    <Process_x0020_Type xmlns="859f7ad6-93f6-4205-b62b-a17f28acbbac">Application</Process_x0020_Type>
    <License_x002f_Activity_x0020_Type xmlns="859f7ad6-93f6-4205-b62b-a17f28acbbac">3. EPR Regulated Industry</License_x002f_Activity_x0020_Type>
    <Document_x0020_Date xmlns="859f7ad6-93f6-4205-b62b-a17f28acbbac">2018-04-24T23:00:00+00:00</Document_x0020_Date>
    <Facility_x0020_Address xmlns="859f7ad6-93f6-4205-b62b-a17f28acbbac">Deeside, Flintshire</Facility_x0020_Address>
    <Environment_x0020_Sub_x0020_Folder xmlns="859f7ad6-93f6-4205-b62b-a17f28acbbac">Licence variation</Environment_x0020_Sub_x0020_Folder>
    <Customer_x0020_Name xmlns="859f7ad6-93f6-4205-b62b-a17f28acbbac">Tata Steel UK Limited</Customer_x0020_Name>
    <IconOverlay xmlns="http://schemas.microsoft.com/sharepoint/v4" xsi:nil="true"/>
    <Surrendered_x002f_Expired xmlns="859f7ad6-93f6-4205-b62b-a17f28acbbac" xsi:nil="true"/>
    <Post_x0020_code xmlns="859f7ad6-93f6-4205-b62b-a17f28acbbac">CH5 2NH</Post_x0020_code>
    <Surrendered_x002f_Expired_x0020_Date xmlns="859f7ad6-93f6-4205-b62b-a17f28acbbac" xsi:nil="true"/>
    <_dlc_DocId xmlns="9be56660-2c31-41ef-bc00-23e72f632f2a">REGU-671-5946</_dlc_DocId>
    <_dlc_DocIdUrl xmlns="9be56660-2c31-41ef-bc00-23e72f632f2a">
      <Url>https://cyfoethnaturiolcymru.sharepoint.com/teams/Regulatory/Permitting/_layouts/15/DocIdRedir.aspx?ID=REGU-671-5946</Url>
      <Description>REGU-671-5946</Description>
    </_dlc_DocIdUrl>
  </documentManagement>
</p:propertie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396F1E-F7CC-41C6-BC1C-7EAB35040877}">
  <ds:schemaRefs>
    <ds:schemaRef ds:uri="http://schemas.microsoft.com/sharepoint/v3/contenttype/forms"/>
  </ds:schemaRefs>
</ds:datastoreItem>
</file>

<file path=customXml/itemProps2.xml><?xml version="1.0" encoding="utf-8"?>
<ds:datastoreItem xmlns:ds="http://schemas.openxmlformats.org/officeDocument/2006/customXml" ds:itemID="{F13E7904-3DA1-412D-BA48-26725E3874FF}">
  <ds:schemaRefs>
    <ds:schemaRef ds:uri="http://schemas.microsoft.com/sharepoint/events"/>
  </ds:schemaRefs>
</ds:datastoreItem>
</file>

<file path=customXml/itemProps3.xml><?xml version="1.0" encoding="utf-8"?>
<ds:datastoreItem xmlns:ds="http://schemas.openxmlformats.org/officeDocument/2006/customXml" ds:itemID="{A490C086-7AE8-49A1-A813-061FCF196FDA}"/>
</file>

<file path=customXml/itemProps4.xml><?xml version="1.0" encoding="utf-8"?>
<ds:datastoreItem xmlns:ds="http://schemas.openxmlformats.org/officeDocument/2006/customXml" ds:itemID="{4ED6E393-B1EF-41B3-910B-19D94827364B}"/>
</file>

<file path=customXml/itemProps5.xml><?xml version="1.0" encoding="utf-8"?>
<ds:datastoreItem xmlns:ds="http://schemas.openxmlformats.org/officeDocument/2006/customXml" ds:itemID="{0A1EF547-0A21-45C6-9083-87CBD2A710EA}">
  <ds:schemaRefs>
    <ds:schemaRef ds:uri="http://purl.org/dc/elements/1.1/"/>
    <ds:schemaRef ds:uri="http://schemas.microsoft.com/office/2006/metadata/properties"/>
    <ds:schemaRef ds:uri="http://schemas.microsoft.com/office/infopath/2007/PartnerControls"/>
    <ds:schemaRef ds:uri="http://purl.org/dc/terms/"/>
    <ds:schemaRef ds:uri="http://schemas.openxmlformats.org/package/2006/metadata/core-properties"/>
    <ds:schemaRef ds:uri="http://schemas.microsoft.com/office/2006/documentManagement/types"/>
    <ds:schemaRef ds:uri="9be56660-2c31-41ef-bc00-23e72f632f2a"/>
    <ds:schemaRef ds:uri="http://www.w3.org/XML/1998/namespace"/>
    <ds:schemaRef ds:uri="http://purl.org/dc/dcmitype/"/>
  </ds:schemaRefs>
</ds:datastoreItem>
</file>

<file path=customXml/itemProps6.xml><?xml version="1.0" encoding="utf-8"?>
<ds:datastoreItem xmlns:ds="http://schemas.openxmlformats.org/officeDocument/2006/customXml" ds:itemID="{345C2854-EF11-4F80-87B4-0D505876AA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B787F34</Template>
  <TotalTime>0</TotalTime>
  <Pages>37</Pages>
  <Words>8022</Words>
  <Characters>42216</Characters>
  <Application>Microsoft Office Word</Application>
  <DocSecurity>0</DocSecurity>
  <Lines>351</Lines>
  <Paragraphs>100</Paragraphs>
  <ScaleCrop>false</ScaleCrop>
  <HeadingPairs>
    <vt:vector size="2" baseType="variant">
      <vt:variant>
        <vt:lpstr>Title</vt:lpstr>
      </vt:variant>
      <vt:variant>
        <vt:i4>1</vt:i4>
      </vt:variant>
    </vt:vector>
  </HeadingPairs>
  <TitlesOfParts>
    <vt:vector size="1" baseType="lpstr">
      <vt:lpstr>233_08_SD22 EPR Generic permit template</vt:lpstr>
    </vt:vector>
  </TitlesOfParts>
  <Company>Environment Agency</Company>
  <LinksUpToDate>false</LinksUpToDate>
  <CharactersWithSpaces>50138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233_08_SD22 EPR Generic permit template</dc:title>
  <dc:subject/>
  <dc:creator>Sioban Ryan-Togni</dc:creator>
  <cp:keywords>23308SD22, 233 08 SD22, 233-08-SD22</cp:keywords>
  <dc:description>233_08_SD22, version 8_x000d_
issue date: 07/04/2011</dc:description>
  <cp:lastModifiedBy>Harris, Dawn</cp:lastModifiedBy>
  <cp:revision>8</cp:revision>
  <cp:lastPrinted>2007-10-25T10:58:00Z</cp:lastPrinted>
  <dcterms:created xsi:type="dcterms:W3CDTF">2018-02-12T11:09:00Z</dcterms:created>
  <dcterms:modified xsi:type="dcterms:W3CDTF">2018-02-12T16:24:00Z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ItemGuid">
    <vt:lpwstr>30c292db-f5ca-4b63-8c3b-cc80f591845a</vt:lpwstr>
  </property>
  <property fmtid="{D5CDD505-2E9C-101B-9397-08002B2CF9AE}" pid="4" name="ContentTypeId">
    <vt:lpwstr>0x01010067EB80C5FE939D4A9B3D8BA62129B7F50102008103382B54324B4D9E2A330338A8DF0F</vt:lpwstr>
  </property>
  <property fmtid="{D5CDD505-2E9C-101B-9397-08002B2CF9AE}" pid="5" name="Submitter">
    <vt:lpwstr/>
  </property>
  <property fmtid="{D5CDD505-2E9C-101B-9397-08002B2CF9AE}" pid="6" name="Order">
    <vt:r8>594600</vt:r8>
  </property>
  <property fmtid="{D5CDD505-2E9C-101B-9397-08002B2CF9AE}" pid="7" name="Email CC">
    <vt:lpwstr/>
  </property>
  <property fmtid="{D5CDD505-2E9C-101B-9397-08002B2CF9AE}" pid="8" name="URL">
    <vt:lpwstr/>
  </property>
  <property fmtid="{D5CDD505-2E9C-101B-9397-08002B2CF9AE}" pid="9" name="Case Reference">
    <vt:lpwstr/>
  </property>
  <property fmtid="{D5CDD505-2E9C-101B-9397-08002B2CF9AE}" pid="10" name="Email BCC">
    <vt:lpwstr/>
  </property>
  <property fmtid="{D5CDD505-2E9C-101B-9397-08002B2CF9AE}" pid="11" name="From1">
    <vt:lpwstr/>
  </property>
  <property fmtid="{D5CDD505-2E9C-101B-9397-08002B2CF9AE}" pid="13" name="DocumentSetDescription">
    <vt:lpwstr/>
  </property>
  <property fmtid="{D5CDD505-2E9C-101B-9397-08002B2CF9AE}" pid="14" name="Email Sender">
    <vt:lpwstr/>
  </property>
  <property fmtid="{D5CDD505-2E9C-101B-9397-08002B2CF9AE}" pid="15" name="BCC">
    <vt:lpwstr/>
  </property>
  <property fmtid="{D5CDD505-2E9C-101B-9397-08002B2CF9AE}" pid="17" name="Email Subject">
    <vt:lpwstr/>
  </property>
  <property fmtid="{D5CDD505-2E9C-101B-9397-08002B2CF9AE}" pid="18" name="Process">
    <vt:lpwstr/>
  </property>
  <property fmtid="{D5CDD505-2E9C-101B-9397-08002B2CF9AE}" pid="19" name="Post code">
    <vt:lpwstr/>
  </property>
  <property fmtid="{D5CDD505-2E9C-101B-9397-08002B2CF9AE}" pid="20" name="Email Has Attachments">
    <vt:bool>false</vt:bool>
  </property>
  <property fmtid="{D5CDD505-2E9C-101B-9397-08002B2CF9AE}" pid="21" name="Email Recipients">
    <vt:lpwstr/>
  </property>
  <property fmtid="{D5CDD505-2E9C-101B-9397-08002B2CF9AE}" pid="22" name="CC">
    <vt:lpwstr/>
  </property>
  <property fmtid="{D5CDD505-2E9C-101B-9397-08002B2CF9AE}" pid="24" name="To">
    <vt:lpwstr/>
  </property>
  <property fmtid="{D5CDD505-2E9C-101B-9397-08002B2CF9AE}" pid="26" name="_dlc_DocId">
    <vt:lpwstr>REGU-671-5946</vt:lpwstr>
  </property>
  <property fmtid="{D5CDD505-2E9C-101B-9397-08002B2CF9AE}" pid="28" name="_dlc_DocIdUrl">
    <vt:lpwstr>https://cyfoethnaturiolcymru.sharepoint.com/teams/Regulatory/Permitting/_layouts/15/DocIdRedir.aspx?ID=REGU-671-5946, REGU-671-5946</vt:lpwstr>
  </property>
  <property fmtid="{D5CDD505-2E9C-101B-9397-08002B2CF9AE}" pid="31" name="_docset_NoMedatataSyncRequired">
    <vt:lpwstr>False</vt:lpwstr>
  </property>
</Properties>
</file>