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17D915"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4517D916" w14:textId="77777777" w:rsidR="006D061C" w:rsidRPr="006D061C" w:rsidRDefault="006D061C" w:rsidP="006D061C">
      <w:pPr>
        <w:pStyle w:val="Heading1"/>
        <w:spacing w:before="0" w:after="0"/>
        <w:jc w:val="left"/>
        <w:rPr>
          <w:bCs/>
          <w:color w:val="FF00FF"/>
          <w:sz w:val="24"/>
          <w:szCs w:val="24"/>
        </w:rPr>
      </w:pPr>
    </w:p>
    <w:p w14:paraId="4517D917" w14:textId="0AD7A631" w:rsidR="008A1FB1" w:rsidRPr="00D10F60" w:rsidRDefault="00432A42" w:rsidP="006D061C">
      <w:pPr>
        <w:pStyle w:val="Heading1"/>
        <w:spacing w:before="0" w:after="0"/>
        <w:jc w:val="left"/>
        <w:rPr>
          <w:rFonts w:cs="Arial"/>
          <w:b w:val="0"/>
          <w:color w:val="auto"/>
          <w:kern w:val="0"/>
          <w:sz w:val="24"/>
        </w:rPr>
      </w:pPr>
      <w:r w:rsidRPr="00D10F60">
        <w:rPr>
          <w:bCs/>
          <w:color w:val="auto"/>
          <w:sz w:val="32"/>
        </w:rPr>
        <w:t>Full</w:t>
      </w:r>
      <w:r w:rsidR="00B45EA7" w:rsidRPr="00D10F60">
        <w:rPr>
          <w:bCs/>
          <w:color w:val="auto"/>
          <w:sz w:val="32"/>
        </w:rPr>
        <w:t xml:space="preserve"> t</w:t>
      </w:r>
      <w:r w:rsidR="00FD2974" w:rsidRPr="00D10F60">
        <w:rPr>
          <w:bCs/>
          <w:color w:val="auto"/>
          <w:sz w:val="32"/>
        </w:rPr>
        <w:t>ransfer</w:t>
      </w:r>
      <w:r w:rsidR="00E82945" w:rsidRPr="00D10F60">
        <w:rPr>
          <w:bCs/>
          <w:color w:val="auto"/>
          <w:sz w:val="32"/>
        </w:rPr>
        <w:t xml:space="preserve"> </w:t>
      </w:r>
    </w:p>
    <w:p w14:paraId="4517D91B" w14:textId="77777777" w:rsidR="00492262" w:rsidRPr="00D10F60" w:rsidRDefault="00492262" w:rsidP="00B45EA7">
      <w:pPr>
        <w:spacing w:after="120"/>
        <w:rPr>
          <w:rFonts w:ascii="Arial" w:hAnsi="Arial" w:cs="Arial"/>
          <w:szCs w:val="24"/>
        </w:rPr>
      </w:pPr>
    </w:p>
    <w:p w14:paraId="4517D91D" w14:textId="0790D87F" w:rsidR="008A1FB1" w:rsidRPr="00A95FBA" w:rsidRDefault="00E450D5" w:rsidP="007B0A5C">
      <w:pPr>
        <w:spacing w:after="60"/>
        <w:rPr>
          <w:rFonts w:ascii="Arial" w:hAnsi="Arial" w:cs="Arial"/>
          <w:szCs w:val="24"/>
        </w:rPr>
      </w:pPr>
      <w:r w:rsidRPr="00D10F60">
        <w:rPr>
          <w:rFonts w:ascii="Arial" w:hAnsi="Arial" w:cs="Arial"/>
          <w:szCs w:val="24"/>
        </w:rPr>
        <w:t xml:space="preserve">We have decided to </w:t>
      </w:r>
      <w:r w:rsidR="008A1FB1" w:rsidRPr="00D10F60">
        <w:rPr>
          <w:rFonts w:ascii="Arial" w:hAnsi="Arial" w:cs="Arial"/>
          <w:szCs w:val="24"/>
        </w:rPr>
        <w:t>grant</w:t>
      </w:r>
      <w:r w:rsidR="00B5035F" w:rsidRPr="00D10F60">
        <w:rPr>
          <w:rFonts w:ascii="Arial" w:hAnsi="Arial" w:cs="Arial"/>
          <w:szCs w:val="24"/>
        </w:rPr>
        <w:t xml:space="preserve"> </w:t>
      </w:r>
      <w:r w:rsidRPr="00D10F60">
        <w:rPr>
          <w:rFonts w:ascii="Arial" w:hAnsi="Arial" w:cs="Arial"/>
          <w:szCs w:val="24"/>
        </w:rPr>
        <w:t xml:space="preserve">the </w:t>
      </w:r>
      <w:r w:rsidR="00FD2974" w:rsidRPr="00D10F60">
        <w:rPr>
          <w:rFonts w:ascii="Arial" w:hAnsi="Arial" w:cs="Arial"/>
          <w:szCs w:val="24"/>
        </w:rPr>
        <w:t xml:space="preserve">transfer </w:t>
      </w:r>
      <w:r w:rsidRPr="00D10F60">
        <w:rPr>
          <w:rFonts w:ascii="Arial" w:hAnsi="Arial" w:cs="Arial"/>
          <w:szCs w:val="24"/>
        </w:rPr>
        <w:t xml:space="preserve">for </w:t>
      </w:r>
      <w:proofErr w:type="spellStart"/>
      <w:r w:rsidR="002E25FA" w:rsidRPr="00D10F60">
        <w:rPr>
          <w:rFonts w:ascii="Arial" w:hAnsi="Arial" w:cs="Arial"/>
          <w:szCs w:val="24"/>
        </w:rPr>
        <w:t>Trostre</w:t>
      </w:r>
      <w:proofErr w:type="spellEnd"/>
      <w:r w:rsidR="002E25FA" w:rsidRPr="00D10F60">
        <w:rPr>
          <w:rFonts w:ascii="Arial" w:hAnsi="Arial" w:cs="Arial"/>
          <w:szCs w:val="24"/>
        </w:rPr>
        <w:t xml:space="preserve"> Boiler House</w:t>
      </w:r>
      <w:r w:rsidR="00351A0A" w:rsidRPr="00D10F60">
        <w:rPr>
          <w:rFonts w:ascii="Arial" w:hAnsi="Arial" w:cs="Arial"/>
          <w:szCs w:val="24"/>
        </w:rPr>
        <w:t xml:space="preserve"> </w:t>
      </w:r>
      <w:r w:rsidR="006D061C" w:rsidRPr="00D10F60">
        <w:rPr>
          <w:rFonts w:ascii="Arial" w:hAnsi="Arial" w:cs="Arial"/>
          <w:szCs w:val="24"/>
        </w:rPr>
        <w:t xml:space="preserve">from </w:t>
      </w:r>
      <w:r w:rsidR="002E25FA" w:rsidRPr="00D10F60">
        <w:rPr>
          <w:rFonts w:ascii="Arial" w:hAnsi="Arial" w:cs="Arial"/>
          <w:szCs w:val="24"/>
        </w:rPr>
        <w:t xml:space="preserve">Veolia </w:t>
      </w:r>
      <w:r w:rsidR="002E25FA" w:rsidRPr="00A95FBA">
        <w:rPr>
          <w:rFonts w:ascii="Arial" w:hAnsi="Arial" w:cs="Arial"/>
          <w:szCs w:val="24"/>
        </w:rPr>
        <w:t>Industrial Outsourcing Ltd</w:t>
      </w:r>
      <w:r w:rsidR="006D061C" w:rsidRPr="00A95FBA">
        <w:rPr>
          <w:rFonts w:ascii="Arial" w:hAnsi="Arial" w:cs="Arial"/>
          <w:szCs w:val="24"/>
        </w:rPr>
        <w:t xml:space="preserve"> </w:t>
      </w:r>
      <w:r w:rsidR="00FD2974" w:rsidRPr="00A95FBA">
        <w:rPr>
          <w:rFonts w:ascii="Arial" w:hAnsi="Arial" w:cs="Arial"/>
          <w:szCs w:val="24"/>
        </w:rPr>
        <w:t>to</w:t>
      </w:r>
      <w:r w:rsidR="00276111" w:rsidRPr="00A95FBA">
        <w:rPr>
          <w:rFonts w:ascii="Arial" w:hAnsi="Arial" w:cs="Arial"/>
          <w:szCs w:val="24"/>
        </w:rPr>
        <w:t xml:space="preserve"> </w:t>
      </w:r>
      <w:r w:rsidR="002E25FA" w:rsidRPr="00A95FBA">
        <w:rPr>
          <w:rFonts w:ascii="Arial" w:hAnsi="Arial" w:cs="Arial"/>
          <w:szCs w:val="24"/>
        </w:rPr>
        <w:t xml:space="preserve">Veolia </w:t>
      </w:r>
      <w:r w:rsidR="00D10F60" w:rsidRPr="00A95FBA">
        <w:rPr>
          <w:rFonts w:ascii="Arial" w:hAnsi="Arial" w:cs="Arial"/>
          <w:szCs w:val="24"/>
        </w:rPr>
        <w:t>ES (UK) Ltd</w:t>
      </w:r>
      <w:r w:rsidR="008A1FB1" w:rsidRPr="00A95FBA">
        <w:rPr>
          <w:rFonts w:ascii="Arial" w:hAnsi="Arial" w:cs="Arial"/>
          <w:szCs w:val="24"/>
        </w:rPr>
        <w:t>.</w:t>
      </w:r>
      <w:r w:rsidR="00351A0A" w:rsidRPr="00A95FBA">
        <w:rPr>
          <w:rFonts w:ascii="Arial" w:hAnsi="Arial" w:cs="Arial"/>
          <w:szCs w:val="24"/>
        </w:rPr>
        <w:t xml:space="preserve"> </w:t>
      </w:r>
    </w:p>
    <w:p w14:paraId="4517D91E" w14:textId="08390385" w:rsidR="00C44B7E" w:rsidRPr="00A95FBA" w:rsidRDefault="00E450D5" w:rsidP="007B0A5C">
      <w:pPr>
        <w:tabs>
          <w:tab w:val="left" w:pos="4253"/>
          <w:tab w:val="left" w:pos="6804"/>
        </w:tabs>
        <w:spacing w:after="60"/>
        <w:rPr>
          <w:rFonts w:ascii="Arial" w:hAnsi="Arial"/>
          <w:szCs w:val="24"/>
        </w:rPr>
      </w:pPr>
      <w:r w:rsidRPr="00A95FBA">
        <w:rPr>
          <w:rFonts w:ascii="Arial" w:hAnsi="Arial"/>
          <w:kern w:val="28"/>
          <w:szCs w:val="24"/>
        </w:rPr>
        <w:t>The</w:t>
      </w:r>
      <w:r w:rsidRPr="00A95FBA">
        <w:rPr>
          <w:rFonts w:ascii="Arial" w:hAnsi="Arial"/>
          <w:b/>
          <w:kern w:val="28"/>
          <w:szCs w:val="24"/>
        </w:rPr>
        <w:t xml:space="preserve"> </w:t>
      </w:r>
      <w:r w:rsidRPr="00A95FBA">
        <w:rPr>
          <w:rFonts w:ascii="Arial" w:hAnsi="Arial"/>
          <w:szCs w:val="24"/>
        </w:rPr>
        <w:t>p</w:t>
      </w:r>
      <w:r w:rsidR="00C44B7E" w:rsidRPr="00A95FBA">
        <w:rPr>
          <w:rFonts w:ascii="Arial" w:hAnsi="Arial"/>
          <w:szCs w:val="24"/>
        </w:rPr>
        <w:t xml:space="preserve">ermit number </w:t>
      </w:r>
      <w:r w:rsidRPr="00A95FBA">
        <w:rPr>
          <w:rFonts w:ascii="Arial" w:hAnsi="Arial"/>
          <w:szCs w:val="24"/>
        </w:rPr>
        <w:t xml:space="preserve">is </w:t>
      </w:r>
      <w:r w:rsidR="00A95FBA" w:rsidRPr="00A95FBA">
        <w:rPr>
          <w:rFonts w:ascii="Arial" w:hAnsi="Arial"/>
          <w:szCs w:val="24"/>
        </w:rPr>
        <w:t>EPR/JP3439SZ/T003</w:t>
      </w:r>
      <w:r w:rsidR="00B75C02" w:rsidRPr="00A95FBA">
        <w:rPr>
          <w:rFonts w:ascii="Arial" w:hAnsi="Arial"/>
          <w:szCs w:val="24"/>
        </w:rPr>
        <w:t>.</w:t>
      </w:r>
    </w:p>
    <w:p w14:paraId="4517D91F" w14:textId="77777777" w:rsidR="00492262" w:rsidRPr="00A95FBA" w:rsidRDefault="00492262" w:rsidP="00B45EA7">
      <w:pPr>
        <w:tabs>
          <w:tab w:val="left" w:pos="4253"/>
          <w:tab w:val="left" w:pos="6804"/>
        </w:tabs>
        <w:spacing w:after="120"/>
        <w:rPr>
          <w:rFonts w:ascii="Arial" w:hAnsi="Arial"/>
          <w:szCs w:val="24"/>
        </w:rPr>
      </w:pPr>
    </w:p>
    <w:p w14:paraId="4517D924"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4517D925" w14:textId="77777777" w:rsidR="004B6469" w:rsidRPr="00B45EA7" w:rsidRDefault="004B6469" w:rsidP="00053DA9">
      <w:pPr>
        <w:rPr>
          <w:rFonts w:ascii="Arial" w:hAnsi="Arial" w:cs="Arial"/>
          <w:b/>
          <w:szCs w:val="24"/>
        </w:rPr>
      </w:pPr>
    </w:p>
    <w:p w14:paraId="4517D926"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4517D927" w14:textId="77777777" w:rsidR="00C44B7E" w:rsidRPr="004B6469" w:rsidRDefault="00C44B7E" w:rsidP="00053DA9">
      <w:pPr>
        <w:rPr>
          <w:rFonts w:ascii="Arial" w:hAnsi="Arial"/>
          <w:b/>
          <w:sz w:val="20"/>
        </w:rPr>
      </w:pPr>
    </w:p>
    <w:p w14:paraId="4517D928"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4517D929"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4517D92A"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4517D92B"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4517D92D" w14:textId="77777777" w:rsidR="00C44B7E" w:rsidRDefault="00C44B7E" w:rsidP="00053DA9">
      <w:pPr>
        <w:rPr>
          <w:rFonts w:ascii="Arial" w:hAnsi="Arial"/>
        </w:rPr>
      </w:pPr>
    </w:p>
    <w:p w14:paraId="4517D92E" w14:textId="77777777" w:rsidR="005339B3" w:rsidRDefault="005339B3" w:rsidP="00053DA9">
      <w:pPr>
        <w:rPr>
          <w:rFonts w:ascii="Arial" w:hAnsi="Arial"/>
          <w:b/>
          <w:sz w:val="28"/>
          <w:szCs w:val="28"/>
        </w:rPr>
      </w:pPr>
    </w:p>
    <w:p w14:paraId="4517D92F"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4517D930" w14:textId="77777777" w:rsidR="00C44B7E" w:rsidRDefault="00C44B7E" w:rsidP="00053DA9">
      <w:pPr>
        <w:pStyle w:val="Heading8"/>
        <w:rPr>
          <w:caps w:val="0"/>
          <w:sz w:val="20"/>
        </w:rPr>
      </w:pPr>
    </w:p>
    <w:p w14:paraId="4517D931" w14:textId="6689EC0A" w:rsidR="00F67D53" w:rsidRPr="002B1957" w:rsidRDefault="00F67D53" w:rsidP="00F67D53">
      <w:pPr>
        <w:numPr>
          <w:ilvl w:val="0"/>
          <w:numId w:val="17"/>
        </w:numPr>
        <w:tabs>
          <w:tab w:val="clear" w:pos="1440"/>
          <w:tab w:val="num" w:pos="1134"/>
        </w:tabs>
        <w:spacing w:after="60"/>
        <w:ind w:left="1134" w:hanging="567"/>
        <w:rPr>
          <w:rFonts w:ascii="Arial" w:hAnsi="Arial"/>
          <w:szCs w:val="24"/>
        </w:rPr>
      </w:pPr>
      <w:r w:rsidRPr="002B1957">
        <w:rPr>
          <w:rFonts w:ascii="Arial" w:hAnsi="Arial"/>
        </w:rPr>
        <w:t xml:space="preserve">Key issues </w:t>
      </w:r>
    </w:p>
    <w:p w14:paraId="4517D932"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4517D933" w14:textId="77777777" w:rsidR="00FB7C02" w:rsidRPr="002B1957" w:rsidRDefault="00FB7C02" w:rsidP="00FB7C02">
      <w:pPr>
        <w:pStyle w:val="Heading1"/>
        <w:jc w:val="left"/>
        <w:rPr>
          <w:color w:val="auto"/>
          <w:szCs w:val="28"/>
        </w:rPr>
      </w:pPr>
      <w:r w:rsidRPr="002B1957">
        <w:rPr>
          <w:color w:val="auto"/>
          <w:szCs w:val="28"/>
        </w:rPr>
        <w:t xml:space="preserve">Key issues of the decision </w:t>
      </w:r>
    </w:p>
    <w:p w14:paraId="726ED7C0" w14:textId="77777777" w:rsidR="009F4EA4" w:rsidRPr="009F4EA4" w:rsidRDefault="009F4EA4" w:rsidP="002B1957">
      <w:pPr>
        <w:spacing w:after="120"/>
        <w:rPr>
          <w:rFonts w:ascii="Arial" w:hAnsi="Arial"/>
          <w:szCs w:val="24"/>
        </w:rPr>
      </w:pPr>
      <w:r w:rsidRPr="009F4EA4">
        <w:rPr>
          <w:rFonts w:ascii="Arial" w:hAnsi="Arial"/>
          <w:szCs w:val="24"/>
        </w:rPr>
        <w:t>This permit transfer is a result of re-organisation within the Veolia group of companies. The “new” permit holder, Veolia ES (UK) Ltd owns 100% of the “previous” permit holder, Veolia Industrial Outsourcing Ltd. As such this transfer does not change the on-site operations, meaning that the same staff will continue to operate the site with the same management systems and procedures.</w:t>
      </w:r>
    </w:p>
    <w:p w14:paraId="608FCEDD" w14:textId="77777777" w:rsidR="002B1957" w:rsidRPr="008642DA" w:rsidRDefault="002B1957" w:rsidP="002B1957">
      <w:pPr>
        <w:ind w:left="360"/>
        <w:rPr>
          <w:rFonts w:ascii="Arial" w:hAnsi="Arial"/>
        </w:rPr>
      </w:pPr>
    </w:p>
    <w:p w14:paraId="4517D940" w14:textId="77777777" w:rsidR="00215022" w:rsidRDefault="00215022" w:rsidP="00215022"/>
    <w:p w14:paraId="4517D941" w14:textId="77777777" w:rsidR="00215022" w:rsidRPr="00215022" w:rsidRDefault="00215022" w:rsidP="00215022"/>
    <w:p w14:paraId="4517D942"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4649B3D8" w14:textId="081A4D91" w:rsidR="002B1957" w:rsidRDefault="002B1957" w:rsidP="002B1957">
      <w:pPr>
        <w:rPr>
          <w:rFonts w:ascii="Arial" w:hAnsi="Arial"/>
          <w:color w:val="FF00FF"/>
          <w:szCs w:val="24"/>
        </w:rPr>
      </w:pPr>
      <w:bookmarkStart w:id="0" w:name="_GoBack"/>
      <w:bookmarkEnd w:id="0"/>
    </w:p>
    <w:p w14:paraId="14854D8C" w14:textId="77777777" w:rsidR="002B1957" w:rsidRDefault="002B1957" w:rsidP="002B1957">
      <w:pPr>
        <w:rPr>
          <w:rFonts w:ascii="Arial" w:hAnsi="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6237"/>
        <w:gridCol w:w="1134"/>
      </w:tblGrid>
      <w:tr w:rsidR="00053DA9" w:rsidRPr="00CF487C" w14:paraId="4517D94D" w14:textId="77777777" w:rsidTr="00EA142C">
        <w:trPr>
          <w:cantSplit/>
          <w:tblHeader/>
        </w:trPr>
        <w:tc>
          <w:tcPr>
            <w:tcW w:w="1668" w:type="dxa"/>
            <w:vMerge w:val="restart"/>
            <w:shd w:val="clear" w:color="auto" w:fill="008000"/>
          </w:tcPr>
          <w:p w14:paraId="4517D94A"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6237" w:type="dxa"/>
            <w:vMerge w:val="restart"/>
            <w:shd w:val="clear" w:color="auto" w:fill="008000"/>
          </w:tcPr>
          <w:p w14:paraId="4517D94B"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8000"/>
          </w:tcPr>
          <w:p w14:paraId="4517D94C"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4517D951" w14:textId="77777777" w:rsidTr="00EA142C">
        <w:trPr>
          <w:cantSplit/>
          <w:trHeight w:val="276"/>
          <w:tblHeader/>
        </w:trPr>
        <w:tc>
          <w:tcPr>
            <w:tcW w:w="1668" w:type="dxa"/>
            <w:vMerge/>
            <w:tcBorders>
              <w:bottom w:val="single" w:sz="4" w:space="0" w:color="auto"/>
            </w:tcBorders>
          </w:tcPr>
          <w:p w14:paraId="4517D94E" w14:textId="77777777" w:rsidR="00C13334" w:rsidRPr="00CF487C" w:rsidRDefault="00C13334" w:rsidP="00053DA9">
            <w:pPr>
              <w:pStyle w:val="Heading3"/>
              <w:rPr>
                <w:rFonts w:ascii="Arial" w:hAnsi="Arial" w:cs="Arial"/>
                <w:szCs w:val="24"/>
              </w:rPr>
            </w:pPr>
          </w:p>
        </w:tc>
        <w:tc>
          <w:tcPr>
            <w:tcW w:w="6237" w:type="dxa"/>
            <w:vMerge/>
            <w:tcBorders>
              <w:bottom w:val="single" w:sz="4" w:space="0" w:color="auto"/>
            </w:tcBorders>
          </w:tcPr>
          <w:p w14:paraId="4517D94F"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4517D950"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C13AFE" w:rsidRPr="00CF487C" w14:paraId="4517D966" w14:textId="77777777" w:rsidTr="00EA142C">
        <w:tc>
          <w:tcPr>
            <w:tcW w:w="9039" w:type="dxa"/>
            <w:gridSpan w:val="3"/>
            <w:shd w:val="clear" w:color="auto" w:fill="00CC66"/>
          </w:tcPr>
          <w:p w14:paraId="4517D965"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4517D96C" w14:textId="77777777" w:rsidTr="00EA142C">
        <w:tc>
          <w:tcPr>
            <w:tcW w:w="1668" w:type="dxa"/>
          </w:tcPr>
          <w:p w14:paraId="4517D967"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4517D968" w14:textId="77777777" w:rsidR="00C13334" w:rsidRPr="00CF487C" w:rsidRDefault="00C13334" w:rsidP="00053DA9">
            <w:pPr>
              <w:rPr>
                <w:rFonts w:ascii="Arial" w:hAnsi="Arial" w:cs="Arial"/>
                <w:szCs w:val="24"/>
              </w:rPr>
            </w:pPr>
          </w:p>
        </w:tc>
        <w:tc>
          <w:tcPr>
            <w:tcW w:w="6237" w:type="dxa"/>
          </w:tcPr>
          <w:p w14:paraId="4517D969" w14:textId="77777777"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part of the</w:t>
            </w:r>
            <w:r w:rsidRPr="00CF487C">
              <w:rPr>
                <w:rFonts w:ascii="Arial" w:hAnsi="Arial" w:cs="Arial"/>
                <w:szCs w:val="24"/>
              </w:rPr>
              <w:t xml:space="preserve"> facility after the grant of the permit.  The decision was taken in accordance with EPR RGN 1 Understanding the meaning of operator.</w:t>
            </w:r>
          </w:p>
          <w:p w14:paraId="4517D96A" w14:textId="77777777" w:rsidR="00C13334" w:rsidRPr="00CF487C" w:rsidRDefault="00C13334" w:rsidP="00053DA9">
            <w:pPr>
              <w:rPr>
                <w:rFonts w:ascii="Arial" w:hAnsi="Arial" w:cs="Arial"/>
                <w:szCs w:val="24"/>
              </w:rPr>
            </w:pPr>
          </w:p>
        </w:tc>
        <w:tc>
          <w:tcPr>
            <w:tcW w:w="1134" w:type="dxa"/>
          </w:tcPr>
          <w:p w14:paraId="4517D96B"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4517D98E" w14:textId="77777777" w:rsidTr="00EA142C">
        <w:tc>
          <w:tcPr>
            <w:tcW w:w="9039" w:type="dxa"/>
            <w:gridSpan w:val="3"/>
            <w:shd w:val="clear" w:color="auto" w:fill="00CC66"/>
          </w:tcPr>
          <w:p w14:paraId="4517D98D"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4517D994" w14:textId="77777777" w:rsidTr="00EA142C">
        <w:tc>
          <w:tcPr>
            <w:tcW w:w="1668" w:type="dxa"/>
          </w:tcPr>
          <w:p w14:paraId="4517D98F"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4517D990" w14:textId="77777777" w:rsidR="00C13334" w:rsidRPr="00CF487C" w:rsidRDefault="00C13334" w:rsidP="00053DA9">
            <w:pPr>
              <w:rPr>
                <w:rFonts w:ascii="Arial" w:hAnsi="Arial" w:cs="Arial"/>
                <w:color w:val="FF00FF"/>
                <w:szCs w:val="24"/>
              </w:rPr>
            </w:pPr>
          </w:p>
        </w:tc>
        <w:tc>
          <w:tcPr>
            <w:tcW w:w="6237" w:type="dxa"/>
          </w:tcPr>
          <w:p w14:paraId="4517D991"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4517D992" w14:textId="77777777" w:rsidR="00CF487C" w:rsidRPr="00CF487C" w:rsidRDefault="00CF487C" w:rsidP="00B115E1">
            <w:pPr>
              <w:rPr>
                <w:rFonts w:ascii="Arial" w:hAnsi="Arial" w:cs="Arial"/>
                <w:szCs w:val="24"/>
              </w:rPr>
            </w:pPr>
          </w:p>
        </w:tc>
        <w:tc>
          <w:tcPr>
            <w:tcW w:w="1134" w:type="dxa"/>
          </w:tcPr>
          <w:p w14:paraId="4517D993"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4517D9AC" w14:textId="77777777" w:rsidTr="00EA142C">
        <w:tc>
          <w:tcPr>
            <w:tcW w:w="1668" w:type="dxa"/>
          </w:tcPr>
          <w:p w14:paraId="4517D9A1" w14:textId="77777777" w:rsidR="00C13334" w:rsidRPr="0060549C" w:rsidRDefault="00C13334" w:rsidP="00053DA9">
            <w:pPr>
              <w:rPr>
                <w:rFonts w:ascii="Arial" w:hAnsi="Arial" w:cs="Arial"/>
                <w:szCs w:val="24"/>
              </w:rPr>
            </w:pPr>
            <w:r w:rsidRPr="0060549C">
              <w:rPr>
                <w:rFonts w:ascii="Arial" w:hAnsi="Arial" w:cs="Arial"/>
                <w:szCs w:val="24"/>
              </w:rPr>
              <w:t xml:space="preserve">Relevant </w:t>
            </w:r>
            <w:r w:rsidR="00874B1A" w:rsidRPr="0060549C">
              <w:rPr>
                <w:rFonts w:ascii="Arial" w:hAnsi="Arial" w:cs="Arial"/>
                <w:szCs w:val="24"/>
              </w:rPr>
              <w:t>c</w:t>
            </w:r>
            <w:r w:rsidRPr="0060549C">
              <w:rPr>
                <w:rFonts w:ascii="Arial" w:hAnsi="Arial" w:cs="Arial"/>
                <w:szCs w:val="24"/>
              </w:rPr>
              <w:t>onvictions</w:t>
            </w:r>
          </w:p>
          <w:p w14:paraId="4517D9A2" w14:textId="324DE0AB" w:rsidR="00C13334" w:rsidRPr="0060549C" w:rsidRDefault="00C13334" w:rsidP="00053DA9">
            <w:pPr>
              <w:rPr>
                <w:rFonts w:ascii="Arial" w:hAnsi="Arial" w:cs="Arial"/>
                <w:szCs w:val="24"/>
              </w:rPr>
            </w:pPr>
          </w:p>
        </w:tc>
        <w:tc>
          <w:tcPr>
            <w:tcW w:w="6237" w:type="dxa"/>
          </w:tcPr>
          <w:p w14:paraId="4517D9A3" w14:textId="77777777" w:rsidR="00C13334" w:rsidRPr="0060549C" w:rsidRDefault="00C13334" w:rsidP="00053DA9">
            <w:pPr>
              <w:rPr>
                <w:rFonts w:ascii="Arial" w:hAnsi="Arial" w:cs="Arial"/>
                <w:szCs w:val="24"/>
              </w:rPr>
            </w:pPr>
            <w:r w:rsidRPr="0060549C">
              <w:rPr>
                <w:rFonts w:ascii="Arial" w:hAnsi="Arial" w:cs="Arial"/>
                <w:szCs w:val="24"/>
              </w:rPr>
              <w:t xml:space="preserve">The National Enforcement Database has been checked to ensure that all relevant convictions have been declared.  </w:t>
            </w:r>
          </w:p>
          <w:p w14:paraId="4517D9A4" w14:textId="77777777" w:rsidR="00C13334" w:rsidRPr="0060549C" w:rsidRDefault="00C13334" w:rsidP="00053DA9">
            <w:pPr>
              <w:rPr>
                <w:rFonts w:ascii="Arial" w:hAnsi="Arial" w:cs="Arial"/>
                <w:szCs w:val="24"/>
              </w:rPr>
            </w:pPr>
          </w:p>
          <w:p w14:paraId="4517D9A5" w14:textId="77777777" w:rsidR="00C13334" w:rsidRPr="0060549C" w:rsidRDefault="00C13334" w:rsidP="00053DA9">
            <w:pPr>
              <w:rPr>
                <w:rFonts w:ascii="Arial" w:hAnsi="Arial" w:cs="Arial"/>
                <w:szCs w:val="24"/>
              </w:rPr>
            </w:pPr>
            <w:r w:rsidRPr="0060549C">
              <w:rPr>
                <w:rFonts w:ascii="Arial" w:hAnsi="Arial" w:cs="Arial"/>
                <w:szCs w:val="24"/>
              </w:rPr>
              <w:t xml:space="preserve">No relevant convictions were found. </w:t>
            </w:r>
          </w:p>
          <w:p w14:paraId="4517D9AA" w14:textId="77777777" w:rsidR="00CF487C" w:rsidRPr="0060549C" w:rsidRDefault="00CF487C" w:rsidP="0060549C">
            <w:pPr>
              <w:rPr>
                <w:rFonts w:ascii="Arial" w:hAnsi="Arial" w:cs="Arial"/>
                <w:szCs w:val="24"/>
              </w:rPr>
            </w:pPr>
          </w:p>
        </w:tc>
        <w:tc>
          <w:tcPr>
            <w:tcW w:w="1134" w:type="dxa"/>
          </w:tcPr>
          <w:p w14:paraId="4517D9AB"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4517D9B5" w14:textId="77777777" w:rsidTr="00EA142C">
        <w:tc>
          <w:tcPr>
            <w:tcW w:w="1668" w:type="dxa"/>
          </w:tcPr>
          <w:p w14:paraId="4517D9AD" w14:textId="77777777"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t>Financial provision</w:t>
            </w:r>
          </w:p>
          <w:p w14:paraId="4517D9AE" w14:textId="59787B2F" w:rsidR="00C13334" w:rsidRPr="00CF487C" w:rsidRDefault="00C13334" w:rsidP="00877EEA">
            <w:pPr>
              <w:rPr>
                <w:rFonts w:ascii="Arial" w:hAnsi="Arial" w:cs="Arial"/>
                <w:color w:val="FF00FF"/>
                <w:szCs w:val="24"/>
              </w:rPr>
            </w:pPr>
          </w:p>
        </w:tc>
        <w:tc>
          <w:tcPr>
            <w:tcW w:w="6237" w:type="dxa"/>
          </w:tcPr>
          <w:p w14:paraId="4517D9AF" w14:textId="77777777" w:rsidR="00C13334" w:rsidRPr="00CF487C" w:rsidRDefault="00C13334" w:rsidP="00053DA9">
            <w:pPr>
              <w:rPr>
                <w:rFonts w:ascii="Arial" w:hAnsi="Arial" w:cs="Arial"/>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4517D9B3" w14:textId="5E109983" w:rsidR="00C13334" w:rsidRPr="00CF487C" w:rsidRDefault="00C13334" w:rsidP="00877EEA">
            <w:pPr>
              <w:pStyle w:val="BodyText"/>
              <w:rPr>
                <w:rFonts w:ascii="Arial" w:hAnsi="Arial" w:cs="Arial"/>
                <w:szCs w:val="24"/>
              </w:rPr>
            </w:pPr>
          </w:p>
        </w:tc>
        <w:tc>
          <w:tcPr>
            <w:tcW w:w="1134" w:type="dxa"/>
          </w:tcPr>
          <w:p w14:paraId="4517D9B4"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4517D9B6" w14:textId="77777777" w:rsidR="00C44B7E" w:rsidRPr="00A9508A" w:rsidRDefault="00C44B7E" w:rsidP="00A9508A">
      <w:pPr>
        <w:rPr>
          <w:rFonts w:ascii="Arial" w:hAnsi="Arial" w:cs="Arial"/>
          <w:color w:val="FF00FF"/>
          <w:szCs w:val="24"/>
        </w:rPr>
      </w:pPr>
    </w:p>
    <w:sectPr w:rsidR="00C44B7E" w:rsidRPr="00A9508A" w:rsidSect="005339B3">
      <w:footerReference w:type="even" r:id="rId12"/>
      <w:footerReference w:type="default" r:id="rId13"/>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17D9B9" w14:textId="77777777" w:rsidR="00DE57FB" w:rsidRDefault="00DE57FB">
      <w:r>
        <w:separator/>
      </w:r>
    </w:p>
  </w:endnote>
  <w:endnote w:type="continuationSeparator" w:id="0">
    <w:p w14:paraId="4517D9BA"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17D9BB"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4517D9BC" w14:textId="77777777" w:rsidR="00A9508A" w:rsidRDefault="00A9508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4517D9C1" w14:textId="77777777" w:rsidTr="00F75FE8">
      <w:trPr>
        <w:trHeight w:val="286"/>
      </w:trPr>
      <w:tc>
        <w:tcPr>
          <w:tcW w:w="2659" w:type="dxa"/>
        </w:tcPr>
        <w:p w14:paraId="4517D9BD"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4517D9C3" wp14:editId="4517D9C4">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4517D9BE"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4517D9BF"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4517D9C0" w14:textId="77777777"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B971EC">
            <w:rPr>
              <w:rStyle w:val="PageNumber"/>
              <w:rFonts w:ascii="Arial" w:hAnsi="Arial" w:cs="Arial"/>
              <w:noProof/>
              <w:color w:val="808000"/>
              <w:sz w:val="20"/>
              <w:lang w:val="en-US"/>
            </w:rPr>
            <w:t>2</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B971EC">
            <w:rPr>
              <w:rStyle w:val="PageNumber"/>
              <w:rFonts w:ascii="Arial" w:hAnsi="Arial" w:cs="Arial"/>
              <w:noProof/>
              <w:color w:val="808000"/>
              <w:sz w:val="20"/>
              <w:lang w:val="en-US"/>
            </w:rPr>
            <w:t>2</w:t>
          </w:r>
          <w:r w:rsidRPr="002B61AE">
            <w:rPr>
              <w:rStyle w:val="PageNumber"/>
              <w:rFonts w:ascii="Arial" w:hAnsi="Arial" w:cs="Arial"/>
              <w:color w:val="808000"/>
              <w:sz w:val="20"/>
              <w:lang w:val="en-US"/>
            </w:rPr>
            <w:fldChar w:fldCharType="end"/>
          </w:r>
        </w:p>
      </w:tc>
    </w:tr>
  </w:tbl>
  <w:p w14:paraId="4517D9C2"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17D9B7" w14:textId="77777777" w:rsidR="00DE57FB" w:rsidRDefault="00DE57FB">
      <w:r>
        <w:separator/>
      </w:r>
    </w:p>
  </w:footnote>
  <w:footnote w:type="continuationSeparator" w:id="0">
    <w:p w14:paraId="4517D9B8" w14:textId="77777777" w:rsidR="00DE57FB" w:rsidRDefault="00DE57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6"/>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7"/>
  </w:num>
  <w:num w:numId="1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hideSpellingErrors/>
  <w:hideGrammaticalErrors/>
  <w:activeWritingStyle w:appName="MSWord" w:lang="en-GB" w:vendorID="64" w:dllVersion="131078" w:nlCheck="1" w:checkStyle="1"/>
  <w:activeWritingStyle w:appName="MSWord" w:lang="en-US" w:vendorID="64" w:dllVersion="131078"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B7E"/>
    <w:rsid w:val="00001286"/>
    <w:rsid w:val="00015BEF"/>
    <w:rsid w:val="000436A8"/>
    <w:rsid w:val="00046EE1"/>
    <w:rsid w:val="00052697"/>
    <w:rsid w:val="00053DA9"/>
    <w:rsid w:val="00061243"/>
    <w:rsid w:val="00067A5C"/>
    <w:rsid w:val="00067E5F"/>
    <w:rsid w:val="00081421"/>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6391A"/>
    <w:rsid w:val="00276111"/>
    <w:rsid w:val="002A2C96"/>
    <w:rsid w:val="002A66F0"/>
    <w:rsid w:val="002B0D8B"/>
    <w:rsid w:val="002B1957"/>
    <w:rsid w:val="002B2C72"/>
    <w:rsid w:val="002B3FAA"/>
    <w:rsid w:val="002B52CB"/>
    <w:rsid w:val="002C2D76"/>
    <w:rsid w:val="002C3036"/>
    <w:rsid w:val="002C41CA"/>
    <w:rsid w:val="002D0A0C"/>
    <w:rsid w:val="002E25FA"/>
    <w:rsid w:val="002F2FAB"/>
    <w:rsid w:val="002F41D1"/>
    <w:rsid w:val="0032564E"/>
    <w:rsid w:val="00331115"/>
    <w:rsid w:val="00346CF0"/>
    <w:rsid w:val="00351A0A"/>
    <w:rsid w:val="003536E2"/>
    <w:rsid w:val="003707B3"/>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32A42"/>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C2922"/>
    <w:rsid w:val="005D0E13"/>
    <w:rsid w:val="005E642F"/>
    <w:rsid w:val="005E696C"/>
    <w:rsid w:val="005F517F"/>
    <w:rsid w:val="005F7111"/>
    <w:rsid w:val="0060549C"/>
    <w:rsid w:val="00614A77"/>
    <w:rsid w:val="00631BD7"/>
    <w:rsid w:val="00631CDF"/>
    <w:rsid w:val="00640584"/>
    <w:rsid w:val="00641913"/>
    <w:rsid w:val="00646BEE"/>
    <w:rsid w:val="00652CCB"/>
    <w:rsid w:val="00672330"/>
    <w:rsid w:val="006765AE"/>
    <w:rsid w:val="006926EA"/>
    <w:rsid w:val="0069286B"/>
    <w:rsid w:val="006933D4"/>
    <w:rsid w:val="006968C0"/>
    <w:rsid w:val="006A3F57"/>
    <w:rsid w:val="006B4555"/>
    <w:rsid w:val="006C1C37"/>
    <w:rsid w:val="006D061C"/>
    <w:rsid w:val="006E1277"/>
    <w:rsid w:val="006E6208"/>
    <w:rsid w:val="006F4CBC"/>
    <w:rsid w:val="00702F85"/>
    <w:rsid w:val="00711CD7"/>
    <w:rsid w:val="00712437"/>
    <w:rsid w:val="0072381C"/>
    <w:rsid w:val="00726B0F"/>
    <w:rsid w:val="007335DF"/>
    <w:rsid w:val="00751B6E"/>
    <w:rsid w:val="00773847"/>
    <w:rsid w:val="00792990"/>
    <w:rsid w:val="00794AAD"/>
    <w:rsid w:val="007A1244"/>
    <w:rsid w:val="007B0A5C"/>
    <w:rsid w:val="007D263F"/>
    <w:rsid w:val="007D2A88"/>
    <w:rsid w:val="007D2C10"/>
    <w:rsid w:val="007F1354"/>
    <w:rsid w:val="00803A57"/>
    <w:rsid w:val="008250A0"/>
    <w:rsid w:val="008402B8"/>
    <w:rsid w:val="00842D84"/>
    <w:rsid w:val="00850CDB"/>
    <w:rsid w:val="008642DA"/>
    <w:rsid w:val="008743AA"/>
    <w:rsid w:val="008743F4"/>
    <w:rsid w:val="00874B1A"/>
    <w:rsid w:val="00877EEA"/>
    <w:rsid w:val="00882814"/>
    <w:rsid w:val="008828A9"/>
    <w:rsid w:val="00887285"/>
    <w:rsid w:val="00891B84"/>
    <w:rsid w:val="008A1FB1"/>
    <w:rsid w:val="008A5C1D"/>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970DC"/>
    <w:rsid w:val="009B4CE8"/>
    <w:rsid w:val="009B7411"/>
    <w:rsid w:val="009C206E"/>
    <w:rsid w:val="009F4EA4"/>
    <w:rsid w:val="00A343C7"/>
    <w:rsid w:val="00A50874"/>
    <w:rsid w:val="00A569FF"/>
    <w:rsid w:val="00A713FE"/>
    <w:rsid w:val="00A77D4D"/>
    <w:rsid w:val="00A874A4"/>
    <w:rsid w:val="00A9508A"/>
    <w:rsid w:val="00A95FB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971EC"/>
    <w:rsid w:val="00BA2803"/>
    <w:rsid w:val="00BB408D"/>
    <w:rsid w:val="00BB4528"/>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4C40"/>
    <w:rsid w:val="00CF0436"/>
    <w:rsid w:val="00CF487C"/>
    <w:rsid w:val="00CF79FA"/>
    <w:rsid w:val="00D10F60"/>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4517D915"/>
  <w15:docId w15:val="{1CB7DBAF-6BD7-4FC8-9631-0AEEC5134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3" ma:contentTypeDescription="Permitting &amp; Compliance Word Document" ma:contentTypeScope="" ma:versionID="7c77fbc769cb8c75267aceda0c6a3014">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58d6362bd15d320dadd2f89b5f255c03"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Tata Trostre Boiler House - permit now consolidated into main steelworks permit BX9471IU</Site_x0020_Name>
    <Internal_x002f_External xmlns="859f7ad6-93f6-4205-b62b-a17f28acbbac">Outgoing document</Internal_x002f_External>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2016-06-08T23:00:00+00:00</Document_x0020_Date>
    <Facility_x0020_Address xmlns="859f7ad6-93f6-4205-b62b-a17f28acbbac">Trostre Works, Llanelli, SA14 9SD</Facility_x0020_Address>
    <Environment_x0020_Sub_x0020_Folder xmlns="859f7ad6-93f6-4205-b62b-a17f28acbbac">Licence supervision</Environment_x0020_Sub_x0020_Folder>
    <Customer_x0020_Name xmlns="859f7ad6-93f6-4205-b62b-a17f28acbbac">Tata Steel UK Limited</Customer_x0020_Name>
    <Surrendered_x002f_Expired xmlns="859f7ad6-93f6-4205-b62b-a17f28acbbac" xsi:nil="true"/>
    <Post_x0020_code xmlns="859f7ad6-93f6-4205-b62b-a17f28acbbac">SA14 9SD</Post_x0020_code>
    <Surrendered_x002f_Expired_x0020_Date xmlns="859f7ad6-93f6-4205-b62b-a17f28acbbac" xsi:nil="true"/>
    <_dlc_DocId xmlns="9be56660-2c31-41ef-bc00-23e72f632f2a">REGU-409-9747</_dlc_DocId>
    <_dlc_DocIdUrl xmlns="9be56660-2c31-41ef-bc00-23e72f632f2a">
      <Url>https://cyfoethnaturiolcymru.sharepoint.com/teams/Regulatory/Permitting/_layouts/15/DocIdRedir.aspx?ID=REGU-409-9747</Url>
      <Description>REGU-409-9747</Description>
    </_dlc_DocIdUrl>
    <IconOverlay xmlns="http://schemas.microsoft.com/sharepoint/v4" xsi:nil="true"/>
  </documentManagement>
</p:properties>
</file>

<file path=customXml/itemProps1.xml><?xml version="1.0" encoding="utf-8"?>
<ds:datastoreItem xmlns:ds="http://schemas.openxmlformats.org/officeDocument/2006/customXml" ds:itemID="{EC540CE3-9389-4BAB-B70E-CB27D6007D26}">
  <ds:schemaRefs>
    <ds:schemaRef ds:uri="http://schemas.microsoft.com/sharepoint/v3/contenttype/forms"/>
  </ds:schemaRefs>
</ds:datastoreItem>
</file>

<file path=customXml/itemProps2.xml><?xml version="1.0" encoding="utf-8"?>
<ds:datastoreItem xmlns:ds="http://schemas.openxmlformats.org/officeDocument/2006/customXml" ds:itemID="{B192156B-4B0F-487E-A04C-6BEDFF434BF8}">
  <ds:schemaRefs>
    <ds:schemaRef ds:uri="http://schemas.microsoft.com/sharepoint/events"/>
  </ds:schemaRefs>
</ds:datastoreItem>
</file>

<file path=customXml/itemProps3.xml><?xml version="1.0" encoding="utf-8"?>
<ds:datastoreItem xmlns:ds="http://schemas.openxmlformats.org/officeDocument/2006/customXml" ds:itemID="{1C0E3FC3-3A44-46B3-9C4F-599FDF7E0433}"/>
</file>

<file path=customXml/itemProps4.xml><?xml version="1.0" encoding="utf-8"?>
<ds:datastoreItem xmlns:ds="http://schemas.openxmlformats.org/officeDocument/2006/customXml" ds:itemID="{88502C6C-4FB6-4802-9184-39471E488312}"/>
</file>

<file path=customXml/itemProps5.xml><?xml version="1.0" encoding="utf-8"?>
<ds:datastoreItem xmlns:ds="http://schemas.openxmlformats.org/officeDocument/2006/customXml" ds:itemID="{DB40629F-9B7E-4EC1-AF4F-284C54704EB7}">
  <ds:schemaRefs>
    <ds:schemaRef ds:uri="http://schemas.microsoft.com/office/2006/metadata/properties"/>
    <ds:schemaRef ds:uri="9be56660-2c31-41ef-bc00-23e72f632f2a"/>
    <ds:schemaRef ds:uri="http://schemas.microsoft.com/office/infopath/2007/PartnerControls"/>
    <ds:schemaRef ds:uri="http://purl.org/dc/dcmitype/"/>
    <ds:schemaRef ds:uri="http://purl.org/dc/terms/"/>
    <ds:schemaRef ds:uri="http://schemas.microsoft.com/office/2006/documentManagement/types"/>
    <ds:schemaRef ds:uri="http://schemas.openxmlformats.org/package/2006/metadata/core-properties"/>
    <ds:schemaRef ds:uri="http://purl.org/dc/elements/1.1/"/>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2</Pages>
  <Words>339</Words>
  <Characters>1865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 000212 Trostre Decision Document</dc:title>
  <dc:creator/>
  <cp:keywords>23308SD94, 233 08 SD94, 233-08-SD94</cp:keywords>
  <dc:description>233_08_SD94, Version 3_x000d_
Issue date: 19/07/2011</dc:description>
  <cp:lastModifiedBy>Williams, Paul C.</cp:lastModifiedBy>
  <cp:revision>12</cp:revision>
  <cp:lastPrinted>2016-06-06T13:22:00Z</cp:lastPrinted>
  <dcterms:created xsi:type="dcterms:W3CDTF">2016-06-06T07:07:00Z</dcterms:created>
  <dcterms:modified xsi:type="dcterms:W3CDTF">2016-06-06T13:22:00Z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-2102691873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-1926737307</vt:i4>
  </property>
  <property fmtid="{D5CDD505-2E9C-101B-9397-08002B2CF9AE}" pid="8" name="_ReviewingToolsShownOnce">
    <vt:lpwstr/>
  </property>
  <property fmtid="{D5CDD505-2E9C-101B-9397-08002B2CF9AE}" pid="9" name="ContentTypeId">
    <vt:lpwstr>0x01010067EB80C5FE939D4A9B3D8BA62129B7F5010200FB98ACF66FFD5C408672932E801640BE</vt:lpwstr>
  </property>
  <property fmtid="{D5CDD505-2E9C-101B-9397-08002B2CF9AE}" pid="10" name="_dlc_DocIdItemGuid">
    <vt:lpwstr>f78d7e38-54ac-4a5a-af66-db788175614c</vt:lpwstr>
  </property>
  <property fmtid="{D5CDD505-2E9C-101B-9397-08002B2CF9AE}" pid="11" name="_docset_NoMedatataSyncRequired">
    <vt:lpwstr>False</vt:lpwstr>
  </property>
  <property fmtid="{D5CDD505-2E9C-101B-9397-08002B2CF9AE}" pid="12" name="_dlc_DocId">
    <vt:lpwstr>REGU-409-9747</vt:lpwstr>
  </property>
  <property fmtid="{D5CDD505-2E9C-101B-9397-08002B2CF9AE}" pid="13" name="_dlc_DocIdUrl">
    <vt:lpwstr>https://cyfoethnaturiolcymru.sharepoint.com/teams/Regulatory/Permitting/_layouts/15/DocIdRedir.aspx?ID=REGU-409-9747, REGU-409-9747</vt:lpwstr>
  </property>
</Properties>
</file>