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D64D71F" w:rsidR="00AE394E" w:rsidRPr="0042536D" w:rsidRDefault="00892C7A" w:rsidP="000F2C9A">
            <w:pPr>
              <w:pStyle w:val="BlockText"/>
              <w:rPr>
                <w:rFonts w:ascii="Calibri" w:hAnsi="Calibri" w:cs="Arial"/>
                <w:color w:val="0070C0"/>
                <w:szCs w:val="22"/>
                <w:lang w:eastAsia="en-US"/>
              </w:rPr>
            </w:pPr>
            <w:r>
              <w:rPr>
                <w:rFonts w:ascii="Calibri" w:hAnsi="Calibri" w:cs="Arial"/>
                <w:color w:val="0070C0"/>
                <w:szCs w:val="22"/>
                <w:lang w:eastAsia="en-US"/>
              </w:rPr>
              <w:t>PAN-005697</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03591A9" w:rsidR="00AE394E" w:rsidRPr="0042536D" w:rsidRDefault="00892C7A" w:rsidP="000F2C9A">
            <w:pPr>
              <w:pStyle w:val="BlockText"/>
              <w:rPr>
                <w:rFonts w:ascii="Calibri" w:hAnsi="Calibri" w:cs="Arial"/>
                <w:color w:val="0070C0"/>
                <w:szCs w:val="22"/>
                <w:lang w:eastAsia="en-US"/>
              </w:rPr>
            </w:pPr>
            <w:r>
              <w:rPr>
                <w:rFonts w:ascii="Calibri" w:hAnsi="Calibri" w:cs="Arial"/>
                <w:color w:val="0070C0"/>
                <w:szCs w:val="22"/>
                <w:lang w:eastAsia="en-US"/>
              </w:rPr>
              <w:t>JN Bentley Ltd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B0164DB" w:rsidR="00AE394E" w:rsidRPr="0042536D" w:rsidRDefault="00892C7A"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Waycock</w:t>
            </w:r>
            <w:proofErr w:type="spellEnd"/>
            <w:r>
              <w:rPr>
                <w:rFonts w:ascii="Calibri" w:hAnsi="Calibri" w:cs="Arial"/>
                <w:color w:val="0070C0"/>
                <w:szCs w:val="22"/>
                <w:lang w:eastAsia="en-US"/>
              </w:rPr>
              <w:t xml:space="preserve"> Cross Waste</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CD39412" w:rsidR="00AE394E" w:rsidRPr="0042536D" w:rsidRDefault="00E41A51" w:rsidP="000F2C9A">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Ely </w:t>
            </w:r>
            <w:proofErr w:type="gramStart"/>
            <w:r>
              <w:rPr>
                <w:rFonts w:ascii="Calibri" w:hAnsi="Calibri" w:cs="Arial"/>
                <w:color w:val="0070C0"/>
                <w:szCs w:val="22"/>
                <w:lang w:eastAsia="en-US"/>
              </w:rPr>
              <w:t>Vale ?</w:t>
            </w:r>
            <w:proofErr w:type="gramEnd"/>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C2557CA" w:rsidR="00AE394E" w:rsidRPr="0042536D" w:rsidRDefault="00E41A51" w:rsidP="000F2C9A">
            <w:pPr>
              <w:pStyle w:val="BlockText"/>
              <w:jc w:val="both"/>
              <w:rPr>
                <w:rFonts w:ascii="Calibri" w:hAnsi="Calibri" w:cs="Arial"/>
                <w:color w:val="0070C0"/>
                <w:szCs w:val="22"/>
                <w:lang w:eastAsia="en-US"/>
              </w:rPr>
            </w:pPr>
            <w:r>
              <w:rPr>
                <w:rFonts w:ascii="Calibri" w:hAnsi="Calibri" w:cs="Arial"/>
                <w:color w:val="0070C0"/>
                <w:szCs w:val="22"/>
                <w:lang w:eastAsia="en-US"/>
              </w:rPr>
              <w:t>Vale of Glamorgan</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70ABFB5" w:rsidR="00AE394E" w:rsidRPr="001B2E87" w:rsidRDefault="00C10A5C" w:rsidP="000F2C9A">
            <w:pPr>
              <w:jc w:val="center"/>
              <w:rPr>
                <w:rFonts w:ascii="Calibri" w:hAnsi="Calibri" w:cs="Arial"/>
                <w:color w:val="0070C0"/>
                <w:szCs w:val="22"/>
              </w:rPr>
            </w:pPr>
            <w:r>
              <w:rPr>
                <w:rFonts w:ascii="Calibri" w:hAnsi="Calibri" w:cs="Arial"/>
                <w:color w:val="0070C0"/>
                <w:szCs w:val="22"/>
              </w:rPr>
              <w:t>19/06/2019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9E8C2C1" w:rsidR="00AE394E" w:rsidRPr="001B2E87" w:rsidRDefault="00F53ED4" w:rsidP="000F2C9A">
            <w:pPr>
              <w:jc w:val="center"/>
              <w:rPr>
                <w:rFonts w:ascii="Calibri" w:hAnsi="Calibri" w:cs="Arial"/>
                <w:color w:val="0070C0"/>
                <w:szCs w:val="22"/>
              </w:rPr>
            </w:pPr>
            <w:r>
              <w:rPr>
                <w:rFonts w:ascii="Calibri" w:hAnsi="Calibri" w:cs="Arial"/>
                <w:color w:val="0070C0"/>
                <w:szCs w:val="22"/>
              </w:rPr>
              <w:t>05/07/2019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BC08D43" w:rsidR="00AE394E" w:rsidRPr="001B2E87" w:rsidRDefault="002E0AB9" w:rsidP="000F2C9A">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6015ABD" w:rsidR="00AE394E" w:rsidRPr="001B2E87" w:rsidRDefault="002E0AB9" w:rsidP="000F2C9A">
            <w:pPr>
              <w:jc w:val="center"/>
              <w:rPr>
                <w:rFonts w:ascii="Calibri" w:hAnsi="Calibri" w:cs="Arial"/>
                <w:color w:val="0070C0"/>
                <w:szCs w:val="22"/>
              </w:rPr>
            </w:pPr>
            <w:r>
              <w:rPr>
                <w:rFonts w:ascii="Calibri" w:hAnsi="Calibri" w:cs="Arial"/>
                <w:color w:val="0070C0"/>
                <w:szCs w:val="22"/>
              </w:rPr>
              <w:t>19/06/2019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37A6BA21" w:rsidR="00AE394E" w:rsidRPr="00E73743" w:rsidRDefault="00B544B1" w:rsidP="000F2C9A">
            <w:pPr>
              <w:jc w:val="center"/>
              <w:rPr>
                <w:rFonts w:ascii="Calibri" w:hAnsi="Calibri" w:cs="Arial"/>
                <w:color w:val="0070C0"/>
                <w:szCs w:val="22"/>
              </w:rPr>
            </w:pPr>
            <w:r>
              <w:rPr>
                <w:rFonts w:ascii="Calibri" w:hAnsi="Calibri" w:cs="Arial"/>
                <w:color w:val="0070C0"/>
                <w:szCs w:val="22"/>
              </w:rPr>
              <w:t>19/08/2019</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6CFD525" w:rsidR="00AE394E" w:rsidRPr="001B2E87" w:rsidRDefault="00B544B1"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24/04/2019</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22430B7" w:rsidR="00AE394E" w:rsidRPr="001B2E87" w:rsidRDefault="00A438E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526BE26" w:rsidR="00AE394E" w:rsidRPr="001B2E87" w:rsidRDefault="00A438E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08/07/2019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CE7FBF9" w:rsidR="00AE394E" w:rsidRPr="001B2E87" w:rsidRDefault="00A438E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4D16C3B2" w:rsidR="00AE394E" w:rsidRPr="0042536D" w:rsidRDefault="003432CD"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1EAEBCCF" w:rsidR="00AE394E" w:rsidRPr="0042536D" w:rsidRDefault="003432CD" w:rsidP="000F2C9A">
            <w:pPr>
              <w:pStyle w:val="BlockText"/>
              <w:jc w:val="both"/>
              <w:rPr>
                <w:rFonts w:ascii="Calibri" w:hAnsi="Calibri" w:cs="Arial"/>
                <w:color w:val="0070C0"/>
                <w:szCs w:val="22"/>
              </w:rPr>
            </w:pPr>
            <w:r>
              <w:rPr>
                <w:rFonts w:ascii="Calibri" w:hAnsi="Calibri" w:cs="Arial"/>
                <w:color w:val="0070C0"/>
                <w:sz w:val="24"/>
                <w:szCs w:val="22"/>
                <w:lang w:eastAsia="en-US"/>
              </w:rPr>
              <w:t>05/07/2019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4FC3DF4" w:rsidR="00AE394E" w:rsidRPr="0042536D" w:rsidRDefault="00D11515"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Pr="002C7277" w:rsidRDefault="00AE394E" w:rsidP="000F2C9A">
            <w:pPr>
              <w:pStyle w:val="BlockText"/>
              <w:jc w:val="both"/>
              <w:rPr>
                <w:rFonts w:ascii="Calibri" w:hAnsi="Calibri"/>
                <w:color w:val="0070C0"/>
                <w:szCs w:val="22"/>
              </w:rPr>
            </w:pPr>
            <w:r w:rsidRPr="002C7277">
              <w:rPr>
                <w:rFonts w:ascii="Calibri" w:hAnsi="Calibri"/>
                <w:color w:val="0070C0"/>
                <w:szCs w:val="22"/>
              </w:rPr>
              <w:t>Is the fee correct based on the activity described?</w:t>
            </w:r>
          </w:p>
          <w:p w14:paraId="7C84AB6D" w14:textId="53DB1C23" w:rsidR="00AE394E" w:rsidRPr="002C7277" w:rsidRDefault="00AE394E" w:rsidP="000F2C9A">
            <w:pPr>
              <w:pStyle w:val="BlockText"/>
              <w:jc w:val="both"/>
              <w:rPr>
                <w:rFonts w:ascii="Calibri" w:hAnsi="Calibri"/>
                <w:color w:val="0070C0"/>
                <w:szCs w:val="22"/>
              </w:rPr>
            </w:pPr>
            <w:r w:rsidRPr="002C7277">
              <w:rPr>
                <w:rFonts w:ascii="Calibri" w:hAnsi="Calibri"/>
                <w:color w:val="0070C0"/>
                <w:szCs w:val="22"/>
              </w:rPr>
              <w:t xml:space="preserve">Fee paid (delete as appropriate): </w:t>
            </w:r>
            <w:r w:rsidRPr="002C7277">
              <w:rPr>
                <w:rFonts w:ascii="Calibri" w:hAnsi="Calibri"/>
                <w:b/>
                <w:color w:val="FF0000"/>
                <w:szCs w:val="22"/>
              </w:rPr>
              <w:t>£885</w:t>
            </w:r>
          </w:p>
          <w:p w14:paraId="08B17062" w14:textId="1055FD3C" w:rsidR="00AE394E" w:rsidRPr="002C7277" w:rsidRDefault="00AE394E" w:rsidP="000F2C9A">
            <w:pPr>
              <w:pStyle w:val="BlockText"/>
              <w:jc w:val="both"/>
              <w:rPr>
                <w:rFonts w:ascii="Calibri" w:hAnsi="Calibri"/>
                <w:color w:val="0070C0"/>
                <w:szCs w:val="22"/>
              </w:rPr>
            </w:pPr>
            <w:r w:rsidRPr="002C7277">
              <w:rPr>
                <w:rFonts w:ascii="Calibri" w:hAnsi="Calibri"/>
                <w:color w:val="0070C0"/>
                <w:szCs w:val="22"/>
              </w:rPr>
              <w:t xml:space="preserve">Payment type (delete as appropriate):  </w:t>
            </w:r>
            <w:r w:rsidRPr="002C7277">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E7E32D2" w14:textId="77777777" w:rsidR="00AE394E" w:rsidRPr="002C7277" w:rsidRDefault="00AE394E" w:rsidP="000F2C9A">
            <w:pPr>
              <w:pStyle w:val="Textintable"/>
              <w:jc w:val="both"/>
              <w:rPr>
                <w:rFonts w:ascii="Calibri" w:hAnsi="Calibri"/>
                <w:color w:val="0070C0"/>
                <w:szCs w:val="22"/>
              </w:rPr>
            </w:pPr>
          </w:p>
          <w:p w14:paraId="1A3115C7" w14:textId="1EBCB51F" w:rsidR="00D11515" w:rsidRPr="002C7277" w:rsidRDefault="002C7277" w:rsidP="000F2C9A">
            <w:pPr>
              <w:pStyle w:val="Textintable"/>
              <w:jc w:val="both"/>
              <w:rPr>
                <w:rFonts w:ascii="Calibri" w:hAnsi="Calibri"/>
                <w:color w:val="0070C0"/>
                <w:szCs w:val="22"/>
              </w:rPr>
            </w:pPr>
            <w:r w:rsidRPr="002C7277">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99267FE" w14:textId="77777777" w:rsidR="00AE394E" w:rsidRPr="002C7277" w:rsidRDefault="00AE394E" w:rsidP="000F2C9A">
            <w:pPr>
              <w:pStyle w:val="Textintable"/>
              <w:jc w:val="both"/>
              <w:rPr>
                <w:rFonts w:ascii="Calibri" w:hAnsi="Calibri"/>
                <w:color w:val="0070C0"/>
                <w:szCs w:val="22"/>
              </w:rPr>
            </w:pPr>
          </w:p>
          <w:p w14:paraId="62FE7505" w14:textId="727FCA21" w:rsidR="002E2202" w:rsidRPr="002C7277" w:rsidRDefault="002E2202" w:rsidP="000F2C9A">
            <w:pPr>
              <w:pStyle w:val="Textintable"/>
              <w:jc w:val="both"/>
              <w:rPr>
                <w:rFonts w:ascii="Calibri" w:hAnsi="Calibri"/>
                <w:color w:val="0070C0"/>
                <w:szCs w:val="22"/>
              </w:rPr>
            </w:pPr>
          </w:p>
          <w:p w14:paraId="681D3348" w14:textId="30AC7482" w:rsidR="002E2202" w:rsidRPr="002C7277" w:rsidRDefault="002E2202"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BD8173C" w:rsidR="00AE394E" w:rsidRPr="0042536D" w:rsidRDefault="00815AA3"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166B2E5" w:rsidR="00AE394E" w:rsidRPr="0042536D" w:rsidRDefault="00307917"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D378D2" w:rsidRDefault="00AE394E" w:rsidP="000F2C9A">
            <w:pPr>
              <w:pStyle w:val="CommentText"/>
              <w:rPr>
                <w:rFonts w:ascii="Calibri" w:hAnsi="Calibri" w:cs="Arial"/>
                <w:color w:val="0070C0"/>
                <w:sz w:val="22"/>
                <w:szCs w:val="22"/>
              </w:rPr>
            </w:pPr>
            <w:r w:rsidRPr="00D378D2">
              <w:rPr>
                <w:rFonts w:ascii="Calibri" w:hAnsi="Calibri" w:cs="Arial"/>
                <w:bCs/>
                <w:color w:val="0070C0"/>
                <w:sz w:val="22"/>
                <w:szCs w:val="22"/>
              </w:rPr>
              <w:t>Applicant details complete?</w:t>
            </w:r>
          </w:p>
        </w:tc>
        <w:tc>
          <w:tcPr>
            <w:tcW w:w="992" w:type="dxa"/>
          </w:tcPr>
          <w:p w14:paraId="2A2F0201" w14:textId="03CB41D7" w:rsidR="00AE394E" w:rsidRPr="00D378D2" w:rsidRDefault="003E4CC9" w:rsidP="000F2C9A">
            <w:pPr>
              <w:pStyle w:val="BlockText"/>
              <w:jc w:val="both"/>
              <w:rPr>
                <w:rFonts w:ascii="Calibri" w:hAnsi="Calibri"/>
                <w:color w:val="0070C0"/>
                <w:szCs w:val="22"/>
              </w:rPr>
            </w:pPr>
            <w:r w:rsidRPr="00D378D2">
              <w:rPr>
                <w:rFonts w:ascii="Calibri" w:hAnsi="Calibri"/>
                <w:color w:val="0070C0"/>
                <w:szCs w:val="22"/>
              </w:rPr>
              <w:t>X</w:t>
            </w:r>
          </w:p>
        </w:tc>
        <w:tc>
          <w:tcPr>
            <w:tcW w:w="1008" w:type="dxa"/>
          </w:tcPr>
          <w:p w14:paraId="686CB687" w14:textId="77777777" w:rsidR="00AE394E" w:rsidRPr="00307917" w:rsidRDefault="00AE394E" w:rsidP="000F2C9A">
            <w:pPr>
              <w:pStyle w:val="BlockText"/>
              <w:jc w:val="both"/>
              <w:rPr>
                <w:rFonts w:ascii="Calibri" w:hAnsi="Calibri"/>
                <w:color w:val="0070C0"/>
                <w:szCs w:val="22"/>
                <w:highlight w:val="yellow"/>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BE9C1B4" w:rsidR="00AE394E" w:rsidRPr="0042536D" w:rsidRDefault="00307917"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7EF0971" w:rsidR="00AE394E" w:rsidRPr="0042536D" w:rsidRDefault="00DB35DA"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849FE61" w:rsidR="00AE394E" w:rsidRPr="0042536D" w:rsidRDefault="00DB35DA"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3FFBD09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6D29D7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5E73DE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BFD5593" w:rsidR="00AE394E" w:rsidRPr="000A3460" w:rsidRDefault="00480BBA" w:rsidP="000F2C9A">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70BDFB75" w:rsidR="00AE394E" w:rsidRPr="000A3460" w:rsidRDefault="00480BBA" w:rsidP="000F2C9A">
            <w:pPr>
              <w:rPr>
                <w:rFonts w:ascii="Calibri" w:hAnsi="Calibri" w:cs="Arial"/>
                <w:color w:val="FF0000"/>
                <w:sz w:val="22"/>
                <w:szCs w:val="22"/>
              </w:rPr>
            </w:pPr>
            <w:r>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76920A76" w:rsidR="00AE394E" w:rsidRPr="000A3460" w:rsidRDefault="00480BBA" w:rsidP="000F2C9A">
            <w:pPr>
              <w:rPr>
                <w:rFonts w:ascii="Calibri" w:hAnsi="Calibri" w:cs="Arial"/>
                <w:color w:val="FF0000"/>
                <w:sz w:val="22"/>
                <w:szCs w:val="22"/>
              </w:rPr>
            </w:pPr>
            <w:r>
              <w:rPr>
                <w:rFonts w:ascii="Calibri" w:hAnsi="Calibri" w:cs="Arial"/>
                <w:color w:val="FF0000"/>
                <w:sz w:val="22"/>
                <w:szCs w:val="22"/>
              </w:rPr>
              <w:t xml:space="preserve">Y </w:t>
            </w:r>
          </w:p>
        </w:tc>
        <w:tc>
          <w:tcPr>
            <w:tcW w:w="724" w:type="dxa"/>
            <w:tcBorders>
              <w:top w:val="single" w:sz="2" w:space="0" w:color="0070C0"/>
              <w:left w:val="single" w:sz="2" w:space="0" w:color="0070C0"/>
              <w:right w:val="single" w:sz="2" w:space="0" w:color="0070C0"/>
            </w:tcBorders>
          </w:tcPr>
          <w:p w14:paraId="1834BDD2" w14:textId="266C6A13" w:rsidR="00AE394E" w:rsidRPr="000A3460" w:rsidRDefault="00480BBA" w:rsidP="000F2C9A">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04F0AE77" w:rsidR="00AE394E" w:rsidRPr="000A3460" w:rsidRDefault="00827AF8" w:rsidP="000F2C9A">
            <w:pPr>
              <w:rPr>
                <w:rFonts w:ascii="Calibri" w:hAnsi="Calibri" w:cs="Arial"/>
                <w:color w:val="FF0000"/>
                <w:sz w:val="22"/>
                <w:szCs w:val="22"/>
              </w:rPr>
            </w:pPr>
            <w:r>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r>
    </w:tbl>
    <w:p w14:paraId="3898E478" w14:textId="7F611DF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4BC77794" w:rsidR="00AE394E" w:rsidRPr="0042536D" w:rsidRDefault="00C02AA0"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C02AA0" w:rsidRDefault="00AE394E" w:rsidP="000F2C9A">
            <w:pPr>
              <w:rPr>
                <w:rFonts w:ascii="Calibri" w:hAnsi="Calibri"/>
                <w:color w:val="0070C0"/>
                <w:sz w:val="22"/>
                <w:szCs w:val="22"/>
              </w:rPr>
            </w:pPr>
            <w:r w:rsidRPr="00C02AA0">
              <w:rPr>
                <w:rFonts w:ascii="Calibri" w:hAnsi="Calibri"/>
                <w:color w:val="0070C0"/>
                <w:sz w:val="22"/>
                <w:szCs w:val="22"/>
              </w:rPr>
              <w:t>2. Site name, address and NGR provided?</w:t>
            </w:r>
          </w:p>
        </w:tc>
        <w:tc>
          <w:tcPr>
            <w:tcW w:w="709" w:type="dxa"/>
          </w:tcPr>
          <w:p w14:paraId="468FFA46" w14:textId="3E434381" w:rsidR="00AE394E" w:rsidRPr="00C02AA0" w:rsidRDefault="00C02AA0" w:rsidP="000F2C9A">
            <w:pPr>
              <w:rPr>
                <w:rFonts w:ascii="Calibri" w:hAnsi="Calibri"/>
                <w:b/>
                <w:color w:val="0070C0"/>
                <w:sz w:val="22"/>
                <w:szCs w:val="22"/>
              </w:rPr>
            </w:pPr>
            <w:r w:rsidRPr="00C02AA0">
              <w:rPr>
                <w:rFonts w:ascii="Calibri" w:hAnsi="Calibri"/>
                <w:b/>
                <w:color w:val="0070C0"/>
                <w:sz w:val="22"/>
                <w:szCs w:val="22"/>
              </w:rPr>
              <w:t>X</w:t>
            </w:r>
          </w:p>
        </w:tc>
        <w:tc>
          <w:tcPr>
            <w:tcW w:w="709" w:type="dxa"/>
          </w:tcPr>
          <w:p w14:paraId="1C813C14" w14:textId="4A055B2E" w:rsidR="00C02AA0" w:rsidRPr="00C02AA0" w:rsidRDefault="00C02AA0" w:rsidP="000F2C9A">
            <w:pPr>
              <w:rPr>
                <w:rFonts w:ascii="Calibri" w:hAnsi="Calibri"/>
                <w:b/>
                <w:color w:val="0070C0"/>
                <w:sz w:val="22"/>
                <w:szCs w:val="22"/>
              </w:rPr>
            </w:pPr>
          </w:p>
        </w:tc>
        <w:tc>
          <w:tcPr>
            <w:tcW w:w="742" w:type="dxa"/>
          </w:tcPr>
          <w:p w14:paraId="24EA8D48" w14:textId="77777777" w:rsidR="00AE394E" w:rsidRPr="00C02AA0"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7A5BD0" w:rsidRDefault="00AE394E" w:rsidP="000F2C9A">
            <w:pPr>
              <w:rPr>
                <w:rFonts w:ascii="Calibri" w:hAnsi="Calibri"/>
                <w:color w:val="0070C0"/>
                <w:sz w:val="22"/>
                <w:szCs w:val="22"/>
              </w:rPr>
            </w:pPr>
            <w:r w:rsidRPr="007A5BD0">
              <w:rPr>
                <w:rFonts w:ascii="Calibri" w:hAnsi="Calibri"/>
                <w:color w:val="0070C0"/>
                <w:sz w:val="22"/>
                <w:szCs w:val="22"/>
              </w:rPr>
              <w:t>3d. Summary of management system provided?</w:t>
            </w:r>
          </w:p>
        </w:tc>
        <w:tc>
          <w:tcPr>
            <w:tcW w:w="709" w:type="dxa"/>
          </w:tcPr>
          <w:p w14:paraId="2034ECA6" w14:textId="4B94AEA6" w:rsidR="00AE394E" w:rsidRPr="007A5BD0" w:rsidRDefault="002E3C80" w:rsidP="000F2C9A">
            <w:pPr>
              <w:rPr>
                <w:rFonts w:ascii="Calibri" w:hAnsi="Calibri"/>
                <w:b/>
                <w:color w:val="0070C0"/>
                <w:sz w:val="22"/>
                <w:szCs w:val="22"/>
              </w:rPr>
            </w:pPr>
            <w:r w:rsidRPr="007A5BD0">
              <w:rPr>
                <w:rFonts w:ascii="Calibri" w:hAnsi="Calibri"/>
                <w:b/>
                <w:color w:val="0070C0"/>
                <w:sz w:val="22"/>
                <w:szCs w:val="22"/>
              </w:rPr>
              <w:t>X</w:t>
            </w:r>
          </w:p>
        </w:tc>
        <w:tc>
          <w:tcPr>
            <w:tcW w:w="709" w:type="dxa"/>
          </w:tcPr>
          <w:p w14:paraId="29676F67" w14:textId="77777777" w:rsidR="00AE394E" w:rsidRPr="002E3C80" w:rsidRDefault="00AE394E" w:rsidP="000F2C9A">
            <w:pPr>
              <w:rPr>
                <w:rFonts w:ascii="Calibri" w:hAnsi="Calibri"/>
                <w:b/>
                <w:color w:val="0070C0"/>
                <w:sz w:val="22"/>
                <w:szCs w:val="22"/>
                <w:highlight w:val="yellow"/>
              </w:rPr>
            </w:pPr>
          </w:p>
        </w:tc>
        <w:tc>
          <w:tcPr>
            <w:tcW w:w="742" w:type="dxa"/>
          </w:tcPr>
          <w:p w14:paraId="002986C2" w14:textId="77777777" w:rsidR="00AE394E" w:rsidRPr="002E3C80" w:rsidRDefault="00AE394E" w:rsidP="000F2C9A">
            <w:pPr>
              <w:rPr>
                <w:rFonts w:ascii="Calibri" w:hAnsi="Calibri"/>
                <w:b/>
                <w:color w:val="0070C0"/>
                <w:sz w:val="22"/>
                <w:szCs w:val="22"/>
                <w:highlight w:val="yellow"/>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6D756B10" w:rsidR="00AE394E" w:rsidRPr="0042536D" w:rsidRDefault="00CA5D77"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5F02B43A" w:rsidR="00AE394E" w:rsidRPr="0042536D" w:rsidRDefault="00982A75"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597A467A" w:rsidR="00AE394E" w:rsidRPr="0042536D" w:rsidRDefault="00C3060A" w:rsidP="000F2C9A">
            <w:pPr>
              <w:rPr>
                <w:rFonts w:ascii="Calibri" w:hAnsi="Calibri"/>
                <w:b/>
                <w:color w:val="0070C0"/>
                <w:sz w:val="22"/>
                <w:szCs w:val="22"/>
              </w:rPr>
            </w:pPr>
            <w:r>
              <w:rPr>
                <w:rFonts w:ascii="Calibri" w:hAnsi="Calibri"/>
                <w:b/>
                <w:color w:val="0070C0"/>
                <w:sz w:val="22"/>
                <w:szCs w:val="22"/>
              </w:rPr>
              <w:t>X</w:t>
            </w: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77777777" w:rsidR="00AE394E" w:rsidRPr="0042536D" w:rsidRDefault="00AE394E" w:rsidP="000F2C9A">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0D6B6720" w:rsidR="00AE394E" w:rsidRPr="0042536D" w:rsidRDefault="00176D1B" w:rsidP="000F2C9A">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6C5FDC3D" w:rsidR="00AE394E" w:rsidRPr="0042536D" w:rsidRDefault="00176D1B" w:rsidP="000F2C9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3490F10B" w:rsidR="00AE394E" w:rsidRPr="0042536D" w:rsidRDefault="00176D1B" w:rsidP="000F2C9A">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377C0797" w:rsidR="00AE394E" w:rsidRPr="0042536D" w:rsidRDefault="00176D1B" w:rsidP="000F2C9A">
            <w:pPr>
              <w:rPr>
                <w:rFonts w:ascii="Calibri" w:hAnsi="Calibri"/>
                <w:b/>
                <w:sz w:val="22"/>
                <w:szCs w:val="22"/>
              </w:rPr>
            </w:pPr>
            <w:r>
              <w:rPr>
                <w:rFonts w:ascii="Calibri" w:hAnsi="Calibri"/>
                <w:b/>
                <w:sz w:val="22"/>
                <w:szCs w:val="22"/>
              </w:rPr>
              <w:t>X</w:t>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2C3C0878" w:rsidR="00AE394E" w:rsidRPr="0042536D" w:rsidRDefault="00176D1B" w:rsidP="000F2C9A">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161DAA8E" w:rsidR="00AE394E" w:rsidRPr="0042536D" w:rsidRDefault="00176D1B" w:rsidP="000F2C9A">
            <w:pPr>
              <w:rPr>
                <w:rFonts w:ascii="Calibri" w:hAnsi="Calibri"/>
                <w:b/>
                <w:sz w:val="22"/>
                <w:szCs w:val="22"/>
              </w:rPr>
            </w:pPr>
            <w:r>
              <w:rPr>
                <w:rFonts w:ascii="Calibri" w:hAnsi="Calibri"/>
                <w:b/>
                <w:sz w:val="22"/>
                <w:szCs w:val="22"/>
              </w:rPr>
              <w:t>X</w:t>
            </w:r>
          </w:p>
        </w:tc>
      </w:tr>
      <w:tr w:rsidR="00AE394E" w:rsidRPr="0042536D" w14:paraId="70DA3666" w14:textId="77777777" w:rsidTr="000F2C9A">
        <w:trPr>
          <w:cantSplit/>
          <w:trHeight w:val="431"/>
        </w:trPr>
        <w:tc>
          <w:tcPr>
            <w:tcW w:w="8280" w:type="dxa"/>
          </w:tcPr>
          <w:p w14:paraId="7BCCF407" w14:textId="77777777" w:rsidR="00AE394E" w:rsidRPr="00974BB8" w:rsidRDefault="00AE394E" w:rsidP="000F2C9A">
            <w:pPr>
              <w:rPr>
                <w:rFonts w:ascii="Calibri" w:hAnsi="Calibri"/>
                <w:color w:val="0070C0"/>
                <w:sz w:val="22"/>
                <w:szCs w:val="22"/>
              </w:rPr>
            </w:pPr>
            <w:r w:rsidRPr="00974BB8">
              <w:rPr>
                <w:rFonts w:ascii="Calibri" w:hAnsi="Calibri"/>
                <w:color w:val="0070C0"/>
                <w:sz w:val="22"/>
                <w:szCs w:val="22"/>
              </w:rPr>
              <w:t xml:space="preserve">6a. Will effluent be treated? If no, justification provided on separate sheet? </w:t>
            </w:r>
            <w:r w:rsidRPr="00974BB8">
              <w:rPr>
                <w:rStyle w:val="DraftingnotesChar"/>
                <w:rFonts w:ascii="Calibri" w:hAnsi="Calibri"/>
                <w:color w:val="0070C0"/>
                <w:szCs w:val="22"/>
              </w:rPr>
              <w:t>Question to be added from 04/12.</w:t>
            </w:r>
          </w:p>
          <w:p w14:paraId="00BAB82B" w14:textId="77777777" w:rsidR="00AE394E" w:rsidRPr="00974BB8" w:rsidRDefault="00AE394E" w:rsidP="000F2C9A">
            <w:pPr>
              <w:rPr>
                <w:rFonts w:ascii="Calibri" w:hAnsi="Calibri"/>
                <w:color w:val="0070C0"/>
                <w:sz w:val="22"/>
                <w:szCs w:val="22"/>
              </w:rPr>
            </w:pPr>
            <w:r w:rsidRPr="00974BB8">
              <w:rPr>
                <w:rFonts w:ascii="Calibri" w:hAnsi="Calibri"/>
                <w:color w:val="0070C0"/>
                <w:sz w:val="22"/>
                <w:szCs w:val="22"/>
              </w:rPr>
              <w:t>6b. Stages of treatment / overall design provided?</w:t>
            </w:r>
          </w:p>
          <w:p w14:paraId="1637F468" w14:textId="77777777" w:rsidR="00AE394E" w:rsidRPr="00974BB8" w:rsidRDefault="00AE394E" w:rsidP="000F2C9A">
            <w:pPr>
              <w:rPr>
                <w:rFonts w:ascii="Calibri" w:hAnsi="Calibri"/>
                <w:color w:val="0070C0"/>
                <w:sz w:val="22"/>
                <w:szCs w:val="22"/>
              </w:rPr>
            </w:pPr>
            <w:r w:rsidRPr="00974BB8">
              <w:rPr>
                <w:rFonts w:ascii="Calibri" w:hAnsi="Calibri"/>
                <w:color w:val="0070C0"/>
                <w:sz w:val="22"/>
                <w:szCs w:val="22"/>
              </w:rPr>
              <w:t xml:space="preserve">6c. Has the applicant provided detail of final effluent discharge quality? </w:t>
            </w:r>
            <w:r w:rsidRPr="00974BB8">
              <w:rPr>
                <w:rStyle w:val="DraftingnotesChar"/>
                <w:rFonts w:ascii="Calibri" w:hAnsi="Calibri"/>
                <w:color w:val="0070C0"/>
                <w:szCs w:val="22"/>
              </w:rPr>
              <w:t>Question to be added from 04/12</w:t>
            </w:r>
            <w:r w:rsidRPr="00974BB8">
              <w:rPr>
                <w:rStyle w:val="CommentReference"/>
                <w:rFonts w:ascii="Calibri" w:hAnsi="Calibri"/>
                <w:color w:val="0070C0"/>
                <w:sz w:val="22"/>
                <w:szCs w:val="22"/>
              </w:rPr>
              <w:t>.</w:t>
            </w:r>
          </w:p>
        </w:tc>
        <w:tc>
          <w:tcPr>
            <w:tcW w:w="783" w:type="dxa"/>
          </w:tcPr>
          <w:p w14:paraId="181EB3AC" w14:textId="77777777" w:rsidR="00AE394E" w:rsidRPr="00974BB8" w:rsidRDefault="00176D1B" w:rsidP="000F2C9A">
            <w:pPr>
              <w:rPr>
                <w:rFonts w:ascii="Calibri" w:hAnsi="Calibri"/>
                <w:b/>
                <w:sz w:val="22"/>
                <w:szCs w:val="22"/>
              </w:rPr>
            </w:pPr>
            <w:r w:rsidRPr="00974BB8">
              <w:rPr>
                <w:rFonts w:ascii="Calibri" w:hAnsi="Calibri"/>
                <w:b/>
                <w:sz w:val="22"/>
                <w:szCs w:val="22"/>
              </w:rPr>
              <w:t>X</w:t>
            </w:r>
          </w:p>
          <w:p w14:paraId="59C9FC58" w14:textId="77777777" w:rsidR="00176D1B" w:rsidRPr="00974BB8" w:rsidRDefault="00176D1B" w:rsidP="000F2C9A">
            <w:pPr>
              <w:rPr>
                <w:rFonts w:ascii="Calibri" w:hAnsi="Calibri"/>
                <w:b/>
                <w:sz w:val="22"/>
                <w:szCs w:val="22"/>
              </w:rPr>
            </w:pPr>
          </w:p>
          <w:p w14:paraId="1C462DF7" w14:textId="77777777" w:rsidR="00176D1B" w:rsidRPr="00974BB8" w:rsidRDefault="00176D1B" w:rsidP="000F2C9A">
            <w:pPr>
              <w:rPr>
                <w:rFonts w:ascii="Calibri" w:hAnsi="Calibri"/>
                <w:b/>
                <w:sz w:val="22"/>
                <w:szCs w:val="22"/>
              </w:rPr>
            </w:pPr>
            <w:r w:rsidRPr="00974BB8">
              <w:rPr>
                <w:rFonts w:ascii="Calibri" w:hAnsi="Calibri"/>
                <w:b/>
                <w:sz w:val="22"/>
                <w:szCs w:val="22"/>
              </w:rPr>
              <w:t>X</w:t>
            </w:r>
          </w:p>
          <w:p w14:paraId="27D4CF3C" w14:textId="77777777" w:rsidR="00176D1B" w:rsidRPr="00974BB8" w:rsidRDefault="00176D1B" w:rsidP="000F2C9A">
            <w:pPr>
              <w:rPr>
                <w:rFonts w:ascii="Calibri" w:hAnsi="Calibri"/>
                <w:b/>
                <w:sz w:val="22"/>
                <w:szCs w:val="22"/>
              </w:rPr>
            </w:pPr>
          </w:p>
          <w:p w14:paraId="7BA808C1" w14:textId="2A1EF37C" w:rsidR="00FC6858" w:rsidRPr="00974BB8" w:rsidRDefault="00FC6858" w:rsidP="000F2C9A">
            <w:pPr>
              <w:rPr>
                <w:rFonts w:ascii="Calibri" w:hAnsi="Calibri"/>
                <w:b/>
                <w:sz w:val="22"/>
                <w:szCs w:val="22"/>
              </w:rPr>
            </w:pPr>
            <w:r w:rsidRPr="00974BB8">
              <w:rPr>
                <w:rFonts w:ascii="Calibri" w:hAnsi="Calibri"/>
                <w:b/>
                <w:sz w:val="22"/>
                <w:szCs w:val="22"/>
              </w:rPr>
              <w:t>X</w:t>
            </w:r>
          </w:p>
        </w:tc>
        <w:tc>
          <w:tcPr>
            <w:tcW w:w="826" w:type="dxa"/>
          </w:tcPr>
          <w:p w14:paraId="7864CAAF" w14:textId="77777777" w:rsidR="00AE394E" w:rsidRPr="00974BB8" w:rsidRDefault="00AE394E" w:rsidP="000F2C9A">
            <w:pPr>
              <w:rPr>
                <w:rFonts w:ascii="Calibri" w:hAnsi="Calibri"/>
                <w:b/>
                <w:sz w:val="22"/>
                <w:szCs w:val="22"/>
              </w:rPr>
            </w:pPr>
          </w:p>
        </w:tc>
        <w:tc>
          <w:tcPr>
            <w:tcW w:w="929" w:type="dxa"/>
          </w:tcPr>
          <w:p w14:paraId="4DC099D4" w14:textId="77777777" w:rsidR="00AE394E" w:rsidRPr="00176D1B" w:rsidRDefault="00AE394E" w:rsidP="000F2C9A">
            <w:pPr>
              <w:rPr>
                <w:rFonts w:ascii="Calibri" w:hAnsi="Calibri"/>
                <w:b/>
                <w:sz w:val="22"/>
                <w:szCs w:val="22"/>
                <w:highlight w:val="yellow"/>
              </w:rPr>
            </w:pPr>
          </w:p>
        </w:tc>
      </w:tr>
      <w:tr w:rsidR="00AE394E" w:rsidRPr="0042536D" w14:paraId="1A845156" w14:textId="77777777" w:rsidTr="000F2C9A">
        <w:trPr>
          <w:cantSplit/>
          <w:trHeight w:val="431"/>
        </w:trPr>
        <w:tc>
          <w:tcPr>
            <w:tcW w:w="8280" w:type="dxa"/>
          </w:tcPr>
          <w:p w14:paraId="7E65E5D4" w14:textId="77777777" w:rsidR="00AE394E" w:rsidRPr="00974BB8" w:rsidRDefault="00AE394E" w:rsidP="000F2C9A">
            <w:pPr>
              <w:rPr>
                <w:rFonts w:ascii="Calibri" w:hAnsi="Calibri"/>
                <w:color w:val="0070C0"/>
                <w:sz w:val="22"/>
                <w:szCs w:val="22"/>
              </w:rPr>
            </w:pPr>
            <w:r w:rsidRPr="00974BB8">
              <w:rPr>
                <w:rFonts w:ascii="Calibri" w:hAnsi="Calibri"/>
                <w:color w:val="0070C0"/>
                <w:sz w:val="22"/>
                <w:szCs w:val="22"/>
              </w:rPr>
              <w:t xml:space="preserve">7a – e Will the discharge will contain dangerous / priority / hazardous substances? </w:t>
            </w:r>
          </w:p>
          <w:p w14:paraId="262F031C" w14:textId="77777777" w:rsidR="00AE394E" w:rsidRPr="00974BB8" w:rsidRDefault="00AE394E" w:rsidP="000F2C9A">
            <w:pPr>
              <w:pStyle w:val="Draftingnotes"/>
              <w:spacing w:before="0" w:after="0"/>
              <w:rPr>
                <w:rFonts w:ascii="Calibri" w:hAnsi="Calibri"/>
                <w:color w:val="0070C0"/>
                <w:szCs w:val="22"/>
              </w:rPr>
            </w:pPr>
            <w:r w:rsidRPr="00974BB8">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974BB8" w:rsidRDefault="00AE394E" w:rsidP="000F2C9A">
            <w:pPr>
              <w:pStyle w:val="Draftingnotes"/>
              <w:spacing w:before="0" w:after="0"/>
              <w:rPr>
                <w:rFonts w:ascii="Calibri" w:hAnsi="Calibri"/>
                <w:color w:val="0070C0"/>
                <w:szCs w:val="22"/>
              </w:rPr>
            </w:pPr>
            <w:r w:rsidRPr="00974BB8">
              <w:rPr>
                <w:rFonts w:ascii="Calibri" w:hAnsi="Calibri"/>
                <w:color w:val="0070C0"/>
                <w:szCs w:val="22"/>
              </w:rPr>
              <w:t xml:space="preserve">If yes, applicant must provide sample data.  </w:t>
            </w:r>
          </w:p>
          <w:p w14:paraId="5F953BE8" w14:textId="77777777" w:rsidR="00AE394E" w:rsidRPr="00974BB8" w:rsidRDefault="00AE394E" w:rsidP="000F2C9A">
            <w:pPr>
              <w:rPr>
                <w:rFonts w:ascii="Calibri" w:hAnsi="Calibri"/>
                <w:color w:val="0070C0"/>
                <w:sz w:val="22"/>
                <w:szCs w:val="22"/>
              </w:rPr>
            </w:pPr>
            <w:r w:rsidRPr="00974BB8">
              <w:rPr>
                <w:rFonts w:ascii="Calibri" w:hAnsi="Calibri"/>
                <w:color w:val="0070C0"/>
                <w:sz w:val="22"/>
                <w:szCs w:val="22"/>
              </w:rPr>
              <w:t xml:space="preserve">7f-g Temperature of discharge provided? </w:t>
            </w:r>
            <w:r w:rsidRPr="00974BB8">
              <w:rPr>
                <w:rStyle w:val="DraftingnotesChar"/>
                <w:rFonts w:ascii="Calibri" w:hAnsi="Calibri"/>
                <w:color w:val="0070C0"/>
                <w:szCs w:val="22"/>
              </w:rPr>
              <w:t>(trade effluent only)</w:t>
            </w:r>
          </w:p>
        </w:tc>
        <w:tc>
          <w:tcPr>
            <w:tcW w:w="783" w:type="dxa"/>
          </w:tcPr>
          <w:p w14:paraId="1F91806D" w14:textId="77777777" w:rsidR="00AE394E" w:rsidRPr="00974BB8" w:rsidRDefault="00AE394E" w:rsidP="000F2C9A">
            <w:pPr>
              <w:rPr>
                <w:rFonts w:ascii="Calibri" w:hAnsi="Calibri"/>
                <w:b/>
                <w:sz w:val="22"/>
                <w:szCs w:val="22"/>
              </w:rPr>
            </w:pPr>
          </w:p>
          <w:p w14:paraId="785C1352" w14:textId="77777777" w:rsidR="00FD19D0" w:rsidRPr="00974BB8" w:rsidRDefault="00FD19D0" w:rsidP="000F2C9A">
            <w:pPr>
              <w:rPr>
                <w:rFonts w:ascii="Calibri" w:hAnsi="Calibri"/>
                <w:b/>
                <w:sz w:val="22"/>
                <w:szCs w:val="22"/>
              </w:rPr>
            </w:pPr>
          </w:p>
          <w:p w14:paraId="5C22AB17" w14:textId="77777777" w:rsidR="00FD19D0" w:rsidRPr="00974BB8" w:rsidRDefault="00FD19D0" w:rsidP="000F2C9A">
            <w:pPr>
              <w:rPr>
                <w:rFonts w:ascii="Calibri" w:hAnsi="Calibri"/>
                <w:b/>
                <w:sz w:val="22"/>
                <w:szCs w:val="22"/>
              </w:rPr>
            </w:pPr>
          </w:p>
          <w:p w14:paraId="61741B2D" w14:textId="77777777" w:rsidR="00FD19D0" w:rsidRPr="00974BB8" w:rsidRDefault="00FD19D0" w:rsidP="000F2C9A">
            <w:pPr>
              <w:rPr>
                <w:rFonts w:ascii="Calibri" w:hAnsi="Calibri"/>
                <w:b/>
                <w:sz w:val="22"/>
                <w:szCs w:val="22"/>
              </w:rPr>
            </w:pPr>
          </w:p>
          <w:p w14:paraId="7B28179B" w14:textId="3E438083" w:rsidR="00FD19D0" w:rsidRPr="00974BB8" w:rsidRDefault="00FD19D0" w:rsidP="000F2C9A">
            <w:pPr>
              <w:rPr>
                <w:rFonts w:ascii="Calibri" w:hAnsi="Calibri"/>
                <w:b/>
                <w:sz w:val="22"/>
                <w:szCs w:val="22"/>
              </w:rPr>
            </w:pPr>
            <w:r w:rsidRPr="00974BB8">
              <w:rPr>
                <w:rFonts w:ascii="Calibri" w:hAnsi="Calibri"/>
                <w:b/>
                <w:sz w:val="22"/>
                <w:szCs w:val="22"/>
              </w:rPr>
              <w:t>X</w:t>
            </w:r>
          </w:p>
        </w:tc>
        <w:tc>
          <w:tcPr>
            <w:tcW w:w="826" w:type="dxa"/>
          </w:tcPr>
          <w:p w14:paraId="4C1E9DD4" w14:textId="78E1DC6E" w:rsidR="00AE394E" w:rsidRPr="00974BB8" w:rsidRDefault="00FD19D0" w:rsidP="000F2C9A">
            <w:pPr>
              <w:rPr>
                <w:rFonts w:ascii="Calibri" w:hAnsi="Calibri"/>
                <w:b/>
                <w:sz w:val="22"/>
                <w:szCs w:val="22"/>
              </w:rPr>
            </w:pPr>
            <w:r w:rsidRPr="00974BB8">
              <w:rPr>
                <w:rFonts w:ascii="Calibri" w:hAnsi="Calibri"/>
                <w:b/>
                <w:sz w:val="22"/>
                <w:szCs w:val="22"/>
              </w:rPr>
              <w:t>X</w:t>
            </w:r>
          </w:p>
        </w:tc>
        <w:tc>
          <w:tcPr>
            <w:tcW w:w="929" w:type="dxa"/>
          </w:tcPr>
          <w:p w14:paraId="4D99A60E" w14:textId="77777777" w:rsidR="00AE394E" w:rsidRPr="00974BB8"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974BB8" w:rsidRDefault="00AE394E" w:rsidP="000F2C9A">
            <w:pPr>
              <w:rPr>
                <w:rFonts w:ascii="Calibri" w:hAnsi="Calibri"/>
                <w:color w:val="0070C0"/>
                <w:sz w:val="22"/>
                <w:szCs w:val="22"/>
              </w:rPr>
            </w:pPr>
            <w:r w:rsidRPr="00974BB8">
              <w:rPr>
                <w:rFonts w:ascii="Calibri" w:hAnsi="Calibri"/>
                <w:color w:val="0070C0"/>
                <w:sz w:val="22"/>
                <w:szCs w:val="22"/>
              </w:rPr>
              <w:t>8. Relevant monitoring NGRs provided?</w:t>
            </w:r>
          </w:p>
          <w:p w14:paraId="33AA1603" w14:textId="77777777" w:rsidR="00AE394E" w:rsidRPr="00974BB8" w:rsidRDefault="00AE394E" w:rsidP="000F2C9A">
            <w:pPr>
              <w:rPr>
                <w:rFonts w:ascii="Calibri" w:hAnsi="Calibri"/>
                <w:color w:val="0070C0"/>
                <w:sz w:val="22"/>
                <w:szCs w:val="22"/>
              </w:rPr>
            </w:pPr>
            <w:r w:rsidRPr="00974BB8">
              <w:rPr>
                <w:rFonts w:ascii="Calibri" w:hAnsi="Calibri"/>
                <w:color w:val="0070C0"/>
                <w:sz w:val="22"/>
                <w:szCs w:val="22"/>
              </w:rPr>
              <w:t xml:space="preserve">8d - e. Flow measurement details provided? </w:t>
            </w:r>
            <w:r w:rsidRPr="00974BB8">
              <w:rPr>
                <w:rStyle w:val="DraftingnotesChar"/>
                <w:rFonts w:ascii="Calibri" w:hAnsi="Calibri"/>
                <w:color w:val="0070C0"/>
                <w:szCs w:val="22"/>
              </w:rPr>
              <w:t>(check against EPR 7.01 sec. 2.4.3.2)</w:t>
            </w:r>
            <w:r w:rsidRPr="00974BB8">
              <w:rPr>
                <w:rFonts w:ascii="Calibri" w:hAnsi="Calibri"/>
                <w:color w:val="0070C0"/>
                <w:sz w:val="22"/>
                <w:szCs w:val="22"/>
              </w:rPr>
              <w:t xml:space="preserve"> </w:t>
            </w:r>
          </w:p>
          <w:p w14:paraId="1F1B44A3" w14:textId="77777777" w:rsidR="00AE394E" w:rsidRPr="00974BB8" w:rsidRDefault="00AE394E" w:rsidP="000F2C9A">
            <w:pPr>
              <w:rPr>
                <w:rFonts w:ascii="Calibri" w:hAnsi="Calibri"/>
                <w:color w:val="0070C0"/>
                <w:sz w:val="22"/>
                <w:szCs w:val="22"/>
              </w:rPr>
            </w:pPr>
            <w:r w:rsidRPr="00974BB8">
              <w:rPr>
                <w:rFonts w:ascii="Calibri" w:hAnsi="Calibri"/>
                <w:color w:val="0070C0"/>
                <w:sz w:val="22"/>
                <w:szCs w:val="22"/>
              </w:rPr>
              <w:t>8g. Monitoring points marked on site plan?</w:t>
            </w:r>
          </w:p>
        </w:tc>
        <w:tc>
          <w:tcPr>
            <w:tcW w:w="783" w:type="dxa"/>
          </w:tcPr>
          <w:p w14:paraId="3BED782A" w14:textId="77777777" w:rsidR="00AE394E" w:rsidRPr="00974BB8" w:rsidRDefault="00FD19D0" w:rsidP="000F2C9A">
            <w:pPr>
              <w:rPr>
                <w:rFonts w:ascii="Calibri" w:hAnsi="Calibri"/>
                <w:b/>
                <w:sz w:val="22"/>
                <w:szCs w:val="22"/>
              </w:rPr>
            </w:pPr>
            <w:r w:rsidRPr="00974BB8">
              <w:rPr>
                <w:rFonts w:ascii="Calibri" w:hAnsi="Calibri"/>
                <w:b/>
                <w:sz w:val="22"/>
                <w:szCs w:val="22"/>
              </w:rPr>
              <w:t>X</w:t>
            </w:r>
          </w:p>
          <w:p w14:paraId="29977131" w14:textId="77777777" w:rsidR="00F976C0" w:rsidRPr="00974BB8" w:rsidRDefault="00F976C0" w:rsidP="000F2C9A">
            <w:pPr>
              <w:rPr>
                <w:rFonts w:ascii="Calibri" w:hAnsi="Calibri"/>
                <w:b/>
                <w:sz w:val="22"/>
                <w:szCs w:val="22"/>
              </w:rPr>
            </w:pPr>
            <w:r w:rsidRPr="00974BB8">
              <w:rPr>
                <w:rFonts w:ascii="Calibri" w:hAnsi="Calibri"/>
                <w:b/>
                <w:sz w:val="22"/>
                <w:szCs w:val="22"/>
              </w:rPr>
              <w:t>X</w:t>
            </w:r>
          </w:p>
          <w:p w14:paraId="7424E8FE" w14:textId="31DE3786" w:rsidR="00F976C0" w:rsidRPr="00974BB8" w:rsidRDefault="00F976C0" w:rsidP="000F2C9A">
            <w:pPr>
              <w:rPr>
                <w:rFonts w:ascii="Calibri" w:hAnsi="Calibri"/>
                <w:b/>
                <w:sz w:val="22"/>
                <w:szCs w:val="22"/>
              </w:rPr>
            </w:pPr>
            <w:r w:rsidRPr="00974BB8">
              <w:rPr>
                <w:rFonts w:ascii="Calibri" w:hAnsi="Calibri"/>
                <w:b/>
                <w:sz w:val="22"/>
                <w:szCs w:val="22"/>
              </w:rPr>
              <w:t>X</w:t>
            </w:r>
          </w:p>
        </w:tc>
        <w:tc>
          <w:tcPr>
            <w:tcW w:w="826" w:type="dxa"/>
          </w:tcPr>
          <w:p w14:paraId="470B58ED" w14:textId="77777777" w:rsidR="00AE394E" w:rsidRPr="00974BB8" w:rsidRDefault="00AE394E" w:rsidP="000F2C9A">
            <w:pPr>
              <w:rPr>
                <w:rFonts w:ascii="Calibri" w:hAnsi="Calibri"/>
                <w:b/>
                <w:sz w:val="22"/>
                <w:szCs w:val="22"/>
              </w:rPr>
            </w:pPr>
          </w:p>
        </w:tc>
        <w:tc>
          <w:tcPr>
            <w:tcW w:w="929" w:type="dxa"/>
          </w:tcPr>
          <w:p w14:paraId="195F514B" w14:textId="77777777" w:rsidR="00AE394E" w:rsidRPr="00FD19D0" w:rsidRDefault="00AE394E" w:rsidP="000F2C9A">
            <w:pPr>
              <w:rPr>
                <w:rFonts w:ascii="Calibri" w:hAnsi="Calibri"/>
                <w:b/>
                <w:sz w:val="22"/>
                <w:szCs w:val="22"/>
                <w:highlight w:val="yellow"/>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3BB18037" w:rsidR="00AE394E" w:rsidRPr="0042536D" w:rsidRDefault="008A04B5" w:rsidP="000F2C9A">
            <w:pPr>
              <w:rPr>
                <w:rFonts w:ascii="Calibri" w:hAnsi="Calibri"/>
                <w:b/>
                <w:sz w:val="22"/>
                <w:szCs w:val="22"/>
              </w:rPr>
            </w:pPr>
            <w:r>
              <w:rPr>
                <w:rFonts w:ascii="Calibri" w:hAnsi="Calibri"/>
                <w:b/>
                <w:sz w:val="22"/>
                <w:szCs w:val="22"/>
              </w:rPr>
              <w:t>X</w:t>
            </w: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77777777" w:rsidR="00AE394E" w:rsidRPr="0042536D" w:rsidRDefault="00AE394E" w:rsidP="000F2C9A">
            <w:pPr>
              <w:rPr>
                <w:rFonts w:ascii="Calibri" w:hAnsi="Calibri"/>
                <w:b/>
                <w:sz w:val="22"/>
                <w:szCs w:val="22"/>
              </w:rPr>
            </w:pPr>
          </w:p>
        </w:tc>
      </w:tr>
      <w:tr w:rsidR="00AE394E" w:rsidRPr="0042536D" w14:paraId="2FE60A35" w14:textId="77777777" w:rsidTr="000F2C9A">
        <w:trPr>
          <w:cantSplit/>
          <w:trHeight w:val="431"/>
        </w:trPr>
        <w:tc>
          <w:tcPr>
            <w:tcW w:w="8280" w:type="dxa"/>
          </w:tcPr>
          <w:p w14:paraId="1B1C403C" w14:textId="77777777" w:rsidR="00AE394E" w:rsidRPr="00974BB8" w:rsidRDefault="00AE394E" w:rsidP="000F2C9A">
            <w:pPr>
              <w:rPr>
                <w:rFonts w:ascii="Calibri" w:hAnsi="Calibri"/>
                <w:color w:val="0070C0"/>
                <w:sz w:val="22"/>
                <w:szCs w:val="22"/>
              </w:rPr>
            </w:pPr>
            <w:r w:rsidRPr="00974BB8">
              <w:rPr>
                <w:rFonts w:ascii="Calibri" w:hAnsi="Calibri"/>
                <w:color w:val="0070C0"/>
                <w:sz w:val="22"/>
                <w:szCs w:val="22"/>
              </w:rPr>
              <w:lastRenderedPageBreak/>
              <w:t xml:space="preserve">10. Design Criteria. Has the applicant submitted modelling / H1 risk assessment to support the application? </w:t>
            </w:r>
            <w:r w:rsidRPr="00974BB8">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974BB8" w:rsidRDefault="00AE394E" w:rsidP="000F2C9A">
            <w:pPr>
              <w:pStyle w:val="Draftingnotes"/>
              <w:spacing w:before="0" w:after="0"/>
              <w:rPr>
                <w:rFonts w:ascii="Calibri" w:hAnsi="Calibri"/>
                <w:color w:val="0070C0"/>
                <w:szCs w:val="22"/>
              </w:rPr>
            </w:pPr>
            <w:r w:rsidRPr="00974BB8">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974BB8" w:rsidRDefault="00AE394E" w:rsidP="000F2C9A">
            <w:pPr>
              <w:pStyle w:val="Draftingnotes"/>
              <w:spacing w:before="0" w:after="0"/>
              <w:rPr>
                <w:rFonts w:ascii="Calibri" w:hAnsi="Calibri"/>
                <w:color w:val="0070C0"/>
                <w:szCs w:val="22"/>
              </w:rPr>
            </w:pPr>
            <w:r w:rsidRPr="00974BB8">
              <w:rPr>
                <w:rFonts w:ascii="Calibri" w:hAnsi="Calibri"/>
                <w:color w:val="0070C0"/>
                <w:szCs w:val="22"/>
              </w:rPr>
              <w:t>10b. Discharges to lakes, estuaries, coastal or bathing waters – modelling must be submitted.</w:t>
            </w:r>
          </w:p>
          <w:p w14:paraId="267078D1" w14:textId="77777777" w:rsidR="00AE394E" w:rsidRPr="00974BB8" w:rsidRDefault="00AE394E" w:rsidP="000F2C9A">
            <w:pPr>
              <w:pStyle w:val="Draftingnotes"/>
              <w:spacing w:before="0" w:after="0"/>
              <w:rPr>
                <w:rFonts w:ascii="Calibri" w:hAnsi="Calibri"/>
                <w:color w:val="0070C0"/>
                <w:szCs w:val="22"/>
              </w:rPr>
            </w:pPr>
            <w:r w:rsidRPr="00974BB8">
              <w:rPr>
                <w:rFonts w:ascii="Calibri" w:hAnsi="Calibri"/>
                <w:color w:val="0070C0"/>
                <w:szCs w:val="22"/>
              </w:rPr>
              <w:t>10c. Discharge to non-tidal rivers – applicant can choose to do the assessment or ask us to do it on their behalf.</w:t>
            </w:r>
          </w:p>
          <w:p w14:paraId="43D7C32A" w14:textId="77777777" w:rsidR="00AE394E" w:rsidRPr="00974BB8" w:rsidRDefault="00AE394E" w:rsidP="000F2C9A">
            <w:pPr>
              <w:pStyle w:val="Draftingnotes"/>
              <w:spacing w:before="0" w:after="0"/>
              <w:rPr>
                <w:rFonts w:ascii="Calibri" w:hAnsi="Calibri"/>
                <w:color w:val="0070C0"/>
                <w:szCs w:val="22"/>
              </w:rPr>
            </w:pPr>
            <w:r w:rsidRPr="00974BB8">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974BB8" w:rsidRDefault="00AE394E" w:rsidP="000F2C9A">
            <w:pPr>
              <w:pStyle w:val="Draftingnotes"/>
              <w:spacing w:before="0" w:after="0"/>
              <w:rPr>
                <w:rFonts w:ascii="Calibri" w:hAnsi="Calibri"/>
                <w:color w:val="0070C0"/>
                <w:szCs w:val="22"/>
              </w:rPr>
            </w:pPr>
            <w:r w:rsidRPr="00974BB8">
              <w:rPr>
                <w:rFonts w:ascii="Calibri" w:hAnsi="Calibri"/>
                <w:color w:val="0070C0"/>
                <w:szCs w:val="22"/>
              </w:rPr>
              <w:t xml:space="preserve">10e. Environmental impact assessment </w:t>
            </w:r>
          </w:p>
        </w:tc>
        <w:tc>
          <w:tcPr>
            <w:tcW w:w="783" w:type="dxa"/>
          </w:tcPr>
          <w:p w14:paraId="56CDA6A3" w14:textId="77777777" w:rsidR="00AE394E" w:rsidRPr="00974BB8" w:rsidRDefault="00AE394E" w:rsidP="000F2C9A">
            <w:pPr>
              <w:rPr>
                <w:rFonts w:ascii="Calibri" w:hAnsi="Calibri"/>
                <w:b/>
                <w:sz w:val="22"/>
                <w:szCs w:val="22"/>
              </w:rPr>
            </w:pPr>
          </w:p>
        </w:tc>
        <w:tc>
          <w:tcPr>
            <w:tcW w:w="826" w:type="dxa"/>
          </w:tcPr>
          <w:p w14:paraId="2A7EACCF" w14:textId="01B6D09C" w:rsidR="00AE394E" w:rsidRPr="00974BB8" w:rsidRDefault="00FD19D0" w:rsidP="000F2C9A">
            <w:pPr>
              <w:rPr>
                <w:rFonts w:ascii="Calibri" w:hAnsi="Calibri"/>
                <w:b/>
                <w:sz w:val="22"/>
                <w:szCs w:val="22"/>
              </w:rPr>
            </w:pPr>
            <w:r w:rsidRPr="00974BB8">
              <w:rPr>
                <w:rFonts w:ascii="Calibri" w:hAnsi="Calibri"/>
                <w:b/>
                <w:sz w:val="22"/>
                <w:szCs w:val="22"/>
              </w:rPr>
              <w:t>X</w:t>
            </w:r>
          </w:p>
        </w:tc>
        <w:tc>
          <w:tcPr>
            <w:tcW w:w="929" w:type="dxa"/>
          </w:tcPr>
          <w:p w14:paraId="58B842C3" w14:textId="77777777" w:rsidR="00AE394E" w:rsidRPr="00974BB8" w:rsidRDefault="00AE394E" w:rsidP="000F2C9A">
            <w:pPr>
              <w:rPr>
                <w:rFonts w:ascii="Calibri" w:hAnsi="Calibri"/>
                <w:b/>
                <w:sz w:val="22"/>
                <w:szCs w:val="22"/>
              </w:rPr>
            </w:pP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239090A1" w:rsidR="00AE394E" w:rsidRPr="0042536D" w:rsidRDefault="008A04B5" w:rsidP="000F2C9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0F2C9A">
            <w:pPr>
              <w:rPr>
                <w:rFonts w:ascii="Calibri" w:hAnsi="Calibri"/>
                <w:b/>
                <w:sz w:val="22"/>
                <w:szCs w:val="22"/>
              </w:rPr>
            </w:pP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5D6DA412" w:rsidR="00AE394E" w:rsidRPr="0042536D" w:rsidRDefault="00FD19D0" w:rsidP="000F2C9A">
            <w:pPr>
              <w:rPr>
                <w:rFonts w:ascii="Calibri" w:hAnsi="Calibri"/>
                <w:b/>
                <w:sz w:val="22"/>
                <w:szCs w:val="22"/>
              </w:rPr>
            </w:pPr>
            <w:r>
              <w:rPr>
                <w:rFonts w:ascii="Calibri" w:hAnsi="Calibri"/>
                <w:b/>
                <w:sz w:val="22"/>
                <w:szCs w:val="22"/>
              </w:rPr>
              <w:t>X</w:t>
            </w:r>
          </w:p>
        </w:tc>
      </w:tr>
    </w:tbl>
    <w:p w14:paraId="4AA1B8AF" w14:textId="6B2E29D2" w:rsidR="00AE394E" w:rsidRPr="0042536D" w:rsidRDefault="00AE394E" w:rsidP="00FD19D0">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6FDC4882" w14:textId="4852CA10" w:rsidR="00AE394E" w:rsidRDefault="004E52C8" w:rsidP="000F2C9A">
            <w:pPr>
              <w:pStyle w:val="BlockText"/>
              <w:jc w:val="both"/>
              <w:rPr>
                <w:rFonts w:ascii="Calibri" w:hAnsi="Calibri" w:cs="Arial"/>
                <w:szCs w:val="22"/>
                <w:lang w:eastAsia="en-US"/>
              </w:rPr>
            </w:pPr>
            <w:r>
              <w:rPr>
                <w:rFonts w:ascii="Calibri" w:hAnsi="Calibri" w:cs="Arial"/>
                <w:szCs w:val="22"/>
                <w:lang w:eastAsia="en-US"/>
              </w:rPr>
              <w:t>Nee</w:t>
            </w:r>
            <w:r w:rsidR="00C92AAB">
              <w:rPr>
                <w:rFonts w:ascii="Calibri" w:hAnsi="Calibri" w:cs="Arial"/>
                <w:szCs w:val="22"/>
                <w:lang w:eastAsia="en-US"/>
              </w:rPr>
              <w:t>d to double check the following</w:t>
            </w:r>
            <w:r>
              <w:rPr>
                <w:rFonts w:ascii="Calibri" w:hAnsi="Calibri" w:cs="Arial"/>
                <w:szCs w:val="22"/>
                <w:lang w:eastAsia="en-US"/>
              </w:rPr>
              <w:t>: -</w:t>
            </w:r>
          </w:p>
          <w:p w14:paraId="1A5AE28C" w14:textId="5E0CC195" w:rsidR="0050143D" w:rsidRDefault="0050143D" w:rsidP="00FE36E7">
            <w:pPr>
              <w:pStyle w:val="BlockText"/>
              <w:numPr>
                <w:ilvl w:val="0"/>
                <w:numId w:val="1"/>
              </w:numPr>
              <w:jc w:val="both"/>
              <w:rPr>
                <w:rFonts w:ascii="Calibri" w:hAnsi="Calibri"/>
                <w:szCs w:val="22"/>
              </w:rPr>
            </w:pPr>
            <w:r>
              <w:rPr>
                <w:rFonts w:ascii="Calibri" w:hAnsi="Calibri"/>
                <w:szCs w:val="22"/>
              </w:rPr>
              <w:t xml:space="preserve">- </w:t>
            </w:r>
            <w:r w:rsidR="00FE36E7">
              <w:rPr>
                <w:rFonts w:ascii="Calibri" w:hAnsi="Calibri"/>
                <w:szCs w:val="22"/>
              </w:rPr>
              <w:t xml:space="preserve">Protected species </w:t>
            </w:r>
            <w:r w:rsidR="002E0B18">
              <w:rPr>
                <w:rFonts w:ascii="Calibri" w:hAnsi="Calibri"/>
                <w:szCs w:val="22"/>
              </w:rPr>
              <w:t>–</w:t>
            </w:r>
            <w:r w:rsidR="00FE36E7">
              <w:rPr>
                <w:rFonts w:ascii="Calibri" w:hAnsi="Calibri"/>
                <w:szCs w:val="22"/>
              </w:rPr>
              <w:t xml:space="preserve"> </w:t>
            </w:r>
            <w:r w:rsidR="002E0B18">
              <w:rPr>
                <w:rFonts w:ascii="Calibri" w:hAnsi="Calibri"/>
                <w:szCs w:val="22"/>
              </w:rPr>
              <w:t>eel and lamprey picked up in screening.</w:t>
            </w:r>
          </w:p>
          <w:p w14:paraId="2A6B61D3" w14:textId="5F47B014" w:rsidR="002C3F01" w:rsidRDefault="002C3F01" w:rsidP="00FE36E7">
            <w:pPr>
              <w:pStyle w:val="BlockText"/>
              <w:numPr>
                <w:ilvl w:val="0"/>
                <w:numId w:val="1"/>
              </w:numPr>
              <w:jc w:val="both"/>
              <w:rPr>
                <w:rFonts w:ascii="Calibri" w:hAnsi="Calibri"/>
                <w:szCs w:val="22"/>
              </w:rPr>
            </w:pPr>
            <w:r>
              <w:rPr>
                <w:rFonts w:ascii="Calibri" w:hAnsi="Calibri"/>
                <w:szCs w:val="22"/>
              </w:rPr>
              <w:t>Applicant has confirmed that sediment tank</w:t>
            </w:r>
            <w:r w:rsidR="00AF6411">
              <w:rPr>
                <w:rFonts w:ascii="Calibri" w:hAnsi="Calibri"/>
                <w:szCs w:val="22"/>
              </w:rPr>
              <w:t xml:space="preserve"> is to be checked daily – t/c 08/07/2019.</w:t>
            </w:r>
            <w:bookmarkStart w:id="0" w:name="_GoBack"/>
            <w:bookmarkEnd w:id="0"/>
          </w:p>
          <w:p w14:paraId="56F171D4" w14:textId="56F04AB7" w:rsidR="0050143D" w:rsidRDefault="0050143D" w:rsidP="00C92AAB">
            <w:pPr>
              <w:pStyle w:val="BlockText"/>
              <w:numPr>
                <w:ilvl w:val="0"/>
                <w:numId w:val="1"/>
              </w:numPr>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4509C3" w:rsidRDefault="006831C3">
      <w:r>
        <w:separator/>
      </w:r>
    </w:p>
  </w:endnote>
  <w:endnote w:type="continuationSeparator" w:id="0">
    <w:p w14:paraId="0191CB03" w14:textId="77777777" w:rsidR="004509C3"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AF6411"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4509C3" w:rsidRDefault="006831C3">
      <w:r>
        <w:separator/>
      </w:r>
    </w:p>
  </w:footnote>
  <w:footnote w:type="continuationSeparator" w:id="0">
    <w:p w14:paraId="41F53C03" w14:textId="77777777" w:rsidR="004509C3"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AF6411">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3E4B632"/>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516A1"/>
    <w:rsid w:val="000C0A6F"/>
    <w:rsid w:val="00136D67"/>
    <w:rsid w:val="00162111"/>
    <w:rsid w:val="00176D1B"/>
    <w:rsid w:val="002C3F01"/>
    <w:rsid w:val="002C7277"/>
    <w:rsid w:val="002E0AB9"/>
    <w:rsid w:val="002E0B18"/>
    <w:rsid w:val="002E2202"/>
    <w:rsid w:val="002E3C80"/>
    <w:rsid w:val="00307917"/>
    <w:rsid w:val="003432CD"/>
    <w:rsid w:val="003B76D7"/>
    <w:rsid w:val="003E4CC9"/>
    <w:rsid w:val="00432D13"/>
    <w:rsid w:val="004509C3"/>
    <w:rsid w:val="00480BBA"/>
    <w:rsid w:val="004B6F05"/>
    <w:rsid w:val="004E52C8"/>
    <w:rsid w:val="0050143D"/>
    <w:rsid w:val="00536EAE"/>
    <w:rsid w:val="0057142C"/>
    <w:rsid w:val="005F33EA"/>
    <w:rsid w:val="00611A8E"/>
    <w:rsid w:val="006815EB"/>
    <w:rsid w:val="006831C3"/>
    <w:rsid w:val="007A5BD0"/>
    <w:rsid w:val="00815AA3"/>
    <w:rsid w:val="00827AF8"/>
    <w:rsid w:val="00892C7A"/>
    <w:rsid w:val="008A04B5"/>
    <w:rsid w:val="008C5E9B"/>
    <w:rsid w:val="00974BB8"/>
    <w:rsid w:val="00982A75"/>
    <w:rsid w:val="009D11B8"/>
    <w:rsid w:val="00A438EB"/>
    <w:rsid w:val="00AE394E"/>
    <w:rsid w:val="00AE7A54"/>
    <w:rsid w:val="00AF6411"/>
    <w:rsid w:val="00B06F9F"/>
    <w:rsid w:val="00B2274A"/>
    <w:rsid w:val="00B544B1"/>
    <w:rsid w:val="00C02AA0"/>
    <w:rsid w:val="00C10A5C"/>
    <w:rsid w:val="00C3060A"/>
    <w:rsid w:val="00C5300E"/>
    <w:rsid w:val="00C74563"/>
    <w:rsid w:val="00C92AAB"/>
    <w:rsid w:val="00CA5D77"/>
    <w:rsid w:val="00CC0024"/>
    <w:rsid w:val="00D11515"/>
    <w:rsid w:val="00D33897"/>
    <w:rsid w:val="00D378D2"/>
    <w:rsid w:val="00DB35DA"/>
    <w:rsid w:val="00E41A51"/>
    <w:rsid w:val="00F53ED4"/>
    <w:rsid w:val="00F976C0"/>
    <w:rsid w:val="00FB0782"/>
    <w:rsid w:val="00FC6858"/>
    <w:rsid w:val="00FD19D0"/>
    <w:rsid w:val="00FE3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Waycock Cross WWTW</Site_x0020_Name>
    <Internal_x002f_External xmlns="859f7ad6-93f6-4205-b62b-a17f28acbbac">Internal document</Internal_x002f_External>
    <Post_x0020_code xmlns="859f7ad6-93f6-4205-b62b-a17f28acbbac">CF62 3AA</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C/O Dwr Cymru Welsh Water, Ty Awen Spooner Close, Coedkernew, Newport, NP10 8FZ</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2019-07-04T23:00:00+00:00</Document_x0020_Date>
    <Facility_x0020_Address xmlns="859f7ad6-93f6-4205-b62b-a17f28acbbac">Waycock Road, Moulton, Barry</Facility_x0020_Address>
    <Environment_x0020_Sub_x0020_Folder xmlns="859f7ad6-93f6-4205-b62b-a17f28acbbac">Licences applications</Environment_x0020_Sub_x0020_Folder>
    <Customer_x0020_Name xmlns="859f7ad6-93f6-4205-b62b-a17f28acbbac">JN Bentley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48E0CC16-2B93-4996-BCCF-D64BE9A5852E}"/>
</file>

<file path=customXml/itemProps4.xml><?xml version="1.0" encoding="utf-8"?>
<ds:datastoreItem xmlns:ds="http://schemas.openxmlformats.org/officeDocument/2006/customXml" ds:itemID="{7F89DF8B-FBF9-4A03-975A-935D589196FD}">
  <ds:schemaRefs>
    <ds:schemaRef ds:uri="859f7ad6-93f6-4205-b62b-a17f28acbbac"/>
    <ds:schemaRef ds:uri="http://purl.org/dc/terms/"/>
    <ds:schemaRef ds:uri="6e121689-de5b-41b9-a751-bfeda7fa2b07"/>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b67299c9-1600-4d20-976e-ea8f199d05b8"/>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5</Pages>
  <Words>1428</Words>
  <Characters>8141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PAN-005697 Duly Made Checklist</vt:lpstr>
    </vt:vector>
  </TitlesOfParts>
  <Company/>
  <LinksUpToDate>false</LinksUpToDate>
  <CharactersWithSpaces>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PAN-005697 Duly Made Checklist</dc:title>
  <dc:subject/>
  <dc:creator>Smith, Asta</dc:creator>
  <cp:keywords/>
  <dc:description/>
  <cp:lastModifiedBy>Smith, Asta</cp:lastModifiedBy>
  <cp:revision>51</cp:revision>
  <dcterms:created xsi:type="dcterms:W3CDTF">2017-12-07T11:02:00Z</dcterms:created>
  <dcterms:modified xsi:type="dcterms:W3CDTF">2019-07-08T16:29:00Z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93e8b814-ab10-46cf-9c3c-6984f1d9bd60</vt:lpwstr>
  </property>
  <property fmtid="{D5CDD505-2E9C-101B-9397-08002B2CF9AE}" pid="4" name="_dlc_DocId">
    <vt:lpwstr>REGU-184-38822</vt:lpwstr>
  </property>
  <property fmtid="{D5CDD505-2E9C-101B-9397-08002B2CF9AE}" pid="5" name="_dlc_DocIdUrl">
    <vt:lpwstr>https://cyfoethnaturiolcymru.sharepoint.com/teams/Regulatory/Permitting/_layouts/15/DocIdRedir.aspx?ID=REGU-184-38822, REGU-184-38822</vt:lpwstr>
  </property>
</Properties>
</file>