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642F0855" w14:textId="65DE437E" w:rsidR="00E27463" w:rsidRDefault="00C04F37" w:rsidP="00992034">
      <w:pPr>
        <w:ind w:left="709" w:hanging="709"/>
        <w:rPr>
          <w:rFonts w:cs="Arial"/>
        </w:rPr>
      </w:pPr>
      <w:r>
        <w:rPr>
          <w:rFonts w:cs="Arial"/>
        </w:rPr>
        <w:t xml:space="preserve">         </w:t>
      </w:r>
      <w:r w:rsidR="00662999">
        <w:rPr>
          <w:rFonts w:cs="Arial"/>
        </w:rPr>
        <w:tab/>
      </w:r>
      <w:r w:rsidR="00992034">
        <w:rPr>
          <w:rFonts w:cs="Arial"/>
        </w:rPr>
        <w:t xml:space="preserve">Lower Ty </w:t>
      </w:r>
      <w:proofErr w:type="spellStart"/>
      <w:r w:rsidR="00992034">
        <w:rPr>
          <w:rFonts w:cs="Arial"/>
        </w:rPr>
        <w:t>Newydd</w:t>
      </w:r>
      <w:proofErr w:type="spellEnd"/>
    </w:p>
    <w:p w14:paraId="64352521" w14:textId="40E1A399" w:rsidR="00992034" w:rsidRDefault="00992034" w:rsidP="00992034">
      <w:pPr>
        <w:ind w:left="709" w:hanging="709"/>
        <w:rPr>
          <w:rFonts w:cs="Arial"/>
        </w:rPr>
      </w:pPr>
      <w:r>
        <w:rPr>
          <w:rFonts w:cs="Arial"/>
        </w:rPr>
        <w:tab/>
        <w:t>Clytha</w:t>
      </w:r>
    </w:p>
    <w:p w14:paraId="1AD0372E" w14:textId="386B37F2" w:rsidR="00992034" w:rsidRDefault="00992034" w:rsidP="00992034">
      <w:pPr>
        <w:ind w:left="709" w:hanging="709"/>
        <w:rPr>
          <w:rFonts w:cs="Arial"/>
        </w:rPr>
      </w:pPr>
      <w:r>
        <w:rPr>
          <w:rFonts w:cs="Arial"/>
        </w:rPr>
        <w:tab/>
        <w:t>Raglan</w:t>
      </w:r>
    </w:p>
    <w:p w14:paraId="67A8239D" w14:textId="4C21C9C2" w:rsidR="00992034" w:rsidRDefault="00992034" w:rsidP="00992034">
      <w:pPr>
        <w:ind w:left="709" w:hanging="709"/>
        <w:rPr>
          <w:rFonts w:cs="Arial"/>
          <w:color w:val="FF0000"/>
        </w:rPr>
      </w:pPr>
      <w:r>
        <w:rPr>
          <w:rFonts w:cs="Arial"/>
        </w:rPr>
        <w:tab/>
      </w:r>
      <w:r>
        <w:rPr>
          <w:rFonts w:cs="Arial"/>
        </w:rPr>
        <w:tab/>
        <w:t>Monmouthshire      NP15 2BQ</w:t>
      </w: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63416B56" w:rsidR="002577B0" w:rsidRPr="00C04F37" w:rsidRDefault="00992034" w:rsidP="002577B0">
            <w:pPr>
              <w:rPr>
                <w:rFonts w:cs="Arial"/>
              </w:rPr>
            </w:pPr>
            <w:r>
              <w:rPr>
                <w:rFonts w:cs="Arial"/>
              </w:rPr>
              <w:t>XP3636MR</w:t>
            </w:r>
          </w:p>
        </w:tc>
        <w:tc>
          <w:tcPr>
            <w:tcW w:w="2835" w:type="dxa"/>
          </w:tcPr>
          <w:p w14:paraId="4107B008" w14:textId="554C5DDE" w:rsidR="002577B0" w:rsidRPr="00C04F37" w:rsidRDefault="00992034" w:rsidP="00E27463">
            <w:pPr>
              <w:rPr>
                <w:rFonts w:cs="Arial"/>
              </w:rPr>
            </w:pPr>
            <w:r>
              <w:rPr>
                <w:rFonts w:cs="Arial"/>
              </w:rPr>
              <w:t xml:space="preserve">D H, E </w:t>
            </w:r>
            <w:proofErr w:type="spellStart"/>
            <w:r>
              <w:rPr>
                <w:rFonts w:cs="Arial"/>
              </w:rPr>
              <w:t>E</w:t>
            </w:r>
            <w:proofErr w:type="spellEnd"/>
            <w:r>
              <w:rPr>
                <w:rFonts w:cs="Arial"/>
              </w:rPr>
              <w:t xml:space="preserve"> and J P Williams</w:t>
            </w:r>
          </w:p>
        </w:tc>
        <w:tc>
          <w:tcPr>
            <w:tcW w:w="3404" w:type="dxa"/>
          </w:tcPr>
          <w:p w14:paraId="12AFD888" w14:textId="77777777" w:rsidR="00992034" w:rsidRDefault="00E27463" w:rsidP="00992034">
            <w:pPr>
              <w:ind w:left="709" w:hanging="709"/>
              <w:rPr>
                <w:rFonts w:cs="Arial"/>
              </w:rPr>
            </w:pPr>
            <w:r>
              <w:rPr>
                <w:rFonts w:cs="Arial"/>
              </w:rPr>
              <w:t xml:space="preserve">Ty </w:t>
            </w:r>
            <w:proofErr w:type="spellStart"/>
            <w:r w:rsidR="00992034">
              <w:rPr>
                <w:rFonts w:cs="Arial"/>
              </w:rPr>
              <w:t>Newydd</w:t>
            </w:r>
            <w:proofErr w:type="spellEnd"/>
            <w:r w:rsidR="00992034">
              <w:rPr>
                <w:rFonts w:cs="Arial"/>
              </w:rPr>
              <w:t xml:space="preserve"> Farm</w:t>
            </w:r>
          </w:p>
          <w:p w14:paraId="04719A43" w14:textId="77777777" w:rsidR="00992034" w:rsidRDefault="00992034" w:rsidP="00992034">
            <w:pPr>
              <w:ind w:left="709" w:hanging="709"/>
              <w:rPr>
                <w:rFonts w:cs="Arial"/>
              </w:rPr>
            </w:pPr>
            <w:r>
              <w:rPr>
                <w:rFonts w:cs="Arial"/>
              </w:rPr>
              <w:t xml:space="preserve">Lower Ty </w:t>
            </w:r>
            <w:proofErr w:type="spellStart"/>
            <w:r>
              <w:rPr>
                <w:rFonts w:cs="Arial"/>
              </w:rPr>
              <w:t>Newydd</w:t>
            </w:r>
            <w:proofErr w:type="spellEnd"/>
          </w:p>
          <w:p w14:paraId="1483350C" w14:textId="77777777" w:rsidR="00992034" w:rsidRDefault="00992034" w:rsidP="00992034">
            <w:pPr>
              <w:ind w:left="709" w:hanging="709"/>
              <w:rPr>
                <w:rFonts w:cs="Arial"/>
              </w:rPr>
            </w:pPr>
            <w:r>
              <w:rPr>
                <w:rFonts w:cs="Arial"/>
              </w:rPr>
              <w:t>Clytha</w:t>
            </w:r>
          </w:p>
          <w:p w14:paraId="1E75B51E" w14:textId="77777777" w:rsidR="00992034" w:rsidRDefault="00992034" w:rsidP="00992034">
            <w:pPr>
              <w:ind w:left="709" w:hanging="709"/>
              <w:rPr>
                <w:rFonts w:cs="Arial"/>
              </w:rPr>
            </w:pPr>
            <w:r>
              <w:rPr>
                <w:rFonts w:cs="Arial"/>
              </w:rPr>
              <w:t>Raglan</w:t>
            </w:r>
          </w:p>
          <w:p w14:paraId="5EF904B0" w14:textId="174B7F5E" w:rsidR="00E27463" w:rsidRPr="00C04F37" w:rsidRDefault="00E27463" w:rsidP="00992034">
            <w:pPr>
              <w:rPr>
                <w:rFonts w:cs="Arial"/>
              </w:rPr>
            </w:pPr>
            <w:r>
              <w:rPr>
                <w:rFonts w:cs="Arial"/>
              </w:rPr>
              <w:t>M</w:t>
            </w:r>
            <w:r w:rsidR="00992034">
              <w:rPr>
                <w:rFonts w:cs="Arial"/>
              </w:rPr>
              <w:t xml:space="preserve">onmouthshire    </w:t>
            </w:r>
            <w:bookmarkStart w:id="0" w:name="_GoBack"/>
            <w:bookmarkEnd w:id="0"/>
            <w:r w:rsidR="00992034">
              <w:rPr>
                <w:rFonts w:cs="Arial"/>
              </w:rPr>
              <w:t>NP15 2BQ</w:t>
            </w:r>
          </w:p>
        </w:tc>
      </w:tr>
      <w:tr w:rsidR="00E27463" w14:paraId="04F85E3D" w14:textId="77777777" w:rsidTr="000C074F">
        <w:tc>
          <w:tcPr>
            <w:tcW w:w="2694" w:type="dxa"/>
          </w:tcPr>
          <w:p w14:paraId="7C210668" w14:textId="24B207C2" w:rsidR="00E27463" w:rsidRDefault="00E27463" w:rsidP="002577B0">
            <w:pPr>
              <w:rPr>
                <w:rFonts w:cs="Arial"/>
              </w:rPr>
            </w:pPr>
          </w:p>
        </w:tc>
        <w:tc>
          <w:tcPr>
            <w:tcW w:w="2835" w:type="dxa"/>
          </w:tcPr>
          <w:p w14:paraId="19FFCBC7" w14:textId="77777777" w:rsidR="00E27463" w:rsidRDefault="00E27463" w:rsidP="00E27463">
            <w:pPr>
              <w:rPr>
                <w:rFonts w:cs="Arial"/>
              </w:rPr>
            </w:pPr>
          </w:p>
        </w:tc>
        <w:tc>
          <w:tcPr>
            <w:tcW w:w="3404" w:type="dxa"/>
          </w:tcPr>
          <w:p w14:paraId="05395ED9" w14:textId="77777777" w:rsidR="00E27463" w:rsidRDefault="00E27463" w:rsidP="00E27463">
            <w:pPr>
              <w:ind w:left="709" w:hanging="709"/>
              <w:rPr>
                <w:rFonts w:cs="Arial"/>
              </w:rPr>
            </w:pPr>
          </w:p>
        </w:tc>
      </w:tr>
    </w:tbl>
    <w:p w14:paraId="26CB07D1" w14:textId="32841F2A"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proofErr w:type="gramStart"/>
      <w:r w:rsidR="00362433" w:rsidRPr="00CD7971">
        <w:rPr>
          <w:rFonts w:cs="Arial"/>
          <w:b/>
        </w:rPr>
        <w:t>Signed ....................................................</w:t>
      </w:r>
      <w:proofErr w:type="gramEnd"/>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proofErr w:type="spellStart"/>
      <w:r w:rsidRPr="00D468FE">
        <w:rPr>
          <w:rFonts w:cs="Arial"/>
        </w:rPr>
        <w:t>Hadnock</w:t>
      </w:r>
      <w:proofErr w:type="spellEnd"/>
      <w:r w:rsidRPr="00D468FE">
        <w:rPr>
          <w:rFonts w:cs="Arial"/>
        </w:rPr>
        <w:t xml:space="preserve">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w:t>
            </w:r>
            <w:proofErr w:type="spellStart"/>
            <w:r w:rsidRPr="00FF68F9">
              <w:t>Tetrachloroethane</w:t>
            </w:r>
            <w:proofErr w:type="spellEnd"/>
            <w:r w:rsidRPr="00FF68F9">
              <w:t>)</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w:t>
            </w:r>
            <w:proofErr w:type="spellStart"/>
            <w:r w:rsidRPr="00FF68F9">
              <w:t>Hexachlorocyclohexane</w:t>
            </w:r>
            <w:proofErr w:type="spellEnd"/>
            <w:r w:rsidRPr="00FF68F9">
              <w:t xml:space="preserv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w:t>
            </w:r>
            <w:proofErr w:type="spellStart"/>
            <w:r w:rsidRPr="00FF68F9">
              <w:t>fluoranthene</w:t>
            </w:r>
            <w:proofErr w:type="spellEnd"/>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w:t>
            </w:r>
            <w:proofErr w:type="spellStart"/>
            <w:r w:rsidRPr="00FF68F9">
              <w:t>g,h,i</w:t>
            </w:r>
            <w:proofErr w:type="spellEnd"/>
            <w:r w:rsidRPr="00FF68F9">
              <w:t>)</w:t>
            </w:r>
            <w:proofErr w:type="spellStart"/>
            <w:r w:rsidRPr="00FF68F9">
              <w:t>perylene</w:t>
            </w:r>
            <w:proofErr w:type="spellEnd"/>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w:t>
            </w:r>
            <w:proofErr w:type="spellStart"/>
            <w:r w:rsidRPr="00FF68F9">
              <w:t>fluoranthene</w:t>
            </w:r>
            <w:proofErr w:type="spellEnd"/>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proofErr w:type="spellStart"/>
            <w:r w:rsidRPr="00FF68F9">
              <w:t>Chlordecone</w:t>
            </w:r>
            <w:proofErr w:type="spellEnd"/>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 xml:space="preserve">Chlorine and inorganic chlorine compounds - as </w:t>
            </w:r>
            <w:proofErr w:type="spellStart"/>
            <w:r w:rsidRPr="00FF68F9">
              <w:t>HCl</w:t>
            </w:r>
            <w:proofErr w:type="spellEnd"/>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proofErr w:type="spellStart"/>
            <w:r w:rsidRPr="00FF68F9">
              <w:t>Dieldrin</w:t>
            </w:r>
            <w:proofErr w:type="spellEnd"/>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proofErr w:type="spellStart"/>
            <w:r w:rsidRPr="00FF68F9">
              <w:t>Endrin</w:t>
            </w:r>
            <w:proofErr w:type="spellEnd"/>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 xml:space="preserve">Ethylene oxide (1,2 </w:t>
            </w:r>
            <w:proofErr w:type="spellStart"/>
            <w:r w:rsidRPr="00FF68F9">
              <w:t>Epoxyethane</w:t>
            </w:r>
            <w:proofErr w:type="spellEnd"/>
            <w:r w:rsidRPr="00FF68F9">
              <w:t>)</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proofErr w:type="spellStart"/>
            <w:r w:rsidRPr="00FF68F9">
              <w:t>Hexabromobiphenyl</w:t>
            </w:r>
            <w:proofErr w:type="spellEnd"/>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proofErr w:type="spellStart"/>
            <w:r w:rsidRPr="00FF68F9">
              <w:t>Hexachlorobenzene</w:t>
            </w:r>
            <w:proofErr w:type="spellEnd"/>
            <w:r w:rsidRPr="00FF68F9">
              <w:t xml:space="preserv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proofErr w:type="spellStart"/>
            <w:r w:rsidRPr="00FF68F9">
              <w:t>Hydrochlorofluorocarbons</w:t>
            </w:r>
            <w:proofErr w:type="spellEnd"/>
            <w:r w:rsidRPr="00FF68F9">
              <w:t xml:space="preserve">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proofErr w:type="spellStart"/>
            <w:r w:rsidRPr="00FF68F9">
              <w:t>Indeno</w:t>
            </w:r>
            <w:proofErr w:type="spellEnd"/>
            <w:r w:rsidRPr="00FF68F9">
              <w:t>(1,2,3-cd)pyrene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proofErr w:type="spellStart"/>
            <w:r w:rsidRPr="00FF68F9">
              <w:t>Lindane</w:t>
            </w:r>
            <w:proofErr w:type="spellEnd"/>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proofErr w:type="spellStart"/>
            <w:r w:rsidRPr="00FF68F9">
              <w:t>Mirex</w:t>
            </w:r>
            <w:proofErr w:type="spellEnd"/>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proofErr w:type="spellStart"/>
            <w:r w:rsidRPr="00FF68F9">
              <w:t>Pentachlorobenzene</w:t>
            </w:r>
            <w:proofErr w:type="spellEnd"/>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proofErr w:type="spellStart"/>
            <w:r w:rsidRPr="00FF68F9">
              <w:t>Tetrachloromethane</w:t>
            </w:r>
            <w:proofErr w:type="spellEnd"/>
            <w:r w:rsidRPr="00FF68F9">
              <w:t xml:space="preserv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proofErr w:type="spellStart"/>
            <w:r w:rsidRPr="00FF68F9">
              <w:t>Toxaphene</w:t>
            </w:r>
            <w:proofErr w:type="spellEnd"/>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proofErr w:type="spellStart"/>
            <w:r w:rsidRPr="00FF68F9">
              <w:t>Trichlorobenzene</w:t>
            </w:r>
            <w:proofErr w:type="spellEnd"/>
            <w:r w:rsidRPr="00FF68F9">
              <w:t xml:space="preserv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proofErr w:type="spellStart"/>
            <w:r w:rsidRPr="00FF68F9">
              <w:t>Trichloromethane</w:t>
            </w:r>
            <w:proofErr w:type="spellEnd"/>
            <w:r w:rsidRPr="00FF68F9">
              <w:t xml:space="preserv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1,2,3,4,5,6 (</w:t>
            </w:r>
            <w:proofErr w:type="spellStart"/>
            <w:r w:rsidRPr="00FF68F9">
              <w:rPr>
                <w:rFonts w:cs="Arial"/>
                <w:sz w:val="22"/>
                <w:szCs w:val="22"/>
                <w:lang w:eastAsia="en-GB"/>
              </w:rPr>
              <w:t>Hexachlorocyclohexane</w:t>
            </w:r>
            <w:proofErr w:type="spellEnd"/>
            <w:r w:rsidRPr="00FF68F9">
              <w:rPr>
                <w:rFonts w:cs="Arial"/>
                <w:sz w:val="22"/>
                <w:szCs w:val="22"/>
                <w:lang w:eastAsia="en-GB"/>
              </w:rPr>
              <w:t xml:space="preserv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Alachlor</w:t>
            </w:r>
            <w:proofErr w:type="spellEnd"/>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w:t>
            </w:r>
            <w:proofErr w:type="spellStart"/>
            <w:r w:rsidRPr="00FF68F9">
              <w:rPr>
                <w:rFonts w:cs="Arial"/>
                <w:sz w:val="22"/>
                <w:szCs w:val="22"/>
                <w:lang w:eastAsia="en-GB"/>
              </w:rPr>
              <w:t>fluoranthene</w:t>
            </w:r>
            <w:proofErr w:type="spellEnd"/>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w:t>
            </w:r>
            <w:proofErr w:type="spellStart"/>
            <w:r w:rsidRPr="00FF68F9">
              <w:rPr>
                <w:rFonts w:cs="Arial"/>
                <w:sz w:val="22"/>
                <w:szCs w:val="22"/>
                <w:lang w:eastAsia="en-GB"/>
              </w:rPr>
              <w:t>fluoranthene</w:t>
            </w:r>
            <w:proofErr w:type="spellEnd"/>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Brominated </w:t>
            </w:r>
            <w:proofErr w:type="spellStart"/>
            <w:r w:rsidRPr="00FF68F9">
              <w:rPr>
                <w:rFonts w:cs="Arial"/>
                <w:sz w:val="22"/>
                <w:szCs w:val="22"/>
                <w:lang w:eastAsia="en-GB"/>
              </w:rPr>
              <w:t>diphenylethers</w:t>
            </w:r>
            <w:proofErr w:type="spellEnd"/>
            <w:r w:rsidRPr="00FF68F9">
              <w:rPr>
                <w:rFonts w:cs="Arial"/>
                <w:sz w:val="22"/>
                <w:szCs w:val="22"/>
                <w:lang w:eastAsia="en-GB"/>
              </w:rPr>
              <w:t xml:space="preserve"> - penta-, </w:t>
            </w:r>
            <w:proofErr w:type="spellStart"/>
            <w:r w:rsidRPr="00FF68F9">
              <w:rPr>
                <w:rFonts w:cs="Arial"/>
                <w:sz w:val="22"/>
                <w:szCs w:val="22"/>
                <w:lang w:eastAsia="en-GB"/>
              </w:rPr>
              <w:t>octa</w:t>
            </w:r>
            <w:proofErr w:type="spellEnd"/>
            <w:r w:rsidRPr="00FF68F9">
              <w:rPr>
                <w:rFonts w:cs="Arial"/>
                <w:sz w:val="22"/>
                <w:szCs w:val="22"/>
                <w:lang w:eastAsia="en-GB"/>
              </w:rPr>
              <w:t xml:space="preserve">- and </w:t>
            </w:r>
            <w:proofErr w:type="spellStart"/>
            <w:r w:rsidRPr="00FF68F9">
              <w:rPr>
                <w:rFonts w:cs="Arial"/>
                <w:sz w:val="22"/>
                <w:szCs w:val="22"/>
                <w:lang w:eastAsia="en-GB"/>
              </w:rPr>
              <w:t>deca</w:t>
            </w:r>
            <w:proofErr w:type="spellEnd"/>
            <w:r w:rsidRPr="00FF68F9">
              <w:rPr>
                <w:rFonts w:cs="Arial"/>
                <w:sz w:val="22"/>
                <w:szCs w:val="22"/>
                <w:lang w:eastAsia="en-GB"/>
              </w:rPr>
              <w:t>-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w:t>
            </w:r>
            <w:proofErr w:type="spellStart"/>
            <w:r w:rsidRPr="00FF68F9">
              <w:rPr>
                <w:rFonts w:cs="Arial"/>
                <w:sz w:val="22"/>
                <w:szCs w:val="22"/>
                <w:lang w:eastAsia="en-GB"/>
              </w:rPr>
              <w:t>Tetrachloromethane</w:t>
            </w:r>
            <w:proofErr w:type="spellEnd"/>
            <w:r w:rsidRPr="00FF68F9">
              <w:rPr>
                <w:rFonts w:cs="Arial"/>
                <w:sz w:val="22"/>
                <w:szCs w:val="22"/>
                <w:lang w:eastAsia="en-GB"/>
              </w:rPr>
              <w:t>)</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Chlordecone</w:t>
            </w:r>
            <w:proofErr w:type="spellEnd"/>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Chlorfenvinphos</w:t>
            </w:r>
            <w:proofErr w:type="spellEnd"/>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Chloro</w:t>
            </w:r>
            <w:proofErr w:type="spellEnd"/>
            <w:r w:rsidRPr="00FF68F9">
              <w:rPr>
                <w:rFonts w:cs="Arial"/>
                <w:sz w:val="22"/>
                <w:szCs w:val="22"/>
                <w:lang w:eastAsia="en-GB"/>
              </w:rPr>
              <w:t xml:space="preserve">-alkanes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Chlorpyrifos</w:t>
            </w:r>
            <w:proofErr w:type="spellEnd"/>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Dieldrin</w:t>
            </w:r>
            <w:proofErr w:type="spellEnd"/>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Diuron</w:t>
            </w:r>
            <w:proofErr w:type="spellEnd"/>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Endosulfan</w:t>
            </w:r>
            <w:proofErr w:type="spellEnd"/>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Endrin</w:t>
            </w:r>
            <w:proofErr w:type="spellEnd"/>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Ethylene oxide (1,2 </w:t>
            </w:r>
            <w:proofErr w:type="spellStart"/>
            <w:r w:rsidRPr="00FF68F9">
              <w:rPr>
                <w:rFonts w:cs="Arial"/>
                <w:sz w:val="22"/>
                <w:szCs w:val="22"/>
                <w:lang w:eastAsia="en-GB"/>
              </w:rPr>
              <w:t>Epoxyethane</w:t>
            </w:r>
            <w:proofErr w:type="spellEnd"/>
            <w:r w:rsidRPr="00FF68F9">
              <w:rPr>
                <w:rFonts w:cs="Arial"/>
                <w:sz w:val="22"/>
                <w:szCs w:val="22"/>
                <w:lang w:eastAsia="en-GB"/>
              </w:rPr>
              <w:t>)</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Fluoranthene</w:t>
            </w:r>
            <w:proofErr w:type="spellEnd"/>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Hexabromobiphenyl</w:t>
            </w:r>
            <w:proofErr w:type="spellEnd"/>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Hexachlorobenzene</w:t>
            </w:r>
            <w:proofErr w:type="spellEnd"/>
            <w:r w:rsidRPr="00FF68F9">
              <w:rPr>
                <w:rFonts w:cs="Arial"/>
                <w:sz w:val="22"/>
                <w:szCs w:val="22"/>
                <w:lang w:eastAsia="en-GB"/>
              </w:rPr>
              <w:t xml:space="preserv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Hexachlorobutadiene</w:t>
            </w:r>
            <w:proofErr w:type="spellEnd"/>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Indeno</w:t>
            </w:r>
            <w:proofErr w:type="spellEnd"/>
            <w:r w:rsidRPr="00FF68F9">
              <w:rPr>
                <w:rFonts w:cs="Arial"/>
                <w:sz w:val="22"/>
                <w:szCs w:val="22"/>
                <w:lang w:eastAsia="en-GB"/>
              </w:rPr>
              <w:t>(1,2,3-cd)pyrene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Isodrin</w:t>
            </w:r>
            <w:proofErr w:type="spellEnd"/>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Isoproturon</w:t>
            </w:r>
            <w:proofErr w:type="spellEnd"/>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Lindane</w:t>
            </w:r>
            <w:proofErr w:type="spellEnd"/>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Mirex</w:t>
            </w:r>
            <w:proofErr w:type="spellEnd"/>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Nonylphenols</w:t>
            </w:r>
            <w:proofErr w:type="spellEnd"/>
            <w:r w:rsidRPr="00FF68F9">
              <w:rPr>
                <w:rFonts w:cs="Arial"/>
                <w:sz w:val="22"/>
                <w:szCs w:val="22"/>
                <w:lang w:eastAsia="en-GB"/>
              </w:rPr>
              <w:t xml:space="preserve"> and </w:t>
            </w:r>
            <w:proofErr w:type="spellStart"/>
            <w:r w:rsidRPr="00FF68F9">
              <w:rPr>
                <w:rFonts w:cs="Arial"/>
                <w:sz w:val="22"/>
                <w:szCs w:val="22"/>
                <w:lang w:eastAsia="en-GB"/>
              </w:rPr>
              <w:t>nonylphenol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Octylphenols</w:t>
            </w:r>
            <w:proofErr w:type="spellEnd"/>
            <w:r w:rsidRPr="00FF68F9">
              <w:rPr>
                <w:rFonts w:cs="Arial"/>
                <w:sz w:val="22"/>
                <w:szCs w:val="22"/>
                <w:lang w:eastAsia="en-GB"/>
              </w:rPr>
              <w:t xml:space="preserve"> &amp; </w:t>
            </w:r>
            <w:proofErr w:type="spellStart"/>
            <w:r w:rsidRPr="00FF68F9">
              <w:rPr>
                <w:rFonts w:cs="Arial"/>
                <w:sz w:val="22"/>
                <w:szCs w:val="22"/>
                <w:lang w:eastAsia="en-GB"/>
              </w:rPr>
              <w:t>Octylphenol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Pentachlorobenzene</w:t>
            </w:r>
            <w:proofErr w:type="spellEnd"/>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Short chain (C10-13) chlorinated </w:t>
            </w:r>
            <w:proofErr w:type="spellStart"/>
            <w:r w:rsidRPr="00FF68F9">
              <w:rPr>
                <w:rFonts w:cs="Arial"/>
                <w:sz w:val="22"/>
                <w:szCs w:val="22"/>
                <w:lang w:eastAsia="en-GB"/>
              </w:rPr>
              <w:t>paraffins</w:t>
            </w:r>
            <w:proofErr w:type="spellEnd"/>
            <w:r w:rsidRPr="00FF68F9">
              <w:rPr>
                <w:rFonts w:cs="Arial"/>
                <w:sz w:val="22"/>
                <w:szCs w:val="22"/>
                <w:lang w:eastAsia="en-GB"/>
              </w:rPr>
              <w:t xml:space="preserve">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Tetrachloromethane</w:t>
            </w:r>
            <w:proofErr w:type="spellEnd"/>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Toxaphene</w:t>
            </w:r>
            <w:proofErr w:type="spellEnd"/>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Trichlorobenzene</w:t>
            </w:r>
            <w:proofErr w:type="spellEnd"/>
            <w:r w:rsidRPr="00FF68F9">
              <w:rPr>
                <w:rFonts w:cs="Arial"/>
                <w:sz w:val="22"/>
                <w:szCs w:val="22"/>
                <w:lang w:eastAsia="en-GB"/>
              </w:rPr>
              <w:t xml:space="preserv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Trichloromethane</w:t>
            </w:r>
            <w:proofErr w:type="spellEnd"/>
            <w:r w:rsidRPr="00FF68F9">
              <w:rPr>
                <w:rFonts w:cs="Arial"/>
                <w:sz w:val="22"/>
                <w:szCs w:val="22"/>
                <w:lang w:eastAsia="en-GB"/>
              </w:rPr>
              <w:t xml:space="preserv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Trifluralin</w:t>
            </w:r>
            <w:proofErr w:type="spellEnd"/>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Triphenyltin</w:t>
            </w:r>
            <w:proofErr w:type="spellEnd"/>
            <w:r w:rsidRPr="00FF68F9">
              <w:rPr>
                <w:rFonts w:cs="Arial"/>
                <w:sz w:val="22"/>
                <w:szCs w:val="22"/>
                <w:lang w:eastAsia="en-GB"/>
              </w:rPr>
              <w:t xml:space="preserve">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92034">
      <w:rPr>
        <w:noProof/>
        <w:color w:val="0091A5"/>
      </w:rPr>
      <w:t>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92034">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992034">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92034">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072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21B7"/>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2999"/>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2DBF"/>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2034"/>
    <w:rsid w:val="00993F58"/>
    <w:rsid w:val="00994338"/>
    <w:rsid w:val="0099498F"/>
    <w:rsid w:val="00994B12"/>
    <w:rsid w:val="00997858"/>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463"/>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0849"/>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2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NP15 2BQ</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LAND-551-356</_dlc_DocId>
    <_dlc_DocIdUrl xmlns="9be56660-2c31-41ef-bc00-23e72f632f2a">
      <Url>https://cyfoethnaturiolcymru.sharepoint.com/teams/Regulatory/Permitting/_layouts/15/DocIdRedir.aspx?ID=LAND-551-356</Url>
      <Description>LAND-551-356</Description>
    </_dlc_DocIdUrl>
    <Site_x0020_Name xmlns="859f7ad6-93f6-4205-b62b-a17f28acbbac">Ty Newydd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Clytha, Raglan, Monmouthshire </Facility_x0020_Address>
    <Environment_x0020_Sub_x0020_Folder xmlns="859f7ad6-93f6-4205-b62b-a17f28acbbac">Environment monitoring</Environment_x0020_Sub_x0020_Folder>
    <Customer_x0020_Name xmlns="859f7ad6-93f6-4205-b62b-a17f28acbbac">Mr David Williams, Mrs Edwina Williams and Mr Julian Williams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11DFC522-BCA3-43CD-ADE8-8B9815B3EA71}"/>
</file>

<file path=customXml/itemProps2.xml><?xml version="1.0" encoding="utf-8"?>
<ds:datastoreItem xmlns:ds="http://schemas.openxmlformats.org/officeDocument/2006/customXml" ds:itemID="{F054B652-B4F4-4477-BAC3-F9CFA866C909}">
  <ds:schemaRef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F3223636-E084-4E7C-BB4F-B57301CCFBC7}"/>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1EFB3BD4-99D7-4AA9-BBDF-B6B8CAB52C4F}">
  <ds:schemaRefs>
    <ds:schemaRef ds:uri="http://schemas.openxmlformats.org/officeDocument/2006/bibliography"/>
  </ds:schemaRefs>
</ds:datastoreItem>
</file>

<file path=customXml/itemProps7.xml><?xml version="1.0" encoding="utf-8"?>
<ds:datastoreItem xmlns:ds="http://schemas.openxmlformats.org/officeDocument/2006/customXml" ds:itemID="{76A36C47-58F6-465B-8432-05D2BB66C4A0}"/>
</file>

<file path=docProps/app.xml><?xml version="1.0" encoding="utf-8"?>
<Properties xmlns="http://schemas.openxmlformats.org/officeDocument/2006/extended-properties" xmlns:vt="http://schemas.openxmlformats.org/officeDocument/2006/docPropsVTypes">
  <Template>Briefing Note.dot</Template>
  <TotalTime>1</TotalTime>
  <Pages>9</Pages>
  <Words>2044</Words>
  <Characters>13033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2016-03-24T08:53:00Z</dcterms:created>
  <dcterms:modified xsi:type="dcterms:W3CDTF">2016-03-24T08:53:00Z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5ffec14b-6e76-4d05-b2f7-772552eee65d</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Submitter">
    <vt:lpwstr/>
  </property>
  <property fmtid="{D5CDD505-2E9C-101B-9397-08002B2CF9AE}" pid="8" name="Order">
    <vt:r8>35600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