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12ED2FB4" w:rsidR="00765733" w:rsidRPr="007867C9" w:rsidRDefault="00B25814" w:rsidP="00765733">
      <w:pPr>
        <w:pStyle w:val="coverLicenceHolder"/>
        <w:pBdr>
          <w:top w:val="single" w:sz="4" w:space="25" w:color="auto"/>
        </w:pBdr>
        <w:rPr>
          <w:b/>
          <w:sz w:val="22"/>
          <w:szCs w:val="22"/>
        </w:rPr>
      </w:pPr>
      <w:r w:rsidRPr="007867C9">
        <w:rPr>
          <w:b/>
          <w:sz w:val="22"/>
          <w:szCs w:val="22"/>
        </w:rPr>
        <w:t>The Valspar (UK) Corporation Ltd</w:t>
      </w:r>
    </w:p>
    <w:p w14:paraId="27B0FB3F" w14:textId="77777777" w:rsidR="00765733" w:rsidRPr="007867C9" w:rsidRDefault="00765733" w:rsidP="00765733">
      <w:pPr>
        <w:pStyle w:val="coverLicenceHolder"/>
        <w:pBdr>
          <w:top w:val="single" w:sz="4" w:space="25" w:color="auto"/>
        </w:pBdr>
        <w:rPr>
          <w:b/>
          <w:sz w:val="22"/>
          <w:szCs w:val="22"/>
        </w:rPr>
      </w:pPr>
    </w:p>
    <w:p w14:paraId="27B0FB40" w14:textId="57EA1009" w:rsidR="00765733" w:rsidRPr="007867C9" w:rsidRDefault="00B25814" w:rsidP="00765733">
      <w:pPr>
        <w:pStyle w:val="coverLicenceHolder"/>
        <w:pBdr>
          <w:top w:val="single" w:sz="4" w:space="25" w:color="auto"/>
        </w:pBdr>
        <w:rPr>
          <w:b/>
          <w:sz w:val="22"/>
          <w:szCs w:val="22"/>
        </w:rPr>
      </w:pPr>
      <w:r w:rsidRPr="007867C9">
        <w:rPr>
          <w:b/>
          <w:sz w:val="22"/>
          <w:szCs w:val="22"/>
        </w:rPr>
        <w:t>Deeside Packaging Coatings</w:t>
      </w:r>
    </w:p>
    <w:p w14:paraId="27B0FB41" w14:textId="2C7D2C1F" w:rsidR="00765733" w:rsidRPr="007867C9" w:rsidRDefault="00B25814" w:rsidP="00765733">
      <w:pPr>
        <w:pStyle w:val="coverLicenceHolder"/>
        <w:pBdr>
          <w:top w:val="single" w:sz="4" w:space="25" w:color="auto"/>
        </w:pBdr>
        <w:rPr>
          <w:b/>
          <w:sz w:val="22"/>
          <w:szCs w:val="22"/>
        </w:rPr>
      </w:pPr>
      <w:r w:rsidRPr="007867C9">
        <w:rPr>
          <w:b/>
          <w:sz w:val="22"/>
          <w:szCs w:val="22"/>
        </w:rPr>
        <w:t>Parkway</w:t>
      </w:r>
    </w:p>
    <w:p w14:paraId="27B0FB42" w14:textId="6E783FFD" w:rsidR="00765733" w:rsidRPr="007867C9" w:rsidRDefault="00B25814" w:rsidP="00765733">
      <w:pPr>
        <w:pStyle w:val="coverLicenceHolder"/>
        <w:pBdr>
          <w:top w:val="single" w:sz="4" w:space="25" w:color="auto"/>
        </w:pBdr>
        <w:rPr>
          <w:b/>
          <w:sz w:val="22"/>
          <w:szCs w:val="22"/>
        </w:rPr>
      </w:pPr>
      <w:r w:rsidRPr="007867C9">
        <w:rPr>
          <w:b/>
          <w:sz w:val="22"/>
          <w:szCs w:val="22"/>
        </w:rPr>
        <w:t>Deeside Industrial Park</w:t>
      </w:r>
    </w:p>
    <w:p w14:paraId="27B0FB43" w14:textId="6B53BAA8" w:rsidR="00765733" w:rsidRPr="007867C9" w:rsidRDefault="00B25814" w:rsidP="00765733">
      <w:pPr>
        <w:pStyle w:val="coverLicenceHolder"/>
        <w:pBdr>
          <w:top w:val="single" w:sz="4" w:space="25" w:color="auto"/>
        </w:pBdr>
        <w:rPr>
          <w:b/>
          <w:sz w:val="22"/>
          <w:szCs w:val="22"/>
        </w:rPr>
      </w:pPr>
      <w:r w:rsidRPr="007867C9">
        <w:rPr>
          <w:b/>
          <w:sz w:val="22"/>
          <w:szCs w:val="22"/>
        </w:rPr>
        <w:t>Deeside</w:t>
      </w:r>
    </w:p>
    <w:p w14:paraId="0F52820C" w14:textId="062CB6FF" w:rsidR="00B25814" w:rsidRPr="007867C9" w:rsidRDefault="00B25814" w:rsidP="00765733">
      <w:pPr>
        <w:pStyle w:val="coverLicenceHolder"/>
        <w:pBdr>
          <w:top w:val="single" w:sz="4" w:space="25" w:color="auto"/>
        </w:pBdr>
        <w:rPr>
          <w:b/>
          <w:sz w:val="22"/>
          <w:szCs w:val="22"/>
        </w:rPr>
      </w:pPr>
      <w:r w:rsidRPr="007867C9">
        <w:rPr>
          <w:b/>
          <w:sz w:val="22"/>
          <w:szCs w:val="22"/>
        </w:rPr>
        <w:t>Flintshire</w:t>
      </w:r>
    </w:p>
    <w:p w14:paraId="27B0FB44" w14:textId="52C6D37B" w:rsidR="00765733" w:rsidRPr="007867C9" w:rsidRDefault="007E1C15" w:rsidP="00765733">
      <w:pPr>
        <w:pStyle w:val="coverLicenceHolder"/>
        <w:pBdr>
          <w:top w:val="single" w:sz="4" w:space="25" w:color="auto"/>
        </w:pBdr>
        <w:rPr>
          <w:b/>
          <w:sz w:val="22"/>
          <w:szCs w:val="22"/>
        </w:rPr>
      </w:pPr>
      <w:r w:rsidRPr="007867C9">
        <w:rPr>
          <w:b/>
          <w:sz w:val="22"/>
          <w:szCs w:val="22"/>
        </w:rPr>
        <w:t>CH5 2NN</w:t>
      </w:r>
    </w:p>
    <w:p w14:paraId="27B0FB45" w14:textId="77777777" w:rsidR="00765733" w:rsidRPr="007867C9" w:rsidRDefault="00765733" w:rsidP="00765733">
      <w:pPr>
        <w:pStyle w:val="coverLicenceHolder"/>
        <w:pBdr>
          <w:top w:val="single" w:sz="4" w:space="25" w:color="auto"/>
        </w:pBdr>
        <w:rPr>
          <w:sz w:val="22"/>
          <w:szCs w:val="22"/>
        </w:rPr>
      </w:pPr>
    </w:p>
    <w:p w14:paraId="27B0FB4D" w14:textId="77777777" w:rsidR="00C16167" w:rsidRPr="007867C9" w:rsidRDefault="00C16167">
      <w:pPr>
        <w:pStyle w:val="coverLicenceHolder"/>
        <w:pBdr>
          <w:top w:val="single" w:sz="4" w:space="25" w:color="auto"/>
        </w:pBdr>
        <w:rPr>
          <w:i/>
        </w:rPr>
      </w:pPr>
    </w:p>
    <w:p w14:paraId="27B0FB4E" w14:textId="77777777" w:rsidR="00C16167" w:rsidRPr="007867C9" w:rsidRDefault="00C16167">
      <w:pPr>
        <w:pStyle w:val="coverLicenceHolder"/>
        <w:pBdr>
          <w:top w:val="single" w:sz="4" w:space="25" w:color="auto"/>
        </w:pBdr>
        <w:rPr>
          <w:i/>
        </w:rPr>
      </w:pPr>
    </w:p>
    <w:p w14:paraId="27B0FB4F" w14:textId="77777777" w:rsidR="00C16167" w:rsidRPr="007867C9" w:rsidRDefault="00C16167">
      <w:pPr>
        <w:pStyle w:val="coverAuthNos"/>
        <w:spacing w:before="480"/>
        <w:rPr>
          <w:color w:val="auto"/>
          <w:sz w:val="24"/>
        </w:rPr>
      </w:pPr>
      <w:r w:rsidRPr="007867C9">
        <w:rPr>
          <w:color w:val="auto"/>
          <w:sz w:val="24"/>
        </w:rPr>
        <w:t>Permit number</w:t>
      </w:r>
    </w:p>
    <w:p w14:paraId="27B0FB50" w14:textId="1EFAB3D0" w:rsidR="00C16167" w:rsidRPr="007867C9" w:rsidRDefault="00B25814">
      <w:pPr>
        <w:pStyle w:val="coverAuthNos"/>
        <w:rPr>
          <w:b/>
          <w:color w:val="auto"/>
          <w:sz w:val="24"/>
        </w:rPr>
      </w:pPr>
      <w:r w:rsidRPr="007867C9">
        <w:rPr>
          <w:b/>
          <w:color w:val="auto"/>
          <w:sz w:val="24"/>
        </w:rPr>
        <w:t>EPR/BU7545IM</w:t>
      </w:r>
    </w:p>
    <w:p w14:paraId="27B0FB51" w14:textId="72D3AF60" w:rsidR="00C16167" w:rsidRPr="007867C9" w:rsidRDefault="00C16167" w:rsidP="00DA0F76">
      <w:pPr>
        <w:pStyle w:val="Heading1nonum"/>
        <w:spacing w:before="80" w:after="0" w:line="240" w:lineRule="auto"/>
        <w:jc w:val="center"/>
      </w:pPr>
      <w:r w:rsidRPr="007867C9">
        <w:br w:type="page"/>
      </w:r>
      <w:r w:rsidR="00B25814" w:rsidRPr="007867C9">
        <w:rPr>
          <w:szCs w:val="36"/>
        </w:rPr>
        <w:lastRenderedPageBreak/>
        <w:t>Deeside Packaging Coatings</w:t>
      </w:r>
    </w:p>
    <w:p w14:paraId="27B0FB52" w14:textId="71951BBC" w:rsidR="00C16167" w:rsidRPr="007867C9" w:rsidRDefault="00C16167" w:rsidP="00DA0F76">
      <w:pPr>
        <w:pStyle w:val="Heading1nonum"/>
        <w:spacing w:before="80" w:after="0" w:line="240" w:lineRule="auto"/>
        <w:jc w:val="center"/>
      </w:pPr>
      <w:r w:rsidRPr="007867C9">
        <w:t xml:space="preserve">Permit </w:t>
      </w:r>
      <w:r w:rsidR="0001765E" w:rsidRPr="007867C9">
        <w:t>n</w:t>
      </w:r>
      <w:r w:rsidRPr="007867C9">
        <w:t xml:space="preserve">umber </w:t>
      </w:r>
      <w:r w:rsidR="004249DE" w:rsidRPr="007867C9">
        <w:t>EPR/</w:t>
      </w:r>
      <w:r w:rsidR="00B25814" w:rsidRPr="007867C9">
        <w:t>BU7545IM</w:t>
      </w:r>
    </w:p>
    <w:p w14:paraId="27B0FB53" w14:textId="77777777" w:rsidR="00C16167" w:rsidRPr="007867C9" w:rsidRDefault="00C16167">
      <w:pPr>
        <w:pStyle w:val="Heading1nonum"/>
      </w:pPr>
      <w:r w:rsidRPr="007867C9">
        <w:t>Introductory note</w:t>
      </w:r>
      <w:bookmarkEnd w:id="0"/>
      <w:bookmarkEnd w:id="1"/>
    </w:p>
    <w:p w14:paraId="27B0FB54" w14:textId="77777777" w:rsidR="00C16167" w:rsidRPr="007867C9" w:rsidRDefault="00C16167">
      <w:pPr>
        <w:pStyle w:val="Heading2a"/>
        <w:spacing w:before="120"/>
        <w:rPr>
          <w:i w:val="0"/>
        </w:rPr>
      </w:pPr>
      <w:r w:rsidRPr="007867C9">
        <w:rPr>
          <w:i w:val="0"/>
        </w:rPr>
        <w:t>This introductory note does not form a part of the permit</w:t>
      </w:r>
    </w:p>
    <w:p w14:paraId="440E638E" w14:textId="77777777" w:rsidR="00B21F95" w:rsidRPr="007867C9" w:rsidRDefault="00C16167" w:rsidP="00B21F95">
      <w:pPr>
        <w:pStyle w:val="Heading3nonum"/>
        <w:rPr>
          <w:color w:val="auto"/>
          <w:sz w:val="22"/>
          <w:szCs w:val="22"/>
        </w:rPr>
      </w:pPr>
      <w:r w:rsidRPr="007867C9">
        <w:rPr>
          <w:color w:val="auto"/>
          <w:sz w:val="22"/>
          <w:szCs w:val="22"/>
        </w:rPr>
        <w:t xml:space="preserve">The main features of the </w:t>
      </w:r>
      <w:r w:rsidR="00B90A50" w:rsidRPr="007867C9">
        <w:rPr>
          <w:color w:val="auto"/>
          <w:sz w:val="22"/>
          <w:szCs w:val="22"/>
        </w:rPr>
        <w:t>permit</w:t>
      </w:r>
      <w:r w:rsidRPr="007867C9">
        <w:rPr>
          <w:color w:val="auto"/>
          <w:sz w:val="22"/>
          <w:szCs w:val="22"/>
        </w:rPr>
        <w:t xml:space="preserve"> are as follows. </w:t>
      </w:r>
    </w:p>
    <w:p w14:paraId="78A63E6A" w14:textId="34C39E00" w:rsidR="00B21F95" w:rsidRPr="007867C9" w:rsidRDefault="00B21F95" w:rsidP="00B21F95">
      <w:pPr>
        <w:pStyle w:val="Heading3nonum"/>
        <w:rPr>
          <w:color w:val="auto"/>
          <w:sz w:val="22"/>
          <w:szCs w:val="22"/>
        </w:rPr>
      </w:pPr>
      <w:r w:rsidRPr="007867C9">
        <w:rPr>
          <w:color w:val="auto"/>
          <w:sz w:val="22"/>
          <w:szCs w:val="22"/>
        </w:rPr>
        <w:t xml:space="preserve">The Deeside Packaging Coatings facility occupies a </w:t>
      </w:r>
      <w:proofErr w:type="gramStart"/>
      <w:r w:rsidRPr="007867C9">
        <w:rPr>
          <w:color w:val="auto"/>
          <w:sz w:val="22"/>
          <w:szCs w:val="22"/>
        </w:rPr>
        <w:t>9 acre</w:t>
      </w:r>
      <w:proofErr w:type="gramEnd"/>
      <w:r w:rsidRPr="007867C9">
        <w:rPr>
          <w:color w:val="auto"/>
          <w:sz w:val="22"/>
          <w:szCs w:val="22"/>
        </w:rPr>
        <w:t xml:space="preserve"> </w:t>
      </w:r>
      <w:r w:rsidR="00034FCD" w:rsidRPr="007867C9">
        <w:rPr>
          <w:color w:val="auto"/>
          <w:sz w:val="22"/>
          <w:szCs w:val="22"/>
        </w:rPr>
        <w:t>site on the Deeside Industrial P</w:t>
      </w:r>
      <w:r w:rsidRPr="007867C9">
        <w:rPr>
          <w:color w:val="auto"/>
          <w:sz w:val="22"/>
          <w:szCs w:val="22"/>
        </w:rPr>
        <w:t xml:space="preserve">ark, to the North West of Chester and is bordered on all four sides by neighbouring industrial premises. Deeside Packaging Coatings is part of The Valspar Corporation based in Minneapolis, USA. </w:t>
      </w:r>
    </w:p>
    <w:p w14:paraId="7639E2F7" w14:textId="3141592D" w:rsidR="00B21F95" w:rsidRPr="007867C9" w:rsidRDefault="00B21F95" w:rsidP="00B21F95">
      <w:pPr>
        <w:pStyle w:val="Heading3nonum"/>
        <w:rPr>
          <w:color w:val="auto"/>
          <w:sz w:val="22"/>
          <w:szCs w:val="22"/>
        </w:rPr>
      </w:pPr>
      <w:r w:rsidRPr="007867C9">
        <w:rPr>
          <w:color w:val="auto"/>
          <w:sz w:val="22"/>
          <w:szCs w:val="22"/>
        </w:rPr>
        <w:t>The process consists of the production of organic chemicals such as plastic materials, pol</w:t>
      </w:r>
      <w:r w:rsidR="00034FCD" w:rsidRPr="007867C9">
        <w:rPr>
          <w:color w:val="auto"/>
          <w:sz w:val="22"/>
          <w:szCs w:val="22"/>
        </w:rPr>
        <w:t>y</w:t>
      </w:r>
      <w:r w:rsidRPr="007867C9">
        <w:rPr>
          <w:color w:val="auto"/>
          <w:sz w:val="22"/>
          <w:szCs w:val="22"/>
        </w:rPr>
        <w:t>mers, synthetic fibres and cellulose-based fibres under S</w:t>
      </w:r>
      <w:r w:rsidR="00746911" w:rsidRPr="007867C9">
        <w:rPr>
          <w:color w:val="auto"/>
          <w:sz w:val="22"/>
          <w:szCs w:val="22"/>
        </w:rPr>
        <w:t>chedule 1, Part 1, Section 4.1 P</w:t>
      </w:r>
      <w:r w:rsidR="0000108F">
        <w:rPr>
          <w:color w:val="auto"/>
          <w:sz w:val="22"/>
          <w:szCs w:val="22"/>
        </w:rPr>
        <w:t>art A (a)(viii),</w:t>
      </w:r>
      <w:r w:rsidRPr="007867C9">
        <w:rPr>
          <w:color w:val="auto"/>
          <w:sz w:val="22"/>
          <w:szCs w:val="22"/>
        </w:rPr>
        <w:t xml:space="preserve"> Section 6.5 Part B (a)(</w:t>
      </w:r>
      <w:proofErr w:type="spellStart"/>
      <w:r w:rsidRPr="007867C9">
        <w:rPr>
          <w:color w:val="auto"/>
          <w:sz w:val="22"/>
          <w:szCs w:val="22"/>
        </w:rPr>
        <w:t>i</w:t>
      </w:r>
      <w:proofErr w:type="spellEnd"/>
      <w:r w:rsidRPr="007867C9">
        <w:rPr>
          <w:color w:val="auto"/>
          <w:sz w:val="22"/>
          <w:szCs w:val="22"/>
        </w:rPr>
        <w:t>) the manufacture of dyestuffs, printing ink and coating materials</w:t>
      </w:r>
      <w:r w:rsidR="0055719E">
        <w:rPr>
          <w:color w:val="auto"/>
          <w:sz w:val="22"/>
          <w:szCs w:val="22"/>
        </w:rPr>
        <w:t>. This permit also implements the requirements of</w:t>
      </w:r>
      <w:r w:rsidR="0000108F">
        <w:rPr>
          <w:color w:val="auto"/>
          <w:sz w:val="22"/>
          <w:szCs w:val="22"/>
        </w:rPr>
        <w:t xml:space="preserve"> Chapter V of the Industrial Emissions Directive</w:t>
      </w:r>
      <w:r w:rsidR="0055719E">
        <w:rPr>
          <w:color w:val="auto"/>
          <w:sz w:val="22"/>
          <w:szCs w:val="22"/>
        </w:rPr>
        <w:t xml:space="preserve"> (Solvent Emissions Activities)</w:t>
      </w:r>
      <w:r w:rsidRPr="007867C9">
        <w:rPr>
          <w:color w:val="auto"/>
          <w:sz w:val="22"/>
          <w:szCs w:val="22"/>
        </w:rPr>
        <w:t xml:space="preserve">. </w:t>
      </w:r>
    </w:p>
    <w:p w14:paraId="27B0FB57" w14:textId="650A715C" w:rsidR="00C16167" w:rsidRPr="007867C9" w:rsidRDefault="00B21F95" w:rsidP="00B21F95">
      <w:pPr>
        <w:pStyle w:val="Heading3nonum"/>
        <w:rPr>
          <w:color w:val="auto"/>
          <w:sz w:val="22"/>
          <w:szCs w:val="22"/>
        </w:rPr>
      </w:pPr>
      <w:r w:rsidRPr="007867C9">
        <w:rPr>
          <w:color w:val="auto"/>
          <w:sz w:val="22"/>
          <w:szCs w:val="22"/>
        </w:rPr>
        <w:t>The Deeside</w:t>
      </w:r>
      <w:r w:rsidR="00C16167" w:rsidRPr="007867C9">
        <w:rPr>
          <w:color w:val="auto"/>
          <w:sz w:val="22"/>
          <w:szCs w:val="22"/>
        </w:rPr>
        <w:t xml:space="preserve"> </w:t>
      </w:r>
      <w:r w:rsidR="005C545C" w:rsidRPr="007867C9">
        <w:rPr>
          <w:color w:val="auto"/>
          <w:sz w:val="22"/>
          <w:szCs w:val="22"/>
        </w:rPr>
        <w:t>Packaging Coatings installation manufactures resins and paints for coating applications for rigid containers and closures primarily for the food and drink industry. For example, two-piece beer and beverage cans, food cans and glass container closures. Currently the Deeside installation can be divided into two distinct activities with associated activities; resin and paint manufacture.</w:t>
      </w:r>
    </w:p>
    <w:p w14:paraId="226A59F9" w14:textId="13CE56AE" w:rsidR="005C545C" w:rsidRPr="007867C9" w:rsidRDefault="005C545C" w:rsidP="00B21F95">
      <w:pPr>
        <w:pStyle w:val="Heading3nonum"/>
        <w:rPr>
          <w:color w:val="auto"/>
          <w:sz w:val="22"/>
          <w:szCs w:val="22"/>
        </w:rPr>
      </w:pPr>
      <w:r w:rsidRPr="007867C9">
        <w:rPr>
          <w:color w:val="auto"/>
          <w:sz w:val="22"/>
          <w:szCs w:val="22"/>
        </w:rPr>
        <w:t xml:space="preserve">In the resin plant the epoxy resin is gravity fed from the heated bulk tanks to a heated weigh tank and into the reactor where two catalysts are added and heated. </w:t>
      </w:r>
      <w:r w:rsidR="00CF6AF8">
        <w:rPr>
          <w:color w:val="auto"/>
          <w:sz w:val="22"/>
          <w:szCs w:val="22"/>
        </w:rPr>
        <w:t>Cooling water</w:t>
      </w:r>
      <w:r w:rsidRPr="007867C9">
        <w:rPr>
          <w:color w:val="auto"/>
          <w:sz w:val="22"/>
          <w:szCs w:val="22"/>
        </w:rPr>
        <w:t xml:space="preserve"> controls the exothermic reaction. This is termed the epoxy upgrade. From this point the batch is modified to become either solvent or water-based epoxy resins</w:t>
      </w:r>
    </w:p>
    <w:p w14:paraId="54EB01C4" w14:textId="503F0312" w:rsidR="005C545C" w:rsidRPr="007867C9" w:rsidRDefault="005C545C" w:rsidP="00B21F95">
      <w:pPr>
        <w:pStyle w:val="Heading3nonum"/>
        <w:rPr>
          <w:color w:val="auto"/>
          <w:sz w:val="22"/>
          <w:szCs w:val="22"/>
        </w:rPr>
      </w:pPr>
      <w:r w:rsidRPr="007867C9">
        <w:rPr>
          <w:color w:val="auto"/>
          <w:sz w:val="22"/>
          <w:szCs w:val="22"/>
        </w:rPr>
        <w:t xml:space="preserve">To manufacture solvent-based epoxy resins the batch receives the addition of carboxylic acid and an amine catalyst, followed by the addition of </w:t>
      </w:r>
      <w:r w:rsidR="00D94468" w:rsidRPr="007867C9">
        <w:rPr>
          <w:color w:val="auto"/>
          <w:sz w:val="22"/>
          <w:szCs w:val="22"/>
        </w:rPr>
        <w:t>solvents for dilution before being transferred to let down tanks, then drums or IBCs.</w:t>
      </w:r>
    </w:p>
    <w:p w14:paraId="142E5351" w14:textId="19C73407" w:rsidR="00D94468" w:rsidRPr="007867C9" w:rsidRDefault="00D94468" w:rsidP="00B21F95">
      <w:pPr>
        <w:pStyle w:val="Heading3nonum"/>
        <w:rPr>
          <w:color w:val="auto"/>
          <w:sz w:val="22"/>
          <w:szCs w:val="22"/>
        </w:rPr>
      </w:pPr>
      <w:r w:rsidRPr="007867C9">
        <w:rPr>
          <w:color w:val="auto"/>
          <w:sz w:val="22"/>
          <w:szCs w:val="22"/>
        </w:rPr>
        <w:t xml:space="preserve">The water based epoxy resins are manufactured by modifying the epoxy upgrade with vinyl monomers, then the addition of peroxide and/or catalyst in the heated reactor. Water cooling and feed rate control the heat of the reaction. Once the reaction is complete the batch is fed into let down tanks, where </w:t>
      </w:r>
      <w:proofErr w:type="gramStart"/>
      <w:r w:rsidR="00746911" w:rsidRPr="007867C9">
        <w:rPr>
          <w:color w:val="auto"/>
          <w:sz w:val="22"/>
          <w:szCs w:val="22"/>
        </w:rPr>
        <w:t>these water</w:t>
      </w:r>
      <w:proofErr w:type="gramEnd"/>
      <w:r w:rsidR="00746911" w:rsidRPr="007867C9">
        <w:rPr>
          <w:color w:val="auto"/>
          <w:sz w:val="22"/>
          <w:szCs w:val="22"/>
        </w:rPr>
        <w:t xml:space="preserve"> based epoxies then g</w:t>
      </w:r>
      <w:r w:rsidRPr="007867C9">
        <w:rPr>
          <w:color w:val="auto"/>
          <w:sz w:val="22"/>
          <w:szCs w:val="22"/>
        </w:rPr>
        <w:t xml:space="preserve">o through an inversion process whereby water and amine salt are added and mixed to form </w:t>
      </w:r>
      <w:r w:rsidR="00E03CC4">
        <w:rPr>
          <w:color w:val="auto"/>
          <w:sz w:val="22"/>
          <w:szCs w:val="22"/>
        </w:rPr>
        <w:t>a</w:t>
      </w:r>
      <w:r w:rsidR="00CF6AF8">
        <w:rPr>
          <w:color w:val="auto"/>
          <w:sz w:val="22"/>
          <w:szCs w:val="22"/>
        </w:rPr>
        <w:t xml:space="preserve"> dispersion</w:t>
      </w:r>
      <w:r w:rsidRPr="007867C9">
        <w:rPr>
          <w:color w:val="auto"/>
          <w:sz w:val="22"/>
          <w:szCs w:val="22"/>
        </w:rPr>
        <w:t xml:space="preserve">. The </w:t>
      </w:r>
      <w:r w:rsidR="00CF6AF8">
        <w:rPr>
          <w:color w:val="auto"/>
          <w:sz w:val="22"/>
          <w:szCs w:val="22"/>
        </w:rPr>
        <w:t xml:space="preserve">dispersion </w:t>
      </w:r>
      <w:r w:rsidRPr="007867C9">
        <w:rPr>
          <w:color w:val="auto"/>
          <w:sz w:val="22"/>
          <w:szCs w:val="22"/>
        </w:rPr>
        <w:t xml:space="preserve">is then filtered and transferred to bulk storage or filtered into totes. </w:t>
      </w:r>
    </w:p>
    <w:p w14:paraId="1C65AFAB" w14:textId="37B82ADC" w:rsidR="00D94468" w:rsidRPr="007867C9" w:rsidRDefault="00D94468" w:rsidP="00B21F95">
      <w:pPr>
        <w:pStyle w:val="Heading3nonum"/>
        <w:rPr>
          <w:color w:val="auto"/>
          <w:sz w:val="22"/>
          <w:szCs w:val="22"/>
        </w:rPr>
      </w:pPr>
      <w:r w:rsidRPr="007867C9">
        <w:rPr>
          <w:color w:val="auto"/>
          <w:sz w:val="22"/>
          <w:szCs w:val="22"/>
        </w:rPr>
        <w:t xml:space="preserve">Lacquers and coatings containing organic solvents are manufactured within the </w:t>
      </w:r>
      <w:r w:rsidR="00CF6AF8">
        <w:rPr>
          <w:color w:val="auto"/>
          <w:sz w:val="22"/>
          <w:szCs w:val="22"/>
        </w:rPr>
        <w:t>Coatings Plant</w:t>
      </w:r>
      <w:r w:rsidRPr="007867C9">
        <w:rPr>
          <w:color w:val="auto"/>
          <w:sz w:val="22"/>
          <w:szCs w:val="22"/>
        </w:rPr>
        <w:t xml:space="preserve">. In the manufacture of water and solvent-based </w:t>
      </w:r>
      <w:proofErr w:type="gramStart"/>
      <w:r w:rsidRPr="007867C9">
        <w:rPr>
          <w:color w:val="auto"/>
          <w:sz w:val="22"/>
          <w:szCs w:val="22"/>
        </w:rPr>
        <w:t>lacquers ,</w:t>
      </w:r>
      <w:proofErr w:type="gramEnd"/>
      <w:r w:rsidRPr="007867C9">
        <w:rPr>
          <w:color w:val="auto"/>
          <w:sz w:val="22"/>
          <w:szCs w:val="22"/>
        </w:rPr>
        <w:t xml:space="preserve"> the resins produced in the resin plant are mixed with organic solvent and water until the required specification is achieved and filled into drums, totes or road tankers. For water and solvent based PVC free lacquers, the resins, organic solvents and water are mixed,</w:t>
      </w:r>
      <w:r w:rsidR="00CF6AF8">
        <w:rPr>
          <w:color w:val="auto"/>
          <w:sz w:val="22"/>
          <w:szCs w:val="22"/>
        </w:rPr>
        <w:t xml:space="preserve"> g</w:t>
      </w:r>
      <w:r w:rsidR="00E03CC4">
        <w:rPr>
          <w:color w:val="auto"/>
          <w:sz w:val="22"/>
          <w:szCs w:val="22"/>
        </w:rPr>
        <w:t>r</w:t>
      </w:r>
      <w:r w:rsidR="00CF6AF8">
        <w:rPr>
          <w:color w:val="auto"/>
          <w:sz w:val="22"/>
          <w:szCs w:val="22"/>
        </w:rPr>
        <w:t>ound by a mill to reduce the particle size</w:t>
      </w:r>
      <w:r w:rsidRPr="007867C9">
        <w:rPr>
          <w:color w:val="auto"/>
          <w:sz w:val="22"/>
          <w:szCs w:val="22"/>
        </w:rPr>
        <w:t xml:space="preserve"> tested, adjusted and filled into drums, totes or bulk tankers.</w:t>
      </w:r>
    </w:p>
    <w:p w14:paraId="1DA395C0" w14:textId="178301BD" w:rsidR="00D94468" w:rsidRPr="007867C9" w:rsidRDefault="00D94468" w:rsidP="00B21F95">
      <w:pPr>
        <w:pStyle w:val="Heading3nonum"/>
        <w:rPr>
          <w:color w:val="auto"/>
          <w:sz w:val="22"/>
          <w:szCs w:val="22"/>
        </w:rPr>
      </w:pPr>
      <w:r w:rsidRPr="007867C9">
        <w:rPr>
          <w:color w:val="auto"/>
          <w:sz w:val="22"/>
          <w:szCs w:val="22"/>
        </w:rPr>
        <w:lastRenderedPageBreak/>
        <w:t xml:space="preserve">Liquid raw materials are supplied in bulk form and smaller drums and solid dry raw materials are delivered in bags. Raw materials are stored within a dedicated warehouse </w:t>
      </w:r>
      <w:proofErr w:type="gramStart"/>
      <w:r w:rsidRPr="007867C9">
        <w:rPr>
          <w:color w:val="auto"/>
          <w:sz w:val="22"/>
          <w:szCs w:val="22"/>
        </w:rPr>
        <w:t>and also</w:t>
      </w:r>
      <w:proofErr w:type="gramEnd"/>
      <w:r w:rsidRPr="007867C9">
        <w:rPr>
          <w:color w:val="auto"/>
          <w:sz w:val="22"/>
          <w:szCs w:val="22"/>
        </w:rPr>
        <w:t xml:space="preserve"> externally on the yard with the drum storage in a drum compound on the yard. Liquid raw materials are fed into mixing vessels via a central manifold. Nitrogen blanketing </w:t>
      </w:r>
      <w:r w:rsidR="00CF6AF8">
        <w:rPr>
          <w:color w:val="auto"/>
          <w:sz w:val="22"/>
          <w:szCs w:val="22"/>
        </w:rPr>
        <w:t>is used to prevent an explosive atmosphere within tanks</w:t>
      </w:r>
      <w:r w:rsidRPr="007867C9">
        <w:rPr>
          <w:color w:val="auto"/>
          <w:sz w:val="22"/>
          <w:szCs w:val="22"/>
        </w:rPr>
        <w:t xml:space="preserve">. </w:t>
      </w:r>
    </w:p>
    <w:p w14:paraId="59E04E76" w14:textId="30F54BB0" w:rsidR="00D94468" w:rsidRPr="007867C9" w:rsidRDefault="00D94468" w:rsidP="00B21F95">
      <w:pPr>
        <w:pStyle w:val="Heading3nonum"/>
        <w:rPr>
          <w:color w:val="auto"/>
          <w:sz w:val="22"/>
          <w:szCs w:val="22"/>
        </w:rPr>
      </w:pPr>
      <w:r w:rsidRPr="007867C9">
        <w:rPr>
          <w:color w:val="auto"/>
          <w:sz w:val="22"/>
          <w:szCs w:val="22"/>
        </w:rPr>
        <w:t xml:space="preserve">Emissions to air are from </w:t>
      </w:r>
      <w:r w:rsidR="009E46BB">
        <w:rPr>
          <w:color w:val="auto"/>
          <w:sz w:val="22"/>
          <w:szCs w:val="22"/>
        </w:rPr>
        <w:t>4</w:t>
      </w:r>
      <w:r w:rsidRPr="007867C9">
        <w:rPr>
          <w:color w:val="auto"/>
          <w:sz w:val="22"/>
          <w:szCs w:val="22"/>
        </w:rPr>
        <w:t xml:space="preserve"> </w:t>
      </w:r>
      <w:r w:rsidR="009E46BB">
        <w:rPr>
          <w:color w:val="auto"/>
          <w:sz w:val="22"/>
          <w:szCs w:val="22"/>
        </w:rPr>
        <w:t xml:space="preserve">abated </w:t>
      </w:r>
      <w:r w:rsidRPr="007867C9">
        <w:rPr>
          <w:color w:val="auto"/>
          <w:sz w:val="22"/>
          <w:szCs w:val="22"/>
        </w:rPr>
        <w:t xml:space="preserve">stacks, </w:t>
      </w:r>
      <w:r w:rsidR="009E46BB">
        <w:rPr>
          <w:color w:val="auto"/>
          <w:sz w:val="22"/>
          <w:szCs w:val="22"/>
        </w:rPr>
        <w:t>and two high flow rate local ventilation points</w:t>
      </w:r>
      <w:r w:rsidRPr="007867C9">
        <w:rPr>
          <w:color w:val="auto"/>
          <w:sz w:val="22"/>
          <w:szCs w:val="22"/>
        </w:rPr>
        <w:t xml:space="preserve">. The main emission to air is ethyl acrylate, which is abated using a scrubber. </w:t>
      </w:r>
    </w:p>
    <w:p w14:paraId="0FFD871E" w14:textId="26F2541F" w:rsidR="00615095" w:rsidRPr="007867C9" w:rsidRDefault="00615095" w:rsidP="00B21F95">
      <w:pPr>
        <w:pStyle w:val="Heading3nonum"/>
        <w:rPr>
          <w:color w:val="auto"/>
          <w:sz w:val="22"/>
          <w:szCs w:val="22"/>
        </w:rPr>
      </w:pPr>
      <w:r w:rsidRPr="007867C9">
        <w:rPr>
          <w:color w:val="auto"/>
          <w:sz w:val="22"/>
          <w:szCs w:val="22"/>
        </w:rPr>
        <w:t xml:space="preserve">Valspar’s Environmental Management System is externally certified to ISO 14001 and the installation do not currently take part in </w:t>
      </w:r>
      <w:r w:rsidR="00FF510E" w:rsidRPr="007867C9">
        <w:rPr>
          <w:color w:val="auto"/>
          <w:sz w:val="22"/>
          <w:szCs w:val="22"/>
        </w:rPr>
        <w:t>any C</w:t>
      </w:r>
      <w:r w:rsidRPr="007867C9">
        <w:rPr>
          <w:color w:val="auto"/>
          <w:sz w:val="22"/>
          <w:szCs w:val="22"/>
        </w:rPr>
        <w:t xml:space="preserve">limate </w:t>
      </w:r>
      <w:r w:rsidR="00FF510E" w:rsidRPr="007867C9">
        <w:rPr>
          <w:color w:val="auto"/>
          <w:sz w:val="22"/>
          <w:szCs w:val="22"/>
        </w:rPr>
        <w:t>C</w:t>
      </w:r>
      <w:r w:rsidRPr="007867C9">
        <w:rPr>
          <w:color w:val="auto"/>
          <w:sz w:val="22"/>
          <w:szCs w:val="22"/>
        </w:rPr>
        <w:t xml:space="preserve">hange </w:t>
      </w:r>
      <w:r w:rsidR="00FF510E" w:rsidRPr="007867C9">
        <w:rPr>
          <w:color w:val="auto"/>
          <w:sz w:val="22"/>
          <w:szCs w:val="22"/>
        </w:rPr>
        <w:t>A</w:t>
      </w:r>
      <w:r w:rsidRPr="007867C9">
        <w:rPr>
          <w:color w:val="auto"/>
          <w:sz w:val="22"/>
          <w:szCs w:val="22"/>
        </w:rPr>
        <w:t>greement (CCA).</w:t>
      </w:r>
    </w:p>
    <w:p w14:paraId="18BC6F10" w14:textId="2F0CBAD5" w:rsidR="00615095" w:rsidRPr="007867C9" w:rsidRDefault="00615095" w:rsidP="00615095">
      <w:pPr>
        <w:pStyle w:val="Heading3nonum"/>
        <w:rPr>
          <w:color w:val="auto"/>
          <w:sz w:val="22"/>
          <w:szCs w:val="22"/>
        </w:rPr>
      </w:pPr>
      <w:r w:rsidRPr="007867C9">
        <w:rPr>
          <w:color w:val="auto"/>
          <w:sz w:val="22"/>
          <w:szCs w:val="22"/>
        </w:rPr>
        <w:t>The main emissions to air are volatile organic compounds</w:t>
      </w:r>
      <w:r w:rsidR="00760F6A" w:rsidRPr="007867C9">
        <w:rPr>
          <w:color w:val="auto"/>
          <w:sz w:val="22"/>
          <w:szCs w:val="22"/>
        </w:rPr>
        <w:t xml:space="preserve">. The installation also manages two water discharges, one of which is foul water and some process effluent to public sewer, and the other a clean uncontaminated surface water discharge to </w:t>
      </w:r>
      <w:proofErr w:type="spellStart"/>
      <w:r w:rsidR="00760F6A" w:rsidRPr="007867C9">
        <w:rPr>
          <w:color w:val="auto"/>
          <w:sz w:val="22"/>
          <w:szCs w:val="22"/>
        </w:rPr>
        <w:t>Shotwick</w:t>
      </w:r>
      <w:proofErr w:type="spellEnd"/>
      <w:r w:rsidR="00760F6A" w:rsidRPr="007867C9">
        <w:rPr>
          <w:color w:val="auto"/>
          <w:sz w:val="22"/>
          <w:szCs w:val="22"/>
        </w:rPr>
        <w:t xml:space="preserve"> Brook, a local watercourse. </w:t>
      </w:r>
    </w:p>
    <w:p w14:paraId="3991E79A" w14:textId="77777777" w:rsidR="00FF510E" w:rsidRDefault="00FF510E" w:rsidP="00E4105A">
      <w:pPr>
        <w:pStyle w:val="Heading3nonum"/>
        <w:rPr>
          <w:sz w:val="22"/>
          <w:szCs w:val="22"/>
        </w:rPr>
      </w:pP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15143808" w:rsidR="00F5263C" w:rsidRPr="007867C9" w:rsidRDefault="00F5263C" w:rsidP="00B25814">
            <w:pPr>
              <w:pStyle w:val="Tablebody"/>
              <w:rPr>
                <w:rFonts w:cs="Arial"/>
                <w:color w:val="auto"/>
                <w:sz w:val="22"/>
                <w:szCs w:val="22"/>
              </w:rPr>
            </w:pPr>
            <w:r w:rsidRPr="007867C9">
              <w:rPr>
                <w:rFonts w:cs="Arial"/>
                <w:color w:val="auto"/>
                <w:sz w:val="22"/>
                <w:szCs w:val="22"/>
              </w:rPr>
              <w:t>Application EPR/</w:t>
            </w:r>
            <w:r w:rsidR="00B25814" w:rsidRPr="007867C9">
              <w:rPr>
                <w:rFonts w:cs="Arial"/>
                <w:color w:val="auto"/>
                <w:sz w:val="22"/>
                <w:szCs w:val="22"/>
              </w:rPr>
              <w:t>BU7545IM</w:t>
            </w:r>
          </w:p>
        </w:tc>
        <w:tc>
          <w:tcPr>
            <w:tcW w:w="1418" w:type="dxa"/>
            <w:tcBorders>
              <w:top w:val="single" w:sz="6" w:space="0" w:color="auto"/>
              <w:left w:val="nil"/>
              <w:bottom w:val="single" w:sz="6" w:space="0" w:color="auto"/>
              <w:right w:val="nil"/>
            </w:tcBorders>
          </w:tcPr>
          <w:p w14:paraId="27B0FB62" w14:textId="2A7BBECE" w:rsidR="00F5263C" w:rsidRPr="007867C9" w:rsidRDefault="00F5263C" w:rsidP="00B25814">
            <w:pPr>
              <w:pStyle w:val="Tablebody"/>
              <w:rPr>
                <w:rFonts w:cs="Arial"/>
                <w:color w:val="auto"/>
                <w:sz w:val="22"/>
                <w:szCs w:val="22"/>
              </w:rPr>
            </w:pPr>
            <w:r w:rsidRPr="007867C9">
              <w:rPr>
                <w:rFonts w:cs="Arial"/>
                <w:color w:val="auto"/>
                <w:sz w:val="22"/>
                <w:szCs w:val="22"/>
              </w:rPr>
              <w:t xml:space="preserve">Duly made </w:t>
            </w:r>
            <w:r w:rsidR="00B25814" w:rsidRPr="007867C9">
              <w:rPr>
                <w:rFonts w:cs="Arial"/>
                <w:color w:val="auto"/>
                <w:sz w:val="22"/>
                <w:szCs w:val="22"/>
              </w:rPr>
              <w:t>31/03/06</w:t>
            </w:r>
          </w:p>
        </w:tc>
        <w:tc>
          <w:tcPr>
            <w:tcW w:w="3543" w:type="dxa"/>
            <w:tcBorders>
              <w:top w:val="single" w:sz="6" w:space="0" w:color="auto"/>
              <w:left w:val="nil"/>
              <w:bottom w:val="single" w:sz="6" w:space="0" w:color="auto"/>
              <w:right w:val="nil"/>
            </w:tcBorders>
          </w:tcPr>
          <w:p w14:paraId="27B0FB63" w14:textId="71DC81E4" w:rsidR="00F5263C" w:rsidRPr="007867C9" w:rsidRDefault="00F5263C">
            <w:pPr>
              <w:pStyle w:val="Tablebody"/>
              <w:rPr>
                <w:rFonts w:cs="Arial"/>
                <w:color w:val="auto"/>
                <w:sz w:val="22"/>
                <w:szCs w:val="22"/>
              </w:rPr>
            </w:pPr>
          </w:p>
        </w:tc>
      </w:tr>
      <w:tr w:rsidR="00F5263C"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336FEFC1" w:rsidR="00F5263C" w:rsidRPr="007867C9" w:rsidRDefault="00F5263C">
            <w:pPr>
              <w:pStyle w:val="Tablebody"/>
              <w:rPr>
                <w:rFonts w:cs="Arial"/>
                <w:color w:val="auto"/>
                <w:sz w:val="22"/>
                <w:szCs w:val="22"/>
              </w:rPr>
            </w:pPr>
            <w:r w:rsidRPr="007867C9">
              <w:rPr>
                <w:rFonts w:cs="Arial"/>
                <w:color w:val="auto"/>
                <w:sz w:val="22"/>
                <w:szCs w:val="22"/>
              </w:rPr>
              <w:t>Additional information received</w:t>
            </w:r>
            <w:r w:rsidR="00B25814" w:rsidRPr="007867C9">
              <w:rPr>
                <w:rFonts w:cs="Arial"/>
                <w:color w:val="auto"/>
                <w:sz w:val="22"/>
                <w:szCs w:val="22"/>
              </w:rPr>
              <w:t xml:space="preserve"> (Schedule 4)</w:t>
            </w:r>
          </w:p>
        </w:tc>
        <w:tc>
          <w:tcPr>
            <w:tcW w:w="1418" w:type="dxa"/>
            <w:tcBorders>
              <w:top w:val="single" w:sz="6" w:space="0" w:color="auto"/>
              <w:left w:val="nil"/>
              <w:bottom w:val="single" w:sz="6" w:space="0" w:color="auto"/>
              <w:right w:val="nil"/>
            </w:tcBorders>
          </w:tcPr>
          <w:p w14:paraId="27B0FB66" w14:textId="2D1D1C59" w:rsidR="00F5263C" w:rsidRPr="007867C9" w:rsidRDefault="00B25814">
            <w:pPr>
              <w:pStyle w:val="Tablebody"/>
              <w:rPr>
                <w:rFonts w:cs="Arial"/>
                <w:color w:val="auto"/>
                <w:sz w:val="22"/>
                <w:szCs w:val="22"/>
              </w:rPr>
            </w:pPr>
            <w:r w:rsidRPr="007867C9">
              <w:rPr>
                <w:rFonts w:cs="Arial"/>
                <w:color w:val="auto"/>
                <w:sz w:val="22"/>
                <w:szCs w:val="22"/>
              </w:rPr>
              <w:t>19/10/06</w:t>
            </w:r>
          </w:p>
        </w:tc>
        <w:tc>
          <w:tcPr>
            <w:tcW w:w="3543" w:type="dxa"/>
            <w:tcBorders>
              <w:top w:val="single" w:sz="6" w:space="0" w:color="auto"/>
              <w:left w:val="nil"/>
              <w:bottom w:val="single" w:sz="6" w:space="0" w:color="auto"/>
              <w:right w:val="nil"/>
            </w:tcBorders>
          </w:tcPr>
          <w:p w14:paraId="27B0FB67" w14:textId="280EEB9E" w:rsidR="00F5263C" w:rsidRPr="007867C9" w:rsidRDefault="00B25814">
            <w:pPr>
              <w:pStyle w:val="Tablebody"/>
              <w:rPr>
                <w:rFonts w:cs="Arial"/>
                <w:color w:val="auto"/>
                <w:sz w:val="22"/>
                <w:szCs w:val="22"/>
              </w:rPr>
            </w:pPr>
            <w:r w:rsidRPr="007867C9">
              <w:rPr>
                <w:rFonts w:cs="Arial"/>
                <w:color w:val="auto"/>
                <w:sz w:val="22"/>
                <w:szCs w:val="22"/>
              </w:rPr>
              <w:t>Response date 24/11/06</w:t>
            </w: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27B0FB69" w14:textId="2B61D276" w:rsidR="00F5263C" w:rsidRPr="007867C9" w:rsidRDefault="00B25814">
            <w:pPr>
              <w:pStyle w:val="Tablebody"/>
              <w:rPr>
                <w:rFonts w:cs="Arial"/>
                <w:color w:val="auto"/>
                <w:sz w:val="22"/>
                <w:szCs w:val="22"/>
              </w:rPr>
            </w:pPr>
            <w:r w:rsidRPr="007867C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A" w14:textId="1A4BA298" w:rsidR="00F5263C" w:rsidRPr="007867C9" w:rsidRDefault="00B25814">
            <w:pPr>
              <w:pStyle w:val="Tablebody"/>
              <w:rPr>
                <w:rFonts w:cs="Arial"/>
                <w:color w:val="auto"/>
                <w:sz w:val="22"/>
                <w:szCs w:val="22"/>
              </w:rPr>
            </w:pPr>
            <w:r w:rsidRPr="007867C9">
              <w:rPr>
                <w:rFonts w:cs="Arial"/>
                <w:color w:val="auto"/>
                <w:sz w:val="22"/>
                <w:szCs w:val="22"/>
              </w:rPr>
              <w:t>12/03/07</w:t>
            </w:r>
          </w:p>
        </w:tc>
        <w:tc>
          <w:tcPr>
            <w:tcW w:w="3543" w:type="dxa"/>
            <w:tcBorders>
              <w:top w:val="single" w:sz="6" w:space="0" w:color="auto"/>
              <w:left w:val="nil"/>
              <w:bottom w:val="single" w:sz="6" w:space="0" w:color="auto"/>
              <w:right w:val="nil"/>
            </w:tcBorders>
          </w:tcPr>
          <w:p w14:paraId="27B0FB6B" w14:textId="201A2F99" w:rsidR="00F5263C" w:rsidRPr="007867C9" w:rsidRDefault="00B25814">
            <w:pPr>
              <w:pStyle w:val="Tablebody"/>
              <w:rPr>
                <w:rFonts w:cs="Arial"/>
                <w:color w:val="auto"/>
                <w:sz w:val="22"/>
                <w:szCs w:val="22"/>
              </w:rPr>
            </w:pPr>
            <w:r w:rsidRPr="007867C9">
              <w:rPr>
                <w:rFonts w:cs="Arial"/>
                <w:color w:val="auto"/>
                <w:sz w:val="22"/>
                <w:szCs w:val="22"/>
              </w:rPr>
              <w:t xml:space="preserve">Chemical names, PRVs, dust extraction, cooling </w:t>
            </w:r>
            <w:proofErr w:type="spellStart"/>
            <w:r w:rsidRPr="007867C9">
              <w:rPr>
                <w:rFonts w:cs="Arial"/>
                <w:color w:val="auto"/>
                <w:sz w:val="22"/>
                <w:szCs w:val="22"/>
              </w:rPr>
              <w:t>towe</w:t>
            </w:r>
            <w:proofErr w:type="spellEnd"/>
            <w:r w:rsidRPr="007867C9">
              <w:rPr>
                <w:rFonts w:cs="Arial"/>
                <w:color w:val="auto"/>
                <w:sz w:val="22"/>
                <w:szCs w:val="22"/>
              </w:rPr>
              <w:t>, drain release point information and trade effluent consent</w:t>
            </w:r>
          </w:p>
        </w:tc>
      </w:tr>
      <w:tr w:rsidR="00B25814" w:rsidRPr="00125F66" w14:paraId="1AF8052F" w14:textId="77777777" w:rsidTr="00B64AC5">
        <w:trPr>
          <w:cantSplit/>
        </w:trPr>
        <w:tc>
          <w:tcPr>
            <w:tcW w:w="3085" w:type="dxa"/>
            <w:tcBorders>
              <w:top w:val="single" w:sz="6" w:space="0" w:color="auto"/>
              <w:left w:val="nil"/>
              <w:bottom w:val="single" w:sz="6" w:space="0" w:color="auto"/>
              <w:right w:val="nil"/>
            </w:tcBorders>
          </w:tcPr>
          <w:p w14:paraId="6331BA37" w14:textId="5536D100" w:rsidR="00B25814" w:rsidRPr="007867C9" w:rsidRDefault="00B25814">
            <w:pPr>
              <w:pStyle w:val="Tablebody"/>
              <w:rPr>
                <w:rFonts w:cs="Arial"/>
                <w:color w:val="auto"/>
                <w:sz w:val="22"/>
                <w:szCs w:val="22"/>
              </w:rPr>
            </w:pPr>
            <w:r w:rsidRPr="007867C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5C1ADA5" w14:textId="32FCBD66" w:rsidR="00B25814" w:rsidRPr="007867C9" w:rsidRDefault="00B25814">
            <w:pPr>
              <w:pStyle w:val="Tablebody"/>
              <w:rPr>
                <w:rFonts w:cs="Arial"/>
                <w:color w:val="auto"/>
                <w:sz w:val="22"/>
                <w:szCs w:val="22"/>
              </w:rPr>
            </w:pPr>
            <w:r w:rsidRPr="007867C9">
              <w:rPr>
                <w:rFonts w:cs="Arial"/>
                <w:color w:val="auto"/>
                <w:sz w:val="22"/>
                <w:szCs w:val="22"/>
              </w:rPr>
              <w:t>13/03/07</w:t>
            </w:r>
          </w:p>
        </w:tc>
        <w:tc>
          <w:tcPr>
            <w:tcW w:w="3543" w:type="dxa"/>
            <w:tcBorders>
              <w:top w:val="single" w:sz="6" w:space="0" w:color="auto"/>
              <w:left w:val="nil"/>
              <w:bottom w:val="single" w:sz="6" w:space="0" w:color="auto"/>
              <w:right w:val="nil"/>
            </w:tcBorders>
          </w:tcPr>
          <w:p w14:paraId="722F485D" w14:textId="24FAC813" w:rsidR="00B25814" w:rsidRPr="007867C9" w:rsidRDefault="00B25814">
            <w:pPr>
              <w:pStyle w:val="Tablebody"/>
              <w:rPr>
                <w:rFonts w:cs="Arial"/>
                <w:color w:val="auto"/>
                <w:sz w:val="22"/>
                <w:szCs w:val="22"/>
              </w:rPr>
            </w:pPr>
            <w:r w:rsidRPr="007867C9">
              <w:rPr>
                <w:rFonts w:cs="Arial"/>
                <w:color w:val="auto"/>
                <w:sz w:val="22"/>
                <w:szCs w:val="22"/>
              </w:rPr>
              <w:t>Emission points to atmosphere drawing</w:t>
            </w:r>
          </w:p>
        </w:tc>
      </w:tr>
      <w:tr w:rsidR="00B25814" w:rsidRPr="00125F66" w14:paraId="26BC4AFD" w14:textId="77777777" w:rsidTr="00B64AC5">
        <w:trPr>
          <w:cantSplit/>
        </w:trPr>
        <w:tc>
          <w:tcPr>
            <w:tcW w:w="3085" w:type="dxa"/>
            <w:tcBorders>
              <w:top w:val="single" w:sz="6" w:space="0" w:color="auto"/>
              <w:left w:val="nil"/>
              <w:bottom w:val="single" w:sz="6" w:space="0" w:color="auto"/>
              <w:right w:val="nil"/>
            </w:tcBorders>
          </w:tcPr>
          <w:p w14:paraId="3C4AC749" w14:textId="43DA4875" w:rsidR="00B25814" w:rsidRPr="007867C9" w:rsidRDefault="00B25814">
            <w:pPr>
              <w:pStyle w:val="Tablebody"/>
              <w:rPr>
                <w:rFonts w:cs="Arial"/>
                <w:color w:val="auto"/>
                <w:sz w:val="22"/>
                <w:szCs w:val="22"/>
              </w:rPr>
            </w:pPr>
            <w:r w:rsidRPr="007867C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BCBFD75" w14:textId="281A9C41" w:rsidR="00B25814" w:rsidRPr="007867C9" w:rsidRDefault="00B25814">
            <w:pPr>
              <w:pStyle w:val="Tablebody"/>
              <w:rPr>
                <w:rFonts w:cs="Arial"/>
                <w:color w:val="auto"/>
                <w:sz w:val="22"/>
                <w:szCs w:val="22"/>
              </w:rPr>
            </w:pPr>
            <w:r w:rsidRPr="007867C9">
              <w:rPr>
                <w:rFonts w:cs="Arial"/>
                <w:color w:val="auto"/>
                <w:sz w:val="22"/>
                <w:szCs w:val="22"/>
              </w:rPr>
              <w:t>14/03/07</w:t>
            </w:r>
          </w:p>
        </w:tc>
        <w:tc>
          <w:tcPr>
            <w:tcW w:w="3543" w:type="dxa"/>
            <w:tcBorders>
              <w:top w:val="single" w:sz="6" w:space="0" w:color="auto"/>
              <w:left w:val="nil"/>
              <w:bottom w:val="single" w:sz="6" w:space="0" w:color="auto"/>
              <w:right w:val="nil"/>
            </w:tcBorders>
          </w:tcPr>
          <w:p w14:paraId="7BC74558" w14:textId="158D8FC8" w:rsidR="00B25814" w:rsidRPr="007867C9" w:rsidRDefault="00B25814">
            <w:pPr>
              <w:pStyle w:val="Tablebody"/>
              <w:rPr>
                <w:rFonts w:cs="Arial"/>
                <w:color w:val="auto"/>
                <w:sz w:val="22"/>
                <w:szCs w:val="22"/>
              </w:rPr>
            </w:pPr>
            <w:r w:rsidRPr="007867C9">
              <w:rPr>
                <w:rFonts w:cs="Arial"/>
                <w:color w:val="auto"/>
                <w:sz w:val="22"/>
                <w:szCs w:val="22"/>
              </w:rPr>
              <w:t>Table: Reconciliation of emission points to atmosphere (PPC v IPC) &amp; consent discharge map</w:t>
            </w:r>
          </w:p>
        </w:tc>
      </w:tr>
      <w:tr w:rsidR="00B25814" w:rsidRPr="00125F66" w14:paraId="0AD2AC77" w14:textId="77777777" w:rsidTr="00B64AC5">
        <w:trPr>
          <w:cantSplit/>
        </w:trPr>
        <w:tc>
          <w:tcPr>
            <w:tcW w:w="3085" w:type="dxa"/>
            <w:tcBorders>
              <w:top w:val="single" w:sz="6" w:space="0" w:color="auto"/>
              <w:left w:val="nil"/>
              <w:bottom w:val="single" w:sz="6" w:space="0" w:color="auto"/>
              <w:right w:val="nil"/>
            </w:tcBorders>
          </w:tcPr>
          <w:p w14:paraId="2CF385A2" w14:textId="72D1B9BB" w:rsidR="00B25814" w:rsidRPr="007867C9" w:rsidRDefault="00B25814">
            <w:pPr>
              <w:pStyle w:val="Tablebody"/>
              <w:rPr>
                <w:rFonts w:cs="Arial"/>
                <w:color w:val="auto"/>
                <w:sz w:val="22"/>
                <w:szCs w:val="22"/>
              </w:rPr>
            </w:pPr>
            <w:r w:rsidRPr="007867C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55A5CB7" w14:textId="72CF1F1C" w:rsidR="00B25814" w:rsidRPr="007867C9" w:rsidRDefault="00B25814">
            <w:pPr>
              <w:pStyle w:val="Tablebody"/>
              <w:rPr>
                <w:rFonts w:cs="Arial"/>
                <w:color w:val="auto"/>
                <w:sz w:val="22"/>
                <w:szCs w:val="22"/>
              </w:rPr>
            </w:pPr>
            <w:r w:rsidRPr="007867C9">
              <w:rPr>
                <w:rFonts w:cs="Arial"/>
                <w:color w:val="auto"/>
                <w:sz w:val="22"/>
                <w:szCs w:val="22"/>
              </w:rPr>
              <w:t>29/03/07</w:t>
            </w:r>
          </w:p>
        </w:tc>
        <w:tc>
          <w:tcPr>
            <w:tcW w:w="3543" w:type="dxa"/>
            <w:tcBorders>
              <w:top w:val="single" w:sz="6" w:space="0" w:color="auto"/>
              <w:left w:val="nil"/>
              <w:bottom w:val="single" w:sz="6" w:space="0" w:color="auto"/>
              <w:right w:val="nil"/>
            </w:tcBorders>
          </w:tcPr>
          <w:p w14:paraId="46A3892F" w14:textId="0EE96FD5" w:rsidR="00B25814" w:rsidRPr="007867C9" w:rsidRDefault="00B25814">
            <w:pPr>
              <w:pStyle w:val="Tablebody"/>
              <w:rPr>
                <w:rFonts w:cs="Arial"/>
                <w:color w:val="auto"/>
                <w:sz w:val="22"/>
                <w:szCs w:val="22"/>
              </w:rPr>
            </w:pPr>
            <w:r w:rsidRPr="007867C9">
              <w:rPr>
                <w:rFonts w:cs="Arial"/>
                <w:color w:val="auto"/>
                <w:sz w:val="22"/>
                <w:szCs w:val="22"/>
              </w:rPr>
              <w:t>Emission points to water and sewer</w:t>
            </w:r>
          </w:p>
        </w:tc>
      </w:tr>
      <w:tr w:rsidR="00B25814" w:rsidRPr="00125F66" w14:paraId="7A288253" w14:textId="77777777" w:rsidTr="00B64AC5">
        <w:trPr>
          <w:cantSplit/>
        </w:trPr>
        <w:tc>
          <w:tcPr>
            <w:tcW w:w="3085" w:type="dxa"/>
            <w:tcBorders>
              <w:top w:val="single" w:sz="6" w:space="0" w:color="auto"/>
              <w:left w:val="nil"/>
              <w:bottom w:val="single" w:sz="6" w:space="0" w:color="auto"/>
              <w:right w:val="nil"/>
            </w:tcBorders>
          </w:tcPr>
          <w:p w14:paraId="2FF4D10C" w14:textId="320B902A" w:rsidR="00B25814" w:rsidRPr="007867C9" w:rsidRDefault="00B25814">
            <w:pPr>
              <w:pStyle w:val="Tablebody"/>
              <w:rPr>
                <w:rFonts w:cs="Arial"/>
                <w:color w:val="auto"/>
                <w:sz w:val="22"/>
                <w:szCs w:val="22"/>
              </w:rPr>
            </w:pPr>
            <w:r w:rsidRPr="007867C9">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5E047F0B" w14:textId="00A66D76" w:rsidR="00B25814" w:rsidRPr="007867C9" w:rsidRDefault="00B25814">
            <w:pPr>
              <w:pStyle w:val="Tablebody"/>
              <w:rPr>
                <w:rFonts w:cs="Arial"/>
                <w:color w:val="auto"/>
                <w:sz w:val="22"/>
                <w:szCs w:val="22"/>
              </w:rPr>
            </w:pPr>
            <w:r w:rsidRPr="007867C9">
              <w:rPr>
                <w:rFonts w:cs="Arial"/>
                <w:color w:val="auto"/>
                <w:sz w:val="22"/>
                <w:szCs w:val="22"/>
              </w:rPr>
              <w:t>24/05/07</w:t>
            </w:r>
          </w:p>
        </w:tc>
        <w:tc>
          <w:tcPr>
            <w:tcW w:w="3543" w:type="dxa"/>
            <w:tcBorders>
              <w:top w:val="single" w:sz="6" w:space="0" w:color="auto"/>
              <w:left w:val="nil"/>
              <w:bottom w:val="single" w:sz="6" w:space="0" w:color="auto"/>
              <w:right w:val="nil"/>
            </w:tcBorders>
          </w:tcPr>
          <w:p w14:paraId="6D8A9FFC" w14:textId="77777777" w:rsidR="00B25814" w:rsidRPr="007867C9" w:rsidRDefault="00B25814">
            <w:pPr>
              <w:pStyle w:val="Tablebody"/>
              <w:rPr>
                <w:rFonts w:cs="Arial"/>
                <w:color w:val="auto"/>
                <w:sz w:val="22"/>
                <w:szCs w:val="22"/>
              </w:rPr>
            </w:pPr>
          </w:p>
        </w:tc>
      </w:tr>
      <w:tr w:rsidR="00B25814" w:rsidRPr="00125F66" w14:paraId="0342BAF9" w14:textId="77777777" w:rsidTr="00B64AC5">
        <w:trPr>
          <w:cantSplit/>
        </w:trPr>
        <w:tc>
          <w:tcPr>
            <w:tcW w:w="3085" w:type="dxa"/>
            <w:tcBorders>
              <w:top w:val="single" w:sz="6" w:space="0" w:color="auto"/>
              <w:left w:val="nil"/>
              <w:bottom w:val="single" w:sz="6" w:space="0" w:color="auto"/>
              <w:right w:val="nil"/>
            </w:tcBorders>
          </w:tcPr>
          <w:p w14:paraId="48D93870" w14:textId="31AF0363" w:rsidR="00B25814" w:rsidRPr="007867C9" w:rsidRDefault="00B25814">
            <w:pPr>
              <w:pStyle w:val="Tablebody"/>
              <w:rPr>
                <w:rFonts w:cs="Arial"/>
                <w:color w:val="auto"/>
                <w:sz w:val="22"/>
                <w:szCs w:val="22"/>
              </w:rPr>
            </w:pPr>
            <w:r w:rsidRPr="007867C9">
              <w:rPr>
                <w:rFonts w:cs="Arial"/>
                <w:color w:val="auto"/>
                <w:sz w:val="22"/>
                <w:szCs w:val="22"/>
              </w:rPr>
              <w:t>Application EPR/BU7545IM/V002</w:t>
            </w:r>
          </w:p>
        </w:tc>
        <w:tc>
          <w:tcPr>
            <w:tcW w:w="1418" w:type="dxa"/>
            <w:tcBorders>
              <w:top w:val="single" w:sz="6" w:space="0" w:color="auto"/>
              <w:left w:val="nil"/>
              <w:bottom w:val="single" w:sz="6" w:space="0" w:color="auto"/>
              <w:right w:val="nil"/>
            </w:tcBorders>
          </w:tcPr>
          <w:p w14:paraId="5057035E" w14:textId="444BF6A1" w:rsidR="00B25814" w:rsidRPr="007867C9" w:rsidRDefault="00B25814">
            <w:pPr>
              <w:pStyle w:val="Tablebody"/>
              <w:rPr>
                <w:rFonts w:cs="Arial"/>
                <w:color w:val="auto"/>
                <w:sz w:val="22"/>
                <w:szCs w:val="22"/>
              </w:rPr>
            </w:pPr>
            <w:r w:rsidRPr="007867C9">
              <w:rPr>
                <w:rFonts w:cs="Arial"/>
                <w:color w:val="auto"/>
                <w:sz w:val="22"/>
                <w:szCs w:val="22"/>
              </w:rPr>
              <w:t>Duly made</w:t>
            </w:r>
            <w:r w:rsidR="007E1C15" w:rsidRPr="007867C9">
              <w:rPr>
                <w:rFonts w:cs="Arial"/>
                <w:color w:val="auto"/>
                <w:sz w:val="22"/>
                <w:szCs w:val="22"/>
              </w:rPr>
              <w:t xml:space="preserve"> 16/02/2017</w:t>
            </w:r>
          </w:p>
        </w:tc>
        <w:tc>
          <w:tcPr>
            <w:tcW w:w="3543" w:type="dxa"/>
            <w:tcBorders>
              <w:top w:val="single" w:sz="6" w:space="0" w:color="auto"/>
              <w:left w:val="nil"/>
              <w:bottom w:val="single" w:sz="6" w:space="0" w:color="auto"/>
              <w:right w:val="nil"/>
            </w:tcBorders>
          </w:tcPr>
          <w:p w14:paraId="35290F75" w14:textId="77777777" w:rsidR="00B25814" w:rsidRPr="007867C9" w:rsidRDefault="00B25814">
            <w:pPr>
              <w:pStyle w:val="Tablebody"/>
              <w:rPr>
                <w:rFonts w:cs="Arial"/>
                <w:color w:val="auto"/>
                <w:sz w:val="22"/>
                <w:szCs w:val="22"/>
              </w:rPr>
            </w:pPr>
          </w:p>
        </w:tc>
      </w:tr>
      <w:tr w:rsidR="007E1C15" w:rsidRPr="00125F66" w14:paraId="669CE872" w14:textId="77777777" w:rsidTr="00B64AC5">
        <w:trPr>
          <w:cantSplit/>
        </w:trPr>
        <w:tc>
          <w:tcPr>
            <w:tcW w:w="3085" w:type="dxa"/>
            <w:tcBorders>
              <w:top w:val="single" w:sz="6" w:space="0" w:color="auto"/>
              <w:left w:val="nil"/>
              <w:bottom w:val="single" w:sz="6" w:space="0" w:color="auto"/>
              <w:right w:val="nil"/>
            </w:tcBorders>
          </w:tcPr>
          <w:p w14:paraId="16B1953E" w14:textId="64836745" w:rsidR="007E1C15" w:rsidRPr="007867C9" w:rsidRDefault="00225AC6">
            <w:pPr>
              <w:pStyle w:val="Tablebody"/>
              <w:rPr>
                <w:rFonts w:cs="Arial"/>
                <w:color w:val="auto"/>
                <w:sz w:val="22"/>
                <w:szCs w:val="22"/>
              </w:rPr>
            </w:pPr>
            <w:r w:rsidRPr="007867C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5B73747" w14:textId="28B05865" w:rsidR="007E1C15" w:rsidRPr="007867C9" w:rsidRDefault="00225AC6">
            <w:pPr>
              <w:pStyle w:val="Tablebody"/>
              <w:rPr>
                <w:rFonts w:cs="Arial"/>
                <w:color w:val="auto"/>
                <w:sz w:val="22"/>
                <w:szCs w:val="22"/>
              </w:rPr>
            </w:pPr>
            <w:r w:rsidRPr="007867C9">
              <w:rPr>
                <w:rFonts w:cs="Arial"/>
                <w:color w:val="auto"/>
                <w:sz w:val="22"/>
                <w:szCs w:val="22"/>
              </w:rPr>
              <w:t>16/02/2017</w:t>
            </w:r>
          </w:p>
        </w:tc>
        <w:tc>
          <w:tcPr>
            <w:tcW w:w="3543" w:type="dxa"/>
            <w:tcBorders>
              <w:top w:val="single" w:sz="6" w:space="0" w:color="auto"/>
              <w:left w:val="nil"/>
              <w:bottom w:val="single" w:sz="6" w:space="0" w:color="auto"/>
              <w:right w:val="nil"/>
            </w:tcBorders>
          </w:tcPr>
          <w:p w14:paraId="50D06AC5" w14:textId="0FB046A5" w:rsidR="007E1C15" w:rsidRPr="007867C9" w:rsidRDefault="00225AC6">
            <w:pPr>
              <w:pStyle w:val="Tablebody"/>
              <w:rPr>
                <w:rFonts w:cs="Arial"/>
                <w:color w:val="auto"/>
                <w:sz w:val="22"/>
                <w:szCs w:val="22"/>
              </w:rPr>
            </w:pPr>
            <w:r w:rsidRPr="007867C9">
              <w:rPr>
                <w:rFonts w:cs="Arial"/>
                <w:color w:val="auto"/>
                <w:sz w:val="22"/>
                <w:szCs w:val="22"/>
              </w:rPr>
              <w:t>Technical specifications of an additional Methacrylic Acid tank and associated secondary containment</w:t>
            </w:r>
          </w:p>
        </w:tc>
      </w:tr>
      <w:tr w:rsidR="00225AC6" w:rsidRPr="00125F66" w14:paraId="4A70A08D" w14:textId="77777777" w:rsidTr="00B64AC5">
        <w:trPr>
          <w:cantSplit/>
        </w:trPr>
        <w:tc>
          <w:tcPr>
            <w:tcW w:w="3085" w:type="dxa"/>
            <w:tcBorders>
              <w:top w:val="single" w:sz="6" w:space="0" w:color="auto"/>
              <w:left w:val="nil"/>
              <w:bottom w:val="single" w:sz="6" w:space="0" w:color="auto"/>
              <w:right w:val="nil"/>
            </w:tcBorders>
          </w:tcPr>
          <w:p w14:paraId="18D39AF0" w14:textId="527F6498" w:rsidR="00225AC6" w:rsidRPr="007867C9" w:rsidRDefault="00225AC6">
            <w:pPr>
              <w:pStyle w:val="Tablebody"/>
              <w:rPr>
                <w:rFonts w:cs="Arial"/>
                <w:color w:val="auto"/>
                <w:sz w:val="22"/>
                <w:szCs w:val="22"/>
              </w:rPr>
            </w:pPr>
            <w:r w:rsidRPr="007867C9">
              <w:rPr>
                <w:rFonts w:cs="Arial"/>
                <w:color w:val="auto"/>
                <w:sz w:val="22"/>
                <w:szCs w:val="22"/>
              </w:rPr>
              <w:t>Additional Information received (schedule 5)</w:t>
            </w:r>
          </w:p>
        </w:tc>
        <w:tc>
          <w:tcPr>
            <w:tcW w:w="1418" w:type="dxa"/>
            <w:tcBorders>
              <w:top w:val="single" w:sz="6" w:space="0" w:color="auto"/>
              <w:left w:val="nil"/>
              <w:bottom w:val="single" w:sz="6" w:space="0" w:color="auto"/>
              <w:right w:val="nil"/>
            </w:tcBorders>
          </w:tcPr>
          <w:p w14:paraId="08EBB7F1" w14:textId="21D8B9E2" w:rsidR="00225AC6" w:rsidRPr="007867C9" w:rsidRDefault="00225AC6">
            <w:pPr>
              <w:pStyle w:val="Tablebody"/>
              <w:rPr>
                <w:rFonts w:cs="Arial"/>
                <w:color w:val="auto"/>
                <w:sz w:val="22"/>
                <w:szCs w:val="22"/>
              </w:rPr>
            </w:pPr>
            <w:r w:rsidRPr="007867C9">
              <w:rPr>
                <w:rFonts w:cs="Arial"/>
                <w:color w:val="auto"/>
                <w:sz w:val="22"/>
                <w:szCs w:val="22"/>
              </w:rPr>
              <w:t>4/10/2017</w:t>
            </w:r>
          </w:p>
        </w:tc>
        <w:tc>
          <w:tcPr>
            <w:tcW w:w="3543" w:type="dxa"/>
            <w:tcBorders>
              <w:top w:val="single" w:sz="6" w:space="0" w:color="auto"/>
              <w:left w:val="nil"/>
              <w:bottom w:val="single" w:sz="6" w:space="0" w:color="auto"/>
              <w:right w:val="nil"/>
            </w:tcBorders>
          </w:tcPr>
          <w:p w14:paraId="55FC485B" w14:textId="6C742701" w:rsidR="00225AC6" w:rsidRPr="007867C9" w:rsidRDefault="00225AC6">
            <w:pPr>
              <w:pStyle w:val="Tablebody"/>
              <w:rPr>
                <w:rFonts w:cs="Arial"/>
                <w:color w:val="auto"/>
                <w:sz w:val="22"/>
                <w:szCs w:val="22"/>
              </w:rPr>
            </w:pPr>
            <w:r w:rsidRPr="007867C9">
              <w:rPr>
                <w:rFonts w:cs="Arial"/>
                <w:color w:val="auto"/>
                <w:sz w:val="22"/>
                <w:szCs w:val="22"/>
              </w:rPr>
              <w:t>Amended application and site diagram</w:t>
            </w:r>
          </w:p>
        </w:tc>
      </w:tr>
      <w:tr w:rsidR="00225AC6" w:rsidRPr="00125F66" w14:paraId="3BEA2BEF" w14:textId="77777777" w:rsidTr="00B64AC5">
        <w:trPr>
          <w:cantSplit/>
        </w:trPr>
        <w:tc>
          <w:tcPr>
            <w:tcW w:w="3085" w:type="dxa"/>
            <w:tcBorders>
              <w:top w:val="single" w:sz="6" w:space="0" w:color="auto"/>
              <w:left w:val="nil"/>
              <w:bottom w:val="single" w:sz="6" w:space="0" w:color="auto"/>
              <w:right w:val="nil"/>
            </w:tcBorders>
          </w:tcPr>
          <w:p w14:paraId="3A7E0DB3" w14:textId="01BF0806" w:rsidR="00225AC6" w:rsidRPr="007867C9" w:rsidRDefault="00225AC6">
            <w:pPr>
              <w:pStyle w:val="Tablebody"/>
              <w:rPr>
                <w:rFonts w:cs="Arial"/>
                <w:color w:val="auto"/>
                <w:sz w:val="22"/>
                <w:szCs w:val="22"/>
              </w:rPr>
            </w:pPr>
            <w:r w:rsidRPr="007867C9">
              <w:rPr>
                <w:rFonts w:cs="Arial"/>
                <w:color w:val="auto"/>
                <w:sz w:val="22"/>
                <w:szCs w:val="22"/>
              </w:rPr>
              <w:t>Additional Information received (schedule 5)</w:t>
            </w:r>
          </w:p>
        </w:tc>
        <w:tc>
          <w:tcPr>
            <w:tcW w:w="1418" w:type="dxa"/>
            <w:tcBorders>
              <w:top w:val="single" w:sz="6" w:space="0" w:color="auto"/>
              <w:left w:val="nil"/>
              <w:bottom w:val="single" w:sz="6" w:space="0" w:color="auto"/>
              <w:right w:val="nil"/>
            </w:tcBorders>
          </w:tcPr>
          <w:p w14:paraId="10E04D5E" w14:textId="50540896" w:rsidR="00225AC6" w:rsidRPr="007867C9" w:rsidRDefault="00225AC6">
            <w:pPr>
              <w:pStyle w:val="Tablebody"/>
              <w:rPr>
                <w:rFonts w:cs="Arial"/>
                <w:color w:val="auto"/>
                <w:sz w:val="22"/>
                <w:szCs w:val="22"/>
              </w:rPr>
            </w:pPr>
            <w:r w:rsidRPr="007867C9">
              <w:rPr>
                <w:rFonts w:cs="Arial"/>
                <w:color w:val="auto"/>
                <w:sz w:val="22"/>
                <w:szCs w:val="22"/>
              </w:rPr>
              <w:t>6/10/2017</w:t>
            </w:r>
          </w:p>
        </w:tc>
        <w:tc>
          <w:tcPr>
            <w:tcW w:w="3543" w:type="dxa"/>
            <w:tcBorders>
              <w:top w:val="single" w:sz="6" w:space="0" w:color="auto"/>
              <w:left w:val="nil"/>
              <w:bottom w:val="single" w:sz="6" w:space="0" w:color="auto"/>
              <w:right w:val="nil"/>
            </w:tcBorders>
          </w:tcPr>
          <w:p w14:paraId="0804D19D" w14:textId="75292886" w:rsidR="00225AC6" w:rsidRPr="007867C9" w:rsidRDefault="00225AC6">
            <w:pPr>
              <w:pStyle w:val="Tablebody"/>
              <w:rPr>
                <w:rFonts w:cs="Arial"/>
                <w:color w:val="auto"/>
                <w:sz w:val="22"/>
                <w:szCs w:val="22"/>
              </w:rPr>
            </w:pPr>
            <w:r w:rsidRPr="007867C9">
              <w:rPr>
                <w:rFonts w:cs="Arial"/>
                <w:color w:val="auto"/>
                <w:sz w:val="22"/>
                <w:szCs w:val="22"/>
              </w:rPr>
              <w:t>H1 assessment of new emission points</w:t>
            </w:r>
            <w:r w:rsidR="000B74A3" w:rsidRPr="007867C9">
              <w:rPr>
                <w:rFonts w:cs="Arial"/>
                <w:color w:val="auto"/>
                <w:sz w:val="22"/>
                <w:szCs w:val="22"/>
              </w:rPr>
              <w:t xml:space="preserve"> A37 and A38</w:t>
            </w:r>
          </w:p>
        </w:tc>
      </w:tr>
      <w:tr w:rsidR="005B6C1D" w:rsidRPr="00125F66" w14:paraId="2D7B75AC" w14:textId="77777777" w:rsidTr="00B64AC5">
        <w:trPr>
          <w:cantSplit/>
        </w:trPr>
        <w:tc>
          <w:tcPr>
            <w:tcW w:w="3085" w:type="dxa"/>
            <w:tcBorders>
              <w:top w:val="single" w:sz="6" w:space="0" w:color="auto"/>
              <w:left w:val="nil"/>
              <w:bottom w:val="single" w:sz="6" w:space="0" w:color="auto"/>
              <w:right w:val="nil"/>
            </w:tcBorders>
          </w:tcPr>
          <w:p w14:paraId="0E43E98E" w14:textId="7AFD8869" w:rsidR="005B6C1D" w:rsidRPr="007867C9" w:rsidRDefault="00041807">
            <w:pPr>
              <w:pStyle w:val="Tablebody"/>
              <w:rPr>
                <w:rFonts w:cs="Arial"/>
                <w:color w:val="auto"/>
                <w:sz w:val="22"/>
                <w:szCs w:val="22"/>
              </w:rPr>
            </w:pPr>
            <w:r w:rsidRPr="007867C9">
              <w:rPr>
                <w:rFonts w:cs="Arial"/>
                <w:color w:val="auto"/>
                <w:sz w:val="22"/>
                <w:szCs w:val="22"/>
              </w:rPr>
              <w:t>Variation issued EPR/BU7545IM/V002</w:t>
            </w:r>
          </w:p>
        </w:tc>
        <w:tc>
          <w:tcPr>
            <w:tcW w:w="1418" w:type="dxa"/>
            <w:tcBorders>
              <w:top w:val="single" w:sz="6" w:space="0" w:color="auto"/>
              <w:left w:val="nil"/>
              <w:bottom w:val="single" w:sz="6" w:space="0" w:color="auto"/>
              <w:right w:val="nil"/>
            </w:tcBorders>
          </w:tcPr>
          <w:p w14:paraId="5E639BCA" w14:textId="25F709EB" w:rsidR="005B6C1D" w:rsidRPr="007867C9" w:rsidRDefault="00AA6963">
            <w:pPr>
              <w:pStyle w:val="Tablebody"/>
              <w:rPr>
                <w:rFonts w:cs="Arial"/>
                <w:color w:val="auto"/>
                <w:sz w:val="22"/>
                <w:szCs w:val="22"/>
              </w:rPr>
            </w:pPr>
            <w:r>
              <w:rPr>
                <w:rFonts w:cs="Arial"/>
                <w:color w:val="auto"/>
                <w:sz w:val="22"/>
                <w:szCs w:val="22"/>
              </w:rPr>
              <w:t>1</w:t>
            </w:r>
            <w:r w:rsidR="0089472C">
              <w:rPr>
                <w:rFonts w:cs="Arial"/>
                <w:color w:val="auto"/>
                <w:sz w:val="22"/>
                <w:szCs w:val="22"/>
              </w:rPr>
              <w:t>4</w:t>
            </w:r>
            <w:r w:rsidR="007A788F" w:rsidRPr="007A788F">
              <w:rPr>
                <w:rFonts w:cs="Arial"/>
                <w:color w:val="auto"/>
                <w:sz w:val="22"/>
                <w:szCs w:val="22"/>
              </w:rPr>
              <w:t>/12/2017</w:t>
            </w:r>
          </w:p>
        </w:tc>
        <w:tc>
          <w:tcPr>
            <w:tcW w:w="3543" w:type="dxa"/>
            <w:tcBorders>
              <w:top w:val="single" w:sz="6" w:space="0" w:color="auto"/>
              <w:left w:val="nil"/>
              <w:bottom w:val="single" w:sz="6" w:space="0" w:color="auto"/>
              <w:right w:val="nil"/>
            </w:tcBorders>
          </w:tcPr>
          <w:p w14:paraId="2E5C7EDB" w14:textId="57EC89FA" w:rsidR="005B6C1D" w:rsidRPr="007867C9" w:rsidRDefault="00041807">
            <w:pPr>
              <w:pStyle w:val="Tablebody"/>
              <w:rPr>
                <w:rFonts w:cs="Arial"/>
                <w:color w:val="auto"/>
                <w:sz w:val="22"/>
                <w:szCs w:val="22"/>
              </w:rPr>
            </w:pPr>
            <w:r w:rsidRPr="007867C9">
              <w:rPr>
                <w:rFonts w:cs="Arial"/>
                <w:color w:val="auto"/>
                <w:sz w:val="22"/>
                <w:szCs w:val="22"/>
              </w:rPr>
              <w:t>Varied and consolidated permit issued</w:t>
            </w:r>
          </w:p>
        </w:tc>
      </w:tr>
    </w:tbl>
    <w:p w14:paraId="27B0FB81" w14:textId="4DB8A188" w:rsidR="00C16167" w:rsidRPr="00125F66" w:rsidRDefault="00C16167" w:rsidP="008E4F9F">
      <w:pPr>
        <w:pStyle w:val="Heading3nonum"/>
        <w:rPr>
          <w:sz w:val="22"/>
          <w:szCs w:val="22"/>
        </w:rPr>
      </w:pPr>
      <w:r w:rsidRPr="00125F66">
        <w:rPr>
          <w:sz w:val="22"/>
          <w:szCs w:val="22"/>
        </w:rPr>
        <w:lastRenderedPageBreak/>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2"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35997323" w:rsidR="00C16167" w:rsidRPr="007867C9" w:rsidRDefault="00922ED7">
      <w:pPr>
        <w:pStyle w:val="Data"/>
        <w:ind w:right="1701"/>
        <w:rPr>
          <w:rStyle w:val="licenceno"/>
          <w:color w:val="auto"/>
          <w:sz w:val="22"/>
          <w:szCs w:val="22"/>
        </w:rPr>
      </w:pPr>
      <w:r w:rsidRPr="007867C9">
        <w:rPr>
          <w:rStyle w:val="licenceno"/>
          <w:color w:val="auto"/>
          <w:sz w:val="22"/>
          <w:szCs w:val="22"/>
        </w:rPr>
        <w:t>EPR/</w:t>
      </w:r>
      <w:r w:rsidR="007E1C15" w:rsidRPr="007867C9">
        <w:rPr>
          <w:rStyle w:val="licenceno"/>
          <w:color w:val="auto"/>
          <w:sz w:val="22"/>
          <w:szCs w:val="22"/>
        </w:rPr>
        <w:t>BU7545IM</w:t>
      </w:r>
    </w:p>
    <w:p w14:paraId="27B0FB8A" w14:textId="036C7EB8" w:rsidR="00F37625" w:rsidRDefault="00F37625">
      <w:pPr>
        <w:pStyle w:val="Data"/>
        <w:rPr>
          <w:rStyle w:val="change"/>
          <w:i/>
          <w:color w:val="auto"/>
          <w:sz w:val="22"/>
          <w:szCs w:val="22"/>
        </w:rPr>
      </w:pPr>
      <w:bookmarkStart w:id="3" w:name="OperatorName2"/>
    </w:p>
    <w:p w14:paraId="2DCD5E36" w14:textId="6900829A" w:rsidR="007A788F" w:rsidRPr="00511111" w:rsidRDefault="007A788F" w:rsidP="007A788F">
      <w:pPr>
        <w:pStyle w:val="Heading3nonum"/>
        <w:rPr>
          <w:color w:val="auto"/>
          <w:sz w:val="22"/>
          <w:szCs w:val="22"/>
        </w:rPr>
      </w:pPr>
      <w:r>
        <w:rPr>
          <w:sz w:val="22"/>
          <w:szCs w:val="22"/>
        </w:rPr>
        <w:t xml:space="preserve">This is the consolidated permit referred to in the variation and consolidation notice for application </w:t>
      </w:r>
      <w:r>
        <w:rPr>
          <w:color w:val="auto"/>
          <w:sz w:val="22"/>
          <w:szCs w:val="22"/>
        </w:rPr>
        <w:t>EPR/BU7545IM</w:t>
      </w:r>
      <w:r w:rsidRPr="00511111">
        <w:rPr>
          <w:color w:val="auto"/>
          <w:sz w:val="22"/>
          <w:szCs w:val="22"/>
        </w:rPr>
        <w:t>/V00</w:t>
      </w:r>
      <w:r>
        <w:rPr>
          <w:color w:val="auto"/>
          <w:sz w:val="22"/>
          <w:szCs w:val="22"/>
        </w:rPr>
        <w:t>2</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446178E" w14:textId="77777777" w:rsidR="007A788F" w:rsidRPr="007867C9" w:rsidRDefault="007A788F">
      <w:pPr>
        <w:pStyle w:val="Data"/>
        <w:rPr>
          <w:rStyle w:val="change"/>
          <w:i/>
          <w:color w:val="auto"/>
          <w:sz w:val="22"/>
          <w:szCs w:val="22"/>
        </w:rPr>
      </w:pPr>
    </w:p>
    <w:bookmarkEnd w:id="3"/>
    <w:p w14:paraId="27B0FB8B" w14:textId="5B666514" w:rsidR="00C16167" w:rsidRPr="007867C9" w:rsidRDefault="007E1C15">
      <w:pPr>
        <w:pStyle w:val="Data"/>
        <w:rPr>
          <w:b w:val="0"/>
          <w:color w:val="auto"/>
          <w:sz w:val="22"/>
          <w:szCs w:val="22"/>
        </w:rPr>
      </w:pPr>
      <w:r w:rsidRPr="007867C9">
        <w:rPr>
          <w:rStyle w:val="change"/>
          <w:i/>
          <w:color w:val="auto"/>
          <w:sz w:val="22"/>
          <w:szCs w:val="22"/>
        </w:rPr>
        <w:t>The Valspar (UK) Corporation Limited</w:t>
      </w:r>
      <w:r w:rsidR="00C16167" w:rsidRPr="007867C9">
        <w:rPr>
          <w:color w:val="auto"/>
          <w:sz w:val="22"/>
          <w:szCs w:val="22"/>
        </w:rPr>
        <w:t xml:space="preserve"> </w:t>
      </w:r>
      <w:r w:rsidR="00C16167" w:rsidRPr="007867C9">
        <w:rPr>
          <w:b w:val="0"/>
          <w:color w:val="auto"/>
          <w:sz w:val="22"/>
          <w:szCs w:val="22"/>
        </w:rPr>
        <w:t>(“the operator”),</w:t>
      </w:r>
    </w:p>
    <w:p w14:paraId="27B0FB8C" w14:textId="5839A3A6" w:rsidR="00C16167" w:rsidRPr="007867C9" w:rsidRDefault="00C16167">
      <w:pPr>
        <w:pStyle w:val="Heading3nonum"/>
        <w:rPr>
          <w:color w:val="auto"/>
          <w:sz w:val="22"/>
          <w:szCs w:val="22"/>
        </w:rPr>
      </w:pPr>
      <w:r w:rsidRPr="007867C9">
        <w:rPr>
          <w:color w:val="auto"/>
          <w:sz w:val="22"/>
          <w:szCs w:val="22"/>
        </w:rPr>
        <w:t>whose registered office</w:t>
      </w:r>
      <w:r w:rsidR="007E1C15" w:rsidRPr="007867C9">
        <w:rPr>
          <w:color w:val="auto"/>
          <w:sz w:val="22"/>
          <w:szCs w:val="22"/>
        </w:rPr>
        <w:t xml:space="preserve"> is</w:t>
      </w:r>
    </w:p>
    <w:p w14:paraId="27B0FB8E" w14:textId="77777777" w:rsidR="00C16167" w:rsidRPr="007867C9" w:rsidRDefault="00C16167">
      <w:pPr>
        <w:pStyle w:val="Data"/>
        <w:rPr>
          <w:rStyle w:val="change"/>
          <w:color w:val="auto"/>
          <w:sz w:val="22"/>
          <w:szCs w:val="22"/>
        </w:rPr>
      </w:pPr>
      <w:bookmarkStart w:id="4" w:name="InstallationAddress21"/>
    </w:p>
    <w:bookmarkEnd w:id="4"/>
    <w:p w14:paraId="27B0FB8F" w14:textId="59C4652C" w:rsidR="00C16167" w:rsidRPr="007867C9" w:rsidRDefault="007E1C15">
      <w:pPr>
        <w:pStyle w:val="Data"/>
        <w:rPr>
          <w:rStyle w:val="change"/>
          <w:i/>
          <w:color w:val="auto"/>
          <w:sz w:val="22"/>
          <w:szCs w:val="22"/>
        </w:rPr>
      </w:pPr>
      <w:r w:rsidRPr="007867C9">
        <w:rPr>
          <w:rStyle w:val="change"/>
          <w:i/>
          <w:color w:val="auto"/>
          <w:sz w:val="22"/>
          <w:szCs w:val="22"/>
        </w:rPr>
        <w:t>Avenue One</w:t>
      </w:r>
    </w:p>
    <w:p w14:paraId="5E6A2F56" w14:textId="47CA2095" w:rsidR="007E1C15" w:rsidRPr="007867C9" w:rsidRDefault="007E1C15">
      <w:pPr>
        <w:pStyle w:val="Data"/>
        <w:rPr>
          <w:rStyle w:val="change"/>
          <w:i/>
          <w:color w:val="auto"/>
          <w:sz w:val="22"/>
          <w:szCs w:val="22"/>
        </w:rPr>
      </w:pPr>
      <w:r w:rsidRPr="007867C9">
        <w:rPr>
          <w:rStyle w:val="change"/>
          <w:i/>
          <w:color w:val="auto"/>
          <w:sz w:val="22"/>
          <w:szCs w:val="22"/>
        </w:rPr>
        <w:t>Station Lane</w:t>
      </w:r>
    </w:p>
    <w:p w14:paraId="58261395" w14:textId="3050CBB9" w:rsidR="007E1C15" w:rsidRPr="007867C9" w:rsidRDefault="007E1C15">
      <w:pPr>
        <w:pStyle w:val="Data"/>
        <w:rPr>
          <w:rStyle w:val="change"/>
          <w:i/>
          <w:color w:val="auto"/>
          <w:sz w:val="22"/>
          <w:szCs w:val="22"/>
        </w:rPr>
      </w:pPr>
      <w:r w:rsidRPr="007867C9">
        <w:rPr>
          <w:rStyle w:val="change"/>
          <w:i/>
          <w:color w:val="auto"/>
          <w:sz w:val="22"/>
          <w:szCs w:val="22"/>
        </w:rPr>
        <w:t>Whitney</w:t>
      </w:r>
    </w:p>
    <w:p w14:paraId="26A438A6" w14:textId="051DF3E0" w:rsidR="007E1C15" w:rsidRPr="007867C9" w:rsidRDefault="007E1C15">
      <w:pPr>
        <w:pStyle w:val="Data"/>
        <w:rPr>
          <w:rStyle w:val="change"/>
          <w:i/>
          <w:color w:val="auto"/>
          <w:sz w:val="22"/>
          <w:szCs w:val="22"/>
        </w:rPr>
      </w:pPr>
      <w:r w:rsidRPr="007867C9">
        <w:rPr>
          <w:rStyle w:val="change"/>
          <w:i/>
          <w:color w:val="auto"/>
          <w:sz w:val="22"/>
          <w:szCs w:val="22"/>
        </w:rPr>
        <w:t>Oxfordshire</w:t>
      </w:r>
    </w:p>
    <w:p w14:paraId="69219B5C" w14:textId="651A8D85" w:rsidR="007E1C15" w:rsidRPr="007867C9" w:rsidRDefault="007E1C15">
      <w:pPr>
        <w:pStyle w:val="Data"/>
        <w:rPr>
          <w:rStyle w:val="change"/>
          <w:i/>
          <w:color w:val="auto"/>
          <w:sz w:val="22"/>
          <w:szCs w:val="22"/>
        </w:rPr>
      </w:pPr>
      <w:r w:rsidRPr="007867C9">
        <w:rPr>
          <w:rStyle w:val="change"/>
          <w:i/>
          <w:color w:val="auto"/>
          <w:sz w:val="22"/>
          <w:szCs w:val="22"/>
        </w:rPr>
        <w:t>OX28 4XR</w:t>
      </w:r>
    </w:p>
    <w:p w14:paraId="27B0FB91" w14:textId="415F20A2" w:rsidR="00C16167" w:rsidRPr="007867C9" w:rsidRDefault="00C16167">
      <w:pPr>
        <w:pStyle w:val="Heading3nonum"/>
        <w:rPr>
          <w:rStyle w:val="change"/>
          <w:color w:val="auto"/>
          <w:sz w:val="22"/>
          <w:szCs w:val="22"/>
        </w:rPr>
      </w:pPr>
      <w:r w:rsidRPr="007867C9">
        <w:rPr>
          <w:color w:val="auto"/>
          <w:sz w:val="22"/>
          <w:szCs w:val="22"/>
        </w:rPr>
        <w:t>company registration number</w:t>
      </w:r>
      <w:r w:rsidRPr="007867C9">
        <w:rPr>
          <w:b/>
          <w:color w:val="auto"/>
          <w:sz w:val="22"/>
          <w:szCs w:val="22"/>
        </w:rPr>
        <w:t xml:space="preserve"> </w:t>
      </w:r>
      <w:r w:rsidR="007E1C15" w:rsidRPr="007867C9">
        <w:rPr>
          <w:rStyle w:val="change"/>
          <w:b/>
          <w:color w:val="auto"/>
          <w:sz w:val="22"/>
          <w:szCs w:val="22"/>
        </w:rPr>
        <w:t>3049772</w:t>
      </w:r>
      <w:r w:rsidR="00B90A50" w:rsidRPr="007867C9">
        <w:rPr>
          <w:rStyle w:val="change"/>
          <w:color w:val="auto"/>
          <w:sz w:val="22"/>
          <w:szCs w:val="22"/>
        </w:rPr>
        <w:t xml:space="preserve"> </w:t>
      </w:r>
    </w:p>
    <w:p w14:paraId="27B0FB92" w14:textId="2A2A5DB2" w:rsidR="00C16167" w:rsidRPr="007867C9" w:rsidRDefault="00C16167">
      <w:pPr>
        <w:pStyle w:val="Heading3nonum"/>
        <w:rPr>
          <w:color w:val="auto"/>
          <w:sz w:val="22"/>
          <w:szCs w:val="22"/>
        </w:rPr>
      </w:pPr>
      <w:r w:rsidRPr="007867C9">
        <w:rPr>
          <w:color w:val="auto"/>
          <w:sz w:val="22"/>
          <w:szCs w:val="22"/>
        </w:rPr>
        <w:t>to operate an installation</w:t>
      </w:r>
      <w:r w:rsidR="007E1C15" w:rsidRPr="007867C9">
        <w:rPr>
          <w:color w:val="auto"/>
          <w:sz w:val="22"/>
          <w:szCs w:val="22"/>
        </w:rPr>
        <w:t xml:space="preserve"> </w:t>
      </w:r>
      <w:r w:rsidRPr="007867C9">
        <w:rPr>
          <w:color w:val="auto"/>
          <w:sz w:val="22"/>
          <w:szCs w:val="22"/>
        </w:rPr>
        <w:t>at</w:t>
      </w:r>
    </w:p>
    <w:p w14:paraId="52E3D56D" w14:textId="77777777" w:rsidR="007E1C15" w:rsidRPr="007867C9" w:rsidRDefault="007E1C15">
      <w:pPr>
        <w:pStyle w:val="Data"/>
        <w:ind w:right="1701"/>
        <w:rPr>
          <w:rStyle w:val="change"/>
          <w:i/>
          <w:color w:val="auto"/>
          <w:sz w:val="22"/>
          <w:szCs w:val="22"/>
        </w:rPr>
      </w:pPr>
    </w:p>
    <w:p w14:paraId="27B0FB94" w14:textId="36DB1E04" w:rsidR="00C16167" w:rsidRPr="007867C9" w:rsidRDefault="007E1C15">
      <w:pPr>
        <w:pStyle w:val="Data"/>
        <w:ind w:right="1701"/>
        <w:rPr>
          <w:rStyle w:val="change"/>
          <w:i/>
          <w:color w:val="auto"/>
          <w:sz w:val="22"/>
          <w:szCs w:val="22"/>
        </w:rPr>
      </w:pPr>
      <w:r w:rsidRPr="007867C9">
        <w:rPr>
          <w:rStyle w:val="change"/>
          <w:i/>
          <w:color w:val="auto"/>
          <w:sz w:val="22"/>
          <w:szCs w:val="22"/>
        </w:rPr>
        <w:t>Deeside Packaging Coatings</w:t>
      </w:r>
    </w:p>
    <w:p w14:paraId="27B0FB98" w14:textId="595459BF" w:rsidR="00C16167" w:rsidRPr="007867C9" w:rsidRDefault="007E1C15">
      <w:pPr>
        <w:pStyle w:val="Data"/>
        <w:rPr>
          <w:rStyle w:val="change"/>
          <w:i/>
          <w:color w:val="auto"/>
          <w:sz w:val="22"/>
          <w:szCs w:val="22"/>
        </w:rPr>
      </w:pPr>
      <w:r w:rsidRPr="007867C9">
        <w:rPr>
          <w:rStyle w:val="change"/>
          <w:i/>
          <w:color w:val="auto"/>
          <w:sz w:val="22"/>
          <w:szCs w:val="22"/>
        </w:rPr>
        <w:t>Parkway</w:t>
      </w:r>
    </w:p>
    <w:p w14:paraId="1403D400" w14:textId="2190AEDB" w:rsidR="007E1C15" w:rsidRPr="007867C9" w:rsidRDefault="007E1C15">
      <w:pPr>
        <w:pStyle w:val="Data"/>
        <w:rPr>
          <w:rStyle w:val="change"/>
          <w:i/>
          <w:color w:val="auto"/>
          <w:sz w:val="22"/>
          <w:szCs w:val="22"/>
        </w:rPr>
      </w:pPr>
      <w:r w:rsidRPr="007867C9">
        <w:rPr>
          <w:rStyle w:val="change"/>
          <w:i/>
          <w:color w:val="auto"/>
          <w:sz w:val="22"/>
          <w:szCs w:val="22"/>
        </w:rPr>
        <w:t>Deeside Industrial Estate</w:t>
      </w:r>
    </w:p>
    <w:p w14:paraId="09F89C4B" w14:textId="3DAB48AB" w:rsidR="007E1C15" w:rsidRPr="007867C9" w:rsidRDefault="007E1C15">
      <w:pPr>
        <w:pStyle w:val="Data"/>
        <w:rPr>
          <w:rStyle w:val="change"/>
          <w:i/>
          <w:color w:val="auto"/>
          <w:sz w:val="22"/>
          <w:szCs w:val="22"/>
        </w:rPr>
      </w:pPr>
      <w:r w:rsidRPr="007867C9">
        <w:rPr>
          <w:rStyle w:val="change"/>
          <w:i/>
          <w:color w:val="auto"/>
          <w:sz w:val="22"/>
          <w:szCs w:val="22"/>
        </w:rPr>
        <w:t>Deeside</w:t>
      </w:r>
    </w:p>
    <w:p w14:paraId="4690D795" w14:textId="6F0FA448" w:rsidR="007E1C15" w:rsidRPr="007867C9" w:rsidRDefault="007E1C15">
      <w:pPr>
        <w:pStyle w:val="Data"/>
        <w:rPr>
          <w:rStyle w:val="change"/>
          <w:i/>
          <w:color w:val="auto"/>
          <w:sz w:val="22"/>
          <w:szCs w:val="22"/>
        </w:rPr>
      </w:pPr>
      <w:r w:rsidRPr="007867C9">
        <w:rPr>
          <w:rStyle w:val="change"/>
          <w:i/>
          <w:color w:val="auto"/>
          <w:sz w:val="22"/>
          <w:szCs w:val="22"/>
        </w:rPr>
        <w:t>Flintshire</w:t>
      </w:r>
    </w:p>
    <w:p w14:paraId="461E4808" w14:textId="7CA7F80C" w:rsidR="007E1C15" w:rsidRPr="007867C9" w:rsidRDefault="007E1C15">
      <w:pPr>
        <w:pStyle w:val="Data"/>
        <w:rPr>
          <w:rStyle w:val="change"/>
          <w:i/>
          <w:color w:val="auto"/>
          <w:sz w:val="22"/>
          <w:szCs w:val="22"/>
        </w:rPr>
      </w:pPr>
      <w:r w:rsidRPr="007867C9">
        <w:rPr>
          <w:rStyle w:val="change"/>
          <w:i/>
          <w:color w:val="auto"/>
          <w:sz w:val="22"/>
          <w:szCs w:val="22"/>
        </w:rPr>
        <w:t>CH5 2NN</w:t>
      </w:r>
    </w:p>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273C3F98"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4D607F43" w:rsidR="00C16167" w:rsidRPr="00125F66" w:rsidRDefault="007A788F" w:rsidP="00DA0F76">
            <w:pPr>
              <w:pStyle w:val="Heading3nonum"/>
              <w:ind w:right="34"/>
              <w:jc w:val="center"/>
              <w:rPr>
                <w:sz w:val="22"/>
                <w:szCs w:val="22"/>
              </w:rPr>
            </w:pPr>
            <w:r>
              <w:rPr>
                <w:b/>
                <w:i/>
                <w:noProof/>
                <w:color w:val="FF0000"/>
                <w:sz w:val="22"/>
                <w:szCs w:val="22"/>
                <w:lang w:eastAsia="en-GB"/>
              </w:rPr>
              <w:drawing>
                <wp:anchor distT="0" distB="0" distL="114300" distR="114300" simplePos="0" relativeHeight="251661312" behindDoc="0" locked="0" layoutInCell="0" allowOverlap="1" wp14:editId="43071710">
                  <wp:simplePos x="0" y="0"/>
                  <wp:positionH relativeFrom="column">
                    <wp:posOffset>-9525</wp:posOffset>
                  </wp:positionH>
                  <wp:positionV relativeFrom="paragraph">
                    <wp:posOffset>49530</wp:posOffset>
                  </wp:positionV>
                  <wp:extent cx="141922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92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vAlign w:val="center"/>
          </w:tcPr>
          <w:p w14:paraId="27B0FBA2" w14:textId="09AEA0E9" w:rsidR="00C16167" w:rsidRPr="007A788F" w:rsidRDefault="0089472C" w:rsidP="00546F5D">
            <w:pPr>
              <w:pStyle w:val="Heading3nonum"/>
              <w:spacing w:before="0" w:line="240" w:lineRule="auto"/>
              <w:jc w:val="center"/>
              <w:rPr>
                <w:b/>
                <w:color w:val="FF0000"/>
                <w:sz w:val="22"/>
                <w:szCs w:val="22"/>
              </w:rPr>
            </w:pPr>
            <w:r>
              <w:rPr>
                <w:b/>
                <w:color w:val="auto"/>
                <w:sz w:val="22"/>
                <w:szCs w:val="22"/>
              </w:rPr>
              <w:t>14</w:t>
            </w:r>
            <w:r w:rsidR="007A788F" w:rsidRPr="007A788F">
              <w:rPr>
                <w:b/>
                <w:color w:val="auto"/>
                <w:sz w:val="22"/>
                <w:szCs w:val="22"/>
              </w:rPr>
              <w:t>/12/2017</w:t>
            </w:r>
          </w:p>
        </w:tc>
      </w:tr>
    </w:tbl>
    <w:p w14:paraId="33C7EBE9" w14:textId="1D0907C5" w:rsidR="007A788F" w:rsidRDefault="007A788F">
      <w:pPr>
        <w:pStyle w:val="Heading3nonum"/>
        <w:rPr>
          <w:sz w:val="22"/>
          <w:szCs w:val="22"/>
        </w:rPr>
      </w:pPr>
      <w:r>
        <w:rPr>
          <w:sz w:val="22"/>
          <w:szCs w:val="22"/>
        </w:rPr>
        <w:t>Anna Lewis, Principal Permitting Officer</w:t>
      </w:r>
    </w:p>
    <w:p w14:paraId="27B0FBA4" w14:textId="2608B3A5"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1D713E81" w14:textId="77777777" w:rsidR="00B95B7C" w:rsidRDefault="00B95B7C">
      <w:pPr>
        <w:jc w:val="left"/>
        <w:rPr>
          <w:rFonts w:ascii="Arial" w:hAnsi="Arial"/>
          <w:b/>
          <w:spacing w:val="-4"/>
          <w:sz w:val="36"/>
          <w:lang w:eastAsia="en-US"/>
        </w:rPr>
      </w:pPr>
      <w:r>
        <w:br w:type="page"/>
      </w:r>
    </w:p>
    <w:p w14:paraId="27B0FBA5" w14:textId="6ADC3885"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2043A5">
      <w:pPr>
        <w:pStyle w:val="Heading1"/>
        <w:numPr>
          <w:ilvl w:val="0"/>
          <w:numId w:val="19"/>
        </w:numPr>
        <w:rPr>
          <w:sz w:val="18"/>
        </w:rPr>
      </w:pPr>
      <w:r w:rsidRPr="00125F66">
        <w:t>Management</w:t>
      </w:r>
    </w:p>
    <w:p w14:paraId="27B0FBA7" w14:textId="77777777" w:rsidR="00C16167" w:rsidRPr="00125F66" w:rsidRDefault="00C16167" w:rsidP="002043A5">
      <w:pPr>
        <w:pStyle w:val="Heading2"/>
        <w:numPr>
          <w:ilvl w:val="1"/>
          <w:numId w:val="19"/>
        </w:numPr>
      </w:pPr>
      <w:r w:rsidRPr="00125F66">
        <w:t>General management</w:t>
      </w:r>
    </w:p>
    <w:p w14:paraId="27B0FBA8" w14:textId="77777777" w:rsidR="00C16167" w:rsidRPr="00125F66" w:rsidRDefault="00C16167" w:rsidP="002043A5">
      <w:pPr>
        <w:pStyle w:val="Heading3"/>
        <w:numPr>
          <w:ilvl w:val="2"/>
          <w:numId w:val="20"/>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1616072F" w:rsidR="00C16167" w:rsidRPr="007867C9" w:rsidRDefault="00C16167" w:rsidP="002043A5">
      <w:pPr>
        <w:pStyle w:val="Heading4"/>
        <w:numPr>
          <w:ilvl w:val="0"/>
          <w:numId w:val="15"/>
        </w:numPr>
        <w:spacing w:before="120"/>
        <w:ind w:left="1417" w:hanging="680"/>
      </w:pPr>
      <w:r w:rsidRPr="00125F66">
        <w:t xml:space="preserve">in accordance </w:t>
      </w:r>
      <w:r w:rsidRPr="007867C9">
        <w:t xml:space="preserve">with a </w:t>
      </w:r>
      <w:r w:rsidR="007C130D" w:rsidRPr="007867C9">
        <w:t xml:space="preserve">written </w:t>
      </w:r>
      <w:r w:rsidRPr="007867C9">
        <w:t>management system</w:t>
      </w:r>
      <w:r w:rsidR="00EB534D" w:rsidRPr="007867C9">
        <w:t xml:space="preserve"> that</w:t>
      </w:r>
      <w:r w:rsidR="00D911C2" w:rsidRPr="007867C9">
        <w:t xml:space="preserve"> </w:t>
      </w:r>
      <w:r w:rsidRPr="007867C9">
        <w:t>identif</w:t>
      </w:r>
      <w:r w:rsidR="00FC0D8D" w:rsidRPr="007867C9">
        <w:t>ies</w:t>
      </w:r>
      <w:r w:rsidRPr="007867C9">
        <w:t xml:space="preserve"> and minimis</w:t>
      </w:r>
      <w:r w:rsidR="00FC0D8D" w:rsidRPr="007867C9">
        <w:t>es</w:t>
      </w:r>
      <w:r w:rsidRPr="007867C9">
        <w:t xml:space="preserve"> risks of pollution, including those arising from operations, maintenance, accidents, incidents</w:t>
      </w:r>
      <w:r w:rsidR="00A57252" w:rsidRPr="007867C9">
        <w:t>,</w:t>
      </w:r>
      <w:r w:rsidRPr="007867C9">
        <w:t xml:space="preserve"> non-conformances</w:t>
      </w:r>
      <w:r w:rsidR="00E23BF3" w:rsidRPr="007867C9">
        <w:t>, closure</w:t>
      </w:r>
      <w:r w:rsidRPr="007867C9">
        <w:t xml:space="preserve"> and those drawn to the attention of the operator </w:t>
      </w:r>
      <w:proofErr w:type="gramStart"/>
      <w:r w:rsidRPr="007867C9">
        <w:t>as a result of</w:t>
      </w:r>
      <w:proofErr w:type="gramEnd"/>
      <w:r w:rsidRPr="007867C9">
        <w:t xml:space="preserve"> complaints; and</w:t>
      </w:r>
    </w:p>
    <w:p w14:paraId="27B0FBAA" w14:textId="77777777" w:rsidR="00C16167" w:rsidRPr="007867C9" w:rsidRDefault="007C130D" w:rsidP="002043A5">
      <w:pPr>
        <w:pStyle w:val="Heading4"/>
        <w:numPr>
          <w:ilvl w:val="0"/>
          <w:numId w:val="15"/>
        </w:numPr>
        <w:spacing w:before="120"/>
        <w:ind w:left="1417" w:hanging="680"/>
      </w:pPr>
      <w:r w:rsidRPr="007867C9">
        <w:t xml:space="preserve">using </w:t>
      </w:r>
      <w:r w:rsidR="00C16167" w:rsidRPr="007867C9">
        <w:t xml:space="preserve">sufficient </w:t>
      </w:r>
      <w:r w:rsidRPr="007867C9">
        <w:t xml:space="preserve">competent </w:t>
      </w:r>
      <w:r w:rsidR="00C16167" w:rsidRPr="007867C9">
        <w:t xml:space="preserve">persons </w:t>
      </w:r>
      <w:r w:rsidRPr="007867C9">
        <w:t>and resources</w:t>
      </w:r>
      <w:r w:rsidR="00C16167" w:rsidRPr="007867C9">
        <w:t>.</w:t>
      </w:r>
    </w:p>
    <w:p w14:paraId="27B0FBAB" w14:textId="77777777" w:rsidR="00C16167" w:rsidRPr="007867C9" w:rsidRDefault="00C16167" w:rsidP="002043A5">
      <w:pPr>
        <w:pStyle w:val="Heading3"/>
        <w:numPr>
          <w:ilvl w:val="2"/>
          <w:numId w:val="20"/>
        </w:numPr>
        <w:rPr>
          <w:color w:val="auto"/>
        </w:rPr>
      </w:pPr>
      <w:r w:rsidRPr="007867C9">
        <w:rPr>
          <w:color w:val="auto"/>
        </w:rPr>
        <w:t xml:space="preserve">Records demonstrating compliance with condition 1.1.1 shall be maintained. </w:t>
      </w:r>
    </w:p>
    <w:p w14:paraId="27B0FBAC" w14:textId="77777777" w:rsidR="00C16167" w:rsidRPr="007867C9" w:rsidRDefault="00C16167" w:rsidP="002043A5">
      <w:pPr>
        <w:pStyle w:val="Heading3"/>
        <w:numPr>
          <w:ilvl w:val="2"/>
          <w:numId w:val="20"/>
        </w:numPr>
        <w:rPr>
          <w:color w:val="auto"/>
        </w:rPr>
      </w:pPr>
      <w:r w:rsidRPr="007867C9">
        <w:rPr>
          <w:color w:val="auto"/>
        </w:rPr>
        <w:t>Any person having duties that are or may be affected by the matters set out in this permit shall have convenient access to a copy of it kept at or near the place where those duties are carried out.</w:t>
      </w:r>
    </w:p>
    <w:p w14:paraId="65BA2793" w14:textId="105FC0FF" w:rsidR="00EF30BC" w:rsidRPr="007867C9" w:rsidRDefault="00EF30BC" w:rsidP="00EF30BC">
      <w:pPr>
        <w:pStyle w:val="Heading2"/>
        <w:numPr>
          <w:ilvl w:val="0"/>
          <w:numId w:val="0"/>
        </w:numPr>
      </w:pPr>
      <w:r w:rsidRPr="007867C9">
        <w:t>1.2</w:t>
      </w:r>
      <w:r w:rsidRPr="007867C9">
        <w:tab/>
        <w:t>Energy efficiency</w:t>
      </w:r>
    </w:p>
    <w:p w14:paraId="7B8919A6" w14:textId="77777777" w:rsidR="00EF30BC" w:rsidRPr="007867C9" w:rsidRDefault="00EF30BC" w:rsidP="00EF30BC">
      <w:pPr>
        <w:pStyle w:val="Heading3"/>
        <w:numPr>
          <w:ilvl w:val="0"/>
          <w:numId w:val="0"/>
        </w:numPr>
        <w:ind w:left="720" w:hanging="720"/>
        <w:rPr>
          <w:color w:val="auto"/>
        </w:rPr>
      </w:pPr>
      <w:r w:rsidRPr="007867C9">
        <w:rPr>
          <w:color w:val="auto"/>
        </w:rPr>
        <w:t>1.2.1</w:t>
      </w:r>
      <w:r w:rsidRPr="007867C9">
        <w:rPr>
          <w:color w:val="auto"/>
        </w:rPr>
        <w:tab/>
        <w:t>For the following activities referenced in schedule 1, table S1.1 (A1 to A4 etc.) The operator shall:</w:t>
      </w:r>
    </w:p>
    <w:p w14:paraId="55A9E2A0" w14:textId="77777777" w:rsidR="00EF30BC" w:rsidRPr="007867C9" w:rsidRDefault="00EF30BC" w:rsidP="00FD2AE8">
      <w:pPr>
        <w:pStyle w:val="Heading3nonum"/>
        <w:ind w:left="1418" w:hanging="709"/>
        <w:rPr>
          <w:color w:val="auto"/>
        </w:rPr>
      </w:pPr>
      <w:r w:rsidRPr="007867C9">
        <w:rPr>
          <w:color w:val="auto"/>
        </w:rPr>
        <w:t>(a)</w:t>
      </w:r>
      <w:r w:rsidRPr="007867C9">
        <w:rPr>
          <w:color w:val="auto"/>
        </w:rPr>
        <w:tab/>
        <w:t>take appropriate measures to ensure that energy is used efficiently in the activities;</w:t>
      </w:r>
    </w:p>
    <w:p w14:paraId="101B1ACB" w14:textId="503F0949" w:rsidR="00EF30BC" w:rsidRPr="007867C9" w:rsidRDefault="00FD2AE8" w:rsidP="00EF30BC">
      <w:pPr>
        <w:pStyle w:val="Heading3nonum"/>
        <w:ind w:left="1440" w:hanging="731"/>
        <w:rPr>
          <w:color w:val="auto"/>
        </w:rPr>
      </w:pPr>
      <w:r w:rsidRPr="007867C9">
        <w:rPr>
          <w:color w:val="auto"/>
        </w:rPr>
        <w:t xml:space="preserve"> </w:t>
      </w:r>
      <w:r w:rsidR="00EF30BC" w:rsidRPr="007867C9">
        <w:rPr>
          <w:color w:val="auto"/>
        </w:rPr>
        <w:t>(b)</w:t>
      </w:r>
      <w:r w:rsidR="00EF30BC" w:rsidRPr="007867C9">
        <w:rPr>
          <w:color w:val="auto"/>
        </w:rPr>
        <w:tab/>
        <w:t xml:space="preserve">review and record at least every four years whether there are suitable opportunities to improve the energy efficiency of the activities; and  </w:t>
      </w:r>
    </w:p>
    <w:p w14:paraId="7ADF853B" w14:textId="77777777" w:rsidR="00EF30BC" w:rsidRPr="007867C9" w:rsidRDefault="00EF30BC" w:rsidP="00EF30BC">
      <w:pPr>
        <w:pStyle w:val="Heading3nonum"/>
        <w:ind w:left="709"/>
        <w:rPr>
          <w:color w:val="auto"/>
        </w:rPr>
      </w:pPr>
      <w:r w:rsidRPr="007867C9">
        <w:rPr>
          <w:color w:val="auto"/>
        </w:rPr>
        <w:t>(c)</w:t>
      </w:r>
      <w:r w:rsidRPr="007867C9">
        <w:rPr>
          <w:color w:val="auto"/>
        </w:rPr>
        <w:tab/>
        <w:t xml:space="preserve">take any further appropriate measures identified by a review. </w:t>
      </w:r>
    </w:p>
    <w:p w14:paraId="3D641549" w14:textId="77777777" w:rsidR="00EF30BC" w:rsidRPr="007867C9" w:rsidRDefault="00EF30BC" w:rsidP="00EF30BC">
      <w:pPr>
        <w:pStyle w:val="Heading2"/>
        <w:numPr>
          <w:ilvl w:val="0"/>
          <w:numId w:val="0"/>
        </w:numPr>
      </w:pPr>
      <w:r w:rsidRPr="007867C9">
        <w:t>1.3</w:t>
      </w:r>
      <w:r w:rsidRPr="007867C9">
        <w:tab/>
        <w:t>Efficient use of raw materials</w:t>
      </w:r>
    </w:p>
    <w:p w14:paraId="439174E0" w14:textId="77777777" w:rsidR="00EF30BC" w:rsidRPr="007867C9" w:rsidRDefault="00EF30BC" w:rsidP="00EF30BC">
      <w:pPr>
        <w:pStyle w:val="Heading3"/>
        <w:numPr>
          <w:ilvl w:val="0"/>
          <w:numId w:val="0"/>
        </w:numPr>
        <w:ind w:left="709" w:hanging="709"/>
        <w:rPr>
          <w:color w:val="auto"/>
        </w:rPr>
      </w:pPr>
      <w:r w:rsidRPr="007867C9">
        <w:rPr>
          <w:color w:val="auto"/>
        </w:rPr>
        <w:t>1.3.1</w:t>
      </w:r>
      <w:r w:rsidRPr="007867C9">
        <w:rPr>
          <w:color w:val="auto"/>
        </w:rPr>
        <w:tab/>
      </w:r>
      <w:r w:rsidRPr="007867C9">
        <w:rPr>
          <w:color w:val="auto"/>
          <w:lang w:eastAsia="en-GB"/>
        </w:rPr>
        <w:t>For the following activities referenced in schedule 1, table S1.1 (A1 to A4 etc.) The</w:t>
      </w:r>
      <w:r w:rsidRPr="007867C9">
        <w:rPr>
          <w:color w:val="auto"/>
        </w:rPr>
        <w:t xml:space="preserve"> operator shall:</w:t>
      </w:r>
    </w:p>
    <w:p w14:paraId="3E3D89AB" w14:textId="77777777" w:rsidR="00EF30BC" w:rsidRPr="007867C9" w:rsidRDefault="00EF30BC" w:rsidP="00EF30BC">
      <w:pPr>
        <w:spacing w:before="120" w:line="270" w:lineRule="exact"/>
        <w:ind w:left="1440" w:hanging="731"/>
        <w:jc w:val="left"/>
        <w:rPr>
          <w:rFonts w:ascii="Arial" w:hAnsi="Arial"/>
          <w:sz w:val="18"/>
        </w:rPr>
      </w:pPr>
      <w:r w:rsidRPr="007867C9">
        <w:rPr>
          <w:rFonts w:ascii="Arial" w:hAnsi="Arial"/>
          <w:sz w:val="18"/>
        </w:rPr>
        <w:t>(a)</w:t>
      </w:r>
      <w:r w:rsidRPr="007867C9">
        <w:rPr>
          <w:rFonts w:ascii="Arial" w:hAnsi="Arial"/>
          <w:sz w:val="18"/>
        </w:rPr>
        <w:tab/>
        <w:t xml:space="preserve">take appropriate measures to ensure that raw materials and water are used efficiently in the activities; </w:t>
      </w:r>
    </w:p>
    <w:p w14:paraId="59D74C39" w14:textId="77777777" w:rsidR="00EF30BC" w:rsidRPr="007867C9" w:rsidRDefault="00EF30BC" w:rsidP="00EF30BC">
      <w:pPr>
        <w:spacing w:before="120" w:line="270" w:lineRule="exact"/>
        <w:ind w:left="709"/>
        <w:jc w:val="left"/>
        <w:rPr>
          <w:rFonts w:ascii="Arial" w:hAnsi="Arial"/>
          <w:sz w:val="18"/>
        </w:rPr>
      </w:pPr>
      <w:r w:rsidRPr="007867C9">
        <w:rPr>
          <w:rFonts w:ascii="Arial" w:hAnsi="Arial"/>
          <w:sz w:val="18"/>
        </w:rPr>
        <w:t>(b)</w:t>
      </w:r>
      <w:r w:rsidRPr="007867C9">
        <w:rPr>
          <w:rFonts w:ascii="Arial" w:hAnsi="Arial"/>
          <w:sz w:val="18"/>
        </w:rPr>
        <w:tab/>
        <w:t>maintain records of raw materials and water used in the activities;</w:t>
      </w:r>
    </w:p>
    <w:p w14:paraId="3393FE26" w14:textId="77777777" w:rsidR="00EF30BC" w:rsidRPr="007867C9" w:rsidRDefault="00EF30BC" w:rsidP="00EF30BC">
      <w:pPr>
        <w:spacing w:before="120" w:line="270" w:lineRule="exact"/>
        <w:ind w:left="1440" w:hanging="731"/>
        <w:jc w:val="left"/>
        <w:rPr>
          <w:rFonts w:ascii="Arial" w:hAnsi="Arial"/>
          <w:sz w:val="18"/>
        </w:rPr>
      </w:pPr>
      <w:r w:rsidRPr="007867C9">
        <w:rPr>
          <w:rFonts w:ascii="Arial" w:hAnsi="Arial"/>
          <w:sz w:val="18"/>
        </w:rPr>
        <w:t>(c)</w:t>
      </w:r>
      <w:r w:rsidRPr="007867C9">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F89D0AB" w14:textId="77777777" w:rsidR="00EF30BC" w:rsidRPr="007867C9" w:rsidRDefault="00EF30BC" w:rsidP="00EF30BC">
      <w:pPr>
        <w:spacing w:before="120" w:line="270" w:lineRule="exact"/>
        <w:ind w:left="709"/>
        <w:jc w:val="left"/>
        <w:rPr>
          <w:rFonts w:ascii="Arial" w:hAnsi="Arial"/>
          <w:sz w:val="18"/>
        </w:rPr>
      </w:pPr>
      <w:r w:rsidRPr="007867C9">
        <w:rPr>
          <w:rFonts w:ascii="Arial" w:hAnsi="Arial"/>
          <w:sz w:val="18"/>
        </w:rPr>
        <w:t>(d)</w:t>
      </w:r>
      <w:r w:rsidRPr="007867C9">
        <w:rPr>
          <w:rFonts w:ascii="Arial" w:hAnsi="Arial"/>
          <w:sz w:val="18"/>
        </w:rPr>
        <w:tab/>
        <w:t>take any further appropriate measures identified by a review.</w:t>
      </w:r>
    </w:p>
    <w:p w14:paraId="25FA4B18" w14:textId="77777777" w:rsidR="00FD2AE8" w:rsidRPr="007867C9" w:rsidRDefault="00FD2AE8" w:rsidP="00EF30BC">
      <w:pPr>
        <w:spacing w:before="120" w:line="270" w:lineRule="exact"/>
        <w:ind w:left="709"/>
        <w:jc w:val="left"/>
        <w:rPr>
          <w:rFonts w:ascii="Arial" w:hAnsi="Arial"/>
          <w:sz w:val="18"/>
        </w:rPr>
      </w:pPr>
    </w:p>
    <w:p w14:paraId="75171A4B" w14:textId="77777777" w:rsidR="00EF30BC" w:rsidRPr="007867C9" w:rsidRDefault="00EF30BC" w:rsidP="00EF30BC">
      <w:pPr>
        <w:pStyle w:val="Heading2"/>
        <w:numPr>
          <w:ilvl w:val="0"/>
          <w:numId w:val="0"/>
        </w:numPr>
        <w:ind w:left="709" w:hanging="709"/>
      </w:pPr>
      <w:r w:rsidRPr="007867C9">
        <w:t>1.4</w:t>
      </w:r>
      <w:r w:rsidRPr="007867C9">
        <w:tab/>
        <w:t>Avoidance, recovery and disposal of wastes produced by the activities</w:t>
      </w:r>
    </w:p>
    <w:p w14:paraId="125897D9" w14:textId="77777777" w:rsidR="00EF30BC" w:rsidRPr="007867C9" w:rsidRDefault="00EF30BC" w:rsidP="002043A5">
      <w:pPr>
        <w:pStyle w:val="Heading3"/>
        <w:numPr>
          <w:ilvl w:val="2"/>
          <w:numId w:val="31"/>
        </w:numPr>
        <w:rPr>
          <w:rFonts w:ascii="TimesNewRoman" w:hAnsi="TimesNewRoman" w:cs="TimesNewRoman"/>
          <w:color w:val="auto"/>
          <w:szCs w:val="18"/>
        </w:rPr>
      </w:pPr>
      <w:r w:rsidRPr="007867C9">
        <w:rPr>
          <w:rFonts w:ascii="TimesNewRoman" w:hAnsi="TimesNewRoman" w:cs="TimesNewRoman"/>
          <w:color w:val="auto"/>
          <w:szCs w:val="18"/>
        </w:rPr>
        <w:t>The operator shall take appropriate measures to ensure that:</w:t>
      </w:r>
    </w:p>
    <w:p w14:paraId="6BC6292F" w14:textId="77777777" w:rsidR="00EF30BC" w:rsidRPr="007867C9" w:rsidRDefault="00EF30BC" w:rsidP="00EF30BC">
      <w:pPr>
        <w:pStyle w:val="Heading3"/>
        <w:numPr>
          <w:ilvl w:val="0"/>
          <w:numId w:val="0"/>
        </w:numPr>
        <w:ind w:left="1418" w:hanging="698"/>
        <w:rPr>
          <w:rFonts w:ascii="TimesNewRoman" w:hAnsi="TimesNewRoman" w:cs="TimesNewRoman"/>
          <w:color w:val="auto"/>
          <w:szCs w:val="18"/>
        </w:rPr>
      </w:pPr>
      <w:r w:rsidRPr="007867C9">
        <w:rPr>
          <w:rFonts w:ascii="TimesNewRoman" w:hAnsi="TimesNewRoman" w:cs="TimesNewRoman"/>
          <w:color w:val="auto"/>
          <w:szCs w:val="18"/>
        </w:rPr>
        <w:t>(a)</w:t>
      </w:r>
      <w:r w:rsidRPr="007867C9">
        <w:rPr>
          <w:rFonts w:ascii="TimesNewRoman" w:hAnsi="TimesNewRoman" w:cs="TimesNewRoman"/>
          <w:color w:val="auto"/>
          <w:szCs w:val="18"/>
        </w:rPr>
        <w:tab/>
        <w:t xml:space="preserve">the waste hierarchy referred to in Article 4 of the Waste Framework Directive is </w:t>
      </w:r>
      <w:proofErr w:type="gramStart"/>
      <w:r w:rsidRPr="007867C9">
        <w:rPr>
          <w:rFonts w:ascii="TimesNewRoman" w:hAnsi="TimesNewRoman" w:cs="TimesNewRoman"/>
          <w:color w:val="auto"/>
          <w:szCs w:val="18"/>
        </w:rPr>
        <w:t>applied  to</w:t>
      </w:r>
      <w:proofErr w:type="gramEnd"/>
      <w:r w:rsidRPr="007867C9">
        <w:rPr>
          <w:rFonts w:ascii="TimesNewRoman" w:hAnsi="TimesNewRoman" w:cs="TimesNewRoman"/>
          <w:color w:val="auto"/>
          <w:szCs w:val="18"/>
        </w:rPr>
        <w:t xml:space="preserve"> the generation of  waste by the activities; and</w:t>
      </w:r>
    </w:p>
    <w:p w14:paraId="2C26E99C" w14:textId="77777777" w:rsidR="00EF30BC" w:rsidRPr="007867C9" w:rsidRDefault="00EF30BC" w:rsidP="00EF30BC">
      <w:pPr>
        <w:pStyle w:val="Heading3"/>
        <w:numPr>
          <w:ilvl w:val="0"/>
          <w:numId w:val="0"/>
        </w:numPr>
        <w:ind w:left="1418" w:hanging="698"/>
        <w:rPr>
          <w:rFonts w:ascii="TimesNewRoman" w:hAnsi="TimesNewRoman" w:cs="TimesNewRoman"/>
          <w:color w:val="auto"/>
          <w:szCs w:val="18"/>
        </w:rPr>
      </w:pPr>
      <w:r w:rsidRPr="007867C9">
        <w:rPr>
          <w:rFonts w:ascii="TimesNewRoman" w:hAnsi="TimesNewRoman" w:cs="TimesNewRoman"/>
          <w:color w:val="auto"/>
          <w:szCs w:val="18"/>
        </w:rPr>
        <w:lastRenderedPageBreak/>
        <w:t>(b)</w:t>
      </w:r>
      <w:r w:rsidRPr="007867C9">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6BDCD11F" w14:textId="77777777" w:rsidR="00EF30BC" w:rsidRPr="007867C9" w:rsidRDefault="00EF30BC" w:rsidP="00EF30BC">
      <w:pPr>
        <w:pStyle w:val="Heading3"/>
        <w:numPr>
          <w:ilvl w:val="0"/>
          <w:numId w:val="0"/>
        </w:numPr>
        <w:ind w:left="1418" w:hanging="698"/>
        <w:rPr>
          <w:rFonts w:ascii="TimesNewRoman" w:hAnsi="TimesNewRoman" w:cs="TimesNewRoman"/>
          <w:color w:val="auto"/>
          <w:szCs w:val="18"/>
        </w:rPr>
      </w:pPr>
      <w:r w:rsidRPr="007867C9">
        <w:rPr>
          <w:rFonts w:ascii="TimesNewRoman" w:hAnsi="TimesNewRoman" w:cs="TimesNewRoman"/>
          <w:color w:val="auto"/>
          <w:szCs w:val="18"/>
        </w:rPr>
        <w:t>(c)</w:t>
      </w:r>
      <w:r w:rsidRPr="007867C9">
        <w:rPr>
          <w:rFonts w:ascii="TimesNewRoman" w:hAnsi="TimesNewRoman" w:cs="TimesNewRoman"/>
          <w:color w:val="auto"/>
          <w:szCs w:val="18"/>
        </w:rPr>
        <w:tab/>
        <w:t>where disposal is necessary, this is undertaken in a manner which minimises its impact on the environment.</w:t>
      </w:r>
    </w:p>
    <w:p w14:paraId="114F8F18" w14:textId="77777777" w:rsidR="00EF30BC" w:rsidRPr="007867C9" w:rsidRDefault="00EF30BC" w:rsidP="002043A5">
      <w:pPr>
        <w:pStyle w:val="Heading3"/>
        <w:numPr>
          <w:ilvl w:val="2"/>
          <w:numId w:val="31"/>
        </w:numPr>
        <w:rPr>
          <w:rFonts w:ascii="TimesNewRoman" w:hAnsi="TimesNewRoman" w:cs="TimesNewRoman"/>
          <w:color w:val="auto"/>
          <w:szCs w:val="18"/>
        </w:rPr>
      </w:pPr>
      <w:r w:rsidRPr="007867C9">
        <w:rPr>
          <w:rFonts w:ascii="TimesNewRoman" w:hAnsi="TimesNewRoman" w:cs="TimesNewRoman"/>
          <w:color w:val="auto"/>
          <w:szCs w:val="18"/>
        </w:rPr>
        <w:t>The operator shall review and record at least every four years whether changes to those measures should be made and take any further appropriate measures identified by a review.</w:t>
      </w:r>
    </w:p>
    <w:p w14:paraId="27B0FBAF" w14:textId="77777777" w:rsidR="00C16167" w:rsidRPr="007867C9" w:rsidRDefault="00C16167">
      <w:pPr>
        <w:pStyle w:val="Heading1"/>
        <w:rPr>
          <w:sz w:val="18"/>
        </w:rPr>
      </w:pPr>
      <w:r w:rsidRPr="007867C9">
        <w:t>2</w:t>
      </w:r>
      <w:r w:rsidRPr="007867C9">
        <w:tab/>
        <w:t>Operations</w:t>
      </w:r>
    </w:p>
    <w:p w14:paraId="27B0FBB0" w14:textId="77777777" w:rsidR="00C16167" w:rsidRPr="007867C9" w:rsidRDefault="00C16167" w:rsidP="00EC7F22">
      <w:pPr>
        <w:spacing w:before="240" w:after="120" w:line="300" w:lineRule="exact"/>
        <w:rPr>
          <w:rFonts w:ascii="Arial" w:hAnsi="Arial"/>
          <w:b/>
          <w:sz w:val="28"/>
        </w:rPr>
      </w:pPr>
      <w:r w:rsidRPr="007867C9">
        <w:rPr>
          <w:rFonts w:ascii="Arial" w:hAnsi="Arial"/>
          <w:b/>
          <w:sz w:val="28"/>
        </w:rPr>
        <w:t>2.1</w:t>
      </w:r>
      <w:r w:rsidRPr="007867C9">
        <w:rPr>
          <w:rFonts w:ascii="Arial" w:hAnsi="Arial"/>
          <w:b/>
          <w:sz w:val="28"/>
        </w:rPr>
        <w:tab/>
        <w:t>Permitted activities</w:t>
      </w:r>
    </w:p>
    <w:p w14:paraId="27B0FBB1" w14:textId="77777777" w:rsidR="00C16167" w:rsidRPr="007867C9" w:rsidRDefault="00C16167" w:rsidP="007D3C62">
      <w:pPr>
        <w:pStyle w:val="Heading3"/>
        <w:numPr>
          <w:ilvl w:val="0"/>
          <w:numId w:val="0"/>
        </w:numPr>
        <w:ind w:left="709" w:hanging="709"/>
        <w:rPr>
          <w:color w:val="auto"/>
        </w:rPr>
      </w:pPr>
      <w:r w:rsidRPr="007867C9">
        <w:rPr>
          <w:color w:val="auto"/>
        </w:rPr>
        <w:t>2.1.1</w:t>
      </w:r>
      <w:r w:rsidRPr="007867C9">
        <w:rPr>
          <w:color w:val="auto"/>
        </w:rPr>
        <w:tab/>
        <w:t xml:space="preserve">The operator is </w:t>
      </w:r>
      <w:r w:rsidR="004C238B" w:rsidRPr="007867C9">
        <w:rPr>
          <w:color w:val="auto"/>
        </w:rPr>
        <w:t xml:space="preserve">only </w:t>
      </w:r>
      <w:r w:rsidRPr="007867C9">
        <w:rPr>
          <w:color w:val="auto"/>
        </w:rPr>
        <w:t xml:space="preserve">authorised to carry out the activities specified in schedule 1 table S1.1 (the “activities”). </w:t>
      </w:r>
    </w:p>
    <w:p w14:paraId="6DF89759" w14:textId="53EE2F92" w:rsidR="00EF30BC" w:rsidRPr="007867C9" w:rsidRDefault="001A4EB4" w:rsidP="00EF30BC">
      <w:pPr>
        <w:pStyle w:val="Heading2"/>
        <w:numPr>
          <w:ilvl w:val="0"/>
          <w:numId w:val="0"/>
        </w:numPr>
      </w:pPr>
      <w:r w:rsidRPr="007867C9">
        <w:t>2</w:t>
      </w:r>
      <w:r w:rsidR="00EF30BC" w:rsidRPr="007867C9">
        <w:t>.2</w:t>
      </w:r>
      <w:r w:rsidR="00EF30BC" w:rsidRPr="007867C9">
        <w:tab/>
        <w:t xml:space="preserve">The site </w:t>
      </w:r>
    </w:p>
    <w:p w14:paraId="74D31223" w14:textId="77777777" w:rsidR="00EF30BC" w:rsidRPr="007867C9" w:rsidRDefault="00EF30BC" w:rsidP="00EF30BC">
      <w:pPr>
        <w:pStyle w:val="Heading3rednonum"/>
        <w:rPr>
          <w:color w:val="auto"/>
        </w:rPr>
      </w:pPr>
      <w:r w:rsidRPr="007867C9">
        <w:rPr>
          <w:color w:val="auto"/>
        </w:rPr>
        <w:t>2.2.1</w:t>
      </w:r>
      <w:r w:rsidRPr="007867C9">
        <w:rPr>
          <w:color w:val="auto"/>
        </w:rPr>
        <w:tab/>
        <w:t>The activities shall not extend beyond the site, being the land shown edged in green on the site plan at schedule 7 to this permit.</w:t>
      </w:r>
    </w:p>
    <w:p w14:paraId="5C53C8D3" w14:textId="7511EBC8" w:rsidR="00EF30BC" w:rsidRPr="007867C9" w:rsidRDefault="00EF30BC" w:rsidP="002043A5">
      <w:pPr>
        <w:pStyle w:val="Heading2"/>
        <w:numPr>
          <w:ilvl w:val="1"/>
          <w:numId w:val="32"/>
        </w:numPr>
      </w:pPr>
      <w:r w:rsidRPr="007867C9">
        <w:t>Operating techniques</w:t>
      </w:r>
    </w:p>
    <w:p w14:paraId="557CB444" w14:textId="77777777" w:rsidR="00EC782E" w:rsidRPr="007867C9" w:rsidRDefault="00EC782E" w:rsidP="00EC782E">
      <w:pPr>
        <w:pStyle w:val="Heading4"/>
        <w:tabs>
          <w:tab w:val="clear" w:pos="284"/>
          <w:tab w:val="left" w:pos="709"/>
        </w:tabs>
        <w:spacing w:before="120"/>
        <w:ind w:left="1417" w:hanging="1406"/>
      </w:pPr>
      <w:r w:rsidRPr="007867C9">
        <w:t>2.3.1</w:t>
      </w:r>
      <w:r w:rsidRPr="007867C9">
        <w:tab/>
        <w:t xml:space="preserve">(a) </w:t>
      </w:r>
      <w:r w:rsidRPr="007867C9">
        <w:tab/>
        <w:t xml:space="preserve">The activities shall, subject to the conditions of this permit, be operated using the </w:t>
      </w:r>
    </w:p>
    <w:p w14:paraId="2C1C773C" w14:textId="77777777" w:rsidR="00EC782E" w:rsidRPr="007867C9" w:rsidRDefault="00EC782E" w:rsidP="00EC782E">
      <w:pPr>
        <w:pStyle w:val="Heading4"/>
        <w:tabs>
          <w:tab w:val="clear" w:pos="284"/>
          <w:tab w:val="left" w:pos="1418"/>
        </w:tabs>
        <w:spacing w:before="0"/>
        <w:ind w:left="1417" w:hanging="709"/>
      </w:pPr>
      <w:r w:rsidRPr="007867C9">
        <w:tab/>
      </w:r>
      <w:r w:rsidRPr="007867C9">
        <w:tab/>
        <w:t xml:space="preserve">techniques and in the manner described in the documentation specified in </w:t>
      </w:r>
      <w:r w:rsidRPr="007867C9">
        <w:tab/>
        <w:t>schedule 1, table S1.2, unless otherwise agreed in writing by Natural Resources Wales.</w:t>
      </w:r>
      <w:r w:rsidRPr="007867C9">
        <w:tab/>
      </w:r>
      <w:r w:rsidRPr="007867C9">
        <w:tab/>
      </w:r>
    </w:p>
    <w:p w14:paraId="5B170D2A" w14:textId="77777777" w:rsidR="00EC782E" w:rsidRPr="007867C9" w:rsidRDefault="00EC782E" w:rsidP="00EC782E">
      <w:pPr>
        <w:pStyle w:val="Heading4"/>
        <w:tabs>
          <w:tab w:val="clear" w:pos="284"/>
          <w:tab w:val="left" w:pos="1418"/>
        </w:tabs>
        <w:spacing w:before="120"/>
        <w:ind w:left="1418" w:hanging="709"/>
      </w:pPr>
      <w:r w:rsidRPr="007867C9">
        <w:t>(b)</w:t>
      </w:r>
      <w:r w:rsidRPr="007867C9">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154C3B52" w14:textId="77777777" w:rsidR="00EF30BC" w:rsidRPr="007867C9" w:rsidRDefault="00EF30BC" w:rsidP="00EF30BC">
      <w:pPr>
        <w:pStyle w:val="pindent"/>
        <w:jc w:val="left"/>
      </w:pPr>
      <w:r w:rsidRPr="007867C9">
        <w:t>2.3.2</w:t>
      </w:r>
      <w:r w:rsidRPr="007867C9">
        <w:tab/>
        <w:t>Any raw materials or fuels listed in schedule 2 table S2.1 shall conform to the specifications set out in that table.</w:t>
      </w:r>
    </w:p>
    <w:p w14:paraId="03234BDA" w14:textId="5C4E8391" w:rsidR="00EF30BC" w:rsidRPr="007867C9" w:rsidRDefault="00EF30BC" w:rsidP="00EF30BC">
      <w:pPr>
        <w:pStyle w:val="Heading3"/>
        <w:numPr>
          <w:ilvl w:val="0"/>
          <w:numId w:val="0"/>
        </w:numPr>
        <w:ind w:left="720" w:hanging="720"/>
        <w:rPr>
          <w:color w:val="auto"/>
        </w:rPr>
      </w:pPr>
      <w:r w:rsidRPr="007867C9">
        <w:rPr>
          <w:color w:val="auto"/>
        </w:rPr>
        <w:t>2.3.</w:t>
      </w:r>
      <w:r w:rsidR="005E720A" w:rsidRPr="007867C9">
        <w:rPr>
          <w:color w:val="auto"/>
        </w:rPr>
        <w:t>3</w:t>
      </w:r>
      <w:r w:rsidRPr="007867C9">
        <w:rPr>
          <w:color w:val="auto"/>
        </w:rPr>
        <w:tab/>
        <w:t>The operator shall ensure that where waste produced by the activities is sent to a relevant waste operation, that operation is provided with the following information, prior to the receipt of the waste:</w:t>
      </w:r>
    </w:p>
    <w:p w14:paraId="7C218C36" w14:textId="77777777" w:rsidR="00EF30BC" w:rsidRPr="007867C9" w:rsidRDefault="00EF30BC" w:rsidP="00EF30BC">
      <w:pPr>
        <w:pStyle w:val="Heading3"/>
        <w:numPr>
          <w:ilvl w:val="0"/>
          <w:numId w:val="0"/>
        </w:numPr>
        <w:ind w:left="720" w:hanging="720"/>
        <w:rPr>
          <w:color w:val="auto"/>
        </w:rPr>
      </w:pPr>
      <w:r w:rsidRPr="007867C9">
        <w:rPr>
          <w:color w:val="auto"/>
        </w:rPr>
        <w:tab/>
        <w:t>(a)</w:t>
      </w:r>
      <w:r w:rsidRPr="007867C9">
        <w:rPr>
          <w:color w:val="auto"/>
        </w:rPr>
        <w:tab/>
        <w:t>the nature of the process producing the waste;</w:t>
      </w:r>
    </w:p>
    <w:p w14:paraId="2E0CDF4B" w14:textId="77777777" w:rsidR="00EF30BC" w:rsidRPr="007867C9" w:rsidRDefault="00EF30BC" w:rsidP="00EF30BC">
      <w:pPr>
        <w:pStyle w:val="Heading3"/>
        <w:numPr>
          <w:ilvl w:val="0"/>
          <w:numId w:val="0"/>
        </w:numPr>
        <w:ind w:left="720" w:hanging="720"/>
        <w:rPr>
          <w:color w:val="auto"/>
        </w:rPr>
      </w:pPr>
      <w:r w:rsidRPr="007867C9">
        <w:rPr>
          <w:color w:val="auto"/>
        </w:rPr>
        <w:tab/>
        <w:t>(b)</w:t>
      </w:r>
      <w:r w:rsidRPr="007867C9">
        <w:rPr>
          <w:color w:val="auto"/>
        </w:rPr>
        <w:tab/>
        <w:t>the composition of the waste;</w:t>
      </w:r>
    </w:p>
    <w:p w14:paraId="3EDF0B66" w14:textId="77777777" w:rsidR="00EF30BC" w:rsidRPr="007867C9" w:rsidRDefault="00EF30BC" w:rsidP="00EF30BC">
      <w:pPr>
        <w:pStyle w:val="Heading3"/>
        <w:numPr>
          <w:ilvl w:val="0"/>
          <w:numId w:val="0"/>
        </w:numPr>
        <w:ind w:left="720" w:hanging="720"/>
        <w:rPr>
          <w:color w:val="auto"/>
        </w:rPr>
      </w:pPr>
      <w:r w:rsidRPr="007867C9">
        <w:rPr>
          <w:color w:val="auto"/>
        </w:rPr>
        <w:tab/>
        <w:t>(c)</w:t>
      </w:r>
      <w:r w:rsidRPr="007867C9">
        <w:rPr>
          <w:color w:val="auto"/>
        </w:rPr>
        <w:tab/>
        <w:t>the handling requirements of the waste;</w:t>
      </w:r>
    </w:p>
    <w:p w14:paraId="0DC52904" w14:textId="77777777" w:rsidR="00EF30BC" w:rsidRPr="007867C9" w:rsidRDefault="00EF30BC" w:rsidP="00EF30BC">
      <w:pPr>
        <w:pStyle w:val="Heading3"/>
        <w:numPr>
          <w:ilvl w:val="0"/>
          <w:numId w:val="0"/>
        </w:numPr>
        <w:ind w:left="720" w:hanging="720"/>
        <w:rPr>
          <w:color w:val="auto"/>
        </w:rPr>
      </w:pPr>
      <w:r w:rsidRPr="007867C9">
        <w:rPr>
          <w:color w:val="auto"/>
        </w:rPr>
        <w:tab/>
        <w:t>(d)</w:t>
      </w:r>
      <w:r w:rsidRPr="007867C9">
        <w:rPr>
          <w:color w:val="auto"/>
        </w:rPr>
        <w:tab/>
        <w:t>the hazardous property associated with the waste, if applicable; and</w:t>
      </w:r>
    </w:p>
    <w:p w14:paraId="5FC33393" w14:textId="77777777" w:rsidR="00EF30BC" w:rsidRPr="007867C9" w:rsidRDefault="00EF30BC" w:rsidP="00EF30BC">
      <w:pPr>
        <w:pStyle w:val="Heading3"/>
        <w:numPr>
          <w:ilvl w:val="0"/>
          <w:numId w:val="0"/>
        </w:numPr>
        <w:ind w:left="720" w:hanging="720"/>
        <w:rPr>
          <w:color w:val="auto"/>
        </w:rPr>
      </w:pPr>
      <w:r w:rsidRPr="007867C9">
        <w:rPr>
          <w:color w:val="auto"/>
        </w:rPr>
        <w:tab/>
        <w:t>(e)</w:t>
      </w:r>
      <w:r w:rsidRPr="007867C9">
        <w:rPr>
          <w:color w:val="auto"/>
        </w:rPr>
        <w:tab/>
        <w:t>the waste code of the waste.</w:t>
      </w:r>
    </w:p>
    <w:p w14:paraId="5E9E8649" w14:textId="472C4B4E" w:rsidR="00EF30BC" w:rsidRPr="007867C9" w:rsidRDefault="00EF30BC" w:rsidP="00EF30BC">
      <w:pPr>
        <w:pStyle w:val="Heading3"/>
        <w:numPr>
          <w:ilvl w:val="0"/>
          <w:numId w:val="0"/>
        </w:numPr>
        <w:ind w:left="720" w:hanging="720"/>
        <w:rPr>
          <w:color w:val="auto"/>
        </w:rPr>
      </w:pPr>
      <w:r w:rsidRPr="007867C9">
        <w:rPr>
          <w:color w:val="auto"/>
        </w:rPr>
        <w:t>2.3.</w:t>
      </w:r>
      <w:r w:rsidR="005E720A" w:rsidRPr="007867C9">
        <w:rPr>
          <w:color w:val="auto"/>
        </w:rPr>
        <w:t>4</w:t>
      </w:r>
      <w:r w:rsidRPr="007867C9">
        <w:rPr>
          <w:color w:val="auto"/>
        </w:rPr>
        <w:tab/>
        <w:t>The operator shall ensure that where waste produced by the activities is sent to a landfill site, it meets the waste acceptance criteria for that landfill.</w:t>
      </w:r>
    </w:p>
    <w:p w14:paraId="27B0FBB2" w14:textId="5FB3211B" w:rsidR="00C16167" w:rsidRPr="007867C9" w:rsidRDefault="00EF30BC" w:rsidP="005E720A">
      <w:pPr>
        <w:pStyle w:val="Heading2nonum"/>
        <w:rPr>
          <w:i/>
        </w:rPr>
      </w:pPr>
      <w:r w:rsidRPr="007867C9">
        <w:rPr>
          <w:bCs/>
        </w:rPr>
        <w:lastRenderedPageBreak/>
        <w:tab/>
      </w:r>
    </w:p>
    <w:p w14:paraId="27B0FBBA" w14:textId="77777777" w:rsidR="00F75995" w:rsidRPr="007867C9" w:rsidRDefault="00F75995" w:rsidP="00F75995">
      <w:pPr>
        <w:pStyle w:val="Heading2"/>
        <w:numPr>
          <w:ilvl w:val="0"/>
          <w:numId w:val="0"/>
        </w:numPr>
      </w:pPr>
      <w:r w:rsidRPr="007867C9">
        <w:t>2.</w:t>
      </w:r>
      <w:r w:rsidR="004F7A92" w:rsidRPr="007867C9">
        <w:t>4</w:t>
      </w:r>
      <w:r w:rsidRPr="007867C9">
        <w:tab/>
        <w:t>Improvement programme</w:t>
      </w:r>
    </w:p>
    <w:p w14:paraId="27B0FBBB" w14:textId="77777777" w:rsidR="00F75995" w:rsidRPr="007867C9" w:rsidRDefault="00F75995" w:rsidP="00F75995">
      <w:pPr>
        <w:pStyle w:val="Heading3"/>
        <w:numPr>
          <w:ilvl w:val="0"/>
          <w:numId w:val="0"/>
        </w:numPr>
        <w:ind w:left="709" w:hanging="709"/>
        <w:rPr>
          <w:color w:val="auto"/>
        </w:rPr>
      </w:pPr>
      <w:r w:rsidRPr="007867C9">
        <w:rPr>
          <w:color w:val="auto"/>
        </w:rPr>
        <w:t>2.</w:t>
      </w:r>
      <w:r w:rsidR="004F7A92" w:rsidRPr="007867C9">
        <w:rPr>
          <w:color w:val="auto"/>
        </w:rPr>
        <w:t>4</w:t>
      </w:r>
      <w:r w:rsidRPr="007867C9">
        <w:rPr>
          <w:color w:val="auto"/>
        </w:rPr>
        <w:t xml:space="preserve">.1 </w:t>
      </w:r>
      <w:r w:rsidRPr="007867C9">
        <w:rPr>
          <w:color w:val="auto"/>
        </w:rPr>
        <w:tab/>
        <w:t xml:space="preserve">The operator shall complete the improvements specified in schedule 1 table S1.3 by the date specified in that table unless otherwise agreed in writing by </w:t>
      </w:r>
      <w:r w:rsidR="00317002" w:rsidRPr="007867C9">
        <w:rPr>
          <w:color w:val="auto"/>
        </w:rPr>
        <w:t>Natural Resources Wales</w:t>
      </w:r>
      <w:r w:rsidRPr="007867C9">
        <w:rPr>
          <w:color w:val="auto"/>
        </w:rPr>
        <w:t>.</w:t>
      </w:r>
    </w:p>
    <w:p w14:paraId="27B0FBBC" w14:textId="77777777" w:rsidR="00F75995" w:rsidRPr="007867C9" w:rsidRDefault="00F75995" w:rsidP="00F75995">
      <w:pPr>
        <w:pStyle w:val="Heading3"/>
        <w:numPr>
          <w:ilvl w:val="0"/>
          <w:numId w:val="0"/>
        </w:numPr>
        <w:ind w:left="709" w:hanging="709"/>
        <w:rPr>
          <w:color w:val="auto"/>
        </w:rPr>
      </w:pPr>
      <w:r w:rsidRPr="007867C9">
        <w:rPr>
          <w:color w:val="auto"/>
        </w:rPr>
        <w:t>2.</w:t>
      </w:r>
      <w:r w:rsidR="004F7A92" w:rsidRPr="007867C9">
        <w:rPr>
          <w:color w:val="auto"/>
        </w:rPr>
        <w:t>4</w:t>
      </w:r>
      <w:r w:rsidRPr="007867C9">
        <w:rPr>
          <w:color w:val="auto"/>
        </w:rPr>
        <w:t>.2</w:t>
      </w:r>
      <w:r w:rsidRPr="007867C9">
        <w:rPr>
          <w:color w:val="auto"/>
        </w:rPr>
        <w:tab/>
        <w:t xml:space="preserve">Except in the case of an improvement which consists only of a submission to </w:t>
      </w:r>
      <w:r w:rsidR="00317002" w:rsidRPr="007867C9">
        <w:rPr>
          <w:color w:val="auto"/>
        </w:rPr>
        <w:t>Natural Resources Wales</w:t>
      </w:r>
      <w:r w:rsidRPr="007867C9">
        <w:rPr>
          <w:color w:val="auto"/>
        </w:rPr>
        <w:t xml:space="preserve">, the operator shall notify </w:t>
      </w:r>
      <w:r w:rsidR="00317002" w:rsidRPr="007867C9">
        <w:rPr>
          <w:color w:val="auto"/>
        </w:rPr>
        <w:t>Natural Resources Wales</w:t>
      </w:r>
      <w:r w:rsidRPr="007867C9">
        <w:rPr>
          <w:color w:val="auto"/>
        </w:rPr>
        <w:t xml:space="preserve"> within 14 days of completion of each improvement.</w:t>
      </w:r>
    </w:p>
    <w:p w14:paraId="27B0FBBE" w14:textId="77777777" w:rsidR="00F75995" w:rsidRPr="007867C9" w:rsidRDefault="00F75995" w:rsidP="008F443C">
      <w:pPr>
        <w:pStyle w:val="AgencyStdParagraph"/>
      </w:pPr>
    </w:p>
    <w:p w14:paraId="27B0FBC4" w14:textId="77777777" w:rsidR="00C16167" w:rsidRPr="007867C9" w:rsidRDefault="00C16167">
      <w:pPr>
        <w:pStyle w:val="Heading1"/>
        <w:rPr>
          <w:sz w:val="18"/>
        </w:rPr>
      </w:pPr>
      <w:r w:rsidRPr="007867C9">
        <w:t>3</w:t>
      </w:r>
      <w:r w:rsidRPr="007867C9">
        <w:tab/>
        <w:t>Emissions and monitoring</w:t>
      </w:r>
    </w:p>
    <w:p w14:paraId="27B0FBC5" w14:textId="77777777" w:rsidR="00C16167" w:rsidRPr="007867C9" w:rsidRDefault="00C16167">
      <w:pPr>
        <w:pStyle w:val="Heading2"/>
        <w:numPr>
          <w:ilvl w:val="0"/>
          <w:numId w:val="0"/>
        </w:numPr>
      </w:pPr>
      <w:r w:rsidRPr="007867C9">
        <w:t>3.1</w:t>
      </w:r>
      <w:r w:rsidRPr="007867C9">
        <w:tab/>
        <w:t>Emissions to water, air or land</w:t>
      </w:r>
    </w:p>
    <w:p w14:paraId="27B0FBCA" w14:textId="77777777" w:rsidR="00C16167" w:rsidRPr="007867C9" w:rsidRDefault="00953C37" w:rsidP="00087D37">
      <w:pPr>
        <w:pStyle w:val="Heading3"/>
        <w:numPr>
          <w:ilvl w:val="0"/>
          <w:numId w:val="0"/>
        </w:numPr>
        <w:ind w:left="709" w:hanging="709"/>
        <w:rPr>
          <w:color w:val="auto"/>
        </w:rPr>
      </w:pPr>
      <w:r w:rsidRPr="007867C9">
        <w:rPr>
          <w:color w:val="auto"/>
        </w:rPr>
        <w:t>3.1.1</w:t>
      </w:r>
      <w:r w:rsidR="003D7C65" w:rsidRPr="007867C9">
        <w:rPr>
          <w:color w:val="auto"/>
        </w:rPr>
        <w:tab/>
      </w:r>
      <w:r w:rsidR="00C16167" w:rsidRPr="007867C9">
        <w:rPr>
          <w:color w:val="auto"/>
        </w:rPr>
        <w:t xml:space="preserve">There shall be no </w:t>
      </w:r>
      <w:r w:rsidR="00C16167" w:rsidRPr="007867C9">
        <w:rPr>
          <w:snapToGrid w:val="0"/>
          <w:color w:val="auto"/>
        </w:rPr>
        <w:t>point source</w:t>
      </w:r>
      <w:r w:rsidR="00C16167" w:rsidRPr="007867C9">
        <w:rPr>
          <w:i/>
          <w:snapToGrid w:val="0"/>
          <w:color w:val="auto"/>
        </w:rPr>
        <w:t xml:space="preserve"> </w:t>
      </w:r>
      <w:r w:rsidR="00C16167" w:rsidRPr="007867C9">
        <w:rPr>
          <w:snapToGrid w:val="0"/>
          <w:color w:val="auto"/>
        </w:rPr>
        <w:t xml:space="preserve">emissions to water, air or land except from the sources and emission points listed </w:t>
      </w:r>
      <w:r w:rsidR="00C16167" w:rsidRPr="007867C9">
        <w:rPr>
          <w:color w:val="auto"/>
        </w:rPr>
        <w:t xml:space="preserve">in schedule </w:t>
      </w:r>
      <w:r w:rsidR="003B4D13" w:rsidRPr="007867C9">
        <w:rPr>
          <w:color w:val="auto"/>
        </w:rPr>
        <w:t>3</w:t>
      </w:r>
      <w:r w:rsidR="00C16167" w:rsidRPr="007867C9">
        <w:rPr>
          <w:color w:val="auto"/>
        </w:rPr>
        <w:t xml:space="preserve"> tables S</w:t>
      </w:r>
      <w:r w:rsidR="003B4D13" w:rsidRPr="007867C9">
        <w:rPr>
          <w:color w:val="auto"/>
        </w:rPr>
        <w:t>3</w:t>
      </w:r>
      <w:r w:rsidR="00C16167" w:rsidRPr="007867C9">
        <w:rPr>
          <w:color w:val="auto"/>
        </w:rPr>
        <w:t>.1, S</w:t>
      </w:r>
      <w:r w:rsidR="003B4D13" w:rsidRPr="007867C9">
        <w:rPr>
          <w:color w:val="auto"/>
        </w:rPr>
        <w:t>3</w:t>
      </w:r>
      <w:r w:rsidR="00C16167" w:rsidRPr="007867C9">
        <w:rPr>
          <w:color w:val="auto"/>
        </w:rPr>
        <w:t>.2 and S</w:t>
      </w:r>
      <w:r w:rsidR="003B4D13" w:rsidRPr="007867C9">
        <w:rPr>
          <w:color w:val="auto"/>
        </w:rPr>
        <w:t>3</w:t>
      </w:r>
      <w:r w:rsidR="00C16167" w:rsidRPr="007867C9">
        <w:rPr>
          <w:color w:val="auto"/>
        </w:rPr>
        <w:t>.3.</w:t>
      </w:r>
    </w:p>
    <w:p w14:paraId="27B0FBCB" w14:textId="77777777" w:rsidR="00C16167" w:rsidRPr="007867C9" w:rsidRDefault="003D7C65" w:rsidP="003D7C65">
      <w:pPr>
        <w:pStyle w:val="Heading3"/>
        <w:numPr>
          <w:ilvl w:val="0"/>
          <w:numId w:val="0"/>
        </w:numPr>
        <w:rPr>
          <w:color w:val="auto"/>
        </w:rPr>
      </w:pPr>
      <w:r w:rsidRPr="007867C9">
        <w:rPr>
          <w:color w:val="auto"/>
        </w:rPr>
        <w:t>3.1.2</w:t>
      </w:r>
      <w:r w:rsidRPr="007867C9">
        <w:rPr>
          <w:color w:val="auto"/>
        </w:rPr>
        <w:tab/>
      </w:r>
      <w:r w:rsidR="00C16167" w:rsidRPr="007867C9">
        <w:rPr>
          <w:color w:val="auto"/>
        </w:rPr>
        <w:t xml:space="preserve">The limits given in schedule </w:t>
      </w:r>
      <w:r w:rsidR="003B4D13" w:rsidRPr="007867C9">
        <w:rPr>
          <w:color w:val="auto"/>
        </w:rPr>
        <w:t>3</w:t>
      </w:r>
      <w:r w:rsidR="00C16167" w:rsidRPr="007867C9">
        <w:rPr>
          <w:color w:val="auto"/>
        </w:rPr>
        <w:t xml:space="preserve"> shall not be exceeded.</w:t>
      </w:r>
    </w:p>
    <w:p w14:paraId="349BF9D1" w14:textId="77777777" w:rsidR="00EF30BC" w:rsidRPr="007867C9" w:rsidRDefault="00EF30BC" w:rsidP="002043A5">
      <w:pPr>
        <w:pStyle w:val="Heading3rednonum"/>
        <w:numPr>
          <w:ilvl w:val="2"/>
          <w:numId w:val="9"/>
        </w:numPr>
        <w:rPr>
          <w:color w:val="auto"/>
        </w:rPr>
      </w:pPr>
      <w:r w:rsidRPr="007867C9">
        <w:rPr>
          <w:color w:val="auto"/>
        </w:rPr>
        <w:t>Total annual emissions from the emission point(s) set out in tables schedule 3 S3.1, S3.2 and S3.3 of a substance listed in schedule 3 table S3.4 shall not exceed the relevant limit in table S3.4.</w:t>
      </w:r>
    </w:p>
    <w:p w14:paraId="5ECB89E9" w14:textId="77777777" w:rsidR="00EF30BC" w:rsidRPr="007867C9" w:rsidRDefault="00EF30BC" w:rsidP="002043A5">
      <w:pPr>
        <w:pStyle w:val="Heading3rednonum"/>
        <w:numPr>
          <w:ilvl w:val="2"/>
          <w:numId w:val="9"/>
        </w:numPr>
        <w:rPr>
          <w:color w:val="auto"/>
        </w:rPr>
      </w:pPr>
      <w:r w:rsidRPr="007867C9">
        <w:rPr>
          <w:color w:val="auto"/>
        </w:rPr>
        <w:t>Periodic monitoring shall be carried out at least once every 5 years for groundwater and 10 years for soil, unless such monitoring is based on a systematic appraisal of the risk of contamination.</w:t>
      </w:r>
    </w:p>
    <w:p w14:paraId="7D9272DD" w14:textId="77777777" w:rsidR="00BF7BE2" w:rsidRPr="007867C9" w:rsidRDefault="00BF7BE2" w:rsidP="00BF7BE2">
      <w:pPr>
        <w:pStyle w:val="Heading3rednonum"/>
        <w:ind w:firstLine="0"/>
        <w:rPr>
          <w:color w:val="auto"/>
        </w:rPr>
      </w:pPr>
    </w:p>
    <w:p w14:paraId="27B0FBCD" w14:textId="77777777" w:rsidR="00C16167" w:rsidRPr="007867C9" w:rsidRDefault="004C238B" w:rsidP="002043A5">
      <w:pPr>
        <w:pStyle w:val="Heading2"/>
        <w:numPr>
          <w:ilvl w:val="1"/>
          <w:numId w:val="18"/>
        </w:numPr>
      </w:pPr>
      <w:r w:rsidRPr="007867C9">
        <w:t>E</w:t>
      </w:r>
      <w:r w:rsidR="00C16167" w:rsidRPr="007867C9">
        <w:t>missions of substances</w:t>
      </w:r>
      <w:r w:rsidRPr="007867C9">
        <w:t xml:space="preserve"> not </w:t>
      </w:r>
      <w:r w:rsidR="0019176C" w:rsidRPr="007867C9">
        <w:t>controlled by</w:t>
      </w:r>
      <w:r w:rsidRPr="007867C9">
        <w:t xml:space="preserve"> emission limits</w:t>
      </w:r>
    </w:p>
    <w:p w14:paraId="27B0FBCE" w14:textId="77777777" w:rsidR="00C16167" w:rsidRPr="007867C9" w:rsidRDefault="004C238B" w:rsidP="002043A5">
      <w:pPr>
        <w:pStyle w:val="Heading3"/>
        <w:numPr>
          <w:ilvl w:val="2"/>
          <w:numId w:val="18"/>
        </w:numPr>
        <w:rPr>
          <w:color w:val="auto"/>
        </w:rPr>
      </w:pPr>
      <w:r w:rsidRPr="007867C9">
        <w:rPr>
          <w:color w:val="auto"/>
        </w:rPr>
        <w:t>E</w:t>
      </w:r>
      <w:r w:rsidR="00C16167" w:rsidRPr="007867C9">
        <w:rPr>
          <w:color w:val="auto"/>
        </w:rPr>
        <w:t>missions of substances</w:t>
      </w:r>
      <w:r w:rsidRPr="007867C9">
        <w:rPr>
          <w:color w:val="auto"/>
        </w:rPr>
        <w:t xml:space="preserve"> not controlled by emission limits</w:t>
      </w:r>
      <w:r w:rsidR="00C16167" w:rsidRPr="007867C9">
        <w:rPr>
          <w:color w:val="auto"/>
        </w:rPr>
        <w:t xml:space="preserve"> (excluding odour) shall not cause pollution. The operator shall not be taken to have breached this condition if appropriate measures</w:t>
      </w:r>
      <w:r w:rsidR="00C16167" w:rsidRPr="007867C9">
        <w:rPr>
          <w:rStyle w:val="change"/>
          <w:color w:val="auto"/>
        </w:rPr>
        <w:t>, including</w:t>
      </w:r>
      <w:r w:rsidR="00105365" w:rsidRPr="007867C9">
        <w:rPr>
          <w:rStyle w:val="change"/>
          <w:color w:val="auto"/>
        </w:rPr>
        <w:t>, but not limited to</w:t>
      </w:r>
      <w:r w:rsidR="001F19F3" w:rsidRPr="007867C9">
        <w:rPr>
          <w:rStyle w:val="change"/>
          <w:color w:val="auto"/>
        </w:rPr>
        <w:t>,</w:t>
      </w:r>
      <w:r w:rsidR="00C16167" w:rsidRPr="007867C9">
        <w:rPr>
          <w:rStyle w:val="change"/>
          <w:color w:val="auto"/>
        </w:rPr>
        <w:t xml:space="preserve"> those specified in </w:t>
      </w:r>
      <w:r w:rsidR="00F844B3" w:rsidRPr="007867C9">
        <w:rPr>
          <w:rStyle w:val="change"/>
          <w:color w:val="auto"/>
        </w:rPr>
        <w:t xml:space="preserve">any approved </w:t>
      </w:r>
      <w:r w:rsidR="003342D2" w:rsidRPr="007867C9">
        <w:rPr>
          <w:rStyle w:val="change"/>
          <w:color w:val="auto"/>
        </w:rPr>
        <w:t xml:space="preserve">emissions management </w:t>
      </w:r>
      <w:r w:rsidR="00F844B3" w:rsidRPr="007867C9">
        <w:rPr>
          <w:rStyle w:val="change"/>
          <w:color w:val="auto"/>
        </w:rPr>
        <w:t>plan</w:t>
      </w:r>
      <w:r w:rsidR="00C16167" w:rsidRPr="007867C9">
        <w:rPr>
          <w:rStyle w:val="change"/>
          <w:color w:val="auto"/>
        </w:rPr>
        <w:t>,</w:t>
      </w:r>
      <w:r w:rsidR="00C16167" w:rsidRPr="007867C9">
        <w:rPr>
          <w:color w:val="auto"/>
        </w:rPr>
        <w:t xml:space="preserve"> have been taken to prevent or where that is not practicable, to minimise, those emissions.</w:t>
      </w:r>
    </w:p>
    <w:p w14:paraId="27B0FBCF" w14:textId="77777777" w:rsidR="001106AB" w:rsidRPr="007867C9" w:rsidRDefault="001106AB" w:rsidP="00216816">
      <w:pPr>
        <w:pStyle w:val="Heading3nonum"/>
        <w:rPr>
          <w:color w:val="auto"/>
          <w:szCs w:val="18"/>
        </w:rPr>
      </w:pPr>
      <w:r w:rsidRPr="007867C9">
        <w:rPr>
          <w:color w:val="auto"/>
          <w:szCs w:val="18"/>
        </w:rPr>
        <w:t>3.2.2</w:t>
      </w:r>
      <w:r w:rsidRPr="007867C9">
        <w:rPr>
          <w:color w:val="auto"/>
          <w:szCs w:val="18"/>
        </w:rPr>
        <w:tab/>
        <w:t>The operator shall:</w:t>
      </w:r>
    </w:p>
    <w:p w14:paraId="27B0FBD0" w14:textId="77777777" w:rsidR="001106AB" w:rsidRPr="007867C9" w:rsidRDefault="001106AB" w:rsidP="005B3518">
      <w:pPr>
        <w:pStyle w:val="Heading4"/>
        <w:spacing w:before="120"/>
        <w:ind w:left="1440" w:hanging="731"/>
        <w:rPr>
          <w:rFonts w:cs="Arial"/>
          <w:szCs w:val="18"/>
        </w:rPr>
      </w:pPr>
      <w:r w:rsidRPr="007867C9">
        <w:rPr>
          <w:szCs w:val="18"/>
        </w:rPr>
        <w:t>(a)</w:t>
      </w:r>
      <w:r w:rsidRPr="007867C9">
        <w:rPr>
          <w:szCs w:val="18"/>
        </w:rPr>
        <w:tab/>
      </w:r>
      <w:r w:rsidRPr="007867C9">
        <w:rPr>
          <w:rFonts w:cs="Arial"/>
          <w:szCs w:val="18"/>
        </w:rPr>
        <w:t xml:space="preserve">if notified by </w:t>
      </w:r>
      <w:r w:rsidR="00317002" w:rsidRPr="007867C9">
        <w:rPr>
          <w:rFonts w:cs="Arial"/>
          <w:szCs w:val="18"/>
        </w:rPr>
        <w:t xml:space="preserve">Natural Resources Wales </w:t>
      </w:r>
      <w:r w:rsidRPr="007867C9">
        <w:rPr>
          <w:rFonts w:cs="Arial"/>
          <w:szCs w:val="18"/>
        </w:rPr>
        <w:t>that the activities are giving rise to</w:t>
      </w:r>
      <w:r w:rsidR="00557C8D" w:rsidRPr="007867C9">
        <w:rPr>
          <w:rFonts w:cs="Arial"/>
          <w:szCs w:val="18"/>
        </w:rPr>
        <w:t xml:space="preserve"> </w:t>
      </w:r>
      <w:r w:rsidR="00BA6889" w:rsidRPr="007867C9">
        <w:rPr>
          <w:rFonts w:cs="Arial"/>
          <w:szCs w:val="18"/>
        </w:rPr>
        <w:t>pollution</w:t>
      </w:r>
      <w:r w:rsidRPr="007867C9">
        <w:rPr>
          <w:rFonts w:cs="Arial"/>
          <w:szCs w:val="18"/>
        </w:rPr>
        <w:t xml:space="preserve">, submit to </w:t>
      </w:r>
      <w:r w:rsidR="00317002" w:rsidRPr="007867C9">
        <w:rPr>
          <w:rFonts w:cs="Arial"/>
          <w:szCs w:val="18"/>
        </w:rPr>
        <w:t>Natural Resources Wales</w:t>
      </w:r>
      <w:r w:rsidRPr="007867C9">
        <w:rPr>
          <w:rFonts w:cs="Arial"/>
          <w:szCs w:val="18"/>
        </w:rPr>
        <w:t xml:space="preserve"> for approval within the period specified, a</w:t>
      </w:r>
      <w:r w:rsidR="004C238B" w:rsidRPr="007867C9">
        <w:rPr>
          <w:rFonts w:cs="Arial"/>
          <w:szCs w:val="18"/>
        </w:rPr>
        <w:t>n</w:t>
      </w:r>
      <w:r w:rsidR="00BA6889" w:rsidRPr="007867C9">
        <w:rPr>
          <w:rFonts w:cs="Arial"/>
          <w:szCs w:val="18"/>
        </w:rPr>
        <w:t xml:space="preserve"> emissions</w:t>
      </w:r>
      <w:r w:rsidRPr="007867C9">
        <w:rPr>
          <w:rFonts w:cs="Arial"/>
          <w:szCs w:val="18"/>
        </w:rPr>
        <w:t xml:space="preserve"> management plan</w:t>
      </w:r>
      <w:r w:rsidR="00107811" w:rsidRPr="007867C9">
        <w:rPr>
          <w:rFonts w:cs="Arial"/>
          <w:szCs w:val="18"/>
        </w:rPr>
        <w:t xml:space="preserve"> which identifies and minimises</w:t>
      </w:r>
      <w:r w:rsidR="00126D97" w:rsidRPr="007867C9">
        <w:rPr>
          <w:rFonts w:cs="Arial"/>
          <w:szCs w:val="18"/>
        </w:rPr>
        <w:t xml:space="preserve"> the</w:t>
      </w:r>
      <w:r w:rsidR="00107811" w:rsidRPr="007867C9">
        <w:rPr>
          <w:rFonts w:cs="Arial"/>
          <w:szCs w:val="18"/>
        </w:rPr>
        <w:t xml:space="preserve"> risks of pollution from emissions of substances not controlled by emission limits</w:t>
      </w:r>
      <w:r w:rsidRPr="007867C9">
        <w:rPr>
          <w:rFonts w:cs="Arial"/>
          <w:szCs w:val="18"/>
        </w:rPr>
        <w:t>;</w:t>
      </w:r>
    </w:p>
    <w:p w14:paraId="27B0FBD1" w14:textId="77777777" w:rsidR="001106AB" w:rsidRPr="007867C9" w:rsidRDefault="001106AB" w:rsidP="001106AB">
      <w:pPr>
        <w:pStyle w:val="Heading4"/>
        <w:ind w:left="1440" w:hanging="731"/>
        <w:rPr>
          <w:rFonts w:cs="Arial"/>
          <w:szCs w:val="18"/>
        </w:rPr>
      </w:pPr>
      <w:r w:rsidRPr="007867C9">
        <w:rPr>
          <w:szCs w:val="18"/>
        </w:rPr>
        <w:t>(b)</w:t>
      </w:r>
      <w:r w:rsidRPr="007867C9">
        <w:rPr>
          <w:szCs w:val="18"/>
        </w:rPr>
        <w:tab/>
      </w:r>
      <w:r w:rsidRPr="007867C9">
        <w:rPr>
          <w:rFonts w:cs="Arial"/>
          <w:szCs w:val="18"/>
        </w:rPr>
        <w:t>implement the</w:t>
      </w:r>
      <w:r w:rsidR="00732529" w:rsidRPr="007867C9">
        <w:rPr>
          <w:rFonts w:cs="Arial"/>
          <w:szCs w:val="18"/>
        </w:rPr>
        <w:t xml:space="preserve"> </w:t>
      </w:r>
      <w:r w:rsidRPr="007867C9">
        <w:rPr>
          <w:rFonts w:cs="Arial"/>
          <w:szCs w:val="18"/>
        </w:rPr>
        <w:t>approved</w:t>
      </w:r>
      <w:r w:rsidR="00732529" w:rsidRPr="007867C9">
        <w:rPr>
          <w:rFonts w:cs="Arial"/>
          <w:szCs w:val="18"/>
        </w:rPr>
        <w:t xml:space="preserve"> </w:t>
      </w:r>
      <w:r w:rsidR="00BA6889" w:rsidRPr="007867C9">
        <w:rPr>
          <w:rFonts w:cs="Arial"/>
          <w:szCs w:val="18"/>
        </w:rPr>
        <w:t>emissions</w:t>
      </w:r>
      <w:r w:rsidRPr="007867C9">
        <w:rPr>
          <w:rFonts w:cs="Arial"/>
          <w:szCs w:val="18"/>
        </w:rPr>
        <w:t xml:space="preserve"> management plan, from the date of approval, unless otherwise agreed in writing by </w:t>
      </w:r>
      <w:r w:rsidR="00317002" w:rsidRPr="007867C9">
        <w:rPr>
          <w:rFonts w:cs="Arial"/>
          <w:szCs w:val="18"/>
        </w:rPr>
        <w:t>Natural Resources Wales</w:t>
      </w:r>
      <w:r w:rsidRPr="007867C9">
        <w:rPr>
          <w:rFonts w:cs="Arial"/>
          <w:szCs w:val="18"/>
        </w:rPr>
        <w:t>.</w:t>
      </w:r>
    </w:p>
    <w:p w14:paraId="27B0FBD3" w14:textId="77777777" w:rsidR="00C16167" w:rsidRPr="007867C9" w:rsidRDefault="001106AB" w:rsidP="007D3C62">
      <w:pPr>
        <w:pStyle w:val="Heading3rednonum"/>
        <w:rPr>
          <w:color w:val="auto"/>
        </w:rPr>
      </w:pPr>
      <w:r w:rsidRPr="007867C9">
        <w:rPr>
          <w:color w:val="auto"/>
        </w:rPr>
        <w:t>3.2.3</w:t>
      </w:r>
      <w:r w:rsidRPr="007867C9">
        <w:rPr>
          <w:color w:val="auto"/>
        </w:rPr>
        <w:tab/>
      </w:r>
      <w:r w:rsidR="00C16167" w:rsidRPr="007867C9">
        <w:rPr>
          <w:color w:val="auto"/>
        </w:rPr>
        <w:t xml:space="preserve">All </w:t>
      </w:r>
      <w:r w:rsidR="00C16167" w:rsidRPr="007867C9">
        <w:rPr>
          <w:color w:val="auto"/>
          <w:lang w:eastAsia="en-GB"/>
        </w:rPr>
        <w:t>liquids</w:t>
      </w:r>
      <w:r w:rsidR="003B4D13" w:rsidRPr="007867C9">
        <w:rPr>
          <w:color w:val="auto"/>
          <w:lang w:eastAsia="en-GB"/>
        </w:rPr>
        <w:t xml:space="preserve"> in containers</w:t>
      </w:r>
      <w:r w:rsidR="00C16167" w:rsidRPr="007867C9">
        <w:rPr>
          <w:color w:val="auto"/>
          <w:lang w:eastAsia="en-GB"/>
        </w:rPr>
        <w:t xml:space="preserve">, </w:t>
      </w:r>
      <w:r w:rsidR="00C16167" w:rsidRPr="007867C9">
        <w:rPr>
          <w:color w:val="auto"/>
        </w:rPr>
        <w:t>whose</w:t>
      </w:r>
      <w:r w:rsidR="00C16167" w:rsidRPr="007867C9">
        <w:rPr>
          <w:color w:val="auto"/>
          <w:lang w:eastAsia="en-GB"/>
        </w:rPr>
        <w:t xml:space="preserve"> emission to water or land could cause pollution, shall be provided with secondary containment, unless </w:t>
      </w:r>
      <w:r w:rsidR="00C16167" w:rsidRPr="007867C9">
        <w:rPr>
          <w:rStyle w:val="change"/>
          <w:color w:val="auto"/>
        </w:rPr>
        <w:t xml:space="preserve">the operator </w:t>
      </w:r>
      <w:r w:rsidR="00C16167" w:rsidRPr="007867C9">
        <w:rPr>
          <w:color w:val="auto"/>
        </w:rPr>
        <w:t xml:space="preserve">has used other appropriate measures to prevent </w:t>
      </w:r>
      <w:r w:rsidR="00C16167" w:rsidRPr="007867C9">
        <w:rPr>
          <w:rStyle w:val="change"/>
          <w:color w:val="auto"/>
        </w:rPr>
        <w:t>or where that is not practicable, to minimise, leakage and spillage from the primary container</w:t>
      </w:r>
      <w:r w:rsidR="00C16167" w:rsidRPr="007867C9">
        <w:rPr>
          <w:color w:val="auto"/>
        </w:rPr>
        <w:t>.</w:t>
      </w:r>
    </w:p>
    <w:p w14:paraId="27B0FBD5" w14:textId="77777777" w:rsidR="008A1942" w:rsidRPr="007867C9" w:rsidRDefault="008A1942" w:rsidP="008A1942">
      <w:pPr>
        <w:pStyle w:val="Draftingnote"/>
        <w:rPr>
          <w:color w:val="auto"/>
        </w:rPr>
      </w:pPr>
    </w:p>
    <w:p w14:paraId="27B0FBD6" w14:textId="77777777" w:rsidR="00C16167" w:rsidRPr="007867C9" w:rsidRDefault="00C16167">
      <w:pPr>
        <w:pStyle w:val="Heading2"/>
        <w:numPr>
          <w:ilvl w:val="0"/>
          <w:numId w:val="0"/>
        </w:numPr>
      </w:pPr>
      <w:bookmarkStart w:id="5" w:name="_Toc449070323"/>
      <w:r w:rsidRPr="007867C9">
        <w:lastRenderedPageBreak/>
        <w:t>3.</w:t>
      </w:r>
      <w:r w:rsidR="00817FCF" w:rsidRPr="007867C9">
        <w:t>3</w:t>
      </w:r>
      <w:r w:rsidRPr="007867C9">
        <w:tab/>
        <w:t xml:space="preserve">Monitoring </w:t>
      </w:r>
    </w:p>
    <w:p w14:paraId="27B0FBD7" w14:textId="77777777" w:rsidR="00C16167" w:rsidRPr="007867C9" w:rsidRDefault="00BB0D5E">
      <w:pPr>
        <w:pStyle w:val="Heading3"/>
        <w:numPr>
          <w:ilvl w:val="0"/>
          <w:numId w:val="0"/>
        </w:numPr>
        <w:ind w:left="709" w:hanging="709"/>
        <w:rPr>
          <w:color w:val="auto"/>
        </w:rPr>
      </w:pPr>
      <w:r w:rsidRPr="007867C9">
        <w:rPr>
          <w:color w:val="auto"/>
        </w:rPr>
        <w:t>3.</w:t>
      </w:r>
      <w:r w:rsidR="00817FCF" w:rsidRPr="007867C9">
        <w:rPr>
          <w:color w:val="auto"/>
        </w:rPr>
        <w:t>3</w:t>
      </w:r>
      <w:r w:rsidRPr="007867C9">
        <w:rPr>
          <w:color w:val="auto"/>
        </w:rPr>
        <w:t>.1</w:t>
      </w:r>
      <w:r w:rsidR="00C16167" w:rsidRPr="007867C9">
        <w:rPr>
          <w:color w:val="auto"/>
        </w:rPr>
        <w:tab/>
        <w:t xml:space="preserve">The operator shall, unless otherwise agreed in writing by </w:t>
      </w:r>
      <w:r w:rsidR="00317002" w:rsidRPr="007867C9">
        <w:rPr>
          <w:color w:val="auto"/>
        </w:rPr>
        <w:t>Natural Resources Wales</w:t>
      </w:r>
      <w:r w:rsidR="00C16167" w:rsidRPr="007867C9">
        <w:rPr>
          <w:color w:val="auto"/>
        </w:rPr>
        <w:t xml:space="preserve">, undertake the monitoring specified in the following tables in schedule </w:t>
      </w:r>
      <w:r w:rsidR="003B4D13" w:rsidRPr="007867C9">
        <w:rPr>
          <w:color w:val="auto"/>
        </w:rPr>
        <w:t>3</w:t>
      </w:r>
      <w:r w:rsidR="00C16167" w:rsidRPr="007867C9">
        <w:rPr>
          <w:color w:val="auto"/>
        </w:rPr>
        <w:t xml:space="preserve"> to this permit:</w:t>
      </w:r>
    </w:p>
    <w:p w14:paraId="05CB6F95" w14:textId="77777777" w:rsidR="00F31CFC" w:rsidRDefault="00C16167" w:rsidP="00B617E3">
      <w:pPr>
        <w:pStyle w:val="Heading4"/>
        <w:numPr>
          <w:ilvl w:val="0"/>
          <w:numId w:val="21"/>
        </w:numPr>
      </w:pPr>
      <w:r w:rsidRPr="007867C9">
        <w:t>point source emissions specified in tables S</w:t>
      </w:r>
      <w:r w:rsidR="003B4D13" w:rsidRPr="007867C9">
        <w:t>3</w:t>
      </w:r>
      <w:r w:rsidRPr="007867C9">
        <w:t>.1, S</w:t>
      </w:r>
      <w:r w:rsidR="003B4D13" w:rsidRPr="007867C9">
        <w:t>3</w:t>
      </w:r>
      <w:r w:rsidR="00B617E3">
        <w:t>.2,</w:t>
      </w:r>
      <w:r w:rsidRPr="007867C9">
        <w:t xml:space="preserve"> S</w:t>
      </w:r>
      <w:r w:rsidR="003B4D13" w:rsidRPr="007867C9">
        <w:t>3</w:t>
      </w:r>
      <w:r w:rsidR="00B617E3">
        <w:t xml:space="preserve">.3 </w:t>
      </w:r>
    </w:p>
    <w:p w14:paraId="07ABE788" w14:textId="1C6B50CD" w:rsidR="00B617E3" w:rsidRDefault="00F31CFC" w:rsidP="00B617E3">
      <w:pPr>
        <w:pStyle w:val="Heading4"/>
        <w:numPr>
          <w:ilvl w:val="0"/>
          <w:numId w:val="21"/>
        </w:numPr>
      </w:pPr>
      <w:r>
        <w:t>annual limits specified in table</w:t>
      </w:r>
      <w:r w:rsidR="00B617E3">
        <w:t xml:space="preserve"> </w:t>
      </w:r>
      <w:r>
        <w:t>S</w:t>
      </w:r>
      <w:r w:rsidR="00B617E3">
        <w:t>3.4</w:t>
      </w:r>
    </w:p>
    <w:p w14:paraId="03D923D1" w14:textId="77777777" w:rsidR="00B617E3" w:rsidRDefault="00B617E3" w:rsidP="00B617E3">
      <w:pPr>
        <w:pStyle w:val="Heading4"/>
      </w:pPr>
    </w:p>
    <w:p w14:paraId="27B0FBDE" w14:textId="729972E1" w:rsidR="00BB0D5E" w:rsidRPr="007867C9" w:rsidRDefault="00C16167" w:rsidP="00B617E3">
      <w:pPr>
        <w:pStyle w:val="Heading4"/>
        <w:ind w:left="709" w:hanging="709"/>
      </w:pPr>
      <w:r w:rsidRPr="007867C9">
        <w:t>3.</w:t>
      </w:r>
      <w:r w:rsidR="00817FCF" w:rsidRPr="007867C9">
        <w:t>3</w:t>
      </w:r>
      <w:r w:rsidRPr="007867C9">
        <w:t>.2</w:t>
      </w:r>
      <w:r w:rsidRPr="007867C9">
        <w:tab/>
        <w:t xml:space="preserve">The operator shall maintain records of all monitoring required by this permit including records of the taking and analysis of samples, instrument measurements (periodic and continual), calibrations, examinations, tests and surveys and any assessment or evaluation made </w:t>
      </w:r>
      <w:proofErr w:type="gramStart"/>
      <w:r w:rsidRPr="007867C9">
        <w:t>on the basis of</w:t>
      </w:r>
      <w:proofErr w:type="gramEnd"/>
      <w:r w:rsidRPr="007867C9">
        <w:t xml:space="preserve"> such data.</w:t>
      </w:r>
    </w:p>
    <w:p w14:paraId="27B0FBE0" w14:textId="77777777" w:rsidR="00C16167" w:rsidRPr="007867C9" w:rsidRDefault="00C16167">
      <w:pPr>
        <w:pStyle w:val="Heading3nonum"/>
        <w:ind w:left="709" w:hanging="709"/>
        <w:rPr>
          <w:color w:val="auto"/>
        </w:rPr>
      </w:pPr>
      <w:r w:rsidRPr="007867C9">
        <w:rPr>
          <w:color w:val="auto"/>
        </w:rPr>
        <w:t>3.</w:t>
      </w:r>
      <w:r w:rsidR="00817FCF" w:rsidRPr="007867C9">
        <w:rPr>
          <w:color w:val="auto"/>
        </w:rPr>
        <w:t>3</w:t>
      </w:r>
      <w:r w:rsidRPr="007867C9">
        <w:rPr>
          <w:color w:val="auto"/>
        </w:rPr>
        <w:t>.3</w:t>
      </w:r>
      <w:r w:rsidRPr="007867C9">
        <w:rPr>
          <w:color w:val="auto"/>
        </w:rPr>
        <w:tab/>
        <w:t>Monitoring equipment, techniques, personnel and organisations employed for the emissions monitoring programme and the environmental or other monitoring specified in condition 3.</w:t>
      </w:r>
      <w:r w:rsidR="00385332" w:rsidRPr="007867C9">
        <w:rPr>
          <w:color w:val="auto"/>
        </w:rPr>
        <w:t>3</w:t>
      </w:r>
      <w:r w:rsidRPr="007867C9">
        <w:rPr>
          <w:color w:val="auto"/>
        </w:rPr>
        <w:t>.1 shall have either MCERTS certification or MCERTS accreditation (as appropriate)</w:t>
      </w:r>
      <w:r w:rsidR="00C04B9D" w:rsidRPr="007867C9">
        <w:rPr>
          <w:color w:val="auto"/>
        </w:rPr>
        <w:t xml:space="preserve">, where available, </w:t>
      </w:r>
      <w:r w:rsidRPr="007867C9">
        <w:rPr>
          <w:color w:val="auto"/>
        </w:rPr>
        <w:t xml:space="preserve">unless otherwise agreed in writing by </w:t>
      </w:r>
      <w:r w:rsidR="00317002" w:rsidRPr="007867C9">
        <w:rPr>
          <w:color w:val="auto"/>
        </w:rPr>
        <w:t>Natural Resources Wales</w:t>
      </w:r>
      <w:r w:rsidRPr="007867C9">
        <w:rPr>
          <w:color w:val="auto"/>
        </w:rPr>
        <w:t>.</w:t>
      </w:r>
    </w:p>
    <w:p w14:paraId="27B0FBE2" w14:textId="4404A7F9" w:rsidR="00C16167" w:rsidRPr="007867C9" w:rsidRDefault="00265570">
      <w:pPr>
        <w:pStyle w:val="Heading3nonum"/>
        <w:spacing w:after="80"/>
        <w:ind w:left="709" w:hanging="709"/>
        <w:rPr>
          <w:color w:val="auto"/>
        </w:rPr>
      </w:pPr>
      <w:r w:rsidRPr="007867C9">
        <w:rPr>
          <w:color w:val="auto"/>
        </w:rPr>
        <w:t>3.</w:t>
      </w:r>
      <w:r w:rsidR="00817FCF" w:rsidRPr="007867C9">
        <w:rPr>
          <w:color w:val="auto"/>
        </w:rPr>
        <w:t>3</w:t>
      </w:r>
      <w:r w:rsidRPr="007867C9">
        <w:rPr>
          <w:color w:val="auto"/>
        </w:rPr>
        <w:t>.4</w:t>
      </w:r>
      <w:r w:rsidR="00C16167" w:rsidRPr="007867C9">
        <w:rPr>
          <w:color w:val="auto"/>
        </w:rPr>
        <w:tab/>
        <w:t xml:space="preserve">Permanent means of access shall be provided to enable sampling/monitoring to be carried out in relation to the emission points specified in schedule </w:t>
      </w:r>
      <w:r w:rsidR="00C04B9D" w:rsidRPr="007867C9">
        <w:rPr>
          <w:color w:val="auto"/>
        </w:rPr>
        <w:t>3</w:t>
      </w:r>
      <w:r w:rsidR="00C16167" w:rsidRPr="007867C9">
        <w:rPr>
          <w:color w:val="auto"/>
        </w:rPr>
        <w:t xml:space="preserve"> tables S</w:t>
      </w:r>
      <w:r w:rsidR="00C04B9D" w:rsidRPr="007867C9">
        <w:rPr>
          <w:color w:val="auto"/>
        </w:rPr>
        <w:t>3</w:t>
      </w:r>
      <w:r w:rsidR="00C16167" w:rsidRPr="007867C9">
        <w:rPr>
          <w:color w:val="auto"/>
        </w:rPr>
        <w:t>.1, S</w:t>
      </w:r>
      <w:r w:rsidR="00C04B9D" w:rsidRPr="007867C9">
        <w:rPr>
          <w:color w:val="auto"/>
        </w:rPr>
        <w:t>3</w:t>
      </w:r>
      <w:r w:rsidR="00C16167" w:rsidRPr="007867C9">
        <w:rPr>
          <w:color w:val="auto"/>
        </w:rPr>
        <w:t>.2</w:t>
      </w:r>
      <w:r w:rsidR="00226380">
        <w:rPr>
          <w:color w:val="auto"/>
        </w:rPr>
        <w:t xml:space="preserve"> and</w:t>
      </w:r>
      <w:r w:rsidR="00E03CC4">
        <w:rPr>
          <w:color w:val="auto"/>
        </w:rPr>
        <w:t xml:space="preserve"> </w:t>
      </w:r>
      <w:r w:rsidR="00C16167" w:rsidRPr="007867C9">
        <w:rPr>
          <w:color w:val="auto"/>
        </w:rPr>
        <w:t>S</w:t>
      </w:r>
      <w:r w:rsidR="00C04B9D" w:rsidRPr="007867C9">
        <w:rPr>
          <w:color w:val="auto"/>
        </w:rPr>
        <w:t>3</w:t>
      </w:r>
      <w:r w:rsidR="00C16167" w:rsidRPr="007867C9">
        <w:rPr>
          <w:color w:val="auto"/>
        </w:rPr>
        <w:t xml:space="preserve">.3 unless otherwise </w:t>
      </w:r>
      <w:r w:rsidR="00C04B9D" w:rsidRPr="007867C9">
        <w:rPr>
          <w:color w:val="auto"/>
        </w:rPr>
        <w:t xml:space="preserve">agreed in writing by </w:t>
      </w:r>
      <w:r w:rsidR="00317002" w:rsidRPr="007867C9">
        <w:rPr>
          <w:color w:val="auto"/>
        </w:rPr>
        <w:t>Natural Resources Wales</w:t>
      </w:r>
      <w:r w:rsidR="00C16167" w:rsidRPr="007867C9">
        <w:rPr>
          <w:color w:val="auto"/>
        </w:rPr>
        <w:t>.</w:t>
      </w:r>
    </w:p>
    <w:p w14:paraId="281798FD" w14:textId="461299A9" w:rsidR="00901226" w:rsidRPr="007867C9" w:rsidRDefault="00901226" w:rsidP="00901226">
      <w:pPr>
        <w:pStyle w:val="Heading2"/>
        <w:numPr>
          <w:ilvl w:val="0"/>
          <w:numId w:val="0"/>
        </w:numPr>
      </w:pPr>
      <w:r w:rsidRPr="007867C9">
        <w:t>3.</w:t>
      </w:r>
      <w:r w:rsidR="003D47A7" w:rsidRPr="007867C9">
        <w:t>4</w:t>
      </w:r>
      <w:r w:rsidRPr="007867C9">
        <w:tab/>
        <w:t>Odour</w:t>
      </w:r>
    </w:p>
    <w:p w14:paraId="2C54E3D9" w14:textId="4F19D2DC" w:rsidR="00901226" w:rsidRPr="007867C9" w:rsidRDefault="003D47A7" w:rsidP="00901226">
      <w:pPr>
        <w:pStyle w:val="Heading4"/>
        <w:ind w:left="709" w:hanging="709"/>
        <w:rPr>
          <w:rStyle w:val="change"/>
          <w:color w:val="auto"/>
        </w:rPr>
      </w:pPr>
      <w:r w:rsidRPr="007867C9">
        <w:t>3.4</w:t>
      </w:r>
      <w:r w:rsidR="00901226" w:rsidRPr="007867C9">
        <w:t>.1</w:t>
      </w:r>
      <w:r w:rsidR="00901226" w:rsidRPr="007867C9">
        <w:tab/>
        <w:t>Emissions from t</w:t>
      </w:r>
      <w:r w:rsidR="00901226" w:rsidRPr="007867C9">
        <w:rPr>
          <w:rStyle w:val="change"/>
          <w:color w:val="auto"/>
        </w:rPr>
        <w:t xml:space="preserve">he activities shall be free from </w:t>
      </w:r>
      <w:r w:rsidR="00901226" w:rsidRPr="007867C9">
        <w:t>odour at levels likely to cause pollution outside the site,</w:t>
      </w:r>
      <w:r w:rsidR="00901226" w:rsidRPr="007867C9">
        <w:rPr>
          <w:rStyle w:val="change"/>
          <w:color w:val="auto"/>
        </w:rPr>
        <w:t xml:space="preserve"> as perceived by an authorised officer of Natural Resources Wales, </w:t>
      </w:r>
      <w:r w:rsidR="00901226" w:rsidRPr="007867C9">
        <w:t>unless the operator</w:t>
      </w:r>
      <w:r w:rsidR="00901226" w:rsidRPr="007867C9">
        <w:rPr>
          <w:rStyle w:val="change"/>
          <w:color w:val="auto"/>
        </w:rPr>
        <w:t xml:space="preserve"> has used appropriate measures, including, but not limited to, those specified in any approved odour management plan, to prevent or where that is not practicable to minimise the odour. </w:t>
      </w:r>
    </w:p>
    <w:p w14:paraId="1893B7BE" w14:textId="05349FD8" w:rsidR="00901226" w:rsidRPr="007867C9" w:rsidRDefault="006F0BFA" w:rsidP="00901226">
      <w:pPr>
        <w:pStyle w:val="Draftingnote"/>
        <w:rPr>
          <w:i w:val="0"/>
          <w:color w:val="auto"/>
          <w:szCs w:val="18"/>
        </w:rPr>
      </w:pPr>
      <w:r w:rsidRPr="007867C9">
        <w:rPr>
          <w:i w:val="0"/>
          <w:color w:val="auto"/>
          <w:szCs w:val="18"/>
        </w:rPr>
        <w:t>3.</w:t>
      </w:r>
      <w:r w:rsidR="003D47A7" w:rsidRPr="007867C9">
        <w:rPr>
          <w:i w:val="0"/>
          <w:color w:val="auto"/>
          <w:szCs w:val="18"/>
        </w:rPr>
        <w:t>4</w:t>
      </w:r>
      <w:r w:rsidRPr="007867C9">
        <w:rPr>
          <w:i w:val="0"/>
          <w:color w:val="auto"/>
          <w:szCs w:val="18"/>
        </w:rPr>
        <w:t>.2</w:t>
      </w:r>
      <w:r w:rsidR="00901226" w:rsidRPr="007867C9">
        <w:rPr>
          <w:i w:val="0"/>
          <w:color w:val="auto"/>
          <w:szCs w:val="18"/>
        </w:rPr>
        <w:tab/>
        <w:t>The operator shall:</w:t>
      </w:r>
    </w:p>
    <w:p w14:paraId="75FCA699" w14:textId="77777777" w:rsidR="00901226" w:rsidRPr="007867C9" w:rsidRDefault="00901226" w:rsidP="00901226">
      <w:pPr>
        <w:pStyle w:val="Heading4"/>
        <w:ind w:left="1440" w:hanging="731"/>
        <w:rPr>
          <w:rFonts w:cs="Arial"/>
          <w:szCs w:val="18"/>
        </w:rPr>
      </w:pPr>
      <w:r w:rsidRPr="007867C9">
        <w:rPr>
          <w:szCs w:val="18"/>
        </w:rPr>
        <w:t>(a)</w:t>
      </w:r>
      <w:r w:rsidRPr="007867C9">
        <w:rPr>
          <w:szCs w:val="18"/>
        </w:rPr>
        <w:tab/>
      </w:r>
      <w:r w:rsidRPr="007867C9">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7867C9">
        <w:rPr>
          <w:rFonts w:cs="Arial"/>
          <w:szCs w:val="18"/>
        </w:rPr>
        <w:t>the  risks</w:t>
      </w:r>
      <w:proofErr w:type="gramEnd"/>
      <w:r w:rsidRPr="007867C9">
        <w:rPr>
          <w:rFonts w:cs="Arial"/>
          <w:szCs w:val="18"/>
        </w:rPr>
        <w:t xml:space="preserve"> of pollution from odour;</w:t>
      </w:r>
    </w:p>
    <w:p w14:paraId="78902CB8" w14:textId="77777777" w:rsidR="00901226" w:rsidRPr="007867C9" w:rsidRDefault="00901226" w:rsidP="00901226">
      <w:pPr>
        <w:pStyle w:val="Heading4"/>
        <w:ind w:left="1440" w:hanging="731"/>
        <w:rPr>
          <w:rFonts w:cs="Arial"/>
          <w:sz w:val="20"/>
        </w:rPr>
      </w:pPr>
      <w:r w:rsidRPr="007867C9">
        <w:rPr>
          <w:szCs w:val="18"/>
        </w:rPr>
        <w:t>(b)</w:t>
      </w:r>
      <w:r w:rsidRPr="007867C9">
        <w:rPr>
          <w:szCs w:val="18"/>
        </w:rPr>
        <w:tab/>
      </w:r>
      <w:r w:rsidRPr="007867C9">
        <w:rPr>
          <w:rFonts w:cs="Arial"/>
          <w:szCs w:val="18"/>
        </w:rPr>
        <w:t>implement the approved odour management plan, from the date of approval, unless otherwise agreed in writing by Natural Resources Wales.</w:t>
      </w:r>
    </w:p>
    <w:p w14:paraId="06F6DBF5" w14:textId="547F3D5C" w:rsidR="00901226" w:rsidRPr="007867C9" w:rsidRDefault="00901226" w:rsidP="00901226">
      <w:pPr>
        <w:pStyle w:val="Heading2"/>
        <w:numPr>
          <w:ilvl w:val="0"/>
          <w:numId w:val="0"/>
        </w:numPr>
        <w:rPr>
          <w:b w:val="0"/>
        </w:rPr>
      </w:pPr>
      <w:r w:rsidRPr="007867C9">
        <w:t>3.</w:t>
      </w:r>
      <w:r w:rsidR="003D47A7" w:rsidRPr="007867C9">
        <w:t>5</w:t>
      </w:r>
      <w:r w:rsidRPr="007867C9">
        <w:tab/>
        <w:t>Noise and vibration</w:t>
      </w:r>
    </w:p>
    <w:p w14:paraId="4760F9A1" w14:textId="2B6261C0" w:rsidR="00901226" w:rsidRPr="007867C9" w:rsidRDefault="00901226" w:rsidP="00901226">
      <w:pPr>
        <w:pStyle w:val="Heading4"/>
        <w:ind w:left="720" w:hanging="720"/>
        <w:rPr>
          <w:rStyle w:val="change"/>
          <w:color w:val="auto"/>
        </w:rPr>
      </w:pPr>
      <w:r w:rsidRPr="007867C9">
        <w:t>3.</w:t>
      </w:r>
      <w:r w:rsidR="003D47A7" w:rsidRPr="007867C9">
        <w:t>5</w:t>
      </w:r>
      <w:r w:rsidRPr="007867C9">
        <w:t>.1</w:t>
      </w:r>
      <w:r w:rsidRPr="007867C9">
        <w:tab/>
        <w:t xml:space="preserve">Emissions from the activities shall </w:t>
      </w:r>
      <w:r w:rsidRPr="007867C9">
        <w:rPr>
          <w:rStyle w:val="change"/>
          <w:color w:val="auto"/>
        </w:rPr>
        <w:t>be free from noise and vibration at levels likely to</w:t>
      </w:r>
      <w:r w:rsidRPr="007867C9">
        <w:t xml:space="preserve"> cause pollution outside the site, </w:t>
      </w:r>
      <w:r w:rsidRPr="007867C9">
        <w:rPr>
          <w:rStyle w:val="change"/>
          <w:color w:val="auto"/>
        </w:rPr>
        <w:t xml:space="preserve">as perceived by an authorised officer of Natural Resources Wales, </w:t>
      </w:r>
      <w:r w:rsidRPr="007867C9">
        <w:t>unless the operator</w:t>
      </w:r>
      <w:r w:rsidRPr="007867C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095C25D9" w14:textId="38DC9419" w:rsidR="00901226" w:rsidRPr="007867C9" w:rsidRDefault="00901226" w:rsidP="00901226">
      <w:pPr>
        <w:pStyle w:val="Draftingnote"/>
        <w:rPr>
          <w:i w:val="0"/>
          <w:color w:val="auto"/>
        </w:rPr>
      </w:pPr>
      <w:r w:rsidRPr="007867C9">
        <w:rPr>
          <w:i w:val="0"/>
          <w:color w:val="auto"/>
        </w:rPr>
        <w:t>3.</w:t>
      </w:r>
      <w:r w:rsidR="003D47A7" w:rsidRPr="007867C9">
        <w:rPr>
          <w:i w:val="0"/>
          <w:color w:val="auto"/>
        </w:rPr>
        <w:t>5</w:t>
      </w:r>
      <w:r w:rsidRPr="007867C9">
        <w:rPr>
          <w:i w:val="0"/>
          <w:color w:val="auto"/>
        </w:rPr>
        <w:t>.2</w:t>
      </w:r>
      <w:r w:rsidRPr="007867C9">
        <w:rPr>
          <w:i w:val="0"/>
          <w:color w:val="auto"/>
        </w:rPr>
        <w:tab/>
        <w:t>The operator shall:</w:t>
      </w:r>
    </w:p>
    <w:p w14:paraId="2F24AAA8" w14:textId="77777777" w:rsidR="00901226" w:rsidRPr="007867C9" w:rsidRDefault="00901226" w:rsidP="00901226">
      <w:pPr>
        <w:pStyle w:val="Heading4"/>
        <w:ind w:left="1440" w:hanging="731"/>
        <w:rPr>
          <w:rFonts w:cs="Arial"/>
          <w:szCs w:val="18"/>
        </w:rPr>
      </w:pPr>
      <w:r w:rsidRPr="007867C9">
        <w:t>(a)</w:t>
      </w:r>
      <w:r w:rsidRPr="007867C9">
        <w:tab/>
      </w:r>
      <w:r w:rsidRPr="007867C9">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088140F0" w14:textId="3CD5EFA0" w:rsidR="00901226" w:rsidRPr="007867C9" w:rsidRDefault="00901226" w:rsidP="00F51731">
      <w:pPr>
        <w:pStyle w:val="Heading4"/>
        <w:ind w:left="1440" w:hanging="731"/>
        <w:rPr>
          <w:rFonts w:cs="Arial"/>
          <w:sz w:val="20"/>
        </w:rPr>
      </w:pPr>
      <w:r w:rsidRPr="007867C9">
        <w:rPr>
          <w:szCs w:val="18"/>
        </w:rPr>
        <w:lastRenderedPageBreak/>
        <w:t>(b)</w:t>
      </w:r>
      <w:r w:rsidRPr="007867C9">
        <w:rPr>
          <w:szCs w:val="18"/>
        </w:rPr>
        <w:tab/>
      </w:r>
      <w:r w:rsidRPr="007867C9">
        <w:rPr>
          <w:rFonts w:cs="Arial"/>
          <w:szCs w:val="18"/>
        </w:rPr>
        <w:t>implement the approved noise and vibration management plan, from the date of approval, unless otherwise agreed in writing by Natural Resources Wales.</w:t>
      </w:r>
    </w:p>
    <w:p w14:paraId="27B0FBE3" w14:textId="77777777" w:rsidR="00C16167" w:rsidRPr="007867C9" w:rsidRDefault="00C16167" w:rsidP="009C118B">
      <w:pPr>
        <w:pStyle w:val="Heading1"/>
        <w:spacing w:line="240" w:lineRule="auto"/>
      </w:pPr>
      <w:bookmarkStart w:id="6" w:name="_Toc77056949"/>
      <w:bookmarkStart w:id="7" w:name="_Toc457192259"/>
      <w:bookmarkEnd w:id="5"/>
      <w:r w:rsidRPr="007867C9">
        <w:t>4</w:t>
      </w:r>
      <w:r w:rsidRPr="007867C9">
        <w:tab/>
        <w:t>Information</w:t>
      </w:r>
      <w:bookmarkEnd w:id="6"/>
    </w:p>
    <w:p w14:paraId="27B0FBE4" w14:textId="77777777" w:rsidR="00C16167" w:rsidRPr="007867C9" w:rsidRDefault="00C16167">
      <w:pPr>
        <w:pStyle w:val="Heading2"/>
        <w:numPr>
          <w:ilvl w:val="0"/>
          <w:numId w:val="0"/>
        </w:numPr>
        <w:rPr>
          <w:b w:val="0"/>
        </w:rPr>
      </w:pPr>
      <w:r w:rsidRPr="007867C9">
        <w:t>4.1</w:t>
      </w:r>
      <w:r w:rsidRPr="007867C9">
        <w:tab/>
        <w:t>Records</w:t>
      </w:r>
    </w:p>
    <w:p w14:paraId="27B0FBE5" w14:textId="77777777" w:rsidR="00C16167" w:rsidRPr="007867C9" w:rsidRDefault="00C16167" w:rsidP="002043A5">
      <w:pPr>
        <w:pStyle w:val="Heading3"/>
        <w:numPr>
          <w:ilvl w:val="2"/>
          <w:numId w:val="17"/>
        </w:numPr>
        <w:rPr>
          <w:color w:val="auto"/>
        </w:rPr>
      </w:pPr>
      <w:r w:rsidRPr="007867C9">
        <w:rPr>
          <w:color w:val="auto"/>
        </w:rPr>
        <w:t>All records required to be made by this permit shall:</w:t>
      </w:r>
    </w:p>
    <w:p w14:paraId="27B0FBE6" w14:textId="77777777" w:rsidR="00C16167" w:rsidRPr="007867C9" w:rsidRDefault="00C16167" w:rsidP="002043A5">
      <w:pPr>
        <w:pStyle w:val="Heading3"/>
        <w:numPr>
          <w:ilvl w:val="0"/>
          <w:numId w:val="16"/>
        </w:numPr>
        <w:tabs>
          <w:tab w:val="clear" w:pos="360"/>
          <w:tab w:val="num" w:pos="1418"/>
        </w:tabs>
        <w:ind w:left="1418" w:hanging="709"/>
        <w:rPr>
          <w:color w:val="auto"/>
        </w:rPr>
      </w:pPr>
      <w:r w:rsidRPr="007867C9">
        <w:rPr>
          <w:color w:val="auto"/>
        </w:rPr>
        <w:t>be legible;</w:t>
      </w:r>
    </w:p>
    <w:p w14:paraId="27B0FBE7" w14:textId="77777777" w:rsidR="00C16167" w:rsidRPr="007867C9" w:rsidRDefault="00C16167" w:rsidP="002043A5">
      <w:pPr>
        <w:pStyle w:val="Heading3"/>
        <w:numPr>
          <w:ilvl w:val="0"/>
          <w:numId w:val="16"/>
        </w:numPr>
        <w:tabs>
          <w:tab w:val="clear" w:pos="360"/>
          <w:tab w:val="num" w:pos="1418"/>
        </w:tabs>
        <w:ind w:left="1418" w:hanging="709"/>
        <w:rPr>
          <w:color w:val="auto"/>
        </w:rPr>
      </w:pPr>
      <w:r w:rsidRPr="007867C9">
        <w:rPr>
          <w:color w:val="auto"/>
        </w:rPr>
        <w:t>be made as soon as reasonably practicable;</w:t>
      </w:r>
    </w:p>
    <w:p w14:paraId="27B0FBE8" w14:textId="77777777" w:rsidR="00C16167" w:rsidRPr="007867C9" w:rsidRDefault="00C16167" w:rsidP="002043A5">
      <w:pPr>
        <w:pStyle w:val="Heading3"/>
        <w:numPr>
          <w:ilvl w:val="0"/>
          <w:numId w:val="16"/>
        </w:numPr>
        <w:tabs>
          <w:tab w:val="clear" w:pos="360"/>
          <w:tab w:val="num" w:pos="1418"/>
        </w:tabs>
        <w:ind w:left="1418" w:hanging="709"/>
        <w:rPr>
          <w:color w:val="auto"/>
        </w:rPr>
      </w:pPr>
      <w:r w:rsidRPr="007867C9">
        <w:rPr>
          <w:color w:val="auto"/>
        </w:rPr>
        <w:t>if amended, be amended in such a way that the original and any subsequent amendments remain legible, or are capable of retrieval; an</w:t>
      </w:r>
      <w:r w:rsidR="00A16B2D" w:rsidRPr="007867C9">
        <w:rPr>
          <w:color w:val="auto"/>
        </w:rPr>
        <w:t>d</w:t>
      </w:r>
    </w:p>
    <w:p w14:paraId="27B0FBE9" w14:textId="77777777" w:rsidR="00C16167" w:rsidRPr="007867C9" w:rsidRDefault="00C16167" w:rsidP="002043A5">
      <w:pPr>
        <w:pStyle w:val="Heading3"/>
        <w:numPr>
          <w:ilvl w:val="0"/>
          <w:numId w:val="16"/>
        </w:numPr>
        <w:tabs>
          <w:tab w:val="clear" w:pos="360"/>
          <w:tab w:val="num" w:pos="1418"/>
        </w:tabs>
        <w:ind w:left="1418" w:hanging="709"/>
        <w:rPr>
          <w:color w:val="auto"/>
        </w:rPr>
      </w:pPr>
      <w:r w:rsidRPr="007867C9">
        <w:rPr>
          <w:color w:val="auto"/>
        </w:rPr>
        <w:t xml:space="preserve">be retained, unless otherwise agreed in writing by </w:t>
      </w:r>
      <w:r w:rsidR="00317002" w:rsidRPr="007867C9">
        <w:rPr>
          <w:color w:val="auto"/>
        </w:rPr>
        <w:t>Natural Resources Wales</w:t>
      </w:r>
      <w:r w:rsidRPr="007867C9">
        <w:rPr>
          <w:color w:val="auto"/>
        </w:rPr>
        <w:t>, for at least 6 years from the date when the records were made, or in the case of the following records until permit surrender:</w:t>
      </w:r>
    </w:p>
    <w:p w14:paraId="27B0FBEA" w14:textId="77777777" w:rsidR="00C16167" w:rsidRPr="007867C9" w:rsidRDefault="00762274" w:rsidP="002043A5">
      <w:pPr>
        <w:numPr>
          <w:ilvl w:val="0"/>
          <w:numId w:val="11"/>
        </w:numPr>
        <w:tabs>
          <w:tab w:val="clear" w:pos="1008"/>
          <w:tab w:val="left" w:pos="1985"/>
        </w:tabs>
        <w:spacing w:before="120" w:after="80" w:line="270" w:lineRule="exact"/>
        <w:ind w:left="1985" w:hanging="567"/>
        <w:rPr>
          <w:rFonts w:ascii="Arial" w:hAnsi="Arial"/>
          <w:sz w:val="18"/>
        </w:rPr>
      </w:pPr>
      <w:r w:rsidRPr="007867C9">
        <w:rPr>
          <w:rFonts w:ascii="Arial" w:hAnsi="Arial"/>
          <w:sz w:val="18"/>
        </w:rPr>
        <w:t>off-site environmental effects; and</w:t>
      </w:r>
    </w:p>
    <w:p w14:paraId="27B0FBEB" w14:textId="77777777" w:rsidR="00762274" w:rsidRPr="007867C9" w:rsidRDefault="00762274" w:rsidP="002043A5">
      <w:pPr>
        <w:numPr>
          <w:ilvl w:val="0"/>
          <w:numId w:val="11"/>
        </w:numPr>
        <w:tabs>
          <w:tab w:val="clear" w:pos="1008"/>
          <w:tab w:val="left" w:pos="1985"/>
        </w:tabs>
        <w:spacing w:before="120" w:after="80" w:line="270" w:lineRule="exact"/>
        <w:ind w:left="1985" w:hanging="567"/>
        <w:rPr>
          <w:rFonts w:ascii="Arial" w:hAnsi="Arial"/>
          <w:sz w:val="18"/>
        </w:rPr>
      </w:pPr>
      <w:r w:rsidRPr="007867C9">
        <w:rPr>
          <w:rFonts w:ascii="Arial" w:hAnsi="Arial"/>
          <w:sz w:val="18"/>
        </w:rPr>
        <w:t>matters which affect the condition of the land and groundwater.</w:t>
      </w:r>
    </w:p>
    <w:p w14:paraId="27B0FBED" w14:textId="77777777" w:rsidR="00C16167" w:rsidRPr="007867C9" w:rsidRDefault="00265085" w:rsidP="00265085">
      <w:pPr>
        <w:pStyle w:val="pindent"/>
        <w:keepLines w:val="0"/>
        <w:tabs>
          <w:tab w:val="left" w:pos="709"/>
        </w:tabs>
        <w:suppressAutoHyphens w:val="0"/>
        <w:ind w:left="709" w:hanging="709"/>
        <w:jc w:val="left"/>
      </w:pPr>
      <w:r w:rsidRPr="007867C9">
        <w:t>4.1.2</w:t>
      </w:r>
      <w:r w:rsidRPr="007867C9">
        <w:tab/>
      </w:r>
      <w:r w:rsidR="00C04B9D" w:rsidRPr="007867C9">
        <w:t>The operator shall keep on site a</w:t>
      </w:r>
      <w:r w:rsidR="00C16167" w:rsidRPr="007867C9">
        <w:t>ll records</w:t>
      </w:r>
      <w:r w:rsidR="00B3492C" w:rsidRPr="007867C9">
        <w:t xml:space="preserve">, plans and the management system </w:t>
      </w:r>
      <w:r w:rsidR="00C16167" w:rsidRPr="007867C9">
        <w:t xml:space="preserve">required to be </w:t>
      </w:r>
      <w:r w:rsidR="00B3492C" w:rsidRPr="007867C9">
        <w:t>maintained</w:t>
      </w:r>
      <w:r w:rsidR="00C16167" w:rsidRPr="007867C9">
        <w:t xml:space="preserve"> by this permit</w:t>
      </w:r>
      <w:r w:rsidR="00C04B9D" w:rsidRPr="007867C9">
        <w:t>, unless otherwise</w:t>
      </w:r>
      <w:r w:rsidR="00C24AE2" w:rsidRPr="007867C9">
        <w:t xml:space="preserve"> agreed in writing </w:t>
      </w:r>
      <w:r w:rsidR="00C04B9D" w:rsidRPr="007867C9">
        <w:t xml:space="preserve">by </w:t>
      </w:r>
      <w:r w:rsidR="00317002" w:rsidRPr="007867C9">
        <w:t>Natural Resources Wales</w:t>
      </w:r>
      <w:r w:rsidR="00B3492C" w:rsidRPr="007867C9">
        <w:t>.</w:t>
      </w:r>
      <w:r w:rsidR="00C16167" w:rsidRPr="007867C9">
        <w:t xml:space="preserve"> </w:t>
      </w:r>
    </w:p>
    <w:p w14:paraId="27B0FBEF" w14:textId="77777777" w:rsidR="00C16167" w:rsidRPr="007867C9" w:rsidRDefault="00C16167">
      <w:pPr>
        <w:pStyle w:val="Heading2"/>
        <w:numPr>
          <w:ilvl w:val="0"/>
          <w:numId w:val="0"/>
        </w:numPr>
        <w:rPr>
          <w:b w:val="0"/>
        </w:rPr>
      </w:pPr>
      <w:r w:rsidRPr="007867C9">
        <w:t>4.2</w:t>
      </w:r>
      <w:r w:rsidRPr="007867C9">
        <w:tab/>
        <w:t>Reporting</w:t>
      </w:r>
    </w:p>
    <w:p w14:paraId="27B0FBF0" w14:textId="77777777" w:rsidR="00C16167" w:rsidRPr="007867C9" w:rsidRDefault="00C16167" w:rsidP="00365B36">
      <w:pPr>
        <w:pStyle w:val="Heading3nonum"/>
        <w:ind w:left="709" w:hanging="709"/>
        <w:rPr>
          <w:color w:val="auto"/>
        </w:rPr>
      </w:pPr>
      <w:r w:rsidRPr="007867C9">
        <w:rPr>
          <w:color w:val="auto"/>
        </w:rPr>
        <w:t>4.2.1</w:t>
      </w:r>
      <w:r w:rsidRPr="007867C9">
        <w:rPr>
          <w:color w:val="auto"/>
        </w:rPr>
        <w:tab/>
      </w:r>
      <w:r w:rsidR="00C04B9D" w:rsidRPr="007867C9">
        <w:rPr>
          <w:color w:val="auto"/>
        </w:rPr>
        <w:t>The operator shall send a</w:t>
      </w:r>
      <w:r w:rsidRPr="007867C9">
        <w:rPr>
          <w:color w:val="auto"/>
        </w:rPr>
        <w:t xml:space="preserve">ll reports and notifications required by the permit to </w:t>
      </w:r>
      <w:r w:rsidR="00317002" w:rsidRPr="007867C9">
        <w:rPr>
          <w:color w:val="auto"/>
        </w:rPr>
        <w:t>Natural Resources Wales</w:t>
      </w:r>
      <w:r w:rsidRPr="007867C9">
        <w:rPr>
          <w:color w:val="auto"/>
        </w:rPr>
        <w:t xml:space="preserve"> using the contact details supplied in writing by </w:t>
      </w:r>
      <w:r w:rsidR="00317002" w:rsidRPr="007867C9">
        <w:rPr>
          <w:color w:val="auto"/>
        </w:rPr>
        <w:t>Natural Resources Wales</w:t>
      </w:r>
      <w:r w:rsidR="00C04B9D" w:rsidRPr="007867C9">
        <w:rPr>
          <w:color w:val="auto"/>
        </w:rPr>
        <w:t>.</w:t>
      </w:r>
    </w:p>
    <w:p w14:paraId="3FE66530" w14:textId="1934584F" w:rsidR="00901226" w:rsidRPr="007867C9" w:rsidRDefault="00901226" w:rsidP="00901226">
      <w:pPr>
        <w:pStyle w:val="Heading3"/>
        <w:numPr>
          <w:ilvl w:val="0"/>
          <w:numId w:val="0"/>
        </w:numPr>
        <w:ind w:left="709" w:hanging="709"/>
        <w:rPr>
          <w:color w:val="auto"/>
        </w:rPr>
      </w:pPr>
      <w:r w:rsidRPr="007867C9">
        <w:rPr>
          <w:color w:val="auto"/>
        </w:rPr>
        <w:t>4.2.2</w:t>
      </w:r>
      <w:r w:rsidRPr="007867C9">
        <w:rPr>
          <w:color w:val="auto"/>
        </w:rPr>
        <w:tab/>
        <w:t xml:space="preserve">For the following activities referenced in </w:t>
      </w:r>
      <w:r w:rsidR="00EE2189" w:rsidRPr="007867C9">
        <w:rPr>
          <w:color w:val="auto"/>
        </w:rPr>
        <w:t>schedule 1, table S1.1</w:t>
      </w:r>
      <w:r w:rsidR="00AF77C3" w:rsidRPr="007867C9">
        <w:rPr>
          <w:color w:val="auto"/>
        </w:rPr>
        <w:t xml:space="preserve"> a</w:t>
      </w:r>
      <w:r w:rsidRPr="007867C9">
        <w:rPr>
          <w:color w:val="auto"/>
        </w:rPr>
        <w:t xml:space="preserve"> report or reports on the performance of the activities over the previous year shall be submitted to Natural Resources Wales by 31 January (or other date agreed in writing by Natural Resources Wales) each year.  The report(s) shall include as a minimum:</w:t>
      </w:r>
    </w:p>
    <w:p w14:paraId="04C4C8F1" w14:textId="77777777" w:rsidR="00901226" w:rsidRPr="007867C9" w:rsidRDefault="00901226" w:rsidP="00901226">
      <w:pPr>
        <w:pStyle w:val="Heading4"/>
        <w:keepNext/>
        <w:tabs>
          <w:tab w:val="clear" w:pos="284"/>
          <w:tab w:val="left" w:pos="1418"/>
        </w:tabs>
        <w:spacing w:before="120"/>
        <w:ind w:left="1418" w:hanging="709"/>
      </w:pPr>
      <w:r w:rsidRPr="007867C9">
        <w:t>(a)</w:t>
      </w:r>
      <w:r w:rsidRPr="007867C9">
        <w:tab/>
        <w:t xml:space="preserve">a review of the results of the monitoring and assessment carried out in accordance with the permit including an interpretive review of that data; </w:t>
      </w:r>
    </w:p>
    <w:p w14:paraId="0C5D8B9D" w14:textId="331A15A2" w:rsidR="00901226" w:rsidRPr="007867C9" w:rsidRDefault="00901226" w:rsidP="00901226">
      <w:pPr>
        <w:pStyle w:val="Heading4"/>
        <w:keepNext/>
        <w:tabs>
          <w:tab w:val="clear" w:pos="284"/>
          <w:tab w:val="left" w:pos="1418"/>
        </w:tabs>
        <w:spacing w:before="120"/>
        <w:ind w:left="1418" w:hanging="709"/>
      </w:pPr>
      <w:r w:rsidRPr="007867C9">
        <w:t>(b)</w:t>
      </w:r>
      <w:r w:rsidRPr="007867C9">
        <w:tab/>
        <w:t>the annual production /treatment data set out in schedule 4 table S4.2; and</w:t>
      </w:r>
    </w:p>
    <w:p w14:paraId="7BC1B323" w14:textId="1204F348" w:rsidR="00901226" w:rsidRPr="007867C9" w:rsidRDefault="00901226" w:rsidP="00901226">
      <w:pPr>
        <w:pStyle w:val="Heading4"/>
        <w:keepNext/>
        <w:tabs>
          <w:tab w:val="clear" w:pos="284"/>
          <w:tab w:val="left" w:pos="1418"/>
        </w:tabs>
        <w:spacing w:before="120"/>
        <w:ind w:left="1418" w:hanging="709"/>
      </w:pPr>
      <w:r w:rsidRPr="007867C9">
        <w:t>(c)</w:t>
      </w:r>
      <w:r w:rsidRPr="007867C9">
        <w:tab/>
        <w:t>the performance parameters set out in schedule 4 table S4.3 using the forms specified in table S4.4 of that schedule.</w:t>
      </w:r>
    </w:p>
    <w:p w14:paraId="6140C319" w14:textId="77777777" w:rsidR="00901226" w:rsidRPr="007867C9" w:rsidRDefault="00901226" w:rsidP="00901226">
      <w:pPr>
        <w:pStyle w:val="Heading3"/>
        <w:numPr>
          <w:ilvl w:val="0"/>
          <w:numId w:val="0"/>
        </w:numPr>
        <w:ind w:left="709" w:hanging="709"/>
        <w:rPr>
          <w:color w:val="auto"/>
        </w:rPr>
      </w:pPr>
      <w:r w:rsidRPr="007867C9">
        <w:rPr>
          <w:color w:val="auto"/>
        </w:rPr>
        <w:t>4.2.3</w:t>
      </w:r>
      <w:r w:rsidRPr="007867C9">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C8971CC" w14:textId="77777777" w:rsidR="00901226" w:rsidRPr="007867C9" w:rsidRDefault="00901226" w:rsidP="00EE2189">
      <w:pPr>
        <w:pStyle w:val="Heading3nonum"/>
        <w:ind w:left="1440" w:hanging="731"/>
        <w:rPr>
          <w:color w:val="auto"/>
        </w:rPr>
      </w:pPr>
      <w:r w:rsidRPr="007867C9">
        <w:rPr>
          <w:color w:val="auto"/>
        </w:rPr>
        <w:t>(a)</w:t>
      </w:r>
      <w:r w:rsidRPr="007867C9">
        <w:rPr>
          <w:color w:val="auto"/>
        </w:rPr>
        <w:tab/>
        <w:t>in respect of the parameters and emission points specified in schedule 4 table S4.1;</w:t>
      </w:r>
    </w:p>
    <w:p w14:paraId="0FDF5F2D" w14:textId="09EF38B0" w:rsidR="00901226" w:rsidRPr="007867C9" w:rsidRDefault="00901226" w:rsidP="00901226">
      <w:pPr>
        <w:pStyle w:val="Heading3nonum"/>
        <w:ind w:left="1440" w:hanging="731"/>
        <w:rPr>
          <w:color w:val="auto"/>
        </w:rPr>
      </w:pPr>
      <w:r w:rsidRPr="007867C9">
        <w:rPr>
          <w:color w:val="auto"/>
        </w:rPr>
        <w:t>(b)</w:t>
      </w:r>
      <w:r w:rsidRPr="007867C9">
        <w:rPr>
          <w:color w:val="auto"/>
        </w:rPr>
        <w:tab/>
        <w:t>for the reporting periods specified in schedule 4 table S4.1 and using the forms specified in schedule 4 table S4.</w:t>
      </w:r>
      <w:proofErr w:type="gramStart"/>
      <w:r w:rsidRPr="007867C9">
        <w:rPr>
          <w:color w:val="auto"/>
        </w:rPr>
        <w:t>4 ;</w:t>
      </w:r>
      <w:proofErr w:type="gramEnd"/>
      <w:r w:rsidRPr="007867C9">
        <w:rPr>
          <w:color w:val="auto"/>
        </w:rPr>
        <w:t xml:space="preserve"> and</w:t>
      </w:r>
    </w:p>
    <w:p w14:paraId="07530071" w14:textId="77777777" w:rsidR="00901226" w:rsidRPr="007867C9" w:rsidRDefault="00901226" w:rsidP="00901226">
      <w:pPr>
        <w:pStyle w:val="Heading3nonum"/>
        <w:ind w:left="1440" w:hanging="731"/>
        <w:rPr>
          <w:color w:val="auto"/>
        </w:rPr>
      </w:pPr>
      <w:r w:rsidRPr="007867C9">
        <w:rPr>
          <w:color w:val="auto"/>
        </w:rPr>
        <w:t>(c)</w:t>
      </w:r>
      <w:r w:rsidRPr="007867C9">
        <w:rPr>
          <w:color w:val="auto"/>
        </w:rPr>
        <w:tab/>
        <w:t>giving the information from such results and assessments as may be required by the forms specified in those tables.</w:t>
      </w:r>
    </w:p>
    <w:p w14:paraId="61C5AA98" w14:textId="77777777" w:rsidR="00901226" w:rsidRPr="007867C9" w:rsidRDefault="00901226" w:rsidP="00901226">
      <w:pPr>
        <w:pStyle w:val="Heading3nonum"/>
        <w:ind w:left="709" w:hanging="709"/>
        <w:rPr>
          <w:color w:val="auto"/>
        </w:rPr>
      </w:pPr>
      <w:r w:rsidRPr="007867C9">
        <w:rPr>
          <w:color w:val="auto"/>
        </w:rPr>
        <w:lastRenderedPageBreak/>
        <w:t>4.2.4</w:t>
      </w:r>
      <w:r w:rsidRPr="007867C9">
        <w:rPr>
          <w:color w:val="auto"/>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10D5E694" w14:textId="27AE435C" w:rsidR="00901226" w:rsidRPr="007867C9" w:rsidRDefault="00901226" w:rsidP="00EE2189">
      <w:pPr>
        <w:pStyle w:val="Heading3"/>
        <w:numPr>
          <w:ilvl w:val="0"/>
          <w:numId w:val="0"/>
        </w:numPr>
        <w:ind w:left="709" w:hanging="709"/>
        <w:rPr>
          <w:color w:val="auto"/>
        </w:rPr>
      </w:pPr>
      <w:r w:rsidRPr="007867C9">
        <w:rPr>
          <w:snapToGrid w:val="0"/>
          <w:color w:val="auto"/>
        </w:rPr>
        <w:t>4.2.5</w:t>
      </w:r>
      <w:r w:rsidRPr="007867C9">
        <w:rPr>
          <w:snapToGrid w:val="0"/>
          <w:color w:val="auto"/>
        </w:rPr>
        <w:tab/>
      </w:r>
      <w:r w:rsidR="00EE2189" w:rsidRPr="007867C9">
        <w:rPr>
          <w:color w:val="auto"/>
        </w:rPr>
        <w:t xml:space="preserve">The operator shall submit an annual solvent management plan </w:t>
      </w:r>
      <w:proofErr w:type="gramStart"/>
      <w:r w:rsidR="00EE2189" w:rsidRPr="007867C9">
        <w:rPr>
          <w:color w:val="auto"/>
        </w:rPr>
        <w:t>in order to</w:t>
      </w:r>
      <w:proofErr w:type="gramEnd"/>
      <w:r w:rsidR="00EE2189" w:rsidRPr="007867C9">
        <w:rPr>
          <w:color w:val="auto"/>
        </w:rPr>
        <w:t xml:space="preserve"> demonstrate compliance with the requirements of the Industrial Emissions Directive, by 31 January each year in respect of the previous year.</w:t>
      </w:r>
    </w:p>
    <w:p w14:paraId="27B0FBF1" w14:textId="77777777" w:rsidR="00C16167" w:rsidRPr="007867C9" w:rsidRDefault="00C16167">
      <w:pPr>
        <w:pStyle w:val="Heading2"/>
        <w:numPr>
          <w:ilvl w:val="0"/>
          <w:numId w:val="0"/>
        </w:numPr>
        <w:rPr>
          <w:b w:val="0"/>
        </w:rPr>
      </w:pPr>
      <w:r w:rsidRPr="007867C9">
        <w:t>4.3</w:t>
      </w:r>
      <w:r w:rsidRPr="007867C9">
        <w:tab/>
        <w:t>Notifications</w:t>
      </w:r>
    </w:p>
    <w:p w14:paraId="0B193FE6" w14:textId="77777777" w:rsidR="00780F15" w:rsidRPr="007867C9" w:rsidRDefault="00780F15" w:rsidP="00780F15">
      <w:pPr>
        <w:pStyle w:val="lqn3"/>
        <w:tabs>
          <w:tab w:val="left" w:pos="567"/>
        </w:tabs>
        <w:spacing w:before="120" w:line="240" w:lineRule="exact"/>
        <w:ind w:left="1418" w:hanging="1474"/>
        <w:jc w:val="left"/>
        <w:rPr>
          <w:rFonts w:ascii="Arial" w:hAnsi="Arial" w:cs="Arial"/>
          <w:sz w:val="18"/>
          <w:szCs w:val="18"/>
        </w:rPr>
      </w:pPr>
      <w:r w:rsidRPr="007867C9">
        <w:rPr>
          <w:rFonts w:ascii="Arial" w:hAnsi="Arial" w:cs="Arial"/>
          <w:sz w:val="18"/>
          <w:szCs w:val="18"/>
        </w:rPr>
        <w:t>4.3.1</w:t>
      </w:r>
      <w:r w:rsidRPr="007867C9">
        <w:rPr>
          <w:rFonts w:ascii="Arial" w:hAnsi="Arial" w:cs="Arial"/>
          <w:sz w:val="18"/>
          <w:szCs w:val="18"/>
        </w:rPr>
        <w:tab/>
        <w:t>(a)</w:t>
      </w:r>
      <w:r w:rsidRPr="007867C9">
        <w:rPr>
          <w:rFonts w:ascii="Arial" w:hAnsi="Arial" w:cs="Arial"/>
          <w:sz w:val="18"/>
          <w:szCs w:val="18"/>
        </w:rPr>
        <w:tab/>
      </w:r>
      <w:proofErr w:type="gramStart"/>
      <w:r w:rsidRPr="007867C9">
        <w:rPr>
          <w:rFonts w:ascii="Arial" w:hAnsi="Arial" w:cs="Arial"/>
          <w:sz w:val="18"/>
          <w:szCs w:val="18"/>
        </w:rPr>
        <w:t>In the event that</w:t>
      </w:r>
      <w:proofErr w:type="gramEnd"/>
      <w:r w:rsidRPr="007867C9">
        <w:rPr>
          <w:rFonts w:ascii="Arial" w:hAnsi="Arial" w:cs="Arial"/>
          <w:sz w:val="18"/>
          <w:szCs w:val="18"/>
        </w:rPr>
        <w:t xml:space="preserve"> the operation of the activities gives rise to an incident or accident which significantly affects or may significantly affect the environment, the operator must immediately—</w:t>
      </w:r>
    </w:p>
    <w:p w14:paraId="62B5050A" w14:textId="77777777" w:rsidR="00780F15" w:rsidRPr="007867C9" w:rsidRDefault="00780F15" w:rsidP="00780F15">
      <w:pPr>
        <w:pStyle w:val="lqn4"/>
        <w:tabs>
          <w:tab w:val="left" w:pos="1985"/>
        </w:tabs>
        <w:spacing w:before="120" w:line="240" w:lineRule="exact"/>
        <w:ind w:left="1418" w:firstLine="0"/>
        <w:jc w:val="left"/>
        <w:rPr>
          <w:rFonts w:ascii="Arial" w:hAnsi="Arial" w:cs="Arial"/>
          <w:sz w:val="18"/>
          <w:szCs w:val="18"/>
        </w:rPr>
      </w:pPr>
      <w:r w:rsidRPr="007867C9">
        <w:rPr>
          <w:rFonts w:ascii="Arial" w:hAnsi="Arial" w:cs="Arial"/>
          <w:sz w:val="18"/>
          <w:szCs w:val="18"/>
        </w:rPr>
        <w:t>(</w:t>
      </w:r>
      <w:proofErr w:type="spellStart"/>
      <w:r w:rsidRPr="007867C9">
        <w:rPr>
          <w:rFonts w:ascii="Arial" w:hAnsi="Arial" w:cs="Arial"/>
          <w:sz w:val="18"/>
          <w:szCs w:val="18"/>
        </w:rPr>
        <w:t>i</w:t>
      </w:r>
      <w:proofErr w:type="spellEnd"/>
      <w:r w:rsidRPr="007867C9">
        <w:rPr>
          <w:rFonts w:ascii="Arial" w:hAnsi="Arial" w:cs="Arial"/>
          <w:sz w:val="18"/>
          <w:szCs w:val="18"/>
        </w:rPr>
        <w:t>)</w:t>
      </w:r>
      <w:r w:rsidRPr="007867C9">
        <w:rPr>
          <w:rFonts w:ascii="Arial" w:hAnsi="Arial" w:cs="Arial"/>
          <w:sz w:val="18"/>
          <w:szCs w:val="18"/>
        </w:rPr>
        <w:tab/>
        <w:t xml:space="preserve">inform Natural Resources Wales, </w:t>
      </w:r>
    </w:p>
    <w:p w14:paraId="558F2A19" w14:textId="77777777" w:rsidR="00780F15" w:rsidRPr="007867C9" w:rsidRDefault="00780F15" w:rsidP="00780F15">
      <w:pPr>
        <w:pStyle w:val="lqn4"/>
        <w:tabs>
          <w:tab w:val="left" w:pos="1985"/>
        </w:tabs>
        <w:spacing w:before="120" w:line="240" w:lineRule="exact"/>
        <w:ind w:left="1985" w:hanging="567"/>
        <w:jc w:val="left"/>
        <w:rPr>
          <w:rFonts w:ascii="Arial" w:hAnsi="Arial" w:cs="Arial"/>
          <w:sz w:val="18"/>
          <w:szCs w:val="18"/>
        </w:rPr>
      </w:pPr>
      <w:r w:rsidRPr="007867C9">
        <w:rPr>
          <w:rFonts w:ascii="Arial" w:hAnsi="Arial" w:cs="Arial"/>
          <w:sz w:val="18"/>
          <w:szCs w:val="18"/>
        </w:rPr>
        <w:t>(ii)</w:t>
      </w:r>
      <w:r w:rsidRPr="007867C9">
        <w:rPr>
          <w:rFonts w:ascii="Arial" w:hAnsi="Arial" w:cs="Arial"/>
          <w:sz w:val="18"/>
          <w:szCs w:val="18"/>
        </w:rPr>
        <w:tab/>
        <w:t>take the measures necessary to limit the environmental consequences of such an incident or accident, and</w:t>
      </w:r>
    </w:p>
    <w:p w14:paraId="704ED646" w14:textId="77777777" w:rsidR="00780F15" w:rsidRPr="007867C9" w:rsidRDefault="00780F15" w:rsidP="00780F15">
      <w:pPr>
        <w:pStyle w:val="lqn4"/>
        <w:tabs>
          <w:tab w:val="left" w:pos="1560"/>
          <w:tab w:val="left" w:pos="1985"/>
        </w:tabs>
        <w:spacing w:before="120" w:line="240" w:lineRule="exact"/>
        <w:ind w:left="1418" w:firstLine="0"/>
        <w:jc w:val="left"/>
      </w:pPr>
      <w:r w:rsidRPr="007867C9">
        <w:rPr>
          <w:rFonts w:ascii="Arial" w:hAnsi="Arial" w:cs="Arial"/>
          <w:sz w:val="18"/>
          <w:szCs w:val="18"/>
        </w:rPr>
        <w:t>(iii)</w:t>
      </w:r>
      <w:r w:rsidRPr="007867C9">
        <w:rPr>
          <w:rFonts w:ascii="Arial" w:hAnsi="Arial" w:cs="Arial"/>
          <w:sz w:val="18"/>
          <w:szCs w:val="18"/>
        </w:rPr>
        <w:tab/>
        <w:t>take the measures necessary to prevent further possible incidents or accidents;</w:t>
      </w:r>
    </w:p>
    <w:p w14:paraId="1B7F296D" w14:textId="77777777" w:rsidR="00780F15" w:rsidRPr="007867C9" w:rsidRDefault="00780F15" w:rsidP="00780F15">
      <w:pPr>
        <w:pStyle w:val="lqn3"/>
        <w:tabs>
          <w:tab w:val="left" w:pos="567"/>
        </w:tabs>
        <w:spacing w:before="120" w:line="240" w:lineRule="exact"/>
        <w:ind w:left="1418" w:hanging="851"/>
        <w:jc w:val="left"/>
        <w:rPr>
          <w:rFonts w:ascii="Arial" w:hAnsi="Arial" w:cs="Arial"/>
          <w:sz w:val="18"/>
          <w:szCs w:val="18"/>
        </w:rPr>
      </w:pPr>
      <w:r w:rsidRPr="007867C9">
        <w:rPr>
          <w:rFonts w:ascii="Arial" w:hAnsi="Arial" w:cs="Arial"/>
          <w:sz w:val="18"/>
          <w:szCs w:val="18"/>
        </w:rPr>
        <w:t>(b)</w:t>
      </w:r>
      <w:r w:rsidRPr="007867C9">
        <w:rPr>
          <w:rFonts w:ascii="Arial" w:hAnsi="Arial" w:cs="Arial"/>
          <w:sz w:val="18"/>
          <w:szCs w:val="18"/>
        </w:rPr>
        <w:tab/>
        <w:t>in the event of a breach of any permit condition the operator must immediately—</w:t>
      </w:r>
    </w:p>
    <w:p w14:paraId="786506F2" w14:textId="77777777" w:rsidR="00780F15" w:rsidRPr="007867C9" w:rsidRDefault="00780F15" w:rsidP="00780F15">
      <w:pPr>
        <w:pStyle w:val="lqn4"/>
        <w:spacing w:before="120" w:line="240" w:lineRule="exact"/>
        <w:ind w:left="1985" w:hanging="567"/>
        <w:jc w:val="left"/>
        <w:rPr>
          <w:rFonts w:ascii="Arial" w:hAnsi="Arial" w:cs="Arial"/>
          <w:sz w:val="18"/>
          <w:szCs w:val="18"/>
        </w:rPr>
      </w:pPr>
      <w:r w:rsidRPr="007867C9">
        <w:rPr>
          <w:rFonts w:ascii="Arial" w:hAnsi="Arial" w:cs="Arial"/>
          <w:sz w:val="18"/>
          <w:szCs w:val="18"/>
        </w:rPr>
        <w:t>(</w:t>
      </w:r>
      <w:proofErr w:type="spellStart"/>
      <w:r w:rsidRPr="007867C9">
        <w:rPr>
          <w:rFonts w:ascii="Arial" w:hAnsi="Arial" w:cs="Arial"/>
          <w:sz w:val="18"/>
          <w:szCs w:val="18"/>
        </w:rPr>
        <w:t>i</w:t>
      </w:r>
      <w:proofErr w:type="spellEnd"/>
      <w:r w:rsidRPr="007867C9">
        <w:rPr>
          <w:rFonts w:ascii="Arial" w:hAnsi="Arial" w:cs="Arial"/>
          <w:sz w:val="18"/>
          <w:szCs w:val="18"/>
        </w:rPr>
        <w:t>)</w:t>
      </w:r>
      <w:r w:rsidRPr="007867C9">
        <w:rPr>
          <w:rFonts w:ascii="Arial" w:hAnsi="Arial" w:cs="Arial"/>
          <w:sz w:val="18"/>
          <w:szCs w:val="18"/>
        </w:rPr>
        <w:tab/>
        <w:t>inform Natural Resources Wales, and</w:t>
      </w:r>
    </w:p>
    <w:p w14:paraId="56C875A3" w14:textId="77777777" w:rsidR="00780F15" w:rsidRPr="007867C9" w:rsidRDefault="00780F15" w:rsidP="00780F15">
      <w:pPr>
        <w:pStyle w:val="lqn4"/>
        <w:spacing w:before="120" w:line="240" w:lineRule="exact"/>
        <w:ind w:left="1985" w:hanging="567"/>
        <w:jc w:val="left"/>
        <w:rPr>
          <w:rFonts w:ascii="Arial" w:hAnsi="Arial" w:cs="Arial"/>
          <w:sz w:val="18"/>
          <w:szCs w:val="18"/>
        </w:rPr>
      </w:pPr>
      <w:r w:rsidRPr="007867C9">
        <w:rPr>
          <w:rFonts w:ascii="Arial" w:hAnsi="Arial" w:cs="Arial"/>
          <w:sz w:val="18"/>
          <w:szCs w:val="18"/>
        </w:rPr>
        <w:t>(ii)</w:t>
      </w:r>
      <w:r w:rsidRPr="007867C9">
        <w:rPr>
          <w:rFonts w:ascii="Arial" w:hAnsi="Arial" w:cs="Arial"/>
          <w:sz w:val="18"/>
          <w:szCs w:val="18"/>
        </w:rPr>
        <w:tab/>
        <w:t>take the measures necessary to ensure that compliance is restored within the shortest possible time;</w:t>
      </w:r>
    </w:p>
    <w:p w14:paraId="6355D4A4" w14:textId="77777777" w:rsidR="00780F15" w:rsidRPr="007867C9" w:rsidRDefault="00780F15" w:rsidP="00780F15">
      <w:pPr>
        <w:pStyle w:val="lqn3"/>
        <w:spacing w:before="120" w:line="240" w:lineRule="exact"/>
        <w:ind w:left="1418" w:hanging="851"/>
        <w:jc w:val="left"/>
      </w:pPr>
      <w:r w:rsidRPr="007867C9">
        <w:rPr>
          <w:rFonts w:ascii="Arial" w:hAnsi="Arial" w:cs="Arial"/>
          <w:sz w:val="18"/>
          <w:szCs w:val="18"/>
        </w:rPr>
        <w:t>(c)</w:t>
      </w:r>
      <w:r w:rsidRPr="007867C9">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ECB7D07" w14:textId="5ADB8323" w:rsidR="00780F15" w:rsidRPr="007867C9" w:rsidRDefault="00780F15" w:rsidP="00780F15">
      <w:pPr>
        <w:pStyle w:val="Heading3"/>
        <w:numPr>
          <w:ilvl w:val="0"/>
          <w:numId w:val="0"/>
        </w:numPr>
        <w:spacing w:line="240" w:lineRule="exact"/>
        <w:ind w:left="709" w:hanging="709"/>
        <w:rPr>
          <w:color w:val="auto"/>
        </w:rPr>
      </w:pPr>
      <w:r w:rsidRPr="007867C9">
        <w:rPr>
          <w:color w:val="auto"/>
        </w:rPr>
        <w:t>4.3.2</w:t>
      </w:r>
      <w:r w:rsidRPr="007867C9">
        <w:rPr>
          <w:color w:val="auto"/>
        </w:rPr>
        <w:tab/>
        <w:t xml:space="preserve">Any information provided under condition 4.3.1 </w:t>
      </w:r>
      <w:r w:rsidR="00AF77C3" w:rsidRPr="007867C9">
        <w:rPr>
          <w:color w:val="auto"/>
        </w:rPr>
        <w:t xml:space="preserve">where </w:t>
      </w:r>
      <w:r w:rsidRPr="007867C9">
        <w:rPr>
          <w:color w:val="auto"/>
        </w:rPr>
        <w:t xml:space="preserve">the information relates to the breach of a limit specified in the permit, shall be confirmed by sending the information listed in schedule 5 to this permit within the time period specified in </w:t>
      </w:r>
      <w:proofErr w:type="gramStart"/>
      <w:r w:rsidRPr="007867C9">
        <w:rPr>
          <w:color w:val="auto"/>
        </w:rPr>
        <w:t>that  schedule</w:t>
      </w:r>
      <w:proofErr w:type="gramEnd"/>
      <w:r w:rsidRPr="007867C9">
        <w:rPr>
          <w:color w:val="auto"/>
        </w:rPr>
        <w:t>.</w:t>
      </w:r>
    </w:p>
    <w:p w14:paraId="27B0FBF8" w14:textId="77777777" w:rsidR="00C16167" w:rsidRPr="007867C9" w:rsidRDefault="009D4D2A" w:rsidP="009D4D2A">
      <w:pPr>
        <w:pStyle w:val="Heading3"/>
        <w:numPr>
          <w:ilvl w:val="0"/>
          <w:numId w:val="0"/>
        </w:numPr>
        <w:ind w:left="709" w:hanging="709"/>
        <w:rPr>
          <w:color w:val="auto"/>
        </w:rPr>
      </w:pPr>
      <w:r w:rsidRPr="007867C9">
        <w:rPr>
          <w:color w:val="auto"/>
        </w:rPr>
        <w:t>4.3.</w:t>
      </w:r>
      <w:r w:rsidR="00A50F0C" w:rsidRPr="007867C9">
        <w:rPr>
          <w:color w:val="auto"/>
        </w:rPr>
        <w:t>3</w:t>
      </w:r>
      <w:r w:rsidRPr="007867C9">
        <w:rPr>
          <w:color w:val="auto"/>
        </w:rPr>
        <w:tab/>
      </w:r>
      <w:r w:rsidR="00C16167" w:rsidRPr="007867C9">
        <w:rPr>
          <w:color w:val="auto"/>
        </w:rPr>
        <w:t xml:space="preserve">Where </w:t>
      </w:r>
      <w:r w:rsidR="00317002" w:rsidRPr="007867C9">
        <w:rPr>
          <w:color w:val="auto"/>
        </w:rPr>
        <w:t>Natural Resources Wales</w:t>
      </w:r>
      <w:r w:rsidR="00C16167" w:rsidRPr="007867C9">
        <w:rPr>
          <w:color w:val="auto"/>
        </w:rPr>
        <w:t xml:space="preserve"> has requested in writing that it shall be notified when the operator is to undertake monitoring and/or spot sampling, the operator shall inform </w:t>
      </w:r>
      <w:r w:rsidR="00317002" w:rsidRPr="007867C9">
        <w:rPr>
          <w:color w:val="auto"/>
        </w:rPr>
        <w:t>Natural Resources Wales</w:t>
      </w:r>
      <w:r w:rsidR="00C16167" w:rsidRPr="007867C9">
        <w:rPr>
          <w:color w:val="auto"/>
        </w:rPr>
        <w:t xml:space="preserve"> when the relevant monitoring</w:t>
      </w:r>
      <w:r w:rsidR="00C04B9D" w:rsidRPr="007867C9">
        <w:rPr>
          <w:color w:val="auto"/>
        </w:rPr>
        <w:t xml:space="preserve"> and/or spot sampling</w:t>
      </w:r>
      <w:r w:rsidR="00C16167" w:rsidRPr="007867C9">
        <w:rPr>
          <w:color w:val="auto"/>
        </w:rPr>
        <w:t xml:space="preserve"> is to take place. The operator shall provide this information to </w:t>
      </w:r>
      <w:r w:rsidR="00317002" w:rsidRPr="007867C9">
        <w:rPr>
          <w:color w:val="auto"/>
        </w:rPr>
        <w:t>Natural Resources Wales</w:t>
      </w:r>
      <w:r w:rsidR="00C16167" w:rsidRPr="007867C9">
        <w:rPr>
          <w:color w:val="auto"/>
        </w:rPr>
        <w:t xml:space="preserve"> at least 14 days before the date the monitoring is to be undertaken.</w:t>
      </w:r>
    </w:p>
    <w:p w14:paraId="27B0FBFA" w14:textId="77777777" w:rsidR="00C16167" w:rsidRPr="007867C9" w:rsidRDefault="00C16167">
      <w:pPr>
        <w:pStyle w:val="Heading3"/>
        <w:numPr>
          <w:ilvl w:val="0"/>
          <w:numId w:val="0"/>
        </w:numPr>
        <w:ind w:left="709" w:hanging="709"/>
        <w:rPr>
          <w:color w:val="auto"/>
        </w:rPr>
      </w:pPr>
      <w:r w:rsidRPr="007867C9">
        <w:rPr>
          <w:color w:val="auto"/>
        </w:rPr>
        <w:t>4.3.</w:t>
      </w:r>
      <w:r w:rsidR="00B3492C" w:rsidRPr="007867C9">
        <w:rPr>
          <w:color w:val="auto"/>
        </w:rPr>
        <w:t>4</w:t>
      </w:r>
      <w:r w:rsidRPr="007867C9">
        <w:rPr>
          <w:color w:val="auto"/>
        </w:rPr>
        <w:tab/>
      </w:r>
      <w:r w:rsidR="00317002" w:rsidRPr="007867C9">
        <w:rPr>
          <w:color w:val="auto"/>
        </w:rPr>
        <w:t>Natural Resources Wales</w:t>
      </w:r>
      <w:r w:rsidRPr="007867C9">
        <w:rPr>
          <w:color w:val="auto"/>
        </w:rPr>
        <w:t xml:space="preserve"> shall be notified within 14 days of the occurrence of the following matters, except where such disclosure is prohibited by Stock Exchange rules: </w:t>
      </w:r>
    </w:p>
    <w:p w14:paraId="27B0FBFB" w14:textId="77777777" w:rsidR="00C16167" w:rsidRPr="007867C9" w:rsidRDefault="00C16167" w:rsidP="00A50F0C">
      <w:pPr>
        <w:pStyle w:val="Heading3nonum"/>
        <w:ind w:firstLine="709"/>
        <w:rPr>
          <w:rStyle w:val="change"/>
          <w:color w:val="auto"/>
        </w:rPr>
      </w:pPr>
      <w:r w:rsidRPr="007867C9">
        <w:rPr>
          <w:color w:val="auto"/>
        </w:rPr>
        <w:t xml:space="preserve">Where </w:t>
      </w:r>
      <w:r w:rsidRPr="007867C9">
        <w:rPr>
          <w:rStyle w:val="change"/>
          <w:color w:val="auto"/>
        </w:rPr>
        <w:t>the operator is a registered company:</w:t>
      </w:r>
    </w:p>
    <w:p w14:paraId="27B0FBFC" w14:textId="77777777" w:rsidR="00C16167" w:rsidRPr="007867C9" w:rsidRDefault="00C16167" w:rsidP="002043A5">
      <w:pPr>
        <w:pStyle w:val="Heading4"/>
        <w:numPr>
          <w:ilvl w:val="0"/>
          <w:numId w:val="13"/>
        </w:numPr>
        <w:tabs>
          <w:tab w:val="clear" w:pos="284"/>
          <w:tab w:val="clear" w:pos="360"/>
          <w:tab w:val="left" w:pos="1418"/>
        </w:tabs>
        <w:spacing w:before="120"/>
        <w:ind w:left="1418" w:hanging="709"/>
      </w:pPr>
      <w:r w:rsidRPr="007867C9">
        <w:t>any change in the operator’s trading name, registered name or registered office address;</w:t>
      </w:r>
      <w:r w:rsidR="001C0C7F" w:rsidRPr="007867C9">
        <w:t xml:space="preserve"> and</w:t>
      </w:r>
    </w:p>
    <w:p w14:paraId="27B0FBFD" w14:textId="77777777" w:rsidR="00C16167" w:rsidRPr="007867C9" w:rsidRDefault="001C0C7F" w:rsidP="001C0C7F">
      <w:pPr>
        <w:pStyle w:val="Heading4"/>
        <w:tabs>
          <w:tab w:val="clear" w:pos="284"/>
          <w:tab w:val="left" w:pos="1418"/>
        </w:tabs>
        <w:spacing w:before="120"/>
        <w:ind w:left="1418" w:hanging="709"/>
      </w:pPr>
      <w:r w:rsidRPr="007867C9">
        <w:t>(b)</w:t>
      </w:r>
      <w:r w:rsidRPr="007867C9">
        <w:tab/>
      </w:r>
      <w:r w:rsidR="00C16167" w:rsidRPr="007867C9">
        <w:t xml:space="preserve">any steps taken with a view to the operator going into administration, </w:t>
      </w:r>
      <w:proofErr w:type="gramStart"/>
      <w:r w:rsidR="00C16167" w:rsidRPr="007867C9">
        <w:t>entering into a</w:t>
      </w:r>
      <w:proofErr w:type="gramEnd"/>
      <w:r w:rsidR="00C16167" w:rsidRPr="007867C9">
        <w:t xml:space="preserve"> company voluntary arrangement or being wound up.</w:t>
      </w:r>
    </w:p>
    <w:p w14:paraId="27B0FBFE" w14:textId="77777777" w:rsidR="00C16167" w:rsidRPr="007867C9" w:rsidRDefault="00C16167" w:rsidP="00A50F0C">
      <w:pPr>
        <w:pStyle w:val="Heading3nonum"/>
        <w:ind w:firstLine="709"/>
        <w:rPr>
          <w:rStyle w:val="change"/>
          <w:color w:val="auto"/>
        </w:rPr>
      </w:pPr>
      <w:r w:rsidRPr="007867C9">
        <w:rPr>
          <w:color w:val="auto"/>
        </w:rPr>
        <w:t>Where</w:t>
      </w:r>
      <w:r w:rsidRPr="007867C9">
        <w:rPr>
          <w:rStyle w:val="change"/>
          <w:color w:val="auto"/>
        </w:rPr>
        <w:t xml:space="preserve"> the operator is a corporate body other than a registered company:</w:t>
      </w:r>
    </w:p>
    <w:p w14:paraId="27B0FBFF" w14:textId="77777777" w:rsidR="00C16167" w:rsidRPr="007867C9" w:rsidRDefault="00C16167" w:rsidP="002043A5">
      <w:pPr>
        <w:pStyle w:val="Heading4"/>
        <w:numPr>
          <w:ilvl w:val="0"/>
          <w:numId w:val="14"/>
        </w:numPr>
        <w:tabs>
          <w:tab w:val="clear" w:pos="284"/>
          <w:tab w:val="clear" w:pos="360"/>
        </w:tabs>
        <w:spacing w:before="120"/>
        <w:ind w:left="1418" w:hanging="709"/>
      </w:pPr>
      <w:r w:rsidRPr="007867C9">
        <w:t>any change in the operator’s name or address; and</w:t>
      </w:r>
    </w:p>
    <w:p w14:paraId="27B0FC00" w14:textId="77777777" w:rsidR="00C16167" w:rsidRPr="007867C9" w:rsidRDefault="00C16167" w:rsidP="002043A5">
      <w:pPr>
        <w:pStyle w:val="Heading4"/>
        <w:numPr>
          <w:ilvl w:val="0"/>
          <w:numId w:val="14"/>
        </w:numPr>
        <w:tabs>
          <w:tab w:val="clear" w:pos="360"/>
          <w:tab w:val="num" w:pos="1418"/>
        </w:tabs>
        <w:spacing w:before="120"/>
        <w:ind w:left="1418" w:hanging="709"/>
      </w:pPr>
      <w:r w:rsidRPr="007867C9">
        <w:t>any steps taken with a view to the dissolution of the operator.</w:t>
      </w:r>
    </w:p>
    <w:p w14:paraId="6FA950FA" w14:textId="77777777" w:rsidR="00901226" w:rsidRPr="007867C9" w:rsidRDefault="00901226" w:rsidP="00901226">
      <w:pPr>
        <w:pStyle w:val="Heading3"/>
        <w:numPr>
          <w:ilvl w:val="0"/>
          <w:numId w:val="0"/>
        </w:numPr>
        <w:ind w:left="709" w:hanging="709"/>
        <w:rPr>
          <w:rFonts w:cs="Arial"/>
          <w:color w:val="auto"/>
          <w:szCs w:val="18"/>
        </w:rPr>
      </w:pPr>
      <w:r w:rsidRPr="007867C9">
        <w:rPr>
          <w:color w:val="auto"/>
        </w:rPr>
        <w:lastRenderedPageBreak/>
        <w:t>4.3.5</w:t>
      </w:r>
      <w:r w:rsidRPr="007867C9">
        <w:rPr>
          <w:color w:val="auto"/>
        </w:rPr>
        <w:tab/>
      </w:r>
      <w:r w:rsidRPr="007867C9">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D947EA1" w14:textId="77777777" w:rsidR="00901226" w:rsidRPr="007867C9" w:rsidRDefault="00901226" w:rsidP="002043A5">
      <w:pPr>
        <w:pStyle w:val="Heading3"/>
        <w:numPr>
          <w:ilvl w:val="0"/>
          <w:numId w:val="25"/>
        </w:numPr>
        <w:tabs>
          <w:tab w:val="clear" w:pos="720"/>
          <w:tab w:val="num" w:pos="1418"/>
        </w:tabs>
        <w:ind w:left="1418" w:hanging="709"/>
        <w:rPr>
          <w:color w:val="auto"/>
        </w:rPr>
      </w:pPr>
      <w:r w:rsidRPr="007867C9">
        <w:rPr>
          <w:color w:val="auto"/>
        </w:rPr>
        <w:t>Natural Resources Wales shall be notified at least 14 days before making the change; and</w:t>
      </w:r>
    </w:p>
    <w:p w14:paraId="54CAD169" w14:textId="77777777" w:rsidR="00901226" w:rsidRPr="007867C9" w:rsidRDefault="00901226" w:rsidP="002043A5">
      <w:pPr>
        <w:pStyle w:val="Heading3"/>
        <w:numPr>
          <w:ilvl w:val="0"/>
          <w:numId w:val="25"/>
        </w:numPr>
        <w:ind w:hanging="11"/>
        <w:rPr>
          <w:color w:val="auto"/>
        </w:rPr>
      </w:pPr>
      <w:r w:rsidRPr="007867C9">
        <w:rPr>
          <w:color w:val="auto"/>
        </w:rPr>
        <w:t>the notification shall contain a description of the proposed change in operation.</w:t>
      </w:r>
    </w:p>
    <w:p w14:paraId="7265E1E5" w14:textId="77777777" w:rsidR="00901226" w:rsidRPr="007867C9" w:rsidRDefault="00901226" w:rsidP="00901226">
      <w:pPr>
        <w:pStyle w:val="Heading3"/>
        <w:numPr>
          <w:ilvl w:val="0"/>
          <w:numId w:val="0"/>
        </w:numPr>
        <w:ind w:left="709" w:hanging="709"/>
        <w:rPr>
          <w:color w:val="auto"/>
        </w:rPr>
      </w:pPr>
      <w:r w:rsidRPr="007867C9">
        <w:rPr>
          <w:color w:val="auto"/>
        </w:rPr>
        <w:t>4.3.6</w:t>
      </w:r>
      <w:r w:rsidRPr="007867C9">
        <w:rPr>
          <w:color w:val="auto"/>
        </w:rPr>
        <w:tab/>
        <w:t xml:space="preserve">Natural Resources Wales shall be given at least 14 </w:t>
      </w:r>
      <w:proofErr w:type="spellStart"/>
      <w:r w:rsidRPr="007867C9">
        <w:rPr>
          <w:color w:val="auto"/>
        </w:rPr>
        <w:t>days notice</w:t>
      </w:r>
      <w:proofErr w:type="spellEnd"/>
      <w:r w:rsidRPr="007867C9">
        <w:rPr>
          <w:color w:val="auto"/>
        </w:rPr>
        <w:t xml:space="preserve"> before implementation of any part of the site closure plan.</w:t>
      </w:r>
    </w:p>
    <w:p w14:paraId="49980B79" w14:textId="77777777" w:rsidR="00901226" w:rsidRPr="007867C9" w:rsidRDefault="00901226" w:rsidP="00901226">
      <w:pPr>
        <w:pStyle w:val="Heading3"/>
        <w:numPr>
          <w:ilvl w:val="0"/>
          <w:numId w:val="0"/>
        </w:numPr>
        <w:ind w:left="709" w:hanging="709"/>
        <w:rPr>
          <w:color w:val="auto"/>
        </w:rPr>
      </w:pPr>
      <w:r w:rsidRPr="007867C9">
        <w:rPr>
          <w:color w:val="auto"/>
        </w:rPr>
        <w:t>4.3.7</w:t>
      </w:r>
      <w:r w:rsidRPr="007867C9">
        <w:rPr>
          <w:color w:val="auto"/>
        </w:rPr>
        <w:tab/>
        <w:t xml:space="preserve">Where the operator has </w:t>
      </w:r>
      <w:proofErr w:type="gramStart"/>
      <w:r w:rsidRPr="007867C9">
        <w:rPr>
          <w:color w:val="auto"/>
        </w:rPr>
        <w:t>entered into a</w:t>
      </w:r>
      <w:proofErr w:type="gramEnd"/>
      <w:r w:rsidRPr="007867C9">
        <w:rPr>
          <w:color w:val="auto"/>
        </w:rPr>
        <w:t xml:space="preserve"> climate change agreement with the Government, Natural Resources Wales shall be notified within one month of:</w:t>
      </w:r>
    </w:p>
    <w:p w14:paraId="68FCEF68" w14:textId="77777777" w:rsidR="00901226" w:rsidRPr="007867C9" w:rsidRDefault="00901226" w:rsidP="00901226">
      <w:pPr>
        <w:pStyle w:val="ListBullet"/>
        <w:numPr>
          <w:ilvl w:val="0"/>
          <w:numId w:val="0"/>
        </w:numPr>
        <w:spacing w:after="0"/>
        <w:ind w:left="1418" w:hanging="709"/>
        <w:rPr>
          <w:color w:val="auto"/>
        </w:rPr>
      </w:pPr>
      <w:r w:rsidRPr="007867C9">
        <w:rPr>
          <w:color w:val="auto"/>
        </w:rPr>
        <w:t>(a)</w:t>
      </w:r>
      <w:r w:rsidRPr="007867C9">
        <w:rPr>
          <w:color w:val="auto"/>
        </w:rPr>
        <w:tab/>
        <w:t>a decision by the Secretary of State not to re-certify the agreement;</w:t>
      </w:r>
    </w:p>
    <w:p w14:paraId="4A794970" w14:textId="77777777" w:rsidR="00901226" w:rsidRPr="007867C9" w:rsidRDefault="00901226" w:rsidP="00901226">
      <w:pPr>
        <w:pStyle w:val="ListBullet"/>
        <w:numPr>
          <w:ilvl w:val="0"/>
          <w:numId w:val="0"/>
        </w:numPr>
        <w:spacing w:after="0"/>
        <w:ind w:left="1418" w:hanging="709"/>
        <w:rPr>
          <w:color w:val="auto"/>
        </w:rPr>
      </w:pPr>
      <w:r w:rsidRPr="007867C9">
        <w:rPr>
          <w:color w:val="auto"/>
        </w:rPr>
        <w:t>(b)</w:t>
      </w:r>
      <w:r w:rsidRPr="007867C9">
        <w:rPr>
          <w:color w:val="auto"/>
        </w:rPr>
        <w:tab/>
        <w:t>a decision by either the operator or the Secretary of State to terminate the agreement; and</w:t>
      </w:r>
    </w:p>
    <w:p w14:paraId="27B0FC01" w14:textId="2A0333AB" w:rsidR="001E2922" w:rsidRPr="007867C9" w:rsidRDefault="00901226" w:rsidP="00780F15">
      <w:pPr>
        <w:pStyle w:val="Heading3"/>
        <w:numPr>
          <w:ilvl w:val="0"/>
          <w:numId w:val="0"/>
        </w:numPr>
        <w:ind w:left="1418" w:hanging="709"/>
        <w:rPr>
          <w:color w:val="auto"/>
        </w:rPr>
      </w:pPr>
      <w:r w:rsidRPr="007867C9">
        <w:rPr>
          <w:color w:val="auto"/>
        </w:rPr>
        <w:t>(c)</w:t>
      </w:r>
      <w:r w:rsidRPr="007867C9">
        <w:rPr>
          <w:color w:val="auto"/>
        </w:rPr>
        <w:tab/>
        <w:t>any subsequent decision by the Secretary of State to re-certify such an agreement.</w:t>
      </w:r>
    </w:p>
    <w:bookmarkEnd w:id="7"/>
    <w:p w14:paraId="27B0FC02" w14:textId="77777777" w:rsidR="00C16167" w:rsidRPr="007867C9" w:rsidRDefault="00C16167">
      <w:pPr>
        <w:pStyle w:val="Heading2"/>
        <w:numPr>
          <w:ilvl w:val="0"/>
          <w:numId w:val="0"/>
        </w:numPr>
        <w:rPr>
          <w:b w:val="0"/>
        </w:rPr>
      </w:pPr>
      <w:r w:rsidRPr="007867C9">
        <w:rPr>
          <w:b w:val="0"/>
          <w:sz w:val="18"/>
        </w:rPr>
        <w:t xml:space="preserve"> </w:t>
      </w:r>
      <w:r w:rsidRPr="007867C9">
        <w:t>4.4</w:t>
      </w:r>
      <w:r w:rsidRPr="007867C9">
        <w:tab/>
        <w:t>Interpretation</w:t>
      </w:r>
    </w:p>
    <w:p w14:paraId="27B0FC03" w14:textId="77777777" w:rsidR="00A50F0C" w:rsidRPr="007867C9" w:rsidRDefault="00C16167">
      <w:pPr>
        <w:pStyle w:val="Heading3"/>
        <w:numPr>
          <w:ilvl w:val="0"/>
          <w:numId w:val="0"/>
        </w:numPr>
        <w:ind w:left="709" w:hanging="709"/>
        <w:rPr>
          <w:color w:val="auto"/>
        </w:rPr>
      </w:pPr>
      <w:r w:rsidRPr="007867C9">
        <w:rPr>
          <w:color w:val="auto"/>
        </w:rPr>
        <w:t>4.4.1</w:t>
      </w:r>
      <w:r w:rsidRPr="007867C9">
        <w:rPr>
          <w:color w:val="auto"/>
        </w:rPr>
        <w:tab/>
        <w:t xml:space="preserve">In this permit the expressions listed in schedule </w:t>
      </w:r>
      <w:r w:rsidR="00C04B9D" w:rsidRPr="007867C9">
        <w:rPr>
          <w:color w:val="auto"/>
        </w:rPr>
        <w:t>6</w:t>
      </w:r>
      <w:r w:rsidRPr="007867C9">
        <w:rPr>
          <w:color w:val="auto"/>
        </w:rPr>
        <w:t xml:space="preserve"> shall have the meaning given in that schedule.</w:t>
      </w:r>
    </w:p>
    <w:p w14:paraId="27B0FC04" w14:textId="77777777" w:rsidR="00A50F0C" w:rsidRPr="007867C9" w:rsidRDefault="00A50F0C" w:rsidP="00A50F0C">
      <w:pPr>
        <w:pStyle w:val="Heading3"/>
        <w:numPr>
          <w:ilvl w:val="0"/>
          <w:numId w:val="0"/>
        </w:numPr>
        <w:ind w:left="720" w:hanging="720"/>
        <w:rPr>
          <w:color w:val="auto"/>
        </w:rPr>
      </w:pPr>
      <w:r w:rsidRPr="007867C9">
        <w:rPr>
          <w:color w:val="auto"/>
        </w:rPr>
        <w:t>4.4.2</w:t>
      </w:r>
      <w:r w:rsidRPr="007867C9">
        <w:rPr>
          <w:color w:val="auto"/>
        </w:rPr>
        <w:tab/>
        <w:t xml:space="preserve">In this permit references to reports and notifications mean written reports and notifications, except where reference is made to notification being made “without delay”, in which case it may be provided by telephone.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17"/>
          <w:pgSz w:w="11901" w:h="16840" w:code="9"/>
          <w:pgMar w:top="1247" w:right="1247" w:bottom="1701" w:left="2126" w:header="680" w:footer="680" w:gutter="567"/>
          <w:pgNumType w:start="0"/>
          <w:cols w:space="720"/>
          <w:noEndnote/>
          <w:titlePg/>
        </w:sectPr>
      </w:pPr>
    </w:p>
    <w:p w14:paraId="468E2F04" w14:textId="77777777" w:rsidR="002B699A" w:rsidRDefault="002B699A" w:rsidP="002B699A">
      <w:pPr>
        <w:pStyle w:val="Heading1"/>
      </w:pPr>
      <w:bookmarkStart w:id="8" w:name="_Toc77056954"/>
      <w:bookmarkStart w:id="9" w:name="_Toc464892569"/>
      <w:bookmarkStart w:id="10" w:name="_Toc468613272"/>
      <w:r>
        <w:lastRenderedPageBreak/>
        <w:t xml:space="preserve">Schedule 1 - Operations </w:t>
      </w:r>
      <w:bookmarkEnd w:id="8"/>
    </w:p>
    <w:p w14:paraId="25CC8E40" w14:textId="77777777" w:rsidR="002B699A" w:rsidRDefault="002B699A" w:rsidP="002B699A">
      <w:pPr>
        <w:rPr>
          <w:i/>
        </w:rPr>
      </w:pPr>
    </w:p>
    <w:tbl>
      <w:tblPr>
        <w:tblW w:w="8363" w:type="dxa"/>
        <w:tblBorders>
          <w:bottom w:val="single" w:sz="4" w:space="0" w:color="auto"/>
          <w:insideH w:val="single" w:sz="4" w:space="0" w:color="auto"/>
        </w:tblBorders>
        <w:tblLayout w:type="fixed"/>
        <w:tblLook w:val="0000" w:firstRow="0" w:lastRow="0" w:firstColumn="0" w:lastColumn="0" w:noHBand="0" w:noVBand="0"/>
      </w:tblPr>
      <w:tblGrid>
        <w:gridCol w:w="2975"/>
        <w:gridCol w:w="2407"/>
        <w:gridCol w:w="2981"/>
      </w:tblGrid>
      <w:tr w:rsidR="002B699A" w:rsidRPr="001252C9" w14:paraId="692A2926" w14:textId="77777777" w:rsidTr="00696F79">
        <w:trPr>
          <w:cantSplit/>
          <w:tblHeader/>
        </w:trPr>
        <w:tc>
          <w:tcPr>
            <w:tcW w:w="8363" w:type="dxa"/>
            <w:gridSpan w:val="3"/>
            <w:tcBorders>
              <w:left w:val="single" w:sz="4" w:space="0" w:color="auto"/>
              <w:bottom w:val="single" w:sz="4" w:space="0" w:color="auto"/>
              <w:right w:val="single" w:sz="4" w:space="0" w:color="auto"/>
            </w:tcBorders>
            <w:shd w:val="clear" w:color="auto" w:fill="000000"/>
          </w:tcPr>
          <w:bookmarkEnd w:id="9"/>
          <w:bookmarkEnd w:id="10"/>
          <w:p w14:paraId="3379F7F4" w14:textId="77777777" w:rsidR="002B699A" w:rsidRPr="006B632B" w:rsidRDefault="002B699A" w:rsidP="002B699A">
            <w:pPr>
              <w:pStyle w:val="Tabletitle"/>
            </w:pPr>
            <w:r w:rsidRPr="006B632B">
              <w:t>Table S1.1 activities</w:t>
            </w:r>
          </w:p>
        </w:tc>
      </w:tr>
      <w:tr w:rsidR="007B03FB" w14:paraId="3D16AA2A" w14:textId="77777777" w:rsidTr="00696F79">
        <w:trPr>
          <w:cantSplit/>
          <w:tblHeader/>
        </w:trPr>
        <w:tc>
          <w:tcPr>
            <w:tcW w:w="2975" w:type="dxa"/>
            <w:tcBorders>
              <w:top w:val="single" w:sz="4" w:space="0" w:color="auto"/>
              <w:left w:val="nil"/>
              <w:right w:val="nil"/>
            </w:tcBorders>
          </w:tcPr>
          <w:p w14:paraId="7ED70E16" w14:textId="77777777" w:rsidR="007B03FB" w:rsidRPr="006B632B" w:rsidRDefault="007B03FB" w:rsidP="002B699A">
            <w:pPr>
              <w:pStyle w:val="Tablehead"/>
              <w:rPr>
                <w:rFonts w:cs="Arial"/>
              </w:rPr>
            </w:pPr>
            <w:r w:rsidRPr="006B632B">
              <w:rPr>
                <w:rFonts w:cs="Arial"/>
              </w:rPr>
              <w:t xml:space="preserve">Activity listed in Schedule 1 of the EP Regulations </w:t>
            </w:r>
          </w:p>
        </w:tc>
        <w:tc>
          <w:tcPr>
            <w:tcW w:w="2407" w:type="dxa"/>
            <w:tcBorders>
              <w:top w:val="single" w:sz="4" w:space="0" w:color="auto"/>
              <w:left w:val="nil"/>
              <w:right w:val="nil"/>
            </w:tcBorders>
          </w:tcPr>
          <w:p w14:paraId="1B4468F1" w14:textId="22090C0F" w:rsidR="007B03FB" w:rsidRPr="006B632B" w:rsidRDefault="007B03FB" w:rsidP="008655BD">
            <w:pPr>
              <w:pStyle w:val="Tablehead"/>
              <w:rPr>
                <w:rFonts w:cs="Arial"/>
                <w:color w:val="FF0000"/>
              </w:rPr>
            </w:pPr>
            <w:r w:rsidRPr="006B632B">
              <w:rPr>
                <w:rFonts w:cs="Arial"/>
              </w:rPr>
              <w:t xml:space="preserve">Description of specified activity </w:t>
            </w:r>
          </w:p>
        </w:tc>
        <w:tc>
          <w:tcPr>
            <w:tcW w:w="2976" w:type="dxa"/>
            <w:tcBorders>
              <w:top w:val="single" w:sz="4" w:space="0" w:color="auto"/>
              <w:left w:val="nil"/>
              <w:right w:val="nil"/>
            </w:tcBorders>
          </w:tcPr>
          <w:p w14:paraId="2A7A9E46" w14:textId="502072E4" w:rsidR="007B03FB" w:rsidRPr="006B632B" w:rsidRDefault="007B03FB" w:rsidP="008655BD">
            <w:pPr>
              <w:pStyle w:val="Tablehead"/>
              <w:rPr>
                <w:rFonts w:cs="Arial"/>
              </w:rPr>
            </w:pPr>
            <w:r w:rsidRPr="006B632B">
              <w:rPr>
                <w:rFonts w:cs="Arial"/>
              </w:rPr>
              <w:t xml:space="preserve">Limits of specified activity </w:t>
            </w:r>
          </w:p>
        </w:tc>
      </w:tr>
      <w:tr w:rsidR="007B03FB" w14:paraId="2A7134BE" w14:textId="77777777" w:rsidTr="00696F79">
        <w:trPr>
          <w:cantSplit/>
        </w:trPr>
        <w:tc>
          <w:tcPr>
            <w:tcW w:w="2975" w:type="dxa"/>
            <w:tcBorders>
              <w:top w:val="single" w:sz="4" w:space="0" w:color="auto"/>
              <w:left w:val="nil"/>
              <w:right w:val="nil"/>
            </w:tcBorders>
          </w:tcPr>
          <w:p w14:paraId="4DC29EEE" w14:textId="6D476750" w:rsidR="007B03FB" w:rsidRPr="00AF77C3" w:rsidRDefault="007B03FB" w:rsidP="002B699A">
            <w:pPr>
              <w:pStyle w:val="Tablebody"/>
              <w:rPr>
                <w:rFonts w:cs="Arial"/>
                <w:color w:val="auto"/>
                <w:szCs w:val="18"/>
              </w:rPr>
            </w:pPr>
            <w:r w:rsidRPr="00AF77C3">
              <w:rPr>
                <w:rFonts w:cs="Arial"/>
                <w:color w:val="auto"/>
                <w:szCs w:val="18"/>
              </w:rPr>
              <w:t>S4.1(a)(viii</w:t>
            </w:r>
            <w:proofErr w:type="gramStart"/>
            <w:r w:rsidRPr="00AF77C3">
              <w:rPr>
                <w:rFonts w:cs="Arial"/>
                <w:color w:val="auto"/>
                <w:szCs w:val="18"/>
              </w:rPr>
              <w:t>)  Producing</w:t>
            </w:r>
            <w:proofErr w:type="gramEnd"/>
            <w:r w:rsidRPr="00AF77C3">
              <w:rPr>
                <w:rFonts w:cs="Arial"/>
                <w:color w:val="auto"/>
                <w:szCs w:val="18"/>
              </w:rPr>
              <w:t xml:space="preserve"> Organic chemicals such as plastic materials (for example polymers, synthetic fibres and cellulose based fibres</w:t>
            </w:r>
            <w:r w:rsidR="00644583">
              <w:rPr>
                <w:rFonts w:cs="Arial"/>
                <w:color w:val="auto"/>
                <w:szCs w:val="18"/>
              </w:rPr>
              <w:t>)</w:t>
            </w:r>
          </w:p>
          <w:p w14:paraId="7D360626" w14:textId="1238793F" w:rsidR="007B03FB" w:rsidRPr="00AF77C3" w:rsidRDefault="007B03FB" w:rsidP="00D61638">
            <w:pPr>
              <w:rPr>
                <w:lang w:eastAsia="en-US"/>
              </w:rPr>
            </w:pPr>
          </w:p>
        </w:tc>
        <w:tc>
          <w:tcPr>
            <w:tcW w:w="2407" w:type="dxa"/>
            <w:tcBorders>
              <w:top w:val="single" w:sz="4" w:space="0" w:color="auto"/>
              <w:left w:val="nil"/>
              <w:right w:val="nil"/>
            </w:tcBorders>
          </w:tcPr>
          <w:p w14:paraId="3E57F23E" w14:textId="372D5278" w:rsidR="007B03FB" w:rsidRPr="00AF77C3" w:rsidRDefault="00DC537A" w:rsidP="002B699A">
            <w:pPr>
              <w:pStyle w:val="Tablebody"/>
              <w:rPr>
                <w:rFonts w:cs="Arial"/>
                <w:color w:val="auto"/>
              </w:rPr>
            </w:pPr>
            <w:r w:rsidRPr="00AF77C3">
              <w:rPr>
                <w:rFonts w:cs="Arial"/>
                <w:color w:val="auto"/>
              </w:rPr>
              <w:t>Manufacture of resins</w:t>
            </w:r>
          </w:p>
        </w:tc>
        <w:tc>
          <w:tcPr>
            <w:tcW w:w="2976" w:type="dxa"/>
            <w:tcBorders>
              <w:top w:val="single" w:sz="4" w:space="0" w:color="auto"/>
              <w:left w:val="nil"/>
              <w:right w:val="nil"/>
            </w:tcBorders>
          </w:tcPr>
          <w:p w14:paraId="4EF50FEF" w14:textId="7D75CAB7" w:rsidR="007B03FB" w:rsidRPr="008655BD" w:rsidRDefault="007B03FB" w:rsidP="002043A5">
            <w:pPr>
              <w:pStyle w:val="Tablebody"/>
              <w:rPr>
                <w:rFonts w:cs="Arial"/>
                <w:color w:val="00B050"/>
                <w:sz w:val="20"/>
              </w:rPr>
            </w:pPr>
            <w:r w:rsidRPr="00AF77C3">
              <w:rPr>
                <w:rFonts w:cs="Arial"/>
                <w:color w:val="auto"/>
              </w:rPr>
              <w:t xml:space="preserve">From receipt of raw materials to transfer of products </w:t>
            </w:r>
          </w:p>
        </w:tc>
      </w:tr>
      <w:tr w:rsidR="007B03FB" w14:paraId="2871C2A6" w14:textId="77777777" w:rsidTr="00696F79">
        <w:trPr>
          <w:cantSplit/>
        </w:trPr>
        <w:tc>
          <w:tcPr>
            <w:tcW w:w="2975" w:type="dxa"/>
            <w:tcBorders>
              <w:top w:val="single" w:sz="4" w:space="0" w:color="auto"/>
              <w:left w:val="nil"/>
              <w:right w:val="nil"/>
            </w:tcBorders>
          </w:tcPr>
          <w:p w14:paraId="52160B54" w14:textId="188551FE" w:rsidR="007B03FB" w:rsidRDefault="007B03FB" w:rsidP="00251BD2">
            <w:pPr>
              <w:jc w:val="left"/>
              <w:rPr>
                <w:rFonts w:ascii="Arial" w:hAnsi="Arial" w:cs="Arial"/>
                <w:sz w:val="18"/>
                <w:szCs w:val="18"/>
              </w:rPr>
            </w:pPr>
            <w:r w:rsidRPr="00AF77C3">
              <w:rPr>
                <w:rFonts w:ascii="Arial" w:hAnsi="Arial" w:cs="Arial"/>
                <w:sz w:val="18"/>
                <w:szCs w:val="18"/>
              </w:rPr>
              <w:t>S6.5 Part B (a)(</w:t>
            </w:r>
            <w:proofErr w:type="spellStart"/>
            <w:r w:rsidRPr="00AF77C3">
              <w:rPr>
                <w:rFonts w:ascii="Arial" w:hAnsi="Arial" w:cs="Arial"/>
                <w:sz w:val="18"/>
                <w:szCs w:val="18"/>
              </w:rPr>
              <w:t>i</w:t>
            </w:r>
            <w:proofErr w:type="spellEnd"/>
            <w:r w:rsidRPr="00AF77C3">
              <w:rPr>
                <w:rFonts w:ascii="Arial" w:hAnsi="Arial" w:cs="Arial"/>
                <w:sz w:val="18"/>
                <w:szCs w:val="18"/>
              </w:rPr>
              <w:t>)</w:t>
            </w:r>
            <w:r w:rsidR="00DC537A" w:rsidRPr="00AF77C3">
              <w:rPr>
                <w:rFonts w:ascii="Arial" w:hAnsi="Arial" w:cs="Arial"/>
                <w:sz w:val="18"/>
                <w:szCs w:val="18"/>
              </w:rPr>
              <w:t xml:space="preserve"> Manufacturing or formulating printing ink or any other coating material containing, or involving the use of an organic solvent, where the carrying on of the activity is likely to involve the use of 100 or more tonnes of organic solvents in any </w:t>
            </w:r>
            <w:proofErr w:type="gramStart"/>
            <w:r w:rsidR="00DC537A" w:rsidRPr="00AF77C3">
              <w:rPr>
                <w:rFonts w:ascii="Arial" w:hAnsi="Arial" w:cs="Arial"/>
                <w:sz w:val="18"/>
                <w:szCs w:val="18"/>
              </w:rPr>
              <w:t>12 month</w:t>
            </w:r>
            <w:proofErr w:type="gramEnd"/>
            <w:r w:rsidR="00DC537A" w:rsidRPr="00AF77C3">
              <w:rPr>
                <w:rFonts w:ascii="Arial" w:hAnsi="Arial" w:cs="Arial"/>
                <w:sz w:val="18"/>
                <w:szCs w:val="18"/>
              </w:rPr>
              <w:t xml:space="preserve"> period</w:t>
            </w:r>
            <w:r w:rsidR="00035321">
              <w:t xml:space="preserve"> </w:t>
            </w:r>
          </w:p>
          <w:p w14:paraId="7325AFD5" w14:textId="4E208EE0" w:rsidR="009B35DE" w:rsidRPr="00AF77C3" w:rsidRDefault="009B35DE" w:rsidP="00251BD2">
            <w:pPr>
              <w:jc w:val="left"/>
              <w:rPr>
                <w:rFonts w:ascii="Arial" w:hAnsi="Arial" w:cs="Arial"/>
                <w:sz w:val="18"/>
                <w:szCs w:val="18"/>
                <w:lang w:eastAsia="en-US"/>
              </w:rPr>
            </w:pPr>
          </w:p>
        </w:tc>
        <w:tc>
          <w:tcPr>
            <w:tcW w:w="2407" w:type="dxa"/>
            <w:tcBorders>
              <w:top w:val="single" w:sz="4" w:space="0" w:color="auto"/>
              <w:left w:val="nil"/>
              <w:right w:val="nil"/>
            </w:tcBorders>
          </w:tcPr>
          <w:p w14:paraId="6C7E1E5F" w14:textId="4B77E1F5" w:rsidR="007B03FB" w:rsidRPr="009C2393" w:rsidRDefault="0055719E" w:rsidP="00E023C0">
            <w:pPr>
              <w:pStyle w:val="Tablebody"/>
              <w:rPr>
                <w:color w:val="auto"/>
                <w:vertAlign w:val="superscript"/>
              </w:rPr>
            </w:pPr>
            <w:r>
              <w:rPr>
                <w:color w:val="auto"/>
              </w:rPr>
              <w:t>M</w:t>
            </w:r>
            <w:r w:rsidRPr="009C2393">
              <w:rPr>
                <w:color w:val="auto"/>
              </w:rPr>
              <w:t>anufacture of coating mixtures, varnishes, inks and adhesives</w:t>
            </w:r>
            <w:r>
              <w:rPr>
                <w:color w:val="auto"/>
              </w:rPr>
              <w:t xml:space="preserve"> i</w:t>
            </w:r>
            <w:r w:rsidR="00035321">
              <w:rPr>
                <w:color w:val="auto"/>
              </w:rPr>
              <w:t xml:space="preserve">ncluding the </w:t>
            </w:r>
            <w:r w:rsidR="0000108F">
              <w:rPr>
                <w:color w:val="auto"/>
              </w:rPr>
              <w:t>S</w:t>
            </w:r>
            <w:r w:rsidR="00035321">
              <w:rPr>
                <w:color w:val="auto"/>
              </w:rPr>
              <w:t xml:space="preserve">olvent </w:t>
            </w:r>
            <w:r w:rsidR="0000108F">
              <w:rPr>
                <w:color w:val="auto"/>
              </w:rPr>
              <w:t>E</w:t>
            </w:r>
            <w:r w:rsidR="00035321">
              <w:rPr>
                <w:color w:val="auto"/>
              </w:rPr>
              <w:t>mission</w:t>
            </w:r>
            <w:r w:rsidR="0000108F">
              <w:rPr>
                <w:color w:val="auto"/>
              </w:rPr>
              <w:t>s</w:t>
            </w:r>
            <w:r w:rsidR="00035321">
              <w:rPr>
                <w:color w:val="auto"/>
              </w:rPr>
              <w:t xml:space="preserve"> </w:t>
            </w:r>
            <w:r w:rsidR="0000108F">
              <w:rPr>
                <w:color w:val="auto"/>
              </w:rPr>
              <w:t>A</w:t>
            </w:r>
            <w:r w:rsidR="00035321">
              <w:rPr>
                <w:color w:val="auto"/>
              </w:rPr>
              <w:t xml:space="preserve">ctivity </w:t>
            </w:r>
            <w:r w:rsidR="0000108F">
              <w:rPr>
                <w:color w:val="auto"/>
              </w:rPr>
              <w:t xml:space="preserve">as described in </w:t>
            </w:r>
            <w:r w:rsidR="0089472C">
              <w:rPr>
                <w:color w:val="auto"/>
              </w:rPr>
              <w:t xml:space="preserve">line </w:t>
            </w:r>
            <w:proofErr w:type="gramStart"/>
            <w:r w:rsidR="0089472C">
              <w:rPr>
                <w:color w:val="auto"/>
              </w:rPr>
              <w:t xml:space="preserve">7 </w:t>
            </w:r>
            <w:r w:rsidR="0089472C" w:rsidRPr="009C2393">
              <w:rPr>
                <w:color w:val="auto"/>
              </w:rPr>
              <w:t xml:space="preserve"> </w:t>
            </w:r>
            <w:r w:rsidR="0000108F" w:rsidRPr="009C2393">
              <w:rPr>
                <w:color w:val="auto"/>
              </w:rPr>
              <w:t>Part</w:t>
            </w:r>
            <w:proofErr w:type="gramEnd"/>
            <w:r w:rsidR="0000108F" w:rsidRPr="009C2393">
              <w:rPr>
                <w:color w:val="auto"/>
              </w:rPr>
              <w:t xml:space="preserve"> 1 of Annex VII of the Industrial Emissions Directive 2010/75/EU</w:t>
            </w:r>
            <w:r w:rsidR="0000108F">
              <w:rPr>
                <w:color w:val="auto"/>
              </w:rPr>
              <w:t xml:space="preserve"> </w:t>
            </w:r>
          </w:p>
        </w:tc>
        <w:tc>
          <w:tcPr>
            <w:tcW w:w="2976" w:type="dxa"/>
            <w:tcBorders>
              <w:top w:val="single" w:sz="4" w:space="0" w:color="auto"/>
              <w:left w:val="nil"/>
              <w:right w:val="nil"/>
            </w:tcBorders>
          </w:tcPr>
          <w:p w14:paraId="3D600A23" w14:textId="7BEEDAE1" w:rsidR="007B03FB" w:rsidRPr="007867C9" w:rsidRDefault="00B13AFF" w:rsidP="002B699A">
            <w:pPr>
              <w:pStyle w:val="Tablebody"/>
              <w:rPr>
                <w:color w:val="auto"/>
                <w:sz w:val="20"/>
              </w:rPr>
            </w:pPr>
            <w:r>
              <w:rPr>
                <w:color w:val="auto"/>
              </w:rPr>
              <w:t>F</w:t>
            </w:r>
            <w:r w:rsidR="007B03FB" w:rsidRPr="007867C9">
              <w:rPr>
                <w:rFonts w:cs="Arial"/>
                <w:color w:val="auto"/>
              </w:rPr>
              <w:t xml:space="preserve">rom receipt of raw materials to </w:t>
            </w:r>
            <w:r w:rsidR="00DC537A" w:rsidRPr="007867C9">
              <w:rPr>
                <w:rFonts w:cs="Arial"/>
                <w:color w:val="auto"/>
              </w:rPr>
              <w:t>despatch</w:t>
            </w:r>
            <w:r w:rsidR="007B03FB" w:rsidRPr="007867C9">
              <w:rPr>
                <w:rFonts w:cs="Arial"/>
                <w:color w:val="auto"/>
              </w:rPr>
              <w:t xml:space="preserve"> of products</w:t>
            </w:r>
            <w:r w:rsidR="007867C9" w:rsidRPr="007867C9">
              <w:rPr>
                <w:rFonts w:cs="Arial"/>
                <w:color w:val="auto"/>
              </w:rPr>
              <w:t>.</w:t>
            </w:r>
            <w:r w:rsidR="00EA21DC" w:rsidRPr="007867C9">
              <w:rPr>
                <w:rFonts w:cs="Arial"/>
                <w:color w:val="auto"/>
              </w:rPr>
              <w:t xml:space="preserve"> </w:t>
            </w:r>
          </w:p>
        </w:tc>
      </w:tr>
      <w:tr w:rsidR="002B699A" w:rsidRPr="001252C9" w14:paraId="2787D9E5" w14:textId="77777777" w:rsidTr="00696F79">
        <w:trPr>
          <w:cantSplit/>
        </w:trPr>
        <w:tc>
          <w:tcPr>
            <w:tcW w:w="8363" w:type="dxa"/>
            <w:gridSpan w:val="3"/>
            <w:tcBorders>
              <w:top w:val="single" w:sz="4" w:space="0" w:color="auto"/>
              <w:left w:val="nil"/>
              <w:right w:val="nil"/>
            </w:tcBorders>
            <w:shd w:val="clear" w:color="auto" w:fill="000000"/>
          </w:tcPr>
          <w:p w14:paraId="737340BF" w14:textId="77777777" w:rsidR="002B699A" w:rsidRPr="00121CFC" w:rsidRDefault="002B699A" w:rsidP="002B699A">
            <w:pPr>
              <w:pStyle w:val="Tablehead"/>
              <w:rPr>
                <w:color w:val="FFFFFF" w:themeColor="background1"/>
              </w:rPr>
            </w:pPr>
            <w:r w:rsidRPr="00121CFC">
              <w:rPr>
                <w:color w:val="FFFFFF" w:themeColor="background1"/>
              </w:rPr>
              <w:t>Directly Associated Activity</w:t>
            </w:r>
          </w:p>
        </w:tc>
      </w:tr>
      <w:tr w:rsidR="00696F79" w14:paraId="163FD248" w14:textId="77777777" w:rsidTr="00696F79">
        <w:trPr>
          <w:cantSplit/>
        </w:trPr>
        <w:tc>
          <w:tcPr>
            <w:tcW w:w="2975" w:type="dxa"/>
            <w:tcBorders>
              <w:top w:val="single" w:sz="4" w:space="0" w:color="auto"/>
              <w:left w:val="nil"/>
              <w:bottom w:val="single" w:sz="4" w:space="0" w:color="auto"/>
              <w:right w:val="nil"/>
            </w:tcBorders>
          </w:tcPr>
          <w:p w14:paraId="375A059D" w14:textId="57EBC08D" w:rsidR="00696F79" w:rsidRPr="00AF77C3" w:rsidRDefault="00696F79" w:rsidP="002B699A">
            <w:pPr>
              <w:pStyle w:val="Tablebody"/>
              <w:rPr>
                <w:color w:val="auto"/>
              </w:rPr>
            </w:pPr>
            <w:r w:rsidRPr="00AF77C3">
              <w:rPr>
                <w:color w:val="auto"/>
              </w:rPr>
              <w:t>Deionised water supply</w:t>
            </w:r>
          </w:p>
        </w:tc>
        <w:tc>
          <w:tcPr>
            <w:tcW w:w="2407" w:type="dxa"/>
            <w:tcBorders>
              <w:top w:val="single" w:sz="4" w:space="0" w:color="auto"/>
              <w:left w:val="nil"/>
              <w:bottom w:val="single" w:sz="4" w:space="0" w:color="auto"/>
              <w:right w:val="nil"/>
            </w:tcBorders>
          </w:tcPr>
          <w:p w14:paraId="13962C08" w14:textId="71E0DCEB" w:rsidR="00696F79" w:rsidRPr="00AF77C3" w:rsidRDefault="00696F79" w:rsidP="002B699A">
            <w:pPr>
              <w:pStyle w:val="Tablebody"/>
              <w:rPr>
                <w:color w:val="auto"/>
              </w:rPr>
            </w:pPr>
            <w:r w:rsidRPr="00AF77C3">
              <w:rPr>
                <w:color w:val="auto"/>
              </w:rPr>
              <w:t xml:space="preserve">Provision of deionised water using </w:t>
            </w:r>
            <w:proofErr w:type="spellStart"/>
            <w:r w:rsidRPr="00AF77C3">
              <w:rPr>
                <w:color w:val="auto"/>
              </w:rPr>
              <w:t>reverese</w:t>
            </w:r>
            <w:proofErr w:type="spellEnd"/>
            <w:r w:rsidRPr="00AF77C3">
              <w:rPr>
                <w:color w:val="auto"/>
              </w:rPr>
              <w:t xml:space="preserve"> osmosis</w:t>
            </w:r>
          </w:p>
        </w:tc>
        <w:tc>
          <w:tcPr>
            <w:tcW w:w="2976" w:type="dxa"/>
            <w:tcBorders>
              <w:top w:val="single" w:sz="4" w:space="0" w:color="auto"/>
              <w:left w:val="nil"/>
              <w:bottom w:val="single" w:sz="4" w:space="0" w:color="auto"/>
              <w:right w:val="nil"/>
            </w:tcBorders>
          </w:tcPr>
          <w:p w14:paraId="0323FA23" w14:textId="4AD7DE10" w:rsidR="00696F79" w:rsidRPr="00AF77C3" w:rsidRDefault="00696F79" w:rsidP="002B699A">
            <w:pPr>
              <w:pStyle w:val="Tablebody"/>
              <w:rPr>
                <w:color w:val="auto"/>
              </w:rPr>
            </w:pPr>
            <w:r w:rsidRPr="00AF77C3">
              <w:rPr>
                <w:color w:val="auto"/>
              </w:rPr>
              <w:t>From receipt of raw materials, handling, to use on site.</w:t>
            </w:r>
          </w:p>
        </w:tc>
      </w:tr>
      <w:tr w:rsidR="00696F79" w14:paraId="1CDE2855" w14:textId="77777777" w:rsidTr="00696F79">
        <w:trPr>
          <w:cantSplit/>
        </w:trPr>
        <w:tc>
          <w:tcPr>
            <w:tcW w:w="2975" w:type="dxa"/>
            <w:tcBorders>
              <w:top w:val="single" w:sz="4" w:space="0" w:color="auto"/>
              <w:left w:val="nil"/>
              <w:bottom w:val="single" w:sz="4" w:space="0" w:color="auto"/>
              <w:right w:val="nil"/>
            </w:tcBorders>
          </w:tcPr>
          <w:p w14:paraId="4EC30136" w14:textId="419419B8" w:rsidR="00696F79" w:rsidRPr="00AF77C3" w:rsidRDefault="00696F79" w:rsidP="002B699A">
            <w:pPr>
              <w:pStyle w:val="Tablebody"/>
              <w:rPr>
                <w:color w:val="auto"/>
              </w:rPr>
            </w:pPr>
            <w:r w:rsidRPr="00AF77C3">
              <w:rPr>
                <w:color w:val="auto"/>
              </w:rPr>
              <w:t>Waste Storage</w:t>
            </w:r>
          </w:p>
        </w:tc>
        <w:tc>
          <w:tcPr>
            <w:tcW w:w="2407" w:type="dxa"/>
            <w:tcBorders>
              <w:top w:val="single" w:sz="4" w:space="0" w:color="auto"/>
              <w:left w:val="nil"/>
              <w:bottom w:val="single" w:sz="4" w:space="0" w:color="auto"/>
              <w:right w:val="nil"/>
            </w:tcBorders>
          </w:tcPr>
          <w:p w14:paraId="2A124B50" w14:textId="69AB8940" w:rsidR="00696F79" w:rsidRPr="00AF77C3" w:rsidRDefault="00696F79" w:rsidP="002B699A">
            <w:pPr>
              <w:pStyle w:val="Tablebody"/>
              <w:rPr>
                <w:color w:val="auto"/>
              </w:rPr>
            </w:pPr>
            <w:r w:rsidRPr="00AF77C3">
              <w:rPr>
                <w:color w:val="auto"/>
              </w:rPr>
              <w:t>Provision of waste storage</w:t>
            </w:r>
          </w:p>
        </w:tc>
        <w:tc>
          <w:tcPr>
            <w:tcW w:w="2976" w:type="dxa"/>
            <w:tcBorders>
              <w:top w:val="single" w:sz="4" w:space="0" w:color="auto"/>
              <w:left w:val="nil"/>
              <w:bottom w:val="single" w:sz="4" w:space="0" w:color="auto"/>
              <w:right w:val="nil"/>
            </w:tcBorders>
          </w:tcPr>
          <w:p w14:paraId="1ADFF59C" w14:textId="74BD3B2E" w:rsidR="00696F79" w:rsidRPr="00AF77C3" w:rsidRDefault="00696F79" w:rsidP="002B699A">
            <w:pPr>
              <w:pStyle w:val="Tablebody"/>
              <w:rPr>
                <w:color w:val="auto"/>
              </w:rPr>
            </w:pPr>
            <w:r w:rsidRPr="00AF77C3">
              <w:rPr>
                <w:color w:val="auto"/>
              </w:rPr>
              <w:t>From generation of waste, storage (including designated storage areas and segregation for generated waste across the site) handling onsite to despatch offsite</w:t>
            </w:r>
          </w:p>
        </w:tc>
      </w:tr>
      <w:tr w:rsidR="00696F79" w14:paraId="4639257F" w14:textId="77777777" w:rsidTr="00696F79">
        <w:trPr>
          <w:cantSplit/>
        </w:trPr>
        <w:tc>
          <w:tcPr>
            <w:tcW w:w="2975" w:type="dxa"/>
            <w:tcBorders>
              <w:top w:val="single" w:sz="4" w:space="0" w:color="auto"/>
              <w:left w:val="nil"/>
              <w:bottom w:val="single" w:sz="4" w:space="0" w:color="auto"/>
              <w:right w:val="nil"/>
            </w:tcBorders>
          </w:tcPr>
          <w:p w14:paraId="0EB9F82B" w14:textId="483020A6" w:rsidR="00696F79" w:rsidRPr="00AF77C3" w:rsidRDefault="00696F79" w:rsidP="002B699A">
            <w:pPr>
              <w:pStyle w:val="Tablebody"/>
              <w:rPr>
                <w:color w:val="auto"/>
              </w:rPr>
            </w:pPr>
            <w:r w:rsidRPr="00AF77C3">
              <w:rPr>
                <w:color w:val="auto"/>
              </w:rPr>
              <w:t>Hot water supply</w:t>
            </w:r>
          </w:p>
        </w:tc>
        <w:tc>
          <w:tcPr>
            <w:tcW w:w="2407" w:type="dxa"/>
            <w:tcBorders>
              <w:top w:val="single" w:sz="4" w:space="0" w:color="auto"/>
              <w:left w:val="nil"/>
              <w:bottom w:val="single" w:sz="4" w:space="0" w:color="auto"/>
              <w:right w:val="nil"/>
            </w:tcBorders>
          </w:tcPr>
          <w:p w14:paraId="0F724F9B" w14:textId="79614F93" w:rsidR="00696F79" w:rsidRPr="00AF77C3" w:rsidRDefault="00696F79" w:rsidP="002B699A">
            <w:pPr>
              <w:pStyle w:val="Tablebody"/>
              <w:rPr>
                <w:color w:val="auto"/>
              </w:rPr>
            </w:pPr>
            <w:r w:rsidRPr="00AF77C3">
              <w:rPr>
                <w:color w:val="auto"/>
              </w:rPr>
              <w:t>1xapprox 1MW thermal input gas fired boiler</w:t>
            </w:r>
          </w:p>
        </w:tc>
        <w:tc>
          <w:tcPr>
            <w:tcW w:w="2976" w:type="dxa"/>
            <w:tcBorders>
              <w:top w:val="single" w:sz="4" w:space="0" w:color="auto"/>
              <w:left w:val="nil"/>
              <w:bottom w:val="single" w:sz="4" w:space="0" w:color="auto"/>
              <w:right w:val="nil"/>
            </w:tcBorders>
          </w:tcPr>
          <w:p w14:paraId="2F64B9D0" w14:textId="2536C15A" w:rsidR="00696F79" w:rsidRPr="00AF77C3" w:rsidRDefault="00696F79" w:rsidP="002B699A">
            <w:pPr>
              <w:pStyle w:val="Tablebody"/>
              <w:rPr>
                <w:color w:val="auto"/>
              </w:rPr>
            </w:pPr>
            <w:r w:rsidRPr="00AF77C3">
              <w:rPr>
                <w:color w:val="auto"/>
              </w:rPr>
              <w:t>Supply of hot water to the plant and office buildings</w:t>
            </w:r>
          </w:p>
        </w:tc>
      </w:tr>
      <w:tr w:rsidR="00696F79" w14:paraId="57365D38" w14:textId="77777777" w:rsidTr="00696F79">
        <w:trPr>
          <w:cantSplit/>
        </w:trPr>
        <w:tc>
          <w:tcPr>
            <w:tcW w:w="2975" w:type="dxa"/>
            <w:tcBorders>
              <w:top w:val="single" w:sz="4" w:space="0" w:color="auto"/>
              <w:left w:val="nil"/>
              <w:bottom w:val="single" w:sz="4" w:space="0" w:color="auto"/>
              <w:right w:val="nil"/>
            </w:tcBorders>
          </w:tcPr>
          <w:p w14:paraId="384B4BF4" w14:textId="0E7E71CD" w:rsidR="00696F79" w:rsidRPr="00AF77C3" w:rsidRDefault="00696F79" w:rsidP="002B699A">
            <w:pPr>
              <w:pStyle w:val="Tablebody"/>
              <w:rPr>
                <w:color w:val="auto"/>
              </w:rPr>
            </w:pPr>
            <w:r w:rsidRPr="00AF77C3">
              <w:rPr>
                <w:color w:val="auto"/>
              </w:rPr>
              <w:t>Cooling water supply</w:t>
            </w:r>
          </w:p>
        </w:tc>
        <w:tc>
          <w:tcPr>
            <w:tcW w:w="2407" w:type="dxa"/>
            <w:tcBorders>
              <w:top w:val="single" w:sz="4" w:space="0" w:color="auto"/>
              <w:left w:val="nil"/>
              <w:bottom w:val="single" w:sz="4" w:space="0" w:color="auto"/>
              <w:right w:val="nil"/>
            </w:tcBorders>
          </w:tcPr>
          <w:p w14:paraId="3BAD9673" w14:textId="23E06C5D" w:rsidR="00696F79" w:rsidRPr="00AF77C3" w:rsidRDefault="00696F79" w:rsidP="002B699A">
            <w:pPr>
              <w:pStyle w:val="Tablebody"/>
              <w:rPr>
                <w:color w:val="auto"/>
              </w:rPr>
            </w:pPr>
            <w:r w:rsidRPr="00AF77C3">
              <w:rPr>
                <w:color w:val="auto"/>
              </w:rPr>
              <w:t>1xcooling tower</w:t>
            </w:r>
          </w:p>
        </w:tc>
        <w:tc>
          <w:tcPr>
            <w:tcW w:w="2976" w:type="dxa"/>
            <w:tcBorders>
              <w:top w:val="single" w:sz="4" w:space="0" w:color="auto"/>
              <w:left w:val="nil"/>
              <w:bottom w:val="single" w:sz="4" w:space="0" w:color="auto"/>
              <w:right w:val="nil"/>
            </w:tcBorders>
          </w:tcPr>
          <w:p w14:paraId="0D718635" w14:textId="73A9E9AC" w:rsidR="00696F79" w:rsidRPr="00AF77C3" w:rsidRDefault="00696F79" w:rsidP="002B699A">
            <w:pPr>
              <w:pStyle w:val="Tablebody"/>
              <w:rPr>
                <w:color w:val="auto"/>
              </w:rPr>
            </w:pPr>
            <w:r w:rsidRPr="00AF77C3">
              <w:rPr>
                <w:color w:val="auto"/>
              </w:rPr>
              <w:t>Cooling towers water to supply the resins and plant reactor</w:t>
            </w:r>
          </w:p>
        </w:tc>
      </w:tr>
      <w:tr w:rsidR="00696F79" w14:paraId="5E40948A" w14:textId="77777777" w:rsidTr="00696F79">
        <w:trPr>
          <w:cantSplit/>
        </w:trPr>
        <w:tc>
          <w:tcPr>
            <w:tcW w:w="2975" w:type="dxa"/>
            <w:tcBorders>
              <w:top w:val="single" w:sz="4" w:space="0" w:color="auto"/>
              <w:left w:val="nil"/>
              <w:bottom w:val="single" w:sz="4" w:space="0" w:color="auto"/>
              <w:right w:val="nil"/>
            </w:tcBorders>
          </w:tcPr>
          <w:p w14:paraId="21D92222" w14:textId="5241CE5B" w:rsidR="00696F79" w:rsidRPr="00AF77C3" w:rsidRDefault="00696F79" w:rsidP="002B699A">
            <w:pPr>
              <w:pStyle w:val="Tablebody"/>
              <w:rPr>
                <w:color w:val="auto"/>
              </w:rPr>
            </w:pPr>
            <w:r w:rsidRPr="00AF77C3">
              <w:rPr>
                <w:color w:val="auto"/>
              </w:rPr>
              <w:t>Nitrogen supply</w:t>
            </w:r>
          </w:p>
        </w:tc>
        <w:tc>
          <w:tcPr>
            <w:tcW w:w="2407" w:type="dxa"/>
            <w:tcBorders>
              <w:top w:val="single" w:sz="4" w:space="0" w:color="auto"/>
              <w:left w:val="nil"/>
              <w:bottom w:val="single" w:sz="4" w:space="0" w:color="auto"/>
              <w:right w:val="nil"/>
            </w:tcBorders>
          </w:tcPr>
          <w:p w14:paraId="21FF3CFB" w14:textId="41965BF7" w:rsidR="00696F79" w:rsidRPr="00AF77C3" w:rsidRDefault="00696F79" w:rsidP="002B699A">
            <w:pPr>
              <w:pStyle w:val="Tablebody"/>
              <w:rPr>
                <w:color w:val="auto"/>
              </w:rPr>
            </w:pPr>
            <w:r w:rsidRPr="00AF77C3">
              <w:rPr>
                <w:color w:val="auto"/>
              </w:rPr>
              <w:t>Provision of nitrogen gas</w:t>
            </w:r>
          </w:p>
        </w:tc>
        <w:tc>
          <w:tcPr>
            <w:tcW w:w="2976" w:type="dxa"/>
            <w:tcBorders>
              <w:top w:val="single" w:sz="4" w:space="0" w:color="auto"/>
              <w:left w:val="nil"/>
              <w:bottom w:val="single" w:sz="4" w:space="0" w:color="auto"/>
              <w:right w:val="nil"/>
            </w:tcBorders>
          </w:tcPr>
          <w:p w14:paraId="57D33FBA" w14:textId="4052E394" w:rsidR="00696F79" w:rsidRPr="00AF77C3" w:rsidRDefault="00696F79" w:rsidP="002B699A">
            <w:pPr>
              <w:pStyle w:val="Tablebody"/>
              <w:rPr>
                <w:color w:val="auto"/>
              </w:rPr>
            </w:pPr>
            <w:r w:rsidRPr="00AF77C3">
              <w:rPr>
                <w:color w:val="auto"/>
              </w:rPr>
              <w:t>Nitrogen tank and generating plant supplying the site</w:t>
            </w:r>
          </w:p>
        </w:tc>
      </w:tr>
      <w:tr w:rsidR="00696F79" w14:paraId="24694F53" w14:textId="77777777" w:rsidTr="00696F79">
        <w:trPr>
          <w:cantSplit/>
        </w:trPr>
        <w:tc>
          <w:tcPr>
            <w:tcW w:w="2975" w:type="dxa"/>
            <w:tcBorders>
              <w:top w:val="single" w:sz="4" w:space="0" w:color="auto"/>
              <w:left w:val="nil"/>
              <w:bottom w:val="single" w:sz="4" w:space="0" w:color="auto"/>
              <w:right w:val="nil"/>
            </w:tcBorders>
          </w:tcPr>
          <w:p w14:paraId="6242B01E" w14:textId="07F52B0F" w:rsidR="00696F79" w:rsidRPr="00AF77C3" w:rsidRDefault="00696F79" w:rsidP="002B699A">
            <w:pPr>
              <w:pStyle w:val="Tablebody"/>
              <w:rPr>
                <w:color w:val="auto"/>
              </w:rPr>
            </w:pPr>
            <w:r w:rsidRPr="00AF77C3">
              <w:rPr>
                <w:color w:val="auto"/>
              </w:rPr>
              <w:t>Coolant supply</w:t>
            </w:r>
          </w:p>
        </w:tc>
        <w:tc>
          <w:tcPr>
            <w:tcW w:w="2407" w:type="dxa"/>
            <w:tcBorders>
              <w:top w:val="single" w:sz="4" w:space="0" w:color="auto"/>
              <w:left w:val="nil"/>
              <w:bottom w:val="single" w:sz="4" w:space="0" w:color="auto"/>
              <w:right w:val="nil"/>
            </w:tcBorders>
          </w:tcPr>
          <w:p w14:paraId="336B545A" w14:textId="638188A2" w:rsidR="00696F79" w:rsidRPr="00AF77C3" w:rsidRDefault="00696F79" w:rsidP="002B699A">
            <w:pPr>
              <w:pStyle w:val="Tablebody"/>
              <w:rPr>
                <w:color w:val="auto"/>
              </w:rPr>
            </w:pPr>
            <w:r w:rsidRPr="00AF77C3">
              <w:rPr>
                <w:color w:val="auto"/>
              </w:rPr>
              <w:t>1x chiller</w:t>
            </w:r>
          </w:p>
        </w:tc>
        <w:tc>
          <w:tcPr>
            <w:tcW w:w="2976" w:type="dxa"/>
            <w:tcBorders>
              <w:top w:val="single" w:sz="4" w:space="0" w:color="auto"/>
              <w:left w:val="nil"/>
              <w:bottom w:val="single" w:sz="4" w:space="0" w:color="auto"/>
              <w:right w:val="nil"/>
            </w:tcBorders>
          </w:tcPr>
          <w:p w14:paraId="378FD84A" w14:textId="7B6392CD" w:rsidR="00696F79" w:rsidRPr="00AF77C3" w:rsidRDefault="00696F79" w:rsidP="002B699A">
            <w:pPr>
              <w:pStyle w:val="Tablebody"/>
              <w:rPr>
                <w:color w:val="auto"/>
              </w:rPr>
            </w:pPr>
            <w:r w:rsidRPr="00AF77C3">
              <w:rPr>
                <w:color w:val="auto"/>
              </w:rPr>
              <w:t>Provision of chilled glycol/water mix to the paint plant mills</w:t>
            </w:r>
          </w:p>
        </w:tc>
      </w:tr>
      <w:tr w:rsidR="00696F79" w14:paraId="09F74D10" w14:textId="77777777" w:rsidTr="00696F79">
        <w:trPr>
          <w:cantSplit/>
        </w:trPr>
        <w:tc>
          <w:tcPr>
            <w:tcW w:w="2975" w:type="dxa"/>
            <w:tcBorders>
              <w:top w:val="single" w:sz="4" w:space="0" w:color="auto"/>
              <w:left w:val="nil"/>
              <w:right w:val="nil"/>
            </w:tcBorders>
          </w:tcPr>
          <w:p w14:paraId="2BB62840" w14:textId="4B166429" w:rsidR="00696F79" w:rsidRPr="00AF77C3" w:rsidRDefault="00696F79" w:rsidP="002B699A">
            <w:pPr>
              <w:pStyle w:val="Tablebody"/>
              <w:rPr>
                <w:color w:val="auto"/>
              </w:rPr>
            </w:pPr>
            <w:r w:rsidRPr="00AF77C3">
              <w:rPr>
                <w:color w:val="auto"/>
              </w:rPr>
              <w:t>Compressed air supply</w:t>
            </w:r>
          </w:p>
        </w:tc>
        <w:tc>
          <w:tcPr>
            <w:tcW w:w="2407" w:type="dxa"/>
            <w:tcBorders>
              <w:top w:val="single" w:sz="4" w:space="0" w:color="auto"/>
              <w:left w:val="nil"/>
              <w:right w:val="nil"/>
            </w:tcBorders>
          </w:tcPr>
          <w:p w14:paraId="0632DD98" w14:textId="350D5A4D" w:rsidR="00696F79" w:rsidRPr="00AF77C3" w:rsidRDefault="00696F79" w:rsidP="002B699A">
            <w:pPr>
              <w:pStyle w:val="Tablebody"/>
              <w:rPr>
                <w:color w:val="auto"/>
              </w:rPr>
            </w:pPr>
            <w:r w:rsidRPr="00AF77C3">
              <w:rPr>
                <w:color w:val="auto"/>
              </w:rPr>
              <w:t>1xcompressor</w:t>
            </w:r>
          </w:p>
        </w:tc>
        <w:tc>
          <w:tcPr>
            <w:tcW w:w="2976" w:type="dxa"/>
            <w:tcBorders>
              <w:top w:val="single" w:sz="4" w:space="0" w:color="auto"/>
              <w:left w:val="nil"/>
              <w:right w:val="nil"/>
            </w:tcBorders>
          </w:tcPr>
          <w:p w14:paraId="686BC87D" w14:textId="3B6B1571" w:rsidR="00696F79" w:rsidRPr="00AF77C3" w:rsidRDefault="00696F79" w:rsidP="002B699A">
            <w:pPr>
              <w:pStyle w:val="Tablebody"/>
              <w:rPr>
                <w:color w:val="auto"/>
              </w:rPr>
            </w:pPr>
            <w:r w:rsidRPr="00AF77C3">
              <w:rPr>
                <w:color w:val="auto"/>
              </w:rPr>
              <w:t>Provision of compressed air to the site.</w:t>
            </w:r>
          </w:p>
        </w:tc>
      </w:tr>
    </w:tbl>
    <w:p w14:paraId="3B41E848" w14:textId="77777777" w:rsidR="009F760C" w:rsidRDefault="009F760C" w:rsidP="002B699A">
      <w:pPr>
        <w:pStyle w:val="Heading3nonum"/>
      </w:pPr>
    </w:p>
    <w:tbl>
      <w:tblPr>
        <w:tblW w:w="8511" w:type="dxa"/>
        <w:tblBorders>
          <w:bottom w:val="single" w:sz="4" w:space="0" w:color="auto"/>
          <w:insideH w:val="single" w:sz="4" w:space="0" w:color="auto"/>
        </w:tblBorders>
        <w:tblLayout w:type="fixed"/>
        <w:tblLook w:val="0000" w:firstRow="0" w:lastRow="0" w:firstColumn="0" w:lastColumn="0" w:noHBand="0" w:noVBand="0"/>
      </w:tblPr>
      <w:tblGrid>
        <w:gridCol w:w="3119"/>
        <w:gridCol w:w="3969"/>
        <w:gridCol w:w="1417"/>
        <w:gridCol w:w="6"/>
      </w:tblGrid>
      <w:tr w:rsidR="002B699A" w:rsidRPr="001252C9" w14:paraId="22400A5A" w14:textId="77777777" w:rsidTr="001E1C65">
        <w:trPr>
          <w:cantSplit/>
          <w:tblHeader/>
        </w:trPr>
        <w:tc>
          <w:tcPr>
            <w:tcW w:w="8511" w:type="dxa"/>
            <w:gridSpan w:val="4"/>
            <w:tcBorders>
              <w:bottom w:val="single" w:sz="4" w:space="0" w:color="auto"/>
            </w:tcBorders>
            <w:shd w:val="clear" w:color="auto" w:fill="000000"/>
          </w:tcPr>
          <w:p w14:paraId="558674EA" w14:textId="77777777" w:rsidR="002B699A" w:rsidRPr="006B632B" w:rsidRDefault="002B699A" w:rsidP="002B699A">
            <w:pPr>
              <w:pStyle w:val="Tabletitle"/>
              <w:rPr>
                <w:bCs/>
                <w:color w:val="FF0000"/>
              </w:rPr>
            </w:pPr>
            <w:r w:rsidRPr="00E023C0">
              <w:rPr>
                <w:bCs/>
                <w:color w:val="FFFFFF" w:themeColor="background1"/>
              </w:rPr>
              <w:t>Table S1.2 Operating techniques</w:t>
            </w:r>
          </w:p>
        </w:tc>
      </w:tr>
      <w:tr w:rsidR="002B699A" w:rsidRPr="001252C9" w14:paraId="6E8742B7" w14:textId="77777777" w:rsidTr="001E1C65">
        <w:trPr>
          <w:gridAfter w:val="1"/>
          <w:wAfter w:w="6" w:type="dxa"/>
          <w:cantSplit/>
          <w:tblHeader/>
        </w:trPr>
        <w:tc>
          <w:tcPr>
            <w:tcW w:w="3119" w:type="dxa"/>
            <w:tcBorders>
              <w:top w:val="single" w:sz="4" w:space="0" w:color="auto"/>
              <w:left w:val="nil"/>
              <w:right w:val="nil"/>
            </w:tcBorders>
          </w:tcPr>
          <w:p w14:paraId="0DD9F444" w14:textId="77777777" w:rsidR="002B699A" w:rsidRPr="006B632B" w:rsidRDefault="002B699A" w:rsidP="002B699A">
            <w:pPr>
              <w:pStyle w:val="Tablehead"/>
            </w:pPr>
            <w:r w:rsidRPr="006B632B">
              <w:t>Description</w:t>
            </w:r>
          </w:p>
        </w:tc>
        <w:tc>
          <w:tcPr>
            <w:tcW w:w="3969" w:type="dxa"/>
            <w:tcBorders>
              <w:top w:val="single" w:sz="4" w:space="0" w:color="auto"/>
              <w:left w:val="nil"/>
              <w:right w:val="nil"/>
            </w:tcBorders>
          </w:tcPr>
          <w:p w14:paraId="7D7C98CF" w14:textId="77777777" w:rsidR="002B699A" w:rsidRPr="006B632B" w:rsidRDefault="002B699A" w:rsidP="002B699A">
            <w:pPr>
              <w:pStyle w:val="Tablehead"/>
            </w:pPr>
            <w:r w:rsidRPr="006B632B">
              <w:t>Parts</w:t>
            </w:r>
          </w:p>
        </w:tc>
        <w:tc>
          <w:tcPr>
            <w:tcW w:w="1417" w:type="dxa"/>
            <w:tcBorders>
              <w:top w:val="single" w:sz="4" w:space="0" w:color="auto"/>
              <w:left w:val="nil"/>
              <w:right w:val="nil"/>
            </w:tcBorders>
          </w:tcPr>
          <w:p w14:paraId="2FFF41AC" w14:textId="77777777" w:rsidR="002B699A" w:rsidRPr="006B632B" w:rsidRDefault="002B699A" w:rsidP="002B699A">
            <w:pPr>
              <w:pStyle w:val="Tablehead"/>
            </w:pPr>
            <w:r w:rsidRPr="006B632B">
              <w:t>Date Received</w:t>
            </w:r>
          </w:p>
        </w:tc>
      </w:tr>
      <w:tr w:rsidR="002B699A" w:rsidRPr="001252C9" w14:paraId="04122F37" w14:textId="77777777" w:rsidTr="001E1C65">
        <w:trPr>
          <w:gridAfter w:val="1"/>
          <w:wAfter w:w="6" w:type="dxa"/>
          <w:cantSplit/>
        </w:trPr>
        <w:tc>
          <w:tcPr>
            <w:tcW w:w="3119" w:type="dxa"/>
            <w:tcBorders>
              <w:top w:val="single" w:sz="4" w:space="0" w:color="auto"/>
              <w:left w:val="nil"/>
              <w:right w:val="nil"/>
            </w:tcBorders>
          </w:tcPr>
          <w:p w14:paraId="56176183" w14:textId="77777777" w:rsidR="002B699A" w:rsidRPr="00AF77C3" w:rsidRDefault="002B699A" w:rsidP="002B699A">
            <w:pPr>
              <w:pStyle w:val="Tablebody"/>
              <w:rPr>
                <w:color w:val="auto"/>
              </w:rPr>
            </w:pPr>
            <w:r w:rsidRPr="00AF77C3">
              <w:rPr>
                <w:color w:val="auto"/>
              </w:rPr>
              <w:t>Application</w:t>
            </w:r>
          </w:p>
        </w:tc>
        <w:tc>
          <w:tcPr>
            <w:tcW w:w="3969" w:type="dxa"/>
            <w:tcBorders>
              <w:top w:val="single" w:sz="4" w:space="0" w:color="auto"/>
              <w:left w:val="nil"/>
              <w:right w:val="nil"/>
            </w:tcBorders>
          </w:tcPr>
          <w:p w14:paraId="1C132AD0" w14:textId="2352F014" w:rsidR="002B699A" w:rsidRPr="00AF77C3" w:rsidRDefault="001533C9" w:rsidP="002B699A">
            <w:pPr>
              <w:pStyle w:val="Tablebody"/>
              <w:rPr>
                <w:color w:val="auto"/>
              </w:rPr>
            </w:pPr>
            <w:r w:rsidRPr="00AF77C3">
              <w:rPr>
                <w:color w:val="auto"/>
              </w:rPr>
              <w:t xml:space="preserve">The response to section 2.0, 3.0, 4.0, 5.,0 in the Application, </w:t>
            </w:r>
          </w:p>
        </w:tc>
        <w:tc>
          <w:tcPr>
            <w:tcW w:w="1417" w:type="dxa"/>
            <w:tcBorders>
              <w:top w:val="single" w:sz="4" w:space="0" w:color="auto"/>
              <w:left w:val="nil"/>
              <w:right w:val="nil"/>
            </w:tcBorders>
          </w:tcPr>
          <w:p w14:paraId="265E2084" w14:textId="0A5FEFBB" w:rsidR="001533C9" w:rsidRPr="00AF77C3" w:rsidRDefault="001533C9" w:rsidP="002B699A">
            <w:pPr>
              <w:pStyle w:val="Tablebody"/>
              <w:rPr>
                <w:color w:val="auto"/>
              </w:rPr>
            </w:pPr>
            <w:r w:rsidRPr="00AF77C3">
              <w:rPr>
                <w:color w:val="auto"/>
              </w:rPr>
              <w:t>30/03/06</w:t>
            </w:r>
          </w:p>
        </w:tc>
      </w:tr>
      <w:tr w:rsidR="002B699A" w:rsidRPr="001252C9" w14:paraId="06C40EEC" w14:textId="77777777" w:rsidTr="001E1C65">
        <w:trPr>
          <w:gridAfter w:val="1"/>
          <w:wAfter w:w="6" w:type="dxa"/>
          <w:cantSplit/>
        </w:trPr>
        <w:tc>
          <w:tcPr>
            <w:tcW w:w="3119" w:type="dxa"/>
            <w:tcBorders>
              <w:top w:val="single" w:sz="4" w:space="0" w:color="auto"/>
              <w:left w:val="nil"/>
              <w:right w:val="nil"/>
            </w:tcBorders>
          </w:tcPr>
          <w:p w14:paraId="48A9FA7E" w14:textId="2FEBBB61" w:rsidR="002B699A" w:rsidRPr="00AF77C3" w:rsidRDefault="001533C9" w:rsidP="002B699A">
            <w:pPr>
              <w:pStyle w:val="Tablebody"/>
              <w:rPr>
                <w:color w:val="auto"/>
              </w:rPr>
            </w:pPr>
            <w:r w:rsidRPr="00AF77C3">
              <w:rPr>
                <w:color w:val="auto"/>
              </w:rPr>
              <w:t>Response to Schedule 4 Notice Request issued on 19/10/06</w:t>
            </w:r>
          </w:p>
        </w:tc>
        <w:tc>
          <w:tcPr>
            <w:tcW w:w="3969" w:type="dxa"/>
            <w:tcBorders>
              <w:top w:val="single" w:sz="4" w:space="0" w:color="auto"/>
              <w:left w:val="nil"/>
              <w:right w:val="nil"/>
            </w:tcBorders>
          </w:tcPr>
          <w:p w14:paraId="3BFB7F60" w14:textId="3FD0F7F2" w:rsidR="002B699A" w:rsidRPr="00AF77C3" w:rsidRDefault="001533C9" w:rsidP="002B699A">
            <w:pPr>
              <w:pStyle w:val="Tablebody"/>
              <w:rPr>
                <w:color w:val="auto"/>
              </w:rPr>
            </w:pPr>
            <w:r w:rsidRPr="00AF77C3">
              <w:rPr>
                <w:color w:val="auto"/>
              </w:rPr>
              <w:t>Response to questions 1, 7, 10, 16, 17, 18, 20, 41, 42, 43 detailing process control.</w:t>
            </w:r>
          </w:p>
        </w:tc>
        <w:tc>
          <w:tcPr>
            <w:tcW w:w="1417" w:type="dxa"/>
            <w:tcBorders>
              <w:top w:val="single" w:sz="4" w:space="0" w:color="auto"/>
              <w:left w:val="nil"/>
              <w:right w:val="nil"/>
            </w:tcBorders>
          </w:tcPr>
          <w:p w14:paraId="3A526A48" w14:textId="65B2060C" w:rsidR="002B699A" w:rsidRPr="00AF77C3" w:rsidRDefault="001533C9" w:rsidP="002B699A">
            <w:pPr>
              <w:pStyle w:val="Tablebody"/>
              <w:rPr>
                <w:color w:val="auto"/>
              </w:rPr>
            </w:pPr>
            <w:r w:rsidRPr="00AF77C3">
              <w:rPr>
                <w:color w:val="auto"/>
              </w:rPr>
              <w:t>24/11/06</w:t>
            </w:r>
          </w:p>
        </w:tc>
      </w:tr>
      <w:tr w:rsidR="002B699A" w:rsidRPr="001252C9" w14:paraId="3F9DCF3B" w14:textId="77777777" w:rsidTr="001E1C65">
        <w:trPr>
          <w:gridAfter w:val="1"/>
          <w:wAfter w:w="6" w:type="dxa"/>
          <w:cantSplit/>
        </w:trPr>
        <w:tc>
          <w:tcPr>
            <w:tcW w:w="3119" w:type="dxa"/>
            <w:tcBorders>
              <w:top w:val="single" w:sz="4" w:space="0" w:color="auto"/>
              <w:left w:val="nil"/>
              <w:right w:val="nil"/>
            </w:tcBorders>
          </w:tcPr>
          <w:p w14:paraId="2A7D2124" w14:textId="64C928E5" w:rsidR="002B699A" w:rsidRPr="00AF77C3" w:rsidRDefault="001533C9" w:rsidP="002B699A">
            <w:pPr>
              <w:pStyle w:val="Tablebody"/>
              <w:rPr>
                <w:color w:val="auto"/>
              </w:rPr>
            </w:pPr>
            <w:r w:rsidRPr="00AF77C3">
              <w:rPr>
                <w:color w:val="auto"/>
              </w:rPr>
              <w:t>Additional information received – chemical names, PRVs, dust extraction, cooling tower, drain release point information and trade effluent consent</w:t>
            </w:r>
            <w:r w:rsidR="002B699A" w:rsidRPr="00AF77C3">
              <w:rPr>
                <w:color w:val="auto"/>
              </w:rPr>
              <w:tab/>
            </w:r>
          </w:p>
        </w:tc>
        <w:tc>
          <w:tcPr>
            <w:tcW w:w="3969" w:type="dxa"/>
            <w:tcBorders>
              <w:top w:val="single" w:sz="4" w:space="0" w:color="auto"/>
              <w:left w:val="nil"/>
              <w:right w:val="nil"/>
            </w:tcBorders>
          </w:tcPr>
          <w:p w14:paraId="1D6D3EC4" w14:textId="7EBD1274" w:rsidR="002B699A" w:rsidRPr="00AF77C3" w:rsidRDefault="001533C9" w:rsidP="002B699A">
            <w:pPr>
              <w:pStyle w:val="Tablebody"/>
              <w:rPr>
                <w:color w:val="auto"/>
              </w:rPr>
            </w:pPr>
            <w:r w:rsidRPr="00AF77C3">
              <w:rPr>
                <w:color w:val="auto"/>
              </w:rPr>
              <w:t>The responses numbered 2, 3, 4, 6 and the trade effluent consent</w:t>
            </w:r>
          </w:p>
        </w:tc>
        <w:tc>
          <w:tcPr>
            <w:tcW w:w="1417" w:type="dxa"/>
            <w:tcBorders>
              <w:top w:val="single" w:sz="4" w:space="0" w:color="auto"/>
              <w:left w:val="nil"/>
              <w:right w:val="nil"/>
            </w:tcBorders>
          </w:tcPr>
          <w:p w14:paraId="030DB322" w14:textId="3A61A9BC" w:rsidR="002B699A" w:rsidRPr="00AF77C3" w:rsidRDefault="001533C9" w:rsidP="002B699A">
            <w:pPr>
              <w:pStyle w:val="Tablebody"/>
              <w:rPr>
                <w:color w:val="auto"/>
              </w:rPr>
            </w:pPr>
            <w:r w:rsidRPr="00AF77C3">
              <w:rPr>
                <w:color w:val="auto"/>
              </w:rPr>
              <w:t>12/03/07</w:t>
            </w:r>
          </w:p>
        </w:tc>
      </w:tr>
      <w:tr w:rsidR="00D57FA8" w:rsidRPr="001252C9" w14:paraId="79FD01E7" w14:textId="77777777" w:rsidTr="001E1C65">
        <w:trPr>
          <w:gridAfter w:val="1"/>
          <w:wAfter w:w="6" w:type="dxa"/>
          <w:cantSplit/>
        </w:trPr>
        <w:tc>
          <w:tcPr>
            <w:tcW w:w="3119" w:type="dxa"/>
            <w:tcBorders>
              <w:top w:val="single" w:sz="4" w:space="0" w:color="auto"/>
              <w:left w:val="nil"/>
              <w:bottom w:val="single" w:sz="4" w:space="0" w:color="auto"/>
              <w:right w:val="nil"/>
            </w:tcBorders>
          </w:tcPr>
          <w:p w14:paraId="62316D89" w14:textId="138693BC" w:rsidR="00D57FA8" w:rsidRPr="007867C9" w:rsidRDefault="00D57FA8" w:rsidP="002B699A">
            <w:pPr>
              <w:pStyle w:val="Tablebody"/>
              <w:rPr>
                <w:color w:val="auto"/>
              </w:rPr>
            </w:pPr>
            <w:r w:rsidRPr="007867C9">
              <w:rPr>
                <w:color w:val="auto"/>
              </w:rPr>
              <w:lastRenderedPageBreak/>
              <w:t xml:space="preserve">Variation application BU7545IM/V002 </w:t>
            </w:r>
          </w:p>
        </w:tc>
        <w:tc>
          <w:tcPr>
            <w:tcW w:w="3969" w:type="dxa"/>
            <w:tcBorders>
              <w:top w:val="single" w:sz="4" w:space="0" w:color="auto"/>
              <w:left w:val="nil"/>
              <w:bottom w:val="single" w:sz="4" w:space="0" w:color="auto"/>
              <w:right w:val="nil"/>
            </w:tcBorders>
          </w:tcPr>
          <w:p w14:paraId="1D441B21" w14:textId="7EF37C6A" w:rsidR="00D57FA8" w:rsidRPr="007867C9" w:rsidRDefault="001E1C65" w:rsidP="002B699A">
            <w:pPr>
              <w:pStyle w:val="Tablebody"/>
              <w:rPr>
                <w:color w:val="auto"/>
                <w:highlight w:val="yellow"/>
              </w:rPr>
            </w:pPr>
            <w:r w:rsidRPr="007867C9">
              <w:rPr>
                <w:color w:val="auto"/>
              </w:rPr>
              <w:t>All</w:t>
            </w:r>
          </w:p>
        </w:tc>
        <w:tc>
          <w:tcPr>
            <w:tcW w:w="1417" w:type="dxa"/>
            <w:tcBorders>
              <w:top w:val="single" w:sz="4" w:space="0" w:color="auto"/>
              <w:left w:val="nil"/>
              <w:bottom w:val="single" w:sz="4" w:space="0" w:color="auto"/>
              <w:right w:val="nil"/>
            </w:tcBorders>
          </w:tcPr>
          <w:p w14:paraId="58D18C37" w14:textId="7B1C6DC3" w:rsidR="00D57FA8" w:rsidRPr="00C82FAA" w:rsidRDefault="00C82FAA" w:rsidP="002B699A">
            <w:pPr>
              <w:pStyle w:val="Tablebody"/>
              <w:rPr>
                <w:color w:val="auto"/>
                <w:szCs w:val="18"/>
              </w:rPr>
            </w:pPr>
            <w:r>
              <w:rPr>
                <w:color w:val="auto"/>
                <w:szCs w:val="18"/>
              </w:rPr>
              <w:t>01/02/</w:t>
            </w:r>
            <w:r w:rsidR="00D57FA8" w:rsidRPr="00C82FAA">
              <w:rPr>
                <w:color w:val="auto"/>
                <w:szCs w:val="18"/>
              </w:rPr>
              <w:t>17</w:t>
            </w:r>
          </w:p>
        </w:tc>
      </w:tr>
      <w:tr w:rsidR="00FF4D38" w:rsidRPr="001252C9" w14:paraId="6C84976B" w14:textId="77777777" w:rsidTr="001E1C65">
        <w:trPr>
          <w:gridAfter w:val="1"/>
          <w:wAfter w:w="6" w:type="dxa"/>
          <w:cantSplit/>
        </w:trPr>
        <w:tc>
          <w:tcPr>
            <w:tcW w:w="3119" w:type="dxa"/>
            <w:tcBorders>
              <w:top w:val="single" w:sz="4" w:space="0" w:color="auto"/>
              <w:left w:val="nil"/>
              <w:bottom w:val="single" w:sz="4" w:space="0" w:color="auto"/>
              <w:right w:val="nil"/>
            </w:tcBorders>
          </w:tcPr>
          <w:p w14:paraId="70F10934" w14:textId="11DD0CE6" w:rsidR="00FF4D38" w:rsidRPr="007867C9" w:rsidRDefault="00D57FA8" w:rsidP="002B699A">
            <w:pPr>
              <w:pStyle w:val="Tablebody"/>
              <w:rPr>
                <w:color w:val="auto"/>
              </w:rPr>
            </w:pPr>
            <w:r w:rsidRPr="007867C9">
              <w:rPr>
                <w:color w:val="auto"/>
              </w:rPr>
              <w:t>Additional information to add to variation BU7545IM/V002 pertaining to a new tank farm installation</w:t>
            </w:r>
          </w:p>
        </w:tc>
        <w:tc>
          <w:tcPr>
            <w:tcW w:w="3969" w:type="dxa"/>
            <w:tcBorders>
              <w:top w:val="single" w:sz="4" w:space="0" w:color="auto"/>
              <w:left w:val="nil"/>
              <w:bottom w:val="single" w:sz="4" w:space="0" w:color="auto"/>
              <w:right w:val="nil"/>
            </w:tcBorders>
          </w:tcPr>
          <w:p w14:paraId="69FB11AA" w14:textId="116E9712" w:rsidR="00FF4D38" w:rsidRPr="007867C9" w:rsidRDefault="00E6609E" w:rsidP="002E4E83">
            <w:pPr>
              <w:pStyle w:val="Tablebody"/>
              <w:rPr>
                <w:color w:val="auto"/>
                <w:highlight w:val="yellow"/>
              </w:rPr>
            </w:pPr>
            <w:r w:rsidRPr="007867C9">
              <w:rPr>
                <w:color w:val="auto"/>
              </w:rPr>
              <w:t>Document “Valspar Deeside Tank Farm Expansion Project Overview”</w:t>
            </w:r>
          </w:p>
        </w:tc>
        <w:tc>
          <w:tcPr>
            <w:tcW w:w="1417" w:type="dxa"/>
            <w:tcBorders>
              <w:top w:val="single" w:sz="4" w:space="0" w:color="auto"/>
              <w:left w:val="nil"/>
              <w:bottom w:val="single" w:sz="4" w:space="0" w:color="auto"/>
              <w:right w:val="nil"/>
            </w:tcBorders>
          </w:tcPr>
          <w:p w14:paraId="5FE197AC" w14:textId="0558FF0C" w:rsidR="00FF4D38" w:rsidRPr="00C82FAA" w:rsidRDefault="00C82FAA" w:rsidP="002B699A">
            <w:pPr>
              <w:pStyle w:val="Tablebody"/>
              <w:rPr>
                <w:color w:val="auto"/>
                <w:szCs w:val="18"/>
              </w:rPr>
            </w:pPr>
            <w:r>
              <w:rPr>
                <w:color w:val="auto"/>
                <w:szCs w:val="18"/>
              </w:rPr>
              <w:t>16/02/</w:t>
            </w:r>
            <w:r w:rsidR="00D57FA8" w:rsidRPr="00C82FAA">
              <w:rPr>
                <w:color w:val="auto"/>
                <w:szCs w:val="18"/>
              </w:rPr>
              <w:t>17</w:t>
            </w:r>
          </w:p>
        </w:tc>
      </w:tr>
      <w:tr w:rsidR="00254881" w:rsidRPr="001252C9" w14:paraId="64619EBC" w14:textId="77777777" w:rsidTr="001E1C65">
        <w:trPr>
          <w:gridAfter w:val="1"/>
          <w:wAfter w:w="6" w:type="dxa"/>
          <w:cantSplit/>
        </w:trPr>
        <w:tc>
          <w:tcPr>
            <w:tcW w:w="3119" w:type="dxa"/>
            <w:tcBorders>
              <w:top w:val="single" w:sz="4" w:space="0" w:color="auto"/>
              <w:left w:val="nil"/>
              <w:bottom w:val="single" w:sz="4" w:space="0" w:color="auto"/>
              <w:right w:val="nil"/>
            </w:tcBorders>
          </w:tcPr>
          <w:p w14:paraId="15B9C482" w14:textId="0FC15069" w:rsidR="00254881" w:rsidRPr="007867C9" w:rsidRDefault="004C7F1B" w:rsidP="002B699A">
            <w:pPr>
              <w:pStyle w:val="Tablebody"/>
              <w:rPr>
                <w:color w:val="auto"/>
              </w:rPr>
            </w:pPr>
            <w:r w:rsidRPr="007867C9">
              <w:rPr>
                <w:color w:val="auto"/>
              </w:rPr>
              <w:t>Additional information Response to Schedule 5 notice issued 5/5/2017</w:t>
            </w:r>
          </w:p>
        </w:tc>
        <w:tc>
          <w:tcPr>
            <w:tcW w:w="3969" w:type="dxa"/>
            <w:tcBorders>
              <w:top w:val="single" w:sz="4" w:space="0" w:color="auto"/>
              <w:left w:val="nil"/>
              <w:bottom w:val="single" w:sz="4" w:space="0" w:color="auto"/>
              <w:right w:val="nil"/>
            </w:tcBorders>
          </w:tcPr>
          <w:p w14:paraId="12B46674" w14:textId="7AAA87D5" w:rsidR="00254881" w:rsidRPr="007867C9" w:rsidRDefault="004C7F1B" w:rsidP="002E4E83">
            <w:pPr>
              <w:pStyle w:val="Tablebody"/>
              <w:rPr>
                <w:color w:val="auto"/>
              </w:rPr>
            </w:pPr>
            <w:r w:rsidRPr="007867C9">
              <w:rPr>
                <w:color w:val="auto"/>
              </w:rPr>
              <w:t>Site Plan “VSP_PL_EMP01 Emission points RevB.pdf”. locations of all emission points on the installation to water and air.</w:t>
            </w:r>
          </w:p>
        </w:tc>
        <w:tc>
          <w:tcPr>
            <w:tcW w:w="1417" w:type="dxa"/>
            <w:tcBorders>
              <w:top w:val="single" w:sz="4" w:space="0" w:color="auto"/>
              <w:left w:val="nil"/>
              <w:bottom w:val="single" w:sz="4" w:space="0" w:color="auto"/>
              <w:right w:val="nil"/>
            </w:tcBorders>
          </w:tcPr>
          <w:p w14:paraId="2DCB1E99" w14:textId="322657DA" w:rsidR="00254881" w:rsidRPr="00C82FAA" w:rsidRDefault="00C82FAA" w:rsidP="002B699A">
            <w:pPr>
              <w:pStyle w:val="Tablebody"/>
              <w:rPr>
                <w:color w:val="auto"/>
                <w:szCs w:val="18"/>
              </w:rPr>
            </w:pPr>
            <w:r>
              <w:rPr>
                <w:color w:val="auto"/>
                <w:szCs w:val="18"/>
              </w:rPr>
              <w:t>04/10/</w:t>
            </w:r>
            <w:r w:rsidR="004C7F1B" w:rsidRPr="00C82FAA">
              <w:rPr>
                <w:color w:val="auto"/>
                <w:szCs w:val="18"/>
              </w:rPr>
              <w:t>17</w:t>
            </w:r>
          </w:p>
        </w:tc>
      </w:tr>
    </w:tbl>
    <w:p w14:paraId="74B0DD8E" w14:textId="77777777" w:rsidR="002B699A" w:rsidRDefault="002B699A" w:rsidP="002B699A">
      <w:pPr>
        <w:pStyle w:val="Draftingnote"/>
        <w:jc w:val="both"/>
        <w:rPr>
          <w:iC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2B699A" w:rsidRPr="001252C9" w14:paraId="5A37D321" w14:textId="77777777" w:rsidTr="00E023C0">
        <w:trPr>
          <w:cantSplit/>
          <w:tblHeader/>
        </w:trPr>
        <w:tc>
          <w:tcPr>
            <w:tcW w:w="8504" w:type="dxa"/>
            <w:gridSpan w:val="3"/>
            <w:tcBorders>
              <w:top w:val="nil"/>
              <w:left w:val="nil"/>
              <w:bottom w:val="nil"/>
            </w:tcBorders>
            <w:shd w:val="clear" w:color="auto" w:fill="000000"/>
          </w:tcPr>
          <w:p w14:paraId="2D52BD60" w14:textId="77777777" w:rsidR="002B699A" w:rsidRPr="006B632B" w:rsidRDefault="002B699A" w:rsidP="002B699A">
            <w:pPr>
              <w:pStyle w:val="Tabletitle"/>
              <w:rPr>
                <w:bCs/>
                <w:color w:val="FF0000"/>
              </w:rPr>
            </w:pPr>
            <w:r w:rsidRPr="00E023C0">
              <w:rPr>
                <w:bCs/>
                <w:color w:val="FFFFFF" w:themeColor="background1"/>
              </w:rPr>
              <w:t>Table S1.3 Improvement programme requirements</w:t>
            </w:r>
          </w:p>
        </w:tc>
      </w:tr>
      <w:tr w:rsidR="002B699A" w:rsidRPr="001252C9" w14:paraId="13F2D698" w14:textId="77777777" w:rsidTr="00E023C0">
        <w:trPr>
          <w:cantSplit/>
          <w:tblHeader/>
        </w:trPr>
        <w:tc>
          <w:tcPr>
            <w:tcW w:w="1134" w:type="dxa"/>
            <w:tcBorders>
              <w:top w:val="nil"/>
              <w:left w:val="nil"/>
              <w:bottom w:val="single" w:sz="4" w:space="0" w:color="auto"/>
              <w:right w:val="nil"/>
            </w:tcBorders>
          </w:tcPr>
          <w:p w14:paraId="2AAB8F3A" w14:textId="77777777" w:rsidR="002B699A" w:rsidRPr="006B632B" w:rsidRDefault="002B699A" w:rsidP="002B699A">
            <w:pPr>
              <w:pStyle w:val="Tablehead"/>
            </w:pPr>
            <w:r w:rsidRPr="006B632B">
              <w:t>Reference</w:t>
            </w:r>
          </w:p>
        </w:tc>
        <w:tc>
          <w:tcPr>
            <w:tcW w:w="5953" w:type="dxa"/>
            <w:tcBorders>
              <w:top w:val="nil"/>
              <w:left w:val="nil"/>
              <w:bottom w:val="single" w:sz="4" w:space="0" w:color="auto"/>
              <w:right w:val="nil"/>
            </w:tcBorders>
          </w:tcPr>
          <w:p w14:paraId="12A26FAD" w14:textId="77777777" w:rsidR="002B699A" w:rsidRPr="006B632B" w:rsidRDefault="002B699A" w:rsidP="002B699A">
            <w:pPr>
              <w:pStyle w:val="Tablehead"/>
            </w:pPr>
            <w:r w:rsidRPr="006B632B">
              <w:t>Requirement</w:t>
            </w:r>
          </w:p>
        </w:tc>
        <w:tc>
          <w:tcPr>
            <w:tcW w:w="1417" w:type="dxa"/>
            <w:tcBorders>
              <w:top w:val="nil"/>
              <w:left w:val="nil"/>
              <w:bottom w:val="single" w:sz="4" w:space="0" w:color="auto"/>
              <w:right w:val="nil"/>
            </w:tcBorders>
          </w:tcPr>
          <w:p w14:paraId="7CA2FDE3" w14:textId="77777777" w:rsidR="002B699A" w:rsidRPr="006B632B" w:rsidRDefault="002B699A" w:rsidP="002B699A">
            <w:pPr>
              <w:pStyle w:val="Tablehead"/>
            </w:pPr>
            <w:r w:rsidRPr="006B632B">
              <w:t>Date</w:t>
            </w:r>
          </w:p>
        </w:tc>
      </w:tr>
      <w:tr w:rsidR="003B6B76" w:rsidRPr="001252C9" w14:paraId="759CDE21" w14:textId="77777777" w:rsidTr="00E023C0">
        <w:trPr>
          <w:cantSplit/>
        </w:trPr>
        <w:tc>
          <w:tcPr>
            <w:tcW w:w="1134" w:type="dxa"/>
            <w:tcBorders>
              <w:top w:val="single" w:sz="4" w:space="0" w:color="auto"/>
              <w:left w:val="nil"/>
              <w:bottom w:val="single" w:sz="4" w:space="0" w:color="auto"/>
              <w:right w:val="nil"/>
            </w:tcBorders>
          </w:tcPr>
          <w:p w14:paraId="1D08BCBB" w14:textId="787BDE00" w:rsidR="003B6B76" w:rsidRPr="007867C9" w:rsidRDefault="003B6B76" w:rsidP="002B699A">
            <w:pPr>
              <w:pStyle w:val="Tablebody"/>
              <w:rPr>
                <w:color w:val="auto"/>
              </w:rPr>
            </w:pPr>
            <w:r w:rsidRPr="007867C9">
              <w:rPr>
                <w:color w:val="auto"/>
              </w:rPr>
              <w:t>IP</w:t>
            </w:r>
            <w:r w:rsidR="00907DDE" w:rsidRPr="007867C9">
              <w:rPr>
                <w:color w:val="auto"/>
              </w:rPr>
              <w:t>13</w:t>
            </w:r>
          </w:p>
        </w:tc>
        <w:tc>
          <w:tcPr>
            <w:tcW w:w="5953" w:type="dxa"/>
            <w:tcBorders>
              <w:top w:val="single" w:sz="4" w:space="0" w:color="auto"/>
              <w:left w:val="nil"/>
              <w:bottom w:val="single" w:sz="4" w:space="0" w:color="auto"/>
              <w:right w:val="nil"/>
            </w:tcBorders>
          </w:tcPr>
          <w:p w14:paraId="733D16B7" w14:textId="1BA2BAA0" w:rsidR="003B6B76" w:rsidRPr="007867C9" w:rsidRDefault="003B6B76" w:rsidP="00CF5772">
            <w:pPr>
              <w:pStyle w:val="Tablebody"/>
              <w:rPr>
                <w:snapToGrid w:val="0"/>
                <w:color w:val="auto"/>
                <w:highlight w:val="yellow"/>
                <w:lang w:val="en-US"/>
              </w:rPr>
            </w:pPr>
            <w:r w:rsidRPr="007867C9">
              <w:rPr>
                <w:snapToGrid w:val="0"/>
                <w:color w:val="auto"/>
                <w:lang w:val="en-US"/>
              </w:rPr>
              <w:t xml:space="preserve">The Operator shall </w:t>
            </w:r>
            <w:r w:rsidR="00534C9D" w:rsidRPr="007867C9">
              <w:rPr>
                <w:snapToGrid w:val="0"/>
                <w:color w:val="auto"/>
                <w:lang w:val="en-US"/>
              </w:rPr>
              <w:t xml:space="preserve">submit a written plan to Natural Resources Wales for approval. The plan must contain proposals to achieve BAT through the installation of measures to protect secondary containment from </w:t>
            </w:r>
            <w:proofErr w:type="gramStart"/>
            <w:r w:rsidR="00534C9D" w:rsidRPr="007867C9">
              <w:rPr>
                <w:snapToGrid w:val="0"/>
                <w:color w:val="auto"/>
                <w:lang w:val="en-US"/>
              </w:rPr>
              <w:t>attack  by</w:t>
            </w:r>
            <w:proofErr w:type="gramEnd"/>
            <w:r w:rsidR="00534C9D" w:rsidRPr="007867C9">
              <w:rPr>
                <w:snapToGrid w:val="0"/>
                <w:color w:val="auto"/>
                <w:lang w:val="en-US"/>
              </w:rPr>
              <w:t xml:space="preserve"> acids or any other substance stored therein, which may cause the failure of said secondary containment. The plan must contain dates for the implementation of individual measures. The Notification requirement of condition 2.4.1 will be deemed to have been complied with on submission of the plan.</w:t>
            </w:r>
          </w:p>
        </w:tc>
        <w:tc>
          <w:tcPr>
            <w:tcW w:w="1417" w:type="dxa"/>
            <w:tcBorders>
              <w:top w:val="single" w:sz="4" w:space="0" w:color="auto"/>
              <w:left w:val="nil"/>
              <w:bottom w:val="single" w:sz="4" w:space="0" w:color="auto"/>
              <w:right w:val="nil"/>
            </w:tcBorders>
          </w:tcPr>
          <w:p w14:paraId="099D60F2" w14:textId="40B57AE0" w:rsidR="003B6B76" w:rsidRPr="007867C9" w:rsidRDefault="007867C9" w:rsidP="002B699A">
            <w:pPr>
              <w:pStyle w:val="Tablebody"/>
              <w:rPr>
                <w:color w:val="auto"/>
                <w:highlight w:val="yellow"/>
              </w:rPr>
            </w:pPr>
            <w:r w:rsidRPr="00CA066A">
              <w:rPr>
                <w:color w:val="auto"/>
              </w:rPr>
              <w:t>31/03/2018</w:t>
            </w:r>
          </w:p>
        </w:tc>
      </w:tr>
    </w:tbl>
    <w:p w14:paraId="5995EFA1" w14:textId="77777777" w:rsidR="002B699A" w:rsidRDefault="002B699A" w:rsidP="002B699A">
      <w:pPr>
        <w:pStyle w:val="Tabletitle"/>
      </w:pPr>
    </w:p>
    <w:p w14:paraId="6816CC20" w14:textId="77777777" w:rsidR="002B699A" w:rsidRPr="001252C9" w:rsidRDefault="002B699A" w:rsidP="002B699A">
      <w:pPr>
        <w:pStyle w:val="Heading1nonum"/>
        <w:pageBreakBefore/>
        <w:spacing w:line="240" w:lineRule="auto"/>
      </w:pPr>
      <w:r w:rsidRPr="001252C9">
        <w:lastRenderedPageBreak/>
        <w:t>Schedule 2 - Waste types, raw materials and fuels</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4252"/>
      </w:tblGrid>
      <w:tr w:rsidR="002B699A" w:rsidRPr="001252C9" w14:paraId="483952FA" w14:textId="77777777" w:rsidTr="00DB7F2B">
        <w:trPr>
          <w:cantSplit/>
          <w:tblHeader/>
        </w:trPr>
        <w:tc>
          <w:tcPr>
            <w:tcW w:w="4248" w:type="dxa"/>
            <w:tcBorders>
              <w:bottom w:val="single" w:sz="4" w:space="0" w:color="auto"/>
            </w:tcBorders>
            <w:shd w:val="clear" w:color="auto" w:fill="000000"/>
          </w:tcPr>
          <w:p w14:paraId="12014660" w14:textId="77777777" w:rsidR="002B699A" w:rsidRPr="006B632B" w:rsidRDefault="002B699A" w:rsidP="002B699A">
            <w:pPr>
              <w:pStyle w:val="Tabletitle"/>
              <w:rPr>
                <w:bCs/>
                <w:color w:val="FF0000"/>
              </w:rPr>
            </w:pPr>
            <w:r w:rsidRPr="00471DB2">
              <w:rPr>
                <w:bCs/>
                <w:color w:val="FFFFFF" w:themeColor="background1"/>
              </w:rPr>
              <w:t>Table S2.1 Raw materials and fuels</w:t>
            </w:r>
          </w:p>
        </w:tc>
        <w:tc>
          <w:tcPr>
            <w:tcW w:w="4252" w:type="dxa"/>
            <w:tcBorders>
              <w:bottom w:val="single" w:sz="4" w:space="0" w:color="auto"/>
            </w:tcBorders>
            <w:shd w:val="clear" w:color="auto" w:fill="000000"/>
          </w:tcPr>
          <w:p w14:paraId="55F58D44" w14:textId="77777777" w:rsidR="002B699A" w:rsidRPr="006B632B" w:rsidRDefault="002B699A" w:rsidP="002B699A">
            <w:pPr>
              <w:pStyle w:val="Tabletitle"/>
              <w:rPr>
                <w:bCs/>
                <w:color w:val="FF0000"/>
              </w:rPr>
            </w:pPr>
          </w:p>
        </w:tc>
      </w:tr>
      <w:tr w:rsidR="002B699A" w:rsidRPr="001252C9" w14:paraId="5309AF16" w14:textId="77777777" w:rsidTr="00DB7F2B">
        <w:trPr>
          <w:cantSplit/>
          <w:tblHeader/>
        </w:trPr>
        <w:tc>
          <w:tcPr>
            <w:tcW w:w="4248" w:type="dxa"/>
            <w:tcBorders>
              <w:left w:val="nil"/>
              <w:right w:val="nil"/>
            </w:tcBorders>
          </w:tcPr>
          <w:p w14:paraId="5A312287" w14:textId="77777777" w:rsidR="002B699A" w:rsidRPr="006B632B" w:rsidRDefault="002B699A" w:rsidP="002B699A">
            <w:pPr>
              <w:pStyle w:val="Tablehead"/>
            </w:pPr>
            <w:r w:rsidRPr="006B632B">
              <w:t xml:space="preserve">Raw materials and fuel description </w:t>
            </w:r>
          </w:p>
        </w:tc>
        <w:tc>
          <w:tcPr>
            <w:tcW w:w="4252" w:type="dxa"/>
            <w:tcBorders>
              <w:left w:val="nil"/>
              <w:right w:val="nil"/>
            </w:tcBorders>
          </w:tcPr>
          <w:p w14:paraId="2A06697D" w14:textId="77777777" w:rsidR="002B699A" w:rsidRPr="006B632B" w:rsidRDefault="002B699A" w:rsidP="002B699A">
            <w:pPr>
              <w:pStyle w:val="Tablehead"/>
            </w:pPr>
            <w:r w:rsidRPr="006B632B">
              <w:t>Specification</w:t>
            </w:r>
          </w:p>
        </w:tc>
      </w:tr>
      <w:tr w:rsidR="002B699A" w:rsidRPr="002B20CA" w14:paraId="4F46617B" w14:textId="77777777" w:rsidTr="00DB7F2B">
        <w:trPr>
          <w:cantSplit/>
          <w:tblHeader/>
        </w:trPr>
        <w:tc>
          <w:tcPr>
            <w:tcW w:w="4248" w:type="dxa"/>
            <w:tcBorders>
              <w:left w:val="nil"/>
              <w:right w:val="nil"/>
            </w:tcBorders>
          </w:tcPr>
          <w:p w14:paraId="6197C2F7" w14:textId="32567230" w:rsidR="002B699A" w:rsidRPr="002B20CA" w:rsidRDefault="00DB7F2B" w:rsidP="00471DB2">
            <w:pPr>
              <w:pStyle w:val="Tablebody"/>
              <w:rPr>
                <w:color w:val="auto"/>
              </w:rPr>
            </w:pPr>
            <w:r w:rsidRPr="002B20CA">
              <w:rPr>
                <w:color w:val="auto"/>
              </w:rPr>
              <w:t>Gas oil</w:t>
            </w:r>
          </w:p>
        </w:tc>
        <w:tc>
          <w:tcPr>
            <w:tcW w:w="4252" w:type="dxa"/>
            <w:tcBorders>
              <w:left w:val="nil"/>
              <w:right w:val="nil"/>
            </w:tcBorders>
          </w:tcPr>
          <w:p w14:paraId="161F7133" w14:textId="50665C80" w:rsidR="002B699A" w:rsidRPr="002B20CA" w:rsidRDefault="002B699A" w:rsidP="00DB7F2B">
            <w:pPr>
              <w:pStyle w:val="Tablebody"/>
              <w:rPr>
                <w:color w:val="auto"/>
                <w:vertAlign w:val="superscript"/>
              </w:rPr>
            </w:pPr>
            <w:r w:rsidRPr="002B20CA">
              <w:rPr>
                <w:color w:val="auto"/>
              </w:rPr>
              <w:t xml:space="preserve">Less than </w:t>
            </w:r>
            <w:r w:rsidR="00DB7F2B" w:rsidRPr="002B20CA">
              <w:rPr>
                <w:color w:val="auto"/>
              </w:rPr>
              <w:t xml:space="preserve">0.1% by mass </w:t>
            </w:r>
            <w:r w:rsidRPr="002B20CA">
              <w:rPr>
                <w:color w:val="auto"/>
              </w:rPr>
              <w:t>sulphur content.</w:t>
            </w:r>
            <w:r w:rsidR="00C32783" w:rsidRPr="002B20CA">
              <w:rPr>
                <w:color w:val="auto"/>
                <w:vertAlign w:val="superscript"/>
              </w:rPr>
              <w:t>1</w:t>
            </w:r>
          </w:p>
        </w:tc>
      </w:tr>
    </w:tbl>
    <w:p w14:paraId="2C88A12C" w14:textId="31534A10" w:rsidR="002B699A" w:rsidRPr="002B20CA" w:rsidRDefault="00C32783" w:rsidP="002B699A">
      <w:pPr>
        <w:pStyle w:val="Draftingnote"/>
        <w:rPr>
          <w:color w:val="auto"/>
        </w:rPr>
      </w:pPr>
      <w:r w:rsidRPr="002B20CA">
        <w:rPr>
          <w:color w:val="auto"/>
          <w:vertAlign w:val="superscript"/>
        </w:rPr>
        <w:t>1</w:t>
      </w:r>
      <w:r w:rsidRPr="002B20CA">
        <w:rPr>
          <w:color w:val="auto"/>
        </w:rPr>
        <w:t>Reference: The Sulphur Content of Liquid Fuels (England and Wales) Regulations 2000 (SI 2000 No. 1460) expressed as percentage by mass.</w:t>
      </w:r>
    </w:p>
    <w:p w14:paraId="4523F220" w14:textId="77777777" w:rsidR="002B699A" w:rsidRDefault="002B699A" w:rsidP="002B699A">
      <w:pPr>
        <w:pStyle w:val="Heading1nonum"/>
        <w:pageBreakBefore/>
        <w:sectPr w:rsidR="002B699A" w:rsidSect="002B699A">
          <w:pgSz w:w="11906" w:h="16838"/>
          <w:pgMar w:top="1440" w:right="1800" w:bottom="1440" w:left="1800" w:header="720" w:footer="720" w:gutter="0"/>
          <w:cols w:space="720"/>
        </w:sectPr>
      </w:pPr>
    </w:p>
    <w:p w14:paraId="0F0CA246" w14:textId="6662C22F" w:rsidR="002B699A" w:rsidRDefault="002B699A" w:rsidP="002B699A">
      <w:pPr>
        <w:pStyle w:val="Heading1nonum"/>
        <w:pageBreakBefore/>
      </w:pPr>
      <w:r>
        <w:lastRenderedPageBreak/>
        <w:t>Schedule 3 – Emissions and monitoring</w:t>
      </w:r>
    </w:p>
    <w:p w14:paraId="75C065E1" w14:textId="77777777" w:rsidR="006130BC" w:rsidRPr="006130BC" w:rsidRDefault="006130BC" w:rsidP="006130BC">
      <w:pPr>
        <w:pStyle w:val="Heading3"/>
        <w:numPr>
          <w:ilvl w:val="0"/>
          <w:numId w:val="0"/>
        </w:numPr>
      </w:pPr>
    </w:p>
    <w:p w14:paraId="3B7DC3B1" w14:textId="77777777" w:rsidR="002B699A" w:rsidRPr="0005775C" w:rsidRDefault="002B699A" w:rsidP="002B699A">
      <w:pPr>
        <w:spacing w:line="230" w:lineRule="exact"/>
        <w:rPr>
          <w:rFonts w:ascii="Arial" w:hAnsi="Arial"/>
          <w:sz w:val="20"/>
        </w:rPr>
      </w:pPr>
    </w:p>
    <w:tbl>
      <w:tblPr>
        <w:tblW w:w="1290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127"/>
        <w:gridCol w:w="2126"/>
        <w:gridCol w:w="1984"/>
        <w:gridCol w:w="1701"/>
        <w:gridCol w:w="1717"/>
        <w:gridCol w:w="1701"/>
        <w:gridCol w:w="1544"/>
      </w:tblGrid>
      <w:tr w:rsidR="00907DDE" w:rsidRPr="001252C9" w14:paraId="5F412086" w14:textId="77777777" w:rsidTr="00337FEA">
        <w:trPr>
          <w:cantSplit/>
          <w:tblHeader/>
        </w:trPr>
        <w:tc>
          <w:tcPr>
            <w:tcW w:w="12900" w:type="dxa"/>
            <w:gridSpan w:val="7"/>
            <w:tcBorders>
              <w:bottom w:val="single" w:sz="4" w:space="0" w:color="auto"/>
            </w:tcBorders>
            <w:shd w:val="clear" w:color="auto" w:fill="000000"/>
          </w:tcPr>
          <w:p w14:paraId="5B441E09" w14:textId="30A14A58" w:rsidR="00907DDE" w:rsidRPr="006B632B" w:rsidRDefault="00907DDE" w:rsidP="005B76B6">
            <w:pPr>
              <w:pStyle w:val="Tabletitle"/>
              <w:rPr>
                <w:bCs/>
                <w:color w:val="FF0000"/>
              </w:rPr>
            </w:pPr>
            <w:r w:rsidRPr="00D030F5">
              <w:rPr>
                <w:bCs/>
                <w:color w:val="FFFFFF" w:themeColor="background1"/>
              </w:rPr>
              <w:t>Table S3.</w:t>
            </w:r>
            <w:proofErr w:type="gramStart"/>
            <w:r w:rsidRPr="00D030F5">
              <w:rPr>
                <w:bCs/>
                <w:color w:val="FFFFFF" w:themeColor="background1"/>
              </w:rPr>
              <w:t>1  Point</w:t>
            </w:r>
            <w:proofErr w:type="gramEnd"/>
            <w:r w:rsidRPr="00D030F5">
              <w:rPr>
                <w:bCs/>
                <w:color w:val="FFFFFF" w:themeColor="background1"/>
              </w:rPr>
              <w:t xml:space="preserve"> source emissions to air – emission limits and monitoring requirements</w:t>
            </w:r>
          </w:p>
        </w:tc>
      </w:tr>
      <w:tr w:rsidR="005B76B6" w:rsidRPr="001252C9" w14:paraId="3C1A76E9" w14:textId="77777777" w:rsidTr="00337FEA">
        <w:trPr>
          <w:cantSplit/>
          <w:tblHeader/>
        </w:trPr>
        <w:tc>
          <w:tcPr>
            <w:tcW w:w="2127" w:type="dxa"/>
            <w:tcBorders>
              <w:left w:val="nil"/>
              <w:right w:val="nil"/>
            </w:tcBorders>
          </w:tcPr>
          <w:p w14:paraId="6089AC0A" w14:textId="77777777" w:rsidR="005B76B6" w:rsidRPr="006B632B" w:rsidRDefault="005B76B6" w:rsidP="005B76B6">
            <w:pPr>
              <w:pStyle w:val="Tablehead"/>
            </w:pPr>
            <w:r w:rsidRPr="006B632B">
              <w:t>Emission point ref. &amp; location</w:t>
            </w:r>
          </w:p>
        </w:tc>
        <w:tc>
          <w:tcPr>
            <w:tcW w:w="2126" w:type="dxa"/>
            <w:tcBorders>
              <w:left w:val="nil"/>
              <w:right w:val="nil"/>
            </w:tcBorders>
          </w:tcPr>
          <w:p w14:paraId="1C99E309" w14:textId="77777777" w:rsidR="005B76B6" w:rsidRPr="006B632B" w:rsidRDefault="005B76B6" w:rsidP="005B76B6">
            <w:pPr>
              <w:pStyle w:val="Tablehead"/>
            </w:pPr>
            <w:r w:rsidRPr="006B632B">
              <w:t>Source</w:t>
            </w:r>
          </w:p>
        </w:tc>
        <w:tc>
          <w:tcPr>
            <w:tcW w:w="1984" w:type="dxa"/>
            <w:tcBorders>
              <w:left w:val="nil"/>
              <w:right w:val="nil"/>
            </w:tcBorders>
          </w:tcPr>
          <w:p w14:paraId="56A79D38" w14:textId="77777777" w:rsidR="005B76B6" w:rsidRPr="006B632B" w:rsidRDefault="005B76B6" w:rsidP="005B76B6">
            <w:pPr>
              <w:pStyle w:val="Tablehead"/>
            </w:pPr>
            <w:r w:rsidRPr="006B632B">
              <w:t>Parameter</w:t>
            </w:r>
          </w:p>
        </w:tc>
        <w:tc>
          <w:tcPr>
            <w:tcW w:w="1701" w:type="dxa"/>
            <w:tcBorders>
              <w:left w:val="nil"/>
              <w:right w:val="nil"/>
            </w:tcBorders>
          </w:tcPr>
          <w:p w14:paraId="77475C16" w14:textId="77777777" w:rsidR="005B76B6" w:rsidRPr="006B632B" w:rsidRDefault="005B76B6" w:rsidP="005B76B6">
            <w:pPr>
              <w:pStyle w:val="Tablehead"/>
            </w:pPr>
            <w:r w:rsidRPr="006B632B">
              <w:t xml:space="preserve">Limit (including unit) </w:t>
            </w:r>
          </w:p>
        </w:tc>
        <w:tc>
          <w:tcPr>
            <w:tcW w:w="1717" w:type="dxa"/>
            <w:tcBorders>
              <w:left w:val="nil"/>
              <w:right w:val="nil"/>
            </w:tcBorders>
          </w:tcPr>
          <w:p w14:paraId="07A4A3AB" w14:textId="77777777" w:rsidR="005B76B6" w:rsidRPr="006B632B" w:rsidRDefault="005B76B6" w:rsidP="005B76B6">
            <w:pPr>
              <w:pStyle w:val="Tablehead"/>
            </w:pPr>
            <w:r w:rsidRPr="006B632B">
              <w:t>Reference period</w:t>
            </w:r>
          </w:p>
        </w:tc>
        <w:tc>
          <w:tcPr>
            <w:tcW w:w="1701" w:type="dxa"/>
            <w:tcBorders>
              <w:left w:val="nil"/>
              <w:right w:val="nil"/>
            </w:tcBorders>
          </w:tcPr>
          <w:p w14:paraId="52278B58" w14:textId="77777777" w:rsidR="005B76B6" w:rsidRPr="006B632B" w:rsidRDefault="005B76B6" w:rsidP="005B76B6">
            <w:pPr>
              <w:pStyle w:val="Tablehead"/>
            </w:pPr>
            <w:r w:rsidRPr="006B632B">
              <w:t>Monitoring frequency</w:t>
            </w:r>
          </w:p>
        </w:tc>
        <w:tc>
          <w:tcPr>
            <w:tcW w:w="1544" w:type="dxa"/>
            <w:tcBorders>
              <w:left w:val="nil"/>
              <w:right w:val="nil"/>
            </w:tcBorders>
          </w:tcPr>
          <w:p w14:paraId="52199FF6" w14:textId="77777777" w:rsidR="005B76B6" w:rsidRPr="006B632B" w:rsidRDefault="005B76B6" w:rsidP="005B76B6">
            <w:pPr>
              <w:pStyle w:val="Tablehead"/>
            </w:pPr>
            <w:r w:rsidRPr="006B632B">
              <w:t>Monitoring standard or method</w:t>
            </w:r>
          </w:p>
        </w:tc>
      </w:tr>
      <w:tr w:rsidR="005B76B6" w:rsidRPr="001252C9" w14:paraId="1F82220E" w14:textId="77777777" w:rsidTr="00337FEA">
        <w:trPr>
          <w:cantSplit/>
        </w:trPr>
        <w:tc>
          <w:tcPr>
            <w:tcW w:w="2127" w:type="dxa"/>
            <w:vMerge w:val="restart"/>
            <w:tcBorders>
              <w:left w:val="nil"/>
              <w:right w:val="nil"/>
            </w:tcBorders>
          </w:tcPr>
          <w:p w14:paraId="5E509A9D" w14:textId="77777777" w:rsidR="005B76B6" w:rsidRPr="007867C9" w:rsidRDefault="005B76B6" w:rsidP="005B76B6">
            <w:pPr>
              <w:pStyle w:val="Tablebody"/>
              <w:rPr>
                <w:color w:val="auto"/>
              </w:rPr>
            </w:pPr>
            <w:r w:rsidRPr="007867C9">
              <w:rPr>
                <w:color w:val="auto"/>
              </w:rPr>
              <w:t>A1 [Point A1 on site plan in Schedule 7]</w:t>
            </w:r>
          </w:p>
        </w:tc>
        <w:tc>
          <w:tcPr>
            <w:tcW w:w="2126" w:type="dxa"/>
            <w:vMerge w:val="restart"/>
            <w:tcBorders>
              <w:left w:val="nil"/>
              <w:right w:val="nil"/>
            </w:tcBorders>
          </w:tcPr>
          <w:p w14:paraId="55486E4C" w14:textId="27D42CBE" w:rsidR="005B76B6" w:rsidRPr="007867C9" w:rsidRDefault="005B76B6" w:rsidP="005B76B6">
            <w:pPr>
              <w:pStyle w:val="Tablebody"/>
              <w:rPr>
                <w:color w:val="auto"/>
              </w:rPr>
            </w:pPr>
            <w:r w:rsidRPr="007867C9">
              <w:rPr>
                <w:color w:val="auto"/>
              </w:rPr>
              <w:t>Resin Plant Reactor Scrubber</w:t>
            </w:r>
          </w:p>
        </w:tc>
        <w:tc>
          <w:tcPr>
            <w:tcW w:w="1984" w:type="dxa"/>
            <w:tcBorders>
              <w:left w:val="nil"/>
              <w:right w:val="nil"/>
            </w:tcBorders>
          </w:tcPr>
          <w:p w14:paraId="0E9862BC" w14:textId="12F669B2" w:rsidR="005B76B6" w:rsidRPr="007867C9" w:rsidRDefault="005B76B6" w:rsidP="005B76B6">
            <w:pPr>
              <w:pStyle w:val="Tablebody"/>
              <w:rPr>
                <w:color w:val="auto"/>
              </w:rPr>
            </w:pPr>
            <w:r w:rsidRPr="007867C9">
              <w:rPr>
                <w:color w:val="auto"/>
              </w:rPr>
              <w:t>Total Class B VOCs as carbon</w:t>
            </w:r>
          </w:p>
        </w:tc>
        <w:tc>
          <w:tcPr>
            <w:tcW w:w="1701" w:type="dxa"/>
            <w:tcBorders>
              <w:left w:val="nil"/>
              <w:right w:val="nil"/>
            </w:tcBorders>
          </w:tcPr>
          <w:p w14:paraId="07108431" w14:textId="3B8F8161" w:rsidR="005B76B6" w:rsidRPr="007867C9" w:rsidRDefault="005B76B6" w:rsidP="005B76B6">
            <w:pPr>
              <w:pStyle w:val="Tablebody"/>
              <w:rPr>
                <w:color w:val="auto"/>
              </w:rPr>
            </w:pPr>
            <w:r w:rsidRPr="007867C9">
              <w:rPr>
                <w:color w:val="auto"/>
              </w:rPr>
              <w:t>2000 g/h</w:t>
            </w:r>
          </w:p>
        </w:tc>
        <w:tc>
          <w:tcPr>
            <w:tcW w:w="1717" w:type="dxa"/>
            <w:tcBorders>
              <w:left w:val="nil"/>
              <w:right w:val="nil"/>
            </w:tcBorders>
          </w:tcPr>
          <w:p w14:paraId="1FAC00A1" w14:textId="74192A4D" w:rsidR="005B76B6" w:rsidRPr="007867C9" w:rsidRDefault="00B9518B" w:rsidP="005B76B6">
            <w:pPr>
              <w:pStyle w:val="Tablebody"/>
              <w:rPr>
                <w:color w:val="auto"/>
              </w:rPr>
            </w:pPr>
            <w:r w:rsidRPr="007867C9">
              <w:rPr>
                <w:color w:val="auto"/>
              </w:rPr>
              <w:t>1 hour</w:t>
            </w:r>
          </w:p>
        </w:tc>
        <w:tc>
          <w:tcPr>
            <w:tcW w:w="1701" w:type="dxa"/>
            <w:tcBorders>
              <w:left w:val="nil"/>
              <w:right w:val="nil"/>
            </w:tcBorders>
          </w:tcPr>
          <w:p w14:paraId="24A0D624" w14:textId="79B50FE6" w:rsidR="005B76B6" w:rsidRPr="007867C9" w:rsidRDefault="005B76B6" w:rsidP="005B76B6">
            <w:pPr>
              <w:pStyle w:val="Tablebody"/>
              <w:rPr>
                <w:color w:val="auto"/>
              </w:rPr>
            </w:pPr>
            <w:r w:rsidRPr="007867C9">
              <w:rPr>
                <w:color w:val="auto"/>
              </w:rPr>
              <w:t>Quarterly</w:t>
            </w:r>
          </w:p>
          <w:p w14:paraId="4943D8A7" w14:textId="77777777" w:rsidR="005B76B6" w:rsidRPr="007867C9" w:rsidRDefault="005B76B6" w:rsidP="005B76B6">
            <w:pPr>
              <w:pStyle w:val="Tablebody"/>
              <w:rPr>
                <w:color w:val="auto"/>
              </w:rPr>
            </w:pPr>
          </w:p>
        </w:tc>
        <w:tc>
          <w:tcPr>
            <w:tcW w:w="1544" w:type="dxa"/>
            <w:tcBorders>
              <w:left w:val="nil"/>
              <w:right w:val="nil"/>
            </w:tcBorders>
          </w:tcPr>
          <w:p w14:paraId="5B246D4E" w14:textId="7CAD45D8" w:rsidR="005B76B6" w:rsidRPr="007867C9" w:rsidRDefault="005B76B6" w:rsidP="005B76B6">
            <w:pPr>
              <w:pStyle w:val="Tablebody"/>
              <w:rPr>
                <w:color w:val="auto"/>
              </w:rPr>
            </w:pPr>
            <w:r w:rsidRPr="007867C9">
              <w:rPr>
                <w:color w:val="auto"/>
              </w:rPr>
              <w:t>BS EN 13649</w:t>
            </w:r>
          </w:p>
        </w:tc>
      </w:tr>
      <w:tr w:rsidR="003B5351" w:rsidRPr="00B94DC1" w14:paraId="6E6F839B" w14:textId="77777777" w:rsidTr="00337FEA">
        <w:trPr>
          <w:cantSplit/>
        </w:trPr>
        <w:tc>
          <w:tcPr>
            <w:tcW w:w="2127" w:type="dxa"/>
            <w:vMerge/>
            <w:tcBorders>
              <w:left w:val="nil"/>
              <w:right w:val="nil"/>
            </w:tcBorders>
          </w:tcPr>
          <w:p w14:paraId="6371223F" w14:textId="77777777" w:rsidR="003B5351" w:rsidRPr="007867C9" w:rsidRDefault="003B5351" w:rsidP="003B5351">
            <w:pPr>
              <w:pStyle w:val="Tablebody"/>
              <w:rPr>
                <w:color w:val="auto"/>
              </w:rPr>
            </w:pPr>
          </w:p>
        </w:tc>
        <w:tc>
          <w:tcPr>
            <w:tcW w:w="2126" w:type="dxa"/>
            <w:vMerge/>
            <w:tcBorders>
              <w:left w:val="nil"/>
              <w:right w:val="nil"/>
            </w:tcBorders>
          </w:tcPr>
          <w:p w14:paraId="063BC64C" w14:textId="77777777" w:rsidR="003B5351" w:rsidRPr="007867C9" w:rsidRDefault="003B5351" w:rsidP="003B5351">
            <w:pPr>
              <w:pStyle w:val="Tablebody"/>
              <w:rPr>
                <w:color w:val="auto"/>
              </w:rPr>
            </w:pPr>
          </w:p>
        </w:tc>
        <w:tc>
          <w:tcPr>
            <w:tcW w:w="1984" w:type="dxa"/>
            <w:tcBorders>
              <w:left w:val="nil"/>
              <w:right w:val="nil"/>
            </w:tcBorders>
          </w:tcPr>
          <w:p w14:paraId="3E330B4E" w14:textId="6F11EF7D" w:rsidR="003B5351" w:rsidRPr="007867C9" w:rsidRDefault="003B5351" w:rsidP="003B5351">
            <w:pPr>
              <w:pStyle w:val="Tablebody"/>
              <w:rPr>
                <w:color w:val="auto"/>
              </w:rPr>
            </w:pPr>
            <w:r w:rsidRPr="007867C9">
              <w:rPr>
                <w:color w:val="auto"/>
              </w:rPr>
              <w:t>Total Class A VOCs as individual VOCs</w:t>
            </w:r>
          </w:p>
        </w:tc>
        <w:tc>
          <w:tcPr>
            <w:tcW w:w="1701" w:type="dxa"/>
            <w:tcBorders>
              <w:left w:val="nil"/>
              <w:right w:val="nil"/>
            </w:tcBorders>
          </w:tcPr>
          <w:p w14:paraId="474583EE" w14:textId="42604F2F" w:rsidR="003B5351" w:rsidRPr="007867C9" w:rsidRDefault="003B5351" w:rsidP="003B5351">
            <w:pPr>
              <w:pStyle w:val="Tablebody"/>
              <w:rPr>
                <w:color w:val="auto"/>
              </w:rPr>
            </w:pPr>
            <w:r w:rsidRPr="007867C9">
              <w:rPr>
                <w:color w:val="auto"/>
              </w:rPr>
              <w:t>100 g/h</w:t>
            </w:r>
          </w:p>
        </w:tc>
        <w:tc>
          <w:tcPr>
            <w:tcW w:w="1717" w:type="dxa"/>
            <w:tcBorders>
              <w:left w:val="nil"/>
              <w:right w:val="nil"/>
            </w:tcBorders>
          </w:tcPr>
          <w:p w14:paraId="50E31E12" w14:textId="0B8C5C34" w:rsidR="003B5351" w:rsidRPr="007867C9" w:rsidRDefault="003B5351" w:rsidP="003B5351">
            <w:pPr>
              <w:pStyle w:val="Tablebody"/>
              <w:rPr>
                <w:color w:val="auto"/>
              </w:rPr>
            </w:pPr>
            <w:r w:rsidRPr="007867C9">
              <w:rPr>
                <w:color w:val="auto"/>
              </w:rPr>
              <w:t>1 hour</w:t>
            </w:r>
          </w:p>
        </w:tc>
        <w:tc>
          <w:tcPr>
            <w:tcW w:w="1701" w:type="dxa"/>
            <w:tcBorders>
              <w:left w:val="nil"/>
              <w:right w:val="nil"/>
            </w:tcBorders>
          </w:tcPr>
          <w:p w14:paraId="340585DC" w14:textId="53551351" w:rsidR="003B5351" w:rsidRPr="007867C9" w:rsidRDefault="003B5351" w:rsidP="003B5351">
            <w:pPr>
              <w:pStyle w:val="Tablebody"/>
              <w:rPr>
                <w:color w:val="auto"/>
              </w:rPr>
            </w:pPr>
            <w:r w:rsidRPr="007867C9">
              <w:rPr>
                <w:color w:val="auto"/>
              </w:rPr>
              <w:t>Quarterly</w:t>
            </w:r>
          </w:p>
        </w:tc>
        <w:tc>
          <w:tcPr>
            <w:tcW w:w="1544" w:type="dxa"/>
            <w:tcBorders>
              <w:left w:val="nil"/>
              <w:right w:val="nil"/>
            </w:tcBorders>
          </w:tcPr>
          <w:p w14:paraId="52ED2349" w14:textId="7C0FDD68" w:rsidR="003B5351" w:rsidRPr="007867C9" w:rsidRDefault="003B5351" w:rsidP="003B5351">
            <w:pPr>
              <w:pStyle w:val="Tablebody"/>
              <w:rPr>
                <w:color w:val="auto"/>
              </w:rPr>
            </w:pPr>
            <w:r w:rsidRPr="007867C9">
              <w:rPr>
                <w:color w:val="auto"/>
              </w:rPr>
              <w:t>BS EN 13</w:t>
            </w:r>
            <w:r w:rsidR="00AD30BE">
              <w:rPr>
                <w:color w:val="auto"/>
              </w:rPr>
              <w:t>64</w:t>
            </w:r>
            <w:r w:rsidRPr="007867C9">
              <w:rPr>
                <w:color w:val="auto"/>
              </w:rPr>
              <w:t>9</w:t>
            </w:r>
          </w:p>
        </w:tc>
      </w:tr>
      <w:tr w:rsidR="005B76B6" w:rsidRPr="001252C9" w14:paraId="4CC464C2" w14:textId="77777777" w:rsidTr="00337FEA">
        <w:trPr>
          <w:cantSplit/>
        </w:trPr>
        <w:tc>
          <w:tcPr>
            <w:tcW w:w="2127" w:type="dxa"/>
            <w:vMerge w:val="restart"/>
            <w:tcBorders>
              <w:left w:val="nil"/>
              <w:right w:val="nil"/>
            </w:tcBorders>
          </w:tcPr>
          <w:p w14:paraId="5E6128F5" w14:textId="77777777" w:rsidR="005B76B6" w:rsidRPr="007867C9" w:rsidRDefault="005B76B6" w:rsidP="005B76B6">
            <w:pPr>
              <w:pStyle w:val="Tablebody"/>
              <w:rPr>
                <w:color w:val="auto"/>
              </w:rPr>
            </w:pPr>
            <w:r w:rsidRPr="007867C9">
              <w:rPr>
                <w:color w:val="auto"/>
              </w:rPr>
              <w:t>A2 [Point A2 on site plan in schedule 7]</w:t>
            </w:r>
          </w:p>
        </w:tc>
        <w:tc>
          <w:tcPr>
            <w:tcW w:w="2126" w:type="dxa"/>
            <w:vMerge w:val="restart"/>
            <w:tcBorders>
              <w:left w:val="nil"/>
              <w:right w:val="nil"/>
            </w:tcBorders>
          </w:tcPr>
          <w:p w14:paraId="506D2FD8" w14:textId="4564472A" w:rsidR="005B76B6" w:rsidRPr="007867C9" w:rsidRDefault="005B76B6" w:rsidP="005B76B6">
            <w:pPr>
              <w:pStyle w:val="Tablebody"/>
              <w:rPr>
                <w:color w:val="auto"/>
              </w:rPr>
            </w:pPr>
            <w:r w:rsidRPr="007867C9">
              <w:rPr>
                <w:color w:val="auto"/>
              </w:rPr>
              <w:t>Resin Plant Reactor Dust Filter</w:t>
            </w:r>
          </w:p>
        </w:tc>
        <w:tc>
          <w:tcPr>
            <w:tcW w:w="1984" w:type="dxa"/>
            <w:tcBorders>
              <w:left w:val="nil"/>
              <w:right w:val="nil"/>
            </w:tcBorders>
          </w:tcPr>
          <w:p w14:paraId="07D16071" w14:textId="3EAE1891" w:rsidR="005B76B6" w:rsidRPr="007867C9" w:rsidRDefault="005B76B6" w:rsidP="005B76B6">
            <w:pPr>
              <w:pStyle w:val="Tablebody"/>
              <w:rPr>
                <w:color w:val="auto"/>
              </w:rPr>
            </w:pPr>
            <w:r w:rsidRPr="007867C9">
              <w:rPr>
                <w:color w:val="auto"/>
              </w:rPr>
              <w:t>Total Class B VOCs as carbon</w:t>
            </w:r>
          </w:p>
        </w:tc>
        <w:tc>
          <w:tcPr>
            <w:tcW w:w="1701" w:type="dxa"/>
            <w:tcBorders>
              <w:left w:val="nil"/>
              <w:right w:val="nil"/>
            </w:tcBorders>
          </w:tcPr>
          <w:p w14:paraId="066D82E8" w14:textId="37F15A61" w:rsidR="005B76B6" w:rsidRPr="007867C9" w:rsidRDefault="005B76B6" w:rsidP="005B76B6">
            <w:pPr>
              <w:pStyle w:val="Tablebody"/>
              <w:rPr>
                <w:color w:val="auto"/>
              </w:rPr>
            </w:pPr>
            <w:r w:rsidRPr="007867C9">
              <w:rPr>
                <w:color w:val="auto"/>
              </w:rPr>
              <w:t>2000 g/h</w:t>
            </w:r>
          </w:p>
        </w:tc>
        <w:tc>
          <w:tcPr>
            <w:tcW w:w="1717" w:type="dxa"/>
            <w:tcBorders>
              <w:left w:val="nil"/>
              <w:right w:val="nil"/>
            </w:tcBorders>
            <w:shd w:val="clear" w:color="auto" w:fill="auto"/>
          </w:tcPr>
          <w:p w14:paraId="3243A612" w14:textId="7BE04EBB" w:rsidR="005B76B6" w:rsidRPr="007867C9" w:rsidRDefault="00B9518B" w:rsidP="005B76B6">
            <w:pPr>
              <w:pStyle w:val="Tablebody"/>
              <w:rPr>
                <w:color w:val="auto"/>
              </w:rPr>
            </w:pPr>
            <w:r w:rsidRPr="007867C9">
              <w:rPr>
                <w:color w:val="auto"/>
              </w:rPr>
              <w:t>1 hour</w:t>
            </w:r>
          </w:p>
        </w:tc>
        <w:tc>
          <w:tcPr>
            <w:tcW w:w="1701" w:type="dxa"/>
            <w:tcBorders>
              <w:left w:val="nil"/>
              <w:right w:val="nil"/>
            </w:tcBorders>
          </w:tcPr>
          <w:p w14:paraId="6846C552" w14:textId="4124FDB3" w:rsidR="005B76B6" w:rsidRPr="007867C9" w:rsidRDefault="005B76B6" w:rsidP="005B76B6">
            <w:pPr>
              <w:pStyle w:val="Tablebody"/>
              <w:rPr>
                <w:color w:val="auto"/>
              </w:rPr>
            </w:pPr>
            <w:r w:rsidRPr="007867C9">
              <w:rPr>
                <w:color w:val="auto"/>
              </w:rPr>
              <w:t>Quarterly</w:t>
            </w:r>
          </w:p>
        </w:tc>
        <w:tc>
          <w:tcPr>
            <w:tcW w:w="1544" w:type="dxa"/>
            <w:tcBorders>
              <w:left w:val="nil"/>
              <w:right w:val="nil"/>
            </w:tcBorders>
          </w:tcPr>
          <w:p w14:paraId="7E0CD13F" w14:textId="43259A4A" w:rsidR="005B76B6" w:rsidRPr="007867C9" w:rsidRDefault="005B76B6" w:rsidP="005B76B6">
            <w:pPr>
              <w:pStyle w:val="Tablebody"/>
              <w:rPr>
                <w:color w:val="auto"/>
              </w:rPr>
            </w:pPr>
            <w:r w:rsidRPr="007867C9">
              <w:rPr>
                <w:color w:val="auto"/>
              </w:rPr>
              <w:t>BS EN 13649</w:t>
            </w:r>
          </w:p>
        </w:tc>
      </w:tr>
      <w:tr w:rsidR="003B5351" w:rsidRPr="001252C9" w14:paraId="150DFCE8" w14:textId="77777777" w:rsidTr="00337FEA">
        <w:trPr>
          <w:cantSplit/>
        </w:trPr>
        <w:tc>
          <w:tcPr>
            <w:tcW w:w="2127" w:type="dxa"/>
            <w:vMerge/>
            <w:tcBorders>
              <w:left w:val="nil"/>
              <w:right w:val="nil"/>
            </w:tcBorders>
          </w:tcPr>
          <w:p w14:paraId="697E3552" w14:textId="77777777" w:rsidR="003B5351" w:rsidRPr="007867C9" w:rsidRDefault="003B5351" w:rsidP="003B5351">
            <w:pPr>
              <w:pStyle w:val="Tablebody"/>
              <w:rPr>
                <w:color w:val="auto"/>
              </w:rPr>
            </w:pPr>
          </w:p>
        </w:tc>
        <w:tc>
          <w:tcPr>
            <w:tcW w:w="2126" w:type="dxa"/>
            <w:vMerge/>
            <w:tcBorders>
              <w:left w:val="nil"/>
              <w:right w:val="nil"/>
            </w:tcBorders>
          </w:tcPr>
          <w:p w14:paraId="29D08BE4" w14:textId="77777777" w:rsidR="003B5351" w:rsidRPr="007867C9" w:rsidRDefault="003B5351" w:rsidP="003B5351">
            <w:pPr>
              <w:pStyle w:val="Tablebody"/>
              <w:rPr>
                <w:color w:val="auto"/>
              </w:rPr>
            </w:pPr>
          </w:p>
        </w:tc>
        <w:tc>
          <w:tcPr>
            <w:tcW w:w="1984" w:type="dxa"/>
            <w:tcBorders>
              <w:left w:val="nil"/>
              <w:right w:val="nil"/>
            </w:tcBorders>
          </w:tcPr>
          <w:p w14:paraId="40938265" w14:textId="57854AD7" w:rsidR="003B5351" w:rsidRPr="007867C9" w:rsidRDefault="003B5351" w:rsidP="003B5351">
            <w:pPr>
              <w:pStyle w:val="Tablebody"/>
              <w:rPr>
                <w:color w:val="auto"/>
              </w:rPr>
            </w:pPr>
            <w:r w:rsidRPr="007867C9">
              <w:rPr>
                <w:color w:val="auto"/>
              </w:rPr>
              <w:t>Total Class A VOCs as individual VOCs</w:t>
            </w:r>
          </w:p>
        </w:tc>
        <w:tc>
          <w:tcPr>
            <w:tcW w:w="1701" w:type="dxa"/>
            <w:tcBorders>
              <w:left w:val="nil"/>
              <w:right w:val="nil"/>
            </w:tcBorders>
          </w:tcPr>
          <w:p w14:paraId="75FE2AFD" w14:textId="7AF00E9C" w:rsidR="003B5351" w:rsidRPr="007867C9" w:rsidRDefault="003B5351" w:rsidP="003B5351">
            <w:pPr>
              <w:pStyle w:val="Tablebody"/>
              <w:rPr>
                <w:color w:val="auto"/>
                <w:highlight w:val="yellow"/>
              </w:rPr>
            </w:pPr>
            <w:r w:rsidRPr="007867C9">
              <w:rPr>
                <w:color w:val="auto"/>
              </w:rPr>
              <w:t>100 g/h</w:t>
            </w:r>
          </w:p>
        </w:tc>
        <w:tc>
          <w:tcPr>
            <w:tcW w:w="1717" w:type="dxa"/>
            <w:tcBorders>
              <w:left w:val="nil"/>
              <w:right w:val="nil"/>
            </w:tcBorders>
          </w:tcPr>
          <w:p w14:paraId="32C424FF" w14:textId="0DA7A175" w:rsidR="003B5351" w:rsidRPr="007867C9" w:rsidRDefault="003B5351" w:rsidP="003B5351">
            <w:pPr>
              <w:pStyle w:val="Tablebody"/>
              <w:rPr>
                <w:color w:val="auto"/>
              </w:rPr>
            </w:pPr>
            <w:r w:rsidRPr="007867C9">
              <w:rPr>
                <w:color w:val="auto"/>
              </w:rPr>
              <w:t>1 hour</w:t>
            </w:r>
          </w:p>
        </w:tc>
        <w:tc>
          <w:tcPr>
            <w:tcW w:w="1701" w:type="dxa"/>
            <w:tcBorders>
              <w:left w:val="nil"/>
              <w:right w:val="nil"/>
            </w:tcBorders>
          </w:tcPr>
          <w:p w14:paraId="29CC127F" w14:textId="0B8FA52D" w:rsidR="003B5351" w:rsidRPr="007867C9" w:rsidRDefault="003B5351" w:rsidP="003B5351">
            <w:pPr>
              <w:pStyle w:val="Tablebody"/>
              <w:rPr>
                <w:color w:val="auto"/>
              </w:rPr>
            </w:pPr>
            <w:r w:rsidRPr="007867C9">
              <w:rPr>
                <w:color w:val="auto"/>
              </w:rPr>
              <w:t>Quarterly</w:t>
            </w:r>
          </w:p>
        </w:tc>
        <w:tc>
          <w:tcPr>
            <w:tcW w:w="1544" w:type="dxa"/>
            <w:tcBorders>
              <w:left w:val="nil"/>
              <w:right w:val="nil"/>
            </w:tcBorders>
          </w:tcPr>
          <w:p w14:paraId="14EE4D09" w14:textId="2591B1BD" w:rsidR="003B5351" w:rsidRPr="007867C9" w:rsidRDefault="00AD30BE" w:rsidP="003B5351">
            <w:pPr>
              <w:pStyle w:val="Tablebody"/>
              <w:rPr>
                <w:color w:val="auto"/>
              </w:rPr>
            </w:pPr>
            <w:r>
              <w:rPr>
                <w:color w:val="auto"/>
              </w:rPr>
              <w:t>BS EN 1364</w:t>
            </w:r>
            <w:r w:rsidR="003B5351" w:rsidRPr="007867C9">
              <w:rPr>
                <w:color w:val="auto"/>
              </w:rPr>
              <w:t>9</w:t>
            </w:r>
          </w:p>
        </w:tc>
      </w:tr>
      <w:tr w:rsidR="005B76B6" w:rsidRPr="001252C9" w14:paraId="52CD9EE3" w14:textId="77777777" w:rsidTr="00337FEA">
        <w:trPr>
          <w:cantSplit/>
        </w:trPr>
        <w:tc>
          <w:tcPr>
            <w:tcW w:w="2127" w:type="dxa"/>
            <w:vMerge/>
            <w:tcBorders>
              <w:left w:val="nil"/>
              <w:right w:val="nil"/>
            </w:tcBorders>
          </w:tcPr>
          <w:p w14:paraId="78B84B1C" w14:textId="77777777" w:rsidR="005B76B6" w:rsidRPr="007867C9" w:rsidRDefault="005B76B6" w:rsidP="005B76B6">
            <w:pPr>
              <w:pStyle w:val="Tablebody"/>
              <w:rPr>
                <w:color w:val="auto"/>
              </w:rPr>
            </w:pPr>
          </w:p>
        </w:tc>
        <w:tc>
          <w:tcPr>
            <w:tcW w:w="2126" w:type="dxa"/>
            <w:vMerge/>
            <w:tcBorders>
              <w:left w:val="nil"/>
              <w:right w:val="nil"/>
            </w:tcBorders>
          </w:tcPr>
          <w:p w14:paraId="5126721F" w14:textId="77777777" w:rsidR="005B76B6" w:rsidRPr="007867C9" w:rsidRDefault="005B76B6" w:rsidP="005B76B6">
            <w:pPr>
              <w:pStyle w:val="Tablebody"/>
              <w:rPr>
                <w:color w:val="auto"/>
              </w:rPr>
            </w:pPr>
          </w:p>
        </w:tc>
        <w:tc>
          <w:tcPr>
            <w:tcW w:w="1984" w:type="dxa"/>
            <w:tcBorders>
              <w:left w:val="nil"/>
              <w:right w:val="nil"/>
            </w:tcBorders>
          </w:tcPr>
          <w:p w14:paraId="4AF50054" w14:textId="37CF8039" w:rsidR="005B76B6" w:rsidRPr="007867C9" w:rsidRDefault="005B76B6" w:rsidP="005B76B6">
            <w:pPr>
              <w:pStyle w:val="Tablebody"/>
              <w:rPr>
                <w:color w:val="auto"/>
              </w:rPr>
            </w:pPr>
            <w:r w:rsidRPr="007867C9">
              <w:rPr>
                <w:color w:val="auto"/>
              </w:rPr>
              <w:t>Particulates</w:t>
            </w:r>
          </w:p>
        </w:tc>
        <w:tc>
          <w:tcPr>
            <w:tcW w:w="1701" w:type="dxa"/>
            <w:tcBorders>
              <w:left w:val="nil"/>
              <w:right w:val="nil"/>
            </w:tcBorders>
          </w:tcPr>
          <w:p w14:paraId="341A7407" w14:textId="2E76CAEC" w:rsidR="005B76B6" w:rsidRPr="007867C9" w:rsidRDefault="005B76B6" w:rsidP="005B76B6">
            <w:pPr>
              <w:pStyle w:val="Tablebody"/>
              <w:rPr>
                <w:color w:val="auto"/>
              </w:rPr>
            </w:pPr>
            <w:r w:rsidRPr="007867C9">
              <w:rPr>
                <w:color w:val="auto"/>
              </w:rPr>
              <w:t>20 mg/m</w:t>
            </w:r>
            <w:r w:rsidRPr="007867C9">
              <w:rPr>
                <w:color w:val="auto"/>
                <w:vertAlign w:val="superscript"/>
              </w:rPr>
              <w:t>3</w:t>
            </w:r>
          </w:p>
        </w:tc>
        <w:tc>
          <w:tcPr>
            <w:tcW w:w="1717" w:type="dxa"/>
            <w:tcBorders>
              <w:left w:val="nil"/>
              <w:right w:val="nil"/>
            </w:tcBorders>
          </w:tcPr>
          <w:p w14:paraId="75E1FE64" w14:textId="002787CA" w:rsidR="005B76B6" w:rsidRPr="007867C9" w:rsidRDefault="00E73D0E" w:rsidP="005B76B6">
            <w:pPr>
              <w:pStyle w:val="Tablebody"/>
              <w:rPr>
                <w:color w:val="auto"/>
              </w:rPr>
            </w:pPr>
            <w:r w:rsidRPr="007867C9">
              <w:rPr>
                <w:color w:val="auto"/>
              </w:rPr>
              <w:t>1 hour</w:t>
            </w:r>
          </w:p>
        </w:tc>
        <w:tc>
          <w:tcPr>
            <w:tcW w:w="1701" w:type="dxa"/>
            <w:tcBorders>
              <w:left w:val="nil"/>
              <w:right w:val="nil"/>
            </w:tcBorders>
          </w:tcPr>
          <w:p w14:paraId="79E937F6" w14:textId="064BE431" w:rsidR="005B76B6" w:rsidRPr="007867C9" w:rsidRDefault="005B76B6" w:rsidP="005B76B6">
            <w:pPr>
              <w:pStyle w:val="Tablebody"/>
              <w:rPr>
                <w:color w:val="auto"/>
              </w:rPr>
            </w:pPr>
            <w:r w:rsidRPr="007867C9">
              <w:rPr>
                <w:color w:val="auto"/>
              </w:rPr>
              <w:t>Quarterly</w:t>
            </w:r>
          </w:p>
        </w:tc>
        <w:tc>
          <w:tcPr>
            <w:tcW w:w="1544" w:type="dxa"/>
            <w:tcBorders>
              <w:left w:val="nil"/>
              <w:right w:val="nil"/>
            </w:tcBorders>
          </w:tcPr>
          <w:p w14:paraId="0314DF78" w14:textId="287DECFD" w:rsidR="005B76B6" w:rsidRPr="007867C9" w:rsidRDefault="005B76B6" w:rsidP="005B76B6">
            <w:pPr>
              <w:pStyle w:val="Tablebody"/>
              <w:rPr>
                <w:color w:val="auto"/>
              </w:rPr>
            </w:pPr>
            <w:r w:rsidRPr="007867C9">
              <w:rPr>
                <w:color w:val="auto"/>
              </w:rPr>
              <w:t>BS 3405:1983</w:t>
            </w:r>
          </w:p>
        </w:tc>
      </w:tr>
      <w:tr w:rsidR="005B76B6" w:rsidRPr="001252C9" w14:paraId="74850437" w14:textId="77777777" w:rsidTr="00337FEA">
        <w:trPr>
          <w:cantSplit/>
        </w:trPr>
        <w:tc>
          <w:tcPr>
            <w:tcW w:w="2127" w:type="dxa"/>
            <w:vMerge w:val="restart"/>
            <w:tcBorders>
              <w:left w:val="nil"/>
              <w:right w:val="nil"/>
            </w:tcBorders>
          </w:tcPr>
          <w:p w14:paraId="255A3E85" w14:textId="77777777" w:rsidR="005B76B6" w:rsidRPr="007867C9" w:rsidRDefault="005B76B6" w:rsidP="005B76B6">
            <w:pPr>
              <w:pStyle w:val="Tablebody"/>
              <w:rPr>
                <w:color w:val="auto"/>
              </w:rPr>
            </w:pPr>
            <w:r w:rsidRPr="007867C9">
              <w:rPr>
                <w:color w:val="auto"/>
              </w:rPr>
              <w:t>A3 [Point A3 on site plan in schedule 7]</w:t>
            </w:r>
          </w:p>
        </w:tc>
        <w:tc>
          <w:tcPr>
            <w:tcW w:w="2126" w:type="dxa"/>
            <w:vMerge w:val="restart"/>
            <w:tcBorders>
              <w:left w:val="nil"/>
              <w:right w:val="nil"/>
            </w:tcBorders>
          </w:tcPr>
          <w:p w14:paraId="121D3834" w14:textId="5259ED91" w:rsidR="005B76B6" w:rsidRPr="007867C9" w:rsidRDefault="005B76B6" w:rsidP="005B76B6">
            <w:pPr>
              <w:pStyle w:val="Tablebody"/>
              <w:rPr>
                <w:color w:val="auto"/>
              </w:rPr>
            </w:pPr>
            <w:r w:rsidRPr="007867C9">
              <w:rPr>
                <w:color w:val="auto"/>
              </w:rPr>
              <w:t>Resin Plant Ethyl acrylate scrubber</w:t>
            </w:r>
          </w:p>
        </w:tc>
        <w:tc>
          <w:tcPr>
            <w:tcW w:w="1984" w:type="dxa"/>
            <w:tcBorders>
              <w:left w:val="nil"/>
              <w:right w:val="nil"/>
            </w:tcBorders>
          </w:tcPr>
          <w:p w14:paraId="0601EC19" w14:textId="2FB115DF" w:rsidR="005B76B6" w:rsidRPr="007867C9" w:rsidRDefault="005B76B6" w:rsidP="005B76B6">
            <w:pPr>
              <w:pStyle w:val="Tablebody"/>
              <w:rPr>
                <w:color w:val="auto"/>
              </w:rPr>
            </w:pPr>
            <w:r w:rsidRPr="007867C9">
              <w:rPr>
                <w:color w:val="auto"/>
              </w:rPr>
              <w:t>Total Class B VOCs as carbon</w:t>
            </w:r>
          </w:p>
        </w:tc>
        <w:tc>
          <w:tcPr>
            <w:tcW w:w="1701" w:type="dxa"/>
            <w:tcBorders>
              <w:left w:val="nil"/>
              <w:right w:val="nil"/>
            </w:tcBorders>
          </w:tcPr>
          <w:p w14:paraId="12CB4052" w14:textId="34002599" w:rsidR="005B76B6" w:rsidRPr="007867C9" w:rsidRDefault="005B76B6" w:rsidP="005B76B6">
            <w:pPr>
              <w:pStyle w:val="Tablebody"/>
              <w:rPr>
                <w:color w:val="auto"/>
              </w:rPr>
            </w:pPr>
            <w:r w:rsidRPr="007867C9">
              <w:rPr>
                <w:color w:val="auto"/>
              </w:rPr>
              <w:t>2000 g/h</w:t>
            </w:r>
          </w:p>
        </w:tc>
        <w:tc>
          <w:tcPr>
            <w:tcW w:w="1717" w:type="dxa"/>
            <w:tcBorders>
              <w:left w:val="nil"/>
              <w:right w:val="nil"/>
            </w:tcBorders>
          </w:tcPr>
          <w:p w14:paraId="1A6F36F9" w14:textId="78530345" w:rsidR="005B76B6" w:rsidRPr="007867C9" w:rsidRDefault="00B9518B" w:rsidP="005B76B6">
            <w:pPr>
              <w:pStyle w:val="Tablebody"/>
              <w:rPr>
                <w:color w:val="auto"/>
              </w:rPr>
            </w:pPr>
            <w:r w:rsidRPr="007867C9">
              <w:rPr>
                <w:color w:val="auto"/>
              </w:rPr>
              <w:t>1 hour</w:t>
            </w:r>
          </w:p>
        </w:tc>
        <w:tc>
          <w:tcPr>
            <w:tcW w:w="1701" w:type="dxa"/>
            <w:tcBorders>
              <w:left w:val="nil"/>
              <w:right w:val="nil"/>
            </w:tcBorders>
          </w:tcPr>
          <w:p w14:paraId="379CB63D" w14:textId="74D25DEF" w:rsidR="005B76B6" w:rsidRPr="007867C9" w:rsidRDefault="005B76B6" w:rsidP="005B76B6">
            <w:pPr>
              <w:pStyle w:val="Tablebody"/>
              <w:rPr>
                <w:color w:val="auto"/>
              </w:rPr>
            </w:pPr>
            <w:proofErr w:type="spellStart"/>
            <w:r w:rsidRPr="007867C9">
              <w:rPr>
                <w:color w:val="auto"/>
              </w:rPr>
              <w:t>Quarerly</w:t>
            </w:r>
            <w:proofErr w:type="spellEnd"/>
            <w:r w:rsidRPr="007867C9">
              <w:rPr>
                <w:color w:val="auto"/>
              </w:rPr>
              <w:t xml:space="preserve">  </w:t>
            </w:r>
          </w:p>
        </w:tc>
        <w:tc>
          <w:tcPr>
            <w:tcW w:w="1544" w:type="dxa"/>
            <w:tcBorders>
              <w:left w:val="nil"/>
              <w:right w:val="nil"/>
            </w:tcBorders>
          </w:tcPr>
          <w:p w14:paraId="5C383CE5" w14:textId="17BCEF45" w:rsidR="005B76B6" w:rsidRPr="007867C9" w:rsidRDefault="005B76B6" w:rsidP="005B76B6">
            <w:pPr>
              <w:pStyle w:val="Tablebody"/>
              <w:rPr>
                <w:color w:val="auto"/>
              </w:rPr>
            </w:pPr>
            <w:r w:rsidRPr="007867C9">
              <w:rPr>
                <w:color w:val="auto"/>
              </w:rPr>
              <w:t>BS EN 13649</w:t>
            </w:r>
          </w:p>
        </w:tc>
      </w:tr>
      <w:tr w:rsidR="003B5351" w:rsidRPr="001252C9" w14:paraId="0C5B977B" w14:textId="77777777" w:rsidTr="00337FEA">
        <w:trPr>
          <w:cantSplit/>
        </w:trPr>
        <w:tc>
          <w:tcPr>
            <w:tcW w:w="2127" w:type="dxa"/>
            <w:vMerge/>
            <w:tcBorders>
              <w:left w:val="nil"/>
              <w:right w:val="nil"/>
            </w:tcBorders>
          </w:tcPr>
          <w:p w14:paraId="2F91A35D" w14:textId="77777777" w:rsidR="003B5351" w:rsidRPr="007867C9" w:rsidRDefault="003B5351" w:rsidP="003B5351">
            <w:pPr>
              <w:pStyle w:val="Tablebody"/>
              <w:rPr>
                <w:color w:val="auto"/>
              </w:rPr>
            </w:pPr>
          </w:p>
        </w:tc>
        <w:tc>
          <w:tcPr>
            <w:tcW w:w="2126" w:type="dxa"/>
            <w:vMerge/>
            <w:tcBorders>
              <w:left w:val="nil"/>
              <w:right w:val="nil"/>
            </w:tcBorders>
          </w:tcPr>
          <w:p w14:paraId="0134E9A0" w14:textId="77777777" w:rsidR="003B5351" w:rsidRPr="007867C9" w:rsidRDefault="003B5351" w:rsidP="003B5351">
            <w:pPr>
              <w:pStyle w:val="Tablebody"/>
              <w:rPr>
                <w:color w:val="auto"/>
              </w:rPr>
            </w:pPr>
          </w:p>
        </w:tc>
        <w:tc>
          <w:tcPr>
            <w:tcW w:w="1984" w:type="dxa"/>
            <w:tcBorders>
              <w:left w:val="nil"/>
              <w:right w:val="nil"/>
            </w:tcBorders>
          </w:tcPr>
          <w:p w14:paraId="65F3537F" w14:textId="4633F84B" w:rsidR="003B5351" w:rsidRPr="007867C9" w:rsidRDefault="003B5351" w:rsidP="003B5351">
            <w:pPr>
              <w:pStyle w:val="Tablebody"/>
              <w:rPr>
                <w:color w:val="auto"/>
              </w:rPr>
            </w:pPr>
            <w:r w:rsidRPr="007867C9">
              <w:rPr>
                <w:color w:val="auto"/>
              </w:rPr>
              <w:t>Total Class A VOCs as individual VOCs</w:t>
            </w:r>
          </w:p>
        </w:tc>
        <w:tc>
          <w:tcPr>
            <w:tcW w:w="1701" w:type="dxa"/>
            <w:tcBorders>
              <w:left w:val="nil"/>
              <w:right w:val="nil"/>
            </w:tcBorders>
          </w:tcPr>
          <w:p w14:paraId="42D72E11" w14:textId="114269B9" w:rsidR="003B5351" w:rsidRPr="007867C9" w:rsidRDefault="003B5351" w:rsidP="003B5351">
            <w:pPr>
              <w:pStyle w:val="Tablebody"/>
              <w:rPr>
                <w:color w:val="auto"/>
              </w:rPr>
            </w:pPr>
            <w:r w:rsidRPr="007867C9">
              <w:rPr>
                <w:color w:val="auto"/>
              </w:rPr>
              <w:t>100 g/h</w:t>
            </w:r>
          </w:p>
        </w:tc>
        <w:tc>
          <w:tcPr>
            <w:tcW w:w="1717" w:type="dxa"/>
            <w:tcBorders>
              <w:left w:val="nil"/>
              <w:right w:val="nil"/>
            </w:tcBorders>
          </w:tcPr>
          <w:p w14:paraId="540F1BF0" w14:textId="66FA5C0D" w:rsidR="003B5351" w:rsidRPr="007867C9" w:rsidRDefault="003B5351" w:rsidP="003B5351">
            <w:pPr>
              <w:pStyle w:val="Tablebody"/>
              <w:rPr>
                <w:color w:val="auto"/>
              </w:rPr>
            </w:pPr>
            <w:r w:rsidRPr="007867C9">
              <w:rPr>
                <w:color w:val="auto"/>
              </w:rPr>
              <w:t>1 hour</w:t>
            </w:r>
          </w:p>
        </w:tc>
        <w:tc>
          <w:tcPr>
            <w:tcW w:w="1701" w:type="dxa"/>
            <w:tcBorders>
              <w:left w:val="nil"/>
              <w:right w:val="nil"/>
            </w:tcBorders>
          </w:tcPr>
          <w:p w14:paraId="62AFB741" w14:textId="79901838" w:rsidR="003B5351" w:rsidRPr="007867C9" w:rsidRDefault="003B5351" w:rsidP="003B5351">
            <w:pPr>
              <w:pStyle w:val="Tablebody"/>
              <w:rPr>
                <w:color w:val="auto"/>
              </w:rPr>
            </w:pPr>
            <w:r w:rsidRPr="007867C9">
              <w:rPr>
                <w:color w:val="auto"/>
              </w:rPr>
              <w:t>Quarterly</w:t>
            </w:r>
          </w:p>
        </w:tc>
        <w:tc>
          <w:tcPr>
            <w:tcW w:w="1544" w:type="dxa"/>
            <w:tcBorders>
              <w:left w:val="nil"/>
              <w:right w:val="nil"/>
            </w:tcBorders>
          </w:tcPr>
          <w:p w14:paraId="0A161621" w14:textId="1FD5CD02" w:rsidR="003B5351" w:rsidRPr="007867C9" w:rsidRDefault="003B5351" w:rsidP="003B5351">
            <w:pPr>
              <w:pStyle w:val="Tablebody"/>
              <w:rPr>
                <w:color w:val="auto"/>
              </w:rPr>
            </w:pPr>
            <w:r w:rsidRPr="007867C9">
              <w:rPr>
                <w:color w:val="auto"/>
              </w:rPr>
              <w:t>BS EN 13</w:t>
            </w:r>
            <w:r w:rsidR="00AD30BE">
              <w:rPr>
                <w:color w:val="auto"/>
              </w:rPr>
              <w:t>64</w:t>
            </w:r>
            <w:r w:rsidRPr="007867C9">
              <w:rPr>
                <w:color w:val="auto"/>
              </w:rPr>
              <w:t>9</w:t>
            </w:r>
          </w:p>
        </w:tc>
      </w:tr>
      <w:tr w:rsidR="00D50758" w:rsidRPr="001252C9" w14:paraId="12DA76DA" w14:textId="77777777" w:rsidTr="00337FEA">
        <w:trPr>
          <w:cantSplit/>
        </w:trPr>
        <w:tc>
          <w:tcPr>
            <w:tcW w:w="2127" w:type="dxa"/>
            <w:tcBorders>
              <w:left w:val="nil"/>
              <w:right w:val="nil"/>
            </w:tcBorders>
          </w:tcPr>
          <w:p w14:paraId="42FD05BA" w14:textId="5461D4CC" w:rsidR="00D50758" w:rsidRPr="007867C9" w:rsidRDefault="00D50758" w:rsidP="005B76B6">
            <w:pPr>
              <w:pStyle w:val="Tablebody"/>
              <w:rPr>
                <w:color w:val="auto"/>
              </w:rPr>
            </w:pPr>
            <w:r w:rsidRPr="007867C9">
              <w:rPr>
                <w:color w:val="auto"/>
              </w:rPr>
              <w:t>A5 [Point A5 on site plan in schedule 7]</w:t>
            </w:r>
          </w:p>
        </w:tc>
        <w:tc>
          <w:tcPr>
            <w:tcW w:w="2126" w:type="dxa"/>
            <w:tcBorders>
              <w:left w:val="nil"/>
              <w:right w:val="nil"/>
            </w:tcBorders>
          </w:tcPr>
          <w:p w14:paraId="7FD18084" w14:textId="042C89D6" w:rsidR="00D50758" w:rsidRPr="007867C9" w:rsidRDefault="00D50758" w:rsidP="005B76B6">
            <w:pPr>
              <w:pStyle w:val="Tablebody"/>
              <w:rPr>
                <w:color w:val="auto"/>
              </w:rPr>
            </w:pPr>
            <w:r w:rsidRPr="007867C9">
              <w:rPr>
                <w:color w:val="auto"/>
              </w:rPr>
              <w:t>Paint Plant Vessels</w:t>
            </w:r>
          </w:p>
        </w:tc>
        <w:tc>
          <w:tcPr>
            <w:tcW w:w="1984" w:type="dxa"/>
            <w:tcBorders>
              <w:left w:val="nil"/>
              <w:right w:val="nil"/>
            </w:tcBorders>
          </w:tcPr>
          <w:p w14:paraId="233C40E4" w14:textId="5DB8E3F4" w:rsidR="00D50758" w:rsidRPr="007867C9" w:rsidRDefault="00D50758" w:rsidP="005B76B6">
            <w:pPr>
              <w:pStyle w:val="Tablebody"/>
              <w:rPr>
                <w:color w:val="auto"/>
              </w:rPr>
            </w:pPr>
            <w:r w:rsidRPr="007867C9">
              <w:rPr>
                <w:color w:val="auto"/>
              </w:rPr>
              <w:t xml:space="preserve">Total VOCs </w:t>
            </w:r>
          </w:p>
        </w:tc>
        <w:tc>
          <w:tcPr>
            <w:tcW w:w="1701" w:type="dxa"/>
            <w:tcBorders>
              <w:left w:val="nil"/>
              <w:right w:val="nil"/>
            </w:tcBorders>
          </w:tcPr>
          <w:p w14:paraId="599224E5" w14:textId="637EC22C" w:rsidR="00D50758" w:rsidRPr="007867C9" w:rsidRDefault="002D4FEE" w:rsidP="005B76B6">
            <w:pPr>
              <w:pStyle w:val="Tablebody"/>
              <w:rPr>
                <w:color w:val="auto"/>
              </w:rPr>
            </w:pPr>
            <w:r>
              <w:rPr>
                <w:color w:val="auto"/>
              </w:rPr>
              <w:t>See note 1</w:t>
            </w:r>
          </w:p>
        </w:tc>
        <w:tc>
          <w:tcPr>
            <w:tcW w:w="1717" w:type="dxa"/>
            <w:tcBorders>
              <w:left w:val="nil"/>
              <w:right w:val="nil"/>
            </w:tcBorders>
          </w:tcPr>
          <w:p w14:paraId="569E5CA0" w14:textId="3C30A3BE" w:rsidR="00D50758" w:rsidRPr="00C743AA" w:rsidRDefault="009D5182" w:rsidP="005B76B6">
            <w:pPr>
              <w:pStyle w:val="Tablebody"/>
              <w:rPr>
                <w:color w:val="auto"/>
              </w:rPr>
            </w:pPr>
            <w:r w:rsidRPr="00C743AA">
              <w:rPr>
                <w:color w:val="auto"/>
              </w:rPr>
              <w:t>1 hour</w:t>
            </w:r>
          </w:p>
        </w:tc>
        <w:tc>
          <w:tcPr>
            <w:tcW w:w="1701" w:type="dxa"/>
            <w:tcBorders>
              <w:left w:val="nil"/>
              <w:right w:val="nil"/>
            </w:tcBorders>
          </w:tcPr>
          <w:p w14:paraId="1454547F" w14:textId="35E63827" w:rsidR="00D50758" w:rsidRPr="00C743AA" w:rsidRDefault="00644583" w:rsidP="005B76B6">
            <w:pPr>
              <w:pStyle w:val="Tablebody"/>
              <w:rPr>
                <w:color w:val="auto"/>
              </w:rPr>
            </w:pPr>
            <w:r w:rsidRPr="00C743AA">
              <w:rPr>
                <w:color w:val="auto"/>
              </w:rPr>
              <w:t>A</w:t>
            </w:r>
            <w:r w:rsidR="0022086F" w:rsidRPr="00C743AA">
              <w:rPr>
                <w:color w:val="auto"/>
              </w:rPr>
              <w:t>nnual</w:t>
            </w:r>
          </w:p>
        </w:tc>
        <w:tc>
          <w:tcPr>
            <w:tcW w:w="1544" w:type="dxa"/>
            <w:tcBorders>
              <w:left w:val="nil"/>
              <w:right w:val="nil"/>
            </w:tcBorders>
          </w:tcPr>
          <w:p w14:paraId="023A54F9" w14:textId="6D1AABC3" w:rsidR="00D50758" w:rsidRPr="00C743AA" w:rsidRDefault="009D5182" w:rsidP="005B76B6">
            <w:pPr>
              <w:pStyle w:val="Tablebody"/>
              <w:rPr>
                <w:color w:val="auto"/>
              </w:rPr>
            </w:pPr>
            <w:r w:rsidRPr="00C743AA">
              <w:rPr>
                <w:color w:val="auto"/>
              </w:rPr>
              <w:t>BS EN 13649</w:t>
            </w:r>
          </w:p>
        </w:tc>
      </w:tr>
      <w:tr w:rsidR="00644583" w:rsidRPr="001252C9" w14:paraId="6F570930" w14:textId="77777777" w:rsidTr="00337FEA">
        <w:trPr>
          <w:cantSplit/>
        </w:trPr>
        <w:tc>
          <w:tcPr>
            <w:tcW w:w="2127" w:type="dxa"/>
            <w:tcBorders>
              <w:left w:val="nil"/>
              <w:right w:val="nil"/>
            </w:tcBorders>
          </w:tcPr>
          <w:p w14:paraId="765A58E2" w14:textId="722C1473" w:rsidR="00644583" w:rsidRPr="007867C9" w:rsidRDefault="00644583" w:rsidP="00644583">
            <w:pPr>
              <w:pStyle w:val="Tablebody"/>
              <w:rPr>
                <w:color w:val="auto"/>
              </w:rPr>
            </w:pPr>
            <w:r w:rsidRPr="007867C9">
              <w:rPr>
                <w:color w:val="auto"/>
              </w:rPr>
              <w:t>A6 [Point A6 on site plan in schedule 7]</w:t>
            </w:r>
          </w:p>
        </w:tc>
        <w:tc>
          <w:tcPr>
            <w:tcW w:w="2126" w:type="dxa"/>
            <w:tcBorders>
              <w:left w:val="nil"/>
              <w:right w:val="nil"/>
            </w:tcBorders>
          </w:tcPr>
          <w:p w14:paraId="0310CDC4" w14:textId="3C0E1D17" w:rsidR="00644583" w:rsidRPr="007867C9" w:rsidRDefault="00E73D0E" w:rsidP="00644583">
            <w:pPr>
              <w:pStyle w:val="Tablebody"/>
              <w:rPr>
                <w:color w:val="auto"/>
              </w:rPr>
            </w:pPr>
            <w:r w:rsidRPr="007867C9">
              <w:rPr>
                <w:color w:val="auto"/>
              </w:rPr>
              <w:t>DCE dust filter (Coatings Plant)</w:t>
            </w:r>
          </w:p>
        </w:tc>
        <w:tc>
          <w:tcPr>
            <w:tcW w:w="1984" w:type="dxa"/>
            <w:tcBorders>
              <w:left w:val="nil"/>
              <w:right w:val="nil"/>
            </w:tcBorders>
          </w:tcPr>
          <w:p w14:paraId="36B28ED4" w14:textId="5BD8D3F8" w:rsidR="00644583" w:rsidRPr="007867C9" w:rsidRDefault="00E73D0E" w:rsidP="00644583">
            <w:pPr>
              <w:pStyle w:val="Tablebody"/>
              <w:rPr>
                <w:color w:val="auto"/>
              </w:rPr>
            </w:pPr>
            <w:r w:rsidRPr="007867C9">
              <w:rPr>
                <w:color w:val="auto"/>
              </w:rPr>
              <w:t>Particulates</w:t>
            </w:r>
            <w:r w:rsidR="00644583" w:rsidRPr="007867C9">
              <w:rPr>
                <w:color w:val="auto"/>
              </w:rPr>
              <w:t xml:space="preserve"> </w:t>
            </w:r>
          </w:p>
        </w:tc>
        <w:tc>
          <w:tcPr>
            <w:tcW w:w="1701" w:type="dxa"/>
            <w:tcBorders>
              <w:left w:val="nil"/>
              <w:right w:val="nil"/>
            </w:tcBorders>
          </w:tcPr>
          <w:p w14:paraId="7B1E1E73" w14:textId="62A5A055" w:rsidR="00644583" w:rsidRPr="007867C9" w:rsidRDefault="00E73D0E" w:rsidP="00644583">
            <w:pPr>
              <w:pStyle w:val="Tablebody"/>
              <w:rPr>
                <w:color w:val="auto"/>
              </w:rPr>
            </w:pPr>
            <w:r w:rsidRPr="007867C9">
              <w:rPr>
                <w:color w:val="auto"/>
              </w:rPr>
              <w:t>20 mg/m</w:t>
            </w:r>
            <w:r w:rsidRPr="007867C9">
              <w:rPr>
                <w:color w:val="auto"/>
                <w:vertAlign w:val="superscript"/>
              </w:rPr>
              <w:t>3</w:t>
            </w:r>
          </w:p>
        </w:tc>
        <w:tc>
          <w:tcPr>
            <w:tcW w:w="1717" w:type="dxa"/>
            <w:tcBorders>
              <w:left w:val="nil"/>
              <w:right w:val="nil"/>
            </w:tcBorders>
          </w:tcPr>
          <w:p w14:paraId="4D8324E7" w14:textId="7E63A956" w:rsidR="00644583" w:rsidRPr="007867C9" w:rsidRDefault="00E73D0E" w:rsidP="00644583">
            <w:pPr>
              <w:pStyle w:val="Tablebody"/>
              <w:rPr>
                <w:color w:val="auto"/>
              </w:rPr>
            </w:pPr>
            <w:r w:rsidRPr="007867C9">
              <w:rPr>
                <w:color w:val="auto"/>
              </w:rPr>
              <w:t>1 hour</w:t>
            </w:r>
          </w:p>
        </w:tc>
        <w:tc>
          <w:tcPr>
            <w:tcW w:w="1701" w:type="dxa"/>
            <w:tcBorders>
              <w:left w:val="nil"/>
              <w:right w:val="nil"/>
            </w:tcBorders>
          </w:tcPr>
          <w:p w14:paraId="3B2B86F6" w14:textId="0EFC281E" w:rsidR="00644583" w:rsidRPr="007867C9" w:rsidRDefault="00E73D0E" w:rsidP="00644583">
            <w:pPr>
              <w:pStyle w:val="Tablebody"/>
              <w:rPr>
                <w:color w:val="auto"/>
              </w:rPr>
            </w:pPr>
            <w:r w:rsidRPr="007867C9">
              <w:rPr>
                <w:color w:val="auto"/>
              </w:rPr>
              <w:t>Quarterly</w:t>
            </w:r>
          </w:p>
        </w:tc>
        <w:tc>
          <w:tcPr>
            <w:tcW w:w="1544" w:type="dxa"/>
            <w:tcBorders>
              <w:left w:val="nil"/>
              <w:right w:val="nil"/>
            </w:tcBorders>
          </w:tcPr>
          <w:p w14:paraId="0FE56B6E" w14:textId="2C02464B" w:rsidR="00644583" w:rsidRPr="007867C9" w:rsidRDefault="00E73D0E" w:rsidP="00644583">
            <w:pPr>
              <w:pStyle w:val="Tablebody"/>
              <w:rPr>
                <w:color w:val="auto"/>
              </w:rPr>
            </w:pPr>
            <w:r w:rsidRPr="007867C9">
              <w:rPr>
                <w:color w:val="auto"/>
              </w:rPr>
              <w:t>BS 3405:1983</w:t>
            </w:r>
          </w:p>
        </w:tc>
      </w:tr>
      <w:tr w:rsidR="00644583" w:rsidRPr="001252C9" w14:paraId="142F131A" w14:textId="77777777" w:rsidTr="00337FEA">
        <w:trPr>
          <w:cantSplit/>
        </w:trPr>
        <w:tc>
          <w:tcPr>
            <w:tcW w:w="2127" w:type="dxa"/>
            <w:tcBorders>
              <w:left w:val="nil"/>
              <w:right w:val="nil"/>
            </w:tcBorders>
          </w:tcPr>
          <w:p w14:paraId="1BE8C5EC" w14:textId="04598759" w:rsidR="00644583" w:rsidRPr="007867C9" w:rsidRDefault="00644583" w:rsidP="00644583">
            <w:pPr>
              <w:pStyle w:val="Tablebody"/>
              <w:rPr>
                <w:color w:val="auto"/>
              </w:rPr>
            </w:pPr>
            <w:r w:rsidRPr="007867C9">
              <w:rPr>
                <w:color w:val="auto"/>
              </w:rPr>
              <w:t>A7 to A36 [Points A7-A36 on site plan in schedule 7]</w:t>
            </w:r>
          </w:p>
        </w:tc>
        <w:tc>
          <w:tcPr>
            <w:tcW w:w="2126" w:type="dxa"/>
            <w:tcBorders>
              <w:left w:val="nil"/>
              <w:right w:val="nil"/>
            </w:tcBorders>
          </w:tcPr>
          <w:p w14:paraId="4BFDB83E" w14:textId="3D620D6C" w:rsidR="00644583" w:rsidRPr="007867C9" w:rsidRDefault="00644583" w:rsidP="00644583">
            <w:pPr>
              <w:pStyle w:val="Tablebody"/>
              <w:rPr>
                <w:color w:val="auto"/>
              </w:rPr>
            </w:pPr>
            <w:r w:rsidRPr="007867C9">
              <w:rPr>
                <w:color w:val="auto"/>
              </w:rPr>
              <w:t>Various Dust Collection Equipment (DCE &amp; Local Exhaust Ventilation (LEV) units, storage and plant tanks</w:t>
            </w:r>
          </w:p>
        </w:tc>
        <w:tc>
          <w:tcPr>
            <w:tcW w:w="1984" w:type="dxa"/>
            <w:tcBorders>
              <w:left w:val="nil"/>
              <w:right w:val="nil"/>
            </w:tcBorders>
          </w:tcPr>
          <w:p w14:paraId="5F91F445" w14:textId="75A9BCC0" w:rsidR="00644583" w:rsidRPr="007867C9" w:rsidRDefault="00644583" w:rsidP="00644583">
            <w:pPr>
              <w:pStyle w:val="Tablebody"/>
              <w:rPr>
                <w:color w:val="auto"/>
              </w:rPr>
            </w:pPr>
            <w:r w:rsidRPr="007867C9">
              <w:rPr>
                <w:color w:val="auto"/>
              </w:rPr>
              <w:t>No parameters set</w:t>
            </w:r>
          </w:p>
        </w:tc>
        <w:tc>
          <w:tcPr>
            <w:tcW w:w="1701" w:type="dxa"/>
            <w:tcBorders>
              <w:left w:val="nil"/>
              <w:right w:val="nil"/>
            </w:tcBorders>
          </w:tcPr>
          <w:p w14:paraId="7D54DB6C" w14:textId="0BBB0DC3" w:rsidR="00644583" w:rsidRPr="007867C9" w:rsidRDefault="00644583" w:rsidP="00644583">
            <w:pPr>
              <w:pStyle w:val="Tablebody"/>
              <w:rPr>
                <w:color w:val="auto"/>
              </w:rPr>
            </w:pPr>
            <w:r w:rsidRPr="007867C9">
              <w:rPr>
                <w:color w:val="auto"/>
              </w:rPr>
              <w:t>No limit set</w:t>
            </w:r>
          </w:p>
        </w:tc>
        <w:tc>
          <w:tcPr>
            <w:tcW w:w="1717" w:type="dxa"/>
            <w:tcBorders>
              <w:left w:val="nil"/>
              <w:right w:val="nil"/>
            </w:tcBorders>
          </w:tcPr>
          <w:p w14:paraId="3B72AEB4" w14:textId="3BD82A33" w:rsidR="00644583" w:rsidRPr="007867C9" w:rsidRDefault="00644583" w:rsidP="00644583">
            <w:pPr>
              <w:pStyle w:val="Tablebody"/>
              <w:rPr>
                <w:color w:val="auto"/>
              </w:rPr>
            </w:pPr>
            <w:r w:rsidRPr="007867C9">
              <w:rPr>
                <w:color w:val="auto"/>
              </w:rPr>
              <w:t>N/A</w:t>
            </w:r>
          </w:p>
        </w:tc>
        <w:tc>
          <w:tcPr>
            <w:tcW w:w="1701" w:type="dxa"/>
            <w:tcBorders>
              <w:left w:val="nil"/>
              <w:right w:val="nil"/>
            </w:tcBorders>
          </w:tcPr>
          <w:p w14:paraId="39A4FB98" w14:textId="321D9113" w:rsidR="00644583" w:rsidRPr="007867C9" w:rsidRDefault="00644583" w:rsidP="00644583">
            <w:pPr>
              <w:pStyle w:val="Tablebody"/>
              <w:rPr>
                <w:color w:val="auto"/>
              </w:rPr>
            </w:pPr>
            <w:r w:rsidRPr="007867C9">
              <w:rPr>
                <w:color w:val="auto"/>
              </w:rPr>
              <w:t>N/A</w:t>
            </w:r>
          </w:p>
        </w:tc>
        <w:tc>
          <w:tcPr>
            <w:tcW w:w="1544" w:type="dxa"/>
            <w:tcBorders>
              <w:left w:val="nil"/>
              <w:right w:val="nil"/>
            </w:tcBorders>
          </w:tcPr>
          <w:p w14:paraId="0954C5A5" w14:textId="5C165235" w:rsidR="00644583" w:rsidRPr="007867C9" w:rsidRDefault="00644583" w:rsidP="00644583">
            <w:pPr>
              <w:pStyle w:val="Tablebody"/>
              <w:rPr>
                <w:color w:val="auto"/>
              </w:rPr>
            </w:pPr>
            <w:r w:rsidRPr="007867C9">
              <w:rPr>
                <w:color w:val="auto"/>
              </w:rPr>
              <w:t>N/A</w:t>
            </w:r>
          </w:p>
        </w:tc>
      </w:tr>
      <w:tr w:rsidR="00EF321D" w:rsidRPr="007867C9" w14:paraId="63CE2D2E" w14:textId="77777777" w:rsidTr="00337FEA">
        <w:trPr>
          <w:cantSplit/>
        </w:trPr>
        <w:tc>
          <w:tcPr>
            <w:tcW w:w="2127" w:type="dxa"/>
            <w:tcBorders>
              <w:left w:val="nil"/>
              <w:right w:val="nil"/>
            </w:tcBorders>
          </w:tcPr>
          <w:p w14:paraId="3B0410E6" w14:textId="47B392A2" w:rsidR="00EF321D" w:rsidRPr="007867C9" w:rsidRDefault="00EF321D" w:rsidP="00EF321D">
            <w:pPr>
              <w:pStyle w:val="Tablebody"/>
              <w:rPr>
                <w:color w:val="auto"/>
              </w:rPr>
            </w:pPr>
            <w:r w:rsidRPr="007867C9">
              <w:rPr>
                <w:color w:val="auto"/>
              </w:rPr>
              <w:lastRenderedPageBreak/>
              <w:t>A37 [Point A37 on site plan in schedule 7]</w:t>
            </w:r>
          </w:p>
        </w:tc>
        <w:tc>
          <w:tcPr>
            <w:tcW w:w="2126" w:type="dxa"/>
            <w:tcBorders>
              <w:left w:val="nil"/>
              <w:right w:val="nil"/>
            </w:tcBorders>
          </w:tcPr>
          <w:p w14:paraId="26092A2A" w14:textId="04BE8F9A" w:rsidR="00EF321D" w:rsidRPr="007867C9" w:rsidRDefault="00EF321D" w:rsidP="00EF321D">
            <w:pPr>
              <w:pStyle w:val="Tablebody"/>
              <w:rPr>
                <w:color w:val="auto"/>
              </w:rPr>
            </w:pPr>
            <w:r w:rsidRPr="007867C9">
              <w:rPr>
                <w:color w:val="auto"/>
              </w:rPr>
              <w:t>Coatings Plant – extraction on Product Filling</w:t>
            </w:r>
          </w:p>
        </w:tc>
        <w:tc>
          <w:tcPr>
            <w:tcW w:w="1984" w:type="dxa"/>
            <w:tcBorders>
              <w:left w:val="nil"/>
              <w:right w:val="nil"/>
            </w:tcBorders>
          </w:tcPr>
          <w:p w14:paraId="48A3423B" w14:textId="3AEE2ABD" w:rsidR="00EF321D" w:rsidRPr="007867C9" w:rsidRDefault="00EF321D" w:rsidP="00EF321D">
            <w:pPr>
              <w:pStyle w:val="Tablebody"/>
              <w:rPr>
                <w:color w:val="auto"/>
              </w:rPr>
            </w:pPr>
            <w:r w:rsidRPr="007867C9">
              <w:rPr>
                <w:color w:val="auto"/>
              </w:rPr>
              <w:t>Total VOCs</w:t>
            </w:r>
          </w:p>
        </w:tc>
        <w:tc>
          <w:tcPr>
            <w:tcW w:w="1701" w:type="dxa"/>
            <w:tcBorders>
              <w:left w:val="nil"/>
              <w:right w:val="nil"/>
            </w:tcBorders>
          </w:tcPr>
          <w:p w14:paraId="3A30BB62" w14:textId="6D64168B" w:rsidR="00EF321D" w:rsidRPr="007867C9" w:rsidRDefault="00EF321D" w:rsidP="00EF321D">
            <w:pPr>
              <w:pStyle w:val="Tablebody"/>
              <w:rPr>
                <w:color w:val="auto"/>
              </w:rPr>
            </w:pPr>
            <w:r w:rsidRPr="007867C9">
              <w:rPr>
                <w:color w:val="auto"/>
              </w:rPr>
              <w:t xml:space="preserve">See </w:t>
            </w:r>
            <w:r w:rsidR="002D4FEE">
              <w:rPr>
                <w:color w:val="auto"/>
              </w:rPr>
              <w:t>note 1</w:t>
            </w:r>
          </w:p>
        </w:tc>
        <w:tc>
          <w:tcPr>
            <w:tcW w:w="1717" w:type="dxa"/>
            <w:tcBorders>
              <w:left w:val="nil"/>
              <w:right w:val="nil"/>
            </w:tcBorders>
          </w:tcPr>
          <w:p w14:paraId="7A91724B" w14:textId="5D1438DB" w:rsidR="00EF321D" w:rsidRPr="00C80A59" w:rsidRDefault="00EF321D" w:rsidP="00EF321D">
            <w:pPr>
              <w:pStyle w:val="Tablebody"/>
              <w:rPr>
                <w:color w:val="auto"/>
              </w:rPr>
            </w:pPr>
            <w:r w:rsidRPr="00C80A59">
              <w:rPr>
                <w:color w:val="auto"/>
              </w:rPr>
              <w:t>1 hour</w:t>
            </w:r>
          </w:p>
        </w:tc>
        <w:tc>
          <w:tcPr>
            <w:tcW w:w="1701" w:type="dxa"/>
            <w:tcBorders>
              <w:left w:val="nil"/>
              <w:right w:val="nil"/>
            </w:tcBorders>
          </w:tcPr>
          <w:p w14:paraId="38DAA354" w14:textId="0F834CBE" w:rsidR="00EF321D" w:rsidRPr="00C80A59" w:rsidRDefault="00EF321D" w:rsidP="00EF321D">
            <w:pPr>
              <w:pStyle w:val="Tablebody"/>
              <w:rPr>
                <w:color w:val="auto"/>
              </w:rPr>
            </w:pPr>
            <w:r w:rsidRPr="00C80A59">
              <w:rPr>
                <w:color w:val="auto"/>
              </w:rPr>
              <w:t>Annual</w:t>
            </w:r>
          </w:p>
        </w:tc>
        <w:tc>
          <w:tcPr>
            <w:tcW w:w="1544" w:type="dxa"/>
            <w:tcBorders>
              <w:left w:val="nil"/>
              <w:right w:val="nil"/>
            </w:tcBorders>
          </w:tcPr>
          <w:p w14:paraId="36B89F90" w14:textId="4D94667A" w:rsidR="00EF321D" w:rsidRPr="00C80A59" w:rsidRDefault="00EF321D" w:rsidP="00EF321D">
            <w:pPr>
              <w:pStyle w:val="Tablebody"/>
              <w:rPr>
                <w:color w:val="auto"/>
              </w:rPr>
            </w:pPr>
            <w:r w:rsidRPr="00C80A59">
              <w:rPr>
                <w:color w:val="auto"/>
              </w:rPr>
              <w:t>BS EN 13649</w:t>
            </w:r>
          </w:p>
        </w:tc>
      </w:tr>
      <w:tr w:rsidR="00644583" w:rsidRPr="007867C9" w14:paraId="79D127E6" w14:textId="77777777" w:rsidTr="00337FEA">
        <w:trPr>
          <w:cantSplit/>
        </w:trPr>
        <w:tc>
          <w:tcPr>
            <w:tcW w:w="2127" w:type="dxa"/>
            <w:vMerge w:val="restart"/>
            <w:tcBorders>
              <w:left w:val="nil"/>
              <w:right w:val="nil"/>
            </w:tcBorders>
          </w:tcPr>
          <w:p w14:paraId="0BE9D711" w14:textId="4F0D1988" w:rsidR="00644583" w:rsidRPr="007867C9" w:rsidRDefault="00644583" w:rsidP="00644583">
            <w:pPr>
              <w:pStyle w:val="Tablebody"/>
              <w:rPr>
                <w:color w:val="auto"/>
              </w:rPr>
            </w:pPr>
            <w:r w:rsidRPr="007867C9">
              <w:rPr>
                <w:color w:val="auto"/>
              </w:rPr>
              <w:t xml:space="preserve">A38 [Point A38 on site plan in schedule 7] </w:t>
            </w:r>
          </w:p>
        </w:tc>
        <w:tc>
          <w:tcPr>
            <w:tcW w:w="2126" w:type="dxa"/>
            <w:vMerge w:val="restart"/>
            <w:tcBorders>
              <w:left w:val="nil"/>
              <w:right w:val="nil"/>
            </w:tcBorders>
          </w:tcPr>
          <w:p w14:paraId="24EC50B0" w14:textId="740D753C" w:rsidR="00644583" w:rsidRPr="007867C9" w:rsidRDefault="00644583" w:rsidP="00644583">
            <w:pPr>
              <w:pStyle w:val="Tablebody"/>
              <w:rPr>
                <w:color w:val="auto"/>
              </w:rPr>
            </w:pPr>
            <w:r w:rsidRPr="007867C9">
              <w:rPr>
                <w:color w:val="auto"/>
              </w:rPr>
              <w:t>Resin Plant – extraction on Product Filling</w:t>
            </w:r>
          </w:p>
        </w:tc>
        <w:tc>
          <w:tcPr>
            <w:tcW w:w="1984" w:type="dxa"/>
            <w:tcBorders>
              <w:left w:val="nil"/>
              <w:right w:val="nil"/>
            </w:tcBorders>
          </w:tcPr>
          <w:p w14:paraId="18E03B8B" w14:textId="41CFC29E" w:rsidR="00644583" w:rsidRPr="007867C9" w:rsidRDefault="00644583" w:rsidP="00644583">
            <w:pPr>
              <w:pStyle w:val="Tablebody"/>
              <w:rPr>
                <w:color w:val="auto"/>
              </w:rPr>
            </w:pPr>
            <w:r w:rsidRPr="007867C9">
              <w:rPr>
                <w:color w:val="auto"/>
              </w:rPr>
              <w:t>Total Class B VOCs as carbon</w:t>
            </w:r>
          </w:p>
        </w:tc>
        <w:tc>
          <w:tcPr>
            <w:tcW w:w="1701" w:type="dxa"/>
            <w:tcBorders>
              <w:left w:val="nil"/>
              <w:right w:val="nil"/>
            </w:tcBorders>
          </w:tcPr>
          <w:p w14:paraId="6D590189" w14:textId="2FF21081" w:rsidR="00644583" w:rsidRPr="007867C9" w:rsidRDefault="00644583" w:rsidP="00644583">
            <w:pPr>
              <w:pStyle w:val="Tablebody"/>
              <w:rPr>
                <w:color w:val="auto"/>
              </w:rPr>
            </w:pPr>
            <w:r w:rsidRPr="007867C9">
              <w:rPr>
                <w:color w:val="auto"/>
              </w:rPr>
              <w:t>2000 g/h</w:t>
            </w:r>
          </w:p>
        </w:tc>
        <w:tc>
          <w:tcPr>
            <w:tcW w:w="1717" w:type="dxa"/>
            <w:tcBorders>
              <w:left w:val="nil"/>
              <w:right w:val="nil"/>
            </w:tcBorders>
          </w:tcPr>
          <w:p w14:paraId="0A9CCDE6" w14:textId="077418F0" w:rsidR="00644583" w:rsidRPr="007867C9" w:rsidRDefault="00644583" w:rsidP="00644583">
            <w:pPr>
              <w:pStyle w:val="Tablebody"/>
              <w:rPr>
                <w:color w:val="auto"/>
              </w:rPr>
            </w:pPr>
            <w:r w:rsidRPr="007867C9">
              <w:rPr>
                <w:color w:val="auto"/>
              </w:rPr>
              <w:t>1 h</w:t>
            </w:r>
            <w:r w:rsidR="00E73D0E" w:rsidRPr="007867C9">
              <w:rPr>
                <w:color w:val="auto"/>
              </w:rPr>
              <w:t>ou</w:t>
            </w:r>
            <w:r w:rsidRPr="007867C9">
              <w:rPr>
                <w:color w:val="auto"/>
              </w:rPr>
              <w:t>r</w:t>
            </w:r>
          </w:p>
        </w:tc>
        <w:tc>
          <w:tcPr>
            <w:tcW w:w="1701" w:type="dxa"/>
            <w:tcBorders>
              <w:left w:val="nil"/>
              <w:right w:val="nil"/>
            </w:tcBorders>
          </w:tcPr>
          <w:p w14:paraId="3C939E09" w14:textId="56145A89" w:rsidR="00644583" w:rsidRPr="007867C9" w:rsidRDefault="00644583" w:rsidP="00644583">
            <w:pPr>
              <w:pStyle w:val="Tablebody"/>
              <w:rPr>
                <w:color w:val="auto"/>
              </w:rPr>
            </w:pPr>
            <w:r w:rsidRPr="007867C9">
              <w:rPr>
                <w:color w:val="auto"/>
              </w:rPr>
              <w:t>Quarterly</w:t>
            </w:r>
          </w:p>
        </w:tc>
        <w:tc>
          <w:tcPr>
            <w:tcW w:w="1544" w:type="dxa"/>
            <w:tcBorders>
              <w:left w:val="nil"/>
              <w:right w:val="nil"/>
            </w:tcBorders>
          </w:tcPr>
          <w:p w14:paraId="0622A2EE" w14:textId="3C04D77B" w:rsidR="00644583" w:rsidRPr="007867C9" w:rsidRDefault="00644583" w:rsidP="00644583">
            <w:pPr>
              <w:pStyle w:val="Tablebody"/>
              <w:rPr>
                <w:color w:val="auto"/>
              </w:rPr>
            </w:pPr>
            <w:r w:rsidRPr="007867C9">
              <w:rPr>
                <w:color w:val="auto"/>
              </w:rPr>
              <w:t>BS EN 13</w:t>
            </w:r>
            <w:r w:rsidR="00AD30BE">
              <w:rPr>
                <w:color w:val="auto"/>
              </w:rPr>
              <w:t>64</w:t>
            </w:r>
            <w:r w:rsidRPr="007867C9">
              <w:rPr>
                <w:color w:val="auto"/>
              </w:rPr>
              <w:t>9</w:t>
            </w:r>
          </w:p>
        </w:tc>
      </w:tr>
      <w:tr w:rsidR="00644583" w:rsidRPr="007867C9" w14:paraId="2D52520D" w14:textId="77777777" w:rsidTr="00337FEA">
        <w:trPr>
          <w:cantSplit/>
        </w:trPr>
        <w:tc>
          <w:tcPr>
            <w:tcW w:w="2127" w:type="dxa"/>
            <w:vMerge/>
            <w:tcBorders>
              <w:left w:val="nil"/>
              <w:right w:val="nil"/>
            </w:tcBorders>
          </w:tcPr>
          <w:p w14:paraId="3BA7B308" w14:textId="77777777" w:rsidR="00644583" w:rsidRPr="007867C9" w:rsidRDefault="00644583" w:rsidP="00644583">
            <w:pPr>
              <w:pStyle w:val="Tablebody"/>
              <w:rPr>
                <w:color w:val="auto"/>
              </w:rPr>
            </w:pPr>
          </w:p>
        </w:tc>
        <w:tc>
          <w:tcPr>
            <w:tcW w:w="2126" w:type="dxa"/>
            <w:vMerge/>
            <w:tcBorders>
              <w:left w:val="nil"/>
              <w:right w:val="nil"/>
            </w:tcBorders>
          </w:tcPr>
          <w:p w14:paraId="2B8C0A15" w14:textId="77777777" w:rsidR="00644583" w:rsidRPr="007867C9" w:rsidRDefault="00644583" w:rsidP="00644583">
            <w:pPr>
              <w:pStyle w:val="Tablebody"/>
              <w:rPr>
                <w:color w:val="auto"/>
              </w:rPr>
            </w:pPr>
          </w:p>
        </w:tc>
        <w:tc>
          <w:tcPr>
            <w:tcW w:w="1984" w:type="dxa"/>
            <w:tcBorders>
              <w:left w:val="nil"/>
              <w:right w:val="nil"/>
            </w:tcBorders>
          </w:tcPr>
          <w:p w14:paraId="366B88BE" w14:textId="50BFDAE3" w:rsidR="00644583" w:rsidRPr="007867C9" w:rsidRDefault="00644583" w:rsidP="00644583">
            <w:pPr>
              <w:pStyle w:val="Tablebody"/>
              <w:rPr>
                <w:color w:val="auto"/>
              </w:rPr>
            </w:pPr>
            <w:r w:rsidRPr="007867C9">
              <w:rPr>
                <w:color w:val="auto"/>
              </w:rPr>
              <w:t>Total Class A VOCs as individual VOCs</w:t>
            </w:r>
          </w:p>
        </w:tc>
        <w:tc>
          <w:tcPr>
            <w:tcW w:w="1701" w:type="dxa"/>
            <w:tcBorders>
              <w:left w:val="nil"/>
              <w:right w:val="nil"/>
            </w:tcBorders>
          </w:tcPr>
          <w:p w14:paraId="5669B4F1" w14:textId="6B3D0DD4" w:rsidR="00644583" w:rsidRPr="007867C9" w:rsidRDefault="00644583" w:rsidP="00644583">
            <w:pPr>
              <w:pStyle w:val="Tablebody"/>
              <w:rPr>
                <w:color w:val="auto"/>
              </w:rPr>
            </w:pPr>
            <w:r w:rsidRPr="007867C9">
              <w:rPr>
                <w:color w:val="auto"/>
              </w:rPr>
              <w:t>100 g/h</w:t>
            </w:r>
          </w:p>
        </w:tc>
        <w:tc>
          <w:tcPr>
            <w:tcW w:w="1717" w:type="dxa"/>
            <w:tcBorders>
              <w:left w:val="nil"/>
              <w:right w:val="nil"/>
            </w:tcBorders>
          </w:tcPr>
          <w:p w14:paraId="304F6C2D" w14:textId="43F31277" w:rsidR="00644583" w:rsidRPr="007867C9" w:rsidRDefault="00644583" w:rsidP="00644583">
            <w:pPr>
              <w:pStyle w:val="Tablebody"/>
              <w:rPr>
                <w:color w:val="auto"/>
              </w:rPr>
            </w:pPr>
            <w:r w:rsidRPr="007867C9">
              <w:rPr>
                <w:color w:val="auto"/>
              </w:rPr>
              <w:t>1 h</w:t>
            </w:r>
            <w:r w:rsidR="00E73D0E" w:rsidRPr="007867C9">
              <w:rPr>
                <w:color w:val="auto"/>
              </w:rPr>
              <w:t>ou</w:t>
            </w:r>
            <w:r w:rsidRPr="007867C9">
              <w:rPr>
                <w:color w:val="auto"/>
              </w:rPr>
              <w:t>r</w:t>
            </w:r>
          </w:p>
        </w:tc>
        <w:tc>
          <w:tcPr>
            <w:tcW w:w="1701" w:type="dxa"/>
            <w:tcBorders>
              <w:left w:val="nil"/>
              <w:right w:val="nil"/>
            </w:tcBorders>
          </w:tcPr>
          <w:p w14:paraId="71F5C007" w14:textId="16EE49CD" w:rsidR="00644583" w:rsidRPr="007867C9" w:rsidRDefault="00644583" w:rsidP="00644583">
            <w:pPr>
              <w:pStyle w:val="Tablebody"/>
              <w:rPr>
                <w:color w:val="auto"/>
              </w:rPr>
            </w:pPr>
            <w:r w:rsidRPr="007867C9">
              <w:rPr>
                <w:color w:val="auto"/>
              </w:rPr>
              <w:t>Quarterly</w:t>
            </w:r>
          </w:p>
        </w:tc>
        <w:tc>
          <w:tcPr>
            <w:tcW w:w="1544" w:type="dxa"/>
            <w:tcBorders>
              <w:left w:val="nil"/>
              <w:right w:val="nil"/>
            </w:tcBorders>
          </w:tcPr>
          <w:p w14:paraId="7BD4C9E5" w14:textId="573FF655" w:rsidR="00644583" w:rsidRPr="007867C9" w:rsidRDefault="00644583" w:rsidP="00644583">
            <w:pPr>
              <w:pStyle w:val="Tablebody"/>
              <w:rPr>
                <w:color w:val="auto"/>
              </w:rPr>
            </w:pPr>
            <w:r w:rsidRPr="007867C9">
              <w:rPr>
                <w:color w:val="auto"/>
              </w:rPr>
              <w:t>BS EN 13</w:t>
            </w:r>
            <w:r w:rsidR="00AD30BE">
              <w:rPr>
                <w:color w:val="auto"/>
              </w:rPr>
              <w:t>64</w:t>
            </w:r>
            <w:r w:rsidRPr="007867C9">
              <w:rPr>
                <w:color w:val="auto"/>
              </w:rPr>
              <w:t>9</w:t>
            </w:r>
          </w:p>
        </w:tc>
      </w:tr>
      <w:tr w:rsidR="00644583" w:rsidRPr="007867C9" w14:paraId="0914262F" w14:textId="77777777" w:rsidTr="00337FEA">
        <w:trPr>
          <w:cantSplit/>
        </w:trPr>
        <w:tc>
          <w:tcPr>
            <w:tcW w:w="2127" w:type="dxa"/>
            <w:tcBorders>
              <w:left w:val="nil"/>
              <w:right w:val="nil"/>
            </w:tcBorders>
          </w:tcPr>
          <w:p w14:paraId="1E228FBB" w14:textId="564C3610" w:rsidR="00644583" w:rsidRPr="007867C9" w:rsidRDefault="00644583" w:rsidP="00644583">
            <w:pPr>
              <w:pStyle w:val="Tablebody"/>
              <w:rPr>
                <w:color w:val="auto"/>
              </w:rPr>
            </w:pPr>
            <w:r w:rsidRPr="007867C9">
              <w:rPr>
                <w:color w:val="auto"/>
              </w:rPr>
              <w:t>A39 to A45 [Points A39-A45 on site plan in schedule 7]</w:t>
            </w:r>
          </w:p>
        </w:tc>
        <w:tc>
          <w:tcPr>
            <w:tcW w:w="2126" w:type="dxa"/>
            <w:tcBorders>
              <w:left w:val="nil"/>
              <w:right w:val="nil"/>
            </w:tcBorders>
          </w:tcPr>
          <w:p w14:paraId="2EF0CC42" w14:textId="519D5601" w:rsidR="00644583" w:rsidRPr="007867C9" w:rsidRDefault="00644583" w:rsidP="00644583">
            <w:pPr>
              <w:pStyle w:val="Tablebody"/>
              <w:rPr>
                <w:color w:val="auto"/>
              </w:rPr>
            </w:pPr>
            <w:r w:rsidRPr="007867C9">
              <w:rPr>
                <w:color w:val="auto"/>
              </w:rPr>
              <w:t>Various building ventilation vents, laboratory ventilation vents and methacrylic acid tank</w:t>
            </w:r>
          </w:p>
        </w:tc>
        <w:tc>
          <w:tcPr>
            <w:tcW w:w="1984" w:type="dxa"/>
            <w:tcBorders>
              <w:left w:val="nil"/>
              <w:right w:val="nil"/>
            </w:tcBorders>
          </w:tcPr>
          <w:p w14:paraId="66D8BE5A" w14:textId="5214ADF2" w:rsidR="00644583" w:rsidRPr="007867C9" w:rsidRDefault="00644583" w:rsidP="00644583">
            <w:pPr>
              <w:pStyle w:val="Tablebody"/>
              <w:rPr>
                <w:color w:val="auto"/>
              </w:rPr>
            </w:pPr>
            <w:r w:rsidRPr="007867C9">
              <w:rPr>
                <w:color w:val="auto"/>
              </w:rPr>
              <w:t>No parameters set</w:t>
            </w:r>
          </w:p>
        </w:tc>
        <w:tc>
          <w:tcPr>
            <w:tcW w:w="1701" w:type="dxa"/>
            <w:tcBorders>
              <w:left w:val="nil"/>
              <w:right w:val="nil"/>
            </w:tcBorders>
          </w:tcPr>
          <w:p w14:paraId="240B77FF" w14:textId="49A7C6CB" w:rsidR="00644583" w:rsidRPr="007867C9" w:rsidRDefault="00644583" w:rsidP="00644583">
            <w:pPr>
              <w:pStyle w:val="Tablebody"/>
              <w:rPr>
                <w:color w:val="auto"/>
              </w:rPr>
            </w:pPr>
            <w:r w:rsidRPr="007867C9">
              <w:rPr>
                <w:color w:val="auto"/>
              </w:rPr>
              <w:t>No limit set</w:t>
            </w:r>
          </w:p>
        </w:tc>
        <w:tc>
          <w:tcPr>
            <w:tcW w:w="1717" w:type="dxa"/>
            <w:tcBorders>
              <w:left w:val="nil"/>
              <w:right w:val="nil"/>
            </w:tcBorders>
          </w:tcPr>
          <w:p w14:paraId="67074601" w14:textId="7BA39CA8" w:rsidR="00644583" w:rsidRPr="007867C9" w:rsidRDefault="00644583" w:rsidP="00644583">
            <w:pPr>
              <w:pStyle w:val="Tablebody"/>
              <w:rPr>
                <w:color w:val="auto"/>
              </w:rPr>
            </w:pPr>
            <w:r w:rsidRPr="007867C9">
              <w:rPr>
                <w:color w:val="auto"/>
              </w:rPr>
              <w:t>N/A</w:t>
            </w:r>
          </w:p>
        </w:tc>
        <w:tc>
          <w:tcPr>
            <w:tcW w:w="1701" w:type="dxa"/>
            <w:tcBorders>
              <w:left w:val="nil"/>
              <w:right w:val="nil"/>
            </w:tcBorders>
          </w:tcPr>
          <w:p w14:paraId="1D15826F" w14:textId="56C189EA" w:rsidR="00644583" w:rsidRPr="007867C9" w:rsidRDefault="00644583" w:rsidP="00644583">
            <w:pPr>
              <w:pStyle w:val="Tablebody"/>
              <w:rPr>
                <w:color w:val="auto"/>
              </w:rPr>
            </w:pPr>
            <w:r w:rsidRPr="007867C9">
              <w:rPr>
                <w:color w:val="auto"/>
              </w:rPr>
              <w:t>N/A</w:t>
            </w:r>
          </w:p>
        </w:tc>
        <w:tc>
          <w:tcPr>
            <w:tcW w:w="1544" w:type="dxa"/>
            <w:tcBorders>
              <w:left w:val="nil"/>
              <w:right w:val="nil"/>
            </w:tcBorders>
          </w:tcPr>
          <w:p w14:paraId="5D39AFA5" w14:textId="66002DEE" w:rsidR="00644583" w:rsidRPr="007867C9" w:rsidRDefault="00644583" w:rsidP="00644583">
            <w:pPr>
              <w:pStyle w:val="Tablebody"/>
              <w:rPr>
                <w:color w:val="auto"/>
              </w:rPr>
            </w:pPr>
            <w:r w:rsidRPr="007867C9">
              <w:rPr>
                <w:color w:val="auto"/>
              </w:rPr>
              <w:t>N/A</w:t>
            </w:r>
          </w:p>
        </w:tc>
      </w:tr>
    </w:tbl>
    <w:p w14:paraId="1DEE2EF6" w14:textId="0332B571" w:rsidR="002B699A" w:rsidRPr="009F760C" w:rsidRDefault="00644583" w:rsidP="002B699A">
      <w:pPr>
        <w:pStyle w:val="Heading3nonum"/>
        <w:rPr>
          <w:i/>
          <w:color w:val="00B050"/>
        </w:rPr>
      </w:pPr>
      <w:r w:rsidRPr="007867C9">
        <w:rPr>
          <w:i/>
          <w:color w:val="auto"/>
        </w:rPr>
        <w:t xml:space="preserve">Note 1: </w:t>
      </w:r>
      <w:r w:rsidR="0020263E" w:rsidRPr="007867C9">
        <w:rPr>
          <w:i/>
          <w:color w:val="auto"/>
        </w:rPr>
        <w:t xml:space="preserve">Method for determining annual solvent emissions should be an appropriate calculation as described in </w:t>
      </w:r>
      <w:r w:rsidR="007B2FED" w:rsidRPr="007867C9">
        <w:rPr>
          <w:i/>
          <w:color w:val="auto"/>
        </w:rPr>
        <w:t xml:space="preserve">Part 7 of IED Annex VII (Solvent Management </w:t>
      </w:r>
      <w:r w:rsidR="008A3B20" w:rsidRPr="007867C9">
        <w:rPr>
          <w:i/>
          <w:color w:val="auto"/>
        </w:rPr>
        <w:t>P</w:t>
      </w:r>
      <w:r w:rsidR="007B2FED" w:rsidRPr="007867C9">
        <w:rPr>
          <w:i/>
          <w:color w:val="auto"/>
        </w:rPr>
        <w:t>la</w:t>
      </w:r>
      <w:r w:rsidR="007B2FED" w:rsidRPr="00C80A59">
        <w:rPr>
          <w:i/>
          <w:color w:val="auto"/>
        </w:rPr>
        <w:t>n)</w:t>
      </w:r>
      <w:r w:rsidR="0020263E" w:rsidRPr="00C80A59">
        <w:rPr>
          <w:i/>
          <w:color w:val="auto"/>
        </w:rPr>
        <w:t>.</w:t>
      </w:r>
      <w:r w:rsidR="00C80A59">
        <w:rPr>
          <w:i/>
          <w:color w:val="auto"/>
        </w:rPr>
        <w:t xml:space="preserve"> The limit for the product of the calculation is detailed in table 3.4 below.</w:t>
      </w:r>
      <w:r w:rsidR="0020263E" w:rsidRPr="00C80A59">
        <w:rPr>
          <w:i/>
          <w:color w:val="auto"/>
        </w:rPr>
        <w:t xml:space="preserve"> </w:t>
      </w:r>
    </w:p>
    <w:p w14:paraId="7819FE5E" w14:textId="77777777" w:rsidR="00644583" w:rsidRDefault="00644583" w:rsidP="002B699A">
      <w:pPr>
        <w:pStyle w:val="Heading3nonum"/>
      </w:pPr>
    </w:p>
    <w:tbl>
      <w:tblPr>
        <w:tblW w:w="1290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2160"/>
        <w:gridCol w:w="1984"/>
        <w:gridCol w:w="1560"/>
        <w:gridCol w:w="1984"/>
        <w:gridCol w:w="1276"/>
        <w:gridCol w:w="1843"/>
      </w:tblGrid>
      <w:tr w:rsidR="00907DDE" w:rsidRPr="009563C6" w14:paraId="706D178F" w14:textId="77777777" w:rsidTr="00AD398F">
        <w:trPr>
          <w:cantSplit/>
          <w:tblHeader/>
        </w:trPr>
        <w:tc>
          <w:tcPr>
            <w:tcW w:w="12900" w:type="dxa"/>
            <w:gridSpan w:val="7"/>
            <w:tcBorders>
              <w:bottom w:val="single" w:sz="4" w:space="0" w:color="auto"/>
            </w:tcBorders>
            <w:shd w:val="clear" w:color="auto" w:fill="000000"/>
          </w:tcPr>
          <w:p w14:paraId="0657C6AA" w14:textId="77777777" w:rsidR="00907DDE" w:rsidRPr="006B632B" w:rsidRDefault="00907DDE" w:rsidP="002B699A">
            <w:pPr>
              <w:pStyle w:val="Tabletitle"/>
              <w:rPr>
                <w:bCs/>
                <w:color w:val="FF0000"/>
              </w:rPr>
            </w:pPr>
            <w:r w:rsidRPr="00D030F5">
              <w:rPr>
                <w:bCs/>
                <w:color w:val="FFFFFF" w:themeColor="background1"/>
              </w:rPr>
              <w:t>Table S3.2 Point Source emissions to water (other than sewer) and land – emission limits and monitoring requirements</w:t>
            </w:r>
          </w:p>
        </w:tc>
      </w:tr>
      <w:tr w:rsidR="002B699A" w14:paraId="3ECF2917" w14:textId="77777777" w:rsidTr="005B76B6">
        <w:trPr>
          <w:cantSplit/>
          <w:tblHeader/>
        </w:trPr>
        <w:tc>
          <w:tcPr>
            <w:tcW w:w="2093" w:type="dxa"/>
            <w:tcBorders>
              <w:left w:val="nil"/>
              <w:right w:val="nil"/>
            </w:tcBorders>
          </w:tcPr>
          <w:p w14:paraId="242DC4CF" w14:textId="77777777" w:rsidR="002B699A" w:rsidRPr="006B632B" w:rsidRDefault="002B699A" w:rsidP="002B699A">
            <w:pPr>
              <w:pStyle w:val="Tablehead"/>
            </w:pPr>
            <w:r w:rsidRPr="006B632B">
              <w:t>Emission point ref. &amp; location</w:t>
            </w:r>
          </w:p>
        </w:tc>
        <w:tc>
          <w:tcPr>
            <w:tcW w:w="2160" w:type="dxa"/>
            <w:tcBorders>
              <w:left w:val="nil"/>
              <w:right w:val="nil"/>
            </w:tcBorders>
          </w:tcPr>
          <w:p w14:paraId="0AE3F66B" w14:textId="77777777" w:rsidR="002B699A" w:rsidRPr="006B632B" w:rsidRDefault="002B699A" w:rsidP="002B699A">
            <w:pPr>
              <w:pStyle w:val="Tablehead"/>
            </w:pPr>
            <w:r w:rsidRPr="006B632B">
              <w:t>Source</w:t>
            </w:r>
          </w:p>
        </w:tc>
        <w:tc>
          <w:tcPr>
            <w:tcW w:w="1984" w:type="dxa"/>
            <w:tcBorders>
              <w:left w:val="nil"/>
              <w:right w:val="nil"/>
            </w:tcBorders>
          </w:tcPr>
          <w:p w14:paraId="667129B5" w14:textId="77777777" w:rsidR="002B699A" w:rsidRPr="006B632B" w:rsidRDefault="002B699A" w:rsidP="002B699A">
            <w:pPr>
              <w:pStyle w:val="Tablehead"/>
            </w:pPr>
            <w:r w:rsidRPr="006B632B">
              <w:t xml:space="preserve">Parameter  </w:t>
            </w:r>
          </w:p>
        </w:tc>
        <w:tc>
          <w:tcPr>
            <w:tcW w:w="1560" w:type="dxa"/>
            <w:tcBorders>
              <w:left w:val="nil"/>
              <w:right w:val="nil"/>
            </w:tcBorders>
          </w:tcPr>
          <w:p w14:paraId="1E59DF7F" w14:textId="77777777" w:rsidR="002B699A" w:rsidRPr="006B632B" w:rsidRDefault="002B699A" w:rsidP="002B699A">
            <w:pPr>
              <w:pStyle w:val="Tablehead"/>
              <w:rPr>
                <w:vertAlign w:val="superscript"/>
              </w:rPr>
            </w:pPr>
            <w:r w:rsidRPr="006B632B">
              <w:t>Limit (incl. unit)</w:t>
            </w:r>
          </w:p>
        </w:tc>
        <w:tc>
          <w:tcPr>
            <w:tcW w:w="1984" w:type="dxa"/>
            <w:tcBorders>
              <w:left w:val="nil"/>
              <w:right w:val="nil"/>
            </w:tcBorders>
          </w:tcPr>
          <w:p w14:paraId="78DFBD56" w14:textId="77777777" w:rsidR="002B699A" w:rsidRPr="006B632B" w:rsidRDefault="002B699A" w:rsidP="002B699A">
            <w:pPr>
              <w:pStyle w:val="Tablehead"/>
            </w:pPr>
            <w:r w:rsidRPr="006B632B">
              <w:t>Reference Period</w:t>
            </w:r>
          </w:p>
        </w:tc>
        <w:tc>
          <w:tcPr>
            <w:tcW w:w="1276" w:type="dxa"/>
            <w:tcBorders>
              <w:left w:val="nil"/>
              <w:right w:val="nil"/>
            </w:tcBorders>
          </w:tcPr>
          <w:p w14:paraId="3A6F80E8" w14:textId="77777777" w:rsidR="002B699A" w:rsidRPr="006B632B" w:rsidRDefault="002B699A" w:rsidP="002B699A">
            <w:pPr>
              <w:pStyle w:val="Tablehead"/>
            </w:pPr>
            <w:r w:rsidRPr="006B632B">
              <w:t>Monitoring frequency</w:t>
            </w:r>
          </w:p>
        </w:tc>
        <w:tc>
          <w:tcPr>
            <w:tcW w:w="1843" w:type="dxa"/>
            <w:tcBorders>
              <w:left w:val="nil"/>
              <w:right w:val="nil"/>
            </w:tcBorders>
          </w:tcPr>
          <w:p w14:paraId="62B11713" w14:textId="77777777" w:rsidR="002B699A" w:rsidRPr="006B632B" w:rsidRDefault="002B699A" w:rsidP="002B699A">
            <w:pPr>
              <w:pStyle w:val="Tablehead"/>
            </w:pPr>
            <w:r w:rsidRPr="006B632B">
              <w:t>Monitoring standard or method</w:t>
            </w:r>
          </w:p>
        </w:tc>
      </w:tr>
      <w:tr w:rsidR="002B699A" w:rsidRPr="007867C9" w14:paraId="275C5D20" w14:textId="77777777" w:rsidTr="005B76B6">
        <w:trPr>
          <w:cantSplit/>
        </w:trPr>
        <w:tc>
          <w:tcPr>
            <w:tcW w:w="2093" w:type="dxa"/>
            <w:tcBorders>
              <w:left w:val="nil"/>
              <w:right w:val="nil"/>
            </w:tcBorders>
          </w:tcPr>
          <w:p w14:paraId="2C68347E" w14:textId="023F21F9" w:rsidR="002B699A" w:rsidRPr="007867C9" w:rsidRDefault="00907DDE" w:rsidP="00F77C5C">
            <w:pPr>
              <w:pStyle w:val="Tablebody"/>
              <w:rPr>
                <w:color w:val="auto"/>
              </w:rPr>
            </w:pPr>
            <w:r w:rsidRPr="007867C9">
              <w:rPr>
                <w:color w:val="auto"/>
              </w:rPr>
              <w:t>S1</w:t>
            </w:r>
            <w:r w:rsidR="002B699A" w:rsidRPr="007867C9">
              <w:rPr>
                <w:color w:val="auto"/>
              </w:rPr>
              <w:t xml:space="preserve"> on site plan in schedule 7 emission to </w:t>
            </w:r>
            <w:proofErr w:type="spellStart"/>
            <w:r w:rsidR="00F77C5C" w:rsidRPr="007867C9">
              <w:rPr>
                <w:color w:val="auto"/>
              </w:rPr>
              <w:t>Shotwick</w:t>
            </w:r>
            <w:proofErr w:type="spellEnd"/>
            <w:r w:rsidR="00F77C5C" w:rsidRPr="007867C9">
              <w:rPr>
                <w:color w:val="auto"/>
              </w:rPr>
              <w:t xml:space="preserve"> Brook</w:t>
            </w:r>
          </w:p>
        </w:tc>
        <w:tc>
          <w:tcPr>
            <w:tcW w:w="2160" w:type="dxa"/>
            <w:tcBorders>
              <w:left w:val="nil"/>
              <w:right w:val="nil"/>
            </w:tcBorders>
          </w:tcPr>
          <w:p w14:paraId="34B29726" w14:textId="066CC9C8" w:rsidR="002B699A" w:rsidRPr="007867C9" w:rsidRDefault="00406C9F" w:rsidP="00406C9F">
            <w:pPr>
              <w:pStyle w:val="Tablebody"/>
              <w:rPr>
                <w:color w:val="auto"/>
              </w:rPr>
            </w:pPr>
            <w:r w:rsidRPr="007867C9">
              <w:rPr>
                <w:color w:val="auto"/>
              </w:rPr>
              <w:t>Clean and Uncontaminated s</w:t>
            </w:r>
            <w:r w:rsidR="00F77C5C" w:rsidRPr="007867C9">
              <w:rPr>
                <w:color w:val="auto"/>
              </w:rPr>
              <w:t>urface</w:t>
            </w:r>
            <w:r w:rsidR="004E1FFF" w:rsidRPr="007867C9">
              <w:rPr>
                <w:color w:val="auto"/>
              </w:rPr>
              <w:t xml:space="preserve"> water</w:t>
            </w:r>
            <w:r w:rsidR="00F77C5C" w:rsidRPr="007867C9">
              <w:rPr>
                <w:color w:val="auto"/>
              </w:rPr>
              <w:t xml:space="preserve"> </w:t>
            </w:r>
          </w:p>
        </w:tc>
        <w:tc>
          <w:tcPr>
            <w:tcW w:w="1984" w:type="dxa"/>
            <w:tcBorders>
              <w:left w:val="nil"/>
              <w:right w:val="nil"/>
            </w:tcBorders>
          </w:tcPr>
          <w:p w14:paraId="425D4A52" w14:textId="122AA3FF" w:rsidR="002B699A" w:rsidRPr="007867C9" w:rsidRDefault="005B76B6" w:rsidP="002B699A">
            <w:pPr>
              <w:pStyle w:val="Tablebody"/>
              <w:rPr>
                <w:color w:val="auto"/>
              </w:rPr>
            </w:pPr>
            <w:r w:rsidRPr="007867C9">
              <w:rPr>
                <w:color w:val="auto"/>
              </w:rPr>
              <w:t>No parameter set</w:t>
            </w:r>
          </w:p>
        </w:tc>
        <w:tc>
          <w:tcPr>
            <w:tcW w:w="1560" w:type="dxa"/>
            <w:tcBorders>
              <w:left w:val="nil"/>
              <w:right w:val="nil"/>
            </w:tcBorders>
          </w:tcPr>
          <w:p w14:paraId="0FF90A80" w14:textId="3E25697D" w:rsidR="002B699A" w:rsidRPr="007867C9" w:rsidRDefault="005B76B6" w:rsidP="002B699A">
            <w:pPr>
              <w:pStyle w:val="Tablebody"/>
              <w:rPr>
                <w:color w:val="auto"/>
                <w:highlight w:val="yellow"/>
              </w:rPr>
            </w:pPr>
            <w:r w:rsidRPr="007867C9">
              <w:rPr>
                <w:color w:val="auto"/>
              </w:rPr>
              <w:t>No limit set</w:t>
            </w:r>
          </w:p>
        </w:tc>
        <w:tc>
          <w:tcPr>
            <w:tcW w:w="1984" w:type="dxa"/>
            <w:tcBorders>
              <w:left w:val="nil"/>
              <w:right w:val="nil"/>
            </w:tcBorders>
          </w:tcPr>
          <w:p w14:paraId="60149AC1" w14:textId="4117059D" w:rsidR="002B699A" w:rsidRPr="007867C9" w:rsidRDefault="005B76B6" w:rsidP="002B699A">
            <w:pPr>
              <w:pStyle w:val="Tablebody"/>
              <w:rPr>
                <w:color w:val="auto"/>
              </w:rPr>
            </w:pPr>
            <w:r w:rsidRPr="007867C9">
              <w:rPr>
                <w:color w:val="auto"/>
              </w:rPr>
              <w:t>N/A</w:t>
            </w:r>
          </w:p>
        </w:tc>
        <w:tc>
          <w:tcPr>
            <w:tcW w:w="1276" w:type="dxa"/>
            <w:tcBorders>
              <w:left w:val="nil"/>
              <w:right w:val="nil"/>
            </w:tcBorders>
          </w:tcPr>
          <w:p w14:paraId="1181B82E" w14:textId="110F08F5" w:rsidR="002B699A" w:rsidRPr="007867C9" w:rsidRDefault="005B76B6" w:rsidP="002B699A">
            <w:pPr>
              <w:pStyle w:val="Tablebody"/>
              <w:rPr>
                <w:color w:val="auto"/>
              </w:rPr>
            </w:pPr>
            <w:r w:rsidRPr="007867C9">
              <w:rPr>
                <w:color w:val="auto"/>
              </w:rPr>
              <w:t>N/A</w:t>
            </w:r>
          </w:p>
        </w:tc>
        <w:tc>
          <w:tcPr>
            <w:tcW w:w="1843" w:type="dxa"/>
            <w:tcBorders>
              <w:left w:val="nil"/>
              <w:right w:val="nil"/>
            </w:tcBorders>
          </w:tcPr>
          <w:p w14:paraId="38837CED" w14:textId="3A07C683" w:rsidR="002B699A" w:rsidRPr="007867C9" w:rsidRDefault="005C5EA7" w:rsidP="002B699A">
            <w:pPr>
              <w:pStyle w:val="Tablebody"/>
              <w:rPr>
                <w:color w:val="auto"/>
              </w:rPr>
            </w:pPr>
            <w:r w:rsidRPr="007867C9">
              <w:rPr>
                <w:color w:val="auto"/>
              </w:rPr>
              <w:t xml:space="preserve"> N/A</w:t>
            </w:r>
          </w:p>
        </w:tc>
      </w:tr>
    </w:tbl>
    <w:p w14:paraId="76FF00D2" w14:textId="77777777" w:rsidR="002B699A" w:rsidRPr="007867C9" w:rsidRDefault="002B699A" w:rsidP="002B699A"/>
    <w:tbl>
      <w:tblPr>
        <w:tblW w:w="1286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694"/>
        <w:gridCol w:w="2235"/>
        <w:gridCol w:w="1701"/>
        <w:gridCol w:w="1701"/>
        <w:gridCol w:w="1275"/>
        <w:gridCol w:w="1560"/>
        <w:gridCol w:w="1700"/>
      </w:tblGrid>
      <w:tr w:rsidR="002B699A" w:rsidRPr="009563C6" w14:paraId="4650FFE1" w14:textId="77777777" w:rsidTr="002B699A">
        <w:trPr>
          <w:cantSplit/>
          <w:tblHeader/>
        </w:trPr>
        <w:tc>
          <w:tcPr>
            <w:tcW w:w="12866" w:type="dxa"/>
            <w:gridSpan w:val="7"/>
            <w:tcBorders>
              <w:bottom w:val="single" w:sz="4" w:space="0" w:color="auto"/>
            </w:tcBorders>
            <w:shd w:val="clear" w:color="auto" w:fill="000000"/>
          </w:tcPr>
          <w:p w14:paraId="2FCF7F3C" w14:textId="7960B867" w:rsidR="002B699A" w:rsidRPr="006B632B" w:rsidRDefault="002B699A" w:rsidP="002B699A">
            <w:pPr>
              <w:pStyle w:val="Tabletitle"/>
              <w:rPr>
                <w:bCs/>
                <w:color w:val="FF0000"/>
              </w:rPr>
            </w:pPr>
            <w:r w:rsidRPr="00D030F5">
              <w:rPr>
                <w:bCs/>
                <w:color w:val="FFFFFF" w:themeColor="background1"/>
              </w:rPr>
              <w:lastRenderedPageBreak/>
              <w:t xml:space="preserve">Table S3.3 Point source emissions to sewer, effluent treatment plant </w:t>
            </w:r>
            <w:proofErr w:type="gramStart"/>
            <w:r w:rsidRPr="00D030F5">
              <w:rPr>
                <w:bCs/>
                <w:color w:val="FFFFFF" w:themeColor="background1"/>
              </w:rPr>
              <w:t>or  other</w:t>
            </w:r>
            <w:proofErr w:type="gramEnd"/>
            <w:r w:rsidRPr="00D030F5">
              <w:rPr>
                <w:bCs/>
                <w:color w:val="FFFFFF" w:themeColor="background1"/>
              </w:rPr>
              <w:t xml:space="preserve"> transfers off-site</w:t>
            </w:r>
            <w:r w:rsidR="005C5EA7">
              <w:rPr>
                <w:bCs/>
                <w:color w:val="FFFFFF" w:themeColor="background1"/>
              </w:rPr>
              <w:t xml:space="preserve"> </w:t>
            </w:r>
            <w:r w:rsidRPr="00D030F5">
              <w:rPr>
                <w:bCs/>
                <w:color w:val="FFFFFF" w:themeColor="background1"/>
              </w:rPr>
              <w:t>– emission limits and monitoring requirements</w:t>
            </w:r>
          </w:p>
        </w:tc>
      </w:tr>
      <w:tr w:rsidR="002B699A" w14:paraId="0386A2A9" w14:textId="77777777" w:rsidTr="00907DDE">
        <w:trPr>
          <w:cantSplit/>
          <w:tblHeader/>
        </w:trPr>
        <w:tc>
          <w:tcPr>
            <w:tcW w:w="2694" w:type="dxa"/>
            <w:tcBorders>
              <w:left w:val="nil"/>
              <w:right w:val="nil"/>
            </w:tcBorders>
          </w:tcPr>
          <w:p w14:paraId="2C7547D6" w14:textId="77777777" w:rsidR="002B699A" w:rsidRPr="006B632B" w:rsidRDefault="002B699A" w:rsidP="002B699A">
            <w:pPr>
              <w:pStyle w:val="Tablehead"/>
            </w:pPr>
            <w:r w:rsidRPr="006B632B">
              <w:t>Emission point ref. &amp; location</w:t>
            </w:r>
          </w:p>
        </w:tc>
        <w:tc>
          <w:tcPr>
            <w:tcW w:w="2235" w:type="dxa"/>
            <w:tcBorders>
              <w:left w:val="nil"/>
              <w:right w:val="nil"/>
            </w:tcBorders>
          </w:tcPr>
          <w:p w14:paraId="2A51A234" w14:textId="77777777" w:rsidR="002B699A" w:rsidRPr="006B632B" w:rsidRDefault="002B699A" w:rsidP="002B699A">
            <w:pPr>
              <w:pStyle w:val="Tablehead"/>
            </w:pPr>
            <w:r w:rsidRPr="006B632B">
              <w:t>Source</w:t>
            </w:r>
          </w:p>
        </w:tc>
        <w:tc>
          <w:tcPr>
            <w:tcW w:w="1701" w:type="dxa"/>
            <w:tcBorders>
              <w:left w:val="nil"/>
              <w:right w:val="nil"/>
            </w:tcBorders>
          </w:tcPr>
          <w:p w14:paraId="18C866FB" w14:textId="77777777" w:rsidR="002B699A" w:rsidRPr="006B632B" w:rsidRDefault="002B699A" w:rsidP="002B699A">
            <w:pPr>
              <w:pStyle w:val="Tablehead"/>
            </w:pPr>
            <w:r w:rsidRPr="006B632B">
              <w:t xml:space="preserve">Parameter  </w:t>
            </w:r>
          </w:p>
        </w:tc>
        <w:tc>
          <w:tcPr>
            <w:tcW w:w="1701" w:type="dxa"/>
            <w:tcBorders>
              <w:left w:val="nil"/>
              <w:right w:val="nil"/>
            </w:tcBorders>
          </w:tcPr>
          <w:p w14:paraId="5B23669A" w14:textId="77777777" w:rsidR="002B699A" w:rsidRPr="006B632B" w:rsidRDefault="002B699A" w:rsidP="002B699A">
            <w:pPr>
              <w:pStyle w:val="Tablehead"/>
              <w:rPr>
                <w:vertAlign w:val="superscript"/>
              </w:rPr>
            </w:pPr>
            <w:r w:rsidRPr="006B632B">
              <w:t>Limit (incl. Unit)</w:t>
            </w:r>
          </w:p>
        </w:tc>
        <w:tc>
          <w:tcPr>
            <w:tcW w:w="1275" w:type="dxa"/>
            <w:tcBorders>
              <w:left w:val="nil"/>
              <w:right w:val="nil"/>
            </w:tcBorders>
          </w:tcPr>
          <w:p w14:paraId="7823FD5B" w14:textId="77777777" w:rsidR="002B699A" w:rsidRPr="006B632B" w:rsidRDefault="002B699A" w:rsidP="002B699A">
            <w:pPr>
              <w:pStyle w:val="Tablehead"/>
            </w:pPr>
            <w:r w:rsidRPr="006B632B">
              <w:t>Reference period</w:t>
            </w:r>
          </w:p>
        </w:tc>
        <w:tc>
          <w:tcPr>
            <w:tcW w:w="1560" w:type="dxa"/>
            <w:tcBorders>
              <w:left w:val="nil"/>
              <w:right w:val="nil"/>
            </w:tcBorders>
          </w:tcPr>
          <w:p w14:paraId="17BB7CFA" w14:textId="77777777" w:rsidR="002B699A" w:rsidRPr="006B632B" w:rsidRDefault="002B699A" w:rsidP="002B699A">
            <w:pPr>
              <w:pStyle w:val="Tablehead"/>
            </w:pPr>
            <w:r w:rsidRPr="006B632B">
              <w:t>Monitoring frequency</w:t>
            </w:r>
          </w:p>
        </w:tc>
        <w:tc>
          <w:tcPr>
            <w:tcW w:w="1700" w:type="dxa"/>
            <w:tcBorders>
              <w:left w:val="nil"/>
              <w:right w:val="nil"/>
            </w:tcBorders>
          </w:tcPr>
          <w:p w14:paraId="0EB65279" w14:textId="77777777" w:rsidR="002B699A" w:rsidRPr="006B632B" w:rsidRDefault="002B699A" w:rsidP="002B699A">
            <w:pPr>
              <w:pStyle w:val="Tablehead"/>
            </w:pPr>
            <w:r w:rsidRPr="006B632B">
              <w:t>Monitoring standard or method</w:t>
            </w:r>
          </w:p>
        </w:tc>
      </w:tr>
      <w:tr w:rsidR="002B699A" w:rsidRPr="009563C6" w14:paraId="326C4A8A" w14:textId="77777777" w:rsidTr="00907DDE">
        <w:trPr>
          <w:cantSplit/>
        </w:trPr>
        <w:tc>
          <w:tcPr>
            <w:tcW w:w="2694" w:type="dxa"/>
            <w:tcBorders>
              <w:left w:val="nil"/>
              <w:right w:val="nil"/>
            </w:tcBorders>
          </w:tcPr>
          <w:p w14:paraId="5F1AD16F" w14:textId="55680D5D" w:rsidR="002B699A" w:rsidRPr="007867C9" w:rsidRDefault="00907DDE" w:rsidP="00187E8F">
            <w:pPr>
              <w:pStyle w:val="Tablebody"/>
              <w:rPr>
                <w:color w:val="auto"/>
              </w:rPr>
            </w:pPr>
            <w:r w:rsidRPr="007867C9">
              <w:rPr>
                <w:color w:val="auto"/>
              </w:rPr>
              <w:t>F</w:t>
            </w:r>
            <w:r w:rsidR="002B699A" w:rsidRPr="007867C9">
              <w:rPr>
                <w:color w:val="auto"/>
              </w:rPr>
              <w:t xml:space="preserve">1 on site plan in schedule 7 emission to </w:t>
            </w:r>
            <w:r w:rsidR="00187E8F" w:rsidRPr="007867C9">
              <w:rPr>
                <w:color w:val="auto"/>
              </w:rPr>
              <w:t>Chester Sewage Treatment Works</w:t>
            </w:r>
          </w:p>
        </w:tc>
        <w:tc>
          <w:tcPr>
            <w:tcW w:w="2235" w:type="dxa"/>
            <w:tcBorders>
              <w:left w:val="nil"/>
              <w:right w:val="nil"/>
            </w:tcBorders>
          </w:tcPr>
          <w:p w14:paraId="22E17754" w14:textId="431BE903" w:rsidR="002B699A" w:rsidRPr="007867C9" w:rsidRDefault="00187E8F" w:rsidP="002B699A">
            <w:pPr>
              <w:pStyle w:val="Tablebody"/>
              <w:rPr>
                <w:color w:val="auto"/>
              </w:rPr>
            </w:pPr>
            <w:r w:rsidRPr="007867C9">
              <w:rPr>
                <w:color w:val="auto"/>
              </w:rPr>
              <w:t>Site Effluent</w:t>
            </w:r>
            <w:r w:rsidR="005C5EA7" w:rsidRPr="007867C9">
              <w:rPr>
                <w:color w:val="auto"/>
              </w:rPr>
              <w:t xml:space="preserve"> fro</w:t>
            </w:r>
            <w:r w:rsidR="005F322D" w:rsidRPr="007867C9">
              <w:rPr>
                <w:color w:val="auto"/>
              </w:rPr>
              <w:t>m foul and process effluent</w:t>
            </w:r>
          </w:p>
        </w:tc>
        <w:tc>
          <w:tcPr>
            <w:tcW w:w="1701" w:type="dxa"/>
            <w:tcBorders>
              <w:left w:val="nil"/>
              <w:right w:val="nil"/>
            </w:tcBorders>
          </w:tcPr>
          <w:p w14:paraId="3EAB897D" w14:textId="0F250DDC" w:rsidR="002B699A" w:rsidRPr="007867C9" w:rsidRDefault="00187E8F" w:rsidP="002B699A">
            <w:pPr>
              <w:pStyle w:val="Tablebody"/>
              <w:rPr>
                <w:color w:val="auto"/>
              </w:rPr>
            </w:pPr>
            <w:r w:rsidRPr="007867C9">
              <w:rPr>
                <w:color w:val="auto"/>
              </w:rPr>
              <w:t>No Parameter set</w:t>
            </w:r>
          </w:p>
        </w:tc>
        <w:tc>
          <w:tcPr>
            <w:tcW w:w="1701" w:type="dxa"/>
            <w:tcBorders>
              <w:left w:val="nil"/>
              <w:right w:val="nil"/>
            </w:tcBorders>
          </w:tcPr>
          <w:p w14:paraId="55C64E2F" w14:textId="7E639B3D" w:rsidR="002B699A" w:rsidRPr="007867C9" w:rsidRDefault="00187E8F" w:rsidP="002B699A">
            <w:pPr>
              <w:pStyle w:val="Tablebody"/>
              <w:rPr>
                <w:color w:val="auto"/>
              </w:rPr>
            </w:pPr>
            <w:r w:rsidRPr="007867C9">
              <w:rPr>
                <w:color w:val="auto"/>
              </w:rPr>
              <w:t>No Limit Set</w:t>
            </w:r>
          </w:p>
        </w:tc>
        <w:tc>
          <w:tcPr>
            <w:tcW w:w="1275" w:type="dxa"/>
            <w:tcBorders>
              <w:left w:val="nil"/>
              <w:right w:val="nil"/>
            </w:tcBorders>
          </w:tcPr>
          <w:p w14:paraId="33B24FBF" w14:textId="33F422C9" w:rsidR="002B699A" w:rsidRPr="007867C9" w:rsidRDefault="00907DDE" w:rsidP="002B699A">
            <w:pPr>
              <w:pStyle w:val="Tablebody"/>
              <w:rPr>
                <w:color w:val="auto"/>
              </w:rPr>
            </w:pPr>
            <w:r w:rsidRPr="007867C9">
              <w:rPr>
                <w:color w:val="auto"/>
              </w:rPr>
              <w:t>N/A</w:t>
            </w:r>
          </w:p>
        </w:tc>
        <w:tc>
          <w:tcPr>
            <w:tcW w:w="1560" w:type="dxa"/>
            <w:tcBorders>
              <w:left w:val="nil"/>
              <w:right w:val="nil"/>
            </w:tcBorders>
          </w:tcPr>
          <w:p w14:paraId="5AAA10BA" w14:textId="1448E4B8" w:rsidR="002B699A" w:rsidRPr="007867C9" w:rsidRDefault="00907DDE" w:rsidP="002B699A">
            <w:pPr>
              <w:pStyle w:val="Tablebody"/>
              <w:rPr>
                <w:color w:val="auto"/>
              </w:rPr>
            </w:pPr>
            <w:r w:rsidRPr="007867C9">
              <w:rPr>
                <w:color w:val="auto"/>
              </w:rPr>
              <w:t>N/A</w:t>
            </w:r>
          </w:p>
        </w:tc>
        <w:tc>
          <w:tcPr>
            <w:tcW w:w="1700" w:type="dxa"/>
            <w:tcBorders>
              <w:left w:val="nil"/>
              <w:right w:val="nil"/>
            </w:tcBorders>
          </w:tcPr>
          <w:p w14:paraId="49508E34" w14:textId="39265F3B" w:rsidR="002B699A" w:rsidRPr="007867C9" w:rsidRDefault="005F322D" w:rsidP="002B699A">
            <w:pPr>
              <w:pStyle w:val="Tablebody"/>
              <w:rPr>
                <w:color w:val="auto"/>
              </w:rPr>
            </w:pPr>
            <w:r w:rsidRPr="007867C9">
              <w:rPr>
                <w:color w:val="auto"/>
              </w:rPr>
              <w:t>N/A</w:t>
            </w:r>
          </w:p>
        </w:tc>
      </w:tr>
    </w:tbl>
    <w:p w14:paraId="53489DCC" w14:textId="77777777" w:rsidR="002B699A" w:rsidRDefault="002B699A" w:rsidP="002B699A">
      <w:pPr>
        <w:pStyle w:val="Heading3nonum"/>
        <w:sectPr w:rsidR="002B699A" w:rsidSect="002959A3">
          <w:pgSz w:w="16838" w:h="11906" w:orient="landscape"/>
          <w:pgMar w:top="1800" w:right="2521" w:bottom="1800" w:left="1440" w:header="720" w:footer="720" w:gutter="0"/>
          <w:cols w:space="720"/>
          <w:docGrid w:linePitch="326"/>
        </w:sectPr>
      </w:pPr>
    </w:p>
    <w:p w14:paraId="23DA7AFB" w14:textId="77777777" w:rsidR="002B699A" w:rsidRDefault="002B699A" w:rsidP="002B699A">
      <w:pPr>
        <w:pStyle w:val="Heading3nonum"/>
      </w:pPr>
    </w:p>
    <w:tbl>
      <w:tblPr>
        <w:tblW w:w="7616" w:type="dxa"/>
        <w:tblBorders>
          <w:bottom w:val="single" w:sz="6" w:space="0" w:color="000000"/>
          <w:insideH w:val="single" w:sz="6" w:space="0" w:color="000000"/>
        </w:tblBorders>
        <w:tblLayout w:type="fixed"/>
        <w:tblLook w:val="0000" w:firstRow="0" w:lastRow="0" w:firstColumn="0" w:lastColumn="0" w:noHBand="0" w:noVBand="0"/>
      </w:tblPr>
      <w:tblGrid>
        <w:gridCol w:w="3686"/>
        <w:gridCol w:w="1134"/>
        <w:gridCol w:w="2796"/>
      </w:tblGrid>
      <w:tr w:rsidR="002B699A" w:rsidRPr="009563C6" w14:paraId="7221A2ED" w14:textId="77777777" w:rsidTr="00E60258">
        <w:trPr>
          <w:cantSplit/>
          <w:tblHeader/>
        </w:trPr>
        <w:tc>
          <w:tcPr>
            <w:tcW w:w="7616" w:type="dxa"/>
            <w:gridSpan w:val="3"/>
            <w:tcBorders>
              <w:top w:val="nil"/>
              <w:left w:val="nil"/>
              <w:bottom w:val="single" w:sz="6" w:space="0" w:color="000000"/>
              <w:right w:val="nil"/>
            </w:tcBorders>
            <w:shd w:val="solid" w:color="000000" w:fill="FFFFFF"/>
          </w:tcPr>
          <w:p w14:paraId="0FACC581" w14:textId="77777777" w:rsidR="002B699A" w:rsidRPr="006B632B" w:rsidRDefault="002B699A" w:rsidP="002B699A">
            <w:pPr>
              <w:pStyle w:val="Tabletitle"/>
              <w:rPr>
                <w:bCs/>
                <w:color w:val="FF0000"/>
              </w:rPr>
            </w:pPr>
            <w:r w:rsidRPr="00E22A48">
              <w:rPr>
                <w:bCs/>
                <w:color w:val="FFFFFF" w:themeColor="background1"/>
              </w:rPr>
              <w:t>Table S3.</w:t>
            </w:r>
            <w:proofErr w:type="gramStart"/>
            <w:r w:rsidRPr="00E22A48">
              <w:rPr>
                <w:bCs/>
                <w:color w:val="FFFFFF" w:themeColor="background1"/>
              </w:rPr>
              <w:t>4  Annual</w:t>
            </w:r>
            <w:proofErr w:type="gramEnd"/>
            <w:r w:rsidRPr="00E22A48">
              <w:rPr>
                <w:bCs/>
                <w:color w:val="FFFFFF" w:themeColor="background1"/>
              </w:rPr>
              <w:t xml:space="preserve"> limits</w:t>
            </w:r>
          </w:p>
        </w:tc>
      </w:tr>
      <w:tr w:rsidR="002B699A" w:rsidRPr="009563C6" w14:paraId="7DCD02E2" w14:textId="77777777" w:rsidTr="00C041C5">
        <w:trPr>
          <w:cantSplit/>
          <w:tblHeader/>
        </w:trPr>
        <w:tc>
          <w:tcPr>
            <w:tcW w:w="3686" w:type="dxa"/>
            <w:tcBorders>
              <w:top w:val="single" w:sz="6" w:space="0" w:color="000000"/>
              <w:left w:val="nil"/>
              <w:right w:val="nil"/>
            </w:tcBorders>
          </w:tcPr>
          <w:p w14:paraId="0F745FBA" w14:textId="77777777" w:rsidR="002B699A" w:rsidRPr="006B632B" w:rsidRDefault="002B699A" w:rsidP="002B699A">
            <w:pPr>
              <w:pStyle w:val="Tablehead"/>
            </w:pPr>
            <w:r w:rsidRPr="006B632B">
              <w:t xml:space="preserve"> Substance</w:t>
            </w:r>
          </w:p>
        </w:tc>
        <w:tc>
          <w:tcPr>
            <w:tcW w:w="1134" w:type="dxa"/>
            <w:tcBorders>
              <w:top w:val="single" w:sz="6" w:space="0" w:color="000000"/>
              <w:left w:val="nil"/>
              <w:right w:val="nil"/>
            </w:tcBorders>
          </w:tcPr>
          <w:p w14:paraId="7E891F55" w14:textId="77777777" w:rsidR="002B699A" w:rsidRPr="006B632B" w:rsidRDefault="002B699A" w:rsidP="002B699A">
            <w:pPr>
              <w:pStyle w:val="Tablehead"/>
            </w:pPr>
            <w:r w:rsidRPr="006B632B">
              <w:t>Medium</w:t>
            </w:r>
          </w:p>
        </w:tc>
        <w:tc>
          <w:tcPr>
            <w:tcW w:w="2796" w:type="dxa"/>
            <w:tcBorders>
              <w:top w:val="single" w:sz="6" w:space="0" w:color="000000"/>
              <w:left w:val="nil"/>
              <w:right w:val="nil"/>
            </w:tcBorders>
          </w:tcPr>
          <w:p w14:paraId="6D840BFE" w14:textId="77777777" w:rsidR="002B699A" w:rsidRPr="006B632B" w:rsidRDefault="002B699A" w:rsidP="002B699A">
            <w:pPr>
              <w:pStyle w:val="Tablehead"/>
            </w:pPr>
            <w:r w:rsidRPr="006B632B">
              <w:t xml:space="preserve">Limit (including unit) </w:t>
            </w:r>
          </w:p>
        </w:tc>
      </w:tr>
      <w:tr w:rsidR="00604386" w:rsidRPr="007867C9" w14:paraId="6A7F57F0" w14:textId="77777777" w:rsidTr="00C041C5">
        <w:trPr>
          <w:cantSplit/>
        </w:trPr>
        <w:tc>
          <w:tcPr>
            <w:tcW w:w="3686" w:type="dxa"/>
            <w:tcBorders>
              <w:top w:val="single" w:sz="6" w:space="0" w:color="000000"/>
              <w:left w:val="nil"/>
              <w:right w:val="nil"/>
            </w:tcBorders>
          </w:tcPr>
          <w:p w14:paraId="39E68514" w14:textId="6DD61F81" w:rsidR="00604386" w:rsidRPr="007867C9" w:rsidRDefault="00604386" w:rsidP="002B699A">
            <w:pPr>
              <w:pStyle w:val="Tablebody"/>
              <w:rPr>
                <w:color w:val="auto"/>
              </w:rPr>
            </w:pPr>
            <w:r w:rsidRPr="007867C9">
              <w:rPr>
                <w:color w:val="auto"/>
              </w:rPr>
              <w:t>Annual solvent emissions</w:t>
            </w:r>
          </w:p>
        </w:tc>
        <w:tc>
          <w:tcPr>
            <w:tcW w:w="1134" w:type="dxa"/>
            <w:tcBorders>
              <w:top w:val="single" w:sz="6" w:space="0" w:color="000000"/>
              <w:left w:val="nil"/>
              <w:right w:val="nil"/>
            </w:tcBorders>
          </w:tcPr>
          <w:p w14:paraId="5B8C1652" w14:textId="2B8B48EE" w:rsidR="00604386" w:rsidRPr="007867C9" w:rsidRDefault="00604386" w:rsidP="002B699A">
            <w:pPr>
              <w:pStyle w:val="Tablebody"/>
              <w:rPr>
                <w:color w:val="auto"/>
              </w:rPr>
            </w:pPr>
            <w:r w:rsidRPr="007867C9">
              <w:rPr>
                <w:color w:val="auto"/>
              </w:rPr>
              <w:t>Air</w:t>
            </w:r>
          </w:p>
        </w:tc>
        <w:tc>
          <w:tcPr>
            <w:tcW w:w="2796" w:type="dxa"/>
            <w:tcBorders>
              <w:top w:val="single" w:sz="6" w:space="0" w:color="000000"/>
              <w:left w:val="nil"/>
              <w:right w:val="nil"/>
            </w:tcBorders>
          </w:tcPr>
          <w:p w14:paraId="284141A0" w14:textId="5695D13B" w:rsidR="00604386" w:rsidRPr="007E2940" w:rsidRDefault="00604386" w:rsidP="002B699A">
            <w:pPr>
              <w:pStyle w:val="Tablebody"/>
              <w:rPr>
                <w:color w:val="auto"/>
                <w:vertAlign w:val="superscript"/>
              </w:rPr>
            </w:pPr>
            <w:r w:rsidRPr="007867C9">
              <w:rPr>
                <w:color w:val="auto"/>
              </w:rPr>
              <w:t>3% of organic solvent input</w:t>
            </w:r>
            <w:r w:rsidR="007E2940">
              <w:rPr>
                <w:color w:val="auto"/>
                <w:vertAlign w:val="superscript"/>
              </w:rPr>
              <w:t>1</w:t>
            </w:r>
          </w:p>
        </w:tc>
      </w:tr>
    </w:tbl>
    <w:p w14:paraId="083E9EE3" w14:textId="0CBF009B" w:rsidR="002B699A" w:rsidRPr="007867C9" w:rsidRDefault="007E2940" w:rsidP="00604386">
      <w:pPr>
        <w:pStyle w:val="Draftingnote"/>
        <w:rPr>
          <w:color w:val="auto"/>
        </w:rPr>
      </w:pPr>
      <w:r>
        <w:rPr>
          <w:color w:val="auto"/>
          <w:vertAlign w:val="superscript"/>
        </w:rPr>
        <w:t>1</w:t>
      </w:r>
      <w:r w:rsidR="00CA4EF3" w:rsidRPr="007867C9">
        <w:rPr>
          <w:color w:val="auto"/>
          <w:vertAlign w:val="superscript"/>
        </w:rPr>
        <w:t xml:space="preserve"> </w:t>
      </w:r>
      <w:r w:rsidR="00D938F9" w:rsidRPr="007867C9">
        <w:rPr>
          <w:color w:val="auto"/>
        </w:rPr>
        <w:t xml:space="preserve">Applicable </w:t>
      </w:r>
      <w:r w:rsidR="0055719E">
        <w:rPr>
          <w:color w:val="auto"/>
        </w:rPr>
        <w:t>to the manufacture of coatings</w:t>
      </w:r>
      <w:r w:rsidR="00CA4EF3" w:rsidRPr="007867C9">
        <w:rPr>
          <w:color w:val="auto"/>
        </w:rPr>
        <w:t xml:space="preserve">. </w:t>
      </w:r>
      <w:r w:rsidR="00604386" w:rsidRPr="007867C9">
        <w:rPr>
          <w:color w:val="auto"/>
        </w:rPr>
        <w:t>Compliance is achieved if the total emission from the activity expressed as a percentage of the or</w:t>
      </w:r>
      <w:r w:rsidR="00E73D0E" w:rsidRPr="007867C9">
        <w:rPr>
          <w:color w:val="auto"/>
        </w:rPr>
        <w:t>ganic s</w:t>
      </w:r>
      <w:r w:rsidR="00604386" w:rsidRPr="007867C9">
        <w:rPr>
          <w:color w:val="auto"/>
        </w:rPr>
        <w:t xml:space="preserve">olvent input to the activity is equal to or less than the total emission limit value. </w:t>
      </w:r>
    </w:p>
    <w:p w14:paraId="0114ED5D" w14:textId="77777777" w:rsidR="002B699A" w:rsidRDefault="002B699A" w:rsidP="002B699A">
      <w:pPr>
        <w:pStyle w:val="Header"/>
        <w:tabs>
          <w:tab w:val="clear" w:pos="4153"/>
          <w:tab w:val="clear" w:pos="8306"/>
        </w:tabs>
      </w:pPr>
    </w:p>
    <w:p w14:paraId="01CEFCF7" w14:textId="77777777" w:rsidR="002B699A" w:rsidRDefault="002B699A" w:rsidP="002B699A">
      <w:pPr>
        <w:pStyle w:val="Heading3nonum"/>
      </w:pPr>
    </w:p>
    <w:p w14:paraId="6C728AD4" w14:textId="77777777" w:rsidR="002B699A" w:rsidRDefault="002B699A" w:rsidP="002B699A">
      <w:pPr>
        <w:pStyle w:val="Heading3nonum"/>
      </w:pPr>
    </w:p>
    <w:p w14:paraId="05834731" w14:textId="77777777" w:rsidR="002B699A" w:rsidRDefault="002B699A" w:rsidP="002B699A">
      <w:pPr>
        <w:pStyle w:val="Heading3nonum"/>
      </w:pPr>
      <w:bookmarkStart w:id="11" w:name="_GoBack"/>
      <w:bookmarkEnd w:id="11"/>
    </w:p>
    <w:p w14:paraId="249870DE" w14:textId="77777777" w:rsidR="002B699A" w:rsidRDefault="002B699A" w:rsidP="002B699A">
      <w:pPr>
        <w:pStyle w:val="Heading1nonum"/>
        <w:pageBreakBefore/>
        <w:spacing w:line="240" w:lineRule="auto"/>
      </w:pPr>
      <w:r>
        <w:lastRenderedPageBreak/>
        <w:t>Schedule 4 - Reporting</w:t>
      </w:r>
    </w:p>
    <w:p w14:paraId="4182BAB0" w14:textId="77777777" w:rsidR="002B699A" w:rsidRDefault="002B699A" w:rsidP="002B699A">
      <w:pPr>
        <w:pStyle w:val="Heading3nonum"/>
      </w:pPr>
      <w:r>
        <w:t>Parameters, for which reports shall be made, in accordance with conditions of this permit, are listed below.</w:t>
      </w:r>
    </w:p>
    <w:p w14:paraId="4F40CFAC" w14:textId="77777777" w:rsidR="002B699A" w:rsidRDefault="002B699A" w:rsidP="002B699A">
      <w:pPr>
        <w:pStyle w:val="Heading3nonum"/>
      </w:pPr>
    </w:p>
    <w:tbl>
      <w:tblPr>
        <w:tblW w:w="8647"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1843"/>
        <w:gridCol w:w="1701"/>
        <w:gridCol w:w="1276"/>
        <w:gridCol w:w="3827"/>
      </w:tblGrid>
      <w:tr w:rsidR="002B699A" w:rsidRPr="00E67BEE" w14:paraId="38ECF96F" w14:textId="77777777" w:rsidTr="006452F1">
        <w:trPr>
          <w:cantSplit/>
          <w:tblHeader/>
        </w:trPr>
        <w:tc>
          <w:tcPr>
            <w:tcW w:w="8647" w:type="dxa"/>
            <w:gridSpan w:val="4"/>
            <w:tcBorders>
              <w:bottom w:val="single" w:sz="4" w:space="0" w:color="auto"/>
            </w:tcBorders>
            <w:shd w:val="clear" w:color="auto" w:fill="000000"/>
          </w:tcPr>
          <w:p w14:paraId="046BDC3E" w14:textId="77777777" w:rsidR="002B699A" w:rsidRPr="006B632B" w:rsidRDefault="002B699A" w:rsidP="002B699A">
            <w:pPr>
              <w:pStyle w:val="Tabletitle"/>
              <w:rPr>
                <w:bCs/>
                <w:color w:val="FF0000"/>
              </w:rPr>
            </w:pPr>
            <w:r w:rsidRPr="00E22A48">
              <w:rPr>
                <w:bCs/>
                <w:color w:val="FFFFFF" w:themeColor="background1"/>
              </w:rPr>
              <w:t>Table S4.1 Reporting of monitoring data</w:t>
            </w:r>
          </w:p>
        </w:tc>
      </w:tr>
      <w:tr w:rsidR="002B699A" w:rsidRPr="00E67BEE" w14:paraId="4918D79F" w14:textId="77777777" w:rsidTr="00B635E4">
        <w:trPr>
          <w:cantSplit/>
          <w:tblHeader/>
        </w:trPr>
        <w:tc>
          <w:tcPr>
            <w:tcW w:w="1843" w:type="dxa"/>
            <w:tcBorders>
              <w:top w:val="single" w:sz="4" w:space="0" w:color="auto"/>
              <w:left w:val="nil"/>
              <w:right w:val="nil"/>
            </w:tcBorders>
          </w:tcPr>
          <w:p w14:paraId="7629F907" w14:textId="77777777" w:rsidR="002B699A" w:rsidRPr="006B632B" w:rsidRDefault="002B699A" w:rsidP="002B699A">
            <w:pPr>
              <w:pStyle w:val="Tablehead"/>
            </w:pPr>
            <w:r w:rsidRPr="006B632B">
              <w:t>Parameter</w:t>
            </w:r>
          </w:p>
        </w:tc>
        <w:tc>
          <w:tcPr>
            <w:tcW w:w="1701" w:type="dxa"/>
            <w:tcBorders>
              <w:top w:val="single" w:sz="4" w:space="0" w:color="auto"/>
              <w:left w:val="nil"/>
              <w:right w:val="nil"/>
            </w:tcBorders>
          </w:tcPr>
          <w:p w14:paraId="43437C5A" w14:textId="77777777" w:rsidR="002B699A" w:rsidRPr="006B632B" w:rsidRDefault="002B699A" w:rsidP="002B699A">
            <w:pPr>
              <w:pStyle w:val="Tablehead"/>
            </w:pPr>
            <w:r w:rsidRPr="006B632B">
              <w:t>Emission or monitoring point/reference</w:t>
            </w:r>
          </w:p>
        </w:tc>
        <w:tc>
          <w:tcPr>
            <w:tcW w:w="1276" w:type="dxa"/>
            <w:tcBorders>
              <w:top w:val="single" w:sz="4" w:space="0" w:color="auto"/>
              <w:left w:val="nil"/>
              <w:right w:val="nil"/>
            </w:tcBorders>
          </w:tcPr>
          <w:p w14:paraId="0F065773" w14:textId="77777777" w:rsidR="002B699A" w:rsidRPr="006B632B" w:rsidRDefault="002B699A" w:rsidP="002B699A">
            <w:pPr>
              <w:pStyle w:val="Tablehead"/>
            </w:pPr>
            <w:r w:rsidRPr="006B632B">
              <w:t>Reporting period</w:t>
            </w:r>
          </w:p>
        </w:tc>
        <w:tc>
          <w:tcPr>
            <w:tcW w:w="3827" w:type="dxa"/>
            <w:tcBorders>
              <w:top w:val="single" w:sz="4" w:space="0" w:color="auto"/>
              <w:left w:val="nil"/>
              <w:right w:val="nil"/>
            </w:tcBorders>
          </w:tcPr>
          <w:p w14:paraId="01558696" w14:textId="77777777" w:rsidR="002B699A" w:rsidRPr="006B632B" w:rsidRDefault="002B699A" w:rsidP="002B699A">
            <w:pPr>
              <w:pStyle w:val="Tablehead"/>
            </w:pPr>
            <w:r w:rsidRPr="006B632B">
              <w:t>Period begins</w:t>
            </w:r>
          </w:p>
        </w:tc>
      </w:tr>
      <w:tr w:rsidR="00B36B3E" w:rsidRPr="00E67BEE" w14:paraId="7D3F3209" w14:textId="77777777" w:rsidTr="00B635E4">
        <w:trPr>
          <w:cantSplit/>
        </w:trPr>
        <w:tc>
          <w:tcPr>
            <w:tcW w:w="1843" w:type="dxa"/>
            <w:tcBorders>
              <w:top w:val="single" w:sz="4" w:space="0" w:color="auto"/>
              <w:left w:val="nil"/>
              <w:right w:val="nil"/>
            </w:tcBorders>
          </w:tcPr>
          <w:p w14:paraId="0ED36867" w14:textId="5CED6E23" w:rsidR="00B36B3E" w:rsidRPr="007867C9" w:rsidRDefault="00B36B3E" w:rsidP="00B36B3E">
            <w:pPr>
              <w:pStyle w:val="Tablebody"/>
              <w:rPr>
                <w:color w:val="auto"/>
              </w:rPr>
            </w:pPr>
            <w:r w:rsidRPr="007867C9">
              <w:rPr>
                <w:color w:val="auto"/>
              </w:rPr>
              <w:t xml:space="preserve">Class </w:t>
            </w:r>
            <w:proofErr w:type="gramStart"/>
            <w:r w:rsidRPr="007867C9">
              <w:rPr>
                <w:color w:val="auto"/>
              </w:rPr>
              <w:t>B  VOCs</w:t>
            </w:r>
            <w:proofErr w:type="gramEnd"/>
          </w:p>
        </w:tc>
        <w:tc>
          <w:tcPr>
            <w:tcW w:w="1701" w:type="dxa"/>
            <w:tcBorders>
              <w:top w:val="single" w:sz="4" w:space="0" w:color="auto"/>
              <w:left w:val="nil"/>
              <w:right w:val="nil"/>
            </w:tcBorders>
          </w:tcPr>
          <w:p w14:paraId="5F58E7E5" w14:textId="46518657" w:rsidR="00B36B3E" w:rsidRPr="007867C9" w:rsidRDefault="00B36B3E" w:rsidP="00B36B3E">
            <w:pPr>
              <w:pStyle w:val="Tablebody"/>
              <w:rPr>
                <w:color w:val="auto"/>
              </w:rPr>
            </w:pPr>
            <w:r w:rsidRPr="007867C9">
              <w:rPr>
                <w:color w:val="auto"/>
              </w:rPr>
              <w:t xml:space="preserve">A1, A2, A3, </w:t>
            </w:r>
            <w:r w:rsidR="003C2D81" w:rsidRPr="007867C9">
              <w:rPr>
                <w:color w:val="auto"/>
              </w:rPr>
              <w:t>A38</w:t>
            </w:r>
          </w:p>
        </w:tc>
        <w:tc>
          <w:tcPr>
            <w:tcW w:w="1276" w:type="dxa"/>
            <w:tcBorders>
              <w:top w:val="single" w:sz="4" w:space="0" w:color="auto"/>
              <w:left w:val="nil"/>
              <w:right w:val="nil"/>
            </w:tcBorders>
          </w:tcPr>
          <w:p w14:paraId="52053ADD" w14:textId="6C9EC533" w:rsidR="00B36B3E" w:rsidRPr="007867C9" w:rsidRDefault="00B36B3E" w:rsidP="00B36B3E">
            <w:pPr>
              <w:pStyle w:val="Tablebody"/>
              <w:rPr>
                <w:color w:val="auto"/>
              </w:rPr>
            </w:pPr>
            <w:r w:rsidRPr="007867C9">
              <w:rPr>
                <w:color w:val="auto"/>
              </w:rPr>
              <w:t>Quarterly</w:t>
            </w:r>
          </w:p>
          <w:p w14:paraId="70C52A09" w14:textId="06B63486" w:rsidR="00B36B3E" w:rsidRPr="007867C9" w:rsidRDefault="00B36B3E" w:rsidP="00B36B3E">
            <w:pPr>
              <w:pStyle w:val="Tablebody"/>
              <w:rPr>
                <w:color w:val="auto"/>
              </w:rPr>
            </w:pPr>
          </w:p>
        </w:tc>
        <w:tc>
          <w:tcPr>
            <w:tcW w:w="3827" w:type="dxa"/>
            <w:tcBorders>
              <w:top w:val="single" w:sz="4" w:space="0" w:color="auto"/>
              <w:left w:val="nil"/>
              <w:right w:val="nil"/>
            </w:tcBorders>
          </w:tcPr>
          <w:p w14:paraId="56EA800C" w14:textId="39AEF97B" w:rsidR="00B36B3E" w:rsidRPr="007867C9" w:rsidRDefault="00B36B3E" w:rsidP="00B635E4">
            <w:pPr>
              <w:pStyle w:val="Tablebody"/>
              <w:rPr>
                <w:color w:val="auto"/>
              </w:rPr>
            </w:pPr>
            <w:r w:rsidRPr="007867C9">
              <w:rPr>
                <w:color w:val="auto"/>
              </w:rPr>
              <w:t>1 January, 1 April, 1 July, 1 October respectively each year</w:t>
            </w:r>
          </w:p>
        </w:tc>
      </w:tr>
      <w:tr w:rsidR="00B36B3E" w:rsidRPr="00E67BEE" w14:paraId="4173E976" w14:textId="77777777" w:rsidTr="00B635E4">
        <w:trPr>
          <w:cantSplit/>
        </w:trPr>
        <w:tc>
          <w:tcPr>
            <w:tcW w:w="1843" w:type="dxa"/>
            <w:tcBorders>
              <w:top w:val="single" w:sz="4" w:space="0" w:color="auto"/>
              <w:left w:val="nil"/>
              <w:right w:val="nil"/>
            </w:tcBorders>
          </w:tcPr>
          <w:p w14:paraId="5A1F8CA4" w14:textId="3FCFDEB8" w:rsidR="00B36B3E" w:rsidRPr="007867C9" w:rsidRDefault="00B36B3E" w:rsidP="00B36B3E">
            <w:pPr>
              <w:pStyle w:val="Tablebody"/>
              <w:rPr>
                <w:color w:val="auto"/>
              </w:rPr>
            </w:pPr>
            <w:r w:rsidRPr="007867C9">
              <w:rPr>
                <w:color w:val="auto"/>
              </w:rPr>
              <w:t xml:space="preserve">Class </w:t>
            </w:r>
            <w:proofErr w:type="gramStart"/>
            <w:r w:rsidRPr="007867C9">
              <w:rPr>
                <w:color w:val="auto"/>
              </w:rPr>
              <w:t>A  VOCs</w:t>
            </w:r>
            <w:proofErr w:type="gramEnd"/>
          </w:p>
        </w:tc>
        <w:tc>
          <w:tcPr>
            <w:tcW w:w="1701" w:type="dxa"/>
            <w:tcBorders>
              <w:top w:val="single" w:sz="4" w:space="0" w:color="auto"/>
              <w:left w:val="nil"/>
              <w:right w:val="nil"/>
            </w:tcBorders>
          </w:tcPr>
          <w:p w14:paraId="0868CF83" w14:textId="033AF9BD" w:rsidR="00B36B3E" w:rsidRPr="007867C9" w:rsidRDefault="00AF29FA" w:rsidP="00B36B3E">
            <w:pPr>
              <w:pStyle w:val="Tablebody"/>
              <w:rPr>
                <w:color w:val="auto"/>
              </w:rPr>
            </w:pPr>
            <w:r w:rsidRPr="007867C9">
              <w:rPr>
                <w:color w:val="auto"/>
              </w:rPr>
              <w:t xml:space="preserve">A1, A2, A3, </w:t>
            </w:r>
            <w:r w:rsidR="003C2D81" w:rsidRPr="007867C9">
              <w:rPr>
                <w:color w:val="auto"/>
              </w:rPr>
              <w:t>A38</w:t>
            </w:r>
          </w:p>
        </w:tc>
        <w:tc>
          <w:tcPr>
            <w:tcW w:w="1276" w:type="dxa"/>
            <w:tcBorders>
              <w:top w:val="single" w:sz="4" w:space="0" w:color="auto"/>
              <w:left w:val="nil"/>
              <w:right w:val="nil"/>
            </w:tcBorders>
          </w:tcPr>
          <w:p w14:paraId="2CA11BD6" w14:textId="5EDD4463" w:rsidR="00B36B3E" w:rsidRPr="007867C9" w:rsidRDefault="003C2D81" w:rsidP="00B36B3E">
            <w:pPr>
              <w:pStyle w:val="Tablebody"/>
              <w:rPr>
                <w:color w:val="auto"/>
              </w:rPr>
            </w:pPr>
            <w:r w:rsidRPr="007867C9">
              <w:rPr>
                <w:color w:val="auto"/>
              </w:rPr>
              <w:t>Quarterly</w:t>
            </w:r>
          </w:p>
        </w:tc>
        <w:tc>
          <w:tcPr>
            <w:tcW w:w="3827" w:type="dxa"/>
            <w:tcBorders>
              <w:top w:val="single" w:sz="4" w:space="0" w:color="auto"/>
              <w:left w:val="nil"/>
              <w:right w:val="nil"/>
            </w:tcBorders>
          </w:tcPr>
          <w:p w14:paraId="3BB59DCF" w14:textId="453FFAE6" w:rsidR="00B36B3E" w:rsidRPr="007867C9" w:rsidRDefault="003C2D81" w:rsidP="00B635E4">
            <w:pPr>
              <w:pStyle w:val="Tablebody"/>
              <w:rPr>
                <w:color w:val="auto"/>
              </w:rPr>
            </w:pPr>
            <w:r w:rsidRPr="007867C9">
              <w:rPr>
                <w:color w:val="auto"/>
              </w:rPr>
              <w:t>1 Ja</w:t>
            </w:r>
            <w:r w:rsidR="00531907">
              <w:rPr>
                <w:color w:val="auto"/>
              </w:rPr>
              <w:t>n</w:t>
            </w:r>
            <w:r w:rsidRPr="007867C9">
              <w:rPr>
                <w:color w:val="auto"/>
              </w:rPr>
              <w:t>uary, 1 April, 1 July, 1 October respectively each year</w:t>
            </w:r>
          </w:p>
        </w:tc>
      </w:tr>
      <w:tr w:rsidR="00B36B3E" w:rsidRPr="00E67BEE" w14:paraId="64691428" w14:textId="77777777" w:rsidTr="00AF29FA">
        <w:trPr>
          <w:cantSplit/>
        </w:trPr>
        <w:tc>
          <w:tcPr>
            <w:tcW w:w="1843" w:type="dxa"/>
            <w:tcBorders>
              <w:top w:val="single" w:sz="4" w:space="0" w:color="auto"/>
              <w:left w:val="nil"/>
              <w:bottom w:val="single" w:sz="4" w:space="0" w:color="auto"/>
              <w:right w:val="nil"/>
            </w:tcBorders>
          </w:tcPr>
          <w:p w14:paraId="4CD4FAA6" w14:textId="4C637926" w:rsidR="00B36B3E" w:rsidRPr="007867C9" w:rsidRDefault="00B36B3E" w:rsidP="00B36B3E">
            <w:pPr>
              <w:pStyle w:val="Tablebody"/>
              <w:rPr>
                <w:color w:val="auto"/>
              </w:rPr>
            </w:pPr>
            <w:r w:rsidRPr="007867C9">
              <w:rPr>
                <w:color w:val="auto"/>
              </w:rPr>
              <w:t>Particulates</w:t>
            </w:r>
          </w:p>
        </w:tc>
        <w:tc>
          <w:tcPr>
            <w:tcW w:w="1701" w:type="dxa"/>
            <w:tcBorders>
              <w:top w:val="single" w:sz="4" w:space="0" w:color="auto"/>
              <w:left w:val="nil"/>
              <w:bottom w:val="single" w:sz="4" w:space="0" w:color="auto"/>
              <w:right w:val="nil"/>
            </w:tcBorders>
          </w:tcPr>
          <w:p w14:paraId="21A087A6" w14:textId="070DAFCA" w:rsidR="00B36B3E" w:rsidRPr="007867C9" w:rsidRDefault="00B36B3E" w:rsidP="00B36B3E">
            <w:pPr>
              <w:pStyle w:val="Tablebody"/>
              <w:rPr>
                <w:color w:val="auto"/>
              </w:rPr>
            </w:pPr>
            <w:r w:rsidRPr="007867C9">
              <w:rPr>
                <w:color w:val="auto"/>
              </w:rPr>
              <w:t>A2</w:t>
            </w:r>
            <w:r w:rsidR="00AF29FA" w:rsidRPr="007867C9">
              <w:rPr>
                <w:color w:val="auto"/>
              </w:rPr>
              <w:t>, A6</w:t>
            </w:r>
            <w:r w:rsidRPr="007867C9">
              <w:rPr>
                <w:color w:val="auto"/>
              </w:rPr>
              <w:t xml:space="preserve"> </w:t>
            </w:r>
          </w:p>
        </w:tc>
        <w:tc>
          <w:tcPr>
            <w:tcW w:w="1276" w:type="dxa"/>
            <w:tcBorders>
              <w:top w:val="single" w:sz="4" w:space="0" w:color="auto"/>
              <w:left w:val="nil"/>
              <w:bottom w:val="single" w:sz="4" w:space="0" w:color="auto"/>
              <w:right w:val="nil"/>
            </w:tcBorders>
          </w:tcPr>
          <w:p w14:paraId="2680C0E0" w14:textId="6DE44A78" w:rsidR="00B36B3E" w:rsidRPr="007867C9" w:rsidRDefault="00B36B3E" w:rsidP="00B36B3E">
            <w:pPr>
              <w:pStyle w:val="Tablebody"/>
              <w:rPr>
                <w:color w:val="auto"/>
              </w:rPr>
            </w:pPr>
            <w:r w:rsidRPr="007867C9">
              <w:rPr>
                <w:color w:val="auto"/>
              </w:rPr>
              <w:t>Quarterly</w:t>
            </w:r>
          </w:p>
        </w:tc>
        <w:tc>
          <w:tcPr>
            <w:tcW w:w="3827" w:type="dxa"/>
            <w:tcBorders>
              <w:top w:val="single" w:sz="4" w:space="0" w:color="auto"/>
              <w:left w:val="nil"/>
              <w:bottom w:val="single" w:sz="4" w:space="0" w:color="auto"/>
              <w:right w:val="nil"/>
            </w:tcBorders>
          </w:tcPr>
          <w:p w14:paraId="3474157C" w14:textId="7689C8A5" w:rsidR="00B36B3E" w:rsidRPr="007867C9" w:rsidRDefault="00B36B3E" w:rsidP="00B635E4">
            <w:pPr>
              <w:pStyle w:val="Tablebody"/>
              <w:rPr>
                <w:color w:val="auto"/>
              </w:rPr>
            </w:pPr>
            <w:r w:rsidRPr="007867C9">
              <w:rPr>
                <w:color w:val="auto"/>
              </w:rPr>
              <w:t>1 January, 1 April, 1 July, 1 October respectively each year</w:t>
            </w:r>
          </w:p>
        </w:tc>
      </w:tr>
    </w:tbl>
    <w:p w14:paraId="05176E31" w14:textId="6390EC9C" w:rsidR="002B699A" w:rsidRDefault="002B699A" w:rsidP="002B699A">
      <w:pPr>
        <w:pStyle w:val="Heading3nonum"/>
      </w:pPr>
    </w:p>
    <w:tbl>
      <w:tblPr>
        <w:tblW w:w="8647"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6946"/>
        <w:gridCol w:w="1701"/>
      </w:tblGrid>
      <w:tr w:rsidR="009B4E91" w14:paraId="5A77B2F4" w14:textId="77777777" w:rsidTr="009D5182">
        <w:trPr>
          <w:cantSplit/>
          <w:tblHeader/>
        </w:trPr>
        <w:tc>
          <w:tcPr>
            <w:tcW w:w="8647" w:type="dxa"/>
            <w:gridSpan w:val="2"/>
            <w:tcBorders>
              <w:top w:val="single" w:sz="4" w:space="0" w:color="auto"/>
              <w:left w:val="nil"/>
              <w:right w:val="nil"/>
            </w:tcBorders>
            <w:shd w:val="clear" w:color="auto" w:fill="000000" w:themeFill="text1"/>
          </w:tcPr>
          <w:p w14:paraId="4F67C184" w14:textId="77777777" w:rsidR="009B4E91" w:rsidRDefault="009B4E91" w:rsidP="009D5182">
            <w:pPr>
              <w:pStyle w:val="Tablehead"/>
            </w:pPr>
            <w:r w:rsidRPr="00E03CC4">
              <w:rPr>
                <w:color w:val="FFFFFF" w:themeColor="background1"/>
              </w:rPr>
              <w:t>Table S4.2 Annual production/treatment</w:t>
            </w:r>
          </w:p>
        </w:tc>
      </w:tr>
      <w:tr w:rsidR="009B4E91" w:rsidRPr="006B632B" w14:paraId="63CA0D87" w14:textId="77777777" w:rsidTr="009D5182">
        <w:trPr>
          <w:cantSplit/>
          <w:tblHeader/>
        </w:trPr>
        <w:tc>
          <w:tcPr>
            <w:tcW w:w="6946" w:type="dxa"/>
            <w:tcBorders>
              <w:top w:val="single" w:sz="4" w:space="0" w:color="auto"/>
              <w:left w:val="nil"/>
              <w:right w:val="nil"/>
            </w:tcBorders>
          </w:tcPr>
          <w:p w14:paraId="3D1917DA" w14:textId="77777777" w:rsidR="009B4E91" w:rsidRPr="006B632B" w:rsidRDefault="009B4E91" w:rsidP="009D5182">
            <w:pPr>
              <w:pStyle w:val="Tablehead"/>
            </w:pPr>
            <w:r>
              <w:t>Parameter</w:t>
            </w:r>
          </w:p>
        </w:tc>
        <w:tc>
          <w:tcPr>
            <w:tcW w:w="1701" w:type="dxa"/>
            <w:tcBorders>
              <w:top w:val="single" w:sz="4" w:space="0" w:color="auto"/>
              <w:left w:val="nil"/>
              <w:right w:val="nil"/>
            </w:tcBorders>
          </w:tcPr>
          <w:p w14:paraId="06B4DE8A" w14:textId="77777777" w:rsidR="009B4E91" w:rsidRPr="006B632B" w:rsidRDefault="009B4E91" w:rsidP="009D5182">
            <w:pPr>
              <w:pStyle w:val="Tablehead"/>
            </w:pPr>
            <w:r>
              <w:t>Units</w:t>
            </w:r>
          </w:p>
        </w:tc>
      </w:tr>
      <w:tr w:rsidR="009B4E91" w:rsidRPr="007867C9" w14:paraId="393201AB" w14:textId="77777777" w:rsidTr="009D5182">
        <w:trPr>
          <w:cantSplit/>
        </w:trPr>
        <w:tc>
          <w:tcPr>
            <w:tcW w:w="6946" w:type="dxa"/>
            <w:tcBorders>
              <w:top w:val="single" w:sz="4" w:space="0" w:color="auto"/>
              <w:left w:val="nil"/>
              <w:right w:val="nil"/>
            </w:tcBorders>
          </w:tcPr>
          <w:p w14:paraId="5975D320" w14:textId="77777777" w:rsidR="009B4E91" w:rsidRPr="007867C9" w:rsidRDefault="009B4E91" w:rsidP="009D5182">
            <w:pPr>
              <w:pStyle w:val="Tablebody"/>
              <w:rPr>
                <w:color w:val="auto"/>
              </w:rPr>
            </w:pPr>
            <w:r>
              <w:rPr>
                <w:color w:val="auto"/>
              </w:rPr>
              <w:t>-</w:t>
            </w:r>
          </w:p>
        </w:tc>
        <w:tc>
          <w:tcPr>
            <w:tcW w:w="1701" w:type="dxa"/>
            <w:tcBorders>
              <w:top w:val="single" w:sz="4" w:space="0" w:color="auto"/>
              <w:left w:val="nil"/>
              <w:right w:val="nil"/>
            </w:tcBorders>
          </w:tcPr>
          <w:p w14:paraId="18315FB9" w14:textId="77777777" w:rsidR="009B4E91" w:rsidRPr="007867C9" w:rsidRDefault="009B4E91" w:rsidP="009D5182">
            <w:pPr>
              <w:pStyle w:val="Tablebody"/>
              <w:rPr>
                <w:color w:val="auto"/>
              </w:rPr>
            </w:pPr>
            <w:r>
              <w:rPr>
                <w:color w:val="auto"/>
              </w:rPr>
              <w:t>-</w:t>
            </w:r>
          </w:p>
        </w:tc>
      </w:tr>
    </w:tbl>
    <w:p w14:paraId="6B9EEE86" w14:textId="77777777" w:rsidR="009B4E91" w:rsidRDefault="009B4E91" w:rsidP="002B699A">
      <w:pPr>
        <w:pStyle w:val="Heading3nonum"/>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2076"/>
      </w:tblGrid>
      <w:tr w:rsidR="002B699A" w:rsidRPr="00E67BEE" w14:paraId="486ED489" w14:textId="77777777" w:rsidTr="009B4E91">
        <w:trPr>
          <w:cantSplit/>
          <w:tblHeader/>
        </w:trPr>
        <w:tc>
          <w:tcPr>
            <w:tcW w:w="8642" w:type="dxa"/>
            <w:gridSpan w:val="3"/>
            <w:tcBorders>
              <w:bottom w:val="single" w:sz="4" w:space="0" w:color="auto"/>
            </w:tcBorders>
            <w:shd w:val="clear" w:color="auto" w:fill="000000"/>
          </w:tcPr>
          <w:p w14:paraId="6EEB0013" w14:textId="6F4D4A0D" w:rsidR="002B699A" w:rsidRPr="00337FEA" w:rsidRDefault="002B699A" w:rsidP="002B699A">
            <w:pPr>
              <w:pStyle w:val="Tabletitle"/>
              <w:rPr>
                <w:bCs/>
                <w:color w:val="FFFFFF" w:themeColor="background1"/>
              </w:rPr>
            </w:pPr>
            <w:r w:rsidRPr="00337FEA">
              <w:rPr>
                <w:bCs/>
                <w:color w:val="FFFFFF" w:themeColor="background1"/>
              </w:rPr>
              <w:t>Table S4.3 Performance parameters</w:t>
            </w:r>
          </w:p>
        </w:tc>
      </w:tr>
      <w:tr w:rsidR="002B699A" w:rsidRPr="00E67BEE" w14:paraId="0752B9A4" w14:textId="77777777" w:rsidTr="009B4E91">
        <w:trPr>
          <w:cantSplit/>
          <w:tblHeader/>
        </w:trPr>
        <w:tc>
          <w:tcPr>
            <w:tcW w:w="3075" w:type="dxa"/>
            <w:tcBorders>
              <w:left w:val="nil"/>
              <w:right w:val="nil"/>
            </w:tcBorders>
          </w:tcPr>
          <w:p w14:paraId="5EDC5A85" w14:textId="77777777" w:rsidR="002B699A" w:rsidRPr="007867C9" w:rsidRDefault="002B699A" w:rsidP="002B699A">
            <w:pPr>
              <w:pStyle w:val="Tablehead"/>
              <w:rPr>
                <w:color w:val="auto"/>
              </w:rPr>
            </w:pPr>
            <w:r w:rsidRPr="007867C9">
              <w:rPr>
                <w:color w:val="auto"/>
              </w:rPr>
              <w:t>Parameter</w:t>
            </w:r>
          </w:p>
        </w:tc>
        <w:tc>
          <w:tcPr>
            <w:tcW w:w="3491" w:type="dxa"/>
            <w:tcBorders>
              <w:left w:val="nil"/>
              <w:right w:val="nil"/>
            </w:tcBorders>
          </w:tcPr>
          <w:p w14:paraId="4689767C" w14:textId="77777777" w:rsidR="002B699A" w:rsidRPr="007867C9" w:rsidRDefault="002B699A" w:rsidP="002B699A">
            <w:pPr>
              <w:pStyle w:val="Tablehead"/>
              <w:rPr>
                <w:color w:val="auto"/>
              </w:rPr>
            </w:pPr>
            <w:r w:rsidRPr="007867C9">
              <w:rPr>
                <w:color w:val="auto"/>
              </w:rPr>
              <w:t>Frequency of assessment</w:t>
            </w:r>
          </w:p>
        </w:tc>
        <w:tc>
          <w:tcPr>
            <w:tcW w:w="2076" w:type="dxa"/>
            <w:tcBorders>
              <w:left w:val="nil"/>
              <w:right w:val="nil"/>
            </w:tcBorders>
          </w:tcPr>
          <w:p w14:paraId="2293488B" w14:textId="77777777" w:rsidR="002B699A" w:rsidRPr="007867C9" w:rsidRDefault="002B699A" w:rsidP="002B699A">
            <w:pPr>
              <w:pStyle w:val="Tablehead"/>
              <w:rPr>
                <w:color w:val="auto"/>
              </w:rPr>
            </w:pPr>
            <w:r w:rsidRPr="007867C9">
              <w:rPr>
                <w:color w:val="auto"/>
              </w:rPr>
              <w:t>Units</w:t>
            </w:r>
          </w:p>
        </w:tc>
      </w:tr>
      <w:tr w:rsidR="00B36B3E" w14:paraId="0A4FAE96" w14:textId="77777777" w:rsidTr="009B4E91">
        <w:trPr>
          <w:cantSplit/>
        </w:trPr>
        <w:tc>
          <w:tcPr>
            <w:tcW w:w="3075" w:type="dxa"/>
            <w:tcBorders>
              <w:left w:val="nil"/>
              <w:right w:val="nil"/>
            </w:tcBorders>
          </w:tcPr>
          <w:p w14:paraId="0BA88473" w14:textId="65ABF148" w:rsidR="00B36B3E" w:rsidRPr="007867C9" w:rsidRDefault="00B36B3E" w:rsidP="00B36B3E">
            <w:pPr>
              <w:pStyle w:val="Tablebody"/>
              <w:rPr>
                <w:color w:val="auto"/>
              </w:rPr>
            </w:pPr>
            <w:r w:rsidRPr="007867C9">
              <w:rPr>
                <w:color w:val="auto"/>
              </w:rPr>
              <w:t>Water usage</w:t>
            </w:r>
          </w:p>
        </w:tc>
        <w:tc>
          <w:tcPr>
            <w:tcW w:w="3491" w:type="dxa"/>
            <w:tcBorders>
              <w:left w:val="nil"/>
              <w:right w:val="nil"/>
            </w:tcBorders>
          </w:tcPr>
          <w:p w14:paraId="5AEDE846" w14:textId="2C83DA73" w:rsidR="00B36B3E" w:rsidRPr="007867C9" w:rsidRDefault="00E37E65" w:rsidP="00B36B3E">
            <w:pPr>
              <w:pStyle w:val="Tablebody"/>
              <w:rPr>
                <w:color w:val="auto"/>
              </w:rPr>
            </w:pPr>
            <w:r w:rsidRPr="007867C9">
              <w:rPr>
                <w:color w:val="auto"/>
              </w:rPr>
              <w:t>Annual</w:t>
            </w:r>
          </w:p>
        </w:tc>
        <w:tc>
          <w:tcPr>
            <w:tcW w:w="2076" w:type="dxa"/>
            <w:tcBorders>
              <w:left w:val="nil"/>
              <w:right w:val="nil"/>
            </w:tcBorders>
          </w:tcPr>
          <w:p w14:paraId="73F49D9E" w14:textId="1D3D6F22" w:rsidR="00B36B3E" w:rsidRPr="007867C9" w:rsidRDefault="00E37E65" w:rsidP="00B36B3E">
            <w:pPr>
              <w:pStyle w:val="Tablebody"/>
              <w:rPr>
                <w:color w:val="auto"/>
              </w:rPr>
            </w:pPr>
            <w:r w:rsidRPr="007867C9">
              <w:rPr>
                <w:color w:val="auto"/>
              </w:rPr>
              <w:t>m</w:t>
            </w:r>
            <w:r w:rsidR="00B36B3E" w:rsidRPr="007867C9">
              <w:rPr>
                <w:color w:val="auto"/>
                <w:vertAlign w:val="superscript"/>
              </w:rPr>
              <w:t>3</w:t>
            </w:r>
          </w:p>
        </w:tc>
      </w:tr>
      <w:tr w:rsidR="00B36B3E" w14:paraId="68E65404" w14:textId="77777777" w:rsidTr="009B4E91">
        <w:trPr>
          <w:cantSplit/>
        </w:trPr>
        <w:tc>
          <w:tcPr>
            <w:tcW w:w="3075" w:type="dxa"/>
            <w:tcBorders>
              <w:left w:val="nil"/>
              <w:right w:val="nil"/>
            </w:tcBorders>
          </w:tcPr>
          <w:p w14:paraId="2DE97175" w14:textId="37B0E2D4" w:rsidR="00B36B3E" w:rsidRPr="007867C9" w:rsidRDefault="00B36B3E" w:rsidP="00B36B3E">
            <w:pPr>
              <w:pStyle w:val="Tablebody"/>
              <w:rPr>
                <w:color w:val="auto"/>
              </w:rPr>
            </w:pPr>
            <w:r w:rsidRPr="007867C9">
              <w:rPr>
                <w:color w:val="auto"/>
              </w:rPr>
              <w:t>Energy usage</w:t>
            </w:r>
          </w:p>
        </w:tc>
        <w:tc>
          <w:tcPr>
            <w:tcW w:w="3491" w:type="dxa"/>
            <w:tcBorders>
              <w:left w:val="nil"/>
              <w:right w:val="nil"/>
            </w:tcBorders>
          </w:tcPr>
          <w:p w14:paraId="6FB25B7C" w14:textId="5BBFF7F4" w:rsidR="00B36B3E" w:rsidRPr="007867C9" w:rsidRDefault="00E37E65" w:rsidP="00B36B3E">
            <w:pPr>
              <w:pStyle w:val="Tablebody"/>
              <w:rPr>
                <w:color w:val="auto"/>
              </w:rPr>
            </w:pPr>
            <w:r w:rsidRPr="007867C9">
              <w:rPr>
                <w:color w:val="auto"/>
              </w:rPr>
              <w:t>Annual</w:t>
            </w:r>
          </w:p>
        </w:tc>
        <w:tc>
          <w:tcPr>
            <w:tcW w:w="2076" w:type="dxa"/>
            <w:tcBorders>
              <w:left w:val="nil"/>
              <w:right w:val="nil"/>
            </w:tcBorders>
          </w:tcPr>
          <w:p w14:paraId="286C96EA" w14:textId="06DD8EE4" w:rsidR="00B36B3E" w:rsidRPr="007867C9" w:rsidRDefault="00B36B3E" w:rsidP="00B36B3E">
            <w:pPr>
              <w:pStyle w:val="Tablebody"/>
              <w:rPr>
                <w:color w:val="auto"/>
              </w:rPr>
            </w:pPr>
            <w:r w:rsidRPr="007867C9">
              <w:rPr>
                <w:color w:val="auto"/>
              </w:rPr>
              <w:t>MWs</w:t>
            </w:r>
          </w:p>
        </w:tc>
      </w:tr>
    </w:tbl>
    <w:p w14:paraId="635027D3" w14:textId="77777777" w:rsidR="002B699A" w:rsidRDefault="002B699A" w:rsidP="002B699A">
      <w:pPr>
        <w:pStyle w:val="Heading3nonum"/>
        <w:rPr>
          <w:snapToGrid w:val="0"/>
          <w:lang w:val="en-U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769"/>
      </w:tblGrid>
      <w:tr w:rsidR="002B699A" w:rsidRPr="00E67BEE" w14:paraId="54FEBCDD" w14:textId="77777777" w:rsidTr="003938F0">
        <w:trPr>
          <w:cantSplit/>
          <w:tblHeader/>
        </w:trPr>
        <w:tc>
          <w:tcPr>
            <w:tcW w:w="8642" w:type="dxa"/>
            <w:gridSpan w:val="3"/>
            <w:tcBorders>
              <w:bottom w:val="single" w:sz="4" w:space="0" w:color="auto"/>
            </w:tcBorders>
            <w:shd w:val="clear" w:color="auto" w:fill="000000"/>
          </w:tcPr>
          <w:p w14:paraId="1514AB5D" w14:textId="609A321A" w:rsidR="002B699A" w:rsidRPr="006B632B" w:rsidRDefault="002B699A" w:rsidP="002B699A">
            <w:pPr>
              <w:pStyle w:val="Tabletitle"/>
              <w:rPr>
                <w:bCs/>
                <w:color w:val="FF0000"/>
              </w:rPr>
            </w:pPr>
            <w:r w:rsidRPr="00337FEA">
              <w:rPr>
                <w:bCs/>
                <w:color w:val="FFFFFF" w:themeColor="background1"/>
              </w:rPr>
              <w:t>Table S4.4 Reporting forms</w:t>
            </w:r>
          </w:p>
        </w:tc>
      </w:tr>
      <w:tr w:rsidR="002B699A" w:rsidRPr="00E67BEE" w14:paraId="591D49D4" w14:textId="77777777" w:rsidTr="003938F0">
        <w:trPr>
          <w:cantSplit/>
          <w:tblHeader/>
        </w:trPr>
        <w:tc>
          <w:tcPr>
            <w:tcW w:w="2273" w:type="dxa"/>
            <w:tcBorders>
              <w:left w:val="nil"/>
              <w:right w:val="nil"/>
            </w:tcBorders>
          </w:tcPr>
          <w:p w14:paraId="4BA05F53" w14:textId="77777777" w:rsidR="002B699A" w:rsidRPr="006B632B" w:rsidRDefault="002B699A" w:rsidP="002B699A">
            <w:pPr>
              <w:pStyle w:val="Tablehead"/>
            </w:pPr>
            <w:r w:rsidRPr="006B632B">
              <w:t>Media/parameter</w:t>
            </w:r>
          </w:p>
        </w:tc>
        <w:tc>
          <w:tcPr>
            <w:tcW w:w="4600" w:type="dxa"/>
            <w:tcBorders>
              <w:left w:val="nil"/>
              <w:right w:val="nil"/>
            </w:tcBorders>
          </w:tcPr>
          <w:p w14:paraId="6275C25A" w14:textId="77777777" w:rsidR="002B699A" w:rsidRPr="006B632B" w:rsidRDefault="002B699A" w:rsidP="002B699A">
            <w:pPr>
              <w:pStyle w:val="Tablehead"/>
            </w:pPr>
            <w:r w:rsidRPr="006B632B">
              <w:t>Reporting format</w:t>
            </w:r>
          </w:p>
        </w:tc>
        <w:tc>
          <w:tcPr>
            <w:tcW w:w="1769" w:type="dxa"/>
            <w:tcBorders>
              <w:left w:val="nil"/>
              <w:right w:val="nil"/>
            </w:tcBorders>
          </w:tcPr>
          <w:p w14:paraId="5AADD04F" w14:textId="77777777" w:rsidR="002B699A" w:rsidRPr="006B632B" w:rsidRDefault="002B699A" w:rsidP="002B699A">
            <w:pPr>
              <w:pStyle w:val="Tablehead"/>
            </w:pPr>
            <w:r w:rsidRPr="006B632B">
              <w:t>Date of form</w:t>
            </w:r>
          </w:p>
        </w:tc>
      </w:tr>
      <w:tr w:rsidR="002B699A" w:rsidRPr="00E67BEE" w14:paraId="2255D71F" w14:textId="77777777" w:rsidTr="003938F0">
        <w:trPr>
          <w:cantSplit/>
        </w:trPr>
        <w:tc>
          <w:tcPr>
            <w:tcW w:w="2273" w:type="dxa"/>
            <w:tcBorders>
              <w:left w:val="nil"/>
              <w:right w:val="nil"/>
            </w:tcBorders>
          </w:tcPr>
          <w:p w14:paraId="53A62FC4" w14:textId="77777777" w:rsidR="002B699A" w:rsidRPr="007867C9" w:rsidRDefault="002B699A" w:rsidP="002B699A">
            <w:pPr>
              <w:pStyle w:val="Tablebody"/>
              <w:rPr>
                <w:color w:val="auto"/>
              </w:rPr>
            </w:pPr>
            <w:r w:rsidRPr="007867C9">
              <w:rPr>
                <w:color w:val="auto"/>
              </w:rPr>
              <w:t>Air</w:t>
            </w:r>
          </w:p>
        </w:tc>
        <w:tc>
          <w:tcPr>
            <w:tcW w:w="4600" w:type="dxa"/>
            <w:tcBorders>
              <w:left w:val="nil"/>
              <w:right w:val="nil"/>
            </w:tcBorders>
          </w:tcPr>
          <w:p w14:paraId="298365AB" w14:textId="77777777" w:rsidR="002B699A" w:rsidRPr="007867C9" w:rsidRDefault="002B699A" w:rsidP="002B699A">
            <w:pPr>
              <w:pStyle w:val="Tablebody"/>
              <w:rPr>
                <w:color w:val="auto"/>
              </w:rPr>
            </w:pPr>
            <w:r w:rsidRPr="007867C9">
              <w:rPr>
                <w:color w:val="auto"/>
              </w:rPr>
              <w:t xml:space="preserve">Form air 1 or other form as agreed in writing by Natural Resources Wales </w:t>
            </w:r>
          </w:p>
        </w:tc>
        <w:tc>
          <w:tcPr>
            <w:tcW w:w="1769" w:type="dxa"/>
            <w:tcBorders>
              <w:left w:val="nil"/>
              <w:right w:val="nil"/>
            </w:tcBorders>
          </w:tcPr>
          <w:p w14:paraId="30E02771" w14:textId="77777777" w:rsidR="002B699A" w:rsidRPr="007867C9" w:rsidRDefault="002B699A" w:rsidP="002B699A">
            <w:pPr>
              <w:pStyle w:val="Tablebody"/>
              <w:rPr>
                <w:color w:val="auto"/>
              </w:rPr>
            </w:pPr>
            <w:r w:rsidRPr="007867C9">
              <w:rPr>
                <w:color w:val="auto"/>
              </w:rPr>
              <w:t>DD/MM/YY</w:t>
            </w:r>
          </w:p>
        </w:tc>
      </w:tr>
      <w:tr w:rsidR="002B699A" w:rsidRPr="00E67BEE" w14:paraId="55E43A9E" w14:textId="77777777" w:rsidTr="003938F0">
        <w:trPr>
          <w:cantSplit/>
        </w:trPr>
        <w:tc>
          <w:tcPr>
            <w:tcW w:w="2273" w:type="dxa"/>
            <w:tcBorders>
              <w:left w:val="nil"/>
              <w:right w:val="nil"/>
            </w:tcBorders>
          </w:tcPr>
          <w:p w14:paraId="619FEBD0" w14:textId="77777777" w:rsidR="002B699A" w:rsidRPr="007867C9" w:rsidRDefault="002B699A" w:rsidP="002B699A">
            <w:pPr>
              <w:pStyle w:val="Tablebody"/>
              <w:rPr>
                <w:color w:val="auto"/>
              </w:rPr>
            </w:pPr>
            <w:r w:rsidRPr="007867C9">
              <w:rPr>
                <w:color w:val="auto"/>
              </w:rPr>
              <w:t>Water usage</w:t>
            </w:r>
          </w:p>
        </w:tc>
        <w:tc>
          <w:tcPr>
            <w:tcW w:w="4600" w:type="dxa"/>
            <w:tcBorders>
              <w:left w:val="nil"/>
              <w:right w:val="nil"/>
            </w:tcBorders>
          </w:tcPr>
          <w:p w14:paraId="4F267FE6" w14:textId="77777777" w:rsidR="002B699A" w:rsidRPr="007867C9" w:rsidRDefault="002B699A" w:rsidP="002B699A">
            <w:pPr>
              <w:pStyle w:val="Tablebody"/>
              <w:rPr>
                <w:color w:val="auto"/>
              </w:rPr>
            </w:pPr>
            <w:r w:rsidRPr="007867C9">
              <w:rPr>
                <w:color w:val="auto"/>
              </w:rPr>
              <w:t>Form water usage 1 or other form as agreed in writing by Natural Resources Wales</w:t>
            </w:r>
          </w:p>
        </w:tc>
        <w:tc>
          <w:tcPr>
            <w:tcW w:w="1769" w:type="dxa"/>
            <w:tcBorders>
              <w:left w:val="nil"/>
              <w:right w:val="nil"/>
            </w:tcBorders>
          </w:tcPr>
          <w:p w14:paraId="130585A1" w14:textId="77777777" w:rsidR="002B699A" w:rsidRPr="007867C9" w:rsidRDefault="002B699A" w:rsidP="002B699A">
            <w:pPr>
              <w:pStyle w:val="Tablebody"/>
              <w:rPr>
                <w:color w:val="auto"/>
              </w:rPr>
            </w:pPr>
            <w:r w:rsidRPr="007867C9">
              <w:rPr>
                <w:color w:val="auto"/>
              </w:rPr>
              <w:t>DD/MM/YY</w:t>
            </w:r>
          </w:p>
        </w:tc>
      </w:tr>
      <w:tr w:rsidR="002B699A" w:rsidRPr="00E67BEE" w14:paraId="4868FEFD" w14:textId="77777777" w:rsidTr="003938F0">
        <w:trPr>
          <w:cantSplit/>
        </w:trPr>
        <w:tc>
          <w:tcPr>
            <w:tcW w:w="2273" w:type="dxa"/>
            <w:tcBorders>
              <w:left w:val="nil"/>
              <w:right w:val="nil"/>
            </w:tcBorders>
          </w:tcPr>
          <w:p w14:paraId="2FA9A407" w14:textId="77777777" w:rsidR="002B699A" w:rsidRPr="007867C9" w:rsidRDefault="002B699A" w:rsidP="002B699A">
            <w:pPr>
              <w:pStyle w:val="Tablebody"/>
              <w:rPr>
                <w:color w:val="auto"/>
              </w:rPr>
            </w:pPr>
            <w:r w:rsidRPr="007867C9">
              <w:rPr>
                <w:color w:val="auto"/>
              </w:rPr>
              <w:t>Energy usage</w:t>
            </w:r>
          </w:p>
        </w:tc>
        <w:tc>
          <w:tcPr>
            <w:tcW w:w="4600" w:type="dxa"/>
            <w:tcBorders>
              <w:left w:val="nil"/>
              <w:right w:val="nil"/>
            </w:tcBorders>
          </w:tcPr>
          <w:p w14:paraId="1A067836" w14:textId="77777777" w:rsidR="002B699A" w:rsidRPr="007867C9" w:rsidRDefault="002B699A" w:rsidP="002B699A">
            <w:pPr>
              <w:pStyle w:val="Tablebody"/>
              <w:rPr>
                <w:color w:val="auto"/>
              </w:rPr>
            </w:pPr>
            <w:r w:rsidRPr="007867C9">
              <w:rPr>
                <w:color w:val="auto"/>
              </w:rPr>
              <w:t>Form energy 1 or other form as agreed in writing by Natural Resources Wales</w:t>
            </w:r>
          </w:p>
        </w:tc>
        <w:tc>
          <w:tcPr>
            <w:tcW w:w="1769" w:type="dxa"/>
            <w:tcBorders>
              <w:left w:val="nil"/>
              <w:right w:val="nil"/>
            </w:tcBorders>
          </w:tcPr>
          <w:p w14:paraId="053E7707" w14:textId="77777777" w:rsidR="002B699A" w:rsidRPr="007867C9" w:rsidRDefault="002B699A" w:rsidP="002B699A">
            <w:pPr>
              <w:pStyle w:val="Tablebody"/>
              <w:rPr>
                <w:color w:val="auto"/>
              </w:rPr>
            </w:pPr>
            <w:r w:rsidRPr="007867C9">
              <w:rPr>
                <w:color w:val="auto"/>
              </w:rPr>
              <w:t>DD/MM/YY</w:t>
            </w:r>
          </w:p>
        </w:tc>
      </w:tr>
      <w:tr w:rsidR="002B699A" w:rsidRPr="00E67BEE" w14:paraId="357A9714" w14:textId="77777777" w:rsidTr="003938F0">
        <w:trPr>
          <w:cantSplit/>
        </w:trPr>
        <w:tc>
          <w:tcPr>
            <w:tcW w:w="2273" w:type="dxa"/>
            <w:tcBorders>
              <w:left w:val="nil"/>
              <w:right w:val="nil"/>
            </w:tcBorders>
          </w:tcPr>
          <w:p w14:paraId="7F0B19A1" w14:textId="77777777" w:rsidR="002B699A" w:rsidRPr="007867C9" w:rsidRDefault="002B699A" w:rsidP="002B699A">
            <w:pPr>
              <w:pStyle w:val="Tablebody"/>
              <w:rPr>
                <w:color w:val="auto"/>
              </w:rPr>
            </w:pPr>
            <w:r w:rsidRPr="007867C9">
              <w:rPr>
                <w:color w:val="auto"/>
              </w:rPr>
              <w:t>Other performance indicators</w:t>
            </w:r>
          </w:p>
        </w:tc>
        <w:tc>
          <w:tcPr>
            <w:tcW w:w="4600" w:type="dxa"/>
            <w:tcBorders>
              <w:left w:val="nil"/>
              <w:right w:val="nil"/>
            </w:tcBorders>
          </w:tcPr>
          <w:p w14:paraId="67E34101" w14:textId="77777777" w:rsidR="002B699A" w:rsidRPr="007867C9" w:rsidRDefault="002B699A" w:rsidP="002B699A">
            <w:pPr>
              <w:pStyle w:val="Tablebody"/>
              <w:rPr>
                <w:color w:val="auto"/>
              </w:rPr>
            </w:pPr>
            <w:r w:rsidRPr="007867C9">
              <w:rPr>
                <w:color w:val="auto"/>
              </w:rPr>
              <w:t>Form performance 1 or other form as agreed in writing by Natural Resources Wales</w:t>
            </w:r>
          </w:p>
        </w:tc>
        <w:tc>
          <w:tcPr>
            <w:tcW w:w="1769" w:type="dxa"/>
            <w:tcBorders>
              <w:left w:val="nil"/>
              <w:right w:val="nil"/>
            </w:tcBorders>
          </w:tcPr>
          <w:p w14:paraId="1441A599" w14:textId="77777777" w:rsidR="002B699A" w:rsidRPr="007867C9" w:rsidRDefault="002B699A" w:rsidP="002B699A">
            <w:pPr>
              <w:pStyle w:val="Tablebody"/>
              <w:rPr>
                <w:color w:val="auto"/>
              </w:rPr>
            </w:pPr>
            <w:r w:rsidRPr="007867C9">
              <w:rPr>
                <w:color w:val="auto"/>
              </w:rPr>
              <w:t>DD/MM/YY</w:t>
            </w:r>
          </w:p>
        </w:tc>
      </w:tr>
    </w:tbl>
    <w:p w14:paraId="3B02B275" w14:textId="77777777" w:rsidR="002B699A" w:rsidRDefault="002B699A" w:rsidP="002B699A">
      <w:pPr>
        <w:pStyle w:val="Heading1"/>
        <w:pageBreakBefore/>
        <w:spacing w:line="240" w:lineRule="auto"/>
      </w:pPr>
      <w:r>
        <w:lastRenderedPageBreak/>
        <w:t xml:space="preserve">Schedule 5 - Notification </w:t>
      </w:r>
    </w:p>
    <w:p w14:paraId="71850453" w14:textId="77777777" w:rsidR="002B699A" w:rsidRDefault="002B699A" w:rsidP="002B699A">
      <w:pPr>
        <w:pStyle w:val="Heading3nonum"/>
      </w:pPr>
      <w:r>
        <w:t xml:space="preserve">These pages outline the information that the operator must provide. </w:t>
      </w:r>
    </w:p>
    <w:p w14:paraId="1703CB7B" w14:textId="77777777" w:rsidR="002B699A" w:rsidRDefault="002B699A" w:rsidP="002B699A">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7A1F3BF" w14:textId="77777777" w:rsidR="002B699A" w:rsidRDefault="002B699A" w:rsidP="002B699A">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B10937E" w14:textId="77777777" w:rsidR="002B699A" w:rsidRDefault="002B699A" w:rsidP="002B699A">
      <w:pPr>
        <w:pStyle w:val="Heading2a"/>
        <w:keepNext w:val="0"/>
        <w:keepLines w:val="0"/>
        <w:rPr>
          <w:b w:val="0"/>
          <w:i w:val="0"/>
          <w:sz w:val="18"/>
        </w:rPr>
      </w:pPr>
      <w:r>
        <w:rPr>
          <w:b w:val="0"/>
          <w:i w:val="0"/>
        </w:rPr>
        <w:t xml:space="preserve">Part A </w:t>
      </w:r>
    </w:p>
    <w:tbl>
      <w:tblPr>
        <w:tblW w:w="87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0"/>
        <w:gridCol w:w="5659"/>
      </w:tblGrid>
      <w:tr w:rsidR="002B699A" w14:paraId="7A8823A0" w14:textId="77777777" w:rsidTr="00591DF3">
        <w:tc>
          <w:tcPr>
            <w:tcW w:w="3090" w:type="dxa"/>
          </w:tcPr>
          <w:p w14:paraId="75F72FF2" w14:textId="77777777" w:rsidR="002B699A" w:rsidRPr="006B632B" w:rsidRDefault="002B699A" w:rsidP="002B699A">
            <w:pPr>
              <w:pStyle w:val="Heading2a"/>
              <w:keepNext w:val="0"/>
              <w:keepLines w:val="0"/>
              <w:spacing w:before="0"/>
              <w:rPr>
                <w:b w:val="0"/>
                <w:i w:val="0"/>
                <w:sz w:val="18"/>
              </w:rPr>
            </w:pPr>
            <w:r w:rsidRPr="006B632B">
              <w:rPr>
                <w:b w:val="0"/>
                <w:i w:val="0"/>
                <w:sz w:val="18"/>
              </w:rPr>
              <w:t>Permit Number</w:t>
            </w:r>
          </w:p>
        </w:tc>
        <w:tc>
          <w:tcPr>
            <w:tcW w:w="5659" w:type="dxa"/>
          </w:tcPr>
          <w:p w14:paraId="26F75BC4" w14:textId="77777777" w:rsidR="002B699A" w:rsidRPr="006B632B" w:rsidRDefault="002B699A" w:rsidP="002B699A">
            <w:pPr>
              <w:pStyle w:val="Heading2a"/>
              <w:keepNext w:val="0"/>
              <w:keepLines w:val="0"/>
              <w:spacing w:before="0"/>
              <w:rPr>
                <w:i w:val="0"/>
                <w:sz w:val="18"/>
              </w:rPr>
            </w:pPr>
          </w:p>
        </w:tc>
      </w:tr>
      <w:tr w:rsidR="002B699A" w14:paraId="554FF945" w14:textId="77777777" w:rsidTr="00591DF3">
        <w:tc>
          <w:tcPr>
            <w:tcW w:w="3090" w:type="dxa"/>
          </w:tcPr>
          <w:p w14:paraId="53CB9E85" w14:textId="77777777" w:rsidR="002B699A" w:rsidRPr="006B632B" w:rsidRDefault="002B699A" w:rsidP="002B699A">
            <w:pPr>
              <w:pStyle w:val="Heading2a"/>
              <w:keepNext w:val="0"/>
              <w:keepLines w:val="0"/>
              <w:spacing w:before="0"/>
              <w:rPr>
                <w:b w:val="0"/>
                <w:i w:val="0"/>
                <w:sz w:val="18"/>
              </w:rPr>
            </w:pPr>
            <w:r w:rsidRPr="006B632B">
              <w:rPr>
                <w:b w:val="0"/>
                <w:i w:val="0"/>
                <w:sz w:val="18"/>
              </w:rPr>
              <w:t>Name of operator</w:t>
            </w:r>
          </w:p>
        </w:tc>
        <w:tc>
          <w:tcPr>
            <w:tcW w:w="5659" w:type="dxa"/>
          </w:tcPr>
          <w:p w14:paraId="458D35A6" w14:textId="77777777" w:rsidR="002B699A" w:rsidRPr="006B632B" w:rsidRDefault="002B699A" w:rsidP="002B699A">
            <w:pPr>
              <w:pStyle w:val="Heading2a"/>
              <w:keepNext w:val="0"/>
              <w:keepLines w:val="0"/>
              <w:spacing w:before="0"/>
              <w:rPr>
                <w:i w:val="0"/>
                <w:sz w:val="18"/>
              </w:rPr>
            </w:pPr>
          </w:p>
        </w:tc>
      </w:tr>
      <w:tr w:rsidR="002B699A" w14:paraId="65FD3640" w14:textId="77777777" w:rsidTr="00591DF3">
        <w:tc>
          <w:tcPr>
            <w:tcW w:w="3090" w:type="dxa"/>
          </w:tcPr>
          <w:p w14:paraId="781AAF58" w14:textId="77777777" w:rsidR="002B699A" w:rsidRPr="006B632B" w:rsidRDefault="002B699A" w:rsidP="002B699A">
            <w:pPr>
              <w:pStyle w:val="Heading2a"/>
              <w:keepNext w:val="0"/>
              <w:keepLines w:val="0"/>
              <w:spacing w:before="0"/>
              <w:rPr>
                <w:b w:val="0"/>
                <w:i w:val="0"/>
                <w:sz w:val="18"/>
              </w:rPr>
            </w:pPr>
            <w:r w:rsidRPr="006B632B">
              <w:rPr>
                <w:b w:val="0"/>
                <w:i w:val="0"/>
                <w:sz w:val="18"/>
              </w:rPr>
              <w:t>Location of Facility</w:t>
            </w:r>
          </w:p>
        </w:tc>
        <w:tc>
          <w:tcPr>
            <w:tcW w:w="5659" w:type="dxa"/>
          </w:tcPr>
          <w:p w14:paraId="32C5B6A9" w14:textId="77777777" w:rsidR="002B699A" w:rsidRPr="006B632B" w:rsidRDefault="002B699A" w:rsidP="002B699A">
            <w:pPr>
              <w:pStyle w:val="Heading2a"/>
              <w:keepNext w:val="0"/>
              <w:keepLines w:val="0"/>
              <w:spacing w:before="0"/>
              <w:rPr>
                <w:i w:val="0"/>
                <w:sz w:val="18"/>
              </w:rPr>
            </w:pPr>
          </w:p>
        </w:tc>
      </w:tr>
      <w:tr w:rsidR="002B699A" w14:paraId="6DE2DAFF" w14:textId="77777777" w:rsidTr="00591DF3">
        <w:tc>
          <w:tcPr>
            <w:tcW w:w="3090" w:type="dxa"/>
          </w:tcPr>
          <w:p w14:paraId="3E1732AE" w14:textId="77777777" w:rsidR="002B699A" w:rsidRPr="006B632B" w:rsidRDefault="002B699A" w:rsidP="002B699A">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1B00199A" w14:textId="77777777" w:rsidR="002B699A" w:rsidRPr="006B632B" w:rsidRDefault="002B699A" w:rsidP="002B699A">
            <w:pPr>
              <w:pStyle w:val="Heading2a"/>
              <w:keepNext w:val="0"/>
              <w:keepLines w:val="0"/>
              <w:spacing w:before="0"/>
              <w:rPr>
                <w:i w:val="0"/>
                <w:sz w:val="18"/>
              </w:rPr>
            </w:pPr>
          </w:p>
        </w:tc>
      </w:tr>
    </w:tbl>
    <w:p w14:paraId="32F84F5D" w14:textId="77777777" w:rsidR="002B699A" w:rsidRDefault="002B699A" w:rsidP="002B699A">
      <w:pPr>
        <w:pStyle w:val="Heading2a"/>
        <w:keepNext w:val="0"/>
        <w:keepLines w:val="0"/>
        <w:spacing w:before="0"/>
        <w:rPr>
          <w:sz w:val="18"/>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0"/>
        <w:gridCol w:w="5699"/>
      </w:tblGrid>
      <w:tr w:rsidR="002B699A" w14:paraId="362CD5BB" w14:textId="77777777" w:rsidTr="00591DF3">
        <w:trPr>
          <w:cantSplit/>
        </w:trPr>
        <w:tc>
          <w:tcPr>
            <w:tcW w:w="8789" w:type="dxa"/>
            <w:gridSpan w:val="2"/>
          </w:tcPr>
          <w:p w14:paraId="7B097DD2" w14:textId="77777777" w:rsidR="002B699A" w:rsidRPr="00866338" w:rsidRDefault="002B699A" w:rsidP="002B699A">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2B699A" w14:paraId="13646DB7" w14:textId="77777777" w:rsidTr="00591DF3">
        <w:trPr>
          <w:cantSplit/>
        </w:trPr>
        <w:tc>
          <w:tcPr>
            <w:tcW w:w="8789" w:type="dxa"/>
            <w:gridSpan w:val="2"/>
          </w:tcPr>
          <w:p w14:paraId="711024E6" w14:textId="662B0A5F" w:rsidR="002B699A" w:rsidRPr="00866338" w:rsidRDefault="002B699A" w:rsidP="002B699A">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A94C8A">
              <w:rPr>
                <w:rFonts w:cs="Arial"/>
                <w:i w:val="0"/>
                <w:sz w:val="18"/>
                <w:szCs w:val="18"/>
              </w:rPr>
              <w:t>within 24 hours</w:t>
            </w:r>
          </w:p>
        </w:tc>
      </w:tr>
      <w:tr w:rsidR="002B699A" w14:paraId="3F3CB8DD" w14:textId="77777777" w:rsidTr="00591DF3">
        <w:tc>
          <w:tcPr>
            <w:tcW w:w="3090" w:type="dxa"/>
          </w:tcPr>
          <w:p w14:paraId="0ED1B729" w14:textId="77777777" w:rsidR="002B699A" w:rsidRPr="006B632B" w:rsidRDefault="002B699A" w:rsidP="002B699A">
            <w:pPr>
              <w:pStyle w:val="Heading2a"/>
              <w:keepNext w:val="0"/>
              <w:keepLines w:val="0"/>
              <w:spacing w:before="0"/>
              <w:rPr>
                <w:b w:val="0"/>
                <w:i w:val="0"/>
                <w:sz w:val="18"/>
              </w:rPr>
            </w:pPr>
            <w:r w:rsidRPr="006B632B">
              <w:rPr>
                <w:b w:val="0"/>
                <w:i w:val="0"/>
                <w:sz w:val="18"/>
              </w:rPr>
              <w:t>Date and time of the event</w:t>
            </w:r>
          </w:p>
        </w:tc>
        <w:tc>
          <w:tcPr>
            <w:tcW w:w="5699" w:type="dxa"/>
          </w:tcPr>
          <w:p w14:paraId="1E6C63C8" w14:textId="77777777" w:rsidR="002B699A" w:rsidRPr="006B632B" w:rsidRDefault="002B699A" w:rsidP="002B699A">
            <w:pPr>
              <w:pStyle w:val="Heading2a"/>
              <w:keepNext w:val="0"/>
              <w:keepLines w:val="0"/>
              <w:spacing w:before="0"/>
              <w:rPr>
                <w:i w:val="0"/>
                <w:sz w:val="18"/>
              </w:rPr>
            </w:pPr>
          </w:p>
        </w:tc>
      </w:tr>
      <w:tr w:rsidR="002B699A" w14:paraId="3B47D611" w14:textId="77777777" w:rsidTr="00591DF3">
        <w:tc>
          <w:tcPr>
            <w:tcW w:w="3090" w:type="dxa"/>
          </w:tcPr>
          <w:p w14:paraId="178CBB86" w14:textId="77777777" w:rsidR="002B699A" w:rsidRPr="006B632B" w:rsidRDefault="002B699A" w:rsidP="002B699A">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699" w:type="dxa"/>
          </w:tcPr>
          <w:p w14:paraId="0D02B0DD" w14:textId="77777777" w:rsidR="002B699A" w:rsidRPr="006B632B" w:rsidRDefault="002B699A" w:rsidP="002B699A">
            <w:pPr>
              <w:pStyle w:val="Heading2a"/>
              <w:keepNext w:val="0"/>
              <w:keepLines w:val="0"/>
              <w:spacing w:before="0"/>
              <w:rPr>
                <w:i w:val="0"/>
                <w:sz w:val="18"/>
              </w:rPr>
            </w:pPr>
          </w:p>
        </w:tc>
      </w:tr>
      <w:tr w:rsidR="002B699A" w14:paraId="6376435B" w14:textId="77777777" w:rsidTr="00591DF3">
        <w:tc>
          <w:tcPr>
            <w:tcW w:w="3090" w:type="dxa"/>
          </w:tcPr>
          <w:p w14:paraId="4DEC2477" w14:textId="77777777" w:rsidR="002B699A" w:rsidRPr="006B632B" w:rsidRDefault="002B699A" w:rsidP="002B699A">
            <w:pPr>
              <w:pStyle w:val="Heading2a"/>
              <w:keepNext w:val="0"/>
              <w:keepLines w:val="0"/>
              <w:spacing w:before="0"/>
              <w:rPr>
                <w:b w:val="0"/>
                <w:i w:val="0"/>
                <w:sz w:val="18"/>
              </w:rPr>
            </w:pPr>
            <w:r w:rsidRPr="006B632B">
              <w:rPr>
                <w:b w:val="0"/>
                <w:i w:val="0"/>
                <w:sz w:val="18"/>
              </w:rPr>
              <w:t>Description of where any release into the environment took place</w:t>
            </w:r>
          </w:p>
        </w:tc>
        <w:tc>
          <w:tcPr>
            <w:tcW w:w="5699" w:type="dxa"/>
          </w:tcPr>
          <w:p w14:paraId="773FBE59" w14:textId="77777777" w:rsidR="002B699A" w:rsidRPr="006B632B" w:rsidRDefault="002B699A" w:rsidP="002B699A">
            <w:pPr>
              <w:pStyle w:val="Heading2a"/>
              <w:keepNext w:val="0"/>
              <w:keepLines w:val="0"/>
              <w:spacing w:before="0"/>
              <w:rPr>
                <w:i w:val="0"/>
                <w:sz w:val="18"/>
              </w:rPr>
            </w:pPr>
          </w:p>
        </w:tc>
      </w:tr>
      <w:tr w:rsidR="002B699A" w14:paraId="0AD0380A" w14:textId="77777777" w:rsidTr="00591DF3">
        <w:tc>
          <w:tcPr>
            <w:tcW w:w="3090" w:type="dxa"/>
          </w:tcPr>
          <w:p w14:paraId="4B02F0F8" w14:textId="77777777" w:rsidR="002B699A" w:rsidRPr="006B632B" w:rsidRDefault="002B699A" w:rsidP="002B699A">
            <w:pPr>
              <w:pStyle w:val="Heading2a"/>
              <w:keepNext w:val="0"/>
              <w:keepLines w:val="0"/>
              <w:spacing w:before="0"/>
              <w:rPr>
                <w:b w:val="0"/>
                <w:i w:val="0"/>
                <w:sz w:val="18"/>
              </w:rPr>
            </w:pPr>
            <w:r w:rsidRPr="006B632B">
              <w:rPr>
                <w:b w:val="0"/>
                <w:i w:val="0"/>
                <w:sz w:val="18"/>
              </w:rPr>
              <w:t>Substances(s) potentially released</w:t>
            </w:r>
          </w:p>
        </w:tc>
        <w:tc>
          <w:tcPr>
            <w:tcW w:w="5699" w:type="dxa"/>
          </w:tcPr>
          <w:p w14:paraId="4AE33E0C" w14:textId="77777777" w:rsidR="002B699A" w:rsidRPr="006B632B" w:rsidRDefault="002B699A" w:rsidP="002B699A">
            <w:pPr>
              <w:pStyle w:val="Heading2a"/>
              <w:keepNext w:val="0"/>
              <w:keepLines w:val="0"/>
              <w:spacing w:before="0"/>
              <w:rPr>
                <w:i w:val="0"/>
                <w:sz w:val="18"/>
              </w:rPr>
            </w:pPr>
          </w:p>
        </w:tc>
      </w:tr>
      <w:tr w:rsidR="002B699A" w14:paraId="09E870B6" w14:textId="77777777" w:rsidTr="00591DF3">
        <w:tc>
          <w:tcPr>
            <w:tcW w:w="3090" w:type="dxa"/>
          </w:tcPr>
          <w:p w14:paraId="71029DC3" w14:textId="77777777" w:rsidR="002B699A" w:rsidRPr="006B632B" w:rsidRDefault="002B699A" w:rsidP="002B699A">
            <w:pPr>
              <w:pStyle w:val="Heading2a"/>
              <w:keepNext w:val="0"/>
              <w:keepLines w:val="0"/>
              <w:spacing w:before="0"/>
              <w:rPr>
                <w:b w:val="0"/>
                <w:i w:val="0"/>
                <w:sz w:val="18"/>
              </w:rPr>
            </w:pPr>
            <w:r w:rsidRPr="006B632B">
              <w:rPr>
                <w:b w:val="0"/>
                <w:i w:val="0"/>
                <w:sz w:val="18"/>
              </w:rPr>
              <w:t xml:space="preserve">Best estimate of the quantity or rate </w:t>
            </w:r>
            <w:proofErr w:type="gramStart"/>
            <w:r w:rsidRPr="006B632B">
              <w:rPr>
                <w:b w:val="0"/>
                <w:i w:val="0"/>
                <w:sz w:val="18"/>
              </w:rPr>
              <w:t>of  release</w:t>
            </w:r>
            <w:proofErr w:type="gramEnd"/>
            <w:r w:rsidRPr="006B632B">
              <w:rPr>
                <w:b w:val="0"/>
                <w:i w:val="0"/>
                <w:sz w:val="18"/>
              </w:rPr>
              <w:t xml:space="preserve"> of substances</w:t>
            </w:r>
          </w:p>
        </w:tc>
        <w:tc>
          <w:tcPr>
            <w:tcW w:w="5699" w:type="dxa"/>
          </w:tcPr>
          <w:p w14:paraId="0C6B42A5" w14:textId="77777777" w:rsidR="002B699A" w:rsidRPr="006B632B" w:rsidRDefault="002B699A" w:rsidP="002B699A">
            <w:pPr>
              <w:pStyle w:val="Heading2a"/>
              <w:keepNext w:val="0"/>
              <w:keepLines w:val="0"/>
              <w:spacing w:before="0"/>
              <w:rPr>
                <w:i w:val="0"/>
                <w:sz w:val="18"/>
              </w:rPr>
            </w:pPr>
          </w:p>
        </w:tc>
      </w:tr>
      <w:tr w:rsidR="002B699A" w14:paraId="72AAB1D5" w14:textId="77777777" w:rsidTr="00591DF3">
        <w:tc>
          <w:tcPr>
            <w:tcW w:w="3090" w:type="dxa"/>
          </w:tcPr>
          <w:p w14:paraId="3538B582" w14:textId="77777777" w:rsidR="002B699A" w:rsidRPr="006B632B" w:rsidRDefault="002B699A" w:rsidP="002B699A">
            <w:pPr>
              <w:pStyle w:val="Heading2a"/>
              <w:keepNext w:val="0"/>
              <w:keepLines w:val="0"/>
              <w:spacing w:before="0"/>
              <w:rPr>
                <w:b w:val="0"/>
                <w:i w:val="0"/>
                <w:sz w:val="18"/>
              </w:rPr>
            </w:pPr>
            <w:r w:rsidRPr="006B632B">
              <w:rPr>
                <w:b w:val="0"/>
                <w:i w:val="0"/>
                <w:sz w:val="18"/>
              </w:rPr>
              <w:t>Measures taken, or intended to be taken, to stop any emission</w:t>
            </w:r>
          </w:p>
        </w:tc>
        <w:tc>
          <w:tcPr>
            <w:tcW w:w="5699" w:type="dxa"/>
          </w:tcPr>
          <w:p w14:paraId="5B980954" w14:textId="77777777" w:rsidR="002B699A" w:rsidRPr="006B632B" w:rsidRDefault="002B699A" w:rsidP="002B699A">
            <w:pPr>
              <w:pStyle w:val="Heading2a"/>
              <w:keepNext w:val="0"/>
              <w:keepLines w:val="0"/>
              <w:spacing w:before="0"/>
              <w:rPr>
                <w:i w:val="0"/>
                <w:sz w:val="18"/>
              </w:rPr>
            </w:pPr>
          </w:p>
        </w:tc>
      </w:tr>
      <w:tr w:rsidR="002B699A" w14:paraId="143304B9" w14:textId="77777777" w:rsidTr="00591DF3">
        <w:tc>
          <w:tcPr>
            <w:tcW w:w="3090" w:type="dxa"/>
          </w:tcPr>
          <w:p w14:paraId="19751BD0" w14:textId="77777777" w:rsidR="002B699A" w:rsidRPr="006B632B" w:rsidRDefault="002B699A" w:rsidP="002B699A">
            <w:pPr>
              <w:pStyle w:val="Heading2a"/>
              <w:keepNext w:val="0"/>
              <w:keepLines w:val="0"/>
              <w:spacing w:before="0"/>
              <w:rPr>
                <w:b w:val="0"/>
                <w:i w:val="0"/>
                <w:sz w:val="18"/>
              </w:rPr>
            </w:pPr>
            <w:r w:rsidRPr="006B632B">
              <w:rPr>
                <w:b w:val="0"/>
                <w:i w:val="0"/>
                <w:sz w:val="18"/>
              </w:rPr>
              <w:t>Description of the failure or accident.</w:t>
            </w:r>
          </w:p>
        </w:tc>
        <w:tc>
          <w:tcPr>
            <w:tcW w:w="5699" w:type="dxa"/>
          </w:tcPr>
          <w:p w14:paraId="3CB8AF8A" w14:textId="77777777" w:rsidR="002B699A" w:rsidRPr="006B632B" w:rsidRDefault="002B699A" w:rsidP="002B699A">
            <w:pPr>
              <w:pStyle w:val="Heading2a"/>
              <w:keepNext w:val="0"/>
              <w:keepLines w:val="0"/>
              <w:spacing w:before="0"/>
              <w:rPr>
                <w:i w:val="0"/>
                <w:sz w:val="18"/>
              </w:rPr>
            </w:pPr>
          </w:p>
        </w:tc>
      </w:tr>
    </w:tbl>
    <w:p w14:paraId="0448DA8B" w14:textId="77777777" w:rsidR="002B699A" w:rsidRDefault="002B699A" w:rsidP="002B699A">
      <w:pPr>
        <w:pStyle w:val="Heading2a"/>
        <w:keepNext w:val="0"/>
        <w:keepLines w:val="0"/>
        <w:spacing w:before="0"/>
        <w:rPr>
          <w:sz w:val="18"/>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0"/>
        <w:gridCol w:w="5699"/>
      </w:tblGrid>
      <w:tr w:rsidR="002B699A" w14:paraId="3BF13E3E" w14:textId="77777777" w:rsidTr="00591DF3">
        <w:trPr>
          <w:cantSplit/>
        </w:trPr>
        <w:tc>
          <w:tcPr>
            <w:tcW w:w="8789" w:type="dxa"/>
            <w:gridSpan w:val="2"/>
          </w:tcPr>
          <w:p w14:paraId="79F4B5D9" w14:textId="77777777" w:rsidR="002B699A" w:rsidRPr="00866338" w:rsidRDefault="002B699A" w:rsidP="002B699A">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2B699A" w14:paraId="28180A2F" w14:textId="77777777" w:rsidTr="00591DF3">
        <w:trPr>
          <w:cantSplit/>
        </w:trPr>
        <w:tc>
          <w:tcPr>
            <w:tcW w:w="8789" w:type="dxa"/>
            <w:gridSpan w:val="2"/>
          </w:tcPr>
          <w:p w14:paraId="30EDA678" w14:textId="5A1049FC" w:rsidR="002B699A" w:rsidRPr="00866338" w:rsidRDefault="002B699A" w:rsidP="002B699A">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A94C8A">
              <w:rPr>
                <w:rFonts w:cs="Arial"/>
                <w:i w:val="0"/>
                <w:sz w:val="18"/>
                <w:szCs w:val="18"/>
              </w:rPr>
              <w:t>within 24 hours</w:t>
            </w:r>
          </w:p>
        </w:tc>
      </w:tr>
      <w:tr w:rsidR="002B699A" w14:paraId="0B5C1070" w14:textId="77777777" w:rsidTr="00591DF3">
        <w:tc>
          <w:tcPr>
            <w:tcW w:w="3090" w:type="dxa"/>
          </w:tcPr>
          <w:p w14:paraId="3D4B7694" w14:textId="77777777" w:rsidR="002B699A" w:rsidRPr="006B632B" w:rsidRDefault="002B699A" w:rsidP="002B699A">
            <w:pPr>
              <w:pStyle w:val="Heading2a"/>
              <w:keepNext w:val="0"/>
              <w:keepLines w:val="0"/>
              <w:spacing w:before="0"/>
              <w:rPr>
                <w:b w:val="0"/>
                <w:i w:val="0"/>
                <w:sz w:val="18"/>
              </w:rPr>
            </w:pPr>
            <w:r w:rsidRPr="006B632B">
              <w:rPr>
                <w:b w:val="0"/>
                <w:i w:val="0"/>
                <w:sz w:val="18"/>
              </w:rPr>
              <w:t>Emission point reference/ source</w:t>
            </w:r>
          </w:p>
        </w:tc>
        <w:tc>
          <w:tcPr>
            <w:tcW w:w="5699" w:type="dxa"/>
          </w:tcPr>
          <w:p w14:paraId="1310ECE0" w14:textId="77777777" w:rsidR="002B699A" w:rsidRPr="006B632B" w:rsidRDefault="002B699A" w:rsidP="002B699A">
            <w:pPr>
              <w:pStyle w:val="Heading2a"/>
              <w:keepNext w:val="0"/>
              <w:keepLines w:val="0"/>
              <w:spacing w:before="0"/>
              <w:rPr>
                <w:i w:val="0"/>
                <w:sz w:val="18"/>
              </w:rPr>
            </w:pPr>
          </w:p>
        </w:tc>
      </w:tr>
      <w:tr w:rsidR="002B699A" w14:paraId="0952BA09" w14:textId="77777777" w:rsidTr="00591DF3">
        <w:tc>
          <w:tcPr>
            <w:tcW w:w="3090" w:type="dxa"/>
          </w:tcPr>
          <w:p w14:paraId="65EF61F7" w14:textId="77777777" w:rsidR="002B699A" w:rsidRPr="006B632B" w:rsidRDefault="002B699A" w:rsidP="002B699A">
            <w:pPr>
              <w:pStyle w:val="Heading2a"/>
              <w:keepNext w:val="0"/>
              <w:keepLines w:val="0"/>
              <w:spacing w:before="0"/>
              <w:rPr>
                <w:b w:val="0"/>
                <w:i w:val="0"/>
                <w:sz w:val="18"/>
              </w:rPr>
            </w:pPr>
            <w:r w:rsidRPr="006B632B">
              <w:rPr>
                <w:b w:val="0"/>
                <w:i w:val="0"/>
                <w:sz w:val="18"/>
              </w:rPr>
              <w:t>Parameter(s)</w:t>
            </w:r>
          </w:p>
        </w:tc>
        <w:tc>
          <w:tcPr>
            <w:tcW w:w="5699" w:type="dxa"/>
          </w:tcPr>
          <w:p w14:paraId="2B8E334C" w14:textId="77777777" w:rsidR="002B699A" w:rsidRPr="006B632B" w:rsidRDefault="002B699A" w:rsidP="002B699A">
            <w:pPr>
              <w:pStyle w:val="Heading2a"/>
              <w:keepNext w:val="0"/>
              <w:keepLines w:val="0"/>
              <w:spacing w:before="0"/>
              <w:rPr>
                <w:i w:val="0"/>
                <w:sz w:val="18"/>
              </w:rPr>
            </w:pPr>
          </w:p>
        </w:tc>
      </w:tr>
      <w:tr w:rsidR="002B699A" w14:paraId="329E5DAA" w14:textId="77777777" w:rsidTr="00591DF3">
        <w:tc>
          <w:tcPr>
            <w:tcW w:w="3090" w:type="dxa"/>
          </w:tcPr>
          <w:p w14:paraId="45B7B36D" w14:textId="77777777" w:rsidR="002B699A" w:rsidRPr="006B632B" w:rsidRDefault="002B699A" w:rsidP="002B699A">
            <w:pPr>
              <w:pStyle w:val="Heading2a"/>
              <w:keepNext w:val="0"/>
              <w:keepLines w:val="0"/>
              <w:spacing w:before="0"/>
              <w:rPr>
                <w:b w:val="0"/>
                <w:i w:val="0"/>
                <w:sz w:val="18"/>
              </w:rPr>
            </w:pPr>
            <w:r w:rsidRPr="006B632B">
              <w:rPr>
                <w:b w:val="0"/>
                <w:i w:val="0"/>
                <w:sz w:val="18"/>
              </w:rPr>
              <w:t>Limit</w:t>
            </w:r>
          </w:p>
        </w:tc>
        <w:tc>
          <w:tcPr>
            <w:tcW w:w="5699" w:type="dxa"/>
          </w:tcPr>
          <w:p w14:paraId="336B335E" w14:textId="77777777" w:rsidR="002B699A" w:rsidRPr="006B632B" w:rsidRDefault="002B699A" w:rsidP="002B699A">
            <w:pPr>
              <w:pStyle w:val="Heading2a"/>
              <w:keepNext w:val="0"/>
              <w:keepLines w:val="0"/>
              <w:spacing w:before="0"/>
              <w:rPr>
                <w:i w:val="0"/>
                <w:sz w:val="18"/>
              </w:rPr>
            </w:pPr>
          </w:p>
        </w:tc>
      </w:tr>
      <w:tr w:rsidR="002B699A" w14:paraId="34005202" w14:textId="77777777" w:rsidTr="00591DF3">
        <w:tc>
          <w:tcPr>
            <w:tcW w:w="3090" w:type="dxa"/>
          </w:tcPr>
          <w:p w14:paraId="007C054C" w14:textId="77777777" w:rsidR="002B699A" w:rsidRPr="006B632B" w:rsidRDefault="002B699A" w:rsidP="002B699A">
            <w:pPr>
              <w:pStyle w:val="Heading2a"/>
              <w:keepNext w:val="0"/>
              <w:keepLines w:val="0"/>
              <w:spacing w:before="0"/>
              <w:rPr>
                <w:b w:val="0"/>
                <w:i w:val="0"/>
                <w:sz w:val="18"/>
              </w:rPr>
            </w:pPr>
            <w:r w:rsidRPr="006B632B">
              <w:rPr>
                <w:b w:val="0"/>
                <w:i w:val="0"/>
                <w:sz w:val="18"/>
              </w:rPr>
              <w:t>Measured value and uncertainty</w:t>
            </w:r>
          </w:p>
        </w:tc>
        <w:tc>
          <w:tcPr>
            <w:tcW w:w="5699" w:type="dxa"/>
          </w:tcPr>
          <w:p w14:paraId="30E3F37A" w14:textId="77777777" w:rsidR="002B699A" w:rsidRPr="006B632B" w:rsidRDefault="002B699A" w:rsidP="002B699A">
            <w:pPr>
              <w:pStyle w:val="Heading2a"/>
              <w:keepNext w:val="0"/>
              <w:keepLines w:val="0"/>
              <w:spacing w:before="0"/>
              <w:rPr>
                <w:i w:val="0"/>
                <w:sz w:val="18"/>
              </w:rPr>
            </w:pPr>
          </w:p>
        </w:tc>
      </w:tr>
      <w:tr w:rsidR="002B699A" w14:paraId="693E00F6" w14:textId="77777777" w:rsidTr="00591DF3">
        <w:tc>
          <w:tcPr>
            <w:tcW w:w="3090" w:type="dxa"/>
          </w:tcPr>
          <w:p w14:paraId="0B56EF08" w14:textId="77777777" w:rsidR="002B699A" w:rsidRPr="006B632B" w:rsidRDefault="002B699A" w:rsidP="002B699A">
            <w:pPr>
              <w:pStyle w:val="Heading2a"/>
              <w:keepNext w:val="0"/>
              <w:keepLines w:val="0"/>
              <w:spacing w:before="0"/>
              <w:rPr>
                <w:b w:val="0"/>
                <w:i w:val="0"/>
                <w:sz w:val="18"/>
              </w:rPr>
            </w:pPr>
            <w:r w:rsidRPr="006B632B">
              <w:rPr>
                <w:b w:val="0"/>
                <w:i w:val="0"/>
                <w:sz w:val="18"/>
              </w:rPr>
              <w:t>Date and time of monitoring</w:t>
            </w:r>
          </w:p>
        </w:tc>
        <w:tc>
          <w:tcPr>
            <w:tcW w:w="5699" w:type="dxa"/>
          </w:tcPr>
          <w:p w14:paraId="211CCF00" w14:textId="77777777" w:rsidR="002B699A" w:rsidRPr="006B632B" w:rsidRDefault="002B699A" w:rsidP="002B699A">
            <w:pPr>
              <w:pStyle w:val="Heading2a"/>
              <w:keepNext w:val="0"/>
              <w:keepLines w:val="0"/>
              <w:spacing w:before="0"/>
              <w:rPr>
                <w:i w:val="0"/>
                <w:sz w:val="18"/>
              </w:rPr>
            </w:pPr>
          </w:p>
        </w:tc>
      </w:tr>
      <w:tr w:rsidR="002B699A" w14:paraId="3CDF5BBA" w14:textId="77777777" w:rsidTr="00591DF3">
        <w:tc>
          <w:tcPr>
            <w:tcW w:w="3090" w:type="dxa"/>
          </w:tcPr>
          <w:p w14:paraId="0AB7CA47" w14:textId="77777777" w:rsidR="002B699A" w:rsidRPr="006B632B" w:rsidRDefault="002B699A" w:rsidP="002B699A">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699" w:type="dxa"/>
          </w:tcPr>
          <w:p w14:paraId="47D7CCFA" w14:textId="77777777" w:rsidR="002B699A" w:rsidRPr="006B632B" w:rsidRDefault="002B699A" w:rsidP="002B699A">
            <w:pPr>
              <w:pStyle w:val="Heading2a"/>
              <w:keepNext w:val="0"/>
              <w:keepLines w:val="0"/>
              <w:spacing w:before="0"/>
              <w:rPr>
                <w:i w:val="0"/>
                <w:sz w:val="18"/>
              </w:rPr>
            </w:pPr>
          </w:p>
        </w:tc>
      </w:tr>
    </w:tbl>
    <w:p w14:paraId="5FCEBE4B" w14:textId="77777777" w:rsidR="002B699A" w:rsidRDefault="002B699A" w:rsidP="002B699A">
      <w:pPr>
        <w:pStyle w:val="Heading2a"/>
        <w:spacing w:before="0"/>
        <w:rPr>
          <w:b w:val="0"/>
          <w:i w:val="0"/>
          <w:color w:val="FF00FF"/>
          <w:sz w:val="18"/>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634"/>
        <w:gridCol w:w="2155"/>
      </w:tblGrid>
      <w:tr w:rsidR="002B699A" w14:paraId="255A9514" w14:textId="77777777" w:rsidTr="00591DF3">
        <w:trPr>
          <w:cantSplit/>
        </w:trPr>
        <w:tc>
          <w:tcPr>
            <w:tcW w:w="8789" w:type="dxa"/>
            <w:gridSpan w:val="2"/>
          </w:tcPr>
          <w:p w14:paraId="19672747" w14:textId="77777777" w:rsidR="002B699A" w:rsidRPr="006B632B" w:rsidRDefault="002B699A" w:rsidP="002B699A">
            <w:pPr>
              <w:pStyle w:val="Tablehead"/>
            </w:pPr>
            <w:r w:rsidRPr="006B632B">
              <w:t>Time periods for notification following detection of a breach of a limit</w:t>
            </w:r>
          </w:p>
        </w:tc>
      </w:tr>
      <w:tr w:rsidR="002B699A" w14:paraId="1D6951D8" w14:textId="77777777" w:rsidTr="00591DF3">
        <w:tc>
          <w:tcPr>
            <w:tcW w:w="6634" w:type="dxa"/>
            <w:tcBorders>
              <w:right w:val="nil"/>
            </w:tcBorders>
          </w:tcPr>
          <w:p w14:paraId="1F15E248" w14:textId="77777777" w:rsidR="002B699A" w:rsidRPr="006B632B" w:rsidRDefault="002B699A" w:rsidP="002B699A">
            <w:pPr>
              <w:pStyle w:val="Tablehead"/>
            </w:pPr>
            <w:r w:rsidRPr="006B632B">
              <w:t>Parameter</w:t>
            </w:r>
          </w:p>
        </w:tc>
        <w:tc>
          <w:tcPr>
            <w:tcW w:w="2155" w:type="dxa"/>
            <w:tcBorders>
              <w:left w:val="single" w:sz="4" w:space="0" w:color="auto"/>
            </w:tcBorders>
          </w:tcPr>
          <w:p w14:paraId="2596989C" w14:textId="77777777" w:rsidR="002B699A" w:rsidRPr="006B632B" w:rsidRDefault="002B699A" w:rsidP="002B699A">
            <w:pPr>
              <w:pStyle w:val="Tablehead"/>
            </w:pPr>
            <w:r w:rsidRPr="006B632B">
              <w:t>Notification period</w:t>
            </w:r>
          </w:p>
        </w:tc>
      </w:tr>
      <w:tr w:rsidR="002B699A" w14:paraId="32B337D4" w14:textId="77777777" w:rsidTr="00591DF3">
        <w:tc>
          <w:tcPr>
            <w:tcW w:w="6634" w:type="dxa"/>
            <w:tcBorders>
              <w:right w:val="nil"/>
            </w:tcBorders>
          </w:tcPr>
          <w:p w14:paraId="6C7595A5" w14:textId="77777777" w:rsidR="002B699A" w:rsidRPr="006B632B" w:rsidRDefault="002B699A" w:rsidP="002B699A">
            <w:pPr>
              <w:pStyle w:val="Tablebody"/>
            </w:pPr>
          </w:p>
        </w:tc>
        <w:tc>
          <w:tcPr>
            <w:tcW w:w="2155" w:type="dxa"/>
            <w:tcBorders>
              <w:left w:val="single" w:sz="4" w:space="0" w:color="auto"/>
            </w:tcBorders>
          </w:tcPr>
          <w:p w14:paraId="75FAD466" w14:textId="77777777" w:rsidR="002B699A" w:rsidRPr="006B632B" w:rsidRDefault="002B699A" w:rsidP="002B699A">
            <w:pPr>
              <w:pStyle w:val="Tablebody"/>
            </w:pPr>
          </w:p>
        </w:tc>
      </w:tr>
      <w:tr w:rsidR="002B699A" w14:paraId="6C741DC9" w14:textId="77777777" w:rsidTr="00591DF3">
        <w:tc>
          <w:tcPr>
            <w:tcW w:w="6634" w:type="dxa"/>
            <w:tcBorders>
              <w:right w:val="nil"/>
            </w:tcBorders>
          </w:tcPr>
          <w:p w14:paraId="207193B6" w14:textId="77777777" w:rsidR="002B699A" w:rsidRPr="006B632B" w:rsidRDefault="002B699A" w:rsidP="002B699A">
            <w:pPr>
              <w:pStyle w:val="Tablebody"/>
            </w:pPr>
          </w:p>
        </w:tc>
        <w:tc>
          <w:tcPr>
            <w:tcW w:w="2155" w:type="dxa"/>
            <w:tcBorders>
              <w:left w:val="single" w:sz="4" w:space="0" w:color="auto"/>
            </w:tcBorders>
          </w:tcPr>
          <w:p w14:paraId="403C82D6" w14:textId="77777777" w:rsidR="002B699A" w:rsidRPr="006B632B" w:rsidRDefault="002B699A" w:rsidP="002B699A">
            <w:pPr>
              <w:pStyle w:val="Tablebody"/>
            </w:pPr>
          </w:p>
        </w:tc>
      </w:tr>
      <w:tr w:rsidR="002B699A" w14:paraId="50A28A2A" w14:textId="77777777" w:rsidTr="00591DF3">
        <w:tc>
          <w:tcPr>
            <w:tcW w:w="6634" w:type="dxa"/>
            <w:tcBorders>
              <w:right w:val="nil"/>
            </w:tcBorders>
          </w:tcPr>
          <w:p w14:paraId="3DA7A440" w14:textId="77777777" w:rsidR="002B699A" w:rsidRPr="006B632B" w:rsidRDefault="002B699A" w:rsidP="002B699A">
            <w:pPr>
              <w:pStyle w:val="Tablebody"/>
            </w:pPr>
          </w:p>
        </w:tc>
        <w:tc>
          <w:tcPr>
            <w:tcW w:w="2155" w:type="dxa"/>
            <w:tcBorders>
              <w:left w:val="single" w:sz="4" w:space="0" w:color="auto"/>
            </w:tcBorders>
          </w:tcPr>
          <w:p w14:paraId="63550B62" w14:textId="77777777" w:rsidR="002B699A" w:rsidRPr="006B632B" w:rsidRDefault="002B699A" w:rsidP="002B699A">
            <w:pPr>
              <w:pStyle w:val="Tablebody"/>
            </w:pPr>
          </w:p>
        </w:tc>
      </w:tr>
    </w:tbl>
    <w:p w14:paraId="069B45C1" w14:textId="77777777" w:rsidR="002B699A" w:rsidRDefault="002B699A" w:rsidP="002B699A"/>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99"/>
      </w:tblGrid>
      <w:tr w:rsidR="002B699A" w14:paraId="70F06278" w14:textId="77777777" w:rsidTr="00F50BA8">
        <w:trPr>
          <w:cantSplit/>
        </w:trPr>
        <w:tc>
          <w:tcPr>
            <w:tcW w:w="8642" w:type="dxa"/>
            <w:gridSpan w:val="2"/>
          </w:tcPr>
          <w:p w14:paraId="0DCF9E16" w14:textId="77777777" w:rsidR="002B699A" w:rsidRPr="00866338" w:rsidRDefault="002B699A" w:rsidP="002B699A">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2B699A" w14:paraId="4F05449E" w14:textId="77777777" w:rsidTr="00F50BA8">
        <w:trPr>
          <w:cantSplit/>
        </w:trPr>
        <w:tc>
          <w:tcPr>
            <w:tcW w:w="8642" w:type="dxa"/>
            <w:gridSpan w:val="2"/>
          </w:tcPr>
          <w:p w14:paraId="50FE8370" w14:textId="644FAFE6" w:rsidR="002B699A" w:rsidRPr="00866338" w:rsidRDefault="002B699A" w:rsidP="002B699A">
            <w:pPr>
              <w:pStyle w:val="Heading2a"/>
              <w:spacing w:before="0"/>
              <w:jc w:val="center"/>
              <w:rPr>
                <w:rFonts w:cs="Arial"/>
                <w:i w:val="0"/>
                <w:sz w:val="18"/>
                <w:szCs w:val="18"/>
              </w:rPr>
            </w:pPr>
            <w:r w:rsidRPr="00866338">
              <w:rPr>
                <w:rFonts w:cs="Arial"/>
                <w:i w:val="0"/>
                <w:sz w:val="18"/>
                <w:szCs w:val="18"/>
              </w:rPr>
              <w:t>To be notified</w:t>
            </w:r>
            <w:r w:rsidR="00F50BA8">
              <w:rPr>
                <w:rFonts w:cs="Arial"/>
                <w:i w:val="0"/>
                <w:sz w:val="18"/>
                <w:szCs w:val="18"/>
              </w:rPr>
              <w:t xml:space="preserve"> within 24 hours</w:t>
            </w:r>
          </w:p>
        </w:tc>
      </w:tr>
      <w:tr w:rsidR="002B699A" w14:paraId="1C9C3140" w14:textId="77777777" w:rsidTr="00F50BA8">
        <w:tc>
          <w:tcPr>
            <w:tcW w:w="2943" w:type="dxa"/>
          </w:tcPr>
          <w:p w14:paraId="18262E94" w14:textId="77777777" w:rsidR="002B699A" w:rsidRPr="006B632B" w:rsidRDefault="002B699A" w:rsidP="002B699A">
            <w:pPr>
              <w:pStyle w:val="Heading2a"/>
              <w:spacing w:before="0"/>
              <w:rPr>
                <w:b w:val="0"/>
                <w:i w:val="0"/>
                <w:sz w:val="18"/>
              </w:rPr>
            </w:pPr>
            <w:r w:rsidRPr="006B632B">
              <w:rPr>
                <w:b w:val="0"/>
                <w:i w:val="0"/>
                <w:sz w:val="18"/>
              </w:rPr>
              <w:t>Description of where the effect on the environment was detected</w:t>
            </w:r>
          </w:p>
        </w:tc>
        <w:tc>
          <w:tcPr>
            <w:tcW w:w="5699" w:type="dxa"/>
          </w:tcPr>
          <w:p w14:paraId="0BD59AB1" w14:textId="77777777" w:rsidR="002B699A" w:rsidRPr="006B632B" w:rsidRDefault="002B699A" w:rsidP="002B699A">
            <w:pPr>
              <w:pStyle w:val="Heading2a"/>
              <w:spacing w:before="0"/>
              <w:rPr>
                <w:i w:val="0"/>
                <w:sz w:val="18"/>
              </w:rPr>
            </w:pPr>
          </w:p>
        </w:tc>
      </w:tr>
      <w:tr w:rsidR="002B699A" w14:paraId="41356D4A" w14:textId="77777777" w:rsidTr="00F50BA8">
        <w:tc>
          <w:tcPr>
            <w:tcW w:w="2943" w:type="dxa"/>
          </w:tcPr>
          <w:p w14:paraId="2F1A1986" w14:textId="77777777" w:rsidR="002B699A" w:rsidRPr="006B632B" w:rsidRDefault="002B699A" w:rsidP="002B699A">
            <w:pPr>
              <w:pStyle w:val="Heading2a"/>
              <w:spacing w:before="0"/>
              <w:rPr>
                <w:b w:val="0"/>
                <w:i w:val="0"/>
                <w:sz w:val="18"/>
              </w:rPr>
            </w:pPr>
            <w:r w:rsidRPr="006B632B">
              <w:rPr>
                <w:b w:val="0"/>
                <w:i w:val="0"/>
                <w:sz w:val="18"/>
              </w:rPr>
              <w:t>Substances(s) detected</w:t>
            </w:r>
          </w:p>
        </w:tc>
        <w:tc>
          <w:tcPr>
            <w:tcW w:w="5699" w:type="dxa"/>
          </w:tcPr>
          <w:p w14:paraId="17520924" w14:textId="77777777" w:rsidR="002B699A" w:rsidRPr="006B632B" w:rsidRDefault="002B699A" w:rsidP="002B699A">
            <w:pPr>
              <w:pStyle w:val="Heading2a"/>
              <w:spacing w:before="0"/>
              <w:rPr>
                <w:i w:val="0"/>
                <w:sz w:val="18"/>
              </w:rPr>
            </w:pPr>
          </w:p>
        </w:tc>
      </w:tr>
      <w:tr w:rsidR="002B699A" w14:paraId="45F2C9F4" w14:textId="77777777" w:rsidTr="00F50BA8">
        <w:tc>
          <w:tcPr>
            <w:tcW w:w="2943" w:type="dxa"/>
          </w:tcPr>
          <w:p w14:paraId="39AE871A" w14:textId="77777777" w:rsidR="002B699A" w:rsidRPr="006B632B" w:rsidRDefault="002B699A" w:rsidP="002B699A">
            <w:pPr>
              <w:pStyle w:val="Heading2a"/>
              <w:spacing w:before="0"/>
              <w:rPr>
                <w:b w:val="0"/>
                <w:i w:val="0"/>
                <w:sz w:val="18"/>
              </w:rPr>
            </w:pPr>
            <w:r w:rsidRPr="006B632B">
              <w:rPr>
                <w:b w:val="0"/>
                <w:i w:val="0"/>
                <w:sz w:val="18"/>
              </w:rPr>
              <w:t>Concentrations of substances detected</w:t>
            </w:r>
          </w:p>
        </w:tc>
        <w:tc>
          <w:tcPr>
            <w:tcW w:w="5699" w:type="dxa"/>
          </w:tcPr>
          <w:p w14:paraId="7781B467" w14:textId="77777777" w:rsidR="002B699A" w:rsidRPr="006B632B" w:rsidRDefault="002B699A" w:rsidP="002B699A">
            <w:pPr>
              <w:pStyle w:val="Heading2a"/>
              <w:spacing w:before="0"/>
              <w:rPr>
                <w:i w:val="0"/>
                <w:sz w:val="18"/>
              </w:rPr>
            </w:pPr>
          </w:p>
        </w:tc>
      </w:tr>
      <w:tr w:rsidR="002B699A" w14:paraId="7C64FF54" w14:textId="77777777" w:rsidTr="00F50BA8">
        <w:tc>
          <w:tcPr>
            <w:tcW w:w="2943" w:type="dxa"/>
          </w:tcPr>
          <w:p w14:paraId="0E3A7D45" w14:textId="77777777" w:rsidR="002B699A" w:rsidRPr="006B632B" w:rsidRDefault="002B699A" w:rsidP="002B699A">
            <w:pPr>
              <w:pStyle w:val="Heading2a"/>
              <w:spacing w:before="0"/>
              <w:rPr>
                <w:b w:val="0"/>
                <w:i w:val="0"/>
                <w:sz w:val="18"/>
              </w:rPr>
            </w:pPr>
            <w:r w:rsidRPr="006B632B">
              <w:rPr>
                <w:b w:val="0"/>
                <w:i w:val="0"/>
                <w:sz w:val="18"/>
              </w:rPr>
              <w:t>Date of monitoring/sampling</w:t>
            </w:r>
          </w:p>
        </w:tc>
        <w:tc>
          <w:tcPr>
            <w:tcW w:w="5699" w:type="dxa"/>
          </w:tcPr>
          <w:p w14:paraId="74E47B8E" w14:textId="77777777" w:rsidR="002B699A" w:rsidRPr="006B632B" w:rsidRDefault="002B699A" w:rsidP="002B699A">
            <w:pPr>
              <w:pStyle w:val="Heading2a"/>
              <w:spacing w:before="0"/>
              <w:rPr>
                <w:i w:val="0"/>
                <w:sz w:val="18"/>
              </w:rPr>
            </w:pPr>
          </w:p>
        </w:tc>
      </w:tr>
    </w:tbl>
    <w:p w14:paraId="49A42663" w14:textId="77777777" w:rsidR="002B699A" w:rsidRDefault="002B699A" w:rsidP="002B699A">
      <w:pPr>
        <w:pStyle w:val="Heading2a"/>
        <w:spacing w:before="0"/>
        <w:rPr>
          <w:sz w:val="18"/>
        </w:rPr>
      </w:pPr>
    </w:p>
    <w:p w14:paraId="39617AF5" w14:textId="77777777" w:rsidR="002B699A" w:rsidRDefault="002B699A" w:rsidP="002B699A">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B699A" w14:paraId="7AD3B8FD" w14:textId="77777777" w:rsidTr="002B699A">
        <w:tc>
          <w:tcPr>
            <w:tcW w:w="4301" w:type="dxa"/>
          </w:tcPr>
          <w:p w14:paraId="6BB6DE6B" w14:textId="77777777" w:rsidR="002B699A" w:rsidRPr="006B632B" w:rsidRDefault="002B699A" w:rsidP="002B699A">
            <w:pPr>
              <w:pStyle w:val="Heading3nonum"/>
              <w:spacing w:before="0"/>
            </w:pPr>
            <w:r w:rsidRPr="006B632B">
              <w:t>Any more accurate information on the matters for notification under Part A.</w:t>
            </w:r>
          </w:p>
        </w:tc>
        <w:tc>
          <w:tcPr>
            <w:tcW w:w="4301" w:type="dxa"/>
          </w:tcPr>
          <w:p w14:paraId="617FB1C5" w14:textId="77777777" w:rsidR="002B699A" w:rsidRPr="006B632B" w:rsidRDefault="002B699A" w:rsidP="002B699A">
            <w:pPr>
              <w:pStyle w:val="Heading3nonum"/>
            </w:pPr>
          </w:p>
        </w:tc>
      </w:tr>
      <w:tr w:rsidR="002B699A" w14:paraId="3ED33B70" w14:textId="77777777" w:rsidTr="002B699A">
        <w:tc>
          <w:tcPr>
            <w:tcW w:w="4301" w:type="dxa"/>
          </w:tcPr>
          <w:p w14:paraId="276CCDBA" w14:textId="77777777" w:rsidR="002B699A" w:rsidRPr="006B632B" w:rsidRDefault="002B699A" w:rsidP="002B699A">
            <w:pPr>
              <w:pStyle w:val="Heading3nonum"/>
              <w:spacing w:before="0"/>
            </w:pPr>
            <w:r w:rsidRPr="006B632B">
              <w:t>Measures taken, or intended to be taken, to prevent a recurrence of the incident</w:t>
            </w:r>
          </w:p>
        </w:tc>
        <w:tc>
          <w:tcPr>
            <w:tcW w:w="4301" w:type="dxa"/>
          </w:tcPr>
          <w:p w14:paraId="141D3050" w14:textId="77777777" w:rsidR="002B699A" w:rsidRPr="006B632B" w:rsidRDefault="002B699A" w:rsidP="002B699A">
            <w:pPr>
              <w:pStyle w:val="Heading3nonum"/>
            </w:pPr>
          </w:p>
        </w:tc>
      </w:tr>
      <w:tr w:rsidR="002B699A" w14:paraId="6B7B2716" w14:textId="77777777" w:rsidTr="002B699A">
        <w:tc>
          <w:tcPr>
            <w:tcW w:w="4301" w:type="dxa"/>
          </w:tcPr>
          <w:p w14:paraId="489C1160" w14:textId="77777777" w:rsidR="002B699A" w:rsidRPr="006B632B" w:rsidRDefault="002B699A" w:rsidP="002B699A">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265379FA" w14:textId="77777777" w:rsidR="002B699A" w:rsidRPr="006B632B" w:rsidRDefault="002B699A" w:rsidP="002B699A">
            <w:pPr>
              <w:pStyle w:val="Heading3nonum"/>
            </w:pPr>
          </w:p>
        </w:tc>
      </w:tr>
      <w:tr w:rsidR="002B699A" w14:paraId="52B28CFD" w14:textId="77777777" w:rsidTr="002B699A">
        <w:tc>
          <w:tcPr>
            <w:tcW w:w="4301" w:type="dxa"/>
          </w:tcPr>
          <w:p w14:paraId="6E976AD4" w14:textId="77777777" w:rsidR="002B699A" w:rsidRPr="006B632B" w:rsidRDefault="002B699A" w:rsidP="002B699A">
            <w:pPr>
              <w:pStyle w:val="Heading3nonum"/>
              <w:spacing w:before="0"/>
            </w:pPr>
            <w:r w:rsidRPr="006B632B">
              <w:t>The dates of any unauthorised emissions from the facility in the preceding 24 months.</w:t>
            </w:r>
          </w:p>
        </w:tc>
        <w:tc>
          <w:tcPr>
            <w:tcW w:w="4301" w:type="dxa"/>
          </w:tcPr>
          <w:p w14:paraId="41EA4053" w14:textId="77777777" w:rsidR="002B699A" w:rsidRPr="006B632B" w:rsidRDefault="002B699A" w:rsidP="002B699A">
            <w:pPr>
              <w:pStyle w:val="Heading3nonum"/>
            </w:pPr>
          </w:p>
        </w:tc>
      </w:tr>
    </w:tbl>
    <w:p w14:paraId="26D7A1C6" w14:textId="77777777" w:rsidR="002B699A" w:rsidRDefault="002B699A" w:rsidP="002B699A">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B699A" w14:paraId="117DCFD4" w14:textId="77777777" w:rsidTr="002B699A">
        <w:tc>
          <w:tcPr>
            <w:tcW w:w="4301" w:type="dxa"/>
          </w:tcPr>
          <w:p w14:paraId="3965F6EE" w14:textId="77777777" w:rsidR="002B699A" w:rsidRPr="006B632B" w:rsidRDefault="002B699A" w:rsidP="002B699A">
            <w:pPr>
              <w:pStyle w:val="Heading3nonum"/>
              <w:spacing w:before="0"/>
              <w:rPr>
                <w:b/>
              </w:rPr>
            </w:pPr>
            <w:r w:rsidRPr="006B632B">
              <w:rPr>
                <w:b/>
              </w:rPr>
              <w:t>Name*</w:t>
            </w:r>
          </w:p>
        </w:tc>
        <w:tc>
          <w:tcPr>
            <w:tcW w:w="4301" w:type="dxa"/>
          </w:tcPr>
          <w:p w14:paraId="17BEE5AD" w14:textId="77777777" w:rsidR="002B699A" w:rsidRPr="006B632B" w:rsidRDefault="002B699A" w:rsidP="002B699A">
            <w:pPr>
              <w:pStyle w:val="Heading3nonum"/>
              <w:spacing w:before="0"/>
            </w:pPr>
          </w:p>
        </w:tc>
      </w:tr>
      <w:tr w:rsidR="002B699A" w14:paraId="229DE62B" w14:textId="77777777" w:rsidTr="002B699A">
        <w:tc>
          <w:tcPr>
            <w:tcW w:w="4301" w:type="dxa"/>
          </w:tcPr>
          <w:p w14:paraId="229AB16A" w14:textId="77777777" w:rsidR="002B699A" w:rsidRPr="006B632B" w:rsidRDefault="002B699A" w:rsidP="002B699A">
            <w:pPr>
              <w:pStyle w:val="Heading3nonum"/>
              <w:spacing w:before="0"/>
              <w:rPr>
                <w:b/>
              </w:rPr>
            </w:pPr>
            <w:r w:rsidRPr="006B632B">
              <w:rPr>
                <w:b/>
              </w:rPr>
              <w:t>Post</w:t>
            </w:r>
          </w:p>
        </w:tc>
        <w:tc>
          <w:tcPr>
            <w:tcW w:w="4301" w:type="dxa"/>
          </w:tcPr>
          <w:p w14:paraId="2394E83B" w14:textId="77777777" w:rsidR="002B699A" w:rsidRPr="006B632B" w:rsidRDefault="002B699A" w:rsidP="002B699A">
            <w:pPr>
              <w:pStyle w:val="Heading3nonum"/>
              <w:spacing w:before="0"/>
            </w:pPr>
          </w:p>
        </w:tc>
      </w:tr>
      <w:tr w:rsidR="002B699A" w14:paraId="61AFE643" w14:textId="77777777" w:rsidTr="002B699A">
        <w:tc>
          <w:tcPr>
            <w:tcW w:w="4301" w:type="dxa"/>
          </w:tcPr>
          <w:p w14:paraId="1E93C515" w14:textId="77777777" w:rsidR="002B699A" w:rsidRPr="006B632B" w:rsidRDefault="002B699A" w:rsidP="002B699A">
            <w:pPr>
              <w:pStyle w:val="Heading3nonum"/>
              <w:spacing w:before="0"/>
              <w:rPr>
                <w:b/>
              </w:rPr>
            </w:pPr>
            <w:r w:rsidRPr="006B632B">
              <w:rPr>
                <w:b/>
              </w:rPr>
              <w:t>Signature</w:t>
            </w:r>
          </w:p>
        </w:tc>
        <w:tc>
          <w:tcPr>
            <w:tcW w:w="4301" w:type="dxa"/>
          </w:tcPr>
          <w:p w14:paraId="25FC78B8" w14:textId="77777777" w:rsidR="002B699A" w:rsidRPr="006B632B" w:rsidRDefault="002B699A" w:rsidP="002B699A">
            <w:pPr>
              <w:pStyle w:val="Heading3nonum"/>
              <w:spacing w:before="0"/>
            </w:pPr>
          </w:p>
        </w:tc>
      </w:tr>
      <w:tr w:rsidR="002B699A" w14:paraId="177BD8B3" w14:textId="77777777" w:rsidTr="002B699A">
        <w:tc>
          <w:tcPr>
            <w:tcW w:w="4301" w:type="dxa"/>
          </w:tcPr>
          <w:p w14:paraId="342173C1" w14:textId="77777777" w:rsidR="002B699A" w:rsidRPr="006B632B" w:rsidRDefault="002B699A" w:rsidP="002B699A">
            <w:pPr>
              <w:pStyle w:val="Heading3nonum"/>
              <w:spacing w:before="0"/>
              <w:rPr>
                <w:b/>
              </w:rPr>
            </w:pPr>
            <w:r w:rsidRPr="006B632B">
              <w:rPr>
                <w:b/>
              </w:rPr>
              <w:t>Date</w:t>
            </w:r>
          </w:p>
        </w:tc>
        <w:tc>
          <w:tcPr>
            <w:tcW w:w="4301" w:type="dxa"/>
          </w:tcPr>
          <w:p w14:paraId="02627DAC" w14:textId="77777777" w:rsidR="002B699A" w:rsidRPr="006B632B" w:rsidRDefault="002B699A" w:rsidP="002B699A">
            <w:pPr>
              <w:pStyle w:val="Heading3nonum"/>
              <w:spacing w:before="0"/>
            </w:pPr>
          </w:p>
        </w:tc>
      </w:tr>
    </w:tbl>
    <w:p w14:paraId="0534FAC3" w14:textId="77777777" w:rsidR="002B699A" w:rsidRDefault="002B699A" w:rsidP="002B699A">
      <w:pPr>
        <w:pStyle w:val="Heading3nonum"/>
      </w:pPr>
      <w:r>
        <w:t>* authorised to sign on behalf of the operator</w:t>
      </w:r>
    </w:p>
    <w:p w14:paraId="1C67894F" w14:textId="77777777" w:rsidR="002B699A" w:rsidRDefault="002B699A" w:rsidP="002B699A">
      <w:pPr>
        <w:spacing w:before="120" w:after="120" w:line="270" w:lineRule="exact"/>
        <w:rPr>
          <w:rFonts w:ascii="Arial" w:hAnsi="Arial" w:cs="Arial"/>
          <w:sz w:val="20"/>
        </w:rPr>
      </w:pPr>
      <w:r>
        <w:rPr>
          <w:rFonts w:ascii="Arial" w:hAnsi="Arial" w:cs="Arial"/>
          <w:sz w:val="20"/>
        </w:rPr>
        <w:t> </w:t>
      </w:r>
    </w:p>
    <w:p w14:paraId="5EC865A4" w14:textId="77777777" w:rsidR="002B699A" w:rsidRPr="00E951B5" w:rsidRDefault="002B699A" w:rsidP="002B699A">
      <w:pPr>
        <w:spacing w:before="120" w:after="120" w:line="270" w:lineRule="exact"/>
        <w:rPr>
          <w:rFonts w:ascii="Arial" w:hAnsi="Arial" w:cs="Arial"/>
          <w:color w:val="FF0000"/>
          <w:sz w:val="18"/>
          <w:szCs w:val="18"/>
        </w:rPr>
      </w:pPr>
    </w:p>
    <w:p w14:paraId="4A61FA98" w14:textId="77777777" w:rsidR="00F85CD7" w:rsidRDefault="00F85CD7" w:rsidP="002B699A">
      <w:pPr>
        <w:pStyle w:val="BodyText"/>
        <w:spacing w:before="120" w:after="120" w:line="270" w:lineRule="exact"/>
        <w:rPr>
          <w:i/>
          <w:color w:val="000000"/>
          <w:sz w:val="18"/>
        </w:rPr>
      </w:pPr>
    </w:p>
    <w:p w14:paraId="2BD77FA6" w14:textId="77777777" w:rsidR="00F85CD7" w:rsidRDefault="00F85CD7" w:rsidP="002B699A">
      <w:pPr>
        <w:pStyle w:val="BodyText"/>
        <w:spacing w:before="120" w:after="120" w:line="270" w:lineRule="exact"/>
        <w:rPr>
          <w:i/>
          <w:color w:val="000000"/>
          <w:sz w:val="18"/>
        </w:rPr>
      </w:pPr>
    </w:p>
    <w:p w14:paraId="0548C266" w14:textId="77777777" w:rsidR="00F85CD7" w:rsidRDefault="00F85CD7" w:rsidP="002B699A">
      <w:pPr>
        <w:pStyle w:val="BodyText"/>
        <w:spacing w:before="120" w:after="120" w:line="270" w:lineRule="exact"/>
        <w:rPr>
          <w:i/>
          <w:color w:val="000000"/>
          <w:sz w:val="18"/>
        </w:rPr>
      </w:pPr>
    </w:p>
    <w:p w14:paraId="53567448" w14:textId="77777777" w:rsidR="00F85CD7" w:rsidRDefault="00F85CD7" w:rsidP="002B699A">
      <w:pPr>
        <w:pStyle w:val="BodyText"/>
        <w:spacing w:before="120" w:after="120" w:line="270" w:lineRule="exact"/>
        <w:rPr>
          <w:i/>
          <w:color w:val="000000"/>
          <w:sz w:val="18"/>
        </w:rPr>
      </w:pPr>
    </w:p>
    <w:p w14:paraId="36B7D4F5" w14:textId="77777777" w:rsidR="00F85CD7" w:rsidRDefault="00F85CD7" w:rsidP="002B699A">
      <w:pPr>
        <w:pStyle w:val="BodyText"/>
        <w:spacing w:before="120" w:after="120" w:line="270" w:lineRule="exact"/>
        <w:rPr>
          <w:i/>
          <w:color w:val="000000"/>
          <w:sz w:val="18"/>
        </w:rPr>
      </w:pPr>
    </w:p>
    <w:p w14:paraId="45719CEF" w14:textId="77777777" w:rsidR="00F85CD7" w:rsidRDefault="00F85CD7" w:rsidP="002B699A">
      <w:pPr>
        <w:pStyle w:val="BodyText"/>
        <w:spacing w:before="120" w:after="120" w:line="270" w:lineRule="exact"/>
        <w:rPr>
          <w:i/>
          <w:color w:val="000000"/>
          <w:sz w:val="18"/>
        </w:rPr>
      </w:pPr>
    </w:p>
    <w:p w14:paraId="329E662D" w14:textId="77777777" w:rsidR="00F85CD7" w:rsidRDefault="00F85CD7" w:rsidP="002B699A">
      <w:pPr>
        <w:pStyle w:val="BodyText"/>
        <w:spacing w:before="120" w:after="120" w:line="270" w:lineRule="exact"/>
        <w:rPr>
          <w:i/>
          <w:color w:val="000000"/>
          <w:sz w:val="18"/>
        </w:rPr>
      </w:pPr>
    </w:p>
    <w:p w14:paraId="01C28EAA" w14:textId="77777777" w:rsidR="00F85CD7" w:rsidRDefault="00F85CD7" w:rsidP="002B699A">
      <w:pPr>
        <w:pStyle w:val="BodyText"/>
        <w:spacing w:before="120" w:after="120" w:line="270" w:lineRule="exact"/>
        <w:rPr>
          <w:i/>
          <w:color w:val="000000"/>
          <w:sz w:val="18"/>
        </w:rPr>
      </w:pPr>
    </w:p>
    <w:p w14:paraId="1FE7B9B8" w14:textId="77777777" w:rsidR="00F85CD7" w:rsidRDefault="00F85CD7" w:rsidP="002B699A">
      <w:pPr>
        <w:pStyle w:val="BodyText"/>
        <w:spacing w:before="120" w:after="120" w:line="270" w:lineRule="exact"/>
        <w:rPr>
          <w:i/>
          <w:color w:val="000000"/>
          <w:sz w:val="18"/>
        </w:rPr>
      </w:pPr>
    </w:p>
    <w:p w14:paraId="17CC96E6" w14:textId="77777777" w:rsidR="00F85CD7" w:rsidRDefault="00F85CD7" w:rsidP="002B699A">
      <w:pPr>
        <w:pStyle w:val="BodyText"/>
        <w:spacing w:before="120" w:after="120" w:line="270" w:lineRule="exact"/>
        <w:rPr>
          <w:i/>
          <w:color w:val="000000"/>
          <w:sz w:val="18"/>
        </w:rPr>
      </w:pPr>
    </w:p>
    <w:p w14:paraId="1EC5B1E0" w14:textId="77777777" w:rsidR="00F85CD7" w:rsidRDefault="00F85CD7" w:rsidP="002B699A">
      <w:pPr>
        <w:pStyle w:val="BodyText"/>
        <w:spacing w:before="120" w:after="120" w:line="270" w:lineRule="exact"/>
        <w:rPr>
          <w:i/>
          <w:color w:val="000000"/>
          <w:sz w:val="18"/>
        </w:rPr>
      </w:pPr>
    </w:p>
    <w:p w14:paraId="5BE75758" w14:textId="77777777" w:rsidR="00F85CD7" w:rsidRPr="00125F66" w:rsidRDefault="00F85CD7" w:rsidP="00F95D6B">
      <w:pPr>
        <w:pStyle w:val="Heading1nonum"/>
        <w:spacing w:line="240" w:lineRule="auto"/>
      </w:pPr>
      <w:r w:rsidRPr="00125F66">
        <w:lastRenderedPageBreak/>
        <w:t xml:space="preserve">Schedule 6 - Interpretation </w:t>
      </w:r>
    </w:p>
    <w:p w14:paraId="5523B72E" w14:textId="29D6944F" w:rsidR="00F85CD7" w:rsidRPr="00125F66" w:rsidRDefault="001E367D" w:rsidP="00F85CD7">
      <w:pPr>
        <w:pStyle w:val="BodyText"/>
        <w:spacing w:after="120" w:line="270" w:lineRule="exact"/>
        <w:rPr>
          <w:sz w:val="18"/>
        </w:rPr>
      </w:pPr>
      <w:r w:rsidRPr="00125F66">
        <w:rPr>
          <w:i/>
          <w:sz w:val="18"/>
        </w:rPr>
        <w:t xml:space="preserve"> </w:t>
      </w:r>
      <w:r w:rsidR="00F85CD7" w:rsidRPr="00125F66">
        <w:rPr>
          <w:i/>
          <w:sz w:val="18"/>
        </w:rPr>
        <w:t>“</w:t>
      </w:r>
      <w:r w:rsidR="00F85CD7" w:rsidRPr="00125F66">
        <w:rPr>
          <w:rStyle w:val="ListChar"/>
          <w:i/>
          <w:iCs/>
        </w:rPr>
        <w:t>accident</w:t>
      </w:r>
      <w:r w:rsidR="00F85CD7" w:rsidRPr="00125F66">
        <w:rPr>
          <w:i/>
          <w:sz w:val="18"/>
        </w:rPr>
        <w:t>”</w:t>
      </w:r>
      <w:r w:rsidR="00F85CD7" w:rsidRPr="00125F66">
        <w:rPr>
          <w:sz w:val="18"/>
        </w:rPr>
        <w:t xml:space="preserve"> means an accident that may result in pollution.</w:t>
      </w:r>
    </w:p>
    <w:p w14:paraId="56374816" w14:textId="77777777" w:rsidR="00F85CD7" w:rsidRPr="00125F66" w:rsidRDefault="00F85CD7" w:rsidP="00F85CD7">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21D54ECF" w14:textId="77777777" w:rsidR="00F85CD7" w:rsidRPr="00B26EF9" w:rsidRDefault="00F85CD7" w:rsidP="00F85CD7">
      <w:pPr>
        <w:pStyle w:val="BodyText"/>
        <w:spacing w:before="120" w:after="120" w:line="270" w:lineRule="exact"/>
        <w:rPr>
          <w:i/>
          <w:color w:val="000000"/>
          <w:sz w:val="18"/>
        </w:rPr>
      </w:pPr>
      <w:r w:rsidRPr="00B26EF9">
        <w:rPr>
          <w:i/>
          <w:color w:val="000000"/>
          <w:sz w:val="18"/>
        </w:rPr>
        <w:t>“authorised officer”</w:t>
      </w:r>
      <w:r w:rsidRPr="00B26EF9">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B26EF9">
        <w:rPr>
          <w:i/>
          <w:color w:val="000000"/>
          <w:sz w:val="18"/>
        </w:rPr>
        <w:t>.</w:t>
      </w:r>
    </w:p>
    <w:p w14:paraId="0F3D145F" w14:textId="77777777" w:rsidR="00F85CD7" w:rsidRPr="00991BAA" w:rsidRDefault="00F85CD7" w:rsidP="00F85CD7">
      <w:pPr>
        <w:pStyle w:val="List"/>
        <w:spacing w:before="120" w:after="120" w:line="270" w:lineRule="exact"/>
        <w:ind w:left="0" w:firstLine="0"/>
      </w:pPr>
      <w:r w:rsidRPr="00991BAA">
        <w:rPr>
          <w:i/>
        </w:rPr>
        <w:t>“emissions to land”</w:t>
      </w:r>
      <w:r w:rsidRPr="00991BAA">
        <w:t xml:space="preserve"> includes emissions to groundwater.</w:t>
      </w:r>
    </w:p>
    <w:p w14:paraId="35434AB1" w14:textId="77777777" w:rsidR="00F85CD7" w:rsidRPr="00991BAA" w:rsidRDefault="00F85CD7" w:rsidP="00F85CD7">
      <w:pPr>
        <w:pStyle w:val="BodyText"/>
        <w:spacing w:before="120" w:after="120" w:line="270" w:lineRule="exact"/>
        <w:rPr>
          <w:sz w:val="18"/>
        </w:rPr>
      </w:pPr>
      <w:r w:rsidRPr="00991BAA">
        <w:rPr>
          <w:i/>
          <w:sz w:val="18"/>
        </w:rPr>
        <w:t>“EP Regulations”</w:t>
      </w:r>
      <w:r w:rsidRPr="00991BAA">
        <w:rPr>
          <w:sz w:val="18"/>
        </w:rPr>
        <w:t xml:space="preserve"> means The Environmental Permitting (England and Wales) Regulations SI 2016 No.1154 and words and expressions used in this permit which are also used in the Regulations have the same meanings as in those Regulations.</w:t>
      </w:r>
    </w:p>
    <w:p w14:paraId="71953B65" w14:textId="77777777" w:rsidR="00F85CD7" w:rsidRPr="00991BAA" w:rsidRDefault="00F85CD7" w:rsidP="00F85CD7">
      <w:pPr>
        <w:pStyle w:val="term"/>
        <w:keepNext w:val="0"/>
        <w:keepLines w:val="0"/>
        <w:spacing w:after="120"/>
        <w:rPr>
          <w:i w:val="0"/>
          <w:color w:val="auto"/>
        </w:rPr>
      </w:pPr>
      <w:r w:rsidRPr="00991BAA">
        <w:rPr>
          <w:color w:val="auto"/>
        </w:rPr>
        <w:t xml:space="preserve">“emissions of substances not controlled by emission limits” </w:t>
      </w:r>
      <w:r w:rsidRPr="00991BAA">
        <w:rPr>
          <w:i w:val="0"/>
          <w:color w:val="auto"/>
        </w:rPr>
        <w:t xml:space="preserve">means emissions of substances to air, water or land from the activities, </w:t>
      </w:r>
      <w:r w:rsidRPr="00991BAA">
        <w:rPr>
          <w:rStyle w:val="Strong"/>
          <w:rFonts w:cs="Arial"/>
          <w:b w:val="0"/>
          <w:i w:val="0"/>
          <w:color w:val="auto"/>
          <w:szCs w:val="18"/>
        </w:rPr>
        <w:t xml:space="preserve">either from the emission points specified in schedule 3 or from other localised or diffuse sources, which are not controlled by an emission </w:t>
      </w:r>
      <w:proofErr w:type="gramStart"/>
      <w:r w:rsidRPr="00991BAA">
        <w:rPr>
          <w:rStyle w:val="Strong"/>
          <w:rFonts w:cs="Arial"/>
          <w:b w:val="0"/>
          <w:i w:val="0"/>
          <w:color w:val="auto"/>
          <w:szCs w:val="18"/>
        </w:rPr>
        <w:t>limit</w:t>
      </w:r>
      <w:r w:rsidRPr="00991BAA">
        <w:rPr>
          <w:rStyle w:val="Strong"/>
          <w:rFonts w:cs="Arial"/>
          <w:i w:val="0"/>
          <w:color w:val="auto"/>
          <w:szCs w:val="18"/>
        </w:rPr>
        <w:t>.</w:t>
      </w:r>
      <w:r w:rsidRPr="00991BAA">
        <w:rPr>
          <w:i w:val="0"/>
          <w:color w:val="auto"/>
          <w:szCs w:val="18"/>
        </w:rPr>
        <w:t>.</w:t>
      </w:r>
      <w:proofErr w:type="gramEnd"/>
    </w:p>
    <w:p w14:paraId="05147C65" w14:textId="77777777" w:rsidR="00F85CD7" w:rsidRPr="00991BAA" w:rsidRDefault="00F85CD7" w:rsidP="00F85CD7">
      <w:pPr>
        <w:spacing w:before="120" w:after="120" w:line="270" w:lineRule="exact"/>
        <w:rPr>
          <w:rFonts w:ascii="Arial" w:hAnsi="Arial"/>
          <w:sz w:val="18"/>
        </w:rPr>
      </w:pPr>
      <w:r w:rsidRPr="00991BAA">
        <w:rPr>
          <w:rFonts w:ascii="Arial" w:hAnsi="Arial"/>
          <w:i/>
          <w:sz w:val="18"/>
        </w:rPr>
        <w:t xml:space="preserve">“groundwater” </w:t>
      </w:r>
      <w:r w:rsidRPr="00991BAA">
        <w:rPr>
          <w:rFonts w:ascii="Arial" w:hAnsi="Arial"/>
          <w:sz w:val="18"/>
        </w:rPr>
        <w:t>means all water, which is below the surface of the ground in the saturation zone and in direct contact with the ground or subsoil.</w:t>
      </w:r>
    </w:p>
    <w:p w14:paraId="7DF4D4FA" w14:textId="77777777" w:rsidR="00F85CD7" w:rsidRPr="00991BAA" w:rsidRDefault="00F85CD7" w:rsidP="00F85CD7">
      <w:pPr>
        <w:pStyle w:val="BodyText"/>
        <w:spacing w:before="120" w:after="120" w:line="270" w:lineRule="exact"/>
        <w:rPr>
          <w:rFonts w:ascii="Arial,Italic" w:hAnsi="Arial,Italic"/>
          <w:bCs/>
          <w:i/>
          <w:iCs/>
          <w:sz w:val="18"/>
          <w:lang w:eastAsia="en-US"/>
        </w:rPr>
      </w:pPr>
      <w:r w:rsidRPr="00991BAA">
        <w:rPr>
          <w:rFonts w:ascii="Arial,Italic" w:hAnsi="Arial,Italic"/>
          <w:bCs/>
          <w:i/>
          <w:iCs/>
          <w:sz w:val="18"/>
          <w:lang w:eastAsia="en-US"/>
        </w:rPr>
        <w:t xml:space="preserve">“hazardous property” </w:t>
      </w:r>
      <w:r w:rsidRPr="00991BAA">
        <w:rPr>
          <w:rFonts w:ascii="Arial,Italic" w:hAnsi="Arial,Italic"/>
          <w:bCs/>
          <w:iCs/>
          <w:sz w:val="18"/>
          <w:lang w:eastAsia="en-US"/>
        </w:rPr>
        <w:t xml:space="preserve">has the meaning in Annex </w:t>
      </w:r>
      <w:proofErr w:type="spellStart"/>
      <w:r w:rsidRPr="00991BAA">
        <w:rPr>
          <w:rFonts w:ascii="Arial,Italic" w:hAnsi="Arial,Italic"/>
          <w:bCs/>
          <w:iCs/>
          <w:sz w:val="18"/>
          <w:lang w:eastAsia="en-US"/>
        </w:rPr>
        <w:t>lll</w:t>
      </w:r>
      <w:proofErr w:type="spellEnd"/>
      <w:r w:rsidRPr="00991BAA">
        <w:rPr>
          <w:rFonts w:ascii="Arial,Italic" w:hAnsi="Arial,Italic"/>
          <w:bCs/>
          <w:iCs/>
          <w:sz w:val="18"/>
          <w:lang w:eastAsia="en-US"/>
        </w:rPr>
        <w:t xml:space="preserve"> of the Waste Framework Directive</w:t>
      </w:r>
      <w:r w:rsidRPr="00991BAA">
        <w:rPr>
          <w:rFonts w:ascii="Arial,Italic" w:hAnsi="Arial,Italic"/>
          <w:bCs/>
          <w:i/>
          <w:iCs/>
          <w:sz w:val="18"/>
          <w:lang w:eastAsia="en-US"/>
        </w:rPr>
        <w:t xml:space="preserve">  </w:t>
      </w:r>
    </w:p>
    <w:p w14:paraId="349B740E" w14:textId="77777777" w:rsidR="00F85CD7" w:rsidRPr="00991BAA" w:rsidRDefault="00F85CD7" w:rsidP="00F85CD7">
      <w:pPr>
        <w:pStyle w:val="BodyText"/>
        <w:spacing w:before="120" w:after="120" w:line="270" w:lineRule="exact"/>
        <w:rPr>
          <w:rFonts w:ascii="Arial,Italic" w:hAnsi="Arial,Italic"/>
          <w:iCs/>
          <w:sz w:val="18"/>
          <w:lang w:eastAsia="en-US"/>
        </w:rPr>
      </w:pPr>
      <w:r w:rsidRPr="00991BAA">
        <w:rPr>
          <w:rFonts w:ascii="Arial,Italic" w:hAnsi="Arial,Italic"/>
          <w:bCs/>
          <w:i/>
          <w:iCs/>
          <w:sz w:val="18"/>
          <w:lang w:eastAsia="en-US"/>
        </w:rPr>
        <w:t xml:space="preserve">“hazardous waste” </w:t>
      </w:r>
      <w:r w:rsidRPr="00991BAA">
        <w:rPr>
          <w:rFonts w:ascii="Arial,Italic" w:hAnsi="Arial,Italic"/>
          <w:bCs/>
          <w:iCs/>
          <w:sz w:val="18"/>
          <w:lang w:eastAsia="en-US"/>
        </w:rPr>
        <w:t>has the meaning given in the Hazardous Waste (Wales) Regulations 2005 (as amended)</w:t>
      </w:r>
    </w:p>
    <w:p w14:paraId="2D1903A5" w14:textId="29A9E4EF" w:rsidR="00F85CD7" w:rsidRPr="00991BAA" w:rsidRDefault="007E0B12" w:rsidP="00F85CD7">
      <w:pPr>
        <w:pStyle w:val="Draftingnote"/>
        <w:rPr>
          <w:color w:val="auto"/>
        </w:rPr>
      </w:pPr>
      <w:r w:rsidRPr="00991BAA">
        <w:rPr>
          <w:color w:val="auto"/>
        </w:rPr>
        <w:t xml:space="preserve"> </w:t>
      </w:r>
      <w:r w:rsidR="00F85CD7" w:rsidRPr="00991BAA">
        <w:rPr>
          <w:color w:val="auto"/>
        </w:rPr>
        <w:t xml:space="preserve">“Industrial Emissions Directive” </w:t>
      </w:r>
      <w:r w:rsidR="00F85CD7" w:rsidRPr="00991BAA">
        <w:rPr>
          <w:i w:val="0"/>
          <w:color w:val="auto"/>
        </w:rPr>
        <w:t>means DIRECTIVE 2010/75/EU OF THE EUROPEAN PARLIAMENT AND OF THE COUNCIL of 24 November 2010 on industrial emissions</w:t>
      </w:r>
    </w:p>
    <w:p w14:paraId="33AD8BB0" w14:textId="77777777" w:rsidR="00F85CD7" w:rsidRPr="00991BAA" w:rsidRDefault="00F85CD7" w:rsidP="00F85CD7">
      <w:pPr>
        <w:pStyle w:val="Heading3nonum"/>
        <w:spacing w:after="120"/>
        <w:jc w:val="both"/>
        <w:rPr>
          <w:i/>
          <w:color w:val="auto"/>
        </w:rPr>
      </w:pPr>
      <w:r w:rsidRPr="00991BAA">
        <w:rPr>
          <w:i/>
          <w:color w:val="auto"/>
        </w:rPr>
        <w:t xml:space="preserve"> “MCERTS”</w:t>
      </w:r>
      <w:r w:rsidRPr="00991BAA">
        <w:rPr>
          <w:color w:val="auto"/>
        </w:rPr>
        <w:t xml:space="preserve"> means the Environment Agency’s Monitoring Certification Scheme</w:t>
      </w:r>
      <w:r w:rsidRPr="00991BAA">
        <w:rPr>
          <w:i/>
          <w:color w:val="auto"/>
        </w:rPr>
        <w:t>.</w:t>
      </w:r>
    </w:p>
    <w:p w14:paraId="2F57A348" w14:textId="2FDF7587" w:rsidR="00F85CD7" w:rsidRPr="00991BAA" w:rsidRDefault="00F85CD7" w:rsidP="00F85CD7">
      <w:pPr>
        <w:pStyle w:val="Heading3nonum"/>
        <w:spacing w:after="120"/>
        <w:jc w:val="both"/>
        <w:rPr>
          <w:color w:val="auto"/>
        </w:rPr>
      </w:pPr>
      <w:r w:rsidRPr="00991BAA">
        <w:rPr>
          <w:i/>
          <w:color w:val="auto"/>
        </w:rPr>
        <w:t xml:space="preserve">“quarter” </w:t>
      </w:r>
      <w:r w:rsidRPr="00991BAA">
        <w:rPr>
          <w:color w:val="auto"/>
        </w:rPr>
        <w:t>means a calendar year quarter commencing on 1 January, 1 April, 1 July or 1 October.</w:t>
      </w:r>
    </w:p>
    <w:p w14:paraId="0D975EAB" w14:textId="30AC66B7" w:rsidR="00F31CFC" w:rsidRPr="00F31CFC" w:rsidRDefault="00F31CFC" w:rsidP="00F85CD7">
      <w:pPr>
        <w:pStyle w:val="Heading3nonum"/>
        <w:rPr>
          <w:rFonts w:cs="Arial"/>
          <w:color w:val="auto"/>
          <w:szCs w:val="18"/>
        </w:rPr>
      </w:pPr>
      <w:r>
        <w:rPr>
          <w:rFonts w:cs="Arial"/>
          <w:i/>
          <w:color w:val="auto"/>
          <w:szCs w:val="18"/>
        </w:rPr>
        <w:t xml:space="preserve">“Solvent Emissions Activity” </w:t>
      </w:r>
      <w:r>
        <w:rPr>
          <w:rFonts w:cs="Arial"/>
          <w:color w:val="auto"/>
          <w:szCs w:val="18"/>
        </w:rPr>
        <w:t>means an activity to which Chapter V of the Industrial Emissions Directive applies;</w:t>
      </w:r>
    </w:p>
    <w:p w14:paraId="65CFB5C0" w14:textId="1897AB67" w:rsidR="00F85CD7" w:rsidRPr="00991BAA" w:rsidRDefault="007E0B12" w:rsidP="00F85CD7">
      <w:pPr>
        <w:pStyle w:val="Heading3nonum"/>
        <w:rPr>
          <w:rFonts w:cs="Arial"/>
          <w:color w:val="auto"/>
          <w:szCs w:val="18"/>
        </w:rPr>
      </w:pPr>
      <w:r w:rsidRPr="00991BAA">
        <w:rPr>
          <w:rFonts w:cs="Arial"/>
          <w:i/>
          <w:color w:val="auto"/>
          <w:szCs w:val="18"/>
        </w:rPr>
        <w:t xml:space="preserve"> </w:t>
      </w:r>
      <w:r w:rsidR="00F85CD7" w:rsidRPr="00991BAA">
        <w:rPr>
          <w:rFonts w:cs="Arial"/>
          <w:i/>
          <w:color w:val="auto"/>
          <w:szCs w:val="18"/>
        </w:rPr>
        <w:t xml:space="preserve">“Waste code” </w:t>
      </w:r>
      <w:r w:rsidR="00F85CD7" w:rsidRPr="00991BAA">
        <w:rPr>
          <w:rFonts w:cs="Arial"/>
          <w:color w:val="auto"/>
          <w:szCs w:val="18"/>
        </w:rPr>
        <w:t xml:space="preserve">means the </w:t>
      </w:r>
      <w:proofErr w:type="gramStart"/>
      <w:r w:rsidR="00F85CD7" w:rsidRPr="00991BAA">
        <w:rPr>
          <w:rFonts w:cs="Arial"/>
          <w:color w:val="auto"/>
          <w:szCs w:val="18"/>
        </w:rPr>
        <w:t>six digit</w:t>
      </w:r>
      <w:proofErr w:type="gramEnd"/>
      <w:r w:rsidR="00F85CD7" w:rsidRPr="00991BAA">
        <w:rPr>
          <w:rFonts w:cs="Arial"/>
          <w:color w:val="auto"/>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6C7C7498" w14:textId="791C823E" w:rsidR="00F85CD7" w:rsidRDefault="00F85CD7" w:rsidP="00F85CD7">
      <w:pPr>
        <w:pStyle w:val="List"/>
        <w:spacing w:before="120" w:after="120" w:line="270" w:lineRule="exact"/>
        <w:ind w:left="284" w:hanging="284"/>
      </w:pPr>
      <w:r w:rsidRPr="00991BAA">
        <w:t xml:space="preserve"> “</w:t>
      </w:r>
      <w:r w:rsidRPr="00991BAA">
        <w:rPr>
          <w:i/>
        </w:rPr>
        <w:t>year”</w:t>
      </w:r>
      <w:r w:rsidRPr="00991BAA">
        <w:t xml:space="preserve"> means calendar year ending 31 December.</w:t>
      </w:r>
    </w:p>
    <w:p w14:paraId="55BD74D7" w14:textId="06874566" w:rsidR="00991BAA" w:rsidRPr="00991BAA" w:rsidRDefault="00991BAA" w:rsidP="00F85CD7">
      <w:pPr>
        <w:pStyle w:val="List"/>
        <w:spacing w:before="120" w:after="120" w:line="270" w:lineRule="exact"/>
        <w:ind w:left="284" w:hanging="284"/>
      </w:pPr>
      <w:r>
        <w:t>“</w:t>
      </w:r>
      <w:r w:rsidRPr="00991BAA">
        <w:rPr>
          <w:i/>
        </w:rPr>
        <w:t>VOC</w:t>
      </w:r>
      <w:r>
        <w:t>” means Volatile Organic Compound</w:t>
      </w:r>
    </w:p>
    <w:p w14:paraId="7D91CFFE" w14:textId="77777777" w:rsidR="00F85CD7" w:rsidRPr="00F85CD7" w:rsidRDefault="00F85CD7" w:rsidP="00F85CD7">
      <w:pPr>
        <w:spacing w:before="120" w:after="120" w:line="270" w:lineRule="exact"/>
        <w:rPr>
          <w:rFonts w:ascii="Arial" w:hAnsi="Arial"/>
          <w:sz w:val="18"/>
        </w:rPr>
      </w:pPr>
      <w:r w:rsidRPr="00F85CD7">
        <w:rPr>
          <w:rFonts w:ascii="Arial" w:hAnsi="Arial"/>
          <w:sz w:val="18"/>
        </w:rPr>
        <w:t>Where a minimum limit is set for any emission parameter, for example pH, reference to exceeding the limit shall mean that the parameter shall not be less than that limit.</w:t>
      </w:r>
    </w:p>
    <w:p w14:paraId="5DE54F50" w14:textId="77777777" w:rsidR="00F85CD7" w:rsidRPr="00F85CD7" w:rsidRDefault="00F85CD7" w:rsidP="00F85CD7">
      <w:pPr>
        <w:pStyle w:val="Heading3nonum"/>
        <w:spacing w:after="120"/>
        <w:jc w:val="both"/>
      </w:pPr>
      <w:r w:rsidRPr="00F85CD7">
        <w:t>Unless otherwise stated, any references in this permit to concentrations of substances in emissions into air means:</w:t>
      </w:r>
    </w:p>
    <w:p w14:paraId="41209CA2" w14:textId="77777777" w:rsidR="00F85CD7" w:rsidRPr="00F85CD7" w:rsidRDefault="00F85CD7" w:rsidP="00F85CD7">
      <w:pPr>
        <w:numPr>
          <w:ilvl w:val="0"/>
          <w:numId w:val="10"/>
        </w:numPr>
        <w:spacing w:before="120" w:after="120" w:line="270" w:lineRule="exact"/>
        <w:rPr>
          <w:rFonts w:ascii="Arial" w:hAnsi="Arial"/>
          <w:sz w:val="18"/>
        </w:rPr>
      </w:pPr>
      <w:r w:rsidRPr="00F85CD7">
        <w:rPr>
          <w:rFonts w:ascii="Arial" w:hAnsi="Arial"/>
          <w:sz w:val="18"/>
        </w:rPr>
        <w:t xml:space="preserve">in relation to emissions from combustion processes, the concentration in dry air at a temperature of 273K, at a pressure of 101.3 </w:t>
      </w:r>
      <w:proofErr w:type="spellStart"/>
      <w:r w:rsidRPr="00F85CD7">
        <w:rPr>
          <w:rFonts w:ascii="Arial" w:hAnsi="Arial"/>
          <w:sz w:val="18"/>
        </w:rPr>
        <w:t>kPa</w:t>
      </w:r>
      <w:proofErr w:type="spellEnd"/>
      <w:r w:rsidRPr="00F85CD7">
        <w:rPr>
          <w:rFonts w:ascii="Arial" w:hAnsi="Arial"/>
          <w:sz w:val="18"/>
        </w:rPr>
        <w:t xml:space="preserve"> and with an oxygen content of 3% dry for liquid and gaseous fuels, 6% dry for solid fuels; and/or</w:t>
      </w:r>
    </w:p>
    <w:p w14:paraId="1B25D443" w14:textId="77777777" w:rsidR="00F85CD7" w:rsidRPr="00991BAA" w:rsidRDefault="00F85CD7" w:rsidP="00F85CD7">
      <w:pPr>
        <w:pStyle w:val="term"/>
        <w:keepNext w:val="0"/>
        <w:keepLines w:val="0"/>
        <w:spacing w:before="0" w:after="120"/>
        <w:rPr>
          <w:i w:val="0"/>
        </w:rPr>
      </w:pPr>
      <w:r w:rsidRPr="00991BAA">
        <w:rPr>
          <w:i w:val="0"/>
        </w:rPr>
        <w:t xml:space="preserve">in relation to emissions from non-combustion sources, the concentration at a temperature of 273K and at a pressure of 101.3 </w:t>
      </w:r>
      <w:proofErr w:type="spellStart"/>
      <w:r w:rsidRPr="00991BAA">
        <w:rPr>
          <w:i w:val="0"/>
        </w:rPr>
        <w:t>kPa</w:t>
      </w:r>
      <w:proofErr w:type="spellEnd"/>
      <w:r w:rsidRPr="00991BAA">
        <w:rPr>
          <w:i w:val="0"/>
        </w:rPr>
        <w:t>, with no correction for water vapour content.</w:t>
      </w:r>
    </w:p>
    <w:p w14:paraId="22927581" w14:textId="77777777" w:rsidR="00DA5F4C" w:rsidRDefault="00DA5F4C" w:rsidP="00DA5F4C">
      <w:pPr>
        <w:pStyle w:val="Heading1nonum"/>
        <w:sectPr w:rsidR="00DA5F4C" w:rsidSect="00A32B7B">
          <w:headerReference w:type="even" r:id="rId18"/>
          <w:pgSz w:w="11907" w:h="16840" w:code="9"/>
          <w:pgMar w:top="993" w:right="1984" w:bottom="1247" w:left="1701" w:header="680" w:footer="680" w:gutter="567"/>
          <w:cols w:space="720"/>
          <w:noEndnote/>
        </w:sectPr>
      </w:pPr>
    </w:p>
    <w:p w14:paraId="4DE8109C" w14:textId="22918B4B" w:rsidR="00A75B10" w:rsidRDefault="00DA5F4C" w:rsidP="00DA5F4C">
      <w:pPr>
        <w:pStyle w:val="Heading1nonum"/>
      </w:pPr>
      <w:r>
        <w:rPr>
          <w:noProof/>
          <w:lang w:eastAsia="en-GB"/>
        </w:rPr>
        <w:lastRenderedPageBreak/>
        <w:drawing>
          <wp:anchor distT="0" distB="0" distL="114300" distR="114300" simplePos="0" relativeHeight="251660288" behindDoc="0" locked="0" layoutInCell="1" allowOverlap="1" wp14:anchorId="035F66CC" wp14:editId="7153E421">
            <wp:simplePos x="0" y="0"/>
            <wp:positionH relativeFrom="column">
              <wp:posOffset>-87630</wp:posOffset>
            </wp:positionH>
            <wp:positionV relativeFrom="paragraph">
              <wp:posOffset>467360</wp:posOffset>
            </wp:positionV>
            <wp:extent cx="6304915" cy="51054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te plan 05.10.2017.JPG"/>
                    <pic:cNvPicPr/>
                  </pic:nvPicPr>
                  <pic:blipFill>
                    <a:blip r:embed="rId19">
                      <a:extLst>
                        <a:ext uri="{28A0092B-C50C-407E-A947-70E740481C1C}">
                          <a14:useLocalDpi xmlns:a14="http://schemas.microsoft.com/office/drawing/2010/main" val="0"/>
                        </a:ext>
                      </a:extLst>
                    </a:blip>
                    <a:stretch>
                      <a:fillRect/>
                    </a:stretch>
                  </pic:blipFill>
                  <pic:spPr>
                    <a:xfrm>
                      <a:off x="0" y="0"/>
                      <a:ext cx="6304915" cy="5105400"/>
                    </a:xfrm>
                    <a:prstGeom prst="rect">
                      <a:avLst/>
                    </a:prstGeom>
                  </pic:spPr>
                </pic:pic>
              </a:graphicData>
            </a:graphic>
            <wp14:sizeRelH relativeFrom="margin">
              <wp14:pctWidth>0</wp14:pctWidth>
            </wp14:sizeRelH>
            <wp14:sizeRelV relativeFrom="margin">
              <wp14:pctHeight>0</wp14:pctHeight>
            </wp14:sizeRelV>
          </wp:anchor>
        </w:drawing>
      </w:r>
      <w:r w:rsidR="002B699A">
        <w:t>Schedule 7 - Site plan</w:t>
      </w:r>
    </w:p>
    <w:p w14:paraId="27B10C36" w14:textId="77777777" w:rsidR="00C22FE5" w:rsidRPr="00125F66" w:rsidRDefault="00C22FE5" w:rsidP="00301FFD">
      <w:pPr>
        <w:rPr>
          <w:lang w:eastAsia="en-US"/>
        </w:rPr>
        <w:sectPr w:rsidR="00C22FE5" w:rsidRPr="00125F66" w:rsidSect="00DA5F4C">
          <w:pgSz w:w="11907" w:h="16840" w:code="9"/>
          <w:pgMar w:top="992" w:right="1247" w:bottom="1247" w:left="567" w:header="680" w:footer="680" w:gutter="567"/>
          <w:cols w:space="720"/>
          <w:noEndnote/>
          <w:docGrid w:linePitch="326"/>
        </w:sectPr>
      </w:pPr>
    </w:p>
    <w:p w14:paraId="27B10C37" w14:textId="0ACC234E" w:rsidR="00CD03B8" w:rsidRPr="00991BAA" w:rsidRDefault="00CD03B8" w:rsidP="008F443C">
      <w:pPr>
        <w:pStyle w:val="AgencyStdParagraph"/>
        <w:rPr>
          <w:sz w:val="24"/>
        </w:rPr>
      </w:pPr>
      <w:r w:rsidRPr="008F443C">
        <w:rPr>
          <w:sz w:val="24"/>
        </w:rPr>
        <w:lastRenderedPageBreak/>
        <w:t xml:space="preserve">Permit Number: </w:t>
      </w:r>
      <w:r w:rsidRPr="008F443C">
        <w:rPr>
          <w:color w:val="00B050"/>
          <w:sz w:val="24"/>
        </w:rPr>
        <w:tab/>
      </w:r>
      <w:r w:rsidR="00591DF3" w:rsidRPr="00591DF3">
        <w:rPr>
          <w:sz w:val="24"/>
        </w:rPr>
        <w:t>EPR/</w:t>
      </w:r>
      <w:r w:rsidR="007E0B12" w:rsidRPr="00991BAA">
        <w:rPr>
          <w:sz w:val="24"/>
        </w:rPr>
        <w:t>BU7545IM</w:t>
      </w:r>
      <w:r w:rsidRPr="00991BAA">
        <w:rPr>
          <w:sz w:val="24"/>
        </w:rPr>
        <w:tab/>
      </w:r>
      <w:r w:rsidRPr="00991BAA">
        <w:rPr>
          <w:sz w:val="24"/>
        </w:rPr>
        <w:tab/>
      </w:r>
      <w:r w:rsidRPr="00991BAA">
        <w:rPr>
          <w:sz w:val="24"/>
        </w:rPr>
        <w:tab/>
      </w:r>
      <w:r w:rsidR="007E0B12" w:rsidRPr="00991BAA">
        <w:rPr>
          <w:sz w:val="24"/>
        </w:rPr>
        <w:tab/>
      </w:r>
      <w:r w:rsidR="007E0B12" w:rsidRPr="00991BAA">
        <w:rPr>
          <w:sz w:val="24"/>
        </w:rPr>
        <w:tab/>
      </w:r>
      <w:r w:rsidRPr="00991BAA">
        <w:rPr>
          <w:sz w:val="24"/>
        </w:rPr>
        <w:t xml:space="preserve">Operator: </w:t>
      </w:r>
      <w:r w:rsidRPr="00991BAA">
        <w:rPr>
          <w:sz w:val="24"/>
        </w:rPr>
        <w:tab/>
      </w:r>
      <w:r w:rsidRPr="00991BAA">
        <w:rPr>
          <w:sz w:val="24"/>
        </w:rPr>
        <w:tab/>
      </w:r>
      <w:r w:rsidR="007E0B12" w:rsidRPr="00991BAA">
        <w:rPr>
          <w:sz w:val="24"/>
        </w:rPr>
        <w:t>The Valspar (UK) Corporation Ltd</w:t>
      </w:r>
    </w:p>
    <w:p w14:paraId="27B10C38" w14:textId="77777777" w:rsidR="00CD03B8" w:rsidRPr="00991BAA" w:rsidRDefault="00CD03B8" w:rsidP="00CD03B8">
      <w:pPr>
        <w:pStyle w:val="Header"/>
        <w:tabs>
          <w:tab w:val="clear" w:pos="4153"/>
          <w:tab w:val="clear" w:pos="8306"/>
        </w:tabs>
        <w:rPr>
          <w:rFonts w:ascii="Arial" w:hAnsi="Arial"/>
        </w:rPr>
      </w:pPr>
    </w:p>
    <w:p w14:paraId="27B10C39" w14:textId="39C448F2" w:rsidR="00CD03B8" w:rsidRPr="00991BAA" w:rsidRDefault="00CD03B8" w:rsidP="00CD03B8">
      <w:pPr>
        <w:rPr>
          <w:rFonts w:ascii="Arial" w:hAnsi="Arial"/>
          <w:i/>
        </w:rPr>
      </w:pPr>
      <w:r w:rsidRPr="00991BAA">
        <w:rPr>
          <w:rFonts w:ascii="Arial" w:hAnsi="Arial"/>
        </w:rPr>
        <w:t>Facility:</w:t>
      </w:r>
      <w:r w:rsidRPr="00991BAA">
        <w:rPr>
          <w:rFonts w:ascii="Arial" w:hAnsi="Arial"/>
        </w:rPr>
        <w:tab/>
      </w:r>
      <w:r w:rsidRPr="00991BAA">
        <w:rPr>
          <w:rFonts w:ascii="Arial" w:hAnsi="Arial"/>
        </w:rPr>
        <w:tab/>
      </w:r>
      <w:r w:rsidR="007E0B12" w:rsidRPr="00991BAA">
        <w:rPr>
          <w:rFonts w:ascii="Arial" w:hAnsi="Arial"/>
        </w:rPr>
        <w:t>Deeside Packaging Coatings</w:t>
      </w:r>
      <w:r w:rsidRPr="00991BAA">
        <w:rPr>
          <w:rFonts w:ascii="Arial" w:hAnsi="Arial"/>
        </w:rPr>
        <w:tab/>
      </w:r>
      <w:r w:rsidRPr="00991BAA">
        <w:rPr>
          <w:rFonts w:ascii="Arial" w:hAnsi="Arial"/>
        </w:rPr>
        <w:tab/>
      </w:r>
      <w:r w:rsidR="00591DF3">
        <w:rPr>
          <w:rFonts w:ascii="Arial" w:hAnsi="Arial"/>
        </w:rPr>
        <w:tab/>
      </w:r>
      <w:r w:rsidRPr="00991BAA">
        <w:rPr>
          <w:rFonts w:ascii="Arial" w:hAnsi="Arial"/>
        </w:rPr>
        <w:t xml:space="preserve">Form Number: </w:t>
      </w:r>
      <w:r w:rsidRPr="00991BAA">
        <w:rPr>
          <w:rFonts w:ascii="Arial" w:hAnsi="Arial"/>
        </w:rPr>
        <w:tab/>
        <w:t xml:space="preserve"> Air1 / </w:t>
      </w:r>
      <w:r w:rsidR="002A1006">
        <w:rPr>
          <w:rFonts w:ascii="Arial" w:hAnsi="Arial"/>
        </w:rPr>
        <w:t>11/12/17</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856"/>
        <w:gridCol w:w="1134"/>
        <w:gridCol w:w="1276"/>
        <w:gridCol w:w="1655"/>
        <w:gridCol w:w="1560"/>
        <w:gridCol w:w="1984"/>
        <w:gridCol w:w="1435"/>
      </w:tblGrid>
      <w:tr w:rsidR="00CD03B8" w:rsidRPr="00125F66" w14:paraId="27B10C49" w14:textId="77777777" w:rsidTr="0027332D">
        <w:trPr>
          <w:tblHeader/>
          <w:jc w:val="center"/>
        </w:trPr>
        <w:tc>
          <w:tcPr>
            <w:tcW w:w="1242" w:type="dxa"/>
            <w:shd w:val="solid" w:color="auto" w:fill="auto"/>
            <w:vAlign w:val="center"/>
          </w:tcPr>
          <w:p w14:paraId="27B10C3B" w14:textId="77777777" w:rsidR="00CD03B8" w:rsidRPr="007867C9" w:rsidRDefault="00CD03B8" w:rsidP="000A3766">
            <w:pPr>
              <w:jc w:val="center"/>
              <w:rPr>
                <w:rFonts w:ascii="Arial" w:hAnsi="Arial"/>
                <w:b/>
                <w:sz w:val="20"/>
              </w:rPr>
            </w:pPr>
            <w:r w:rsidRPr="007867C9">
              <w:rPr>
                <w:rFonts w:ascii="Arial" w:hAnsi="Arial"/>
                <w:b/>
                <w:sz w:val="20"/>
              </w:rPr>
              <w:t>Emission</w:t>
            </w:r>
          </w:p>
          <w:p w14:paraId="27B10C3C" w14:textId="77777777" w:rsidR="00CD03B8" w:rsidRPr="007867C9" w:rsidRDefault="00CD03B8" w:rsidP="000A3766">
            <w:pPr>
              <w:jc w:val="center"/>
              <w:rPr>
                <w:rFonts w:ascii="Arial" w:hAnsi="Arial"/>
                <w:b/>
                <w:sz w:val="20"/>
              </w:rPr>
            </w:pPr>
            <w:r w:rsidRPr="007867C9">
              <w:rPr>
                <w:rFonts w:ascii="Arial" w:hAnsi="Arial"/>
                <w:b/>
                <w:sz w:val="20"/>
              </w:rPr>
              <w:t>Point</w:t>
            </w:r>
          </w:p>
        </w:tc>
        <w:tc>
          <w:tcPr>
            <w:tcW w:w="3856" w:type="dxa"/>
            <w:shd w:val="solid" w:color="auto" w:fill="auto"/>
            <w:vAlign w:val="center"/>
          </w:tcPr>
          <w:p w14:paraId="27B10C3D" w14:textId="77777777" w:rsidR="00CD03B8" w:rsidRPr="007867C9" w:rsidRDefault="00CD03B8" w:rsidP="000A3766">
            <w:pPr>
              <w:jc w:val="center"/>
              <w:rPr>
                <w:rFonts w:ascii="Arial" w:hAnsi="Arial"/>
                <w:b/>
                <w:sz w:val="20"/>
              </w:rPr>
            </w:pPr>
            <w:r w:rsidRPr="007867C9">
              <w:rPr>
                <w:rFonts w:ascii="Arial" w:hAnsi="Arial"/>
                <w:b/>
                <w:sz w:val="20"/>
              </w:rPr>
              <w:t>Substance /</w:t>
            </w:r>
          </w:p>
          <w:p w14:paraId="27B10C3E" w14:textId="77777777" w:rsidR="00CD03B8" w:rsidRPr="007867C9" w:rsidRDefault="00CD03B8" w:rsidP="000A3766">
            <w:pPr>
              <w:jc w:val="center"/>
              <w:rPr>
                <w:rFonts w:ascii="Arial" w:hAnsi="Arial"/>
                <w:b/>
                <w:sz w:val="20"/>
              </w:rPr>
            </w:pPr>
            <w:r w:rsidRPr="007867C9">
              <w:rPr>
                <w:rFonts w:ascii="Arial" w:hAnsi="Arial"/>
                <w:b/>
                <w:sz w:val="20"/>
              </w:rPr>
              <w:t>Parameter</w:t>
            </w:r>
          </w:p>
        </w:tc>
        <w:tc>
          <w:tcPr>
            <w:tcW w:w="1134" w:type="dxa"/>
            <w:shd w:val="solid" w:color="auto" w:fill="auto"/>
            <w:vAlign w:val="center"/>
          </w:tcPr>
          <w:p w14:paraId="27B10C3F" w14:textId="77777777" w:rsidR="00CD03B8" w:rsidRPr="007867C9" w:rsidRDefault="00CD03B8" w:rsidP="000A3766">
            <w:pPr>
              <w:jc w:val="center"/>
              <w:rPr>
                <w:rFonts w:ascii="Arial" w:hAnsi="Arial"/>
                <w:b/>
                <w:sz w:val="20"/>
              </w:rPr>
            </w:pPr>
            <w:r w:rsidRPr="007867C9">
              <w:rPr>
                <w:rFonts w:ascii="Arial" w:hAnsi="Arial"/>
                <w:b/>
                <w:sz w:val="20"/>
              </w:rPr>
              <w:t>Emission</w:t>
            </w:r>
          </w:p>
          <w:p w14:paraId="27B10C40" w14:textId="77777777" w:rsidR="00CD03B8" w:rsidRPr="007867C9" w:rsidRDefault="00CD03B8" w:rsidP="000A3766">
            <w:pPr>
              <w:pStyle w:val="Heading1"/>
              <w:rPr>
                <w:sz w:val="20"/>
              </w:rPr>
            </w:pPr>
            <w:r w:rsidRPr="007867C9">
              <w:rPr>
                <w:sz w:val="20"/>
              </w:rPr>
              <w:t>Limit Value</w:t>
            </w:r>
          </w:p>
        </w:tc>
        <w:tc>
          <w:tcPr>
            <w:tcW w:w="1276" w:type="dxa"/>
            <w:tcBorders>
              <w:bottom w:val="single" w:sz="4" w:space="0" w:color="auto"/>
            </w:tcBorders>
            <w:shd w:val="solid" w:color="auto" w:fill="auto"/>
            <w:vAlign w:val="center"/>
          </w:tcPr>
          <w:p w14:paraId="27B10C41" w14:textId="77777777" w:rsidR="00CD03B8" w:rsidRPr="007867C9" w:rsidRDefault="00CD03B8" w:rsidP="000A3766">
            <w:pPr>
              <w:jc w:val="center"/>
              <w:rPr>
                <w:rFonts w:ascii="Arial" w:hAnsi="Arial"/>
                <w:b/>
                <w:sz w:val="20"/>
              </w:rPr>
            </w:pPr>
            <w:r w:rsidRPr="007867C9">
              <w:rPr>
                <w:rFonts w:ascii="Arial" w:hAnsi="Arial"/>
                <w:b/>
                <w:sz w:val="20"/>
              </w:rPr>
              <w:t>Reference Period</w:t>
            </w:r>
          </w:p>
        </w:tc>
        <w:tc>
          <w:tcPr>
            <w:tcW w:w="1655" w:type="dxa"/>
            <w:tcBorders>
              <w:bottom w:val="single" w:sz="4" w:space="0" w:color="auto"/>
            </w:tcBorders>
            <w:shd w:val="solid" w:color="auto" w:fill="auto"/>
            <w:vAlign w:val="center"/>
          </w:tcPr>
          <w:p w14:paraId="27B10C42" w14:textId="77777777" w:rsidR="00CD03B8" w:rsidRPr="007867C9" w:rsidRDefault="00CD03B8" w:rsidP="000A3766">
            <w:pPr>
              <w:jc w:val="center"/>
              <w:rPr>
                <w:rFonts w:ascii="Arial" w:hAnsi="Arial"/>
                <w:b/>
                <w:sz w:val="20"/>
              </w:rPr>
            </w:pPr>
            <w:r w:rsidRPr="007867C9">
              <w:rPr>
                <w:rFonts w:ascii="Arial" w:hAnsi="Arial"/>
                <w:b/>
                <w:sz w:val="20"/>
              </w:rPr>
              <w:t xml:space="preserve">Result </w:t>
            </w:r>
            <w:r w:rsidRPr="007867C9">
              <w:rPr>
                <w:rFonts w:ascii="Arial" w:hAnsi="Arial"/>
                <w:b/>
                <w:sz w:val="20"/>
                <w:vertAlign w:val="superscript"/>
              </w:rPr>
              <w:t>[1]</w:t>
            </w:r>
          </w:p>
        </w:tc>
        <w:tc>
          <w:tcPr>
            <w:tcW w:w="1560" w:type="dxa"/>
            <w:shd w:val="solid" w:color="auto" w:fill="auto"/>
            <w:vAlign w:val="center"/>
          </w:tcPr>
          <w:p w14:paraId="27B10C43" w14:textId="77777777" w:rsidR="00CD03B8" w:rsidRPr="007867C9" w:rsidRDefault="00CD03B8" w:rsidP="000A3766">
            <w:pPr>
              <w:jc w:val="center"/>
              <w:rPr>
                <w:rFonts w:ascii="Arial" w:hAnsi="Arial"/>
                <w:b/>
                <w:sz w:val="20"/>
              </w:rPr>
            </w:pPr>
            <w:r w:rsidRPr="007867C9">
              <w:rPr>
                <w:rFonts w:ascii="Arial" w:hAnsi="Arial"/>
                <w:b/>
                <w:sz w:val="20"/>
              </w:rPr>
              <w:t>Test</w:t>
            </w:r>
          </w:p>
          <w:p w14:paraId="27B10C44" w14:textId="77777777" w:rsidR="00CD03B8" w:rsidRPr="007867C9" w:rsidRDefault="00CD03B8" w:rsidP="000A3766">
            <w:pPr>
              <w:jc w:val="center"/>
              <w:rPr>
                <w:rFonts w:ascii="Arial" w:hAnsi="Arial"/>
                <w:b/>
                <w:sz w:val="20"/>
              </w:rPr>
            </w:pPr>
            <w:r w:rsidRPr="007867C9">
              <w:rPr>
                <w:rFonts w:ascii="Arial" w:hAnsi="Arial"/>
                <w:b/>
                <w:sz w:val="20"/>
              </w:rPr>
              <w:t xml:space="preserve">Method </w:t>
            </w:r>
            <w:r w:rsidRPr="007867C9">
              <w:rPr>
                <w:rFonts w:ascii="Arial" w:hAnsi="Arial"/>
                <w:b/>
                <w:sz w:val="20"/>
                <w:vertAlign w:val="superscript"/>
              </w:rPr>
              <w:t>[2]</w:t>
            </w:r>
          </w:p>
        </w:tc>
        <w:tc>
          <w:tcPr>
            <w:tcW w:w="1984" w:type="dxa"/>
            <w:shd w:val="solid" w:color="auto" w:fill="auto"/>
            <w:vAlign w:val="center"/>
          </w:tcPr>
          <w:p w14:paraId="27B10C45" w14:textId="77777777" w:rsidR="00CD03B8" w:rsidRPr="007867C9" w:rsidRDefault="00CD03B8" w:rsidP="000A3766">
            <w:pPr>
              <w:jc w:val="center"/>
              <w:rPr>
                <w:rFonts w:ascii="Arial" w:hAnsi="Arial"/>
                <w:b/>
                <w:sz w:val="20"/>
              </w:rPr>
            </w:pPr>
            <w:r w:rsidRPr="007867C9">
              <w:rPr>
                <w:rFonts w:ascii="Arial" w:hAnsi="Arial"/>
                <w:b/>
                <w:sz w:val="20"/>
              </w:rPr>
              <w:t>Sample</w:t>
            </w:r>
          </w:p>
          <w:p w14:paraId="27B10C46" w14:textId="77777777" w:rsidR="00CD03B8" w:rsidRPr="007867C9" w:rsidRDefault="00CD03B8" w:rsidP="000A3766">
            <w:pPr>
              <w:jc w:val="center"/>
              <w:rPr>
                <w:rFonts w:ascii="Arial" w:hAnsi="Arial"/>
                <w:b/>
                <w:sz w:val="20"/>
              </w:rPr>
            </w:pPr>
            <w:r w:rsidRPr="007867C9">
              <w:rPr>
                <w:rFonts w:ascii="Arial" w:hAnsi="Arial"/>
                <w:b/>
                <w:sz w:val="20"/>
              </w:rPr>
              <w:t xml:space="preserve">Date and Times </w:t>
            </w:r>
            <w:r w:rsidRPr="007867C9">
              <w:rPr>
                <w:rFonts w:ascii="Arial" w:hAnsi="Arial"/>
                <w:b/>
                <w:sz w:val="20"/>
                <w:vertAlign w:val="superscript"/>
              </w:rPr>
              <w:t>[3]</w:t>
            </w:r>
          </w:p>
        </w:tc>
        <w:tc>
          <w:tcPr>
            <w:tcW w:w="1435" w:type="dxa"/>
            <w:shd w:val="solid" w:color="auto" w:fill="auto"/>
            <w:vAlign w:val="center"/>
          </w:tcPr>
          <w:p w14:paraId="27B10C47" w14:textId="77777777" w:rsidR="00CD03B8" w:rsidRPr="007867C9" w:rsidRDefault="00CD03B8" w:rsidP="000A3766">
            <w:pPr>
              <w:jc w:val="center"/>
              <w:rPr>
                <w:rFonts w:ascii="Arial" w:hAnsi="Arial"/>
                <w:b/>
                <w:sz w:val="20"/>
              </w:rPr>
            </w:pPr>
            <w:r w:rsidRPr="007867C9">
              <w:rPr>
                <w:rFonts w:ascii="Arial" w:hAnsi="Arial"/>
                <w:b/>
                <w:sz w:val="20"/>
              </w:rPr>
              <w:t>Uncertainty</w:t>
            </w:r>
          </w:p>
          <w:p w14:paraId="27B10C48" w14:textId="77777777" w:rsidR="00CD03B8" w:rsidRPr="007867C9" w:rsidRDefault="00CD03B8" w:rsidP="000A3766">
            <w:pPr>
              <w:jc w:val="center"/>
              <w:rPr>
                <w:rFonts w:ascii="Arial" w:hAnsi="Arial"/>
                <w:b/>
                <w:sz w:val="20"/>
              </w:rPr>
            </w:pPr>
            <w:r w:rsidRPr="007867C9">
              <w:rPr>
                <w:rFonts w:ascii="Arial" w:hAnsi="Arial"/>
                <w:b/>
                <w:sz w:val="20"/>
                <w:vertAlign w:val="superscript"/>
              </w:rPr>
              <w:t>[4]</w:t>
            </w:r>
          </w:p>
        </w:tc>
      </w:tr>
      <w:tr w:rsidR="00CD03B8" w:rsidRPr="00125F66" w14:paraId="27B10C52" w14:textId="77777777" w:rsidTr="0027332D">
        <w:trPr>
          <w:cantSplit/>
          <w:trHeight w:val="315"/>
          <w:jc w:val="center"/>
        </w:trPr>
        <w:tc>
          <w:tcPr>
            <w:tcW w:w="1242" w:type="dxa"/>
            <w:vAlign w:val="center"/>
          </w:tcPr>
          <w:p w14:paraId="27B10C4A" w14:textId="2EA31D86" w:rsidR="00CD03B8" w:rsidRPr="007867C9" w:rsidRDefault="00FB574C" w:rsidP="00FB574C">
            <w:pPr>
              <w:pStyle w:val="Tableexamples"/>
              <w:jc w:val="center"/>
              <w:rPr>
                <w:rFonts w:cs="Arial"/>
                <w:i w:val="0"/>
                <w:color w:val="auto"/>
                <w:sz w:val="20"/>
              </w:rPr>
            </w:pPr>
            <w:r w:rsidRPr="007867C9">
              <w:rPr>
                <w:rFonts w:cs="Arial"/>
                <w:i w:val="0"/>
                <w:color w:val="auto"/>
                <w:sz w:val="20"/>
              </w:rPr>
              <w:t>A1</w:t>
            </w:r>
          </w:p>
        </w:tc>
        <w:tc>
          <w:tcPr>
            <w:tcW w:w="3856" w:type="dxa"/>
            <w:vAlign w:val="center"/>
          </w:tcPr>
          <w:p w14:paraId="27B10C4B" w14:textId="6D8CFB96" w:rsidR="00CD03B8" w:rsidRPr="007867C9" w:rsidRDefault="00FB574C" w:rsidP="00FB574C">
            <w:pPr>
              <w:pStyle w:val="Tableexamples"/>
              <w:rPr>
                <w:rFonts w:cs="Arial"/>
                <w:i w:val="0"/>
                <w:color w:val="auto"/>
                <w:sz w:val="20"/>
              </w:rPr>
            </w:pPr>
            <w:r w:rsidRPr="007867C9">
              <w:rPr>
                <w:rFonts w:cs="Arial"/>
                <w:i w:val="0"/>
                <w:color w:val="auto"/>
                <w:sz w:val="20"/>
              </w:rPr>
              <w:t>Total Class B VOCs as carbon</w:t>
            </w:r>
          </w:p>
        </w:tc>
        <w:tc>
          <w:tcPr>
            <w:tcW w:w="1134" w:type="dxa"/>
            <w:vAlign w:val="center"/>
          </w:tcPr>
          <w:p w14:paraId="27B10C4C" w14:textId="205ED6CF" w:rsidR="00CD03B8" w:rsidRPr="007867C9" w:rsidRDefault="00FB574C" w:rsidP="00FB574C">
            <w:pPr>
              <w:pStyle w:val="Tableexamples"/>
              <w:jc w:val="center"/>
              <w:rPr>
                <w:rFonts w:cs="Arial"/>
                <w:i w:val="0"/>
                <w:color w:val="auto"/>
                <w:sz w:val="20"/>
              </w:rPr>
            </w:pPr>
            <w:r w:rsidRPr="007867C9">
              <w:rPr>
                <w:rFonts w:cs="Arial"/>
                <w:i w:val="0"/>
                <w:color w:val="auto"/>
                <w:sz w:val="20"/>
              </w:rPr>
              <w:t>2000g/h</w:t>
            </w:r>
          </w:p>
        </w:tc>
        <w:tc>
          <w:tcPr>
            <w:tcW w:w="1276" w:type="dxa"/>
            <w:vAlign w:val="center"/>
          </w:tcPr>
          <w:p w14:paraId="27B10C4D" w14:textId="2287BE6A" w:rsidR="00CD03B8" w:rsidRPr="007867C9" w:rsidRDefault="00FB574C" w:rsidP="00FB574C">
            <w:pPr>
              <w:pStyle w:val="Tableexamples"/>
              <w:rPr>
                <w:rFonts w:cs="Arial"/>
                <w:i w:val="0"/>
                <w:color w:val="auto"/>
                <w:sz w:val="20"/>
              </w:rPr>
            </w:pPr>
            <w:r w:rsidRPr="007867C9">
              <w:rPr>
                <w:rFonts w:cs="Arial"/>
                <w:i w:val="0"/>
                <w:color w:val="auto"/>
                <w:sz w:val="20"/>
              </w:rPr>
              <w:t>1 hour</w:t>
            </w:r>
          </w:p>
        </w:tc>
        <w:tc>
          <w:tcPr>
            <w:tcW w:w="1655" w:type="dxa"/>
            <w:vAlign w:val="center"/>
          </w:tcPr>
          <w:p w14:paraId="27B10C4E" w14:textId="77777777" w:rsidR="00CD03B8" w:rsidRPr="007867C9" w:rsidRDefault="00CD03B8" w:rsidP="00FB574C">
            <w:pPr>
              <w:pStyle w:val="Tableexamples"/>
              <w:rPr>
                <w:rFonts w:cs="Arial"/>
                <w:i w:val="0"/>
                <w:color w:val="auto"/>
                <w:sz w:val="20"/>
              </w:rPr>
            </w:pPr>
          </w:p>
        </w:tc>
        <w:tc>
          <w:tcPr>
            <w:tcW w:w="1560" w:type="dxa"/>
            <w:vAlign w:val="center"/>
          </w:tcPr>
          <w:p w14:paraId="27B10C4F" w14:textId="32DEE81D" w:rsidR="00CD03B8" w:rsidRPr="007867C9" w:rsidRDefault="00FB574C" w:rsidP="00FB574C">
            <w:pPr>
              <w:pStyle w:val="Tableexamples"/>
              <w:rPr>
                <w:rFonts w:cs="Arial"/>
                <w:i w:val="0"/>
                <w:color w:val="auto"/>
                <w:sz w:val="20"/>
              </w:rPr>
            </w:pPr>
            <w:r w:rsidRPr="007867C9">
              <w:rPr>
                <w:rFonts w:cs="Arial"/>
                <w:i w:val="0"/>
                <w:color w:val="auto"/>
                <w:sz w:val="20"/>
              </w:rPr>
              <w:t>BS EN 13649</w:t>
            </w:r>
          </w:p>
        </w:tc>
        <w:tc>
          <w:tcPr>
            <w:tcW w:w="1984" w:type="dxa"/>
            <w:vAlign w:val="center"/>
          </w:tcPr>
          <w:p w14:paraId="27B10C50" w14:textId="77777777" w:rsidR="00CD03B8" w:rsidRPr="007867C9" w:rsidRDefault="00CD03B8" w:rsidP="00FB574C">
            <w:pPr>
              <w:pStyle w:val="Tableexamples"/>
              <w:rPr>
                <w:rFonts w:cs="Arial"/>
                <w:i w:val="0"/>
                <w:color w:val="auto"/>
                <w:sz w:val="20"/>
              </w:rPr>
            </w:pPr>
          </w:p>
        </w:tc>
        <w:tc>
          <w:tcPr>
            <w:tcW w:w="1435" w:type="dxa"/>
            <w:vAlign w:val="center"/>
          </w:tcPr>
          <w:p w14:paraId="27B10C51" w14:textId="77777777" w:rsidR="00CD03B8" w:rsidRPr="007867C9" w:rsidRDefault="00CD03B8" w:rsidP="00FB574C">
            <w:pPr>
              <w:pStyle w:val="Tableexamples"/>
              <w:rPr>
                <w:rFonts w:cs="Arial"/>
                <w:i w:val="0"/>
                <w:color w:val="auto"/>
                <w:sz w:val="20"/>
              </w:rPr>
            </w:pPr>
          </w:p>
        </w:tc>
      </w:tr>
      <w:tr w:rsidR="00C34F58" w:rsidRPr="00125F66" w14:paraId="2D2820D1" w14:textId="77777777" w:rsidTr="0027332D">
        <w:trPr>
          <w:cantSplit/>
          <w:jc w:val="center"/>
        </w:trPr>
        <w:tc>
          <w:tcPr>
            <w:tcW w:w="1242" w:type="dxa"/>
            <w:vAlign w:val="center"/>
          </w:tcPr>
          <w:p w14:paraId="5E8203D4" w14:textId="088BC8DF" w:rsidR="00C34F58" w:rsidRPr="007867C9" w:rsidRDefault="00C34F58" w:rsidP="00C34F58">
            <w:pPr>
              <w:jc w:val="center"/>
              <w:rPr>
                <w:rFonts w:ascii="Arial" w:hAnsi="Arial" w:cs="Arial"/>
                <w:sz w:val="20"/>
              </w:rPr>
            </w:pPr>
            <w:r w:rsidRPr="007867C9">
              <w:rPr>
                <w:rFonts w:ascii="Arial" w:hAnsi="Arial" w:cs="Arial"/>
                <w:sz w:val="20"/>
              </w:rPr>
              <w:t>A1</w:t>
            </w:r>
          </w:p>
        </w:tc>
        <w:tc>
          <w:tcPr>
            <w:tcW w:w="3856" w:type="dxa"/>
            <w:vAlign w:val="center"/>
          </w:tcPr>
          <w:p w14:paraId="3CD9D553" w14:textId="22859489" w:rsidR="00C34F58" w:rsidRPr="007867C9" w:rsidRDefault="00C34F58" w:rsidP="00C34F58">
            <w:pPr>
              <w:pStyle w:val="Tableexamples"/>
              <w:rPr>
                <w:rFonts w:cs="Arial"/>
                <w:i w:val="0"/>
                <w:color w:val="auto"/>
                <w:sz w:val="20"/>
              </w:rPr>
            </w:pPr>
            <w:r w:rsidRPr="007867C9">
              <w:rPr>
                <w:rFonts w:cs="Arial"/>
                <w:i w:val="0"/>
                <w:color w:val="auto"/>
                <w:sz w:val="20"/>
              </w:rPr>
              <w:t xml:space="preserve">Total Class A VOCs as </w:t>
            </w:r>
            <w:proofErr w:type="spellStart"/>
            <w:r w:rsidRPr="007867C9">
              <w:rPr>
                <w:rFonts w:cs="Arial"/>
                <w:i w:val="0"/>
                <w:color w:val="auto"/>
                <w:sz w:val="20"/>
              </w:rPr>
              <w:t>invidual</w:t>
            </w:r>
            <w:proofErr w:type="spellEnd"/>
            <w:r w:rsidRPr="007867C9">
              <w:rPr>
                <w:rFonts w:cs="Arial"/>
                <w:i w:val="0"/>
                <w:color w:val="auto"/>
                <w:sz w:val="20"/>
              </w:rPr>
              <w:t xml:space="preserve"> VOCs</w:t>
            </w:r>
          </w:p>
        </w:tc>
        <w:tc>
          <w:tcPr>
            <w:tcW w:w="1134" w:type="dxa"/>
            <w:vAlign w:val="center"/>
          </w:tcPr>
          <w:p w14:paraId="0BD9ADEB" w14:textId="79A00610" w:rsidR="00C34F58" w:rsidRPr="007867C9" w:rsidRDefault="00C34F58" w:rsidP="00C34F58">
            <w:pPr>
              <w:pStyle w:val="Tableexamples"/>
              <w:jc w:val="center"/>
              <w:rPr>
                <w:rFonts w:cs="Arial"/>
                <w:i w:val="0"/>
                <w:color w:val="auto"/>
                <w:sz w:val="20"/>
              </w:rPr>
            </w:pPr>
            <w:r w:rsidRPr="007867C9">
              <w:rPr>
                <w:rFonts w:cs="Arial"/>
                <w:i w:val="0"/>
                <w:color w:val="auto"/>
                <w:sz w:val="20"/>
              </w:rPr>
              <w:t>100 g/h</w:t>
            </w:r>
          </w:p>
        </w:tc>
        <w:tc>
          <w:tcPr>
            <w:tcW w:w="1276" w:type="dxa"/>
            <w:vAlign w:val="center"/>
          </w:tcPr>
          <w:p w14:paraId="38F1BEE7" w14:textId="0B1579CB" w:rsidR="00C34F58" w:rsidRPr="007867C9" w:rsidRDefault="00C34F58"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2D35760A" w14:textId="77777777" w:rsidR="00C34F58" w:rsidRPr="007867C9" w:rsidRDefault="00C34F58" w:rsidP="00C34F58">
            <w:pPr>
              <w:pStyle w:val="Tableexamples"/>
              <w:rPr>
                <w:rFonts w:cs="Arial"/>
                <w:i w:val="0"/>
                <w:color w:val="auto"/>
                <w:sz w:val="20"/>
              </w:rPr>
            </w:pPr>
          </w:p>
        </w:tc>
        <w:tc>
          <w:tcPr>
            <w:tcW w:w="1560" w:type="dxa"/>
            <w:vAlign w:val="center"/>
          </w:tcPr>
          <w:p w14:paraId="76FE3A77" w14:textId="51EE1C77" w:rsidR="00C34F58" w:rsidRPr="007867C9" w:rsidRDefault="00C34F58" w:rsidP="00C34F58">
            <w:pPr>
              <w:pStyle w:val="Tableexamples"/>
              <w:rPr>
                <w:rFonts w:cs="Arial"/>
                <w:i w:val="0"/>
                <w:color w:val="auto"/>
                <w:sz w:val="20"/>
              </w:rPr>
            </w:pPr>
            <w:r w:rsidRPr="007867C9">
              <w:rPr>
                <w:rFonts w:cs="Arial"/>
                <w:i w:val="0"/>
                <w:color w:val="auto"/>
                <w:sz w:val="20"/>
              </w:rPr>
              <w:t>BS EN 13649</w:t>
            </w:r>
          </w:p>
        </w:tc>
        <w:tc>
          <w:tcPr>
            <w:tcW w:w="1984" w:type="dxa"/>
            <w:vAlign w:val="center"/>
          </w:tcPr>
          <w:p w14:paraId="1215E975" w14:textId="77777777" w:rsidR="00C34F58" w:rsidRPr="007867C9" w:rsidRDefault="00C34F58" w:rsidP="00C34F58">
            <w:pPr>
              <w:jc w:val="center"/>
              <w:rPr>
                <w:rFonts w:ascii="Arial Narrow" w:hAnsi="Arial Narrow"/>
                <w:sz w:val="18"/>
              </w:rPr>
            </w:pPr>
          </w:p>
        </w:tc>
        <w:tc>
          <w:tcPr>
            <w:tcW w:w="1435" w:type="dxa"/>
            <w:vAlign w:val="center"/>
          </w:tcPr>
          <w:p w14:paraId="6DA9FBA7" w14:textId="77777777" w:rsidR="00C34F58" w:rsidRPr="007867C9" w:rsidRDefault="00C34F58" w:rsidP="00C34F58">
            <w:pPr>
              <w:jc w:val="center"/>
              <w:rPr>
                <w:rFonts w:ascii="Arial Narrow" w:hAnsi="Arial Narrow"/>
                <w:sz w:val="18"/>
              </w:rPr>
            </w:pPr>
          </w:p>
        </w:tc>
      </w:tr>
      <w:tr w:rsidR="00C34F58" w:rsidRPr="00125F66" w14:paraId="27B10C64" w14:textId="77777777" w:rsidTr="0027332D">
        <w:trPr>
          <w:cantSplit/>
          <w:jc w:val="center"/>
        </w:trPr>
        <w:tc>
          <w:tcPr>
            <w:tcW w:w="1242" w:type="dxa"/>
            <w:vAlign w:val="center"/>
          </w:tcPr>
          <w:p w14:paraId="27B10C5C" w14:textId="297F7655" w:rsidR="00C34F58" w:rsidRPr="007867C9" w:rsidRDefault="00C34F58" w:rsidP="00C34F58">
            <w:pPr>
              <w:jc w:val="center"/>
              <w:rPr>
                <w:rFonts w:ascii="Arial" w:hAnsi="Arial" w:cs="Arial"/>
                <w:sz w:val="20"/>
              </w:rPr>
            </w:pPr>
            <w:r w:rsidRPr="007867C9">
              <w:rPr>
                <w:rFonts w:ascii="Arial" w:hAnsi="Arial" w:cs="Arial"/>
                <w:sz w:val="20"/>
              </w:rPr>
              <w:t>A2</w:t>
            </w:r>
          </w:p>
        </w:tc>
        <w:tc>
          <w:tcPr>
            <w:tcW w:w="3856" w:type="dxa"/>
            <w:vAlign w:val="center"/>
          </w:tcPr>
          <w:p w14:paraId="27B10C5D" w14:textId="272B5ABF" w:rsidR="00C34F58" w:rsidRPr="007867C9" w:rsidRDefault="00C34F58" w:rsidP="00C34F58">
            <w:pPr>
              <w:pStyle w:val="Tableexamples"/>
              <w:rPr>
                <w:rFonts w:cs="Arial"/>
                <w:i w:val="0"/>
                <w:color w:val="auto"/>
                <w:sz w:val="20"/>
                <w:vertAlign w:val="superscript"/>
              </w:rPr>
            </w:pPr>
            <w:r w:rsidRPr="007867C9">
              <w:rPr>
                <w:rFonts w:cs="Arial"/>
                <w:i w:val="0"/>
                <w:color w:val="auto"/>
                <w:sz w:val="20"/>
              </w:rPr>
              <w:t>Total Class B VOCs as carbon</w:t>
            </w:r>
          </w:p>
        </w:tc>
        <w:tc>
          <w:tcPr>
            <w:tcW w:w="1134" w:type="dxa"/>
            <w:vAlign w:val="center"/>
          </w:tcPr>
          <w:p w14:paraId="27B10C5E" w14:textId="08141334" w:rsidR="00C34F58" w:rsidRPr="007867C9" w:rsidRDefault="00C34F58" w:rsidP="00C34F58">
            <w:pPr>
              <w:pStyle w:val="Tableexamples"/>
              <w:jc w:val="center"/>
              <w:rPr>
                <w:rFonts w:cs="Arial"/>
                <w:i w:val="0"/>
                <w:color w:val="auto"/>
                <w:sz w:val="20"/>
              </w:rPr>
            </w:pPr>
            <w:r w:rsidRPr="007867C9">
              <w:rPr>
                <w:rFonts w:cs="Arial"/>
                <w:i w:val="0"/>
                <w:color w:val="auto"/>
                <w:sz w:val="20"/>
              </w:rPr>
              <w:t>2000g/h</w:t>
            </w:r>
          </w:p>
        </w:tc>
        <w:tc>
          <w:tcPr>
            <w:tcW w:w="1276" w:type="dxa"/>
            <w:vAlign w:val="center"/>
          </w:tcPr>
          <w:p w14:paraId="27B10C5F" w14:textId="55DC185C" w:rsidR="00C34F58" w:rsidRPr="007867C9" w:rsidRDefault="00C34F58"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27B10C60" w14:textId="77777777" w:rsidR="00C34F58" w:rsidRPr="007867C9" w:rsidRDefault="00C34F58" w:rsidP="00C34F58">
            <w:pPr>
              <w:pStyle w:val="Tableexamples"/>
              <w:rPr>
                <w:rFonts w:cs="Arial"/>
                <w:i w:val="0"/>
                <w:color w:val="auto"/>
                <w:sz w:val="20"/>
              </w:rPr>
            </w:pPr>
          </w:p>
        </w:tc>
        <w:tc>
          <w:tcPr>
            <w:tcW w:w="1560" w:type="dxa"/>
            <w:vAlign w:val="center"/>
          </w:tcPr>
          <w:p w14:paraId="27B10C61" w14:textId="37A24955" w:rsidR="00C34F58" w:rsidRPr="007867C9" w:rsidRDefault="00C34F58" w:rsidP="00C34F58">
            <w:pPr>
              <w:pStyle w:val="Tableexamples"/>
              <w:rPr>
                <w:rFonts w:cs="Arial"/>
                <w:i w:val="0"/>
                <w:color w:val="auto"/>
                <w:sz w:val="20"/>
              </w:rPr>
            </w:pPr>
            <w:r w:rsidRPr="007867C9">
              <w:rPr>
                <w:rFonts w:cs="Arial"/>
                <w:i w:val="0"/>
                <w:color w:val="auto"/>
                <w:sz w:val="20"/>
              </w:rPr>
              <w:t>BS EN 13649</w:t>
            </w:r>
          </w:p>
        </w:tc>
        <w:tc>
          <w:tcPr>
            <w:tcW w:w="1984" w:type="dxa"/>
            <w:vAlign w:val="center"/>
          </w:tcPr>
          <w:p w14:paraId="27B10C62" w14:textId="77777777" w:rsidR="00C34F58" w:rsidRPr="007867C9" w:rsidRDefault="00C34F58" w:rsidP="00C34F58">
            <w:pPr>
              <w:jc w:val="center"/>
              <w:rPr>
                <w:rFonts w:ascii="Arial Narrow" w:hAnsi="Arial Narrow"/>
                <w:sz w:val="18"/>
              </w:rPr>
            </w:pPr>
          </w:p>
        </w:tc>
        <w:tc>
          <w:tcPr>
            <w:tcW w:w="1435" w:type="dxa"/>
            <w:vAlign w:val="center"/>
          </w:tcPr>
          <w:p w14:paraId="27B10C63" w14:textId="77777777" w:rsidR="00C34F58" w:rsidRPr="007867C9" w:rsidRDefault="00C34F58" w:rsidP="00C34F58">
            <w:pPr>
              <w:jc w:val="center"/>
              <w:rPr>
                <w:rFonts w:ascii="Arial Narrow" w:hAnsi="Arial Narrow"/>
                <w:sz w:val="18"/>
              </w:rPr>
            </w:pPr>
          </w:p>
        </w:tc>
      </w:tr>
      <w:tr w:rsidR="00C34F58" w:rsidRPr="00125F66" w14:paraId="21E0AABF" w14:textId="77777777" w:rsidTr="0027332D">
        <w:trPr>
          <w:cantSplit/>
          <w:jc w:val="center"/>
        </w:trPr>
        <w:tc>
          <w:tcPr>
            <w:tcW w:w="1242" w:type="dxa"/>
            <w:vAlign w:val="center"/>
          </w:tcPr>
          <w:p w14:paraId="39767B12" w14:textId="756EE1C9" w:rsidR="00C34F58" w:rsidRPr="007867C9" w:rsidRDefault="00C34F58" w:rsidP="00C34F58">
            <w:pPr>
              <w:jc w:val="center"/>
              <w:rPr>
                <w:rFonts w:ascii="Arial" w:hAnsi="Arial" w:cs="Arial"/>
                <w:sz w:val="20"/>
              </w:rPr>
            </w:pPr>
            <w:r w:rsidRPr="007867C9">
              <w:rPr>
                <w:rFonts w:ascii="Arial" w:hAnsi="Arial" w:cs="Arial"/>
                <w:sz w:val="20"/>
              </w:rPr>
              <w:t>A2</w:t>
            </w:r>
          </w:p>
        </w:tc>
        <w:tc>
          <w:tcPr>
            <w:tcW w:w="3856" w:type="dxa"/>
            <w:vAlign w:val="center"/>
          </w:tcPr>
          <w:p w14:paraId="115C2D5F" w14:textId="46238C02" w:rsidR="00C34F58" w:rsidRPr="007867C9" w:rsidRDefault="00C34F58" w:rsidP="00C34F58">
            <w:pPr>
              <w:pStyle w:val="Tableexamples"/>
              <w:rPr>
                <w:rFonts w:cs="Arial"/>
                <w:i w:val="0"/>
                <w:color w:val="auto"/>
                <w:sz w:val="20"/>
              </w:rPr>
            </w:pPr>
            <w:r w:rsidRPr="007867C9">
              <w:rPr>
                <w:rFonts w:cs="Arial"/>
                <w:i w:val="0"/>
                <w:color w:val="auto"/>
                <w:sz w:val="20"/>
              </w:rPr>
              <w:t xml:space="preserve">Total Class A VOCs as </w:t>
            </w:r>
            <w:proofErr w:type="spellStart"/>
            <w:r w:rsidRPr="007867C9">
              <w:rPr>
                <w:rFonts w:cs="Arial"/>
                <w:i w:val="0"/>
                <w:color w:val="auto"/>
                <w:sz w:val="20"/>
              </w:rPr>
              <w:t>invidual</w:t>
            </w:r>
            <w:proofErr w:type="spellEnd"/>
            <w:r w:rsidRPr="007867C9">
              <w:rPr>
                <w:rFonts w:cs="Arial"/>
                <w:i w:val="0"/>
                <w:color w:val="auto"/>
                <w:sz w:val="20"/>
              </w:rPr>
              <w:t xml:space="preserve"> VOCs</w:t>
            </w:r>
          </w:p>
        </w:tc>
        <w:tc>
          <w:tcPr>
            <w:tcW w:w="1134" w:type="dxa"/>
            <w:vAlign w:val="center"/>
          </w:tcPr>
          <w:p w14:paraId="18454219" w14:textId="5CBF1333" w:rsidR="00C34F58" w:rsidRPr="007867C9" w:rsidRDefault="00C34F58" w:rsidP="00C34F58">
            <w:pPr>
              <w:pStyle w:val="Tableexamples"/>
              <w:jc w:val="center"/>
              <w:rPr>
                <w:rFonts w:cs="Arial"/>
                <w:i w:val="0"/>
                <w:color w:val="auto"/>
                <w:sz w:val="20"/>
              </w:rPr>
            </w:pPr>
            <w:r w:rsidRPr="007867C9">
              <w:rPr>
                <w:rFonts w:cs="Arial"/>
                <w:i w:val="0"/>
                <w:color w:val="auto"/>
                <w:sz w:val="20"/>
              </w:rPr>
              <w:t>100 g/h</w:t>
            </w:r>
          </w:p>
        </w:tc>
        <w:tc>
          <w:tcPr>
            <w:tcW w:w="1276" w:type="dxa"/>
            <w:vAlign w:val="center"/>
          </w:tcPr>
          <w:p w14:paraId="34056F7B" w14:textId="295069A4" w:rsidR="00C34F58" w:rsidRPr="007867C9" w:rsidRDefault="00C34F58"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4F929694" w14:textId="77777777" w:rsidR="00C34F58" w:rsidRPr="007867C9" w:rsidRDefault="00C34F58" w:rsidP="00C34F58">
            <w:pPr>
              <w:pStyle w:val="Tableexamples"/>
              <w:rPr>
                <w:rFonts w:cs="Arial"/>
                <w:i w:val="0"/>
                <w:color w:val="auto"/>
                <w:sz w:val="20"/>
              </w:rPr>
            </w:pPr>
          </w:p>
        </w:tc>
        <w:tc>
          <w:tcPr>
            <w:tcW w:w="1560" w:type="dxa"/>
            <w:vAlign w:val="center"/>
          </w:tcPr>
          <w:p w14:paraId="45A77DE3" w14:textId="0CF17174" w:rsidR="00C34F58" w:rsidRPr="007867C9" w:rsidRDefault="00C34F58" w:rsidP="00C34F58">
            <w:pPr>
              <w:pStyle w:val="Tableexamples"/>
              <w:rPr>
                <w:rFonts w:cs="Arial"/>
                <w:i w:val="0"/>
                <w:color w:val="auto"/>
                <w:sz w:val="20"/>
              </w:rPr>
            </w:pPr>
            <w:r w:rsidRPr="007867C9">
              <w:rPr>
                <w:rFonts w:cs="Arial"/>
                <w:i w:val="0"/>
                <w:color w:val="auto"/>
                <w:sz w:val="20"/>
              </w:rPr>
              <w:t>BS EN 13649</w:t>
            </w:r>
          </w:p>
        </w:tc>
        <w:tc>
          <w:tcPr>
            <w:tcW w:w="1984" w:type="dxa"/>
            <w:vAlign w:val="center"/>
          </w:tcPr>
          <w:p w14:paraId="45954A4D" w14:textId="77777777" w:rsidR="00C34F58" w:rsidRPr="007867C9" w:rsidRDefault="00C34F58" w:rsidP="00C34F58">
            <w:pPr>
              <w:jc w:val="center"/>
              <w:rPr>
                <w:rFonts w:ascii="Arial Narrow" w:hAnsi="Arial Narrow"/>
                <w:sz w:val="18"/>
              </w:rPr>
            </w:pPr>
          </w:p>
        </w:tc>
        <w:tc>
          <w:tcPr>
            <w:tcW w:w="1435" w:type="dxa"/>
            <w:vAlign w:val="center"/>
          </w:tcPr>
          <w:p w14:paraId="0B5047D7" w14:textId="77777777" w:rsidR="00C34F58" w:rsidRPr="007867C9" w:rsidRDefault="00C34F58" w:rsidP="00C34F58">
            <w:pPr>
              <w:jc w:val="center"/>
              <w:rPr>
                <w:rFonts w:ascii="Arial Narrow" w:hAnsi="Arial Narrow"/>
                <w:sz w:val="18"/>
              </w:rPr>
            </w:pPr>
          </w:p>
        </w:tc>
      </w:tr>
      <w:tr w:rsidR="00C34F58" w:rsidRPr="00125F66" w14:paraId="20D3E827" w14:textId="77777777" w:rsidTr="0027332D">
        <w:trPr>
          <w:trHeight w:val="255"/>
          <w:jc w:val="center"/>
        </w:trPr>
        <w:tc>
          <w:tcPr>
            <w:tcW w:w="1242" w:type="dxa"/>
            <w:vAlign w:val="center"/>
          </w:tcPr>
          <w:p w14:paraId="1213FFBC" w14:textId="792DF9DF" w:rsidR="00C34F58" w:rsidRPr="007867C9" w:rsidRDefault="00C34F58" w:rsidP="00C34F58">
            <w:pPr>
              <w:jc w:val="center"/>
              <w:rPr>
                <w:rFonts w:ascii="Arial" w:hAnsi="Arial" w:cs="Arial"/>
                <w:sz w:val="20"/>
              </w:rPr>
            </w:pPr>
            <w:r w:rsidRPr="007867C9">
              <w:rPr>
                <w:rFonts w:ascii="Arial" w:hAnsi="Arial" w:cs="Arial"/>
                <w:sz w:val="20"/>
              </w:rPr>
              <w:t>A2</w:t>
            </w:r>
          </w:p>
        </w:tc>
        <w:tc>
          <w:tcPr>
            <w:tcW w:w="3856" w:type="dxa"/>
            <w:vAlign w:val="center"/>
          </w:tcPr>
          <w:p w14:paraId="244685A0" w14:textId="0CD81662" w:rsidR="00C34F58" w:rsidRPr="007867C9" w:rsidRDefault="00C34F58" w:rsidP="00C34F58">
            <w:pPr>
              <w:pStyle w:val="Tableexamples"/>
              <w:rPr>
                <w:rFonts w:cs="Arial"/>
                <w:i w:val="0"/>
                <w:color w:val="auto"/>
                <w:sz w:val="20"/>
              </w:rPr>
            </w:pPr>
            <w:r w:rsidRPr="007867C9">
              <w:rPr>
                <w:rFonts w:cs="Arial"/>
                <w:i w:val="0"/>
                <w:color w:val="auto"/>
                <w:sz w:val="20"/>
              </w:rPr>
              <w:t>Particulates</w:t>
            </w:r>
          </w:p>
        </w:tc>
        <w:tc>
          <w:tcPr>
            <w:tcW w:w="1134" w:type="dxa"/>
            <w:vAlign w:val="center"/>
          </w:tcPr>
          <w:p w14:paraId="40810058" w14:textId="67A186D2" w:rsidR="00C34F58" w:rsidRPr="007867C9" w:rsidRDefault="00C34F58" w:rsidP="00C34F58">
            <w:pPr>
              <w:pStyle w:val="Tableexamples"/>
              <w:jc w:val="center"/>
              <w:rPr>
                <w:rFonts w:cs="Arial"/>
                <w:i w:val="0"/>
                <w:color w:val="auto"/>
                <w:sz w:val="20"/>
              </w:rPr>
            </w:pPr>
            <w:r w:rsidRPr="007867C9">
              <w:rPr>
                <w:rFonts w:cs="Arial"/>
                <w:i w:val="0"/>
                <w:color w:val="auto"/>
                <w:sz w:val="20"/>
              </w:rPr>
              <w:t>20 mg/m3</w:t>
            </w:r>
          </w:p>
        </w:tc>
        <w:tc>
          <w:tcPr>
            <w:tcW w:w="1276" w:type="dxa"/>
            <w:vAlign w:val="center"/>
          </w:tcPr>
          <w:p w14:paraId="2FF70098" w14:textId="5C56AE72" w:rsidR="00C34F58" w:rsidRPr="007867C9" w:rsidRDefault="007867C9"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31DE8BC8" w14:textId="77777777" w:rsidR="00C34F58" w:rsidRPr="007867C9" w:rsidRDefault="00C34F58" w:rsidP="00C34F58">
            <w:pPr>
              <w:pStyle w:val="Tableexamples"/>
              <w:rPr>
                <w:rFonts w:cs="Arial"/>
                <w:i w:val="0"/>
                <w:color w:val="auto"/>
                <w:sz w:val="20"/>
              </w:rPr>
            </w:pPr>
          </w:p>
        </w:tc>
        <w:tc>
          <w:tcPr>
            <w:tcW w:w="1560" w:type="dxa"/>
            <w:vAlign w:val="center"/>
          </w:tcPr>
          <w:p w14:paraId="41A532DA" w14:textId="4371837A" w:rsidR="00C34F58" w:rsidRPr="007867C9" w:rsidRDefault="00C34F58" w:rsidP="00C34F58">
            <w:pPr>
              <w:pStyle w:val="Tableexamples"/>
              <w:rPr>
                <w:rFonts w:cs="Arial"/>
                <w:i w:val="0"/>
                <w:color w:val="auto"/>
                <w:sz w:val="20"/>
              </w:rPr>
            </w:pPr>
            <w:r w:rsidRPr="007867C9">
              <w:rPr>
                <w:rFonts w:cs="Arial"/>
                <w:i w:val="0"/>
                <w:color w:val="auto"/>
                <w:sz w:val="20"/>
              </w:rPr>
              <w:t>BS 3405:1983</w:t>
            </w:r>
          </w:p>
        </w:tc>
        <w:tc>
          <w:tcPr>
            <w:tcW w:w="1984" w:type="dxa"/>
            <w:vAlign w:val="center"/>
          </w:tcPr>
          <w:p w14:paraId="799C9BB3" w14:textId="77777777" w:rsidR="00C34F58" w:rsidRPr="007867C9" w:rsidRDefault="00C34F58" w:rsidP="00C34F58">
            <w:pPr>
              <w:jc w:val="center"/>
              <w:rPr>
                <w:rFonts w:ascii="Arial Narrow" w:hAnsi="Arial Narrow"/>
                <w:sz w:val="18"/>
              </w:rPr>
            </w:pPr>
          </w:p>
        </w:tc>
        <w:tc>
          <w:tcPr>
            <w:tcW w:w="1435" w:type="dxa"/>
            <w:vAlign w:val="center"/>
          </w:tcPr>
          <w:p w14:paraId="080E1F50" w14:textId="77777777" w:rsidR="00C34F58" w:rsidRPr="007867C9" w:rsidRDefault="00C34F58" w:rsidP="00C34F58">
            <w:pPr>
              <w:jc w:val="center"/>
              <w:rPr>
                <w:rFonts w:ascii="Arial Narrow" w:hAnsi="Arial Narrow"/>
                <w:sz w:val="18"/>
              </w:rPr>
            </w:pPr>
          </w:p>
        </w:tc>
      </w:tr>
      <w:tr w:rsidR="00C34F58" w:rsidRPr="00125F66" w14:paraId="27B10C76" w14:textId="77777777" w:rsidTr="0027332D">
        <w:trPr>
          <w:trHeight w:val="271"/>
          <w:jc w:val="center"/>
        </w:trPr>
        <w:tc>
          <w:tcPr>
            <w:tcW w:w="1242" w:type="dxa"/>
            <w:vAlign w:val="center"/>
          </w:tcPr>
          <w:p w14:paraId="27B10C6E" w14:textId="5C7FD1B5" w:rsidR="00C34F58" w:rsidRPr="007867C9" w:rsidRDefault="00C34F58" w:rsidP="00C34F58">
            <w:pPr>
              <w:jc w:val="center"/>
              <w:rPr>
                <w:rFonts w:ascii="Arial" w:hAnsi="Arial" w:cs="Arial"/>
                <w:sz w:val="20"/>
              </w:rPr>
            </w:pPr>
            <w:r w:rsidRPr="007867C9">
              <w:rPr>
                <w:rFonts w:ascii="Arial" w:hAnsi="Arial" w:cs="Arial"/>
                <w:sz w:val="20"/>
              </w:rPr>
              <w:t>A3</w:t>
            </w:r>
          </w:p>
        </w:tc>
        <w:tc>
          <w:tcPr>
            <w:tcW w:w="3856" w:type="dxa"/>
            <w:vAlign w:val="center"/>
          </w:tcPr>
          <w:p w14:paraId="27B10C6F" w14:textId="2F462B01" w:rsidR="00C34F58" w:rsidRPr="007867C9" w:rsidRDefault="00C34F58" w:rsidP="00C34F58">
            <w:pPr>
              <w:pStyle w:val="Tableexamples"/>
              <w:rPr>
                <w:rFonts w:cs="Arial"/>
                <w:i w:val="0"/>
                <w:color w:val="auto"/>
                <w:sz w:val="20"/>
              </w:rPr>
            </w:pPr>
            <w:r w:rsidRPr="007867C9">
              <w:rPr>
                <w:rFonts w:cs="Arial"/>
                <w:i w:val="0"/>
                <w:color w:val="auto"/>
                <w:sz w:val="20"/>
              </w:rPr>
              <w:t>Total Class B VOCs as carbon</w:t>
            </w:r>
          </w:p>
        </w:tc>
        <w:tc>
          <w:tcPr>
            <w:tcW w:w="1134" w:type="dxa"/>
            <w:vAlign w:val="center"/>
          </w:tcPr>
          <w:p w14:paraId="27B10C70" w14:textId="4CD11ECE" w:rsidR="00C34F58" w:rsidRPr="007867C9" w:rsidRDefault="00C34F58" w:rsidP="00C34F58">
            <w:pPr>
              <w:pStyle w:val="Tableexamples"/>
              <w:jc w:val="center"/>
              <w:rPr>
                <w:rFonts w:cs="Arial"/>
                <w:i w:val="0"/>
                <w:color w:val="auto"/>
                <w:sz w:val="20"/>
              </w:rPr>
            </w:pPr>
            <w:r w:rsidRPr="007867C9">
              <w:rPr>
                <w:rFonts w:cs="Arial"/>
                <w:i w:val="0"/>
                <w:color w:val="auto"/>
                <w:sz w:val="20"/>
              </w:rPr>
              <w:t>2000 g/h</w:t>
            </w:r>
          </w:p>
        </w:tc>
        <w:tc>
          <w:tcPr>
            <w:tcW w:w="1276" w:type="dxa"/>
            <w:vAlign w:val="center"/>
          </w:tcPr>
          <w:p w14:paraId="27B10C71" w14:textId="5DF4DBF1" w:rsidR="00C34F58" w:rsidRPr="007867C9" w:rsidRDefault="00C34F58"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27B10C72" w14:textId="77777777" w:rsidR="00C34F58" w:rsidRPr="007867C9" w:rsidRDefault="00C34F58" w:rsidP="00C34F58">
            <w:pPr>
              <w:pStyle w:val="Tableexamples"/>
              <w:rPr>
                <w:rFonts w:cs="Arial"/>
                <w:i w:val="0"/>
                <w:color w:val="auto"/>
                <w:sz w:val="20"/>
              </w:rPr>
            </w:pPr>
          </w:p>
        </w:tc>
        <w:tc>
          <w:tcPr>
            <w:tcW w:w="1560" w:type="dxa"/>
            <w:vAlign w:val="center"/>
          </w:tcPr>
          <w:p w14:paraId="27B10C73" w14:textId="15A685A5" w:rsidR="00C34F58" w:rsidRPr="007867C9" w:rsidRDefault="00C34F58" w:rsidP="00C34F58">
            <w:pPr>
              <w:pStyle w:val="Tableexamples"/>
              <w:rPr>
                <w:rFonts w:cs="Arial"/>
                <w:i w:val="0"/>
                <w:color w:val="auto"/>
                <w:sz w:val="20"/>
              </w:rPr>
            </w:pPr>
            <w:r w:rsidRPr="007867C9">
              <w:rPr>
                <w:rFonts w:cs="Arial"/>
                <w:i w:val="0"/>
                <w:color w:val="auto"/>
                <w:sz w:val="20"/>
              </w:rPr>
              <w:t>BS EN 13649</w:t>
            </w:r>
          </w:p>
        </w:tc>
        <w:tc>
          <w:tcPr>
            <w:tcW w:w="1984" w:type="dxa"/>
            <w:vAlign w:val="center"/>
          </w:tcPr>
          <w:p w14:paraId="27B10C74" w14:textId="77777777" w:rsidR="00C34F58" w:rsidRPr="007867C9" w:rsidRDefault="00C34F58" w:rsidP="00C34F58">
            <w:pPr>
              <w:jc w:val="center"/>
              <w:rPr>
                <w:rFonts w:ascii="Arial Narrow" w:hAnsi="Arial Narrow"/>
                <w:sz w:val="18"/>
              </w:rPr>
            </w:pPr>
          </w:p>
        </w:tc>
        <w:tc>
          <w:tcPr>
            <w:tcW w:w="1435" w:type="dxa"/>
            <w:vAlign w:val="center"/>
          </w:tcPr>
          <w:p w14:paraId="27B10C75" w14:textId="77777777" w:rsidR="00C34F58" w:rsidRPr="007867C9" w:rsidRDefault="00C34F58" w:rsidP="00C34F58">
            <w:pPr>
              <w:jc w:val="center"/>
              <w:rPr>
                <w:rFonts w:ascii="Arial Narrow" w:hAnsi="Arial Narrow"/>
                <w:sz w:val="18"/>
              </w:rPr>
            </w:pPr>
          </w:p>
        </w:tc>
      </w:tr>
      <w:tr w:rsidR="00C34F58" w:rsidRPr="00125F66" w14:paraId="0BF1AAFF" w14:textId="77777777" w:rsidTr="0027332D">
        <w:trPr>
          <w:trHeight w:val="271"/>
          <w:jc w:val="center"/>
        </w:trPr>
        <w:tc>
          <w:tcPr>
            <w:tcW w:w="1242" w:type="dxa"/>
            <w:vAlign w:val="center"/>
          </w:tcPr>
          <w:p w14:paraId="787067A8" w14:textId="17244839" w:rsidR="00C34F58" w:rsidRPr="007867C9" w:rsidRDefault="00C34F58" w:rsidP="00C34F58">
            <w:pPr>
              <w:jc w:val="center"/>
              <w:rPr>
                <w:rFonts w:ascii="Arial" w:hAnsi="Arial" w:cs="Arial"/>
                <w:sz w:val="20"/>
              </w:rPr>
            </w:pPr>
            <w:r w:rsidRPr="007867C9">
              <w:rPr>
                <w:rFonts w:ascii="Arial" w:hAnsi="Arial" w:cs="Arial"/>
                <w:sz w:val="20"/>
              </w:rPr>
              <w:t>A3</w:t>
            </w:r>
          </w:p>
        </w:tc>
        <w:tc>
          <w:tcPr>
            <w:tcW w:w="3856" w:type="dxa"/>
            <w:vAlign w:val="center"/>
          </w:tcPr>
          <w:p w14:paraId="0B459BD5" w14:textId="72560E83" w:rsidR="00C34F58" w:rsidRPr="007867C9" w:rsidRDefault="00C34F58" w:rsidP="00C34F58">
            <w:pPr>
              <w:pStyle w:val="Tableexamples"/>
              <w:rPr>
                <w:rFonts w:cs="Arial"/>
                <w:i w:val="0"/>
                <w:color w:val="auto"/>
                <w:sz w:val="20"/>
              </w:rPr>
            </w:pPr>
            <w:r w:rsidRPr="007867C9">
              <w:rPr>
                <w:rFonts w:cs="Arial"/>
                <w:i w:val="0"/>
                <w:color w:val="auto"/>
                <w:sz w:val="20"/>
              </w:rPr>
              <w:t xml:space="preserve">Total Class A VOCs as </w:t>
            </w:r>
            <w:proofErr w:type="spellStart"/>
            <w:r w:rsidRPr="007867C9">
              <w:rPr>
                <w:rFonts w:cs="Arial"/>
                <w:i w:val="0"/>
                <w:color w:val="auto"/>
                <w:sz w:val="20"/>
              </w:rPr>
              <w:t>invidual</w:t>
            </w:r>
            <w:proofErr w:type="spellEnd"/>
            <w:r w:rsidRPr="007867C9">
              <w:rPr>
                <w:rFonts w:cs="Arial"/>
                <w:i w:val="0"/>
                <w:color w:val="auto"/>
                <w:sz w:val="20"/>
              </w:rPr>
              <w:t xml:space="preserve"> VOCs</w:t>
            </w:r>
          </w:p>
        </w:tc>
        <w:tc>
          <w:tcPr>
            <w:tcW w:w="1134" w:type="dxa"/>
            <w:vAlign w:val="center"/>
          </w:tcPr>
          <w:p w14:paraId="08780157" w14:textId="6A77BF0F" w:rsidR="00C34F58" w:rsidRPr="007867C9" w:rsidRDefault="00C34F58" w:rsidP="00C34F58">
            <w:pPr>
              <w:pStyle w:val="Tableexamples"/>
              <w:jc w:val="center"/>
              <w:rPr>
                <w:rFonts w:cs="Arial"/>
                <w:i w:val="0"/>
                <w:color w:val="auto"/>
                <w:sz w:val="20"/>
              </w:rPr>
            </w:pPr>
            <w:r w:rsidRPr="007867C9">
              <w:rPr>
                <w:rFonts w:cs="Arial"/>
                <w:i w:val="0"/>
                <w:color w:val="auto"/>
                <w:sz w:val="20"/>
              </w:rPr>
              <w:t>100 g/h</w:t>
            </w:r>
          </w:p>
        </w:tc>
        <w:tc>
          <w:tcPr>
            <w:tcW w:w="1276" w:type="dxa"/>
            <w:vAlign w:val="center"/>
          </w:tcPr>
          <w:p w14:paraId="7ED81A9A" w14:textId="0EE98BE0" w:rsidR="00C34F58" w:rsidRPr="007867C9" w:rsidRDefault="00C34F58" w:rsidP="00C34F58">
            <w:pPr>
              <w:pStyle w:val="Tableexamples"/>
              <w:rPr>
                <w:rFonts w:cs="Arial"/>
                <w:i w:val="0"/>
                <w:color w:val="auto"/>
                <w:sz w:val="20"/>
              </w:rPr>
            </w:pPr>
            <w:r w:rsidRPr="007867C9">
              <w:rPr>
                <w:rFonts w:cs="Arial"/>
                <w:i w:val="0"/>
                <w:color w:val="auto"/>
                <w:sz w:val="20"/>
              </w:rPr>
              <w:t>1 hour</w:t>
            </w:r>
          </w:p>
        </w:tc>
        <w:tc>
          <w:tcPr>
            <w:tcW w:w="1655" w:type="dxa"/>
            <w:vAlign w:val="center"/>
          </w:tcPr>
          <w:p w14:paraId="43818865" w14:textId="77777777" w:rsidR="00C34F58" w:rsidRPr="007867C9" w:rsidRDefault="00C34F58" w:rsidP="00C34F58">
            <w:pPr>
              <w:pStyle w:val="Tableexamples"/>
              <w:rPr>
                <w:rFonts w:cs="Arial"/>
                <w:i w:val="0"/>
                <w:color w:val="auto"/>
                <w:sz w:val="20"/>
              </w:rPr>
            </w:pPr>
          </w:p>
        </w:tc>
        <w:tc>
          <w:tcPr>
            <w:tcW w:w="1560" w:type="dxa"/>
            <w:vAlign w:val="center"/>
          </w:tcPr>
          <w:p w14:paraId="5B5A6DAC" w14:textId="30A7D9A8" w:rsidR="00C34F58" w:rsidRPr="007867C9" w:rsidRDefault="00C34F58" w:rsidP="00C34F58">
            <w:pPr>
              <w:pStyle w:val="Tableexamples"/>
              <w:rPr>
                <w:rFonts w:cs="Arial"/>
                <w:i w:val="0"/>
                <w:color w:val="auto"/>
                <w:sz w:val="20"/>
              </w:rPr>
            </w:pPr>
            <w:r w:rsidRPr="007867C9">
              <w:rPr>
                <w:rFonts w:cs="Arial"/>
                <w:i w:val="0"/>
                <w:color w:val="auto"/>
                <w:sz w:val="20"/>
              </w:rPr>
              <w:t>BS EN 13649</w:t>
            </w:r>
          </w:p>
        </w:tc>
        <w:tc>
          <w:tcPr>
            <w:tcW w:w="1984" w:type="dxa"/>
            <w:vAlign w:val="center"/>
          </w:tcPr>
          <w:p w14:paraId="372E374D" w14:textId="77777777" w:rsidR="00C34F58" w:rsidRPr="007867C9" w:rsidRDefault="00C34F58" w:rsidP="00C34F58">
            <w:pPr>
              <w:jc w:val="center"/>
              <w:rPr>
                <w:rFonts w:ascii="Arial Narrow" w:hAnsi="Arial Narrow"/>
                <w:sz w:val="18"/>
              </w:rPr>
            </w:pPr>
          </w:p>
        </w:tc>
        <w:tc>
          <w:tcPr>
            <w:tcW w:w="1435" w:type="dxa"/>
            <w:vAlign w:val="center"/>
          </w:tcPr>
          <w:p w14:paraId="030C5A52" w14:textId="77777777" w:rsidR="00C34F58" w:rsidRPr="007867C9" w:rsidRDefault="00C34F58" w:rsidP="00C34F58">
            <w:pPr>
              <w:jc w:val="center"/>
              <w:rPr>
                <w:rFonts w:ascii="Arial Narrow" w:hAnsi="Arial Narrow"/>
                <w:sz w:val="18"/>
              </w:rPr>
            </w:pPr>
          </w:p>
        </w:tc>
      </w:tr>
      <w:tr w:rsidR="00083F3D" w:rsidRPr="00125F66" w14:paraId="5C3C584F" w14:textId="77777777" w:rsidTr="0027332D">
        <w:trPr>
          <w:cantSplit/>
          <w:trHeight w:val="270"/>
          <w:jc w:val="center"/>
        </w:trPr>
        <w:tc>
          <w:tcPr>
            <w:tcW w:w="1242" w:type="dxa"/>
            <w:vAlign w:val="center"/>
          </w:tcPr>
          <w:p w14:paraId="20C950DC" w14:textId="3B5D4F08" w:rsidR="00083F3D" w:rsidRPr="007867C9" w:rsidRDefault="00083F3D" w:rsidP="00083F3D">
            <w:pPr>
              <w:jc w:val="center"/>
              <w:rPr>
                <w:rFonts w:ascii="Arial" w:hAnsi="Arial" w:cs="Arial"/>
                <w:sz w:val="20"/>
              </w:rPr>
            </w:pPr>
            <w:r w:rsidRPr="007867C9">
              <w:rPr>
                <w:rFonts w:ascii="Arial" w:hAnsi="Arial" w:cs="Arial"/>
                <w:sz w:val="20"/>
              </w:rPr>
              <w:t>A6</w:t>
            </w:r>
          </w:p>
        </w:tc>
        <w:tc>
          <w:tcPr>
            <w:tcW w:w="3856" w:type="dxa"/>
            <w:vAlign w:val="center"/>
          </w:tcPr>
          <w:p w14:paraId="662FD672" w14:textId="1ED8F435" w:rsidR="00083F3D" w:rsidRPr="007867C9" w:rsidRDefault="00083F3D" w:rsidP="00083F3D">
            <w:pPr>
              <w:pStyle w:val="Tableexamples"/>
              <w:rPr>
                <w:rFonts w:cs="Arial"/>
                <w:i w:val="0"/>
                <w:color w:val="auto"/>
                <w:sz w:val="20"/>
              </w:rPr>
            </w:pPr>
            <w:r w:rsidRPr="007867C9">
              <w:rPr>
                <w:rFonts w:cs="Arial"/>
                <w:i w:val="0"/>
                <w:color w:val="auto"/>
                <w:sz w:val="20"/>
              </w:rPr>
              <w:t>Particulates</w:t>
            </w:r>
          </w:p>
        </w:tc>
        <w:tc>
          <w:tcPr>
            <w:tcW w:w="1134" w:type="dxa"/>
            <w:vAlign w:val="center"/>
          </w:tcPr>
          <w:p w14:paraId="5442BB0A" w14:textId="041D56AC" w:rsidR="00083F3D" w:rsidRPr="007867C9" w:rsidRDefault="00083F3D" w:rsidP="00083F3D">
            <w:pPr>
              <w:pStyle w:val="Tableexamples"/>
              <w:jc w:val="center"/>
              <w:rPr>
                <w:rFonts w:cs="Arial"/>
                <w:i w:val="0"/>
                <w:color w:val="auto"/>
                <w:sz w:val="20"/>
              </w:rPr>
            </w:pPr>
            <w:r w:rsidRPr="007867C9">
              <w:rPr>
                <w:rFonts w:cs="Arial"/>
                <w:i w:val="0"/>
                <w:color w:val="auto"/>
                <w:sz w:val="20"/>
              </w:rPr>
              <w:t>20 mg/m3</w:t>
            </w:r>
          </w:p>
        </w:tc>
        <w:tc>
          <w:tcPr>
            <w:tcW w:w="1276" w:type="dxa"/>
            <w:vAlign w:val="center"/>
          </w:tcPr>
          <w:p w14:paraId="1F0E507E" w14:textId="67E1A8B7" w:rsidR="00083F3D" w:rsidRPr="007867C9" w:rsidRDefault="007867C9" w:rsidP="00083F3D">
            <w:pPr>
              <w:pStyle w:val="Tableexamples"/>
              <w:rPr>
                <w:rFonts w:cs="Arial"/>
                <w:i w:val="0"/>
                <w:color w:val="auto"/>
                <w:sz w:val="20"/>
              </w:rPr>
            </w:pPr>
            <w:r w:rsidRPr="007867C9">
              <w:rPr>
                <w:rFonts w:cs="Arial"/>
                <w:i w:val="0"/>
                <w:color w:val="auto"/>
                <w:sz w:val="20"/>
              </w:rPr>
              <w:t>1 hour</w:t>
            </w:r>
          </w:p>
        </w:tc>
        <w:tc>
          <w:tcPr>
            <w:tcW w:w="1655" w:type="dxa"/>
            <w:vAlign w:val="center"/>
          </w:tcPr>
          <w:p w14:paraId="0332ADCC" w14:textId="77777777" w:rsidR="00083F3D" w:rsidRPr="007867C9" w:rsidRDefault="00083F3D" w:rsidP="00083F3D">
            <w:pPr>
              <w:pStyle w:val="Tableexamples"/>
              <w:rPr>
                <w:rFonts w:cs="Arial"/>
                <w:i w:val="0"/>
                <w:color w:val="auto"/>
                <w:sz w:val="20"/>
              </w:rPr>
            </w:pPr>
          </w:p>
        </w:tc>
        <w:tc>
          <w:tcPr>
            <w:tcW w:w="1560" w:type="dxa"/>
            <w:vAlign w:val="center"/>
          </w:tcPr>
          <w:p w14:paraId="4A420B2E" w14:textId="3932A65D" w:rsidR="00083F3D" w:rsidRPr="007867C9" w:rsidRDefault="00083F3D" w:rsidP="00083F3D">
            <w:pPr>
              <w:pStyle w:val="Tableexamples"/>
              <w:rPr>
                <w:rFonts w:cs="Arial"/>
                <w:i w:val="0"/>
                <w:color w:val="auto"/>
                <w:sz w:val="20"/>
              </w:rPr>
            </w:pPr>
            <w:r w:rsidRPr="007867C9">
              <w:rPr>
                <w:rFonts w:cs="Arial"/>
                <w:i w:val="0"/>
                <w:color w:val="auto"/>
                <w:sz w:val="20"/>
              </w:rPr>
              <w:t>BS 3405:1983</w:t>
            </w:r>
          </w:p>
        </w:tc>
        <w:tc>
          <w:tcPr>
            <w:tcW w:w="1984" w:type="dxa"/>
            <w:vAlign w:val="center"/>
          </w:tcPr>
          <w:p w14:paraId="62B3B3A9" w14:textId="77777777" w:rsidR="00083F3D" w:rsidRPr="007867C9" w:rsidRDefault="00083F3D" w:rsidP="00083F3D">
            <w:pPr>
              <w:jc w:val="center"/>
              <w:rPr>
                <w:rFonts w:ascii="Arial Narrow" w:hAnsi="Arial Narrow"/>
                <w:sz w:val="18"/>
              </w:rPr>
            </w:pPr>
          </w:p>
        </w:tc>
        <w:tc>
          <w:tcPr>
            <w:tcW w:w="1435" w:type="dxa"/>
            <w:vAlign w:val="center"/>
          </w:tcPr>
          <w:p w14:paraId="230043F8" w14:textId="77777777" w:rsidR="00083F3D" w:rsidRPr="007867C9" w:rsidRDefault="00083F3D" w:rsidP="00083F3D">
            <w:pPr>
              <w:jc w:val="center"/>
              <w:rPr>
                <w:rFonts w:ascii="Arial Narrow" w:hAnsi="Arial Narrow"/>
                <w:sz w:val="18"/>
              </w:rPr>
            </w:pPr>
          </w:p>
        </w:tc>
      </w:tr>
      <w:tr w:rsidR="00083F3D" w:rsidRPr="00125F66" w14:paraId="6FBA27A1" w14:textId="77777777" w:rsidTr="0027332D">
        <w:trPr>
          <w:cantSplit/>
          <w:trHeight w:val="270"/>
          <w:jc w:val="center"/>
        </w:trPr>
        <w:tc>
          <w:tcPr>
            <w:tcW w:w="1242" w:type="dxa"/>
            <w:vAlign w:val="center"/>
          </w:tcPr>
          <w:p w14:paraId="78A1D5E5" w14:textId="36D4CE8F" w:rsidR="00083F3D" w:rsidRPr="007867C9" w:rsidRDefault="00083F3D" w:rsidP="00083F3D">
            <w:pPr>
              <w:jc w:val="center"/>
              <w:rPr>
                <w:rFonts w:ascii="Arial" w:hAnsi="Arial" w:cs="Arial"/>
                <w:sz w:val="20"/>
              </w:rPr>
            </w:pPr>
            <w:r w:rsidRPr="007867C9">
              <w:rPr>
                <w:rFonts w:ascii="Arial" w:hAnsi="Arial" w:cs="Arial"/>
                <w:sz w:val="20"/>
              </w:rPr>
              <w:t>A38</w:t>
            </w:r>
          </w:p>
        </w:tc>
        <w:tc>
          <w:tcPr>
            <w:tcW w:w="3856" w:type="dxa"/>
            <w:vAlign w:val="center"/>
          </w:tcPr>
          <w:p w14:paraId="7397B2EB" w14:textId="6DC2F97A" w:rsidR="00083F3D" w:rsidRPr="007867C9" w:rsidRDefault="00083F3D" w:rsidP="00083F3D">
            <w:pPr>
              <w:pStyle w:val="Tableexamples"/>
              <w:rPr>
                <w:rFonts w:cs="Arial"/>
                <w:i w:val="0"/>
                <w:color w:val="auto"/>
                <w:sz w:val="20"/>
              </w:rPr>
            </w:pPr>
            <w:r w:rsidRPr="007867C9">
              <w:rPr>
                <w:rFonts w:cs="Arial"/>
                <w:i w:val="0"/>
                <w:color w:val="auto"/>
                <w:sz w:val="20"/>
              </w:rPr>
              <w:t>Total Class B VOCs as Carbon</w:t>
            </w:r>
          </w:p>
        </w:tc>
        <w:tc>
          <w:tcPr>
            <w:tcW w:w="1134" w:type="dxa"/>
            <w:vAlign w:val="center"/>
          </w:tcPr>
          <w:p w14:paraId="1DB7D48A" w14:textId="6BE9C191" w:rsidR="00083F3D" w:rsidRPr="007867C9" w:rsidRDefault="00083F3D" w:rsidP="00083F3D">
            <w:pPr>
              <w:pStyle w:val="Tableexamples"/>
              <w:jc w:val="center"/>
              <w:rPr>
                <w:rFonts w:cs="Arial"/>
                <w:i w:val="0"/>
                <w:color w:val="auto"/>
                <w:sz w:val="20"/>
              </w:rPr>
            </w:pPr>
            <w:r w:rsidRPr="007867C9">
              <w:rPr>
                <w:rFonts w:cs="Arial"/>
                <w:i w:val="0"/>
                <w:color w:val="auto"/>
                <w:sz w:val="20"/>
              </w:rPr>
              <w:t>2000 g/h</w:t>
            </w:r>
          </w:p>
        </w:tc>
        <w:tc>
          <w:tcPr>
            <w:tcW w:w="1276" w:type="dxa"/>
            <w:vAlign w:val="center"/>
          </w:tcPr>
          <w:p w14:paraId="30616CA7" w14:textId="6E20B41C" w:rsidR="00083F3D" w:rsidRPr="007867C9" w:rsidRDefault="00083F3D" w:rsidP="00083F3D">
            <w:pPr>
              <w:pStyle w:val="Tableexamples"/>
              <w:rPr>
                <w:rFonts w:cs="Arial"/>
                <w:i w:val="0"/>
                <w:color w:val="auto"/>
                <w:sz w:val="20"/>
              </w:rPr>
            </w:pPr>
            <w:r w:rsidRPr="007867C9">
              <w:rPr>
                <w:rFonts w:cs="Arial"/>
                <w:i w:val="0"/>
                <w:color w:val="auto"/>
                <w:sz w:val="20"/>
              </w:rPr>
              <w:t>1 hour</w:t>
            </w:r>
          </w:p>
        </w:tc>
        <w:tc>
          <w:tcPr>
            <w:tcW w:w="1655" w:type="dxa"/>
            <w:vAlign w:val="center"/>
          </w:tcPr>
          <w:p w14:paraId="24921730" w14:textId="77777777" w:rsidR="00083F3D" w:rsidRPr="007867C9" w:rsidRDefault="00083F3D" w:rsidP="00083F3D">
            <w:pPr>
              <w:pStyle w:val="Tableexamples"/>
              <w:rPr>
                <w:rFonts w:cs="Arial"/>
                <w:i w:val="0"/>
                <w:color w:val="auto"/>
                <w:sz w:val="20"/>
              </w:rPr>
            </w:pPr>
          </w:p>
        </w:tc>
        <w:tc>
          <w:tcPr>
            <w:tcW w:w="1560" w:type="dxa"/>
            <w:vAlign w:val="center"/>
          </w:tcPr>
          <w:p w14:paraId="13906215" w14:textId="7DB70A90" w:rsidR="00083F3D" w:rsidRPr="007867C9" w:rsidRDefault="00083F3D" w:rsidP="00083F3D">
            <w:pPr>
              <w:pStyle w:val="Tableexamples"/>
              <w:rPr>
                <w:rFonts w:cs="Arial"/>
                <w:i w:val="0"/>
                <w:color w:val="auto"/>
                <w:sz w:val="20"/>
              </w:rPr>
            </w:pPr>
            <w:r w:rsidRPr="007867C9">
              <w:rPr>
                <w:rFonts w:cs="Arial"/>
                <w:i w:val="0"/>
                <w:color w:val="auto"/>
                <w:sz w:val="20"/>
              </w:rPr>
              <w:t>BS EN 13649</w:t>
            </w:r>
          </w:p>
        </w:tc>
        <w:tc>
          <w:tcPr>
            <w:tcW w:w="1984" w:type="dxa"/>
            <w:vAlign w:val="center"/>
          </w:tcPr>
          <w:p w14:paraId="250F8AB6" w14:textId="77777777" w:rsidR="00083F3D" w:rsidRPr="007867C9" w:rsidRDefault="00083F3D" w:rsidP="00083F3D">
            <w:pPr>
              <w:jc w:val="center"/>
              <w:rPr>
                <w:rFonts w:ascii="Arial Narrow" w:hAnsi="Arial Narrow"/>
                <w:sz w:val="18"/>
              </w:rPr>
            </w:pPr>
          </w:p>
        </w:tc>
        <w:tc>
          <w:tcPr>
            <w:tcW w:w="1435" w:type="dxa"/>
            <w:vAlign w:val="center"/>
          </w:tcPr>
          <w:p w14:paraId="60491BBE" w14:textId="77777777" w:rsidR="00083F3D" w:rsidRPr="007867C9" w:rsidRDefault="00083F3D" w:rsidP="00083F3D">
            <w:pPr>
              <w:jc w:val="center"/>
              <w:rPr>
                <w:rFonts w:ascii="Arial Narrow" w:hAnsi="Arial Narrow"/>
                <w:sz w:val="18"/>
              </w:rPr>
            </w:pPr>
          </w:p>
        </w:tc>
      </w:tr>
      <w:tr w:rsidR="00083F3D" w:rsidRPr="00125F66" w14:paraId="520014D7" w14:textId="77777777" w:rsidTr="0027332D">
        <w:trPr>
          <w:cantSplit/>
          <w:trHeight w:val="273"/>
          <w:jc w:val="center"/>
        </w:trPr>
        <w:tc>
          <w:tcPr>
            <w:tcW w:w="1242" w:type="dxa"/>
            <w:vAlign w:val="center"/>
          </w:tcPr>
          <w:p w14:paraId="64126819" w14:textId="7AEE21EB" w:rsidR="00083F3D" w:rsidRPr="007867C9" w:rsidRDefault="00083F3D" w:rsidP="00083F3D">
            <w:pPr>
              <w:jc w:val="center"/>
              <w:rPr>
                <w:rFonts w:ascii="Arial" w:hAnsi="Arial" w:cs="Arial"/>
                <w:sz w:val="20"/>
              </w:rPr>
            </w:pPr>
            <w:r w:rsidRPr="007867C9">
              <w:rPr>
                <w:rFonts w:ascii="Arial" w:hAnsi="Arial" w:cs="Arial"/>
                <w:sz w:val="20"/>
              </w:rPr>
              <w:t>A38</w:t>
            </w:r>
          </w:p>
        </w:tc>
        <w:tc>
          <w:tcPr>
            <w:tcW w:w="3856" w:type="dxa"/>
            <w:vAlign w:val="center"/>
          </w:tcPr>
          <w:p w14:paraId="313064D2" w14:textId="01B3C872" w:rsidR="00083F3D" w:rsidRPr="007867C9" w:rsidRDefault="00083F3D" w:rsidP="00083F3D">
            <w:pPr>
              <w:pStyle w:val="Tableexamples"/>
              <w:rPr>
                <w:rFonts w:cs="Arial"/>
                <w:i w:val="0"/>
                <w:color w:val="auto"/>
                <w:sz w:val="20"/>
              </w:rPr>
            </w:pPr>
            <w:r w:rsidRPr="007867C9">
              <w:rPr>
                <w:rFonts w:cs="Arial"/>
                <w:i w:val="0"/>
                <w:color w:val="auto"/>
                <w:sz w:val="20"/>
              </w:rPr>
              <w:t xml:space="preserve">Total Class A VOCs as </w:t>
            </w:r>
            <w:proofErr w:type="spellStart"/>
            <w:r w:rsidRPr="007867C9">
              <w:rPr>
                <w:rFonts w:cs="Arial"/>
                <w:i w:val="0"/>
                <w:color w:val="auto"/>
                <w:sz w:val="20"/>
              </w:rPr>
              <w:t>invidual</w:t>
            </w:r>
            <w:proofErr w:type="spellEnd"/>
            <w:r w:rsidRPr="007867C9">
              <w:rPr>
                <w:rFonts w:cs="Arial"/>
                <w:i w:val="0"/>
                <w:color w:val="auto"/>
                <w:sz w:val="20"/>
              </w:rPr>
              <w:t xml:space="preserve"> VOCs</w:t>
            </w:r>
          </w:p>
        </w:tc>
        <w:tc>
          <w:tcPr>
            <w:tcW w:w="1134" w:type="dxa"/>
            <w:vAlign w:val="center"/>
          </w:tcPr>
          <w:p w14:paraId="289888AF" w14:textId="691D7F20" w:rsidR="00083F3D" w:rsidRPr="007867C9" w:rsidRDefault="00083F3D" w:rsidP="00083F3D">
            <w:pPr>
              <w:pStyle w:val="Tableexamples"/>
              <w:jc w:val="center"/>
              <w:rPr>
                <w:rFonts w:cs="Arial"/>
                <w:i w:val="0"/>
                <w:color w:val="auto"/>
                <w:sz w:val="20"/>
              </w:rPr>
            </w:pPr>
            <w:r w:rsidRPr="007867C9">
              <w:rPr>
                <w:rFonts w:cs="Arial"/>
                <w:i w:val="0"/>
                <w:color w:val="auto"/>
                <w:sz w:val="20"/>
              </w:rPr>
              <w:t>100 g/h</w:t>
            </w:r>
          </w:p>
        </w:tc>
        <w:tc>
          <w:tcPr>
            <w:tcW w:w="1276" w:type="dxa"/>
            <w:vAlign w:val="center"/>
          </w:tcPr>
          <w:p w14:paraId="7EC0647B" w14:textId="2466F5D7" w:rsidR="00083F3D" w:rsidRPr="007867C9" w:rsidRDefault="00083F3D" w:rsidP="00083F3D">
            <w:pPr>
              <w:pStyle w:val="Tableexamples"/>
              <w:rPr>
                <w:rFonts w:cs="Arial"/>
                <w:i w:val="0"/>
                <w:color w:val="auto"/>
                <w:sz w:val="20"/>
              </w:rPr>
            </w:pPr>
            <w:r w:rsidRPr="007867C9">
              <w:rPr>
                <w:rFonts w:cs="Arial"/>
                <w:i w:val="0"/>
                <w:color w:val="auto"/>
                <w:sz w:val="20"/>
              </w:rPr>
              <w:t>1 hour</w:t>
            </w:r>
          </w:p>
        </w:tc>
        <w:tc>
          <w:tcPr>
            <w:tcW w:w="1655" w:type="dxa"/>
            <w:vAlign w:val="center"/>
          </w:tcPr>
          <w:p w14:paraId="35DBCAC1" w14:textId="77777777" w:rsidR="00083F3D" w:rsidRPr="007867C9" w:rsidRDefault="00083F3D" w:rsidP="00083F3D">
            <w:pPr>
              <w:pStyle w:val="Tableexamples"/>
              <w:rPr>
                <w:rFonts w:cs="Arial"/>
                <w:i w:val="0"/>
                <w:color w:val="auto"/>
                <w:sz w:val="20"/>
              </w:rPr>
            </w:pPr>
          </w:p>
        </w:tc>
        <w:tc>
          <w:tcPr>
            <w:tcW w:w="1560" w:type="dxa"/>
            <w:vAlign w:val="center"/>
          </w:tcPr>
          <w:p w14:paraId="4BFE228F" w14:textId="52D39B2C" w:rsidR="00083F3D" w:rsidRPr="007867C9" w:rsidRDefault="00083F3D" w:rsidP="00083F3D">
            <w:pPr>
              <w:pStyle w:val="Tableexamples"/>
              <w:rPr>
                <w:rFonts w:cs="Arial"/>
                <w:i w:val="0"/>
                <w:color w:val="auto"/>
                <w:sz w:val="20"/>
              </w:rPr>
            </w:pPr>
            <w:r w:rsidRPr="007867C9">
              <w:rPr>
                <w:rFonts w:cs="Arial"/>
                <w:i w:val="0"/>
                <w:color w:val="auto"/>
                <w:sz w:val="20"/>
              </w:rPr>
              <w:t>BS EN 13649</w:t>
            </w:r>
          </w:p>
        </w:tc>
        <w:tc>
          <w:tcPr>
            <w:tcW w:w="1984" w:type="dxa"/>
            <w:vAlign w:val="center"/>
          </w:tcPr>
          <w:p w14:paraId="6F80969F" w14:textId="77777777" w:rsidR="00083F3D" w:rsidRPr="007867C9" w:rsidRDefault="00083F3D" w:rsidP="00083F3D">
            <w:pPr>
              <w:jc w:val="center"/>
              <w:rPr>
                <w:rFonts w:ascii="Arial Narrow" w:hAnsi="Arial Narrow"/>
                <w:sz w:val="18"/>
              </w:rPr>
            </w:pPr>
          </w:p>
        </w:tc>
        <w:tc>
          <w:tcPr>
            <w:tcW w:w="1435" w:type="dxa"/>
            <w:vAlign w:val="center"/>
          </w:tcPr>
          <w:p w14:paraId="331F4753" w14:textId="77777777" w:rsidR="00083F3D" w:rsidRPr="007867C9" w:rsidRDefault="00083F3D" w:rsidP="00083F3D">
            <w:pPr>
              <w:jc w:val="center"/>
              <w:rPr>
                <w:rFonts w:ascii="Arial Narrow" w:hAnsi="Arial Narrow"/>
                <w:sz w:val="18"/>
              </w:rPr>
            </w:pPr>
          </w:p>
        </w:tc>
      </w:tr>
    </w:tbl>
    <w:p w14:paraId="27B10CD5" w14:textId="77777777" w:rsidR="00CD03B8" w:rsidRPr="00125F66" w:rsidRDefault="00CD03B8" w:rsidP="008F443C">
      <w:pPr>
        <w:pStyle w:val="AgencyStdParagraph"/>
      </w:pPr>
    </w:p>
    <w:p w14:paraId="27B10CD6" w14:textId="77777777" w:rsidR="00CD03B8" w:rsidRPr="00125F66" w:rsidRDefault="00CD03B8" w:rsidP="008F443C">
      <w:pPr>
        <w:pStyle w:val="AgencyStdParagraph"/>
        <w:numPr>
          <w:ilvl w:val="0"/>
          <w:numId w:val="2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8F443C">
      <w:pPr>
        <w:pStyle w:val="AgencyStdParagraph"/>
        <w:numPr>
          <w:ilvl w:val="0"/>
          <w:numId w:val="22"/>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8F443C">
      <w:pPr>
        <w:pStyle w:val="AgencyStdParagraph"/>
        <w:numPr>
          <w:ilvl w:val="0"/>
          <w:numId w:val="22"/>
        </w:numPr>
      </w:pPr>
      <w:r w:rsidRPr="00125F66">
        <w:t xml:space="preserve">For non-continuous </w:t>
      </w:r>
      <w:proofErr w:type="gramStart"/>
      <w:r w:rsidRPr="00125F66">
        <w:t>measurements</w:t>
      </w:r>
      <w:proofErr w:type="gramEnd"/>
      <w:r w:rsidRPr="00125F66">
        <w:t xml:space="preserve"> the date and time of the sample that produced the result is given. For continuous </w:t>
      </w:r>
      <w:proofErr w:type="gramStart"/>
      <w:r w:rsidRPr="00125F66">
        <w:t>measurements</w:t>
      </w:r>
      <w:proofErr w:type="gramEnd"/>
      <w:r w:rsidRPr="00125F66">
        <w:t xml:space="preserve"> the percentage of the process operating time covered by the result is given.   </w:t>
      </w:r>
    </w:p>
    <w:p w14:paraId="27B10CD9" w14:textId="77777777" w:rsidR="00CD03B8" w:rsidRPr="00125F66" w:rsidRDefault="00CD03B8" w:rsidP="008F443C">
      <w:pPr>
        <w:pStyle w:val="AgencyStdParagraph"/>
        <w:numPr>
          <w:ilvl w:val="0"/>
          <w:numId w:val="22"/>
        </w:numPr>
      </w:pPr>
      <w:r w:rsidRPr="00125F66">
        <w:t>The uncertainty associated with the quoted result at the 95% confidence interval, unless otherwise stated.</w:t>
      </w:r>
    </w:p>
    <w:p w14:paraId="27B10CDA" w14:textId="77777777" w:rsidR="00CD03B8" w:rsidRPr="00125F66" w:rsidRDefault="00CD03B8" w:rsidP="008F443C">
      <w:pPr>
        <w:pStyle w:val="AgencyStdParagraph"/>
      </w:pPr>
    </w:p>
    <w:p w14:paraId="27B10CDB" w14:textId="77777777" w:rsidR="00CD03B8" w:rsidRPr="00125F66" w:rsidRDefault="00CD03B8" w:rsidP="008F443C">
      <w:pPr>
        <w:pStyle w:val="AgencyStdParagraph"/>
      </w:pPr>
    </w:p>
    <w:p w14:paraId="27B10CDC" w14:textId="77777777" w:rsidR="00CD03B8" w:rsidRPr="00125F66" w:rsidRDefault="00CD03B8" w:rsidP="008F443C">
      <w:pPr>
        <w:pStyle w:val="AgencyStdParagraph"/>
      </w:pPr>
    </w:p>
    <w:p w14:paraId="27B10CDD" w14:textId="77777777" w:rsidR="00CD03B8" w:rsidRPr="00125F66" w:rsidRDefault="00CD03B8" w:rsidP="008F443C">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77777777" w:rsidR="00CD03B8" w:rsidRPr="00125F66" w:rsidRDefault="00CD03B8" w:rsidP="008F443C">
      <w:pPr>
        <w:pStyle w:val="AgencyStdParagraph"/>
      </w:pPr>
      <w:r w:rsidRPr="00125F66">
        <w:tab/>
        <w:t>(Authorised to sign as representative of Operator)</w:t>
      </w:r>
    </w:p>
    <w:p w14:paraId="27B10CDF" w14:textId="1620D5FC" w:rsidR="00221D87" w:rsidRPr="00B635E4" w:rsidRDefault="00CD03B8" w:rsidP="00221D87">
      <w:pPr>
        <w:pStyle w:val="AgencyStdParagraph"/>
        <w:rPr>
          <w:sz w:val="24"/>
        </w:rPr>
      </w:pPr>
      <w:r w:rsidRPr="00125F66">
        <w:rPr>
          <w:lang w:eastAsia="en-US"/>
        </w:rPr>
        <w:br w:type="page"/>
      </w:r>
      <w:r w:rsidR="00221D87" w:rsidRPr="00B635E4">
        <w:rPr>
          <w:sz w:val="24"/>
        </w:rPr>
        <w:lastRenderedPageBreak/>
        <w:t xml:space="preserve"> </w:t>
      </w:r>
    </w:p>
    <w:p w14:paraId="27B10D60" w14:textId="62C40CC9" w:rsidR="00EE428B" w:rsidRPr="00991BAA" w:rsidRDefault="00EE428B" w:rsidP="008F443C">
      <w:pPr>
        <w:pStyle w:val="AgencyStdParagraph"/>
        <w:rPr>
          <w:sz w:val="24"/>
        </w:rPr>
      </w:pPr>
      <w:r w:rsidRPr="00B635E4">
        <w:rPr>
          <w:sz w:val="24"/>
        </w:rPr>
        <w:t>Permit Number</w:t>
      </w:r>
      <w:r w:rsidRPr="00991BAA">
        <w:rPr>
          <w:sz w:val="24"/>
        </w:rPr>
        <w:t xml:space="preserve">: </w:t>
      </w:r>
      <w:r w:rsidRPr="00991BAA">
        <w:rPr>
          <w:sz w:val="24"/>
        </w:rPr>
        <w:tab/>
      </w:r>
      <w:r w:rsidR="00591DF3">
        <w:rPr>
          <w:sz w:val="24"/>
        </w:rPr>
        <w:t>EPR/</w:t>
      </w:r>
      <w:r w:rsidR="008F443C" w:rsidRPr="00991BAA">
        <w:rPr>
          <w:sz w:val="24"/>
        </w:rPr>
        <w:t>BU7545IM</w:t>
      </w:r>
      <w:r w:rsidRPr="00991BAA">
        <w:rPr>
          <w:sz w:val="24"/>
        </w:rPr>
        <w:tab/>
      </w:r>
      <w:r w:rsidRPr="00991BAA">
        <w:rPr>
          <w:sz w:val="24"/>
        </w:rPr>
        <w:tab/>
      </w:r>
      <w:r w:rsidRPr="00991BAA">
        <w:rPr>
          <w:sz w:val="24"/>
        </w:rPr>
        <w:tab/>
      </w:r>
      <w:r w:rsidR="008F443C" w:rsidRPr="00991BAA">
        <w:rPr>
          <w:sz w:val="24"/>
        </w:rPr>
        <w:tab/>
      </w:r>
      <w:r w:rsidR="008F443C" w:rsidRPr="00991BAA">
        <w:rPr>
          <w:sz w:val="24"/>
        </w:rPr>
        <w:tab/>
      </w:r>
      <w:r w:rsidRPr="00991BAA">
        <w:rPr>
          <w:sz w:val="24"/>
        </w:rPr>
        <w:t xml:space="preserve">Operator: </w:t>
      </w:r>
      <w:r w:rsidRPr="00991BAA">
        <w:rPr>
          <w:sz w:val="24"/>
        </w:rPr>
        <w:tab/>
      </w:r>
      <w:r w:rsidRPr="00991BAA">
        <w:rPr>
          <w:sz w:val="24"/>
        </w:rPr>
        <w:tab/>
      </w:r>
      <w:r w:rsidR="008F443C" w:rsidRPr="00991BAA">
        <w:rPr>
          <w:sz w:val="24"/>
        </w:rPr>
        <w:t>The Valspar (UK) Corporation Ltd</w:t>
      </w:r>
    </w:p>
    <w:p w14:paraId="27B10D61" w14:textId="77777777" w:rsidR="00EE428B" w:rsidRPr="00991BAA" w:rsidRDefault="00EE428B" w:rsidP="00EE428B">
      <w:pPr>
        <w:pStyle w:val="Header"/>
        <w:tabs>
          <w:tab w:val="clear" w:pos="4153"/>
          <w:tab w:val="clear" w:pos="8306"/>
        </w:tabs>
        <w:rPr>
          <w:rFonts w:ascii="Arial" w:hAnsi="Arial"/>
        </w:rPr>
      </w:pPr>
    </w:p>
    <w:p w14:paraId="27B10D62" w14:textId="43D3270C" w:rsidR="00EE428B" w:rsidRPr="00991BAA" w:rsidRDefault="00C436EB" w:rsidP="00EE428B">
      <w:pPr>
        <w:rPr>
          <w:rFonts w:ascii="Arial" w:hAnsi="Arial"/>
          <w:i/>
        </w:rPr>
      </w:pPr>
      <w:r w:rsidRPr="00991BAA">
        <w:rPr>
          <w:rFonts w:ascii="Arial" w:hAnsi="Arial"/>
        </w:rPr>
        <w:t>Facility</w:t>
      </w:r>
      <w:r w:rsidR="00EE428B" w:rsidRPr="00991BAA">
        <w:rPr>
          <w:rFonts w:ascii="Arial" w:hAnsi="Arial"/>
        </w:rPr>
        <w:t>:</w:t>
      </w:r>
      <w:r w:rsidR="00EE428B" w:rsidRPr="00991BAA">
        <w:rPr>
          <w:rFonts w:ascii="Arial" w:hAnsi="Arial"/>
        </w:rPr>
        <w:tab/>
      </w:r>
      <w:r w:rsidR="00EE428B" w:rsidRPr="00991BAA">
        <w:rPr>
          <w:rFonts w:ascii="Arial" w:hAnsi="Arial"/>
        </w:rPr>
        <w:tab/>
      </w:r>
      <w:r w:rsidR="008F443C" w:rsidRPr="00991BAA">
        <w:rPr>
          <w:rFonts w:ascii="Arial" w:hAnsi="Arial"/>
        </w:rPr>
        <w:t>Deeside Packaging Coatings</w:t>
      </w:r>
      <w:r w:rsidR="00EE428B" w:rsidRPr="00991BAA">
        <w:rPr>
          <w:rFonts w:ascii="Arial" w:hAnsi="Arial"/>
        </w:rPr>
        <w:tab/>
      </w:r>
      <w:r w:rsidR="00EE428B" w:rsidRPr="00991BAA">
        <w:rPr>
          <w:rFonts w:ascii="Arial" w:hAnsi="Arial"/>
        </w:rPr>
        <w:tab/>
      </w:r>
      <w:r w:rsidR="00591DF3">
        <w:rPr>
          <w:rFonts w:ascii="Arial" w:hAnsi="Arial"/>
        </w:rPr>
        <w:tab/>
      </w:r>
      <w:r w:rsidR="00EE428B" w:rsidRPr="00991BAA">
        <w:rPr>
          <w:rFonts w:ascii="Arial" w:hAnsi="Arial"/>
        </w:rPr>
        <w:t xml:space="preserve">Form Number: </w:t>
      </w:r>
      <w:r w:rsidR="00EE428B" w:rsidRPr="00991BAA">
        <w:rPr>
          <w:rFonts w:ascii="Arial" w:hAnsi="Arial"/>
        </w:rPr>
        <w:tab/>
        <w:t xml:space="preserve">WaterUsage1 / </w:t>
      </w:r>
      <w:r w:rsidR="002A1006">
        <w:rPr>
          <w:rFonts w:ascii="Arial" w:hAnsi="Arial"/>
        </w:rPr>
        <w:t>11/12/17</w:t>
      </w:r>
    </w:p>
    <w:p w14:paraId="27B10D63" w14:textId="77777777" w:rsidR="00EE428B" w:rsidRPr="008F443C" w:rsidRDefault="00EE428B" w:rsidP="00EE428B">
      <w:pPr>
        <w:pStyle w:val="Header"/>
        <w:tabs>
          <w:tab w:val="clear" w:pos="4153"/>
          <w:tab w:val="clear" w:pos="8306"/>
        </w:tabs>
        <w:rPr>
          <w:rFonts w:ascii="Arial" w:hAnsi="Arial"/>
          <w:color w:val="00B050"/>
        </w:rPr>
      </w:pPr>
    </w:p>
    <w:p w14:paraId="27B10D64" w14:textId="1D584B66" w:rsidR="00EE428B" w:rsidRPr="00125F66" w:rsidRDefault="00EE428B" w:rsidP="00EE428B">
      <w:pPr>
        <w:pStyle w:val="Heading1"/>
        <w:jc w:val="both"/>
        <w:rPr>
          <w:sz w:val="24"/>
          <w:szCs w:val="24"/>
        </w:rPr>
      </w:pPr>
      <w:r w:rsidRPr="00125F66">
        <w:rPr>
          <w:sz w:val="24"/>
          <w:szCs w:val="24"/>
        </w:rPr>
        <w:t xml:space="preserve">Reporting of Water Usage for the year </w:t>
      </w:r>
      <w:r w:rsidR="008F443C" w:rsidRPr="00221D87">
        <w:rPr>
          <w:color w:val="FF0000"/>
          <w:sz w:val="24"/>
          <w:szCs w:val="24"/>
        </w:rPr>
        <w:t>XXXX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8F443C">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8F443C">
            <w:pPr>
              <w:pStyle w:val="AgencyStdParagraph"/>
            </w:pPr>
            <w:r w:rsidRPr="00125F66">
              <w:t>Usage</w:t>
            </w:r>
          </w:p>
          <w:p w14:paraId="27B10D68" w14:textId="77777777" w:rsidR="00EE428B" w:rsidRPr="00125F66" w:rsidRDefault="00EE428B" w:rsidP="008F443C">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8F443C">
            <w:pPr>
              <w:pStyle w:val="AgencyStdParagraph"/>
            </w:pPr>
            <w:r w:rsidRPr="00125F66">
              <w:t xml:space="preserve">Specific Usage </w:t>
            </w:r>
          </w:p>
          <w:p w14:paraId="27B10D6A" w14:textId="77777777" w:rsidR="00EE428B" w:rsidRPr="00125F66" w:rsidRDefault="00EE428B" w:rsidP="008F443C">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8F443C">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8F443C">
            <w:pPr>
              <w:pStyle w:val="AgencyStdParagraph"/>
            </w:pPr>
          </w:p>
        </w:tc>
        <w:tc>
          <w:tcPr>
            <w:tcW w:w="3827" w:type="dxa"/>
            <w:vMerge/>
            <w:shd w:val="solid" w:color="auto" w:fill="auto"/>
          </w:tcPr>
          <w:p w14:paraId="27B10D6E" w14:textId="77777777" w:rsidR="00EE428B" w:rsidRPr="00125F66" w:rsidRDefault="00EE428B" w:rsidP="008F443C">
            <w:pPr>
              <w:pStyle w:val="AgencyStdParagraph"/>
            </w:pPr>
          </w:p>
        </w:tc>
        <w:tc>
          <w:tcPr>
            <w:tcW w:w="5245" w:type="dxa"/>
            <w:vMerge/>
            <w:shd w:val="solid" w:color="auto" w:fill="auto"/>
          </w:tcPr>
          <w:p w14:paraId="27B10D6F" w14:textId="77777777" w:rsidR="00EE428B" w:rsidRPr="00125F66" w:rsidRDefault="00EE428B" w:rsidP="008F443C">
            <w:pPr>
              <w:pStyle w:val="AgencyStdParagraph"/>
            </w:pPr>
          </w:p>
        </w:tc>
        <w:tc>
          <w:tcPr>
            <w:tcW w:w="284" w:type="dxa"/>
            <w:tcBorders>
              <w:top w:val="nil"/>
              <w:bottom w:val="nil"/>
              <w:right w:val="nil"/>
            </w:tcBorders>
          </w:tcPr>
          <w:p w14:paraId="27B10D70" w14:textId="77777777" w:rsidR="00EE428B" w:rsidRPr="00125F66" w:rsidRDefault="00EE428B" w:rsidP="008F443C">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125F66" w:rsidRDefault="00EE428B" w:rsidP="008F443C">
            <w:pPr>
              <w:pStyle w:val="AgencyStdParagraph"/>
            </w:pPr>
            <w:r w:rsidRPr="00125F66">
              <w:t>Mains water</w:t>
            </w:r>
          </w:p>
        </w:tc>
        <w:tc>
          <w:tcPr>
            <w:tcW w:w="3827" w:type="dxa"/>
          </w:tcPr>
          <w:p w14:paraId="27B10D78" w14:textId="77777777" w:rsidR="00EE428B" w:rsidRPr="00125F66" w:rsidRDefault="00EE428B" w:rsidP="008F443C">
            <w:pPr>
              <w:pStyle w:val="AgencyStdParagraph"/>
            </w:pPr>
          </w:p>
        </w:tc>
        <w:tc>
          <w:tcPr>
            <w:tcW w:w="5245" w:type="dxa"/>
          </w:tcPr>
          <w:p w14:paraId="27B10D79" w14:textId="77777777" w:rsidR="00EE428B" w:rsidRPr="00125F66" w:rsidRDefault="00EE428B" w:rsidP="008F443C">
            <w:pPr>
              <w:pStyle w:val="AgencyStdParagraph"/>
            </w:pPr>
          </w:p>
        </w:tc>
        <w:tc>
          <w:tcPr>
            <w:tcW w:w="284" w:type="dxa"/>
            <w:tcBorders>
              <w:top w:val="nil"/>
              <w:bottom w:val="nil"/>
              <w:right w:val="nil"/>
            </w:tcBorders>
          </w:tcPr>
          <w:p w14:paraId="27B10D7A" w14:textId="77777777" w:rsidR="00EE428B" w:rsidRPr="00125F66" w:rsidRDefault="00EE428B" w:rsidP="008F443C">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8F443C">
            <w:pPr>
              <w:pStyle w:val="AgencyStdParagraph"/>
            </w:pPr>
          </w:p>
        </w:tc>
        <w:tc>
          <w:tcPr>
            <w:tcW w:w="3827" w:type="dxa"/>
          </w:tcPr>
          <w:p w14:paraId="27B10D8C" w14:textId="77777777" w:rsidR="00EE428B" w:rsidRPr="00125F66" w:rsidRDefault="00EE428B" w:rsidP="008F443C">
            <w:pPr>
              <w:pStyle w:val="AgencyStdParagraph"/>
            </w:pPr>
          </w:p>
        </w:tc>
        <w:tc>
          <w:tcPr>
            <w:tcW w:w="5245" w:type="dxa"/>
          </w:tcPr>
          <w:p w14:paraId="27B10D8D" w14:textId="77777777" w:rsidR="00EE428B" w:rsidRPr="00125F66" w:rsidRDefault="00EE428B" w:rsidP="008F443C">
            <w:pPr>
              <w:pStyle w:val="AgencyStdParagraph"/>
            </w:pPr>
          </w:p>
        </w:tc>
        <w:tc>
          <w:tcPr>
            <w:tcW w:w="284" w:type="dxa"/>
            <w:tcBorders>
              <w:top w:val="nil"/>
              <w:bottom w:val="nil"/>
              <w:right w:val="nil"/>
            </w:tcBorders>
          </w:tcPr>
          <w:p w14:paraId="27B10D8E" w14:textId="77777777" w:rsidR="00EE428B" w:rsidRPr="00125F66" w:rsidRDefault="00EE428B" w:rsidP="008F443C">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8F443C">
            <w:pPr>
              <w:pStyle w:val="AgencyStdParagraph"/>
            </w:pPr>
            <w:r w:rsidRPr="00125F66">
              <w:t>TOTAL WATER USAGE</w:t>
            </w:r>
          </w:p>
        </w:tc>
        <w:tc>
          <w:tcPr>
            <w:tcW w:w="3827" w:type="dxa"/>
          </w:tcPr>
          <w:p w14:paraId="27B10D91" w14:textId="77777777" w:rsidR="00EE428B" w:rsidRPr="00125F66" w:rsidRDefault="00EE428B" w:rsidP="008F443C">
            <w:pPr>
              <w:pStyle w:val="AgencyStdParagraph"/>
            </w:pPr>
          </w:p>
        </w:tc>
        <w:tc>
          <w:tcPr>
            <w:tcW w:w="5245" w:type="dxa"/>
          </w:tcPr>
          <w:p w14:paraId="27B10D92" w14:textId="77777777" w:rsidR="00EE428B" w:rsidRPr="00125F66" w:rsidRDefault="00EE428B" w:rsidP="008F443C">
            <w:pPr>
              <w:pStyle w:val="AgencyStdParagraph"/>
            </w:pPr>
          </w:p>
        </w:tc>
        <w:tc>
          <w:tcPr>
            <w:tcW w:w="284" w:type="dxa"/>
            <w:tcBorders>
              <w:top w:val="nil"/>
              <w:bottom w:val="nil"/>
              <w:right w:val="nil"/>
            </w:tcBorders>
          </w:tcPr>
          <w:p w14:paraId="27B10D93" w14:textId="77777777" w:rsidR="00EE428B" w:rsidRPr="00125F66" w:rsidRDefault="00EE428B" w:rsidP="008F443C">
            <w:pPr>
              <w:pStyle w:val="AgencyStdParagraph"/>
            </w:pPr>
          </w:p>
        </w:tc>
      </w:tr>
    </w:tbl>
    <w:p w14:paraId="27B10D95" w14:textId="77777777" w:rsidR="00EE428B" w:rsidRPr="00125F66" w:rsidRDefault="00EE428B" w:rsidP="008F443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8F443C">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8F443C">
            <w:pPr>
              <w:pStyle w:val="AgencyStdParagraph"/>
            </w:pPr>
          </w:p>
          <w:p w14:paraId="27B10D98" w14:textId="77777777" w:rsidR="00EE428B" w:rsidRPr="00125F66" w:rsidRDefault="00EE428B" w:rsidP="008F443C">
            <w:pPr>
              <w:pStyle w:val="AgencyStdParagraph"/>
            </w:pPr>
          </w:p>
          <w:p w14:paraId="27B10D99" w14:textId="77777777" w:rsidR="00EE428B" w:rsidRPr="00125F66" w:rsidRDefault="00EE428B" w:rsidP="008F443C">
            <w:pPr>
              <w:pStyle w:val="AgencyStdParagraph"/>
            </w:pPr>
          </w:p>
          <w:p w14:paraId="27B10D9A" w14:textId="77777777" w:rsidR="00EE428B" w:rsidRPr="00125F66" w:rsidRDefault="00EE428B" w:rsidP="008F443C">
            <w:pPr>
              <w:pStyle w:val="AgencyStdParagraph"/>
            </w:pPr>
          </w:p>
        </w:tc>
      </w:tr>
    </w:tbl>
    <w:p w14:paraId="27B10D9C" w14:textId="77777777" w:rsidR="00EE428B" w:rsidRPr="00125F66" w:rsidRDefault="00EE428B" w:rsidP="008F443C">
      <w:pPr>
        <w:pStyle w:val="AgencyStdParagraph"/>
      </w:pPr>
    </w:p>
    <w:p w14:paraId="27B10D9D" w14:textId="77777777" w:rsidR="00EE428B" w:rsidRPr="00125F66" w:rsidRDefault="00EE428B" w:rsidP="008F443C">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E" w14:textId="77777777" w:rsidR="00EE428B" w:rsidRPr="008F443C" w:rsidRDefault="00EE428B" w:rsidP="008F443C">
      <w:pPr>
        <w:pStyle w:val="AgencyStdParagraph"/>
      </w:pPr>
      <w:r w:rsidRPr="00125F66">
        <w:tab/>
      </w:r>
      <w:r w:rsidRPr="008F443C">
        <w:t>(authorised to sign as representative of Operator)</w:t>
      </w:r>
    </w:p>
    <w:p w14:paraId="27B10DA0" w14:textId="10F0ABB6" w:rsidR="00EE428B" w:rsidRPr="00991BAA" w:rsidRDefault="00EE428B" w:rsidP="008F443C">
      <w:pPr>
        <w:pStyle w:val="AgencyStdParagraph"/>
      </w:pPr>
      <w:r w:rsidRPr="00125F66">
        <w:rPr>
          <w:lang w:eastAsia="en-US"/>
        </w:rPr>
        <w:br w:type="page"/>
      </w:r>
      <w:r w:rsidRPr="00B635E4">
        <w:rPr>
          <w:sz w:val="24"/>
        </w:rPr>
        <w:lastRenderedPageBreak/>
        <w:t xml:space="preserve">Permit </w:t>
      </w:r>
      <w:r w:rsidRPr="00991BAA">
        <w:rPr>
          <w:sz w:val="24"/>
        </w:rPr>
        <w:t xml:space="preserve">Number: </w:t>
      </w:r>
      <w:r w:rsidRPr="00991BAA">
        <w:rPr>
          <w:sz w:val="24"/>
        </w:rPr>
        <w:tab/>
      </w:r>
      <w:r w:rsidR="00591DF3">
        <w:rPr>
          <w:sz w:val="24"/>
        </w:rPr>
        <w:t>EPR/</w:t>
      </w:r>
      <w:r w:rsidR="001E367D" w:rsidRPr="00991BAA">
        <w:rPr>
          <w:sz w:val="24"/>
        </w:rPr>
        <w:t>BU7545IM</w:t>
      </w:r>
      <w:r w:rsidRPr="00991BAA">
        <w:rPr>
          <w:sz w:val="24"/>
        </w:rPr>
        <w:tab/>
      </w:r>
      <w:r w:rsidRPr="00991BAA">
        <w:rPr>
          <w:sz w:val="24"/>
        </w:rPr>
        <w:tab/>
      </w:r>
      <w:r w:rsidRPr="00991BAA">
        <w:rPr>
          <w:sz w:val="24"/>
        </w:rPr>
        <w:tab/>
      </w:r>
      <w:r w:rsidR="001E367D" w:rsidRPr="00991BAA">
        <w:rPr>
          <w:sz w:val="24"/>
        </w:rPr>
        <w:tab/>
      </w:r>
      <w:r w:rsidR="001E367D" w:rsidRPr="00991BAA">
        <w:rPr>
          <w:sz w:val="24"/>
        </w:rPr>
        <w:tab/>
      </w:r>
      <w:r w:rsidRPr="00991BAA">
        <w:rPr>
          <w:sz w:val="24"/>
        </w:rPr>
        <w:t xml:space="preserve">Operator: </w:t>
      </w:r>
      <w:r w:rsidRPr="00991BAA">
        <w:rPr>
          <w:sz w:val="24"/>
        </w:rPr>
        <w:tab/>
      </w:r>
      <w:r w:rsidRPr="00991BAA">
        <w:rPr>
          <w:sz w:val="24"/>
        </w:rPr>
        <w:tab/>
      </w:r>
      <w:r w:rsidR="001E367D" w:rsidRPr="00991BAA">
        <w:rPr>
          <w:sz w:val="24"/>
        </w:rPr>
        <w:t>The Valspar (UK) Corporation Ltd</w:t>
      </w:r>
    </w:p>
    <w:p w14:paraId="27B10DA1" w14:textId="77777777" w:rsidR="00EE428B" w:rsidRPr="00991BAA" w:rsidRDefault="00EE428B" w:rsidP="00EE428B">
      <w:pPr>
        <w:pStyle w:val="Header"/>
        <w:tabs>
          <w:tab w:val="clear" w:pos="4153"/>
          <w:tab w:val="clear" w:pos="8306"/>
        </w:tabs>
        <w:rPr>
          <w:rFonts w:ascii="Arial" w:hAnsi="Arial"/>
        </w:rPr>
      </w:pPr>
    </w:p>
    <w:p w14:paraId="27B10DA2" w14:textId="550BBE50" w:rsidR="00EE428B" w:rsidRPr="00991BAA" w:rsidRDefault="00147793" w:rsidP="00EE428B">
      <w:pPr>
        <w:rPr>
          <w:rFonts w:ascii="Arial" w:hAnsi="Arial"/>
          <w:i/>
        </w:rPr>
      </w:pPr>
      <w:r w:rsidRPr="00991BAA">
        <w:rPr>
          <w:rFonts w:ascii="Arial" w:hAnsi="Arial"/>
        </w:rPr>
        <w:t>Facility</w:t>
      </w:r>
      <w:r w:rsidR="00EE428B" w:rsidRPr="00991BAA">
        <w:rPr>
          <w:rFonts w:ascii="Arial" w:hAnsi="Arial"/>
        </w:rPr>
        <w:t>:</w:t>
      </w:r>
      <w:r w:rsidR="00EE428B" w:rsidRPr="00991BAA">
        <w:rPr>
          <w:rFonts w:ascii="Arial" w:hAnsi="Arial"/>
        </w:rPr>
        <w:tab/>
      </w:r>
      <w:r w:rsidR="00EE428B" w:rsidRPr="00991BAA">
        <w:rPr>
          <w:rFonts w:ascii="Arial" w:hAnsi="Arial"/>
        </w:rPr>
        <w:tab/>
      </w:r>
      <w:r w:rsidR="001E367D" w:rsidRPr="00991BAA">
        <w:rPr>
          <w:rFonts w:ascii="Arial" w:hAnsi="Arial"/>
        </w:rPr>
        <w:t>Deeside Packaging Coatings</w:t>
      </w:r>
      <w:r w:rsidR="00EE428B" w:rsidRPr="00991BAA">
        <w:rPr>
          <w:rFonts w:ascii="Arial" w:hAnsi="Arial"/>
        </w:rPr>
        <w:tab/>
      </w:r>
      <w:r w:rsidR="00EE428B" w:rsidRPr="00991BAA">
        <w:rPr>
          <w:rFonts w:ascii="Arial" w:hAnsi="Arial"/>
        </w:rPr>
        <w:tab/>
      </w:r>
      <w:r w:rsidR="00591DF3">
        <w:rPr>
          <w:rFonts w:ascii="Arial" w:hAnsi="Arial"/>
        </w:rPr>
        <w:tab/>
      </w:r>
      <w:r w:rsidR="00EE428B" w:rsidRPr="00991BAA">
        <w:rPr>
          <w:rFonts w:ascii="Arial" w:hAnsi="Arial"/>
        </w:rPr>
        <w:t xml:space="preserve">Form Number: </w:t>
      </w:r>
      <w:r w:rsidR="00EE428B" w:rsidRPr="00991BAA">
        <w:rPr>
          <w:rFonts w:ascii="Arial" w:hAnsi="Arial"/>
        </w:rPr>
        <w:tab/>
        <w:t xml:space="preserve">Energy1 / </w:t>
      </w:r>
      <w:r w:rsidR="002A1006">
        <w:rPr>
          <w:rFonts w:ascii="Arial" w:hAnsi="Arial"/>
        </w:rPr>
        <w:t>11/12/17</w:t>
      </w:r>
    </w:p>
    <w:p w14:paraId="27B10DA3" w14:textId="77777777" w:rsidR="00EE428B" w:rsidRPr="00125F66" w:rsidRDefault="00EE428B" w:rsidP="00EE428B">
      <w:pPr>
        <w:rPr>
          <w:rFonts w:ascii="Arial" w:hAnsi="Arial"/>
        </w:rPr>
      </w:pPr>
    </w:p>
    <w:p w14:paraId="27B10DA4" w14:textId="455217A3"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221D87" w:rsidRPr="00221D87">
        <w:rPr>
          <w:color w:val="FF0000"/>
          <w:sz w:val="24"/>
          <w:szCs w:val="24"/>
        </w:rPr>
        <w:t>XXXX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8F443C">
            <w:pPr>
              <w:pStyle w:val="AgencyStdParagraph"/>
            </w:pPr>
          </w:p>
          <w:p w14:paraId="27B10DA7" w14:textId="77777777" w:rsidR="00EE428B" w:rsidRPr="00125F66" w:rsidRDefault="00EE428B" w:rsidP="008F443C">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8F443C">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8F443C">
            <w:pPr>
              <w:pStyle w:val="AgencyStdParagraph"/>
            </w:pPr>
          </w:p>
          <w:p w14:paraId="27B10DAA" w14:textId="77777777" w:rsidR="00EE428B" w:rsidRPr="00125F66" w:rsidRDefault="00EE428B" w:rsidP="008F443C">
            <w:pPr>
              <w:pStyle w:val="AgencyStdParagraph"/>
            </w:pPr>
            <w:r w:rsidRPr="00125F66">
              <w:t>Specific Usage</w:t>
            </w:r>
          </w:p>
          <w:p w14:paraId="27B10DAB" w14:textId="77777777" w:rsidR="00EE428B" w:rsidRPr="00125F66" w:rsidRDefault="00EE428B" w:rsidP="008F443C">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8F443C">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8F443C">
            <w:pPr>
              <w:pStyle w:val="AgencyStdParagraph"/>
            </w:pPr>
          </w:p>
        </w:tc>
        <w:tc>
          <w:tcPr>
            <w:tcW w:w="3261" w:type="dxa"/>
            <w:vMerge w:val="restart"/>
            <w:shd w:val="solid" w:color="auto" w:fill="auto"/>
          </w:tcPr>
          <w:p w14:paraId="27B10DAF" w14:textId="77777777" w:rsidR="00EE428B" w:rsidRPr="00125F66" w:rsidRDefault="00EE428B" w:rsidP="008F443C">
            <w:pPr>
              <w:pStyle w:val="AgencyStdParagraph"/>
            </w:pPr>
          </w:p>
          <w:p w14:paraId="27B10DB0" w14:textId="77777777" w:rsidR="00EE428B" w:rsidRPr="00125F66" w:rsidRDefault="00EE428B" w:rsidP="008F443C">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8F443C">
            <w:pPr>
              <w:pStyle w:val="AgencyStdParagraph"/>
            </w:pPr>
            <w:r w:rsidRPr="00125F66">
              <w:t>Primary Energy</w:t>
            </w:r>
          </w:p>
          <w:p w14:paraId="27B10DB2" w14:textId="77777777" w:rsidR="00EE428B" w:rsidRPr="00125F66" w:rsidRDefault="00EE428B" w:rsidP="008F443C">
            <w:pPr>
              <w:pStyle w:val="AgencyStdParagraph"/>
            </w:pPr>
            <w:r w:rsidRPr="00125F66">
              <w:t>(MWh)</w:t>
            </w:r>
          </w:p>
        </w:tc>
        <w:tc>
          <w:tcPr>
            <w:tcW w:w="4111" w:type="dxa"/>
            <w:vMerge/>
          </w:tcPr>
          <w:p w14:paraId="27B10DB3" w14:textId="77777777" w:rsidR="00EE428B" w:rsidRPr="00125F66" w:rsidRDefault="00EE428B" w:rsidP="008F443C">
            <w:pPr>
              <w:pStyle w:val="AgencyStdParagraph"/>
            </w:pPr>
          </w:p>
        </w:tc>
        <w:tc>
          <w:tcPr>
            <w:tcW w:w="283" w:type="dxa"/>
            <w:tcBorders>
              <w:top w:val="nil"/>
              <w:bottom w:val="nil"/>
              <w:right w:val="nil"/>
            </w:tcBorders>
          </w:tcPr>
          <w:p w14:paraId="27B10DB4" w14:textId="77777777" w:rsidR="00EE428B" w:rsidRPr="00125F66" w:rsidRDefault="00EE428B" w:rsidP="008F443C">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8F443C">
            <w:pPr>
              <w:pStyle w:val="AgencyStdParagraph"/>
            </w:pPr>
          </w:p>
        </w:tc>
        <w:tc>
          <w:tcPr>
            <w:tcW w:w="3261" w:type="dxa"/>
            <w:vMerge/>
            <w:shd w:val="solid" w:color="auto" w:fill="auto"/>
          </w:tcPr>
          <w:p w14:paraId="27B10DB7" w14:textId="77777777" w:rsidR="00EE428B" w:rsidRPr="00125F66" w:rsidRDefault="00EE428B" w:rsidP="008F443C">
            <w:pPr>
              <w:pStyle w:val="AgencyStdParagraph"/>
            </w:pPr>
          </w:p>
        </w:tc>
        <w:tc>
          <w:tcPr>
            <w:tcW w:w="3260" w:type="dxa"/>
            <w:vMerge/>
            <w:shd w:val="solid" w:color="auto" w:fill="auto"/>
          </w:tcPr>
          <w:p w14:paraId="27B10DB8" w14:textId="77777777" w:rsidR="00EE428B" w:rsidRPr="00125F66" w:rsidRDefault="00EE428B" w:rsidP="008F443C">
            <w:pPr>
              <w:pStyle w:val="AgencyStdParagraph"/>
            </w:pPr>
          </w:p>
        </w:tc>
        <w:tc>
          <w:tcPr>
            <w:tcW w:w="4111" w:type="dxa"/>
            <w:vMerge/>
          </w:tcPr>
          <w:p w14:paraId="27B10DB9" w14:textId="77777777" w:rsidR="00EE428B" w:rsidRPr="00125F66" w:rsidRDefault="00EE428B" w:rsidP="008F443C">
            <w:pPr>
              <w:pStyle w:val="AgencyStdParagraph"/>
            </w:pPr>
          </w:p>
        </w:tc>
        <w:tc>
          <w:tcPr>
            <w:tcW w:w="283" w:type="dxa"/>
            <w:vMerge w:val="restart"/>
            <w:tcBorders>
              <w:top w:val="nil"/>
              <w:bottom w:val="nil"/>
              <w:right w:val="nil"/>
            </w:tcBorders>
          </w:tcPr>
          <w:p w14:paraId="27B10DBA" w14:textId="77777777" w:rsidR="00EE428B" w:rsidRPr="00125F66" w:rsidRDefault="00EE428B" w:rsidP="008F443C">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8F443C">
            <w:pPr>
              <w:pStyle w:val="AgencyStdParagraph"/>
            </w:pPr>
          </w:p>
        </w:tc>
        <w:tc>
          <w:tcPr>
            <w:tcW w:w="3261" w:type="dxa"/>
            <w:vMerge/>
            <w:shd w:val="solid" w:color="auto" w:fill="auto"/>
          </w:tcPr>
          <w:p w14:paraId="27B10DBD" w14:textId="77777777" w:rsidR="00EE428B" w:rsidRPr="00125F66" w:rsidRDefault="00EE428B" w:rsidP="008F443C">
            <w:pPr>
              <w:pStyle w:val="AgencyStdParagraph"/>
            </w:pPr>
          </w:p>
        </w:tc>
        <w:tc>
          <w:tcPr>
            <w:tcW w:w="3260" w:type="dxa"/>
            <w:vMerge/>
            <w:shd w:val="solid" w:color="auto" w:fill="auto"/>
          </w:tcPr>
          <w:p w14:paraId="27B10DBE" w14:textId="77777777" w:rsidR="00EE428B" w:rsidRPr="00125F66" w:rsidRDefault="00EE428B" w:rsidP="008F443C">
            <w:pPr>
              <w:pStyle w:val="AgencyStdParagraph"/>
            </w:pPr>
          </w:p>
        </w:tc>
        <w:tc>
          <w:tcPr>
            <w:tcW w:w="4111" w:type="dxa"/>
            <w:vMerge/>
          </w:tcPr>
          <w:p w14:paraId="27B10DBF" w14:textId="77777777" w:rsidR="00EE428B" w:rsidRPr="00125F66" w:rsidRDefault="00EE428B" w:rsidP="008F443C">
            <w:pPr>
              <w:pStyle w:val="AgencyStdParagraph"/>
            </w:pPr>
          </w:p>
        </w:tc>
        <w:tc>
          <w:tcPr>
            <w:tcW w:w="283" w:type="dxa"/>
            <w:vMerge/>
            <w:tcBorders>
              <w:top w:val="nil"/>
              <w:bottom w:val="nil"/>
              <w:right w:val="nil"/>
            </w:tcBorders>
          </w:tcPr>
          <w:p w14:paraId="27B10DC0" w14:textId="77777777" w:rsidR="00EE428B" w:rsidRPr="00125F66" w:rsidRDefault="00EE428B" w:rsidP="008F443C">
            <w:pPr>
              <w:pStyle w:val="AgencyStdParagraph"/>
            </w:pPr>
          </w:p>
        </w:tc>
      </w:tr>
      <w:tr w:rsidR="00EE428B" w:rsidRPr="00125F66" w14:paraId="27B10DC7" w14:textId="77777777" w:rsidTr="000A3766">
        <w:tc>
          <w:tcPr>
            <w:tcW w:w="3510" w:type="dxa"/>
          </w:tcPr>
          <w:p w14:paraId="27B10DC2" w14:textId="77777777" w:rsidR="00EE428B" w:rsidRPr="00125F66" w:rsidRDefault="00EE428B" w:rsidP="008F443C">
            <w:pPr>
              <w:pStyle w:val="AgencyStdParagraph"/>
            </w:pPr>
          </w:p>
        </w:tc>
        <w:tc>
          <w:tcPr>
            <w:tcW w:w="3261" w:type="dxa"/>
          </w:tcPr>
          <w:p w14:paraId="27B10DC3" w14:textId="77777777" w:rsidR="00EE428B" w:rsidRPr="00125F66" w:rsidRDefault="00EE428B" w:rsidP="008F443C">
            <w:pPr>
              <w:pStyle w:val="AgencyStdParagraph"/>
            </w:pPr>
          </w:p>
        </w:tc>
        <w:tc>
          <w:tcPr>
            <w:tcW w:w="3260" w:type="dxa"/>
          </w:tcPr>
          <w:p w14:paraId="27B10DC4" w14:textId="77777777" w:rsidR="00EE428B" w:rsidRPr="00125F66" w:rsidRDefault="00EE428B" w:rsidP="008F443C">
            <w:pPr>
              <w:pStyle w:val="AgencyStdParagraph"/>
            </w:pPr>
          </w:p>
        </w:tc>
        <w:tc>
          <w:tcPr>
            <w:tcW w:w="4111" w:type="dxa"/>
          </w:tcPr>
          <w:p w14:paraId="27B10DC5" w14:textId="77777777" w:rsidR="00EE428B" w:rsidRPr="00125F66" w:rsidRDefault="00EE428B" w:rsidP="008F443C">
            <w:pPr>
              <w:pStyle w:val="AgencyStdParagraph"/>
            </w:pPr>
          </w:p>
        </w:tc>
        <w:tc>
          <w:tcPr>
            <w:tcW w:w="283" w:type="dxa"/>
            <w:tcBorders>
              <w:top w:val="nil"/>
              <w:bottom w:val="nil"/>
              <w:right w:val="nil"/>
            </w:tcBorders>
          </w:tcPr>
          <w:p w14:paraId="27B10DC6" w14:textId="77777777" w:rsidR="00EE428B" w:rsidRPr="00125F66" w:rsidRDefault="00EE428B" w:rsidP="008F443C">
            <w:pPr>
              <w:pStyle w:val="AgencyStdParagraph"/>
            </w:pPr>
          </w:p>
        </w:tc>
      </w:tr>
      <w:tr w:rsidR="00EE428B" w:rsidRPr="00125F66" w14:paraId="27B10DCD" w14:textId="77777777" w:rsidTr="000A3766">
        <w:tc>
          <w:tcPr>
            <w:tcW w:w="3510" w:type="dxa"/>
          </w:tcPr>
          <w:p w14:paraId="27B10DC8" w14:textId="77777777" w:rsidR="00EE428B" w:rsidRPr="00125F66" w:rsidRDefault="00EE428B" w:rsidP="008F443C">
            <w:pPr>
              <w:pStyle w:val="AgencyStdParagraph"/>
            </w:pPr>
            <w:r w:rsidRPr="00125F66">
              <w:t>Electricity *</w:t>
            </w:r>
          </w:p>
        </w:tc>
        <w:tc>
          <w:tcPr>
            <w:tcW w:w="3261" w:type="dxa"/>
          </w:tcPr>
          <w:p w14:paraId="27B10DC9" w14:textId="77777777" w:rsidR="00EE428B" w:rsidRPr="00125F66" w:rsidRDefault="00EE428B" w:rsidP="008F443C">
            <w:pPr>
              <w:pStyle w:val="AgencyStdParagraph"/>
            </w:pPr>
            <w:r w:rsidRPr="00125F66">
              <w:t>MWh</w:t>
            </w:r>
          </w:p>
        </w:tc>
        <w:tc>
          <w:tcPr>
            <w:tcW w:w="3260" w:type="dxa"/>
          </w:tcPr>
          <w:p w14:paraId="27B10DCA" w14:textId="77777777" w:rsidR="00EE428B" w:rsidRPr="00125F66" w:rsidRDefault="00EE428B" w:rsidP="008F443C">
            <w:pPr>
              <w:pStyle w:val="AgencyStdParagraph"/>
            </w:pPr>
          </w:p>
        </w:tc>
        <w:tc>
          <w:tcPr>
            <w:tcW w:w="4111" w:type="dxa"/>
          </w:tcPr>
          <w:p w14:paraId="27B10DCB" w14:textId="77777777" w:rsidR="00EE428B" w:rsidRPr="00125F66" w:rsidRDefault="00EE428B" w:rsidP="008F443C">
            <w:pPr>
              <w:pStyle w:val="AgencyStdParagraph"/>
            </w:pPr>
          </w:p>
        </w:tc>
        <w:tc>
          <w:tcPr>
            <w:tcW w:w="283" w:type="dxa"/>
            <w:tcBorders>
              <w:top w:val="nil"/>
              <w:bottom w:val="nil"/>
              <w:right w:val="nil"/>
            </w:tcBorders>
          </w:tcPr>
          <w:p w14:paraId="27B10DCC" w14:textId="77777777" w:rsidR="00EE428B" w:rsidRPr="00125F66" w:rsidRDefault="00EE428B" w:rsidP="008F443C">
            <w:pPr>
              <w:pStyle w:val="AgencyStdParagraph"/>
            </w:pPr>
          </w:p>
        </w:tc>
      </w:tr>
      <w:tr w:rsidR="00EE428B" w:rsidRPr="00125F66" w14:paraId="27B10DD3" w14:textId="77777777" w:rsidTr="000A3766">
        <w:tc>
          <w:tcPr>
            <w:tcW w:w="3510" w:type="dxa"/>
          </w:tcPr>
          <w:p w14:paraId="27B10DCE" w14:textId="77777777" w:rsidR="00EE428B" w:rsidRPr="00125F66" w:rsidRDefault="00EE428B" w:rsidP="008F443C">
            <w:pPr>
              <w:pStyle w:val="AgencyStdParagraph"/>
            </w:pPr>
            <w:r w:rsidRPr="00125F66">
              <w:t>Natural Gas</w:t>
            </w:r>
          </w:p>
        </w:tc>
        <w:tc>
          <w:tcPr>
            <w:tcW w:w="3261" w:type="dxa"/>
          </w:tcPr>
          <w:p w14:paraId="27B10DCF" w14:textId="77777777" w:rsidR="00EE428B" w:rsidRPr="00125F66" w:rsidRDefault="00EE428B" w:rsidP="008F443C">
            <w:pPr>
              <w:pStyle w:val="AgencyStdParagraph"/>
            </w:pPr>
            <w:r w:rsidRPr="00125F66">
              <w:t>MWh</w:t>
            </w:r>
          </w:p>
        </w:tc>
        <w:tc>
          <w:tcPr>
            <w:tcW w:w="3260" w:type="dxa"/>
          </w:tcPr>
          <w:p w14:paraId="27B10DD0" w14:textId="77777777" w:rsidR="00EE428B" w:rsidRPr="00125F66" w:rsidRDefault="00EE428B" w:rsidP="008F443C">
            <w:pPr>
              <w:pStyle w:val="AgencyStdParagraph"/>
            </w:pPr>
          </w:p>
        </w:tc>
        <w:tc>
          <w:tcPr>
            <w:tcW w:w="4111" w:type="dxa"/>
          </w:tcPr>
          <w:p w14:paraId="27B10DD1" w14:textId="77777777" w:rsidR="00EE428B" w:rsidRPr="00125F66" w:rsidRDefault="00EE428B" w:rsidP="008F443C">
            <w:pPr>
              <w:pStyle w:val="AgencyStdParagraph"/>
            </w:pPr>
          </w:p>
        </w:tc>
        <w:tc>
          <w:tcPr>
            <w:tcW w:w="283" w:type="dxa"/>
            <w:tcBorders>
              <w:top w:val="nil"/>
              <w:bottom w:val="nil"/>
              <w:right w:val="nil"/>
            </w:tcBorders>
          </w:tcPr>
          <w:p w14:paraId="27B10DD2" w14:textId="77777777" w:rsidR="00EE428B" w:rsidRPr="00125F66" w:rsidRDefault="00EE428B" w:rsidP="008F443C">
            <w:pPr>
              <w:pStyle w:val="AgencyStdParagraph"/>
            </w:pPr>
          </w:p>
        </w:tc>
      </w:tr>
      <w:tr w:rsidR="00EE428B" w:rsidRPr="00125F66" w14:paraId="27B10DD9" w14:textId="77777777" w:rsidTr="000A3766">
        <w:tc>
          <w:tcPr>
            <w:tcW w:w="3510" w:type="dxa"/>
          </w:tcPr>
          <w:p w14:paraId="27B10DD4" w14:textId="77777777" w:rsidR="00EE428B" w:rsidRPr="00125F66" w:rsidRDefault="00EE428B" w:rsidP="008F443C">
            <w:pPr>
              <w:pStyle w:val="AgencyStdParagraph"/>
            </w:pPr>
            <w:r w:rsidRPr="00125F66">
              <w:t>Gas Oil</w:t>
            </w:r>
          </w:p>
        </w:tc>
        <w:tc>
          <w:tcPr>
            <w:tcW w:w="3261" w:type="dxa"/>
          </w:tcPr>
          <w:p w14:paraId="27B10DD5" w14:textId="77777777" w:rsidR="00EE428B" w:rsidRPr="00125F66" w:rsidRDefault="00EE428B" w:rsidP="008F443C">
            <w:pPr>
              <w:pStyle w:val="AgencyStdParagraph"/>
            </w:pPr>
            <w:r w:rsidRPr="00125F66">
              <w:t>tonnes</w:t>
            </w:r>
          </w:p>
        </w:tc>
        <w:tc>
          <w:tcPr>
            <w:tcW w:w="3260" w:type="dxa"/>
          </w:tcPr>
          <w:p w14:paraId="27B10DD6" w14:textId="77777777" w:rsidR="00EE428B" w:rsidRPr="00125F66" w:rsidRDefault="00EE428B" w:rsidP="008F443C">
            <w:pPr>
              <w:pStyle w:val="AgencyStdParagraph"/>
            </w:pPr>
          </w:p>
        </w:tc>
        <w:tc>
          <w:tcPr>
            <w:tcW w:w="4111" w:type="dxa"/>
          </w:tcPr>
          <w:p w14:paraId="27B10DD7" w14:textId="77777777" w:rsidR="00EE428B" w:rsidRPr="00125F66" w:rsidRDefault="00EE428B" w:rsidP="008F443C">
            <w:pPr>
              <w:pStyle w:val="AgencyStdParagraph"/>
            </w:pPr>
          </w:p>
        </w:tc>
        <w:tc>
          <w:tcPr>
            <w:tcW w:w="283" w:type="dxa"/>
            <w:tcBorders>
              <w:top w:val="nil"/>
              <w:bottom w:val="nil"/>
              <w:right w:val="nil"/>
            </w:tcBorders>
          </w:tcPr>
          <w:p w14:paraId="27B10DD8" w14:textId="77777777" w:rsidR="00EE428B" w:rsidRPr="00125F66" w:rsidRDefault="00EE428B" w:rsidP="008F443C">
            <w:pPr>
              <w:pStyle w:val="AgencyStdParagraph"/>
            </w:pPr>
          </w:p>
        </w:tc>
      </w:tr>
      <w:tr w:rsidR="00EE428B" w:rsidRPr="00125F66" w14:paraId="27B10DE5" w14:textId="77777777" w:rsidTr="000A3766">
        <w:tc>
          <w:tcPr>
            <w:tcW w:w="3510" w:type="dxa"/>
          </w:tcPr>
          <w:p w14:paraId="27B10DE0" w14:textId="77777777" w:rsidR="00EE428B" w:rsidRPr="00125F66" w:rsidRDefault="00EE428B" w:rsidP="008F443C">
            <w:pPr>
              <w:pStyle w:val="AgencyStdParagraph"/>
            </w:pPr>
          </w:p>
        </w:tc>
        <w:tc>
          <w:tcPr>
            <w:tcW w:w="3261" w:type="dxa"/>
          </w:tcPr>
          <w:p w14:paraId="27B10DE1" w14:textId="77777777" w:rsidR="00EE428B" w:rsidRPr="00125F66" w:rsidRDefault="00EE428B" w:rsidP="008F443C">
            <w:pPr>
              <w:pStyle w:val="AgencyStdParagraph"/>
            </w:pPr>
          </w:p>
        </w:tc>
        <w:tc>
          <w:tcPr>
            <w:tcW w:w="3260" w:type="dxa"/>
          </w:tcPr>
          <w:p w14:paraId="27B10DE2" w14:textId="77777777" w:rsidR="00EE428B" w:rsidRPr="00125F66" w:rsidRDefault="00EE428B" w:rsidP="008F443C">
            <w:pPr>
              <w:pStyle w:val="AgencyStdParagraph"/>
            </w:pPr>
          </w:p>
        </w:tc>
        <w:tc>
          <w:tcPr>
            <w:tcW w:w="4111" w:type="dxa"/>
          </w:tcPr>
          <w:p w14:paraId="27B10DE3" w14:textId="77777777" w:rsidR="00EE428B" w:rsidRPr="00125F66" w:rsidRDefault="00EE428B" w:rsidP="008F443C">
            <w:pPr>
              <w:pStyle w:val="AgencyStdParagraph"/>
            </w:pPr>
          </w:p>
        </w:tc>
        <w:tc>
          <w:tcPr>
            <w:tcW w:w="283" w:type="dxa"/>
            <w:tcBorders>
              <w:top w:val="nil"/>
              <w:bottom w:val="nil"/>
              <w:right w:val="nil"/>
            </w:tcBorders>
          </w:tcPr>
          <w:p w14:paraId="27B10DE4" w14:textId="77777777" w:rsidR="00EE428B" w:rsidRPr="00125F66" w:rsidRDefault="00EE428B" w:rsidP="008F443C">
            <w:pPr>
              <w:pStyle w:val="AgencyStdParagraph"/>
            </w:pPr>
          </w:p>
        </w:tc>
      </w:tr>
      <w:tr w:rsidR="00EE428B" w:rsidRPr="00125F66" w14:paraId="27B10DEB" w14:textId="77777777" w:rsidTr="000A3766">
        <w:tc>
          <w:tcPr>
            <w:tcW w:w="3510" w:type="dxa"/>
          </w:tcPr>
          <w:p w14:paraId="27B10DE6" w14:textId="77777777" w:rsidR="00EE428B" w:rsidRPr="00125F66" w:rsidRDefault="00EE428B" w:rsidP="008F443C">
            <w:pPr>
              <w:pStyle w:val="AgencyStdParagraph"/>
            </w:pPr>
            <w:r w:rsidRPr="00125F66">
              <w:t>TOTAL</w:t>
            </w:r>
          </w:p>
        </w:tc>
        <w:tc>
          <w:tcPr>
            <w:tcW w:w="3261" w:type="dxa"/>
          </w:tcPr>
          <w:p w14:paraId="27B10DE7" w14:textId="77777777" w:rsidR="00EE428B" w:rsidRPr="00125F66" w:rsidRDefault="00EE428B" w:rsidP="008F443C">
            <w:pPr>
              <w:pStyle w:val="AgencyStdParagraph"/>
            </w:pPr>
            <w:r w:rsidRPr="00125F66">
              <w:t>-</w:t>
            </w:r>
          </w:p>
        </w:tc>
        <w:tc>
          <w:tcPr>
            <w:tcW w:w="3260" w:type="dxa"/>
          </w:tcPr>
          <w:p w14:paraId="27B10DE8" w14:textId="77777777" w:rsidR="00EE428B" w:rsidRPr="00125F66" w:rsidRDefault="00EE428B" w:rsidP="008F443C">
            <w:pPr>
              <w:pStyle w:val="AgencyStdParagraph"/>
            </w:pPr>
          </w:p>
        </w:tc>
        <w:tc>
          <w:tcPr>
            <w:tcW w:w="4111" w:type="dxa"/>
          </w:tcPr>
          <w:p w14:paraId="27B10DE9" w14:textId="77777777" w:rsidR="00EE428B" w:rsidRPr="00125F66" w:rsidRDefault="00EE428B" w:rsidP="008F443C">
            <w:pPr>
              <w:pStyle w:val="AgencyStdParagraph"/>
            </w:pPr>
          </w:p>
        </w:tc>
        <w:tc>
          <w:tcPr>
            <w:tcW w:w="283" w:type="dxa"/>
            <w:tcBorders>
              <w:top w:val="nil"/>
              <w:bottom w:val="nil"/>
              <w:right w:val="nil"/>
            </w:tcBorders>
          </w:tcPr>
          <w:p w14:paraId="27B10DEA" w14:textId="77777777" w:rsidR="00EE428B" w:rsidRPr="00125F66" w:rsidRDefault="00EE428B" w:rsidP="008F443C">
            <w:pPr>
              <w:pStyle w:val="AgencyStdParagraph"/>
            </w:pPr>
          </w:p>
        </w:tc>
      </w:tr>
    </w:tbl>
    <w:p w14:paraId="27B10DF2" w14:textId="77777777" w:rsidR="00EE428B" w:rsidRPr="00125F66" w:rsidRDefault="00EE428B" w:rsidP="008F443C">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8F443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8F443C">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8F443C">
            <w:pPr>
              <w:pStyle w:val="AgencyStdParagraph"/>
            </w:pPr>
          </w:p>
          <w:p w14:paraId="27B10DF6" w14:textId="77777777" w:rsidR="00EE428B" w:rsidRPr="00125F66" w:rsidRDefault="00EE428B" w:rsidP="008F443C">
            <w:pPr>
              <w:pStyle w:val="AgencyStdParagraph"/>
            </w:pPr>
          </w:p>
          <w:p w14:paraId="27B10DF7" w14:textId="77777777" w:rsidR="00EE428B" w:rsidRPr="00125F66" w:rsidRDefault="00EE428B" w:rsidP="008F443C">
            <w:pPr>
              <w:pStyle w:val="AgencyStdParagraph"/>
            </w:pPr>
          </w:p>
          <w:p w14:paraId="27B10DF8" w14:textId="77777777" w:rsidR="00EE428B" w:rsidRPr="00125F66" w:rsidRDefault="00EE428B" w:rsidP="008F443C">
            <w:pPr>
              <w:pStyle w:val="AgencyStdParagraph"/>
            </w:pPr>
          </w:p>
        </w:tc>
      </w:tr>
    </w:tbl>
    <w:p w14:paraId="27B10DFA" w14:textId="77777777" w:rsidR="00EE428B" w:rsidRPr="00125F66" w:rsidRDefault="00EE428B" w:rsidP="008F443C">
      <w:pPr>
        <w:pStyle w:val="AgencyStdParagraph"/>
      </w:pPr>
    </w:p>
    <w:p w14:paraId="27B10DFB" w14:textId="77777777" w:rsidR="00EE428B" w:rsidRPr="00125F66" w:rsidRDefault="00EE428B" w:rsidP="008F443C">
      <w:pPr>
        <w:pStyle w:val="AgencyStdParagraph"/>
      </w:pPr>
    </w:p>
    <w:p w14:paraId="27B10DFC" w14:textId="77777777" w:rsidR="00EE428B" w:rsidRPr="00125F66" w:rsidRDefault="00EE428B" w:rsidP="008F443C">
      <w:pPr>
        <w:pStyle w:val="AgencyStdParagraph"/>
      </w:pPr>
    </w:p>
    <w:p w14:paraId="27B10DFD" w14:textId="77777777" w:rsidR="00EE428B" w:rsidRPr="00125F66" w:rsidRDefault="00EE428B" w:rsidP="008F443C">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8F443C">
      <w:pPr>
        <w:pStyle w:val="AgencyStdParagraph"/>
      </w:pPr>
      <w:r w:rsidRPr="00125F66">
        <w:tab/>
        <w:t>(Authorised to sign as representative of Operator)</w:t>
      </w:r>
    </w:p>
    <w:p w14:paraId="27B10E00" w14:textId="77777777" w:rsidR="00EA3949" w:rsidRPr="00125F66" w:rsidRDefault="00EA3949" w:rsidP="008F443C">
      <w:pPr>
        <w:pStyle w:val="AgencyStdParagraph"/>
      </w:pPr>
    </w:p>
    <w:p w14:paraId="27B10E46" w14:textId="452DCA33" w:rsidR="008F443C" w:rsidRPr="00125F66" w:rsidRDefault="008F443C" w:rsidP="008F443C">
      <w:pPr>
        <w:pStyle w:val="AgencyStdParagraph"/>
      </w:pPr>
    </w:p>
    <w:sectPr w:rsidR="008F443C" w:rsidRPr="00125F66" w:rsidSect="007532BF">
      <w:pgSz w:w="16840" w:h="11907" w:orient="landscape" w:code="9"/>
      <w:pgMar w:top="709" w:right="992" w:bottom="1135"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10F92" w14:textId="77777777" w:rsidR="002A1006" w:rsidRDefault="002A1006">
      <w:r>
        <w:separator/>
      </w:r>
    </w:p>
  </w:endnote>
  <w:endnote w:type="continuationSeparator" w:id="0">
    <w:p w14:paraId="27B10F93" w14:textId="77777777" w:rsidR="002A1006" w:rsidRDefault="002A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4" w14:textId="77777777" w:rsidR="002A1006" w:rsidRDefault="002A10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2A1006" w:rsidRDefault="002A10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506550"/>
      <w:docPartObj>
        <w:docPartGallery w:val="Page Numbers (Bottom of Page)"/>
        <w:docPartUnique/>
      </w:docPartObj>
    </w:sdtPr>
    <w:sdtEndPr>
      <w:rPr>
        <w:noProof/>
      </w:rPr>
    </w:sdtEndPr>
    <w:sdtContent>
      <w:p w14:paraId="1B16D2E6" w14:textId="6AE50C93" w:rsidR="009679ED" w:rsidRDefault="009679ED" w:rsidP="009679ED">
        <w:pPr>
          <w:pStyle w:val="Footer"/>
        </w:pPr>
        <w:r w:rsidRPr="00546F5D">
          <w:t>Permit Number   EPR/</w:t>
        </w:r>
        <w:r>
          <w:t>BU7545IM/V002</w:t>
        </w:r>
        <w:proofErr w:type="gramStart"/>
        <w:r w:rsidRPr="00546F5D">
          <w:tab/>
          <w:t xml:space="preserve">  </w:t>
        </w:r>
        <w:r>
          <w:rPr>
            <w:rStyle w:val="PageNumber"/>
            <w:szCs w:val="18"/>
          </w:rPr>
          <w:t>1</w:t>
        </w:r>
        <w:r w:rsidR="0089472C">
          <w:rPr>
            <w:rStyle w:val="PageNumber"/>
            <w:szCs w:val="18"/>
          </w:rPr>
          <w:t>4</w:t>
        </w:r>
        <w:proofErr w:type="gramEnd"/>
        <w:r>
          <w:rPr>
            <w:rStyle w:val="PageNumber"/>
            <w:szCs w:val="18"/>
          </w:rPr>
          <w:t>/12/17</w:t>
        </w:r>
        <w:r>
          <w:rPr>
            <w:rStyle w:val="PageNumber"/>
            <w:szCs w:val="18"/>
          </w:rPr>
          <w:tab/>
        </w:r>
        <w:r>
          <w:fldChar w:fldCharType="begin"/>
        </w:r>
        <w:r>
          <w:instrText xml:space="preserve"> PAGE   \* MERGEFORMAT </w:instrText>
        </w:r>
        <w:r>
          <w:fldChar w:fldCharType="separate"/>
        </w:r>
        <w:r w:rsidR="00A32B7B">
          <w:rPr>
            <w:noProof/>
          </w:rPr>
          <w:t>iv</w:t>
        </w:r>
        <w:r>
          <w:rPr>
            <w:noProof/>
          </w:rPr>
          <w:fldChar w:fldCharType="end"/>
        </w:r>
      </w:p>
    </w:sdtContent>
  </w:sdt>
  <w:p w14:paraId="27B10F98" w14:textId="474AC93C" w:rsidR="002A1006" w:rsidRPr="00546F5D" w:rsidRDefault="002A1006" w:rsidP="00546F5D">
    <w:pPr>
      <w:pStyle w:val="Footer"/>
      <w:rPr>
        <w:rStyle w:val="FilenameCha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A" w14:textId="77777777" w:rsidR="002A1006" w:rsidRDefault="002A1006">
    <w:pPr>
      <w:pStyle w:val="Footer"/>
      <w:tabs>
        <w:tab w:val="right" w:pos="3369"/>
        <w:tab w:val="right" w:pos="4503"/>
      </w:tabs>
      <w:ind w:right="-108"/>
      <w:jc w:val="left"/>
    </w:pPr>
  </w:p>
  <w:p w14:paraId="27B10F9B" w14:textId="77777777" w:rsidR="002A1006" w:rsidRDefault="002A1006">
    <w:pPr>
      <w:pStyle w:val="Footer"/>
      <w:tabs>
        <w:tab w:val="right" w:pos="3369"/>
        <w:tab w:val="right" w:pos="4503"/>
      </w:tabs>
      <w:ind w:right="-108"/>
      <w:jc w:val="left"/>
    </w:pPr>
  </w:p>
  <w:p w14:paraId="27B10F9C" w14:textId="08F97B5A" w:rsidR="002A1006" w:rsidRPr="009679ED" w:rsidRDefault="002A1006" w:rsidP="00A32B7B">
    <w:pPr>
      <w:pStyle w:val="Footer"/>
      <w:tabs>
        <w:tab w:val="clear" w:pos="7938"/>
        <w:tab w:val="right" w:pos="9498"/>
      </w:tabs>
      <w:rPr>
        <w:szCs w:val="18"/>
      </w:rPr>
    </w:pPr>
    <w:r w:rsidRPr="00546F5D">
      <w:t>Permit Number   EPR/</w:t>
    </w:r>
    <w:r w:rsidRPr="009B19E9">
      <w:t>BU7545IM</w:t>
    </w:r>
    <w:r w:rsidRPr="00546F5D">
      <w:tab/>
    </w:r>
    <w:r w:rsidR="009679ED">
      <w:rPr>
        <w:rStyle w:val="PageNumber"/>
        <w:szCs w:val="18"/>
      </w:rPr>
      <w:t>1</w:t>
    </w:r>
    <w:r w:rsidR="0089472C">
      <w:rPr>
        <w:rStyle w:val="PageNumber"/>
        <w:szCs w:val="18"/>
      </w:rPr>
      <w:t>4</w:t>
    </w:r>
    <w:r w:rsidR="009679ED">
      <w:rPr>
        <w:rStyle w:val="PageNumber"/>
        <w:szCs w:val="18"/>
      </w:rPr>
      <w:t>/12/17</w:t>
    </w:r>
    <w:r w:rsidRPr="00546F5D">
      <w:t xml:space="preserve"> </w:t>
    </w:r>
    <w:r w:rsidRPr="00546F5D">
      <w:rPr>
        <w:szCs w:val="18"/>
      </w:rPr>
      <w:t xml:space="preserve"> </w:t>
    </w:r>
    <w:r w:rsidR="00A32B7B">
      <w:rPr>
        <w:szCs w:val="18"/>
      </w:rPr>
      <w:ptab w:relativeTo="margin" w:alignment="right" w:leader="none"/>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A32B7B">
      <w:rPr>
        <w:rStyle w:val="PageNumber"/>
        <w:noProof/>
        <w:szCs w:val="18"/>
      </w:rPr>
      <w:t>22</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10F90" w14:textId="77777777" w:rsidR="002A1006" w:rsidRDefault="002A1006">
      <w:r>
        <w:separator/>
      </w:r>
    </w:p>
  </w:footnote>
  <w:footnote w:type="continuationSeparator" w:id="0">
    <w:p w14:paraId="27B10F91" w14:textId="77777777" w:rsidR="002A1006" w:rsidRDefault="002A1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E" w14:textId="77777777" w:rsidR="002A1006" w:rsidRDefault="002A100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37C3761"/>
    <w:multiLevelType w:val="hybridMultilevel"/>
    <w:tmpl w:val="EB328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4"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B8E538B"/>
    <w:multiLevelType w:val="multilevel"/>
    <w:tmpl w:val="9D903494"/>
    <w:lvl w:ilvl="0">
      <w:start w:val="2"/>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5"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29"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16"/>
  </w:num>
  <w:num w:numId="5">
    <w:abstractNumId w:val="22"/>
  </w:num>
  <w:num w:numId="6">
    <w:abstractNumId w:val="12"/>
  </w:num>
  <w:num w:numId="7">
    <w:abstractNumId w:val="14"/>
  </w:num>
  <w:num w:numId="8">
    <w:abstractNumId w:val="8"/>
  </w:num>
  <w:num w:numId="9">
    <w:abstractNumId w:val="7"/>
  </w:num>
  <w:num w:numId="10">
    <w:abstractNumId w:val="5"/>
  </w:num>
  <w:num w:numId="11">
    <w:abstractNumId w:val="19"/>
  </w:num>
  <w:num w:numId="12">
    <w:abstractNumId w:val="26"/>
  </w:num>
  <w:num w:numId="13">
    <w:abstractNumId w:val="20"/>
  </w:num>
  <w:num w:numId="14">
    <w:abstractNumId w:val="32"/>
  </w:num>
  <w:num w:numId="15">
    <w:abstractNumId w:val="27"/>
  </w:num>
  <w:num w:numId="16">
    <w:abstractNumId w:val="3"/>
  </w:num>
  <w:num w:numId="17">
    <w:abstractNumId w:val="31"/>
  </w:num>
  <w:num w:numId="18">
    <w:abstractNumId w:val="23"/>
  </w:num>
  <w:num w:numId="19">
    <w:abstractNumId w:val="26"/>
  </w:num>
  <w:num w:numId="20">
    <w:abstractNumId w:val="15"/>
  </w:num>
  <w:num w:numId="21">
    <w:abstractNumId w:val="13"/>
  </w:num>
  <w:num w:numId="22">
    <w:abstractNumId w:val="28"/>
  </w:num>
  <w:num w:numId="23">
    <w:abstractNumId w:val="9"/>
  </w:num>
  <w:num w:numId="24">
    <w:abstractNumId w:val="4"/>
  </w:num>
  <w:num w:numId="25">
    <w:abstractNumId w:val="6"/>
  </w:num>
  <w:num w:numId="26">
    <w:abstractNumId w:val="24"/>
  </w:num>
  <w:num w:numId="27">
    <w:abstractNumId w:val="33"/>
  </w:num>
  <w:num w:numId="28">
    <w:abstractNumId w:val="11"/>
  </w:num>
  <w:num w:numId="29">
    <w:abstractNumId w:val="17"/>
  </w:num>
  <w:num w:numId="30">
    <w:abstractNumId w:val="30"/>
  </w:num>
  <w:num w:numId="31">
    <w:abstractNumId w:val="21"/>
  </w:num>
  <w:num w:numId="32">
    <w:abstractNumId w:val="18"/>
  </w:num>
  <w:num w:numId="33">
    <w:abstractNumId w:val="29"/>
  </w:num>
  <w:num w:numId="34">
    <w:abstractNumId w:val="25"/>
  </w:num>
  <w:num w:numId="35">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0394"/>
    <w:rsid w:val="0000108F"/>
    <w:rsid w:val="00005C54"/>
    <w:rsid w:val="00006339"/>
    <w:rsid w:val="000064B2"/>
    <w:rsid w:val="00012303"/>
    <w:rsid w:val="00013249"/>
    <w:rsid w:val="000132FC"/>
    <w:rsid w:val="00014710"/>
    <w:rsid w:val="00015055"/>
    <w:rsid w:val="00015944"/>
    <w:rsid w:val="00015C8E"/>
    <w:rsid w:val="00016666"/>
    <w:rsid w:val="0001765E"/>
    <w:rsid w:val="00020100"/>
    <w:rsid w:val="00021D28"/>
    <w:rsid w:val="00022113"/>
    <w:rsid w:val="000236C7"/>
    <w:rsid w:val="0002457C"/>
    <w:rsid w:val="00024C9A"/>
    <w:rsid w:val="00026371"/>
    <w:rsid w:val="00026BC0"/>
    <w:rsid w:val="00026E2A"/>
    <w:rsid w:val="000302AF"/>
    <w:rsid w:val="00031AF4"/>
    <w:rsid w:val="0003253E"/>
    <w:rsid w:val="00032876"/>
    <w:rsid w:val="00034FCD"/>
    <w:rsid w:val="00035321"/>
    <w:rsid w:val="000362A0"/>
    <w:rsid w:val="0003678E"/>
    <w:rsid w:val="00037334"/>
    <w:rsid w:val="000414FE"/>
    <w:rsid w:val="00041807"/>
    <w:rsid w:val="0004218B"/>
    <w:rsid w:val="0004278C"/>
    <w:rsid w:val="0004419F"/>
    <w:rsid w:val="00044E24"/>
    <w:rsid w:val="00045675"/>
    <w:rsid w:val="0004588D"/>
    <w:rsid w:val="0004726A"/>
    <w:rsid w:val="0005128A"/>
    <w:rsid w:val="00051C1D"/>
    <w:rsid w:val="000532B2"/>
    <w:rsid w:val="00053B5C"/>
    <w:rsid w:val="0005478A"/>
    <w:rsid w:val="00056399"/>
    <w:rsid w:val="00056F4E"/>
    <w:rsid w:val="0005775C"/>
    <w:rsid w:val="00061893"/>
    <w:rsid w:val="000638D3"/>
    <w:rsid w:val="000658BB"/>
    <w:rsid w:val="00070F8B"/>
    <w:rsid w:val="000711E0"/>
    <w:rsid w:val="000714A1"/>
    <w:rsid w:val="000716B1"/>
    <w:rsid w:val="0007224E"/>
    <w:rsid w:val="000735C7"/>
    <w:rsid w:val="0007491B"/>
    <w:rsid w:val="00075E3F"/>
    <w:rsid w:val="00076217"/>
    <w:rsid w:val="00077533"/>
    <w:rsid w:val="000775AF"/>
    <w:rsid w:val="00077736"/>
    <w:rsid w:val="000800DE"/>
    <w:rsid w:val="00081309"/>
    <w:rsid w:val="000813BD"/>
    <w:rsid w:val="000818A1"/>
    <w:rsid w:val="00083230"/>
    <w:rsid w:val="00083B21"/>
    <w:rsid w:val="00083F3D"/>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50"/>
    <w:rsid w:val="000A639E"/>
    <w:rsid w:val="000A68CF"/>
    <w:rsid w:val="000A6C30"/>
    <w:rsid w:val="000A7D5E"/>
    <w:rsid w:val="000B0C56"/>
    <w:rsid w:val="000B1C94"/>
    <w:rsid w:val="000B2935"/>
    <w:rsid w:val="000B2B6D"/>
    <w:rsid w:val="000B4EAF"/>
    <w:rsid w:val="000B50B2"/>
    <w:rsid w:val="000B55A9"/>
    <w:rsid w:val="000B58BC"/>
    <w:rsid w:val="000B5923"/>
    <w:rsid w:val="000B6012"/>
    <w:rsid w:val="000B62E0"/>
    <w:rsid w:val="000B6A9D"/>
    <w:rsid w:val="000B74A3"/>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31C"/>
    <w:rsid w:val="000E6D23"/>
    <w:rsid w:val="000E7671"/>
    <w:rsid w:val="000F09C8"/>
    <w:rsid w:val="000F1375"/>
    <w:rsid w:val="000F21FE"/>
    <w:rsid w:val="000F2EC0"/>
    <w:rsid w:val="000F35AC"/>
    <w:rsid w:val="000F5414"/>
    <w:rsid w:val="000F5C49"/>
    <w:rsid w:val="000F6060"/>
    <w:rsid w:val="000F6C93"/>
    <w:rsid w:val="000F7357"/>
    <w:rsid w:val="000F7D0E"/>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B07"/>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33C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3C52"/>
    <w:rsid w:val="00185144"/>
    <w:rsid w:val="00185877"/>
    <w:rsid w:val="00185E09"/>
    <w:rsid w:val="00186446"/>
    <w:rsid w:val="00186ACD"/>
    <w:rsid w:val="00187E8F"/>
    <w:rsid w:val="00190AE7"/>
    <w:rsid w:val="0019176C"/>
    <w:rsid w:val="001955D4"/>
    <w:rsid w:val="00196E89"/>
    <w:rsid w:val="001A3F3B"/>
    <w:rsid w:val="001A4EB4"/>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8E"/>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3A"/>
    <w:rsid w:val="001D33CD"/>
    <w:rsid w:val="001D4337"/>
    <w:rsid w:val="001D7D44"/>
    <w:rsid w:val="001E03F3"/>
    <w:rsid w:val="001E1C65"/>
    <w:rsid w:val="001E2922"/>
    <w:rsid w:val="001E3507"/>
    <w:rsid w:val="001E3629"/>
    <w:rsid w:val="001E367D"/>
    <w:rsid w:val="001E36B5"/>
    <w:rsid w:val="001E77A8"/>
    <w:rsid w:val="001F19F3"/>
    <w:rsid w:val="001F26D6"/>
    <w:rsid w:val="001F2726"/>
    <w:rsid w:val="001F2C58"/>
    <w:rsid w:val="001F2C71"/>
    <w:rsid w:val="001F3297"/>
    <w:rsid w:val="001F3968"/>
    <w:rsid w:val="001F42DC"/>
    <w:rsid w:val="001F43C3"/>
    <w:rsid w:val="001F6A46"/>
    <w:rsid w:val="001F6E6F"/>
    <w:rsid w:val="001F738D"/>
    <w:rsid w:val="002001E7"/>
    <w:rsid w:val="002005AC"/>
    <w:rsid w:val="002019FD"/>
    <w:rsid w:val="00201C9B"/>
    <w:rsid w:val="00202422"/>
    <w:rsid w:val="0020263E"/>
    <w:rsid w:val="002027D5"/>
    <w:rsid w:val="00202889"/>
    <w:rsid w:val="00203CA3"/>
    <w:rsid w:val="002043A5"/>
    <w:rsid w:val="00211480"/>
    <w:rsid w:val="00213842"/>
    <w:rsid w:val="00213C58"/>
    <w:rsid w:val="00213E7C"/>
    <w:rsid w:val="0021488C"/>
    <w:rsid w:val="00214894"/>
    <w:rsid w:val="0021490D"/>
    <w:rsid w:val="0021503B"/>
    <w:rsid w:val="00215FC1"/>
    <w:rsid w:val="00216816"/>
    <w:rsid w:val="002179BD"/>
    <w:rsid w:val="002179D9"/>
    <w:rsid w:val="0022023A"/>
    <w:rsid w:val="0022086F"/>
    <w:rsid w:val="00221B87"/>
    <w:rsid w:val="00221D87"/>
    <w:rsid w:val="00222040"/>
    <w:rsid w:val="00222D22"/>
    <w:rsid w:val="0022466E"/>
    <w:rsid w:val="0022532B"/>
    <w:rsid w:val="00225AC6"/>
    <w:rsid w:val="0022617E"/>
    <w:rsid w:val="00226380"/>
    <w:rsid w:val="00226610"/>
    <w:rsid w:val="002323E4"/>
    <w:rsid w:val="00233D6F"/>
    <w:rsid w:val="00234503"/>
    <w:rsid w:val="002350AC"/>
    <w:rsid w:val="00235702"/>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BD2"/>
    <w:rsid w:val="00251C9F"/>
    <w:rsid w:val="002528BF"/>
    <w:rsid w:val="00253A77"/>
    <w:rsid w:val="00254881"/>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32D"/>
    <w:rsid w:val="002733F0"/>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59A3"/>
    <w:rsid w:val="00296921"/>
    <w:rsid w:val="0029748E"/>
    <w:rsid w:val="002A03CE"/>
    <w:rsid w:val="002A092A"/>
    <w:rsid w:val="002A0946"/>
    <w:rsid w:val="002A1006"/>
    <w:rsid w:val="002A1E88"/>
    <w:rsid w:val="002A1EAC"/>
    <w:rsid w:val="002A33F5"/>
    <w:rsid w:val="002A3751"/>
    <w:rsid w:val="002A42B9"/>
    <w:rsid w:val="002A609B"/>
    <w:rsid w:val="002B1992"/>
    <w:rsid w:val="002B20CA"/>
    <w:rsid w:val="002B4943"/>
    <w:rsid w:val="002B5DE2"/>
    <w:rsid w:val="002B699A"/>
    <w:rsid w:val="002B6AD6"/>
    <w:rsid w:val="002B74A4"/>
    <w:rsid w:val="002C01E1"/>
    <w:rsid w:val="002C0A18"/>
    <w:rsid w:val="002C103C"/>
    <w:rsid w:val="002C39FC"/>
    <w:rsid w:val="002C401B"/>
    <w:rsid w:val="002C54FF"/>
    <w:rsid w:val="002C632C"/>
    <w:rsid w:val="002D07AF"/>
    <w:rsid w:val="002D0FAD"/>
    <w:rsid w:val="002D1F01"/>
    <w:rsid w:val="002D443A"/>
    <w:rsid w:val="002D4FEE"/>
    <w:rsid w:val="002D5728"/>
    <w:rsid w:val="002D6A66"/>
    <w:rsid w:val="002D7AE1"/>
    <w:rsid w:val="002D7F27"/>
    <w:rsid w:val="002E0B93"/>
    <w:rsid w:val="002E1BF1"/>
    <w:rsid w:val="002E2F34"/>
    <w:rsid w:val="002E3861"/>
    <w:rsid w:val="002E408B"/>
    <w:rsid w:val="002E47E3"/>
    <w:rsid w:val="002E4867"/>
    <w:rsid w:val="002E4E83"/>
    <w:rsid w:val="002E5426"/>
    <w:rsid w:val="002E5E55"/>
    <w:rsid w:val="002E5FD5"/>
    <w:rsid w:val="002E61BA"/>
    <w:rsid w:val="002E6C1E"/>
    <w:rsid w:val="002E6F91"/>
    <w:rsid w:val="002E7867"/>
    <w:rsid w:val="002F040C"/>
    <w:rsid w:val="002F1187"/>
    <w:rsid w:val="002F2168"/>
    <w:rsid w:val="002F321B"/>
    <w:rsid w:val="002F3B16"/>
    <w:rsid w:val="002F4705"/>
    <w:rsid w:val="002F4DFF"/>
    <w:rsid w:val="002F516C"/>
    <w:rsid w:val="002F56C5"/>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7FEA"/>
    <w:rsid w:val="00340183"/>
    <w:rsid w:val="003409A7"/>
    <w:rsid w:val="00340FC7"/>
    <w:rsid w:val="0034138E"/>
    <w:rsid w:val="00342426"/>
    <w:rsid w:val="003429D4"/>
    <w:rsid w:val="00343FCD"/>
    <w:rsid w:val="00344B76"/>
    <w:rsid w:val="003453EE"/>
    <w:rsid w:val="0034552E"/>
    <w:rsid w:val="00345C6C"/>
    <w:rsid w:val="003463AD"/>
    <w:rsid w:val="00347B53"/>
    <w:rsid w:val="00350EEF"/>
    <w:rsid w:val="003512A7"/>
    <w:rsid w:val="00351451"/>
    <w:rsid w:val="003515A7"/>
    <w:rsid w:val="00352005"/>
    <w:rsid w:val="00352F42"/>
    <w:rsid w:val="00355556"/>
    <w:rsid w:val="003559C2"/>
    <w:rsid w:val="00355F1D"/>
    <w:rsid w:val="003560E2"/>
    <w:rsid w:val="0035688B"/>
    <w:rsid w:val="00356E34"/>
    <w:rsid w:val="00357E4E"/>
    <w:rsid w:val="0036009B"/>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38F0"/>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B6E"/>
    <w:rsid w:val="003B4D13"/>
    <w:rsid w:val="003B4D21"/>
    <w:rsid w:val="003B5351"/>
    <w:rsid w:val="003B5A23"/>
    <w:rsid w:val="003B6AAF"/>
    <w:rsid w:val="003B6B76"/>
    <w:rsid w:val="003C082C"/>
    <w:rsid w:val="003C26D4"/>
    <w:rsid w:val="003C2D81"/>
    <w:rsid w:val="003C3157"/>
    <w:rsid w:val="003C4EDA"/>
    <w:rsid w:val="003C4FF1"/>
    <w:rsid w:val="003C5135"/>
    <w:rsid w:val="003C56A6"/>
    <w:rsid w:val="003C7C02"/>
    <w:rsid w:val="003D16F7"/>
    <w:rsid w:val="003D1D78"/>
    <w:rsid w:val="003D1DC9"/>
    <w:rsid w:val="003D2FD0"/>
    <w:rsid w:val="003D3119"/>
    <w:rsid w:val="003D3A54"/>
    <w:rsid w:val="003D3A7B"/>
    <w:rsid w:val="003D47A7"/>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C9F"/>
    <w:rsid w:val="004074A2"/>
    <w:rsid w:val="00412CC6"/>
    <w:rsid w:val="00412EB9"/>
    <w:rsid w:val="0041306E"/>
    <w:rsid w:val="00413A0A"/>
    <w:rsid w:val="0041489B"/>
    <w:rsid w:val="00414FD8"/>
    <w:rsid w:val="00415A69"/>
    <w:rsid w:val="00415A9B"/>
    <w:rsid w:val="00415E1E"/>
    <w:rsid w:val="004161C8"/>
    <w:rsid w:val="004165C2"/>
    <w:rsid w:val="004167BA"/>
    <w:rsid w:val="00417300"/>
    <w:rsid w:val="00417986"/>
    <w:rsid w:val="004203B7"/>
    <w:rsid w:val="00423867"/>
    <w:rsid w:val="00423870"/>
    <w:rsid w:val="0042421F"/>
    <w:rsid w:val="004249DE"/>
    <w:rsid w:val="004272F6"/>
    <w:rsid w:val="0042772A"/>
    <w:rsid w:val="0043133A"/>
    <w:rsid w:val="00431798"/>
    <w:rsid w:val="00431969"/>
    <w:rsid w:val="004320FC"/>
    <w:rsid w:val="004322B7"/>
    <w:rsid w:val="0043232E"/>
    <w:rsid w:val="004329BE"/>
    <w:rsid w:val="0043336D"/>
    <w:rsid w:val="00433D51"/>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507"/>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DB2"/>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A7FBE"/>
    <w:rsid w:val="004B111E"/>
    <w:rsid w:val="004B1420"/>
    <w:rsid w:val="004B15CD"/>
    <w:rsid w:val="004B2127"/>
    <w:rsid w:val="004B2CD8"/>
    <w:rsid w:val="004B4DAF"/>
    <w:rsid w:val="004B4FE2"/>
    <w:rsid w:val="004B50DE"/>
    <w:rsid w:val="004B5715"/>
    <w:rsid w:val="004B5F41"/>
    <w:rsid w:val="004B6AC9"/>
    <w:rsid w:val="004B6C68"/>
    <w:rsid w:val="004B7993"/>
    <w:rsid w:val="004B7D0D"/>
    <w:rsid w:val="004C00F0"/>
    <w:rsid w:val="004C01AF"/>
    <w:rsid w:val="004C01E5"/>
    <w:rsid w:val="004C0307"/>
    <w:rsid w:val="004C08F9"/>
    <w:rsid w:val="004C1164"/>
    <w:rsid w:val="004C238B"/>
    <w:rsid w:val="004C2460"/>
    <w:rsid w:val="004C2B37"/>
    <w:rsid w:val="004C54A6"/>
    <w:rsid w:val="004C55C2"/>
    <w:rsid w:val="004C5739"/>
    <w:rsid w:val="004C7E3E"/>
    <w:rsid w:val="004C7F1B"/>
    <w:rsid w:val="004D032E"/>
    <w:rsid w:val="004D0E0A"/>
    <w:rsid w:val="004D32F5"/>
    <w:rsid w:val="004D3A6B"/>
    <w:rsid w:val="004D4713"/>
    <w:rsid w:val="004D473B"/>
    <w:rsid w:val="004D7D80"/>
    <w:rsid w:val="004D7FA9"/>
    <w:rsid w:val="004E1E33"/>
    <w:rsid w:val="004E1FFF"/>
    <w:rsid w:val="004E225B"/>
    <w:rsid w:val="004E25FA"/>
    <w:rsid w:val="004E4C4D"/>
    <w:rsid w:val="004E52F4"/>
    <w:rsid w:val="004E6336"/>
    <w:rsid w:val="004E65EF"/>
    <w:rsid w:val="004E7277"/>
    <w:rsid w:val="004F261F"/>
    <w:rsid w:val="004F2983"/>
    <w:rsid w:val="004F315D"/>
    <w:rsid w:val="004F5470"/>
    <w:rsid w:val="004F6738"/>
    <w:rsid w:val="004F69E8"/>
    <w:rsid w:val="004F780E"/>
    <w:rsid w:val="004F7A92"/>
    <w:rsid w:val="004F7C47"/>
    <w:rsid w:val="005010EC"/>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2D1"/>
    <w:rsid w:val="005255C8"/>
    <w:rsid w:val="00525BA1"/>
    <w:rsid w:val="00527B06"/>
    <w:rsid w:val="005302E2"/>
    <w:rsid w:val="00531907"/>
    <w:rsid w:val="0053291C"/>
    <w:rsid w:val="00532B70"/>
    <w:rsid w:val="0053331B"/>
    <w:rsid w:val="00534B3D"/>
    <w:rsid w:val="00534C9D"/>
    <w:rsid w:val="00534F5A"/>
    <w:rsid w:val="00536E82"/>
    <w:rsid w:val="00537D25"/>
    <w:rsid w:val="005401BC"/>
    <w:rsid w:val="00541CD5"/>
    <w:rsid w:val="00545404"/>
    <w:rsid w:val="005454E3"/>
    <w:rsid w:val="00546120"/>
    <w:rsid w:val="00546F5D"/>
    <w:rsid w:val="00550DAE"/>
    <w:rsid w:val="00550FBA"/>
    <w:rsid w:val="0055115D"/>
    <w:rsid w:val="00554605"/>
    <w:rsid w:val="00555610"/>
    <w:rsid w:val="0055719E"/>
    <w:rsid w:val="00557C8D"/>
    <w:rsid w:val="00557CCC"/>
    <w:rsid w:val="0056041A"/>
    <w:rsid w:val="00560D11"/>
    <w:rsid w:val="00562FE5"/>
    <w:rsid w:val="0056418C"/>
    <w:rsid w:val="005644E5"/>
    <w:rsid w:val="00564DB0"/>
    <w:rsid w:val="00564FFE"/>
    <w:rsid w:val="0056561E"/>
    <w:rsid w:val="00565BFB"/>
    <w:rsid w:val="005660F3"/>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1DF3"/>
    <w:rsid w:val="005921A1"/>
    <w:rsid w:val="005926E7"/>
    <w:rsid w:val="00592F06"/>
    <w:rsid w:val="00597220"/>
    <w:rsid w:val="00597F04"/>
    <w:rsid w:val="005A2057"/>
    <w:rsid w:val="005A22D5"/>
    <w:rsid w:val="005A2830"/>
    <w:rsid w:val="005A2980"/>
    <w:rsid w:val="005A5F2F"/>
    <w:rsid w:val="005B1320"/>
    <w:rsid w:val="005B1428"/>
    <w:rsid w:val="005B1F77"/>
    <w:rsid w:val="005B2294"/>
    <w:rsid w:val="005B2B0E"/>
    <w:rsid w:val="005B3518"/>
    <w:rsid w:val="005B3A28"/>
    <w:rsid w:val="005B4382"/>
    <w:rsid w:val="005B4AB1"/>
    <w:rsid w:val="005B5322"/>
    <w:rsid w:val="005B6C1D"/>
    <w:rsid w:val="005B70EC"/>
    <w:rsid w:val="005B765F"/>
    <w:rsid w:val="005B76B6"/>
    <w:rsid w:val="005C0123"/>
    <w:rsid w:val="005C2AE8"/>
    <w:rsid w:val="005C545C"/>
    <w:rsid w:val="005C5EA7"/>
    <w:rsid w:val="005C634E"/>
    <w:rsid w:val="005C643F"/>
    <w:rsid w:val="005C7B8E"/>
    <w:rsid w:val="005D0386"/>
    <w:rsid w:val="005D07E2"/>
    <w:rsid w:val="005D1194"/>
    <w:rsid w:val="005D27DC"/>
    <w:rsid w:val="005D2EF1"/>
    <w:rsid w:val="005D49C7"/>
    <w:rsid w:val="005D699B"/>
    <w:rsid w:val="005D6BF9"/>
    <w:rsid w:val="005E088C"/>
    <w:rsid w:val="005E109D"/>
    <w:rsid w:val="005E187D"/>
    <w:rsid w:val="005E1EBD"/>
    <w:rsid w:val="005E2B5A"/>
    <w:rsid w:val="005E2D14"/>
    <w:rsid w:val="005E31FD"/>
    <w:rsid w:val="005E4159"/>
    <w:rsid w:val="005E47F6"/>
    <w:rsid w:val="005E720A"/>
    <w:rsid w:val="005E78BF"/>
    <w:rsid w:val="005E7BD8"/>
    <w:rsid w:val="005F1EB7"/>
    <w:rsid w:val="005F241A"/>
    <w:rsid w:val="005F268A"/>
    <w:rsid w:val="005F2DA1"/>
    <w:rsid w:val="005F322D"/>
    <w:rsid w:val="005F337B"/>
    <w:rsid w:val="005F46E4"/>
    <w:rsid w:val="005F48E4"/>
    <w:rsid w:val="005F4C79"/>
    <w:rsid w:val="005F72F0"/>
    <w:rsid w:val="00601A17"/>
    <w:rsid w:val="00602694"/>
    <w:rsid w:val="00604386"/>
    <w:rsid w:val="00604A04"/>
    <w:rsid w:val="00605362"/>
    <w:rsid w:val="0060619A"/>
    <w:rsid w:val="00607A96"/>
    <w:rsid w:val="00610FFA"/>
    <w:rsid w:val="00611108"/>
    <w:rsid w:val="006130BC"/>
    <w:rsid w:val="006132DA"/>
    <w:rsid w:val="00614EDE"/>
    <w:rsid w:val="00615095"/>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8CA"/>
    <w:rsid w:val="006330AC"/>
    <w:rsid w:val="006333A4"/>
    <w:rsid w:val="00633617"/>
    <w:rsid w:val="00633F75"/>
    <w:rsid w:val="0063406F"/>
    <w:rsid w:val="00634F15"/>
    <w:rsid w:val="00640A1F"/>
    <w:rsid w:val="00641318"/>
    <w:rsid w:val="00641D5C"/>
    <w:rsid w:val="00642016"/>
    <w:rsid w:val="00642227"/>
    <w:rsid w:val="006434D6"/>
    <w:rsid w:val="00644583"/>
    <w:rsid w:val="00644BFD"/>
    <w:rsid w:val="006452F1"/>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77361"/>
    <w:rsid w:val="00680B0C"/>
    <w:rsid w:val="006819B9"/>
    <w:rsid w:val="00681A3D"/>
    <w:rsid w:val="00681F00"/>
    <w:rsid w:val="00682B7C"/>
    <w:rsid w:val="00683887"/>
    <w:rsid w:val="006838DB"/>
    <w:rsid w:val="006841A3"/>
    <w:rsid w:val="00684FC6"/>
    <w:rsid w:val="006852A1"/>
    <w:rsid w:val="0068568B"/>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6F79"/>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342B"/>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6CA5"/>
    <w:rsid w:val="006E7F0A"/>
    <w:rsid w:val="006F0BF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5456"/>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11"/>
    <w:rsid w:val="007469C3"/>
    <w:rsid w:val="00746BE4"/>
    <w:rsid w:val="00747093"/>
    <w:rsid w:val="00751EF4"/>
    <w:rsid w:val="00752DEF"/>
    <w:rsid w:val="0075315E"/>
    <w:rsid w:val="007532BF"/>
    <w:rsid w:val="0075340B"/>
    <w:rsid w:val="007537AA"/>
    <w:rsid w:val="00754037"/>
    <w:rsid w:val="00754438"/>
    <w:rsid w:val="00755499"/>
    <w:rsid w:val="00757493"/>
    <w:rsid w:val="00760F6A"/>
    <w:rsid w:val="00760FE6"/>
    <w:rsid w:val="00762274"/>
    <w:rsid w:val="00764A7F"/>
    <w:rsid w:val="00765733"/>
    <w:rsid w:val="00765C9F"/>
    <w:rsid w:val="0076722B"/>
    <w:rsid w:val="00767C8C"/>
    <w:rsid w:val="00770B8A"/>
    <w:rsid w:val="00770D32"/>
    <w:rsid w:val="00770F30"/>
    <w:rsid w:val="0077131F"/>
    <w:rsid w:val="00773ECF"/>
    <w:rsid w:val="007762CC"/>
    <w:rsid w:val="0077760F"/>
    <w:rsid w:val="00780E2A"/>
    <w:rsid w:val="00780F15"/>
    <w:rsid w:val="00780FD4"/>
    <w:rsid w:val="0078181C"/>
    <w:rsid w:val="00781BD8"/>
    <w:rsid w:val="00784114"/>
    <w:rsid w:val="00785F50"/>
    <w:rsid w:val="007867C9"/>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F73"/>
    <w:rsid w:val="007A6551"/>
    <w:rsid w:val="007A7714"/>
    <w:rsid w:val="007A788F"/>
    <w:rsid w:val="007B03FB"/>
    <w:rsid w:val="007B1FDC"/>
    <w:rsid w:val="007B2FED"/>
    <w:rsid w:val="007B344E"/>
    <w:rsid w:val="007B3885"/>
    <w:rsid w:val="007B40DA"/>
    <w:rsid w:val="007B4848"/>
    <w:rsid w:val="007B4E70"/>
    <w:rsid w:val="007C00BD"/>
    <w:rsid w:val="007C130D"/>
    <w:rsid w:val="007C1468"/>
    <w:rsid w:val="007C1503"/>
    <w:rsid w:val="007C1BC3"/>
    <w:rsid w:val="007C20E3"/>
    <w:rsid w:val="007C36BD"/>
    <w:rsid w:val="007C3B60"/>
    <w:rsid w:val="007C43F3"/>
    <w:rsid w:val="007C5302"/>
    <w:rsid w:val="007C5C39"/>
    <w:rsid w:val="007C5D32"/>
    <w:rsid w:val="007C6759"/>
    <w:rsid w:val="007C759C"/>
    <w:rsid w:val="007C76EA"/>
    <w:rsid w:val="007C7E79"/>
    <w:rsid w:val="007D1208"/>
    <w:rsid w:val="007D22D8"/>
    <w:rsid w:val="007D366A"/>
    <w:rsid w:val="007D3A42"/>
    <w:rsid w:val="007D3C62"/>
    <w:rsid w:val="007D5D23"/>
    <w:rsid w:val="007D6300"/>
    <w:rsid w:val="007D6359"/>
    <w:rsid w:val="007D7C5B"/>
    <w:rsid w:val="007E056F"/>
    <w:rsid w:val="007E088A"/>
    <w:rsid w:val="007E0B12"/>
    <w:rsid w:val="007E1C15"/>
    <w:rsid w:val="007E2940"/>
    <w:rsid w:val="007E31E5"/>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15D"/>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240"/>
    <w:rsid w:val="008429B4"/>
    <w:rsid w:val="008435B2"/>
    <w:rsid w:val="008449A5"/>
    <w:rsid w:val="00844E07"/>
    <w:rsid w:val="00846A14"/>
    <w:rsid w:val="008501BE"/>
    <w:rsid w:val="00850793"/>
    <w:rsid w:val="008508D8"/>
    <w:rsid w:val="00850AC9"/>
    <w:rsid w:val="008519B5"/>
    <w:rsid w:val="00851E12"/>
    <w:rsid w:val="00852F5D"/>
    <w:rsid w:val="0085348D"/>
    <w:rsid w:val="00854588"/>
    <w:rsid w:val="0085470F"/>
    <w:rsid w:val="00854FF2"/>
    <w:rsid w:val="00856E07"/>
    <w:rsid w:val="008571A1"/>
    <w:rsid w:val="008574F3"/>
    <w:rsid w:val="00860E6B"/>
    <w:rsid w:val="00861051"/>
    <w:rsid w:val="008629D1"/>
    <w:rsid w:val="00864B00"/>
    <w:rsid w:val="008655B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472C"/>
    <w:rsid w:val="00897186"/>
    <w:rsid w:val="00897787"/>
    <w:rsid w:val="008A1094"/>
    <w:rsid w:val="008A1103"/>
    <w:rsid w:val="008A1722"/>
    <w:rsid w:val="008A1942"/>
    <w:rsid w:val="008A1B2F"/>
    <w:rsid w:val="008A2095"/>
    <w:rsid w:val="008A2127"/>
    <w:rsid w:val="008A2274"/>
    <w:rsid w:val="008A2373"/>
    <w:rsid w:val="008A330A"/>
    <w:rsid w:val="008A3B20"/>
    <w:rsid w:val="008A413D"/>
    <w:rsid w:val="008A4A3A"/>
    <w:rsid w:val="008A644C"/>
    <w:rsid w:val="008A68E1"/>
    <w:rsid w:val="008A6BED"/>
    <w:rsid w:val="008A78C9"/>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4F9F"/>
    <w:rsid w:val="008E5777"/>
    <w:rsid w:val="008E5A27"/>
    <w:rsid w:val="008E6250"/>
    <w:rsid w:val="008E6503"/>
    <w:rsid w:val="008E6570"/>
    <w:rsid w:val="008F04B1"/>
    <w:rsid w:val="008F1345"/>
    <w:rsid w:val="008F1C4D"/>
    <w:rsid w:val="008F443C"/>
    <w:rsid w:val="008F4671"/>
    <w:rsid w:val="008F4A3C"/>
    <w:rsid w:val="008F5BB4"/>
    <w:rsid w:val="008F6019"/>
    <w:rsid w:val="008F7132"/>
    <w:rsid w:val="00900CCF"/>
    <w:rsid w:val="00900D7C"/>
    <w:rsid w:val="00901226"/>
    <w:rsid w:val="00901982"/>
    <w:rsid w:val="00901C9A"/>
    <w:rsid w:val="00901FEA"/>
    <w:rsid w:val="00902A36"/>
    <w:rsid w:val="0090313C"/>
    <w:rsid w:val="0090370F"/>
    <w:rsid w:val="00903FF0"/>
    <w:rsid w:val="0090560E"/>
    <w:rsid w:val="009058EF"/>
    <w:rsid w:val="00906678"/>
    <w:rsid w:val="00907DDE"/>
    <w:rsid w:val="00912983"/>
    <w:rsid w:val="00914F31"/>
    <w:rsid w:val="00915082"/>
    <w:rsid w:val="00915CCC"/>
    <w:rsid w:val="0091646E"/>
    <w:rsid w:val="00917404"/>
    <w:rsid w:val="0092067B"/>
    <w:rsid w:val="00922A8F"/>
    <w:rsid w:val="00922ED7"/>
    <w:rsid w:val="009230F0"/>
    <w:rsid w:val="00923B69"/>
    <w:rsid w:val="00924644"/>
    <w:rsid w:val="00924EB1"/>
    <w:rsid w:val="00925468"/>
    <w:rsid w:val="0092782E"/>
    <w:rsid w:val="009278A8"/>
    <w:rsid w:val="00927E74"/>
    <w:rsid w:val="00930D2A"/>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679ED"/>
    <w:rsid w:val="009705F5"/>
    <w:rsid w:val="00970825"/>
    <w:rsid w:val="0097283B"/>
    <w:rsid w:val="0097481C"/>
    <w:rsid w:val="00974CBD"/>
    <w:rsid w:val="00974E3E"/>
    <w:rsid w:val="00974EC6"/>
    <w:rsid w:val="009750D3"/>
    <w:rsid w:val="009755D6"/>
    <w:rsid w:val="00976C23"/>
    <w:rsid w:val="00980431"/>
    <w:rsid w:val="009811EB"/>
    <w:rsid w:val="0098401E"/>
    <w:rsid w:val="00984B2D"/>
    <w:rsid w:val="00985334"/>
    <w:rsid w:val="009859F0"/>
    <w:rsid w:val="00985FE9"/>
    <w:rsid w:val="009875F5"/>
    <w:rsid w:val="009908E9"/>
    <w:rsid w:val="009909AF"/>
    <w:rsid w:val="00990A96"/>
    <w:rsid w:val="00990BB8"/>
    <w:rsid w:val="00991BAA"/>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9E9"/>
    <w:rsid w:val="009B1FA4"/>
    <w:rsid w:val="009B207D"/>
    <w:rsid w:val="009B29CB"/>
    <w:rsid w:val="009B35DE"/>
    <w:rsid w:val="009B3D5E"/>
    <w:rsid w:val="009B3ED1"/>
    <w:rsid w:val="009B4E06"/>
    <w:rsid w:val="009B4E91"/>
    <w:rsid w:val="009B5836"/>
    <w:rsid w:val="009B69FE"/>
    <w:rsid w:val="009B7001"/>
    <w:rsid w:val="009B7B6F"/>
    <w:rsid w:val="009C118B"/>
    <w:rsid w:val="009C2221"/>
    <w:rsid w:val="009C2393"/>
    <w:rsid w:val="009C3195"/>
    <w:rsid w:val="009C330A"/>
    <w:rsid w:val="009C36A3"/>
    <w:rsid w:val="009C3B43"/>
    <w:rsid w:val="009C4A43"/>
    <w:rsid w:val="009C4F1C"/>
    <w:rsid w:val="009C5D37"/>
    <w:rsid w:val="009C614E"/>
    <w:rsid w:val="009C6B58"/>
    <w:rsid w:val="009D0216"/>
    <w:rsid w:val="009D109D"/>
    <w:rsid w:val="009D19EE"/>
    <w:rsid w:val="009D20EF"/>
    <w:rsid w:val="009D2620"/>
    <w:rsid w:val="009D3638"/>
    <w:rsid w:val="009D41D7"/>
    <w:rsid w:val="009D4D2A"/>
    <w:rsid w:val="009D5182"/>
    <w:rsid w:val="009D6AF0"/>
    <w:rsid w:val="009D7844"/>
    <w:rsid w:val="009E08C3"/>
    <w:rsid w:val="009E1B7B"/>
    <w:rsid w:val="009E1D68"/>
    <w:rsid w:val="009E22EE"/>
    <w:rsid w:val="009E27C4"/>
    <w:rsid w:val="009E3E4A"/>
    <w:rsid w:val="009E421F"/>
    <w:rsid w:val="009E46BB"/>
    <w:rsid w:val="009E5DEC"/>
    <w:rsid w:val="009E6513"/>
    <w:rsid w:val="009E6667"/>
    <w:rsid w:val="009E69EF"/>
    <w:rsid w:val="009E76B8"/>
    <w:rsid w:val="009F054E"/>
    <w:rsid w:val="009F0BDC"/>
    <w:rsid w:val="009F2D3E"/>
    <w:rsid w:val="009F32AE"/>
    <w:rsid w:val="009F5844"/>
    <w:rsid w:val="009F5F95"/>
    <w:rsid w:val="009F66E6"/>
    <w:rsid w:val="009F6875"/>
    <w:rsid w:val="009F6C76"/>
    <w:rsid w:val="009F72AA"/>
    <w:rsid w:val="009F7329"/>
    <w:rsid w:val="009F760C"/>
    <w:rsid w:val="009F77D7"/>
    <w:rsid w:val="00A01064"/>
    <w:rsid w:val="00A027FF"/>
    <w:rsid w:val="00A03116"/>
    <w:rsid w:val="00A0316C"/>
    <w:rsid w:val="00A03754"/>
    <w:rsid w:val="00A03A45"/>
    <w:rsid w:val="00A03A4B"/>
    <w:rsid w:val="00A0499D"/>
    <w:rsid w:val="00A04B61"/>
    <w:rsid w:val="00A069A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B7B"/>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244"/>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B10"/>
    <w:rsid w:val="00A75FD5"/>
    <w:rsid w:val="00A76830"/>
    <w:rsid w:val="00A76F54"/>
    <w:rsid w:val="00A77165"/>
    <w:rsid w:val="00A773BC"/>
    <w:rsid w:val="00A7746E"/>
    <w:rsid w:val="00A779B8"/>
    <w:rsid w:val="00A817F4"/>
    <w:rsid w:val="00A83204"/>
    <w:rsid w:val="00A8466A"/>
    <w:rsid w:val="00A849C4"/>
    <w:rsid w:val="00A84F85"/>
    <w:rsid w:val="00A90C9E"/>
    <w:rsid w:val="00A912B9"/>
    <w:rsid w:val="00A91A25"/>
    <w:rsid w:val="00A92BFF"/>
    <w:rsid w:val="00A9371A"/>
    <w:rsid w:val="00A94125"/>
    <w:rsid w:val="00A9491F"/>
    <w:rsid w:val="00A94C8A"/>
    <w:rsid w:val="00A95BE7"/>
    <w:rsid w:val="00A9608B"/>
    <w:rsid w:val="00A97014"/>
    <w:rsid w:val="00A975EC"/>
    <w:rsid w:val="00AA1EC8"/>
    <w:rsid w:val="00AA3F7C"/>
    <w:rsid w:val="00AA50EF"/>
    <w:rsid w:val="00AA55E9"/>
    <w:rsid w:val="00AA695F"/>
    <w:rsid w:val="00AA6963"/>
    <w:rsid w:val="00AA78BB"/>
    <w:rsid w:val="00AB0CC9"/>
    <w:rsid w:val="00AB1D78"/>
    <w:rsid w:val="00AB2E48"/>
    <w:rsid w:val="00AB3D05"/>
    <w:rsid w:val="00AB3DE6"/>
    <w:rsid w:val="00AB4B42"/>
    <w:rsid w:val="00AB710B"/>
    <w:rsid w:val="00AB78AE"/>
    <w:rsid w:val="00AC1A11"/>
    <w:rsid w:val="00AC429E"/>
    <w:rsid w:val="00AC52D4"/>
    <w:rsid w:val="00AC5C38"/>
    <w:rsid w:val="00AC6265"/>
    <w:rsid w:val="00AC7CB7"/>
    <w:rsid w:val="00AD30BE"/>
    <w:rsid w:val="00AD398F"/>
    <w:rsid w:val="00AD45E0"/>
    <w:rsid w:val="00AD4FC4"/>
    <w:rsid w:val="00AD5EBE"/>
    <w:rsid w:val="00AD65AB"/>
    <w:rsid w:val="00AE07D1"/>
    <w:rsid w:val="00AE19CE"/>
    <w:rsid w:val="00AE2CCE"/>
    <w:rsid w:val="00AE5193"/>
    <w:rsid w:val="00AE5DAE"/>
    <w:rsid w:val="00AE754D"/>
    <w:rsid w:val="00AE7FD0"/>
    <w:rsid w:val="00AF0561"/>
    <w:rsid w:val="00AF16DA"/>
    <w:rsid w:val="00AF2346"/>
    <w:rsid w:val="00AF23B9"/>
    <w:rsid w:val="00AF29FA"/>
    <w:rsid w:val="00AF430A"/>
    <w:rsid w:val="00AF48FA"/>
    <w:rsid w:val="00AF4A7C"/>
    <w:rsid w:val="00AF77C3"/>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3AFF"/>
    <w:rsid w:val="00B153EA"/>
    <w:rsid w:val="00B15BCD"/>
    <w:rsid w:val="00B165F0"/>
    <w:rsid w:val="00B167DD"/>
    <w:rsid w:val="00B2071C"/>
    <w:rsid w:val="00B21304"/>
    <w:rsid w:val="00B21F95"/>
    <w:rsid w:val="00B22061"/>
    <w:rsid w:val="00B2214D"/>
    <w:rsid w:val="00B22317"/>
    <w:rsid w:val="00B24665"/>
    <w:rsid w:val="00B25814"/>
    <w:rsid w:val="00B25933"/>
    <w:rsid w:val="00B26017"/>
    <w:rsid w:val="00B26D97"/>
    <w:rsid w:val="00B26EF9"/>
    <w:rsid w:val="00B27B7D"/>
    <w:rsid w:val="00B30A26"/>
    <w:rsid w:val="00B316B9"/>
    <w:rsid w:val="00B31E03"/>
    <w:rsid w:val="00B32207"/>
    <w:rsid w:val="00B32464"/>
    <w:rsid w:val="00B32DAD"/>
    <w:rsid w:val="00B3395D"/>
    <w:rsid w:val="00B33C8E"/>
    <w:rsid w:val="00B3492C"/>
    <w:rsid w:val="00B34E47"/>
    <w:rsid w:val="00B365F6"/>
    <w:rsid w:val="00B36B3E"/>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17E3"/>
    <w:rsid w:val="00B62076"/>
    <w:rsid w:val="00B62C6A"/>
    <w:rsid w:val="00B63499"/>
    <w:rsid w:val="00B635E4"/>
    <w:rsid w:val="00B64AC5"/>
    <w:rsid w:val="00B65C68"/>
    <w:rsid w:val="00B6621E"/>
    <w:rsid w:val="00B66290"/>
    <w:rsid w:val="00B718DF"/>
    <w:rsid w:val="00B72B14"/>
    <w:rsid w:val="00B731AC"/>
    <w:rsid w:val="00B73D88"/>
    <w:rsid w:val="00B760D5"/>
    <w:rsid w:val="00B76B6F"/>
    <w:rsid w:val="00B772C6"/>
    <w:rsid w:val="00B80562"/>
    <w:rsid w:val="00B80C2F"/>
    <w:rsid w:val="00B80FD1"/>
    <w:rsid w:val="00B83976"/>
    <w:rsid w:val="00B84D9A"/>
    <w:rsid w:val="00B85C20"/>
    <w:rsid w:val="00B861AF"/>
    <w:rsid w:val="00B86CE5"/>
    <w:rsid w:val="00B90A50"/>
    <w:rsid w:val="00B90F71"/>
    <w:rsid w:val="00B91323"/>
    <w:rsid w:val="00B91AF2"/>
    <w:rsid w:val="00B9307D"/>
    <w:rsid w:val="00B936BD"/>
    <w:rsid w:val="00B949EF"/>
    <w:rsid w:val="00B94DC1"/>
    <w:rsid w:val="00B9506F"/>
    <w:rsid w:val="00B9518B"/>
    <w:rsid w:val="00B957AB"/>
    <w:rsid w:val="00B95B7C"/>
    <w:rsid w:val="00B974C0"/>
    <w:rsid w:val="00B97F6C"/>
    <w:rsid w:val="00BA19B6"/>
    <w:rsid w:val="00BA1BBA"/>
    <w:rsid w:val="00BA1D7E"/>
    <w:rsid w:val="00BA2F1F"/>
    <w:rsid w:val="00BA36A3"/>
    <w:rsid w:val="00BA50FA"/>
    <w:rsid w:val="00BA6889"/>
    <w:rsid w:val="00BB0223"/>
    <w:rsid w:val="00BB0D5E"/>
    <w:rsid w:val="00BB217E"/>
    <w:rsid w:val="00BB246B"/>
    <w:rsid w:val="00BB5AE3"/>
    <w:rsid w:val="00BB60CE"/>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77"/>
    <w:rsid w:val="00BF76A8"/>
    <w:rsid w:val="00BF7951"/>
    <w:rsid w:val="00BF7BE2"/>
    <w:rsid w:val="00C00D11"/>
    <w:rsid w:val="00C00DC2"/>
    <w:rsid w:val="00C01DB7"/>
    <w:rsid w:val="00C03010"/>
    <w:rsid w:val="00C031E0"/>
    <w:rsid w:val="00C032B7"/>
    <w:rsid w:val="00C041C5"/>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27984"/>
    <w:rsid w:val="00C32783"/>
    <w:rsid w:val="00C33433"/>
    <w:rsid w:val="00C3383F"/>
    <w:rsid w:val="00C34B77"/>
    <w:rsid w:val="00C34F58"/>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3F3"/>
    <w:rsid w:val="00C51607"/>
    <w:rsid w:val="00C52F93"/>
    <w:rsid w:val="00C53A64"/>
    <w:rsid w:val="00C54581"/>
    <w:rsid w:val="00C54AC1"/>
    <w:rsid w:val="00C54D63"/>
    <w:rsid w:val="00C55B9F"/>
    <w:rsid w:val="00C55D06"/>
    <w:rsid w:val="00C55F91"/>
    <w:rsid w:val="00C56BCF"/>
    <w:rsid w:val="00C604E8"/>
    <w:rsid w:val="00C60793"/>
    <w:rsid w:val="00C61B9C"/>
    <w:rsid w:val="00C61D2C"/>
    <w:rsid w:val="00C6229F"/>
    <w:rsid w:val="00C62AEE"/>
    <w:rsid w:val="00C6455F"/>
    <w:rsid w:val="00C64F5E"/>
    <w:rsid w:val="00C6580D"/>
    <w:rsid w:val="00C65C95"/>
    <w:rsid w:val="00C66D6C"/>
    <w:rsid w:val="00C66D71"/>
    <w:rsid w:val="00C66E35"/>
    <w:rsid w:val="00C67175"/>
    <w:rsid w:val="00C6757B"/>
    <w:rsid w:val="00C70CD6"/>
    <w:rsid w:val="00C70F81"/>
    <w:rsid w:val="00C72B5A"/>
    <w:rsid w:val="00C731B6"/>
    <w:rsid w:val="00C7380C"/>
    <w:rsid w:val="00C73E12"/>
    <w:rsid w:val="00C743AA"/>
    <w:rsid w:val="00C74670"/>
    <w:rsid w:val="00C80A59"/>
    <w:rsid w:val="00C819F2"/>
    <w:rsid w:val="00C81D25"/>
    <w:rsid w:val="00C82C89"/>
    <w:rsid w:val="00C82C8F"/>
    <w:rsid w:val="00C82D03"/>
    <w:rsid w:val="00C82FAA"/>
    <w:rsid w:val="00C8347F"/>
    <w:rsid w:val="00C83DEE"/>
    <w:rsid w:val="00C85091"/>
    <w:rsid w:val="00C86A6D"/>
    <w:rsid w:val="00C87A81"/>
    <w:rsid w:val="00C90AED"/>
    <w:rsid w:val="00C929B5"/>
    <w:rsid w:val="00C92E23"/>
    <w:rsid w:val="00C949BC"/>
    <w:rsid w:val="00C94CDD"/>
    <w:rsid w:val="00C974CA"/>
    <w:rsid w:val="00C9788C"/>
    <w:rsid w:val="00C97905"/>
    <w:rsid w:val="00CA066A"/>
    <w:rsid w:val="00CA07EC"/>
    <w:rsid w:val="00CA1B7E"/>
    <w:rsid w:val="00CA4021"/>
    <w:rsid w:val="00CA44F8"/>
    <w:rsid w:val="00CA4AFA"/>
    <w:rsid w:val="00CA4EF3"/>
    <w:rsid w:val="00CA534C"/>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8C9"/>
    <w:rsid w:val="00CE0B70"/>
    <w:rsid w:val="00CE1B3F"/>
    <w:rsid w:val="00CE2887"/>
    <w:rsid w:val="00CE3E87"/>
    <w:rsid w:val="00CE405E"/>
    <w:rsid w:val="00CE56D7"/>
    <w:rsid w:val="00CF171F"/>
    <w:rsid w:val="00CF1B51"/>
    <w:rsid w:val="00CF4934"/>
    <w:rsid w:val="00CF5772"/>
    <w:rsid w:val="00CF5A4D"/>
    <w:rsid w:val="00CF6AF8"/>
    <w:rsid w:val="00CF6CAA"/>
    <w:rsid w:val="00CF6F18"/>
    <w:rsid w:val="00D02AE2"/>
    <w:rsid w:val="00D030F5"/>
    <w:rsid w:val="00D044B5"/>
    <w:rsid w:val="00D0564D"/>
    <w:rsid w:val="00D05EB3"/>
    <w:rsid w:val="00D0721B"/>
    <w:rsid w:val="00D0727E"/>
    <w:rsid w:val="00D078A8"/>
    <w:rsid w:val="00D10264"/>
    <w:rsid w:val="00D1055B"/>
    <w:rsid w:val="00D10BD0"/>
    <w:rsid w:val="00D116B4"/>
    <w:rsid w:val="00D12F6A"/>
    <w:rsid w:val="00D13031"/>
    <w:rsid w:val="00D13A5B"/>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0758"/>
    <w:rsid w:val="00D54328"/>
    <w:rsid w:val="00D5563D"/>
    <w:rsid w:val="00D56511"/>
    <w:rsid w:val="00D56F45"/>
    <w:rsid w:val="00D57FA8"/>
    <w:rsid w:val="00D6023C"/>
    <w:rsid w:val="00D614A5"/>
    <w:rsid w:val="00D61638"/>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8F9"/>
    <w:rsid w:val="00D94468"/>
    <w:rsid w:val="00D96965"/>
    <w:rsid w:val="00D97C1B"/>
    <w:rsid w:val="00D97F86"/>
    <w:rsid w:val="00DA060A"/>
    <w:rsid w:val="00DA0F76"/>
    <w:rsid w:val="00DA31A9"/>
    <w:rsid w:val="00DA3BBC"/>
    <w:rsid w:val="00DA3F1D"/>
    <w:rsid w:val="00DA4768"/>
    <w:rsid w:val="00DA51C3"/>
    <w:rsid w:val="00DA561F"/>
    <w:rsid w:val="00DA5F4C"/>
    <w:rsid w:val="00DA67C6"/>
    <w:rsid w:val="00DA6C23"/>
    <w:rsid w:val="00DA7573"/>
    <w:rsid w:val="00DB1FFE"/>
    <w:rsid w:val="00DB2275"/>
    <w:rsid w:val="00DB2856"/>
    <w:rsid w:val="00DB3A81"/>
    <w:rsid w:val="00DB3D87"/>
    <w:rsid w:val="00DB3E61"/>
    <w:rsid w:val="00DB41CE"/>
    <w:rsid w:val="00DB4AAF"/>
    <w:rsid w:val="00DB769B"/>
    <w:rsid w:val="00DB7F2B"/>
    <w:rsid w:val="00DC0D57"/>
    <w:rsid w:val="00DC0E08"/>
    <w:rsid w:val="00DC1596"/>
    <w:rsid w:val="00DC27CE"/>
    <w:rsid w:val="00DC2821"/>
    <w:rsid w:val="00DC39A5"/>
    <w:rsid w:val="00DC4227"/>
    <w:rsid w:val="00DC456E"/>
    <w:rsid w:val="00DC5030"/>
    <w:rsid w:val="00DC537A"/>
    <w:rsid w:val="00DC60FE"/>
    <w:rsid w:val="00DD0A51"/>
    <w:rsid w:val="00DD11E5"/>
    <w:rsid w:val="00DD2BF2"/>
    <w:rsid w:val="00DD2C67"/>
    <w:rsid w:val="00DD44E2"/>
    <w:rsid w:val="00DD584B"/>
    <w:rsid w:val="00DD7815"/>
    <w:rsid w:val="00DE0EE7"/>
    <w:rsid w:val="00DE177E"/>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23C0"/>
    <w:rsid w:val="00E03C06"/>
    <w:rsid w:val="00E03CC4"/>
    <w:rsid w:val="00E04DA9"/>
    <w:rsid w:val="00E04EF1"/>
    <w:rsid w:val="00E05272"/>
    <w:rsid w:val="00E063AE"/>
    <w:rsid w:val="00E06A9A"/>
    <w:rsid w:val="00E101A8"/>
    <w:rsid w:val="00E10209"/>
    <w:rsid w:val="00E10411"/>
    <w:rsid w:val="00E105C7"/>
    <w:rsid w:val="00E10C90"/>
    <w:rsid w:val="00E124D9"/>
    <w:rsid w:val="00E125FF"/>
    <w:rsid w:val="00E12731"/>
    <w:rsid w:val="00E13B50"/>
    <w:rsid w:val="00E16163"/>
    <w:rsid w:val="00E16A77"/>
    <w:rsid w:val="00E207CC"/>
    <w:rsid w:val="00E2184C"/>
    <w:rsid w:val="00E225A3"/>
    <w:rsid w:val="00E22A48"/>
    <w:rsid w:val="00E23BF3"/>
    <w:rsid w:val="00E259F1"/>
    <w:rsid w:val="00E25B06"/>
    <w:rsid w:val="00E30C33"/>
    <w:rsid w:val="00E30DD8"/>
    <w:rsid w:val="00E30E42"/>
    <w:rsid w:val="00E31C4F"/>
    <w:rsid w:val="00E31EC9"/>
    <w:rsid w:val="00E32956"/>
    <w:rsid w:val="00E34F9C"/>
    <w:rsid w:val="00E37E65"/>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258"/>
    <w:rsid w:val="00E6075D"/>
    <w:rsid w:val="00E62BCD"/>
    <w:rsid w:val="00E63505"/>
    <w:rsid w:val="00E63AFA"/>
    <w:rsid w:val="00E659C8"/>
    <w:rsid w:val="00E6609E"/>
    <w:rsid w:val="00E6712D"/>
    <w:rsid w:val="00E71221"/>
    <w:rsid w:val="00E71FCE"/>
    <w:rsid w:val="00E7216A"/>
    <w:rsid w:val="00E732FB"/>
    <w:rsid w:val="00E73D0E"/>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21DC"/>
    <w:rsid w:val="00EA370A"/>
    <w:rsid w:val="00EA3949"/>
    <w:rsid w:val="00EA45A8"/>
    <w:rsid w:val="00EA4B47"/>
    <w:rsid w:val="00EA5F12"/>
    <w:rsid w:val="00EA6AED"/>
    <w:rsid w:val="00EA6BF2"/>
    <w:rsid w:val="00EA7A49"/>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82E"/>
    <w:rsid w:val="00EC7F22"/>
    <w:rsid w:val="00ED0112"/>
    <w:rsid w:val="00ED0DE6"/>
    <w:rsid w:val="00ED0F4F"/>
    <w:rsid w:val="00ED213D"/>
    <w:rsid w:val="00ED2C8E"/>
    <w:rsid w:val="00ED4773"/>
    <w:rsid w:val="00ED5208"/>
    <w:rsid w:val="00ED5CF2"/>
    <w:rsid w:val="00ED5F69"/>
    <w:rsid w:val="00ED7252"/>
    <w:rsid w:val="00ED785D"/>
    <w:rsid w:val="00ED7D3F"/>
    <w:rsid w:val="00EE0449"/>
    <w:rsid w:val="00EE0B4C"/>
    <w:rsid w:val="00EE0D97"/>
    <w:rsid w:val="00EE1AE1"/>
    <w:rsid w:val="00EE1F28"/>
    <w:rsid w:val="00EE2189"/>
    <w:rsid w:val="00EE218C"/>
    <w:rsid w:val="00EE2375"/>
    <w:rsid w:val="00EE3317"/>
    <w:rsid w:val="00EE35B6"/>
    <w:rsid w:val="00EE3D6E"/>
    <w:rsid w:val="00EE428B"/>
    <w:rsid w:val="00EE43DF"/>
    <w:rsid w:val="00EE4ECC"/>
    <w:rsid w:val="00EE5287"/>
    <w:rsid w:val="00EF127F"/>
    <w:rsid w:val="00EF163F"/>
    <w:rsid w:val="00EF2C05"/>
    <w:rsid w:val="00EF2F78"/>
    <w:rsid w:val="00EF30BC"/>
    <w:rsid w:val="00EF321D"/>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568"/>
    <w:rsid w:val="00F20826"/>
    <w:rsid w:val="00F214A3"/>
    <w:rsid w:val="00F22E86"/>
    <w:rsid w:val="00F2366C"/>
    <w:rsid w:val="00F2385A"/>
    <w:rsid w:val="00F23FBE"/>
    <w:rsid w:val="00F2501B"/>
    <w:rsid w:val="00F2531D"/>
    <w:rsid w:val="00F25481"/>
    <w:rsid w:val="00F25FFD"/>
    <w:rsid w:val="00F26DE7"/>
    <w:rsid w:val="00F272CD"/>
    <w:rsid w:val="00F274A1"/>
    <w:rsid w:val="00F2772C"/>
    <w:rsid w:val="00F27D0D"/>
    <w:rsid w:val="00F3118D"/>
    <w:rsid w:val="00F3147F"/>
    <w:rsid w:val="00F31CFC"/>
    <w:rsid w:val="00F347F0"/>
    <w:rsid w:val="00F37625"/>
    <w:rsid w:val="00F4012A"/>
    <w:rsid w:val="00F40AD4"/>
    <w:rsid w:val="00F415AF"/>
    <w:rsid w:val="00F42395"/>
    <w:rsid w:val="00F4297E"/>
    <w:rsid w:val="00F42EEB"/>
    <w:rsid w:val="00F444CF"/>
    <w:rsid w:val="00F45625"/>
    <w:rsid w:val="00F5009A"/>
    <w:rsid w:val="00F50BA8"/>
    <w:rsid w:val="00F50CB1"/>
    <w:rsid w:val="00F51731"/>
    <w:rsid w:val="00F51A45"/>
    <w:rsid w:val="00F521E0"/>
    <w:rsid w:val="00F5263C"/>
    <w:rsid w:val="00F537A2"/>
    <w:rsid w:val="00F538A1"/>
    <w:rsid w:val="00F55FF8"/>
    <w:rsid w:val="00F62AA8"/>
    <w:rsid w:val="00F62D99"/>
    <w:rsid w:val="00F642AB"/>
    <w:rsid w:val="00F6532C"/>
    <w:rsid w:val="00F65734"/>
    <w:rsid w:val="00F6795E"/>
    <w:rsid w:val="00F67F4F"/>
    <w:rsid w:val="00F70699"/>
    <w:rsid w:val="00F70E94"/>
    <w:rsid w:val="00F739E2"/>
    <w:rsid w:val="00F749A1"/>
    <w:rsid w:val="00F74C12"/>
    <w:rsid w:val="00F75995"/>
    <w:rsid w:val="00F76DD3"/>
    <w:rsid w:val="00F77C5C"/>
    <w:rsid w:val="00F80855"/>
    <w:rsid w:val="00F80876"/>
    <w:rsid w:val="00F80FF8"/>
    <w:rsid w:val="00F83C6A"/>
    <w:rsid w:val="00F8405E"/>
    <w:rsid w:val="00F844B3"/>
    <w:rsid w:val="00F849F5"/>
    <w:rsid w:val="00F85CD7"/>
    <w:rsid w:val="00F86330"/>
    <w:rsid w:val="00F8680D"/>
    <w:rsid w:val="00F87254"/>
    <w:rsid w:val="00F87718"/>
    <w:rsid w:val="00F87E3F"/>
    <w:rsid w:val="00F87F0B"/>
    <w:rsid w:val="00F90729"/>
    <w:rsid w:val="00F938A5"/>
    <w:rsid w:val="00F93D09"/>
    <w:rsid w:val="00F95C8A"/>
    <w:rsid w:val="00F95D6B"/>
    <w:rsid w:val="00F96188"/>
    <w:rsid w:val="00F96B20"/>
    <w:rsid w:val="00FA1A5E"/>
    <w:rsid w:val="00FA26C9"/>
    <w:rsid w:val="00FA722B"/>
    <w:rsid w:val="00FA74BE"/>
    <w:rsid w:val="00FB00A7"/>
    <w:rsid w:val="00FB069B"/>
    <w:rsid w:val="00FB13CD"/>
    <w:rsid w:val="00FB23C1"/>
    <w:rsid w:val="00FB397C"/>
    <w:rsid w:val="00FB3DFE"/>
    <w:rsid w:val="00FB4020"/>
    <w:rsid w:val="00FB574C"/>
    <w:rsid w:val="00FB5BDB"/>
    <w:rsid w:val="00FB6E20"/>
    <w:rsid w:val="00FC0D8D"/>
    <w:rsid w:val="00FC1492"/>
    <w:rsid w:val="00FC3B00"/>
    <w:rsid w:val="00FC42D1"/>
    <w:rsid w:val="00FC55E3"/>
    <w:rsid w:val="00FC5E12"/>
    <w:rsid w:val="00FC6736"/>
    <w:rsid w:val="00FC6A33"/>
    <w:rsid w:val="00FD08D4"/>
    <w:rsid w:val="00FD2901"/>
    <w:rsid w:val="00FD2AE8"/>
    <w:rsid w:val="00FD2DB5"/>
    <w:rsid w:val="00FD38B3"/>
    <w:rsid w:val="00FD40C0"/>
    <w:rsid w:val="00FD4C83"/>
    <w:rsid w:val="00FD5B3F"/>
    <w:rsid w:val="00FD63AD"/>
    <w:rsid w:val="00FD7309"/>
    <w:rsid w:val="00FD7A95"/>
    <w:rsid w:val="00FE0518"/>
    <w:rsid w:val="00FE118B"/>
    <w:rsid w:val="00FE1456"/>
    <w:rsid w:val="00FE1AF7"/>
    <w:rsid w:val="00FE20CE"/>
    <w:rsid w:val="00FE2A99"/>
    <w:rsid w:val="00FE2F6D"/>
    <w:rsid w:val="00FE32B0"/>
    <w:rsid w:val="00FE3C7E"/>
    <w:rsid w:val="00FE69CD"/>
    <w:rsid w:val="00FE6A4A"/>
    <w:rsid w:val="00FE767B"/>
    <w:rsid w:val="00FE7D73"/>
    <w:rsid w:val="00FF37BF"/>
    <w:rsid w:val="00FF4D38"/>
    <w:rsid w:val="00FF501A"/>
    <w:rsid w:val="00FF510E"/>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F443C"/>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styleId="Revision">
    <w:name w:val="Revision"/>
    <w:hidden/>
    <w:uiPriority w:val="99"/>
    <w:semiHidden/>
    <w:rsid w:val="00EC782E"/>
    <w:rPr>
      <w:sz w:val="24"/>
    </w:rPr>
  </w:style>
  <w:style w:type="character" w:customStyle="1" w:styleId="Heading1Char">
    <w:name w:val="Heading 1 Char"/>
    <w:link w:val="Heading1"/>
    <w:locked/>
    <w:rsid w:val="002B699A"/>
    <w:rPr>
      <w:rFonts w:ascii="Arial" w:hAnsi="Arial"/>
      <w:b/>
      <w:spacing w:val="-4"/>
      <w:sz w:val="36"/>
      <w:lang w:eastAsia="en-US"/>
    </w:rPr>
  </w:style>
  <w:style w:type="character" w:customStyle="1" w:styleId="Heading2Char">
    <w:name w:val="Heading 2 Char"/>
    <w:link w:val="Heading2"/>
    <w:locked/>
    <w:rsid w:val="002B699A"/>
    <w:rPr>
      <w:rFonts w:ascii="Arial" w:hAnsi="Arial"/>
      <w:b/>
      <w:sz w:val="28"/>
    </w:rPr>
  </w:style>
  <w:style w:type="character" w:customStyle="1" w:styleId="HeaderChar">
    <w:name w:val="Header Char"/>
    <w:link w:val="Header"/>
    <w:locked/>
    <w:rsid w:val="002B699A"/>
    <w:rPr>
      <w:sz w:val="24"/>
    </w:rPr>
  </w:style>
  <w:style w:type="paragraph" w:customStyle="1" w:styleId="StyleHeading1nonumLinespacingsingle">
    <w:name w:val="Style Heading 1 no num + Line spacing:  single"/>
    <w:basedOn w:val="Heading1nonum"/>
    <w:rsid w:val="002B699A"/>
    <w:pPr>
      <w:spacing w:line="240" w:lineRule="auto"/>
    </w:pPr>
    <w:rPr>
      <w:bCs/>
    </w:rPr>
  </w:style>
  <w:style w:type="character" w:customStyle="1" w:styleId="BalloonTextChar">
    <w:name w:val="Balloon Text Char"/>
    <w:link w:val="BalloonText"/>
    <w:semiHidden/>
    <w:locked/>
    <w:rsid w:val="002B699A"/>
    <w:rPr>
      <w:rFonts w:ascii="Tahoma" w:hAnsi="Tahoma" w:cs="Tahoma"/>
      <w:sz w:val="16"/>
      <w:szCs w:val="16"/>
    </w:rPr>
  </w:style>
  <w:style w:type="character" w:customStyle="1" w:styleId="BodyTextIndentChar">
    <w:name w:val="Body Text Indent Char"/>
    <w:link w:val="BodyTextIndent"/>
    <w:locked/>
    <w:rsid w:val="002B699A"/>
    <w:rPr>
      <w:rFonts w:ascii="Arial" w:hAnsi="Arial"/>
      <w:sz w:val="18"/>
    </w:rPr>
  </w:style>
  <w:style w:type="character" w:customStyle="1" w:styleId="FooterChar">
    <w:name w:val="Footer Char"/>
    <w:basedOn w:val="DefaultParagraphFont"/>
    <w:link w:val="Footer"/>
    <w:uiPriority w:val="99"/>
    <w:rsid w:val="009679ED"/>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17B"/>
    <w:rsid w:val="00061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6ED0BD1F10429DAC1AA64D5AE392F4">
    <w:name w:val="B46ED0BD1F10429DAC1AA64D5AE392F4"/>
    <w:rsid w:val="000611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Flintshire County Council</Welsh_x0020_Local_x0020_Authority>
    <Document_x0020_Date xmlns="859f7ad6-93f6-4205-b62b-a17f28acbbac">2017-12-14T00:00:00+00:00</Document_x0020_Date>
    <Process_x0020_Type xmlns="859f7ad6-93f6-4205-b62b-a17f28acbbac">Permit</Process_x0020_Type>
    <Site_x0020_Name xmlns="859f7ad6-93f6-4205-b62b-a17f28acbbac">Deeside Packaging Coatings  SITE CONTACT  CANDICE SANKOOMAR  01244 837310  Candice.sankoomar@sherwin.com</Site_x0020_Name>
    <Addressee xmlns="859f7ad6-93f6-4205-b62b-a17f28acbbac">Avenue One, Station Lane, Witney, Oxfordshire. OX28 4XR</Addressee>
    <Disclosure_x0020_Status xmlns="859f7ad6-93f6-4205-b62b-a17f28acbbac">Public register</Disclosure_x0020_Status>
    <Document_x0020_Type xmlns="859f7ad6-93f6-4205-b62b-a17f28acbbac">Permit</Document_x0020_Type>
    <Customer_x0020_Name xmlns="859f7ad6-93f6-4205-b62b-a17f28acbbac">Sherwin-Williams UK Ltd </Customer_x0020_Name>
    <Environment_x0020_Sub_x0020_Folder xmlns="859f7ad6-93f6-4205-b62b-a17f28acbbac">Licence variation</Environment_x0020_Sub_x0020_Folder>
    <Facility_x0020_Address xmlns="859f7ad6-93f6-4205-b62b-a17f28acbbac">Parkway, Deeside Industrial Park, Deeside.</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REGU-408-51458</_dlc_DocId>
    <_dlc_DocIdUrl xmlns="9be56660-2c31-41ef-bc00-23e72f632f2a">
      <Url>https://cyfoethnaturiolcymru.sharepoint.com/teams/Regulatory/Permitting/_layouts/15/DocIdRedir.aspx?ID=REGU-408-51458</Url>
      <Description>REGU-408-51458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www.w3.org/XML/1998/namespace"/>
    <ds:schemaRef ds:uri="http://purl.org/dc/dcmitype/"/>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29B6033-2352-4645-8B68-7979A49FEB77}"/>
</file>

<file path=customXml/itemProps4.xml><?xml version="1.0" encoding="utf-8"?>
<ds:datastoreItem xmlns:ds="http://schemas.openxmlformats.org/officeDocument/2006/customXml" ds:itemID="{DBFB65BA-E04C-47FB-B0AA-24E21041FA5B}"/>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037DD4AA-2E25-46E8-9672-958DCBCF4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27</Pages>
  <Words>6129</Words>
  <Characters>33183</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V002 Consolidated permit</dc:title>
  <dc:creator>Chris O'Brien</dc:creator>
  <cp:keywords>23308SD22, 233 08 SD22, 233-08-SD22</cp:keywords>
  <dc:description>233_08_SD22, version 8_x000d_
issue date: 07/04/2011</dc:description>
  <cp:lastModifiedBy>OBrien, Chris</cp:lastModifiedBy>
  <cp:revision>11</cp:revision>
  <cp:lastPrinted>2017-11-24T12:06:00Z</cp:lastPrinted>
  <dcterms:created xsi:type="dcterms:W3CDTF">2017-12-11T16:51:00Z</dcterms:created>
  <dcterms:modified xsi:type="dcterms:W3CDTF">2017-12-14T12:14:00Z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1bf8d533-7e91-4ca1-96b9-d9db9a88aa62</vt:lpwstr>
  </property>
  <property fmtid="{D5CDD505-2E9C-101B-9397-08002B2CF9AE}" pid="4" name="ContentTypeId">
    <vt:lpwstr>0x01010067EB80C5FE939D4A9B3D8BA62129B7F50102008103382B54324B4D9E2A330338A8DF0F</vt:lpwstr>
  </property>
  <property fmtid="{D5CDD505-2E9C-101B-9397-08002B2CF9AE}" pid="5" name="SharedWithUsers">
    <vt:lpwstr>392;#Frost, Julia;#1421;#Kelk, Matthew</vt:lpwstr>
  </property>
  <property fmtid="{D5CDD505-2E9C-101B-9397-08002B2CF9AE}" pid="6" name="Customer Name">
    <vt:lpwstr>The Valspar (UK) Corporation Ltd</vt:lpwstr>
  </property>
  <property fmtid="{D5CDD505-2E9C-101B-9397-08002B2CF9AE}" pid="7" name="Welsh Local Authority">
    <vt:lpwstr>Flintshire County Council</vt:lpwstr>
  </property>
  <property fmtid="{D5CDD505-2E9C-101B-9397-08002B2CF9AE}" pid="8" name="Addressee">
    <vt:lpwstr>Station Lane, Witney, Oxfordshire. OX28 4XR</vt:lpwstr>
  </property>
  <property fmtid="{D5CDD505-2E9C-101B-9397-08002B2CF9AE}" pid="9" name="Facility Address">
    <vt:lpwstr>Parkway, Deeside Industrial Park, Deeside.</vt:lpwstr>
  </property>
  <property fmtid="{D5CDD505-2E9C-101B-9397-08002B2CF9AE}" pid="10" name="Site Name">
    <vt:lpwstr>Deeside Packaging Coatings</vt:lpwstr>
  </property>
  <property fmtid="{D5CDD505-2E9C-101B-9397-08002B2CF9AE}" pid="11" name="_docset_NoMedatataSyncRequired">
    <vt:lpwstr>False</vt:lpwstr>
  </property>
  <property fmtid="{D5CDD505-2E9C-101B-9397-08002B2CF9AE}" pid="12" name="_dlc_DocId">
    <vt:lpwstr>REGU-408-51458</vt:lpwstr>
  </property>
  <property fmtid="{D5CDD505-2E9C-101B-9397-08002B2CF9AE}" pid="13" name="_dlc_DocIdUrl">
    <vt:lpwstr>https://cyfoethnaturiolcymru.sharepoint.com/teams/Regulatory/Permitting/_layouts/15/DocIdRedir.aspx?ID=REGU-408-51458, REGU-408-51458</vt:lpwstr>
  </property>
</Properties>
</file>