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0CBCB1C0" w14:textId="33749D15" w:rsidR="00276DC2" w:rsidRPr="00276DC2" w:rsidRDefault="00362433" w:rsidP="008A6F2A">
      <w:pPr>
        <w:pStyle w:val="BodyText"/>
      </w:pPr>
      <w:r w:rsidRPr="00415A5C">
        <w:rPr>
          <w:rFonts w:cs="Arial"/>
        </w:rPr>
        <w:t xml:space="preserve">To: </w:t>
      </w:r>
      <w:r>
        <w:rPr>
          <w:rFonts w:cs="Arial"/>
        </w:rPr>
        <w:tab/>
      </w:r>
      <w:r w:rsidR="00A247DA">
        <w:rPr>
          <w:rFonts w:cs="Arial"/>
        </w:rPr>
        <w:t>Headland Agrochemicals Limited, Rectors Lane, Pentre, Flintshire. CH5 2DH</w:t>
      </w:r>
    </w:p>
    <w:p w14:paraId="1BC70554" w14:textId="45156F80"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7B6AE57B" w:rsidR="002577B0" w:rsidRPr="003A7726" w:rsidRDefault="00A247DA" w:rsidP="002577B0">
            <w:pPr>
              <w:rPr>
                <w:rFonts w:cs="Arial"/>
              </w:rPr>
            </w:pPr>
            <w:r>
              <w:rPr>
                <w:rFonts w:cs="Arial"/>
              </w:rPr>
              <w:t>FP3031CW</w:t>
            </w:r>
          </w:p>
        </w:tc>
        <w:tc>
          <w:tcPr>
            <w:tcW w:w="2835" w:type="dxa"/>
          </w:tcPr>
          <w:p w14:paraId="48EB76C6" w14:textId="77777777" w:rsidR="003A7726" w:rsidRPr="003A7726" w:rsidRDefault="003A7726" w:rsidP="002577B0">
            <w:pPr>
              <w:rPr>
                <w:rFonts w:cs="Arial"/>
              </w:rPr>
            </w:pPr>
          </w:p>
          <w:p w14:paraId="4107B008" w14:textId="443A8601" w:rsidR="002577B0" w:rsidRPr="003A7726" w:rsidRDefault="00A247DA" w:rsidP="002577B0">
            <w:pPr>
              <w:rPr>
                <w:rFonts w:cs="Arial"/>
              </w:rPr>
            </w:pPr>
            <w:r>
              <w:rPr>
                <w:rFonts w:cs="Arial"/>
              </w:rPr>
              <w:t>Headland Agrochemicals</w:t>
            </w:r>
          </w:p>
        </w:tc>
        <w:tc>
          <w:tcPr>
            <w:tcW w:w="3404" w:type="dxa"/>
          </w:tcPr>
          <w:p w14:paraId="363CCE6C" w14:textId="77777777" w:rsidR="00D6386E" w:rsidRDefault="00D6386E" w:rsidP="002577B0">
            <w:pPr>
              <w:rPr>
                <w:rFonts w:cs="Arial"/>
              </w:rPr>
            </w:pPr>
          </w:p>
          <w:p w14:paraId="5EF904B0" w14:textId="7C743159" w:rsidR="002577B0" w:rsidRPr="003A7726" w:rsidRDefault="00A247DA" w:rsidP="002577B0">
            <w:pPr>
              <w:rPr>
                <w:rFonts w:cs="Arial"/>
              </w:rPr>
            </w:pPr>
            <w:r>
              <w:rPr>
                <w:rFonts w:cs="Arial"/>
              </w:rPr>
              <w:t>Rectors Lane, Pentre, Flintshire. CH5 2DH</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247D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247D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247D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247D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47DA"/>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Agrochemicals Plant  SITE CONTACT  Alan Edge  01244 732800  Alan.edge@fmc.com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Rectors Lane, Pentre, Deeside, Flintshire,  CH5 2DH</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Rectors Lane, Pentre, Deeside, Flintshire</Facility_x0020_Address>
    <Environment_x0020_Sub_x0020_Folder xmlns="859f7ad6-93f6-4205-b62b-a17f28acbbac">Licence supervision</Environment_x0020_Sub_x0020_Folder>
    <Customer_x0020_Name xmlns="859f7ad6-93f6-4205-b62b-a17f28acbbac">FMC Agro Limited</Customer_x0020_Name>
    <IconOverlay xmlns="http://schemas.microsoft.com/sharepoint/v4" xsi:nil="true"/>
    <Surrendered_x002f_Expired xmlns="859f7ad6-93f6-4205-b62b-a17f28acbbac" xsi:nil="true"/>
    <Post_x0020_code xmlns="859f7ad6-93f6-4205-b62b-a17f28acbbac">CH5 2DH</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6179A471-439A-44FF-BF29-5E08A844696D}"/>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9C8EE2AD-2E78-4D4B-BA4B-C39A1FCC2C54}"/>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FC4E89B3-D41C-44D9-B307-F40863A1C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2016-03-24T10:21:00Z</dcterms:created>
  <dcterms:modified xsi:type="dcterms:W3CDTF">2016-03-24T10:21:00Z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4e210cd0-50e9-45af-b6fa-a062c150b811</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