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7696D1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F71929">
              <w:rPr>
                <w:color w:val="FF0000"/>
                <w:sz w:val="22"/>
                <w:szCs w:val="22"/>
              </w:rPr>
              <w:t>FP3031CW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1EDEAC3" w14:textId="5093E056" w:rsidR="00987CC5" w:rsidRDefault="00F719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Headland Agrochemicals Limited</w:t>
      </w:r>
    </w:p>
    <w:p w14:paraId="19BF079D" w14:textId="3C4193CA" w:rsidR="00F71929" w:rsidRDefault="00F719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Rectors Lane</w:t>
      </w:r>
    </w:p>
    <w:p w14:paraId="5C3D71BF" w14:textId="45161FDE" w:rsidR="00F71929" w:rsidRDefault="00F719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Pentre</w:t>
      </w:r>
    </w:p>
    <w:p w14:paraId="6A511EC3" w14:textId="12D04206" w:rsidR="00F71929" w:rsidRDefault="00F719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Flintshire</w:t>
      </w:r>
    </w:p>
    <w:p w14:paraId="1281A62A" w14:textId="3335AF6E" w:rsidR="00F71929" w:rsidRDefault="00F719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CH5 2DH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B6FF228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F71929">
        <w:rPr>
          <w:rFonts w:cs="Arial"/>
          <w:snapToGrid w:val="0"/>
          <w:color w:val="FF0000"/>
          <w:sz w:val="22"/>
          <w:szCs w:val="22"/>
        </w:rPr>
        <w:t>carl.rowe@headlandgroup.com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F71929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7192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7192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7192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7192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71929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Pentre Agrochemicals Plant  SITE CONTACT  Alan Edge  01244 732800  Alan.edge@fmc.com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Rectors Lane, Pentre, Deeside, Flintshire,  CH5 2DH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Rectors Lane, Pentre, Deeside, Flintshire</Facility_x0020_Address>
    <Environment_x0020_Sub_x0020_Folder xmlns="859f7ad6-93f6-4205-b62b-a17f28acbbac">Licence supervision</Environment_x0020_Sub_x0020_Folder>
    <Customer_x0020_Name xmlns="859f7ad6-93f6-4205-b62b-a17f28acbbac">FMC Agro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2DH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34D0DAD-B697-490D-B663-F772E8A9BCFB}"/>
</file>

<file path=customXml/itemProps4.xml><?xml version="1.0" encoding="utf-8"?>
<ds:datastoreItem xmlns:ds="http://schemas.openxmlformats.org/officeDocument/2006/customXml" ds:itemID="{3A08F257-612A-4B12-A6B6-7A28CA941400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2016-03-24T10:19:00Z</dcterms:created>
  <dcterms:modified xsi:type="dcterms:W3CDTF">2016-03-24T10:19:00Z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2aae5eb3-df20-411f-883f-b3179b507f59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