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10C35" w14:textId="77777777" w:rsidR="00C22FE5" w:rsidRPr="00452BD8" w:rsidRDefault="00C22FE5" w:rsidP="00301FFD">
      <w:pPr>
        <w:rPr>
          <w:szCs w:val="24"/>
          <w:lang w:eastAsia="en-US"/>
        </w:rPr>
      </w:pPr>
    </w:p>
    <w:p w14:paraId="27B10C37" w14:textId="667E337E" w:rsidR="00CD03B8" w:rsidRPr="00452BD8" w:rsidRDefault="00452BD8" w:rsidP="00452BD8">
      <w:pPr>
        <w:pStyle w:val="AgencyStdParagraph"/>
        <w:rPr>
          <w:sz w:val="24"/>
          <w:szCs w:val="24"/>
        </w:rPr>
      </w:pPr>
      <w:r w:rsidRPr="00452BD8">
        <w:rPr>
          <w:sz w:val="24"/>
          <w:szCs w:val="24"/>
        </w:rPr>
        <w:t>Permit Number: EPR/GP3330BY</w:t>
      </w:r>
      <w:r w:rsidR="00CD03B8" w:rsidRPr="00452BD8">
        <w:rPr>
          <w:sz w:val="24"/>
          <w:szCs w:val="24"/>
        </w:rPr>
        <w:tab/>
      </w:r>
      <w:r w:rsidR="00CD03B8" w:rsidRPr="00452BD8">
        <w:rPr>
          <w:sz w:val="24"/>
          <w:szCs w:val="24"/>
        </w:rPr>
        <w:tab/>
      </w:r>
      <w:r w:rsidRPr="00452BD8">
        <w:rPr>
          <w:sz w:val="24"/>
          <w:szCs w:val="24"/>
        </w:rPr>
        <w:tab/>
        <w:t>Operator: Gwynedd Council</w:t>
      </w:r>
    </w:p>
    <w:p w14:paraId="27B10C38" w14:textId="77777777" w:rsidR="00CD03B8" w:rsidRPr="00452BD8" w:rsidRDefault="00CD03B8" w:rsidP="00CD03B8">
      <w:pPr>
        <w:pStyle w:val="Header"/>
        <w:tabs>
          <w:tab w:val="clear" w:pos="4153"/>
          <w:tab w:val="clear" w:pos="8306"/>
        </w:tabs>
        <w:rPr>
          <w:rFonts w:ascii="Arial" w:hAnsi="Arial"/>
          <w:szCs w:val="24"/>
        </w:rPr>
      </w:pPr>
    </w:p>
    <w:p w14:paraId="27B10C39" w14:textId="40B6EBA4" w:rsidR="00CD03B8" w:rsidRPr="00452BD8" w:rsidRDefault="00CD03B8" w:rsidP="00CD03B8">
      <w:pPr>
        <w:rPr>
          <w:rFonts w:ascii="Arial" w:hAnsi="Arial"/>
          <w:i/>
          <w:szCs w:val="24"/>
        </w:rPr>
      </w:pPr>
      <w:r w:rsidRPr="00452BD8">
        <w:rPr>
          <w:rFonts w:ascii="Arial" w:hAnsi="Arial"/>
          <w:szCs w:val="24"/>
        </w:rPr>
        <w:t>Facility:</w:t>
      </w:r>
      <w:r w:rsidR="00452BD8" w:rsidRPr="00452BD8">
        <w:rPr>
          <w:rFonts w:ascii="Arial" w:hAnsi="Arial"/>
          <w:szCs w:val="24"/>
        </w:rPr>
        <w:t xml:space="preserve"> Ffridd Rasus Landfill Areas 1 &amp; 3</w:t>
      </w:r>
      <w:r w:rsidRPr="00452BD8">
        <w:rPr>
          <w:rFonts w:ascii="Arial" w:hAnsi="Arial"/>
          <w:szCs w:val="24"/>
        </w:rPr>
        <w:tab/>
      </w:r>
      <w:r w:rsidR="00452BD8" w:rsidRPr="00452BD8">
        <w:rPr>
          <w:rFonts w:ascii="Arial" w:hAnsi="Arial"/>
          <w:szCs w:val="24"/>
        </w:rPr>
        <w:tab/>
        <w:t xml:space="preserve">Form Number: </w:t>
      </w:r>
      <w:r w:rsidRPr="00452BD8">
        <w:rPr>
          <w:rFonts w:ascii="Arial" w:hAnsi="Arial"/>
          <w:szCs w:val="24"/>
        </w:rPr>
        <w:t>Air1</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452BD8">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452BD8" w:rsidRPr="00125F66" w14:paraId="27B10C5B" w14:textId="77777777" w:rsidTr="00452BD8">
        <w:trPr>
          <w:cantSplit/>
          <w:jc w:val="center"/>
        </w:trPr>
        <w:tc>
          <w:tcPr>
            <w:tcW w:w="1242" w:type="dxa"/>
            <w:vMerge w:val="restart"/>
            <w:vAlign w:val="center"/>
          </w:tcPr>
          <w:p w14:paraId="27B10C53" w14:textId="0E733B6A" w:rsidR="00452BD8" w:rsidRPr="00452BD8" w:rsidRDefault="00452BD8" w:rsidP="00452BD8">
            <w:pPr>
              <w:pStyle w:val="Filename"/>
              <w:rPr>
                <w:rFonts w:ascii="Arial" w:hAnsi="Arial" w:cs="Arial"/>
              </w:rPr>
            </w:pPr>
            <w:r w:rsidRPr="00452BD8">
              <w:rPr>
                <w:rFonts w:ascii="Arial" w:hAnsi="Arial" w:cs="Arial"/>
              </w:rPr>
              <w:t>Landfill gas flare</w:t>
            </w:r>
          </w:p>
        </w:tc>
        <w:tc>
          <w:tcPr>
            <w:tcW w:w="1826" w:type="dxa"/>
            <w:vAlign w:val="center"/>
          </w:tcPr>
          <w:p w14:paraId="27B10C54" w14:textId="75BAFB51" w:rsidR="00452BD8" w:rsidRPr="00452BD8" w:rsidRDefault="00452BD8" w:rsidP="000A3766">
            <w:pPr>
              <w:pStyle w:val="Tableexamples"/>
              <w:rPr>
                <w:rFonts w:cs="Arial"/>
                <w:i w:val="0"/>
                <w:color w:val="auto"/>
                <w:sz w:val="20"/>
              </w:rPr>
            </w:pPr>
            <w:r w:rsidRPr="00452BD8">
              <w:rPr>
                <w:rFonts w:cs="Arial"/>
                <w:i w:val="0"/>
                <w:color w:val="auto"/>
                <w:sz w:val="20"/>
              </w:rPr>
              <w:t>Oxides of Nitrogen</w:t>
            </w:r>
          </w:p>
        </w:tc>
        <w:tc>
          <w:tcPr>
            <w:tcW w:w="1559" w:type="dxa"/>
            <w:vAlign w:val="center"/>
          </w:tcPr>
          <w:p w14:paraId="27B10C55" w14:textId="430858BB" w:rsidR="00452BD8" w:rsidRPr="00452BD8" w:rsidRDefault="00452BD8" w:rsidP="000A3766">
            <w:pPr>
              <w:jc w:val="center"/>
              <w:rPr>
                <w:rFonts w:ascii="Arial" w:hAnsi="Arial" w:cs="Arial"/>
                <w:sz w:val="20"/>
                <w:vertAlign w:val="superscript"/>
              </w:rPr>
            </w:pPr>
            <w:r w:rsidRPr="00452BD8">
              <w:rPr>
                <w:rFonts w:ascii="Arial" w:hAnsi="Arial" w:cs="Arial"/>
                <w:sz w:val="20"/>
              </w:rPr>
              <w:t>150 mg/m</w:t>
            </w:r>
            <w:r w:rsidRPr="00452BD8">
              <w:rPr>
                <w:rFonts w:ascii="Arial" w:hAnsi="Arial" w:cs="Arial"/>
                <w:sz w:val="20"/>
                <w:vertAlign w:val="superscript"/>
              </w:rPr>
              <w:t>3</w:t>
            </w:r>
          </w:p>
        </w:tc>
        <w:tc>
          <w:tcPr>
            <w:tcW w:w="2552" w:type="dxa"/>
            <w:vAlign w:val="center"/>
          </w:tcPr>
          <w:p w14:paraId="27B10C56" w14:textId="03679BE1" w:rsidR="00452BD8" w:rsidRPr="00452BD8" w:rsidRDefault="00452BD8" w:rsidP="000A3766">
            <w:pPr>
              <w:rPr>
                <w:rFonts w:ascii="Arial" w:hAnsi="Arial" w:cs="Arial"/>
                <w:sz w:val="20"/>
              </w:rPr>
            </w:pPr>
            <w:r w:rsidRPr="00452BD8">
              <w:rPr>
                <w:rFonts w:ascii="Arial" w:hAnsi="Arial" w:cs="Arial"/>
                <w:sz w:val="20"/>
              </w:rPr>
              <w:t>Hourly mean</w:t>
            </w:r>
          </w:p>
        </w:tc>
        <w:tc>
          <w:tcPr>
            <w:tcW w:w="1984" w:type="dxa"/>
            <w:vAlign w:val="center"/>
          </w:tcPr>
          <w:p w14:paraId="27B10C57" w14:textId="77777777" w:rsidR="00452BD8" w:rsidRPr="00125F66" w:rsidRDefault="00452BD8" w:rsidP="000A3766">
            <w:pPr>
              <w:jc w:val="center"/>
              <w:rPr>
                <w:rFonts w:ascii="Arial" w:hAnsi="Arial" w:cs="Arial"/>
                <w:color w:val="0000FF"/>
                <w:sz w:val="20"/>
              </w:rPr>
            </w:pPr>
          </w:p>
        </w:tc>
        <w:tc>
          <w:tcPr>
            <w:tcW w:w="1560" w:type="dxa"/>
            <w:vAlign w:val="center"/>
          </w:tcPr>
          <w:p w14:paraId="27B10C58" w14:textId="706E8A65" w:rsidR="00452BD8" w:rsidRPr="00125F66" w:rsidRDefault="00452BD8" w:rsidP="000A3766">
            <w:pPr>
              <w:jc w:val="center"/>
              <w:rPr>
                <w:rFonts w:ascii="Arial" w:hAnsi="Arial" w:cs="Arial"/>
                <w:color w:val="0000FF"/>
                <w:sz w:val="20"/>
              </w:rPr>
            </w:pPr>
          </w:p>
        </w:tc>
        <w:tc>
          <w:tcPr>
            <w:tcW w:w="1984" w:type="dxa"/>
            <w:vAlign w:val="center"/>
          </w:tcPr>
          <w:p w14:paraId="27B10C59" w14:textId="77777777" w:rsidR="00452BD8" w:rsidRPr="00125F66" w:rsidRDefault="00452BD8" w:rsidP="000A3766">
            <w:pPr>
              <w:jc w:val="center"/>
              <w:rPr>
                <w:rFonts w:ascii="Arial Narrow" w:hAnsi="Arial Narrow"/>
                <w:sz w:val="18"/>
              </w:rPr>
            </w:pPr>
          </w:p>
        </w:tc>
        <w:tc>
          <w:tcPr>
            <w:tcW w:w="1435" w:type="dxa"/>
            <w:vAlign w:val="center"/>
          </w:tcPr>
          <w:p w14:paraId="27B10C5A" w14:textId="77777777" w:rsidR="00452BD8" w:rsidRPr="00125F66" w:rsidRDefault="00452BD8" w:rsidP="000A3766">
            <w:pPr>
              <w:jc w:val="center"/>
              <w:rPr>
                <w:rFonts w:ascii="Arial Narrow" w:hAnsi="Arial Narrow"/>
                <w:sz w:val="18"/>
              </w:rPr>
            </w:pPr>
          </w:p>
        </w:tc>
      </w:tr>
      <w:tr w:rsidR="00452BD8" w:rsidRPr="00125F66" w14:paraId="27B10C64" w14:textId="77777777" w:rsidTr="00452BD8">
        <w:trPr>
          <w:cantSplit/>
          <w:jc w:val="center"/>
        </w:trPr>
        <w:tc>
          <w:tcPr>
            <w:tcW w:w="1242" w:type="dxa"/>
            <w:vMerge/>
            <w:vAlign w:val="center"/>
          </w:tcPr>
          <w:p w14:paraId="27B10C5C" w14:textId="2198C7E5" w:rsidR="00452BD8" w:rsidRPr="00452BD8" w:rsidRDefault="00452BD8" w:rsidP="000A3766">
            <w:pPr>
              <w:jc w:val="center"/>
              <w:rPr>
                <w:rFonts w:ascii="Arial" w:hAnsi="Arial" w:cs="Arial"/>
                <w:sz w:val="20"/>
              </w:rPr>
            </w:pPr>
          </w:p>
        </w:tc>
        <w:tc>
          <w:tcPr>
            <w:tcW w:w="1826" w:type="dxa"/>
            <w:vAlign w:val="center"/>
          </w:tcPr>
          <w:p w14:paraId="27B10C5D" w14:textId="20D3C46B" w:rsidR="00452BD8" w:rsidRPr="00452BD8" w:rsidRDefault="00452BD8" w:rsidP="000A3766">
            <w:pPr>
              <w:pStyle w:val="Tableexamples"/>
              <w:rPr>
                <w:rFonts w:cs="Arial"/>
                <w:i w:val="0"/>
                <w:color w:val="auto"/>
                <w:sz w:val="20"/>
              </w:rPr>
            </w:pPr>
            <w:r w:rsidRPr="00452BD8">
              <w:rPr>
                <w:rFonts w:cs="Arial"/>
                <w:i w:val="0"/>
                <w:color w:val="auto"/>
                <w:sz w:val="20"/>
              </w:rPr>
              <w:t>CO</w:t>
            </w:r>
          </w:p>
        </w:tc>
        <w:tc>
          <w:tcPr>
            <w:tcW w:w="1559" w:type="dxa"/>
            <w:vAlign w:val="center"/>
          </w:tcPr>
          <w:p w14:paraId="27B10C5E" w14:textId="7A2A350D" w:rsidR="00452BD8" w:rsidRPr="00452BD8" w:rsidRDefault="00452BD8" w:rsidP="000A3766">
            <w:pPr>
              <w:jc w:val="center"/>
              <w:rPr>
                <w:rFonts w:ascii="Arial" w:hAnsi="Arial" w:cs="Arial"/>
                <w:sz w:val="20"/>
                <w:vertAlign w:val="superscript"/>
              </w:rPr>
            </w:pPr>
            <w:r w:rsidRPr="00452BD8">
              <w:rPr>
                <w:rFonts w:ascii="Arial" w:hAnsi="Arial" w:cs="Arial"/>
                <w:sz w:val="20"/>
              </w:rPr>
              <w:t>50 mg/m</w:t>
            </w:r>
            <w:r w:rsidRPr="00452BD8">
              <w:rPr>
                <w:rFonts w:ascii="Arial" w:hAnsi="Arial" w:cs="Arial"/>
                <w:sz w:val="20"/>
                <w:vertAlign w:val="superscript"/>
              </w:rPr>
              <w:t>3</w:t>
            </w:r>
          </w:p>
        </w:tc>
        <w:tc>
          <w:tcPr>
            <w:tcW w:w="2552" w:type="dxa"/>
            <w:vAlign w:val="center"/>
          </w:tcPr>
          <w:p w14:paraId="27B10C5F" w14:textId="38D3A77C" w:rsidR="00452BD8" w:rsidRPr="00452BD8" w:rsidRDefault="00452BD8" w:rsidP="000A3766">
            <w:pPr>
              <w:rPr>
                <w:rFonts w:ascii="Arial" w:hAnsi="Arial" w:cs="Arial"/>
                <w:sz w:val="20"/>
              </w:rPr>
            </w:pPr>
            <w:r w:rsidRPr="00452BD8">
              <w:rPr>
                <w:rFonts w:ascii="Arial" w:hAnsi="Arial" w:cs="Arial"/>
                <w:sz w:val="20"/>
              </w:rPr>
              <w:t>Hourly mean</w:t>
            </w:r>
          </w:p>
        </w:tc>
        <w:tc>
          <w:tcPr>
            <w:tcW w:w="1984" w:type="dxa"/>
            <w:vAlign w:val="center"/>
          </w:tcPr>
          <w:p w14:paraId="27B10C60" w14:textId="77777777" w:rsidR="00452BD8" w:rsidRPr="00125F66" w:rsidRDefault="00452BD8" w:rsidP="000A3766">
            <w:pPr>
              <w:jc w:val="center"/>
              <w:rPr>
                <w:rFonts w:ascii="Arial" w:hAnsi="Arial" w:cs="Arial"/>
                <w:color w:val="0000FF"/>
                <w:sz w:val="20"/>
              </w:rPr>
            </w:pPr>
          </w:p>
        </w:tc>
        <w:tc>
          <w:tcPr>
            <w:tcW w:w="1560" w:type="dxa"/>
            <w:vAlign w:val="center"/>
          </w:tcPr>
          <w:p w14:paraId="27B10C61" w14:textId="356B4CD0" w:rsidR="00452BD8" w:rsidRPr="00125F66" w:rsidRDefault="00452BD8" w:rsidP="000A3766">
            <w:pPr>
              <w:jc w:val="center"/>
              <w:rPr>
                <w:rFonts w:ascii="Arial" w:hAnsi="Arial" w:cs="Arial"/>
                <w:color w:val="0000FF"/>
                <w:sz w:val="20"/>
              </w:rPr>
            </w:pPr>
          </w:p>
        </w:tc>
        <w:tc>
          <w:tcPr>
            <w:tcW w:w="1984" w:type="dxa"/>
            <w:vAlign w:val="center"/>
          </w:tcPr>
          <w:p w14:paraId="27B10C62" w14:textId="77777777" w:rsidR="00452BD8" w:rsidRPr="00125F66" w:rsidRDefault="00452BD8" w:rsidP="000A3766">
            <w:pPr>
              <w:jc w:val="center"/>
              <w:rPr>
                <w:rFonts w:ascii="Arial Narrow" w:hAnsi="Arial Narrow"/>
                <w:sz w:val="18"/>
              </w:rPr>
            </w:pPr>
          </w:p>
        </w:tc>
        <w:tc>
          <w:tcPr>
            <w:tcW w:w="1435" w:type="dxa"/>
            <w:vAlign w:val="center"/>
          </w:tcPr>
          <w:p w14:paraId="27B10C63" w14:textId="77777777" w:rsidR="00452BD8" w:rsidRPr="00125F66" w:rsidRDefault="00452BD8" w:rsidP="000A3766">
            <w:pPr>
              <w:jc w:val="center"/>
              <w:rPr>
                <w:rFonts w:ascii="Arial Narrow" w:hAnsi="Arial Narrow"/>
                <w:sz w:val="18"/>
              </w:rPr>
            </w:pPr>
          </w:p>
        </w:tc>
      </w:tr>
      <w:tr w:rsidR="00452BD8" w:rsidRPr="00125F66" w14:paraId="27B10C6D" w14:textId="77777777" w:rsidTr="00452BD8">
        <w:trPr>
          <w:trHeight w:val="70"/>
          <w:jc w:val="center"/>
        </w:trPr>
        <w:tc>
          <w:tcPr>
            <w:tcW w:w="1242" w:type="dxa"/>
            <w:vMerge/>
            <w:vAlign w:val="center"/>
          </w:tcPr>
          <w:p w14:paraId="27B10C65" w14:textId="7D396E89" w:rsidR="00452BD8" w:rsidRPr="00452BD8" w:rsidRDefault="00452BD8" w:rsidP="000A3766">
            <w:pPr>
              <w:jc w:val="center"/>
              <w:rPr>
                <w:rFonts w:ascii="Arial" w:hAnsi="Arial" w:cs="Arial"/>
                <w:sz w:val="20"/>
              </w:rPr>
            </w:pPr>
          </w:p>
        </w:tc>
        <w:tc>
          <w:tcPr>
            <w:tcW w:w="1826" w:type="dxa"/>
            <w:vAlign w:val="center"/>
          </w:tcPr>
          <w:p w14:paraId="27B10C66" w14:textId="7722F657" w:rsidR="00452BD8" w:rsidRPr="00452BD8" w:rsidRDefault="00452BD8" w:rsidP="000A3766">
            <w:pPr>
              <w:pStyle w:val="Tableexamples"/>
              <w:rPr>
                <w:rFonts w:cs="Arial"/>
                <w:i w:val="0"/>
                <w:color w:val="auto"/>
                <w:sz w:val="20"/>
              </w:rPr>
            </w:pPr>
            <w:r w:rsidRPr="00452BD8">
              <w:rPr>
                <w:rFonts w:cs="Arial"/>
                <w:i w:val="0"/>
                <w:color w:val="auto"/>
                <w:sz w:val="20"/>
              </w:rPr>
              <w:t>Total VOCs</w:t>
            </w:r>
          </w:p>
        </w:tc>
        <w:tc>
          <w:tcPr>
            <w:tcW w:w="1559" w:type="dxa"/>
            <w:vAlign w:val="center"/>
          </w:tcPr>
          <w:p w14:paraId="27B10C67" w14:textId="44A135EF" w:rsidR="00452BD8" w:rsidRPr="00452BD8" w:rsidRDefault="00452BD8" w:rsidP="000A3766">
            <w:pPr>
              <w:jc w:val="center"/>
              <w:rPr>
                <w:rFonts w:ascii="Arial" w:hAnsi="Arial" w:cs="Arial"/>
                <w:sz w:val="20"/>
                <w:vertAlign w:val="superscript"/>
              </w:rPr>
            </w:pPr>
            <w:r w:rsidRPr="00452BD8">
              <w:rPr>
                <w:rFonts w:ascii="Arial" w:hAnsi="Arial" w:cs="Arial"/>
                <w:sz w:val="20"/>
              </w:rPr>
              <w:t>10 mg/m</w:t>
            </w:r>
            <w:r w:rsidRPr="00452BD8">
              <w:rPr>
                <w:rFonts w:ascii="Arial" w:hAnsi="Arial" w:cs="Arial"/>
                <w:sz w:val="20"/>
                <w:vertAlign w:val="superscript"/>
              </w:rPr>
              <w:t>3</w:t>
            </w:r>
          </w:p>
        </w:tc>
        <w:tc>
          <w:tcPr>
            <w:tcW w:w="2552" w:type="dxa"/>
            <w:vAlign w:val="center"/>
          </w:tcPr>
          <w:p w14:paraId="27B10C68" w14:textId="2ACD01FC" w:rsidR="00452BD8" w:rsidRPr="00452BD8" w:rsidRDefault="00452BD8" w:rsidP="000A3766">
            <w:pPr>
              <w:rPr>
                <w:rFonts w:ascii="Arial" w:hAnsi="Arial" w:cs="Arial"/>
                <w:sz w:val="20"/>
              </w:rPr>
            </w:pPr>
            <w:r w:rsidRPr="00452BD8">
              <w:rPr>
                <w:rFonts w:ascii="Arial" w:hAnsi="Arial" w:cs="Arial"/>
                <w:sz w:val="20"/>
              </w:rPr>
              <w:t>Hourly mean</w:t>
            </w:r>
          </w:p>
        </w:tc>
        <w:tc>
          <w:tcPr>
            <w:tcW w:w="1984" w:type="dxa"/>
            <w:vAlign w:val="center"/>
          </w:tcPr>
          <w:p w14:paraId="27B10C69" w14:textId="77777777" w:rsidR="00452BD8" w:rsidRPr="00125F66" w:rsidRDefault="00452BD8" w:rsidP="000A3766">
            <w:pPr>
              <w:jc w:val="center"/>
              <w:rPr>
                <w:rFonts w:ascii="Arial" w:hAnsi="Arial" w:cs="Arial"/>
                <w:color w:val="0000FF"/>
                <w:sz w:val="20"/>
              </w:rPr>
            </w:pPr>
          </w:p>
        </w:tc>
        <w:tc>
          <w:tcPr>
            <w:tcW w:w="1560" w:type="dxa"/>
            <w:vAlign w:val="center"/>
          </w:tcPr>
          <w:p w14:paraId="27B10C6A" w14:textId="5B0DA477" w:rsidR="00452BD8" w:rsidRPr="00125F66" w:rsidRDefault="00452BD8" w:rsidP="000A3766">
            <w:pPr>
              <w:jc w:val="center"/>
              <w:rPr>
                <w:rFonts w:ascii="Arial" w:hAnsi="Arial" w:cs="Arial"/>
                <w:color w:val="0000FF"/>
                <w:sz w:val="20"/>
              </w:rPr>
            </w:pPr>
          </w:p>
        </w:tc>
        <w:tc>
          <w:tcPr>
            <w:tcW w:w="1984" w:type="dxa"/>
            <w:vAlign w:val="center"/>
          </w:tcPr>
          <w:p w14:paraId="27B10C6B" w14:textId="77777777" w:rsidR="00452BD8" w:rsidRPr="00125F66" w:rsidRDefault="00452BD8" w:rsidP="000A3766">
            <w:pPr>
              <w:jc w:val="center"/>
              <w:rPr>
                <w:rFonts w:ascii="Arial Narrow" w:hAnsi="Arial Narrow"/>
                <w:sz w:val="18"/>
              </w:rPr>
            </w:pPr>
          </w:p>
        </w:tc>
        <w:tc>
          <w:tcPr>
            <w:tcW w:w="1435" w:type="dxa"/>
            <w:vAlign w:val="center"/>
          </w:tcPr>
          <w:p w14:paraId="27B10C6C" w14:textId="77777777" w:rsidR="00452BD8" w:rsidRPr="00125F66" w:rsidRDefault="00452BD8" w:rsidP="000A3766">
            <w:pPr>
              <w:jc w:val="center"/>
              <w:rPr>
                <w:rFonts w:ascii="Arial Narrow" w:hAnsi="Arial Narrow"/>
                <w:sz w:val="18"/>
              </w:rPr>
            </w:pPr>
          </w:p>
        </w:tc>
      </w:tr>
      <w:tr w:rsidR="00452BD8" w:rsidRPr="00125F66" w14:paraId="27B10C76" w14:textId="77777777" w:rsidTr="00452BD8">
        <w:trPr>
          <w:trHeight w:val="70"/>
          <w:jc w:val="center"/>
        </w:trPr>
        <w:tc>
          <w:tcPr>
            <w:tcW w:w="1242" w:type="dxa"/>
            <w:vMerge w:val="restart"/>
            <w:vAlign w:val="center"/>
          </w:tcPr>
          <w:p w14:paraId="27B10C6E" w14:textId="0A69DB41" w:rsidR="00452BD8" w:rsidRPr="00452BD8" w:rsidRDefault="00452BD8" w:rsidP="00452BD8">
            <w:pPr>
              <w:jc w:val="left"/>
              <w:rPr>
                <w:rFonts w:ascii="Arial" w:hAnsi="Arial" w:cs="Arial"/>
                <w:sz w:val="20"/>
              </w:rPr>
            </w:pPr>
            <w:r w:rsidRPr="00452BD8">
              <w:rPr>
                <w:rFonts w:ascii="Arial" w:hAnsi="Arial" w:cs="Arial"/>
                <w:sz w:val="20"/>
              </w:rPr>
              <w:t>Landfill gas mirco turbine engine</w:t>
            </w:r>
          </w:p>
        </w:tc>
        <w:tc>
          <w:tcPr>
            <w:tcW w:w="1826" w:type="dxa"/>
            <w:vAlign w:val="center"/>
          </w:tcPr>
          <w:p w14:paraId="27B10C6F" w14:textId="1A0D01AB" w:rsidR="00452BD8" w:rsidRPr="00452BD8" w:rsidRDefault="00452BD8" w:rsidP="000A3766">
            <w:pPr>
              <w:pStyle w:val="Tableexamples"/>
              <w:rPr>
                <w:rFonts w:cs="Arial"/>
                <w:i w:val="0"/>
                <w:color w:val="auto"/>
                <w:sz w:val="20"/>
              </w:rPr>
            </w:pPr>
            <w:r w:rsidRPr="00452BD8">
              <w:rPr>
                <w:rFonts w:cs="Arial"/>
                <w:i w:val="0"/>
                <w:color w:val="auto"/>
                <w:sz w:val="20"/>
              </w:rPr>
              <w:t>Oxides of Nitrogen</w:t>
            </w:r>
          </w:p>
        </w:tc>
        <w:tc>
          <w:tcPr>
            <w:tcW w:w="1559" w:type="dxa"/>
            <w:vAlign w:val="center"/>
          </w:tcPr>
          <w:p w14:paraId="27B10C70" w14:textId="26D209C9" w:rsidR="00452BD8" w:rsidRPr="00452BD8" w:rsidRDefault="00452BD8" w:rsidP="000A3766">
            <w:pPr>
              <w:jc w:val="center"/>
              <w:rPr>
                <w:rFonts w:ascii="Arial" w:hAnsi="Arial" w:cs="Arial"/>
                <w:sz w:val="20"/>
                <w:vertAlign w:val="superscript"/>
              </w:rPr>
            </w:pPr>
            <w:r w:rsidRPr="00452BD8">
              <w:rPr>
                <w:rFonts w:ascii="Arial" w:hAnsi="Arial" w:cs="Arial"/>
                <w:sz w:val="20"/>
              </w:rPr>
              <w:t>500 mg/m</w:t>
            </w:r>
            <w:r w:rsidRPr="00452BD8">
              <w:rPr>
                <w:rFonts w:ascii="Arial" w:hAnsi="Arial" w:cs="Arial"/>
                <w:sz w:val="20"/>
                <w:vertAlign w:val="superscript"/>
              </w:rPr>
              <w:t>3</w:t>
            </w:r>
          </w:p>
        </w:tc>
        <w:tc>
          <w:tcPr>
            <w:tcW w:w="2552" w:type="dxa"/>
            <w:vAlign w:val="center"/>
          </w:tcPr>
          <w:p w14:paraId="27B10C71" w14:textId="15D1F465" w:rsidR="00452BD8" w:rsidRPr="00452BD8" w:rsidRDefault="00452BD8" w:rsidP="000A3766">
            <w:pPr>
              <w:rPr>
                <w:rFonts w:ascii="Arial" w:hAnsi="Arial" w:cs="Arial"/>
                <w:sz w:val="20"/>
              </w:rPr>
            </w:pPr>
            <w:r w:rsidRPr="00452BD8">
              <w:rPr>
                <w:rFonts w:ascii="Arial" w:hAnsi="Arial" w:cs="Arial"/>
                <w:sz w:val="20"/>
              </w:rPr>
              <w:t>Hourly mean</w:t>
            </w:r>
          </w:p>
        </w:tc>
        <w:tc>
          <w:tcPr>
            <w:tcW w:w="1984" w:type="dxa"/>
            <w:vAlign w:val="center"/>
          </w:tcPr>
          <w:p w14:paraId="27B10C72" w14:textId="77777777" w:rsidR="00452BD8" w:rsidRPr="00125F66" w:rsidRDefault="00452BD8" w:rsidP="000A3766">
            <w:pPr>
              <w:jc w:val="center"/>
              <w:rPr>
                <w:rFonts w:ascii="Arial" w:hAnsi="Arial" w:cs="Arial"/>
                <w:color w:val="0000FF"/>
                <w:sz w:val="20"/>
              </w:rPr>
            </w:pPr>
          </w:p>
        </w:tc>
        <w:tc>
          <w:tcPr>
            <w:tcW w:w="1560" w:type="dxa"/>
            <w:vAlign w:val="center"/>
          </w:tcPr>
          <w:p w14:paraId="27B10C73" w14:textId="3A75FA3C" w:rsidR="00452BD8" w:rsidRPr="00125F66" w:rsidRDefault="00452BD8" w:rsidP="000A3766">
            <w:pPr>
              <w:jc w:val="center"/>
              <w:rPr>
                <w:rFonts w:ascii="Arial" w:hAnsi="Arial" w:cs="Arial"/>
                <w:color w:val="0000FF"/>
                <w:sz w:val="20"/>
              </w:rPr>
            </w:pPr>
          </w:p>
        </w:tc>
        <w:tc>
          <w:tcPr>
            <w:tcW w:w="1984" w:type="dxa"/>
            <w:vAlign w:val="center"/>
          </w:tcPr>
          <w:p w14:paraId="27B10C74" w14:textId="77777777" w:rsidR="00452BD8" w:rsidRPr="00125F66" w:rsidRDefault="00452BD8" w:rsidP="000A3766">
            <w:pPr>
              <w:jc w:val="center"/>
              <w:rPr>
                <w:rFonts w:ascii="Arial Narrow" w:hAnsi="Arial Narrow"/>
                <w:sz w:val="18"/>
              </w:rPr>
            </w:pPr>
          </w:p>
        </w:tc>
        <w:tc>
          <w:tcPr>
            <w:tcW w:w="1435" w:type="dxa"/>
            <w:vAlign w:val="center"/>
          </w:tcPr>
          <w:p w14:paraId="27B10C75" w14:textId="77777777" w:rsidR="00452BD8" w:rsidRPr="00125F66" w:rsidRDefault="00452BD8" w:rsidP="000A3766">
            <w:pPr>
              <w:jc w:val="center"/>
              <w:rPr>
                <w:rFonts w:ascii="Arial Narrow" w:hAnsi="Arial Narrow"/>
                <w:sz w:val="18"/>
              </w:rPr>
            </w:pPr>
          </w:p>
        </w:tc>
      </w:tr>
      <w:tr w:rsidR="00452BD8" w:rsidRPr="00125F66" w14:paraId="27B10C88" w14:textId="77777777" w:rsidTr="00452BD8">
        <w:trPr>
          <w:cantSplit/>
          <w:trHeight w:val="230"/>
          <w:jc w:val="center"/>
        </w:trPr>
        <w:tc>
          <w:tcPr>
            <w:tcW w:w="1242" w:type="dxa"/>
            <w:vMerge/>
            <w:vAlign w:val="center"/>
          </w:tcPr>
          <w:p w14:paraId="27B10C80" w14:textId="77777777" w:rsidR="00452BD8" w:rsidRPr="00452BD8" w:rsidRDefault="00452BD8" w:rsidP="000A3766">
            <w:pPr>
              <w:jc w:val="center"/>
              <w:rPr>
                <w:rFonts w:ascii="Arial" w:hAnsi="Arial" w:cs="Arial"/>
                <w:sz w:val="20"/>
              </w:rPr>
            </w:pPr>
          </w:p>
        </w:tc>
        <w:tc>
          <w:tcPr>
            <w:tcW w:w="1826" w:type="dxa"/>
            <w:vAlign w:val="center"/>
          </w:tcPr>
          <w:p w14:paraId="27B10C81" w14:textId="0005B84F" w:rsidR="00452BD8" w:rsidRPr="00452BD8" w:rsidRDefault="00452BD8" w:rsidP="000A3766">
            <w:pPr>
              <w:pStyle w:val="Tableexamples"/>
              <w:rPr>
                <w:rFonts w:cs="Arial"/>
                <w:i w:val="0"/>
                <w:color w:val="auto"/>
                <w:sz w:val="20"/>
              </w:rPr>
            </w:pPr>
            <w:r w:rsidRPr="00452BD8">
              <w:rPr>
                <w:rFonts w:cs="Arial"/>
                <w:i w:val="0"/>
                <w:color w:val="auto"/>
                <w:sz w:val="20"/>
              </w:rPr>
              <w:t>CO</w:t>
            </w:r>
          </w:p>
        </w:tc>
        <w:tc>
          <w:tcPr>
            <w:tcW w:w="1559" w:type="dxa"/>
            <w:vAlign w:val="center"/>
          </w:tcPr>
          <w:p w14:paraId="27B10C82" w14:textId="1A0316CF" w:rsidR="00452BD8" w:rsidRPr="00452BD8" w:rsidRDefault="00452BD8" w:rsidP="000A3766">
            <w:pPr>
              <w:jc w:val="center"/>
              <w:rPr>
                <w:rFonts w:ascii="Arial" w:hAnsi="Arial" w:cs="Arial"/>
                <w:sz w:val="20"/>
                <w:vertAlign w:val="superscript"/>
              </w:rPr>
            </w:pPr>
            <w:r w:rsidRPr="00452BD8">
              <w:rPr>
                <w:rFonts w:ascii="Arial" w:hAnsi="Arial" w:cs="Arial"/>
                <w:sz w:val="20"/>
              </w:rPr>
              <w:t>1400 mg/m</w:t>
            </w:r>
            <w:r w:rsidRPr="00452BD8">
              <w:rPr>
                <w:rFonts w:ascii="Arial" w:hAnsi="Arial" w:cs="Arial"/>
                <w:sz w:val="20"/>
                <w:vertAlign w:val="superscript"/>
              </w:rPr>
              <w:t>3</w:t>
            </w:r>
          </w:p>
        </w:tc>
        <w:tc>
          <w:tcPr>
            <w:tcW w:w="2552" w:type="dxa"/>
            <w:vAlign w:val="center"/>
          </w:tcPr>
          <w:p w14:paraId="27B10C83" w14:textId="329983FC" w:rsidR="00452BD8" w:rsidRPr="00452BD8" w:rsidRDefault="00452BD8" w:rsidP="007E3D13">
            <w:pPr>
              <w:jc w:val="left"/>
              <w:rPr>
                <w:rFonts w:ascii="Arial" w:hAnsi="Arial" w:cs="Arial"/>
                <w:sz w:val="20"/>
              </w:rPr>
            </w:pPr>
            <w:r w:rsidRPr="00452BD8">
              <w:rPr>
                <w:rFonts w:ascii="Arial" w:hAnsi="Arial" w:cs="Arial"/>
                <w:sz w:val="20"/>
              </w:rPr>
              <w:t>Hourly mean</w:t>
            </w:r>
          </w:p>
        </w:tc>
        <w:tc>
          <w:tcPr>
            <w:tcW w:w="1984" w:type="dxa"/>
            <w:vAlign w:val="center"/>
          </w:tcPr>
          <w:p w14:paraId="27B10C84" w14:textId="77777777" w:rsidR="00452BD8" w:rsidRPr="00125F66" w:rsidRDefault="00452BD8" w:rsidP="000A3766">
            <w:pPr>
              <w:jc w:val="center"/>
              <w:rPr>
                <w:rFonts w:ascii="Arial" w:hAnsi="Arial" w:cs="Arial"/>
                <w:color w:val="0000FF"/>
                <w:sz w:val="20"/>
              </w:rPr>
            </w:pPr>
          </w:p>
        </w:tc>
        <w:tc>
          <w:tcPr>
            <w:tcW w:w="1560" w:type="dxa"/>
            <w:vAlign w:val="center"/>
          </w:tcPr>
          <w:p w14:paraId="27B10C85" w14:textId="77777777" w:rsidR="00452BD8" w:rsidRPr="00125F66" w:rsidRDefault="00452BD8" w:rsidP="000A3766">
            <w:pPr>
              <w:jc w:val="center"/>
              <w:rPr>
                <w:rFonts w:ascii="Arial" w:hAnsi="Arial" w:cs="Arial"/>
                <w:color w:val="0000FF"/>
                <w:sz w:val="20"/>
              </w:rPr>
            </w:pPr>
          </w:p>
        </w:tc>
        <w:tc>
          <w:tcPr>
            <w:tcW w:w="1984" w:type="dxa"/>
            <w:vAlign w:val="center"/>
          </w:tcPr>
          <w:p w14:paraId="27B10C86" w14:textId="77777777" w:rsidR="00452BD8" w:rsidRPr="00125F66" w:rsidRDefault="00452BD8" w:rsidP="000A3766">
            <w:pPr>
              <w:jc w:val="center"/>
              <w:rPr>
                <w:rFonts w:ascii="Arial Narrow" w:hAnsi="Arial Narrow"/>
                <w:sz w:val="18"/>
              </w:rPr>
            </w:pPr>
          </w:p>
        </w:tc>
        <w:tc>
          <w:tcPr>
            <w:tcW w:w="1435" w:type="dxa"/>
            <w:vAlign w:val="center"/>
          </w:tcPr>
          <w:p w14:paraId="27B10C87" w14:textId="77777777" w:rsidR="00452BD8" w:rsidRPr="00125F66" w:rsidRDefault="00452BD8" w:rsidP="000A3766">
            <w:pPr>
              <w:jc w:val="center"/>
              <w:rPr>
                <w:rFonts w:ascii="Arial Narrow" w:hAnsi="Arial Narrow"/>
                <w:sz w:val="18"/>
              </w:rPr>
            </w:pPr>
          </w:p>
        </w:tc>
      </w:tr>
      <w:tr w:rsidR="00452BD8" w:rsidRPr="00125F66" w14:paraId="27B10C9A" w14:textId="77777777" w:rsidTr="00452BD8">
        <w:trPr>
          <w:cantSplit/>
          <w:trHeight w:val="230"/>
          <w:jc w:val="center"/>
        </w:trPr>
        <w:tc>
          <w:tcPr>
            <w:tcW w:w="1242" w:type="dxa"/>
            <w:vMerge/>
            <w:vAlign w:val="center"/>
          </w:tcPr>
          <w:p w14:paraId="27B10C92" w14:textId="77777777" w:rsidR="00452BD8" w:rsidRPr="00452BD8" w:rsidRDefault="00452BD8" w:rsidP="000A3766">
            <w:pPr>
              <w:jc w:val="center"/>
              <w:rPr>
                <w:rFonts w:ascii="Arial" w:hAnsi="Arial" w:cs="Arial"/>
                <w:sz w:val="20"/>
              </w:rPr>
            </w:pPr>
          </w:p>
        </w:tc>
        <w:tc>
          <w:tcPr>
            <w:tcW w:w="1826" w:type="dxa"/>
            <w:vAlign w:val="center"/>
          </w:tcPr>
          <w:p w14:paraId="27B10C93" w14:textId="767C65F5" w:rsidR="00452BD8" w:rsidRPr="00452BD8" w:rsidRDefault="00452BD8" w:rsidP="000A3766">
            <w:pPr>
              <w:pStyle w:val="Tableexamples"/>
              <w:rPr>
                <w:rFonts w:cs="Arial"/>
                <w:i w:val="0"/>
                <w:color w:val="auto"/>
                <w:sz w:val="20"/>
              </w:rPr>
            </w:pPr>
            <w:r w:rsidRPr="00452BD8">
              <w:rPr>
                <w:rFonts w:cs="Arial"/>
                <w:i w:val="0"/>
                <w:color w:val="auto"/>
                <w:sz w:val="20"/>
              </w:rPr>
              <w:t>Total VOCs</w:t>
            </w:r>
          </w:p>
        </w:tc>
        <w:tc>
          <w:tcPr>
            <w:tcW w:w="1559" w:type="dxa"/>
            <w:vAlign w:val="center"/>
          </w:tcPr>
          <w:p w14:paraId="27B10C94" w14:textId="15649820" w:rsidR="00452BD8" w:rsidRPr="00452BD8" w:rsidRDefault="00452BD8" w:rsidP="000A3766">
            <w:pPr>
              <w:jc w:val="center"/>
              <w:rPr>
                <w:rFonts w:ascii="Arial" w:hAnsi="Arial" w:cs="Arial"/>
                <w:sz w:val="20"/>
                <w:vertAlign w:val="superscript"/>
              </w:rPr>
            </w:pPr>
            <w:r w:rsidRPr="00452BD8">
              <w:rPr>
                <w:rFonts w:ascii="Arial" w:hAnsi="Arial" w:cs="Arial"/>
                <w:sz w:val="20"/>
              </w:rPr>
              <w:t>1000 mg/m</w:t>
            </w:r>
            <w:r w:rsidRPr="00452BD8">
              <w:rPr>
                <w:rFonts w:ascii="Arial" w:hAnsi="Arial" w:cs="Arial"/>
                <w:sz w:val="20"/>
                <w:vertAlign w:val="superscript"/>
              </w:rPr>
              <w:t>3</w:t>
            </w:r>
          </w:p>
        </w:tc>
        <w:tc>
          <w:tcPr>
            <w:tcW w:w="2552" w:type="dxa"/>
            <w:vAlign w:val="center"/>
          </w:tcPr>
          <w:p w14:paraId="27B10C95" w14:textId="4669245A" w:rsidR="00452BD8" w:rsidRPr="00452BD8" w:rsidRDefault="00452BD8" w:rsidP="000A3766">
            <w:pPr>
              <w:rPr>
                <w:rFonts w:ascii="Arial" w:hAnsi="Arial" w:cs="Arial"/>
                <w:sz w:val="20"/>
              </w:rPr>
            </w:pPr>
            <w:r w:rsidRPr="00452BD8">
              <w:rPr>
                <w:rFonts w:ascii="Arial" w:hAnsi="Arial" w:cs="Arial"/>
                <w:sz w:val="20"/>
              </w:rPr>
              <w:t>Hourly mean</w:t>
            </w:r>
          </w:p>
        </w:tc>
        <w:tc>
          <w:tcPr>
            <w:tcW w:w="1984" w:type="dxa"/>
            <w:vAlign w:val="center"/>
          </w:tcPr>
          <w:p w14:paraId="27B10C96" w14:textId="77777777" w:rsidR="00452BD8" w:rsidRPr="00125F66" w:rsidRDefault="00452BD8" w:rsidP="000A3766">
            <w:pPr>
              <w:jc w:val="center"/>
              <w:rPr>
                <w:rFonts w:ascii="Arial" w:hAnsi="Arial" w:cs="Arial"/>
                <w:color w:val="0000FF"/>
                <w:sz w:val="20"/>
              </w:rPr>
            </w:pPr>
          </w:p>
        </w:tc>
        <w:tc>
          <w:tcPr>
            <w:tcW w:w="1560" w:type="dxa"/>
            <w:vAlign w:val="center"/>
          </w:tcPr>
          <w:p w14:paraId="27B10C97" w14:textId="77777777" w:rsidR="00452BD8" w:rsidRPr="00125F66" w:rsidRDefault="00452BD8" w:rsidP="000A3766">
            <w:pPr>
              <w:jc w:val="center"/>
              <w:rPr>
                <w:rFonts w:ascii="Arial" w:hAnsi="Arial" w:cs="Arial"/>
                <w:color w:val="0000FF"/>
                <w:sz w:val="20"/>
              </w:rPr>
            </w:pPr>
          </w:p>
        </w:tc>
        <w:tc>
          <w:tcPr>
            <w:tcW w:w="1984" w:type="dxa"/>
            <w:vAlign w:val="center"/>
          </w:tcPr>
          <w:p w14:paraId="27B10C98" w14:textId="77777777" w:rsidR="00452BD8" w:rsidRPr="00125F66" w:rsidRDefault="00452BD8" w:rsidP="000A3766">
            <w:pPr>
              <w:jc w:val="center"/>
              <w:rPr>
                <w:rFonts w:ascii="Arial Narrow" w:hAnsi="Arial Narrow"/>
                <w:sz w:val="18"/>
              </w:rPr>
            </w:pPr>
          </w:p>
        </w:tc>
        <w:tc>
          <w:tcPr>
            <w:tcW w:w="1435" w:type="dxa"/>
            <w:vAlign w:val="center"/>
          </w:tcPr>
          <w:p w14:paraId="27B10C99" w14:textId="77777777" w:rsidR="00452BD8" w:rsidRPr="00125F66" w:rsidRDefault="00452BD8" w:rsidP="000A3766">
            <w:pPr>
              <w:jc w:val="center"/>
              <w:rPr>
                <w:rFonts w:ascii="Arial Narrow" w:hAnsi="Arial Narrow"/>
                <w:sz w:val="18"/>
              </w:rPr>
            </w:pPr>
          </w:p>
        </w:tc>
      </w:tr>
    </w:tbl>
    <w:p w14:paraId="27B10CD2" w14:textId="77777777" w:rsidR="00CD03B8" w:rsidRPr="00125F66" w:rsidRDefault="00CD03B8" w:rsidP="00452BD8">
      <w:pPr>
        <w:pStyle w:val="AgencyStdParagraph"/>
      </w:pPr>
    </w:p>
    <w:p w14:paraId="27B10CD3" w14:textId="77777777" w:rsidR="00CD03B8" w:rsidRPr="00125F66" w:rsidRDefault="00CD03B8" w:rsidP="00452BD8">
      <w:pPr>
        <w:pStyle w:val="AgencyStdParagraph"/>
      </w:pPr>
    </w:p>
    <w:p w14:paraId="27B10CD4" w14:textId="77777777" w:rsidR="00CD03B8" w:rsidRPr="00125F66" w:rsidRDefault="00CD03B8" w:rsidP="00452BD8">
      <w:pPr>
        <w:pStyle w:val="AgencyStdParagraph"/>
      </w:pPr>
    </w:p>
    <w:p w14:paraId="27B10CD5" w14:textId="77777777" w:rsidR="00CD03B8" w:rsidRPr="00125F66" w:rsidRDefault="00CD03B8" w:rsidP="00452BD8">
      <w:pPr>
        <w:pStyle w:val="AgencyStdParagraph"/>
      </w:pPr>
    </w:p>
    <w:p w14:paraId="27B10CD6" w14:textId="77777777" w:rsidR="00CD03B8" w:rsidRPr="00125F66" w:rsidRDefault="00CD03B8" w:rsidP="00452BD8">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452BD8">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CD8" w14:textId="77777777" w:rsidR="00CD03B8" w:rsidRPr="00125F66" w:rsidRDefault="00CD03B8" w:rsidP="00452BD8">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452BD8">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452BD8">
      <w:pPr>
        <w:pStyle w:val="AgencyStdParagraph"/>
      </w:pPr>
    </w:p>
    <w:p w14:paraId="27B10CDB" w14:textId="77777777" w:rsidR="00CD03B8" w:rsidRPr="00125F66" w:rsidRDefault="00CD03B8" w:rsidP="00452BD8">
      <w:pPr>
        <w:pStyle w:val="AgencyStdParagraph"/>
      </w:pPr>
    </w:p>
    <w:p w14:paraId="27B10CDC" w14:textId="77777777" w:rsidR="00CD03B8" w:rsidRPr="00125F66" w:rsidRDefault="00CD03B8" w:rsidP="00452BD8">
      <w:pPr>
        <w:pStyle w:val="AgencyStdParagraph"/>
      </w:pPr>
    </w:p>
    <w:p w14:paraId="27B10CDD" w14:textId="77777777" w:rsidR="00CD03B8" w:rsidRPr="00125F66" w:rsidRDefault="00CD03B8" w:rsidP="00452BD8">
      <w:pPr>
        <w:pStyle w:val="AgencyStdParagraph"/>
      </w:pPr>
      <w:r w:rsidRPr="00125F66">
        <w:t xml:space="preserve">Signed …………………………………………………………….  </w:t>
      </w:r>
      <w:r w:rsidRPr="00125F66">
        <w:tab/>
      </w:r>
      <w:r w:rsidRPr="00125F66">
        <w:tab/>
        <w:t xml:space="preserve">Date………………………..   </w:t>
      </w:r>
      <w:r w:rsidRPr="00125F66">
        <w:tab/>
      </w:r>
    </w:p>
    <w:p w14:paraId="27B10CDE" w14:textId="77777777" w:rsidR="00CD03B8" w:rsidRPr="00452BD8" w:rsidRDefault="00CD03B8" w:rsidP="00452BD8">
      <w:pPr>
        <w:pStyle w:val="AgencyStdParagraph"/>
      </w:pPr>
      <w:r w:rsidRPr="00125F66">
        <w:tab/>
      </w:r>
      <w:r w:rsidRPr="00452BD8">
        <w:t>(Authorised to sign as representative of Operator)</w:t>
      </w:r>
      <w:bookmarkStart w:id="0" w:name="_GoBack"/>
      <w:bookmarkEnd w:id="0"/>
    </w:p>
    <w:sectPr w:rsidR="00CD03B8" w:rsidRPr="00452BD8"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F32E7" w14:textId="77777777" w:rsidR="00AB33A6" w:rsidRDefault="00AB33A6">
      <w:r>
        <w:separator/>
      </w:r>
    </w:p>
  </w:endnote>
  <w:endnote w:type="continuationSeparator" w:id="0">
    <w:p w14:paraId="4D4AE814" w14:textId="77777777" w:rsidR="00AB33A6" w:rsidRDefault="00AB3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069837" w14:textId="77777777" w:rsidR="00AB33A6" w:rsidRDefault="00AB33A6">
      <w:r>
        <w:separator/>
      </w:r>
    </w:p>
  </w:footnote>
  <w:footnote w:type="continuationSeparator" w:id="0">
    <w:p w14:paraId="77C854F5" w14:textId="77777777" w:rsidR="00AB33A6" w:rsidRDefault="00AB3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77777777" w:rsidR="002F783C" w:rsidRDefault="002F783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2BD8"/>
    <w:rsid w:val="00453CD9"/>
    <w:rsid w:val="00454A6A"/>
    <w:rsid w:val="00455F5B"/>
    <w:rsid w:val="0045654A"/>
    <w:rsid w:val="0045700E"/>
    <w:rsid w:val="00460585"/>
    <w:rsid w:val="0046065D"/>
    <w:rsid w:val="004619DB"/>
    <w:rsid w:val="0046295E"/>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3E6"/>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2FF1"/>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A6"/>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452BD8"/>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Ffridd Rasus Landfill Site Area 1 &amp; 3  SITE CONTACT  STEVEN EDWARDS  01286 677080  StevenEdwards@gwynedd.gov.uk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2017-03-13T00:00:00+00:00</Document_x0020_Date>
    <Facility_x0020_Address xmlns="859f7ad6-93f6-4205-b62b-a17f28acbbac">Morfa Road, Harlech, Gwynedd</Facility_x0020_Address>
    <Environment_x0020_Sub_x0020_Folder xmlns="859f7ad6-93f6-4205-b62b-a17f28acbbac">Licences applications</Environment_x0020_Sub_x0020_Folder>
    <Customer_x0020_Name xmlns="859f7ad6-93f6-4205-b62b-a17f28acbbac">Gwynedd Council</Customer_x0020_Name>
    <IconOverlay xmlns="http://schemas.microsoft.com/sharepoint/v4" xsi:nil="tru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REGU-408-19021</_dlc_DocId>
    <_dlc_DocIdUrl xmlns="9be56660-2c31-41ef-bc00-23e72f632f2a">
      <Url>https://cyfoethnaturiolcymru.sharepoint.com/teams/Regulatory/Permitting/_layouts/15/DocIdRedir.aspx?ID=REGU-408-19021</Url>
      <Description>REGU-408-19021</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B2A8D0F-E22B-4EE3-83BE-A19B417795F4}"/>
</file>

<file path=customXml/itemProps3.xml><?xml version="1.0" encoding="utf-8"?>
<ds:datastoreItem xmlns:ds="http://schemas.openxmlformats.org/officeDocument/2006/customXml" ds:itemID="{98911567-358F-4DFC-BB3F-BC300AB9869D}"/>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610F9D1E-4CBA-43BF-823C-900B58E5C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Owen, Llinos</cp:lastModifiedBy>
  <cp:revision>19</cp:revision>
  <cp:lastPrinted>2007-10-25T10:58:00Z</cp:lastPrinted>
  <dcterms:created xsi:type="dcterms:W3CDTF">2014-01-27T15:23:00Z</dcterms:created>
  <dcterms:modified xsi:type="dcterms:W3CDTF">2017-03-13T15:28:00Z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b162eda3-e76f-4b05-afec-d5afc7c829e5</vt:lpwstr>
  </property>
  <property fmtid="{D5CDD505-2E9C-101B-9397-08002B2CF9AE}" pid="4" name="ContentTypeId">
    <vt:lpwstr>0x01010067EB80C5FE939D4A9B3D8BA62129B7F50102008103382B54324B4D9E2A330338A8DF0F</vt:lpwstr>
  </property>
  <property fmtid="{D5CDD505-2E9C-101B-9397-08002B2CF9AE}" pid="5" name="_dlc_DocId">
    <vt:lpwstr>REGU-408-19021</vt:lpwstr>
  </property>
  <property fmtid="{D5CDD505-2E9C-101B-9397-08002B2CF9AE}" pid="6" name="_dlc_DocIdUrl">
    <vt:lpwstr>https://cyfoethnaturiolcymru.sharepoint.com/teams/Regulatory/Permitting/_layouts/15/DocIdRedir.aspx?ID=REGU-408-19021, REGU-408-19021</vt:lpwstr>
  </property>
  <property fmtid="{D5CDD505-2E9C-101B-9397-08002B2CF9AE}" pid="7" name="_docset_NoMedatataSyncRequired">
    <vt:lpwstr>False</vt:lpwstr>
  </property>
</Properties>
</file>