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0FA25E61" w14:textId="77777777" w:rsidR="0027364D" w:rsidRDefault="0027364D" w:rsidP="004D20F6">
      <w:pPr>
        <w:pStyle w:val="coverLicenceHolder"/>
        <w:pBdr>
          <w:top w:val="single" w:sz="4" w:space="25" w:color="auto"/>
        </w:pBdr>
        <w:spacing w:line="270" w:lineRule="exact"/>
      </w:pPr>
      <w:r w:rsidRPr="0027364D">
        <w:t>Cwm (Ebbw Vale) CSO</w:t>
      </w:r>
    </w:p>
    <w:p w14:paraId="4676FCBA" w14:textId="75F69440" w:rsidR="004D20F6" w:rsidRPr="00301DFD" w:rsidRDefault="004D20F6" w:rsidP="004D20F6">
      <w:pPr>
        <w:pStyle w:val="coverLicenceHolder"/>
        <w:pBdr>
          <w:top w:val="single" w:sz="4" w:space="25" w:color="auto"/>
        </w:pBdr>
        <w:spacing w:line="270" w:lineRule="exact"/>
      </w:pPr>
      <w:r w:rsidRPr="00301DFD">
        <w:t xml:space="preserve">Brook Place (Rear 10, Canning Street) </w:t>
      </w:r>
    </w:p>
    <w:p w14:paraId="5DCA5598" w14:textId="77777777" w:rsidR="004D20F6" w:rsidRPr="00301DFD" w:rsidRDefault="004D20F6" w:rsidP="004D20F6">
      <w:pPr>
        <w:pStyle w:val="coverLicenceHolder"/>
        <w:pBdr>
          <w:top w:val="single" w:sz="4" w:space="25" w:color="auto"/>
        </w:pBdr>
        <w:spacing w:line="270" w:lineRule="exact"/>
      </w:pPr>
      <w:r w:rsidRPr="00301DFD">
        <w:t xml:space="preserve">Cwm </w:t>
      </w:r>
    </w:p>
    <w:p w14:paraId="364282E2" w14:textId="77777777" w:rsidR="004D20F6" w:rsidRPr="00301DFD" w:rsidRDefault="004D20F6" w:rsidP="004D20F6">
      <w:pPr>
        <w:pStyle w:val="coverLicenceHolder"/>
        <w:pBdr>
          <w:top w:val="single" w:sz="4" w:space="25" w:color="auto"/>
        </w:pBdr>
        <w:spacing w:line="270" w:lineRule="exact"/>
      </w:pPr>
      <w:r w:rsidRPr="00301DFD">
        <w:t xml:space="preserve">Ebbw Vale </w:t>
      </w:r>
    </w:p>
    <w:p w14:paraId="153D3560" w14:textId="79940DE4" w:rsidR="006F24C7" w:rsidRDefault="004D20F6" w:rsidP="004D20F6">
      <w:pPr>
        <w:pStyle w:val="coverLicenceHolder"/>
        <w:pBdr>
          <w:top w:val="single" w:sz="4" w:space="25" w:color="auto"/>
        </w:pBdr>
        <w:spacing w:before="120" w:line="270" w:lineRule="exact"/>
      </w:pPr>
      <w:r w:rsidRPr="00301DFD">
        <w:t>NP23 7RW</w:t>
      </w:r>
    </w:p>
    <w:p w14:paraId="3FE5E917" w14:textId="77777777" w:rsidR="00301DFD" w:rsidRPr="00301DFD" w:rsidRDefault="00301DFD" w:rsidP="004D20F6">
      <w:pPr>
        <w:pStyle w:val="coverLicenceHolder"/>
        <w:pBdr>
          <w:top w:val="single" w:sz="4" w:space="25" w:color="auto"/>
        </w:pBdr>
        <w:spacing w:before="120" w:line="270" w:lineRule="exact"/>
        <w:rPr>
          <w:rFonts w:cs="Arial"/>
          <w:sz w:val="22"/>
          <w:szCs w:val="22"/>
        </w:rPr>
      </w:pPr>
    </w:p>
    <w:p w14:paraId="2C6651EE" w14:textId="77777777" w:rsidR="004D20F6" w:rsidRPr="00301DFD" w:rsidRDefault="006F24C7" w:rsidP="004D20F6">
      <w:pPr>
        <w:pStyle w:val="coverLicenceHolder"/>
        <w:pBdr>
          <w:top w:val="single" w:sz="4" w:space="25" w:color="auto"/>
        </w:pBdr>
        <w:spacing w:before="120" w:line="270" w:lineRule="exact"/>
        <w:rPr>
          <w:rFonts w:cs="Arial"/>
          <w:sz w:val="22"/>
          <w:szCs w:val="22"/>
        </w:rPr>
      </w:pPr>
      <w:r w:rsidRPr="00301DFD">
        <w:rPr>
          <w:rFonts w:cs="Arial"/>
          <w:sz w:val="22"/>
          <w:szCs w:val="22"/>
        </w:rPr>
        <w:t>Variation application number</w:t>
      </w:r>
    </w:p>
    <w:p w14:paraId="51F8CDB0" w14:textId="78C8049F" w:rsidR="004D20F6" w:rsidRPr="00301DFD" w:rsidRDefault="004D20F6" w:rsidP="004D20F6">
      <w:pPr>
        <w:pStyle w:val="coverLicenceHolder"/>
        <w:pBdr>
          <w:top w:val="single" w:sz="4" w:space="25" w:color="auto"/>
        </w:pBdr>
        <w:spacing w:before="120" w:line="270" w:lineRule="exact"/>
        <w:rPr>
          <w:rFonts w:cs="Arial"/>
          <w:sz w:val="22"/>
          <w:szCs w:val="22"/>
        </w:rPr>
      </w:pPr>
      <w:r w:rsidRPr="00301DFD">
        <w:rPr>
          <w:rFonts w:cs="Arial"/>
          <w:szCs w:val="24"/>
        </w:rPr>
        <w:t>PAN-005877</w:t>
      </w:r>
    </w:p>
    <w:p w14:paraId="558F122B" w14:textId="611DDECA" w:rsidR="006F24C7" w:rsidRPr="00301DFD" w:rsidRDefault="006F24C7" w:rsidP="006F24C7">
      <w:pPr>
        <w:pStyle w:val="coverAuthNos"/>
        <w:spacing w:before="480" w:line="312" w:lineRule="auto"/>
        <w:rPr>
          <w:color w:val="auto"/>
          <w:sz w:val="24"/>
          <w:lang w:val="de-DE"/>
        </w:rPr>
      </w:pPr>
      <w:r w:rsidRPr="00301DFD">
        <w:rPr>
          <w:color w:val="auto"/>
          <w:sz w:val="24"/>
          <w:lang w:val="de-DE"/>
        </w:rPr>
        <w:t>Permit number</w:t>
      </w:r>
    </w:p>
    <w:p w14:paraId="539DDE2F" w14:textId="77777777" w:rsidR="004D20F6" w:rsidRPr="00301DFD" w:rsidRDefault="004D20F6" w:rsidP="004D20F6">
      <w:pPr>
        <w:spacing w:before="0"/>
        <w:ind w:left="3249" w:firstLine="720"/>
        <w:rPr>
          <w:sz w:val="24"/>
          <w:lang w:val="de-DE"/>
        </w:rPr>
      </w:pPr>
      <w:r w:rsidRPr="00301DFD">
        <w:rPr>
          <w:sz w:val="24"/>
        </w:rPr>
        <w:t>AD0008603</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50B2785" w:rsidR="006F24C7" w:rsidRPr="004D20F6" w:rsidRDefault="004D20F6" w:rsidP="004D20F6">
      <w:pPr>
        <w:pStyle w:val="Heading1nonum"/>
        <w:spacing w:before="80" w:after="0" w:line="312" w:lineRule="auto"/>
        <w:jc w:val="center"/>
      </w:pPr>
      <w:r w:rsidRPr="00A80EB0">
        <w:lastRenderedPageBreak/>
        <w:t>C</w:t>
      </w:r>
      <w:r w:rsidR="0027364D" w:rsidRPr="00A80EB0">
        <w:t>wm</w:t>
      </w:r>
      <w:r w:rsidRPr="00A80EB0">
        <w:t xml:space="preserve"> (E</w:t>
      </w:r>
      <w:r w:rsidR="0027364D" w:rsidRPr="00A80EB0">
        <w:t>bbw</w:t>
      </w:r>
      <w:r w:rsidRPr="00A80EB0">
        <w:t xml:space="preserve"> V</w:t>
      </w:r>
      <w:r w:rsidR="0027364D" w:rsidRPr="00A80EB0">
        <w:t>ale</w:t>
      </w:r>
      <w:r w:rsidRPr="00A80EB0">
        <w:t>)</w:t>
      </w:r>
      <w:r w:rsidR="00301DFD">
        <w:t xml:space="preserve"> CSO</w:t>
      </w:r>
    </w:p>
    <w:p w14:paraId="57170100" w14:textId="29621B7E" w:rsidR="006F24C7" w:rsidRDefault="006F24C7" w:rsidP="006F24C7">
      <w:pPr>
        <w:pStyle w:val="Heading1nonum"/>
        <w:spacing w:before="80" w:after="0" w:line="312" w:lineRule="auto"/>
        <w:jc w:val="center"/>
      </w:pPr>
      <w:r>
        <w:t>Permit Number</w:t>
      </w:r>
      <w:r>
        <w:rPr>
          <w:color w:val="FF0000"/>
        </w:rPr>
        <w:t xml:space="preserve"> </w:t>
      </w:r>
      <w:r w:rsidRPr="004A615E">
        <w:rPr>
          <w:color w:val="FF0000"/>
        </w:rPr>
        <w:fldChar w:fldCharType="begin"/>
      </w:r>
      <w:r w:rsidRPr="004A615E">
        <w:rPr>
          <w:color w:val="FF0000"/>
        </w:rPr>
        <w:instrText xml:space="preserve"> MERGEFIELD Permit_Number </w:instrText>
      </w:r>
      <w:r w:rsidRPr="004A615E">
        <w:rPr>
          <w:color w:val="FF0000"/>
        </w:rPr>
        <w:fldChar w:fldCharType="separate"/>
      </w:r>
      <w:bookmarkStart w:id="1" w:name="_Hlk13645753"/>
      <w:r w:rsidR="004D20F6" w:rsidRPr="00A80EB0">
        <w:t>AD0008603</w:t>
      </w:r>
      <w:bookmarkEnd w:id="1"/>
      <w:r w:rsidRPr="004A615E">
        <w:rPr>
          <w:color w:val="FF0000"/>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4D20F6" w:rsidRDefault="006F24C7" w:rsidP="006F24C7">
            <w:pPr>
              <w:pStyle w:val="Tablebody"/>
              <w:spacing w:line="312" w:lineRule="auto"/>
              <w:rPr>
                <w:rFonts w:ascii="Arial" w:hAnsi="Arial" w:cs="Arial"/>
                <w:color w:val="auto"/>
                <w:sz w:val="22"/>
                <w:szCs w:val="22"/>
              </w:rPr>
            </w:pPr>
            <w:r w:rsidRPr="004D20F6">
              <w:rPr>
                <w:rFonts w:ascii="Arial" w:hAnsi="Arial" w:cs="Arial"/>
                <w:color w:val="auto"/>
                <w:sz w:val="22"/>
                <w:szCs w:val="22"/>
              </w:rPr>
              <w:t>Regulator initiated variation</w:t>
            </w:r>
          </w:p>
          <w:p w14:paraId="4C9600C5" w14:textId="7CC91872" w:rsidR="006F24C7" w:rsidRPr="004D20F6" w:rsidRDefault="006F24C7" w:rsidP="006F24C7">
            <w:pPr>
              <w:pStyle w:val="Tablebody"/>
              <w:spacing w:line="312" w:lineRule="auto"/>
              <w:rPr>
                <w:rFonts w:ascii="Arial" w:hAnsi="Arial" w:cs="Arial"/>
                <w:color w:val="auto"/>
                <w:sz w:val="22"/>
                <w:szCs w:val="22"/>
              </w:rPr>
            </w:pPr>
            <w:r w:rsidRPr="004D20F6">
              <w:rPr>
                <w:rFonts w:ascii="Arial" w:hAnsi="Arial" w:cs="Arial"/>
                <w:color w:val="auto"/>
                <w:sz w:val="22"/>
                <w:szCs w:val="22"/>
              </w:rPr>
              <w:t xml:space="preserve">Application </w:t>
            </w:r>
            <w:r w:rsidR="004D20F6" w:rsidRPr="004D20F6">
              <w:rPr>
                <w:rFonts w:ascii="Arial" w:hAnsi="Arial" w:cs="Arial"/>
                <w:color w:val="auto"/>
                <w:sz w:val="22"/>
                <w:szCs w:val="22"/>
              </w:rPr>
              <w:t>PAN-005877</w:t>
            </w:r>
          </w:p>
        </w:tc>
        <w:tc>
          <w:tcPr>
            <w:tcW w:w="1984" w:type="dxa"/>
            <w:tcBorders>
              <w:top w:val="single" w:sz="6" w:space="0" w:color="auto"/>
              <w:left w:val="nil"/>
              <w:bottom w:val="single" w:sz="6" w:space="0" w:color="auto"/>
              <w:right w:val="nil"/>
            </w:tcBorders>
            <w:vAlign w:val="center"/>
          </w:tcPr>
          <w:p w14:paraId="31A85DFC" w14:textId="77777777" w:rsidR="006F24C7" w:rsidRPr="00301DFD" w:rsidRDefault="006F24C7" w:rsidP="006F24C7">
            <w:pPr>
              <w:pStyle w:val="Tablebody"/>
              <w:spacing w:line="312" w:lineRule="auto"/>
              <w:rPr>
                <w:rFonts w:ascii="Arial" w:hAnsi="Arial" w:cs="Arial"/>
                <w:color w:val="auto"/>
                <w:sz w:val="22"/>
                <w:szCs w:val="22"/>
              </w:rPr>
            </w:pPr>
            <w:r w:rsidRPr="00301DFD">
              <w:rPr>
                <w:rFonts w:ascii="Arial" w:hAnsi="Arial" w:cs="Arial"/>
                <w:color w:val="auto"/>
                <w:sz w:val="22"/>
                <w:szCs w:val="22"/>
              </w:rPr>
              <w:t>Duly Made</w:t>
            </w:r>
          </w:p>
          <w:p w14:paraId="232A4CEA" w14:textId="4BE5305E" w:rsidR="006F24C7" w:rsidRPr="004A615E" w:rsidRDefault="00301DFD" w:rsidP="006F24C7">
            <w:pPr>
              <w:pStyle w:val="Tablebody"/>
              <w:spacing w:line="312" w:lineRule="auto"/>
              <w:rPr>
                <w:rFonts w:ascii="Arial" w:hAnsi="Arial" w:cs="Arial"/>
                <w:color w:val="FF0000"/>
                <w:sz w:val="22"/>
                <w:szCs w:val="22"/>
              </w:rPr>
            </w:pPr>
            <w:r w:rsidRPr="00301DFD">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27364D" w:rsidRDefault="006F24C7" w:rsidP="006F24C7">
            <w:pPr>
              <w:pStyle w:val="Tablebody"/>
              <w:spacing w:line="312" w:lineRule="auto"/>
              <w:rPr>
                <w:rFonts w:ascii="Arial" w:hAnsi="Arial" w:cs="Arial"/>
                <w:color w:val="auto"/>
                <w:sz w:val="22"/>
                <w:szCs w:val="22"/>
              </w:rPr>
            </w:pPr>
            <w:r w:rsidRPr="0027364D">
              <w:rPr>
                <w:rFonts w:ascii="Arial" w:hAnsi="Arial" w:cs="Arial"/>
                <w:color w:val="auto"/>
                <w:sz w:val="22"/>
                <w:szCs w:val="22"/>
              </w:rPr>
              <w:t>Variation Issued</w:t>
            </w:r>
          </w:p>
          <w:p w14:paraId="5D65B110" w14:textId="3750CE15" w:rsidR="004D20F6" w:rsidRPr="0027364D" w:rsidRDefault="004D20F6" w:rsidP="0027364D">
            <w:pPr>
              <w:pStyle w:val="Tablebody"/>
              <w:spacing w:line="312" w:lineRule="auto"/>
              <w:rPr>
                <w:rFonts w:ascii="Arial" w:hAnsi="Arial" w:cs="Arial"/>
                <w:color w:val="auto"/>
                <w:sz w:val="22"/>
                <w:szCs w:val="22"/>
              </w:rPr>
            </w:pPr>
            <w:r w:rsidRPr="0027364D">
              <w:rPr>
                <w:rFonts w:ascii="Arial" w:hAnsi="Arial" w:cs="Arial"/>
                <w:color w:val="auto"/>
                <w:sz w:val="22"/>
                <w:szCs w:val="22"/>
              </w:rPr>
              <w:t>AD0008603</w:t>
            </w:r>
          </w:p>
        </w:tc>
        <w:tc>
          <w:tcPr>
            <w:tcW w:w="1984" w:type="dxa"/>
            <w:tcBorders>
              <w:top w:val="single" w:sz="6" w:space="0" w:color="auto"/>
              <w:left w:val="nil"/>
              <w:bottom w:val="single" w:sz="6" w:space="0" w:color="auto"/>
              <w:right w:val="nil"/>
            </w:tcBorders>
            <w:vAlign w:val="center"/>
          </w:tcPr>
          <w:p w14:paraId="21469678" w14:textId="06DBBF91" w:rsidR="006F24C7" w:rsidRPr="0027364D" w:rsidRDefault="0027364D" w:rsidP="006F24C7">
            <w:pPr>
              <w:pStyle w:val="Tablebody"/>
              <w:spacing w:line="312" w:lineRule="auto"/>
              <w:rPr>
                <w:rFonts w:ascii="Arial" w:hAnsi="Arial" w:cs="Arial"/>
                <w:color w:val="auto"/>
                <w:sz w:val="22"/>
                <w:szCs w:val="22"/>
              </w:rPr>
            </w:pPr>
            <w:r w:rsidRPr="0027364D">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2C074366" w14:textId="489E76DD"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301DFD" w:rsidRPr="00301DFD">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6EBB0C4B" w:rsidR="006F24C7" w:rsidRPr="00C31D2C" w:rsidRDefault="0027364D" w:rsidP="006F24C7">
      <w:pPr>
        <w:pStyle w:val="Heading3nonum"/>
        <w:spacing w:before="0"/>
        <w:ind w:right="1701"/>
        <w:rPr>
          <w:rFonts w:cs="Arial"/>
          <w:b/>
          <w:sz w:val="22"/>
          <w:szCs w:val="22"/>
        </w:rPr>
      </w:pPr>
      <w:r>
        <w:rPr>
          <w:rFonts w:cs="Arial"/>
          <w:b/>
          <w:sz w:val="22"/>
          <w:szCs w:val="22"/>
        </w:rPr>
        <w:t>P</w:t>
      </w:r>
      <w:r w:rsidR="006F24C7" w:rsidRPr="00C31D2C">
        <w:rPr>
          <w:rFonts w:cs="Arial"/>
          <w:b/>
          <w:sz w:val="22"/>
          <w:szCs w:val="22"/>
        </w:rPr>
        <w:t>ermit number</w:t>
      </w:r>
    </w:p>
    <w:p w14:paraId="17DE0816" w14:textId="0544D38E" w:rsidR="006F24C7" w:rsidRDefault="004D20F6" w:rsidP="006F24C7">
      <w:pPr>
        <w:pStyle w:val="Data"/>
        <w:rPr>
          <w:rStyle w:val="change"/>
          <w:rFonts w:cs="Arial"/>
          <w:color w:val="auto"/>
          <w:sz w:val="22"/>
          <w:szCs w:val="22"/>
        </w:rPr>
      </w:pPr>
      <w:r w:rsidRPr="004D20F6">
        <w:rPr>
          <w:rStyle w:val="change"/>
          <w:rFonts w:cs="Arial"/>
          <w:color w:val="auto"/>
          <w:sz w:val="22"/>
          <w:szCs w:val="22"/>
        </w:rPr>
        <w:t>AD0008603</w:t>
      </w:r>
    </w:p>
    <w:p w14:paraId="3C74AC41" w14:textId="77777777" w:rsidR="004D20F6" w:rsidRPr="009F6C74" w:rsidRDefault="004D20F6" w:rsidP="006F24C7">
      <w:pPr>
        <w:pStyle w:val="Data"/>
        <w:rPr>
          <w:rStyle w:val="change"/>
          <w:rFonts w:cs="Arial"/>
          <w:color w:val="auto"/>
          <w:sz w:val="22"/>
          <w:szCs w:val="22"/>
        </w:rPr>
      </w:pPr>
    </w:p>
    <w:p w14:paraId="3BE8F5DB" w14:textId="77777777" w:rsidR="006F24C7" w:rsidRPr="009F6C74" w:rsidRDefault="006F24C7" w:rsidP="006F24C7">
      <w:pPr>
        <w:pStyle w:val="Data"/>
        <w:rPr>
          <w:rStyle w:val="change"/>
          <w:rFonts w:cs="Arial"/>
          <w:color w:val="auto"/>
          <w:sz w:val="22"/>
          <w:szCs w:val="22"/>
        </w:rPr>
      </w:pPr>
      <w:bookmarkStart w:id="4" w:name="_Hlk13917238"/>
      <w:r w:rsidRPr="009F6C74">
        <w:rPr>
          <w:rStyle w:val="change"/>
          <w:rFonts w:cs="Arial"/>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57B3A7F3" w14:textId="77777777" w:rsidR="006F24C7" w:rsidRPr="009F6C74" w:rsidRDefault="006F24C7" w:rsidP="006F24C7">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E4BA358" w14:textId="77777777" w:rsidR="006F24C7" w:rsidRPr="009F6C74" w:rsidRDefault="006F24C7" w:rsidP="006F24C7">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0C04FF6" w14:textId="77777777" w:rsidR="0027364D" w:rsidRDefault="0027364D" w:rsidP="004D20F6">
      <w:pPr>
        <w:pStyle w:val="Heading3nonum"/>
        <w:spacing w:before="0"/>
        <w:rPr>
          <w:rFonts w:cs="Arial"/>
          <w:b/>
          <w:color w:val="auto"/>
          <w:sz w:val="22"/>
          <w:szCs w:val="22"/>
        </w:rPr>
      </w:pPr>
      <w:r w:rsidRPr="0027364D">
        <w:rPr>
          <w:rFonts w:cs="Arial"/>
          <w:b/>
          <w:color w:val="auto"/>
          <w:sz w:val="22"/>
          <w:szCs w:val="22"/>
        </w:rPr>
        <w:t>Cwm (Ebbw Vale) CSO</w:t>
      </w:r>
    </w:p>
    <w:p w14:paraId="4D426684" w14:textId="5D870B10" w:rsidR="004D20F6" w:rsidRPr="004D20F6" w:rsidRDefault="004D20F6" w:rsidP="004D20F6">
      <w:pPr>
        <w:pStyle w:val="Heading3nonum"/>
        <w:spacing w:before="0"/>
        <w:rPr>
          <w:rFonts w:cs="Arial"/>
          <w:b/>
          <w:color w:val="auto"/>
          <w:sz w:val="22"/>
          <w:szCs w:val="22"/>
        </w:rPr>
      </w:pPr>
      <w:r w:rsidRPr="004D20F6">
        <w:rPr>
          <w:rFonts w:cs="Arial"/>
          <w:b/>
          <w:color w:val="auto"/>
          <w:sz w:val="22"/>
          <w:szCs w:val="22"/>
        </w:rPr>
        <w:t xml:space="preserve">Brook Place (Rear 10, Canning Street) </w:t>
      </w:r>
    </w:p>
    <w:p w14:paraId="0763BE55" w14:textId="77777777" w:rsidR="004D20F6" w:rsidRPr="004D20F6" w:rsidRDefault="004D20F6" w:rsidP="004D20F6">
      <w:pPr>
        <w:pStyle w:val="Heading3nonum"/>
        <w:spacing w:before="0"/>
        <w:rPr>
          <w:rFonts w:cs="Arial"/>
          <w:b/>
          <w:color w:val="auto"/>
          <w:sz w:val="22"/>
          <w:szCs w:val="22"/>
        </w:rPr>
      </w:pPr>
      <w:r w:rsidRPr="004D20F6">
        <w:rPr>
          <w:rFonts w:cs="Arial"/>
          <w:b/>
          <w:color w:val="auto"/>
          <w:sz w:val="22"/>
          <w:szCs w:val="22"/>
        </w:rPr>
        <w:t xml:space="preserve">Cwm </w:t>
      </w:r>
    </w:p>
    <w:p w14:paraId="18897755" w14:textId="77777777" w:rsidR="004D20F6" w:rsidRPr="004D20F6" w:rsidRDefault="004D20F6" w:rsidP="004D20F6">
      <w:pPr>
        <w:pStyle w:val="Heading3nonum"/>
        <w:spacing w:before="0"/>
        <w:rPr>
          <w:rFonts w:cs="Arial"/>
          <w:b/>
          <w:color w:val="auto"/>
          <w:sz w:val="22"/>
          <w:szCs w:val="22"/>
        </w:rPr>
      </w:pPr>
      <w:r w:rsidRPr="004D20F6">
        <w:rPr>
          <w:rFonts w:cs="Arial"/>
          <w:b/>
          <w:color w:val="auto"/>
          <w:sz w:val="22"/>
          <w:szCs w:val="22"/>
        </w:rPr>
        <w:t xml:space="preserve">Ebbw Vale </w:t>
      </w:r>
    </w:p>
    <w:p w14:paraId="51FBBECC" w14:textId="18D37EED" w:rsidR="006F24C7" w:rsidRDefault="004D20F6" w:rsidP="004D20F6">
      <w:pPr>
        <w:pStyle w:val="Heading3nonum"/>
        <w:spacing w:before="0"/>
        <w:rPr>
          <w:rFonts w:cs="Arial"/>
          <w:b/>
          <w:color w:val="auto"/>
          <w:sz w:val="22"/>
          <w:szCs w:val="22"/>
        </w:rPr>
      </w:pPr>
      <w:r w:rsidRPr="004D20F6">
        <w:rPr>
          <w:rFonts w:cs="Arial"/>
          <w:b/>
          <w:color w:val="auto"/>
          <w:sz w:val="22"/>
          <w:szCs w:val="22"/>
        </w:rPr>
        <w:t>NP23 7RW</w:t>
      </w:r>
    </w:p>
    <w:p w14:paraId="04B9104F" w14:textId="77777777" w:rsidR="0027364D" w:rsidRPr="004D20F6" w:rsidRDefault="0027364D" w:rsidP="004D20F6">
      <w:pPr>
        <w:pStyle w:val="Heading3nonum"/>
        <w:spacing w:before="0"/>
        <w:rPr>
          <w:rFonts w:cs="Arial"/>
          <w:b/>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4EF3C710"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w:t>
      </w:r>
      <w:r w:rsidRPr="0027364D">
        <w:rPr>
          <w:rFonts w:cs="Arial"/>
          <w:color w:val="auto"/>
          <w:sz w:val="22"/>
          <w:szCs w:val="22"/>
        </w:rPr>
        <w:t xml:space="preserve">from </w:t>
      </w:r>
      <w:r w:rsidR="0027364D" w:rsidRPr="0027364D">
        <w:rPr>
          <w:rFonts w:cs="Arial"/>
          <w:color w:val="auto"/>
          <w:sz w:val="22"/>
          <w:szCs w:val="22"/>
        </w:rPr>
        <w:t>07/08/2019</w:t>
      </w:r>
      <w:r w:rsidRPr="0027364D">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290C38F7" w14:textId="37FA92DF" w:rsidR="006F24C7" w:rsidRPr="00615FFC" w:rsidRDefault="0027364D" w:rsidP="00615FFC">
            <w:pPr>
              <w:pStyle w:val="Heading3nonum"/>
              <w:spacing w:before="0"/>
              <w:ind w:right="34"/>
              <w:jc w:val="center"/>
              <w:rPr>
                <w:rFonts w:cs="Arial"/>
                <w:b/>
                <w:color w:val="auto"/>
                <w:sz w:val="22"/>
                <w:szCs w:val="22"/>
              </w:rPr>
            </w:pPr>
            <w:r w:rsidRPr="00615FFC">
              <w:rPr>
                <w:rFonts w:cs="Arial"/>
                <w:b/>
                <w:color w:val="auto"/>
                <w:sz w:val="22"/>
                <w:szCs w:val="22"/>
              </w:rPr>
              <w:t>Amy Nethercott</w:t>
            </w:r>
          </w:p>
          <w:p w14:paraId="54F232B9" w14:textId="77777777" w:rsidR="006F24C7" w:rsidRPr="00615FFC" w:rsidRDefault="006F24C7" w:rsidP="00615FFC">
            <w:pPr>
              <w:pStyle w:val="Heading3nonum"/>
              <w:spacing w:before="0"/>
              <w:ind w:right="-135"/>
              <w:jc w:val="center"/>
              <w:rPr>
                <w:rFonts w:cs="Arial"/>
                <w:b/>
                <w:color w:val="auto"/>
                <w:sz w:val="22"/>
                <w:szCs w:val="22"/>
              </w:rPr>
            </w:pPr>
          </w:p>
        </w:tc>
        <w:tc>
          <w:tcPr>
            <w:tcW w:w="2437" w:type="dxa"/>
            <w:vAlign w:val="center"/>
          </w:tcPr>
          <w:p w14:paraId="6A90B89F" w14:textId="5F2B7484" w:rsidR="006F24C7" w:rsidRPr="00615FFC" w:rsidRDefault="00615FFC" w:rsidP="00615FFC">
            <w:pPr>
              <w:pStyle w:val="Heading3nonum"/>
              <w:spacing w:before="0"/>
              <w:ind w:right="34"/>
              <w:jc w:val="center"/>
              <w:rPr>
                <w:rFonts w:cs="Arial"/>
                <w:b/>
                <w:color w:val="auto"/>
                <w:sz w:val="22"/>
                <w:szCs w:val="22"/>
              </w:rPr>
            </w:pPr>
            <w:r w:rsidRPr="00615FFC">
              <w:rPr>
                <w:rFonts w:cs="Arial"/>
                <w:b/>
                <w:color w:val="auto"/>
                <w:sz w:val="22"/>
                <w:szCs w:val="22"/>
              </w:rPr>
              <w:t>07/08/2019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7A5BF28F"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27364D">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27364D">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27364D">
      <w:pPr>
        <w:pStyle w:val="Act"/>
        <w:spacing w:line="240" w:lineRule="auto"/>
        <w:ind w:firstLine="1276"/>
      </w:pPr>
    </w:p>
    <w:p w14:paraId="215647B9" w14:textId="77777777" w:rsidR="004D20F6" w:rsidRPr="004D20F6" w:rsidRDefault="006F24C7" w:rsidP="0027364D">
      <w:pPr>
        <w:spacing w:line="240" w:lineRule="auto"/>
        <w:ind w:left="1276"/>
        <w:rPr>
          <w:rStyle w:val="Bold"/>
          <w:sz w:val="22"/>
          <w:szCs w:val="22"/>
        </w:rPr>
      </w:pPr>
      <w:r w:rsidRPr="004D20F6">
        <w:rPr>
          <w:rStyle w:val="Bold"/>
          <w:sz w:val="22"/>
          <w:szCs w:val="22"/>
        </w:rPr>
        <w:t>Permit number</w:t>
      </w:r>
    </w:p>
    <w:p w14:paraId="7D89D84E" w14:textId="4A5B0832" w:rsidR="006F24C7" w:rsidRPr="004D20F6" w:rsidRDefault="004D20F6" w:rsidP="0027364D">
      <w:pPr>
        <w:spacing w:line="240" w:lineRule="auto"/>
        <w:ind w:left="1276"/>
        <w:rPr>
          <w:b/>
          <w:sz w:val="22"/>
          <w:szCs w:val="22"/>
        </w:rPr>
      </w:pPr>
      <w:r w:rsidRPr="004D20F6">
        <w:rPr>
          <w:rFonts w:cs="Arial"/>
          <w:b/>
          <w:sz w:val="22"/>
          <w:szCs w:val="22"/>
        </w:rPr>
        <w:t xml:space="preserve">AD0008603  </w:t>
      </w:r>
    </w:p>
    <w:p w14:paraId="1F72A4FC" w14:textId="055A38A7" w:rsidR="0027364D" w:rsidRDefault="006F24C7" w:rsidP="0027364D">
      <w:pPr>
        <w:pStyle w:val="Heading3nonum"/>
        <w:spacing w:line="240" w:lineRule="auto"/>
        <w:ind w:left="1276"/>
        <w:rPr>
          <w:color w:val="auto"/>
          <w:sz w:val="22"/>
          <w:szCs w:val="22"/>
        </w:rPr>
      </w:pPr>
      <w:r>
        <w:rPr>
          <w:sz w:val="22"/>
          <w:szCs w:val="22"/>
        </w:rPr>
        <w:t xml:space="preserve">This is the consolidated permit referred to in the variation and consolidation notice for </w:t>
      </w:r>
      <w:r w:rsidRPr="004D20F6">
        <w:rPr>
          <w:color w:val="auto"/>
          <w:sz w:val="22"/>
          <w:szCs w:val="22"/>
        </w:rPr>
        <w:t xml:space="preserve">application </w:t>
      </w:r>
      <w:r w:rsidR="004D20F6" w:rsidRPr="004D20F6">
        <w:rPr>
          <w:color w:val="auto"/>
          <w:sz w:val="22"/>
          <w:szCs w:val="22"/>
        </w:rPr>
        <w:t xml:space="preserve">PAN-005877 </w:t>
      </w:r>
      <w:r w:rsidRPr="004D20F6">
        <w:rPr>
          <w:color w:val="auto"/>
          <w:sz w:val="22"/>
          <w:szCs w:val="22"/>
        </w:rPr>
        <w:t xml:space="preserve">authorising, </w:t>
      </w:r>
    </w:p>
    <w:p w14:paraId="713C0A0C" w14:textId="77777777" w:rsidR="0027364D" w:rsidRPr="0027364D" w:rsidRDefault="0027364D" w:rsidP="0027364D">
      <w:pPr>
        <w:pStyle w:val="Heading3nonum"/>
        <w:spacing w:line="240" w:lineRule="auto"/>
        <w:ind w:left="1276"/>
        <w:rPr>
          <w:color w:val="auto"/>
          <w:sz w:val="22"/>
          <w:szCs w:val="22"/>
        </w:rPr>
      </w:pPr>
    </w:p>
    <w:p w14:paraId="23D5BED5" w14:textId="60F27F29" w:rsidR="006F24C7" w:rsidRPr="0027364D" w:rsidRDefault="006F24C7" w:rsidP="0027364D">
      <w:pPr>
        <w:pStyle w:val="Heading3nonum"/>
        <w:spacing w:line="240" w:lineRule="auto"/>
        <w:ind w:left="1276"/>
        <w:rPr>
          <w:sz w:val="22"/>
          <w:szCs w:val="22"/>
        </w:rPr>
      </w:pPr>
      <w:proofErr w:type="spellStart"/>
      <w:r w:rsidRPr="0027364D">
        <w:rPr>
          <w:b/>
          <w:sz w:val="22"/>
          <w:szCs w:val="22"/>
        </w:rPr>
        <w:t>Dŵr</w:t>
      </w:r>
      <w:proofErr w:type="spellEnd"/>
      <w:r w:rsidRPr="0027364D">
        <w:rPr>
          <w:b/>
          <w:sz w:val="22"/>
          <w:szCs w:val="22"/>
        </w:rPr>
        <w:t xml:space="preserve"> </w:t>
      </w:r>
      <w:proofErr w:type="spellStart"/>
      <w:r w:rsidRPr="0027364D">
        <w:rPr>
          <w:b/>
          <w:sz w:val="22"/>
          <w:szCs w:val="22"/>
        </w:rPr>
        <w:t>Cymru</w:t>
      </w:r>
      <w:proofErr w:type="spellEnd"/>
      <w:r w:rsidRPr="0027364D">
        <w:rPr>
          <w:b/>
          <w:sz w:val="22"/>
          <w:szCs w:val="22"/>
        </w:rPr>
        <w:t xml:space="preserve"> </w:t>
      </w:r>
      <w:proofErr w:type="spellStart"/>
      <w:r w:rsidRPr="0027364D">
        <w:rPr>
          <w:b/>
          <w:sz w:val="22"/>
          <w:szCs w:val="22"/>
        </w:rPr>
        <w:t>Cyfyngedig</w:t>
      </w:r>
      <w:proofErr w:type="spellEnd"/>
      <w:r w:rsidRPr="0027364D">
        <w:rPr>
          <w:sz w:val="22"/>
          <w:szCs w:val="22"/>
        </w:rPr>
        <w:t xml:space="preserve"> (“the operator”)</w:t>
      </w:r>
    </w:p>
    <w:p w14:paraId="5A06B902" w14:textId="77777777" w:rsidR="006F24C7" w:rsidRPr="0027364D" w:rsidRDefault="006F24C7" w:rsidP="0027364D">
      <w:pPr>
        <w:pStyle w:val="Heading3nonum"/>
        <w:spacing w:line="240" w:lineRule="auto"/>
        <w:ind w:left="1276"/>
        <w:rPr>
          <w:sz w:val="22"/>
          <w:szCs w:val="22"/>
        </w:rPr>
      </w:pPr>
    </w:p>
    <w:p w14:paraId="4EF47471" w14:textId="77777777" w:rsidR="006F24C7" w:rsidRPr="0027364D" w:rsidRDefault="006F24C7" w:rsidP="0027364D">
      <w:pPr>
        <w:pStyle w:val="Heading3nonum"/>
        <w:spacing w:line="240" w:lineRule="auto"/>
        <w:ind w:left="1276"/>
      </w:pPr>
      <w:r w:rsidRPr="0027364D">
        <w:rPr>
          <w:sz w:val="22"/>
          <w:szCs w:val="22"/>
        </w:rPr>
        <w:t>whose registered office is</w:t>
      </w:r>
    </w:p>
    <w:p w14:paraId="64CAD26B" w14:textId="77777777" w:rsidR="006F24C7" w:rsidRPr="0027364D" w:rsidRDefault="006F24C7" w:rsidP="0027364D">
      <w:pPr>
        <w:pStyle w:val="Data"/>
        <w:spacing w:line="240" w:lineRule="auto"/>
        <w:ind w:left="1276"/>
        <w:rPr>
          <w:rStyle w:val="change"/>
          <w:rFonts w:cs="Arial"/>
          <w:color w:val="auto"/>
          <w:sz w:val="22"/>
          <w:szCs w:val="22"/>
        </w:rPr>
      </w:pPr>
      <w:proofErr w:type="spellStart"/>
      <w:r w:rsidRPr="0027364D">
        <w:rPr>
          <w:rStyle w:val="change"/>
          <w:rFonts w:cs="Arial"/>
          <w:color w:val="auto"/>
          <w:sz w:val="22"/>
          <w:szCs w:val="22"/>
        </w:rPr>
        <w:t>Pentwyn</w:t>
      </w:r>
      <w:proofErr w:type="spellEnd"/>
      <w:r w:rsidRPr="0027364D">
        <w:rPr>
          <w:rStyle w:val="change"/>
          <w:rFonts w:cs="Arial"/>
          <w:color w:val="auto"/>
          <w:sz w:val="22"/>
          <w:szCs w:val="22"/>
        </w:rPr>
        <w:t xml:space="preserve"> Road</w:t>
      </w:r>
    </w:p>
    <w:p w14:paraId="53F750C0" w14:textId="77777777" w:rsidR="006F24C7" w:rsidRPr="0027364D" w:rsidRDefault="006F24C7"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Nelson</w:t>
      </w:r>
    </w:p>
    <w:p w14:paraId="51E1B595" w14:textId="77777777" w:rsidR="006F24C7" w:rsidRPr="0027364D" w:rsidRDefault="006F24C7"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Treharris</w:t>
      </w:r>
    </w:p>
    <w:p w14:paraId="5AFFFB2E" w14:textId="77777777" w:rsidR="006F24C7" w:rsidRPr="0027364D" w:rsidRDefault="006F24C7"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Mid Glamorgan</w:t>
      </w:r>
    </w:p>
    <w:p w14:paraId="2953FCB0" w14:textId="275A7515" w:rsidR="006F24C7" w:rsidRDefault="006F24C7"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CF46 6LY</w:t>
      </w:r>
    </w:p>
    <w:p w14:paraId="544A70E2" w14:textId="77777777" w:rsidR="0027364D" w:rsidRPr="0027364D" w:rsidRDefault="0027364D" w:rsidP="0027364D">
      <w:pPr>
        <w:pStyle w:val="Data"/>
        <w:spacing w:line="240" w:lineRule="auto"/>
        <w:ind w:left="1276"/>
        <w:rPr>
          <w:rStyle w:val="change"/>
          <w:rFonts w:cs="Arial"/>
          <w:color w:val="auto"/>
          <w:szCs w:val="22"/>
        </w:rPr>
      </w:pPr>
    </w:p>
    <w:p w14:paraId="1D7DF9D6" w14:textId="2E23D8DF" w:rsidR="0027364D" w:rsidRDefault="006F24C7" w:rsidP="0027364D">
      <w:pPr>
        <w:pStyle w:val="Heading3nonum"/>
        <w:spacing w:line="240" w:lineRule="auto"/>
        <w:ind w:left="1276"/>
        <w:rPr>
          <w:sz w:val="22"/>
          <w:szCs w:val="22"/>
        </w:rPr>
      </w:pPr>
      <w:r w:rsidRPr="0027364D">
        <w:rPr>
          <w:sz w:val="22"/>
          <w:szCs w:val="22"/>
        </w:rPr>
        <w:t xml:space="preserve">company registration number </w:t>
      </w:r>
      <w:r w:rsidRPr="0027364D">
        <w:rPr>
          <w:b/>
          <w:sz w:val="22"/>
          <w:szCs w:val="22"/>
        </w:rPr>
        <w:t>02366777</w:t>
      </w:r>
    </w:p>
    <w:p w14:paraId="3043A421" w14:textId="77777777" w:rsidR="0027364D" w:rsidRPr="0027364D" w:rsidRDefault="0027364D" w:rsidP="0027364D">
      <w:pPr>
        <w:pStyle w:val="Heading3nonum"/>
        <w:spacing w:line="240" w:lineRule="auto"/>
        <w:ind w:left="1276"/>
        <w:rPr>
          <w:sz w:val="22"/>
          <w:szCs w:val="22"/>
        </w:rPr>
      </w:pPr>
    </w:p>
    <w:p w14:paraId="3FDDB77F" w14:textId="77777777" w:rsidR="006F24C7" w:rsidRPr="0027364D" w:rsidRDefault="006F24C7" w:rsidP="0027364D">
      <w:pPr>
        <w:pStyle w:val="Heading3nonum"/>
        <w:spacing w:line="240" w:lineRule="auto"/>
        <w:ind w:left="1276"/>
        <w:rPr>
          <w:sz w:val="22"/>
          <w:szCs w:val="22"/>
        </w:rPr>
      </w:pPr>
      <w:r w:rsidRPr="00247885">
        <w:rPr>
          <w:sz w:val="22"/>
          <w:szCs w:val="22"/>
        </w:rPr>
        <w:t xml:space="preserve">to operate </w:t>
      </w:r>
      <w:r w:rsidRPr="0027364D">
        <w:rPr>
          <w:sz w:val="22"/>
          <w:szCs w:val="22"/>
        </w:rPr>
        <w:t>a water discharge activity at</w:t>
      </w:r>
    </w:p>
    <w:p w14:paraId="52CA9211" w14:textId="77777777" w:rsidR="0027364D" w:rsidRDefault="0027364D"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Cwm (Ebbw Vale) CSO</w:t>
      </w:r>
    </w:p>
    <w:p w14:paraId="06E3633B" w14:textId="4045DA0A" w:rsidR="004D20F6" w:rsidRPr="0027364D" w:rsidRDefault="004D20F6"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 xml:space="preserve">Brook Place (Rear 10, Canning Street) </w:t>
      </w:r>
    </w:p>
    <w:p w14:paraId="5C627FF6" w14:textId="77777777" w:rsidR="004D20F6" w:rsidRPr="0027364D" w:rsidRDefault="004D20F6"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 xml:space="preserve">Cwm </w:t>
      </w:r>
    </w:p>
    <w:p w14:paraId="49D3DCAE" w14:textId="77777777" w:rsidR="004D20F6" w:rsidRPr="0027364D" w:rsidRDefault="004D20F6"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 xml:space="preserve">Ebbw Vale </w:t>
      </w:r>
    </w:p>
    <w:p w14:paraId="1E947544" w14:textId="34754499" w:rsidR="006F24C7" w:rsidRPr="0027364D" w:rsidRDefault="004D20F6" w:rsidP="0027364D">
      <w:pPr>
        <w:pStyle w:val="Data"/>
        <w:spacing w:line="240" w:lineRule="auto"/>
        <w:ind w:left="1276"/>
        <w:rPr>
          <w:rStyle w:val="change"/>
          <w:rFonts w:cs="Arial"/>
          <w:color w:val="auto"/>
          <w:sz w:val="22"/>
          <w:szCs w:val="22"/>
        </w:rPr>
      </w:pPr>
      <w:r w:rsidRPr="0027364D">
        <w:rPr>
          <w:rStyle w:val="change"/>
          <w:rFonts w:cs="Arial"/>
          <w:color w:val="auto"/>
          <w:sz w:val="22"/>
          <w:szCs w:val="22"/>
        </w:rPr>
        <w:t>NP23 7RW</w:t>
      </w:r>
    </w:p>
    <w:p w14:paraId="11D563BF" w14:textId="77777777" w:rsidR="0027364D" w:rsidRPr="004D20F6" w:rsidRDefault="0027364D" w:rsidP="0027364D">
      <w:pPr>
        <w:pStyle w:val="Heading3nonum"/>
        <w:spacing w:before="0" w:line="240" w:lineRule="auto"/>
        <w:ind w:firstLine="1276"/>
        <w:rPr>
          <w:b/>
          <w:color w:val="auto"/>
          <w:sz w:val="22"/>
          <w:szCs w:val="22"/>
        </w:rPr>
      </w:pPr>
    </w:p>
    <w:p w14:paraId="4063628F" w14:textId="77777777" w:rsidR="006F24C7" w:rsidRPr="008036BE" w:rsidRDefault="006F24C7" w:rsidP="0027364D">
      <w:pPr>
        <w:spacing w:line="240" w:lineRule="auto"/>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2B8EFBCC" w:rsidR="006F24C7" w:rsidRPr="0027364D" w:rsidRDefault="0027364D" w:rsidP="006F24C7">
            <w:pPr>
              <w:pStyle w:val="Heading3nonum"/>
              <w:ind w:right="34"/>
              <w:jc w:val="center"/>
              <w:rPr>
                <w:color w:val="auto"/>
                <w:sz w:val="22"/>
                <w:szCs w:val="22"/>
              </w:rPr>
            </w:pPr>
            <w:r w:rsidRPr="0027364D">
              <w:rPr>
                <w:b/>
                <w:color w:val="auto"/>
                <w:sz w:val="22"/>
                <w:szCs w:val="22"/>
              </w:rPr>
              <w:t>Amy Nethercott</w:t>
            </w:r>
          </w:p>
        </w:tc>
        <w:tc>
          <w:tcPr>
            <w:tcW w:w="2551" w:type="dxa"/>
            <w:vAlign w:val="center"/>
          </w:tcPr>
          <w:p w14:paraId="1CCD0456" w14:textId="1213C057" w:rsidR="006F24C7" w:rsidRPr="0027364D" w:rsidRDefault="0027364D" w:rsidP="006F24C7">
            <w:pPr>
              <w:pStyle w:val="Heading3nonum"/>
              <w:spacing w:before="0" w:line="240" w:lineRule="auto"/>
              <w:jc w:val="center"/>
              <w:rPr>
                <w:b/>
                <w:color w:val="auto"/>
                <w:sz w:val="22"/>
                <w:szCs w:val="22"/>
              </w:rPr>
            </w:pPr>
            <w:r w:rsidRPr="0027364D">
              <w:rPr>
                <w:b/>
                <w:color w:val="auto"/>
                <w:sz w:val="22"/>
                <w:szCs w:val="22"/>
              </w:rPr>
              <w:t>07/08/2019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76B74C72"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0C5031BF" w:rsidR="00AE321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79FEE481" w14:textId="77777777" w:rsidR="006F24C7" w:rsidRPr="0090393F" w:rsidRDefault="006F24C7" w:rsidP="0090393F">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7A2774F7"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FB03C2" w:rsidRPr="0090393F">
        <w:rPr>
          <w:rFonts w:ascii="Arial" w:hAnsi="Arial" w:cs="Arial"/>
          <w:sz w:val="18"/>
          <w:szCs w:val="18"/>
        </w:rPr>
        <w:t xml:space="preserve">The Operator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445A16C9" w14:textId="7116F3DF" w:rsidR="00900A78" w:rsidRPr="0090393F" w:rsidRDefault="00900A78" w:rsidP="00900A78">
            <w:pPr>
              <w:pStyle w:val="TableText"/>
              <w:rPr>
                <w:rStyle w:val="Blue"/>
                <w:color w:val="auto"/>
                <w:sz w:val="18"/>
                <w:szCs w:val="18"/>
              </w:rPr>
            </w:pPr>
            <w:r w:rsidRPr="0090393F">
              <w:rPr>
                <w:rStyle w:val="Blue"/>
                <w:color w:val="auto"/>
                <w:sz w:val="18"/>
                <w:szCs w:val="18"/>
              </w:rPr>
              <w:t xml:space="preserve">Discharge start and end times </w:t>
            </w:r>
          </w:p>
          <w:p w14:paraId="59134EB1" w14:textId="77777777" w:rsidR="00900A78" w:rsidRPr="0090393F" w:rsidRDefault="00900A78" w:rsidP="00900A78">
            <w:pPr>
              <w:pStyle w:val="TableText"/>
              <w:rPr>
                <w:rStyle w:val="Blue"/>
                <w:color w:val="auto"/>
                <w:sz w:val="18"/>
                <w:szCs w:val="18"/>
              </w:rPr>
            </w:pP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43F0634"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615FFC">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15FFC" w:rsidRDefault="00926B5E" w:rsidP="00926B5E">
            <w:pPr>
              <w:pStyle w:val="TableText"/>
              <w:rPr>
                <w:sz w:val="18"/>
                <w:szCs w:val="18"/>
              </w:rPr>
            </w:pPr>
            <w:r w:rsidRPr="00615FFC">
              <w:rPr>
                <w:sz w:val="18"/>
                <w:szCs w:val="18"/>
              </w:rPr>
              <w:t>Effluent Name</w:t>
            </w:r>
          </w:p>
        </w:tc>
        <w:tc>
          <w:tcPr>
            <w:tcW w:w="1323" w:type="pct"/>
          </w:tcPr>
          <w:p w14:paraId="125D0538" w14:textId="77777777" w:rsidR="00926B5E" w:rsidRPr="00615FFC" w:rsidRDefault="00926B5E" w:rsidP="00926B5E">
            <w:pPr>
              <w:pStyle w:val="TableText"/>
              <w:rPr>
                <w:sz w:val="18"/>
                <w:szCs w:val="18"/>
              </w:rPr>
            </w:pPr>
            <w:r w:rsidRPr="00615FFC">
              <w:rPr>
                <w:sz w:val="18"/>
                <w:szCs w:val="18"/>
              </w:rPr>
              <w:t>Discharge Point</w:t>
            </w:r>
          </w:p>
        </w:tc>
        <w:tc>
          <w:tcPr>
            <w:tcW w:w="1323" w:type="pct"/>
          </w:tcPr>
          <w:p w14:paraId="159DF03E" w14:textId="77777777" w:rsidR="00926B5E" w:rsidRPr="00615FFC" w:rsidRDefault="00926B5E" w:rsidP="00926B5E">
            <w:pPr>
              <w:pStyle w:val="TableText"/>
              <w:rPr>
                <w:sz w:val="18"/>
                <w:szCs w:val="18"/>
              </w:rPr>
            </w:pPr>
            <w:r w:rsidRPr="00615FFC">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D20F6" w14:paraId="6CCCF404" w14:textId="77777777" w:rsidTr="00177D84">
        <w:trPr>
          <w:cantSplit/>
        </w:trPr>
        <w:tc>
          <w:tcPr>
            <w:tcW w:w="1027" w:type="pct"/>
          </w:tcPr>
          <w:p w14:paraId="23BFDBC7" w14:textId="5B0FA781" w:rsidR="003E7111" w:rsidRPr="00615FFC" w:rsidRDefault="003E7111" w:rsidP="000A07C9">
            <w:pPr>
              <w:pStyle w:val="TableText"/>
              <w:rPr>
                <w:rStyle w:val="Blue"/>
                <w:color w:val="auto"/>
                <w:sz w:val="18"/>
                <w:szCs w:val="18"/>
              </w:rPr>
            </w:pPr>
            <w:r w:rsidRPr="00615FFC">
              <w:rPr>
                <w:rStyle w:val="Blue"/>
                <w:color w:val="auto"/>
                <w:sz w:val="18"/>
                <w:szCs w:val="18"/>
              </w:rPr>
              <w:t>Storm sewage</w:t>
            </w:r>
          </w:p>
        </w:tc>
        <w:tc>
          <w:tcPr>
            <w:tcW w:w="1323" w:type="pct"/>
          </w:tcPr>
          <w:p w14:paraId="125F29AD" w14:textId="0299D4FC" w:rsidR="003E7111" w:rsidRPr="00615FFC" w:rsidRDefault="006F24C7" w:rsidP="00C30128">
            <w:pPr>
              <w:pStyle w:val="TableText"/>
              <w:rPr>
                <w:rStyle w:val="Blue"/>
                <w:rFonts w:ascii="Arial" w:hAnsi="Arial"/>
                <w:color w:val="auto"/>
                <w:sz w:val="18"/>
                <w:szCs w:val="18"/>
              </w:rPr>
            </w:pPr>
            <w:r w:rsidRPr="00615FFC">
              <w:rPr>
                <w:rStyle w:val="Blue"/>
                <w:color w:val="auto"/>
                <w:sz w:val="18"/>
                <w:szCs w:val="18"/>
              </w:rPr>
              <w:t>POINT OF DISCHARGE</w:t>
            </w:r>
          </w:p>
        </w:tc>
        <w:tc>
          <w:tcPr>
            <w:tcW w:w="1323" w:type="pct"/>
          </w:tcPr>
          <w:p w14:paraId="6A9ACE03" w14:textId="393751F2" w:rsidR="004D20F6" w:rsidRPr="00615FFC" w:rsidRDefault="004D20F6" w:rsidP="004D20F6">
            <w:pPr>
              <w:spacing w:before="0" w:after="0" w:line="240" w:lineRule="auto"/>
              <w:rPr>
                <w:rFonts w:ascii="Arial" w:hAnsi="Arial" w:cs="Arial"/>
                <w:sz w:val="18"/>
                <w:szCs w:val="18"/>
                <w:lang w:eastAsia="en-GB"/>
              </w:rPr>
            </w:pPr>
            <w:proofErr w:type="gramStart"/>
            <w:r w:rsidRPr="00615FFC">
              <w:rPr>
                <w:rFonts w:ascii="Arial" w:hAnsi="Arial" w:cs="Arial"/>
                <w:sz w:val="18"/>
                <w:szCs w:val="18"/>
              </w:rPr>
              <w:t>SO</w:t>
            </w:r>
            <w:proofErr w:type="gramEnd"/>
            <w:r w:rsidRPr="00615FFC">
              <w:rPr>
                <w:rFonts w:ascii="Arial" w:hAnsi="Arial" w:cs="Arial"/>
                <w:sz w:val="18"/>
                <w:szCs w:val="18"/>
              </w:rPr>
              <w:t xml:space="preserve"> 1833</w:t>
            </w:r>
            <w:r w:rsidR="00301DFD" w:rsidRPr="00615FFC">
              <w:rPr>
                <w:rFonts w:ascii="Arial" w:hAnsi="Arial" w:cs="Arial"/>
                <w:sz w:val="18"/>
                <w:szCs w:val="18"/>
              </w:rPr>
              <w:t>0</w:t>
            </w:r>
            <w:r w:rsidRPr="00615FFC">
              <w:rPr>
                <w:rFonts w:ascii="Arial" w:hAnsi="Arial" w:cs="Arial"/>
                <w:sz w:val="18"/>
                <w:szCs w:val="18"/>
              </w:rPr>
              <w:t xml:space="preserve"> 0535</w:t>
            </w:r>
            <w:r w:rsidR="00301DFD" w:rsidRPr="00615FFC">
              <w:rPr>
                <w:rFonts w:ascii="Arial" w:hAnsi="Arial" w:cs="Arial"/>
                <w:sz w:val="18"/>
                <w:szCs w:val="18"/>
              </w:rPr>
              <w:t>0</w:t>
            </w:r>
            <w:r w:rsidRPr="00615FFC">
              <w:rPr>
                <w:rFonts w:ascii="Arial" w:hAnsi="Arial" w:cs="Arial"/>
                <w:sz w:val="18"/>
                <w:szCs w:val="18"/>
              </w:rPr>
              <w:t xml:space="preserve"> </w:t>
            </w:r>
          </w:p>
          <w:p w14:paraId="67CE9727" w14:textId="628C8835" w:rsidR="003E7111" w:rsidRPr="00615FFC" w:rsidRDefault="003E7111" w:rsidP="000A07C9">
            <w:pPr>
              <w:pStyle w:val="TableText"/>
              <w:rPr>
                <w:rStyle w:val="Blue"/>
                <w:color w:val="auto"/>
                <w:sz w:val="18"/>
                <w:szCs w:val="18"/>
              </w:rPr>
            </w:pPr>
          </w:p>
        </w:tc>
        <w:tc>
          <w:tcPr>
            <w:tcW w:w="1327" w:type="pct"/>
          </w:tcPr>
          <w:p w14:paraId="7B89B40B" w14:textId="0BDDD54E" w:rsidR="003E7111" w:rsidRPr="004D20F6" w:rsidRDefault="00301DFD" w:rsidP="000A07C9">
            <w:pPr>
              <w:pStyle w:val="TableText"/>
              <w:rPr>
                <w:rStyle w:val="Blue"/>
                <w:color w:val="auto"/>
                <w:sz w:val="18"/>
                <w:szCs w:val="18"/>
              </w:rPr>
            </w:pPr>
            <w:r w:rsidRPr="00301DFD">
              <w:rPr>
                <w:rStyle w:val="Blue"/>
                <w:color w:val="auto"/>
                <w:sz w:val="18"/>
                <w:szCs w:val="18"/>
              </w:rPr>
              <w:t>unnamed tributary of River Ebbw</w:t>
            </w:r>
          </w:p>
        </w:tc>
      </w:tr>
    </w:tbl>
    <w:p w14:paraId="0DBA3E8F" w14:textId="77777777" w:rsidR="00D944CB" w:rsidRPr="004D20F6"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4D20F6" w:rsidRPr="004D20F6"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D20F6" w:rsidRDefault="00D944CB" w:rsidP="000A07C9">
            <w:pPr>
              <w:pStyle w:val="TableText"/>
              <w:rPr>
                <w:sz w:val="18"/>
                <w:szCs w:val="18"/>
              </w:rPr>
            </w:pPr>
            <w:r w:rsidRPr="004D20F6">
              <w:rPr>
                <w:sz w:val="18"/>
                <w:szCs w:val="18"/>
              </w:rPr>
              <w:t>Table S3.3 Storm sewage discharge settings</w:t>
            </w:r>
          </w:p>
        </w:tc>
      </w:tr>
      <w:tr w:rsidR="004D20F6" w:rsidRPr="004D20F6"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D20F6" w:rsidRDefault="006F24C7" w:rsidP="00D7792E">
            <w:pPr>
              <w:pStyle w:val="TableText"/>
              <w:rPr>
                <w:sz w:val="18"/>
                <w:szCs w:val="18"/>
              </w:rPr>
            </w:pPr>
            <w:r w:rsidRPr="004D20F6">
              <w:rPr>
                <w:sz w:val="18"/>
                <w:szCs w:val="18"/>
              </w:rPr>
              <w:t>Effluent and discharge point</w:t>
            </w:r>
          </w:p>
        </w:tc>
        <w:tc>
          <w:tcPr>
            <w:tcW w:w="1209" w:type="pct"/>
          </w:tcPr>
          <w:p w14:paraId="6005A57C" w14:textId="77777777" w:rsidR="006F24C7" w:rsidRPr="004D20F6" w:rsidRDefault="006F24C7" w:rsidP="000A07C9">
            <w:pPr>
              <w:pStyle w:val="TableText"/>
              <w:rPr>
                <w:sz w:val="18"/>
                <w:szCs w:val="18"/>
              </w:rPr>
            </w:pPr>
            <w:r w:rsidRPr="004D20F6">
              <w:rPr>
                <w:sz w:val="18"/>
                <w:szCs w:val="18"/>
              </w:rPr>
              <w:t>Description of discharge</w:t>
            </w:r>
          </w:p>
        </w:tc>
        <w:tc>
          <w:tcPr>
            <w:tcW w:w="1368" w:type="pct"/>
          </w:tcPr>
          <w:p w14:paraId="5A11E220" w14:textId="77777777" w:rsidR="006F24C7" w:rsidRPr="004D20F6" w:rsidRDefault="006F24C7" w:rsidP="000A07C9">
            <w:pPr>
              <w:pStyle w:val="TableText"/>
              <w:rPr>
                <w:b w:val="0"/>
                <w:sz w:val="18"/>
                <w:szCs w:val="18"/>
              </w:rPr>
            </w:pPr>
            <w:r w:rsidRPr="004D20F6">
              <w:rPr>
                <w:sz w:val="18"/>
                <w:szCs w:val="18"/>
              </w:rPr>
              <w:t>Overflow setting l/s</w:t>
            </w:r>
          </w:p>
          <w:p w14:paraId="4AC2D269" w14:textId="5B4935F9" w:rsidR="006F24C7" w:rsidRPr="004D20F6" w:rsidRDefault="006F24C7" w:rsidP="00E75B27">
            <w:pPr>
              <w:pStyle w:val="TableText"/>
              <w:rPr>
                <w:rStyle w:val="Red"/>
                <w:color w:val="auto"/>
                <w:sz w:val="18"/>
                <w:szCs w:val="18"/>
              </w:rPr>
            </w:pPr>
          </w:p>
        </w:tc>
        <w:tc>
          <w:tcPr>
            <w:tcW w:w="1457" w:type="pct"/>
          </w:tcPr>
          <w:p w14:paraId="7491055D" w14:textId="2E64032E" w:rsidR="006F24C7" w:rsidRPr="004D20F6" w:rsidRDefault="006F24C7" w:rsidP="0090393F">
            <w:pPr>
              <w:pStyle w:val="TableText"/>
              <w:rPr>
                <w:rFonts w:ascii="Arial" w:hAnsi="Arial"/>
                <w:sz w:val="18"/>
                <w:szCs w:val="18"/>
              </w:rPr>
            </w:pPr>
            <w:r w:rsidRPr="004D20F6">
              <w:rPr>
                <w:sz w:val="18"/>
                <w:szCs w:val="18"/>
              </w:rPr>
              <w:t>Minimum storage capacity m</w:t>
            </w:r>
            <w:r w:rsidRPr="004D20F6">
              <w:rPr>
                <w:sz w:val="18"/>
                <w:szCs w:val="18"/>
                <w:vertAlign w:val="superscript"/>
              </w:rPr>
              <w:t>3</w:t>
            </w:r>
            <w:r w:rsidRPr="004D20F6">
              <w:rPr>
                <w:sz w:val="18"/>
                <w:szCs w:val="18"/>
              </w:rPr>
              <w:t xml:space="preserve"> </w:t>
            </w:r>
          </w:p>
        </w:tc>
      </w:tr>
      <w:tr w:rsidR="004D20F6" w:rsidRPr="004D20F6" w14:paraId="0BE42DF4" w14:textId="77777777" w:rsidTr="0090393F">
        <w:tc>
          <w:tcPr>
            <w:tcW w:w="966" w:type="pct"/>
          </w:tcPr>
          <w:p w14:paraId="4476A212" w14:textId="5B4E6149" w:rsidR="006F24C7" w:rsidRPr="004D20F6" w:rsidRDefault="006F24C7" w:rsidP="00C30128">
            <w:pPr>
              <w:pStyle w:val="TableText"/>
              <w:rPr>
                <w:rStyle w:val="Blue"/>
                <w:rFonts w:cstheme="minorHAnsi"/>
                <w:color w:val="auto"/>
                <w:sz w:val="18"/>
                <w:szCs w:val="18"/>
              </w:rPr>
            </w:pPr>
            <w:r w:rsidRPr="004D20F6">
              <w:rPr>
                <w:rStyle w:val="Blue"/>
                <w:rFonts w:cstheme="minorHAnsi"/>
                <w:color w:val="auto"/>
                <w:sz w:val="18"/>
                <w:szCs w:val="18"/>
              </w:rPr>
              <w:t>Storm sewage via POINT OF DISCHARGE</w:t>
            </w:r>
          </w:p>
        </w:tc>
        <w:tc>
          <w:tcPr>
            <w:tcW w:w="1209" w:type="pct"/>
          </w:tcPr>
          <w:p w14:paraId="163457B2" w14:textId="77777777" w:rsidR="006F24C7" w:rsidRPr="004D20F6" w:rsidRDefault="006F24C7" w:rsidP="000A07C9">
            <w:pPr>
              <w:pStyle w:val="TableText"/>
              <w:rPr>
                <w:rStyle w:val="Blue"/>
                <w:rFonts w:cstheme="minorHAnsi"/>
                <w:color w:val="auto"/>
                <w:sz w:val="18"/>
                <w:szCs w:val="20"/>
              </w:rPr>
            </w:pPr>
            <w:r w:rsidRPr="004D20F6">
              <w:rPr>
                <w:rStyle w:val="Blue"/>
                <w:rFonts w:cstheme="minorHAnsi"/>
                <w:color w:val="auto"/>
                <w:sz w:val="18"/>
                <w:szCs w:val="20"/>
              </w:rPr>
              <w:t>Storm sewage</w:t>
            </w:r>
          </w:p>
        </w:tc>
        <w:tc>
          <w:tcPr>
            <w:tcW w:w="1368" w:type="pct"/>
          </w:tcPr>
          <w:p w14:paraId="56025817" w14:textId="059A0AE9" w:rsidR="006F24C7" w:rsidRPr="004D20F6" w:rsidRDefault="004D20F6" w:rsidP="004912F8">
            <w:pPr>
              <w:pStyle w:val="NormalWeb"/>
              <w:rPr>
                <w:rFonts w:asciiTheme="minorHAnsi" w:hAnsiTheme="minorHAnsi" w:cstheme="minorHAnsi"/>
                <w:sz w:val="18"/>
                <w:szCs w:val="20"/>
              </w:rPr>
            </w:pPr>
            <w:r w:rsidRPr="004D20F6">
              <w:rPr>
                <w:rStyle w:val="Blue"/>
                <w:rFonts w:asciiTheme="minorHAnsi" w:hAnsiTheme="minorHAnsi" w:cstheme="minorHAnsi"/>
                <w:color w:val="auto"/>
                <w:sz w:val="18"/>
                <w:szCs w:val="20"/>
              </w:rPr>
              <w:t>3.2</w:t>
            </w:r>
          </w:p>
          <w:p w14:paraId="0DB5BA89" w14:textId="54677861" w:rsidR="006F24C7" w:rsidRPr="004D20F6" w:rsidRDefault="006F24C7" w:rsidP="006F24C7">
            <w:pPr>
              <w:pStyle w:val="NormalWeb"/>
              <w:ind w:left="0"/>
              <w:rPr>
                <w:rStyle w:val="Blue"/>
                <w:rFonts w:asciiTheme="minorHAnsi" w:hAnsiTheme="minorHAnsi" w:cstheme="minorHAnsi"/>
                <w:color w:val="auto"/>
                <w:sz w:val="18"/>
                <w:szCs w:val="20"/>
              </w:rPr>
            </w:pPr>
          </w:p>
          <w:p w14:paraId="2DEE09A6" w14:textId="73D9017B" w:rsidR="006F24C7" w:rsidRPr="004D20F6" w:rsidRDefault="006F24C7" w:rsidP="0090393F">
            <w:pPr>
              <w:pStyle w:val="TableText"/>
              <w:ind w:left="0"/>
              <w:rPr>
                <w:rStyle w:val="Pink"/>
                <w:rFonts w:cstheme="minorHAnsi"/>
                <w:color w:val="auto"/>
                <w:sz w:val="18"/>
                <w:szCs w:val="20"/>
              </w:rPr>
            </w:pPr>
          </w:p>
        </w:tc>
        <w:tc>
          <w:tcPr>
            <w:tcW w:w="1457" w:type="pct"/>
          </w:tcPr>
          <w:p w14:paraId="236AEF76" w14:textId="77777777" w:rsidR="006F24C7" w:rsidRPr="004D20F6" w:rsidRDefault="006F24C7" w:rsidP="004912F8">
            <w:pPr>
              <w:pStyle w:val="NormalWeb"/>
              <w:rPr>
                <w:rFonts w:asciiTheme="minorHAnsi" w:hAnsiTheme="minorHAnsi" w:cstheme="minorHAnsi"/>
                <w:sz w:val="18"/>
                <w:szCs w:val="18"/>
              </w:rPr>
            </w:pPr>
            <w:r w:rsidRPr="004D20F6">
              <w:rPr>
                <w:rFonts w:asciiTheme="minorHAnsi" w:hAnsiTheme="minorHAnsi" w:cstheme="minorHAnsi"/>
                <w:sz w:val="18"/>
                <w:szCs w:val="18"/>
              </w:rPr>
              <w:t xml:space="preserve">Not less than the volume available on the date this permit was authorised. </w:t>
            </w:r>
          </w:p>
          <w:p w14:paraId="58714155" w14:textId="77777777" w:rsidR="006F24C7" w:rsidRPr="004D20F6" w:rsidRDefault="006F24C7" w:rsidP="00D944CB">
            <w:pPr>
              <w:pStyle w:val="TableText"/>
              <w:rPr>
                <w:rStyle w:val="Blue"/>
                <w:rFonts w:cstheme="minorHAnsi"/>
                <w:color w:val="auto"/>
                <w:sz w:val="18"/>
                <w:szCs w:val="18"/>
              </w:rPr>
            </w:pP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1AB21374"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0330262D" w14:textId="584CBBD2" w:rsidR="004D20F6" w:rsidRPr="004D20F6" w:rsidRDefault="004D20F6" w:rsidP="004D20F6">
            <w:pPr>
              <w:rPr>
                <w:rStyle w:val="Blue"/>
                <w:color w:val="auto"/>
                <w:sz w:val="18"/>
                <w:szCs w:val="18"/>
              </w:rPr>
            </w:pPr>
            <w:proofErr w:type="gramStart"/>
            <w:r w:rsidRPr="004D20F6">
              <w:rPr>
                <w:rStyle w:val="Blue"/>
                <w:color w:val="auto"/>
                <w:sz w:val="18"/>
                <w:szCs w:val="18"/>
              </w:rPr>
              <w:t>SO</w:t>
            </w:r>
            <w:proofErr w:type="gramEnd"/>
            <w:r w:rsidRPr="004D20F6">
              <w:rPr>
                <w:rStyle w:val="Blue"/>
                <w:color w:val="auto"/>
                <w:sz w:val="18"/>
                <w:szCs w:val="18"/>
              </w:rPr>
              <w:t xml:space="preserve"> 18362</w:t>
            </w:r>
            <w:r w:rsidR="00301DFD">
              <w:rPr>
                <w:rStyle w:val="Blue"/>
                <w:color w:val="auto"/>
                <w:sz w:val="18"/>
                <w:szCs w:val="18"/>
              </w:rPr>
              <w:t xml:space="preserve"> </w:t>
            </w:r>
            <w:r w:rsidRPr="004D20F6">
              <w:rPr>
                <w:rStyle w:val="Blue"/>
                <w:color w:val="auto"/>
                <w:sz w:val="18"/>
                <w:szCs w:val="18"/>
              </w:rPr>
              <w:t xml:space="preserve">05338 </w:t>
            </w:r>
          </w:p>
          <w:p w14:paraId="561AF781" w14:textId="2AA47BDA" w:rsidR="006C7CD3" w:rsidRPr="004D20F6" w:rsidRDefault="006C7CD3" w:rsidP="000A07C9">
            <w:pPr>
              <w:pStyle w:val="TableText"/>
              <w:rPr>
                <w:rStyle w:val="Blue"/>
                <w:color w:val="auto"/>
                <w:sz w:val="18"/>
                <w:szCs w:val="18"/>
              </w:rPr>
            </w:pP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393C7DB1" w14:textId="12CE40C2" w:rsidR="004D20F6" w:rsidRPr="004D20F6" w:rsidRDefault="004D20F6" w:rsidP="004D20F6">
            <w:pPr>
              <w:rPr>
                <w:rStyle w:val="Blue"/>
                <w:color w:val="auto"/>
                <w:sz w:val="18"/>
                <w:szCs w:val="18"/>
              </w:rPr>
            </w:pPr>
            <w:proofErr w:type="gramStart"/>
            <w:r w:rsidRPr="004D20F6">
              <w:rPr>
                <w:rStyle w:val="Blue"/>
                <w:color w:val="auto"/>
                <w:sz w:val="18"/>
                <w:szCs w:val="18"/>
              </w:rPr>
              <w:t>SO</w:t>
            </w:r>
            <w:proofErr w:type="gramEnd"/>
            <w:r w:rsidRPr="004D20F6">
              <w:rPr>
                <w:rStyle w:val="Blue"/>
                <w:color w:val="auto"/>
                <w:sz w:val="18"/>
                <w:szCs w:val="18"/>
              </w:rPr>
              <w:t xml:space="preserve"> 18362</w:t>
            </w:r>
            <w:r w:rsidR="00301DFD">
              <w:rPr>
                <w:rStyle w:val="Blue"/>
                <w:color w:val="auto"/>
                <w:sz w:val="18"/>
                <w:szCs w:val="18"/>
              </w:rPr>
              <w:t xml:space="preserve"> </w:t>
            </w:r>
            <w:r w:rsidRPr="004D20F6">
              <w:rPr>
                <w:rStyle w:val="Blue"/>
                <w:color w:val="auto"/>
                <w:sz w:val="18"/>
                <w:szCs w:val="18"/>
              </w:rPr>
              <w:t xml:space="preserve">05338 </w:t>
            </w:r>
          </w:p>
          <w:p w14:paraId="0709AF0A" w14:textId="693546DD" w:rsidR="006C7CD3" w:rsidRPr="004D20F6" w:rsidRDefault="006C7CD3" w:rsidP="000A07C9">
            <w:pPr>
              <w:pStyle w:val="TableText"/>
              <w:rPr>
                <w:rStyle w:val="Blue"/>
                <w:color w:val="auto"/>
                <w:sz w:val="18"/>
                <w:szCs w:val="18"/>
              </w:rPr>
            </w:pP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02E4F987" w14:textId="77777777" w:rsidR="00615FFC" w:rsidRDefault="00615FFC" w:rsidP="00A9057C">
      <w:pPr>
        <w:pStyle w:val="Heading1"/>
        <w:ind w:left="567"/>
      </w:pPr>
    </w:p>
    <w:p w14:paraId="728BF10A" w14:textId="77777777" w:rsidR="00615FFC" w:rsidRDefault="00615FFC">
      <w:pPr>
        <w:spacing w:before="0" w:after="0" w:line="240" w:lineRule="auto"/>
        <w:rPr>
          <w:rFonts w:asciiTheme="majorHAnsi" w:eastAsiaTheme="majorEastAsia" w:hAnsiTheme="majorHAnsi" w:cstheme="majorBidi"/>
          <w:b/>
          <w:bCs/>
          <w:sz w:val="36"/>
          <w:szCs w:val="28"/>
        </w:rPr>
      </w:pPr>
      <w:r>
        <w:br w:type="page"/>
      </w:r>
    </w:p>
    <w:p w14:paraId="3FDD3324" w14:textId="254566F8"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132AE" w:rsidRPr="004921D8" w14:paraId="0F35DB4E" w14:textId="77777777" w:rsidTr="00191333">
        <w:trPr>
          <w:cantSplit/>
        </w:trPr>
        <w:tc>
          <w:tcPr>
            <w:tcW w:w="1568" w:type="pct"/>
          </w:tcPr>
          <w:p w14:paraId="732BD23A" w14:textId="698A26A8"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5132AE" w:rsidRPr="0090393F" w:rsidRDefault="005132A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6A6ED6B1" w:rsidR="005132AE" w:rsidRPr="0090393F" w:rsidRDefault="005132AE"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69688383"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1 January</w:t>
            </w:r>
          </w:p>
        </w:tc>
      </w:tr>
      <w:tr w:rsidR="005132AE" w:rsidRPr="004921D8" w14:paraId="68A6A83F" w14:textId="77777777" w:rsidTr="00191333">
        <w:trPr>
          <w:cantSplit/>
        </w:trPr>
        <w:tc>
          <w:tcPr>
            <w:tcW w:w="1568" w:type="pct"/>
          </w:tcPr>
          <w:p w14:paraId="408652D8" w14:textId="7DAAFF45" w:rsidR="005132AE" w:rsidRPr="0090393F" w:rsidRDefault="005132AE" w:rsidP="00615FFC">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392F31B2" w:rsidR="005132AE" w:rsidRPr="0090393F" w:rsidRDefault="005132AE" w:rsidP="00446000">
            <w:pPr>
              <w:pStyle w:val="TableText"/>
              <w:rPr>
                <w:rStyle w:val="Blue"/>
                <w:rFonts w:cstheme="minorHAnsi"/>
                <w:color w:val="auto"/>
                <w:sz w:val="18"/>
                <w:szCs w:val="18"/>
              </w:rPr>
            </w:pPr>
          </w:p>
        </w:tc>
        <w:tc>
          <w:tcPr>
            <w:tcW w:w="1257" w:type="pct"/>
          </w:tcPr>
          <w:p w14:paraId="4DE9E734" w14:textId="77777777"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6721B055"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1 January</w:t>
            </w:r>
          </w:p>
        </w:tc>
      </w:tr>
      <w:tr w:rsidR="005132AE" w:rsidRPr="004921D8" w14:paraId="491511CF" w14:textId="77777777" w:rsidTr="00191333">
        <w:trPr>
          <w:cantSplit/>
        </w:trPr>
        <w:tc>
          <w:tcPr>
            <w:tcW w:w="1568" w:type="pct"/>
          </w:tcPr>
          <w:p w14:paraId="6704661D" w14:textId="13B6CEA1" w:rsidR="005132AE" w:rsidRPr="0090393F" w:rsidRDefault="005132AE"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62925AFE" w:rsidR="005132AE" w:rsidRPr="0090393F" w:rsidRDefault="005132AE" w:rsidP="00446000">
            <w:pPr>
              <w:pStyle w:val="TableText"/>
              <w:rPr>
                <w:rStyle w:val="Blue"/>
                <w:rFonts w:cstheme="minorHAnsi"/>
                <w:color w:val="auto"/>
                <w:sz w:val="18"/>
                <w:szCs w:val="18"/>
              </w:rPr>
            </w:pPr>
          </w:p>
        </w:tc>
        <w:tc>
          <w:tcPr>
            <w:tcW w:w="1257" w:type="pct"/>
          </w:tcPr>
          <w:p w14:paraId="74414791" w14:textId="77777777"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286A5E77"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1 January</w:t>
            </w:r>
          </w:p>
        </w:tc>
      </w:tr>
      <w:tr w:rsidR="005132AE" w:rsidRPr="004921D8" w14:paraId="64AF625B" w14:textId="77777777" w:rsidTr="00191333">
        <w:trPr>
          <w:cantSplit/>
        </w:trPr>
        <w:tc>
          <w:tcPr>
            <w:tcW w:w="1568" w:type="pct"/>
          </w:tcPr>
          <w:p w14:paraId="20317D7F" w14:textId="7C38C1A9"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23B9C09B" w:rsidR="005132AE" w:rsidRPr="0090393F" w:rsidRDefault="005132AE" w:rsidP="00446000">
            <w:pPr>
              <w:pStyle w:val="TableText"/>
              <w:rPr>
                <w:rStyle w:val="Blue"/>
                <w:rFonts w:cstheme="minorHAnsi"/>
                <w:color w:val="auto"/>
                <w:sz w:val="18"/>
                <w:szCs w:val="18"/>
              </w:rPr>
            </w:pPr>
          </w:p>
        </w:tc>
        <w:tc>
          <w:tcPr>
            <w:tcW w:w="1257" w:type="pct"/>
          </w:tcPr>
          <w:p w14:paraId="03727773" w14:textId="47A1807B"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5132AE" w:rsidRPr="0090393F" w:rsidRDefault="005132AE"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97292C8" w:rsidR="00926B5E" w:rsidRPr="004D20F6" w:rsidRDefault="004D20F6" w:rsidP="00926B5E">
            <w:pPr>
              <w:pStyle w:val="TableText"/>
            </w:pPr>
            <w:r w:rsidRPr="004D20F6">
              <w:t>AD0008603</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4D20F6" w:rsidRDefault="006C7CD3" w:rsidP="00926B5E">
            <w:pPr>
              <w:pStyle w:val="TableText"/>
            </w:pPr>
            <w:r w:rsidRPr="004D20F6">
              <w:t>D</w:t>
            </w:r>
            <w:r w:rsidRPr="004D20F6">
              <w:rPr>
                <w:rFonts w:cstheme="minorHAnsi"/>
              </w:rPr>
              <w:t>ŵ</w:t>
            </w:r>
            <w:r w:rsidRPr="004D20F6">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1E46DBA" w:rsidR="00615FFC" w:rsidRPr="004D20F6" w:rsidRDefault="004D20F6" w:rsidP="00615FFC">
            <w:pPr>
              <w:pStyle w:val="TableText"/>
            </w:pPr>
            <w:r w:rsidRPr="004D20F6">
              <w:t>Cwm (Ebbw Vale)</w:t>
            </w:r>
            <w:r w:rsidR="00301DFD">
              <w:t xml:space="preserve"> CSO</w:t>
            </w:r>
            <w:r w:rsidR="00615FFC">
              <w:t xml:space="preserve">, </w:t>
            </w:r>
            <w:r w:rsidR="00615FFC">
              <w:t xml:space="preserve">Brook </w:t>
            </w:r>
            <w:r w:rsidR="00615FFC">
              <w:t xml:space="preserve">Place (Rear 10, Canning Street), Cwm, Ebbw Vale, </w:t>
            </w:r>
            <w:bookmarkStart w:id="8" w:name="_GoBack"/>
            <w:bookmarkEnd w:id="8"/>
            <w:r w:rsidR="00615FFC">
              <w:t>NP23 7RW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9"/>
      <w:bookmarkEnd w:id="10"/>
    </w:p>
    <w:p w14:paraId="4ECF713A" w14:textId="17527035" w:rsidR="00720D19" w:rsidRPr="0090393F" w:rsidRDefault="00720D19" w:rsidP="00197F73">
      <w:pPr>
        <w:pStyle w:val="BodyTextIndent"/>
        <w:tabs>
          <w:tab w:val="left" w:pos="1418"/>
        </w:tabs>
        <w:ind w:left="567"/>
        <w:rPr>
          <w:sz w:val="18"/>
          <w:szCs w:val="18"/>
        </w:rPr>
      </w:pPr>
      <w:bookmarkStart w:id="11"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1"/>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4960E58F" w:rsidR="006C7CD3" w:rsidRDefault="004D20F6" w:rsidP="00A9057C">
      <w:pPr>
        <w:pStyle w:val="Heading1"/>
        <w:ind w:left="567"/>
      </w:pPr>
      <w:r>
        <w:rPr>
          <w:noProof/>
        </w:rPr>
        <w:lastRenderedPageBreak/>
        <w:drawing>
          <wp:anchor distT="0" distB="0" distL="114300" distR="114300" simplePos="0" relativeHeight="251659776" behindDoc="0" locked="0" layoutInCell="1" allowOverlap="1" wp14:anchorId="5266BA94" wp14:editId="25537831">
            <wp:simplePos x="0" y="0"/>
            <wp:positionH relativeFrom="margin">
              <wp:align>right</wp:align>
            </wp:positionH>
            <wp:positionV relativeFrom="paragraph">
              <wp:posOffset>443527</wp:posOffset>
            </wp:positionV>
            <wp:extent cx="5925820" cy="41332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5820" cy="4133215"/>
                    </a:xfrm>
                    <a:prstGeom prst="rect">
                      <a:avLst/>
                    </a:prstGeom>
                    <a:noFill/>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even" r:id="rId15"/>
      <w:headerReference w:type="default" r:id="rId16"/>
      <w:footerReference w:type="even" r:id="rId17"/>
      <w:footerReference w:type="default" r:id="rId18"/>
      <w:headerReference w:type="first" r:id="rId19"/>
      <w:footerReference w:type="first" r:id="rId20"/>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9F2BE" w14:textId="77777777" w:rsidR="004D20F6" w:rsidRDefault="004D20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609D6EB4" w:rsidR="006F24C7" w:rsidRPr="00D82845" w:rsidRDefault="004D20F6" w:rsidP="00F06B84">
    <w:pPr>
      <w:pStyle w:val="Footer"/>
    </w:pPr>
    <w:r w:rsidRPr="004D20F6">
      <w:t xml:space="preserve">AD0008603 </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CCBA3" w14:textId="77777777" w:rsidR="004D20F6" w:rsidRDefault="004D2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E3659" w14:textId="77777777" w:rsidR="004D20F6" w:rsidRDefault="004D20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76A8" w14:textId="77777777" w:rsidR="004D20F6" w:rsidRDefault="004D20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6FD16" w14:textId="77777777" w:rsidR="004D20F6" w:rsidRDefault="004D20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7364D"/>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1DFD"/>
    <w:rsid w:val="0030424F"/>
    <w:rsid w:val="00310BA3"/>
    <w:rsid w:val="00312866"/>
    <w:rsid w:val="00320E84"/>
    <w:rsid w:val="0032230A"/>
    <w:rsid w:val="00327B68"/>
    <w:rsid w:val="0033191A"/>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20F6"/>
    <w:rsid w:val="004D614E"/>
    <w:rsid w:val="004D624E"/>
    <w:rsid w:val="004D7D56"/>
    <w:rsid w:val="004E5211"/>
    <w:rsid w:val="004E5F50"/>
    <w:rsid w:val="004F1ED8"/>
    <w:rsid w:val="004F23A3"/>
    <w:rsid w:val="00511143"/>
    <w:rsid w:val="005132AE"/>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5FFC"/>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1D95"/>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WVTS-CWM (MH D41) SSO</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SO1833005350</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A473D00-9F1E-4324-BBC5-5DB9D7CF3641}"/>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CF56E76-464B-4230-9DD9-07B980D15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2690</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2019-08-07T13:43:00Z</dcterms:created>
  <dcterms:modified xsi:type="dcterms:W3CDTF">2019-08-07T13:43:00Z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cdf4fe3b-7be1-4977-9862-54f58c99a7dc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REGU-184-39014</vt:lpwstr>
  </property>
  <property fmtid="{D5CDD505-2E9C-101B-9397-08002B2CF9AE}" pid="7" name="_dlc_DocIdUrl">
    <vt:lpwstr>https://cyfoethnaturiolcymru.sharepoint.com/teams/Regulatory/Permitting/_layouts/15/DocIdRedir.aspx?ID=REGU-184-39014, REGU-184-39014</vt:lpwstr>
  </property>
  <property fmtid="{D5CDD505-2E9C-101B-9397-08002B2CF9AE}" pid="8" name="_docset_NoMedatataSyncRequired">
    <vt:lpwstr>False</vt:lpwstr>
  </property>
</Properties>
</file>