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D98D804" w14:textId="77777777" w:rsidR="00E46960" w:rsidRDefault="00553924" w:rsidP="00E46960">
      <w:pPr>
        <w:pStyle w:val="BodyText"/>
        <w:rPr>
          <w:sz w:val="22"/>
          <w:szCs w:val="22"/>
        </w:rPr>
      </w:pPr>
      <w:r w:rsidRPr="00D961DA">
        <w:rPr>
          <w:rFonts w:cs="Arial"/>
        </w:rPr>
        <w:t>To:</w:t>
      </w:r>
      <w:r w:rsidRPr="00D961DA">
        <w:rPr>
          <w:rFonts w:cs="Arial"/>
        </w:rPr>
        <w:tab/>
      </w:r>
      <w:r w:rsidR="00E46960">
        <w:rPr>
          <w:sz w:val="22"/>
          <w:szCs w:val="22"/>
        </w:rPr>
        <w:t>The Company Secretary</w:t>
      </w:r>
    </w:p>
    <w:p w14:paraId="2BA3D783" w14:textId="77777777" w:rsidR="00E46960" w:rsidRDefault="00E46960" w:rsidP="00E46960">
      <w:pPr>
        <w:pStyle w:val="BodyText"/>
        <w:ind w:firstLine="720"/>
        <w:rPr>
          <w:sz w:val="22"/>
          <w:szCs w:val="22"/>
        </w:rPr>
      </w:pPr>
      <w:r>
        <w:rPr>
          <w:sz w:val="22"/>
          <w:szCs w:val="22"/>
        </w:rPr>
        <w:t>Morgan Technical Ceramics Ltd</w:t>
      </w:r>
    </w:p>
    <w:p w14:paraId="478F900F" w14:textId="77777777" w:rsidR="00E46960" w:rsidRDefault="00E46960" w:rsidP="00E46960">
      <w:pPr>
        <w:pStyle w:val="BodyText"/>
        <w:ind w:firstLine="720"/>
        <w:rPr>
          <w:sz w:val="22"/>
          <w:szCs w:val="22"/>
        </w:rPr>
      </w:pPr>
      <w:r>
        <w:rPr>
          <w:sz w:val="22"/>
          <w:szCs w:val="22"/>
        </w:rPr>
        <w:t>Bewdley Road</w:t>
      </w:r>
    </w:p>
    <w:p w14:paraId="699676A0" w14:textId="77777777" w:rsidR="00E46960" w:rsidRDefault="00E46960" w:rsidP="00E46960">
      <w:pPr>
        <w:pStyle w:val="BodyText"/>
        <w:ind w:firstLine="720"/>
        <w:rPr>
          <w:sz w:val="22"/>
          <w:szCs w:val="22"/>
        </w:rPr>
      </w:pPr>
      <w:r>
        <w:rPr>
          <w:sz w:val="22"/>
          <w:szCs w:val="22"/>
        </w:rPr>
        <w:t>Stourport-on-Severn</w:t>
      </w:r>
    </w:p>
    <w:p w14:paraId="4C51B689" w14:textId="77777777" w:rsidR="00E46960" w:rsidRDefault="00E46960" w:rsidP="00E46960">
      <w:pPr>
        <w:pStyle w:val="BodyText"/>
        <w:ind w:firstLine="720"/>
        <w:rPr>
          <w:sz w:val="22"/>
          <w:szCs w:val="22"/>
        </w:rPr>
      </w:pPr>
      <w:r>
        <w:rPr>
          <w:sz w:val="22"/>
          <w:szCs w:val="22"/>
        </w:rPr>
        <w:t>Worcestershire</w:t>
      </w:r>
    </w:p>
    <w:p w14:paraId="75D47A83" w14:textId="77777777" w:rsidR="00E46960" w:rsidRPr="0053474D" w:rsidRDefault="00E46960" w:rsidP="00E46960">
      <w:pPr>
        <w:pStyle w:val="BodyText"/>
        <w:ind w:firstLine="720"/>
        <w:rPr>
          <w:sz w:val="22"/>
          <w:szCs w:val="22"/>
        </w:rPr>
      </w:pPr>
      <w:r>
        <w:rPr>
          <w:sz w:val="22"/>
          <w:szCs w:val="22"/>
        </w:rPr>
        <w:t>DY13 8QR</w:t>
      </w:r>
    </w:p>
    <w:p w14:paraId="679C204B" w14:textId="79654870" w:rsidR="00FA57F0" w:rsidRDefault="00FA57F0" w:rsidP="00E46960">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23459C4C" w:rsidR="00D1721F" w:rsidRDefault="00E46960" w:rsidP="00B7557D">
            <w:pPr>
              <w:rPr>
                <w:rFonts w:cs="Arial"/>
                <w:color w:val="FF0000"/>
              </w:rPr>
            </w:pPr>
            <w:r>
              <w:rPr>
                <w:rFonts w:cs="Arial"/>
                <w:color w:val="FF0000"/>
              </w:rPr>
              <w:t>PP3834CB</w:t>
            </w:r>
          </w:p>
        </w:tc>
        <w:tc>
          <w:tcPr>
            <w:tcW w:w="2981" w:type="dxa"/>
          </w:tcPr>
          <w:p w14:paraId="15694827" w14:textId="40BF3622" w:rsidR="00D1721F" w:rsidRDefault="00E46960" w:rsidP="00B7557D">
            <w:pPr>
              <w:rPr>
                <w:rFonts w:cs="Arial"/>
                <w:color w:val="FF0000"/>
              </w:rPr>
            </w:pPr>
            <w:r>
              <w:rPr>
                <w:rFonts w:cs="Arial"/>
                <w:color w:val="FF0000"/>
              </w:rPr>
              <w:t>Morgan Technical Ceramics Ltd</w:t>
            </w:r>
          </w:p>
        </w:tc>
        <w:tc>
          <w:tcPr>
            <w:tcW w:w="3258" w:type="dxa"/>
          </w:tcPr>
          <w:p w14:paraId="0301CE79" w14:textId="47B052AB" w:rsidR="00D1721F" w:rsidRDefault="00E46960" w:rsidP="00B7557D">
            <w:pPr>
              <w:rPr>
                <w:rFonts w:cs="Arial"/>
                <w:color w:val="FF0000"/>
              </w:rPr>
            </w:pPr>
            <w:r>
              <w:rPr>
                <w:rFonts w:cs="Arial"/>
                <w:color w:val="FF0000"/>
              </w:rPr>
              <w:t xml:space="preserve">Vauxhall Industrial Estate, Ruabon, Wrexham </w:t>
            </w:r>
            <w:bookmarkStart w:id="0" w:name="_GoBack"/>
            <w:bookmarkEnd w:id="0"/>
            <w:r>
              <w:rPr>
                <w:rFonts w:cs="Arial"/>
                <w:color w:val="FF0000"/>
              </w:rPr>
              <w:t>LL14 6HY</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The combustion of biofuels and materials is considered to be carbon neutral as, providing there is no long-term decline in the total carbon embodied in standing 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67564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46960">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46960">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8179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6336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E46960">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E46960">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Electroceramics  SITE CONTACTS  RHIAN NEWTON  01978 814163  r.newton@ceramtec.co.uk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Bursledon Road, Thornhill, Southampton, Hampshire.  SO19 7TG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Vauxhall Industrial Estate, Ruabon, Wrexham.</Facility_x0020_Address>
    <Environment_x0020_Sub_x0020_Folder xmlns="859f7ad6-93f6-4205-b62b-a17f28acbbac">Licence supervision</Environment_x0020_Sub_x0020_Folder>
    <Customer_x0020_Name xmlns="859f7ad6-93f6-4205-b62b-a17f28acbbac">CeramTech UK Ltd</Customer_x0020_Name>
    <IconOverlay xmlns="http://schemas.microsoft.com/sharepoint/v4" xsi:nil="true"/>
    <Surrendered_x002f_Expired xmlns="859f7ad6-93f6-4205-b62b-a17f28acbbac" xsi:nil="true"/>
    <Post_x0020_code xmlns="859f7ad6-93f6-4205-b62b-a17f28acbbac">LL14 6HY</Post_x0020_code>
    <Surrendered_x002f_Expired_x0020_Date xmlns="859f7ad6-93f6-4205-b62b-a17f28acbbac" xsi:nil="true"/>
    <_dlc_DocId xmlns="9be56660-2c31-41ef-bc00-23e72f632f2a">REGU-408-15823</_dlc_DocId>
    <_dlc_DocIdUrl xmlns="9be56660-2c31-41ef-bc00-23e72f632f2a">
      <Url>https://cyfoethnaturiolcymru.sharepoint.com/teams/Regulatory/Permitting/_layouts/15/DocIdRedir.aspx?ID=REGU-408-15823</Url>
      <Description>REGU-408-15823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www.w3.org/XML/1998/namespace"/>
    <ds:schemaRef ds:uri="http://purl.org/dc/elements/1.1/"/>
    <ds:schemaRef ds:uri="http://schemas.microsoft.com/office/2006/documentManagement/types"/>
    <ds:schemaRef ds:uri="9be56660-2c31-41ef-bc00-23e72f632f2a"/>
    <ds:schemaRef ds:uri="http://schemas.microsoft.com/office/infopath/2007/PartnerControl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E5809D7C-2CAA-4E18-B112-AB07F363B9E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2048813-7772-409E-9AC2-6A39CE3F9AB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2017-01-04T08:49:00Z</cp:lastPrinted>
  <dcterms:created xsi:type="dcterms:W3CDTF">2017-01-04T09:02:00Z</dcterms:created>
  <dcterms:modified xsi:type="dcterms:W3CDTF">2017-01-04T09:02:00Z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db91af4d-045c-4765-b6a7-4c523e765833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REGU-408-15823</vt:lpwstr>
  </property>
  <property fmtid="{D5CDD505-2E9C-101B-9397-08002B2CF9AE}" pid="9" name="_dlc_DocIdUrl">
    <vt:lpwstr>https://cyfoethnaturiolcymru.sharepoint.com/teams/Regulatory/Permitting/_layouts/15/DocIdRedir.aspx?ID=REGU-408-15823, REGU-408-15823</vt:lpwstr>
  </property>
</Properties>
</file>