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2.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9975D0" w14:textId="77777777" w:rsidR="002E54B4" w:rsidRPr="00125F66" w:rsidRDefault="002E54B4" w:rsidP="002E54B4">
      <w:pPr>
        <w:pStyle w:val="TOC1"/>
      </w:pPr>
      <w:bookmarkStart w:id="0" w:name="_Toc464892553"/>
      <w:bookmarkStart w:id="1" w:name="_Toc78173393"/>
      <w:r>
        <w:rPr>
          <w:noProof/>
        </w:rPr>
        <w:drawing>
          <wp:anchor distT="0" distB="0" distL="114300" distR="114300" simplePos="0" relativeHeight="251659264" behindDoc="0" locked="0" layoutInCell="1" allowOverlap="1" wp14:anchorId="1AFCF4D8" wp14:editId="7549C873">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3F499636" w14:textId="77777777" w:rsidR="002E54B4" w:rsidRDefault="002E54B4" w:rsidP="002E54B4">
      <w:pPr>
        <w:pStyle w:val="coverTitle"/>
      </w:pPr>
    </w:p>
    <w:p w14:paraId="051473CE" w14:textId="77777777" w:rsidR="002E54B4" w:rsidRPr="00125F66" w:rsidRDefault="002E54B4" w:rsidP="002E54B4">
      <w:pPr>
        <w:pStyle w:val="coverTitle"/>
      </w:pPr>
    </w:p>
    <w:p w14:paraId="7CAB65AC" w14:textId="77777777" w:rsidR="002E54B4" w:rsidRPr="00125F66" w:rsidRDefault="002E54B4" w:rsidP="002E54B4">
      <w:pPr>
        <w:pStyle w:val="coverTitle"/>
      </w:pPr>
      <w:r w:rsidRPr="00125F66">
        <w:t xml:space="preserve">Permit </w:t>
      </w:r>
      <w:r w:rsidR="003F3288">
        <w:t>with introductory note</w:t>
      </w:r>
    </w:p>
    <w:p w14:paraId="56686E65" w14:textId="77777777" w:rsidR="002E54B4" w:rsidRPr="00125F66" w:rsidRDefault="002E54B4" w:rsidP="002E54B4">
      <w:pPr>
        <w:pStyle w:val="a"/>
        <w:rPr>
          <w:sz w:val="22"/>
          <w:szCs w:val="22"/>
        </w:rPr>
      </w:pPr>
      <w:r w:rsidRPr="00125F66">
        <w:rPr>
          <w:sz w:val="22"/>
          <w:szCs w:val="22"/>
        </w:rPr>
        <w:t>The Environmental Permitting (England &amp; Wales) Regulations 201</w:t>
      </w:r>
      <w:r>
        <w:rPr>
          <w:sz w:val="22"/>
          <w:szCs w:val="22"/>
        </w:rPr>
        <w:t>6</w:t>
      </w:r>
    </w:p>
    <w:p w14:paraId="7F5FFCB8" w14:textId="77777777" w:rsidR="002E54B4" w:rsidRPr="00125F66" w:rsidRDefault="002E54B4" w:rsidP="002E54B4">
      <w:pPr>
        <w:pStyle w:val="a"/>
      </w:pPr>
    </w:p>
    <w:bookmarkEnd w:id="0"/>
    <w:bookmarkEnd w:id="1"/>
    <w:p w14:paraId="206F0B7E" w14:textId="73A8C724" w:rsidR="00B74246" w:rsidRPr="00863B72" w:rsidRDefault="00DD7832" w:rsidP="00B74246">
      <w:pPr>
        <w:pStyle w:val="coverLicenceHolder"/>
        <w:pBdr>
          <w:top w:val="single" w:sz="4" w:space="25" w:color="auto"/>
        </w:pBdr>
        <w:rPr>
          <w:b/>
          <w:sz w:val="22"/>
          <w:szCs w:val="22"/>
        </w:rPr>
      </w:pPr>
      <w:r w:rsidRPr="00863B72">
        <w:rPr>
          <w:b/>
          <w:sz w:val="22"/>
          <w:szCs w:val="22"/>
        </w:rPr>
        <w:fldChar w:fldCharType="begin">
          <w:ffData>
            <w:name w:val="OperatorName"/>
            <w:enabled/>
            <w:calcOnExit/>
            <w:textInput>
              <w:default w:val="Barwn Ltd"/>
            </w:textInput>
          </w:ffData>
        </w:fldChar>
      </w:r>
      <w:bookmarkStart w:id="2" w:name="OperatorName"/>
      <w:r w:rsidRPr="00863B72">
        <w:rPr>
          <w:b/>
          <w:sz w:val="22"/>
          <w:szCs w:val="22"/>
        </w:rPr>
        <w:instrText xml:space="preserve"> FORMTEXT </w:instrText>
      </w:r>
      <w:r w:rsidRPr="00863B72">
        <w:rPr>
          <w:b/>
          <w:sz w:val="22"/>
          <w:szCs w:val="22"/>
        </w:rPr>
      </w:r>
      <w:r w:rsidRPr="00863B72">
        <w:rPr>
          <w:b/>
          <w:sz w:val="22"/>
          <w:szCs w:val="22"/>
        </w:rPr>
        <w:fldChar w:fldCharType="separate"/>
      </w:r>
      <w:r w:rsidRPr="00863B72">
        <w:rPr>
          <w:b/>
          <w:noProof/>
          <w:sz w:val="22"/>
          <w:szCs w:val="22"/>
        </w:rPr>
        <w:t>Barwn Ltd</w:t>
      </w:r>
      <w:r w:rsidRPr="00863B72">
        <w:rPr>
          <w:b/>
          <w:sz w:val="22"/>
          <w:szCs w:val="22"/>
        </w:rPr>
        <w:fldChar w:fldCharType="end"/>
      </w:r>
      <w:bookmarkEnd w:id="2"/>
    </w:p>
    <w:p w14:paraId="5F18A2EF" w14:textId="77777777" w:rsidR="002E54B4" w:rsidRPr="00863B72" w:rsidRDefault="002E54B4" w:rsidP="002E54B4">
      <w:pPr>
        <w:pStyle w:val="coverLicenceHolder"/>
        <w:pBdr>
          <w:top w:val="single" w:sz="4" w:space="25" w:color="auto"/>
        </w:pBdr>
        <w:rPr>
          <w:b/>
          <w:sz w:val="22"/>
          <w:szCs w:val="22"/>
        </w:rPr>
      </w:pPr>
    </w:p>
    <w:p w14:paraId="7EDF6721" w14:textId="77777777" w:rsidR="00863B72" w:rsidRPr="00863B72" w:rsidRDefault="00863B72" w:rsidP="00B74246">
      <w:pPr>
        <w:pStyle w:val="coverLicenceHolder"/>
        <w:pBdr>
          <w:top w:val="single" w:sz="4" w:space="25" w:color="auto"/>
        </w:pBdr>
        <w:rPr>
          <w:b/>
          <w:sz w:val="22"/>
          <w:szCs w:val="22"/>
        </w:rPr>
      </w:pPr>
    </w:p>
    <w:p w14:paraId="0C6C213E" w14:textId="77777777" w:rsidR="00863B72" w:rsidRPr="00863B72" w:rsidRDefault="00863B72" w:rsidP="00B74246">
      <w:pPr>
        <w:pStyle w:val="coverLicenceHolder"/>
        <w:pBdr>
          <w:top w:val="single" w:sz="4" w:space="25" w:color="auto"/>
        </w:pBdr>
        <w:rPr>
          <w:b/>
          <w:sz w:val="22"/>
          <w:szCs w:val="22"/>
        </w:rPr>
      </w:pPr>
    </w:p>
    <w:p w14:paraId="7A9C212C" w14:textId="05183313" w:rsidR="00C53D45" w:rsidRPr="00863B72" w:rsidRDefault="00DD7832" w:rsidP="00A56F69">
      <w:pPr>
        <w:pStyle w:val="coverLicenceHolder"/>
        <w:pBdr>
          <w:top w:val="single" w:sz="4" w:space="25" w:color="auto"/>
        </w:pBdr>
        <w:spacing w:line="360" w:lineRule="auto"/>
        <w:rPr>
          <w:b/>
          <w:sz w:val="22"/>
          <w:szCs w:val="22"/>
        </w:rPr>
      </w:pPr>
      <w:r w:rsidRPr="00863B72">
        <w:rPr>
          <w:b/>
          <w:sz w:val="22"/>
          <w:szCs w:val="22"/>
        </w:rPr>
        <w:fldChar w:fldCharType="begin">
          <w:ffData>
            <w:name w:val="SiteName"/>
            <w:enabled/>
            <w:calcOnExit/>
            <w:textInput>
              <w:default w:val="Tir Barwn Poultry Unit"/>
            </w:textInput>
          </w:ffData>
        </w:fldChar>
      </w:r>
      <w:bookmarkStart w:id="3" w:name="SiteName"/>
      <w:r w:rsidRPr="00863B72">
        <w:rPr>
          <w:b/>
          <w:sz w:val="22"/>
          <w:szCs w:val="22"/>
        </w:rPr>
        <w:instrText xml:space="preserve"> FORMTEXT </w:instrText>
      </w:r>
      <w:r w:rsidRPr="00863B72">
        <w:rPr>
          <w:b/>
          <w:sz w:val="22"/>
          <w:szCs w:val="22"/>
        </w:rPr>
      </w:r>
      <w:r w:rsidRPr="00863B72">
        <w:rPr>
          <w:b/>
          <w:sz w:val="22"/>
          <w:szCs w:val="22"/>
        </w:rPr>
        <w:fldChar w:fldCharType="separate"/>
      </w:r>
      <w:r w:rsidRPr="00863B72">
        <w:rPr>
          <w:b/>
          <w:noProof/>
          <w:sz w:val="22"/>
          <w:szCs w:val="22"/>
        </w:rPr>
        <w:t>Tir Barwn Poultry Unit</w:t>
      </w:r>
      <w:r w:rsidRPr="00863B72">
        <w:rPr>
          <w:b/>
          <w:sz w:val="22"/>
          <w:szCs w:val="22"/>
        </w:rPr>
        <w:fldChar w:fldCharType="end"/>
      </w:r>
      <w:bookmarkEnd w:id="3"/>
    </w:p>
    <w:p w14:paraId="6F3D45B1" w14:textId="56909346" w:rsidR="00B74246" w:rsidRPr="00863B72" w:rsidRDefault="00BD4E1B" w:rsidP="00A56F69">
      <w:pPr>
        <w:pStyle w:val="coverLicenceHolder"/>
        <w:pBdr>
          <w:top w:val="single" w:sz="4" w:space="25" w:color="auto"/>
        </w:pBdr>
        <w:spacing w:line="360" w:lineRule="auto"/>
        <w:rPr>
          <w:b/>
          <w:sz w:val="22"/>
          <w:szCs w:val="22"/>
        </w:rPr>
      </w:pPr>
      <w:r w:rsidRPr="00863B72">
        <w:rPr>
          <w:b/>
          <w:sz w:val="22"/>
          <w:szCs w:val="22"/>
        </w:rPr>
        <w:t>Tir Barwn</w:t>
      </w:r>
    </w:p>
    <w:p w14:paraId="1CA78898" w14:textId="6895AEA6" w:rsidR="00B74246" w:rsidRPr="00863B72" w:rsidRDefault="00863B72" w:rsidP="00A56F69">
      <w:pPr>
        <w:pStyle w:val="coverLicenceHolder"/>
        <w:pBdr>
          <w:top w:val="single" w:sz="4" w:space="25" w:color="auto"/>
        </w:pBdr>
        <w:spacing w:line="360" w:lineRule="auto"/>
        <w:rPr>
          <w:b/>
          <w:sz w:val="22"/>
          <w:szCs w:val="22"/>
        </w:rPr>
      </w:pPr>
      <w:r w:rsidRPr="00863B72">
        <w:rPr>
          <w:b/>
          <w:sz w:val="22"/>
          <w:szCs w:val="22"/>
        </w:rPr>
        <w:t>Bettws Gwerfil Goch</w:t>
      </w:r>
    </w:p>
    <w:p w14:paraId="622FFB45" w14:textId="6275D6A2" w:rsidR="00B74246" w:rsidRPr="00863B72" w:rsidRDefault="00863B72" w:rsidP="00A56F69">
      <w:pPr>
        <w:pStyle w:val="coverLicenceHolder"/>
        <w:pBdr>
          <w:top w:val="single" w:sz="4" w:space="25" w:color="auto"/>
        </w:pBdr>
        <w:spacing w:line="360" w:lineRule="auto"/>
        <w:rPr>
          <w:b/>
          <w:sz w:val="22"/>
          <w:szCs w:val="22"/>
        </w:rPr>
      </w:pPr>
      <w:r w:rsidRPr="00863B72">
        <w:rPr>
          <w:b/>
          <w:sz w:val="22"/>
          <w:szCs w:val="22"/>
        </w:rPr>
        <w:t>Corwen</w:t>
      </w:r>
    </w:p>
    <w:p w14:paraId="65C76DEA" w14:textId="0BCAA42A" w:rsidR="00B74246" w:rsidRPr="00863B72" w:rsidRDefault="00863B72" w:rsidP="00A56F69">
      <w:pPr>
        <w:pStyle w:val="coverLicenceHolder"/>
        <w:pBdr>
          <w:top w:val="single" w:sz="4" w:space="25" w:color="auto"/>
        </w:pBdr>
        <w:spacing w:line="360" w:lineRule="auto"/>
        <w:rPr>
          <w:b/>
          <w:sz w:val="22"/>
          <w:szCs w:val="22"/>
        </w:rPr>
      </w:pPr>
      <w:r w:rsidRPr="00863B72">
        <w:rPr>
          <w:b/>
          <w:sz w:val="22"/>
          <w:szCs w:val="22"/>
        </w:rPr>
        <w:t>Clwyd</w:t>
      </w:r>
    </w:p>
    <w:p w14:paraId="7808A89C" w14:textId="4FC7A62B" w:rsidR="00863B72" w:rsidRPr="00863B72" w:rsidRDefault="00863B72" w:rsidP="00A56F69">
      <w:pPr>
        <w:pStyle w:val="coverLicenceHolder"/>
        <w:pBdr>
          <w:top w:val="single" w:sz="4" w:space="25" w:color="auto"/>
        </w:pBdr>
        <w:spacing w:line="360" w:lineRule="auto"/>
        <w:rPr>
          <w:b/>
          <w:sz w:val="22"/>
          <w:szCs w:val="22"/>
        </w:rPr>
      </w:pPr>
      <w:r w:rsidRPr="00863B72">
        <w:rPr>
          <w:b/>
          <w:sz w:val="22"/>
          <w:szCs w:val="22"/>
        </w:rPr>
        <w:t>LL21 9PF</w:t>
      </w:r>
    </w:p>
    <w:p w14:paraId="2ED0A0C5" w14:textId="77777777" w:rsidR="002E54B4" w:rsidRPr="00863B72" w:rsidRDefault="002E54B4" w:rsidP="002E54B4">
      <w:pPr>
        <w:pStyle w:val="coverLicenceHolder"/>
        <w:pBdr>
          <w:top w:val="single" w:sz="4" w:space="25" w:color="auto"/>
        </w:pBdr>
        <w:rPr>
          <w:sz w:val="22"/>
          <w:szCs w:val="22"/>
        </w:rPr>
      </w:pPr>
    </w:p>
    <w:p w14:paraId="6AF5F10C" w14:textId="6BB760D2" w:rsidR="002E54B4" w:rsidRPr="00863B72" w:rsidRDefault="002E54B4" w:rsidP="002E54B4">
      <w:pPr>
        <w:pStyle w:val="coverLicenceHolder"/>
        <w:pBdr>
          <w:top w:val="single" w:sz="4" w:space="25" w:color="auto"/>
        </w:pBdr>
        <w:rPr>
          <w:i/>
        </w:rPr>
      </w:pPr>
    </w:p>
    <w:p w14:paraId="782D451A" w14:textId="77777777" w:rsidR="002E54B4" w:rsidRPr="00863B72" w:rsidRDefault="002E54B4" w:rsidP="002E54B4">
      <w:pPr>
        <w:pStyle w:val="coverAuthNos"/>
        <w:spacing w:before="480"/>
        <w:rPr>
          <w:color w:val="auto"/>
          <w:sz w:val="24"/>
        </w:rPr>
      </w:pPr>
      <w:r w:rsidRPr="00863B72">
        <w:rPr>
          <w:color w:val="auto"/>
          <w:sz w:val="24"/>
        </w:rPr>
        <w:t>Permit number</w:t>
      </w:r>
    </w:p>
    <w:p w14:paraId="35EE029A" w14:textId="4809F8EC" w:rsidR="002E54B4" w:rsidRPr="008A7077" w:rsidRDefault="002E54B4" w:rsidP="008A7077">
      <w:pPr>
        <w:pStyle w:val="coverAuthNos"/>
        <w:rPr>
          <w:rFonts w:cs="Arial"/>
          <w:b/>
          <w:color w:val="auto"/>
          <w:sz w:val="24"/>
          <w:szCs w:val="24"/>
        </w:rPr>
        <w:sectPr w:rsidR="002E54B4" w:rsidRPr="008A7077" w:rsidSect="002E54B4">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r w:rsidRPr="00863B72">
        <w:rPr>
          <w:rFonts w:cs="Arial"/>
          <w:b/>
          <w:color w:val="auto"/>
          <w:sz w:val="24"/>
          <w:szCs w:val="24"/>
        </w:rPr>
        <w:t>EPR/</w:t>
      </w:r>
      <w:r w:rsidR="00DD7832" w:rsidRPr="00863B72">
        <w:rPr>
          <w:rFonts w:cs="Arial"/>
          <w:b/>
          <w:color w:val="auto"/>
          <w:sz w:val="24"/>
          <w:szCs w:val="24"/>
        </w:rPr>
        <w:fldChar w:fldCharType="begin">
          <w:ffData>
            <w:name w:val="PermitNumber"/>
            <w:enabled/>
            <w:calcOnExit/>
            <w:textInput>
              <w:default w:val="NP3533VH"/>
            </w:textInput>
          </w:ffData>
        </w:fldChar>
      </w:r>
      <w:bookmarkStart w:id="4" w:name="PermitNumber"/>
      <w:r w:rsidR="00DD7832" w:rsidRPr="00863B72">
        <w:rPr>
          <w:rFonts w:cs="Arial"/>
          <w:b/>
          <w:color w:val="auto"/>
          <w:sz w:val="24"/>
          <w:szCs w:val="24"/>
        </w:rPr>
        <w:instrText xml:space="preserve"> FORMTEXT </w:instrText>
      </w:r>
      <w:r w:rsidR="00DD7832" w:rsidRPr="00863B72">
        <w:rPr>
          <w:rFonts w:cs="Arial"/>
          <w:b/>
          <w:color w:val="auto"/>
          <w:sz w:val="24"/>
          <w:szCs w:val="24"/>
        </w:rPr>
      </w:r>
      <w:r w:rsidR="00DD7832" w:rsidRPr="00863B72">
        <w:rPr>
          <w:rFonts w:cs="Arial"/>
          <w:b/>
          <w:color w:val="auto"/>
          <w:sz w:val="24"/>
          <w:szCs w:val="24"/>
        </w:rPr>
        <w:fldChar w:fldCharType="separate"/>
      </w:r>
      <w:r w:rsidR="00DD7832" w:rsidRPr="00863B72">
        <w:rPr>
          <w:rFonts w:cs="Arial"/>
          <w:b/>
          <w:noProof/>
          <w:color w:val="auto"/>
          <w:sz w:val="24"/>
          <w:szCs w:val="24"/>
        </w:rPr>
        <w:t>NP3533VH</w:t>
      </w:r>
      <w:r w:rsidR="00DD7832" w:rsidRPr="00863B72">
        <w:rPr>
          <w:rFonts w:cs="Arial"/>
          <w:b/>
          <w:color w:val="auto"/>
          <w:sz w:val="24"/>
          <w:szCs w:val="24"/>
        </w:rPr>
        <w:fldChar w:fldCharType="end"/>
      </w:r>
      <w:bookmarkEnd w:id="4"/>
    </w:p>
    <w:p w14:paraId="06E6A7CA" w14:textId="77777777" w:rsidR="00E10E36" w:rsidRDefault="00E10E36" w:rsidP="00E10E36">
      <w:bookmarkStart w:id="5" w:name="_Toc77056945"/>
    </w:p>
    <w:p w14:paraId="59BF9BB1" w14:textId="3F765162" w:rsidR="00E10E36" w:rsidRPr="00F2260E" w:rsidRDefault="00C53D45" w:rsidP="00F2260E">
      <w:pPr>
        <w:jc w:val="center"/>
        <w:rPr>
          <w:rFonts w:ascii="Arial" w:hAnsi="Arial" w:cs="Arial"/>
          <w:b/>
          <w:sz w:val="36"/>
          <w:szCs w:val="36"/>
        </w:rPr>
      </w:pPr>
      <w:r w:rsidRPr="00F2260E">
        <w:rPr>
          <w:rFonts w:ascii="Arial" w:hAnsi="Arial" w:cs="Arial"/>
          <w:b/>
          <w:sz w:val="36"/>
          <w:szCs w:val="36"/>
        </w:rPr>
        <w:fldChar w:fldCharType="begin"/>
      </w:r>
      <w:r w:rsidR="00F2260E" w:rsidRPr="00F2260E">
        <w:rPr>
          <w:rFonts w:ascii="Arial" w:hAnsi="Arial" w:cs="Arial"/>
          <w:b/>
          <w:sz w:val="36"/>
          <w:szCs w:val="36"/>
        </w:rPr>
        <w:instrText xml:space="preserve"> REF Site</w:instrText>
      </w:r>
      <w:r w:rsidRPr="00F2260E">
        <w:rPr>
          <w:rFonts w:ascii="Arial" w:hAnsi="Arial" w:cs="Arial"/>
          <w:b/>
          <w:sz w:val="36"/>
          <w:szCs w:val="36"/>
        </w:rPr>
        <w:instrText>Name</w:instrText>
      </w:r>
      <w:r w:rsidR="0045239E" w:rsidRPr="00F2260E">
        <w:rPr>
          <w:rFonts w:ascii="Arial" w:hAnsi="Arial" w:cs="Arial"/>
          <w:b/>
          <w:sz w:val="36"/>
          <w:szCs w:val="36"/>
        </w:rPr>
        <w:instrText xml:space="preserve"> \* MERGEFORMAT</w:instrText>
      </w:r>
      <w:r w:rsidRPr="00F2260E">
        <w:rPr>
          <w:rFonts w:ascii="Arial" w:hAnsi="Arial" w:cs="Arial"/>
          <w:b/>
          <w:sz w:val="36"/>
          <w:szCs w:val="36"/>
        </w:rPr>
        <w:instrText xml:space="preserve"> </w:instrText>
      </w:r>
      <w:r w:rsidRPr="00F2260E">
        <w:rPr>
          <w:rFonts w:ascii="Arial" w:hAnsi="Arial" w:cs="Arial"/>
          <w:b/>
          <w:sz w:val="36"/>
          <w:szCs w:val="36"/>
        </w:rPr>
        <w:fldChar w:fldCharType="separate"/>
      </w:r>
      <w:r w:rsidR="00CA600B" w:rsidRPr="00CA600B">
        <w:rPr>
          <w:rFonts w:ascii="Arial" w:hAnsi="Arial" w:cs="Arial"/>
          <w:b/>
          <w:sz w:val="36"/>
          <w:szCs w:val="36"/>
        </w:rPr>
        <w:t>Tir Barwn Poultry</w:t>
      </w:r>
      <w:r w:rsidR="00CA600B" w:rsidRPr="00CA600B">
        <w:rPr>
          <w:rFonts w:ascii="Arial" w:hAnsi="Arial" w:cs="Arial"/>
          <w:b/>
          <w:noProof/>
          <w:sz w:val="36"/>
          <w:szCs w:val="36"/>
        </w:rPr>
        <w:t xml:space="preserve"> Unit</w:t>
      </w:r>
      <w:r w:rsidRPr="00F2260E">
        <w:rPr>
          <w:rFonts w:ascii="Arial" w:hAnsi="Arial" w:cs="Arial"/>
          <w:b/>
          <w:sz w:val="36"/>
          <w:szCs w:val="36"/>
        </w:rPr>
        <w:fldChar w:fldCharType="end"/>
      </w:r>
    </w:p>
    <w:p w14:paraId="26C4AEB1" w14:textId="4C0E0C75" w:rsidR="00E10E36" w:rsidRPr="00273757" w:rsidRDefault="00E10E36" w:rsidP="00F2260E">
      <w:pPr>
        <w:jc w:val="center"/>
        <w:rPr>
          <w:rFonts w:ascii="Arial" w:hAnsi="Arial" w:cs="Arial"/>
          <w:b/>
          <w:sz w:val="36"/>
          <w:szCs w:val="36"/>
        </w:rPr>
      </w:pPr>
      <w:r w:rsidRPr="00273757">
        <w:rPr>
          <w:rFonts w:ascii="Arial" w:hAnsi="Arial" w:cs="Arial"/>
          <w:b/>
          <w:sz w:val="36"/>
          <w:szCs w:val="36"/>
        </w:rPr>
        <w:t>Permit number EPR/</w:t>
      </w:r>
      <w:r w:rsidR="00ED22F7" w:rsidRPr="00273757">
        <w:rPr>
          <w:rFonts w:ascii="Arial" w:hAnsi="Arial" w:cs="Arial"/>
          <w:b/>
          <w:sz w:val="36"/>
          <w:szCs w:val="36"/>
        </w:rPr>
        <w:fldChar w:fldCharType="begin"/>
      </w:r>
      <w:r w:rsidR="00ED22F7" w:rsidRPr="00273757">
        <w:rPr>
          <w:rFonts w:ascii="Arial" w:hAnsi="Arial" w:cs="Arial"/>
          <w:b/>
          <w:sz w:val="36"/>
          <w:szCs w:val="36"/>
        </w:rPr>
        <w:instrText xml:space="preserve"> REF </w:instrText>
      </w:r>
      <w:r w:rsidR="00F2260E" w:rsidRPr="00273757">
        <w:rPr>
          <w:rFonts w:ascii="Arial" w:hAnsi="Arial" w:cs="Arial"/>
          <w:b/>
          <w:sz w:val="36"/>
          <w:szCs w:val="36"/>
        </w:rPr>
        <w:instrText>Permit</w:instrText>
      </w:r>
      <w:r w:rsidR="00ED22F7" w:rsidRPr="00273757">
        <w:rPr>
          <w:rFonts w:ascii="Arial" w:hAnsi="Arial" w:cs="Arial"/>
          <w:b/>
          <w:sz w:val="36"/>
          <w:szCs w:val="36"/>
        </w:rPr>
        <w:instrText>Number</w:instrText>
      </w:r>
      <w:r w:rsidR="00564F23" w:rsidRPr="00273757">
        <w:rPr>
          <w:rFonts w:ascii="Arial" w:hAnsi="Arial" w:cs="Arial"/>
          <w:b/>
          <w:sz w:val="36"/>
          <w:szCs w:val="36"/>
        </w:rPr>
        <w:instrText xml:space="preserve"> </w:instrText>
      </w:r>
      <w:r w:rsidR="0045239E" w:rsidRPr="00273757">
        <w:rPr>
          <w:rFonts w:ascii="Arial" w:hAnsi="Arial" w:cs="Arial"/>
          <w:b/>
          <w:sz w:val="36"/>
          <w:szCs w:val="36"/>
        </w:rPr>
        <w:instrText xml:space="preserve">\* MERGEFORMAT </w:instrText>
      </w:r>
      <w:r w:rsidR="00ED22F7" w:rsidRPr="00273757">
        <w:rPr>
          <w:rFonts w:ascii="Arial" w:hAnsi="Arial" w:cs="Arial"/>
          <w:b/>
          <w:sz w:val="36"/>
          <w:szCs w:val="36"/>
        </w:rPr>
        <w:fldChar w:fldCharType="separate"/>
      </w:r>
      <w:r w:rsidR="00CA600B" w:rsidRPr="00CA600B">
        <w:rPr>
          <w:rFonts w:ascii="Arial" w:hAnsi="Arial" w:cs="Arial"/>
          <w:b/>
          <w:sz w:val="36"/>
          <w:szCs w:val="36"/>
        </w:rPr>
        <w:t>NP3533VH</w:t>
      </w:r>
      <w:r w:rsidR="00ED22F7" w:rsidRPr="00273757">
        <w:rPr>
          <w:rFonts w:ascii="Arial" w:hAnsi="Arial" w:cs="Arial"/>
          <w:b/>
          <w:sz w:val="36"/>
          <w:szCs w:val="36"/>
        </w:rPr>
        <w:fldChar w:fldCharType="end"/>
      </w:r>
    </w:p>
    <w:p w14:paraId="626E8A86" w14:textId="77777777" w:rsidR="00E10E36" w:rsidRPr="00831B64" w:rsidRDefault="00E10E36" w:rsidP="00E10E36"/>
    <w:p w14:paraId="45C528CC" w14:textId="77777777" w:rsidR="00E10E36" w:rsidRPr="004C1351" w:rsidRDefault="00E10E36" w:rsidP="00E10E36">
      <w:pPr>
        <w:rPr>
          <w:rFonts w:ascii="Arial" w:hAnsi="Arial" w:cs="Arial"/>
          <w:b/>
          <w:sz w:val="36"/>
          <w:szCs w:val="36"/>
        </w:rPr>
      </w:pPr>
      <w:r w:rsidRPr="004C1351">
        <w:rPr>
          <w:rFonts w:ascii="Arial" w:hAnsi="Arial" w:cs="Arial"/>
          <w:b/>
          <w:sz w:val="36"/>
          <w:szCs w:val="36"/>
        </w:rPr>
        <w:t>Introductory note</w:t>
      </w:r>
    </w:p>
    <w:p w14:paraId="37BAE616" w14:textId="77777777" w:rsidR="00E10E36" w:rsidRDefault="00E10E36" w:rsidP="00E10E36"/>
    <w:p w14:paraId="1819BAE1" w14:textId="77777777" w:rsidR="00E10E36" w:rsidRPr="00125F66" w:rsidRDefault="00E10E36" w:rsidP="00E10E36">
      <w:pPr>
        <w:pStyle w:val="Heading2a"/>
        <w:spacing w:before="120"/>
        <w:rPr>
          <w:i w:val="0"/>
        </w:rPr>
      </w:pPr>
      <w:r w:rsidRPr="00125F66">
        <w:rPr>
          <w:i w:val="0"/>
        </w:rPr>
        <w:t>This introductory note does not form a part of the permit</w:t>
      </w:r>
    </w:p>
    <w:p w14:paraId="0E8CE1D6" w14:textId="73BB91AC" w:rsidR="00B74246" w:rsidRDefault="002E54B4" w:rsidP="00863B72">
      <w:pPr>
        <w:pStyle w:val="Heading3nonum"/>
        <w:spacing w:line="276" w:lineRule="auto"/>
        <w:jc w:val="both"/>
        <w:rPr>
          <w:rFonts w:cs="Arial"/>
          <w:color w:val="000000" w:themeColor="text1"/>
          <w:sz w:val="22"/>
          <w:szCs w:val="22"/>
        </w:rPr>
      </w:pPr>
      <w:r w:rsidRPr="00863B72">
        <w:rPr>
          <w:rFonts w:cs="Arial"/>
          <w:color w:val="000000" w:themeColor="text1"/>
          <w:sz w:val="22"/>
          <w:szCs w:val="22"/>
        </w:rPr>
        <w:t xml:space="preserve">The main features of the permit are as follows.  </w:t>
      </w:r>
    </w:p>
    <w:p w14:paraId="7DD06B84" w14:textId="77777777" w:rsidR="00863B72" w:rsidRPr="00863B72" w:rsidRDefault="00863B72" w:rsidP="00863B72">
      <w:pPr>
        <w:pStyle w:val="Heading3nonum"/>
        <w:spacing w:line="276" w:lineRule="auto"/>
        <w:jc w:val="both"/>
        <w:rPr>
          <w:rFonts w:cs="Arial"/>
          <w:color w:val="000000" w:themeColor="text1"/>
          <w:sz w:val="22"/>
          <w:szCs w:val="22"/>
        </w:rPr>
      </w:pPr>
    </w:p>
    <w:p w14:paraId="6D889049" w14:textId="1426EF0E" w:rsidR="00863B72" w:rsidRPr="00863B72" w:rsidRDefault="00863B72" w:rsidP="00863B72">
      <w:pPr>
        <w:spacing w:line="276" w:lineRule="auto"/>
        <w:ind w:right="124"/>
        <w:rPr>
          <w:rFonts w:ascii="Arial" w:hAnsi="Arial" w:cs="Arial"/>
        </w:rPr>
      </w:pPr>
      <w:r w:rsidRPr="00863B72">
        <w:rPr>
          <w:rFonts w:ascii="Arial" w:hAnsi="Arial" w:cs="Arial"/>
          <w:sz w:val="22"/>
        </w:rPr>
        <w:t>Tir Barwn Poultry Unit is situated approximately four miles north west from Corwen in Denbi</w:t>
      </w:r>
      <w:r>
        <w:rPr>
          <w:rFonts w:ascii="Arial" w:hAnsi="Arial" w:cs="Arial"/>
          <w:sz w:val="22"/>
        </w:rPr>
        <w:t xml:space="preserve">ghshire.  </w:t>
      </w:r>
      <w:r w:rsidRPr="00863B72">
        <w:rPr>
          <w:rFonts w:ascii="Arial" w:hAnsi="Arial" w:cs="Arial"/>
          <w:sz w:val="22"/>
        </w:rPr>
        <w:t xml:space="preserve">It is approximately centred on National Grid Reference 302235, 346755. </w:t>
      </w:r>
    </w:p>
    <w:p w14:paraId="2B143E7A" w14:textId="77777777" w:rsidR="00863B72" w:rsidRPr="00863B72" w:rsidRDefault="00863B72" w:rsidP="00863B72">
      <w:pPr>
        <w:spacing w:line="276" w:lineRule="auto"/>
        <w:rPr>
          <w:rFonts w:ascii="Arial" w:hAnsi="Arial" w:cs="Arial"/>
        </w:rPr>
      </w:pPr>
      <w:r w:rsidRPr="00863B72">
        <w:rPr>
          <w:rFonts w:ascii="Arial" w:hAnsi="Arial" w:cs="Arial"/>
          <w:sz w:val="22"/>
        </w:rPr>
        <w:t xml:space="preserve"> </w:t>
      </w:r>
    </w:p>
    <w:p w14:paraId="42AD8ED5" w14:textId="68B92074" w:rsidR="00863B72" w:rsidRPr="00863B72" w:rsidRDefault="00863B72" w:rsidP="00863B72">
      <w:pPr>
        <w:spacing w:after="5" w:line="276" w:lineRule="auto"/>
        <w:ind w:left="-5"/>
        <w:rPr>
          <w:rFonts w:ascii="Arial" w:hAnsi="Arial" w:cs="Arial"/>
        </w:rPr>
      </w:pPr>
      <w:r w:rsidRPr="00863B72">
        <w:rPr>
          <w:rFonts w:ascii="Arial" w:hAnsi="Arial" w:cs="Arial"/>
          <w:sz w:val="22"/>
        </w:rPr>
        <w:t xml:space="preserve">The installation is to be operated by Barwn Ltd and will house a maximum of 80,000 broiler chickens. The birds will be brought to the site at approximately one day old and removed at approximately thirty-nine days old.  The birds will </w:t>
      </w:r>
      <w:r w:rsidR="001B45BD">
        <w:rPr>
          <w:rFonts w:ascii="Arial" w:hAnsi="Arial" w:cs="Arial"/>
          <w:sz w:val="22"/>
        </w:rPr>
        <w:t>be delivered and removed on an all-in, all-out</w:t>
      </w:r>
      <w:r w:rsidRPr="00863B72">
        <w:rPr>
          <w:rFonts w:ascii="Arial" w:hAnsi="Arial" w:cs="Arial"/>
          <w:sz w:val="22"/>
        </w:rPr>
        <w:t xml:space="preserve"> basis.</w:t>
      </w:r>
    </w:p>
    <w:p w14:paraId="174D6A48" w14:textId="77777777" w:rsidR="00863B72" w:rsidRPr="00863B72" w:rsidRDefault="00863B72" w:rsidP="00863B72">
      <w:pPr>
        <w:spacing w:line="276" w:lineRule="auto"/>
        <w:rPr>
          <w:rFonts w:ascii="Arial" w:hAnsi="Arial" w:cs="Arial"/>
        </w:rPr>
      </w:pPr>
      <w:r w:rsidRPr="00863B72">
        <w:rPr>
          <w:rFonts w:ascii="Arial" w:hAnsi="Arial" w:cs="Arial"/>
          <w:sz w:val="22"/>
        </w:rPr>
        <w:t xml:space="preserve"> </w:t>
      </w:r>
    </w:p>
    <w:p w14:paraId="0FF30B06" w14:textId="68ACA57A" w:rsidR="00863B72" w:rsidRPr="00863B72" w:rsidRDefault="00863B72" w:rsidP="00863B72">
      <w:pPr>
        <w:spacing w:after="5" w:line="276" w:lineRule="auto"/>
        <w:ind w:left="-5"/>
        <w:rPr>
          <w:rFonts w:ascii="Arial" w:hAnsi="Arial" w:cs="Arial"/>
        </w:rPr>
      </w:pPr>
      <w:r w:rsidRPr="00863B72">
        <w:rPr>
          <w:rFonts w:ascii="Arial" w:hAnsi="Arial" w:cs="Arial"/>
          <w:sz w:val="22"/>
        </w:rPr>
        <w:t>The Birds will be housed in two new buildings each of which will be constructed to the latest BAT stan</w:t>
      </w:r>
      <w:r w:rsidR="00727B37">
        <w:rPr>
          <w:rFonts w:ascii="Arial" w:hAnsi="Arial" w:cs="Arial"/>
          <w:sz w:val="22"/>
        </w:rPr>
        <w:t xml:space="preserve">dards. The buildings will be </w:t>
      </w:r>
      <w:r w:rsidRPr="00863B72">
        <w:rPr>
          <w:rFonts w:ascii="Arial" w:hAnsi="Arial" w:cs="Arial"/>
          <w:sz w:val="22"/>
        </w:rPr>
        <w:t xml:space="preserve">equipped with high velocity roof vents and will be heated by biomass boilers. </w:t>
      </w:r>
    </w:p>
    <w:p w14:paraId="79FAA7DD" w14:textId="77777777" w:rsidR="00863B72" w:rsidRPr="00863B72" w:rsidRDefault="00863B72" w:rsidP="00863B72">
      <w:pPr>
        <w:spacing w:line="276" w:lineRule="auto"/>
        <w:rPr>
          <w:rFonts w:ascii="Arial" w:hAnsi="Arial" w:cs="Arial"/>
        </w:rPr>
      </w:pPr>
      <w:r w:rsidRPr="00863B72">
        <w:rPr>
          <w:rFonts w:ascii="Arial" w:hAnsi="Arial" w:cs="Arial"/>
          <w:sz w:val="22"/>
        </w:rPr>
        <w:t xml:space="preserve"> </w:t>
      </w:r>
    </w:p>
    <w:p w14:paraId="70D9E746" w14:textId="23B9EC37" w:rsidR="00B74246" w:rsidRDefault="00863B72" w:rsidP="00863B72">
      <w:pPr>
        <w:pStyle w:val="Heading3nonum"/>
        <w:spacing w:line="276" w:lineRule="auto"/>
        <w:jc w:val="both"/>
        <w:rPr>
          <w:rFonts w:cs="Arial"/>
          <w:sz w:val="22"/>
        </w:rPr>
      </w:pPr>
      <w:r w:rsidRPr="00863B72">
        <w:rPr>
          <w:rFonts w:cs="Arial"/>
          <w:sz w:val="22"/>
        </w:rPr>
        <w:t>After the birds are removed the litter will be removed. The buildings will then be cleaned, disinfected and dried prior to the next re-stocking of birds. All wash waters will be collected and disposed of appropriately.</w:t>
      </w:r>
    </w:p>
    <w:p w14:paraId="2EA7BD0B" w14:textId="77777777" w:rsidR="00863B72" w:rsidRPr="00863B72" w:rsidRDefault="00863B72" w:rsidP="00863B72">
      <w:pPr>
        <w:pStyle w:val="Heading3nonum"/>
        <w:spacing w:line="276" w:lineRule="auto"/>
        <w:jc w:val="both"/>
        <w:rPr>
          <w:rFonts w:cs="Arial"/>
          <w:sz w:val="22"/>
          <w:szCs w:val="22"/>
        </w:rPr>
      </w:pPr>
    </w:p>
    <w:p w14:paraId="728A6E66" w14:textId="77777777" w:rsidR="002E54B4" w:rsidRPr="00F50CB1" w:rsidRDefault="002E54B4" w:rsidP="00863B72">
      <w:pPr>
        <w:pStyle w:val="Heading3nonum"/>
        <w:spacing w:line="276" w:lineRule="auto"/>
        <w:jc w:val="both"/>
        <w:rPr>
          <w:sz w:val="22"/>
          <w:szCs w:val="22"/>
        </w:rPr>
      </w:pPr>
      <w:r w:rsidRPr="00F50CB1">
        <w:rPr>
          <w:sz w:val="22"/>
          <w:szCs w:val="22"/>
        </w:rPr>
        <w:t>The status log of the permit sets out the permitting history, including any changes to the permit reference number</w:t>
      </w:r>
      <w:r>
        <w:rPr>
          <w:sz w:val="22"/>
          <w:szCs w:val="22"/>
        </w:rPr>
        <w:t>.</w:t>
      </w:r>
    </w:p>
    <w:p w14:paraId="43BA3691" w14:textId="77777777" w:rsidR="002E54B4" w:rsidRPr="00FD45AB" w:rsidRDefault="002E54B4" w:rsidP="002E54B4">
      <w:pPr>
        <w:pStyle w:val="Draftingnote"/>
        <w:jc w:val="both"/>
        <w:rPr>
          <w:color w:val="000000" w:themeColor="text1"/>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2E54B4" w:rsidRPr="00125F66" w14:paraId="081CD640" w14:textId="77777777" w:rsidTr="00BE24B2">
        <w:trPr>
          <w:cantSplit/>
          <w:tblHeader/>
        </w:trPr>
        <w:tc>
          <w:tcPr>
            <w:tcW w:w="8046" w:type="dxa"/>
            <w:gridSpan w:val="3"/>
            <w:tcBorders>
              <w:top w:val="nil"/>
              <w:left w:val="nil"/>
              <w:bottom w:val="single" w:sz="6" w:space="0" w:color="auto"/>
              <w:right w:val="nil"/>
            </w:tcBorders>
            <w:shd w:val="clear" w:color="auto" w:fill="000000"/>
          </w:tcPr>
          <w:p w14:paraId="59CC27B9" w14:textId="77777777" w:rsidR="002E54B4" w:rsidRPr="00125F66" w:rsidRDefault="002E54B4" w:rsidP="002E54B4">
            <w:pPr>
              <w:pStyle w:val="Tabletitle"/>
              <w:rPr>
                <w:rFonts w:cs="Arial"/>
                <w:sz w:val="22"/>
                <w:szCs w:val="22"/>
              </w:rPr>
            </w:pPr>
            <w:r w:rsidRPr="00125F66">
              <w:rPr>
                <w:rFonts w:cs="Arial"/>
                <w:sz w:val="22"/>
                <w:szCs w:val="22"/>
              </w:rPr>
              <w:t>Status log of the permit</w:t>
            </w:r>
          </w:p>
        </w:tc>
      </w:tr>
      <w:tr w:rsidR="002E54B4" w:rsidRPr="00125F66" w14:paraId="14B206AF" w14:textId="77777777" w:rsidTr="00BE24B2">
        <w:trPr>
          <w:cantSplit/>
          <w:tblHeader/>
        </w:trPr>
        <w:tc>
          <w:tcPr>
            <w:tcW w:w="3085" w:type="dxa"/>
            <w:tcBorders>
              <w:top w:val="single" w:sz="6" w:space="0" w:color="auto"/>
              <w:left w:val="nil"/>
              <w:bottom w:val="single" w:sz="6" w:space="0" w:color="auto"/>
              <w:right w:val="nil"/>
            </w:tcBorders>
          </w:tcPr>
          <w:p w14:paraId="55541A42" w14:textId="77777777" w:rsidR="002E54B4" w:rsidRPr="00A926FD" w:rsidRDefault="002E54B4" w:rsidP="002E54B4">
            <w:pPr>
              <w:pStyle w:val="Tablehead"/>
              <w:rPr>
                <w:rFonts w:cs="Arial"/>
                <w:color w:val="auto"/>
                <w:sz w:val="22"/>
                <w:szCs w:val="22"/>
              </w:rPr>
            </w:pPr>
            <w:r w:rsidRPr="00A926FD">
              <w:rPr>
                <w:rFonts w:cs="Arial"/>
                <w:color w:val="auto"/>
                <w:sz w:val="22"/>
                <w:szCs w:val="22"/>
              </w:rPr>
              <w:t>Description</w:t>
            </w:r>
          </w:p>
        </w:tc>
        <w:tc>
          <w:tcPr>
            <w:tcW w:w="1418" w:type="dxa"/>
            <w:tcBorders>
              <w:top w:val="single" w:sz="6" w:space="0" w:color="auto"/>
              <w:left w:val="nil"/>
              <w:bottom w:val="single" w:sz="6" w:space="0" w:color="auto"/>
              <w:right w:val="nil"/>
            </w:tcBorders>
          </w:tcPr>
          <w:p w14:paraId="16803AFC" w14:textId="77777777" w:rsidR="002E54B4" w:rsidRPr="00A926FD" w:rsidRDefault="002E54B4" w:rsidP="002E54B4">
            <w:pPr>
              <w:pStyle w:val="Tablehead"/>
              <w:rPr>
                <w:rFonts w:cs="Arial"/>
                <w:color w:val="auto"/>
                <w:sz w:val="22"/>
                <w:szCs w:val="22"/>
              </w:rPr>
            </w:pPr>
            <w:r w:rsidRPr="00A926FD">
              <w:rPr>
                <w:rFonts w:cs="Arial"/>
                <w:color w:val="auto"/>
                <w:sz w:val="22"/>
                <w:szCs w:val="22"/>
              </w:rPr>
              <w:t>Date</w:t>
            </w:r>
          </w:p>
        </w:tc>
        <w:tc>
          <w:tcPr>
            <w:tcW w:w="3543" w:type="dxa"/>
            <w:tcBorders>
              <w:top w:val="single" w:sz="6" w:space="0" w:color="auto"/>
              <w:left w:val="nil"/>
              <w:bottom w:val="single" w:sz="6" w:space="0" w:color="auto"/>
              <w:right w:val="nil"/>
            </w:tcBorders>
          </w:tcPr>
          <w:p w14:paraId="50638354" w14:textId="77777777" w:rsidR="002E54B4" w:rsidRPr="00A926FD" w:rsidRDefault="002E54B4" w:rsidP="002E54B4">
            <w:pPr>
              <w:pStyle w:val="Tablehead"/>
              <w:rPr>
                <w:rFonts w:cs="Arial"/>
                <w:color w:val="auto"/>
                <w:sz w:val="22"/>
                <w:szCs w:val="22"/>
              </w:rPr>
            </w:pPr>
            <w:r w:rsidRPr="00A926FD">
              <w:rPr>
                <w:rFonts w:cs="Arial"/>
                <w:color w:val="auto"/>
                <w:sz w:val="22"/>
                <w:szCs w:val="22"/>
              </w:rPr>
              <w:t>Comments</w:t>
            </w:r>
          </w:p>
        </w:tc>
      </w:tr>
      <w:tr w:rsidR="00863B72" w:rsidRPr="00125F66" w14:paraId="0BDA5AAC" w14:textId="77777777" w:rsidTr="00BE24B2">
        <w:trPr>
          <w:cantSplit/>
        </w:trPr>
        <w:tc>
          <w:tcPr>
            <w:tcW w:w="3085" w:type="dxa"/>
            <w:tcBorders>
              <w:top w:val="single" w:sz="6" w:space="0" w:color="auto"/>
              <w:left w:val="nil"/>
              <w:bottom w:val="single" w:sz="6" w:space="0" w:color="auto"/>
              <w:right w:val="nil"/>
            </w:tcBorders>
          </w:tcPr>
          <w:p w14:paraId="1C2DAFF9" w14:textId="77777777" w:rsidR="00863B72" w:rsidRPr="00863B72" w:rsidRDefault="00863B72" w:rsidP="00863B72">
            <w:pPr>
              <w:spacing w:line="259" w:lineRule="auto"/>
              <w:rPr>
                <w:rFonts w:ascii="Arial" w:hAnsi="Arial" w:cs="Arial"/>
              </w:rPr>
            </w:pPr>
            <w:r w:rsidRPr="00863B72">
              <w:rPr>
                <w:rFonts w:ascii="Arial" w:hAnsi="Arial" w:cs="Arial"/>
                <w:sz w:val="22"/>
              </w:rPr>
              <w:t xml:space="preserve">Application </w:t>
            </w:r>
          </w:p>
          <w:p w14:paraId="0CB720E6" w14:textId="1FC4A699" w:rsidR="00863B72" w:rsidRPr="00863B72" w:rsidRDefault="00863B72" w:rsidP="00863B72">
            <w:pPr>
              <w:pStyle w:val="Tablebody"/>
              <w:rPr>
                <w:rFonts w:cs="Arial"/>
                <w:color w:val="auto"/>
                <w:sz w:val="22"/>
                <w:szCs w:val="22"/>
              </w:rPr>
            </w:pPr>
            <w:r w:rsidRPr="00863B72">
              <w:rPr>
                <w:rFonts w:cs="Arial"/>
                <w:color w:val="auto"/>
                <w:sz w:val="22"/>
              </w:rPr>
              <w:t xml:space="preserve">EPR/NP3533VH/A001 </w:t>
            </w:r>
          </w:p>
        </w:tc>
        <w:tc>
          <w:tcPr>
            <w:tcW w:w="1418" w:type="dxa"/>
            <w:tcBorders>
              <w:top w:val="single" w:sz="6" w:space="0" w:color="auto"/>
              <w:left w:val="nil"/>
              <w:bottom w:val="single" w:sz="6" w:space="0" w:color="auto"/>
              <w:right w:val="nil"/>
            </w:tcBorders>
          </w:tcPr>
          <w:p w14:paraId="6875C94E" w14:textId="3B2430D3" w:rsidR="00863B72" w:rsidRPr="00863B72" w:rsidRDefault="00863B72" w:rsidP="00863B72">
            <w:pPr>
              <w:pStyle w:val="Tablebody"/>
              <w:rPr>
                <w:rFonts w:cs="Arial"/>
                <w:color w:val="auto"/>
                <w:sz w:val="22"/>
                <w:szCs w:val="22"/>
              </w:rPr>
            </w:pPr>
            <w:r w:rsidRPr="00863B72">
              <w:rPr>
                <w:rFonts w:cs="Arial"/>
                <w:color w:val="auto"/>
                <w:sz w:val="22"/>
              </w:rPr>
              <w:t xml:space="preserve">Duly made 17/11/14 </w:t>
            </w:r>
          </w:p>
        </w:tc>
        <w:tc>
          <w:tcPr>
            <w:tcW w:w="3543" w:type="dxa"/>
            <w:tcBorders>
              <w:top w:val="single" w:sz="6" w:space="0" w:color="auto"/>
              <w:left w:val="nil"/>
              <w:bottom w:val="single" w:sz="6" w:space="0" w:color="auto"/>
              <w:right w:val="nil"/>
            </w:tcBorders>
          </w:tcPr>
          <w:p w14:paraId="09B8A68E" w14:textId="7671DED3" w:rsidR="00863B72" w:rsidRPr="00863B72" w:rsidRDefault="00863B72" w:rsidP="00863B72">
            <w:pPr>
              <w:pStyle w:val="Tablebody"/>
              <w:rPr>
                <w:rFonts w:cs="Arial"/>
                <w:color w:val="auto"/>
                <w:sz w:val="22"/>
                <w:szCs w:val="22"/>
              </w:rPr>
            </w:pPr>
            <w:r w:rsidRPr="00863B72">
              <w:rPr>
                <w:rFonts w:cs="Arial"/>
                <w:color w:val="auto"/>
                <w:sz w:val="22"/>
              </w:rPr>
              <w:t xml:space="preserve">Application for Installation. </w:t>
            </w:r>
          </w:p>
        </w:tc>
      </w:tr>
      <w:tr w:rsidR="00863B72" w:rsidRPr="00125F66" w14:paraId="60951879" w14:textId="77777777" w:rsidTr="00BE24B2">
        <w:trPr>
          <w:cantSplit/>
        </w:trPr>
        <w:tc>
          <w:tcPr>
            <w:tcW w:w="3085" w:type="dxa"/>
            <w:tcBorders>
              <w:top w:val="single" w:sz="6" w:space="0" w:color="auto"/>
              <w:left w:val="nil"/>
              <w:bottom w:val="single" w:sz="6" w:space="0" w:color="auto"/>
              <w:right w:val="nil"/>
            </w:tcBorders>
          </w:tcPr>
          <w:p w14:paraId="52D53E18" w14:textId="097E2C22" w:rsidR="00863B72" w:rsidRPr="00863B72" w:rsidRDefault="00863B72" w:rsidP="00863B72">
            <w:pPr>
              <w:pStyle w:val="Tablebody"/>
              <w:rPr>
                <w:rFonts w:cs="Arial"/>
                <w:color w:val="auto"/>
                <w:sz w:val="22"/>
                <w:szCs w:val="22"/>
              </w:rPr>
            </w:pPr>
            <w:r w:rsidRPr="00863B72">
              <w:rPr>
                <w:rFonts w:cs="Arial"/>
                <w:color w:val="auto"/>
                <w:sz w:val="22"/>
              </w:rPr>
              <w:t xml:space="preserve">Permit determined </w:t>
            </w:r>
          </w:p>
        </w:tc>
        <w:tc>
          <w:tcPr>
            <w:tcW w:w="1418" w:type="dxa"/>
            <w:tcBorders>
              <w:top w:val="single" w:sz="6" w:space="0" w:color="auto"/>
              <w:left w:val="nil"/>
              <w:bottom w:val="single" w:sz="6" w:space="0" w:color="auto"/>
              <w:right w:val="nil"/>
            </w:tcBorders>
          </w:tcPr>
          <w:p w14:paraId="59BBEEBE" w14:textId="0271ABC7" w:rsidR="00863B72" w:rsidRPr="00863B72" w:rsidRDefault="00863B72" w:rsidP="00863B72">
            <w:pPr>
              <w:pStyle w:val="Tablebody"/>
              <w:rPr>
                <w:rFonts w:cs="Arial"/>
                <w:color w:val="auto"/>
                <w:sz w:val="22"/>
                <w:szCs w:val="22"/>
              </w:rPr>
            </w:pPr>
            <w:r w:rsidRPr="00863B72">
              <w:rPr>
                <w:rFonts w:cs="Arial"/>
                <w:color w:val="auto"/>
                <w:sz w:val="22"/>
              </w:rPr>
              <w:t xml:space="preserve">12/03/15 </w:t>
            </w:r>
          </w:p>
        </w:tc>
        <w:tc>
          <w:tcPr>
            <w:tcW w:w="3543" w:type="dxa"/>
            <w:tcBorders>
              <w:top w:val="single" w:sz="6" w:space="0" w:color="auto"/>
              <w:left w:val="nil"/>
              <w:bottom w:val="single" w:sz="6" w:space="0" w:color="auto"/>
              <w:right w:val="nil"/>
            </w:tcBorders>
          </w:tcPr>
          <w:p w14:paraId="19C2C891" w14:textId="5DD7B2DB" w:rsidR="00863B72" w:rsidRPr="00863B72" w:rsidRDefault="00863B72" w:rsidP="00863B72">
            <w:pPr>
              <w:pStyle w:val="Tablebody"/>
              <w:rPr>
                <w:rFonts w:cs="Arial"/>
                <w:color w:val="auto"/>
                <w:sz w:val="22"/>
                <w:szCs w:val="22"/>
              </w:rPr>
            </w:pPr>
            <w:r w:rsidRPr="00863B72">
              <w:rPr>
                <w:rFonts w:cs="Arial"/>
                <w:color w:val="auto"/>
                <w:sz w:val="22"/>
              </w:rPr>
              <w:t xml:space="preserve">Permit issued </w:t>
            </w:r>
          </w:p>
        </w:tc>
      </w:tr>
      <w:tr w:rsidR="00BE24B2" w:rsidRPr="00125F66" w14:paraId="43CF29FA" w14:textId="77777777" w:rsidTr="00BE24B2">
        <w:trPr>
          <w:cantSplit/>
        </w:trPr>
        <w:tc>
          <w:tcPr>
            <w:tcW w:w="3085" w:type="dxa"/>
            <w:tcBorders>
              <w:top w:val="single" w:sz="6" w:space="0" w:color="auto"/>
              <w:left w:val="nil"/>
              <w:bottom w:val="single" w:sz="6" w:space="0" w:color="auto"/>
              <w:right w:val="nil"/>
            </w:tcBorders>
          </w:tcPr>
          <w:p w14:paraId="52D8C3D4" w14:textId="7A929F55" w:rsidR="00BE24B2" w:rsidRPr="00125F66" w:rsidRDefault="001053EB" w:rsidP="001053EB">
            <w:pPr>
              <w:pStyle w:val="Tablebody"/>
              <w:rPr>
                <w:rFonts w:cs="Arial"/>
                <w:sz w:val="22"/>
                <w:szCs w:val="22"/>
              </w:rPr>
            </w:pPr>
            <w:r w:rsidRPr="00863B72">
              <w:rPr>
                <w:rFonts w:cs="Arial"/>
                <w:color w:val="auto"/>
                <w:sz w:val="22"/>
                <w:szCs w:val="22"/>
              </w:rPr>
              <w:t xml:space="preserve">Variation issued </w:t>
            </w:r>
            <w:smartTag w:uri="urn:schemas-microsoft-com:office:smarttags" w:element="stockticker">
              <w:r w:rsidRPr="00863B72">
                <w:rPr>
                  <w:rFonts w:cs="Arial"/>
                  <w:color w:val="auto"/>
                  <w:sz w:val="22"/>
                  <w:szCs w:val="22"/>
                </w:rPr>
                <w:t>EPR</w:t>
              </w:r>
            </w:smartTag>
            <w:r w:rsidRPr="00863B72">
              <w:rPr>
                <w:rFonts w:cs="Arial"/>
                <w:color w:val="auto"/>
                <w:sz w:val="22"/>
                <w:szCs w:val="22"/>
              </w:rPr>
              <w:t>/</w:t>
            </w:r>
            <w:r w:rsidR="00863B72" w:rsidRPr="00863B72">
              <w:rPr>
                <w:rFonts w:cs="Arial"/>
                <w:color w:val="auto"/>
                <w:sz w:val="22"/>
                <w:szCs w:val="22"/>
              </w:rPr>
              <w:t>NP3533VH/V002</w:t>
            </w:r>
          </w:p>
        </w:tc>
        <w:tc>
          <w:tcPr>
            <w:tcW w:w="1418" w:type="dxa"/>
            <w:tcBorders>
              <w:top w:val="single" w:sz="6" w:space="0" w:color="auto"/>
              <w:left w:val="nil"/>
              <w:bottom w:val="single" w:sz="6" w:space="0" w:color="auto"/>
              <w:right w:val="nil"/>
            </w:tcBorders>
          </w:tcPr>
          <w:p w14:paraId="60DD8F1B" w14:textId="558172E0" w:rsidR="00BE24B2" w:rsidRPr="00125F66" w:rsidRDefault="002F40C9" w:rsidP="00805463">
            <w:pPr>
              <w:pStyle w:val="Tablebody"/>
              <w:rPr>
                <w:rFonts w:cs="Arial"/>
                <w:sz w:val="22"/>
                <w:szCs w:val="22"/>
              </w:rPr>
            </w:pPr>
            <w:r w:rsidRPr="002F40C9">
              <w:rPr>
                <w:rFonts w:cs="Arial"/>
                <w:color w:val="auto"/>
                <w:sz w:val="22"/>
                <w:szCs w:val="22"/>
              </w:rPr>
              <w:t>01/02/18</w:t>
            </w:r>
          </w:p>
        </w:tc>
        <w:tc>
          <w:tcPr>
            <w:tcW w:w="3543" w:type="dxa"/>
            <w:tcBorders>
              <w:top w:val="single" w:sz="6" w:space="0" w:color="auto"/>
              <w:left w:val="nil"/>
              <w:bottom w:val="single" w:sz="6" w:space="0" w:color="auto"/>
              <w:right w:val="nil"/>
            </w:tcBorders>
          </w:tcPr>
          <w:p w14:paraId="2EC7D8A6" w14:textId="51A44307" w:rsidR="00BE24B2" w:rsidRPr="00125F66" w:rsidRDefault="001053EB" w:rsidP="00805463">
            <w:pPr>
              <w:pStyle w:val="Tablebody"/>
              <w:rPr>
                <w:rFonts w:cs="Arial"/>
                <w:sz w:val="22"/>
                <w:szCs w:val="22"/>
              </w:rPr>
            </w:pPr>
            <w:r w:rsidRPr="00D46CFF">
              <w:rPr>
                <w:rFonts w:cs="Arial"/>
                <w:color w:val="000000" w:themeColor="text1"/>
                <w:sz w:val="22"/>
                <w:szCs w:val="22"/>
              </w:rPr>
              <w:t>Natural Resources Wales Variation and consolidation following the implementation o</w:t>
            </w:r>
            <w:r w:rsidR="003A3AE9">
              <w:rPr>
                <w:rFonts w:cs="Arial"/>
                <w:color w:val="000000" w:themeColor="text1"/>
                <w:sz w:val="22"/>
                <w:szCs w:val="22"/>
              </w:rPr>
              <w:t>f the Intensive Farming BAT conclusions.</w:t>
            </w:r>
          </w:p>
        </w:tc>
      </w:tr>
    </w:tbl>
    <w:p w14:paraId="7D8A3535" w14:textId="77777777" w:rsidR="002E54B4" w:rsidRPr="00FD45AB" w:rsidRDefault="002E54B4" w:rsidP="002E54B4">
      <w:pPr>
        <w:pStyle w:val="Draftingnote"/>
        <w:jc w:val="both"/>
        <w:rPr>
          <w:color w:val="000000" w:themeColor="text1"/>
          <w:sz w:val="22"/>
          <w:szCs w:val="22"/>
        </w:rPr>
      </w:pPr>
    </w:p>
    <w:p w14:paraId="3166F839" w14:textId="232E07DB" w:rsidR="007544A1" w:rsidRDefault="002E54B4" w:rsidP="008A7077">
      <w:pPr>
        <w:pStyle w:val="Heading3nonum"/>
      </w:pPr>
      <w:r w:rsidRPr="00FD45AB">
        <w:rPr>
          <w:color w:val="000000" w:themeColor="text1"/>
          <w:sz w:val="22"/>
          <w:szCs w:val="22"/>
        </w:rPr>
        <w:t>End of introductory note</w:t>
      </w:r>
    </w:p>
    <w:p w14:paraId="1B23216B" w14:textId="77777777" w:rsidR="007544A1" w:rsidRPr="007544A1" w:rsidRDefault="007544A1" w:rsidP="007544A1"/>
    <w:p w14:paraId="1A01C7DB" w14:textId="77777777" w:rsidR="007544A1" w:rsidRPr="007544A1" w:rsidRDefault="007544A1" w:rsidP="007544A1"/>
    <w:p w14:paraId="7B3230A3" w14:textId="1C4DB12A" w:rsidR="007544A1" w:rsidRDefault="007544A1" w:rsidP="007544A1"/>
    <w:p w14:paraId="3B64E023" w14:textId="77777777" w:rsidR="007544A1" w:rsidRDefault="007544A1" w:rsidP="007544A1">
      <w:pPr>
        <w:sectPr w:rsidR="007544A1" w:rsidSect="00FD45AB">
          <w:footerReference w:type="even" r:id="rId17"/>
          <w:footerReference w:type="default" r:id="rId18"/>
          <w:headerReference w:type="first" r:id="rId19"/>
          <w:footerReference w:type="first" r:id="rId20"/>
          <w:pgSz w:w="11901" w:h="16840" w:code="9"/>
          <w:pgMar w:top="1440" w:right="1797" w:bottom="1440" w:left="1797"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E54B4" w:rsidRPr="00125F66" w14:paraId="739C1074" w14:textId="77777777" w:rsidTr="002E54B4">
        <w:trPr>
          <w:trHeight w:val="555"/>
        </w:trPr>
        <w:tc>
          <w:tcPr>
            <w:tcW w:w="3402" w:type="dxa"/>
            <w:shd w:val="clear" w:color="auto" w:fill="000000"/>
            <w:vAlign w:val="center"/>
          </w:tcPr>
          <w:p w14:paraId="564D6EAF" w14:textId="60C772CB" w:rsidR="002E54B4" w:rsidRPr="00125F66" w:rsidRDefault="002E54B4" w:rsidP="002E54B4">
            <w:pPr>
              <w:pStyle w:val="certificateHeading"/>
              <w:spacing w:line="360" w:lineRule="exact"/>
              <w:rPr>
                <w:rFonts w:ascii="Arial" w:hAnsi="Arial" w:cs="Arial"/>
                <w:b/>
                <w:sz w:val="28"/>
                <w:szCs w:val="28"/>
              </w:rPr>
            </w:pPr>
            <w:r w:rsidRPr="00125F66">
              <w:rPr>
                <w:sz w:val="22"/>
                <w:szCs w:val="22"/>
              </w:rPr>
              <w:lastRenderedPageBreak/>
              <w:br w:type="page"/>
            </w:r>
            <w:r w:rsidRPr="00125F66">
              <w:rPr>
                <w:rFonts w:ascii="Arial" w:hAnsi="Arial" w:cs="Arial"/>
                <w:b/>
                <w:sz w:val="36"/>
                <w:szCs w:val="36"/>
              </w:rPr>
              <w:t>Permit</w:t>
            </w:r>
            <w:bookmarkEnd w:id="5"/>
          </w:p>
        </w:tc>
      </w:tr>
    </w:tbl>
    <w:p w14:paraId="45302D06" w14:textId="77777777" w:rsidR="002E54B4" w:rsidRPr="00125F66" w:rsidRDefault="002E54B4" w:rsidP="002E54B4">
      <w:pPr>
        <w:pStyle w:val="Act"/>
        <w:spacing w:line="240" w:lineRule="auto"/>
        <w:rPr>
          <w:sz w:val="22"/>
          <w:szCs w:val="22"/>
        </w:rPr>
      </w:pPr>
      <w:r w:rsidRPr="00125F66">
        <w:rPr>
          <w:sz w:val="22"/>
          <w:szCs w:val="22"/>
        </w:rPr>
        <w:t>The Environmental Permitting (England and Wales) Regulations 201</w:t>
      </w:r>
      <w:r>
        <w:rPr>
          <w:sz w:val="22"/>
          <w:szCs w:val="22"/>
        </w:rPr>
        <w:t>6</w:t>
      </w:r>
    </w:p>
    <w:p w14:paraId="643C14D2" w14:textId="77777777" w:rsidR="002E54B4" w:rsidRPr="00125F66" w:rsidRDefault="002E54B4" w:rsidP="002E54B4">
      <w:pPr>
        <w:pStyle w:val="Act"/>
        <w:spacing w:line="240" w:lineRule="auto"/>
      </w:pPr>
    </w:p>
    <w:p w14:paraId="6FF7ADBA" w14:textId="77777777" w:rsidR="002E54B4" w:rsidRPr="00DA0AA1" w:rsidRDefault="002E54B4" w:rsidP="002E54B4">
      <w:pPr>
        <w:pStyle w:val="Act"/>
        <w:rPr>
          <w:sz w:val="22"/>
          <w:szCs w:val="22"/>
        </w:rPr>
      </w:pPr>
      <w:r w:rsidRPr="00DA0AA1">
        <w:rPr>
          <w:sz w:val="22"/>
          <w:szCs w:val="22"/>
        </w:rPr>
        <w:t xml:space="preserve">Permit number </w:t>
      </w:r>
    </w:p>
    <w:p w14:paraId="0BD0B8ED" w14:textId="0F9E1C01" w:rsidR="002E54B4" w:rsidRPr="00AF3BA7" w:rsidRDefault="002E54B4" w:rsidP="002E54B4">
      <w:pPr>
        <w:pStyle w:val="Data"/>
        <w:ind w:right="1701"/>
        <w:rPr>
          <w:rStyle w:val="licenceno"/>
          <w:color w:val="auto"/>
          <w:sz w:val="22"/>
          <w:szCs w:val="22"/>
        </w:rPr>
      </w:pPr>
      <w:r w:rsidRPr="00AF3BA7">
        <w:rPr>
          <w:rStyle w:val="licenceno"/>
          <w:color w:val="auto"/>
          <w:sz w:val="22"/>
          <w:szCs w:val="22"/>
        </w:rPr>
        <w:t>EPR/</w:t>
      </w:r>
      <w:r w:rsidR="00AF3BA7" w:rsidRPr="00AF3BA7">
        <w:rPr>
          <w:rStyle w:val="licenceno"/>
          <w:color w:val="auto"/>
          <w:sz w:val="22"/>
          <w:szCs w:val="22"/>
        </w:rPr>
        <w:fldChar w:fldCharType="begin"/>
      </w:r>
      <w:r w:rsidR="00AF3BA7" w:rsidRPr="00AF3BA7">
        <w:rPr>
          <w:rStyle w:val="licenceno"/>
          <w:color w:val="auto"/>
          <w:sz w:val="22"/>
          <w:szCs w:val="22"/>
        </w:rPr>
        <w:instrText xml:space="preserve"> REF PermitNumber \h  \* MERGEFORMAT </w:instrText>
      </w:r>
      <w:r w:rsidR="00AF3BA7" w:rsidRPr="00AF3BA7">
        <w:rPr>
          <w:rStyle w:val="licenceno"/>
          <w:color w:val="auto"/>
          <w:sz w:val="22"/>
          <w:szCs w:val="22"/>
        </w:rPr>
      </w:r>
      <w:r w:rsidR="00AF3BA7" w:rsidRPr="00AF3BA7">
        <w:rPr>
          <w:rStyle w:val="licenceno"/>
          <w:color w:val="auto"/>
          <w:sz w:val="22"/>
          <w:szCs w:val="22"/>
        </w:rPr>
        <w:fldChar w:fldCharType="separate"/>
      </w:r>
      <w:r w:rsidR="00CA600B" w:rsidRPr="00CA600B">
        <w:rPr>
          <w:rStyle w:val="licenceno"/>
          <w:bCs/>
          <w:sz w:val="22"/>
          <w:szCs w:val="22"/>
          <w:lang w:val="en-US"/>
        </w:rPr>
        <w:t>NP3533VH</w:t>
      </w:r>
      <w:r w:rsidR="00AF3BA7" w:rsidRPr="00AF3BA7">
        <w:rPr>
          <w:rStyle w:val="licenceno"/>
          <w:color w:val="auto"/>
          <w:sz w:val="22"/>
          <w:szCs w:val="22"/>
        </w:rPr>
        <w:fldChar w:fldCharType="end"/>
      </w:r>
    </w:p>
    <w:p w14:paraId="7B5ED62C" w14:textId="6B41208D" w:rsidR="00012513" w:rsidRPr="00AF3BA7" w:rsidRDefault="00012513" w:rsidP="00012513">
      <w:pPr>
        <w:pStyle w:val="Heading3nonum"/>
        <w:rPr>
          <w:rFonts w:cs="Arial"/>
          <w:color w:val="auto"/>
          <w:sz w:val="22"/>
          <w:szCs w:val="22"/>
        </w:rPr>
      </w:pPr>
      <w:bookmarkStart w:id="6" w:name="OperatorName2"/>
      <w:r w:rsidRPr="00AF3BA7">
        <w:rPr>
          <w:color w:val="auto"/>
          <w:sz w:val="22"/>
          <w:szCs w:val="22"/>
        </w:rPr>
        <w:t xml:space="preserve">This is the consolidated permit referred to in the variation and consolidation notice for </w:t>
      </w:r>
      <w:r w:rsidRPr="00AF3BA7">
        <w:rPr>
          <w:rFonts w:cs="Arial"/>
          <w:color w:val="auto"/>
          <w:sz w:val="22"/>
          <w:szCs w:val="22"/>
        </w:rPr>
        <w:t>application EPR/</w:t>
      </w:r>
      <w:r w:rsidR="00AF3BA7" w:rsidRPr="00D16B8A">
        <w:rPr>
          <w:rFonts w:cs="Arial"/>
          <w:color w:val="auto"/>
          <w:sz w:val="22"/>
          <w:szCs w:val="22"/>
        </w:rPr>
        <w:fldChar w:fldCharType="begin"/>
      </w:r>
      <w:r w:rsidR="00AF3BA7" w:rsidRPr="00D16B8A">
        <w:rPr>
          <w:rFonts w:cs="Arial"/>
          <w:color w:val="auto"/>
          <w:sz w:val="22"/>
          <w:szCs w:val="22"/>
        </w:rPr>
        <w:instrText xml:space="preserve"> REF PermitNumber \h  \* MERGEFORMAT </w:instrText>
      </w:r>
      <w:r w:rsidR="00AF3BA7" w:rsidRPr="00D16B8A">
        <w:rPr>
          <w:rFonts w:cs="Arial"/>
          <w:color w:val="auto"/>
          <w:sz w:val="22"/>
          <w:szCs w:val="22"/>
        </w:rPr>
      </w:r>
      <w:r w:rsidR="00AF3BA7" w:rsidRPr="00D16B8A">
        <w:rPr>
          <w:rFonts w:cs="Arial"/>
          <w:color w:val="auto"/>
          <w:sz w:val="22"/>
          <w:szCs w:val="22"/>
        </w:rPr>
        <w:fldChar w:fldCharType="separate"/>
      </w:r>
      <w:r w:rsidR="00CA600B" w:rsidRPr="00CA600B">
        <w:rPr>
          <w:rFonts w:cs="Arial"/>
          <w:bCs/>
          <w:color w:val="auto"/>
          <w:sz w:val="22"/>
          <w:szCs w:val="22"/>
          <w:lang w:val="en-US"/>
        </w:rPr>
        <w:t>NP3533VH</w:t>
      </w:r>
      <w:r w:rsidR="00AF3BA7" w:rsidRPr="00D16B8A">
        <w:rPr>
          <w:rFonts w:cs="Arial"/>
          <w:color w:val="auto"/>
          <w:sz w:val="22"/>
          <w:szCs w:val="22"/>
        </w:rPr>
        <w:fldChar w:fldCharType="end"/>
      </w:r>
      <w:r w:rsidRPr="00D16B8A">
        <w:rPr>
          <w:rFonts w:cs="Arial"/>
          <w:color w:val="auto"/>
          <w:sz w:val="22"/>
          <w:szCs w:val="22"/>
        </w:rPr>
        <w:t>/V</w:t>
      </w:r>
      <w:r w:rsidR="00D16B8A" w:rsidRPr="00D16B8A">
        <w:rPr>
          <w:rFonts w:cs="Arial"/>
          <w:color w:val="auto"/>
          <w:sz w:val="22"/>
          <w:szCs w:val="22"/>
        </w:rPr>
        <w:t>002</w:t>
      </w:r>
      <w:r w:rsidRPr="00D16B8A">
        <w:rPr>
          <w:rFonts w:cs="Arial"/>
          <w:color w:val="auto"/>
          <w:sz w:val="22"/>
          <w:szCs w:val="22"/>
        </w:rPr>
        <w:t xml:space="preserve"> </w:t>
      </w:r>
      <w:r w:rsidRPr="00AF3BA7">
        <w:rPr>
          <w:rFonts w:cs="Arial"/>
          <w:color w:val="auto"/>
          <w:sz w:val="22"/>
          <w:szCs w:val="22"/>
        </w:rPr>
        <w:t xml:space="preserve">authorising, </w:t>
      </w:r>
    </w:p>
    <w:p w14:paraId="4B6981FD" w14:textId="77777777" w:rsidR="002E54B4" w:rsidRPr="00AF3BA7" w:rsidRDefault="002E54B4" w:rsidP="002E54B4">
      <w:pPr>
        <w:pStyle w:val="Data"/>
        <w:rPr>
          <w:rStyle w:val="change"/>
          <w:i/>
          <w:color w:val="auto"/>
          <w:sz w:val="22"/>
          <w:szCs w:val="22"/>
        </w:rPr>
      </w:pPr>
    </w:p>
    <w:bookmarkEnd w:id="6"/>
    <w:p w14:paraId="29AC91C4" w14:textId="1CC92408" w:rsidR="002E54B4" w:rsidRPr="00AF3BA7" w:rsidRDefault="00C53D45" w:rsidP="002E54B4">
      <w:pPr>
        <w:pStyle w:val="Data"/>
        <w:rPr>
          <w:b w:val="0"/>
          <w:color w:val="000000" w:themeColor="text1"/>
          <w:sz w:val="22"/>
          <w:szCs w:val="22"/>
        </w:rPr>
      </w:pPr>
      <w:r w:rsidRPr="00AF3BA7">
        <w:rPr>
          <w:color w:val="000000" w:themeColor="text1"/>
          <w:sz w:val="22"/>
          <w:szCs w:val="22"/>
        </w:rPr>
        <w:fldChar w:fldCharType="begin"/>
      </w:r>
      <w:r w:rsidRPr="00AF3BA7">
        <w:rPr>
          <w:color w:val="000000" w:themeColor="text1"/>
          <w:sz w:val="22"/>
          <w:szCs w:val="22"/>
        </w:rPr>
        <w:instrText xml:space="preserve"> REF OperatorName \h </w:instrText>
      </w:r>
      <w:r w:rsidR="00AF3BA7" w:rsidRPr="00AF3BA7">
        <w:rPr>
          <w:color w:val="000000" w:themeColor="text1"/>
          <w:sz w:val="22"/>
          <w:szCs w:val="22"/>
        </w:rPr>
        <w:instrText xml:space="preserve"> \* MERGEFORMAT </w:instrText>
      </w:r>
      <w:r w:rsidRPr="00AF3BA7">
        <w:rPr>
          <w:color w:val="000000" w:themeColor="text1"/>
          <w:sz w:val="22"/>
          <w:szCs w:val="22"/>
        </w:rPr>
      </w:r>
      <w:r w:rsidRPr="00AF3BA7">
        <w:rPr>
          <w:color w:val="000000" w:themeColor="text1"/>
          <w:sz w:val="22"/>
          <w:szCs w:val="22"/>
        </w:rPr>
        <w:fldChar w:fldCharType="separate"/>
      </w:r>
      <w:r w:rsidR="00CA600B" w:rsidRPr="00CA600B">
        <w:rPr>
          <w:bCs/>
          <w:color w:val="000000" w:themeColor="text1"/>
          <w:sz w:val="22"/>
          <w:szCs w:val="22"/>
          <w:lang w:val="en-US"/>
        </w:rPr>
        <w:t>Barwn Ltd</w:t>
      </w:r>
      <w:r w:rsidRPr="00AF3BA7">
        <w:rPr>
          <w:color w:val="000000" w:themeColor="text1"/>
          <w:sz w:val="22"/>
          <w:szCs w:val="22"/>
        </w:rPr>
        <w:fldChar w:fldCharType="end"/>
      </w:r>
      <w:r w:rsidR="002E54B4" w:rsidRPr="00AF3BA7">
        <w:rPr>
          <w:color w:val="000000" w:themeColor="text1"/>
          <w:sz w:val="22"/>
          <w:szCs w:val="22"/>
        </w:rPr>
        <w:t xml:space="preserve"> </w:t>
      </w:r>
      <w:r w:rsidR="002E54B4" w:rsidRPr="00AF3BA7">
        <w:rPr>
          <w:b w:val="0"/>
          <w:color w:val="000000" w:themeColor="text1"/>
          <w:sz w:val="22"/>
          <w:szCs w:val="22"/>
        </w:rPr>
        <w:t>(“the operator”),</w:t>
      </w:r>
    </w:p>
    <w:p w14:paraId="5C60D149" w14:textId="77777777" w:rsidR="002E54B4" w:rsidRDefault="002E54B4" w:rsidP="002E54B4">
      <w:pPr>
        <w:pStyle w:val="Data"/>
        <w:rPr>
          <w:b w:val="0"/>
          <w:sz w:val="22"/>
          <w:szCs w:val="22"/>
        </w:rPr>
      </w:pPr>
    </w:p>
    <w:p w14:paraId="0949C97F" w14:textId="29890B0C" w:rsidR="002E54B4" w:rsidRPr="00D16B8A" w:rsidRDefault="00AC726F" w:rsidP="00D16B8A">
      <w:pPr>
        <w:pStyle w:val="Data"/>
        <w:spacing w:line="276" w:lineRule="auto"/>
        <w:rPr>
          <w:b w:val="0"/>
          <w:color w:val="auto"/>
          <w:sz w:val="22"/>
          <w:szCs w:val="22"/>
        </w:rPr>
      </w:pPr>
      <w:bookmarkStart w:id="7" w:name="InstallationAddress21"/>
      <w:r w:rsidRPr="00D16B8A">
        <w:rPr>
          <w:b w:val="0"/>
          <w:color w:val="auto"/>
          <w:sz w:val="22"/>
          <w:szCs w:val="22"/>
        </w:rPr>
        <w:t>whose registered off</w:t>
      </w:r>
      <w:r w:rsidR="00D16B8A" w:rsidRPr="00D16B8A">
        <w:rPr>
          <w:b w:val="0"/>
          <w:color w:val="auto"/>
          <w:sz w:val="22"/>
          <w:szCs w:val="22"/>
        </w:rPr>
        <w:t>ice is</w:t>
      </w:r>
    </w:p>
    <w:p w14:paraId="2AD5818B" w14:textId="5DB7B85C" w:rsidR="00AC726F" w:rsidRPr="00D16B8A" w:rsidRDefault="00AC726F" w:rsidP="00D16B8A">
      <w:pPr>
        <w:pStyle w:val="Data"/>
        <w:spacing w:line="276" w:lineRule="auto"/>
        <w:rPr>
          <w:rStyle w:val="change"/>
          <w:color w:val="auto"/>
          <w:sz w:val="22"/>
          <w:szCs w:val="22"/>
        </w:rPr>
      </w:pPr>
    </w:p>
    <w:bookmarkEnd w:id="7"/>
    <w:p w14:paraId="75EEFBE3" w14:textId="0558BDAD" w:rsidR="00AF3BA7" w:rsidRPr="00D16B8A" w:rsidRDefault="00903684" w:rsidP="00A56F69">
      <w:pPr>
        <w:pStyle w:val="Data"/>
        <w:spacing w:line="360" w:lineRule="auto"/>
        <w:rPr>
          <w:rStyle w:val="change"/>
          <w:color w:val="auto"/>
          <w:sz w:val="22"/>
          <w:szCs w:val="22"/>
        </w:rPr>
      </w:pPr>
      <w:r>
        <w:rPr>
          <w:rStyle w:val="change"/>
          <w:color w:val="auto"/>
          <w:sz w:val="22"/>
          <w:szCs w:val="22"/>
        </w:rPr>
        <w:t>Tir Barwn</w:t>
      </w:r>
    </w:p>
    <w:p w14:paraId="74BBEE6C" w14:textId="78099732" w:rsidR="00AC726F" w:rsidRPr="00D16B8A" w:rsidRDefault="00D16B8A" w:rsidP="00A56F69">
      <w:pPr>
        <w:pStyle w:val="Data"/>
        <w:spacing w:line="360" w:lineRule="auto"/>
        <w:rPr>
          <w:rStyle w:val="change"/>
          <w:color w:val="auto"/>
          <w:sz w:val="22"/>
          <w:szCs w:val="22"/>
        </w:rPr>
      </w:pPr>
      <w:r w:rsidRPr="00D16B8A">
        <w:rPr>
          <w:rStyle w:val="change"/>
          <w:color w:val="auto"/>
          <w:sz w:val="22"/>
          <w:szCs w:val="22"/>
        </w:rPr>
        <w:t>Bettws Gwerfil Goch</w:t>
      </w:r>
    </w:p>
    <w:p w14:paraId="68B6A5CF" w14:textId="34F2B945" w:rsidR="00AC726F" w:rsidRPr="00D16B8A" w:rsidRDefault="00D16B8A" w:rsidP="00A56F69">
      <w:pPr>
        <w:pStyle w:val="Data"/>
        <w:spacing w:line="360" w:lineRule="auto"/>
        <w:rPr>
          <w:rStyle w:val="change"/>
          <w:color w:val="auto"/>
          <w:sz w:val="22"/>
          <w:szCs w:val="22"/>
        </w:rPr>
      </w:pPr>
      <w:r w:rsidRPr="00D16B8A">
        <w:rPr>
          <w:rStyle w:val="change"/>
          <w:color w:val="auto"/>
          <w:sz w:val="22"/>
          <w:szCs w:val="22"/>
        </w:rPr>
        <w:t>Corwen</w:t>
      </w:r>
    </w:p>
    <w:p w14:paraId="4203EAB7" w14:textId="013AD835" w:rsidR="00AC726F" w:rsidRPr="00D16B8A" w:rsidRDefault="00D16B8A" w:rsidP="00A56F69">
      <w:pPr>
        <w:pStyle w:val="Data"/>
        <w:spacing w:line="360" w:lineRule="auto"/>
        <w:rPr>
          <w:rStyle w:val="change"/>
          <w:color w:val="auto"/>
          <w:sz w:val="22"/>
          <w:szCs w:val="22"/>
        </w:rPr>
      </w:pPr>
      <w:r w:rsidRPr="00D16B8A">
        <w:rPr>
          <w:rStyle w:val="change"/>
          <w:color w:val="auto"/>
          <w:sz w:val="22"/>
          <w:szCs w:val="22"/>
        </w:rPr>
        <w:t>Denbighshire</w:t>
      </w:r>
    </w:p>
    <w:p w14:paraId="2B503344" w14:textId="77EB92F5" w:rsidR="00AC726F" w:rsidRPr="00D16B8A" w:rsidRDefault="00D16B8A" w:rsidP="00A56F69">
      <w:pPr>
        <w:pStyle w:val="Data"/>
        <w:spacing w:line="360" w:lineRule="auto"/>
        <w:rPr>
          <w:rStyle w:val="change"/>
          <w:color w:val="auto"/>
          <w:sz w:val="22"/>
          <w:szCs w:val="22"/>
        </w:rPr>
      </w:pPr>
      <w:r w:rsidRPr="00D16B8A">
        <w:rPr>
          <w:rStyle w:val="change"/>
          <w:color w:val="auto"/>
          <w:sz w:val="22"/>
          <w:szCs w:val="22"/>
        </w:rPr>
        <w:t>LL21 9PF</w:t>
      </w:r>
    </w:p>
    <w:p w14:paraId="3ECB87CD" w14:textId="77777777" w:rsidR="00AC726F" w:rsidRDefault="00AC726F" w:rsidP="00AC726F">
      <w:pPr>
        <w:pStyle w:val="Data"/>
        <w:rPr>
          <w:rStyle w:val="change"/>
          <w:i/>
          <w:sz w:val="22"/>
          <w:szCs w:val="22"/>
        </w:rPr>
      </w:pPr>
    </w:p>
    <w:p w14:paraId="2125A3FC" w14:textId="2290002A" w:rsidR="00AC726F" w:rsidRPr="00D16B8A" w:rsidRDefault="00AC726F" w:rsidP="00AC726F">
      <w:pPr>
        <w:pStyle w:val="Heading3nonum"/>
        <w:rPr>
          <w:rStyle w:val="change"/>
          <w:color w:val="auto"/>
          <w:sz w:val="22"/>
          <w:szCs w:val="22"/>
        </w:rPr>
      </w:pPr>
      <w:r w:rsidRPr="00D16B8A">
        <w:rPr>
          <w:color w:val="auto"/>
          <w:sz w:val="22"/>
          <w:szCs w:val="22"/>
        </w:rPr>
        <w:t>company registration number</w:t>
      </w:r>
      <w:r w:rsidRPr="00D16B8A">
        <w:rPr>
          <w:b/>
          <w:color w:val="auto"/>
          <w:sz w:val="22"/>
          <w:szCs w:val="22"/>
        </w:rPr>
        <w:t xml:space="preserve"> </w:t>
      </w:r>
      <w:r w:rsidR="00D16B8A" w:rsidRPr="00D16B8A">
        <w:rPr>
          <w:rStyle w:val="change"/>
          <w:b/>
          <w:color w:val="auto"/>
          <w:sz w:val="22"/>
          <w:szCs w:val="22"/>
        </w:rPr>
        <w:t>07582377</w:t>
      </w:r>
    </w:p>
    <w:p w14:paraId="3C10AC3A" w14:textId="77777777" w:rsidR="00AC726F" w:rsidRPr="00125F66" w:rsidRDefault="00AC726F" w:rsidP="00AC726F">
      <w:pPr>
        <w:pStyle w:val="Data"/>
        <w:rPr>
          <w:rStyle w:val="change"/>
          <w:i/>
          <w:sz w:val="22"/>
          <w:szCs w:val="22"/>
        </w:rPr>
      </w:pPr>
    </w:p>
    <w:p w14:paraId="66ABF0F4" w14:textId="225E7ADA" w:rsidR="00AC726F" w:rsidRPr="00125F66" w:rsidRDefault="00AC726F" w:rsidP="00AC726F">
      <w:pPr>
        <w:pStyle w:val="Heading3nonum"/>
        <w:rPr>
          <w:sz w:val="22"/>
          <w:szCs w:val="22"/>
        </w:rPr>
      </w:pPr>
      <w:r w:rsidRPr="00125F66">
        <w:rPr>
          <w:sz w:val="22"/>
          <w:szCs w:val="22"/>
        </w:rPr>
        <w:t xml:space="preserve">to </w:t>
      </w:r>
      <w:r w:rsidRPr="00D16B8A">
        <w:rPr>
          <w:color w:val="auto"/>
          <w:sz w:val="22"/>
          <w:szCs w:val="22"/>
        </w:rPr>
        <w:t>operate an installation at</w:t>
      </w:r>
    </w:p>
    <w:p w14:paraId="6D47B035" w14:textId="77777777" w:rsidR="002E54B4" w:rsidRDefault="002E54B4" w:rsidP="00683C4A">
      <w:pPr>
        <w:pStyle w:val="Heading3nonum"/>
        <w:spacing w:before="0" w:line="276" w:lineRule="auto"/>
        <w:rPr>
          <w:color w:val="auto"/>
          <w:sz w:val="22"/>
          <w:szCs w:val="22"/>
        </w:rPr>
      </w:pPr>
    </w:p>
    <w:p w14:paraId="723FCCD9" w14:textId="41735F5D" w:rsidR="00AC726F" w:rsidRPr="00683C4A" w:rsidRDefault="00D16B8A" w:rsidP="00A56F69">
      <w:pPr>
        <w:pStyle w:val="Data"/>
        <w:spacing w:line="360" w:lineRule="auto"/>
        <w:ind w:right="1701"/>
        <w:rPr>
          <w:rStyle w:val="change"/>
          <w:color w:val="auto"/>
          <w:sz w:val="22"/>
          <w:szCs w:val="22"/>
        </w:rPr>
      </w:pPr>
      <w:r w:rsidRPr="00683C4A">
        <w:rPr>
          <w:rStyle w:val="change"/>
          <w:color w:val="auto"/>
          <w:sz w:val="22"/>
          <w:szCs w:val="22"/>
        </w:rPr>
        <w:t>Tir Barwn Poultry Unit</w:t>
      </w:r>
    </w:p>
    <w:p w14:paraId="14A29ABE" w14:textId="4746FA23" w:rsidR="00AC726F" w:rsidRPr="00683C4A" w:rsidRDefault="00D16B8A" w:rsidP="00A56F69">
      <w:pPr>
        <w:pStyle w:val="Data"/>
        <w:spacing w:line="360" w:lineRule="auto"/>
        <w:rPr>
          <w:rStyle w:val="change"/>
          <w:color w:val="auto"/>
          <w:sz w:val="22"/>
          <w:szCs w:val="22"/>
        </w:rPr>
      </w:pPr>
      <w:r w:rsidRPr="00683C4A">
        <w:rPr>
          <w:rStyle w:val="change"/>
          <w:color w:val="auto"/>
          <w:sz w:val="22"/>
          <w:szCs w:val="22"/>
        </w:rPr>
        <w:t>Tir Barwn</w:t>
      </w:r>
    </w:p>
    <w:p w14:paraId="2F8DCD40" w14:textId="0C1FEEAD" w:rsidR="00D16B8A" w:rsidRPr="00683C4A" w:rsidRDefault="00D16B8A" w:rsidP="00A56F69">
      <w:pPr>
        <w:pStyle w:val="Data"/>
        <w:spacing w:line="360" w:lineRule="auto"/>
        <w:rPr>
          <w:rStyle w:val="change"/>
          <w:color w:val="auto"/>
          <w:sz w:val="22"/>
          <w:szCs w:val="22"/>
        </w:rPr>
      </w:pPr>
      <w:r w:rsidRPr="00683C4A">
        <w:rPr>
          <w:rStyle w:val="change"/>
          <w:color w:val="auto"/>
          <w:sz w:val="22"/>
          <w:szCs w:val="22"/>
        </w:rPr>
        <w:t>Bettws Gwerfil</w:t>
      </w:r>
      <w:r w:rsidR="00683C4A" w:rsidRPr="00683C4A">
        <w:rPr>
          <w:rStyle w:val="change"/>
          <w:color w:val="auto"/>
          <w:sz w:val="22"/>
          <w:szCs w:val="22"/>
        </w:rPr>
        <w:t xml:space="preserve"> Goch</w:t>
      </w:r>
    </w:p>
    <w:p w14:paraId="3E07C2FF" w14:textId="6B42C08E" w:rsidR="00AC726F" w:rsidRPr="00683C4A" w:rsidRDefault="00683C4A" w:rsidP="00A56F69">
      <w:pPr>
        <w:pStyle w:val="Data"/>
        <w:spacing w:line="360" w:lineRule="auto"/>
        <w:rPr>
          <w:rStyle w:val="change"/>
          <w:color w:val="auto"/>
          <w:sz w:val="22"/>
          <w:szCs w:val="22"/>
        </w:rPr>
      </w:pPr>
      <w:r w:rsidRPr="00683C4A">
        <w:rPr>
          <w:rStyle w:val="change"/>
          <w:color w:val="auto"/>
          <w:sz w:val="22"/>
          <w:szCs w:val="22"/>
        </w:rPr>
        <w:t>Corwen</w:t>
      </w:r>
    </w:p>
    <w:p w14:paraId="4AD081A2" w14:textId="7361DBE5" w:rsidR="00AC726F" w:rsidRPr="00683C4A" w:rsidRDefault="00683C4A" w:rsidP="00A56F69">
      <w:pPr>
        <w:pStyle w:val="Data"/>
        <w:spacing w:line="360" w:lineRule="auto"/>
        <w:rPr>
          <w:rStyle w:val="change"/>
          <w:color w:val="auto"/>
          <w:sz w:val="22"/>
          <w:szCs w:val="22"/>
        </w:rPr>
      </w:pPr>
      <w:r w:rsidRPr="00683C4A">
        <w:rPr>
          <w:rStyle w:val="change"/>
          <w:color w:val="auto"/>
          <w:sz w:val="22"/>
          <w:szCs w:val="22"/>
        </w:rPr>
        <w:t>Denbighshire</w:t>
      </w:r>
    </w:p>
    <w:p w14:paraId="0C3DD515" w14:textId="76E9871F" w:rsidR="00683C4A" w:rsidRPr="00683C4A" w:rsidRDefault="00683C4A" w:rsidP="00A56F69">
      <w:pPr>
        <w:pStyle w:val="Data"/>
        <w:spacing w:line="360" w:lineRule="auto"/>
        <w:rPr>
          <w:rStyle w:val="change"/>
          <w:color w:val="auto"/>
          <w:sz w:val="22"/>
          <w:szCs w:val="22"/>
        </w:rPr>
      </w:pPr>
      <w:r w:rsidRPr="00683C4A">
        <w:rPr>
          <w:rStyle w:val="change"/>
          <w:color w:val="auto"/>
          <w:sz w:val="22"/>
          <w:szCs w:val="22"/>
        </w:rPr>
        <w:t>LL21 9PF</w:t>
      </w:r>
    </w:p>
    <w:p w14:paraId="3C0A0B41" w14:textId="77777777" w:rsidR="002E54B4" w:rsidRPr="00E46384" w:rsidRDefault="002E54B4" w:rsidP="002E54B4">
      <w:pPr>
        <w:pStyle w:val="Draftingnote"/>
        <w:spacing w:before="0" w:line="240" w:lineRule="auto"/>
        <w:rPr>
          <w:rStyle w:val="change"/>
          <w:b/>
          <w:i w:val="0"/>
          <w:color w:val="auto"/>
          <w:sz w:val="22"/>
          <w:szCs w:val="22"/>
        </w:rPr>
      </w:pPr>
    </w:p>
    <w:p w14:paraId="685E8990" w14:textId="77777777" w:rsidR="002E54B4" w:rsidRPr="00BA4131" w:rsidRDefault="002E54B4" w:rsidP="002E54B4">
      <w:pPr>
        <w:pStyle w:val="Heading3nonum"/>
        <w:rPr>
          <w:sz w:val="22"/>
          <w:szCs w:val="22"/>
        </w:rPr>
      </w:pPr>
      <w:r w:rsidRPr="00125F66">
        <w:rPr>
          <w:sz w:val="22"/>
          <w:szCs w:val="22"/>
        </w:rPr>
        <w:t>to the extent authorised by and subject t</w:t>
      </w:r>
      <w:r>
        <w:rPr>
          <w:sz w:val="22"/>
          <w:szCs w:val="22"/>
        </w:rPr>
        <w:t xml:space="preserve">o the conditions of this permit </w:t>
      </w:r>
      <w:r w:rsidR="001952F7">
        <w:rPr>
          <w:sz w:val="22"/>
          <w:szCs w:val="22"/>
        </w:rPr>
        <w:t>as</w:t>
      </w:r>
      <w:r>
        <w:rPr>
          <w:sz w:val="22"/>
          <w:szCs w:val="22"/>
        </w:rPr>
        <w:t xml:space="preserve"> set out </w:t>
      </w:r>
      <w:r w:rsidRPr="009138AE">
        <w:rPr>
          <w:color w:val="auto"/>
          <w:sz w:val="22"/>
          <w:szCs w:val="22"/>
        </w:rPr>
        <w:t>in Appendix 1</w:t>
      </w:r>
      <w:r w:rsidR="001C5663" w:rsidRPr="009138AE">
        <w:rPr>
          <w:color w:val="auto"/>
          <w:sz w:val="22"/>
          <w:szCs w:val="22"/>
        </w:rPr>
        <w:t xml:space="preserve"> and in Appendix 2</w:t>
      </w:r>
      <w:r w:rsidRPr="009138AE">
        <w:rPr>
          <w:color w:val="auto"/>
          <w:sz w:val="22"/>
          <w:szCs w:val="22"/>
        </w:rPr>
        <w:t>.</w:t>
      </w:r>
    </w:p>
    <w:p w14:paraId="0DD0480F" w14:textId="77777777" w:rsidR="002E54B4" w:rsidRDefault="002E54B4" w:rsidP="002E54B4">
      <w:pPr>
        <w:pStyle w:val="Data"/>
        <w:ind w:right="1701"/>
        <w:rPr>
          <w:sz w:val="22"/>
          <w:szCs w:val="22"/>
        </w:rPr>
      </w:pPr>
    </w:p>
    <w:p w14:paraId="0A692CC3" w14:textId="77777777" w:rsidR="002E54B4" w:rsidRPr="0091431E" w:rsidRDefault="002E54B4" w:rsidP="002E54B4">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E54B4" w:rsidRPr="00125F66" w14:paraId="058D7A91" w14:textId="77777777" w:rsidTr="002E54B4">
        <w:trPr>
          <w:trHeight w:hRule="exact" w:val="393"/>
        </w:trPr>
        <w:tc>
          <w:tcPr>
            <w:tcW w:w="5387" w:type="dxa"/>
            <w:tcBorders>
              <w:top w:val="nil"/>
              <w:left w:val="nil"/>
              <w:right w:val="nil"/>
            </w:tcBorders>
          </w:tcPr>
          <w:p w14:paraId="7FE6E8FD" w14:textId="77777777" w:rsidR="002E54B4" w:rsidRPr="00125F66" w:rsidRDefault="002E54B4" w:rsidP="002E54B4">
            <w:pPr>
              <w:pStyle w:val="Heading3nonum"/>
              <w:ind w:right="1701"/>
              <w:rPr>
                <w:sz w:val="22"/>
                <w:szCs w:val="22"/>
              </w:rPr>
            </w:pPr>
            <w:r>
              <w:rPr>
                <w:sz w:val="22"/>
                <w:szCs w:val="22"/>
              </w:rPr>
              <w:t>Signed</w:t>
            </w:r>
          </w:p>
        </w:tc>
        <w:tc>
          <w:tcPr>
            <w:tcW w:w="2551" w:type="dxa"/>
            <w:tcBorders>
              <w:top w:val="nil"/>
              <w:left w:val="nil"/>
              <w:right w:val="nil"/>
            </w:tcBorders>
          </w:tcPr>
          <w:p w14:paraId="58851BEF" w14:textId="77777777" w:rsidR="002E54B4" w:rsidRPr="00125F66" w:rsidRDefault="002E54B4" w:rsidP="002E54B4">
            <w:pPr>
              <w:pStyle w:val="Heading3nonum"/>
              <w:ind w:right="1701"/>
              <w:rPr>
                <w:sz w:val="22"/>
                <w:szCs w:val="22"/>
              </w:rPr>
            </w:pPr>
            <w:r w:rsidRPr="00125F66">
              <w:rPr>
                <w:sz w:val="22"/>
                <w:szCs w:val="22"/>
              </w:rPr>
              <w:t>Date</w:t>
            </w:r>
          </w:p>
        </w:tc>
      </w:tr>
      <w:tr w:rsidR="002E54B4" w:rsidRPr="00125F66" w14:paraId="5FAF2E5A" w14:textId="77777777" w:rsidTr="002E54B4">
        <w:trPr>
          <w:trHeight w:hRule="exact" w:val="1288"/>
        </w:trPr>
        <w:tc>
          <w:tcPr>
            <w:tcW w:w="5387" w:type="dxa"/>
            <w:vAlign w:val="center"/>
          </w:tcPr>
          <w:p w14:paraId="1FA3BEE1" w14:textId="777E689B" w:rsidR="002E54B4" w:rsidRPr="009125F5" w:rsidRDefault="009125F5" w:rsidP="002E54B4">
            <w:pPr>
              <w:pStyle w:val="Heading3nonum"/>
              <w:ind w:right="34"/>
              <w:jc w:val="center"/>
              <w:rPr>
                <w:color w:val="auto"/>
                <w:sz w:val="22"/>
                <w:szCs w:val="22"/>
              </w:rPr>
            </w:pPr>
            <w:r w:rsidRPr="009125F5">
              <w:rPr>
                <w:b/>
                <w:color w:val="auto"/>
                <w:sz w:val="22"/>
                <w:szCs w:val="22"/>
              </w:rPr>
              <w:t>Holly Noble</w:t>
            </w:r>
          </w:p>
        </w:tc>
        <w:tc>
          <w:tcPr>
            <w:tcW w:w="2551" w:type="dxa"/>
            <w:vAlign w:val="center"/>
          </w:tcPr>
          <w:p w14:paraId="67DE8C09" w14:textId="75E0057F" w:rsidR="002E54B4" w:rsidRPr="00C24B6F" w:rsidRDefault="002F40C9" w:rsidP="00AC726F">
            <w:pPr>
              <w:pStyle w:val="Heading3nonum"/>
              <w:spacing w:before="0" w:line="240" w:lineRule="auto"/>
              <w:jc w:val="center"/>
              <w:rPr>
                <w:b/>
                <w:color w:val="FF0000"/>
                <w:sz w:val="22"/>
                <w:szCs w:val="22"/>
                <w:highlight w:val="yellow"/>
              </w:rPr>
            </w:pPr>
            <w:r w:rsidRPr="002F40C9">
              <w:rPr>
                <w:b/>
                <w:color w:val="auto"/>
                <w:sz w:val="22"/>
                <w:szCs w:val="22"/>
              </w:rPr>
              <w:t>01/02/2018</w:t>
            </w:r>
          </w:p>
        </w:tc>
      </w:tr>
    </w:tbl>
    <w:p w14:paraId="5E9220EA" w14:textId="77777777" w:rsidR="002E54B4" w:rsidRPr="00125F66" w:rsidRDefault="002E54B4" w:rsidP="002E54B4">
      <w:pPr>
        <w:pStyle w:val="Heading3nonum"/>
        <w:rPr>
          <w:sz w:val="22"/>
          <w:szCs w:val="22"/>
        </w:rPr>
      </w:pPr>
      <w:r w:rsidRPr="00125F66">
        <w:rPr>
          <w:sz w:val="22"/>
          <w:szCs w:val="22"/>
        </w:rPr>
        <w:t xml:space="preserve">Authorised on behalf of </w:t>
      </w:r>
      <w:r>
        <w:rPr>
          <w:sz w:val="22"/>
          <w:szCs w:val="22"/>
        </w:rPr>
        <w:t>Natural Resources Wales</w:t>
      </w:r>
    </w:p>
    <w:p w14:paraId="27059244" w14:textId="77777777" w:rsidR="002E54B4" w:rsidRDefault="002E54B4" w:rsidP="002E54B4">
      <w:pPr>
        <w:rPr>
          <w:lang w:eastAsia="en-US"/>
        </w:rPr>
      </w:pPr>
    </w:p>
    <w:p w14:paraId="1BC90BB4" w14:textId="77777777" w:rsidR="002E54B4" w:rsidRDefault="002E54B4" w:rsidP="002E54B4">
      <w:pPr>
        <w:rPr>
          <w:lang w:eastAsia="en-US"/>
        </w:rPr>
      </w:pPr>
    </w:p>
    <w:p w14:paraId="668B4263" w14:textId="43AA18B0" w:rsidR="00EA675B" w:rsidRPr="00994CAD" w:rsidRDefault="00EA675B" w:rsidP="006B3535">
      <w:pPr>
        <w:pStyle w:val="Heading1nonum"/>
        <w:spacing w:line="240" w:lineRule="auto"/>
        <w:rPr>
          <w:b w:val="0"/>
          <w:noProof/>
          <w:sz w:val="44"/>
        </w:rPr>
      </w:pPr>
      <w:r>
        <w:rPr>
          <w:noProof/>
          <w:sz w:val="44"/>
        </w:rPr>
        <w:lastRenderedPageBreak/>
        <w:t xml:space="preserve">APPENDIX </w:t>
      </w:r>
      <w:r w:rsidR="001C5663">
        <w:rPr>
          <w:noProof/>
          <w:sz w:val="44"/>
        </w:rPr>
        <w:t xml:space="preserve">1 </w:t>
      </w:r>
    </w:p>
    <w:p w14:paraId="077EBBA4" w14:textId="77777777" w:rsidR="00EA675B" w:rsidRPr="00994CAD" w:rsidRDefault="00EA675B" w:rsidP="00EA675B">
      <w:pPr>
        <w:keepNext/>
        <w:keepLines/>
        <w:widowControl w:val="0"/>
        <w:spacing w:before="360" w:after="240" w:line="520" w:lineRule="exact"/>
        <w:ind w:left="-1418" w:firstLine="1418"/>
        <w:jc w:val="left"/>
        <w:outlineLvl w:val="0"/>
        <w:rPr>
          <w:rFonts w:ascii="Arial" w:hAnsi="Arial"/>
          <w:b/>
          <w:noProof/>
          <w:spacing w:val="-4"/>
          <w:sz w:val="44"/>
          <w:lang w:eastAsia="en-US"/>
        </w:rPr>
      </w:pPr>
      <w:r>
        <w:rPr>
          <w:rFonts w:ascii="Arial" w:hAnsi="Arial"/>
          <w:b/>
          <w:noProof/>
          <w:spacing w:val="-4"/>
          <w:sz w:val="44"/>
          <w:lang w:eastAsia="en-US"/>
        </w:rPr>
        <w:t>Sector</w:t>
      </w:r>
      <w:r w:rsidRPr="00994CAD">
        <w:rPr>
          <w:rFonts w:ascii="Arial" w:hAnsi="Arial"/>
          <w:b/>
          <w:noProof/>
          <w:spacing w:val="-4"/>
          <w:sz w:val="44"/>
          <w:lang w:eastAsia="en-US"/>
        </w:rPr>
        <w:t xml:space="preserve"> Specific Conditions </w:t>
      </w:r>
    </w:p>
    <w:p w14:paraId="23F136BB" w14:textId="77777777" w:rsidR="00EA675B" w:rsidRPr="00994CAD" w:rsidRDefault="00EA675B" w:rsidP="00EA675B">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7CD6797" w14:textId="77777777" w:rsidR="00EA675B" w:rsidRPr="00994CAD" w:rsidRDefault="00EA675B" w:rsidP="00EA675B">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1E0C0CE2" w14:textId="77777777" w:rsidR="00EA675B" w:rsidRPr="003F3288" w:rsidRDefault="00EA675B" w:rsidP="00EA675B">
      <w:pPr>
        <w:keepLines/>
        <w:widowControl w:val="0"/>
        <w:spacing w:before="120" w:line="270" w:lineRule="exact"/>
        <w:ind w:left="-1418" w:firstLine="1418"/>
        <w:jc w:val="left"/>
        <w:outlineLvl w:val="2"/>
        <w:rPr>
          <w:rFonts w:ascii="Arial" w:hAnsi="Arial"/>
          <w:sz w:val="18"/>
          <w:szCs w:val="18"/>
        </w:rPr>
      </w:pPr>
      <w:r w:rsidRPr="003F3288">
        <w:rPr>
          <w:rFonts w:ascii="Arial" w:hAnsi="Arial"/>
          <w:sz w:val="18"/>
          <w:szCs w:val="18"/>
        </w:rPr>
        <w:t>The conditions set out below are incorporated into this permit.</w:t>
      </w:r>
    </w:p>
    <w:p w14:paraId="4F570BD9" w14:textId="77777777" w:rsidR="00EA675B" w:rsidRPr="00856409" w:rsidRDefault="00EA675B" w:rsidP="00EA675B">
      <w:pPr>
        <w:keepLines/>
        <w:widowControl w:val="0"/>
        <w:spacing w:before="120" w:line="270" w:lineRule="exact"/>
        <w:ind w:left="-1418" w:firstLine="1418"/>
        <w:jc w:val="left"/>
        <w:outlineLvl w:val="2"/>
        <w:rPr>
          <w:rFonts w:ascii="Arial" w:hAnsi="Arial"/>
          <w:color w:val="000000" w:themeColor="text1"/>
          <w:sz w:val="18"/>
          <w:szCs w:val="18"/>
        </w:rPr>
      </w:pPr>
      <w:r w:rsidRPr="00856409">
        <w:rPr>
          <w:rFonts w:ascii="Arial" w:hAnsi="Arial"/>
          <w:color w:val="000000" w:themeColor="text1"/>
          <w:sz w:val="18"/>
          <w:szCs w:val="18"/>
        </w:rPr>
        <w:t>End of introductory note.</w:t>
      </w:r>
    </w:p>
    <w:p w14:paraId="596E6430" w14:textId="77777777" w:rsidR="00EA675B" w:rsidRPr="00856409" w:rsidRDefault="00EA675B" w:rsidP="00856409">
      <w:pPr>
        <w:keepLines/>
        <w:widowControl w:val="0"/>
        <w:spacing w:before="120" w:line="270" w:lineRule="exact"/>
        <w:jc w:val="left"/>
        <w:outlineLvl w:val="2"/>
        <w:rPr>
          <w:rFonts w:ascii="Arial" w:hAnsi="Arial"/>
          <w:color w:val="000000" w:themeColor="text1"/>
          <w:sz w:val="22"/>
          <w:szCs w:val="22"/>
        </w:rPr>
      </w:pPr>
    </w:p>
    <w:p w14:paraId="7B0675E7" w14:textId="77777777" w:rsidR="002E54B4" w:rsidRPr="00856409" w:rsidRDefault="002E54B4" w:rsidP="002E54B4">
      <w:pPr>
        <w:pStyle w:val="Heading1"/>
        <w:widowControl w:val="0"/>
        <w:numPr>
          <w:ilvl w:val="0"/>
          <w:numId w:val="2"/>
        </w:numPr>
        <w:spacing w:before="360" w:after="240" w:line="270" w:lineRule="exact"/>
        <w:jc w:val="left"/>
        <w:rPr>
          <w:rFonts w:ascii="Arial" w:hAnsi="Arial" w:cs="Arial"/>
          <w:b/>
          <w:color w:val="000000" w:themeColor="text1"/>
          <w:sz w:val="36"/>
          <w:szCs w:val="36"/>
        </w:rPr>
      </w:pPr>
      <w:r w:rsidRPr="00856409">
        <w:rPr>
          <w:rFonts w:ascii="Arial" w:hAnsi="Arial" w:cs="Arial"/>
          <w:b/>
          <w:color w:val="000000" w:themeColor="text1"/>
          <w:sz w:val="36"/>
          <w:szCs w:val="36"/>
        </w:rPr>
        <w:t>Management</w:t>
      </w:r>
    </w:p>
    <w:p w14:paraId="41E61169" w14:textId="77777777" w:rsidR="002E54B4" w:rsidRPr="007254E6" w:rsidRDefault="002E54B4" w:rsidP="002E54B4">
      <w:pPr>
        <w:pStyle w:val="Heading2"/>
        <w:widowControl w:val="0"/>
        <w:numPr>
          <w:ilvl w:val="1"/>
          <w:numId w:val="2"/>
        </w:numPr>
        <w:spacing w:before="240" w:after="120" w:line="300" w:lineRule="exact"/>
        <w:jc w:val="left"/>
        <w:rPr>
          <w:rFonts w:ascii="Arial" w:hAnsi="Arial" w:cs="Arial"/>
          <w:b/>
          <w:color w:val="auto"/>
          <w:sz w:val="28"/>
          <w:szCs w:val="28"/>
        </w:rPr>
      </w:pPr>
      <w:r w:rsidRPr="007254E6">
        <w:rPr>
          <w:rFonts w:ascii="Arial" w:hAnsi="Arial" w:cs="Arial"/>
          <w:b/>
          <w:color w:val="auto"/>
          <w:sz w:val="28"/>
          <w:szCs w:val="28"/>
        </w:rPr>
        <w:t>General management</w:t>
      </w:r>
    </w:p>
    <w:p w14:paraId="3236B19A"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The operator shall manage and operate the activities:</w:t>
      </w:r>
    </w:p>
    <w:p w14:paraId="77482D38"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in accordance with a written management system that identifies and minimises risks of pollution, including those arising from operations, maintenance, accidents, incidents, non-conformances, closure and those drawn to the attention of the operator as a result of complaints; and</w:t>
      </w:r>
    </w:p>
    <w:p w14:paraId="26FBBA1A" w14:textId="77777777" w:rsidR="002E54B4" w:rsidRPr="00297BB6" w:rsidRDefault="002E54B4" w:rsidP="002E54B4">
      <w:pPr>
        <w:pStyle w:val="Heading4"/>
        <w:keepNext w:val="0"/>
        <w:widowControl w:val="0"/>
        <w:numPr>
          <w:ilvl w:val="0"/>
          <w:numId w:val="4"/>
        </w:numPr>
        <w:tabs>
          <w:tab w:val="left" w:pos="284"/>
        </w:tabs>
        <w:spacing w:before="120" w:line="270" w:lineRule="exact"/>
        <w:ind w:left="1417" w:hanging="680"/>
        <w:jc w:val="left"/>
        <w:rPr>
          <w:rFonts w:ascii="Arial" w:hAnsi="Arial" w:cs="Arial"/>
          <w:b/>
          <w:i w:val="0"/>
          <w:color w:val="auto"/>
          <w:sz w:val="18"/>
          <w:szCs w:val="18"/>
        </w:rPr>
      </w:pPr>
      <w:r w:rsidRPr="00297BB6">
        <w:rPr>
          <w:rFonts w:ascii="Arial" w:hAnsi="Arial" w:cs="Arial"/>
          <w:i w:val="0"/>
          <w:color w:val="auto"/>
          <w:sz w:val="18"/>
          <w:szCs w:val="18"/>
        </w:rPr>
        <w:t>using sufficient competent persons and resources.</w:t>
      </w:r>
    </w:p>
    <w:p w14:paraId="221F3B8F" w14:textId="77777777" w:rsidR="002E54B4" w:rsidRPr="00297BB6" w:rsidRDefault="002E54B4" w:rsidP="002E54B4">
      <w:pPr>
        <w:pStyle w:val="Heading3"/>
        <w:keepNext w:val="0"/>
        <w:widowControl w:val="0"/>
        <w:numPr>
          <w:ilvl w:val="2"/>
          <w:numId w:val="8"/>
        </w:numPr>
        <w:spacing w:before="120" w:line="270" w:lineRule="exact"/>
        <w:jc w:val="left"/>
        <w:rPr>
          <w:rFonts w:ascii="Arial" w:hAnsi="Arial" w:cs="Arial"/>
          <w:b/>
          <w:color w:val="auto"/>
          <w:sz w:val="18"/>
          <w:szCs w:val="18"/>
        </w:rPr>
      </w:pPr>
      <w:r w:rsidRPr="00297BB6">
        <w:rPr>
          <w:rFonts w:ascii="Arial" w:hAnsi="Arial" w:cs="Arial"/>
          <w:color w:val="auto"/>
          <w:sz w:val="18"/>
          <w:szCs w:val="18"/>
        </w:rPr>
        <w:t xml:space="preserve">Records demonstrating compliance with condition 1.1.1 shall be maintained. </w:t>
      </w:r>
    </w:p>
    <w:p w14:paraId="233C94B3" w14:textId="77777777" w:rsidR="004231B2" w:rsidRPr="00297BB6" w:rsidRDefault="002E54B4" w:rsidP="00374D07">
      <w:pPr>
        <w:pStyle w:val="Heading3"/>
        <w:keepNext w:val="0"/>
        <w:widowControl w:val="0"/>
        <w:numPr>
          <w:ilvl w:val="2"/>
          <w:numId w:val="8"/>
        </w:numPr>
        <w:spacing w:before="120" w:line="270" w:lineRule="exact"/>
        <w:jc w:val="left"/>
        <w:rPr>
          <w:sz w:val="18"/>
          <w:szCs w:val="18"/>
        </w:rPr>
      </w:pPr>
      <w:r w:rsidRPr="00297BB6">
        <w:rPr>
          <w:rFonts w:ascii="Arial" w:hAnsi="Arial" w:cs="Arial"/>
          <w:color w:val="auto"/>
          <w:sz w:val="18"/>
          <w:szCs w:val="18"/>
        </w:rPr>
        <w:t>Any person having duties that are or may be affected by the matters set out in this permit shall have convenient access to a copy of it kept at or near the place where those duties are carried out.</w:t>
      </w:r>
    </w:p>
    <w:p w14:paraId="66214FE5" w14:textId="77777777" w:rsidR="004231B2" w:rsidRPr="00374D07" w:rsidRDefault="004231B2" w:rsidP="00374D07"/>
    <w:p w14:paraId="2702FF3A" w14:textId="77777777" w:rsidR="002E54B4" w:rsidRPr="00064A37" w:rsidRDefault="004231B2" w:rsidP="004231B2">
      <w:pPr>
        <w:pStyle w:val="Heading2"/>
        <w:rPr>
          <w:rFonts w:ascii="Arial" w:hAnsi="Arial" w:cs="Arial"/>
          <w:b/>
          <w:color w:val="auto"/>
          <w:sz w:val="28"/>
          <w:szCs w:val="28"/>
        </w:rPr>
      </w:pPr>
      <w:r>
        <w:rPr>
          <w:rFonts w:ascii="Arial" w:hAnsi="Arial" w:cs="Arial"/>
          <w:b/>
          <w:color w:val="auto"/>
          <w:sz w:val="28"/>
          <w:szCs w:val="28"/>
        </w:rPr>
        <w:t>1.2</w:t>
      </w:r>
      <w:r>
        <w:rPr>
          <w:rFonts w:ascii="Arial" w:hAnsi="Arial" w:cs="Arial"/>
          <w:b/>
          <w:color w:val="auto"/>
          <w:sz w:val="28"/>
          <w:szCs w:val="28"/>
        </w:rPr>
        <w:tab/>
      </w:r>
      <w:r w:rsidR="002E54B4" w:rsidRPr="00064A37">
        <w:rPr>
          <w:rFonts w:ascii="Arial" w:hAnsi="Arial" w:cs="Arial"/>
          <w:b/>
          <w:color w:val="auto"/>
          <w:sz w:val="28"/>
          <w:szCs w:val="28"/>
        </w:rPr>
        <w:t>Energy efficiency</w:t>
      </w:r>
    </w:p>
    <w:p w14:paraId="3906114A" w14:textId="77777777" w:rsidR="00374D07" w:rsidRPr="00374D07" w:rsidRDefault="00374D07" w:rsidP="00374D07"/>
    <w:p w14:paraId="38D206B8" w14:textId="77777777" w:rsidR="002E54B4" w:rsidRPr="00374D07" w:rsidRDefault="002E54B4" w:rsidP="002E54B4">
      <w:pPr>
        <w:pStyle w:val="Heading3"/>
        <w:ind w:left="792" w:hanging="792"/>
        <w:rPr>
          <w:rFonts w:ascii="Arial" w:hAnsi="Arial" w:cs="Arial"/>
          <w:b/>
          <w:color w:val="auto"/>
          <w:sz w:val="18"/>
          <w:szCs w:val="18"/>
        </w:rPr>
      </w:pPr>
      <w:r w:rsidRPr="00064A37">
        <w:rPr>
          <w:rFonts w:ascii="Arial" w:hAnsi="Arial" w:cs="Arial"/>
          <w:color w:val="auto"/>
          <w:sz w:val="18"/>
          <w:szCs w:val="18"/>
        </w:rPr>
        <w:t>1.2.1</w:t>
      </w:r>
      <w:r w:rsidRPr="00064A37">
        <w:rPr>
          <w:rFonts w:ascii="Arial" w:hAnsi="Arial" w:cs="Arial"/>
          <w:color w:val="auto"/>
          <w:sz w:val="18"/>
          <w:szCs w:val="18"/>
        </w:rPr>
        <w:tab/>
        <w:t>The operator shall</w:t>
      </w:r>
      <w:r w:rsidRPr="00374D07">
        <w:rPr>
          <w:rFonts w:ascii="Arial" w:hAnsi="Arial" w:cs="Arial"/>
          <w:color w:val="auto"/>
          <w:sz w:val="18"/>
          <w:szCs w:val="18"/>
        </w:rPr>
        <w:t>:</w:t>
      </w:r>
    </w:p>
    <w:p w14:paraId="6C589B94" w14:textId="77777777" w:rsidR="002E54B4" w:rsidRPr="00F34FBF" w:rsidRDefault="002E54B4" w:rsidP="00297BB6">
      <w:pPr>
        <w:pStyle w:val="Heading3nonum"/>
        <w:ind w:left="1440" w:hanging="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1E557BB2" w14:textId="77777777" w:rsidR="002E54B4" w:rsidRPr="00544007" w:rsidRDefault="002E54B4" w:rsidP="002E54B4">
      <w:pPr>
        <w:pStyle w:val="Heading3nonum"/>
        <w:ind w:left="1440" w:hanging="731"/>
        <w:rPr>
          <w:rFonts w:cs="Arial"/>
        </w:rPr>
      </w:pPr>
      <w:r w:rsidRPr="00F34FBF">
        <w:rPr>
          <w:rFonts w:cs="Arial"/>
          <w:color w:val="auto"/>
        </w:rPr>
        <w:t xml:space="preserve"> (b)</w:t>
      </w:r>
      <w:r w:rsidRPr="00F34FBF">
        <w:rPr>
          <w:rFonts w:cs="Arial"/>
          <w:color w:val="auto"/>
        </w:rPr>
        <w:tab/>
        <w:t>review and record at least every</w:t>
      </w:r>
      <w:r w:rsidRPr="00544007">
        <w:rPr>
          <w:rFonts w:cs="Arial"/>
        </w:rPr>
        <w:t xml:space="preserve"> four years whether there are suitable opportunities to improve the energy efficiency of the activities; and  </w:t>
      </w:r>
    </w:p>
    <w:p w14:paraId="50772A1D" w14:textId="77777777" w:rsidR="002E54B4" w:rsidRPr="00544007" w:rsidRDefault="002E54B4" w:rsidP="002E54B4">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06977B32" w14:textId="77777777" w:rsidR="002E54B4" w:rsidRPr="004D2D94" w:rsidRDefault="002E54B4" w:rsidP="002E54B4">
      <w:pPr>
        <w:pStyle w:val="Draftingnote"/>
        <w:rPr>
          <w:color w:val="000000" w:themeColor="text1"/>
        </w:rPr>
      </w:pPr>
    </w:p>
    <w:p w14:paraId="7C5DECC6" w14:textId="77777777" w:rsidR="002E54B4" w:rsidRPr="00064A37" w:rsidRDefault="00374D07" w:rsidP="00374D07">
      <w:pPr>
        <w:pStyle w:val="Heading2"/>
        <w:rPr>
          <w:rFonts w:ascii="Arial" w:hAnsi="Arial" w:cs="Arial"/>
          <w:b/>
          <w:color w:val="auto"/>
          <w:sz w:val="28"/>
          <w:szCs w:val="28"/>
        </w:rPr>
      </w:pPr>
      <w:r w:rsidRPr="00064A37">
        <w:rPr>
          <w:rFonts w:ascii="Arial" w:hAnsi="Arial" w:cs="Arial"/>
          <w:b/>
          <w:color w:val="auto"/>
          <w:sz w:val="28"/>
          <w:szCs w:val="28"/>
        </w:rPr>
        <w:t>1.3</w:t>
      </w:r>
      <w:r w:rsidR="002E54B4" w:rsidRPr="00064A37">
        <w:rPr>
          <w:rFonts w:ascii="Arial" w:hAnsi="Arial" w:cs="Arial"/>
          <w:b/>
          <w:color w:val="auto"/>
          <w:sz w:val="28"/>
          <w:szCs w:val="28"/>
        </w:rPr>
        <w:t xml:space="preserve">    Efficient use of raw materials</w:t>
      </w:r>
    </w:p>
    <w:p w14:paraId="3A51704D" w14:textId="77777777" w:rsidR="002E54B4" w:rsidRPr="002E54B4" w:rsidRDefault="002E54B4" w:rsidP="002E54B4">
      <w:pPr>
        <w:pStyle w:val="ListParagraph"/>
        <w:ind w:left="405"/>
      </w:pPr>
    </w:p>
    <w:p w14:paraId="614E03ED" w14:textId="77777777" w:rsidR="002E54B4" w:rsidRPr="004231B2" w:rsidRDefault="002E54B4" w:rsidP="002E54B4">
      <w:pPr>
        <w:tabs>
          <w:tab w:val="left" w:pos="709"/>
          <w:tab w:val="left" w:pos="3119"/>
        </w:tabs>
        <w:ind w:left="705" w:hanging="705"/>
        <w:jc w:val="left"/>
        <w:rPr>
          <w:rFonts w:ascii="Arial" w:hAnsi="Arial" w:cs="Arial"/>
          <w:sz w:val="18"/>
          <w:szCs w:val="18"/>
        </w:rPr>
      </w:pPr>
      <w:r w:rsidRPr="004231B2">
        <w:rPr>
          <w:rFonts w:ascii="Arial" w:hAnsi="Arial" w:cs="Arial"/>
          <w:sz w:val="18"/>
          <w:szCs w:val="18"/>
        </w:rPr>
        <w:t>1.3.1</w:t>
      </w:r>
      <w:r w:rsidRPr="004231B2">
        <w:rPr>
          <w:rFonts w:ascii="Arial" w:hAnsi="Arial" w:cs="Arial"/>
          <w:sz w:val="18"/>
          <w:szCs w:val="18"/>
        </w:rPr>
        <w:tab/>
        <w:t xml:space="preserve">The operator shall: </w:t>
      </w:r>
    </w:p>
    <w:p w14:paraId="08F97FA8" w14:textId="77777777" w:rsidR="002E54B4" w:rsidRDefault="002E54B4" w:rsidP="002E54B4">
      <w:pPr>
        <w:tabs>
          <w:tab w:val="left" w:pos="709"/>
          <w:tab w:val="left" w:pos="3119"/>
        </w:tabs>
        <w:ind w:left="705" w:hanging="705"/>
        <w:jc w:val="left"/>
        <w:rPr>
          <w:rFonts w:ascii="Arial" w:hAnsi="Arial" w:cs="Arial"/>
          <w:sz w:val="18"/>
          <w:szCs w:val="18"/>
        </w:rPr>
      </w:pPr>
    </w:p>
    <w:p w14:paraId="66A2FA5D" w14:textId="77777777" w:rsidR="002E54B4" w:rsidRPr="006C465D" w:rsidRDefault="002E54B4" w:rsidP="002E54B4">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156BB3AE" w14:textId="7F4F7491" w:rsidR="002E54B4" w:rsidRPr="006C465D" w:rsidRDefault="002E54B4" w:rsidP="008D7F0E">
      <w:pPr>
        <w:spacing w:before="120" w:line="270" w:lineRule="exact"/>
        <w:ind w:left="1418" w:hanging="709"/>
        <w:jc w:val="left"/>
        <w:rPr>
          <w:rFonts w:ascii="Arial" w:hAnsi="Arial"/>
          <w:sz w:val="18"/>
        </w:rPr>
      </w:pPr>
      <w:r w:rsidRPr="006C465D">
        <w:rPr>
          <w:rFonts w:ascii="Arial" w:hAnsi="Arial"/>
          <w:sz w:val="18"/>
        </w:rPr>
        <w:t>(b)</w:t>
      </w:r>
      <w:r w:rsidRPr="006C465D">
        <w:rPr>
          <w:rFonts w:ascii="Arial" w:hAnsi="Arial"/>
          <w:sz w:val="18"/>
        </w:rPr>
        <w:tab/>
        <w:t>maintain records of raw materials</w:t>
      </w:r>
      <w:r w:rsidR="008D7F0E">
        <w:rPr>
          <w:rFonts w:ascii="Arial" w:hAnsi="Arial"/>
          <w:sz w:val="18"/>
        </w:rPr>
        <w:t>,</w:t>
      </w:r>
      <w:r w:rsidRPr="006C465D">
        <w:rPr>
          <w:rFonts w:ascii="Arial" w:hAnsi="Arial"/>
          <w:sz w:val="18"/>
        </w:rPr>
        <w:t xml:space="preserve"> water</w:t>
      </w:r>
      <w:r w:rsidR="008D7F0E">
        <w:rPr>
          <w:rFonts w:ascii="Arial" w:hAnsi="Arial"/>
          <w:sz w:val="18"/>
        </w:rPr>
        <w:t>, fuel and electrical energy</w:t>
      </w:r>
      <w:r w:rsidRPr="006C465D">
        <w:rPr>
          <w:rFonts w:ascii="Arial" w:hAnsi="Arial"/>
          <w:sz w:val="18"/>
        </w:rPr>
        <w:t xml:space="preserve"> used in the activities;</w:t>
      </w:r>
    </w:p>
    <w:p w14:paraId="5FD8D148" w14:textId="77777777" w:rsidR="002E54B4" w:rsidRPr="006C465D" w:rsidRDefault="002E54B4" w:rsidP="002E54B4">
      <w:pPr>
        <w:spacing w:before="120" w:line="270" w:lineRule="exact"/>
        <w:ind w:left="1440" w:hanging="731"/>
        <w:jc w:val="left"/>
        <w:rPr>
          <w:rFonts w:ascii="Arial" w:hAnsi="Arial"/>
          <w:sz w:val="18"/>
        </w:rPr>
      </w:pPr>
      <w:r w:rsidRPr="006C465D">
        <w:rPr>
          <w:rFonts w:ascii="Arial" w:hAnsi="Arial"/>
          <w:sz w:val="18"/>
        </w:rPr>
        <w:lastRenderedPageBreak/>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1BE1A467" w14:textId="77777777" w:rsidR="002E54B4" w:rsidRPr="006C465D" w:rsidRDefault="002E54B4" w:rsidP="002E54B4">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3A6CD6D0" w14:textId="77777777" w:rsidR="002E54B4" w:rsidRPr="006C465D" w:rsidRDefault="002E54B4" w:rsidP="002E54B4">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7C79C9C4" w14:textId="77777777" w:rsidR="002E54B4" w:rsidRPr="00374D07" w:rsidRDefault="002E54B4" w:rsidP="002E54B4">
      <w:pPr>
        <w:keepLines/>
        <w:widowControl w:val="0"/>
        <w:numPr>
          <w:ilvl w:val="2"/>
          <w:numId w:val="14"/>
        </w:numPr>
        <w:spacing w:before="120" w:line="270" w:lineRule="exact"/>
        <w:jc w:val="left"/>
        <w:outlineLvl w:val="2"/>
        <w:rPr>
          <w:rFonts w:ascii="Arial" w:hAnsi="Arial" w:cs="Arial"/>
          <w:sz w:val="18"/>
          <w:szCs w:val="18"/>
          <w:lang w:eastAsia="en-US"/>
        </w:rPr>
      </w:pPr>
      <w:r w:rsidRPr="00374D07">
        <w:rPr>
          <w:rFonts w:ascii="Arial" w:hAnsi="Arial" w:cs="Arial"/>
          <w:sz w:val="18"/>
          <w:szCs w:val="18"/>
          <w:lang w:eastAsia="en-US"/>
        </w:rPr>
        <w:t>The operator shall take appropriate measures to ensure that:</w:t>
      </w:r>
    </w:p>
    <w:p w14:paraId="673E6D18"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(a)</w:t>
      </w:r>
      <w:r w:rsidRPr="00374D07">
        <w:rPr>
          <w:rFonts w:ascii="Arial" w:hAnsi="Arial" w:cs="Arial"/>
          <w:sz w:val="18"/>
          <w:szCs w:val="18"/>
          <w:lang w:eastAsia="en-US"/>
        </w:rPr>
        <w:tab/>
        <w:t>the waste hierarchy referred to in Article 4 of the Waste Framework Directive is applied  to the generation of  waste by the activities; and</w:t>
      </w:r>
    </w:p>
    <w:p w14:paraId="60EC2C86"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(b)</w:t>
      </w:r>
      <w:r w:rsidRPr="00374D07">
        <w:rPr>
          <w:rFonts w:ascii="Arial" w:hAnsi="Arial" w:cs="Arial"/>
          <w:sz w:val="18"/>
          <w:szCs w:val="18"/>
          <w:lang w:eastAsia="en-US"/>
        </w:rPr>
        <w:tab/>
        <w:t>any waste generated by the activities is treated in accordance with the waste hierarchy referred to in Article 4 of the Waste Framework Directive; and</w:t>
      </w:r>
    </w:p>
    <w:p w14:paraId="5F7505B7" w14:textId="77777777" w:rsidR="002E54B4" w:rsidRPr="00374D07" w:rsidRDefault="002E54B4" w:rsidP="002E54B4">
      <w:pPr>
        <w:keepLines/>
        <w:widowControl w:val="0"/>
        <w:spacing w:before="120" w:line="270" w:lineRule="exact"/>
        <w:ind w:left="1418" w:hanging="698"/>
        <w:jc w:val="left"/>
        <w:outlineLvl w:val="2"/>
        <w:rPr>
          <w:rFonts w:ascii="Arial" w:hAnsi="Arial" w:cs="Arial"/>
          <w:sz w:val="18"/>
          <w:szCs w:val="18"/>
          <w:lang w:eastAsia="en-US"/>
        </w:rPr>
      </w:pPr>
      <w:r w:rsidRPr="00374D07">
        <w:rPr>
          <w:rFonts w:ascii="Arial" w:hAnsi="Arial" w:cs="Arial"/>
          <w:sz w:val="18"/>
          <w:szCs w:val="18"/>
          <w:lang w:eastAsia="en-US"/>
        </w:rPr>
        <w:t>(c)</w:t>
      </w:r>
      <w:r w:rsidRPr="00374D07">
        <w:rPr>
          <w:rFonts w:ascii="Arial" w:hAnsi="Arial" w:cs="Arial"/>
          <w:sz w:val="18"/>
          <w:szCs w:val="18"/>
          <w:lang w:eastAsia="en-US"/>
        </w:rPr>
        <w:tab/>
        <w:t>where disposal is necessary, this is undertaken in a manner which minimises its impact on the environment.</w:t>
      </w:r>
    </w:p>
    <w:p w14:paraId="2769330B" w14:textId="77777777" w:rsidR="002E54B4" w:rsidRDefault="002E54B4" w:rsidP="002E54B4">
      <w:pPr>
        <w:keepLines/>
        <w:widowControl w:val="0"/>
        <w:numPr>
          <w:ilvl w:val="2"/>
          <w:numId w:val="14"/>
        </w:numPr>
        <w:spacing w:before="120" w:line="270" w:lineRule="exact"/>
        <w:jc w:val="left"/>
        <w:outlineLvl w:val="2"/>
        <w:rPr>
          <w:rFonts w:ascii="TimesNewRoman" w:hAnsi="TimesNewRoman" w:cs="TimesNewRoman"/>
          <w:color w:val="000000"/>
          <w:sz w:val="18"/>
          <w:szCs w:val="18"/>
          <w:lang w:eastAsia="en-US"/>
        </w:rPr>
      </w:pPr>
      <w:r w:rsidRPr="00374D07">
        <w:rPr>
          <w:rFonts w:ascii="Arial" w:hAnsi="Arial" w:cs="Arial"/>
          <w:color w:val="000000"/>
          <w:sz w:val="18"/>
          <w:szCs w:val="18"/>
          <w:lang w:eastAsia="en-US"/>
        </w:rPr>
        <w:t>The operator shall review and record at least every four years whether changes to those measures should be made and take any further appropriate measures identified by a</w:t>
      </w:r>
      <w:r w:rsidRPr="006C465D">
        <w:rPr>
          <w:rFonts w:ascii="TimesNewRoman" w:hAnsi="TimesNewRoman" w:cs="TimesNewRoman"/>
          <w:color w:val="000000"/>
          <w:sz w:val="18"/>
          <w:szCs w:val="18"/>
          <w:lang w:eastAsia="en-US"/>
        </w:rPr>
        <w:t xml:space="preserve"> review.</w:t>
      </w:r>
    </w:p>
    <w:p w14:paraId="09D8069D" w14:textId="77777777" w:rsidR="002E54B4" w:rsidRDefault="002E54B4" w:rsidP="002E54B4">
      <w:pPr>
        <w:keepLines/>
        <w:widowControl w:val="0"/>
        <w:spacing w:before="120" w:line="270" w:lineRule="exact"/>
        <w:jc w:val="left"/>
        <w:outlineLvl w:val="2"/>
        <w:rPr>
          <w:rFonts w:ascii="TimesNewRoman" w:hAnsi="TimesNewRoman" w:cs="TimesNewRoman"/>
          <w:color w:val="000000"/>
          <w:sz w:val="18"/>
          <w:szCs w:val="18"/>
          <w:lang w:eastAsia="en-US"/>
        </w:rPr>
      </w:pPr>
    </w:p>
    <w:p w14:paraId="3F8271CD" w14:textId="77777777" w:rsidR="002E54B4" w:rsidRPr="00F377CA" w:rsidRDefault="002E54B4" w:rsidP="002E54B4">
      <w:pPr>
        <w:keepNext/>
        <w:keepLines/>
        <w:widowControl w:val="0"/>
        <w:spacing w:before="360" w:after="240" w:line="270" w:lineRule="exact"/>
        <w:jc w:val="left"/>
        <w:outlineLvl w:val="0"/>
        <w:rPr>
          <w:rFonts w:ascii="Arial" w:hAnsi="Arial"/>
          <w:b/>
          <w:spacing w:val="-4"/>
          <w:sz w:val="18"/>
          <w:lang w:eastAsia="en-US"/>
        </w:rPr>
      </w:pPr>
      <w:r w:rsidRPr="00F377CA">
        <w:rPr>
          <w:rFonts w:ascii="Arial" w:hAnsi="Arial"/>
          <w:b/>
          <w:spacing w:val="-4"/>
          <w:sz w:val="36"/>
          <w:lang w:eastAsia="en-US"/>
        </w:rPr>
        <w:t>2</w:t>
      </w:r>
      <w:r w:rsidRPr="00F377CA">
        <w:rPr>
          <w:rFonts w:ascii="Arial" w:hAnsi="Arial"/>
          <w:b/>
          <w:spacing w:val="-4"/>
          <w:sz w:val="36"/>
          <w:lang w:eastAsia="en-US"/>
        </w:rPr>
        <w:tab/>
        <w:t>Operations</w:t>
      </w:r>
    </w:p>
    <w:p w14:paraId="0A54AB3B" w14:textId="77777777" w:rsidR="002E54B4" w:rsidRPr="006C465D" w:rsidRDefault="002E54B4" w:rsidP="002E54B4">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6D399D2B" w14:textId="77777777" w:rsidR="002E54B4" w:rsidRDefault="002E54B4" w:rsidP="002E54B4">
      <w:pPr>
        <w:keepLines/>
        <w:widowControl w:val="0"/>
        <w:spacing w:before="120" w:line="270" w:lineRule="exact"/>
        <w:ind w:left="709" w:hanging="709"/>
        <w:jc w:val="left"/>
        <w:outlineLvl w:val="2"/>
        <w:rPr>
          <w:rFonts w:ascii="Arial" w:hAnsi="Arial"/>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w:t>
      </w:r>
      <w:r w:rsidR="00297BB6">
        <w:rPr>
          <w:rFonts w:ascii="Arial" w:hAnsi="Arial"/>
          <w:sz w:val="18"/>
          <w:lang w:eastAsia="en-US"/>
        </w:rPr>
        <w:t>activities”).</w:t>
      </w:r>
      <w:r w:rsidR="00064A37">
        <w:rPr>
          <w:rFonts w:ascii="Arial" w:hAnsi="Arial"/>
          <w:sz w:val="18"/>
          <w:lang w:eastAsia="en-US"/>
        </w:rPr>
        <w:t xml:space="preserve"> </w:t>
      </w:r>
    </w:p>
    <w:p w14:paraId="564F774D" w14:textId="77777777" w:rsidR="00396C4B" w:rsidRDefault="00396C4B" w:rsidP="002E54B4">
      <w:pPr>
        <w:keepLines/>
        <w:widowControl w:val="0"/>
        <w:spacing w:before="120" w:line="270" w:lineRule="exact"/>
        <w:ind w:left="709" w:hanging="709"/>
        <w:jc w:val="left"/>
        <w:outlineLvl w:val="2"/>
        <w:rPr>
          <w:rFonts w:ascii="Arial" w:hAnsi="Arial"/>
          <w:sz w:val="18"/>
          <w:lang w:eastAsia="en-US"/>
        </w:rPr>
      </w:pPr>
    </w:p>
    <w:p w14:paraId="41A0A867" w14:textId="77777777" w:rsidR="0073136E" w:rsidRDefault="00297BB6" w:rsidP="002E54B4">
      <w:pPr>
        <w:keepLines/>
        <w:widowControl w:val="0"/>
        <w:spacing w:before="120" w:line="270" w:lineRule="exact"/>
        <w:ind w:left="709" w:hanging="709"/>
        <w:jc w:val="left"/>
        <w:outlineLvl w:val="2"/>
        <w:rPr>
          <w:rFonts w:ascii="Arial" w:hAnsi="Arial"/>
          <w:sz w:val="18"/>
          <w:lang w:eastAsia="en-US"/>
        </w:rPr>
      </w:pPr>
      <w:r w:rsidRPr="00396C4B">
        <w:rPr>
          <w:rFonts w:ascii="Arial" w:hAnsi="Arial"/>
          <w:b/>
          <w:sz w:val="28"/>
          <w:szCs w:val="28"/>
          <w:lang w:eastAsia="en-US"/>
        </w:rPr>
        <w:t>2.2</w:t>
      </w:r>
      <w:r>
        <w:rPr>
          <w:rFonts w:ascii="Arial" w:hAnsi="Arial"/>
          <w:sz w:val="18"/>
          <w:lang w:eastAsia="en-US"/>
        </w:rPr>
        <w:tab/>
      </w:r>
      <w:r w:rsidR="0073136E" w:rsidRPr="0073136E">
        <w:rPr>
          <w:rFonts w:ascii="Arial" w:hAnsi="Arial"/>
          <w:b/>
          <w:sz w:val="28"/>
          <w:szCs w:val="28"/>
          <w:lang w:eastAsia="en-US"/>
        </w:rPr>
        <w:t>The site</w:t>
      </w:r>
    </w:p>
    <w:p w14:paraId="4B6952AE" w14:textId="77777777" w:rsidR="00297BB6" w:rsidRDefault="00297BB6" w:rsidP="0073136E">
      <w:pPr>
        <w:keepLines/>
        <w:widowControl w:val="0"/>
        <w:spacing w:before="120" w:line="270" w:lineRule="exact"/>
        <w:ind w:left="709"/>
        <w:jc w:val="left"/>
        <w:outlineLvl w:val="2"/>
        <w:rPr>
          <w:rFonts w:ascii="Arial" w:hAnsi="Arial"/>
          <w:sz w:val="18"/>
          <w:lang w:eastAsia="en-US"/>
        </w:rPr>
      </w:pPr>
      <w:r>
        <w:rPr>
          <w:rFonts w:ascii="Arial" w:hAnsi="Arial"/>
          <w:sz w:val="18"/>
          <w:lang w:eastAsia="en-US"/>
        </w:rPr>
        <w:t>See Appendix 2</w:t>
      </w:r>
      <w:r w:rsidR="0073136E">
        <w:rPr>
          <w:rFonts w:ascii="Arial" w:hAnsi="Arial"/>
          <w:sz w:val="18"/>
          <w:lang w:eastAsia="en-US"/>
        </w:rPr>
        <w:t>.</w:t>
      </w:r>
    </w:p>
    <w:p w14:paraId="2295C031" w14:textId="77777777" w:rsidR="002E54B4" w:rsidRPr="00F377CA" w:rsidRDefault="002E54B4" w:rsidP="002E54B4">
      <w:pPr>
        <w:keepNext/>
        <w:keepLines/>
        <w:widowControl w:val="0"/>
        <w:spacing w:before="240" w:after="120" w:line="300" w:lineRule="exact"/>
        <w:jc w:val="left"/>
        <w:outlineLvl w:val="1"/>
        <w:rPr>
          <w:rFonts w:ascii="Arial" w:hAnsi="Arial"/>
          <w:b/>
          <w:sz w:val="28"/>
        </w:rPr>
      </w:pPr>
      <w:r w:rsidRPr="00F377CA">
        <w:rPr>
          <w:rFonts w:ascii="Arial" w:hAnsi="Arial"/>
          <w:b/>
          <w:sz w:val="28"/>
        </w:rPr>
        <w:t>2.3</w:t>
      </w:r>
      <w:r w:rsidRPr="00F377CA">
        <w:rPr>
          <w:rFonts w:ascii="Arial" w:hAnsi="Arial"/>
          <w:b/>
          <w:sz w:val="28"/>
        </w:rPr>
        <w:tab/>
        <w:t>Operating techniques</w:t>
      </w:r>
    </w:p>
    <w:p w14:paraId="65FAEF9D" w14:textId="77777777" w:rsidR="002E54B4" w:rsidRPr="00374D07" w:rsidRDefault="002E54B4" w:rsidP="002E54B4">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w:t>
      </w:r>
      <w:r w:rsidRPr="00374D07">
        <w:rPr>
          <w:rFonts w:ascii="Arial" w:hAnsi="Arial"/>
          <w:sz w:val="18"/>
          <w:lang w:eastAsia="en-US"/>
        </w:rPr>
        <w:t xml:space="preserve">conditions of this permit, be operated using the techniques and in the manner described in the documentation specified </w:t>
      </w:r>
      <w:r w:rsidR="00B2235C">
        <w:rPr>
          <w:rFonts w:ascii="Arial" w:hAnsi="Arial"/>
          <w:sz w:val="18"/>
          <w:lang w:eastAsia="en-US"/>
        </w:rPr>
        <w:t>in schedule 1, table S1.2</w:t>
      </w:r>
      <w:r w:rsidRPr="00374D07">
        <w:rPr>
          <w:rFonts w:ascii="Arial" w:hAnsi="Arial"/>
          <w:sz w:val="18"/>
          <w:lang w:eastAsia="en-US"/>
        </w:rPr>
        <w:t>, unless otherwise agreed in writing by Natural Resources Wales.</w:t>
      </w:r>
    </w:p>
    <w:p w14:paraId="66C755BD" w14:textId="77777777" w:rsidR="002E54B4" w:rsidRPr="004D2D94" w:rsidRDefault="002E54B4" w:rsidP="002E54B4">
      <w:pPr>
        <w:keepLines/>
        <w:widowControl w:val="0"/>
        <w:tabs>
          <w:tab w:val="left" w:pos="1418"/>
        </w:tabs>
        <w:spacing w:before="120" w:line="270" w:lineRule="exact"/>
        <w:ind w:left="1418" w:hanging="709"/>
        <w:jc w:val="left"/>
        <w:outlineLvl w:val="3"/>
        <w:rPr>
          <w:rFonts w:ascii="Arial" w:hAnsi="Arial"/>
          <w:color w:val="000000" w:themeColor="text1"/>
          <w:sz w:val="18"/>
          <w:lang w:eastAsia="en-US"/>
        </w:rPr>
      </w:pPr>
      <w:r w:rsidRPr="00374D07">
        <w:rPr>
          <w:rFonts w:ascii="Arial" w:hAnsi="Arial"/>
          <w:sz w:val="18"/>
          <w:lang w:eastAsia="en-US"/>
        </w:rPr>
        <w:t>(b)</w:t>
      </w:r>
      <w:r w:rsidRPr="00374D07">
        <w:rPr>
          <w:rFonts w:ascii="Arial" w:hAnsi="Arial"/>
          <w:sz w:val="18"/>
          <w:lang w:eastAsia="en-US"/>
        </w:rPr>
        <w:tab/>
        <w:t xml:space="preserve">If notified by Natural Resources Wales that the activities are giving rise to pollution, the operator shall submit to Natural Resources Wales for approval within the period specified, a revision of any plan specified in schedule 1, table S1.2 or otherwise required under this permit which identifies and minimises the risks of pollution relevant to that plan , and shall implement </w:t>
      </w:r>
      <w:r w:rsidRPr="00ED776B">
        <w:rPr>
          <w:rFonts w:ascii="Arial" w:hAnsi="Arial"/>
          <w:sz w:val="18"/>
          <w:lang w:eastAsia="en-US"/>
        </w:rPr>
        <w:t xml:space="preserve">the approved revised plan in place of the original </w:t>
      </w:r>
      <w:r w:rsidRPr="004D2D94">
        <w:rPr>
          <w:rFonts w:ascii="Arial" w:hAnsi="Arial"/>
          <w:color w:val="000000" w:themeColor="text1"/>
          <w:sz w:val="18"/>
          <w:lang w:eastAsia="en-US"/>
        </w:rPr>
        <w:t>from the date of approval, unless otherwise agreed in writing by Natural Resources Wales.</w:t>
      </w:r>
    </w:p>
    <w:p w14:paraId="08312F98" w14:textId="77777777" w:rsidR="002E54B4" w:rsidRDefault="002E54B4" w:rsidP="002E54B4">
      <w:pPr>
        <w:keepLines/>
        <w:widowControl w:val="0"/>
        <w:tabs>
          <w:tab w:val="left" w:pos="284"/>
        </w:tabs>
        <w:spacing w:before="60" w:line="270" w:lineRule="exact"/>
        <w:ind w:left="720" w:hanging="720"/>
        <w:jc w:val="left"/>
        <w:outlineLvl w:val="3"/>
        <w:rPr>
          <w:rFonts w:ascii="Arial" w:hAnsi="Arial"/>
          <w:sz w:val="18"/>
          <w:lang w:eastAsia="en-US"/>
        </w:rPr>
      </w:pPr>
      <w:r w:rsidRPr="004D2D94">
        <w:rPr>
          <w:rFonts w:ascii="Arial" w:hAnsi="Arial"/>
          <w:color w:val="000000" w:themeColor="text1"/>
          <w:sz w:val="18"/>
          <w:lang w:eastAsia="en-US"/>
        </w:rPr>
        <w:t>2.3.2</w:t>
      </w:r>
      <w:r w:rsidRPr="004D2D94">
        <w:rPr>
          <w:rFonts w:ascii="Arial" w:hAnsi="Arial"/>
          <w:color w:val="000000" w:themeColor="text1"/>
          <w:sz w:val="18"/>
          <w:lang w:eastAsia="en-US"/>
        </w:rPr>
        <w:tab/>
        <w:t xml:space="preserve">The operator shall maintain and implement a system to record </w:t>
      </w:r>
      <w:r w:rsidRPr="004479E8">
        <w:rPr>
          <w:rFonts w:ascii="Arial" w:hAnsi="Arial"/>
          <w:sz w:val="18"/>
          <w:lang w:eastAsia="en-US"/>
        </w:rPr>
        <w:t>the number of animal places and animal movements.</w:t>
      </w:r>
    </w:p>
    <w:p w14:paraId="61FB9E54" w14:textId="77777777" w:rsidR="002E54B4" w:rsidRPr="000A4DD9" w:rsidRDefault="002E54B4" w:rsidP="002E54B4">
      <w:pPr>
        <w:pStyle w:val="Draftingnote"/>
        <w:ind w:left="720" w:hanging="720"/>
        <w:rPr>
          <w:i w:val="0"/>
          <w:color w:val="auto"/>
        </w:rPr>
      </w:pPr>
      <w:r w:rsidRPr="0073136E">
        <w:rPr>
          <w:i w:val="0"/>
          <w:color w:val="auto"/>
        </w:rPr>
        <w:t>2.3.3</w:t>
      </w:r>
      <w:r w:rsidRPr="00BB4153">
        <w:rPr>
          <w:color w:val="auto"/>
        </w:rPr>
        <w:tab/>
      </w:r>
      <w:r w:rsidRPr="00BB4153">
        <w:rPr>
          <w:i w:val="0"/>
          <w:color w:val="auto"/>
        </w:rPr>
        <w:t>The operator shall maintain and implement a system to record the quantities of solid manure or</w:t>
      </w:r>
      <w:r w:rsidRPr="000A4DD9">
        <w:rPr>
          <w:i w:val="0"/>
          <w:color w:val="auto"/>
        </w:rPr>
        <w:t xml:space="preserve"> slurry exported from the installation, as defined on the site plan in schedule 7.  The record shall include as a minimum:</w:t>
      </w:r>
    </w:p>
    <w:p w14:paraId="0CF5DAA1" w14:textId="77777777" w:rsidR="002E54B4" w:rsidRPr="000A4DD9" w:rsidRDefault="002E54B4" w:rsidP="002E54B4">
      <w:pPr>
        <w:pStyle w:val="Draftingnote"/>
        <w:numPr>
          <w:ilvl w:val="0"/>
          <w:numId w:val="16"/>
        </w:numPr>
        <w:rPr>
          <w:i w:val="0"/>
          <w:color w:val="auto"/>
        </w:rPr>
      </w:pPr>
      <w:r w:rsidRPr="000A4DD9">
        <w:rPr>
          <w:i w:val="0"/>
          <w:color w:val="auto"/>
        </w:rPr>
        <w:lastRenderedPageBreak/>
        <w:t>the date of export from the site</w:t>
      </w:r>
    </w:p>
    <w:p w14:paraId="4ED10B5C" w14:textId="77777777" w:rsidR="002E54B4" w:rsidRPr="000A4DD9" w:rsidRDefault="002E54B4" w:rsidP="002E54B4">
      <w:pPr>
        <w:pStyle w:val="Draftingnote"/>
        <w:numPr>
          <w:ilvl w:val="0"/>
          <w:numId w:val="16"/>
        </w:numPr>
        <w:rPr>
          <w:i w:val="0"/>
          <w:color w:val="auto"/>
        </w:rPr>
      </w:pPr>
      <w:r w:rsidRPr="000A4DD9">
        <w:rPr>
          <w:i w:val="0"/>
          <w:color w:val="auto"/>
        </w:rPr>
        <w:t xml:space="preserve">the quantity exported </w:t>
      </w:r>
    </w:p>
    <w:p w14:paraId="44AD9D17" w14:textId="77777777" w:rsidR="002E54B4" w:rsidRDefault="002E54B4" w:rsidP="002E54B4">
      <w:pPr>
        <w:pStyle w:val="Draftingnote"/>
        <w:numPr>
          <w:ilvl w:val="0"/>
          <w:numId w:val="16"/>
        </w:numPr>
        <w:rPr>
          <w:i w:val="0"/>
          <w:color w:val="auto"/>
        </w:rPr>
      </w:pPr>
      <w:r w:rsidRPr="000A4DD9">
        <w:rPr>
          <w:i w:val="0"/>
          <w:color w:val="auto"/>
        </w:rPr>
        <w:t>details of the receiving site</w:t>
      </w:r>
    </w:p>
    <w:p w14:paraId="53705E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Pr>
          <w:rFonts w:ascii="Arial" w:hAnsi="Arial"/>
          <w:sz w:val="18"/>
          <w:lang w:eastAsia="en-US"/>
        </w:rPr>
        <w:t>4</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18F6E007"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14:paraId="51FD20EB"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76E4AFEF"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t>the handling requirements of the waste;</w:t>
      </w:r>
    </w:p>
    <w:p w14:paraId="3E3E587D"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78D58634" w14:textId="77777777" w:rsidR="002E54B4" w:rsidRPr="00ED776B" w:rsidRDefault="002E54B4" w:rsidP="002E54B4">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328A6E14" w14:textId="77777777" w:rsidR="002E54B4" w:rsidRDefault="002E54B4" w:rsidP="002E54B4">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t>2.3.5</w:t>
      </w:r>
      <w:r w:rsidRPr="00ED776B">
        <w:rPr>
          <w:rFonts w:ascii="Arial" w:hAnsi="Arial"/>
          <w:sz w:val="18"/>
          <w:lang w:eastAsia="en-US"/>
        </w:rPr>
        <w:tab/>
        <w:t>The operator shall ensure that where waste produced by the activities is sent to a landfill site, it meets the waste acceptance criteria for that landfill.</w:t>
      </w:r>
    </w:p>
    <w:p w14:paraId="03ADD268" w14:textId="77777777" w:rsidR="002E54B4" w:rsidRPr="004A0B40" w:rsidRDefault="002E54B4" w:rsidP="002E54B4">
      <w:pPr>
        <w:pStyle w:val="Draftingnote"/>
        <w:ind w:left="709" w:hanging="709"/>
        <w:rPr>
          <w:i w:val="0"/>
          <w:color w:val="auto"/>
        </w:rPr>
      </w:pPr>
      <w:r w:rsidRPr="004A0B40">
        <w:rPr>
          <w:i w:val="0"/>
          <w:color w:val="auto"/>
        </w:rPr>
        <w:t>2.3.6      The operator shall ensure that a diet formulation and a nutritional strategy is used that minimises as far as is practicable the amount of Phosphorus and Nitrogen excreted.</w:t>
      </w:r>
    </w:p>
    <w:p w14:paraId="3E6D8ACA" w14:textId="77777777" w:rsidR="002E54B4" w:rsidRPr="00D7793F" w:rsidRDefault="002E54B4" w:rsidP="002E54B4">
      <w:pPr>
        <w:pStyle w:val="Draftingnote"/>
        <w:rPr>
          <w:i w:val="0"/>
          <w:color w:val="000000" w:themeColor="text1"/>
        </w:rPr>
      </w:pPr>
    </w:p>
    <w:p w14:paraId="0B724B44" w14:textId="77777777" w:rsidR="002E54B4" w:rsidRPr="004675C7" w:rsidRDefault="002E54B4" w:rsidP="002E54B4">
      <w:pPr>
        <w:keepNext/>
        <w:keepLines/>
        <w:widowControl w:val="0"/>
        <w:spacing w:before="360" w:after="240"/>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3ABE280D" w14:textId="77777777" w:rsidR="002E54B4" w:rsidRPr="004675C7" w:rsidRDefault="002E54B4" w:rsidP="002E54B4">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2C1344FA" w14:textId="77777777" w:rsidR="002E54B4" w:rsidRPr="0093620A" w:rsidRDefault="002E54B4" w:rsidP="007F068B">
      <w:pPr>
        <w:spacing w:line="360" w:lineRule="auto"/>
        <w:ind w:left="720" w:hanging="720"/>
        <w:jc w:val="left"/>
        <w:rPr>
          <w:rFonts w:ascii="Arial" w:hAnsi="Arial"/>
          <w:sz w:val="18"/>
          <w:lang w:eastAsia="en-US"/>
        </w:rPr>
      </w:pPr>
      <w:r w:rsidRPr="0093620A">
        <w:rPr>
          <w:rFonts w:ascii="Arial" w:hAnsi="Arial"/>
          <w:sz w:val="18"/>
          <w:lang w:eastAsia="en-US"/>
        </w:rPr>
        <w:t>3.1.1</w:t>
      </w:r>
      <w:r w:rsidRPr="0093620A">
        <w:rPr>
          <w:rFonts w:ascii="Arial" w:hAnsi="Arial"/>
          <w:sz w:val="18"/>
          <w:lang w:eastAsia="en-US"/>
        </w:rPr>
        <w:tab/>
        <w:t xml:space="preserve">There shall be no </w:t>
      </w:r>
      <w:r w:rsidRPr="0093620A">
        <w:rPr>
          <w:rFonts w:ascii="Arial" w:hAnsi="Arial"/>
          <w:snapToGrid w:val="0"/>
          <w:sz w:val="18"/>
          <w:lang w:eastAsia="en-US"/>
        </w:rPr>
        <w:t>point source</w:t>
      </w:r>
      <w:r w:rsidRPr="0093620A">
        <w:rPr>
          <w:rFonts w:ascii="Arial" w:hAnsi="Arial"/>
          <w:i/>
          <w:snapToGrid w:val="0"/>
          <w:sz w:val="18"/>
          <w:lang w:eastAsia="en-US"/>
        </w:rPr>
        <w:t xml:space="preserve"> </w:t>
      </w:r>
      <w:r w:rsidRPr="0093620A">
        <w:rPr>
          <w:rFonts w:ascii="Arial" w:hAnsi="Arial"/>
          <w:snapToGrid w:val="0"/>
          <w:sz w:val="18"/>
          <w:lang w:eastAsia="en-US"/>
        </w:rPr>
        <w:t xml:space="preserve">emissions to water, air or land except from the sources and emission points listed </w:t>
      </w:r>
      <w:r w:rsidRPr="0093620A">
        <w:rPr>
          <w:rFonts w:ascii="Arial" w:hAnsi="Arial"/>
          <w:sz w:val="18"/>
          <w:lang w:eastAsia="en-US"/>
        </w:rPr>
        <w:t>in tables S3.2, S3.3 and S3.4.</w:t>
      </w:r>
    </w:p>
    <w:p w14:paraId="7A4A04E2" w14:textId="77777777" w:rsidR="002E54B4" w:rsidRPr="00ED776B" w:rsidRDefault="002E54B4" w:rsidP="002E54B4">
      <w:pPr>
        <w:keepNext/>
        <w:keepLines/>
        <w:widowControl w:val="0"/>
        <w:numPr>
          <w:ilvl w:val="1"/>
          <w:numId w:val="7"/>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04AA38AF" w14:textId="68B8060D" w:rsidR="002E54B4" w:rsidRPr="00ED776B" w:rsidRDefault="002E54B4" w:rsidP="002E54B4">
      <w:pPr>
        <w:keepLines/>
        <w:widowControl w:val="0"/>
        <w:numPr>
          <w:ilvl w:val="2"/>
          <w:numId w:val="7"/>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114D3851" w14:textId="77777777" w:rsidR="002E54B4" w:rsidRPr="004675C7" w:rsidRDefault="002E54B4" w:rsidP="002E54B4">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5A762B61"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026B0BAC" w14:textId="77777777" w:rsidR="002E54B4" w:rsidRPr="004675C7" w:rsidRDefault="002E54B4" w:rsidP="002E54B4">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implement the approved emissions management plan, from the date of approval, unless otherwise agreed in writing by Natural Resources Wales.</w:t>
      </w:r>
    </w:p>
    <w:p w14:paraId="5FAB7A62" w14:textId="77777777" w:rsidR="002E54B4" w:rsidRPr="004171F8" w:rsidRDefault="002E54B4" w:rsidP="002E54B4">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w:t>
      </w:r>
      <w:r w:rsidRPr="004438F0">
        <w:rPr>
          <w:rFonts w:ascii="Arial" w:hAnsi="Arial" w:cs="Arial"/>
          <w:sz w:val="18"/>
          <w:szCs w:val="18"/>
        </w:rPr>
        <w:t xml:space="preserve">secondary containment, unless </w:t>
      </w:r>
      <w:r w:rsidRPr="004438F0">
        <w:rPr>
          <w:rStyle w:val="change"/>
          <w:rFonts w:ascii="Arial" w:hAnsi="Arial" w:cs="Arial"/>
          <w:color w:val="auto"/>
          <w:sz w:val="18"/>
          <w:szCs w:val="18"/>
        </w:rPr>
        <w:t xml:space="preserve">the operator </w:t>
      </w:r>
      <w:r w:rsidRPr="004438F0">
        <w:rPr>
          <w:rFonts w:ascii="Arial" w:hAnsi="Arial" w:cs="Arial"/>
          <w:sz w:val="18"/>
          <w:szCs w:val="18"/>
        </w:rPr>
        <w:t xml:space="preserve">has used other appropriate measures to prevent </w:t>
      </w:r>
      <w:r w:rsidRPr="004438F0">
        <w:rPr>
          <w:rStyle w:val="change"/>
          <w:rFonts w:ascii="Arial" w:hAnsi="Arial" w:cs="Arial"/>
          <w:color w:val="auto"/>
          <w:sz w:val="18"/>
          <w:szCs w:val="18"/>
        </w:rPr>
        <w:t>or where that is not practicable, to minimise, leakage and spillage from the primary container</w:t>
      </w:r>
      <w:r w:rsidRPr="004438F0">
        <w:rPr>
          <w:rFonts w:ascii="Arial" w:hAnsi="Arial" w:cs="Arial"/>
          <w:sz w:val="18"/>
          <w:szCs w:val="18"/>
        </w:rPr>
        <w:t>.</w:t>
      </w:r>
    </w:p>
    <w:p w14:paraId="5082E495" w14:textId="77777777" w:rsidR="002E54B4" w:rsidRDefault="002E54B4" w:rsidP="002E54B4">
      <w:pPr>
        <w:keepLines/>
        <w:widowControl w:val="0"/>
        <w:numPr>
          <w:ilvl w:val="2"/>
          <w:numId w:val="15"/>
        </w:numPr>
        <w:spacing w:before="120" w:line="270" w:lineRule="exact"/>
        <w:jc w:val="left"/>
        <w:outlineLvl w:val="2"/>
        <w:rPr>
          <w:rFonts w:ascii="Arial" w:hAnsi="Arial"/>
          <w:sz w:val="18"/>
          <w:lang w:eastAsia="en-US"/>
        </w:rPr>
      </w:pPr>
      <w:r w:rsidRPr="00341804">
        <w:rPr>
          <w:rFonts w:ascii="Arial" w:hAnsi="Arial"/>
          <w:sz w:val="18"/>
          <w:lang w:eastAsia="en-US"/>
        </w:rPr>
        <w:lastRenderedPageBreak/>
        <w:t>Periodic monitoring shall be carried out at least once every 5 years for groundwater and 10 years for soil, unless such monitoring is based on a systematic appraisal of the risk of contamination</w:t>
      </w:r>
      <w:r>
        <w:rPr>
          <w:rFonts w:ascii="Arial" w:hAnsi="Arial"/>
          <w:sz w:val="18"/>
          <w:lang w:eastAsia="en-US"/>
        </w:rPr>
        <w:t>.</w:t>
      </w:r>
    </w:p>
    <w:p w14:paraId="488816F3" w14:textId="77777777" w:rsidR="00E528A5" w:rsidRPr="00341804" w:rsidRDefault="00E528A5" w:rsidP="00E528A5">
      <w:pPr>
        <w:keepLines/>
        <w:widowControl w:val="0"/>
        <w:spacing w:before="120" w:line="270" w:lineRule="exact"/>
        <w:ind w:left="720"/>
        <w:jc w:val="left"/>
        <w:outlineLvl w:val="2"/>
        <w:rPr>
          <w:rFonts w:ascii="Arial" w:hAnsi="Arial"/>
          <w:sz w:val="18"/>
          <w:lang w:eastAsia="en-US"/>
        </w:rPr>
      </w:pPr>
    </w:p>
    <w:p w14:paraId="27E5348E" w14:textId="77777777" w:rsidR="002E54B4" w:rsidRPr="00F24DE0" w:rsidRDefault="002E54B4" w:rsidP="002E54B4">
      <w:pPr>
        <w:pStyle w:val="Heading2"/>
        <w:ind w:left="720" w:hanging="720"/>
        <w:rPr>
          <w:rFonts w:ascii="Arial" w:hAnsi="Arial" w:cs="Arial"/>
          <w:b/>
          <w:i/>
          <w:color w:val="auto"/>
          <w:sz w:val="28"/>
          <w:szCs w:val="28"/>
        </w:rPr>
      </w:pPr>
      <w:r w:rsidRPr="00F24DE0">
        <w:rPr>
          <w:rFonts w:ascii="Arial" w:hAnsi="Arial" w:cs="Arial"/>
          <w:b/>
          <w:color w:val="auto"/>
          <w:sz w:val="28"/>
          <w:szCs w:val="28"/>
        </w:rPr>
        <w:t>3.3</w:t>
      </w:r>
      <w:r w:rsidRPr="00F24DE0">
        <w:rPr>
          <w:rFonts w:ascii="Arial" w:hAnsi="Arial" w:cs="Arial"/>
          <w:b/>
          <w:color w:val="auto"/>
          <w:sz w:val="28"/>
          <w:szCs w:val="28"/>
        </w:rPr>
        <w:tab/>
        <w:t>Odour</w:t>
      </w:r>
    </w:p>
    <w:p w14:paraId="1F1E01FB" w14:textId="77777777" w:rsidR="002E54B4"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3.3.1</w:t>
      </w:r>
      <w:r w:rsidRPr="0079163E">
        <w:rPr>
          <w:rFonts w:ascii="Arial" w:hAnsi="Arial" w:cs="Arial"/>
          <w:i w:val="0"/>
          <w:color w:val="auto"/>
          <w:sz w:val="18"/>
          <w:szCs w:val="18"/>
        </w:rPr>
        <w:tab/>
        <w:t>Emissions from t</w:t>
      </w:r>
      <w:r w:rsidRPr="0079163E">
        <w:rPr>
          <w:rStyle w:val="change"/>
          <w:rFonts w:ascii="Arial" w:hAnsi="Arial" w:cs="Arial"/>
          <w:i w:val="0"/>
          <w:color w:val="auto"/>
          <w:sz w:val="18"/>
          <w:szCs w:val="18"/>
        </w:rPr>
        <w:t xml:space="preserve">he activities shall be free from </w:t>
      </w:r>
      <w:r w:rsidRPr="0079163E">
        <w:rPr>
          <w:rFonts w:ascii="Arial" w:hAnsi="Arial" w:cs="Arial"/>
          <w:i w:val="0"/>
          <w:color w:val="auto"/>
          <w:sz w:val="18"/>
          <w:szCs w:val="18"/>
        </w:rPr>
        <w:t>odour at levels likely to cause pollution outside the site,</w:t>
      </w:r>
      <w:r w:rsidRPr="0079163E">
        <w:rPr>
          <w:rStyle w:val="change"/>
          <w:rFonts w:ascii="Arial" w:hAnsi="Arial" w:cs="Arial"/>
          <w:i w:val="0"/>
          <w:color w:val="auto"/>
          <w:sz w:val="18"/>
          <w:szCs w:val="18"/>
        </w:rPr>
        <w:t xml:space="preserve"> 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odour management plan, to prevent or where that is not practicable to minimise the odour.</w:t>
      </w:r>
      <w:r w:rsidRPr="0079163E">
        <w:rPr>
          <w:rStyle w:val="change"/>
          <w:rFonts w:ascii="Arial" w:hAnsi="Arial" w:cs="Arial"/>
          <w:i w:val="0"/>
          <w:color w:val="auto"/>
          <w:sz w:val="18"/>
          <w:szCs w:val="18"/>
          <w:highlight w:val="yellow"/>
        </w:rPr>
        <w:t xml:space="preserve"> </w:t>
      </w:r>
    </w:p>
    <w:p w14:paraId="5D3EBE38" w14:textId="77777777" w:rsidR="00677699" w:rsidRPr="00D53454" w:rsidRDefault="00677699" w:rsidP="00677699">
      <w:pPr>
        <w:pStyle w:val="Draftingnote"/>
        <w:rPr>
          <w:rFonts w:cs="Arial"/>
          <w:i w:val="0"/>
          <w:color w:val="auto"/>
          <w:szCs w:val="18"/>
        </w:rPr>
      </w:pPr>
      <w:r w:rsidRPr="00D53454">
        <w:rPr>
          <w:rFonts w:cs="Arial"/>
          <w:i w:val="0"/>
          <w:color w:val="auto"/>
          <w:szCs w:val="18"/>
        </w:rPr>
        <w:t>3.3.2</w:t>
      </w:r>
      <w:r w:rsidRPr="00D53454">
        <w:rPr>
          <w:rFonts w:cs="Arial"/>
          <w:i w:val="0"/>
          <w:color w:val="auto"/>
          <w:szCs w:val="18"/>
        </w:rPr>
        <w:tab/>
        <w:t>The operator shall:</w:t>
      </w:r>
    </w:p>
    <w:p w14:paraId="4B14417C"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(a)</w:t>
      </w:r>
      <w:r w:rsidRPr="00D53454">
        <w:rPr>
          <w:rFonts w:ascii="Arial" w:hAnsi="Arial" w:cs="Arial"/>
          <w:i w:val="0"/>
          <w:color w:val="auto"/>
          <w:sz w:val="18"/>
          <w:szCs w:val="18"/>
        </w:rPr>
        <w:tab/>
        <w:t>if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63211566" w14:textId="77777777" w:rsidR="00677699" w:rsidRPr="00D53454" w:rsidRDefault="00677699" w:rsidP="00677699">
      <w:pPr>
        <w:pStyle w:val="Heading4"/>
        <w:spacing w:before="120" w:after="80" w:line="240" w:lineRule="exact"/>
        <w:ind w:left="1440" w:hanging="731"/>
        <w:rPr>
          <w:rFonts w:ascii="Arial" w:hAnsi="Arial" w:cs="Arial"/>
          <w:i w:val="0"/>
          <w:color w:val="auto"/>
          <w:sz w:val="18"/>
          <w:szCs w:val="18"/>
        </w:rPr>
      </w:pPr>
      <w:r w:rsidRPr="00D53454">
        <w:rPr>
          <w:rFonts w:ascii="Arial" w:hAnsi="Arial" w:cs="Arial"/>
          <w:i w:val="0"/>
          <w:color w:val="auto"/>
          <w:sz w:val="18"/>
          <w:szCs w:val="18"/>
        </w:rPr>
        <w:t>(b)</w:t>
      </w:r>
      <w:r w:rsidRPr="00D53454">
        <w:rPr>
          <w:rFonts w:ascii="Arial" w:hAnsi="Arial" w:cs="Arial"/>
          <w:i w:val="0"/>
          <w:color w:val="auto"/>
          <w:sz w:val="18"/>
          <w:szCs w:val="18"/>
        </w:rPr>
        <w:tab/>
        <w:t>implement the approved odour management plan, from the date of approval, unless otherwise agreed in writing by Natural Resources Wales.</w:t>
      </w:r>
    </w:p>
    <w:p w14:paraId="073EE4B7" w14:textId="77777777" w:rsidR="007A4A1E" w:rsidRPr="007A4A1E" w:rsidRDefault="007A4A1E" w:rsidP="007A4A1E"/>
    <w:p w14:paraId="12D90139" w14:textId="77777777" w:rsidR="002E54B4" w:rsidRPr="007A4A1E" w:rsidRDefault="002E54B4" w:rsidP="00331D14">
      <w:pPr>
        <w:pStyle w:val="Heading2"/>
        <w:spacing w:before="120" w:after="80" w:line="240" w:lineRule="exact"/>
        <w:ind w:left="720" w:hanging="720"/>
        <w:rPr>
          <w:rFonts w:ascii="Arial" w:hAnsi="Arial" w:cs="Arial"/>
          <w:b/>
          <w:color w:val="auto"/>
          <w:sz w:val="28"/>
          <w:szCs w:val="28"/>
        </w:rPr>
      </w:pPr>
      <w:r w:rsidRPr="007A4A1E">
        <w:rPr>
          <w:rFonts w:ascii="Arial" w:hAnsi="Arial" w:cs="Arial"/>
          <w:b/>
          <w:color w:val="auto"/>
          <w:sz w:val="28"/>
          <w:szCs w:val="28"/>
        </w:rPr>
        <w:t>3.4</w:t>
      </w:r>
      <w:r w:rsidRPr="007A4A1E">
        <w:rPr>
          <w:rFonts w:ascii="Arial" w:hAnsi="Arial" w:cs="Arial"/>
          <w:b/>
          <w:color w:val="auto"/>
          <w:sz w:val="28"/>
          <w:szCs w:val="28"/>
        </w:rPr>
        <w:tab/>
        <w:t>Noise and vibration</w:t>
      </w:r>
    </w:p>
    <w:p w14:paraId="2A1098C9" w14:textId="77777777" w:rsidR="002E54B4" w:rsidRPr="0079163E" w:rsidRDefault="002E54B4" w:rsidP="00331D14">
      <w:pPr>
        <w:pStyle w:val="Heading4"/>
        <w:spacing w:before="120" w:after="80" w:line="240" w:lineRule="exact"/>
        <w:ind w:left="720" w:hanging="720"/>
        <w:rPr>
          <w:rStyle w:val="change"/>
          <w:rFonts w:ascii="Arial" w:hAnsi="Arial" w:cs="Arial"/>
          <w:i w:val="0"/>
          <w:color w:val="auto"/>
          <w:sz w:val="18"/>
          <w:szCs w:val="18"/>
        </w:rPr>
      </w:pPr>
      <w:r w:rsidRPr="0079163E">
        <w:rPr>
          <w:rFonts w:ascii="Arial" w:hAnsi="Arial" w:cs="Arial"/>
          <w:i w:val="0"/>
          <w:color w:val="auto"/>
          <w:sz w:val="18"/>
          <w:szCs w:val="18"/>
        </w:rPr>
        <w:t>3.4.1</w:t>
      </w:r>
      <w:r w:rsidRPr="0079163E">
        <w:rPr>
          <w:rFonts w:ascii="Arial" w:hAnsi="Arial" w:cs="Arial"/>
          <w:i w:val="0"/>
          <w:color w:val="auto"/>
          <w:sz w:val="18"/>
          <w:szCs w:val="18"/>
        </w:rPr>
        <w:tab/>
        <w:t xml:space="preserve">Emissions from the activities shall </w:t>
      </w:r>
      <w:r w:rsidRPr="0079163E">
        <w:rPr>
          <w:rStyle w:val="change"/>
          <w:rFonts w:ascii="Arial" w:hAnsi="Arial" w:cs="Arial"/>
          <w:i w:val="0"/>
          <w:color w:val="auto"/>
          <w:sz w:val="18"/>
          <w:szCs w:val="18"/>
        </w:rPr>
        <w:t>be free from noise and vibration at levels likely to</w:t>
      </w:r>
      <w:r w:rsidRPr="0079163E">
        <w:rPr>
          <w:rFonts w:ascii="Arial" w:hAnsi="Arial" w:cs="Arial"/>
          <w:i w:val="0"/>
          <w:color w:val="auto"/>
          <w:sz w:val="18"/>
          <w:szCs w:val="18"/>
        </w:rPr>
        <w:t xml:space="preserve"> cause pollution outside the site, </w:t>
      </w:r>
      <w:r w:rsidRPr="0079163E">
        <w:rPr>
          <w:rStyle w:val="change"/>
          <w:rFonts w:ascii="Arial" w:hAnsi="Arial" w:cs="Arial"/>
          <w:i w:val="0"/>
          <w:color w:val="auto"/>
          <w:sz w:val="18"/>
          <w:szCs w:val="18"/>
        </w:rPr>
        <w:t xml:space="preserve">as perceived by an authorised officer of </w:t>
      </w:r>
      <w:r w:rsidRPr="0079163E">
        <w:rPr>
          <w:rFonts w:ascii="Arial" w:hAnsi="Arial" w:cs="Arial"/>
          <w:i w:val="0"/>
          <w:color w:val="auto"/>
          <w:sz w:val="18"/>
          <w:szCs w:val="18"/>
        </w:rPr>
        <w:t>Natural Resources Wales</w:t>
      </w:r>
      <w:r w:rsidRPr="0079163E">
        <w:rPr>
          <w:rStyle w:val="change"/>
          <w:rFonts w:ascii="Arial" w:hAnsi="Arial" w:cs="Arial"/>
          <w:i w:val="0"/>
          <w:color w:val="auto"/>
          <w:sz w:val="18"/>
          <w:szCs w:val="18"/>
        </w:rPr>
        <w:t xml:space="preserve">, </w:t>
      </w:r>
      <w:r w:rsidRPr="0079163E">
        <w:rPr>
          <w:rFonts w:ascii="Arial" w:hAnsi="Arial" w:cs="Arial"/>
          <w:i w:val="0"/>
          <w:color w:val="auto"/>
          <w:sz w:val="18"/>
          <w:szCs w:val="18"/>
        </w:rPr>
        <w:t>unless the operator</w:t>
      </w:r>
      <w:r w:rsidRPr="0079163E">
        <w:rPr>
          <w:rStyle w:val="change"/>
          <w:rFonts w:ascii="Arial" w:hAnsi="Arial" w:cs="Arial"/>
          <w:i w:val="0"/>
          <w:color w:val="auto"/>
          <w:sz w:val="18"/>
          <w:szCs w:val="18"/>
        </w:rPr>
        <w:t xml:space="preserve"> has used appropriate measures, including, but not limited to, those specified in any approved noise and vibration management plan to prevent or where that is not practicable to minimise the noise and vibration.</w:t>
      </w:r>
    </w:p>
    <w:p w14:paraId="59C22FE2" w14:textId="77777777" w:rsidR="002E54B4" w:rsidRPr="0079163E" w:rsidRDefault="002E54B4" w:rsidP="00331D14">
      <w:pPr>
        <w:pStyle w:val="Draftingnote"/>
        <w:spacing w:before="120" w:after="80" w:line="240" w:lineRule="exact"/>
        <w:ind w:left="720" w:hanging="720"/>
        <w:rPr>
          <w:rFonts w:cs="Arial"/>
          <w:i w:val="0"/>
          <w:color w:val="auto"/>
          <w:szCs w:val="18"/>
        </w:rPr>
      </w:pPr>
      <w:r w:rsidRPr="0079163E">
        <w:rPr>
          <w:rFonts w:cs="Arial"/>
          <w:i w:val="0"/>
          <w:color w:val="auto"/>
          <w:szCs w:val="18"/>
        </w:rPr>
        <w:t>3.4.2</w:t>
      </w:r>
      <w:r w:rsidRPr="0079163E">
        <w:rPr>
          <w:rFonts w:cs="Arial"/>
          <w:i w:val="0"/>
          <w:color w:val="auto"/>
          <w:szCs w:val="18"/>
        </w:rPr>
        <w:tab/>
        <w:t>The operator shall:</w:t>
      </w:r>
    </w:p>
    <w:p w14:paraId="09B3DB4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(a)</w:t>
      </w:r>
      <w:r w:rsidRPr="0079163E">
        <w:rPr>
          <w:rFonts w:ascii="Arial" w:hAnsi="Arial" w:cs="Arial"/>
          <w:i w:val="0"/>
          <w:color w:val="auto"/>
          <w:sz w:val="18"/>
          <w:szCs w:val="18"/>
        </w:rPr>
        <w:tab/>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53EFF507" w14:textId="77777777" w:rsidR="002E54B4" w:rsidRPr="0079163E" w:rsidRDefault="002E54B4" w:rsidP="007A4A1E">
      <w:pPr>
        <w:pStyle w:val="Heading4"/>
        <w:spacing w:before="120" w:after="80" w:line="240" w:lineRule="exact"/>
        <w:ind w:left="1440" w:hanging="720"/>
        <w:rPr>
          <w:rFonts w:ascii="Arial" w:hAnsi="Arial" w:cs="Arial"/>
          <w:i w:val="0"/>
          <w:color w:val="auto"/>
          <w:sz w:val="18"/>
          <w:szCs w:val="18"/>
        </w:rPr>
      </w:pPr>
      <w:r w:rsidRPr="0079163E">
        <w:rPr>
          <w:rFonts w:ascii="Arial" w:hAnsi="Arial" w:cs="Arial"/>
          <w:i w:val="0"/>
          <w:color w:val="auto"/>
          <w:sz w:val="18"/>
          <w:szCs w:val="18"/>
        </w:rPr>
        <w:t>(b)</w:t>
      </w:r>
      <w:r w:rsidRPr="0079163E">
        <w:rPr>
          <w:rFonts w:ascii="Arial" w:hAnsi="Arial" w:cs="Arial"/>
          <w:i w:val="0"/>
          <w:color w:val="auto"/>
          <w:sz w:val="18"/>
          <w:szCs w:val="18"/>
        </w:rPr>
        <w:tab/>
        <w:t>implement the approved noise and vibration management plan, from the date of approval, unless otherwise agreed in writing by Natural Resources Wales.</w:t>
      </w:r>
    </w:p>
    <w:p w14:paraId="3797FD43" w14:textId="77777777" w:rsidR="002E54B4" w:rsidRDefault="002E54B4" w:rsidP="002E54B4">
      <w:pPr>
        <w:jc w:val="left"/>
        <w:rPr>
          <w:rFonts w:ascii="Arial" w:hAnsi="Arial"/>
          <w:b/>
          <w:sz w:val="28"/>
        </w:rPr>
      </w:pPr>
    </w:p>
    <w:p w14:paraId="5CDBC682" w14:textId="77777777" w:rsidR="002E54B4" w:rsidRPr="001F66D3" w:rsidRDefault="002E54B4" w:rsidP="002E54B4">
      <w:pPr>
        <w:keepNext/>
        <w:keepLines/>
        <w:widowControl w:val="0"/>
        <w:spacing w:before="240" w:after="120" w:line="300" w:lineRule="exact"/>
        <w:jc w:val="left"/>
        <w:outlineLvl w:val="1"/>
        <w:rPr>
          <w:rFonts w:ascii="Arial" w:hAnsi="Arial"/>
          <w:b/>
          <w:sz w:val="28"/>
        </w:rPr>
      </w:pPr>
      <w:r w:rsidRPr="001F66D3">
        <w:rPr>
          <w:rFonts w:ascii="Arial" w:hAnsi="Arial"/>
          <w:b/>
          <w:sz w:val="28"/>
        </w:rPr>
        <w:t>3.5</w:t>
      </w:r>
      <w:r w:rsidRPr="001F66D3">
        <w:rPr>
          <w:rFonts w:ascii="Arial" w:hAnsi="Arial"/>
          <w:b/>
          <w:sz w:val="28"/>
        </w:rPr>
        <w:tab/>
        <w:t xml:space="preserve">Monitoring </w:t>
      </w:r>
    </w:p>
    <w:p w14:paraId="765B5AE4"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1F66D3">
        <w:rPr>
          <w:rFonts w:ascii="Arial" w:hAnsi="Arial"/>
          <w:sz w:val="18"/>
          <w:lang w:eastAsia="en-US"/>
        </w:rPr>
        <w:t>3.5.1</w:t>
      </w:r>
      <w:r w:rsidRPr="001F66D3">
        <w:rPr>
          <w:rFonts w:ascii="Arial" w:hAnsi="Arial"/>
          <w:sz w:val="18"/>
          <w:lang w:eastAsia="en-US"/>
        </w:rPr>
        <w:tab/>
        <w:t>The operator shall, unless otherwise agreed in writing by Natural Resources Wales, undertake the monitoring specified in the following tables:</w:t>
      </w:r>
    </w:p>
    <w:p w14:paraId="29BACBB9" w14:textId="77777777" w:rsidR="002E54B4" w:rsidRPr="001F66D3" w:rsidRDefault="002E54B4" w:rsidP="002E54B4">
      <w:pPr>
        <w:keepLines/>
        <w:widowControl w:val="0"/>
        <w:numPr>
          <w:ilvl w:val="0"/>
          <w:numId w:val="9"/>
        </w:numPr>
        <w:tabs>
          <w:tab w:val="left" w:pos="284"/>
        </w:tabs>
        <w:spacing w:before="60" w:line="270" w:lineRule="exact"/>
        <w:jc w:val="left"/>
        <w:outlineLvl w:val="3"/>
        <w:rPr>
          <w:rFonts w:ascii="Arial" w:hAnsi="Arial"/>
          <w:sz w:val="18"/>
          <w:lang w:eastAsia="en-US"/>
        </w:rPr>
      </w:pPr>
      <w:r w:rsidRPr="001F66D3">
        <w:rPr>
          <w:rFonts w:ascii="Arial" w:hAnsi="Arial"/>
          <w:sz w:val="18"/>
          <w:lang w:eastAsia="en-US"/>
        </w:rPr>
        <w:t>emissions specified in tables S3.1, S3.2, S3.3 and S3.4.</w:t>
      </w:r>
    </w:p>
    <w:p w14:paraId="7E264B73" w14:textId="77777777" w:rsidR="002E54B4" w:rsidRPr="00510814" w:rsidRDefault="002E54B4" w:rsidP="002E54B4">
      <w:pPr>
        <w:pStyle w:val="Heading3nonum"/>
        <w:ind w:left="709" w:hanging="709"/>
        <w:rPr>
          <w:color w:val="auto"/>
        </w:rPr>
      </w:pPr>
      <w:r w:rsidRPr="001F66D3">
        <w:rPr>
          <w:color w:val="auto"/>
        </w:rPr>
        <w:t>3.5.2</w:t>
      </w:r>
      <w:r w:rsidRPr="001F66D3">
        <w:rPr>
          <w:color w:val="auto"/>
        </w:rPr>
        <w:tab/>
        <w:t xml:space="preserve">The operator shall maintain records of all monitoring required by this permit including </w:t>
      </w:r>
      <w:r w:rsidRPr="00510814">
        <w:rPr>
          <w:color w:val="auto"/>
        </w:rPr>
        <w:t>records of the taking and analysis of samples, instrument measurements (periodic and continual), calibrations, examinations, tests and surveys and any assessment or evaluation made on the basis of such data.</w:t>
      </w:r>
    </w:p>
    <w:p w14:paraId="1E29736A" w14:textId="77777777" w:rsidR="002E54B4" w:rsidRDefault="002E54B4" w:rsidP="002E54B4">
      <w:pPr>
        <w:keepNext/>
        <w:keepLines/>
        <w:widowControl w:val="0"/>
        <w:spacing w:before="240" w:after="120" w:line="300" w:lineRule="exact"/>
        <w:ind w:left="720" w:hanging="720"/>
        <w:jc w:val="left"/>
        <w:outlineLvl w:val="1"/>
        <w:rPr>
          <w:rFonts w:ascii="Arial" w:hAnsi="Arial"/>
          <w:b/>
          <w:sz w:val="28"/>
        </w:rPr>
      </w:pPr>
      <w:r>
        <w:rPr>
          <w:rFonts w:ascii="Arial" w:hAnsi="Arial"/>
          <w:b/>
          <w:sz w:val="28"/>
        </w:rPr>
        <w:t>3.6</w:t>
      </w:r>
      <w:r>
        <w:rPr>
          <w:rFonts w:ascii="Arial" w:hAnsi="Arial"/>
          <w:b/>
          <w:sz w:val="28"/>
        </w:rPr>
        <w:tab/>
        <w:t>Pests</w:t>
      </w:r>
    </w:p>
    <w:p w14:paraId="373D6E11" w14:textId="77777777" w:rsidR="002E54B4" w:rsidRDefault="002E54B4" w:rsidP="002E54B4">
      <w:pPr>
        <w:spacing w:before="120" w:after="80" w:line="270" w:lineRule="exact"/>
        <w:ind w:left="720" w:hanging="720"/>
        <w:jc w:val="left"/>
        <w:rPr>
          <w:rFonts w:ascii="Arial" w:hAnsi="Arial" w:cs="Arial"/>
          <w:sz w:val="18"/>
          <w:szCs w:val="18"/>
        </w:rPr>
      </w:pPr>
      <w:r>
        <w:rPr>
          <w:rFonts w:ascii="Arial" w:hAnsi="Arial" w:cs="Arial"/>
          <w:sz w:val="18"/>
          <w:szCs w:val="18"/>
        </w:rPr>
        <w:t xml:space="preserve">3.6.1 </w:t>
      </w:r>
      <w:r>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w:t>
      </w:r>
      <w:r>
        <w:rPr>
          <w:rFonts w:ascii="Arial" w:hAnsi="Arial" w:cs="Arial"/>
          <w:sz w:val="18"/>
          <w:szCs w:val="18"/>
        </w:rPr>
        <w:lastRenderedPageBreak/>
        <w:t xml:space="preserve">limited to, those specified in any approved pests management plan, have been taken to prevent or where that is not practicable, to minimise the presence of pests on the site.  </w:t>
      </w:r>
    </w:p>
    <w:p w14:paraId="4AB463BB" w14:textId="77777777" w:rsidR="002E54B4" w:rsidRDefault="002E54B4" w:rsidP="002E54B4">
      <w:pPr>
        <w:spacing w:before="120" w:after="80" w:line="270" w:lineRule="exact"/>
        <w:jc w:val="left"/>
        <w:rPr>
          <w:rFonts w:ascii="Arial" w:hAnsi="Arial" w:cs="Arial"/>
          <w:sz w:val="18"/>
          <w:szCs w:val="18"/>
        </w:rPr>
      </w:pPr>
      <w:r>
        <w:rPr>
          <w:rFonts w:ascii="Arial" w:hAnsi="Arial" w:cs="Arial"/>
          <w:sz w:val="18"/>
          <w:szCs w:val="18"/>
        </w:rPr>
        <w:t xml:space="preserve">3.6.2 </w:t>
      </w:r>
      <w:r>
        <w:rPr>
          <w:rFonts w:ascii="Arial" w:hAnsi="Arial" w:cs="Arial"/>
          <w:sz w:val="18"/>
          <w:szCs w:val="18"/>
        </w:rPr>
        <w:tab/>
        <w:t>The operator shall:</w:t>
      </w:r>
      <w:r>
        <w:rPr>
          <w:rFonts w:ascii="Arial" w:hAnsi="Arial" w:cs="Arial"/>
          <w:sz w:val="18"/>
          <w:szCs w:val="18"/>
        </w:rPr>
        <w:tab/>
      </w:r>
    </w:p>
    <w:p w14:paraId="0562E9CF"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(a)          </w:t>
      </w:r>
      <w:r>
        <w:rPr>
          <w:rFonts w:ascii="Arial" w:hAnsi="Arial" w:cs="Arial"/>
          <w:sz w:val="18"/>
          <w:szCs w:val="18"/>
        </w:rPr>
        <w:t>if notified by Natural Resources Wales, submit to Natural Resources Wales for approval within the period specified, a pests management plan which identifies and minimises risks of pollution, hazard and annoyance from pests;</w:t>
      </w:r>
    </w:p>
    <w:p w14:paraId="3EB05AC1" w14:textId="77777777" w:rsidR="002E54B4" w:rsidRDefault="002E54B4" w:rsidP="002E54B4">
      <w:pPr>
        <w:tabs>
          <w:tab w:val="num" w:pos="1418"/>
        </w:tabs>
        <w:spacing w:before="120" w:after="80" w:line="270" w:lineRule="exact"/>
        <w:ind w:left="1418" w:hanging="713"/>
        <w:jc w:val="left"/>
        <w:rPr>
          <w:rFonts w:ascii="Arial" w:hAnsi="Arial" w:cs="Arial"/>
          <w:sz w:val="18"/>
          <w:szCs w:val="18"/>
        </w:rPr>
      </w:pPr>
      <w:r>
        <w:rPr>
          <w:rFonts w:ascii="Arial" w:eastAsia="Arial" w:hAnsi="Arial" w:cs="Arial"/>
          <w:sz w:val="18"/>
          <w:szCs w:val="18"/>
        </w:rPr>
        <w:t>(b)          </w:t>
      </w:r>
      <w:r>
        <w:rPr>
          <w:rFonts w:ascii="Arial" w:hAnsi="Arial" w:cs="Arial"/>
          <w:sz w:val="18"/>
          <w:szCs w:val="18"/>
        </w:rPr>
        <w:t>implement the pests management plan, from the date of approval, unless otherwise agreed in writing by Natural Resources Wales.</w:t>
      </w:r>
    </w:p>
    <w:p w14:paraId="0E966C91" w14:textId="77777777" w:rsidR="002E54B4" w:rsidRPr="00636494" w:rsidRDefault="002E54B4" w:rsidP="002E54B4">
      <w:pPr>
        <w:pStyle w:val="Heading3nonum"/>
        <w:ind w:left="709" w:hanging="709"/>
        <w:rPr>
          <w:color w:val="auto"/>
        </w:rPr>
      </w:pPr>
    </w:p>
    <w:p w14:paraId="3BCFB0F8" w14:textId="77777777" w:rsidR="002E54B4" w:rsidRPr="00FC20BD" w:rsidRDefault="002E54B4" w:rsidP="002E54B4">
      <w:pPr>
        <w:keepNext/>
        <w:keepLines/>
        <w:widowControl w:val="0"/>
        <w:spacing w:before="360" w:after="240"/>
        <w:jc w:val="left"/>
        <w:outlineLvl w:val="0"/>
        <w:rPr>
          <w:rFonts w:ascii="Arial" w:hAnsi="Arial"/>
          <w:b/>
          <w:spacing w:val="-4"/>
          <w:sz w:val="36"/>
          <w:lang w:eastAsia="en-US"/>
        </w:rPr>
      </w:pPr>
      <w:bookmarkStart w:id="8"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8"/>
    </w:p>
    <w:p w14:paraId="29C50013" w14:textId="77777777" w:rsidR="002E54B4" w:rsidRPr="00FC20BD" w:rsidRDefault="002E54B4" w:rsidP="002E54B4">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05A0948D" w14:textId="77777777" w:rsidR="002E54B4" w:rsidRPr="001F66D3" w:rsidRDefault="002E54B4" w:rsidP="002E54B4">
      <w:pPr>
        <w:keepLines/>
        <w:widowControl w:val="0"/>
        <w:numPr>
          <w:ilvl w:val="2"/>
          <w:numId w:val="6"/>
        </w:numPr>
        <w:spacing w:before="120" w:line="270" w:lineRule="exact"/>
        <w:jc w:val="left"/>
        <w:outlineLvl w:val="2"/>
        <w:rPr>
          <w:rFonts w:ascii="Arial" w:hAnsi="Arial"/>
          <w:sz w:val="18"/>
          <w:lang w:eastAsia="en-US"/>
        </w:rPr>
      </w:pPr>
      <w:r w:rsidRPr="00FC20BD">
        <w:rPr>
          <w:rFonts w:ascii="Arial" w:hAnsi="Arial"/>
          <w:color w:val="000000"/>
          <w:sz w:val="18"/>
          <w:lang w:eastAsia="en-US"/>
        </w:rPr>
        <w:t xml:space="preserve">All records required to be </w:t>
      </w:r>
      <w:r w:rsidRPr="001F66D3">
        <w:rPr>
          <w:rFonts w:ascii="Arial" w:hAnsi="Arial"/>
          <w:sz w:val="18"/>
          <w:lang w:eastAsia="en-US"/>
        </w:rPr>
        <w:t>made by this permit shall:</w:t>
      </w:r>
    </w:p>
    <w:p w14:paraId="7C6F88CF"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1F66D3">
        <w:rPr>
          <w:rFonts w:ascii="Arial" w:hAnsi="Arial"/>
          <w:sz w:val="18"/>
          <w:lang w:eastAsia="en-US"/>
        </w:rPr>
        <w:t>be legible;</w:t>
      </w:r>
    </w:p>
    <w:p w14:paraId="5DE0781D"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076CE7C0" w14:textId="77777777" w:rsidR="002E54B4" w:rsidRPr="00FC20BD"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780363D9" w14:textId="77777777" w:rsidR="002E54B4" w:rsidRPr="001F66D3" w:rsidRDefault="002E54B4" w:rsidP="002E54B4">
      <w:pPr>
        <w:keepLines/>
        <w:widowControl w:val="0"/>
        <w:numPr>
          <w:ilvl w:val="0"/>
          <w:numId w:val="5"/>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Pr="001F66D3">
        <w:rPr>
          <w:rFonts w:ascii="Arial" w:hAnsi="Arial"/>
          <w:sz w:val="18"/>
          <w:lang w:eastAsia="en-US"/>
        </w:rPr>
        <w:t>Natural Resources Wales, for at least 6 years from the date when the records were made, or in the case of the following records until permit surrender:</w:t>
      </w:r>
    </w:p>
    <w:p w14:paraId="351A7764"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off-site environmental effects; and</w:t>
      </w:r>
    </w:p>
    <w:p w14:paraId="5362FF09" w14:textId="77777777" w:rsidR="002E54B4" w:rsidRPr="001F66D3" w:rsidRDefault="002E54B4" w:rsidP="002E54B4">
      <w:pPr>
        <w:numPr>
          <w:ilvl w:val="0"/>
          <w:numId w:val="1"/>
        </w:numPr>
        <w:tabs>
          <w:tab w:val="left" w:pos="1985"/>
        </w:tabs>
        <w:spacing w:before="120" w:after="80" w:line="270" w:lineRule="exact"/>
        <w:ind w:left="1985" w:hanging="567"/>
        <w:rPr>
          <w:rFonts w:ascii="Arial" w:hAnsi="Arial"/>
          <w:sz w:val="18"/>
        </w:rPr>
      </w:pPr>
      <w:r w:rsidRPr="001F66D3">
        <w:rPr>
          <w:rFonts w:ascii="Arial" w:hAnsi="Arial"/>
          <w:sz w:val="18"/>
        </w:rPr>
        <w:t>matters which affect the condition of the land and groundwater.</w:t>
      </w:r>
    </w:p>
    <w:p w14:paraId="17DECF98" w14:textId="77777777" w:rsidR="002E54B4" w:rsidRPr="001F66D3" w:rsidRDefault="002E54B4" w:rsidP="002E54B4">
      <w:pPr>
        <w:pStyle w:val="pindent"/>
        <w:keepLines w:val="0"/>
        <w:numPr>
          <w:ilvl w:val="2"/>
          <w:numId w:val="6"/>
        </w:numPr>
        <w:tabs>
          <w:tab w:val="clear" w:pos="720"/>
          <w:tab w:val="left" w:pos="709"/>
        </w:tabs>
        <w:suppressAutoHyphens w:val="0"/>
        <w:jc w:val="left"/>
      </w:pPr>
      <w:r w:rsidRPr="001F66D3">
        <w:t xml:space="preserve">The operator shall keep on site all records, plans and the management system required to be maintained by this permit, unless otherwise agreed in writing by Natural Resources Wales. </w:t>
      </w:r>
    </w:p>
    <w:p w14:paraId="59CEAD18" w14:textId="77777777" w:rsidR="002E54B4" w:rsidRPr="001F66D3" w:rsidRDefault="002E54B4" w:rsidP="002E54B4">
      <w:pPr>
        <w:pStyle w:val="pindent"/>
        <w:keepLines w:val="0"/>
        <w:tabs>
          <w:tab w:val="left" w:pos="709"/>
        </w:tabs>
        <w:suppressAutoHyphens w:val="0"/>
        <w:ind w:left="0" w:firstLine="0"/>
        <w:jc w:val="left"/>
        <w:rPr>
          <w:b/>
          <w:sz w:val="28"/>
          <w:szCs w:val="28"/>
        </w:rPr>
      </w:pPr>
    </w:p>
    <w:p w14:paraId="68D3585E" w14:textId="77777777" w:rsidR="002E54B4" w:rsidRPr="001F66D3" w:rsidRDefault="002E54B4" w:rsidP="002E54B4">
      <w:pPr>
        <w:pStyle w:val="pindent"/>
        <w:keepLines w:val="0"/>
        <w:tabs>
          <w:tab w:val="left" w:pos="709"/>
        </w:tabs>
        <w:suppressAutoHyphens w:val="0"/>
        <w:ind w:left="0" w:firstLine="0"/>
        <w:jc w:val="left"/>
        <w:rPr>
          <w:b/>
          <w:sz w:val="28"/>
          <w:szCs w:val="28"/>
        </w:rPr>
      </w:pPr>
      <w:r w:rsidRPr="001F66D3">
        <w:rPr>
          <w:b/>
          <w:sz w:val="28"/>
          <w:szCs w:val="28"/>
        </w:rPr>
        <w:t>4.2</w:t>
      </w:r>
      <w:r w:rsidRPr="001F66D3">
        <w:rPr>
          <w:b/>
          <w:sz w:val="28"/>
          <w:szCs w:val="28"/>
        </w:rPr>
        <w:tab/>
        <w:t>Reporting</w:t>
      </w:r>
    </w:p>
    <w:p w14:paraId="0EF20882" w14:textId="77777777" w:rsidR="002E54B4" w:rsidRPr="00FC20BD" w:rsidRDefault="002E54B4" w:rsidP="002E54B4">
      <w:pPr>
        <w:tabs>
          <w:tab w:val="left" w:pos="709"/>
        </w:tabs>
        <w:spacing w:before="120" w:after="80" w:line="270" w:lineRule="exact"/>
        <w:ind w:left="709" w:hanging="709"/>
        <w:rPr>
          <w:rFonts w:ascii="Arial" w:hAnsi="Arial"/>
          <w:sz w:val="18"/>
        </w:rPr>
      </w:pPr>
      <w:r w:rsidRPr="00914003">
        <w:rPr>
          <w:rFonts w:ascii="Arial" w:hAnsi="Arial" w:cs="Arial"/>
          <w:sz w:val="18"/>
          <w:szCs w:val="18"/>
        </w:rPr>
        <w:t>4.2.1</w:t>
      </w:r>
      <w:r w:rsidRPr="001F66D3">
        <w:rPr>
          <w:rFonts w:ascii="Arial" w:hAnsi="Arial" w:cs="Arial"/>
          <w:sz w:val="18"/>
          <w:szCs w:val="18"/>
        </w:rPr>
        <w:tab/>
        <w:t xml:space="preserve">The operator shall send all reports and notifications required by the permit to Natural Resources Wales using the contact details supplied in writing by Natural Resources </w:t>
      </w:r>
      <w:r w:rsidRPr="00344D33">
        <w:rPr>
          <w:rFonts w:ascii="Arial" w:hAnsi="Arial" w:cs="Arial"/>
          <w:sz w:val="18"/>
          <w:szCs w:val="18"/>
        </w:rPr>
        <w:t>Wales</w:t>
      </w:r>
      <w:r>
        <w:rPr>
          <w:rFonts w:ascii="Arial" w:hAnsi="Arial" w:cs="Arial"/>
          <w:sz w:val="18"/>
          <w:szCs w:val="18"/>
        </w:rPr>
        <w:t>.</w:t>
      </w:r>
    </w:p>
    <w:p w14:paraId="5A44CB61" w14:textId="65B39247" w:rsidR="007E6E39" w:rsidRPr="00C67C53" w:rsidRDefault="00871C93" w:rsidP="007E6E39">
      <w:pPr>
        <w:keepLines/>
        <w:widowControl w:val="0"/>
        <w:spacing w:before="120" w:line="270" w:lineRule="exact"/>
        <w:ind w:left="709" w:hanging="709"/>
        <w:outlineLvl w:val="2"/>
        <w:rPr>
          <w:rFonts w:ascii="Arial" w:hAnsi="Arial"/>
          <w:sz w:val="18"/>
        </w:rPr>
      </w:pPr>
      <w:r>
        <w:rPr>
          <w:rFonts w:ascii="Arial" w:hAnsi="Arial"/>
          <w:sz w:val="18"/>
        </w:rPr>
        <w:t>4.2.2</w:t>
      </w:r>
      <w:r>
        <w:rPr>
          <w:rFonts w:ascii="Arial" w:hAnsi="Arial"/>
          <w:sz w:val="18"/>
        </w:rPr>
        <w:tab/>
      </w:r>
      <w:r w:rsidR="007E6E39" w:rsidRPr="00C67C53">
        <w:rPr>
          <w:rFonts w:ascii="Arial" w:hAnsi="Arial"/>
          <w:sz w:val="18"/>
        </w:rPr>
        <w:t>A report or reports on the performance of the activities over the previous year shall be submitted to Natural Resources Wales by 31 January (or other date agreed in writing by Natural Resources Wales) each year.  The report(s) shall include as a minimum:</w:t>
      </w:r>
    </w:p>
    <w:p w14:paraId="1C3B4020" w14:textId="77777777" w:rsidR="007E6E39" w:rsidRPr="00C67C53" w:rsidRDefault="007E6E39" w:rsidP="007E6E39">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lastRenderedPageBreak/>
        <w:t>(a)</w:t>
      </w:r>
      <w:r w:rsidRPr="00C67C53">
        <w:rPr>
          <w:rFonts w:ascii="Arial" w:hAnsi="Arial"/>
          <w:sz w:val="18"/>
        </w:rPr>
        <w:tab/>
        <w:t xml:space="preserve">a review of the results of the monitoring and assessment carried out in accordance with the permit including an interpretive review of that data; </w:t>
      </w:r>
    </w:p>
    <w:p w14:paraId="2817D714" w14:textId="77777777" w:rsidR="007E6E39" w:rsidRPr="00C67C53" w:rsidRDefault="007E6E39" w:rsidP="007E6E39">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(b)</w:t>
      </w:r>
      <w:r w:rsidRPr="00C67C53">
        <w:rPr>
          <w:rFonts w:ascii="Arial" w:hAnsi="Arial"/>
          <w:sz w:val="18"/>
        </w:rPr>
        <w:tab/>
        <w:t>the annual production /treatment data set out in schedule 4 table S4.2; and</w:t>
      </w:r>
    </w:p>
    <w:p w14:paraId="35A2F0BC" w14:textId="77777777" w:rsidR="007E6E39" w:rsidRPr="00C67C53" w:rsidRDefault="007E6E39" w:rsidP="007E6E39">
      <w:pPr>
        <w:keepNext/>
        <w:keepLines/>
        <w:widowControl w:val="0"/>
        <w:tabs>
          <w:tab w:val="left" w:pos="1418"/>
        </w:tabs>
        <w:spacing w:before="120" w:line="270" w:lineRule="exact"/>
        <w:ind w:left="1418" w:hanging="709"/>
        <w:outlineLvl w:val="3"/>
        <w:rPr>
          <w:rFonts w:ascii="Arial" w:hAnsi="Arial"/>
          <w:sz w:val="18"/>
        </w:rPr>
      </w:pPr>
      <w:r w:rsidRPr="00C67C53">
        <w:rPr>
          <w:rFonts w:ascii="Arial" w:hAnsi="Arial"/>
          <w:sz w:val="18"/>
        </w:rPr>
        <w:t>(c)</w:t>
      </w:r>
      <w:r w:rsidRPr="00C67C53">
        <w:rPr>
          <w:rFonts w:ascii="Arial" w:hAnsi="Arial"/>
          <w:sz w:val="18"/>
        </w:rPr>
        <w:tab/>
        <w:t>the performance parameters set out in schedule 4 table S4.3 using the forms specified in table S4.4 of that schedule.</w:t>
      </w:r>
    </w:p>
    <w:p w14:paraId="3BDC0336" w14:textId="0F707F75" w:rsidR="007E6E39" w:rsidRPr="00C67C53" w:rsidRDefault="007E6E39" w:rsidP="007E6E39">
      <w:pPr>
        <w:keepLines/>
        <w:widowControl w:val="0"/>
        <w:spacing w:before="120" w:line="270" w:lineRule="exact"/>
        <w:ind w:left="709" w:hanging="709"/>
        <w:outlineLvl w:val="2"/>
        <w:rPr>
          <w:rFonts w:ascii="Arial" w:hAnsi="Arial"/>
          <w:sz w:val="18"/>
        </w:rPr>
      </w:pPr>
      <w:r w:rsidRPr="00C67C53">
        <w:rPr>
          <w:rFonts w:ascii="Arial" w:hAnsi="Arial"/>
          <w:sz w:val="18"/>
        </w:rPr>
        <w:t>4.2.</w:t>
      </w:r>
      <w:r w:rsidR="000174E2">
        <w:rPr>
          <w:rFonts w:ascii="Arial" w:hAnsi="Arial"/>
          <w:sz w:val="18"/>
        </w:rPr>
        <w:t>3</w:t>
      </w:r>
      <w:r w:rsidRPr="00C67C53">
        <w:rPr>
          <w:rFonts w:ascii="Arial" w:hAnsi="Arial"/>
          <w:sz w:val="18"/>
        </w:rPr>
        <w:tab/>
        <w:t>The operator shall, unless notice under this condition has been served within the preceding four years, submit to Natural Resources Wales, within six months of receipt of a written notice, a report assessing whether there are other appropriate measures that could be taken to prevent, or where that is not practicable, to minimise pollution.</w:t>
      </w:r>
    </w:p>
    <w:p w14:paraId="242C0011"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p>
    <w:p w14:paraId="470B639E"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1AF97D44"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p>
    <w:p w14:paraId="70475D83"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Natural Resources Wales; </w:t>
      </w:r>
    </w:p>
    <w:p w14:paraId="7CDB5330" w14:textId="77777777" w:rsidR="002E54B4" w:rsidRDefault="002E54B4" w:rsidP="00103BE8">
      <w:pPr>
        <w:tabs>
          <w:tab w:val="left" w:pos="720"/>
          <w:tab w:val="left" w:pos="1440"/>
        </w:tabs>
        <w:spacing w:before="80" w:line="240" w:lineRule="exac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 and</w:t>
      </w:r>
    </w:p>
    <w:p w14:paraId="05134829" w14:textId="77777777" w:rsidR="002E54B4" w:rsidRPr="00344D33" w:rsidRDefault="00E7501A" w:rsidP="00E7501A">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w:t>
      </w:r>
      <w:r>
        <w:rPr>
          <w:rFonts w:ascii="Arial" w:eastAsia="Calibri" w:hAnsi="Arial" w:cs="Arial"/>
          <w:sz w:val="18"/>
          <w:szCs w:val="18"/>
        </w:rPr>
        <w:t>i</w:t>
      </w:r>
      <w:r w:rsidRPr="00344D33">
        <w:rPr>
          <w:rFonts w:ascii="Arial" w:eastAsia="Calibri" w:hAnsi="Arial" w:cs="Arial"/>
          <w:sz w:val="18"/>
          <w:szCs w:val="18"/>
        </w:rPr>
        <w:t>ii)</w:t>
      </w:r>
      <w:r w:rsidRPr="00344D33">
        <w:rPr>
          <w:rFonts w:ascii="Arial" w:eastAsia="Calibri" w:hAnsi="Arial" w:cs="Arial"/>
          <w:sz w:val="18"/>
          <w:szCs w:val="18"/>
        </w:rPr>
        <w:tab/>
        <w:t xml:space="preserve">take the measures necessary to prevent further possible </w:t>
      </w:r>
      <w:r>
        <w:rPr>
          <w:rFonts w:ascii="Arial" w:eastAsia="Calibri" w:hAnsi="Arial" w:cs="Arial"/>
          <w:sz w:val="18"/>
          <w:szCs w:val="18"/>
        </w:rPr>
        <w:t xml:space="preserve">incidents or </w:t>
      </w:r>
      <w:r w:rsidRPr="00344D33">
        <w:rPr>
          <w:rFonts w:ascii="Arial" w:eastAsia="Calibri" w:hAnsi="Arial" w:cs="Arial"/>
          <w:sz w:val="18"/>
          <w:szCs w:val="18"/>
        </w:rPr>
        <w:t>accidents</w:t>
      </w:r>
      <w:r>
        <w:rPr>
          <w:rFonts w:ascii="Arial" w:eastAsia="Calibri" w:hAnsi="Arial" w:cs="Arial"/>
          <w:sz w:val="18"/>
          <w:szCs w:val="18"/>
        </w:rPr>
        <w:t>.</w:t>
      </w:r>
    </w:p>
    <w:p w14:paraId="4FC3F9C7" w14:textId="77777777" w:rsidR="002E54B4" w:rsidRPr="00344D3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t>(b)</w:t>
      </w:r>
      <w:r w:rsidRPr="00344D33">
        <w:rPr>
          <w:rFonts w:ascii="Arial" w:eastAsia="Calibri" w:hAnsi="Arial" w:cs="Arial"/>
          <w:sz w:val="18"/>
          <w:szCs w:val="18"/>
        </w:rPr>
        <w:tab/>
        <w:t xml:space="preserve">In the event of a </w:t>
      </w:r>
      <w:r w:rsidRPr="001F66D3">
        <w:rPr>
          <w:rFonts w:ascii="Arial" w:eastAsia="Calibri" w:hAnsi="Arial" w:cs="Arial"/>
          <w:sz w:val="18"/>
          <w:szCs w:val="18"/>
        </w:rPr>
        <w:t xml:space="preserve">breach of any permit condition </w:t>
      </w:r>
      <w:r w:rsidRPr="00344D33">
        <w:rPr>
          <w:rFonts w:ascii="Arial" w:eastAsia="Calibri" w:hAnsi="Arial" w:cs="Arial"/>
          <w:sz w:val="18"/>
          <w:szCs w:val="18"/>
        </w:rPr>
        <w:t>the operator must immediately:</w:t>
      </w:r>
    </w:p>
    <w:p w14:paraId="2C521991" w14:textId="77777777" w:rsidR="002E54B4" w:rsidRDefault="002E54B4" w:rsidP="00103BE8">
      <w:pPr>
        <w:tabs>
          <w:tab w:val="left" w:pos="720"/>
          <w:tab w:val="left" w:pos="216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inform Natural Resources Wales; and</w:t>
      </w:r>
      <w:r>
        <w:rPr>
          <w:rFonts w:ascii="Arial" w:eastAsia="Calibri" w:hAnsi="Arial" w:cs="Arial"/>
          <w:sz w:val="18"/>
          <w:szCs w:val="18"/>
        </w:rPr>
        <w:t>,</w:t>
      </w:r>
    </w:p>
    <w:p w14:paraId="64AB9415" w14:textId="77777777" w:rsidR="002E54B4" w:rsidRPr="00344D33" w:rsidRDefault="008959BF" w:rsidP="008959BF">
      <w:pPr>
        <w:tabs>
          <w:tab w:val="left" w:pos="720"/>
          <w:tab w:val="left" w:pos="1440"/>
        </w:tabs>
        <w:spacing w:before="80" w:line="240" w:lineRule="exact"/>
        <w:ind w:left="2160" w:hanging="2160"/>
        <w:jc w:val="left"/>
        <w:rPr>
          <w:rFonts w:ascii="Arial" w:eastAsia="Calibri" w:hAnsi="Arial" w:cs="Arial"/>
          <w:sz w:val="18"/>
          <w:szCs w:val="18"/>
        </w:rPr>
      </w:pPr>
      <w:r>
        <w:rPr>
          <w:rFonts w:ascii="Arial" w:eastAsia="Calibri" w:hAnsi="Arial" w:cs="Arial"/>
          <w:sz w:val="18"/>
          <w:szCs w:val="18"/>
        </w:rPr>
        <w:tab/>
      </w:r>
      <w:r>
        <w:rPr>
          <w:rFonts w:ascii="Arial" w:eastAsia="Calibri" w:hAnsi="Arial" w:cs="Arial"/>
          <w:sz w:val="18"/>
          <w:szCs w:val="18"/>
        </w:rPr>
        <w:tab/>
      </w:r>
      <w:r w:rsidRPr="00344D33">
        <w:rPr>
          <w:rFonts w:ascii="Arial" w:eastAsia="Calibri" w:hAnsi="Arial" w:cs="Arial"/>
          <w:sz w:val="18"/>
          <w:szCs w:val="18"/>
        </w:rPr>
        <w:t>(ii)</w:t>
      </w:r>
      <w:r w:rsidRPr="00344D33">
        <w:rPr>
          <w:rFonts w:ascii="Arial" w:eastAsia="Calibri" w:hAnsi="Arial" w:cs="Arial"/>
          <w:sz w:val="18"/>
          <w:szCs w:val="18"/>
        </w:rPr>
        <w:tab/>
        <w:t>take the measures necessary to ensure that compliance is restored within the shortest possible time</w:t>
      </w:r>
      <w:r>
        <w:rPr>
          <w:rFonts w:ascii="Arial" w:eastAsia="Calibri" w:hAnsi="Arial" w:cs="Arial"/>
          <w:sz w:val="18"/>
          <w:szCs w:val="18"/>
        </w:rPr>
        <w:t>.</w:t>
      </w:r>
    </w:p>
    <w:p w14:paraId="255CE39D" w14:textId="77777777" w:rsidR="002E54B4" w:rsidRPr="001F66D3" w:rsidRDefault="002E54B4" w:rsidP="00103BE8">
      <w:pPr>
        <w:tabs>
          <w:tab w:val="left" w:pos="720"/>
        </w:tabs>
        <w:spacing w:before="80" w:line="240" w:lineRule="exact"/>
        <w:ind w:left="1440" w:hanging="1440"/>
        <w:jc w:val="left"/>
        <w:rPr>
          <w:rFonts w:ascii="Arial" w:eastAsia="Calibri" w:hAnsi="Arial" w:cs="Arial"/>
          <w:sz w:val="18"/>
          <w:szCs w:val="18"/>
        </w:rPr>
      </w:pPr>
      <w:r w:rsidRPr="00344D33">
        <w:rPr>
          <w:rFonts w:ascii="Arial" w:eastAsia="Calibri" w:hAnsi="Arial" w:cs="Arial"/>
          <w:sz w:val="18"/>
          <w:szCs w:val="18"/>
        </w:rPr>
        <w:tab/>
      </w:r>
      <w:r>
        <w:rPr>
          <w:rFonts w:ascii="Arial" w:eastAsia="Calibri" w:hAnsi="Arial" w:cs="Arial"/>
          <w:sz w:val="18"/>
          <w:szCs w:val="18"/>
        </w:rPr>
        <w:t xml:space="preserve">(c) </w:t>
      </w:r>
      <w:r>
        <w:rPr>
          <w:rFonts w:ascii="Arial" w:eastAsia="Calibri" w:hAnsi="Arial" w:cs="Arial"/>
          <w:sz w:val="18"/>
          <w:szCs w:val="18"/>
        </w:rPr>
        <w:tab/>
        <w:t>I</w:t>
      </w:r>
      <w:r w:rsidRPr="00344D33">
        <w:rPr>
          <w:rFonts w:ascii="Arial" w:eastAsia="Calibri" w:hAnsi="Arial" w:cs="Arial"/>
          <w:sz w:val="18"/>
          <w:szCs w:val="18"/>
        </w:rPr>
        <w:t xml:space="preserve">n the event of a breach </w:t>
      </w:r>
      <w:r w:rsidRPr="001F66D3">
        <w:rPr>
          <w:rFonts w:ascii="Arial" w:eastAsia="Calibri" w:hAnsi="Arial" w:cs="Arial"/>
          <w:sz w:val="18"/>
          <w:szCs w:val="18"/>
        </w:rPr>
        <w:t>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7794CCC8" w14:textId="77777777" w:rsidR="002E54B4" w:rsidRPr="001F66D3" w:rsidRDefault="002E54B4" w:rsidP="002E54B4">
      <w:pPr>
        <w:keepLines/>
        <w:widowControl w:val="0"/>
        <w:spacing w:before="120" w:line="270" w:lineRule="exact"/>
        <w:ind w:left="720" w:hanging="720"/>
        <w:jc w:val="left"/>
        <w:outlineLvl w:val="2"/>
        <w:rPr>
          <w:rFonts w:ascii="Arial" w:hAnsi="Arial"/>
          <w:sz w:val="18"/>
          <w:lang w:eastAsia="en-US"/>
        </w:rPr>
      </w:pPr>
      <w:r w:rsidRPr="001F66D3">
        <w:rPr>
          <w:rFonts w:ascii="Arial" w:hAnsi="Arial"/>
          <w:sz w:val="18"/>
          <w:lang w:eastAsia="en-US"/>
        </w:rPr>
        <w:t>4.3.2       Any information provided under condition 4.3.1, shall be confirmed by sending the information listed in schedule 5 to this permit within the time period specified in that schedule.</w:t>
      </w:r>
    </w:p>
    <w:p w14:paraId="22811130" w14:textId="77777777" w:rsidR="002E54B4" w:rsidRPr="00513885"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4C7D3415"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7A43D4B4"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1743FDBF" w14:textId="77777777" w:rsidR="002E54B4" w:rsidRPr="00513885" w:rsidRDefault="002E54B4" w:rsidP="002E54B4">
      <w:pPr>
        <w:keepLines/>
        <w:widowControl w:val="0"/>
        <w:numPr>
          <w:ilvl w:val="0"/>
          <w:numId w:val="3"/>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266A41B5" w14:textId="77777777" w:rsidR="002E54B4" w:rsidRPr="00513885" w:rsidRDefault="002E54B4" w:rsidP="002E54B4">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556794DE" w14:textId="77777777" w:rsidR="002E54B4" w:rsidRDefault="002E54B4" w:rsidP="002E54B4">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01C6F9DF" w14:textId="77777777" w:rsidR="002E54B4" w:rsidRPr="00513885" w:rsidRDefault="002E54B4" w:rsidP="002E54B4">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lastRenderedPageBreak/>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496C7EBB" w14:textId="77777777" w:rsidR="002E54B4" w:rsidRPr="00016B55" w:rsidRDefault="002E54B4" w:rsidP="002E54B4">
      <w:pPr>
        <w:keepLines/>
        <w:widowControl w:val="0"/>
        <w:numPr>
          <w:ilvl w:val="0"/>
          <w:numId w:val="3"/>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6246B7E8" w14:textId="77777777" w:rsidR="002E54B4" w:rsidRPr="00016B55" w:rsidRDefault="002E54B4" w:rsidP="002E54B4">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4E0A264F" w14:textId="77777777" w:rsidR="002E54B4" w:rsidRPr="00016B5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766C752B" w14:textId="77777777" w:rsidR="002E54B4" w:rsidRPr="00016B55" w:rsidRDefault="002E54B4" w:rsidP="002E54B4">
      <w:pPr>
        <w:keepLines/>
        <w:widowControl w:val="0"/>
        <w:numPr>
          <w:ilvl w:val="0"/>
          <w:numId w:val="11"/>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any change in the operator’s name(s) or address(es); and</w:t>
      </w:r>
    </w:p>
    <w:p w14:paraId="39D7F5F9" w14:textId="77777777" w:rsidR="002E54B4" w:rsidRPr="00513885" w:rsidRDefault="002E54B4" w:rsidP="002E54B4">
      <w:pPr>
        <w:keepLines/>
        <w:widowControl w:val="0"/>
        <w:numPr>
          <w:ilvl w:val="0"/>
          <w:numId w:val="11"/>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2D0414F8" w14:textId="77777777" w:rsidR="002E54B4" w:rsidRPr="001F66D3" w:rsidRDefault="002E54B4" w:rsidP="002E54B4">
      <w:pPr>
        <w:keepLines/>
        <w:widowControl w:val="0"/>
        <w:spacing w:before="120" w:line="270" w:lineRule="exact"/>
        <w:ind w:left="709" w:hanging="709"/>
        <w:jc w:val="left"/>
        <w:outlineLvl w:val="2"/>
        <w:rPr>
          <w:rFonts w:ascii="Arial" w:hAnsi="Arial" w:cs="Arial"/>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 xml:space="preserve">Where the operator proposes to make a change in the nature or functioning, or an extension of the activities, which may have consequences for the environment and the change is not otherwise the subject of an application for approval under the Regulations or </w:t>
      </w:r>
      <w:r w:rsidRPr="001F66D3">
        <w:rPr>
          <w:rFonts w:ascii="Arial" w:hAnsi="Arial" w:cs="Arial"/>
          <w:sz w:val="18"/>
          <w:szCs w:val="18"/>
          <w:lang w:eastAsia="en-US"/>
        </w:rPr>
        <w:t>this permit:</w:t>
      </w:r>
    </w:p>
    <w:p w14:paraId="10A53AD3" w14:textId="77777777" w:rsidR="002E54B4" w:rsidRPr="00513885" w:rsidRDefault="002E54B4" w:rsidP="002E54B4">
      <w:pPr>
        <w:keepLines/>
        <w:widowControl w:val="0"/>
        <w:numPr>
          <w:ilvl w:val="0"/>
          <w:numId w:val="10"/>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notified at least 14 days before making the change; and</w:t>
      </w:r>
    </w:p>
    <w:p w14:paraId="2DCE6421" w14:textId="77777777" w:rsidR="002E54B4" w:rsidRPr="00513885" w:rsidRDefault="002E54B4" w:rsidP="002E54B4">
      <w:pPr>
        <w:keepLines/>
        <w:widowControl w:val="0"/>
        <w:numPr>
          <w:ilvl w:val="0"/>
          <w:numId w:val="10"/>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61E417A9" w14:textId="77777777" w:rsidR="002E54B4" w:rsidRPr="00513885" w:rsidRDefault="002E54B4" w:rsidP="002E54B4">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given at least 14 days notice before implementation of any part of the site closure plan.</w:t>
      </w:r>
    </w:p>
    <w:p w14:paraId="066C87CA" w14:textId="77777777" w:rsidR="002E54B4" w:rsidRPr="00513885" w:rsidRDefault="002E54B4" w:rsidP="002E54B4">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0CA1F840" w14:textId="77777777" w:rsidR="002E54B4" w:rsidRPr="001F66D3" w:rsidRDefault="002E54B4" w:rsidP="002E54B4">
      <w:pPr>
        <w:keepLines/>
        <w:widowControl w:val="0"/>
        <w:spacing w:before="120" w:line="270" w:lineRule="exact"/>
        <w:ind w:left="709" w:hanging="709"/>
        <w:jc w:val="left"/>
        <w:outlineLvl w:val="2"/>
        <w:rPr>
          <w:rFonts w:ascii="Arial" w:hAnsi="Arial"/>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 xml:space="preserve">In </w:t>
      </w:r>
      <w:r w:rsidRPr="001F66D3">
        <w:rPr>
          <w:rFonts w:ascii="Arial" w:hAnsi="Arial"/>
          <w:sz w:val="18"/>
          <w:lang w:eastAsia="en-US"/>
        </w:rPr>
        <w:t>this permit the expressions listed in schedule 6 shall have the meaning given in that schedule.</w:t>
      </w:r>
    </w:p>
    <w:p w14:paraId="3CBD54A4"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r w:rsidRPr="001F66D3">
        <w:rPr>
          <w:rFonts w:ascii="Arial" w:hAnsi="Arial" w:cs="Arial"/>
          <w:sz w:val="18"/>
          <w:szCs w:val="18"/>
        </w:rPr>
        <w:t>4.4.2</w:t>
      </w:r>
      <w:r w:rsidRPr="001F66D3">
        <w:rPr>
          <w:rFonts w:ascii="Arial" w:hAnsi="Arial" w:cs="Arial"/>
          <w:sz w:val="18"/>
          <w:szCs w:val="18"/>
        </w:rPr>
        <w:tab/>
        <w:t xml:space="preserve">In this permit references to reports and notifications mean written reports and notifications, except where </w:t>
      </w:r>
      <w:r w:rsidRPr="00513885">
        <w:rPr>
          <w:rFonts w:ascii="Arial" w:hAnsi="Arial" w:cs="Arial"/>
          <w:sz w:val="18"/>
          <w:szCs w:val="18"/>
        </w:rPr>
        <w:t>reference is made to notification being made “without delay”, in which case it may be provided by telephone</w:t>
      </w:r>
      <w:r>
        <w:rPr>
          <w:rFonts w:ascii="Arial" w:hAnsi="Arial" w:cs="Arial"/>
          <w:sz w:val="18"/>
          <w:szCs w:val="18"/>
        </w:rPr>
        <w:t>.</w:t>
      </w:r>
    </w:p>
    <w:p w14:paraId="4664E38E" w14:textId="77777777" w:rsidR="002E54B4" w:rsidRDefault="002E54B4" w:rsidP="002E54B4">
      <w:pPr>
        <w:keepLines/>
        <w:widowControl w:val="0"/>
        <w:spacing w:before="120" w:line="270" w:lineRule="exact"/>
        <w:ind w:left="709" w:hanging="709"/>
        <w:jc w:val="left"/>
        <w:outlineLvl w:val="2"/>
        <w:rPr>
          <w:rFonts w:ascii="Arial" w:hAnsi="Arial" w:cs="Arial"/>
          <w:sz w:val="18"/>
          <w:szCs w:val="18"/>
        </w:rPr>
      </w:pPr>
    </w:p>
    <w:p w14:paraId="277A9F78"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1</w:t>
      </w:r>
    </w:p>
    <w:p w14:paraId="2644931D"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Operations</w:t>
      </w:r>
    </w:p>
    <w:p w14:paraId="2FCC952E"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683D0CA" w14:textId="77777777" w:rsidR="002E54B4" w:rsidRDefault="007254E6"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19EDAF60" w14:textId="77777777" w:rsidR="002E54B4" w:rsidRDefault="002E54B4" w:rsidP="002E54B4">
      <w:pPr>
        <w:keepLines/>
        <w:widowControl w:val="0"/>
        <w:spacing w:before="120" w:line="270" w:lineRule="exact"/>
        <w:ind w:left="709" w:hanging="709"/>
        <w:jc w:val="left"/>
        <w:outlineLvl w:val="2"/>
        <w:rPr>
          <w:rFonts w:ascii="Arial" w:hAnsi="Arial" w:cs="Arial"/>
          <w:sz w:val="20"/>
        </w:rPr>
      </w:pPr>
    </w:p>
    <w:p w14:paraId="4E6DAF1F" w14:textId="77777777" w:rsidR="002E54B4" w:rsidRPr="00CD483C" w:rsidRDefault="002E54B4" w:rsidP="002E54B4">
      <w:pPr>
        <w:keepLines/>
        <w:widowControl w:val="0"/>
        <w:spacing w:before="120" w:line="270" w:lineRule="exact"/>
        <w:ind w:left="709" w:hanging="709"/>
        <w:jc w:val="left"/>
        <w:outlineLvl w:val="2"/>
        <w:rPr>
          <w:rFonts w:ascii="Arial" w:hAnsi="Arial" w:cs="Arial"/>
          <w:b/>
          <w:sz w:val="36"/>
          <w:szCs w:val="36"/>
        </w:rPr>
      </w:pPr>
      <w:r w:rsidRPr="00CD483C">
        <w:rPr>
          <w:rFonts w:ascii="Arial" w:hAnsi="Arial" w:cs="Arial"/>
          <w:b/>
          <w:sz w:val="36"/>
          <w:szCs w:val="36"/>
        </w:rPr>
        <w:t>Schedule 2</w:t>
      </w:r>
    </w:p>
    <w:p w14:paraId="60E40968"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Waste types, raw materials and fuels</w:t>
      </w:r>
    </w:p>
    <w:p w14:paraId="2749D01F" w14:textId="77777777" w:rsidR="002E54B4" w:rsidRDefault="002E54B4" w:rsidP="002E54B4">
      <w:pPr>
        <w:keepLines/>
        <w:widowControl w:val="0"/>
        <w:spacing w:before="120" w:line="270" w:lineRule="exact"/>
        <w:ind w:left="709" w:hanging="709"/>
        <w:jc w:val="left"/>
        <w:outlineLvl w:val="2"/>
        <w:rPr>
          <w:rFonts w:ascii="Arial" w:hAnsi="Arial" w:cs="Arial"/>
          <w:b/>
          <w:sz w:val="28"/>
          <w:szCs w:val="28"/>
        </w:rPr>
      </w:pPr>
    </w:p>
    <w:p w14:paraId="55C1F9F8" w14:textId="77777777" w:rsidR="002E54B4" w:rsidRPr="002E54B4" w:rsidRDefault="00453118" w:rsidP="002E54B4">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0D9F8E97" w14:textId="4617EA0D" w:rsidR="004D2D94" w:rsidRDefault="004D2D94">
      <w:pPr>
        <w:spacing w:after="160" w:line="259" w:lineRule="auto"/>
        <w:jc w:val="left"/>
        <w:rPr>
          <w:rFonts w:ascii="Arial" w:hAnsi="Arial" w:cs="Arial"/>
          <w:sz w:val="18"/>
          <w:szCs w:val="18"/>
        </w:rPr>
      </w:pPr>
      <w:r>
        <w:rPr>
          <w:rFonts w:ascii="Arial" w:hAnsi="Arial" w:cs="Arial"/>
          <w:sz w:val="18"/>
          <w:szCs w:val="18"/>
        </w:rPr>
        <w:br w:type="page"/>
      </w:r>
    </w:p>
    <w:p w14:paraId="27217DEE" w14:textId="77777777" w:rsidR="002E54B4" w:rsidRPr="00CD483C" w:rsidRDefault="002E54B4" w:rsidP="00E87A1E">
      <w:pPr>
        <w:pStyle w:val="Heading2"/>
        <w:rPr>
          <w:rFonts w:ascii="Arial" w:hAnsi="Arial" w:cs="Arial"/>
          <w:b/>
          <w:color w:val="auto"/>
          <w:sz w:val="36"/>
          <w:szCs w:val="36"/>
        </w:rPr>
      </w:pPr>
      <w:r w:rsidRPr="00CD483C">
        <w:rPr>
          <w:rFonts w:ascii="Arial" w:hAnsi="Arial" w:cs="Arial"/>
          <w:b/>
          <w:color w:val="auto"/>
          <w:sz w:val="36"/>
          <w:szCs w:val="36"/>
        </w:rPr>
        <w:lastRenderedPageBreak/>
        <w:t>Schedule 3</w:t>
      </w:r>
    </w:p>
    <w:p w14:paraId="4AE8DADE" w14:textId="77777777" w:rsidR="002E54B4" w:rsidRPr="00453118" w:rsidRDefault="002E54B4" w:rsidP="002E54B4">
      <w:pPr>
        <w:pStyle w:val="Heading2"/>
        <w:ind w:left="720" w:hanging="720"/>
        <w:rPr>
          <w:rFonts w:ascii="Arial" w:hAnsi="Arial" w:cs="Arial"/>
          <w:b/>
          <w:color w:val="auto"/>
          <w:sz w:val="28"/>
          <w:szCs w:val="28"/>
        </w:rPr>
      </w:pPr>
      <w:r w:rsidRPr="00453118">
        <w:rPr>
          <w:rFonts w:ascii="Arial" w:hAnsi="Arial" w:cs="Arial"/>
          <w:b/>
          <w:color w:val="auto"/>
          <w:sz w:val="28"/>
          <w:szCs w:val="28"/>
        </w:rPr>
        <w:t>Emissions and Monitoring</w:t>
      </w:r>
    </w:p>
    <w:tbl>
      <w:tblPr>
        <w:tblW w:w="9543" w:type="dxa"/>
        <w:tblInd w:w="-4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560"/>
        <w:gridCol w:w="1276"/>
        <w:gridCol w:w="992"/>
        <w:gridCol w:w="1418"/>
        <w:gridCol w:w="1134"/>
        <w:gridCol w:w="1276"/>
        <w:gridCol w:w="1887"/>
      </w:tblGrid>
      <w:tr w:rsidR="002E54B4" w:rsidRPr="00CE4BCC" w14:paraId="4D3FF439" w14:textId="77777777" w:rsidTr="004B1C35">
        <w:trPr>
          <w:cantSplit/>
          <w:tblHeader/>
        </w:trPr>
        <w:tc>
          <w:tcPr>
            <w:tcW w:w="9543" w:type="dxa"/>
            <w:gridSpan w:val="7"/>
            <w:shd w:val="clear" w:color="auto" w:fill="000000"/>
          </w:tcPr>
          <w:p w14:paraId="33B1F63B" w14:textId="0663E1F5" w:rsidR="002E54B4" w:rsidRPr="000120DD" w:rsidRDefault="002E54B4" w:rsidP="002E54B4">
            <w:pPr>
              <w:keepNext/>
              <w:keepLines/>
              <w:widowControl w:val="0"/>
              <w:spacing w:before="20" w:after="20" w:line="230" w:lineRule="exact"/>
              <w:jc w:val="left"/>
              <w:outlineLvl w:val="2"/>
              <w:rPr>
                <w:rFonts w:ascii="Arial" w:hAnsi="Arial" w:cs="Arial"/>
                <w:b/>
                <w:color w:val="FF0000"/>
                <w:sz w:val="18"/>
                <w:szCs w:val="18"/>
                <w:vertAlign w:val="superscript"/>
                <w:lang w:eastAsia="en-US"/>
              </w:rPr>
            </w:pPr>
            <w:r w:rsidRPr="00453118">
              <w:rPr>
                <w:rFonts w:ascii="Arial" w:hAnsi="Arial" w:cs="Arial"/>
                <w:b/>
                <w:color w:val="FFFFFF" w:themeColor="background1"/>
                <w:sz w:val="18"/>
                <w:szCs w:val="18"/>
                <w:lang w:eastAsia="en-US"/>
              </w:rPr>
              <w:t>Table S3.1  BAT associated emission levels</w:t>
            </w:r>
            <w:r w:rsidR="00AA6520">
              <w:rPr>
                <w:rFonts w:ascii="Arial" w:hAnsi="Arial" w:cs="Arial"/>
                <w:b/>
                <w:color w:val="FFFFFF" w:themeColor="background1"/>
                <w:sz w:val="18"/>
                <w:szCs w:val="18"/>
                <w:lang w:eastAsia="en-US"/>
              </w:rPr>
              <w:t xml:space="preserve"> and monitoring requirements</w:t>
            </w:r>
            <w:r w:rsidR="000120DD">
              <w:rPr>
                <w:rFonts w:ascii="Arial" w:hAnsi="Arial" w:cs="Arial"/>
                <w:b/>
                <w:color w:val="FFFFFF" w:themeColor="background1"/>
                <w:sz w:val="18"/>
                <w:szCs w:val="18"/>
                <w:lang w:eastAsia="en-US"/>
              </w:rPr>
              <w:t xml:space="preserve"> </w:t>
            </w:r>
            <w:r w:rsidR="000120DD">
              <w:rPr>
                <w:rFonts w:ascii="Arial" w:hAnsi="Arial" w:cs="Arial"/>
                <w:b/>
                <w:color w:val="FFFFFF" w:themeColor="background1"/>
                <w:sz w:val="18"/>
                <w:szCs w:val="18"/>
                <w:vertAlign w:val="superscript"/>
                <w:lang w:eastAsia="en-US"/>
              </w:rPr>
              <w:t>Note 1</w:t>
            </w:r>
            <w:r w:rsidR="001979EF">
              <w:rPr>
                <w:rFonts w:ascii="Arial" w:hAnsi="Arial" w:cs="Arial"/>
                <w:b/>
                <w:color w:val="FFFFFF" w:themeColor="background1"/>
                <w:sz w:val="18"/>
                <w:szCs w:val="18"/>
                <w:vertAlign w:val="superscript"/>
                <w:lang w:eastAsia="en-US"/>
              </w:rPr>
              <w:t xml:space="preserve"> and note 2</w:t>
            </w:r>
          </w:p>
        </w:tc>
      </w:tr>
      <w:tr w:rsidR="002E54B4" w:rsidRPr="00CE4BCC" w14:paraId="0A55E64F" w14:textId="77777777" w:rsidTr="004B1C35">
        <w:trPr>
          <w:cantSplit/>
          <w:tblHeader/>
        </w:trPr>
        <w:tc>
          <w:tcPr>
            <w:tcW w:w="9543" w:type="dxa"/>
            <w:gridSpan w:val="7"/>
            <w:shd w:val="clear" w:color="auto" w:fill="000000"/>
          </w:tcPr>
          <w:p w14:paraId="298910CA" w14:textId="77777777" w:rsidR="002E54B4" w:rsidRPr="00CE4BCC" w:rsidRDefault="002E54B4" w:rsidP="002E54B4">
            <w:pPr>
              <w:keepNext/>
              <w:keepLines/>
              <w:widowControl w:val="0"/>
              <w:spacing w:before="20" w:after="20" w:line="230" w:lineRule="exact"/>
              <w:jc w:val="left"/>
              <w:outlineLvl w:val="2"/>
              <w:rPr>
                <w:rFonts w:ascii="Arial" w:hAnsi="Arial" w:cs="Arial"/>
                <w:b/>
                <w:color w:val="FF0000"/>
                <w:sz w:val="18"/>
                <w:szCs w:val="18"/>
                <w:lang w:eastAsia="en-US"/>
              </w:rPr>
            </w:pPr>
          </w:p>
        </w:tc>
      </w:tr>
      <w:tr w:rsidR="002E54B4" w:rsidRPr="00CE4BCC" w14:paraId="2E963D26" w14:textId="77777777" w:rsidTr="006D5A74">
        <w:trPr>
          <w:cantSplit/>
          <w:trHeight w:val="576"/>
          <w:tblHeader/>
        </w:trPr>
        <w:tc>
          <w:tcPr>
            <w:tcW w:w="1560" w:type="dxa"/>
          </w:tcPr>
          <w:p w14:paraId="1C711EC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Emission point ref. &amp; location</w:t>
            </w:r>
          </w:p>
        </w:tc>
        <w:tc>
          <w:tcPr>
            <w:tcW w:w="1276" w:type="dxa"/>
          </w:tcPr>
          <w:p w14:paraId="3AB63CA4"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Parameter  </w:t>
            </w:r>
          </w:p>
        </w:tc>
        <w:tc>
          <w:tcPr>
            <w:tcW w:w="992" w:type="dxa"/>
          </w:tcPr>
          <w:p w14:paraId="7C412795"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Source</w:t>
            </w:r>
          </w:p>
        </w:tc>
        <w:tc>
          <w:tcPr>
            <w:tcW w:w="1418" w:type="dxa"/>
          </w:tcPr>
          <w:p w14:paraId="6A986E52"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 xml:space="preserve">Limit (incl. unit) </w:t>
            </w:r>
          </w:p>
        </w:tc>
        <w:tc>
          <w:tcPr>
            <w:tcW w:w="1134" w:type="dxa"/>
          </w:tcPr>
          <w:p w14:paraId="74CD2EE8"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Reference period</w:t>
            </w:r>
          </w:p>
        </w:tc>
        <w:tc>
          <w:tcPr>
            <w:tcW w:w="1276" w:type="dxa"/>
          </w:tcPr>
          <w:p w14:paraId="7E8D626E"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frequency</w:t>
            </w:r>
          </w:p>
        </w:tc>
        <w:tc>
          <w:tcPr>
            <w:tcW w:w="1887" w:type="dxa"/>
          </w:tcPr>
          <w:p w14:paraId="11060263" w14:textId="77777777" w:rsidR="002E54B4" w:rsidRPr="00453118" w:rsidRDefault="002E54B4" w:rsidP="002E54B4">
            <w:pPr>
              <w:keepNext/>
              <w:keepLines/>
              <w:widowControl w:val="0"/>
              <w:spacing w:before="20" w:after="20" w:line="230" w:lineRule="exact"/>
              <w:jc w:val="left"/>
              <w:outlineLvl w:val="2"/>
              <w:rPr>
                <w:rFonts w:ascii="Arial" w:hAnsi="Arial" w:cs="Arial"/>
                <w:b/>
                <w:sz w:val="18"/>
                <w:szCs w:val="18"/>
                <w:lang w:eastAsia="en-US"/>
              </w:rPr>
            </w:pPr>
            <w:r w:rsidRPr="00453118">
              <w:rPr>
                <w:rFonts w:ascii="Arial" w:hAnsi="Arial" w:cs="Arial"/>
                <w:b/>
                <w:sz w:val="18"/>
                <w:szCs w:val="18"/>
                <w:lang w:eastAsia="en-US"/>
              </w:rPr>
              <w:t>Monitoring standard or method</w:t>
            </w:r>
          </w:p>
        </w:tc>
      </w:tr>
      <w:tr w:rsidR="002E54B4" w:rsidRPr="00CE4BCC" w14:paraId="0BA5314B" w14:textId="77777777" w:rsidTr="006D5A74">
        <w:trPr>
          <w:cantSplit/>
        </w:trPr>
        <w:tc>
          <w:tcPr>
            <w:tcW w:w="1560" w:type="dxa"/>
            <w:vMerge w:val="restart"/>
          </w:tcPr>
          <w:p w14:paraId="54B4A296" w14:textId="77777777" w:rsidR="002E54B4" w:rsidRPr="00453118" w:rsidRDefault="002E54B4" w:rsidP="002E54B4">
            <w:pPr>
              <w:pStyle w:val="Tablebody"/>
              <w:rPr>
                <w:rFonts w:cs="Arial"/>
                <w:color w:val="auto"/>
                <w:szCs w:val="18"/>
              </w:rPr>
            </w:pPr>
            <w:r w:rsidRPr="00453118">
              <w:rPr>
                <w:rFonts w:cs="Arial"/>
                <w:color w:val="auto"/>
                <w:szCs w:val="18"/>
              </w:rPr>
              <w:t>Weaners</w:t>
            </w:r>
          </w:p>
        </w:tc>
        <w:tc>
          <w:tcPr>
            <w:tcW w:w="1276" w:type="dxa"/>
          </w:tcPr>
          <w:p w14:paraId="30CE2EC8" w14:textId="77777777" w:rsidR="002E54B4" w:rsidRPr="00453118" w:rsidRDefault="002E54B4" w:rsidP="002E54B4">
            <w:pPr>
              <w:pStyle w:val="Tablebody"/>
              <w:rPr>
                <w:rFonts w:cs="Arial"/>
                <w:color w:val="auto"/>
                <w:szCs w:val="18"/>
              </w:rPr>
            </w:pPr>
            <w:r w:rsidRPr="00453118">
              <w:rPr>
                <w:rFonts w:cs="Arial"/>
                <w:color w:val="auto"/>
                <w:szCs w:val="18"/>
              </w:rPr>
              <w:t>N</w:t>
            </w:r>
            <w:r w:rsidR="00914003">
              <w:rPr>
                <w:rFonts w:cs="Arial"/>
                <w:color w:val="auto"/>
                <w:szCs w:val="18"/>
              </w:rPr>
              <w:t>itrogen (N)</w:t>
            </w:r>
          </w:p>
        </w:tc>
        <w:tc>
          <w:tcPr>
            <w:tcW w:w="992" w:type="dxa"/>
          </w:tcPr>
          <w:p w14:paraId="70E583C6" w14:textId="77777777" w:rsidR="002E54B4" w:rsidRPr="00453118" w:rsidRDefault="002E54B4" w:rsidP="002E54B4">
            <w:pPr>
              <w:pStyle w:val="Tablebody"/>
              <w:jc w:val="both"/>
              <w:rPr>
                <w:rFonts w:cs="Arial"/>
                <w:color w:val="auto"/>
                <w:szCs w:val="18"/>
              </w:rPr>
            </w:pPr>
            <w:r w:rsidRPr="00453118">
              <w:rPr>
                <w:rFonts w:cs="Arial"/>
                <w:color w:val="auto"/>
                <w:szCs w:val="18"/>
              </w:rPr>
              <w:t xml:space="preserve">Excreted </w:t>
            </w:r>
          </w:p>
        </w:tc>
        <w:tc>
          <w:tcPr>
            <w:tcW w:w="1418" w:type="dxa"/>
          </w:tcPr>
          <w:p w14:paraId="2FFD29F5" w14:textId="77777777" w:rsidR="002E54B4" w:rsidRPr="00453118" w:rsidRDefault="002E54B4" w:rsidP="002E54B4">
            <w:pPr>
              <w:pStyle w:val="Tablebody"/>
              <w:rPr>
                <w:rFonts w:cs="Arial"/>
                <w:color w:val="auto"/>
                <w:szCs w:val="18"/>
              </w:rPr>
            </w:pPr>
            <w:r w:rsidRPr="00453118">
              <w:rPr>
                <w:rFonts w:cs="Arial"/>
                <w:color w:val="auto"/>
                <w:szCs w:val="18"/>
              </w:rPr>
              <w:t>4.0 kg N</w:t>
            </w:r>
            <w:r w:rsidRPr="00453118">
              <w:rPr>
                <w:rFonts w:cs="Arial"/>
                <w:color w:val="auto"/>
                <w:szCs w:val="18"/>
              </w:rPr>
              <w:br/>
              <w:t>/animal place</w:t>
            </w:r>
          </w:p>
        </w:tc>
        <w:tc>
          <w:tcPr>
            <w:tcW w:w="1134" w:type="dxa"/>
          </w:tcPr>
          <w:p w14:paraId="1E3F6C8E"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0234412E" w14:textId="77777777" w:rsidR="002E54B4" w:rsidRPr="00453118" w:rsidRDefault="002E54B4" w:rsidP="002E54B4">
            <w:pPr>
              <w:pStyle w:val="Tablebody"/>
              <w:jc w:val="center"/>
              <w:rPr>
                <w:rFonts w:cs="Arial"/>
                <w:color w:val="auto"/>
                <w:szCs w:val="18"/>
              </w:rPr>
            </w:pPr>
            <w:r w:rsidRPr="00453118">
              <w:rPr>
                <w:color w:val="auto"/>
              </w:rPr>
              <w:t xml:space="preserve">Annually </w:t>
            </w:r>
          </w:p>
        </w:tc>
        <w:tc>
          <w:tcPr>
            <w:tcW w:w="1887" w:type="dxa"/>
          </w:tcPr>
          <w:p w14:paraId="29B54107" w14:textId="77777777" w:rsidR="002E54B4" w:rsidRPr="00453118" w:rsidRDefault="002E54B4" w:rsidP="002E54B4">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sidR="001F66D3">
              <w:rPr>
                <w:rFonts w:cs="Arial"/>
                <w:color w:val="auto"/>
                <w:szCs w:val="18"/>
              </w:rPr>
              <w:t xml:space="preserve"> </w:t>
            </w:r>
            <w:r w:rsidRPr="00453118">
              <w:rPr>
                <w:rFonts w:cs="Arial"/>
                <w:color w:val="auto"/>
                <w:szCs w:val="18"/>
              </w:rPr>
              <w:t>or</w:t>
            </w:r>
          </w:p>
          <w:p w14:paraId="298C6FAE" w14:textId="77777777" w:rsidR="002E54B4" w:rsidRPr="00453118" w:rsidRDefault="002E54B4" w:rsidP="002E54B4">
            <w:pPr>
              <w:pStyle w:val="Tablebody"/>
              <w:jc w:val="center"/>
              <w:rPr>
                <w:rFonts w:cs="Arial"/>
                <w:color w:val="auto"/>
                <w:szCs w:val="18"/>
              </w:rPr>
            </w:pPr>
            <w:r w:rsidRPr="00453118">
              <w:rPr>
                <w:rFonts w:cs="Arial"/>
                <w:color w:val="auto"/>
                <w:szCs w:val="18"/>
              </w:rPr>
              <w:t xml:space="preserve">Estimation by using manure analysis for total nitrogen and total phosphorus content </w:t>
            </w:r>
          </w:p>
        </w:tc>
      </w:tr>
      <w:tr w:rsidR="002E54B4" w:rsidRPr="00CE4BCC" w14:paraId="470B2E81" w14:textId="77777777" w:rsidTr="006D5A74">
        <w:trPr>
          <w:cantSplit/>
        </w:trPr>
        <w:tc>
          <w:tcPr>
            <w:tcW w:w="1560" w:type="dxa"/>
            <w:vMerge/>
          </w:tcPr>
          <w:p w14:paraId="5B60BDDF" w14:textId="77777777" w:rsidR="002E54B4" w:rsidRPr="00453118" w:rsidRDefault="002E54B4" w:rsidP="002E54B4">
            <w:pPr>
              <w:pStyle w:val="Tablebody"/>
              <w:rPr>
                <w:rFonts w:cs="Arial"/>
                <w:color w:val="auto"/>
                <w:szCs w:val="18"/>
              </w:rPr>
            </w:pPr>
          </w:p>
        </w:tc>
        <w:tc>
          <w:tcPr>
            <w:tcW w:w="1276" w:type="dxa"/>
          </w:tcPr>
          <w:p w14:paraId="2960F39F" w14:textId="77777777" w:rsidR="002E54B4" w:rsidRPr="00453118" w:rsidRDefault="002E54B4" w:rsidP="00236AD7">
            <w:pPr>
              <w:pStyle w:val="Tablebody"/>
              <w:rPr>
                <w:rFonts w:cs="Arial"/>
                <w:color w:val="auto"/>
                <w:szCs w:val="18"/>
              </w:rPr>
            </w:pPr>
            <w:r w:rsidRPr="00453118">
              <w:rPr>
                <w:rFonts w:cs="Arial"/>
                <w:color w:val="auto"/>
                <w:szCs w:val="18"/>
              </w:rPr>
              <w:t>P</w:t>
            </w:r>
            <w:r w:rsidR="00914003">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076EEBEA" w14:textId="77777777" w:rsidR="002E54B4" w:rsidRPr="00453118" w:rsidRDefault="002E54B4" w:rsidP="002E54B4">
            <w:pPr>
              <w:pStyle w:val="Tablebody"/>
              <w:jc w:val="both"/>
              <w:rPr>
                <w:rFonts w:cs="Arial"/>
                <w:color w:val="auto"/>
                <w:szCs w:val="18"/>
              </w:rPr>
            </w:pPr>
            <w:r w:rsidRPr="00453118">
              <w:rPr>
                <w:rFonts w:cs="Arial"/>
                <w:color w:val="auto"/>
                <w:szCs w:val="18"/>
              </w:rPr>
              <w:t>Exc</w:t>
            </w:r>
            <w:r w:rsidR="001F66D3">
              <w:rPr>
                <w:rFonts w:cs="Arial"/>
                <w:color w:val="auto"/>
                <w:szCs w:val="18"/>
              </w:rPr>
              <w:t>r</w:t>
            </w:r>
            <w:r w:rsidRPr="00453118">
              <w:rPr>
                <w:rFonts w:cs="Arial"/>
                <w:color w:val="auto"/>
                <w:szCs w:val="18"/>
              </w:rPr>
              <w:t>eted</w:t>
            </w:r>
          </w:p>
        </w:tc>
        <w:tc>
          <w:tcPr>
            <w:tcW w:w="1418" w:type="dxa"/>
          </w:tcPr>
          <w:p w14:paraId="455D189E" w14:textId="77777777" w:rsidR="002E54B4" w:rsidRPr="00453118" w:rsidRDefault="002E54B4" w:rsidP="002E54B4">
            <w:pPr>
              <w:pStyle w:val="Tablebody"/>
              <w:rPr>
                <w:rFonts w:cs="Arial"/>
                <w:color w:val="auto"/>
                <w:szCs w:val="18"/>
              </w:rPr>
            </w:pPr>
            <w:r w:rsidRPr="00453118">
              <w:rPr>
                <w:rFonts w:cs="Arial"/>
                <w:color w:val="auto"/>
                <w:szCs w:val="18"/>
              </w:rPr>
              <w:t>2.2 kg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 xml:space="preserve">5 </w:t>
            </w:r>
            <w:r w:rsidRPr="00453118">
              <w:rPr>
                <w:rFonts w:cs="Arial"/>
                <w:color w:val="auto"/>
                <w:szCs w:val="18"/>
              </w:rPr>
              <w:t>/animal place</w:t>
            </w:r>
          </w:p>
        </w:tc>
        <w:tc>
          <w:tcPr>
            <w:tcW w:w="1134" w:type="dxa"/>
          </w:tcPr>
          <w:p w14:paraId="1F865079" w14:textId="77777777" w:rsidR="002E54B4" w:rsidRPr="00453118" w:rsidRDefault="002E54B4" w:rsidP="002E54B4">
            <w:pPr>
              <w:pStyle w:val="Tablebody"/>
              <w:jc w:val="center"/>
              <w:rPr>
                <w:color w:val="auto"/>
              </w:rPr>
            </w:pPr>
            <w:r w:rsidRPr="00453118">
              <w:rPr>
                <w:color w:val="auto"/>
              </w:rPr>
              <w:t>Per year</w:t>
            </w:r>
          </w:p>
        </w:tc>
        <w:tc>
          <w:tcPr>
            <w:tcW w:w="1276" w:type="dxa"/>
          </w:tcPr>
          <w:p w14:paraId="7EC9FB15"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5B25F9F" w14:textId="77777777" w:rsidR="002E54B4" w:rsidRPr="00453118" w:rsidRDefault="002E54B4" w:rsidP="002E54B4">
            <w:pPr>
              <w:jc w:val="center"/>
              <w:rPr>
                <w:lang w:eastAsia="en-US"/>
              </w:rPr>
            </w:pPr>
            <w:r w:rsidRPr="00453118">
              <w:rPr>
                <w:rFonts w:ascii="Arial" w:hAnsi="Arial" w:cs="Arial"/>
                <w:sz w:val="18"/>
                <w:szCs w:val="18"/>
                <w:lang w:eastAsia="en-US"/>
              </w:rPr>
              <w:t>As above</w:t>
            </w:r>
          </w:p>
        </w:tc>
      </w:tr>
      <w:tr w:rsidR="002E54B4" w:rsidRPr="00CE4BCC" w14:paraId="6E7722EF" w14:textId="77777777" w:rsidTr="006D5A74">
        <w:trPr>
          <w:cantSplit/>
        </w:trPr>
        <w:tc>
          <w:tcPr>
            <w:tcW w:w="1560" w:type="dxa"/>
            <w:vMerge/>
          </w:tcPr>
          <w:p w14:paraId="1303D93E" w14:textId="77777777" w:rsidR="002E54B4" w:rsidRPr="00453118" w:rsidRDefault="002E54B4" w:rsidP="002E54B4">
            <w:pPr>
              <w:pStyle w:val="Tablebody"/>
              <w:rPr>
                <w:rFonts w:cs="Arial"/>
                <w:color w:val="auto"/>
                <w:szCs w:val="18"/>
              </w:rPr>
            </w:pPr>
          </w:p>
        </w:tc>
        <w:tc>
          <w:tcPr>
            <w:tcW w:w="1276" w:type="dxa"/>
          </w:tcPr>
          <w:p w14:paraId="15B1D2DA" w14:textId="0DE4CAAC" w:rsidR="002E54B4" w:rsidRPr="00453118" w:rsidRDefault="002E54B4" w:rsidP="002E54B4">
            <w:pPr>
              <w:pStyle w:val="Tablebody"/>
              <w:rPr>
                <w:rFonts w:cs="Arial"/>
                <w:color w:val="auto"/>
                <w:szCs w:val="18"/>
              </w:rPr>
            </w:pPr>
            <w:r w:rsidRPr="00453118">
              <w:rPr>
                <w:rFonts w:cs="Arial"/>
                <w:color w:val="auto"/>
                <w:szCs w:val="18"/>
              </w:rPr>
              <w:t xml:space="preserve">Ammonia </w:t>
            </w:r>
            <w:r w:rsidR="00667784">
              <w:rPr>
                <w:rFonts w:cs="Arial"/>
                <w:color w:val="auto"/>
                <w:szCs w:val="18"/>
              </w:rPr>
              <w:t>(</w:t>
            </w:r>
            <w:r w:rsidRPr="00453118">
              <w:rPr>
                <w:rFonts w:cs="Arial"/>
                <w:color w:val="auto"/>
                <w:szCs w:val="18"/>
              </w:rPr>
              <w:t>as NH</w:t>
            </w:r>
            <w:r w:rsidRPr="00453118">
              <w:rPr>
                <w:rFonts w:cs="Arial"/>
                <w:color w:val="auto"/>
                <w:szCs w:val="18"/>
                <w:vertAlign w:val="subscript"/>
              </w:rPr>
              <w:t>3</w:t>
            </w:r>
            <w:r w:rsidR="00667784">
              <w:rPr>
                <w:rFonts w:cs="Arial"/>
                <w:color w:val="auto"/>
                <w:szCs w:val="18"/>
              </w:rPr>
              <w:t>)</w:t>
            </w:r>
          </w:p>
        </w:tc>
        <w:tc>
          <w:tcPr>
            <w:tcW w:w="992" w:type="dxa"/>
          </w:tcPr>
          <w:p w14:paraId="61F2B8EE" w14:textId="22E82CD6" w:rsidR="002E54B4" w:rsidRPr="00453118" w:rsidRDefault="007544A1" w:rsidP="002E54B4">
            <w:pPr>
              <w:pStyle w:val="Tablebody"/>
              <w:jc w:val="both"/>
              <w:rPr>
                <w:rFonts w:cs="Arial"/>
                <w:color w:val="auto"/>
                <w:szCs w:val="18"/>
              </w:rPr>
            </w:pPr>
            <w:r>
              <w:rPr>
                <w:rFonts w:cs="Arial"/>
                <w:color w:val="auto"/>
                <w:szCs w:val="18"/>
              </w:rPr>
              <w:t>A</w:t>
            </w:r>
            <w:r w:rsidR="002E54B4" w:rsidRPr="00453118">
              <w:rPr>
                <w:rFonts w:cs="Arial"/>
                <w:color w:val="auto"/>
                <w:szCs w:val="18"/>
              </w:rPr>
              <w:t>nimal house</w:t>
            </w:r>
          </w:p>
        </w:tc>
        <w:tc>
          <w:tcPr>
            <w:tcW w:w="1418" w:type="dxa"/>
          </w:tcPr>
          <w:p w14:paraId="37AD6418" w14:textId="75CEB2A7" w:rsidR="002E54B4" w:rsidRPr="00453118" w:rsidRDefault="002E54B4" w:rsidP="002E54B4">
            <w:pPr>
              <w:pStyle w:val="Tablebody"/>
              <w:rPr>
                <w:rFonts w:cs="Arial"/>
                <w:color w:val="auto"/>
                <w:szCs w:val="18"/>
              </w:rPr>
            </w:pPr>
            <w:r w:rsidRPr="00453118">
              <w:rPr>
                <w:rFonts w:cs="Arial"/>
                <w:color w:val="auto"/>
                <w:szCs w:val="18"/>
              </w:rPr>
              <w:t>0.53 kg</w:t>
            </w:r>
            <w:r w:rsidR="00482531">
              <w:rPr>
                <w:rFonts w:cs="Arial"/>
                <w:color w:val="auto"/>
                <w:szCs w:val="18"/>
              </w:rPr>
              <w:t xml:space="preserve"> </w:t>
            </w:r>
            <w:r w:rsidRPr="00453118">
              <w:rPr>
                <w:rFonts w:cs="Arial"/>
                <w:color w:val="auto"/>
                <w:szCs w:val="18"/>
              </w:rPr>
              <w:t>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11E5BA33"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524E2F6"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323C631" w14:textId="77777777" w:rsidR="002E54B4" w:rsidRPr="00453118" w:rsidRDefault="002E54B4" w:rsidP="002E54B4">
            <w:pPr>
              <w:pStyle w:val="Tablebody"/>
              <w:jc w:val="center"/>
              <w:rPr>
                <w:color w:val="auto"/>
              </w:rPr>
            </w:pPr>
            <w:r w:rsidRPr="00453118">
              <w:rPr>
                <w:color w:val="auto"/>
              </w:rPr>
              <w:t>Est</w:t>
            </w:r>
            <w:r w:rsidR="001F66D3">
              <w:rPr>
                <w:color w:val="auto"/>
              </w:rPr>
              <w:t>i</w:t>
            </w:r>
            <w:r w:rsidRPr="00453118">
              <w:rPr>
                <w:color w:val="auto"/>
              </w:rPr>
              <w:t>mation using emission factors</w:t>
            </w:r>
          </w:p>
        </w:tc>
      </w:tr>
      <w:tr w:rsidR="002E54B4" w:rsidRPr="00CE4BCC" w14:paraId="2F1966AD" w14:textId="77777777" w:rsidTr="006D5A74">
        <w:trPr>
          <w:cantSplit/>
        </w:trPr>
        <w:tc>
          <w:tcPr>
            <w:tcW w:w="1560" w:type="dxa"/>
            <w:vMerge w:val="restart"/>
          </w:tcPr>
          <w:p w14:paraId="6B84228F" w14:textId="77777777" w:rsidR="002E54B4" w:rsidRPr="00453118" w:rsidRDefault="002E54B4" w:rsidP="002E54B4">
            <w:pPr>
              <w:pStyle w:val="Tablebody"/>
              <w:rPr>
                <w:color w:val="auto"/>
              </w:rPr>
            </w:pPr>
            <w:r w:rsidRPr="00453118">
              <w:rPr>
                <w:color w:val="auto"/>
              </w:rPr>
              <w:t>Fattening Pigs</w:t>
            </w:r>
          </w:p>
        </w:tc>
        <w:tc>
          <w:tcPr>
            <w:tcW w:w="1276" w:type="dxa"/>
          </w:tcPr>
          <w:p w14:paraId="472EABFA" w14:textId="77777777" w:rsidR="002E54B4" w:rsidRPr="00453118" w:rsidRDefault="002E54B4" w:rsidP="002E54B4">
            <w:pPr>
              <w:pStyle w:val="Tablebody"/>
              <w:jc w:val="center"/>
              <w:rPr>
                <w:color w:val="auto"/>
              </w:rPr>
            </w:pPr>
            <w:r w:rsidRPr="00453118">
              <w:rPr>
                <w:color w:val="auto"/>
              </w:rPr>
              <w:t>N</w:t>
            </w:r>
            <w:r w:rsidR="00236AD7">
              <w:rPr>
                <w:color w:val="auto"/>
              </w:rPr>
              <w:t>itrogen (N)</w:t>
            </w:r>
          </w:p>
        </w:tc>
        <w:tc>
          <w:tcPr>
            <w:tcW w:w="992" w:type="dxa"/>
          </w:tcPr>
          <w:p w14:paraId="6488828A"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6404D779" w14:textId="77777777" w:rsidR="002E54B4" w:rsidRPr="00453118" w:rsidRDefault="002E54B4" w:rsidP="002E54B4">
            <w:pPr>
              <w:pStyle w:val="Tablebody"/>
              <w:jc w:val="center"/>
              <w:rPr>
                <w:color w:val="auto"/>
              </w:rPr>
            </w:pPr>
            <w:r w:rsidRPr="00453118">
              <w:rPr>
                <w:color w:val="auto"/>
              </w:rPr>
              <w:t xml:space="preserve">13.0 </w:t>
            </w:r>
            <w:r w:rsidRPr="00453118">
              <w:rPr>
                <w:rFonts w:cs="Arial"/>
                <w:color w:val="auto"/>
                <w:szCs w:val="18"/>
              </w:rPr>
              <w:t>kg N</w:t>
            </w:r>
            <w:r w:rsidRPr="00453118">
              <w:rPr>
                <w:rFonts w:cs="Arial"/>
                <w:color w:val="auto"/>
                <w:szCs w:val="18"/>
              </w:rPr>
              <w:br/>
              <w:t>/animal place</w:t>
            </w:r>
          </w:p>
        </w:tc>
        <w:tc>
          <w:tcPr>
            <w:tcW w:w="1134" w:type="dxa"/>
          </w:tcPr>
          <w:p w14:paraId="28CB3A04" w14:textId="5516B62F" w:rsidR="002E54B4" w:rsidRPr="00453118" w:rsidRDefault="002F40C9" w:rsidP="002E54B4">
            <w:pPr>
              <w:pStyle w:val="Tablebody"/>
              <w:jc w:val="center"/>
              <w:rPr>
                <w:color w:val="auto"/>
              </w:rPr>
            </w:pPr>
            <w:r>
              <w:rPr>
                <w:color w:val="auto"/>
              </w:rPr>
              <w:t>Per year</w:t>
            </w:r>
          </w:p>
        </w:tc>
        <w:tc>
          <w:tcPr>
            <w:tcW w:w="1276" w:type="dxa"/>
          </w:tcPr>
          <w:p w14:paraId="177D6500" w14:textId="77777777" w:rsidR="002E54B4" w:rsidRPr="00453118" w:rsidRDefault="002E54B4" w:rsidP="002E54B4">
            <w:pPr>
              <w:pStyle w:val="Tablebody"/>
              <w:jc w:val="center"/>
              <w:rPr>
                <w:color w:val="auto"/>
              </w:rPr>
            </w:pPr>
            <w:r w:rsidRPr="00453118">
              <w:rPr>
                <w:color w:val="auto"/>
              </w:rPr>
              <w:t>Annually</w:t>
            </w:r>
          </w:p>
        </w:tc>
        <w:tc>
          <w:tcPr>
            <w:tcW w:w="1887" w:type="dxa"/>
          </w:tcPr>
          <w:p w14:paraId="409877A8"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34334CE3"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5CB3935A" w14:textId="77777777" w:rsidTr="006D5A74">
        <w:trPr>
          <w:cantSplit/>
        </w:trPr>
        <w:tc>
          <w:tcPr>
            <w:tcW w:w="1560" w:type="dxa"/>
            <w:vMerge/>
          </w:tcPr>
          <w:p w14:paraId="7C84B5E3" w14:textId="77777777" w:rsidR="002E54B4" w:rsidRPr="00453118" w:rsidRDefault="002E54B4" w:rsidP="002E54B4">
            <w:pPr>
              <w:pStyle w:val="Tablebody"/>
              <w:rPr>
                <w:color w:val="auto"/>
              </w:rPr>
            </w:pPr>
          </w:p>
        </w:tc>
        <w:tc>
          <w:tcPr>
            <w:tcW w:w="1276" w:type="dxa"/>
          </w:tcPr>
          <w:p w14:paraId="0A42CAC4"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3F697A1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4C7CFF92" w14:textId="51AAB1FA" w:rsidR="002E54B4" w:rsidRPr="00482531" w:rsidRDefault="002E54B4" w:rsidP="002E54B4">
            <w:pPr>
              <w:pStyle w:val="Tablebody"/>
              <w:jc w:val="center"/>
              <w:rPr>
                <w:color w:val="auto"/>
              </w:rPr>
            </w:pPr>
            <w:r w:rsidRPr="00453118">
              <w:rPr>
                <w:color w:val="auto"/>
              </w:rPr>
              <w:t>5.4</w:t>
            </w:r>
            <w:r w:rsidR="004A0229">
              <w:rPr>
                <w:color w:val="auto"/>
              </w:rPr>
              <w:t xml:space="preserve"> k</w:t>
            </w:r>
            <w:r w:rsidR="00482531">
              <w:rPr>
                <w:color w:val="auto"/>
              </w:rPr>
              <w:t>g P</w:t>
            </w:r>
            <w:r w:rsidR="00482531" w:rsidRPr="00024B76">
              <w:rPr>
                <w:color w:val="auto"/>
                <w:vertAlign w:val="subscript"/>
              </w:rPr>
              <w:t>2</w:t>
            </w:r>
            <w:r w:rsidR="00482531">
              <w:rPr>
                <w:color w:val="auto"/>
              </w:rPr>
              <w:t>O</w:t>
            </w:r>
            <w:r w:rsidR="00482531" w:rsidRPr="00024B76">
              <w:rPr>
                <w:color w:val="auto"/>
                <w:vertAlign w:val="subscript"/>
              </w:rPr>
              <w:t>5</w:t>
            </w:r>
            <w:r w:rsidR="00482531">
              <w:rPr>
                <w:color w:val="auto"/>
                <w:vertAlign w:val="subscript"/>
              </w:rPr>
              <w:t xml:space="preserve"> </w:t>
            </w:r>
            <w:r w:rsidR="00482531">
              <w:rPr>
                <w:color w:val="auto"/>
              </w:rPr>
              <w:t>/animal place</w:t>
            </w:r>
          </w:p>
        </w:tc>
        <w:tc>
          <w:tcPr>
            <w:tcW w:w="1134" w:type="dxa"/>
          </w:tcPr>
          <w:p w14:paraId="7265679E"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745019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D5B2551" w14:textId="77777777" w:rsidR="002E54B4" w:rsidRPr="00453118" w:rsidRDefault="002E54B4" w:rsidP="002E54B4">
            <w:pPr>
              <w:pStyle w:val="Tablebody"/>
              <w:jc w:val="center"/>
              <w:rPr>
                <w:color w:val="auto"/>
              </w:rPr>
            </w:pPr>
            <w:r w:rsidRPr="00453118">
              <w:rPr>
                <w:color w:val="auto"/>
              </w:rPr>
              <w:t>As above</w:t>
            </w:r>
          </w:p>
        </w:tc>
      </w:tr>
      <w:tr w:rsidR="002E54B4" w:rsidRPr="00CE4BCC" w14:paraId="741CB2C5" w14:textId="77777777" w:rsidTr="006D5A74">
        <w:trPr>
          <w:cantSplit/>
        </w:trPr>
        <w:tc>
          <w:tcPr>
            <w:tcW w:w="1560" w:type="dxa"/>
            <w:vMerge/>
          </w:tcPr>
          <w:p w14:paraId="7028D882" w14:textId="77777777" w:rsidR="002E54B4" w:rsidRPr="00453118" w:rsidRDefault="002E54B4" w:rsidP="002E54B4">
            <w:pPr>
              <w:pStyle w:val="Tablebody"/>
              <w:rPr>
                <w:color w:val="auto"/>
              </w:rPr>
            </w:pPr>
          </w:p>
        </w:tc>
        <w:tc>
          <w:tcPr>
            <w:tcW w:w="1276" w:type="dxa"/>
          </w:tcPr>
          <w:p w14:paraId="6A06D3E2" w14:textId="37E486E3" w:rsidR="002E54B4" w:rsidRPr="00453118" w:rsidRDefault="002E54B4" w:rsidP="002E54B4">
            <w:pPr>
              <w:pStyle w:val="Tablebody"/>
              <w:jc w:val="center"/>
              <w:rPr>
                <w:rFonts w:cs="Arial"/>
                <w:color w:val="auto"/>
                <w:szCs w:val="18"/>
              </w:rPr>
            </w:pPr>
            <w:r w:rsidRPr="00453118">
              <w:rPr>
                <w:rFonts w:cs="Arial"/>
                <w:color w:val="auto"/>
                <w:szCs w:val="18"/>
              </w:rPr>
              <w:t xml:space="preserve">Ammonia </w:t>
            </w:r>
            <w:r w:rsidR="00667784">
              <w:rPr>
                <w:rFonts w:cs="Arial"/>
                <w:color w:val="auto"/>
                <w:szCs w:val="18"/>
              </w:rPr>
              <w:t>(</w:t>
            </w:r>
            <w:r w:rsidRPr="00453118">
              <w:rPr>
                <w:rFonts w:cs="Arial"/>
                <w:color w:val="auto"/>
                <w:szCs w:val="18"/>
              </w:rPr>
              <w:t>as NH</w:t>
            </w:r>
            <w:r w:rsidRPr="00453118">
              <w:rPr>
                <w:rFonts w:cs="Arial"/>
                <w:color w:val="auto"/>
                <w:szCs w:val="18"/>
                <w:vertAlign w:val="subscript"/>
              </w:rPr>
              <w:t>3</w:t>
            </w:r>
            <w:r w:rsidR="00667784">
              <w:rPr>
                <w:rFonts w:cs="Arial"/>
                <w:color w:val="auto"/>
                <w:szCs w:val="18"/>
              </w:rPr>
              <w:t>)</w:t>
            </w:r>
          </w:p>
        </w:tc>
        <w:tc>
          <w:tcPr>
            <w:tcW w:w="992" w:type="dxa"/>
          </w:tcPr>
          <w:p w14:paraId="22FB6B3B"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224D8004" w14:textId="59849E28" w:rsidR="002E54B4" w:rsidRPr="00453118" w:rsidRDefault="002E54B4" w:rsidP="002E54B4">
            <w:pPr>
              <w:pStyle w:val="Tablebody"/>
              <w:jc w:val="center"/>
              <w:rPr>
                <w:color w:val="auto"/>
              </w:rPr>
            </w:pPr>
            <w:r w:rsidRPr="00453118">
              <w:rPr>
                <w:color w:val="auto"/>
              </w:rPr>
              <w:t>2.6</w:t>
            </w:r>
            <w:r w:rsidR="00FF50E1">
              <w:rPr>
                <w:color w:val="auto"/>
              </w:rPr>
              <w:t xml:space="preserve"> </w:t>
            </w:r>
            <w:r w:rsidR="00FF50E1" w:rsidRPr="00453118">
              <w:rPr>
                <w:rFonts w:cs="Arial"/>
                <w:color w:val="auto"/>
                <w:szCs w:val="18"/>
              </w:rPr>
              <w:t>kg</w:t>
            </w:r>
            <w:r w:rsidR="00FF50E1">
              <w:rPr>
                <w:rFonts w:cs="Arial"/>
                <w:color w:val="auto"/>
                <w:szCs w:val="18"/>
              </w:rPr>
              <w:t xml:space="preserve"> </w:t>
            </w:r>
            <w:r w:rsidR="00FF50E1" w:rsidRPr="00453118">
              <w:rPr>
                <w:rFonts w:cs="Arial"/>
                <w:color w:val="auto"/>
                <w:szCs w:val="18"/>
              </w:rPr>
              <w:t>NH</w:t>
            </w:r>
            <w:r w:rsidR="00FF50E1" w:rsidRPr="00453118">
              <w:rPr>
                <w:rFonts w:cs="Arial"/>
                <w:color w:val="auto"/>
                <w:szCs w:val="18"/>
                <w:vertAlign w:val="subscript"/>
              </w:rPr>
              <w:t>3</w:t>
            </w:r>
            <w:r w:rsidR="00FF50E1" w:rsidRPr="00453118">
              <w:rPr>
                <w:rFonts w:cs="Arial"/>
                <w:color w:val="auto"/>
                <w:szCs w:val="18"/>
                <w:vertAlign w:val="subscript"/>
              </w:rPr>
              <w:br/>
            </w:r>
            <w:r w:rsidR="00FF50E1" w:rsidRPr="00453118">
              <w:rPr>
                <w:rFonts w:cs="Arial"/>
                <w:color w:val="auto"/>
                <w:szCs w:val="18"/>
              </w:rPr>
              <w:t>/animal place</w:t>
            </w:r>
          </w:p>
        </w:tc>
        <w:tc>
          <w:tcPr>
            <w:tcW w:w="1134" w:type="dxa"/>
          </w:tcPr>
          <w:p w14:paraId="1234DB2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0C8BF90"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069C0F9" w14:textId="77777777" w:rsidR="002E54B4" w:rsidRPr="00453118" w:rsidRDefault="002E54B4" w:rsidP="002E54B4">
            <w:pPr>
              <w:pStyle w:val="Tablebody"/>
              <w:jc w:val="center"/>
              <w:rPr>
                <w:color w:val="auto"/>
              </w:rPr>
            </w:pPr>
            <w:r w:rsidRPr="00453118">
              <w:rPr>
                <w:color w:val="auto"/>
              </w:rPr>
              <w:t>Estimation using emission factors</w:t>
            </w:r>
          </w:p>
        </w:tc>
      </w:tr>
      <w:tr w:rsidR="002E54B4" w:rsidRPr="00CE4BCC" w14:paraId="0D385DBE" w14:textId="77777777" w:rsidTr="006D5A74">
        <w:trPr>
          <w:cantSplit/>
        </w:trPr>
        <w:tc>
          <w:tcPr>
            <w:tcW w:w="1560" w:type="dxa"/>
            <w:vMerge w:val="restart"/>
          </w:tcPr>
          <w:p w14:paraId="0C03371E" w14:textId="77777777" w:rsidR="002E54B4" w:rsidRPr="00453118" w:rsidRDefault="002E54B4" w:rsidP="002E54B4">
            <w:pPr>
              <w:pStyle w:val="Tablebody"/>
              <w:rPr>
                <w:color w:val="auto"/>
              </w:rPr>
            </w:pPr>
            <w:r w:rsidRPr="00453118">
              <w:rPr>
                <w:color w:val="auto"/>
              </w:rPr>
              <w:lastRenderedPageBreak/>
              <w:t>Sows (including suckling piglets)</w:t>
            </w:r>
          </w:p>
        </w:tc>
        <w:tc>
          <w:tcPr>
            <w:tcW w:w="1276" w:type="dxa"/>
          </w:tcPr>
          <w:p w14:paraId="72662C06" w14:textId="77777777" w:rsidR="002E54B4" w:rsidRPr="00453118" w:rsidRDefault="00236AD7" w:rsidP="002E54B4">
            <w:pPr>
              <w:pStyle w:val="Tablebody"/>
              <w:jc w:val="center"/>
              <w:rPr>
                <w:color w:val="auto"/>
              </w:rPr>
            </w:pPr>
            <w:r w:rsidRPr="00453118">
              <w:rPr>
                <w:color w:val="auto"/>
              </w:rPr>
              <w:t>N</w:t>
            </w:r>
            <w:r>
              <w:rPr>
                <w:color w:val="auto"/>
              </w:rPr>
              <w:t>itrogen (N)</w:t>
            </w:r>
          </w:p>
        </w:tc>
        <w:tc>
          <w:tcPr>
            <w:tcW w:w="992" w:type="dxa"/>
          </w:tcPr>
          <w:p w14:paraId="54B3CFE0"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113A9B38" w14:textId="77777777" w:rsidR="002E54B4" w:rsidRPr="00453118" w:rsidRDefault="002E54B4" w:rsidP="002E54B4">
            <w:pPr>
              <w:pStyle w:val="Tablebody"/>
              <w:jc w:val="center"/>
              <w:rPr>
                <w:color w:val="auto"/>
              </w:rPr>
            </w:pPr>
            <w:r w:rsidRPr="00453118">
              <w:rPr>
                <w:color w:val="auto"/>
              </w:rPr>
              <w:t xml:space="preserve">30.0 </w:t>
            </w:r>
            <w:r w:rsidRPr="00453118">
              <w:rPr>
                <w:rFonts w:cs="Arial"/>
                <w:color w:val="auto"/>
                <w:szCs w:val="18"/>
              </w:rPr>
              <w:t>kg N</w:t>
            </w:r>
            <w:r w:rsidRPr="00453118">
              <w:rPr>
                <w:rFonts w:cs="Arial"/>
                <w:color w:val="auto"/>
                <w:szCs w:val="18"/>
              </w:rPr>
              <w:br/>
              <w:t>/animal place</w:t>
            </w:r>
          </w:p>
        </w:tc>
        <w:tc>
          <w:tcPr>
            <w:tcW w:w="1134" w:type="dxa"/>
          </w:tcPr>
          <w:p w14:paraId="10617AD4"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6B1D56F" w14:textId="77777777" w:rsidR="002E54B4" w:rsidRPr="00453118" w:rsidRDefault="002E54B4" w:rsidP="002E54B4">
            <w:pPr>
              <w:pStyle w:val="Tablebody"/>
              <w:jc w:val="center"/>
              <w:rPr>
                <w:color w:val="auto"/>
              </w:rPr>
            </w:pPr>
            <w:r w:rsidRPr="00453118">
              <w:rPr>
                <w:color w:val="auto"/>
              </w:rPr>
              <w:t>Annually</w:t>
            </w:r>
          </w:p>
        </w:tc>
        <w:tc>
          <w:tcPr>
            <w:tcW w:w="1887" w:type="dxa"/>
          </w:tcPr>
          <w:p w14:paraId="6F55C290" w14:textId="77777777" w:rsidR="00754979" w:rsidRPr="00453118" w:rsidRDefault="00754979" w:rsidP="00754979">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4815F3D7" w14:textId="77777777" w:rsidR="002E54B4" w:rsidRPr="00453118" w:rsidRDefault="00754979" w:rsidP="00754979">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1AE5378E" w14:textId="77777777" w:rsidTr="006D5A74">
        <w:trPr>
          <w:cantSplit/>
        </w:trPr>
        <w:tc>
          <w:tcPr>
            <w:tcW w:w="1560" w:type="dxa"/>
            <w:vMerge/>
          </w:tcPr>
          <w:p w14:paraId="4671054F" w14:textId="77777777" w:rsidR="002E54B4" w:rsidRPr="00453118" w:rsidRDefault="002E54B4" w:rsidP="002E54B4">
            <w:pPr>
              <w:pStyle w:val="Tablebody"/>
              <w:rPr>
                <w:color w:val="auto"/>
              </w:rPr>
            </w:pPr>
          </w:p>
        </w:tc>
        <w:tc>
          <w:tcPr>
            <w:tcW w:w="1276" w:type="dxa"/>
          </w:tcPr>
          <w:p w14:paraId="78E585E2"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84E154E"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069421E3" w14:textId="77777777" w:rsidR="002E54B4" w:rsidRPr="00453118" w:rsidRDefault="002E54B4" w:rsidP="002E54B4">
            <w:pPr>
              <w:pStyle w:val="Tablebody"/>
              <w:jc w:val="center"/>
              <w:rPr>
                <w:color w:val="auto"/>
              </w:rPr>
            </w:pPr>
            <w:r w:rsidRPr="00453118">
              <w:rPr>
                <w:color w:val="auto"/>
              </w:rPr>
              <w:t>15 kg P</w:t>
            </w:r>
            <w:r w:rsidRPr="00453118">
              <w:rPr>
                <w:color w:val="auto"/>
                <w:vertAlign w:val="subscript"/>
              </w:rPr>
              <w:t>2</w:t>
            </w:r>
            <w:r w:rsidRPr="00453118">
              <w:rPr>
                <w:color w:val="auto"/>
              </w:rPr>
              <w:t>O</w:t>
            </w:r>
            <w:r w:rsidRPr="00453118">
              <w:rPr>
                <w:color w:val="auto"/>
                <w:vertAlign w:val="subscript"/>
              </w:rPr>
              <w:t>5</w:t>
            </w:r>
            <w:r w:rsidRPr="00453118">
              <w:rPr>
                <w:color w:val="auto"/>
              </w:rPr>
              <w:br/>
              <w:t>/animal place</w:t>
            </w:r>
          </w:p>
        </w:tc>
        <w:tc>
          <w:tcPr>
            <w:tcW w:w="1134" w:type="dxa"/>
          </w:tcPr>
          <w:p w14:paraId="7BE4BF0D" w14:textId="77777777" w:rsidR="002E54B4" w:rsidRPr="00453118" w:rsidRDefault="002E54B4" w:rsidP="002E54B4">
            <w:pPr>
              <w:pStyle w:val="Tablebody"/>
              <w:jc w:val="center"/>
              <w:rPr>
                <w:color w:val="auto"/>
              </w:rPr>
            </w:pPr>
            <w:r w:rsidRPr="00453118">
              <w:rPr>
                <w:color w:val="auto"/>
              </w:rPr>
              <w:t>Per year</w:t>
            </w:r>
          </w:p>
        </w:tc>
        <w:tc>
          <w:tcPr>
            <w:tcW w:w="1276" w:type="dxa"/>
          </w:tcPr>
          <w:p w14:paraId="118261C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1ED6269" w14:textId="77777777" w:rsidR="002E54B4" w:rsidRPr="00453118" w:rsidRDefault="002E54B4" w:rsidP="002E54B4">
            <w:pPr>
              <w:pStyle w:val="Tablebody"/>
              <w:jc w:val="center"/>
              <w:rPr>
                <w:color w:val="auto"/>
              </w:rPr>
            </w:pPr>
            <w:r w:rsidRPr="00453118">
              <w:rPr>
                <w:color w:val="auto"/>
              </w:rPr>
              <w:t>As above</w:t>
            </w:r>
          </w:p>
        </w:tc>
      </w:tr>
      <w:tr w:rsidR="002E54B4" w:rsidRPr="00CE4BCC" w14:paraId="07ED3B7E" w14:textId="77777777" w:rsidTr="006D5A74">
        <w:trPr>
          <w:cantSplit/>
        </w:trPr>
        <w:tc>
          <w:tcPr>
            <w:tcW w:w="1560" w:type="dxa"/>
          </w:tcPr>
          <w:p w14:paraId="6690FB28" w14:textId="77777777" w:rsidR="002E54B4" w:rsidRPr="00453118" w:rsidRDefault="002E54B4" w:rsidP="002E54B4">
            <w:pPr>
              <w:pStyle w:val="Tablebody"/>
              <w:rPr>
                <w:color w:val="auto"/>
              </w:rPr>
            </w:pPr>
            <w:r w:rsidRPr="00453118">
              <w:rPr>
                <w:color w:val="auto"/>
              </w:rPr>
              <w:t>Mating and gestating sows</w:t>
            </w:r>
          </w:p>
        </w:tc>
        <w:tc>
          <w:tcPr>
            <w:tcW w:w="1276" w:type="dxa"/>
          </w:tcPr>
          <w:p w14:paraId="63000CB0" w14:textId="4D4D773F" w:rsidR="002E54B4" w:rsidRPr="005D0CCC" w:rsidRDefault="002E54B4" w:rsidP="002E54B4">
            <w:pPr>
              <w:pStyle w:val="Tablebody"/>
              <w:jc w:val="center"/>
              <w:rPr>
                <w:rFonts w:cs="Arial"/>
                <w:color w:val="auto"/>
                <w:szCs w:val="18"/>
              </w:rPr>
            </w:pPr>
            <w:r w:rsidRPr="00453118">
              <w:rPr>
                <w:rFonts w:cs="Arial"/>
                <w:color w:val="auto"/>
                <w:szCs w:val="18"/>
              </w:rPr>
              <w:t xml:space="preserve">Ammonia </w:t>
            </w:r>
            <w:r w:rsidR="005D0CCC">
              <w:rPr>
                <w:rFonts w:cs="Arial"/>
                <w:color w:val="auto"/>
                <w:szCs w:val="18"/>
              </w:rPr>
              <w:t>(</w:t>
            </w:r>
            <w:r w:rsidRPr="00453118">
              <w:rPr>
                <w:rFonts w:cs="Arial"/>
                <w:color w:val="auto"/>
                <w:szCs w:val="18"/>
              </w:rPr>
              <w:t>as NH</w:t>
            </w:r>
            <w:r w:rsidRPr="00453118">
              <w:rPr>
                <w:rFonts w:cs="Arial"/>
                <w:color w:val="auto"/>
                <w:szCs w:val="18"/>
                <w:vertAlign w:val="subscript"/>
              </w:rPr>
              <w:t>3</w:t>
            </w:r>
            <w:r w:rsidR="005D0CCC">
              <w:rPr>
                <w:rFonts w:cs="Arial"/>
                <w:color w:val="auto"/>
                <w:szCs w:val="18"/>
              </w:rPr>
              <w:t>)</w:t>
            </w:r>
          </w:p>
        </w:tc>
        <w:tc>
          <w:tcPr>
            <w:tcW w:w="992" w:type="dxa"/>
          </w:tcPr>
          <w:p w14:paraId="13F3B001"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06B3D7B4" w14:textId="77777777" w:rsidR="002E54B4" w:rsidRPr="00453118" w:rsidRDefault="002E54B4" w:rsidP="002E54B4">
            <w:pPr>
              <w:pStyle w:val="Tablebody"/>
              <w:jc w:val="center"/>
              <w:rPr>
                <w:color w:val="auto"/>
              </w:rPr>
            </w:pPr>
            <w:r w:rsidRPr="00453118">
              <w:rPr>
                <w:color w:val="auto"/>
              </w:rPr>
              <w:t>2.7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3C66D6DA"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04D4774"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FBB1A50" w14:textId="77777777" w:rsidR="002E54B4" w:rsidRPr="00453118" w:rsidRDefault="00596AB6" w:rsidP="002E54B4">
            <w:pPr>
              <w:pStyle w:val="Tablebody"/>
              <w:jc w:val="center"/>
              <w:rPr>
                <w:color w:val="auto"/>
              </w:rPr>
            </w:pPr>
            <w:r w:rsidRPr="00453118">
              <w:rPr>
                <w:color w:val="auto"/>
              </w:rPr>
              <w:t>Estimated using excretion factors</w:t>
            </w:r>
          </w:p>
        </w:tc>
      </w:tr>
      <w:tr w:rsidR="002E54B4" w:rsidRPr="00CE4BCC" w14:paraId="6822D7E3" w14:textId="77777777" w:rsidTr="006D5A74">
        <w:trPr>
          <w:cantSplit/>
        </w:trPr>
        <w:tc>
          <w:tcPr>
            <w:tcW w:w="1560" w:type="dxa"/>
          </w:tcPr>
          <w:p w14:paraId="33100EBE" w14:textId="77777777" w:rsidR="002E54B4" w:rsidRPr="00453118" w:rsidRDefault="002E54B4" w:rsidP="002E54B4">
            <w:pPr>
              <w:pStyle w:val="Tablebody"/>
              <w:rPr>
                <w:color w:val="auto"/>
              </w:rPr>
            </w:pPr>
            <w:r w:rsidRPr="00453118">
              <w:rPr>
                <w:color w:val="auto"/>
              </w:rPr>
              <w:t>Farrowing sows (including suckling piglets) with crates.</w:t>
            </w:r>
          </w:p>
        </w:tc>
        <w:tc>
          <w:tcPr>
            <w:tcW w:w="1276" w:type="dxa"/>
          </w:tcPr>
          <w:p w14:paraId="0A124AD2" w14:textId="0170603D" w:rsidR="002E54B4" w:rsidRPr="005D0CCC" w:rsidRDefault="002E54B4" w:rsidP="002E54B4">
            <w:pPr>
              <w:pStyle w:val="Tablebody"/>
              <w:jc w:val="center"/>
              <w:rPr>
                <w:rFonts w:cs="Arial"/>
                <w:color w:val="auto"/>
                <w:szCs w:val="18"/>
              </w:rPr>
            </w:pPr>
            <w:r w:rsidRPr="00453118">
              <w:rPr>
                <w:rFonts w:cs="Arial"/>
                <w:color w:val="auto"/>
                <w:szCs w:val="18"/>
              </w:rPr>
              <w:t xml:space="preserve">Ammonia </w:t>
            </w:r>
            <w:r w:rsidR="005D0CCC">
              <w:rPr>
                <w:rFonts w:cs="Arial"/>
                <w:color w:val="auto"/>
                <w:szCs w:val="18"/>
              </w:rPr>
              <w:t>(</w:t>
            </w:r>
            <w:r w:rsidRPr="00453118">
              <w:rPr>
                <w:rFonts w:cs="Arial"/>
                <w:color w:val="auto"/>
                <w:szCs w:val="18"/>
              </w:rPr>
              <w:t>as NH</w:t>
            </w:r>
            <w:r w:rsidRPr="00453118">
              <w:rPr>
                <w:rFonts w:cs="Arial"/>
                <w:color w:val="auto"/>
                <w:szCs w:val="18"/>
                <w:vertAlign w:val="subscript"/>
              </w:rPr>
              <w:t>3</w:t>
            </w:r>
            <w:r w:rsidR="005D0CCC">
              <w:rPr>
                <w:rFonts w:cs="Arial"/>
                <w:color w:val="auto"/>
                <w:szCs w:val="18"/>
              </w:rPr>
              <w:t>)</w:t>
            </w:r>
          </w:p>
        </w:tc>
        <w:tc>
          <w:tcPr>
            <w:tcW w:w="992" w:type="dxa"/>
          </w:tcPr>
          <w:p w14:paraId="7ACD0BD0"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274B2D3D" w14:textId="77777777" w:rsidR="002E54B4" w:rsidRPr="00453118" w:rsidRDefault="002E54B4" w:rsidP="002E54B4">
            <w:pPr>
              <w:pStyle w:val="Tablebody"/>
              <w:jc w:val="center"/>
              <w:rPr>
                <w:color w:val="auto"/>
              </w:rPr>
            </w:pPr>
            <w:r w:rsidRPr="00453118">
              <w:rPr>
                <w:color w:val="auto"/>
              </w:rPr>
              <w:t>5.6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0A134E9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1BB7B2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070881F" w14:textId="77777777" w:rsidR="002E54B4" w:rsidRPr="00453118" w:rsidRDefault="002E54B4" w:rsidP="002E54B4">
            <w:pPr>
              <w:pStyle w:val="Tablebody"/>
              <w:jc w:val="center"/>
              <w:rPr>
                <w:color w:val="auto"/>
              </w:rPr>
            </w:pPr>
            <w:r w:rsidRPr="00453118">
              <w:rPr>
                <w:color w:val="auto"/>
              </w:rPr>
              <w:t>Estimated using excretion factors</w:t>
            </w:r>
          </w:p>
        </w:tc>
      </w:tr>
      <w:tr w:rsidR="002E54B4" w:rsidRPr="00CE4BCC" w14:paraId="5CB377DD" w14:textId="77777777" w:rsidTr="006D5A74">
        <w:trPr>
          <w:cantSplit/>
        </w:trPr>
        <w:tc>
          <w:tcPr>
            <w:tcW w:w="1560" w:type="dxa"/>
            <w:vMerge w:val="restart"/>
          </w:tcPr>
          <w:p w14:paraId="1BC11C5F" w14:textId="77777777" w:rsidR="002E54B4" w:rsidRPr="00453118" w:rsidRDefault="002E54B4" w:rsidP="002E54B4">
            <w:pPr>
              <w:pStyle w:val="Tablebody"/>
              <w:rPr>
                <w:color w:val="auto"/>
              </w:rPr>
            </w:pPr>
            <w:r w:rsidRPr="00453118">
              <w:rPr>
                <w:color w:val="auto"/>
              </w:rPr>
              <w:t>Laying hens</w:t>
            </w:r>
          </w:p>
        </w:tc>
        <w:tc>
          <w:tcPr>
            <w:tcW w:w="1276" w:type="dxa"/>
          </w:tcPr>
          <w:p w14:paraId="5A6A3A7B" w14:textId="77777777" w:rsidR="002E54B4" w:rsidRPr="00453118" w:rsidRDefault="00EE51CE" w:rsidP="002E54B4">
            <w:pPr>
              <w:pStyle w:val="Tablebody"/>
              <w:jc w:val="center"/>
              <w:rPr>
                <w:color w:val="auto"/>
              </w:rPr>
            </w:pPr>
            <w:r w:rsidRPr="00453118">
              <w:rPr>
                <w:color w:val="auto"/>
              </w:rPr>
              <w:t>N</w:t>
            </w:r>
            <w:r>
              <w:rPr>
                <w:color w:val="auto"/>
              </w:rPr>
              <w:t>itrogen (N)</w:t>
            </w:r>
          </w:p>
        </w:tc>
        <w:tc>
          <w:tcPr>
            <w:tcW w:w="992" w:type="dxa"/>
          </w:tcPr>
          <w:p w14:paraId="385275F2" w14:textId="77777777" w:rsidR="002E54B4" w:rsidRPr="00453118" w:rsidRDefault="002E54B4" w:rsidP="002E54B4">
            <w:pPr>
              <w:pStyle w:val="Tablebody"/>
              <w:jc w:val="both"/>
              <w:rPr>
                <w:color w:val="auto"/>
              </w:rPr>
            </w:pPr>
            <w:r w:rsidRPr="00453118">
              <w:rPr>
                <w:rFonts w:cs="Arial"/>
                <w:color w:val="auto"/>
                <w:szCs w:val="18"/>
              </w:rPr>
              <w:t>Excreted</w:t>
            </w:r>
          </w:p>
        </w:tc>
        <w:tc>
          <w:tcPr>
            <w:tcW w:w="1418" w:type="dxa"/>
          </w:tcPr>
          <w:p w14:paraId="4E83A905" w14:textId="77777777" w:rsidR="002E54B4" w:rsidRPr="00453118" w:rsidRDefault="002E54B4" w:rsidP="002E54B4">
            <w:pPr>
              <w:pStyle w:val="Tablebody"/>
              <w:jc w:val="center"/>
              <w:rPr>
                <w:color w:val="auto"/>
              </w:rPr>
            </w:pPr>
            <w:r w:rsidRPr="00453118">
              <w:rPr>
                <w:color w:val="auto"/>
              </w:rPr>
              <w:t xml:space="preserve">0.8 </w:t>
            </w:r>
            <w:r w:rsidRPr="00453118">
              <w:rPr>
                <w:rFonts w:cs="Arial"/>
                <w:color w:val="auto"/>
                <w:szCs w:val="18"/>
              </w:rPr>
              <w:t>kg N</w:t>
            </w:r>
            <w:r w:rsidRPr="00453118">
              <w:rPr>
                <w:rFonts w:cs="Arial"/>
                <w:color w:val="auto"/>
                <w:szCs w:val="18"/>
              </w:rPr>
              <w:br/>
              <w:t>/animal place</w:t>
            </w:r>
          </w:p>
        </w:tc>
        <w:tc>
          <w:tcPr>
            <w:tcW w:w="1134" w:type="dxa"/>
          </w:tcPr>
          <w:p w14:paraId="2BF7F212"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20E5A6E"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BB00926"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0B5BD2D2"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45F899EF" w14:textId="77777777" w:rsidTr="006D5A74">
        <w:trPr>
          <w:cantSplit/>
        </w:trPr>
        <w:tc>
          <w:tcPr>
            <w:tcW w:w="1560" w:type="dxa"/>
            <w:vMerge/>
          </w:tcPr>
          <w:p w14:paraId="6C0A2E40" w14:textId="77777777" w:rsidR="002E54B4" w:rsidRPr="00453118" w:rsidRDefault="002E54B4" w:rsidP="002E54B4">
            <w:pPr>
              <w:pStyle w:val="Tablebody"/>
              <w:rPr>
                <w:color w:val="auto"/>
              </w:rPr>
            </w:pPr>
          </w:p>
        </w:tc>
        <w:tc>
          <w:tcPr>
            <w:tcW w:w="1276" w:type="dxa"/>
          </w:tcPr>
          <w:p w14:paraId="5D9D4CB4" w14:textId="77777777" w:rsidR="002E54B4" w:rsidRPr="00453118" w:rsidRDefault="00236AD7" w:rsidP="002E54B4">
            <w:pPr>
              <w:pStyle w:val="Tablebody"/>
              <w:jc w:val="center"/>
              <w:rPr>
                <w:color w:val="auto"/>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76946E2D"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3753BDEB" w14:textId="2E0B30A0" w:rsidR="002E54B4" w:rsidRPr="00453118" w:rsidRDefault="002E54B4" w:rsidP="002E54B4">
            <w:pPr>
              <w:pStyle w:val="Tablebody"/>
              <w:jc w:val="center"/>
              <w:rPr>
                <w:color w:val="auto"/>
              </w:rPr>
            </w:pPr>
            <w:r w:rsidRPr="00453118">
              <w:rPr>
                <w:color w:val="auto"/>
              </w:rPr>
              <w:t>0.45 kg</w:t>
            </w:r>
            <w:r w:rsidR="00D36258">
              <w:rPr>
                <w:color w:val="auto"/>
              </w:rPr>
              <w:t xml:space="preserve"> </w:t>
            </w:r>
            <w:r w:rsidRPr="00453118">
              <w:rPr>
                <w:color w:val="auto"/>
              </w:rPr>
              <w:t>P</w:t>
            </w:r>
            <w:r w:rsidRPr="00453118">
              <w:rPr>
                <w:color w:val="auto"/>
                <w:vertAlign w:val="subscript"/>
              </w:rPr>
              <w:t>2</w:t>
            </w:r>
            <w:r w:rsidRPr="00453118">
              <w:rPr>
                <w:color w:val="auto"/>
              </w:rPr>
              <w:t>O</w:t>
            </w:r>
            <w:r w:rsidRPr="00453118">
              <w:rPr>
                <w:color w:val="auto"/>
                <w:vertAlign w:val="subscript"/>
              </w:rPr>
              <w:t>5</w:t>
            </w:r>
            <w:r w:rsidRPr="00453118">
              <w:rPr>
                <w:color w:val="auto"/>
                <w:vertAlign w:val="subscript"/>
              </w:rPr>
              <w:br/>
            </w:r>
            <w:r w:rsidRPr="00453118">
              <w:rPr>
                <w:color w:val="auto"/>
              </w:rPr>
              <w:t>/animal place</w:t>
            </w:r>
          </w:p>
        </w:tc>
        <w:tc>
          <w:tcPr>
            <w:tcW w:w="1134" w:type="dxa"/>
          </w:tcPr>
          <w:p w14:paraId="22A9A6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16E1CE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585813B3" w14:textId="77777777" w:rsidR="002E54B4" w:rsidRPr="00453118" w:rsidRDefault="002E54B4" w:rsidP="002E54B4">
            <w:pPr>
              <w:pStyle w:val="Tablebody"/>
              <w:jc w:val="center"/>
              <w:rPr>
                <w:color w:val="auto"/>
              </w:rPr>
            </w:pPr>
            <w:r w:rsidRPr="00453118">
              <w:rPr>
                <w:color w:val="auto"/>
              </w:rPr>
              <w:t>As above</w:t>
            </w:r>
          </w:p>
        </w:tc>
      </w:tr>
      <w:tr w:rsidR="002E54B4" w:rsidRPr="00CE4BCC" w14:paraId="3C824E7B" w14:textId="77777777" w:rsidTr="006D5A74">
        <w:trPr>
          <w:cantSplit/>
        </w:trPr>
        <w:tc>
          <w:tcPr>
            <w:tcW w:w="1560" w:type="dxa"/>
          </w:tcPr>
          <w:p w14:paraId="6D3652D8" w14:textId="77777777" w:rsidR="002E54B4" w:rsidRPr="00453118" w:rsidRDefault="002E54B4" w:rsidP="002E54B4">
            <w:pPr>
              <w:pStyle w:val="Tablebody"/>
              <w:rPr>
                <w:color w:val="auto"/>
              </w:rPr>
            </w:pPr>
            <w:r w:rsidRPr="00453118">
              <w:rPr>
                <w:color w:val="auto"/>
              </w:rPr>
              <w:t>Laying hens in Caged housing</w:t>
            </w:r>
          </w:p>
        </w:tc>
        <w:tc>
          <w:tcPr>
            <w:tcW w:w="1276" w:type="dxa"/>
          </w:tcPr>
          <w:p w14:paraId="58150D52" w14:textId="6F29C1AD" w:rsidR="002E54B4" w:rsidRPr="005D0CCC" w:rsidRDefault="002E54B4" w:rsidP="002E54B4">
            <w:pPr>
              <w:pStyle w:val="Tablebody"/>
              <w:jc w:val="center"/>
              <w:rPr>
                <w:rFonts w:cs="Arial"/>
                <w:color w:val="auto"/>
                <w:szCs w:val="18"/>
              </w:rPr>
            </w:pPr>
            <w:r w:rsidRPr="00453118">
              <w:rPr>
                <w:rFonts w:cs="Arial"/>
                <w:color w:val="auto"/>
                <w:szCs w:val="18"/>
              </w:rPr>
              <w:t xml:space="preserve">Ammonia </w:t>
            </w:r>
            <w:r w:rsidR="005D0CCC">
              <w:rPr>
                <w:rFonts w:cs="Arial"/>
                <w:color w:val="auto"/>
                <w:szCs w:val="18"/>
              </w:rPr>
              <w:t>(</w:t>
            </w:r>
            <w:r w:rsidRPr="00453118">
              <w:rPr>
                <w:rFonts w:cs="Arial"/>
                <w:color w:val="auto"/>
                <w:szCs w:val="18"/>
              </w:rPr>
              <w:t>as NH</w:t>
            </w:r>
            <w:r w:rsidRPr="00453118">
              <w:rPr>
                <w:rFonts w:cs="Arial"/>
                <w:color w:val="auto"/>
                <w:szCs w:val="18"/>
                <w:vertAlign w:val="subscript"/>
              </w:rPr>
              <w:t>3</w:t>
            </w:r>
            <w:r w:rsidR="005D0CCC">
              <w:rPr>
                <w:rFonts w:cs="Arial"/>
                <w:color w:val="auto"/>
                <w:szCs w:val="18"/>
              </w:rPr>
              <w:t>)</w:t>
            </w:r>
          </w:p>
        </w:tc>
        <w:tc>
          <w:tcPr>
            <w:tcW w:w="992" w:type="dxa"/>
          </w:tcPr>
          <w:p w14:paraId="3AACEF83"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176D3D93" w14:textId="77777777" w:rsidR="002E54B4" w:rsidRPr="00453118" w:rsidRDefault="002E54B4" w:rsidP="002E54B4">
            <w:pPr>
              <w:pStyle w:val="Tablebody"/>
              <w:jc w:val="center"/>
              <w:rPr>
                <w:color w:val="auto"/>
              </w:rPr>
            </w:pPr>
            <w:r w:rsidRPr="00453118">
              <w:rPr>
                <w:color w:val="auto"/>
              </w:rPr>
              <w:t>0.08 kg NH</w:t>
            </w:r>
            <w:r w:rsidRPr="00453118">
              <w:rPr>
                <w:color w:val="auto"/>
                <w:vertAlign w:val="subscript"/>
              </w:rPr>
              <w:t>3</w:t>
            </w:r>
            <w:r w:rsidRPr="00453118">
              <w:rPr>
                <w:color w:val="auto"/>
                <w:vertAlign w:val="subscript"/>
              </w:rPr>
              <w:br/>
            </w:r>
            <w:r w:rsidRPr="00453118">
              <w:rPr>
                <w:color w:val="auto"/>
              </w:rPr>
              <w:t>/animal place</w:t>
            </w:r>
          </w:p>
        </w:tc>
        <w:tc>
          <w:tcPr>
            <w:tcW w:w="1134" w:type="dxa"/>
          </w:tcPr>
          <w:p w14:paraId="54DFE0B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2BBD45D8" w14:textId="77777777" w:rsidR="002E54B4" w:rsidRPr="00453118" w:rsidRDefault="002E54B4" w:rsidP="002E54B4">
            <w:pPr>
              <w:pStyle w:val="Tablebody"/>
              <w:jc w:val="center"/>
              <w:rPr>
                <w:color w:val="auto"/>
              </w:rPr>
            </w:pPr>
            <w:r w:rsidRPr="00453118">
              <w:rPr>
                <w:color w:val="auto"/>
              </w:rPr>
              <w:t>Annually</w:t>
            </w:r>
          </w:p>
        </w:tc>
        <w:tc>
          <w:tcPr>
            <w:tcW w:w="1887" w:type="dxa"/>
          </w:tcPr>
          <w:p w14:paraId="172D3621"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463B65EA" w14:textId="77777777" w:rsidTr="006D5A74">
        <w:trPr>
          <w:cantSplit/>
        </w:trPr>
        <w:tc>
          <w:tcPr>
            <w:tcW w:w="1560" w:type="dxa"/>
          </w:tcPr>
          <w:p w14:paraId="6E098AE4" w14:textId="77777777" w:rsidR="002E54B4" w:rsidRPr="00453118" w:rsidRDefault="002E54B4" w:rsidP="002E54B4">
            <w:pPr>
              <w:pStyle w:val="Tablebody"/>
              <w:rPr>
                <w:color w:val="auto"/>
              </w:rPr>
            </w:pPr>
            <w:r w:rsidRPr="00453118">
              <w:rPr>
                <w:color w:val="auto"/>
              </w:rPr>
              <w:t>Laying hens in Non caged housing</w:t>
            </w:r>
          </w:p>
        </w:tc>
        <w:tc>
          <w:tcPr>
            <w:tcW w:w="1276" w:type="dxa"/>
          </w:tcPr>
          <w:p w14:paraId="7F222E3B" w14:textId="6A3FE39E" w:rsidR="002E54B4" w:rsidRPr="005D0CCC" w:rsidRDefault="002E54B4" w:rsidP="002E54B4">
            <w:pPr>
              <w:pStyle w:val="Tablebody"/>
              <w:jc w:val="center"/>
              <w:rPr>
                <w:rFonts w:cs="Arial"/>
                <w:color w:val="auto"/>
                <w:szCs w:val="18"/>
              </w:rPr>
            </w:pPr>
            <w:r w:rsidRPr="00453118">
              <w:rPr>
                <w:rFonts w:cs="Arial"/>
                <w:color w:val="auto"/>
                <w:szCs w:val="18"/>
              </w:rPr>
              <w:t xml:space="preserve">Ammonia </w:t>
            </w:r>
            <w:r w:rsidR="005D0CCC">
              <w:rPr>
                <w:rFonts w:cs="Arial"/>
                <w:color w:val="auto"/>
                <w:szCs w:val="18"/>
              </w:rPr>
              <w:t>(</w:t>
            </w:r>
            <w:r w:rsidRPr="00453118">
              <w:rPr>
                <w:rFonts w:cs="Arial"/>
                <w:color w:val="auto"/>
                <w:szCs w:val="18"/>
              </w:rPr>
              <w:t>as NH</w:t>
            </w:r>
            <w:r w:rsidRPr="00453118">
              <w:rPr>
                <w:rFonts w:cs="Arial"/>
                <w:color w:val="auto"/>
                <w:szCs w:val="18"/>
                <w:vertAlign w:val="subscript"/>
              </w:rPr>
              <w:t>3</w:t>
            </w:r>
            <w:r w:rsidR="005D0CCC">
              <w:rPr>
                <w:rFonts w:cs="Arial"/>
                <w:color w:val="auto"/>
                <w:szCs w:val="18"/>
              </w:rPr>
              <w:t>)</w:t>
            </w:r>
          </w:p>
        </w:tc>
        <w:tc>
          <w:tcPr>
            <w:tcW w:w="992" w:type="dxa"/>
          </w:tcPr>
          <w:p w14:paraId="5D5492BB"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4376E580" w14:textId="77777777" w:rsidR="002E54B4" w:rsidRDefault="002E54B4" w:rsidP="002E54B4">
            <w:pPr>
              <w:pStyle w:val="Tablebody"/>
              <w:jc w:val="center"/>
              <w:rPr>
                <w:color w:val="auto"/>
              </w:rPr>
            </w:pPr>
            <w:r w:rsidRPr="00453118">
              <w:rPr>
                <w:color w:val="auto"/>
              </w:rPr>
              <w:t>0.13 kg NH</w:t>
            </w:r>
            <w:r w:rsidRPr="00453118">
              <w:rPr>
                <w:color w:val="auto"/>
                <w:vertAlign w:val="subscript"/>
              </w:rPr>
              <w:t>3</w:t>
            </w:r>
            <w:r w:rsidRPr="00453118">
              <w:rPr>
                <w:color w:val="auto"/>
                <w:vertAlign w:val="subscript"/>
              </w:rPr>
              <w:br/>
            </w:r>
            <w:r w:rsidRPr="00453118">
              <w:rPr>
                <w:color w:val="auto"/>
              </w:rPr>
              <w:t>/animal place</w:t>
            </w:r>
          </w:p>
          <w:p w14:paraId="108DEF2C" w14:textId="5D114E2B" w:rsidR="005D09E9" w:rsidRPr="00024B76" w:rsidRDefault="005D09E9" w:rsidP="002E54B4">
            <w:pPr>
              <w:pStyle w:val="Tablebody"/>
              <w:jc w:val="center"/>
              <w:rPr>
                <w:color w:val="auto"/>
                <w:vertAlign w:val="superscript"/>
              </w:rPr>
            </w:pPr>
            <w:r w:rsidRPr="00024B76">
              <w:rPr>
                <w:color w:val="auto"/>
                <w:vertAlign w:val="superscript"/>
              </w:rPr>
              <w:t>Note 3</w:t>
            </w:r>
          </w:p>
        </w:tc>
        <w:tc>
          <w:tcPr>
            <w:tcW w:w="1134" w:type="dxa"/>
          </w:tcPr>
          <w:p w14:paraId="301D194B" w14:textId="77777777" w:rsidR="002E54B4" w:rsidRPr="00453118" w:rsidRDefault="002E54B4" w:rsidP="002E54B4">
            <w:pPr>
              <w:pStyle w:val="Tablebody"/>
              <w:jc w:val="center"/>
              <w:rPr>
                <w:color w:val="auto"/>
              </w:rPr>
            </w:pPr>
            <w:r w:rsidRPr="00453118">
              <w:rPr>
                <w:color w:val="auto"/>
              </w:rPr>
              <w:t>Per year</w:t>
            </w:r>
          </w:p>
        </w:tc>
        <w:tc>
          <w:tcPr>
            <w:tcW w:w="1276" w:type="dxa"/>
          </w:tcPr>
          <w:p w14:paraId="67600F76" w14:textId="77777777" w:rsidR="002E54B4" w:rsidRPr="00453118" w:rsidRDefault="002E54B4" w:rsidP="002E54B4">
            <w:pPr>
              <w:pStyle w:val="Tablebody"/>
              <w:jc w:val="center"/>
              <w:rPr>
                <w:color w:val="auto"/>
              </w:rPr>
            </w:pPr>
            <w:r w:rsidRPr="00453118">
              <w:rPr>
                <w:color w:val="auto"/>
              </w:rPr>
              <w:t>A</w:t>
            </w:r>
            <w:r w:rsidR="004925E7">
              <w:rPr>
                <w:color w:val="auto"/>
              </w:rPr>
              <w:t>n</w:t>
            </w:r>
            <w:r w:rsidRPr="00453118">
              <w:rPr>
                <w:color w:val="auto"/>
              </w:rPr>
              <w:t>nually</w:t>
            </w:r>
          </w:p>
        </w:tc>
        <w:tc>
          <w:tcPr>
            <w:tcW w:w="1887" w:type="dxa"/>
          </w:tcPr>
          <w:p w14:paraId="6B3E0B10" w14:textId="77777777" w:rsidR="002E54B4" w:rsidRPr="00453118" w:rsidRDefault="00596AB6" w:rsidP="002E54B4">
            <w:pPr>
              <w:pStyle w:val="Tablebody"/>
              <w:jc w:val="center"/>
              <w:rPr>
                <w:color w:val="auto"/>
              </w:rPr>
            </w:pPr>
            <w:r w:rsidRPr="00453118">
              <w:rPr>
                <w:color w:val="auto"/>
              </w:rPr>
              <w:t>Estimation by using emission factors</w:t>
            </w:r>
          </w:p>
        </w:tc>
      </w:tr>
      <w:tr w:rsidR="002E54B4" w:rsidRPr="00CE4BCC" w14:paraId="2EC8901C" w14:textId="77777777" w:rsidTr="006D5A74">
        <w:trPr>
          <w:cantSplit/>
        </w:trPr>
        <w:tc>
          <w:tcPr>
            <w:tcW w:w="1560" w:type="dxa"/>
            <w:vMerge w:val="restart"/>
          </w:tcPr>
          <w:p w14:paraId="6FC19AA5" w14:textId="77777777" w:rsidR="002E54B4" w:rsidRPr="00453118" w:rsidRDefault="002E54B4" w:rsidP="002E54B4">
            <w:pPr>
              <w:pStyle w:val="Tablebody"/>
              <w:rPr>
                <w:rFonts w:cs="Arial"/>
                <w:color w:val="auto"/>
                <w:szCs w:val="18"/>
              </w:rPr>
            </w:pPr>
            <w:r w:rsidRPr="00453118">
              <w:rPr>
                <w:rFonts w:cs="Arial"/>
                <w:color w:val="auto"/>
                <w:szCs w:val="18"/>
              </w:rPr>
              <w:lastRenderedPageBreak/>
              <w:t>Broilers</w:t>
            </w:r>
          </w:p>
        </w:tc>
        <w:tc>
          <w:tcPr>
            <w:tcW w:w="1276" w:type="dxa"/>
          </w:tcPr>
          <w:p w14:paraId="7156A792"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24678127"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31D28B69" w14:textId="77777777" w:rsidR="002E54B4" w:rsidRPr="00453118" w:rsidRDefault="002E54B4" w:rsidP="002E54B4">
            <w:pPr>
              <w:pStyle w:val="Tablebody"/>
              <w:jc w:val="center"/>
              <w:rPr>
                <w:rFonts w:cs="Arial"/>
                <w:color w:val="auto"/>
                <w:szCs w:val="18"/>
              </w:rPr>
            </w:pPr>
            <w:r w:rsidRPr="00453118">
              <w:rPr>
                <w:rFonts w:cs="Arial"/>
                <w:color w:val="auto"/>
                <w:szCs w:val="18"/>
              </w:rPr>
              <w:t>0.6 kg N</w:t>
            </w:r>
            <w:r w:rsidRPr="00453118">
              <w:rPr>
                <w:rFonts w:cs="Arial"/>
                <w:color w:val="auto"/>
                <w:szCs w:val="18"/>
              </w:rPr>
              <w:br/>
              <w:t xml:space="preserve">/animal place </w:t>
            </w:r>
          </w:p>
        </w:tc>
        <w:tc>
          <w:tcPr>
            <w:tcW w:w="1134" w:type="dxa"/>
          </w:tcPr>
          <w:p w14:paraId="753B179A"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70574B0"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275A8CFC"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57DF5B90"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531E3C8B" w14:textId="77777777" w:rsidTr="006D5A74">
        <w:trPr>
          <w:cantSplit/>
        </w:trPr>
        <w:tc>
          <w:tcPr>
            <w:tcW w:w="1560" w:type="dxa"/>
            <w:vMerge/>
          </w:tcPr>
          <w:p w14:paraId="5F4D521E" w14:textId="77777777" w:rsidR="002E54B4" w:rsidRPr="00CE4BCC" w:rsidRDefault="002E54B4" w:rsidP="002E54B4">
            <w:pPr>
              <w:pStyle w:val="Tablebody"/>
              <w:rPr>
                <w:rFonts w:cs="Arial"/>
                <w:color w:val="FF0000"/>
                <w:szCs w:val="18"/>
              </w:rPr>
            </w:pPr>
          </w:p>
        </w:tc>
        <w:tc>
          <w:tcPr>
            <w:tcW w:w="1276" w:type="dxa"/>
          </w:tcPr>
          <w:p w14:paraId="345441D5" w14:textId="77777777"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F6E68AA"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69B204E4" w14:textId="02534673" w:rsidR="002E54B4" w:rsidRPr="00453118" w:rsidRDefault="002E54B4" w:rsidP="002E54B4">
            <w:pPr>
              <w:pStyle w:val="Tablebody"/>
              <w:jc w:val="center"/>
              <w:rPr>
                <w:rFonts w:cs="Arial"/>
                <w:color w:val="auto"/>
                <w:szCs w:val="18"/>
              </w:rPr>
            </w:pPr>
            <w:r w:rsidRPr="00453118">
              <w:rPr>
                <w:rFonts w:cs="Arial"/>
                <w:color w:val="auto"/>
                <w:szCs w:val="18"/>
              </w:rPr>
              <w:t>0.25</w:t>
            </w:r>
            <w:r w:rsidR="00D36258">
              <w:rPr>
                <w:rFonts w:cs="Arial"/>
                <w:color w:val="auto"/>
                <w:szCs w:val="18"/>
              </w:rPr>
              <w:t xml:space="preserve"> </w:t>
            </w:r>
            <w:r w:rsidR="00D36258" w:rsidRPr="00453118">
              <w:rPr>
                <w:color w:val="auto"/>
              </w:rPr>
              <w:t>kg</w:t>
            </w:r>
            <w:r w:rsidR="00D36258">
              <w:rPr>
                <w:color w:val="auto"/>
              </w:rPr>
              <w:t xml:space="preserve"> </w:t>
            </w:r>
            <w:r w:rsidR="00D36258" w:rsidRPr="00453118">
              <w:rPr>
                <w:color w:val="auto"/>
              </w:rPr>
              <w:t>P</w:t>
            </w:r>
            <w:r w:rsidR="00D36258" w:rsidRPr="00453118">
              <w:rPr>
                <w:color w:val="auto"/>
                <w:vertAlign w:val="subscript"/>
              </w:rPr>
              <w:t>2</w:t>
            </w:r>
            <w:r w:rsidR="00D36258" w:rsidRPr="00453118">
              <w:rPr>
                <w:color w:val="auto"/>
              </w:rPr>
              <w:t>O</w:t>
            </w:r>
            <w:r w:rsidR="00D36258" w:rsidRPr="00453118">
              <w:rPr>
                <w:color w:val="auto"/>
                <w:vertAlign w:val="subscript"/>
              </w:rPr>
              <w:t>5</w:t>
            </w:r>
            <w:r w:rsidR="00D36258" w:rsidRPr="00453118">
              <w:rPr>
                <w:color w:val="auto"/>
                <w:vertAlign w:val="subscript"/>
              </w:rPr>
              <w:br/>
            </w:r>
            <w:r w:rsidR="00D36258" w:rsidRPr="00453118">
              <w:rPr>
                <w:color w:val="auto"/>
              </w:rPr>
              <w:t>/animal place</w:t>
            </w:r>
          </w:p>
        </w:tc>
        <w:tc>
          <w:tcPr>
            <w:tcW w:w="1134" w:type="dxa"/>
          </w:tcPr>
          <w:p w14:paraId="6D729570" w14:textId="77777777" w:rsidR="002E54B4" w:rsidRPr="00453118" w:rsidRDefault="002E54B4" w:rsidP="002E54B4">
            <w:pPr>
              <w:pStyle w:val="Tablebody"/>
              <w:jc w:val="center"/>
              <w:rPr>
                <w:color w:val="auto"/>
              </w:rPr>
            </w:pPr>
            <w:r w:rsidRPr="00453118">
              <w:rPr>
                <w:color w:val="auto"/>
              </w:rPr>
              <w:t>Per year</w:t>
            </w:r>
          </w:p>
        </w:tc>
        <w:tc>
          <w:tcPr>
            <w:tcW w:w="1276" w:type="dxa"/>
          </w:tcPr>
          <w:p w14:paraId="5FDBD82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FFF604E" w14:textId="77777777" w:rsidR="002E54B4" w:rsidRPr="00453118" w:rsidRDefault="002E54B4" w:rsidP="002E54B4">
            <w:pPr>
              <w:pStyle w:val="Tablebody"/>
              <w:jc w:val="center"/>
              <w:rPr>
                <w:color w:val="auto"/>
              </w:rPr>
            </w:pPr>
            <w:r w:rsidRPr="00453118">
              <w:rPr>
                <w:color w:val="auto"/>
              </w:rPr>
              <w:t>As above</w:t>
            </w:r>
          </w:p>
        </w:tc>
      </w:tr>
      <w:tr w:rsidR="002E54B4" w:rsidRPr="00CE4BCC" w14:paraId="4C008F41" w14:textId="77777777" w:rsidTr="006D5A74">
        <w:trPr>
          <w:cantSplit/>
        </w:trPr>
        <w:tc>
          <w:tcPr>
            <w:tcW w:w="1560" w:type="dxa"/>
            <w:vMerge/>
          </w:tcPr>
          <w:p w14:paraId="4A0580C7" w14:textId="77777777" w:rsidR="002E54B4" w:rsidRPr="00CE4BCC" w:rsidRDefault="002E54B4" w:rsidP="002E54B4">
            <w:pPr>
              <w:pStyle w:val="Tablebody"/>
              <w:rPr>
                <w:rFonts w:cs="Arial"/>
                <w:color w:val="FF0000"/>
                <w:szCs w:val="18"/>
              </w:rPr>
            </w:pPr>
          </w:p>
        </w:tc>
        <w:tc>
          <w:tcPr>
            <w:tcW w:w="1276" w:type="dxa"/>
          </w:tcPr>
          <w:p w14:paraId="502A3BCB" w14:textId="4ECBD94E" w:rsidR="002E54B4" w:rsidRPr="005D0CCC" w:rsidRDefault="002E54B4" w:rsidP="002E54B4">
            <w:pPr>
              <w:pStyle w:val="Tablebody"/>
              <w:jc w:val="center"/>
              <w:rPr>
                <w:rFonts w:cs="Arial"/>
                <w:color w:val="auto"/>
                <w:szCs w:val="18"/>
              </w:rPr>
            </w:pPr>
            <w:r w:rsidRPr="00453118">
              <w:rPr>
                <w:rFonts w:cs="Arial"/>
                <w:color w:val="auto"/>
                <w:szCs w:val="18"/>
              </w:rPr>
              <w:t xml:space="preserve">Ammonia </w:t>
            </w:r>
            <w:r w:rsidR="005D0CCC">
              <w:rPr>
                <w:rFonts w:cs="Arial"/>
                <w:color w:val="auto"/>
                <w:szCs w:val="18"/>
              </w:rPr>
              <w:t>(</w:t>
            </w:r>
            <w:r w:rsidRPr="00453118">
              <w:rPr>
                <w:rFonts w:cs="Arial"/>
                <w:color w:val="auto"/>
                <w:szCs w:val="18"/>
              </w:rPr>
              <w:t>as NH</w:t>
            </w:r>
            <w:r w:rsidRPr="00453118">
              <w:rPr>
                <w:rFonts w:cs="Arial"/>
                <w:color w:val="auto"/>
                <w:szCs w:val="18"/>
                <w:vertAlign w:val="subscript"/>
              </w:rPr>
              <w:t>3</w:t>
            </w:r>
            <w:r w:rsidR="005D0CCC">
              <w:rPr>
                <w:rFonts w:cs="Arial"/>
                <w:color w:val="auto"/>
                <w:szCs w:val="18"/>
              </w:rPr>
              <w:t>)</w:t>
            </w:r>
          </w:p>
        </w:tc>
        <w:tc>
          <w:tcPr>
            <w:tcW w:w="992" w:type="dxa"/>
          </w:tcPr>
          <w:p w14:paraId="7F44AAFE" w14:textId="77777777" w:rsidR="002E54B4" w:rsidRPr="00453118" w:rsidRDefault="002E54B4" w:rsidP="002E54B4">
            <w:pPr>
              <w:pStyle w:val="Tablebody"/>
              <w:jc w:val="both"/>
              <w:rPr>
                <w:rFonts w:cs="Arial"/>
                <w:color w:val="auto"/>
                <w:szCs w:val="18"/>
              </w:rPr>
            </w:pPr>
            <w:r w:rsidRPr="00453118">
              <w:rPr>
                <w:rFonts w:cs="Arial"/>
                <w:color w:val="auto"/>
                <w:szCs w:val="18"/>
              </w:rPr>
              <w:t>Animal house</w:t>
            </w:r>
          </w:p>
        </w:tc>
        <w:tc>
          <w:tcPr>
            <w:tcW w:w="1418" w:type="dxa"/>
          </w:tcPr>
          <w:p w14:paraId="0860C0B9" w14:textId="77777777" w:rsidR="002E54B4" w:rsidRPr="00453118" w:rsidRDefault="002E54B4" w:rsidP="002E54B4">
            <w:pPr>
              <w:pStyle w:val="Tablebody"/>
              <w:jc w:val="center"/>
              <w:rPr>
                <w:rFonts w:cs="Arial"/>
                <w:color w:val="auto"/>
                <w:szCs w:val="18"/>
              </w:rPr>
            </w:pPr>
            <w:r w:rsidRPr="00453118">
              <w:rPr>
                <w:rFonts w:cs="Arial"/>
                <w:color w:val="auto"/>
                <w:szCs w:val="18"/>
              </w:rPr>
              <w:t>0.08 kg NH</w:t>
            </w:r>
            <w:r w:rsidRPr="00453118">
              <w:rPr>
                <w:rFonts w:cs="Arial"/>
                <w:color w:val="auto"/>
                <w:szCs w:val="18"/>
                <w:vertAlign w:val="subscript"/>
              </w:rPr>
              <w:t>3</w:t>
            </w:r>
            <w:r w:rsidRPr="00453118">
              <w:rPr>
                <w:rFonts w:cs="Arial"/>
                <w:color w:val="auto"/>
                <w:szCs w:val="18"/>
                <w:vertAlign w:val="subscript"/>
              </w:rPr>
              <w:br/>
            </w:r>
            <w:r w:rsidRPr="00453118">
              <w:rPr>
                <w:rFonts w:cs="Arial"/>
                <w:color w:val="auto"/>
                <w:szCs w:val="18"/>
              </w:rPr>
              <w:t>/animal place</w:t>
            </w:r>
          </w:p>
        </w:tc>
        <w:tc>
          <w:tcPr>
            <w:tcW w:w="1134" w:type="dxa"/>
          </w:tcPr>
          <w:p w14:paraId="02CE22CC" w14:textId="77777777" w:rsidR="002E54B4" w:rsidRPr="00453118" w:rsidRDefault="002E54B4" w:rsidP="002E54B4">
            <w:pPr>
              <w:pStyle w:val="Tablebody"/>
              <w:jc w:val="center"/>
              <w:rPr>
                <w:color w:val="auto"/>
              </w:rPr>
            </w:pPr>
            <w:r w:rsidRPr="00453118">
              <w:rPr>
                <w:color w:val="auto"/>
              </w:rPr>
              <w:t>Per year</w:t>
            </w:r>
          </w:p>
        </w:tc>
        <w:tc>
          <w:tcPr>
            <w:tcW w:w="1276" w:type="dxa"/>
          </w:tcPr>
          <w:p w14:paraId="3919985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25F53BB7" w14:textId="77777777" w:rsidR="002E54B4" w:rsidRPr="00453118" w:rsidRDefault="002E54B4" w:rsidP="002E54B4">
            <w:pPr>
              <w:pStyle w:val="Tablebody"/>
              <w:jc w:val="center"/>
              <w:rPr>
                <w:color w:val="auto"/>
              </w:rPr>
            </w:pPr>
            <w:r w:rsidRPr="00453118">
              <w:rPr>
                <w:color w:val="auto"/>
              </w:rPr>
              <w:t>Estimation by using emission factors</w:t>
            </w:r>
          </w:p>
        </w:tc>
      </w:tr>
      <w:tr w:rsidR="002E54B4" w:rsidRPr="00CE4BCC" w14:paraId="17FBCC36" w14:textId="77777777" w:rsidTr="006D5A74">
        <w:trPr>
          <w:cantSplit/>
        </w:trPr>
        <w:tc>
          <w:tcPr>
            <w:tcW w:w="1560" w:type="dxa"/>
          </w:tcPr>
          <w:p w14:paraId="4C849E28" w14:textId="77777777" w:rsidR="002E54B4" w:rsidRPr="00453118" w:rsidRDefault="002E54B4" w:rsidP="002E54B4">
            <w:pPr>
              <w:pStyle w:val="Tablebody"/>
              <w:rPr>
                <w:rFonts w:cs="Arial"/>
                <w:color w:val="auto"/>
                <w:szCs w:val="18"/>
              </w:rPr>
            </w:pPr>
            <w:r w:rsidRPr="00453118">
              <w:rPr>
                <w:rFonts w:cs="Arial"/>
                <w:color w:val="auto"/>
                <w:szCs w:val="18"/>
              </w:rPr>
              <w:t>Ducks</w:t>
            </w:r>
          </w:p>
        </w:tc>
        <w:tc>
          <w:tcPr>
            <w:tcW w:w="1276" w:type="dxa"/>
          </w:tcPr>
          <w:p w14:paraId="16B453CD"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1EFFAF3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51F0F531" w14:textId="77777777" w:rsidR="002E54B4" w:rsidRPr="00453118" w:rsidRDefault="002E54B4" w:rsidP="002E54B4">
            <w:pPr>
              <w:pStyle w:val="Tablebody"/>
              <w:jc w:val="center"/>
              <w:rPr>
                <w:rFonts w:cs="Arial"/>
                <w:color w:val="auto"/>
                <w:szCs w:val="18"/>
              </w:rPr>
            </w:pPr>
            <w:r w:rsidRPr="00453118">
              <w:rPr>
                <w:rFonts w:cs="Arial"/>
                <w:color w:val="auto"/>
                <w:szCs w:val="18"/>
              </w:rPr>
              <w:t>0.8 kg N</w:t>
            </w:r>
            <w:r w:rsidRPr="00453118">
              <w:rPr>
                <w:rFonts w:cs="Arial"/>
                <w:color w:val="auto"/>
                <w:szCs w:val="18"/>
              </w:rPr>
              <w:br/>
              <w:t>/animal place</w:t>
            </w:r>
          </w:p>
        </w:tc>
        <w:tc>
          <w:tcPr>
            <w:tcW w:w="1134" w:type="dxa"/>
          </w:tcPr>
          <w:p w14:paraId="23FB4573" w14:textId="77777777" w:rsidR="002E54B4" w:rsidRPr="00453118" w:rsidRDefault="002E54B4" w:rsidP="002E54B4">
            <w:pPr>
              <w:pStyle w:val="Tablebody"/>
              <w:jc w:val="center"/>
              <w:rPr>
                <w:rFonts w:cs="Arial"/>
                <w:color w:val="auto"/>
                <w:szCs w:val="18"/>
              </w:rPr>
            </w:pPr>
            <w:r w:rsidRPr="00453118">
              <w:rPr>
                <w:color w:val="auto"/>
              </w:rPr>
              <w:t>Per year</w:t>
            </w:r>
          </w:p>
        </w:tc>
        <w:tc>
          <w:tcPr>
            <w:tcW w:w="1276" w:type="dxa"/>
          </w:tcPr>
          <w:p w14:paraId="79A40EC9" w14:textId="77777777" w:rsidR="002E54B4" w:rsidRPr="00453118" w:rsidRDefault="002E54B4" w:rsidP="002E54B4">
            <w:pPr>
              <w:pStyle w:val="Tablebody"/>
              <w:jc w:val="center"/>
              <w:rPr>
                <w:rFonts w:cs="Arial"/>
                <w:color w:val="auto"/>
                <w:szCs w:val="18"/>
              </w:rPr>
            </w:pPr>
            <w:r w:rsidRPr="00453118">
              <w:rPr>
                <w:color w:val="auto"/>
              </w:rPr>
              <w:t>Annually</w:t>
            </w:r>
          </w:p>
        </w:tc>
        <w:tc>
          <w:tcPr>
            <w:tcW w:w="1887" w:type="dxa"/>
          </w:tcPr>
          <w:p w14:paraId="25D8363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72A3FBB2" w14:textId="77777777" w:rsidR="002E54B4" w:rsidRPr="00453118" w:rsidRDefault="00596AB6" w:rsidP="00596AB6">
            <w:pPr>
              <w:pStyle w:val="Tablebody"/>
              <w:jc w:val="center"/>
              <w:rPr>
                <w:rFonts w:cs="Arial"/>
                <w:color w:val="auto"/>
                <w:szCs w:val="18"/>
              </w:rPr>
            </w:pPr>
            <w:r w:rsidRPr="00453118">
              <w:rPr>
                <w:rFonts w:cs="Arial"/>
                <w:color w:val="auto"/>
                <w:szCs w:val="18"/>
              </w:rPr>
              <w:t>Estimation by using manure analysis for total nitrogen and total phosphorus content</w:t>
            </w:r>
          </w:p>
        </w:tc>
      </w:tr>
      <w:tr w:rsidR="002E54B4" w:rsidRPr="00CE4BCC" w14:paraId="685C9F37" w14:textId="77777777" w:rsidTr="006D5A74">
        <w:trPr>
          <w:cantSplit/>
        </w:trPr>
        <w:tc>
          <w:tcPr>
            <w:tcW w:w="1560" w:type="dxa"/>
            <w:vMerge w:val="restart"/>
          </w:tcPr>
          <w:p w14:paraId="31D5E080" w14:textId="77777777" w:rsidR="002E54B4" w:rsidRPr="00453118" w:rsidRDefault="002E54B4" w:rsidP="002E54B4">
            <w:pPr>
              <w:pStyle w:val="Tablebody"/>
              <w:rPr>
                <w:rFonts w:cs="Arial"/>
                <w:color w:val="auto"/>
                <w:szCs w:val="18"/>
              </w:rPr>
            </w:pPr>
            <w:r w:rsidRPr="00453118">
              <w:rPr>
                <w:rFonts w:cs="Arial"/>
                <w:color w:val="auto"/>
                <w:szCs w:val="18"/>
              </w:rPr>
              <w:t>Turkeys</w:t>
            </w:r>
          </w:p>
        </w:tc>
        <w:tc>
          <w:tcPr>
            <w:tcW w:w="1276" w:type="dxa"/>
          </w:tcPr>
          <w:p w14:paraId="751260C5" w14:textId="77777777" w:rsidR="002E54B4" w:rsidRPr="00453118" w:rsidRDefault="00EE51CE" w:rsidP="002E54B4">
            <w:pPr>
              <w:pStyle w:val="Tablebody"/>
              <w:jc w:val="center"/>
              <w:rPr>
                <w:rFonts w:cs="Arial"/>
                <w:color w:val="auto"/>
                <w:szCs w:val="18"/>
              </w:rPr>
            </w:pPr>
            <w:r w:rsidRPr="00453118">
              <w:rPr>
                <w:color w:val="auto"/>
              </w:rPr>
              <w:t>N</w:t>
            </w:r>
            <w:r>
              <w:rPr>
                <w:color w:val="auto"/>
              </w:rPr>
              <w:t>itrogen (N)</w:t>
            </w:r>
          </w:p>
        </w:tc>
        <w:tc>
          <w:tcPr>
            <w:tcW w:w="992" w:type="dxa"/>
          </w:tcPr>
          <w:p w14:paraId="5D175056"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6271ED4C" w14:textId="77777777" w:rsidR="002E54B4" w:rsidRPr="00453118" w:rsidRDefault="002E54B4" w:rsidP="002E54B4">
            <w:pPr>
              <w:pStyle w:val="Tablebody"/>
              <w:jc w:val="center"/>
              <w:rPr>
                <w:rFonts w:cs="Arial"/>
                <w:color w:val="auto"/>
                <w:szCs w:val="18"/>
              </w:rPr>
            </w:pPr>
            <w:r w:rsidRPr="00453118">
              <w:rPr>
                <w:rFonts w:cs="Arial"/>
                <w:color w:val="auto"/>
                <w:szCs w:val="18"/>
              </w:rPr>
              <w:t>2.3 kg N</w:t>
            </w:r>
            <w:r w:rsidRPr="00453118">
              <w:rPr>
                <w:rFonts w:cs="Arial"/>
                <w:color w:val="auto"/>
                <w:szCs w:val="18"/>
              </w:rPr>
              <w:br/>
              <w:t xml:space="preserve">/animal place </w:t>
            </w:r>
          </w:p>
        </w:tc>
        <w:tc>
          <w:tcPr>
            <w:tcW w:w="1134" w:type="dxa"/>
          </w:tcPr>
          <w:p w14:paraId="47A978B1" w14:textId="77777777" w:rsidR="002E54B4" w:rsidRPr="00453118" w:rsidRDefault="002E54B4" w:rsidP="002E54B4">
            <w:pPr>
              <w:pStyle w:val="Tablebody"/>
              <w:jc w:val="center"/>
              <w:rPr>
                <w:color w:val="auto"/>
              </w:rPr>
            </w:pPr>
            <w:r w:rsidRPr="00453118">
              <w:rPr>
                <w:color w:val="auto"/>
              </w:rPr>
              <w:t>Per year</w:t>
            </w:r>
          </w:p>
        </w:tc>
        <w:tc>
          <w:tcPr>
            <w:tcW w:w="1276" w:type="dxa"/>
          </w:tcPr>
          <w:p w14:paraId="4B87F059" w14:textId="77777777" w:rsidR="002E54B4" w:rsidRPr="00453118" w:rsidRDefault="002E54B4" w:rsidP="002E54B4">
            <w:pPr>
              <w:pStyle w:val="Tablebody"/>
              <w:jc w:val="center"/>
              <w:rPr>
                <w:color w:val="auto"/>
              </w:rPr>
            </w:pPr>
            <w:r w:rsidRPr="00453118">
              <w:rPr>
                <w:color w:val="auto"/>
              </w:rPr>
              <w:t>Annually</w:t>
            </w:r>
          </w:p>
        </w:tc>
        <w:tc>
          <w:tcPr>
            <w:tcW w:w="1887" w:type="dxa"/>
          </w:tcPr>
          <w:p w14:paraId="391C5C33" w14:textId="77777777" w:rsidR="00596AB6" w:rsidRPr="00453118" w:rsidRDefault="00596AB6" w:rsidP="00596AB6">
            <w:pPr>
              <w:pStyle w:val="Tablebody"/>
              <w:jc w:val="center"/>
              <w:rPr>
                <w:rFonts w:cs="Arial"/>
                <w:color w:val="auto"/>
                <w:szCs w:val="18"/>
              </w:rPr>
            </w:pPr>
            <w:r w:rsidRPr="00453118">
              <w:rPr>
                <w:rFonts w:cs="Arial"/>
                <w:color w:val="auto"/>
                <w:szCs w:val="18"/>
              </w:rPr>
              <w:t>Calculation by using a mass balance of nitrogen and phosphorus based on the feed intake, dietary content of crude protein, total phosphorus and animal performance</w:t>
            </w:r>
            <w:r>
              <w:rPr>
                <w:rFonts w:cs="Arial"/>
                <w:color w:val="auto"/>
                <w:szCs w:val="18"/>
              </w:rPr>
              <w:t xml:space="preserve"> </w:t>
            </w:r>
            <w:r w:rsidRPr="00453118">
              <w:rPr>
                <w:rFonts w:cs="Arial"/>
                <w:color w:val="auto"/>
                <w:szCs w:val="18"/>
              </w:rPr>
              <w:t>or</w:t>
            </w:r>
          </w:p>
          <w:p w14:paraId="1009F084" w14:textId="77777777" w:rsidR="002E54B4" w:rsidRPr="00453118" w:rsidRDefault="00596AB6" w:rsidP="00596AB6">
            <w:pPr>
              <w:pStyle w:val="Tablebody"/>
              <w:jc w:val="center"/>
              <w:rPr>
                <w:color w:val="auto"/>
              </w:rPr>
            </w:pPr>
            <w:r w:rsidRPr="00453118">
              <w:rPr>
                <w:rFonts w:cs="Arial"/>
                <w:color w:val="auto"/>
                <w:szCs w:val="18"/>
              </w:rPr>
              <w:t>Estimation by using manure analysis for total nitrogen and total phosphorus content</w:t>
            </w:r>
          </w:p>
        </w:tc>
      </w:tr>
      <w:tr w:rsidR="002E54B4" w:rsidRPr="00CE4BCC" w14:paraId="290F1390" w14:textId="77777777" w:rsidTr="006D5A74">
        <w:trPr>
          <w:cantSplit/>
        </w:trPr>
        <w:tc>
          <w:tcPr>
            <w:tcW w:w="1560" w:type="dxa"/>
            <w:vMerge/>
          </w:tcPr>
          <w:p w14:paraId="4454E1B7" w14:textId="77777777" w:rsidR="002E54B4" w:rsidRPr="00CE4BCC" w:rsidRDefault="002E54B4" w:rsidP="002E54B4">
            <w:pPr>
              <w:pStyle w:val="Tablebody"/>
              <w:rPr>
                <w:rFonts w:cs="Arial"/>
                <w:color w:val="FF0000"/>
                <w:szCs w:val="18"/>
              </w:rPr>
            </w:pPr>
          </w:p>
        </w:tc>
        <w:tc>
          <w:tcPr>
            <w:tcW w:w="1276" w:type="dxa"/>
          </w:tcPr>
          <w:p w14:paraId="0763F011" w14:textId="77777777" w:rsidR="002E54B4" w:rsidRPr="00453118" w:rsidRDefault="00236AD7" w:rsidP="002E54B4">
            <w:pPr>
              <w:pStyle w:val="Tablebody"/>
              <w:jc w:val="center"/>
              <w:rPr>
                <w:rFonts w:cs="Arial"/>
                <w:color w:val="auto"/>
                <w:szCs w:val="18"/>
              </w:rPr>
            </w:pPr>
            <w:r w:rsidRPr="00453118">
              <w:rPr>
                <w:rFonts w:cs="Arial"/>
                <w:color w:val="auto"/>
                <w:szCs w:val="18"/>
              </w:rPr>
              <w:t>P</w:t>
            </w:r>
            <w:r>
              <w:rPr>
                <w:rFonts w:cs="Arial"/>
                <w:color w:val="auto"/>
                <w:szCs w:val="18"/>
              </w:rPr>
              <w:t>hosphorus</w:t>
            </w:r>
            <w:r w:rsidRPr="00453118">
              <w:rPr>
                <w:rFonts w:cs="Arial"/>
                <w:color w:val="auto"/>
                <w:szCs w:val="18"/>
              </w:rPr>
              <w:t xml:space="preserve"> (as P</w:t>
            </w:r>
            <w:r w:rsidRPr="00453118">
              <w:rPr>
                <w:rFonts w:cs="Arial"/>
                <w:color w:val="auto"/>
                <w:szCs w:val="18"/>
                <w:vertAlign w:val="subscript"/>
              </w:rPr>
              <w:t>2</w:t>
            </w:r>
            <w:r w:rsidRPr="00453118">
              <w:rPr>
                <w:rFonts w:cs="Arial"/>
                <w:color w:val="auto"/>
                <w:szCs w:val="18"/>
              </w:rPr>
              <w:t>O</w:t>
            </w:r>
            <w:r w:rsidRPr="00453118">
              <w:rPr>
                <w:rFonts w:cs="Arial"/>
                <w:color w:val="auto"/>
                <w:szCs w:val="18"/>
                <w:vertAlign w:val="subscript"/>
              </w:rPr>
              <w:t>5</w:t>
            </w:r>
            <w:r w:rsidRPr="00453118">
              <w:rPr>
                <w:rFonts w:cs="Arial"/>
                <w:color w:val="auto"/>
                <w:szCs w:val="18"/>
              </w:rPr>
              <w:t>)</w:t>
            </w:r>
          </w:p>
        </w:tc>
        <w:tc>
          <w:tcPr>
            <w:tcW w:w="992" w:type="dxa"/>
          </w:tcPr>
          <w:p w14:paraId="1FFD73B3" w14:textId="77777777" w:rsidR="002E54B4" w:rsidRPr="00453118" w:rsidRDefault="002E54B4" w:rsidP="002E54B4">
            <w:pPr>
              <w:pStyle w:val="Tablebody"/>
              <w:jc w:val="both"/>
              <w:rPr>
                <w:rFonts w:cs="Arial"/>
                <w:color w:val="auto"/>
                <w:szCs w:val="18"/>
              </w:rPr>
            </w:pPr>
            <w:r w:rsidRPr="00453118">
              <w:rPr>
                <w:rFonts w:cs="Arial"/>
                <w:color w:val="auto"/>
                <w:szCs w:val="18"/>
              </w:rPr>
              <w:t>Excreted</w:t>
            </w:r>
          </w:p>
        </w:tc>
        <w:tc>
          <w:tcPr>
            <w:tcW w:w="1418" w:type="dxa"/>
          </w:tcPr>
          <w:p w14:paraId="594C645B" w14:textId="75E9BCFE" w:rsidR="002E54B4" w:rsidRPr="00453118" w:rsidRDefault="002E54B4" w:rsidP="002E54B4">
            <w:pPr>
              <w:pStyle w:val="Tablebody"/>
              <w:jc w:val="center"/>
              <w:rPr>
                <w:rFonts w:cs="Arial"/>
                <w:color w:val="auto"/>
                <w:szCs w:val="18"/>
              </w:rPr>
            </w:pPr>
            <w:r w:rsidRPr="00453118">
              <w:rPr>
                <w:rFonts w:cs="Arial"/>
                <w:color w:val="auto"/>
                <w:szCs w:val="18"/>
              </w:rPr>
              <w:t>1.0</w:t>
            </w:r>
            <w:r w:rsidR="00D36258">
              <w:rPr>
                <w:rFonts w:cs="Arial"/>
                <w:color w:val="auto"/>
                <w:szCs w:val="18"/>
              </w:rPr>
              <w:t xml:space="preserve"> </w:t>
            </w:r>
            <w:r w:rsidR="00D36258" w:rsidRPr="00453118">
              <w:rPr>
                <w:color w:val="auto"/>
              </w:rPr>
              <w:t>kg</w:t>
            </w:r>
            <w:r w:rsidR="00D36258">
              <w:rPr>
                <w:color w:val="auto"/>
              </w:rPr>
              <w:t xml:space="preserve"> </w:t>
            </w:r>
            <w:r w:rsidR="00D36258" w:rsidRPr="00453118">
              <w:rPr>
                <w:color w:val="auto"/>
              </w:rPr>
              <w:t>P</w:t>
            </w:r>
            <w:r w:rsidR="00D36258" w:rsidRPr="00453118">
              <w:rPr>
                <w:color w:val="auto"/>
                <w:vertAlign w:val="subscript"/>
              </w:rPr>
              <w:t>2</w:t>
            </w:r>
            <w:r w:rsidR="00D36258" w:rsidRPr="00453118">
              <w:rPr>
                <w:color w:val="auto"/>
              </w:rPr>
              <w:t>O</w:t>
            </w:r>
            <w:r w:rsidR="00D36258" w:rsidRPr="00453118">
              <w:rPr>
                <w:color w:val="auto"/>
                <w:vertAlign w:val="subscript"/>
              </w:rPr>
              <w:t>5</w:t>
            </w:r>
            <w:r w:rsidR="00D36258" w:rsidRPr="00453118">
              <w:rPr>
                <w:color w:val="auto"/>
                <w:vertAlign w:val="subscript"/>
              </w:rPr>
              <w:br/>
            </w:r>
            <w:r w:rsidR="00D36258" w:rsidRPr="00453118">
              <w:rPr>
                <w:color w:val="auto"/>
              </w:rPr>
              <w:t>/animal place</w:t>
            </w:r>
          </w:p>
        </w:tc>
        <w:tc>
          <w:tcPr>
            <w:tcW w:w="1134" w:type="dxa"/>
          </w:tcPr>
          <w:p w14:paraId="62B2D817" w14:textId="77777777" w:rsidR="002E54B4" w:rsidRPr="00453118" w:rsidRDefault="002E54B4" w:rsidP="002E54B4">
            <w:pPr>
              <w:pStyle w:val="Tablebody"/>
              <w:jc w:val="center"/>
              <w:rPr>
                <w:color w:val="auto"/>
              </w:rPr>
            </w:pPr>
            <w:r w:rsidRPr="00453118">
              <w:rPr>
                <w:color w:val="auto"/>
              </w:rPr>
              <w:t>Per Year</w:t>
            </w:r>
          </w:p>
        </w:tc>
        <w:tc>
          <w:tcPr>
            <w:tcW w:w="1276" w:type="dxa"/>
          </w:tcPr>
          <w:p w14:paraId="0218CCD1" w14:textId="77777777" w:rsidR="002E54B4" w:rsidRPr="00453118" w:rsidRDefault="002E54B4" w:rsidP="002E54B4">
            <w:pPr>
              <w:pStyle w:val="Tablebody"/>
              <w:jc w:val="center"/>
              <w:rPr>
                <w:color w:val="auto"/>
              </w:rPr>
            </w:pPr>
            <w:r w:rsidRPr="00453118">
              <w:rPr>
                <w:color w:val="auto"/>
              </w:rPr>
              <w:t>Annually</w:t>
            </w:r>
          </w:p>
        </w:tc>
        <w:tc>
          <w:tcPr>
            <w:tcW w:w="1887" w:type="dxa"/>
          </w:tcPr>
          <w:p w14:paraId="0C7614F8" w14:textId="77777777" w:rsidR="002E54B4" w:rsidRPr="00453118" w:rsidRDefault="002E54B4" w:rsidP="002E54B4">
            <w:pPr>
              <w:pStyle w:val="Tablebody"/>
              <w:jc w:val="center"/>
              <w:rPr>
                <w:color w:val="auto"/>
              </w:rPr>
            </w:pPr>
            <w:r w:rsidRPr="00453118">
              <w:rPr>
                <w:color w:val="auto"/>
              </w:rPr>
              <w:t>As above</w:t>
            </w:r>
          </w:p>
        </w:tc>
      </w:tr>
    </w:tbl>
    <w:p w14:paraId="32F7967A" w14:textId="77777777" w:rsidR="000120DD" w:rsidRPr="004D2D94" w:rsidRDefault="000120DD" w:rsidP="002E54B4">
      <w:pPr>
        <w:jc w:val="left"/>
        <w:rPr>
          <w:rFonts w:ascii="Arial" w:hAnsi="Arial" w:cs="Arial"/>
          <w:color w:val="000000" w:themeColor="text1"/>
          <w:sz w:val="18"/>
          <w:szCs w:val="18"/>
        </w:rPr>
      </w:pPr>
    </w:p>
    <w:p w14:paraId="73F558BB" w14:textId="77777777" w:rsidR="001979EF" w:rsidRDefault="000120DD" w:rsidP="002E54B4">
      <w:pPr>
        <w:jc w:val="left"/>
        <w:rPr>
          <w:rFonts w:ascii="Arial" w:hAnsi="Arial" w:cs="Arial"/>
          <w:sz w:val="18"/>
          <w:szCs w:val="18"/>
        </w:rPr>
      </w:pPr>
      <w:r w:rsidRPr="00281A31">
        <w:rPr>
          <w:rFonts w:ascii="Arial" w:hAnsi="Arial" w:cs="Arial"/>
          <w:sz w:val="18"/>
          <w:szCs w:val="18"/>
        </w:rPr>
        <w:t>Note 1.  There are no BAT emission factors specified for pullets.</w:t>
      </w:r>
    </w:p>
    <w:p w14:paraId="4EB64431" w14:textId="77777777" w:rsidR="005D09E9" w:rsidRDefault="001979EF" w:rsidP="002E54B4">
      <w:pPr>
        <w:jc w:val="left"/>
        <w:rPr>
          <w:rFonts w:ascii="Arial" w:hAnsi="Arial" w:cs="Arial"/>
          <w:sz w:val="18"/>
          <w:szCs w:val="18"/>
        </w:rPr>
      </w:pPr>
      <w:r w:rsidRPr="00753856">
        <w:rPr>
          <w:rFonts w:ascii="Arial" w:hAnsi="Arial" w:cs="Arial"/>
          <w:sz w:val="18"/>
          <w:szCs w:val="18"/>
        </w:rPr>
        <w:lastRenderedPageBreak/>
        <w:t>Note 2. The limits specified in this permit only apply after 20 February 2021</w:t>
      </w:r>
    </w:p>
    <w:p w14:paraId="426E3EE3" w14:textId="19C67303" w:rsidR="002E54B4" w:rsidRPr="004D2D94" w:rsidRDefault="005D09E9" w:rsidP="002E54B4">
      <w:pPr>
        <w:jc w:val="left"/>
        <w:rPr>
          <w:rFonts w:ascii="Arial" w:hAnsi="Arial" w:cs="Arial"/>
          <w:color w:val="000000" w:themeColor="text1"/>
          <w:sz w:val="18"/>
          <w:szCs w:val="18"/>
        </w:rPr>
      </w:pPr>
      <w:r>
        <w:rPr>
          <w:rFonts w:ascii="Arial" w:hAnsi="Arial" w:cs="Arial"/>
          <w:sz w:val="18"/>
          <w:szCs w:val="18"/>
        </w:rPr>
        <w:t xml:space="preserve">Note </w:t>
      </w:r>
      <w:r w:rsidR="00197AA2">
        <w:rPr>
          <w:rFonts w:ascii="Arial" w:hAnsi="Arial" w:cs="Arial"/>
          <w:sz w:val="18"/>
          <w:szCs w:val="18"/>
        </w:rPr>
        <w:t>3</w:t>
      </w:r>
      <w:r w:rsidR="00E77120">
        <w:rPr>
          <w:rFonts w:ascii="Arial" w:hAnsi="Arial" w:cs="Arial"/>
          <w:sz w:val="18"/>
          <w:szCs w:val="18"/>
        </w:rPr>
        <w:t>. F</w:t>
      </w:r>
      <w:r>
        <w:rPr>
          <w:rFonts w:ascii="Arial" w:hAnsi="Arial" w:cs="Arial"/>
          <w:sz w:val="18"/>
          <w:szCs w:val="18"/>
        </w:rPr>
        <w:t xml:space="preserve">or poultry houses operational on 21 February 2017 using a forced ventilation system </w:t>
      </w:r>
      <w:r w:rsidRPr="004D2D94">
        <w:rPr>
          <w:rFonts w:ascii="Arial" w:hAnsi="Arial" w:cs="Arial"/>
          <w:color w:val="000000" w:themeColor="text1"/>
          <w:sz w:val="18"/>
          <w:szCs w:val="18"/>
        </w:rPr>
        <w:t xml:space="preserve">and an infrequent manure removal </w:t>
      </w:r>
      <w:r w:rsidR="00A03BA5" w:rsidRPr="004D2D94">
        <w:rPr>
          <w:rFonts w:ascii="Arial" w:hAnsi="Arial" w:cs="Arial"/>
          <w:color w:val="000000" w:themeColor="text1"/>
          <w:sz w:val="18"/>
          <w:szCs w:val="18"/>
        </w:rPr>
        <w:t>(in case of deep litter with</w:t>
      </w:r>
      <w:r w:rsidR="00E77120" w:rsidRPr="004D2D94">
        <w:rPr>
          <w:rFonts w:ascii="Arial" w:hAnsi="Arial" w:cs="Arial"/>
          <w:color w:val="000000" w:themeColor="text1"/>
          <w:sz w:val="18"/>
          <w:szCs w:val="18"/>
        </w:rPr>
        <w:t xml:space="preserve"> a</w:t>
      </w:r>
      <w:r w:rsidR="00A03BA5" w:rsidRPr="004D2D94">
        <w:rPr>
          <w:rFonts w:ascii="Arial" w:hAnsi="Arial" w:cs="Arial"/>
          <w:color w:val="000000" w:themeColor="text1"/>
          <w:sz w:val="18"/>
          <w:szCs w:val="18"/>
        </w:rPr>
        <w:t xml:space="preserve"> manure pit), in combination with a measure achieving a high dry matter content of the manure, the </w:t>
      </w:r>
      <w:r w:rsidR="00EC0949" w:rsidRPr="004D2D94">
        <w:rPr>
          <w:rFonts w:ascii="Arial" w:hAnsi="Arial" w:cs="Arial"/>
          <w:color w:val="000000" w:themeColor="text1"/>
          <w:sz w:val="18"/>
          <w:szCs w:val="18"/>
        </w:rPr>
        <w:t>upper end of the BAT-AEL is 0.25Kg NH</w:t>
      </w:r>
      <w:r w:rsidR="00EC0949" w:rsidRPr="004D2D94">
        <w:rPr>
          <w:rFonts w:ascii="Arial" w:hAnsi="Arial" w:cs="Arial"/>
          <w:color w:val="000000" w:themeColor="text1"/>
          <w:sz w:val="18"/>
          <w:szCs w:val="18"/>
          <w:vertAlign w:val="subscript"/>
        </w:rPr>
        <w:t>3</w:t>
      </w:r>
      <w:r w:rsidR="00EC0949" w:rsidRPr="004D2D94">
        <w:rPr>
          <w:rFonts w:ascii="Arial" w:hAnsi="Arial" w:cs="Arial"/>
          <w:color w:val="000000" w:themeColor="text1"/>
          <w:sz w:val="18"/>
          <w:szCs w:val="18"/>
        </w:rPr>
        <w:t>/ animal place / year.</w:t>
      </w:r>
    </w:p>
    <w:p w14:paraId="6D36F80E" w14:textId="70D7133D" w:rsidR="00024B76" w:rsidRPr="004D2D94" w:rsidRDefault="00024B76" w:rsidP="002E54B4">
      <w:pPr>
        <w:jc w:val="left"/>
        <w:rPr>
          <w:rFonts w:ascii="Arial" w:hAnsi="Arial" w:cs="Arial"/>
          <w:color w:val="000000" w:themeColor="text1"/>
          <w:sz w:val="18"/>
          <w:szCs w:val="18"/>
        </w:rPr>
      </w:pPr>
    </w:p>
    <w:p w14:paraId="060A0991" w14:textId="4A1DC3A3" w:rsidR="00024B76" w:rsidRPr="004D2D94" w:rsidRDefault="00024B76" w:rsidP="002E54B4">
      <w:pPr>
        <w:jc w:val="left"/>
        <w:rPr>
          <w:rFonts w:ascii="Arial" w:hAnsi="Arial" w:cs="Arial"/>
          <w:color w:val="000000" w:themeColor="text1"/>
          <w:sz w:val="18"/>
          <w:szCs w:val="18"/>
        </w:rPr>
      </w:pPr>
    </w:p>
    <w:p w14:paraId="72E71463" w14:textId="26060171" w:rsidR="00024B76" w:rsidRPr="004D2D94" w:rsidRDefault="00024B76" w:rsidP="002E54B4">
      <w:pPr>
        <w:jc w:val="left"/>
        <w:rPr>
          <w:rFonts w:ascii="Arial" w:hAnsi="Arial" w:cs="Arial"/>
          <w:color w:val="000000" w:themeColor="text1"/>
          <w:sz w:val="18"/>
          <w:szCs w:val="18"/>
        </w:rPr>
      </w:pPr>
    </w:p>
    <w:p w14:paraId="4F72200B" w14:textId="68443796" w:rsidR="00024B76" w:rsidRPr="004D2D94" w:rsidRDefault="00024B76" w:rsidP="002E54B4">
      <w:pPr>
        <w:jc w:val="left"/>
        <w:rPr>
          <w:rFonts w:ascii="Arial" w:hAnsi="Arial" w:cs="Arial"/>
          <w:color w:val="000000" w:themeColor="text1"/>
          <w:sz w:val="18"/>
          <w:szCs w:val="18"/>
        </w:rPr>
      </w:pPr>
    </w:p>
    <w:p w14:paraId="1C155D6C" w14:textId="7AADA93C" w:rsidR="00024B76" w:rsidRPr="004D2D94" w:rsidRDefault="00024B76" w:rsidP="002E54B4">
      <w:pPr>
        <w:jc w:val="left"/>
        <w:rPr>
          <w:rFonts w:ascii="Arial" w:hAnsi="Arial" w:cs="Arial"/>
          <w:color w:val="000000" w:themeColor="text1"/>
          <w:sz w:val="18"/>
          <w:szCs w:val="18"/>
        </w:rPr>
      </w:pPr>
    </w:p>
    <w:p w14:paraId="73425B0E" w14:textId="53AC1674" w:rsidR="00024B76" w:rsidRPr="004D2D94" w:rsidRDefault="00024B76" w:rsidP="002E54B4">
      <w:pPr>
        <w:jc w:val="left"/>
        <w:rPr>
          <w:rFonts w:ascii="Arial" w:hAnsi="Arial" w:cs="Arial"/>
          <w:color w:val="000000" w:themeColor="text1"/>
          <w:sz w:val="18"/>
          <w:szCs w:val="18"/>
        </w:rPr>
      </w:pPr>
    </w:p>
    <w:p w14:paraId="0BE64F6A" w14:textId="1D813EDF" w:rsidR="00024B76" w:rsidRPr="004D2D94" w:rsidRDefault="00024B76" w:rsidP="002E54B4">
      <w:pPr>
        <w:jc w:val="left"/>
        <w:rPr>
          <w:rFonts w:ascii="Arial" w:hAnsi="Arial" w:cs="Arial"/>
          <w:color w:val="000000" w:themeColor="text1"/>
          <w:sz w:val="18"/>
          <w:szCs w:val="18"/>
        </w:rPr>
      </w:pPr>
    </w:p>
    <w:p w14:paraId="0255AEAF" w14:textId="06F957D0" w:rsidR="00024B76" w:rsidRPr="004D2D94" w:rsidRDefault="00024B76" w:rsidP="002E54B4">
      <w:pPr>
        <w:jc w:val="left"/>
        <w:rPr>
          <w:rFonts w:ascii="Arial" w:hAnsi="Arial" w:cs="Arial"/>
          <w:color w:val="000000" w:themeColor="text1"/>
          <w:sz w:val="18"/>
          <w:szCs w:val="18"/>
        </w:rPr>
      </w:pPr>
    </w:p>
    <w:p w14:paraId="26AA7339" w14:textId="74130F12" w:rsidR="00A109FE" w:rsidRPr="004D2D94" w:rsidRDefault="00A109FE" w:rsidP="002E54B4">
      <w:pPr>
        <w:jc w:val="left"/>
        <w:rPr>
          <w:rFonts w:ascii="Arial" w:hAnsi="Arial" w:cs="Arial"/>
          <w:color w:val="000000" w:themeColor="text1"/>
          <w:sz w:val="18"/>
          <w:szCs w:val="18"/>
        </w:rPr>
      </w:pPr>
    </w:p>
    <w:p w14:paraId="1A361CAD" w14:textId="77777777" w:rsidR="00A109FE" w:rsidRPr="004D2D94" w:rsidRDefault="00A109FE" w:rsidP="002E54B4">
      <w:pPr>
        <w:jc w:val="left"/>
        <w:rPr>
          <w:rFonts w:ascii="Arial" w:hAnsi="Arial" w:cs="Arial"/>
          <w:color w:val="000000" w:themeColor="text1"/>
          <w:sz w:val="18"/>
          <w:szCs w:val="18"/>
        </w:rPr>
      </w:pPr>
    </w:p>
    <w:p w14:paraId="1A6F7547" w14:textId="77777777" w:rsidR="00C75ABC" w:rsidRPr="001D1049" w:rsidRDefault="00B436D7" w:rsidP="00E15C47">
      <w:pPr>
        <w:keepNext/>
        <w:keepLines/>
        <w:widowControl w:val="0"/>
        <w:spacing w:before="360" w:after="240"/>
        <w:jc w:val="left"/>
        <w:outlineLvl w:val="0"/>
        <w:rPr>
          <w:rFonts w:ascii="Arial" w:hAnsi="Arial"/>
          <w:spacing w:val="-4"/>
          <w:sz w:val="20"/>
          <w:lang w:eastAsia="en-US"/>
        </w:rPr>
      </w:pPr>
      <w:r w:rsidRPr="001D1049">
        <w:rPr>
          <w:rFonts w:ascii="Arial" w:hAnsi="Arial"/>
          <w:b/>
          <w:spacing w:val="-4"/>
          <w:sz w:val="28"/>
          <w:szCs w:val="28"/>
          <w:lang w:eastAsia="en-US"/>
        </w:rPr>
        <w:t xml:space="preserve">Table S3.2 – Point source emissions to air emissions limits and monitoring requirements </w:t>
      </w:r>
      <w:r w:rsidRPr="001D1049">
        <w:rPr>
          <w:rFonts w:ascii="Arial" w:hAnsi="Arial"/>
          <w:spacing w:val="-4"/>
          <w:sz w:val="28"/>
          <w:szCs w:val="28"/>
          <w:lang w:eastAsia="en-US"/>
        </w:rPr>
        <w:t>-</w:t>
      </w:r>
      <w:r w:rsidRPr="001D1049">
        <w:rPr>
          <w:rFonts w:ascii="Arial" w:hAnsi="Arial"/>
          <w:b/>
          <w:spacing w:val="-4"/>
          <w:sz w:val="28"/>
          <w:szCs w:val="28"/>
          <w:lang w:eastAsia="en-US"/>
        </w:rPr>
        <w:t xml:space="preserve"> </w:t>
      </w:r>
      <w:r w:rsidR="00453118" w:rsidRPr="001D1049">
        <w:rPr>
          <w:rFonts w:ascii="Arial" w:hAnsi="Arial"/>
          <w:spacing w:val="-4"/>
          <w:sz w:val="20"/>
          <w:lang w:eastAsia="en-US"/>
        </w:rPr>
        <w:t>see Appendix 2</w:t>
      </w:r>
      <w:r w:rsidR="00BF28D3" w:rsidRPr="001D1049">
        <w:rPr>
          <w:rFonts w:ascii="Arial" w:hAnsi="Arial"/>
          <w:spacing w:val="-4"/>
          <w:sz w:val="20"/>
          <w:lang w:eastAsia="en-US"/>
        </w:rPr>
        <w:t>.</w:t>
      </w:r>
    </w:p>
    <w:p w14:paraId="40F2E8AE" w14:textId="27C46154" w:rsidR="00C75ABC" w:rsidRDefault="00BF28D3" w:rsidP="00E15C47">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S3.3 – Point source emissions to water (other than sewer) – emission limits and monitoring</w:t>
      </w:r>
      <w:r>
        <w:rPr>
          <w:rFonts w:ascii="Arial" w:hAnsi="Arial"/>
          <w:spacing w:val="-4"/>
          <w:sz w:val="28"/>
          <w:szCs w:val="28"/>
          <w:lang w:eastAsia="en-US"/>
        </w:rPr>
        <w:t xml:space="preserve"> – </w:t>
      </w:r>
      <w:r w:rsidR="00453118">
        <w:rPr>
          <w:rFonts w:ascii="Arial" w:hAnsi="Arial"/>
          <w:spacing w:val="-4"/>
          <w:sz w:val="20"/>
          <w:lang w:eastAsia="en-US"/>
        </w:rPr>
        <w:t>see Appendix 2</w:t>
      </w:r>
      <w:r>
        <w:rPr>
          <w:rFonts w:ascii="Arial" w:hAnsi="Arial"/>
          <w:spacing w:val="-4"/>
          <w:sz w:val="20"/>
          <w:lang w:eastAsia="en-US"/>
        </w:rPr>
        <w:t xml:space="preserve"> </w:t>
      </w:r>
    </w:p>
    <w:p w14:paraId="41D5246B" w14:textId="77777777" w:rsidR="005F33AF" w:rsidRDefault="00BF28D3" w:rsidP="00E15C47">
      <w:pPr>
        <w:keepNext/>
        <w:keepLines/>
        <w:widowControl w:val="0"/>
        <w:spacing w:before="360" w:after="240"/>
        <w:jc w:val="left"/>
        <w:outlineLvl w:val="0"/>
        <w:rPr>
          <w:rFonts w:ascii="Arial" w:hAnsi="Arial"/>
          <w:spacing w:val="-4"/>
          <w:sz w:val="20"/>
          <w:lang w:eastAsia="en-US"/>
        </w:rPr>
      </w:pPr>
      <w:r>
        <w:rPr>
          <w:rFonts w:ascii="Arial" w:hAnsi="Arial"/>
          <w:b/>
          <w:spacing w:val="-4"/>
          <w:sz w:val="28"/>
          <w:szCs w:val="28"/>
          <w:lang w:eastAsia="en-US"/>
        </w:rPr>
        <w:t>Table S3.4 – Point source emissions to land – emission limits and monitoring</w:t>
      </w:r>
      <w:r w:rsidR="00453118">
        <w:rPr>
          <w:rFonts w:ascii="Arial" w:hAnsi="Arial"/>
          <w:spacing w:val="-4"/>
          <w:sz w:val="20"/>
          <w:lang w:eastAsia="en-US"/>
        </w:rPr>
        <w:t xml:space="preserve"> – see Appendix 2</w:t>
      </w:r>
      <w:r>
        <w:rPr>
          <w:rFonts w:ascii="Arial" w:hAnsi="Arial"/>
          <w:spacing w:val="-4"/>
          <w:sz w:val="20"/>
          <w:lang w:eastAsia="en-US"/>
        </w:rPr>
        <w:t xml:space="preserve"> </w:t>
      </w:r>
      <w:r w:rsidR="00C75ABC">
        <w:rPr>
          <w:rFonts w:ascii="Arial" w:hAnsi="Arial"/>
          <w:spacing w:val="-4"/>
          <w:sz w:val="20"/>
          <w:lang w:eastAsia="en-US"/>
        </w:rPr>
        <w:t xml:space="preserve">          </w:t>
      </w:r>
    </w:p>
    <w:p w14:paraId="1A00B249" w14:textId="33D69FF2" w:rsidR="001D1049" w:rsidRDefault="001D1049" w:rsidP="00CD483C">
      <w:pPr>
        <w:keepLines/>
        <w:widowControl w:val="0"/>
        <w:spacing w:before="120"/>
        <w:ind w:left="709" w:hanging="709"/>
        <w:jc w:val="left"/>
        <w:outlineLvl w:val="2"/>
        <w:rPr>
          <w:rFonts w:ascii="Arial" w:hAnsi="Arial"/>
          <w:spacing w:val="-4"/>
          <w:sz w:val="20"/>
          <w:lang w:eastAsia="en-US"/>
        </w:rPr>
      </w:pPr>
    </w:p>
    <w:p w14:paraId="4BC2C4E1" w14:textId="7D731141" w:rsidR="001D1049" w:rsidRDefault="001D1049" w:rsidP="00CD483C">
      <w:pPr>
        <w:keepLines/>
        <w:widowControl w:val="0"/>
        <w:spacing w:before="120"/>
        <w:ind w:left="709" w:hanging="709"/>
        <w:jc w:val="left"/>
        <w:outlineLvl w:val="2"/>
        <w:rPr>
          <w:rFonts w:ascii="Arial" w:hAnsi="Arial"/>
          <w:spacing w:val="-4"/>
          <w:sz w:val="20"/>
          <w:lang w:eastAsia="en-US"/>
        </w:rPr>
      </w:pPr>
    </w:p>
    <w:p w14:paraId="4269DA68" w14:textId="71ECA1EB" w:rsidR="00E15C47" w:rsidRDefault="00E15C47" w:rsidP="00CD483C">
      <w:pPr>
        <w:keepLines/>
        <w:widowControl w:val="0"/>
        <w:spacing w:before="120"/>
        <w:ind w:left="709" w:hanging="709"/>
        <w:jc w:val="left"/>
        <w:outlineLvl w:val="2"/>
        <w:rPr>
          <w:rFonts w:ascii="Arial" w:hAnsi="Arial"/>
          <w:spacing w:val="-4"/>
          <w:sz w:val="20"/>
          <w:lang w:eastAsia="en-US"/>
        </w:rPr>
      </w:pPr>
    </w:p>
    <w:p w14:paraId="1E0CA1EB" w14:textId="77777777" w:rsidR="00E15C47" w:rsidRDefault="00E15C47" w:rsidP="00CD483C">
      <w:pPr>
        <w:keepLines/>
        <w:widowControl w:val="0"/>
        <w:spacing w:before="120"/>
        <w:ind w:left="709" w:hanging="709"/>
        <w:jc w:val="left"/>
        <w:outlineLvl w:val="2"/>
        <w:rPr>
          <w:rFonts w:ascii="Arial" w:hAnsi="Arial"/>
          <w:spacing w:val="-4"/>
          <w:sz w:val="20"/>
          <w:lang w:eastAsia="en-US"/>
        </w:rPr>
      </w:pPr>
    </w:p>
    <w:p w14:paraId="51C27DFF" w14:textId="2D688A7C" w:rsidR="001D1049" w:rsidRDefault="001D1049" w:rsidP="00CD483C">
      <w:pPr>
        <w:keepLines/>
        <w:widowControl w:val="0"/>
        <w:spacing w:before="120"/>
        <w:ind w:left="709" w:hanging="709"/>
        <w:jc w:val="left"/>
        <w:outlineLvl w:val="2"/>
        <w:rPr>
          <w:rFonts w:ascii="Arial" w:hAnsi="Arial"/>
          <w:spacing w:val="-4"/>
          <w:sz w:val="20"/>
          <w:lang w:eastAsia="en-US"/>
        </w:rPr>
      </w:pPr>
    </w:p>
    <w:p w14:paraId="2308F95B" w14:textId="48A917BE" w:rsidR="005F33AF" w:rsidRPr="00CD483C" w:rsidRDefault="005F33AF" w:rsidP="00CD483C">
      <w:pPr>
        <w:keepLines/>
        <w:widowControl w:val="0"/>
        <w:spacing w:before="120"/>
        <w:ind w:left="709" w:hanging="709"/>
        <w:jc w:val="left"/>
        <w:outlineLvl w:val="2"/>
        <w:rPr>
          <w:rFonts w:ascii="Arial" w:hAnsi="Arial" w:cs="Arial"/>
          <w:b/>
          <w:sz w:val="36"/>
          <w:szCs w:val="36"/>
        </w:rPr>
      </w:pPr>
      <w:r w:rsidRPr="00CD483C">
        <w:rPr>
          <w:rFonts w:ascii="Arial" w:hAnsi="Arial" w:cs="Arial"/>
          <w:b/>
          <w:sz w:val="36"/>
          <w:szCs w:val="36"/>
        </w:rPr>
        <w:t>Schedule 4</w:t>
      </w:r>
    </w:p>
    <w:p w14:paraId="2A52DFD7" w14:textId="77777777" w:rsidR="005F33AF" w:rsidRDefault="005F33AF" w:rsidP="005F33AF">
      <w:pPr>
        <w:keepLines/>
        <w:widowControl w:val="0"/>
        <w:spacing w:before="120" w:line="270" w:lineRule="exact"/>
        <w:ind w:left="709" w:hanging="709"/>
        <w:jc w:val="left"/>
        <w:outlineLvl w:val="2"/>
        <w:rPr>
          <w:rFonts w:ascii="Arial" w:hAnsi="Arial" w:cs="Arial"/>
          <w:b/>
          <w:sz w:val="28"/>
          <w:szCs w:val="28"/>
        </w:rPr>
      </w:pPr>
      <w:r>
        <w:rPr>
          <w:rFonts w:ascii="Arial" w:hAnsi="Arial" w:cs="Arial"/>
          <w:b/>
          <w:sz w:val="28"/>
          <w:szCs w:val="28"/>
        </w:rPr>
        <w:t>Reporting</w:t>
      </w:r>
    </w:p>
    <w:p w14:paraId="48621565" w14:textId="77777777" w:rsidR="00CD483C" w:rsidRDefault="00CD483C" w:rsidP="005F33AF">
      <w:pPr>
        <w:keepLines/>
        <w:widowControl w:val="0"/>
        <w:spacing w:before="120" w:line="270" w:lineRule="exact"/>
        <w:ind w:left="709" w:hanging="709"/>
        <w:jc w:val="left"/>
        <w:outlineLvl w:val="2"/>
        <w:rPr>
          <w:rFonts w:ascii="Arial" w:hAnsi="Arial" w:cs="Arial"/>
          <w:sz w:val="20"/>
        </w:rPr>
      </w:pPr>
    </w:p>
    <w:p w14:paraId="75DB98CF" w14:textId="77777777" w:rsidR="005F33AF" w:rsidRDefault="005F33AF" w:rsidP="005F33AF">
      <w:pPr>
        <w:keepLines/>
        <w:widowControl w:val="0"/>
        <w:spacing w:before="120" w:line="270" w:lineRule="exact"/>
        <w:ind w:left="709" w:hanging="709"/>
        <w:jc w:val="left"/>
        <w:outlineLvl w:val="2"/>
        <w:rPr>
          <w:rFonts w:ascii="Arial" w:hAnsi="Arial" w:cs="Arial"/>
          <w:sz w:val="20"/>
        </w:rPr>
      </w:pPr>
      <w:r>
        <w:rPr>
          <w:rFonts w:ascii="Arial" w:hAnsi="Arial" w:cs="Arial"/>
          <w:sz w:val="20"/>
        </w:rPr>
        <w:t>See Appendix 2</w:t>
      </w:r>
    </w:p>
    <w:p w14:paraId="0482243B"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0FB4959F"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1DDCB25B"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36B30C60" w14:textId="77777777" w:rsidR="002E54B4" w:rsidRPr="00880B3C" w:rsidRDefault="002E54B4" w:rsidP="002E54B4">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EE8503" w14:textId="77777777" w:rsidR="002E54B4" w:rsidRPr="00880B3C" w:rsidRDefault="002E54B4" w:rsidP="002E54B4">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2E54B4" w:rsidRPr="00880B3C" w14:paraId="1293C9DA" w14:textId="77777777" w:rsidTr="002E54B4">
        <w:tc>
          <w:tcPr>
            <w:tcW w:w="2943" w:type="dxa"/>
          </w:tcPr>
          <w:p w14:paraId="1271782B" w14:textId="77777777" w:rsidR="002E54B4" w:rsidRPr="00880B3C" w:rsidRDefault="002E54B4" w:rsidP="002E54B4">
            <w:pPr>
              <w:widowControl w:val="0"/>
              <w:spacing w:line="300" w:lineRule="exact"/>
              <w:jc w:val="left"/>
              <w:outlineLvl w:val="1"/>
              <w:rPr>
                <w:rFonts w:ascii="Arial" w:hAnsi="Arial"/>
                <w:sz w:val="18"/>
              </w:rPr>
            </w:pPr>
            <w:r w:rsidRPr="00453118">
              <w:rPr>
                <w:rFonts w:ascii="Arial" w:hAnsi="Arial"/>
                <w:sz w:val="18"/>
              </w:rPr>
              <w:t>Permit Number</w:t>
            </w:r>
          </w:p>
        </w:tc>
        <w:tc>
          <w:tcPr>
            <w:tcW w:w="5659" w:type="dxa"/>
          </w:tcPr>
          <w:p w14:paraId="261BC6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CF6397F" w14:textId="77777777" w:rsidTr="002E54B4">
        <w:tc>
          <w:tcPr>
            <w:tcW w:w="2943" w:type="dxa"/>
          </w:tcPr>
          <w:p w14:paraId="4AB35B0E"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5DB8FE0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997D00" w14:textId="77777777" w:rsidTr="002E54B4">
        <w:tc>
          <w:tcPr>
            <w:tcW w:w="2943" w:type="dxa"/>
          </w:tcPr>
          <w:p w14:paraId="2D0886A5"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3B2222B0"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4E0658D8" w14:textId="77777777" w:rsidTr="002E54B4">
        <w:tc>
          <w:tcPr>
            <w:tcW w:w="2943" w:type="dxa"/>
          </w:tcPr>
          <w:p w14:paraId="465D3248"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005EC05D" w14:textId="77777777" w:rsidR="002E54B4" w:rsidRPr="00880B3C" w:rsidRDefault="002E54B4" w:rsidP="002E54B4">
            <w:pPr>
              <w:widowControl w:val="0"/>
              <w:spacing w:line="300" w:lineRule="exact"/>
              <w:jc w:val="left"/>
              <w:outlineLvl w:val="1"/>
              <w:rPr>
                <w:rFonts w:ascii="Arial" w:hAnsi="Arial"/>
                <w:b/>
                <w:sz w:val="18"/>
              </w:rPr>
            </w:pPr>
          </w:p>
        </w:tc>
      </w:tr>
    </w:tbl>
    <w:p w14:paraId="648B44FD" w14:textId="77777777" w:rsidR="002E54B4" w:rsidRPr="00880B3C" w:rsidRDefault="002E54B4" w:rsidP="002E54B4">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05CADEE6" w14:textId="77777777" w:rsidTr="002E54B4">
        <w:trPr>
          <w:cantSplit/>
        </w:trPr>
        <w:tc>
          <w:tcPr>
            <w:tcW w:w="8755" w:type="dxa"/>
            <w:gridSpan w:val="2"/>
          </w:tcPr>
          <w:p w14:paraId="4DE28310"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(a) Notification requirements for any activity that gives rise to an incident or accident which significantly affects or may significantly affect the environment</w:t>
            </w:r>
          </w:p>
        </w:tc>
      </w:tr>
      <w:tr w:rsidR="002E54B4" w:rsidRPr="00880B3C" w14:paraId="6E6AE0F7" w14:textId="77777777" w:rsidTr="002E54B4">
        <w:trPr>
          <w:cantSplit/>
        </w:trPr>
        <w:tc>
          <w:tcPr>
            <w:tcW w:w="8755" w:type="dxa"/>
            <w:gridSpan w:val="2"/>
          </w:tcPr>
          <w:p w14:paraId="52D5C81D"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183FD110" w14:textId="77777777" w:rsidTr="002E54B4">
        <w:tc>
          <w:tcPr>
            <w:tcW w:w="2943" w:type="dxa"/>
          </w:tcPr>
          <w:p w14:paraId="15455B2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20C748C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5F417F4" w14:textId="77777777" w:rsidTr="002E54B4">
        <w:tc>
          <w:tcPr>
            <w:tcW w:w="2943" w:type="dxa"/>
          </w:tcPr>
          <w:p w14:paraId="634413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45A6400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DC1993B" w14:textId="77777777" w:rsidTr="002E54B4">
        <w:tc>
          <w:tcPr>
            <w:tcW w:w="2943" w:type="dxa"/>
          </w:tcPr>
          <w:p w14:paraId="5047AE53"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68F79951"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60239A7" w14:textId="77777777" w:rsidTr="002E54B4">
        <w:tc>
          <w:tcPr>
            <w:tcW w:w="2943" w:type="dxa"/>
          </w:tcPr>
          <w:p w14:paraId="0720605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001D102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73AFDA9" w14:textId="77777777" w:rsidTr="002E54B4">
        <w:tc>
          <w:tcPr>
            <w:tcW w:w="2943" w:type="dxa"/>
          </w:tcPr>
          <w:p w14:paraId="4E6ABB6C"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6FA4FAEB"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7592733A" w14:textId="77777777" w:rsidTr="002E54B4">
        <w:tc>
          <w:tcPr>
            <w:tcW w:w="2943" w:type="dxa"/>
          </w:tcPr>
          <w:p w14:paraId="1D2212A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3F31D3AD"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3DA0F0B" w14:textId="77777777" w:rsidTr="002E54B4">
        <w:tc>
          <w:tcPr>
            <w:tcW w:w="2943" w:type="dxa"/>
          </w:tcPr>
          <w:p w14:paraId="0E5B810B"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677237F8" w14:textId="77777777" w:rsidR="002E54B4" w:rsidRPr="00880B3C" w:rsidRDefault="002E54B4" w:rsidP="002E54B4">
            <w:pPr>
              <w:widowControl w:val="0"/>
              <w:spacing w:line="300" w:lineRule="exact"/>
              <w:jc w:val="left"/>
              <w:outlineLvl w:val="1"/>
              <w:rPr>
                <w:rFonts w:ascii="Arial" w:hAnsi="Arial"/>
                <w:b/>
                <w:sz w:val="18"/>
              </w:rPr>
            </w:pPr>
          </w:p>
        </w:tc>
      </w:tr>
    </w:tbl>
    <w:p w14:paraId="7F7FECB0" w14:textId="77777777" w:rsidR="002E54B4" w:rsidRPr="00880B3C" w:rsidRDefault="002E54B4" w:rsidP="002E54B4">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880B3C" w14:paraId="70AE49DC" w14:textId="77777777" w:rsidTr="002E54B4">
        <w:trPr>
          <w:cantSplit/>
        </w:trPr>
        <w:tc>
          <w:tcPr>
            <w:tcW w:w="8755" w:type="dxa"/>
            <w:gridSpan w:val="2"/>
          </w:tcPr>
          <w:p w14:paraId="69A81804" w14:textId="77777777" w:rsidR="002E54B4" w:rsidRPr="00914003" w:rsidRDefault="002E54B4" w:rsidP="002E54B4">
            <w:pPr>
              <w:widowControl w:val="0"/>
              <w:spacing w:line="300" w:lineRule="exact"/>
              <w:jc w:val="left"/>
              <w:outlineLvl w:val="1"/>
              <w:rPr>
                <w:rFonts w:ascii="Arial" w:hAnsi="Arial" w:cs="Arial"/>
                <w:b/>
                <w:sz w:val="18"/>
              </w:rPr>
            </w:pPr>
            <w:r w:rsidRPr="00914003">
              <w:rPr>
                <w:rFonts w:ascii="Arial" w:hAnsi="Arial" w:cs="Arial"/>
                <w:sz w:val="18"/>
                <w:szCs w:val="18"/>
              </w:rPr>
              <w:t>(b) Notification requirements for the breach of a permit condition</w:t>
            </w:r>
          </w:p>
        </w:tc>
      </w:tr>
      <w:tr w:rsidR="002E54B4" w:rsidRPr="00880B3C" w14:paraId="68B8AD4C" w14:textId="77777777" w:rsidTr="002E54B4">
        <w:trPr>
          <w:cantSplit/>
        </w:trPr>
        <w:tc>
          <w:tcPr>
            <w:tcW w:w="8755" w:type="dxa"/>
            <w:gridSpan w:val="2"/>
          </w:tcPr>
          <w:p w14:paraId="69547927" w14:textId="77777777" w:rsidR="002E54B4" w:rsidRPr="00914003" w:rsidRDefault="002E54B4" w:rsidP="002E54B4">
            <w:pPr>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77F25FAB" w14:textId="77777777" w:rsidTr="002E54B4">
        <w:tc>
          <w:tcPr>
            <w:tcW w:w="2943" w:type="dxa"/>
          </w:tcPr>
          <w:p w14:paraId="0FDD3E8A"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35B4E64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C68E44A" w14:textId="77777777" w:rsidTr="002E54B4">
        <w:tc>
          <w:tcPr>
            <w:tcW w:w="2943" w:type="dxa"/>
          </w:tcPr>
          <w:p w14:paraId="284D205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31DDFE13"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1EC6FFF5" w14:textId="77777777" w:rsidTr="002E54B4">
        <w:tc>
          <w:tcPr>
            <w:tcW w:w="2943" w:type="dxa"/>
          </w:tcPr>
          <w:p w14:paraId="4F0AA600"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668F33E7"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2DC2C8A3" w14:textId="77777777" w:rsidTr="002E54B4">
        <w:tc>
          <w:tcPr>
            <w:tcW w:w="2943" w:type="dxa"/>
          </w:tcPr>
          <w:p w14:paraId="53562814"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2B4C6B72"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00558BAB" w14:textId="77777777" w:rsidTr="002E54B4">
        <w:tc>
          <w:tcPr>
            <w:tcW w:w="2943" w:type="dxa"/>
          </w:tcPr>
          <w:p w14:paraId="2497CEFD" w14:textId="77777777" w:rsidR="002E54B4" w:rsidRPr="00880B3C" w:rsidRDefault="002E54B4" w:rsidP="002E54B4">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6EEC751B" w14:textId="77777777" w:rsidR="002E54B4" w:rsidRPr="00880B3C" w:rsidRDefault="002E54B4" w:rsidP="002E54B4">
            <w:pPr>
              <w:widowControl w:val="0"/>
              <w:spacing w:line="300" w:lineRule="exact"/>
              <w:jc w:val="left"/>
              <w:outlineLvl w:val="1"/>
              <w:rPr>
                <w:rFonts w:ascii="Arial" w:hAnsi="Arial"/>
                <w:b/>
                <w:sz w:val="18"/>
              </w:rPr>
            </w:pPr>
          </w:p>
        </w:tc>
      </w:tr>
      <w:tr w:rsidR="002E54B4" w:rsidRPr="00880B3C" w14:paraId="3E652949" w14:textId="77777777" w:rsidTr="002E54B4">
        <w:tc>
          <w:tcPr>
            <w:tcW w:w="2943" w:type="dxa"/>
          </w:tcPr>
          <w:p w14:paraId="6CDBC029" w14:textId="77777777" w:rsidR="002E54B4" w:rsidRPr="004D2D94" w:rsidRDefault="002E54B4" w:rsidP="002E54B4">
            <w:pPr>
              <w:widowControl w:val="0"/>
              <w:spacing w:line="300" w:lineRule="exact"/>
              <w:jc w:val="left"/>
              <w:outlineLvl w:val="1"/>
              <w:rPr>
                <w:rFonts w:ascii="Arial" w:hAnsi="Arial"/>
                <w:color w:val="000000" w:themeColor="text1"/>
                <w:sz w:val="18"/>
              </w:rPr>
            </w:pPr>
            <w:r w:rsidRPr="004D2D94">
              <w:rPr>
                <w:rFonts w:ascii="Arial" w:hAnsi="Arial"/>
                <w:color w:val="000000" w:themeColor="text1"/>
                <w:sz w:val="18"/>
              </w:rPr>
              <w:t>Measures taken, or intended to be taken, to stop the emission</w:t>
            </w:r>
          </w:p>
        </w:tc>
        <w:tc>
          <w:tcPr>
            <w:tcW w:w="5812" w:type="dxa"/>
          </w:tcPr>
          <w:p w14:paraId="4567E912" w14:textId="77777777" w:rsidR="002E54B4" w:rsidRPr="004D2D94" w:rsidRDefault="002E54B4" w:rsidP="002E54B4">
            <w:pPr>
              <w:widowControl w:val="0"/>
              <w:spacing w:line="300" w:lineRule="exact"/>
              <w:jc w:val="left"/>
              <w:outlineLvl w:val="1"/>
              <w:rPr>
                <w:rFonts w:ascii="Arial" w:hAnsi="Arial"/>
                <w:b/>
                <w:color w:val="000000" w:themeColor="text1"/>
                <w:sz w:val="18"/>
              </w:rPr>
            </w:pPr>
          </w:p>
        </w:tc>
      </w:tr>
    </w:tbl>
    <w:p w14:paraId="49EDB5E1" w14:textId="77777777" w:rsidR="002E54B4" w:rsidRPr="004D2D94" w:rsidRDefault="002E54B4" w:rsidP="002E54B4">
      <w:pPr>
        <w:keepNext/>
        <w:keepLines/>
        <w:widowControl w:val="0"/>
        <w:spacing w:line="300" w:lineRule="exact"/>
        <w:jc w:val="left"/>
        <w:outlineLvl w:val="1"/>
        <w:rPr>
          <w:rFonts w:ascii="Arial" w:hAnsi="Arial"/>
          <w:color w:val="000000" w:themeColor="text1"/>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2E54B4" w:rsidRPr="004D2D94" w14:paraId="777C2498" w14:textId="77777777" w:rsidTr="002E54B4">
        <w:trPr>
          <w:cantSplit/>
        </w:trPr>
        <w:tc>
          <w:tcPr>
            <w:tcW w:w="8789" w:type="dxa"/>
            <w:gridSpan w:val="2"/>
          </w:tcPr>
          <w:p w14:paraId="3F6742D8" w14:textId="77777777" w:rsidR="002E54B4" w:rsidRPr="004D2D94" w:rsidRDefault="002E54B4" w:rsidP="002E54B4">
            <w:pPr>
              <w:keepNext/>
              <w:keepLines/>
              <w:widowControl w:val="0"/>
              <w:spacing w:before="20" w:after="20" w:line="230" w:lineRule="exact"/>
              <w:jc w:val="left"/>
              <w:outlineLvl w:val="2"/>
              <w:rPr>
                <w:rFonts w:ascii="Arial" w:hAnsi="Arial"/>
                <w:b/>
                <w:color w:val="000000" w:themeColor="text1"/>
                <w:sz w:val="18"/>
                <w:lang w:eastAsia="en-US"/>
              </w:rPr>
            </w:pPr>
            <w:r w:rsidRPr="004D2D94">
              <w:rPr>
                <w:rFonts w:ascii="Arial" w:hAnsi="Arial"/>
                <w:b/>
                <w:color w:val="000000" w:themeColor="text1"/>
                <w:sz w:val="18"/>
                <w:lang w:eastAsia="en-US"/>
              </w:rPr>
              <w:t>Time periods for notification following detection of a breach of a limit</w:t>
            </w:r>
          </w:p>
        </w:tc>
      </w:tr>
      <w:tr w:rsidR="002E54B4" w:rsidRPr="004D2D94" w14:paraId="027A79FD" w14:textId="77777777" w:rsidTr="002E54B4">
        <w:tc>
          <w:tcPr>
            <w:tcW w:w="6521" w:type="dxa"/>
            <w:tcBorders>
              <w:right w:val="nil"/>
            </w:tcBorders>
          </w:tcPr>
          <w:p w14:paraId="7094CA09" w14:textId="77777777" w:rsidR="002E54B4" w:rsidRPr="004D2D94" w:rsidRDefault="002E54B4" w:rsidP="002E54B4">
            <w:pPr>
              <w:keepNext/>
              <w:keepLines/>
              <w:widowControl w:val="0"/>
              <w:spacing w:before="20" w:after="20" w:line="230" w:lineRule="exact"/>
              <w:jc w:val="left"/>
              <w:outlineLvl w:val="2"/>
              <w:rPr>
                <w:rFonts w:ascii="Arial" w:hAnsi="Arial"/>
                <w:b/>
                <w:color w:val="000000" w:themeColor="text1"/>
                <w:sz w:val="18"/>
                <w:lang w:eastAsia="en-US"/>
              </w:rPr>
            </w:pPr>
            <w:r w:rsidRPr="004D2D94">
              <w:rPr>
                <w:rFonts w:ascii="Arial" w:hAnsi="Arial"/>
                <w:b/>
                <w:color w:val="000000" w:themeColor="text1"/>
                <w:sz w:val="18"/>
                <w:lang w:eastAsia="en-US"/>
              </w:rPr>
              <w:t>Parameter</w:t>
            </w:r>
          </w:p>
        </w:tc>
        <w:tc>
          <w:tcPr>
            <w:tcW w:w="2268" w:type="dxa"/>
            <w:tcBorders>
              <w:left w:val="single" w:sz="4" w:space="0" w:color="auto"/>
            </w:tcBorders>
          </w:tcPr>
          <w:p w14:paraId="1717ADFD" w14:textId="77777777" w:rsidR="002E54B4" w:rsidRPr="004D2D94" w:rsidRDefault="002E54B4" w:rsidP="002E54B4">
            <w:pPr>
              <w:keepNext/>
              <w:keepLines/>
              <w:widowControl w:val="0"/>
              <w:spacing w:before="20" w:after="20" w:line="230" w:lineRule="exact"/>
              <w:jc w:val="left"/>
              <w:outlineLvl w:val="2"/>
              <w:rPr>
                <w:rFonts w:ascii="Arial" w:hAnsi="Arial"/>
                <w:b/>
                <w:color w:val="000000" w:themeColor="text1"/>
                <w:sz w:val="18"/>
                <w:lang w:eastAsia="en-US"/>
              </w:rPr>
            </w:pPr>
            <w:r w:rsidRPr="004D2D94">
              <w:rPr>
                <w:rFonts w:ascii="Arial" w:hAnsi="Arial"/>
                <w:b/>
                <w:color w:val="000000" w:themeColor="text1"/>
                <w:sz w:val="18"/>
                <w:lang w:eastAsia="en-US"/>
              </w:rPr>
              <w:t>Notification period</w:t>
            </w:r>
          </w:p>
        </w:tc>
      </w:tr>
      <w:tr w:rsidR="002E54B4" w:rsidRPr="004D2D94" w14:paraId="64F70444" w14:textId="77777777" w:rsidTr="002E54B4">
        <w:tc>
          <w:tcPr>
            <w:tcW w:w="6521" w:type="dxa"/>
            <w:tcBorders>
              <w:right w:val="nil"/>
            </w:tcBorders>
          </w:tcPr>
          <w:p w14:paraId="2FA67F6E" w14:textId="77777777" w:rsidR="002E54B4" w:rsidRPr="004D2D94" w:rsidRDefault="002E54B4" w:rsidP="002E54B4">
            <w:pPr>
              <w:keepLines/>
              <w:widowControl w:val="0"/>
              <w:spacing w:before="20" w:after="20" w:line="230" w:lineRule="exact"/>
              <w:jc w:val="left"/>
              <w:outlineLvl w:val="2"/>
              <w:rPr>
                <w:rFonts w:ascii="Arial" w:hAnsi="Arial"/>
                <w:color w:val="000000" w:themeColor="text1"/>
                <w:sz w:val="18"/>
                <w:lang w:eastAsia="en-US"/>
              </w:rPr>
            </w:pPr>
          </w:p>
        </w:tc>
        <w:tc>
          <w:tcPr>
            <w:tcW w:w="2268" w:type="dxa"/>
            <w:tcBorders>
              <w:left w:val="single" w:sz="4" w:space="0" w:color="auto"/>
            </w:tcBorders>
          </w:tcPr>
          <w:p w14:paraId="2173725C" w14:textId="77777777" w:rsidR="002E54B4" w:rsidRPr="004D2D94" w:rsidRDefault="002E54B4" w:rsidP="002E54B4">
            <w:pPr>
              <w:keepLines/>
              <w:widowControl w:val="0"/>
              <w:spacing w:before="20" w:after="20" w:line="230" w:lineRule="exact"/>
              <w:jc w:val="left"/>
              <w:outlineLvl w:val="2"/>
              <w:rPr>
                <w:rFonts w:ascii="Arial" w:hAnsi="Arial"/>
                <w:color w:val="000000" w:themeColor="text1"/>
                <w:sz w:val="18"/>
                <w:lang w:eastAsia="en-US"/>
              </w:rPr>
            </w:pPr>
          </w:p>
        </w:tc>
      </w:tr>
      <w:tr w:rsidR="002E54B4" w:rsidRPr="004D2D94" w14:paraId="57D03DA7" w14:textId="77777777" w:rsidTr="002E54B4">
        <w:tc>
          <w:tcPr>
            <w:tcW w:w="6521" w:type="dxa"/>
            <w:tcBorders>
              <w:right w:val="nil"/>
            </w:tcBorders>
          </w:tcPr>
          <w:p w14:paraId="736BA487" w14:textId="77777777" w:rsidR="002E54B4" w:rsidRPr="004D2D94" w:rsidRDefault="002E54B4" w:rsidP="002E54B4">
            <w:pPr>
              <w:keepLines/>
              <w:widowControl w:val="0"/>
              <w:spacing w:before="20" w:after="20" w:line="230" w:lineRule="exact"/>
              <w:jc w:val="left"/>
              <w:outlineLvl w:val="2"/>
              <w:rPr>
                <w:rFonts w:ascii="Arial" w:hAnsi="Arial"/>
                <w:color w:val="000000" w:themeColor="text1"/>
                <w:sz w:val="18"/>
                <w:lang w:eastAsia="en-US"/>
              </w:rPr>
            </w:pPr>
          </w:p>
        </w:tc>
        <w:tc>
          <w:tcPr>
            <w:tcW w:w="2268" w:type="dxa"/>
            <w:tcBorders>
              <w:left w:val="single" w:sz="4" w:space="0" w:color="auto"/>
            </w:tcBorders>
          </w:tcPr>
          <w:p w14:paraId="0393CA9B" w14:textId="77777777" w:rsidR="002E54B4" w:rsidRPr="004D2D94" w:rsidRDefault="002E54B4" w:rsidP="002E54B4">
            <w:pPr>
              <w:keepLines/>
              <w:widowControl w:val="0"/>
              <w:spacing w:before="20" w:after="20" w:line="230" w:lineRule="exact"/>
              <w:jc w:val="left"/>
              <w:outlineLvl w:val="2"/>
              <w:rPr>
                <w:rFonts w:ascii="Arial" w:hAnsi="Arial"/>
                <w:color w:val="000000" w:themeColor="text1"/>
                <w:sz w:val="18"/>
                <w:lang w:eastAsia="en-US"/>
              </w:rPr>
            </w:pPr>
          </w:p>
        </w:tc>
      </w:tr>
      <w:tr w:rsidR="002E54B4" w:rsidRPr="004D2D94" w14:paraId="5C1B0188" w14:textId="77777777" w:rsidTr="002E54B4">
        <w:tc>
          <w:tcPr>
            <w:tcW w:w="6521" w:type="dxa"/>
            <w:tcBorders>
              <w:right w:val="nil"/>
            </w:tcBorders>
          </w:tcPr>
          <w:p w14:paraId="6ADA02FC" w14:textId="77777777" w:rsidR="002E54B4" w:rsidRPr="004D2D94" w:rsidRDefault="002E54B4" w:rsidP="002E54B4">
            <w:pPr>
              <w:keepLines/>
              <w:widowControl w:val="0"/>
              <w:spacing w:before="20" w:after="20" w:line="230" w:lineRule="exact"/>
              <w:jc w:val="left"/>
              <w:outlineLvl w:val="2"/>
              <w:rPr>
                <w:rFonts w:ascii="Arial" w:hAnsi="Arial"/>
                <w:color w:val="000000" w:themeColor="text1"/>
                <w:sz w:val="18"/>
                <w:lang w:eastAsia="en-US"/>
              </w:rPr>
            </w:pPr>
          </w:p>
        </w:tc>
        <w:tc>
          <w:tcPr>
            <w:tcW w:w="2268" w:type="dxa"/>
            <w:tcBorders>
              <w:left w:val="single" w:sz="4" w:space="0" w:color="auto"/>
            </w:tcBorders>
          </w:tcPr>
          <w:p w14:paraId="48B17D26" w14:textId="77777777" w:rsidR="002E54B4" w:rsidRPr="004D2D94" w:rsidRDefault="002E54B4" w:rsidP="002E54B4">
            <w:pPr>
              <w:keepLines/>
              <w:widowControl w:val="0"/>
              <w:spacing w:before="20" w:after="20" w:line="230" w:lineRule="exact"/>
              <w:jc w:val="left"/>
              <w:outlineLvl w:val="2"/>
              <w:rPr>
                <w:rFonts w:ascii="Arial" w:hAnsi="Arial"/>
                <w:color w:val="000000" w:themeColor="text1"/>
                <w:sz w:val="18"/>
                <w:lang w:eastAsia="en-US"/>
              </w:rPr>
            </w:pPr>
          </w:p>
        </w:tc>
      </w:tr>
    </w:tbl>
    <w:p w14:paraId="1316995F" w14:textId="77777777" w:rsidR="002E54B4" w:rsidRPr="004D2D94" w:rsidRDefault="002E54B4" w:rsidP="002E54B4">
      <w:pPr>
        <w:rPr>
          <w:color w:val="000000" w:themeColor="text1"/>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E54B4" w:rsidRPr="004D2D94" w14:paraId="4919CDB3" w14:textId="77777777" w:rsidTr="002E54B4">
        <w:trPr>
          <w:cantSplit/>
        </w:trPr>
        <w:tc>
          <w:tcPr>
            <w:tcW w:w="8755" w:type="dxa"/>
            <w:gridSpan w:val="2"/>
          </w:tcPr>
          <w:p w14:paraId="6506989E" w14:textId="77777777" w:rsidR="002E54B4" w:rsidRPr="004D2D94" w:rsidRDefault="002E54B4" w:rsidP="002E54B4">
            <w:pPr>
              <w:keepNext/>
              <w:keepLines/>
              <w:widowControl w:val="0"/>
              <w:spacing w:line="300" w:lineRule="exact"/>
              <w:jc w:val="left"/>
              <w:outlineLvl w:val="1"/>
              <w:rPr>
                <w:rFonts w:ascii="Arial" w:hAnsi="Arial" w:cs="Arial"/>
                <w:b/>
                <w:color w:val="000000" w:themeColor="text1"/>
                <w:sz w:val="18"/>
              </w:rPr>
            </w:pPr>
            <w:r w:rsidRPr="004D2D94">
              <w:rPr>
                <w:rFonts w:ascii="Arial" w:hAnsi="Arial" w:cs="Arial"/>
                <w:color w:val="000000" w:themeColor="text1"/>
                <w:sz w:val="18"/>
                <w:szCs w:val="18"/>
              </w:rPr>
              <w:t>(c) In the event of a breach of permit condition which poses an immediate danger to human health or threatens to cause an immediate significant adverse effect on the environment:</w:t>
            </w:r>
          </w:p>
        </w:tc>
      </w:tr>
      <w:tr w:rsidR="002E54B4" w:rsidRPr="00880B3C" w14:paraId="3FD491AB" w14:textId="77777777" w:rsidTr="002E54B4">
        <w:trPr>
          <w:cantSplit/>
        </w:trPr>
        <w:tc>
          <w:tcPr>
            <w:tcW w:w="8755" w:type="dxa"/>
            <w:gridSpan w:val="2"/>
          </w:tcPr>
          <w:p w14:paraId="7DF51FDE" w14:textId="77777777" w:rsidR="002E54B4" w:rsidRPr="00914003" w:rsidRDefault="002E54B4" w:rsidP="002E54B4">
            <w:pPr>
              <w:keepNext/>
              <w:keepLines/>
              <w:widowControl w:val="0"/>
              <w:spacing w:line="300" w:lineRule="exact"/>
              <w:jc w:val="center"/>
              <w:outlineLvl w:val="1"/>
              <w:rPr>
                <w:rFonts w:ascii="Arial" w:hAnsi="Arial" w:cs="Arial"/>
                <w:b/>
                <w:sz w:val="18"/>
              </w:rPr>
            </w:pPr>
            <w:r w:rsidRPr="00914003">
              <w:rPr>
                <w:rFonts w:ascii="Arial" w:hAnsi="Arial" w:cs="Arial"/>
                <w:sz w:val="18"/>
                <w:szCs w:val="18"/>
              </w:rPr>
              <w:t>To be notified within 24 hours</w:t>
            </w:r>
          </w:p>
        </w:tc>
      </w:tr>
      <w:tr w:rsidR="002E54B4" w:rsidRPr="00880B3C" w14:paraId="5CBE1133" w14:textId="77777777" w:rsidTr="002E54B4">
        <w:tc>
          <w:tcPr>
            <w:tcW w:w="2943" w:type="dxa"/>
          </w:tcPr>
          <w:p w14:paraId="58E51713"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67B31874"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6EA24695" w14:textId="77777777" w:rsidTr="002E54B4">
        <w:tc>
          <w:tcPr>
            <w:tcW w:w="2943" w:type="dxa"/>
          </w:tcPr>
          <w:p w14:paraId="02A6C36C"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52A3BD4E"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1610846F" w14:textId="77777777" w:rsidTr="002E54B4">
        <w:tc>
          <w:tcPr>
            <w:tcW w:w="2943" w:type="dxa"/>
          </w:tcPr>
          <w:p w14:paraId="627AAC86"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17398E30" w14:textId="77777777" w:rsidR="002E54B4" w:rsidRPr="00880B3C" w:rsidRDefault="002E54B4" w:rsidP="002E54B4">
            <w:pPr>
              <w:keepNext/>
              <w:keepLines/>
              <w:widowControl w:val="0"/>
              <w:spacing w:line="300" w:lineRule="exact"/>
              <w:jc w:val="left"/>
              <w:outlineLvl w:val="1"/>
              <w:rPr>
                <w:rFonts w:ascii="Arial" w:hAnsi="Arial"/>
                <w:b/>
                <w:sz w:val="18"/>
              </w:rPr>
            </w:pPr>
          </w:p>
        </w:tc>
      </w:tr>
      <w:tr w:rsidR="002E54B4" w:rsidRPr="00880B3C" w14:paraId="0E403BED" w14:textId="77777777" w:rsidTr="002E54B4">
        <w:tc>
          <w:tcPr>
            <w:tcW w:w="2943" w:type="dxa"/>
          </w:tcPr>
          <w:p w14:paraId="12B54442" w14:textId="77777777" w:rsidR="002E54B4" w:rsidRPr="00880B3C" w:rsidRDefault="002E54B4" w:rsidP="002E54B4">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4F0858B7" w14:textId="77777777" w:rsidR="002E54B4" w:rsidRPr="00880B3C" w:rsidRDefault="002E54B4" w:rsidP="002E54B4">
            <w:pPr>
              <w:keepNext/>
              <w:keepLines/>
              <w:widowControl w:val="0"/>
              <w:spacing w:line="300" w:lineRule="exact"/>
              <w:jc w:val="left"/>
              <w:outlineLvl w:val="1"/>
              <w:rPr>
                <w:rFonts w:ascii="Arial" w:hAnsi="Arial"/>
                <w:b/>
                <w:sz w:val="18"/>
              </w:rPr>
            </w:pPr>
          </w:p>
        </w:tc>
      </w:tr>
    </w:tbl>
    <w:p w14:paraId="5147A599" w14:textId="77777777" w:rsidR="002E54B4" w:rsidRPr="00880B3C" w:rsidRDefault="002E54B4" w:rsidP="002E54B4">
      <w:pPr>
        <w:keepNext/>
        <w:keepLines/>
        <w:widowControl w:val="0"/>
        <w:spacing w:line="300" w:lineRule="exact"/>
        <w:jc w:val="left"/>
        <w:outlineLvl w:val="1"/>
        <w:rPr>
          <w:rFonts w:ascii="Arial" w:hAnsi="Arial"/>
          <w:b/>
          <w:i/>
          <w:sz w:val="18"/>
        </w:rPr>
      </w:pPr>
    </w:p>
    <w:p w14:paraId="44A8C8C1" w14:textId="77777777" w:rsidR="002E54B4" w:rsidRPr="00880B3C" w:rsidRDefault="002E54B4" w:rsidP="002E54B4">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5D8D81E9" w14:textId="77777777" w:rsidTr="002E54B4">
        <w:tc>
          <w:tcPr>
            <w:tcW w:w="4301" w:type="dxa"/>
          </w:tcPr>
          <w:p w14:paraId="1A2A7CB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6AFF41D5"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02794040" w14:textId="77777777" w:rsidTr="002E54B4">
        <w:tc>
          <w:tcPr>
            <w:tcW w:w="4301" w:type="dxa"/>
          </w:tcPr>
          <w:p w14:paraId="18BDB977"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4180BA56"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459D3DDC" w14:textId="77777777" w:rsidTr="002E54B4">
        <w:tc>
          <w:tcPr>
            <w:tcW w:w="4301" w:type="dxa"/>
          </w:tcPr>
          <w:p w14:paraId="00A283E9"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75AB3F03"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r w:rsidR="002E54B4" w:rsidRPr="00880B3C" w14:paraId="29561ED4" w14:textId="77777777" w:rsidTr="002E54B4">
        <w:tc>
          <w:tcPr>
            <w:tcW w:w="4301" w:type="dxa"/>
          </w:tcPr>
          <w:p w14:paraId="3C5AFD9C"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09C0179A"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p>
        </w:tc>
      </w:tr>
    </w:tbl>
    <w:p w14:paraId="67E9611D"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2E54B4" w:rsidRPr="00880B3C" w14:paraId="6CD77B28" w14:textId="77777777" w:rsidTr="002E54B4">
        <w:tc>
          <w:tcPr>
            <w:tcW w:w="4301" w:type="dxa"/>
          </w:tcPr>
          <w:p w14:paraId="7F3F74EA"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40753DFA"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1B5A7B3" w14:textId="77777777" w:rsidTr="002E54B4">
        <w:tc>
          <w:tcPr>
            <w:tcW w:w="4301" w:type="dxa"/>
          </w:tcPr>
          <w:p w14:paraId="219C977B"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0F6C1D88"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6B64EB93" w14:textId="77777777" w:rsidTr="002E54B4">
        <w:tc>
          <w:tcPr>
            <w:tcW w:w="4301" w:type="dxa"/>
          </w:tcPr>
          <w:p w14:paraId="70EF47D4"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26A38CFF"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r w:rsidR="002E54B4" w:rsidRPr="00880B3C" w14:paraId="40E5274B" w14:textId="77777777" w:rsidTr="002E54B4">
        <w:tc>
          <w:tcPr>
            <w:tcW w:w="4301" w:type="dxa"/>
          </w:tcPr>
          <w:p w14:paraId="19AE578C" w14:textId="77777777" w:rsidR="002E54B4" w:rsidRPr="00880B3C" w:rsidRDefault="002E54B4" w:rsidP="002E54B4">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50615420" w14:textId="77777777" w:rsidR="002E54B4" w:rsidRPr="00880B3C" w:rsidRDefault="002E54B4" w:rsidP="002E54B4">
            <w:pPr>
              <w:keepLines/>
              <w:widowControl w:val="0"/>
              <w:spacing w:line="270" w:lineRule="exact"/>
              <w:jc w:val="left"/>
              <w:outlineLvl w:val="2"/>
              <w:rPr>
                <w:rFonts w:ascii="Arial" w:hAnsi="Arial"/>
                <w:color w:val="000000"/>
                <w:sz w:val="18"/>
                <w:lang w:eastAsia="en-US"/>
              </w:rPr>
            </w:pPr>
          </w:p>
        </w:tc>
      </w:tr>
    </w:tbl>
    <w:p w14:paraId="32212FA7" w14:textId="77777777" w:rsidR="002E54B4" w:rsidRPr="00880B3C" w:rsidRDefault="002E54B4" w:rsidP="002E54B4">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3E2DF77B" w14:textId="77777777" w:rsidR="002E54B4" w:rsidRDefault="002E54B4" w:rsidP="002E54B4">
      <w:pPr>
        <w:rPr>
          <w:rFonts w:ascii="Arial" w:hAnsi="Arial"/>
          <w:sz w:val="18"/>
          <w:lang w:eastAsia="en-US"/>
        </w:rPr>
      </w:pPr>
    </w:p>
    <w:p w14:paraId="047BED0C" w14:textId="080ABE68" w:rsidR="004D2D94" w:rsidRDefault="004D2D94">
      <w:pPr>
        <w:spacing w:after="160" w:line="259" w:lineRule="auto"/>
        <w:jc w:val="left"/>
        <w:rPr>
          <w:rFonts w:ascii="Arial" w:hAnsi="Arial" w:cs="Arial"/>
          <w:sz w:val="18"/>
          <w:szCs w:val="18"/>
        </w:rPr>
      </w:pPr>
      <w:r>
        <w:rPr>
          <w:rFonts w:ascii="Arial" w:hAnsi="Arial" w:cs="Arial"/>
          <w:sz w:val="18"/>
          <w:szCs w:val="18"/>
        </w:rPr>
        <w:br w:type="page"/>
      </w:r>
    </w:p>
    <w:p w14:paraId="2141A427" w14:textId="77777777" w:rsidR="002E54B4" w:rsidRPr="00880B3C" w:rsidRDefault="002E54B4" w:rsidP="002E54B4">
      <w:pPr>
        <w:keepNext/>
        <w:keepLines/>
        <w:pageBreakBefore/>
        <w:widowControl w:val="0"/>
        <w:spacing w:before="360" w:after="24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6E4327E2" w14:textId="77777777" w:rsidR="002E54B4" w:rsidRPr="00030234" w:rsidRDefault="002E54B4" w:rsidP="002E54B4">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215E0064" w14:textId="77777777" w:rsidR="002E54B4" w:rsidRPr="0003023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w:t>
      </w:r>
      <w:r w:rsidRPr="00453118">
        <w:rPr>
          <w:rFonts w:ascii="Arial" w:hAnsi="Arial" w:cs="Arial"/>
          <w:sz w:val="18"/>
          <w:szCs w:val="18"/>
        </w:rPr>
        <w:t xml:space="preserve">this permit, together </w:t>
      </w:r>
      <w:r w:rsidRPr="00266FD8">
        <w:rPr>
          <w:rFonts w:ascii="Arial" w:hAnsi="Arial" w:cs="Arial"/>
          <w:sz w:val="18"/>
          <w:szCs w:val="18"/>
        </w:rPr>
        <w:t>with any additional information supplied by the operator as part of the application and any response to a notice served under Schedule 5 to the EP Regulations.</w:t>
      </w:r>
    </w:p>
    <w:p w14:paraId="2E41B666" w14:textId="77777777" w:rsidR="002E54B4" w:rsidRPr="00A71079" w:rsidRDefault="002E54B4" w:rsidP="002E54B4">
      <w:pPr>
        <w:widowControl w:val="0"/>
        <w:spacing w:before="120" w:after="120" w:line="270" w:lineRule="exact"/>
        <w:jc w:val="left"/>
        <w:rPr>
          <w:rFonts w:ascii="Arial" w:hAnsi="Arial" w:cs="Arial"/>
          <w:i/>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w:t>
      </w:r>
      <w:r w:rsidRPr="00A71079">
        <w:rPr>
          <w:rFonts w:ascii="Arial" w:hAnsi="Arial" w:cs="Arial"/>
          <w:sz w:val="18"/>
          <w:szCs w:val="18"/>
        </w:rPr>
        <w:t>Environment Act 1995 to exercise, in accordance with the terms of any such authorisation, any power specified in section 108(4) of that Act</w:t>
      </w:r>
      <w:r w:rsidRPr="00A71079">
        <w:rPr>
          <w:rFonts w:ascii="Arial" w:hAnsi="Arial" w:cs="Arial"/>
          <w:i/>
          <w:sz w:val="18"/>
          <w:szCs w:val="18"/>
        </w:rPr>
        <w:t>.</w:t>
      </w:r>
    </w:p>
    <w:p w14:paraId="29FF3821" w14:textId="70003DFC" w:rsidR="00914003" w:rsidRPr="00A71079" w:rsidRDefault="00914003" w:rsidP="002E54B4">
      <w:pPr>
        <w:widowControl w:val="0"/>
        <w:spacing w:before="120" w:after="120" w:line="270" w:lineRule="exact"/>
        <w:jc w:val="left"/>
        <w:rPr>
          <w:rFonts w:ascii="Arial" w:hAnsi="Arial" w:cs="Arial"/>
          <w:sz w:val="18"/>
          <w:szCs w:val="18"/>
        </w:rPr>
      </w:pPr>
      <w:r w:rsidRPr="00A71079">
        <w:rPr>
          <w:rFonts w:ascii="Arial" w:hAnsi="Arial" w:cs="Arial"/>
          <w:i/>
          <w:sz w:val="18"/>
          <w:szCs w:val="18"/>
        </w:rPr>
        <w:t xml:space="preserve">“BAT” </w:t>
      </w:r>
      <w:r w:rsidRPr="00A71079">
        <w:rPr>
          <w:rFonts w:ascii="Arial" w:hAnsi="Arial" w:cs="Arial"/>
          <w:sz w:val="18"/>
          <w:szCs w:val="18"/>
        </w:rPr>
        <w:t>means</w:t>
      </w:r>
      <w:r w:rsidR="00A71079" w:rsidRPr="00A71079">
        <w:rPr>
          <w:rFonts w:ascii="Arial" w:hAnsi="Arial" w:cs="Arial"/>
          <w:sz w:val="18"/>
          <w:szCs w:val="18"/>
        </w:rPr>
        <w:t xml:space="preserve"> “best available techniques” as detailed in the Commission Implem</w:t>
      </w:r>
      <w:r w:rsidR="00EC214D">
        <w:rPr>
          <w:rFonts w:ascii="Arial" w:hAnsi="Arial" w:cs="Arial"/>
          <w:sz w:val="18"/>
          <w:szCs w:val="18"/>
        </w:rPr>
        <w:t>enting Decision (EU) 2017/302 published on 21</w:t>
      </w:r>
      <w:r w:rsidR="00A71079" w:rsidRPr="00A71079">
        <w:rPr>
          <w:rFonts w:ascii="Arial" w:hAnsi="Arial" w:cs="Arial"/>
          <w:sz w:val="18"/>
          <w:szCs w:val="18"/>
        </w:rPr>
        <w:t xml:space="preserve"> February 2017.</w:t>
      </w:r>
    </w:p>
    <w:p w14:paraId="3F1911FF" w14:textId="77777777" w:rsidR="002E54B4" w:rsidRPr="00030234" w:rsidRDefault="002E54B4" w:rsidP="002E54B4">
      <w:pPr>
        <w:keepLines/>
        <w:widowControl w:val="0"/>
        <w:tabs>
          <w:tab w:val="left" w:pos="2835"/>
        </w:tabs>
        <w:spacing w:before="120" w:after="120" w:line="270" w:lineRule="exact"/>
        <w:jc w:val="left"/>
        <w:outlineLvl w:val="2"/>
        <w:rPr>
          <w:rFonts w:ascii="Arial" w:hAnsi="Arial" w:cs="Arial"/>
          <w:sz w:val="18"/>
          <w:szCs w:val="18"/>
          <w:lang w:eastAsia="en-US"/>
        </w:rPr>
      </w:pPr>
      <w:r w:rsidRPr="00A71079">
        <w:rPr>
          <w:rFonts w:ascii="Arial" w:hAnsi="Arial" w:cs="Arial"/>
          <w:i/>
          <w:iCs/>
          <w:snapToGrid w:val="0"/>
          <w:sz w:val="18"/>
          <w:szCs w:val="18"/>
          <w:lang w:eastAsia="en-US"/>
        </w:rPr>
        <w:t xml:space="preserve"> “building”</w:t>
      </w:r>
      <w:r w:rsidRPr="00A71079">
        <w:rPr>
          <w:rFonts w:ascii="Arial" w:hAnsi="Arial" w:cs="Arial"/>
          <w:i/>
          <w:snapToGrid w:val="0"/>
          <w:sz w:val="18"/>
          <w:szCs w:val="18"/>
          <w:lang w:eastAsia="en-US"/>
        </w:rPr>
        <w:t xml:space="preserve"> </w:t>
      </w:r>
      <w:r w:rsidRPr="00A71079">
        <w:rPr>
          <w:rFonts w:ascii="Arial" w:hAnsi="Arial" w:cs="Arial"/>
          <w:sz w:val="18"/>
          <w:szCs w:val="18"/>
          <w:lang w:eastAsia="en-US"/>
        </w:rPr>
        <w:t xml:space="preserve">means a construction that has </w:t>
      </w:r>
      <w:r w:rsidRPr="00266FD8">
        <w:rPr>
          <w:rFonts w:ascii="Arial" w:hAnsi="Arial" w:cs="Arial"/>
          <w:sz w:val="18"/>
          <w:szCs w:val="18"/>
          <w:lang w:eastAsia="en-US"/>
        </w:rPr>
        <w:t>the objective of providing sheltering cover and minimising emissions of noise, particulate matter, odour and litter.</w:t>
      </w:r>
    </w:p>
    <w:p w14:paraId="3FD42C78"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49BAC059" w14:textId="77777777" w:rsidR="002E54B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emission factors</w:t>
      </w:r>
      <w:r>
        <w:rPr>
          <w:rFonts w:ascii="Arial" w:hAnsi="Arial" w:cs="Arial"/>
          <w:sz w:val="18"/>
          <w:szCs w:val="18"/>
        </w:rPr>
        <w:t>” are figures which have been agreed in writing with Natural Resources Wales and can be used in specific calculations.</w:t>
      </w:r>
    </w:p>
    <w:p w14:paraId="1C71FE7C" w14:textId="77777777" w:rsidR="00B97155" w:rsidRDefault="00B97155"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5C3CA0F4" w14:textId="77777777" w:rsidR="002E54B4" w:rsidRPr="00030234" w:rsidRDefault="002E54B4" w:rsidP="002E54B4">
      <w:pPr>
        <w:widowControl w:val="0"/>
        <w:spacing w:before="120" w:after="120" w:line="270" w:lineRule="exact"/>
        <w:jc w:val="left"/>
        <w:rPr>
          <w:rFonts w:ascii="Arial" w:hAnsi="Arial" w:cs="Arial"/>
          <w:sz w:val="18"/>
          <w:szCs w:val="18"/>
        </w:rPr>
      </w:pPr>
      <w:r>
        <w:rPr>
          <w:rFonts w:ascii="Arial" w:hAnsi="Arial" w:cs="Arial"/>
          <w:sz w:val="18"/>
          <w:szCs w:val="18"/>
        </w:rPr>
        <w:t>“</w:t>
      </w:r>
      <w:r w:rsidRPr="00914003">
        <w:rPr>
          <w:rFonts w:ascii="Arial" w:hAnsi="Arial" w:cs="Arial"/>
          <w:i/>
          <w:sz w:val="18"/>
          <w:szCs w:val="18"/>
        </w:rPr>
        <w:t>excretion factors</w:t>
      </w:r>
      <w:r>
        <w:rPr>
          <w:rFonts w:ascii="Arial" w:hAnsi="Arial" w:cs="Arial"/>
          <w:sz w:val="18"/>
          <w:szCs w:val="18"/>
        </w:rPr>
        <w:t>” are figures which have been agreed in writing with Natural Resources Wales and can be used in specific calculations.</w:t>
      </w:r>
      <w:r w:rsidR="00B97155">
        <w:rPr>
          <w:rFonts w:ascii="Arial" w:hAnsi="Arial" w:cs="Arial"/>
          <w:sz w:val="18"/>
          <w:szCs w:val="18"/>
        </w:rPr>
        <w:t xml:space="preserve"> </w:t>
      </w:r>
    </w:p>
    <w:p w14:paraId="1CF79C8A" w14:textId="77777777" w:rsidR="002E54B4" w:rsidRDefault="002E54B4" w:rsidP="002E54B4">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w:t>
      </w:r>
      <w:r>
        <w:rPr>
          <w:rFonts w:ascii="Arial" w:hAnsi="Arial" w:cs="Arial"/>
          <w:sz w:val="18"/>
          <w:szCs w:val="18"/>
        </w:rPr>
        <w:t>6</w:t>
      </w:r>
      <w:r w:rsidRPr="00266FD8">
        <w:rPr>
          <w:rFonts w:ascii="Arial" w:hAnsi="Arial" w:cs="Arial"/>
          <w:sz w:val="18"/>
          <w:szCs w:val="18"/>
        </w:rPr>
        <w:t xml:space="preserve"> No.675 and words and expressions </w:t>
      </w:r>
      <w:r w:rsidRPr="00453118">
        <w:rPr>
          <w:rFonts w:ascii="Arial" w:hAnsi="Arial" w:cs="Arial"/>
          <w:sz w:val="18"/>
          <w:szCs w:val="18"/>
        </w:rPr>
        <w:t xml:space="preserve">used in this permit which </w:t>
      </w:r>
      <w:r w:rsidRPr="00266FD8">
        <w:rPr>
          <w:rFonts w:ascii="Arial" w:hAnsi="Arial" w:cs="Arial"/>
          <w:sz w:val="18"/>
          <w:szCs w:val="18"/>
        </w:rPr>
        <w:t>are also used in the Regulations have the same meanings as in those Regulations.</w:t>
      </w:r>
    </w:p>
    <w:p w14:paraId="623D2330" w14:textId="77777777" w:rsidR="002E54B4" w:rsidRPr="00030234" w:rsidRDefault="002E54B4" w:rsidP="002E54B4">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5E7BC619" w14:textId="77777777" w:rsidR="002E54B4" w:rsidRPr="00030234" w:rsidRDefault="002E54B4" w:rsidP="002E54B4">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4D6B88DE" w14:textId="77777777" w:rsidR="002E54B4" w:rsidRPr="00030234" w:rsidRDefault="002E54B4" w:rsidP="002E54B4">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316E9A0C"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7B187953"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74F3637B" w14:textId="18551265" w:rsidR="002E54B4" w:rsidRPr="00030234" w:rsidRDefault="00BE6D7F" w:rsidP="002E54B4">
      <w:pPr>
        <w:keepLines/>
        <w:widowControl w:val="0"/>
        <w:numPr>
          <w:ilvl w:val="0"/>
          <w:numId w:val="12"/>
        </w:numPr>
        <w:spacing w:before="120" w:line="270" w:lineRule="exact"/>
        <w:outlineLvl w:val="2"/>
        <w:rPr>
          <w:rFonts w:ascii="Arial" w:hAnsi="Arial" w:cs="Arial"/>
          <w:color w:val="000000"/>
          <w:sz w:val="18"/>
          <w:szCs w:val="18"/>
          <w:lang w:eastAsia="en-US"/>
        </w:rPr>
      </w:pPr>
      <w:r>
        <w:rPr>
          <w:rFonts w:ascii="Arial" w:hAnsi="Arial" w:cs="Arial"/>
          <w:color w:val="000000"/>
          <w:sz w:val="18"/>
          <w:szCs w:val="18"/>
          <w:lang w:eastAsia="en-US"/>
        </w:rPr>
        <w:t>Slurry includes m</w:t>
      </w:r>
      <w:r w:rsidR="002E54B4" w:rsidRPr="00266FD8">
        <w:rPr>
          <w:rFonts w:ascii="Arial" w:hAnsi="Arial" w:cs="Arial"/>
          <w:color w:val="000000"/>
          <w:sz w:val="18"/>
          <w:szCs w:val="18"/>
          <w:lang w:eastAsia="en-US"/>
        </w:rPr>
        <w:t>uck effluent, seepage from manure and wash water.</w:t>
      </w:r>
    </w:p>
    <w:p w14:paraId="383C491D"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7BCDB8DF"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1E3A2CF6" w14:textId="77777777" w:rsidR="002E54B4" w:rsidRPr="00030234" w:rsidRDefault="002E54B4" w:rsidP="002E54B4">
      <w:pPr>
        <w:keepLines/>
        <w:widowControl w:val="0"/>
        <w:numPr>
          <w:ilvl w:val="0"/>
          <w:numId w:val="13"/>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38DBAD36" w14:textId="77777777" w:rsidR="002E54B4" w:rsidRPr="00030234" w:rsidRDefault="002E54B4" w:rsidP="002E54B4">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5E90D445" w14:textId="77777777" w:rsidR="002E54B4" w:rsidRPr="00B57293" w:rsidRDefault="002E54B4" w:rsidP="002E54B4">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752C4B3B" w14:textId="77777777" w:rsidR="002E54B4" w:rsidRDefault="002E54B4" w:rsidP="002E54B4">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lastRenderedPageBreak/>
        <w:t xml:space="preserve"> “SGN How to comply – Intensive Farming” </w:t>
      </w:r>
      <w:r w:rsidRPr="00266FD8">
        <w:rPr>
          <w:rFonts w:ascii="Arial" w:hAnsi="Arial" w:cs="Arial"/>
          <w:color w:val="000000"/>
          <w:sz w:val="18"/>
          <w:szCs w:val="18"/>
          <w:lang w:eastAsia="en-US"/>
        </w:rPr>
        <w:t xml:space="preserve">The EPR Sector Guidance Note 6.09 for intensive pig and poultry farmers, version 2 published January 2010. </w:t>
      </w:r>
    </w:p>
    <w:p w14:paraId="3F4F136A" w14:textId="77777777" w:rsidR="002E54B4" w:rsidRPr="00030234" w:rsidRDefault="002E54B4" w:rsidP="002E54B4">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w:t>
      </w:r>
      <w:r w:rsidRPr="00914003">
        <w:rPr>
          <w:rFonts w:ascii="Arial" w:hAnsi="Arial" w:cs="Arial"/>
          <w:i/>
          <w:sz w:val="18"/>
          <w:szCs w:val="18"/>
        </w:rPr>
        <w:t>year</w:t>
      </w:r>
      <w:r w:rsidRPr="00266FD8">
        <w:rPr>
          <w:rFonts w:ascii="Arial" w:hAnsi="Arial" w:cs="Arial"/>
          <w:sz w:val="18"/>
          <w:szCs w:val="18"/>
        </w:rPr>
        <w:t>” means calendar year ending 31 December.</w:t>
      </w:r>
    </w:p>
    <w:p w14:paraId="57A8A272" w14:textId="77777777" w:rsidR="002E54B4" w:rsidRPr="00030234" w:rsidRDefault="002E54B4" w:rsidP="002E54B4">
      <w:pPr>
        <w:widowControl w:val="0"/>
        <w:spacing w:before="120" w:after="120" w:line="270" w:lineRule="exact"/>
        <w:ind w:left="284" w:hanging="284"/>
        <w:jc w:val="left"/>
        <w:rPr>
          <w:rFonts w:ascii="Arial" w:hAnsi="Arial"/>
          <w:sz w:val="18"/>
          <w:szCs w:val="18"/>
        </w:rPr>
      </w:pPr>
    </w:p>
    <w:p w14:paraId="7B6CE08D" w14:textId="77777777" w:rsidR="002E54B4" w:rsidRPr="00270FDD" w:rsidRDefault="002E54B4" w:rsidP="002E54B4">
      <w:pPr>
        <w:widowControl w:val="0"/>
        <w:tabs>
          <w:tab w:val="left" w:pos="2835"/>
        </w:tabs>
        <w:spacing w:before="120" w:after="120" w:line="270" w:lineRule="exact"/>
        <w:jc w:val="left"/>
        <w:outlineLvl w:val="2"/>
        <w:rPr>
          <w:rFonts w:ascii="Arial" w:hAnsi="Arial"/>
          <w:color w:val="000000"/>
          <w:sz w:val="18"/>
          <w:lang w:eastAsia="en-US"/>
        </w:rPr>
      </w:pPr>
    </w:p>
    <w:p w14:paraId="1AEF8C11" w14:textId="77777777" w:rsidR="00CD483C" w:rsidRDefault="00CD483C" w:rsidP="002E54B4">
      <w:pPr>
        <w:keepLines/>
        <w:widowControl w:val="0"/>
        <w:spacing w:before="120" w:line="270" w:lineRule="exact"/>
        <w:jc w:val="left"/>
        <w:outlineLvl w:val="2"/>
        <w:rPr>
          <w:rFonts w:ascii="Arial" w:hAnsi="Arial" w:cs="Arial"/>
          <w:b/>
          <w:sz w:val="36"/>
          <w:szCs w:val="36"/>
        </w:rPr>
      </w:pPr>
    </w:p>
    <w:p w14:paraId="2AD340CD" w14:textId="77777777" w:rsidR="002E54B4" w:rsidRPr="00BF28D3" w:rsidRDefault="00BF28D3" w:rsidP="00CD483C">
      <w:pPr>
        <w:keepLines/>
        <w:widowControl w:val="0"/>
        <w:spacing w:before="120"/>
        <w:jc w:val="left"/>
        <w:outlineLvl w:val="2"/>
        <w:rPr>
          <w:rFonts w:ascii="Arial" w:hAnsi="Arial" w:cs="Arial"/>
          <w:sz w:val="20"/>
        </w:rPr>
      </w:pPr>
      <w:r w:rsidRPr="00CD483C">
        <w:rPr>
          <w:rFonts w:ascii="Arial" w:hAnsi="Arial" w:cs="Arial"/>
          <w:b/>
          <w:sz w:val="36"/>
          <w:szCs w:val="36"/>
        </w:rPr>
        <w:t>Schedule 7 – Site plan</w:t>
      </w:r>
      <w:r w:rsidR="00453118">
        <w:rPr>
          <w:rFonts w:ascii="Arial" w:hAnsi="Arial" w:cs="Arial"/>
          <w:sz w:val="20"/>
        </w:rPr>
        <w:t xml:space="preserve"> – see Appendix 2</w:t>
      </w:r>
    </w:p>
    <w:p w14:paraId="0569D16B" w14:textId="77777777" w:rsidR="002D0EDF" w:rsidRDefault="002D0EDF" w:rsidP="002E54B4"/>
    <w:p w14:paraId="47939A49" w14:textId="77777777" w:rsidR="00BF28D3" w:rsidRDefault="00BF28D3" w:rsidP="002E54B4"/>
    <w:p w14:paraId="7D06B16E" w14:textId="5DA81A54" w:rsidR="00D7793F" w:rsidRDefault="00D7793F">
      <w:pPr>
        <w:spacing w:after="160" w:line="259" w:lineRule="auto"/>
        <w:jc w:val="left"/>
      </w:pPr>
      <w:r>
        <w:br w:type="page"/>
      </w:r>
    </w:p>
    <w:p w14:paraId="7CBDF6EF" w14:textId="28C452A7" w:rsidR="00FE5FC0" w:rsidRPr="00994CAD" w:rsidRDefault="00FE5FC0" w:rsidP="003303AE">
      <w:pPr>
        <w:keepNext/>
        <w:keepLines/>
        <w:widowControl w:val="0"/>
        <w:spacing w:before="360" w:after="240" w:line="520" w:lineRule="exact"/>
        <w:jc w:val="left"/>
        <w:outlineLvl w:val="0"/>
        <w:rPr>
          <w:rFonts w:ascii="Arial" w:hAnsi="Arial"/>
          <w:b/>
          <w:noProof/>
          <w:spacing w:val="-4"/>
          <w:sz w:val="44"/>
          <w:lang w:eastAsia="en-US"/>
        </w:rPr>
      </w:pPr>
      <w:r>
        <w:rPr>
          <w:rFonts w:ascii="Arial" w:hAnsi="Arial"/>
          <w:b/>
          <w:noProof/>
          <w:spacing w:val="-4"/>
          <w:sz w:val="44"/>
          <w:lang w:eastAsia="en-US"/>
        </w:rPr>
        <w:lastRenderedPageBreak/>
        <w:t>APPENDIX 2</w:t>
      </w:r>
    </w:p>
    <w:p w14:paraId="1EB73C84" w14:textId="77777777" w:rsidR="00FE5FC0" w:rsidRPr="00994CAD" w:rsidRDefault="00FE5FC0" w:rsidP="00FE5FC0">
      <w:pPr>
        <w:keepNext/>
        <w:keepLines/>
        <w:widowControl w:val="0"/>
        <w:spacing w:before="360" w:after="240" w:line="520" w:lineRule="exact"/>
        <w:ind w:left="-1418" w:firstLine="1418"/>
        <w:jc w:val="left"/>
        <w:outlineLvl w:val="0"/>
        <w:rPr>
          <w:rFonts w:ascii="Arial" w:hAnsi="Arial"/>
          <w:b/>
          <w:noProof/>
          <w:spacing w:val="-4"/>
          <w:sz w:val="44"/>
          <w:lang w:eastAsia="en-US"/>
        </w:rPr>
      </w:pPr>
      <w:r w:rsidRPr="00994CAD">
        <w:rPr>
          <w:rFonts w:ascii="Arial" w:hAnsi="Arial"/>
          <w:b/>
          <w:noProof/>
          <w:spacing w:val="-4"/>
          <w:sz w:val="44"/>
          <w:lang w:eastAsia="en-US"/>
        </w:rPr>
        <w:t xml:space="preserve">Site Specific Conditions </w:t>
      </w:r>
    </w:p>
    <w:p w14:paraId="76995A02"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36"/>
          <w:lang w:eastAsia="en-US"/>
        </w:rPr>
      </w:pPr>
      <w:r w:rsidRPr="00994CAD">
        <w:rPr>
          <w:rFonts w:ascii="Arial" w:hAnsi="Arial"/>
          <w:b/>
          <w:spacing w:val="-4"/>
          <w:sz w:val="36"/>
          <w:lang w:eastAsia="en-US"/>
        </w:rPr>
        <w:t>Introductory note</w:t>
      </w:r>
    </w:p>
    <w:p w14:paraId="741EF88F" w14:textId="77777777" w:rsidR="00FE5FC0" w:rsidRPr="00994CAD" w:rsidRDefault="00FE5FC0" w:rsidP="00FE5FC0">
      <w:pPr>
        <w:keepNext/>
        <w:keepLines/>
        <w:widowControl w:val="0"/>
        <w:spacing w:before="120" w:line="300" w:lineRule="exact"/>
        <w:jc w:val="left"/>
        <w:outlineLvl w:val="1"/>
        <w:rPr>
          <w:rFonts w:ascii="Arial" w:hAnsi="Arial"/>
          <w:b/>
          <w:sz w:val="28"/>
        </w:rPr>
      </w:pPr>
      <w:r w:rsidRPr="00994CAD">
        <w:rPr>
          <w:rFonts w:ascii="Arial" w:hAnsi="Arial"/>
          <w:b/>
          <w:sz w:val="28"/>
        </w:rPr>
        <w:t>This introductory note does not form a part of the Condition set</w:t>
      </w:r>
    </w:p>
    <w:p w14:paraId="63326D46"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The conditions set out below are incorporated into this permit.</w:t>
      </w:r>
    </w:p>
    <w:p w14:paraId="209702DA" w14:textId="77777777" w:rsidR="00FE5FC0" w:rsidRPr="00994CAD" w:rsidRDefault="00FE5FC0" w:rsidP="00FE5FC0">
      <w:pPr>
        <w:keepLines/>
        <w:widowControl w:val="0"/>
        <w:spacing w:before="120" w:line="270" w:lineRule="exact"/>
        <w:ind w:left="-1418" w:firstLine="1418"/>
        <w:jc w:val="left"/>
        <w:outlineLvl w:val="2"/>
        <w:rPr>
          <w:rFonts w:ascii="Arial" w:hAnsi="Arial"/>
          <w:sz w:val="22"/>
          <w:szCs w:val="22"/>
        </w:rPr>
      </w:pPr>
      <w:r w:rsidRPr="00994CAD">
        <w:rPr>
          <w:rFonts w:ascii="Arial" w:hAnsi="Arial"/>
          <w:sz w:val="22"/>
          <w:szCs w:val="22"/>
        </w:rPr>
        <w:t>End of introductory note.</w:t>
      </w:r>
    </w:p>
    <w:p w14:paraId="5C5538AA" w14:textId="77777777" w:rsidR="00FE5FC0" w:rsidRPr="00D7793F" w:rsidRDefault="00FE5FC0" w:rsidP="00D7793F">
      <w:pPr>
        <w:keepLines/>
        <w:widowControl w:val="0"/>
        <w:spacing w:before="120" w:line="270" w:lineRule="exact"/>
        <w:jc w:val="left"/>
        <w:outlineLvl w:val="2"/>
        <w:rPr>
          <w:rFonts w:ascii="Arial" w:hAnsi="Arial"/>
          <w:color w:val="000000" w:themeColor="text1"/>
          <w:sz w:val="22"/>
          <w:szCs w:val="22"/>
        </w:rPr>
      </w:pPr>
    </w:p>
    <w:p w14:paraId="4C6BB8EF" w14:textId="77777777" w:rsidR="00FE5FC0" w:rsidRPr="00994CAD" w:rsidRDefault="00FE5FC0" w:rsidP="00FE5FC0">
      <w:pPr>
        <w:keepNext/>
        <w:keepLines/>
        <w:widowControl w:val="0"/>
        <w:spacing w:before="360" w:after="240" w:line="270" w:lineRule="exact"/>
        <w:ind w:left="-1418" w:firstLine="1418"/>
        <w:jc w:val="left"/>
        <w:outlineLvl w:val="0"/>
        <w:rPr>
          <w:rFonts w:ascii="Arial" w:hAnsi="Arial"/>
          <w:b/>
          <w:spacing w:val="-4"/>
          <w:sz w:val="18"/>
          <w:lang w:eastAsia="en-US"/>
        </w:rPr>
      </w:pPr>
      <w:r w:rsidRPr="00994CAD">
        <w:rPr>
          <w:rFonts w:ascii="Arial" w:hAnsi="Arial"/>
          <w:b/>
          <w:spacing w:val="-4"/>
          <w:sz w:val="36"/>
          <w:lang w:eastAsia="en-US"/>
        </w:rPr>
        <w:t>2</w:t>
      </w:r>
      <w:r w:rsidRPr="00994CAD">
        <w:rPr>
          <w:rFonts w:ascii="Arial" w:hAnsi="Arial"/>
          <w:b/>
          <w:spacing w:val="-4"/>
          <w:sz w:val="36"/>
          <w:lang w:eastAsia="en-US"/>
        </w:rPr>
        <w:tab/>
        <w:t>Operations</w:t>
      </w:r>
    </w:p>
    <w:p w14:paraId="5BA2873C" w14:textId="1F436925" w:rsidR="00FE5FC0" w:rsidRPr="00D7793F" w:rsidRDefault="00FE5FC0" w:rsidP="00D7793F">
      <w:pPr>
        <w:keepLines/>
        <w:widowControl w:val="0"/>
        <w:tabs>
          <w:tab w:val="left" w:pos="-709"/>
        </w:tabs>
        <w:spacing w:before="60" w:line="270" w:lineRule="exact"/>
        <w:jc w:val="left"/>
        <w:outlineLvl w:val="3"/>
        <w:rPr>
          <w:rFonts w:ascii="Arial" w:hAnsi="Arial"/>
          <w:b/>
          <w:color w:val="000000" w:themeColor="text1"/>
          <w:sz w:val="28"/>
        </w:rPr>
      </w:pPr>
      <w:r w:rsidRPr="00D7793F">
        <w:rPr>
          <w:rFonts w:ascii="Arial" w:hAnsi="Arial"/>
          <w:b/>
          <w:color w:val="000000" w:themeColor="text1"/>
          <w:sz w:val="28"/>
        </w:rPr>
        <w:t>2.2</w:t>
      </w:r>
      <w:r w:rsidRPr="00D7793F">
        <w:rPr>
          <w:rFonts w:ascii="Arial" w:hAnsi="Arial"/>
          <w:b/>
          <w:color w:val="000000" w:themeColor="text1"/>
          <w:sz w:val="28"/>
        </w:rPr>
        <w:tab/>
        <w:t xml:space="preserve">The site </w:t>
      </w:r>
    </w:p>
    <w:p w14:paraId="052ADD8B" w14:textId="77777777" w:rsidR="00FE5FC0" w:rsidRDefault="00FE5FC0" w:rsidP="00042313">
      <w:pPr>
        <w:keepLines/>
        <w:widowControl w:val="0"/>
        <w:spacing w:before="120" w:line="270" w:lineRule="exact"/>
        <w:ind w:left="709" w:hanging="709"/>
        <w:jc w:val="left"/>
        <w:outlineLvl w:val="2"/>
        <w:rPr>
          <w:rFonts w:ascii="Arial" w:hAnsi="Arial"/>
          <w:sz w:val="18"/>
          <w:lang w:eastAsia="en-US"/>
        </w:rPr>
      </w:pPr>
      <w:r w:rsidRPr="00994CAD">
        <w:rPr>
          <w:rFonts w:ascii="Arial" w:hAnsi="Arial"/>
          <w:sz w:val="18"/>
          <w:lang w:eastAsia="en-US"/>
        </w:rPr>
        <w:t>2.2.1</w:t>
      </w:r>
      <w:r w:rsidRPr="00994CAD">
        <w:rPr>
          <w:rFonts w:ascii="Arial" w:hAnsi="Arial"/>
          <w:sz w:val="18"/>
          <w:lang w:eastAsia="en-US"/>
        </w:rPr>
        <w:tab/>
        <w:t xml:space="preserve">The activities shall not extend beyond the site, being the land </w:t>
      </w:r>
      <w:r w:rsidRPr="003606D9">
        <w:rPr>
          <w:rFonts w:ascii="Arial" w:hAnsi="Arial"/>
          <w:sz w:val="18"/>
          <w:lang w:eastAsia="en-US"/>
        </w:rPr>
        <w:t>shown edged in green on</w:t>
      </w:r>
      <w:r w:rsidRPr="00994CAD">
        <w:rPr>
          <w:rFonts w:ascii="Arial" w:hAnsi="Arial"/>
          <w:sz w:val="18"/>
          <w:lang w:eastAsia="en-US"/>
        </w:rPr>
        <w:t xml:space="preserve"> the site plan at schedule 7 to this permit.</w:t>
      </w:r>
    </w:p>
    <w:p w14:paraId="5881E1AE" w14:textId="77777777" w:rsidR="00D966B4" w:rsidRPr="00994CAD" w:rsidRDefault="00D966B4" w:rsidP="00042313">
      <w:pPr>
        <w:keepLines/>
        <w:widowControl w:val="0"/>
        <w:spacing w:before="120" w:line="270" w:lineRule="exact"/>
        <w:ind w:left="709" w:hanging="709"/>
        <w:jc w:val="left"/>
        <w:outlineLvl w:val="2"/>
        <w:rPr>
          <w:rFonts w:ascii="Arial" w:hAnsi="Arial"/>
          <w:sz w:val="18"/>
          <w:lang w:eastAsia="en-US"/>
        </w:rPr>
      </w:pPr>
    </w:p>
    <w:p w14:paraId="204302C2" w14:textId="77777777" w:rsidR="00023DDC" w:rsidRPr="00BC3DAF" w:rsidRDefault="00023DDC" w:rsidP="00023DDC">
      <w:pPr>
        <w:keepNext/>
        <w:keepLines/>
        <w:widowControl w:val="0"/>
        <w:spacing w:before="240" w:after="120" w:line="300" w:lineRule="exact"/>
        <w:jc w:val="left"/>
        <w:outlineLvl w:val="1"/>
        <w:rPr>
          <w:rFonts w:ascii="Arial" w:hAnsi="Arial"/>
          <w:b/>
          <w:sz w:val="28"/>
        </w:rPr>
      </w:pPr>
      <w:r w:rsidRPr="00BC3DAF">
        <w:rPr>
          <w:rFonts w:ascii="Arial" w:hAnsi="Arial"/>
          <w:b/>
          <w:sz w:val="28"/>
        </w:rPr>
        <w:t>2.4</w:t>
      </w:r>
      <w:r w:rsidRPr="00BC3DAF">
        <w:rPr>
          <w:rFonts w:ascii="Arial" w:hAnsi="Arial"/>
          <w:b/>
          <w:sz w:val="28"/>
        </w:rPr>
        <w:tab/>
        <w:t>Improvement programme</w:t>
      </w:r>
    </w:p>
    <w:p w14:paraId="45CD8BF1" w14:textId="77777777" w:rsidR="00023DDC" w:rsidRPr="00BC3DAF" w:rsidRDefault="00023DDC" w:rsidP="00023DDC">
      <w:pPr>
        <w:keepLines/>
        <w:widowControl w:val="0"/>
        <w:spacing w:before="120" w:line="270" w:lineRule="exact"/>
        <w:ind w:left="709" w:hanging="709"/>
        <w:jc w:val="left"/>
        <w:outlineLvl w:val="2"/>
        <w:rPr>
          <w:rFonts w:ascii="Arial" w:hAnsi="Arial"/>
          <w:sz w:val="18"/>
          <w:lang w:eastAsia="en-US"/>
        </w:rPr>
      </w:pPr>
      <w:r w:rsidRPr="00BC3DAF">
        <w:rPr>
          <w:rFonts w:ascii="Arial" w:hAnsi="Arial"/>
          <w:sz w:val="18"/>
          <w:lang w:eastAsia="en-US"/>
        </w:rPr>
        <w:t xml:space="preserve">2.4.1 </w:t>
      </w:r>
      <w:r w:rsidRPr="00BC3DAF">
        <w:rPr>
          <w:rFonts w:ascii="Arial" w:hAnsi="Arial"/>
          <w:sz w:val="18"/>
          <w:lang w:eastAsia="en-US"/>
        </w:rPr>
        <w:tab/>
        <w:t>The operator shall complete the improvements specified in schedule 1 table S1.3 by the date specified in that table unless otherwise agreed in writing by Natural Resources Wales.</w:t>
      </w:r>
    </w:p>
    <w:p w14:paraId="797E709E" w14:textId="77777777" w:rsidR="00023DDC" w:rsidRPr="00BC3DAF" w:rsidRDefault="00023DDC" w:rsidP="00023DDC">
      <w:pPr>
        <w:keepLines/>
        <w:widowControl w:val="0"/>
        <w:spacing w:before="120" w:line="270" w:lineRule="exact"/>
        <w:ind w:left="709" w:hanging="709"/>
        <w:jc w:val="left"/>
        <w:outlineLvl w:val="2"/>
        <w:rPr>
          <w:rFonts w:ascii="Arial" w:hAnsi="Arial"/>
          <w:sz w:val="18"/>
          <w:lang w:eastAsia="en-US"/>
        </w:rPr>
      </w:pPr>
      <w:r w:rsidRPr="00BC3DAF">
        <w:rPr>
          <w:rFonts w:ascii="Arial" w:hAnsi="Arial"/>
          <w:sz w:val="18"/>
          <w:lang w:eastAsia="en-US"/>
        </w:rPr>
        <w:t>2.4.2</w:t>
      </w:r>
      <w:r w:rsidRPr="00BC3DAF">
        <w:rPr>
          <w:rFonts w:ascii="Arial" w:hAnsi="Arial"/>
          <w:sz w:val="18"/>
          <w:lang w:eastAsia="en-US"/>
        </w:rPr>
        <w:tab/>
        <w:t>Except in the case of an improvement which consists only of a submission to Natural Resources Wales, the operator shall notify Natural Resources Wales within 14 days of completion of each improvement.</w:t>
      </w:r>
    </w:p>
    <w:p w14:paraId="09BBB54B" w14:textId="683B3346" w:rsidR="004D2D94" w:rsidRDefault="004D2D94">
      <w:pPr>
        <w:spacing w:after="160" w:line="259" w:lineRule="auto"/>
        <w:jc w:val="left"/>
        <w:rPr>
          <w:rFonts w:ascii="Arial" w:hAnsi="Arial"/>
          <w:sz w:val="18"/>
          <w:lang w:eastAsia="en-US"/>
        </w:rPr>
      </w:pPr>
      <w:r>
        <w:rPr>
          <w:rFonts w:ascii="Arial" w:hAnsi="Arial"/>
          <w:sz w:val="18"/>
          <w:lang w:eastAsia="en-US"/>
        </w:rPr>
        <w:br w:type="page"/>
      </w:r>
    </w:p>
    <w:p w14:paraId="0126B300" w14:textId="77777777" w:rsidR="00FE5FC0" w:rsidRPr="00994CAD" w:rsidRDefault="00FE5FC0" w:rsidP="00FE5FC0">
      <w:pPr>
        <w:keepLines/>
        <w:widowControl w:val="0"/>
        <w:ind w:left="709" w:hanging="709"/>
        <w:jc w:val="left"/>
        <w:outlineLvl w:val="2"/>
        <w:rPr>
          <w:rFonts w:ascii="Arial" w:hAnsi="Arial"/>
          <w:b/>
          <w:spacing w:val="-4"/>
          <w:sz w:val="36"/>
          <w:lang w:eastAsia="en-US"/>
        </w:rPr>
      </w:pPr>
      <w:r w:rsidRPr="00994CAD">
        <w:rPr>
          <w:rFonts w:ascii="Arial" w:hAnsi="Arial"/>
          <w:b/>
          <w:spacing w:val="-4"/>
          <w:sz w:val="36"/>
          <w:lang w:eastAsia="en-US"/>
        </w:rPr>
        <w:lastRenderedPageBreak/>
        <w:t xml:space="preserve">Schedule 1 - Operations </w:t>
      </w:r>
    </w:p>
    <w:p w14:paraId="44ADB5AE" w14:textId="77777777" w:rsidR="00994CAD" w:rsidRPr="00D7793F" w:rsidRDefault="00994CAD" w:rsidP="00994CAD">
      <w:pPr>
        <w:rPr>
          <w:rFonts w:ascii="Arial" w:hAnsi="Arial"/>
          <w:i/>
          <w:color w:val="000000" w:themeColor="text1"/>
          <w:sz w:val="18"/>
          <w:szCs w:val="18"/>
        </w:rPr>
      </w:pPr>
      <w:r w:rsidRPr="00D7793F">
        <w:rPr>
          <w:rFonts w:ascii="Arial" w:hAnsi="Arial"/>
          <w:i/>
          <w:color w:val="000000" w:themeColor="text1"/>
          <w:sz w:val="18"/>
          <w:szCs w:val="18"/>
        </w:rPr>
        <w:t xml:space="preserve"> </w:t>
      </w:r>
    </w:p>
    <w:p w14:paraId="571FB445" w14:textId="77777777" w:rsidR="00994CAD" w:rsidRPr="00D7793F" w:rsidRDefault="00994CAD" w:rsidP="00994CAD">
      <w:pPr>
        <w:rPr>
          <w:rFonts w:ascii="Arial" w:hAnsi="Arial"/>
          <w:i/>
          <w:color w:val="000000" w:themeColor="text1"/>
          <w:sz w:val="18"/>
          <w:szCs w:val="18"/>
        </w:rPr>
      </w:pPr>
      <w:r w:rsidRPr="00D7793F">
        <w:rPr>
          <w:rFonts w:ascii="Arial" w:hAnsi="Arial"/>
          <w:i/>
          <w:color w:val="000000" w:themeColor="text1"/>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994CAD" w:rsidRPr="00994CAD" w14:paraId="1F1D44D6" w14:textId="77777777" w:rsidTr="00EA675B">
        <w:trPr>
          <w:cantSplit/>
          <w:tblHeader/>
        </w:trPr>
        <w:tc>
          <w:tcPr>
            <w:tcW w:w="2834" w:type="dxa"/>
            <w:shd w:val="clear" w:color="auto" w:fill="000000"/>
          </w:tcPr>
          <w:p w14:paraId="76539B1F"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t>Table S1.1 activities</w:t>
            </w:r>
          </w:p>
        </w:tc>
        <w:tc>
          <w:tcPr>
            <w:tcW w:w="2661" w:type="dxa"/>
            <w:shd w:val="clear" w:color="auto" w:fill="000000"/>
          </w:tcPr>
          <w:p w14:paraId="0072EF39"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c>
          <w:tcPr>
            <w:tcW w:w="3009" w:type="dxa"/>
            <w:shd w:val="clear" w:color="auto" w:fill="000000"/>
          </w:tcPr>
          <w:p w14:paraId="54501407"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p>
        </w:tc>
      </w:tr>
      <w:tr w:rsidR="00994CAD" w:rsidRPr="00994CAD" w14:paraId="0CD63EFD" w14:textId="77777777" w:rsidTr="00EA675B">
        <w:trPr>
          <w:cantSplit/>
          <w:tblHeader/>
        </w:trPr>
        <w:tc>
          <w:tcPr>
            <w:tcW w:w="2834" w:type="dxa"/>
          </w:tcPr>
          <w:p w14:paraId="40E68116"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Activity listed in Schedule 1 of the EP Regulations </w:t>
            </w:r>
          </w:p>
        </w:tc>
        <w:tc>
          <w:tcPr>
            <w:tcW w:w="2661" w:type="dxa"/>
          </w:tcPr>
          <w:p w14:paraId="65F2FD6F"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Description of specified activity</w:t>
            </w:r>
          </w:p>
        </w:tc>
        <w:tc>
          <w:tcPr>
            <w:tcW w:w="3009" w:type="dxa"/>
          </w:tcPr>
          <w:p w14:paraId="35F1805D" w14:textId="77777777" w:rsidR="00994CAD" w:rsidRPr="00994CAD" w:rsidRDefault="00994CAD" w:rsidP="00994CAD">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Limits of specified activity </w:t>
            </w:r>
          </w:p>
        </w:tc>
      </w:tr>
      <w:tr w:rsidR="00B045C9" w:rsidRPr="00DB44B0" w14:paraId="29AE53EE" w14:textId="77777777" w:rsidTr="00EA675B">
        <w:trPr>
          <w:cantSplit/>
        </w:trPr>
        <w:tc>
          <w:tcPr>
            <w:tcW w:w="2834" w:type="dxa"/>
            <w:tcBorders>
              <w:top w:val="single" w:sz="4" w:space="0" w:color="auto"/>
              <w:left w:val="single" w:sz="4" w:space="0" w:color="auto"/>
              <w:bottom w:val="single" w:sz="4" w:space="0" w:color="auto"/>
              <w:right w:val="single" w:sz="6" w:space="0" w:color="auto"/>
            </w:tcBorders>
          </w:tcPr>
          <w:p w14:paraId="123B232A" w14:textId="2099FD75" w:rsidR="00B045C9" w:rsidRPr="00DB44B0" w:rsidRDefault="00B045C9" w:rsidP="00B045C9">
            <w:pPr>
              <w:keepLines/>
              <w:widowControl w:val="0"/>
              <w:spacing w:before="20" w:after="20" w:line="230" w:lineRule="exact"/>
              <w:jc w:val="left"/>
              <w:outlineLvl w:val="2"/>
              <w:rPr>
                <w:rFonts w:ascii="Arial" w:hAnsi="Arial" w:cs="Arial"/>
                <w:color w:val="020CCA"/>
                <w:sz w:val="18"/>
                <w:szCs w:val="18"/>
                <w:lang w:eastAsia="en-US"/>
              </w:rPr>
            </w:pPr>
            <w:r w:rsidRPr="000C547B">
              <w:rPr>
                <w:rFonts w:ascii="Arial" w:hAnsi="Arial" w:cs="Arial"/>
                <w:sz w:val="18"/>
                <w:szCs w:val="18"/>
                <w:lang w:eastAsia="en-US"/>
              </w:rPr>
              <w:t xml:space="preserve">Section 6.9 A(1)(a) Rearing of poultry or pigs intensively in an installation with more than 40,000 places for poultry. </w:t>
            </w:r>
          </w:p>
        </w:tc>
        <w:tc>
          <w:tcPr>
            <w:tcW w:w="2661" w:type="dxa"/>
            <w:tcBorders>
              <w:top w:val="single" w:sz="4" w:space="0" w:color="auto"/>
              <w:left w:val="single" w:sz="6" w:space="0" w:color="auto"/>
              <w:bottom w:val="single" w:sz="4" w:space="0" w:color="auto"/>
              <w:right w:val="single" w:sz="6" w:space="0" w:color="auto"/>
            </w:tcBorders>
          </w:tcPr>
          <w:p w14:paraId="01C0BF07" w14:textId="02E1C656" w:rsidR="00B045C9" w:rsidRPr="00DB44B0" w:rsidRDefault="00B045C9" w:rsidP="00B045C9">
            <w:pPr>
              <w:keepLines/>
              <w:widowControl w:val="0"/>
              <w:spacing w:before="20" w:after="20" w:line="230" w:lineRule="exact"/>
              <w:jc w:val="left"/>
              <w:outlineLvl w:val="2"/>
              <w:rPr>
                <w:rFonts w:ascii="Arial" w:hAnsi="Arial" w:cs="Arial"/>
                <w:color w:val="020CCA"/>
                <w:sz w:val="18"/>
                <w:szCs w:val="18"/>
                <w:lang w:eastAsia="en-US"/>
              </w:rPr>
            </w:pPr>
            <w:r w:rsidRPr="000C547B">
              <w:rPr>
                <w:rFonts w:ascii="Arial" w:hAnsi="Arial" w:cs="Arial"/>
                <w:sz w:val="18"/>
                <w:szCs w:val="18"/>
                <w:lang w:eastAsia="en-US"/>
              </w:rPr>
              <w:t>The rearing of poultry in a broiler</w:t>
            </w:r>
            <w:r>
              <w:rPr>
                <w:rFonts w:ascii="Arial" w:hAnsi="Arial" w:cs="Arial"/>
                <w:sz w:val="18"/>
                <w:szCs w:val="18"/>
                <w:lang w:eastAsia="en-US"/>
              </w:rPr>
              <w:t xml:space="preserve"> facility.</w:t>
            </w:r>
          </w:p>
        </w:tc>
        <w:tc>
          <w:tcPr>
            <w:tcW w:w="3009" w:type="dxa"/>
            <w:tcBorders>
              <w:top w:val="single" w:sz="4" w:space="0" w:color="auto"/>
              <w:left w:val="single" w:sz="6" w:space="0" w:color="auto"/>
              <w:bottom w:val="single" w:sz="4" w:space="0" w:color="auto"/>
              <w:right w:val="single" w:sz="4" w:space="0" w:color="auto"/>
            </w:tcBorders>
          </w:tcPr>
          <w:p w14:paraId="5A6D2EEE" w14:textId="6A86AB66" w:rsidR="00B045C9" w:rsidRPr="00DB44B0" w:rsidRDefault="00B045C9" w:rsidP="00B045C9">
            <w:pPr>
              <w:keepLines/>
              <w:widowControl w:val="0"/>
              <w:spacing w:before="20" w:after="20" w:line="230" w:lineRule="exact"/>
              <w:jc w:val="left"/>
              <w:outlineLvl w:val="2"/>
              <w:rPr>
                <w:rFonts w:ascii="Arial" w:hAnsi="Arial" w:cs="Arial"/>
                <w:color w:val="020CCA"/>
                <w:sz w:val="18"/>
                <w:szCs w:val="18"/>
                <w:lang w:eastAsia="en-US"/>
              </w:rPr>
            </w:pPr>
            <w:r w:rsidRPr="00B045C9">
              <w:rPr>
                <w:rFonts w:ascii="Arial" w:hAnsi="Arial" w:cs="Arial"/>
                <w:sz w:val="18"/>
                <w:szCs w:val="18"/>
                <w:lang w:eastAsia="en-US"/>
              </w:rPr>
              <w:t>To house a maximum capacity of 80,000 birds. From receipt of birds, raw materials and fuels onto the site, to removal of birds and associated wastes from site.</w:t>
            </w:r>
          </w:p>
        </w:tc>
      </w:tr>
      <w:tr w:rsidR="00994CAD" w:rsidRPr="00994CAD" w14:paraId="06A21B3D" w14:textId="77777777" w:rsidTr="00EA675B">
        <w:trPr>
          <w:cantSplit/>
        </w:trPr>
        <w:tc>
          <w:tcPr>
            <w:tcW w:w="8504" w:type="dxa"/>
            <w:gridSpan w:val="3"/>
            <w:shd w:val="clear" w:color="auto" w:fill="000000"/>
          </w:tcPr>
          <w:p w14:paraId="1FD6986C" w14:textId="77777777" w:rsidR="00994CAD" w:rsidRPr="00994CAD" w:rsidRDefault="00994CAD" w:rsidP="00994CAD">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sz w:val="18"/>
                <w:szCs w:val="18"/>
                <w:lang w:eastAsia="en-US"/>
              </w:rPr>
              <w:t>Directly Associated Activity</w:t>
            </w:r>
          </w:p>
        </w:tc>
      </w:tr>
      <w:tr w:rsidR="00CE444A" w:rsidRPr="00DB44B0" w14:paraId="79E842CB" w14:textId="77777777" w:rsidTr="00EA675B">
        <w:trPr>
          <w:cantSplit/>
        </w:trPr>
        <w:tc>
          <w:tcPr>
            <w:tcW w:w="2834" w:type="dxa"/>
          </w:tcPr>
          <w:p w14:paraId="13FBA8E3" w14:textId="419F0A81" w:rsidR="00994CAD" w:rsidRPr="00D12D64" w:rsidRDefault="00815413" w:rsidP="00994CAD">
            <w:pPr>
              <w:keepLines/>
              <w:widowControl w:val="0"/>
              <w:spacing w:before="20" w:after="20" w:line="230" w:lineRule="exact"/>
              <w:jc w:val="left"/>
              <w:outlineLvl w:val="2"/>
              <w:rPr>
                <w:rFonts w:ascii="Arial" w:hAnsi="Arial" w:cs="Arial"/>
                <w:sz w:val="18"/>
                <w:szCs w:val="18"/>
                <w:lang w:eastAsia="en-US"/>
              </w:rPr>
            </w:pPr>
            <w:r w:rsidRPr="00D12D64">
              <w:rPr>
                <w:rFonts w:ascii="Arial" w:hAnsi="Arial" w:cs="Arial"/>
                <w:sz w:val="18"/>
                <w:szCs w:val="18"/>
                <w:lang w:eastAsia="en-US"/>
              </w:rPr>
              <w:t>Biomass Boiler</w:t>
            </w:r>
            <w:r w:rsidR="00D12D64" w:rsidRPr="00D12D64">
              <w:rPr>
                <w:rFonts w:ascii="Arial" w:hAnsi="Arial" w:cs="Arial"/>
                <w:sz w:val="18"/>
                <w:szCs w:val="18"/>
                <w:lang w:eastAsia="en-US"/>
              </w:rPr>
              <w:t>s</w:t>
            </w:r>
          </w:p>
        </w:tc>
        <w:tc>
          <w:tcPr>
            <w:tcW w:w="2661" w:type="dxa"/>
          </w:tcPr>
          <w:p w14:paraId="388AC902" w14:textId="7900E1C6" w:rsidR="00994CAD" w:rsidRPr="00D12D64" w:rsidRDefault="00D12D64" w:rsidP="00592C68">
            <w:pPr>
              <w:spacing w:before="100" w:beforeAutospacing="1" w:after="100" w:afterAutospacing="1"/>
              <w:jc w:val="left"/>
              <w:rPr>
                <w:rFonts w:ascii="Arial" w:hAnsi="Arial" w:cs="Arial"/>
                <w:sz w:val="18"/>
                <w:szCs w:val="18"/>
              </w:rPr>
            </w:pPr>
            <w:r w:rsidRPr="00D12D64">
              <w:rPr>
                <w:rFonts w:ascii="Arial" w:hAnsi="Arial" w:cs="Arial"/>
                <w:sz w:val="18"/>
                <w:szCs w:val="18"/>
              </w:rPr>
              <w:t>Operation of Biomass Boilers</w:t>
            </w:r>
            <w:r w:rsidR="00815413" w:rsidRPr="00D12D64">
              <w:rPr>
                <w:rFonts w:ascii="Arial" w:hAnsi="Arial" w:cs="Arial"/>
                <w:sz w:val="18"/>
                <w:szCs w:val="18"/>
              </w:rPr>
              <w:t xml:space="preserve"> for site heating.</w:t>
            </w:r>
          </w:p>
        </w:tc>
        <w:tc>
          <w:tcPr>
            <w:tcW w:w="3009" w:type="dxa"/>
          </w:tcPr>
          <w:p w14:paraId="3F4E2293" w14:textId="77777777" w:rsidR="00CE444A" w:rsidRPr="00D12D64" w:rsidRDefault="00CE444A" w:rsidP="00B50F10">
            <w:pPr>
              <w:keepLines/>
              <w:widowControl w:val="0"/>
              <w:spacing w:before="20" w:after="20" w:line="230" w:lineRule="exact"/>
              <w:jc w:val="left"/>
              <w:outlineLvl w:val="2"/>
              <w:rPr>
                <w:rFonts w:ascii="Arial" w:hAnsi="Arial" w:cs="Arial"/>
                <w:sz w:val="18"/>
                <w:szCs w:val="18"/>
                <w:lang w:eastAsia="en-US"/>
              </w:rPr>
            </w:pPr>
            <w:r w:rsidRPr="00D12D64">
              <w:rPr>
                <w:rFonts w:ascii="Arial" w:hAnsi="Arial" w:cs="Arial"/>
                <w:sz w:val="18"/>
                <w:szCs w:val="18"/>
                <w:lang w:eastAsia="en-US"/>
              </w:rPr>
              <w:t>From receipt of raw materials and</w:t>
            </w:r>
          </w:p>
          <w:p w14:paraId="33913ADE" w14:textId="77777777" w:rsidR="00CE444A" w:rsidRPr="00D12D64" w:rsidRDefault="00CE444A" w:rsidP="00B50F10">
            <w:pPr>
              <w:keepLines/>
              <w:widowControl w:val="0"/>
              <w:spacing w:before="20" w:after="20" w:line="230" w:lineRule="exact"/>
              <w:jc w:val="left"/>
              <w:outlineLvl w:val="2"/>
              <w:rPr>
                <w:rFonts w:ascii="Arial" w:hAnsi="Arial" w:cs="Arial"/>
                <w:sz w:val="18"/>
                <w:szCs w:val="18"/>
                <w:lang w:eastAsia="en-US"/>
              </w:rPr>
            </w:pPr>
            <w:r w:rsidRPr="00D12D64">
              <w:rPr>
                <w:rFonts w:ascii="Arial" w:hAnsi="Arial" w:cs="Arial"/>
                <w:sz w:val="18"/>
                <w:szCs w:val="18"/>
                <w:lang w:eastAsia="en-US"/>
              </w:rPr>
              <w:t>fuels, to release of combustion</w:t>
            </w:r>
          </w:p>
          <w:p w14:paraId="658C2BD7" w14:textId="77777777" w:rsidR="00CE444A" w:rsidRPr="00D12D64" w:rsidRDefault="00CE444A" w:rsidP="00B50F10">
            <w:pPr>
              <w:keepLines/>
              <w:widowControl w:val="0"/>
              <w:spacing w:before="20" w:after="20" w:line="230" w:lineRule="exact"/>
              <w:jc w:val="left"/>
              <w:outlineLvl w:val="2"/>
              <w:rPr>
                <w:rFonts w:ascii="Arial" w:hAnsi="Arial" w:cs="Arial"/>
                <w:sz w:val="18"/>
                <w:szCs w:val="18"/>
                <w:lang w:eastAsia="en-US"/>
              </w:rPr>
            </w:pPr>
            <w:r w:rsidRPr="00D12D64">
              <w:rPr>
                <w:rFonts w:ascii="Arial" w:hAnsi="Arial" w:cs="Arial"/>
                <w:sz w:val="18"/>
                <w:szCs w:val="18"/>
                <w:lang w:eastAsia="en-US"/>
              </w:rPr>
              <w:t>products to air and associated</w:t>
            </w:r>
          </w:p>
          <w:p w14:paraId="4D7AC51A" w14:textId="763C83F4" w:rsidR="00994CAD" w:rsidRPr="00D12D64" w:rsidRDefault="00CE444A" w:rsidP="00592C68">
            <w:pPr>
              <w:keepLines/>
              <w:widowControl w:val="0"/>
              <w:spacing w:before="20" w:after="20" w:line="230" w:lineRule="exact"/>
              <w:jc w:val="left"/>
              <w:outlineLvl w:val="2"/>
              <w:rPr>
                <w:rFonts w:ascii="Arial" w:hAnsi="Arial" w:cs="Arial"/>
                <w:sz w:val="18"/>
                <w:szCs w:val="18"/>
                <w:lang w:eastAsia="en-US"/>
              </w:rPr>
            </w:pPr>
            <w:r w:rsidRPr="00D12D64">
              <w:rPr>
                <w:rFonts w:ascii="Arial" w:hAnsi="Arial" w:cs="Arial"/>
                <w:sz w:val="18"/>
                <w:szCs w:val="18"/>
                <w:lang w:eastAsia="en-US"/>
              </w:rPr>
              <w:t>wastes removed from site.</w:t>
            </w:r>
            <w:r w:rsidR="00D12D64" w:rsidRPr="00D12D64">
              <w:rPr>
                <w:rFonts w:ascii="Arial" w:hAnsi="Arial" w:cs="Arial"/>
                <w:sz w:val="18"/>
                <w:szCs w:val="18"/>
              </w:rPr>
              <w:t xml:space="preserve"> With a maximum thermal rated input of 0.436M</w:t>
            </w:r>
            <w:r w:rsidR="00592C68" w:rsidRPr="00D12D64">
              <w:rPr>
                <w:rFonts w:ascii="Arial" w:hAnsi="Arial" w:cs="Arial"/>
                <w:sz w:val="18"/>
                <w:szCs w:val="18"/>
              </w:rPr>
              <w:t>W</w:t>
            </w:r>
            <w:r w:rsidR="00D12D64" w:rsidRPr="00D12D64">
              <w:rPr>
                <w:rFonts w:ascii="Arial" w:hAnsi="Arial" w:cs="Arial"/>
                <w:sz w:val="18"/>
                <w:szCs w:val="18"/>
              </w:rPr>
              <w:t>th.</w:t>
            </w:r>
          </w:p>
        </w:tc>
      </w:tr>
    </w:tbl>
    <w:p w14:paraId="3568173D" w14:textId="6D1FE9D2" w:rsidR="004F6B77" w:rsidRDefault="004F6B77" w:rsidP="00994CAD">
      <w:pPr>
        <w:keepLines/>
        <w:widowControl w:val="0"/>
        <w:spacing w:before="120" w:line="270" w:lineRule="exact"/>
        <w:jc w:val="left"/>
        <w:outlineLvl w:val="2"/>
        <w:rPr>
          <w:rFonts w:ascii="Arial" w:hAnsi="Arial" w:cs="Arial"/>
          <w:color w:val="FF0000"/>
          <w:sz w:val="18"/>
          <w:szCs w:val="18"/>
          <w:lang w:eastAsia="en-US"/>
        </w:rPr>
      </w:pPr>
    </w:p>
    <w:p w14:paraId="7C5A0C41" w14:textId="16CB363E" w:rsidR="004D2D94" w:rsidRDefault="004D2D94" w:rsidP="00994CAD">
      <w:pPr>
        <w:keepLines/>
        <w:widowControl w:val="0"/>
        <w:spacing w:before="120" w:line="270" w:lineRule="exact"/>
        <w:jc w:val="left"/>
        <w:outlineLvl w:val="2"/>
        <w:rPr>
          <w:rFonts w:ascii="Arial" w:hAnsi="Arial" w:cs="Arial"/>
          <w:color w:val="FF0000"/>
          <w:sz w:val="18"/>
          <w:szCs w:val="18"/>
          <w:lang w:eastAsia="en-US"/>
        </w:rPr>
      </w:pPr>
    </w:p>
    <w:p w14:paraId="0CEC9A21" w14:textId="3B39E9B9" w:rsidR="004D2D94" w:rsidRDefault="004D2D94" w:rsidP="00994CAD">
      <w:pPr>
        <w:keepLines/>
        <w:widowControl w:val="0"/>
        <w:spacing w:before="120" w:line="270" w:lineRule="exact"/>
        <w:jc w:val="left"/>
        <w:outlineLvl w:val="2"/>
        <w:rPr>
          <w:rFonts w:ascii="Arial" w:hAnsi="Arial" w:cs="Arial"/>
          <w:color w:val="FF0000"/>
          <w:sz w:val="18"/>
          <w:szCs w:val="18"/>
          <w:lang w:eastAsia="en-US"/>
        </w:rPr>
      </w:pPr>
    </w:p>
    <w:p w14:paraId="37C82C22" w14:textId="77777777" w:rsidR="004D2D94" w:rsidRPr="00994CAD" w:rsidRDefault="004D2D94" w:rsidP="00994CAD">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994CAD" w:rsidRPr="00994CAD" w14:paraId="247EFD2D" w14:textId="77777777" w:rsidTr="004F6B77">
        <w:trPr>
          <w:cantSplit/>
          <w:tblHeader/>
        </w:trPr>
        <w:tc>
          <w:tcPr>
            <w:tcW w:w="8505" w:type="dxa"/>
            <w:gridSpan w:val="3"/>
            <w:shd w:val="clear" w:color="auto" w:fill="000000"/>
          </w:tcPr>
          <w:p w14:paraId="75504BF5"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sz w:val="18"/>
                <w:lang w:eastAsia="en-US"/>
              </w:rPr>
            </w:pPr>
            <w:r w:rsidRPr="00994CAD">
              <w:rPr>
                <w:rFonts w:ascii="Arial" w:hAnsi="Arial"/>
                <w:b/>
                <w:bCs/>
                <w:color w:val="FFFFFF"/>
                <w:sz w:val="18"/>
                <w:lang w:eastAsia="en-US"/>
              </w:rPr>
              <w:t>Table S1.2 Operating techniques</w:t>
            </w:r>
          </w:p>
        </w:tc>
      </w:tr>
      <w:tr w:rsidR="00994CAD" w:rsidRPr="00994CAD" w14:paraId="4298E049" w14:textId="77777777" w:rsidTr="004F6B77">
        <w:trPr>
          <w:cantSplit/>
          <w:tblHeader/>
        </w:trPr>
        <w:tc>
          <w:tcPr>
            <w:tcW w:w="2127" w:type="dxa"/>
          </w:tcPr>
          <w:p w14:paraId="36C374E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Description</w:t>
            </w:r>
          </w:p>
        </w:tc>
        <w:tc>
          <w:tcPr>
            <w:tcW w:w="4961" w:type="dxa"/>
          </w:tcPr>
          <w:p w14:paraId="03687553"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Parts</w:t>
            </w:r>
          </w:p>
        </w:tc>
        <w:tc>
          <w:tcPr>
            <w:tcW w:w="1417" w:type="dxa"/>
          </w:tcPr>
          <w:p w14:paraId="5969957E"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Date Received</w:t>
            </w:r>
          </w:p>
        </w:tc>
      </w:tr>
      <w:tr w:rsidR="00D12D64" w:rsidRPr="00994CAD" w14:paraId="5ED28EB2" w14:textId="77777777" w:rsidTr="004F6B77">
        <w:trPr>
          <w:cantSplit/>
        </w:trPr>
        <w:tc>
          <w:tcPr>
            <w:tcW w:w="2127" w:type="dxa"/>
          </w:tcPr>
          <w:p w14:paraId="7DE11E5E" w14:textId="18E03C12" w:rsidR="00D12D64" w:rsidRPr="00D12D64" w:rsidRDefault="00D12D64" w:rsidP="00D12D64">
            <w:pPr>
              <w:pStyle w:val="Tablebody"/>
              <w:rPr>
                <w:color w:val="auto"/>
              </w:rPr>
            </w:pPr>
            <w:r w:rsidRPr="00D12D64">
              <w:rPr>
                <w:color w:val="auto"/>
                <w:szCs w:val="18"/>
              </w:rPr>
              <w:t xml:space="preserve">Application EPR/NP3533VH/A001 </w:t>
            </w:r>
          </w:p>
        </w:tc>
        <w:tc>
          <w:tcPr>
            <w:tcW w:w="4961" w:type="dxa"/>
          </w:tcPr>
          <w:p w14:paraId="13609B64" w14:textId="0493B8A3" w:rsidR="00D12D64" w:rsidRDefault="00D12D64" w:rsidP="00D12D64">
            <w:pPr>
              <w:pStyle w:val="Default"/>
              <w:rPr>
                <w:color w:val="auto"/>
                <w:sz w:val="18"/>
                <w:szCs w:val="18"/>
              </w:rPr>
            </w:pPr>
            <w:r w:rsidRPr="00D12D64">
              <w:rPr>
                <w:color w:val="auto"/>
                <w:sz w:val="18"/>
                <w:szCs w:val="18"/>
              </w:rPr>
              <w:t>Responses to Part B3 section 3 of the application form and refer</w:t>
            </w:r>
            <w:r>
              <w:rPr>
                <w:color w:val="auto"/>
                <w:sz w:val="18"/>
                <w:szCs w:val="18"/>
              </w:rPr>
              <w:t>enced supporting documentation.</w:t>
            </w:r>
          </w:p>
          <w:p w14:paraId="321EEF1A" w14:textId="77777777" w:rsidR="00D12D64" w:rsidRPr="00D12D64" w:rsidRDefault="00D12D64" w:rsidP="00D12D64">
            <w:pPr>
              <w:pStyle w:val="Default"/>
              <w:rPr>
                <w:color w:val="auto"/>
                <w:sz w:val="18"/>
                <w:szCs w:val="18"/>
              </w:rPr>
            </w:pPr>
          </w:p>
          <w:p w14:paraId="4056F1C9" w14:textId="7C361654" w:rsidR="00D12D64" w:rsidRPr="00D12D64" w:rsidRDefault="00D12D64" w:rsidP="00D12D64">
            <w:pPr>
              <w:pStyle w:val="Tablebody"/>
              <w:rPr>
                <w:color w:val="auto"/>
              </w:rPr>
            </w:pPr>
            <w:r w:rsidRPr="00D12D64">
              <w:rPr>
                <w:color w:val="auto"/>
                <w:szCs w:val="18"/>
              </w:rPr>
              <w:t xml:space="preserve">Best available techniques as described in BAT conclusions under Directive 2010/75/EU of the European Parliament and of the Council on industrial emissions for Intensive Farming installations. </w:t>
            </w:r>
          </w:p>
        </w:tc>
        <w:tc>
          <w:tcPr>
            <w:tcW w:w="1417" w:type="dxa"/>
          </w:tcPr>
          <w:p w14:paraId="62868CC0" w14:textId="1D679449" w:rsidR="00D12D64" w:rsidRPr="00D12D64" w:rsidRDefault="00D12D64" w:rsidP="00D12D64">
            <w:pPr>
              <w:pStyle w:val="Tablebody"/>
              <w:rPr>
                <w:color w:val="auto"/>
              </w:rPr>
            </w:pPr>
            <w:r w:rsidRPr="00D12D64">
              <w:rPr>
                <w:color w:val="auto"/>
                <w:szCs w:val="18"/>
              </w:rPr>
              <w:t xml:space="preserve">08/10/14 </w:t>
            </w:r>
          </w:p>
        </w:tc>
      </w:tr>
      <w:tr w:rsidR="00D12D64" w:rsidRPr="00994CAD" w14:paraId="3A7B7D12" w14:textId="77777777" w:rsidTr="004F6B77">
        <w:trPr>
          <w:cantSplit/>
        </w:trPr>
        <w:tc>
          <w:tcPr>
            <w:tcW w:w="2127" w:type="dxa"/>
          </w:tcPr>
          <w:p w14:paraId="4EB9208C" w14:textId="73F660BD" w:rsidR="00D12D64" w:rsidRPr="00D12D64" w:rsidRDefault="00D12D64" w:rsidP="00D12D64">
            <w:pPr>
              <w:pStyle w:val="Tablebody"/>
              <w:rPr>
                <w:color w:val="auto"/>
              </w:rPr>
            </w:pPr>
            <w:r w:rsidRPr="00D12D64">
              <w:rPr>
                <w:color w:val="auto"/>
                <w:szCs w:val="18"/>
              </w:rPr>
              <w:t xml:space="preserve">Application EPR/NP3533VH/A001 </w:t>
            </w:r>
          </w:p>
        </w:tc>
        <w:tc>
          <w:tcPr>
            <w:tcW w:w="4961" w:type="dxa"/>
          </w:tcPr>
          <w:p w14:paraId="2F228B8E" w14:textId="2C99FADD" w:rsidR="00D12D64" w:rsidRPr="00D12D64" w:rsidRDefault="00D12D64" w:rsidP="00D12D64">
            <w:pPr>
              <w:pStyle w:val="Tablebody"/>
              <w:rPr>
                <w:color w:val="auto"/>
              </w:rPr>
            </w:pPr>
            <w:r w:rsidRPr="00D12D64">
              <w:rPr>
                <w:color w:val="auto"/>
                <w:szCs w:val="18"/>
              </w:rPr>
              <w:t xml:space="preserve">Odour Management Plan </w:t>
            </w:r>
          </w:p>
        </w:tc>
        <w:tc>
          <w:tcPr>
            <w:tcW w:w="1417" w:type="dxa"/>
          </w:tcPr>
          <w:p w14:paraId="5B508141" w14:textId="048DB080" w:rsidR="00D12D64" w:rsidRPr="00D12D64" w:rsidRDefault="00D12D64" w:rsidP="00D12D64">
            <w:pPr>
              <w:pStyle w:val="Tablebody"/>
              <w:rPr>
                <w:color w:val="auto"/>
              </w:rPr>
            </w:pPr>
            <w:r w:rsidRPr="00D12D64">
              <w:rPr>
                <w:color w:val="auto"/>
                <w:szCs w:val="18"/>
              </w:rPr>
              <w:t xml:space="preserve">08/10/14 </w:t>
            </w:r>
          </w:p>
        </w:tc>
      </w:tr>
      <w:tr w:rsidR="00D12D64" w:rsidRPr="00994CAD" w14:paraId="2DB9CCD6" w14:textId="77777777" w:rsidTr="004F6B77">
        <w:trPr>
          <w:cantSplit/>
        </w:trPr>
        <w:tc>
          <w:tcPr>
            <w:tcW w:w="2127" w:type="dxa"/>
          </w:tcPr>
          <w:p w14:paraId="2E79E8F1" w14:textId="30F18342" w:rsidR="00D12D64" w:rsidRPr="00D12D64" w:rsidRDefault="00D12D64" w:rsidP="00D12D64">
            <w:pPr>
              <w:pStyle w:val="Tablebody"/>
              <w:rPr>
                <w:color w:val="auto"/>
              </w:rPr>
            </w:pPr>
            <w:r w:rsidRPr="00D12D64">
              <w:rPr>
                <w:color w:val="auto"/>
                <w:szCs w:val="18"/>
              </w:rPr>
              <w:t xml:space="preserve">Application EPR/NP3533VH/A001 </w:t>
            </w:r>
          </w:p>
        </w:tc>
        <w:tc>
          <w:tcPr>
            <w:tcW w:w="4961" w:type="dxa"/>
          </w:tcPr>
          <w:p w14:paraId="15EA3162" w14:textId="49EAD213" w:rsidR="00D12D64" w:rsidRPr="00D12D64" w:rsidRDefault="00D12D64" w:rsidP="00D12D64">
            <w:pPr>
              <w:pStyle w:val="Tablebody"/>
              <w:rPr>
                <w:color w:val="auto"/>
              </w:rPr>
            </w:pPr>
            <w:r w:rsidRPr="00D12D64">
              <w:rPr>
                <w:color w:val="auto"/>
                <w:szCs w:val="18"/>
              </w:rPr>
              <w:t xml:space="preserve">Noise Management Plan </w:t>
            </w:r>
          </w:p>
        </w:tc>
        <w:tc>
          <w:tcPr>
            <w:tcW w:w="1417" w:type="dxa"/>
          </w:tcPr>
          <w:p w14:paraId="5475292F" w14:textId="56E8CB42" w:rsidR="00D12D64" w:rsidRPr="00D12D64" w:rsidRDefault="00D12D64" w:rsidP="00D12D64">
            <w:pPr>
              <w:pStyle w:val="Tablebody"/>
              <w:rPr>
                <w:color w:val="auto"/>
              </w:rPr>
            </w:pPr>
            <w:r w:rsidRPr="00D12D64">
              <w:rPr>
                <w:color w:val="auto"/>
                <w:szCs w:val="18"/>
              </w:rPr>
              <w:t xml:space="preserve">08/10/14 </w:t>
            </w:r>
          </w:p>
        </w:tc>
      </w:tr>
    </w:tbl>
    <w:p w14:paraId="5146CBDC" w14:textId="76B396A4" w:rsidR="00994CAD" w:rsidRPr="00D7793F" w:rsidRDefault="00994CAD" w:rsidP="00994CAD">
      <w:pPr>
        <w:keepLines/>
        <w:widowControl w:val="0"/>
        <w:spacing w:before="120" w:line="270" w:lineRule="exact"/>
        <w:jc w:val="left"/>
        <w:outlineLvl w:val="2"/>
        <w:rPr>
          <w:rFonts w:ascii="Arial" w:hAnsi="Arial" w:cs="Arial"/>
          <w:color w:val="000000" w:themeColor="text1"/>
          <w:sz w:val="18"/>
          <w:szCs w:val="18"/>
          <w:lang w:eastAsia="en-US"/>
        </w:rPr>
      </w:pPr>
    </w:p>
    <w:p w14:paraId="11AA5915" w14:textId="56947044" w:rsidR="00D7793F" w:rsidRPr="00D7793F" w:rsidRDefault="00D7793F">
      <w:pPr>
        <w:spacing w:after="160" w:line="259" w:lineRule="auto"/>
        <w:jc w:val="left"/>
        <w:rPr>
          <w:rFonts w:ascii="Arial" w:hAnsi="Arial" w:cs="Arial"/>
          <w:b/>
          <w:color w:val="000000" w:themeColor="text1"/>
          <w:sz w:val="18"/>
          <w:szCs w:val="18"/>
          <w:u w:val="single"/>
          <w:lang w:eastAsia="en-US"/>
        </w:rPr>
      </w:pPr>
      <w:r w:rsidRPr="00D7793F">
        <w:rPr>
          <w:rFonts w:cs="Arial"/>
          <w:b/>
          <w:color w:val="000000" w:themeColor="text1"/>
          <w:szCs w:val="18"/>
          <w:u w:val="single"/>
          <w:lang w:eastAsia="en-US"/>
        </w:rPr>
        <w:br w:type="page"/>
      </w: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023DDC" w:rsidRPr="001252C9" w14:paraId="555DAC40" w14:textId="77777777" w:rsidTr="00BF7B28">
        <w:trPr>
          <w:cantSplit/>
          <w:tblHeader/>
        </w:trPr>
        <w:tc>
          <w:tcPr>
            <w:tcW w:w="8504" w:type="dxa"/>
            <w:gridSpan w:val="3"/>
            <w:tcBorders>
              <w:top w:val="nil"/>
              <w:left w:val="nil"/>
              <w:bottom w:val="nil"/>
            </w:tcBorders>
            <w:shd w:val="clear" w:color="auto" w:fill="000000"/>
          </w:tcPr>
          <w:p w14:paraId="4F283A9E" w14:textId="77777777" w:rsidR="00023DDC" w:rsidRPr="006B632B" w:rsidRDefault="00023DDC" w:rsidP="00805463">
            <w:pPr>
              <w:pStyle w:val="Tabletitle"/>
              <w:rPr>
                <w:bCs/>
                <w:color w:val="FF0000"/>
              </w:rPr>
            </w:pPr>
            <w:r w:rsidRPr="00023DDC">
              <w:rPr>
                <w:bCs/>
                <w:color w:val="FFFFFF" w:themeColor="background1"/>
              </w:rPr>
              <w:lastRenderedPageBreak/>
              <w:t>Table S1.3 Improvement programme requirements</w:t>
            </w:r>
          </w:p>
        </w:tc>
      </w:tr>
      <w:tr w:rsidR="00023DDC" w:rsidRPr="001252C9" w14:paraId="6B46826E" w14:textId="77777777" w:rsidTr="00BF7B28">
        <w:trPr>
          <w:cantSplit/>
          <w:tblHeader/>
        </w:trPr>
        <w:tc>
          <w:tcPr>
            <w:tcW w:w="1134" w:type="dxa"/>
            <w:tcBorders>
              <w:top w:val="nil"/>
              <w:left w:val="nil"/>
              <w:bottom w:val="single" w:sz="4" w:space="0" w:color="auto"/>
              <w:right w:val="nil"/>
            </w:tcBorders>
          </w:tcPr>
          <w:p w14:paraId="05A5F20A" w14:textId="77777777" w:rsidR="00023DDC" w:rsidRPr="006B632B" w:rsidRDefault="00023DDC" w:rsidP="00805463">
            <w:pPr>
              <w:pStyle w:val="Tablehead"/>
            </w:pPr>
            <w:r w:rsidRPr="006B632B">
              <w:t>Reference</w:t>
            </w:r>
          </w:p>
        </w:tc>
        <w:tc>
          <w:tcPr>
            <w:tcW w:w="5953" w:type="dxa"/>
            <w:tcBorders>
              <w:top w:val="nil"/>
              <w:left w:val="nil"/>
              <w:bottom w:val="single" w:sz="4" w:space="0" w:color="auto"/>
              <w:right w:val="nil"/>
            </w:tcBorders>
          </w:tcPr>
          <w:p w14:paraId="4A43147E" w14:textId="77777777" w:rsidR="00023DDC" w:rsidRPr="006B632B" w:rsidRDefault="00023DDC" w:rsidP="00805463">
            <w:pPr>
              <w:pStyle w:val="Tablehead"/>
            </w:pPr>
            <w:r w:rsidRPr="006B632B">
              <w:t>Requirement</w:t>
            </w:r>
          </w:p>
        </w:tc>
        <w:tc>
          <w:tcPr>
            <w:tcW w:w="1417" w:type="dxa"/>
            <w:tcBorders>
              <w:top w:val="nil"/>
              <w:left w:val="nil"/>
              <w:bottom w:val="single" w:sz="4" w:space="0" w:color="auto"/>
              <w:right w:val="nil"/>
            </w:tcBorders>
          </w:tcPr>
          <w:p w14:paraId="0A75FBB8" w14:textId="77777777" w:rsidR="00023DDC" w:rsidRPr="006B632B" w:rsidRDefault="00023DDC" w:rsidP="00805463">
            <w:pPr>
              <w:pStyle w:val="Tablehead"/>
            </w:pPr>
            <w:r w:rsidRPr="006B632B">
              <w:t>Date</w:t>
            </w:r>
          </w:p>
        </w:tc>
      </w:tr>
      <w:tr w:rsidR="00023DDC" w:rsidRPr="001252C9" w14:paraId="0787B81D" w14:textId="77777777" w:rsidTr="00BF7B28">
        <w:trPr>
          <w:cantSplit/>
        </w:trPr>
        <w:tc>
          <w:tcPr>
            <w:tcW w:w="1134" w:type="dxa"/>
            <w:tcBorders>
              <w:top w:val="single" w:sz="4" w:space="0" w:color="auto"/>
              <w:left w:val="nil"/>
              <w:bottom w:val="single" w:sz="4" w:space="0" w:color="auto"/>
              <w:right w:val="nil"/>
            </w:tcBorders>
          </w:tcPr>
          <w:p w14:paraId="0B06A5D5" w14:textId="598890E4" w:rsidR="00023DDC" w:rsidRPr="000B1730" w:rsidRDefault="00805463" w:rsidP="00805463">
            <w:pPr>
              <w:pStyle w:val="Tablebody"/>
              <w:rPr>
                <w:color w:val="auto"/>
              </w:rPr>
            </w:pPr>
            <w:r w:rsidRPr="000B1730">
              <w:rPr>
                <w:color w:val="auto"/>
              </w:rPr>
              <w:t>IC1</w:t>
            </w:r>
          </w:p>
        </w:tc>
        <w:tc>
          <w:tcPr>
            <w:tcW w:w="5953" w:type="dxa"/>
            <w:tcBorders>
              <w:top w:val="single" w:sz="4" w:space="0" w:color="auto"/>
              <w:left w:val="nil"/>
              <w:bottom w:val="single" w:sz="4" w:space="0" w:color="auto"/>
              <w:right w:val="nil"/>
            </w:tcBorders>
          </w:tcPr>
          <w:p w14:paraId="4EBBCC45" w14:textId="77777777" w:rsidR="00144F4E" w:rsidRPr="00951D8C" w:rsidRDefault="00144F4E" w:rsidP="00144F4E">
            <w:pPr>
              <w:spacing w:before="20" w:after="20" w:line="230" w:lineRule="exact"/>
              <w:jc w:val="left"/>
              <w:rPr>
                <w:rFonts w:ascii="Arial" w:eastAsia="Calibri" w:hAnsi="Arial" w:cs="Arial"/>
                <w:sz w:val="18"/>
                <w:szCs w:val="18"/>
                <w:lang w:eastAsia="en-US"/>
              </w:rPr>
            </w:pPr>
            <w:r w:rsidRPr="00951D8C">
              <w:rPr>
                <w:rFonts w:ascii="Arial" w:eastAsia="Calibri" w:hAnsi="Arial" w:cs="Arial"/>
                <w:sz w:val="18"/>
                <w:szCs w:val="18"/>
                <w:lang w:eastAsia="en-US"/>
              </w:rPr>
              <w:t xml:space="preserve">The operator shall comply with the requirements of the BAT Conclusions listed below, as far as they are applicable to the installation, on or before 20 February 2021. </w:t>
            </w:r>
          </w:p>
          <w:p w14:paraId="15984664" w14:textId="77777777" w:rsidR="00144F4E" w:rsidRPr="00951D8C" w:rsidRDefault="00144F4E" w:rsidP="00144F4E">
            <w:pPr>
              <w:spacing w:before="20" w:after="20" w:line="230" w:lineRule="exact"/>
              <w:jc w:val="left"/>
              <w:rPr>
                <w:rFonts w:ascii="Arial" w:eastAsia="Calibri" w:hAnsi="Arial" w:cs="Arial"/>
                <w:sz w:val="18"/>
                <w:szCs w:val="18"/>
                <w:lang w:eastAsia="en-US"/>
              </w:rPr>
            </w:pPr>
          </w:p>
          <w:p w14:paraId="0DD11D35" w14:textId="77777777" w:rsidR="00144F4E" w:rsidRPr="00951D8C" w:rsidRDefault="00144F4E" w:rsidP="00144F4E">
            <w:pPr>
              <w:spacing w:before="20" w:after="20" w:line="230" w:lineRule="exact"/>
              <w:jc w:val="left"/>
              <w:rPr>
                <w:rFonts w:ascii="Arial" w:eastAsia="Calibri" w:hAnsi="Arial" w:cs="Arial"/>
                <w:sz w:val="18"/>
                <w:szCs w:val="18"/>
                <w:lang w:eastAsia="en-US"/>
              </w:rPr>
            </w:pPr>
            <w:r w:rsidRPr="00951D8C">
              <w:rPr>
                <w:rFonts w:ascii="Arial" w:eastAsia="Calibri" w:hAnsi="Arial" w:cs="Arial"/>
                <w:sz w:val="18"/>
                <w:szCs w:val="18"/>
                <w:lang w:eastAsia="en-US"/>
              </w:rPr>
              <w:t>These BAT Conclusions  for the intensive rearing of poultry or pigs were published as a Commission Implementing Decision (EU 2017/302) in the Official Journal of the EU on the 21 February 2017.</w:t>
            </w:r>
          </w:p>
          <w:p w14:paraId="2A5A3A8B" w14:textId="77777777" w:rsidR="00144F4E" w:rsidRPr="00951D8C" w:rsidRDefault="00144F4E" w:rsidP="00144F4E">
            <w:pPr>
              <w:spacing w:before="20" w:after="20" w:line="230" w:lineRule="exact"/>
              <w:jc w:val="left"/>
              <w:rPr>
                <w:rFonts w:ascii="Arial" w:eastAsia="Calibri" w:hAnsi="Arial" w:cs="Arial"/>
                <w:sz w:val="18"/>
                <w:szCs w:val="18"/>
                <w:lang w:eastAsia="en-US"/>
              </w:rPr>
            </w:pPr>
          </w:p>
          <w:p w14:paraId="19149733" w14:textId="5C3D5D39" w:rsidR="005B0C1C" w:rsidRPr="00951D8C" w:rsidRDefault="00951D8C" w:rsidP="00144F4E">
            <w:pPr>
              <w:pStyle w:val="Tablebody"/>
              <w:rPr>
                <w:rFonts w:eastAsia="Calibri" w:cs="Arial"/>
                <w:color w:val="auto"/>
                <w:szCs w:val="24"/>
              </w:rPr>
            </w:pPr>
            <w:r w:rsidRPr="00951D8C">
              <w:rPr>
                <w:rFonts w:eastAsia="Calibri" w:cs="Arial"/>
                <w:color w:val="auto"/>
                <w:szCs w:val="18"/>
              </w:rPr>
              <w:t>BAT Conclusions: </w:t>
            </w:r>
            <w:r w:rsidR="00144F4E" w:rsidRPr="00951D8C">
              <w:rPr>
                <w:rFonts w:eastAsia="Calibri" w:cs="Arial"/>
                <w:color w:val="auto"/>
                <w:szCs w:val="18"/>
              </w:rPr>
              <w:t>1, 2, 3, 4, 5, 6, 7, 8, 9, 10, 11, 12, 13, 14, 15, 19, 23, 24, 25, 26, 27, 29, 31, 32.</w:t>
            </w:r>
          </w:p>
        </w:tc>
        <w:tc>
          <w:tcPr>
            <w:tcW w:w="1417" w:type="dxa"/>
            <w:tcBorders>
              <w:top w:val="single" w:sz="4" w:space="0" w:color="auto"/>
              <w:left w:val="nil"/>
              <w:bottom w:val="single" w:sz="4" w:space="0" w:color="auto"/>
              <w:right w:val="nil"/>
            </w:tcBorders>
          </w:tcPr>
          <w:p w14:paraId="45F9498E" w14:textId="46EC3AD9" w:rsidR="00023DDC" w:rsidRPr="006B632B" w:rsidRDefault="00C12F4E" w:rsidP="00805463">
            <w:pPr>
              <w:pStyle w:val="Tablebody"/>
            </w:pPr>
            <w:r w:rsidRPr="00144F4E">
              <w:rPr>
                <w:color w:val="auto"/>
              </w:rPr>
              <w:t>2</w:t>
            </w:r>
            <w:r w:rsidR="004452EE" w:rsidRPr="00144F4E">
              <w:rPr>
                <w:color w:val="auto"/>
              </w:rPr>
              <w:t>0</w:t>
            </w:r>
            <w:r w:rsidR="003E682C" w:rsidRPr="00144F4E">
              <w:rPr>
                <w:color w:val="auto"/>
              </w:rPr>
              <w:t xml:space="preserve"> </w:t>
            </w:r>
            <w:r w:rsidRPr="00144F4E">
              <w:rPr>
                <w:color w:val="auto"/>
              </w:rPr>
              <w:t>February 2021</w:t>
            </w:r>
          </w:p>
        </w:tc>
      </w:tr>
      <w:tr w:rsidR="00C12F4E" w:rsidRPr="001252C9" w14:paraId="4C018954" w14:textId="77777777" w:rsidTr="00BF7B28">
        <w:trPr>
          <w:cantSplit/>
        </w:trPr>
        <w:tc>
          <w:tcPr>
            <w:tcW w:w="1134" w:type="dxa"/>
            <w:tcBorders>
              <w:top w:val="single" w:sz="4" w:space="0" w:color="auto"/>
              <w:left w:val="nil"/>
              <w:bottom w:val="single" w:sz="4" w:space="0" w:color="auto"/>
              <w:right w:val="nil"/>
            </w:tcBorders>
          </w:tcPr>
          <w:p w14:paraId="3054EDE3" w14:textId="19CBD5CA" w:rsidR="00C12F4E" w:rsidRPr="000B1730" w:rsidRDefault="004452EE" w:rsidP="00805463">
            <w:pPr>
              <w:pStyle w:val="Tablebody"/>
              <w:rPr>
                <w:color w:val="auto"/>
              </w:rPr>
            </w:pPr>
            <w:r w:rsidRPr="000B1730">
              <w:rPr>
                <w:color w:val="auto"/>
              </w:rPr>
              <w:t>IC2</w:t>
            </w:r>
          </w:p>
        </w:tc>
        <w:tc>
          <w:tcPr>
            <w:tcW w:w="5953" w:type="dxa"/>
            <w:tcBorders>
              <w:top w:val="single" w:sz="4" w:space="0" w:color="auto"/>
              <w:left w:val="nil"/>
              <w:bottom w:val="single" w:sz="4" w:space="0" w:color="auto"/>
              <w:right w:val="nil"/>
            </w:tcBorders>
          </w:tcPr>
          <w:p w14:paraId="4536ED90" w14:textId="12D3EA17" w:rsidR="00C12F4E" w:rsidRPr="00144F4E" w:rsidRDefault="00144F4E" w:rsidP="00805463">
            <w:pPr>
              <w:pStyle w:val="Tablebody"/>
              <w:rPr>
                <w:color w:val="auto"/>
              </w:rPr>
            </w:pPr>
            <w:r w:rsidRPr="00144F4E">
              <w:rPr>
                <w:rFonts w:cs="Arial"/>
                <w:color w:val="auto"/>
                <w:szCs w:val="18"/>
              </w:rPr>
              <w:t>The operator shall submit a written report to Natural Resources Wales for approval, detailing compliance with the applicable parts of the BAT conclusions listed in IC1</w:t>
            </w:r>
          </w:p>
        </w:tc>
        <w:tc>
          <w:tcPr>
            <w:tcW w:w="1417" w:type="dxa"/>
            <w:tcBorders>
              <w:top w:val="single" w:sz="4" w:space="0" w:color="auto"/>
              <w:left w:val="nil"/>
              <w:bottom w:val="single" w:sz="4" w:space="0" w:color="auto"/>
              <w:right w:val="nil"/>
            </w:tcBorders>
          </w:tcPr>
          <w:p w14:paraId="67448DD1" w14:textId="3F68E651" w:rsidR="00C12F4E" w:rsidRPr="00144F4E" w:rsidRDefault="00951D8C" w:rsidP="00805463">
            <w:pPr>
              <w:pStyle w:val="Tablebody"/>
              <w:rPr>
                <w:color w:val="auto"/>
              </w:rPr>
            </w:pPr>
            <w:r>
              <w:rPr>
                <w:color w:val="auto"/>
              </w:rPr>
              <w:t>20 March</w:t>
            </w:r>
            <w:r w:rsidR="004452EE" w:rsidRPr="00144F4E">
              <w:rPr>
                <w:color w:val="auto"/>
              </w:rPr>
              <w:t xml:space="preserve"> 2021</w:t>
            </w:r>
          </w:p>
        </w:tc>
      </w:tr>
    </w:tbl>
    <w:p w14:paraId="165446CB" w14:textId="109C0F43" w:rsidR="00023DDC" w:rsidRDefault="00023DDC" w:rsidP="00023DDC"/>
    <w:p w14:paraId="4E0231DD" w14:textId="17CE4701" w:rsidR="00D81B7B" w:rsidRDefault="00D81B7B" w:rsidP="00023DDC"/>
    <w:p w14:paraId="5F869FBE" w14:textId="77777777" w:rsidR="00D81B7B" w:rsidRDefault="00D81B7B" w:rsidP="00023DDC"/>
    <w:p w14:paraId="3A2C9683" w14:textId="77777777" w:rsidR="00023DDC" w:rsidRPr="00D81B7B" w:rsidRDefault="00023DDC" w:rsidP="00D81B7B"/>
    <w:p w14:paraId="37620A13" w14:textId="77777777" w:rsidR="00994CAD" w:rsidRPr="00D81B7B" w:rsidRDefault="00994CAD" w:rsidP="00D81B7B">
      <w:pPr>
        <w:rPr>
          <w:rFonts w:ascii="Arial" w:hAnsi="Arial" w:cs="Arial"/>
          <w:b/>
          <w:sz w:val="36"/>
          <w:szCs w:val="36"/>
        </w:rPr>
      </w:pPr>
      <w:r w:rsidRPr="00D81B7B">
        <w:rPr>
          <w:rFonts w:ascii="Arial" w:hAnsi="Arial" w:cs="Arial"/>
          <w:b/>
          <w:sz w:val="36"/>
          <w:szCs w:val="36"/>
        </w:rPr>
        <w:t>Schedule 2 - Waste types, raw materials and fuels</w:t>
      </w:r>
    </w:p>
    <w:p w14:paraId="47294562" w14:textId="77777777" w:rsidR="00994CAD" w:rsidRPr="00994CAD" w:rsidRDefault="00994CAD" w:rsidP="00D7793F"/>
    <w:tbl>
      <w:tblPr>
        <w:tblW w:w="892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386"/>
        <w:gridCol w:w="3540"/>
      </w:tblGrid>
      <w:tr w:rsidR="00994CAD" w:rsidRPr="00994CAD" w14:paraId="20AE19BF" w14:textId="77777777" w:rsidTr="00634228">
        <w:trPr>
          <w:cantSplit/>
          <w:tblHeader/>
        </w:trPr>
        <w:tc>
          <w:tcPr>
            <w:tcW w:w="5386" w:type="dxa"/>
            <w:tcBorders>
              <w:top w:val="single" w:sz="4" w:space="0" w:color="auto"/>
              <w:left w:val="single" w:sz="4" w:space="0" w:color="auto"/>
              <w:bottom w:val="single" w:sz="6" w:space="0" w:color="auto"/>
              <w:right w:val="single" w:sz="6" w:space="0" w:color="auto"/>
            </w:tcBorders>
            <w:shd w:val="clear" w:color="auto" w:fill="000000"/>
            <w:hideMark/>
          </w:tcPr>
          <w:p w14:paraId="15578936" w14:textId="77777777" w:rsidR="00994CAD" w:rsidRPr="00994CAD" w:rsidRDefault="00994CAD" w:rsidP="00994CAD">
            <w:pPr>
              <w:keepNext/>
              <w:keepLines/>
              <w:widowControl w:val="0"/>
              <w:spacing w:before="20" w:after="20" w:line="230" w:lineRule="exact"/>
              <w:ind w:left="29"/>
              <w:jc w:val="left"/>
              <w:outlineLvl w:val="2"/>
              <w:rPr>
                <w:rFonts w:ascii="Arial" w:hAnsi="Arial"/>
                <w:b/>
                <w:bCs/>
                <w:color w:val="FFFFFF"/>
                <w:sz w:val="18"/>
                <w:szCs w:val="18"/>
                <w:lang w:eastAsia="en-US"/>
              </w:rPr>
            </w:pPr>
            <w:r w:rsidRPr="00994CAD">
              <w:rPr>
                <w:rFonts w:ascii="Arial" w:hAnsi="Arial"/>
                <w:b/>
                <w:bCs/>
                <w:color w:val="FFFFFF"/>
                <w:sz w:val="18"/>
                <w:szCs w:val="18"/>
                <w:lang w:eastAsia="en-US"/>
              </w:rPr>
              <w:t>Table S2.1 Raw materials and fuels</w:t>
            </w:r>
          </w:p>
        </w:tc>
        <w:tc>
          <w:tcPr>
            <w:tcW w:w="3540" w:type="dxa"/>
            <w:tcBorders>
              <w:top w:val="single" w:sz="4" w:space="0" w:color="auto"/>
              <w:left w:val="single" w:sz="6" w:space="0" w:color="auto"/>
              <w:bottom w:val="single" w:sz="6" w:space="0" w:color="auto"/>
              <w:right w:val="single" w:sz="4" w:space="0" w:color="auto"/>
            </w:tcBorders>
            <w:shd w:val="clear" w:color="auto" w:fill="000000"/>
          </w:tcPr>
          <w:p w14:paraId="5A379077" w14:textId="77777777" w:rsidR="00994CAD" w:rsidRPr="00994CAD" w:rsidRDefault="00994CAD" w:rsidP="00994CAD">
            <w:pPr>
              <w:keepNext/>
              <w:keepLines/>
              <w:widowControl w:val="0"/>
              <w:spacing w:before="20" w:after="20" w:line="230" w:lineRule="exact"/>
              <w:jc w:val="left"/>
              <w:outlineLvl w:val="2"/>
              <w:rPr>
                <w:rFonts w:ascii="Arial" w:hAnsi="Arial"/>
                <w:b/>
                <w:bCs/>
                <w:color w:val="FF0000"/>
                <w:sz w:val="18"/>
                <w:szCs w:val="18"/>
                <w:lang w:eastAsia="en-US"/>
              </w:rPr>
            </w:pPr>
          </w:p>
        </w:tc>
      </w:tr>
      <w:tr w:rsidR="00994CAD" w:rsidRPr="00994CAD" w14:paraId="12CECF24" w14:textId="77777777" w:rsidTr="00634228">
        <w:trPr>
          <w:cantSplit/>
          <w:tblHeader/>
        </w:trPr>
        <w:tc>
          <w:tcPr>
            <w:tcW w:w="5386" w:type="dxa"/>
            <w:tcBorders>
              <w:top w:val="single" w:sz="6" w:space="0" w:color="auto"/>
              <w:left w:val="single" w:sz="4" w:space="0" w:color="auto"/>
              <w:bottom w:val="single" w:sz="6" w:space="0" w:color="auto"/>
              <w:right w:val="single" w:sz="6" w:space="0" w:color="auto"/>
            </w:tcBorders>
            <w:hideMark/>
          </w:tcPr>
          <w:p w14:paraId="521E792C" w14:textId="77777777" w:rsidR="00994CAD" w:rsidRPr="00994CAD" w:rsidRDefault="00994CAD" w:rsidP="00994CAD">
            <w:pPr>
              <w:keepNext/>
              <w:keepLines/>
              <w:widowControl w:val="0"/>
              <w:spacing w:before="20" w:after="20" w:line="230" w:lineRule="exact"/>
              <w:ind w:left="29"/>
              <w:jc w:val="left"/>
              <w:outlineLvl w:val="2"/>
              <w:rPr>
                <w:rFonts w:ascii="Arial" w:hAnsi="Arial"/>
                <w:b/>
                <w:color w:val="000000"/>
                <w:sz w:val="18"/>
                <w:szCs w:val="18"/>
                <w:lang w:eastAsia="en-US"/>
              </w:rPr>
            </w:pPr>
            <w:r w:rsidRPr="00994CAD">
              <w:rPr>
                <w:rFonts w:ascii="Arial" w:hAnsi="Arial"/>
                <w:b/>
                <w:color w:val="000000"/>
                <w:sz w:val="18"/>
                <w:szCs w:val="18"/>
                <w:lang w:eastAsia="en-US"/>
              </w:rPr>
              <w:t xml:space="preserve">Raw materials and fuel description </w:t>
            </w:r>
          </w:p>
        </w:tc>
        <w:tc>
          <w:tcPr>
            <w:tcW w:w="3540" w:type="dxa"/>
            <w:tcBorders>
              <w:top w:val="single" w:sz="6" w:space="0" w:color="auto"/>
              <w:left w:val="single" w:sz="6" w:space="0" w:color="auto"/>
              <w:bottom w:val="single" w:sz="6" w:space="0" w:color="auto"/>
              <w:right w:val="single" w:sz="4" w:space="0" w:color="auto"/>
            </w:tcBorders>
            <w:hideMark/>
          </w:tcPr>
          <w:p w14:paraId="761B5D14"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szCs w:val="18"/>
                <w:lang w:eastAsia="en-US"/>
              </w:rPr>
            </w:pPr>
            <w:r w:rsidRPr="00994CAD">
              <w:rPr>
                <w:rFonts w:ascii="Arial" w:hAnsi="Arial"/>
                <w:b/>
                <w:color w:val="000000"/>
                <w:sz w:val="18"/>
                <w:szCs w:val="18"/>
                <w:lang w:eastAsia="en-US"/>
              </w:rPr>
              <w:t>Specification</w:t>
            </w:r>
          </w:p>
        </w:tc>
      </w:tr>
      <w:tr w:rsidR="00F21428" w:rsidRPr="00994CAD" w14:paraId="4144C7FE" w14:textId="77777777" w:rsidTr="00634228">
        <w:trPr>
          <w:cantSplit/>
          <w:tblHeader/>
        </w:trPr>
        <w:tc>
          <w:tcPr>
            <w:tcW w:w="5386" w:type="dxa"/>
            <w:tcBorders>
              <w:top w:val="single" w:sz="6" w:space="0" w:color="auto"/>
              <w:left w:val="single" w:sz="4" w:space="0" w:color="auto"/>
              <w:bottom w:val="single" w:sz="4" w:space="0" w:color="auto"/>
              <w:right w:val="single" w:sz="6" w:space="0" w:color="auto"/>
            </w:tcBorders>
            <w:hideMark/>
          </w:tcPr>
          <w:p w14:paraId="22ED49C2" w14:textId="7E690878" w:rsidR="00F21428" w:rsidRPr="00F21428" w:rsidRDefault="00F21428" w:rsidP="00F21428">
            <w:pPr>
              <w:keepLines/>
              <w:widowControl w:val="0"/>
              <w:spacing w:before="20" w:after="20" w:line="230" w:lineRule="exact"/>
              <w:ind w:left="29"/>
              <w:outlineLvl w:val="2"/>
              <w:rPr>
                <w:rFonts w:ascii="Arial" w:hAnsi="Arial" w:cs="Arial"/>
                <w:color w:val="FF0000"/>
                <w:sz w:val="18"/>
                <w:szCs w:val="18"/>
                <w:lang w:eastAsia="en-US"/>
              </w:rPr>
            </w:pPr>
            <w:r w:rsidRPr="00F21428">
              <w:rPr>
                <w:rFonts w:ascii="Arial" w:hAnsi="Arial" w:cs="Arial"/>
                <w:sz w:val="18"/>
                <w:szCs w:val="18"/>
              </w:rPr>
              <w:t xml:space="preserve">Fuel for biomass boiler units </w:t>
            </w:r>
          </w:p>
        </w:tc>
        <w:tc>
          <w:tcPr>
            <w:tcW w:w="3540" w:type="dxa"/>
            <w:tcBorders>
              <w:top w:val="single" w:sz="6" w:space="0" w:color="auto"/>
              <w:left w:val="single" w:sz="6" w:space="0" w:color="auto"/>
              <w:bottom w:val="single" w:sz="4" w:space="0" w:color="auto"/>
              <w:right w:val="single" w:sz="4" w:space="0" w:color="auto"/>
            </w:tcBorders>
            <w:hideMark/>
          </w:tcPr>
          <w:p w14:paraId="04335B5E" w14:textId="531703D1" w:rsidR="00F21428" w:rsidRPr="00F21428" w:rsidRDefault="00F21428" w:rsidP="00F21428">
            <w:pPr>
              <w:keepLines/>
              <w:widowControl w:val="0"/>
              <w:spacing w:before="20" w:after="20" w:line="230" w:lineRule="exact"/>
              <w:jc w:val="left"/>
              <w:outlineLvl w:val="2"/>
              <w:rPr>
                <w:rFonts w:ascii="Arial" w:hAnsi="Arial" w:cs="Arial"/>
                <w:color w:val="FF0000"/>
                <w:sz w:val="18"/>
                <w:szCs w:val="18"/>
                <w:lang w:eastAsia="en-US"/>
              </w:rPr>
            </w:pPr>
            <w:r w:rsidRPr="00F21428">
              <w:rPr>
                <w:rFonts w:ascii="Arial" w:hAnsi="Arial" w:cs="Arial"/>
                <w:sz w:val="18"/>
                <w:szCs w:val="18"/>
              </w:rPr>
              <w:t>Biomass fuel comprising only virgin timber, straw, miscanthus or a combination of these. Not</w:t>
            </w:r>
            <w:r>
              <w:rPr>
                <w:rFonts w:ascii="Arial" w:hAnsi="Arial" w:cs="Arial"/>
                <w:sz w:val="18"/>
                <w:szCs w:val="18"/>
              </w:rPr>
              <w:t xml:space="preserve"> to include any waste material.</w:t>
            </w:r>
          </w:p>
        </w:tc>
      </w:tr>
    </w:tbl>
    <w:p w14:paraId="724888A7" w14:textId="77777777" w:rsidR="00D81B7B" w:rsidRDefault="00D81B7B" w:rsidP="00D81B7B">
      <w:pPr>
        <w:spacing w:after="160" w:line="259" w:lineRule="auto"/>
        <w:jc w:val="left"/>
        <w:rPr>
          <w:rFonts w:ascii="Arial" w:hAnsi="Arial" w:cs="Arial"/>
          <w:b/>
          <w:color w:val="000000" w:themeColor="text1"/>
          <w:sz w:val="18"/>
          <w:szCs w:val="18"/>
          <w:u w:val="single"/>
          <w:lang w:eastAsia="en-US"/>
        </w:rPr>
      </w:pPr>
    </w:p>
    <w:p w14:paraId="13A84811" w14:textId="77777777" w:rsidR="00D81B7B" w:rsidRDefault="00D81B7B" w:rsidP="00D81B7B">
      <w:pPr>
        <w:spacing w:after="160" w:line="259" w:lineRule="auto"/>
        <w:jc w:val="left"/>
        <w:rPr>
          <w:rFonts w:ascii="Arial" w:hAnsi="Arial" w:cs="Arial"/>
          <w:b/>
          <w:color w:val="000000" w:themeColor="text1"/>
          <w:sz w:val="18"/>
          <w:szCs w:val="18"/>
          <w:u w:val="single"/>
          <w:lang w:eastAsia="en-US"/>
        </w:rPr>
      </w:pPr>
    </w:p>
    <w:p w14:paraId="760A5613" w14:textId="77777777" w:rsidR="00D81B7B" w:rsidRDefault="00D81B7B" w:rsidP="00D81B7B">
      <w:pPr>
        <w:spacing w:after="160" w:line="259" w:lineRule="auto"/>
        <w:jc w:val="left"/>
        <w:rPr>
          <w:rFonts w:ascii="Arial" w:hAnsi="Arial" w:cs="Arial"/>
          <w:b/>
          <w:color w:val="000000" w:themeColor="text1"/>
          <w:sz w:val="18"/>
          <w:szCs w:val="18"/>
          <w:u w:val="single"/>
          <w:lang w:eastAsia="en-US"/>
        </w:rPr>
      </w:pPr>
    </w:p>
    <w:p w14:paraId="27AA81DE" w14:textId="4F1BBC0E" w:rsidR="00D81B7B" w:rsidRDefault="00D81B7B" w:rsidP="00D81B7B">
      <w:pPr>
        <w:spacing w:after="160" w:line="259" w:lineRule="auto"/>
        <w:jc w:val="left"/>
        <w:rPr>
          <w:rFonts w:ascii="Arial" w:hAnsi="Arial" w:cs="Arial"/>
          <w:b/>
          <w:color w:val="000000" w:themeColor="text1"/>
          <w:sz w:val="18"/>
          <w:szCs w:val="18"/>
          <w:u w:val="single"/>
          <w:lang w:eastAsia="en-US"/>
        </w:rPr>
      </w:pPr>
      <w:r>
        <w:rPr>
          <w:rFonts w:ascii="Arial" w:hAnsi="Arial" w:cs="Arial"/>
          <w:b/>
          <w:color w:val="000000" w:themeColor="text1"/>
          <w:sz w:val="18"/>
          <w:szCs w:val="18"/>
          <w:u w:val="single"/>
          <w:lang w:eastAsia="en-US"/>
        </w:rPr>
        <w:br w:type="page"/>
      </w:r>
    </w:p>
    <w:p w14:paraId="1574E9B7" w14:textId="39B931DE" w:rsidR="00FE5FC0" w:rsidRPr="00D81B7B" w:rsidRDefault="00FE5FC0" w:rsidP="00D81B7B">
      <w:pPr>
        <w:rPr>
          <w:rFonts w:ascii="Arial" w:hAnsi="Arial" w:cs="Arial"/>
          <w:b/>
          <w:sz w:val="36"/>
          <w:szCs w:val="36"/>
        </w:rPr>
      </w:pPr>
      <w:r w:rsidRPr="00D81B7B">
        <w:rPr>
          <w:rFonts w:ascii="Arial" w:hAnsi="Arial" w:cs="Arial"/>
          <w:b/>
          <w:sz w:val="36"/>
          <w:szCs w:val="36"/>
        </w:rPr>
        <w:lastRenderedPageBreak/>
        <w:t>Schedule 3 – Emissions and Monitoring</w:t>
      </w:r>
    </w:p>
    <w:p w14:paraId="4136C568" w14:textId="77777777" w:rsidR="00FE5FC0" w:rsidRPr="00994CAD" w:rsidRDefault="00FE5FC0" w:rsidP="00FE5FC0">
      <w:pPr>
        <w:spacing w:line="230" w:lineRule="exact"/>
        <w:rPr>
          <w:rFonts w:ascii="Arial" w:hAnsi="Arial"/>
          <w:sz w:val="20"/>
        </w:rPr>
      </w:pPr>
    </w:p>
    <w:tbl>
      <w:tblPr>
        <w:tblW w:w="888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122"/>
        <w:gridCol w:w="1134"/>
        <w:gridCol w:w="1134"/>
        <w:gridCol w:w="809"/>
        <w:gridCol w:w="1135"/>
        <w:gridCol w:w="1276"/>
        <w:gridCol w:w="1270"/>
      </w:tblGrid>
      <w:tr w:rsidR="00FE5FC0" w:rsidRPr="00994CAD" w14:paraId="4AAF8D95" w14:textId="77777777" w:rsidTr="003F3288">
        <w:trPr>
          <w:cantSplit/>
          <w:tblHeader/>
        </w:trPr>
        <w:tc>
          <w:tcPr>
            <w:tcW w:w="8880" w:type="dxa"/>
            <w:gridSpan w:val="7"/>
            <w:tcBorders>
              <w:top w:val="single" w:sz="4" w:space="0" w:color="auto"/>
              <w:left w:val="single" w:sz="4" w:space="0" w:color="auto"/>
              <w:bottom w:val="single" w:sz="6" w:space="0" w:color="auto"/>
              <w:right w:val="single" w:sz="4" w:space="0" w:color="auto"/>
            </w:tcBorders>
            <w:shd w:val="clear" w:color="auto" w:fill="000000"/>
            <w:hideMark/>
          </w:tcPr>
          <w:p w14:paraId="6D3FFBE6" w14:textId="77777777" w:rsidR="00FE5FC0" w:rsidRPr="00994CAD" w:rsidRDefault="00FE5FC0" w:rsidP="003F3288">
            <w:pPr>
              <w:keepNext/>
              <w:keepLines/>
              <w:widowControl w:val="0"/>
              <w:spacing w:before="20" w:after="20" w:line="230" w:lineRule="exact"/>
              <w:jc w:val="left"/>
              <w:outlineLvl w:val="2"/>
              <w:rPr>
                <w:rFonts w:ascii="Arial" w:hAnsi="Arial" w:cs="Arial"/>
                <w:b/>
                <w:color w:val="FFFFFF"/>
                <w:sz w:val="18"/>
                <w:szCs w:val="18"/>
                <w:lang w:eastAsia="en-US"/>
              </w:rPr>
            </w:pPr>
            <w:r w:rsidRPr="00994CAD">
              <w:rPr>
                <w:rFonts w:ascii="Arial" w:hAnsi="Arial" w:cs="Arial"/>
                <w:b/>
                <w:color w:val="FFFFFF" w:themeColor="background1"/>
                <w:sz w:val="18"/>
                <w:szCs w:val="18"/>
                <w:lang w:eastAsia="en-US"/>
              </w:rPr>
              <w:t xml:space="preserve">Table S3.2  Point </w:t>
            </w:r>
            <w:r w:rsidRPr="00994CAD">
              <w:rPr>
                <w:rFonts w:ascii="Arial" w:hAnsi="Arial" w:cs="Arial"/>
                <w:b/>
                <w:color w:val="FFFFFF"/>
                <w:sz w:val="18"/>
                <w:szCs w:val="18"/>
                <w:lang w:eastAsia="en-US"/>
              </w:rPr>
              <w:t>source emissions to air – emission limits and monitoring requirements</w:t>
            </w:r>
          </w:p>
        </w:tc>
      </w:tr>
      <w:tr w:rsidR="00FE5FC0" w:rsidRPr="00994CAD" w14:paraId="5210CF2D" w14:textId="77777777" w:rsidTr="00323D5E">
        <w:trPr>
          <w:cantSplit/>
          <w:tblHeader/>
        </w:trPr>
        <w:tc>
          <w:tcPr>
            <w:tcW w:w="2122" w:type="dxa"/>
            <w:tcBorders>
              <w:top w:val="single" w:sz="6" w:space="0" w:color="auto"/>
              <w:left w:val="single" w:sz="4" w:space="0" w:color="auto"/>
              <w:bottom w:val="single" w:sz="6" w:space="0" w:color="auto"/>
              <w:right w:val="single" w:sz="6" w:space="0" w:color="auto"/>
            </w:tcBorders>
            <w:hideMark/>
          </w:tcPr>
          <w:p w14:paraId="4BD75DAD"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Emission point ref. &amp; location</w:t>
            </w:r>
          </w:p>
        </w:tc>
        <w:tc>
          <w:tcPr>
            <w:tcW w:w="1134" w:type="dxa"/>
            <w:tcBorders>
              <w:top w:val="single" w:sz="6" w:space="0" w:color="auto"/>
              <w:left w:val="single" w:sz="6" w:space="0" w:color="auto"/>
              <w:bottom w:val="single" w:sz="6" w:space="0" w:color="auto"/>
              <w:right w:val="single" w:sz="6" w:space="0" w:color="auto"/>
            </w:tcBorders>
            <w:hideMark/>
          </w:tcPr>
          <w:p w14:paraId="203199CE"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Parameter  </w:t>
            </w:r>
          </w:p>
        </w:tc>
        <w:tc>
          <w:tcPr>
            <w:tcW w:w="1134" w:type="dxa"/>
            <w:tcBorders>
              <w:top w:val="single" w:sz="6" w:space="0" w:color="auto"/>
              <w:left w:val="single" w:sz="6" w:space="0" w:color="auto"/>
              <w:bottom w:val="single" w:sz="6" w:space="0" w:color="auto"/>
              <w:right w:val="single" w:sz="6" w:space="0" w:color="auto"/>
            </w:tcBorders>
            <w:hideMark/>
          </w:tcPr>
          <w:p w14:paraId="29E63327"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Source</w:t>
            </w:r>
          </w:p>
        </w:tc>
        <w:tc>
          <w:tcPr>
            <w:tcW w:w="809" w:type="dxa"/>
            <w:tcBorders>
              <w:top w:val="single" w:sz="6" w:space="0" w:color="auto"/>
              <w:left w:val="single" w:sz="6" w:space="0" w:color="auto"/>
              <w:bottom w:val="single" w:sz="6" w:space="0" w:color="auto"/>
              <w:right w:val="single" w:sz="6" w:space="0" w:color="auto"/>
            </w:tcBorders>
            <w:hideMark/>
          </w:tcPr>
          <w:p w14:paraId="7F45254C"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 xml:space="preserve">Limit (incl. unit) </w:t>
            </w:r>
          </w:p>
        </w:tc>
        <w:tc>
          <w:tcPr>
            <w:tcW w:w="1135" w:type="dxa"/>
            <w:tcBorders>
              <w:top w:val="single" w:sz="6" w:space="0" w:color="auto"/>
              <w:left w:val="single" w:sz="6" w:space="0" w:color="auto"/>
              <w:bottom w:val="single" w:sz="6" w:space="0" w:color="auto"/>
              <w:right w:val="single" w:sz="6" w:space="0" w:color="auto"/>
            </w:tcBorders>
            <w:hideMark/>
          </w:tcPr>
          <w:p w14:paraId="1AB4D56A"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Reference period</w:t>
            </w:r>
          </w:p>
        </w:tc>
        <w:tc>
          <w:tcPr>
            <w:tcW w:w="1276" w:type="dxa"/>
            <w:tcBorders>
              <w:top w:val="single" w:sz="6" w:space="0" w:color="auto"/>
              <w:left w:val="single" w:sz="6" w:space="0" w:color="auto"/>
              <w:bottom w:val="single" w:sz="6" w:space="0" w:color="auto"/>
              <w:right w:val="single" w:sz="6" w:space="0" w:color="auto"/>
            </w:tcBorders>
            <w:hideMark/>
          </w:tcPr>
          <w:p w14:paraId="266C0047"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frequency</w:t>
            </w:r>
          </w:p>
        </w:tc>
        <w:tc>
          <w:tcPr>
            <w:tcW w:w="1270" w:type="dxa"/>
            <w:tcBorders>
              <w:top w:val="single" w:sz="6" w:space="0" w:color="auto"/>
              <w:left w:val="single" w:sz="6" w:space="0" w:color="auto"/>
              <w:bottom w:val="single" w:sz="6" w:space="0" w:color="auto"/>
              <w:right w:val="single" w:sz="4" w:space="0" w:color="auto"/>
            </w:tcBorders>
            <w:hideMark/>
          </w:tcPr>
          <w:p w14:paraId="1853632F" w14:textId="77777777" w:rsidR="00FE5FC0" w:rsidRPr="00994CAD" w:rsidRDefault="00FE5FC0" w:rsidP="003F3288">
            <w:pPr>
              <w:keepNext/>
              <w:keepLines/>
              <w:widowControl w:val="0"/>
              <w:spacing w:before="20" w:after="20" w:line="230" w:lineRule="exact"/>
              <w:jc w:val="left"/>
              <w:outlineLvl w:val="2"/>
              <w:rPr>
                <w:rFonts w:ascii="Arial" w:hAnsi="Arial" w:cs="Arial"/>
                <w:b/>
                <w:color w:val="000000"/>
                <w:sz w:val="18"/>
                <w:szCs w:val="18"/>
                <w:lang w:eastAsia="en-US"/>
              </w:rPr>
            </w:pPr>
            <w:r w:rsidRPr="00994CAD">
              <w:rPr>
                <w:rFonts w:ascii="Arial" w:hAnsi="Arial" w:cs="Arial"/>
                <w:b/>
                <w:color w:val="000000"/>
                <w:sz w:val="18"/>
                <w:szCs w:val="18"/>
                <w:lang w:eastAsia="en-US"/>
              </w:rPr>
              <w:t>Monitoring standard or method</w:t>
            </w:r>
          </w:p>
        </w:tc>
      </w:tr>
      <w:tr w:rsidR="00323D5E" w:rsidRPr="00994CAD" w14:paraId="60DBE8F5" w14:textId="77777777" w:rsidTr="00323D5E">
        <w:trPr>
          <w:cantSplit/>
        </w:trPr>
        <w:tc>
          <w:tcPr>
            <w:tcW w:w="2122" w:type="dxa"/>
          </w:tcPr>
          <w:p w14:paraId="69E8C7AA" w14:textId="62DB4C73" w:rsidR="00323D5E" w:rsidRPr="00323D5E" w:rsidRDefault="00323D5E" w:rsidP="00323D5E">
            <w:pPr>
              <w:pStyle w:val="Tablebody"/>
              <w:rPr>
                <w:color w:val="auto"/>
              </w:rPr>
            </w:pPr>
            <w:r w:rsidRPr="00323D5E">
              <w:rPr>
                <w:color w:val="auto"/>
                <w:szCs w:val="18"/>
              </w:rPr>
              <w:t>High velocity roof fan outlets on the two poultry houses as shown on the site layout/drainage plan in schedule 7</w:t>
            </w:r>
          </w:p>
        </w:tc>
        <w:tc>
          <w:tcPr>
            <w:tcW w:w="1134" w:type="dxa"/>
          </w:tcPr>
          <w:p w14:paraId="2240A831" w14:textId="7581E32F" w:rsidR="00323D5E" w:rsidRPr="00323D5E" w:rsidRDefault="00323D5E" w:rsidP="00323D5E">
            <w:pPr>
              <w:pStyle w:val="Tablebody"/>
              <w:rPr>
                <w:color w:val="auto"/>
              </w:rPr>
            </w:pPr>
            <w:r w:rsidRPr="00323D5E">
              <w:rPr>
                <w:color w:val="auto"/>
                <w:szCs w:val="18"/>
              </w:rPr>
              <w:t xml:space="preserve">None set </w:t>
            </w:r>
          </w:p>
        </w:tc>
        <w:tc>
          <w:tcPr>
            <w:tcW w:w="1134" w:type="dxa"/>
          </w:tcPr>
          <w:p w14:paraId="258114B4" w14:textId="5BDBE08C" w:rsidR="00323D5E" w:rsidRPr="00323D5E" w:rsidRDefault="00323D5E" w:rsidP="00323D5E">
            <w:pPr>
              <w:pStyle w:val="Tablebody"/>
              <w:rPr>
                <w:color w:val="auto"/>
              </w:rPr>
            </w:pPr>
            <w:r w:rsidRPr="00323D5E">
              <w:rPr>
                <w:color w:val="auto"/>
                <w:szCs w:val="18"/>
              </w:rPr>
              <w:t>Poultry houses 1 and 2</w:t>
            </w:r>
          </w:p>
        </w:tc>
        <w:tc>
          <w:tcPr>
            <w:tcW w:w="809" w:type="dxa"/>
          </w:tcPr>
          <w:p w14:paraId="6403FA01" w14:textId="495E1BDD" w:rsidR="00323D5E" w:rsidRPr="00323D5E" w:rsidRDefault="00323D5E" w:rsidP="00323D5E">
            <w:pPr>
              <w:pStyle w:val="Tablebody"/>
              <w:rPr>
                <w:color w:val="auto"/>
              </w:rPr>
            </w:pPr>
            <w:r w:rsidRPr="00323D5E">
              <w:rPr>
                <w:color w:val="auto"/>
              </w:rPr>
              <w:t xml:space="preserve">None set </w:t>
            </w:r>
          </w:p>
        </w:tc>
        <w:tc>
          <w:tcPr>
            <w:tcW w:w="1135" w:type="dxa"/>
            <w:hideMark/>
          </w:tcPr>
          <w:p w14:paraId="079AF68C" w14:textId="25548044" w:rsidR="00323D5E" w:rsidRPr="00323D5E" w:rsidRDefault="00323D5E" w:rsidP="00323D5E">
            <w:pPr>
              <w:pStyle w:val="Tablebody"/>
              <w:rPr>
                <w:color w:val="auto"/>
              </w:rPr>
            </w:pPr>
            <w:r w:rsidRPr="00323D5E">
              <w:rPr>
                <w:color w:val="auto"/>
              </w:rPr>
              <w:t>None set</w:t>
            </w:r>
          </w:p>
        </w:tc>
        <w:tc>
          <w:tcPr>
            <w:tcW w:w="1276" w:type="dxa"/>
            <w:hideMark/>
          </w:tcPr>
          <w:p w14:paraId="5EF107D6" w14:textId="0EDB11B4" w:rsidR="00323D5E" w:rsidRPr="00323D5E" w:rsidRDefault="00323D5E" w:rsidP="00323D5E">
            <w:pPr>
              <w:pStyle w:val="Tablebody"/>
              <w:rPr>
                <w:color w:val="auto"/>
              </w:rPr>
            </w:pPr>
            <w:r w:rsidRPr="00323D5E">
              <w:rPr>
                <w:color w:val="auto"/>
              </w:rPr>
              <w:t>None set</w:t>
            </w:r>
          </w:p>
        </w:tc>
        <w:tc>
          <w:tcPr>
            <w:tcW w:w="1270" w:type="dxa"/>
            <w:hideMark/>
          </w:tcPr>
          <w:p w14:paraId="5FC698AC" w14:textId="142470A5" w:rsidR="00323D5E" w:rsidRPr="00323D5E" w:rsidRDefault="00323D5E" w:rsidP="00323D5E">
            <w:pPr>
              <w:pStyle w:val="Tablebody"/>
              <w:rPr>
                <w:color w:val="auto"/>
              </w:rPr>
            </w:pPr>
            <w:r w:rsidRPr="00323D5E">
              <w:rPr>
                <w:color w:val="auto"/>
              </w:rPr>
              <w:t>None set</w:t>
            </w:r>
          </w:p>
        </w:tc>
      </w:tr>
      <w:tr w:rsidR="00323D5E" w:rsidRPr="00994CAD" w14:paraId="01A462A7" w14:textId="77777777" w:rsidTr="00323D5E">
        <w:trPr>
          <w:cantSplit/>
        </w:trPr>
        <w:tc>
          <w:tcPr>
            <w:tcW w:w="2122" w:type="dxa"/>
          </w:tcPr>
          <w:p w14:paraId="6F84DD1C" w14:textId="7F7CDC7C" w:rsidR="00323D5E" w:rsidRPr="00323D5E" w:rsidRDefault="00BC3A88" w:rsidP="00323D5E">
            <w:pPr>
              <w:pStyle w:val="Tablebody"/>
              <w:rPr>
                <w:color w:val="auto"/>
              </w:rPr>
            </w:pPr>
            <w:r>
              <w:rPr>
                <w:color w:val="auto"/>
                <w:szCs w:val="18"/>
              </w:rPr>
              <w:t>E</w:t>
            </w:r>
            <w:r w:rsidR="00323D5E" w:rsidRPr="00323D5E">
              <w:rPr>
                <w:color w:val="auto"/>
                <w:szCs w:val="18"/>
              </w:rPr>
              <w:t xml:space="preserve">xhaust from generator as shown on the site layout/drainage plan in schedule 7 </w:t>
            </w:r>
          </w:p>
        </w:tc>
        <w:tc>
          <w:tcPr>
            <w:tcW w:w="1134" w:type="dxa"/>
          </w:tcPr>
          <w:p w14:paraId="572380C5" w14:textId="3478EDFE" w:rsidR="00323D5E" w:rsidRPr="00323D5E" w:rsidRDefault="00323D5E" w:rsidP="00323D5E">
            <w:pPr>
              <w:pStyle w:val="Tablebody"/>
              <w:rPr>
                <w:color w:val="auto"/>
              </w:rPr>
            </w:pPr>
            <w:r w:rsidRPr="00323D5E">
              <w:rPr>
                <w:color w:val="auto"/>
                <w:szCs w:val="18"/>
              </w:rPr>
              <w:t xml:space="preserve">None set </w:t>
            </w:r>
          </w:p>
        </w:tc>
        <w:tc>
          <w:tcPr>
            <w:tcW w:w="1134" w:type="dxa"/>
          </w:tcPr>
          <w:p w14:paraId="080FDA50" w14:textId="554EC2B4" w:rsidR="00323D5E" w:rsidRPr="00323D5E" w:rsidRDefault="00323D5E" w:rsidP="00323D5E">
            <w:pPr>
              <w:pStyle w:val="Tablebody"/>
              <w:rPr>
                <w:color w:val="auto"/>
              </w:rPr>
            </w:pPr>
            <w:r w:rsidRPr="00323D5E">
              <w:rPr>
                <w:color w:val="auto"/>
                <w:szCs w:val="18"/>
              </w:rPr>
              <w:t xml:space="preserve">Generator </w:t>
            </w:r>
          </w:p>
        </w:tc>
        <w:tc>
          <w:tcPr>
            <w:tcW w:w="809" w:type="dxa"/>
          </w:tcPr>
          <w:p w14:paraId="6336F33F" w14:textId="3ED8CEA7" w:rsidR="00323D5E" w:rsidRPr="00323D5E" w:rsidRDefault="00323D5E" w:rsidP="00323D5E">
            <w:pPr>
              <w:pStyle w:val="Tablebody"/>
              <w:rPr>
                <w:color w:val="auto"/>
              </w:rPr>
            </w:pPr>
            <w:r w:rsidRPr="00323D5E">
              <w:rPr>
                <w:color w:val="auto"/>
                <w:szCs w:val="18"/>
              </w:rPr>
              <w:t xml:space="preserve">None set </w:t>
            </w:r>
          </w:p>
        </w:tc>
        <w:tc>
          <w:tcPr>
            <w:tcW w:w="1135" w:type="dxa"/>
            <w:hideMark/>
          </w:tcPr>
          <w:p w14:paraId="4E1E9CF7" w14:textId="019042AC" w:rsidR="00323D5E" w:rsidRPr="00323D5E" w:rsidRDefault="00323D5E" w:rsidP="00323D5E">
            <w:pPr>
              <w:pStyle w:val="Tablebody"/>
              <w:rPr>
                <w:color w:val="auto"/>
              </w:rPr>
            </w:pPr>
            <w:r w:rsidRPr="00323D5E">
              <w:rPr>
                <w:color w:val="auto"/>
              </w:rPr>
              <w:t>None set</w:t>
            </w:r>
          </w:p>
        </w:tc>
        <w:tc>
          <w:tcPr>
            <w:tcW w:w="1276" w:type="dxa"/>
            <w:hideMark/>
          </w:tcPr>
          <w:p w14:paraId="07788AD9" w14:textId="7816965C" w:rsidR="00323D5E" w:rsidRPr="00323D5E" w:rsidRDefault="00323D5E" w:rsidP="00323D5E">
            <w:pPr>
              <w:pStyle w:val="Tablebody"/>
              <w:rPr>
                <w:color w:val="auto"/>
              </w:rPr>
            </w:pPr>
            <w:r w:rsidRPr="00323D5E">
              <w:rPr>
                <w:color w:val="auto"/>
              </w:rPr>
              <w:t>None set</w:t>
            </w:r>
          </w:p>
        </w:tc>
        <w:tc>
          <w:tcPr>
            <w:tcW w:w="1270" w:type="dxa"/>
            <w:hideMark/>
          </w:tcPr>
          <w:p w14:paraId="36735583" w14:textId="12501BA9" w:rsidR="00323D5E" w:rsidRPr="00323D5E" w:rsidRDefault="00323D5E" w:rsidP="00323D5E">
            <w:pPr>
              <w:pStyle w:val="Tablebody"/>
              <w:rPr>
                <w:color w:val="auto"/>
              </w:rPr>
            </w:pPr>
            <w:r w:rsidRPr="00323D5E">
              <w:rPr>
                <w:color w:val="auto"/>
              </w:rPr>
              <w:t>None set</w:t>
            </w:r>
          </w:p>
        </w:tc>
      </w:tr>
      <w:tr w:rsidR="00323D5E" w:rsidRPr="00994CAD" w14:paraId="6B63C0A5" w14:textId="77777777" w:rsidTr="00323D5E">
        <w:trPr>
          <w:cantSplit/>
        </w:trPr>
        <w:tc>
          <w:tcPr>
            <w:tcW w:w="2122" w:type="dxa"/>
          </w:tcPr>
          <w:p w14:paraId="1A694EE7" w14:textId="610831D0" w:rsidR="00323D5E" w:rsidRPr="00323D5E" w:rsidRDefault="00BC3A88" w:rsidP="00323D5E">
            <w:pPr>
              <w:pStyle w:val="Tablebody"/>
              <w:rPr>
                <w:color w:val="auto"/>
              </w:rPr>
            </w:pPr>
            <w:r>
              <w:rPr>
                <w:color w:val="auto"/>
                <w:szCs w:val="18"/>
              </w:rPr>
              <w:t>V</w:t>
            </w:r>
            <w:r w:rsidR="00323D5E" w:rsidRPr="00323D5E">
              <w:rPr>
                <w:color w:val="auto"/>
                <w:szCs w:val="18"/>
              </w:rPr>
              <w:t xml:space="preserve">ent from generator fuel tank as shown on the site layout/drainage plan in schedule 7 </w:t>
            </w:r>
          </w:p>
        </w:tc>
        <w:tc>
          <w:tcPr>
            <w:tcW w:w="1134" w:type="dxa"/>
          </w:tcPr>
          <w:p w14:paraId="5504AA2B" w14:textId="574F9E1A" w:rsidR="00323D5E" w:rsidRPr="00323D5E" w:rsidRDefault="00323D5E" w:rsidP="00323D5E">
            <w:pPr>
              <w:pStyle w:val="Tablebody"/>
              <w:rPr>
                <w:color w:val="auto"/>
              </w:rPr>
            </w:pPr>
            <w:r w:rsidRPr="00323D5E">
              <w:rPr>
                <w:color w:val="auto"/>
                <w:szCs w:val="18"/>
              </w:rPr>
              <w:t xml:space="preserve">None set </w:t>
            </w:r>
          </w:p>
        </w:tc>
        <w:tc>
          <w:tcPr>
            <w:tcW w:w="1134" w:type="dxa"/>
          </w:tcPr>
          <w:p w14:paraId="2F010615" w14:textId="25C9BB02" w:rsidR="00323D5E" w:rsidRPr="00323D5E" w:rsidRDefault="00323D5E" w:rsidP="00323D5E">
            <w:pPr>
              <w:pStyle w:val="Tablebody"/>
              <w:rPr>
                <w:color w:val="auto"/>
              </w:rPr>
            </w:pPr>
            <w:r w:rsidRPr="00323D5E">
              <w:rPr>
                <w:color w:val="auto"/>
                <w:szCs w:val="18"/>
              </w:rPr>
              <w:t xml:space="preserve">Diesel Tank </w:t>
            </w:r>
          </w:p>
        </w:tc>
        <w:tc>
          <w:tcPr>
            <w:tcW w:w="809" w:type="dxa"/>
          </w:tcPr>
          <w:p w14:paraId="55531650" w14:textId="016D93F3" w:rsidR="00323D5E" w:rsidRPr="00323D5E" w:rsidRDefault="00323D5E" w:rsidP="00323D5E">
            <w:pPr>
              <w:pStyle w:val="Tablebody"/>
              <w:rPr>
                <w:color w:val="auto"/>
              </w:rPr>
            </w:pPr>
            <w:r w:rsidRPr="00323D5E">
              <w:rPr>
                <w:color w:val="auto"/>
                <w:szCs w:val="18"/>
              </w:rPr>
              <w:t xml:space="preserve">None set </w:t>
            </w:r>
          </w:p>
        </w:tc>
        <w:tc>
          <w:tcPr>
            <w:tcW w:w="1135" w:type="dxa"/>
          </w:tcPr>
          <w:p w14:paraId="6F8BEE3A" w14:textId="26C09A4F" w:rsidR="00323D5E" w:rsidRPr="00323D5E" w:rsidRDefault="00323D5E" w:rsidP="00323D5E">
            <w:pPr>
              <w:pStyle w:val="Tablebody"/>
              <w:rPr>
                <w:color w:val="auto"/>
              </w:rPr>
            </w:pPr>
            <w:r w:rsidRPr="00323D5E">
              <w:rPr>
                <w:color w:val="auto"/>
              </w:rPr>
              <w:t>None set</w:t>
            </w:r>
          </w:p>
        </w:tc>
        <w:tc>
          <w:tcPr>
            <w:tcW w:w="1276" w:type="dxa"/>
          </w:tcPr>
          <w:p w14:paraId="663F07E0" w14:textId="4DFBD933" w:rsidR="00323D5E" w:rsidRPr="00323D5E" w:rsidRDefault="00323D5E" w:rsidP="00323D5E">
            <w:pPr>
              <w:pStyle w:val="Tablebody"/>
              <w:rPr>
                <w:color w:val="auto"/>
              </w:rPr>
            </w:pPr>
            <w:r w:rsidRPr="00323D5E">
              <w:rPr>
                <w:color w:val="auto"/>
              </w:rPr>
              <w:t>None set</w:t>
            </w:r>
          </w:p>
        </w:tc>
        <w:tc>
          <w:tcPr>
            <w:tcW w:w="1270" w:type="dxa"/>
          </w:tcPr>
          <w:p w14:paraId="1B1E104B" w14:textId="522C0B16" w:rsidR="00323D5E" w:rsidRPr="00323D5E" w:rsidRDefault="00323D5E" w:rsidP="00323D5E">
            <w:pPr>
              <w:pStyle w:val="Tablebody"/>
              <w:rPr>
                <w:color w:val="auto"/>
              </w:rPr>
            </w:pPr>
            <w:r w:rsidRPr="00323D5E">
              <w:rPr>
                <w:color w:val="auto"/>
              </w:rPr>
              <w:t>None set</w:t>
            </w:r>
          </w:p>
        </w:tc>
      </w:tr>
      <w:tr w:rsidR="00323D5E" w:rsidRPr="00994CAD" w14:paraId="34D22E09" w14:textId="77777777" w:rsidTr="00323D5E">
        <w:trPr>
          <w:cantSplit/>
        </w:trPr>
        <w:tc>
          <w:tcPr>
            <w:tcW w:w="2122" w:type="dxa"/>
          </w:tcPr>
          <w:p w14:paraId="6CE26B01" w14:textId="27BCA99B" w:rsidR="00323D5E" w:rsidRPr="00323D5E" w:rsidRDefault="00323D5E" w:rsidP="00323D5E">
            <w:pPr>
              <w:pStyle w:val="Tablebody"/>
              <w:rPr>
                <w:color w:val="auto"/>
              </w:rPr>
            </w:pPr>
            <w:r w:rsidRPr="00323D5E">
              <w:rPr>
                <w:color w:val="auto"/>
                <w:szCs w:val="18"/>
              </w:rPr>
              <w:t xml:space="preserve">Vent from LPG tanks as shown on </w:t>
            </w:r>
          </w:p>
        </w:tc>
        <w:tc>
          <w:tcPr>
            <w:tcW w:w="1134" w:type="dxa"/>
          </w:tcPr>
          <w:p w14:paraId="45300950" w14:textId="2A57CA85" w:rsidR="00323D5E" w:rsidRPr="00323D5E" w:rsidRDefault="00323D5E" w:rsidP="00323D5E">
            <w:pPr>
              <w:pStyle w:val="Tablebody"/>
              <w:rPr>
                <w:color w:val="auto"/>
              </w:rPr>
            </w:pPr>
            <w:r w:rsidRPr="00323D5E">
              <w:rPr>
                <w:color w:val="auto"/>
                <w:szCs w:val="18"/>
              </w:rPr>
              <w:t xml:space="preserve">None set </w:t>
            </w:r>
          </w:p>
        </w:tc>
        <w:tc>
          <w:tcPr>
            <w:tcW w:w="1134" w:type="dxa"/>
          </w:tcPr>
          <w:p w14:paraId="5EE216F4" w14:textId="13F5692B" w:rsidR="00323D5E" w:rsidRPr="00323D5E" w:rsidRDefault="00323D5E" w:rsidP="00323D5E">
            <w:pPr>
              <w:pStyle w:val="Tablebody"/>
              <w:rPr>
                <w:color w:val="auto"/>
              </w:rPr>
            </w:pPr>
            <w:r w:rsidRPr="00323D5E">
              <w:rPr>
                <w:color w:val="auto"/>
                <w:szCs w:val="18"/>
              </w:rPr>
              <w:t xml:space="preserve">LPG Tanks </w:t>
            </w:r>
          </w:p>
        </w:tc>
        <w:tc>
          <w:tcPr>
            <w:tcW w:w="809" w:type="dxa"/>
          </w:tcPr>
          <w:p w14:paraId="22978721" w14:textId="7D692834" w:rsidR="00323D5E" w:rsidRPr="00323D5E" w:rsidRDefault="00323D5E" w:rsidP="00323D5E">
            <w:pPr>
              <w:pStyle w:val="Tablebody"/>
              <w:rPr>
                <w:color w:val="auto"/>
              </w:rPr>
            </w:pPr>
            <w:r w:rsidRPr="00323D5E">
              <w:rPr>
                <w:color w:val="auto"/>
                <w:szCs w:val="18"/>
              </w:rPr>
              <w:t xml:space="preserve">None set </w:t>
            </w:r>
          </w:p>
        </w:tc>
        <w:tc>
          <w:tcPr>
            <w:tcW w:w="1135" w:type="dxa"/>
          </w:tcPr>
          <w:p w14:paraId="2A27B376" w14:textId="212E94DD" w:rsidR="00323D5E" w:rsidRPr="00323D5E" w:rsidRDefault="00323D5E" w:rsidP="00323D5E">
            <w:pPr>
              <w:pStyle w:val="Tablebody"/>
              <w:rPr>
                <w:color w:val="auto"/>
              </w:rPr>
            </w:pPr>
            <w:r w:rsidRPr="00323D5E">
              <w:rPr>
                <w:color w:val="auto"/>
              </w:rPr>
              <w:t>None set</w:t>
            </w:r>
          </w:p>
        </w:tc>
        <w:tc>
          <w:tcPr>
            <w:tcW w:w="1276" w:type="dxa"/>
          </w:tcPr>
          <w:p w14:paraId="501C91BB" w14:textId="0DCB67F8" w:rsidR="00323D5E" w:rsidRPr="00323D5E" w:rsidRDefault="00323D5E" w:rsidP="00323D5E">
            <w:pPr>
              <w:pStyle w:val="Tablebody"/>
              <w:rPr>
                <w:color w:val="auto"/>
              </w:rPr>
            </w:pPr>
            <w:r w:rsidRPr="00323D5E">
              <w:rPr>
                <w:color w:val="auto"/>
              </w:rPr>
              <w:t>None set</w:t>
            </w:r>
          </w:p>
        </w:tc>
        <w:tc>
          <w:tcPr>
            <w:tcW w:w="1270" w:type="dxa"/>
          </w:tcPr>
          <w:p w14:paraId="730F80EE" w14:textId="2D93C63D" w:rsidR="00323D5E" w:rsidRPr="00323D5E" w:rsidRDefault="00323D5E" w:rsidP="00323D5E">
            <w:pPr>
              <w:pStyle w:val="Tablebody"/>
              <w:rPr>
                <w:color w:val="auto"/>
              </w:rPr>
            </w:pPr>
            <w:r w:rsidRPr="00323D5E">
              <w:rPr>
                <w:color w:val="auto"/>
              </w:rPr>
              <w:t>None set</w:t>
            </w:r>
          </w:p>
        </w:tc>
      </w:tr>
      <w:tr w:rsidR="00323D5E" w:rsidRPr="00994CAD" w14:paraId="370DE314" w14:textId="77777777" w:rsidTr="00323D5E">
        <w:trPr>
          <w:cantSplit/>
        </w:trPr>
        <w:tc>
          <w:tcPr>
            <w:tcW w:w="2122" w:type="dxa"/>
          </w:tcPr>
          <w:p w14:paraId="7E3CE79B" w14:textId="44FCB40A" w:rsidR="00323D5E" w:rsidRPr="00323D5E" w:rsidRDefault="00323D5E" w:rsidP="00323D5E">
            <w:pPr>
              <w:pStyle w:val="Tablebody"/>
              <w:rPr>
                <w:color w:val="auto"/>
              </w:rPr>
            </w:pPr>
            <w:r w:rsidRPr="00323D5E">
              <w:rPr>
                <w:color w:val="auto"/>
                <w:szCs w:val="18"/>
              </w:rPr>
              <w:t xml:space="preserve">Exhaust chimney on Biomass Boilers located at 302308, 346726, as shown on the site layout/drainage plan in schedule 7 </w:t>
            </w:r>
          </w:p>
        </w:tc>
        <w:tc>
          <w:tcPr>
            <w:tcW w:w="1134" w:type="dxa"/>
          </w:tcPr>
          <w:p w14:paraId="018E2B6F" w14:textId="7178E13F" w:rsidR="00323D5E" w:rsidRPr="00323D5E" w:rsidRDefault="00323D5E" w:rsidP="00323D5E">
            <w:pPr>
              <w:pStyle w:val="Tablebody"/>
              <w:rPr>
                <w:color w:val="auto"/>
              </w:rPr>
            </w:pPr>
            <w:r w:rsidRPr="00323D5E">
              <w:rPr>
                <w:color w:val="auto"/>
                <w:szCs w:val="18"/>
              </w:rPr>
              <w:t xml:space="preserve">None set </w:t>
            </w:r>
          </w:p>
        </w:tc>
        <w:tc>
          <w:tcPr>
            <w:tcW w:w="1134" w:type="dxa"/>
          </w:tcPr>
          <w:p w14:paraId="4624FA32" w14:textId="7BC0DD00" w:rsidR="00323D5E" w:rsidRPr="00323D5E" w:rsidRDefault="00323D5E" w:rsidP="00323D5E">
            <w:pPr>
              <w:pStyle w:val="Tablebody"/>
              <w:rPr>
                <w:color w:val="auto"/>
              </w:rPr>
            </w:pPr>
            <w:r w:rsidRPr="00323D5E">
              <w:rPr>
                <w:color w:val="auto"/>
                <w:szCs w:val="18"/>
              </w:rPr>
              <w:t xml:space="preserve">Biomass Boilers </w:t>
            </w:r>
          </w:p>
        </w:tc>
        <w:tc>
          <w:tcPr>
            <w:tcW w:w="809" w:type="dxa"/>
          </w:tcPr>
          <w:p w14:paraId="139F24D6" w14:textId="4A47E589" w:rsidR="00323D5E" w:rsidRPr="00323D5E" w:rsidRDefault="00323D5E" w:rsidP="00323D5E">
            <w:pPr>
              <w:pStyle w:val="Tablebody"/>
              <w:rPr>
                <w:color w:val="auto"/>
              </w:rPr>
            </w:pPr>
            <w:r w:rsidRPr="00323D5E">
              <w:rPr>
                <w:color w:val="auto"/>
                <w:szCs w:val="18"/>
              </w:rPr>
              <w:t xml:space="preserve">None set </w:t>
            </w:r>
          </w:p>
        </w:tc>
        <w:tc>
          <w:tcPr>
            <w:tcW w:w="1135" w:type="dxa"/>
          </w:tcPr>
          <w:p w14:paraId="5B54EE6C" w14:textId="288ADEE5" w:rsidR="00323D5E" w:rsidRPr="00323D5E" w:rsidRDefault="00323D5E" w:rsidP="00323D5E">
            <w:pPr>
              <w:pStyle w:val="Tablebody"/>
              <w:rPr>
                <w:color w:val="auto"/>
              </w:rPr>
            </w:pPr>
            <w:r w:rsidRPr="00323D5E">
              <w:rPr>
                <w:color w:val="auto"/>
              </w:rPr>
              <w:t>None set</w:t>
            </w:r>
          </w:p>
        </w:tc>
        <w:tc>
          <w:tcPr>
            <w:tcW w:w="1276" w:type="dxa"/>
          </w:tcPr>
          <w:p w14:paraId="644B866A" w14:textId="3D7EE72F" w:rsidR="00323D5E" w:rsidRPr="00323D5E" w:rsidRDefault="00323D5E" w:rsidP="00323D5E">
            <w:pPr>
              <w:pStyle w:val="Tablebody"/>
              <w:rPr>
                <w:color w:val="auto"/>
              </w:rPr>
            </w:pPr>
            <w:r w:rsidRPr="00323D5E">
              <w:rPr>
                <w:color w:val="auto"/>
              </w:rPr>
              <w:t>None set</w:t>
            </w:r>
          </w:p>
        </w:tc>
        <w:tc>
          <w:tcPr>
            <w:tcW w:w="1270" w:type="dxa"/>
          </w:tcPr>
          <w:p w14:paraId="407080E7" w14:textId="0CC38CC9" w:rsidR="00323D5E" w:rsidRPr="00323D5E" w:rsidRDefault="00323D5E" w:rsidP="00323D5E">
            <w:pPr>
              <w:pStyle w:val="Tablebody"/>
              <w:rPr>
                <w:color w:val="auto"/>
              </w:rPr>
            </w:pPr>
            <w:r w:rsidRPr="00323D5E">
              <w:rPr>
                <w:color w:val="auto"/>
              </w:rPr>
              <w:t>None set</w:t>
            </w:r>
          </w:p>
        </w:tc>
      </w:tr>
    </w:tbl>
    <w:p w14:paraId="4B306D58" w14:textId="77777777" w:rsidR="00FE5FC0" w:rsidRPr="00994CAD" w:rsidRDefault="00FE5FC0" w:rsidP="00FE5FC0">
      <w:pPr>
        <w:spacing w:line="230" w:lineRule="exact"/>
        <w:rPr>
          <w:rFonts w:ascii="Arial" w:hAnsi="Arial"/>
          <w:sz w:val="20"/>
        </w:rPr>
      </w:pPr>
    </w:p>
    <w:p w14:paraId="1BDFB70A" w14:textId="77777777" w:rsidR="00994CAD" w:rsidRPr="00D7793F" w:rsidRDefault="00994CAD" w:rsidP="00994CAD">
      <w:pPr>
        <w:keepLines/>
        <w:widowControl w:val="0"/>
        <w:tabs>
          <w:tab w:val="left" w:pos="284"/>
        </w:tabs>
        <w:spacing w:before="60" w:line="270" w:lineRule="exact"/>
        <w:jc w:val="left"/>
        <w:outlineLvl w:val="3"/>
        <w:rPr>
          <w:rFonts w:ascii="Arial" w:hAnsi="Arial"/>
          <w:i/>
          <w:color w:val="000000" w:themeColor="text1"/>
          <w:sz w:val="18"/>
          <w:lang w:eastAsia="en-US"/>
        </w:rPr>
      </w:pPr>
    </w:p>
    <w:p w14:paraId="707DCDF3"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838"/>
        <w:gridCol w:w="1134"/>
        <w:gridCol w:w="1531"/>
        <w:gridCol w:w="708"/>
        <w:gridCol w:w="1121"/>
        <w:gridCol w:w="1275"/>
        <w:gridCol w:w="1276"/>
      </w:tblGrid>
      <w:tr w:rsidR="00994CAD" w:rsidRPr="00994CAD" w14:paraId="77D6B876" w14:textId="77777777" w:rsidTr="00EA675B">
        <w:trPr>
          <w:cantSplit/>
          <w:tblHeader/>
        </w:trPr>
        <w:tc>
          <w:tcPr>
            <w:tcW w:w="8883" w:type="dxa"/>
            <w:gridSpan w:val="7"/>
            <w:shd w:val="clear" w:color="auto" w:fill="000000"/>
          </w:tcPr>
          <w:p w14:paraId="2552E2E2"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S3.3 Point Source emissions to water (other than sewer) – emission limits and monitoring requirements</w:t>
            </w:r>
          </w:p>
        </w:tc>
      </w:tr>
      <w:tr w:rsidR="00994CAD" w:rsidRPr="00994CAD" w14:paraId="5725C23D" w14:textId="77777777" w:rsidTr="000A32EF">
        <w:trPr>
          <w:cantSplit/>
          <w:tblHeader/>
        </w:trPr>
        <w:tc>
          <w:tcPr>
            <w:tcW w:w="1838" w:type="dxa"/>
          </w:tcPr>
          <w:p w14:paraId="036F8833"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134" w:type="dxa"/>
          </w:tcPr>
          <w:p w14:paraId="68C8AD6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 xml:space="preserve">Parameter  </w:t>
            </w:r>
          </w:p>
        </w:tc>
        <w:tc>
          <w:tcPr>
            <w:tcW w:w="1531" w:type="dxa"/>
          </w:tcPr>
          <w:p w14:paraId="75B1D81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708" w:type="dxa"/>
          </w:tcPr>
          <w:p w14:paraId="42BC75C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21" w:type="dxa"/>
          </w:tcPr>
          <w:p w14:paraId="52FF1168"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5" w:type="dxa"/>
          </w:tcPr>
          <w:p w14:paraId="1E4BB2E0"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76" w:type="dxa"/>
          </w:tcPr>
          <w:p w14:paraId="591A0B0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7151A6" w:rsidRPr="00CE444A" w14:paraId="1F9221C5" w14:textId="77777777" w:rsidTr="000A32EF">
        <w:trPr>
          <w:cantSplit/>
        </w:trPr>
        <w:tc>
          <w:tcPr>
            <w:tcW w:w="1838" w:type="dxa"/>
          </w:tcPr>
          <w:p w14:paraId="5E998EED" w14:textId="2BB0A727" w:rsidR="007151A6" w:rsidRPr="007151A6" w:rsidRDefault="007151A6" w:rsidP="007151A6">
            <w:pPr>
              <w:keepLines/>
              <w:widowControl w:val="0"/>
              <w:spacing w:before="20" w:after="20" w:line="230" w:lineRule="exact"/>
              <w:jc w:val="left"/>
              <w:outlineLvl w:val="2"/>
              <w:rPr>
                <w:rFonts w:ascii="Arial" w:hAnsi="Arial" w:cs="Arial"/>
                <w:color w:val="FF0000"/>
                <w:sz w:val="18"/>
                <w:szCs w:val="18"/>
                <w:lang w:eastAsia="en-US"/>
              </w:rPr>
            </w:pPr>
            <w:r w:rsidRPr="007151A6">
              <w:rPr>
                <w:rFonts w:ascii="Arial" w:hAnsi="Arial" w:cs="Arial"/>
                <w:sz w:val="18"/>
                <w:szCs w:val="18"/>
              </w:rPr>
              <w:t xml:space="preserve">Outlet leading to River Alwen as shown on the site layout/drainage plan in schedule 7 </w:t>
            </w:r>
          </w:p>
        </w:tc>
        <w:tc>
          <w:tcPr>
            <w:tcW w:w="1134" w:type="dxa"/>
          </w:tcPr>
          <w:p w14:paraId="440D0219" w14:textId="446F38E0" w:rsidR="007151A6" w:rsidRPr="007151A6" w:rsidRDefault="007151A6" w:rsidP="007151A6">
            <w:pPr>
              <w:keepLines/>
              <w:widowControl w:val="0"/>
              <w:spacing w:before="20" w:after="20" w:line="230" w:lineRule="exact"/>
              <w:outlineLvl w:val="2"/>
              <w:rPr>
                <w:rFonts w:ascii="Arial" w:hAnsi="Arial" w:cs="Arial"/>
                <w:color w:val="FF0000"/>
                <w:sz w:val="18"/>
                <w:szCs w:val="18"/>
                <w:lang w:eastAsia="en-US"/>
              </w:rPr>
            </w:pPr>
            <w:r w:rsidRPr="007151A6">
              <w:rPr>
                <w:rFonts w:ascii="Arial" w:hAnsi="Arial"/>
                <w:sz w:val="18"/>
                <w:lang w:eastAsia="en-US"/>
              </w:rPr>
              <w:t>None set</w:t>
            </w:r>
          </w:p>
        </w:tc>
        <w:tc>
          <w:tcPr>
            <w:tcW w:w="1531" w:type="dxa"/>
          </w:tcPr>
          <w:p w14:paraId="4216576B" w14:textId="22FFE987" w:rsidR="007151A6" w:rsidRPr="007151A6" w:rsidRDefault="007151A6" w:rsidP="00A56F69">
            <w:pPr>
              <w:keepLines/>
              <w:widowControl w:val="0"/>
              <w:spacing w:before="20" w:after="20" w:line="230" w:lineRule="exact"/>
              <w:jc w:val="left"/>
              <w:outlineLvl w:val="2"/>
              <w:rPr>
                <w:rFonts w:ascii="Arial" w:hAnsi="Arial" w:cs="Arial"/>
                <w:color w:val="FF0000"/>
                <w:sz w:val="18"/>
                <w:szCs w:val="18"/>
                <w:lang w:eastAsia="en-US"/>
              </w:rPr>
            </w:pPr>
            <w:r w:rsidRPr="007151A6">
              <w:rPr>
                <w:rFonts w:ascii="Arial" w:hAnsi="Arial" w:cs="Arial"/>
                <w:sz w:val="18"/>
                <w:szCs w:val="18"/>
              </w:rPr>
              <w:t xml:space="preserve">Clean, uncontaminated roof and yard drainage serving poultry houses 1 and 2. </w:t>
            </w:r>
          </w:p>
        </w:tc>
        <w:tc>
          <w:tcPr>
            <w:tcW w:w="708" w:type="dxa"/>
          </w:tcPr>
          <w:p w14:paraId="6E2471A5" w14:textId="77777777" w:rsidR="007151A6" w:rsidRPr="007151A6" w:rsidRDefault="007151A6" w:rsidP="00EC4B77">
            <w:pPr>
              <w:keepLines/>
              <w:widowControl w:val="0"/>
              <w:spacing w:before="20" w:after="20" w:line="230" w:lineRule="exact"/>
              <w:jc w:val="left"/>
              <w:outlineLvl w:val="2"/>
              <w:rPr>
                <w:rFonts w:ascii="Arial" w:hAnsi="Arial"/>
                <w:sz w:val="18"/>
                <w:lang w:eastAsia="en-US"/>
              </w:rPr>
            </w:pPr>
            <w:bookmarkStart w:id="9" w:name="_GoBack"/>
            <w:bookmarkEnd w:id="9"/>
            <w:r w:rsidRPr="007151A6">
              <w:rPr>
                <w:rFonts w:ascii="Arial" w:hAnsi="Arial"/>
                <w:sz w:val="18"/>
                <w:lang w:eastAsia="en-US"/>
              </w:rPr>
              <w:t>None set</w:t>
            </w:r>
          </w:p>
        </w:tc>
        <w:tc>
          <w:tcPr>
            <w:tcW w:w="1121" w:type="dxa"/>
          </w:tcPr>
          <w:p w14:paraId="0728B59D" w14:textId="77777777" w:rsidR="007151A6" w:rsidRPr="007151A6" w:rsidRDefault="007151A6" w:rsidP="007151A6">
            <w:pPr>
              <w:keepLines/>
              <w:widowControl w:val="0"/>
              <w:spacing w:before="20" w:after="20" w:line="230" w:lineRule="exact"/>
              <w:jc w:val="left"/>
              <w:outlineLvl w:val="2"/>
              <w:rPr>
                <w:rFonts w:ascii="Arial" w:hAnsi="Arial"/>
                <w:sz w:val="18"/>
                <w:lang w:eastAsia="en-US"/>
              </w:rPr>
            </w:pPr>
            <w:r w:rsidRPr="007151A6">
              <w:rPr>
                <w:rFonts w:ascii="Arial" w:hAnsi="Arial"/>
                <w:sz w:val="18"/>
                <w:lang w:eastAsia="en-US"/>
              </w:rPr>
              <w:t>None set</w:t>
            </w:r>
          </w:p>
        </w:tc>
        <w:tc>
          <w:tcPr>
            <w:tcW w:w="1275" w:type="dxa"/>
          </w:tcPr>
          <w:p w14:paraId="3FCC0673" w14:textId="77777777" w:rsidR="007151A6" w:rsidRPr="007151A6" w:rsidRDefault="007151A6" w:rsidP="007151A6">
            <w:pPr>
              <w:keepLines/>
              <w:widowControl w:val="0"/>
              <w:spacing w:before="20" w:after="20" w:line="230" w:lineRule="exact"/>
              <w:jc w:val="left"/>
              <w:outlineLvl w:val="2"/>
              <w:rPr>
                <w:rFonts w:ascii="Arial" w:hAnsi="Arial"/>
                <w:sz w:val="18"/>
                <w:lang w:eastAsia="en-US"/>
              </w:rPr>
            </w:pPr>
            <w:r w:rsidRPr="007151A6">
              <w:rPr>
                <w:rFonts w:ascii="Arial" w:hAnsi="Arial"/>
                <w:sz w:val="18"/>
                <w:lang w:eastAsia="en-US"/>
              </w:rPr>
              <w:t>None set</w:t>
            </w:r>
          </w:p>
        </w:tc>
        <w:tc>
          <w:tcPr>
            <w:tcW w:w="1276" w:type="dxa"/>
          </w:tcPr>
          <w:p w14:paraId="11204F62" w14:textId="77777777" w:rsidR="007151A6" w:rsidRPr="007151A6" w:rsidRDefault="007151A6" w:rsidP="007151A6">
            <w:pPr>
              <w:keepLines/>
              <w:widowControl w:val="0"/>
              <w:spacing w:before="20" w:after="20" w:line="230" w:lineRule="exact"/>
              <w:jc w:val="left"/>
              <w:outlineLvl w:val="2"/>
              <w:rPr>
                <w:rFonts w:ascii="Arial" w:hAnsi="Arial"/>
                <w:sz w:val="18"/>
                <w:lang w:eastAsia="en-US"/>
              </w:rPr>
            </w:pPr>
            <w:r w:rsidRPr="007151A6">
              <w:rPr>
                <w:rFonts w:ascii="Arial" w:hAnsi="Arial"/>
                <w:sz w:val="18"/>
                <w:lang w:eastAsia="en-US"/>
              </w:rPr>
              <w:t>None set</w:t>
            </w:r>
          </w:p>
        </w:tc>
      </w:tr>
    </w:tbl>
    <w:p w14:paraId="44263AC3" w14:textId="77777777" w:rsidR="00994CAD" w:rsidRPr="00994CAD" w:rsidRDefault="00994CAD" w:rsidP="00994CAD"/>
    <w:p w14:paraId="3A44299F" w14:textId="77777777" w:rsidR="00994CAD" w:rsidRPr="00994CAD" w:rsidRDefault="00994CAD" w:rsidP="00994CAD">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994CAD" w:rsidRPr="00994CAD" w14:paraId="13B9DAEE" w14:textId="77777777" w:rsidTr="00EA675B">
        <w:trPr>
          <w:cantSplit/>
          <w:tblHeader/>
        </w:trPr>
        <w:tc>
          <w:tcPr>
            <w:tcW w:w="8883" w:type="dxa"/>
            <w:gridSpan w:val="7"/>
            <w:shd w:val="clear" w:color="auto" w:fill="000000"/>
          </w:tcPr>
          <w:p w14:paraId="63FD9E96" w14:textId="77777777" w:rsidR="00994CAD" w:rsidRPr="00994CAD" w:rsidRDefault="00994CAD" w:rsidP="00994CAD">
            <w:pPr>
              <w:keepNext/>
              <w:keepLines/>
              <w:widowControl w:val="0"/>
              <w:spacing w:before="20" w:after="20" w:line="230" w:lineRule="exact"/>
              <w:jc w:val="left"/>
              <w:outlineLvl w:val="2"/>
              <w:rPr>
                <w:rFonts w:ascii="Arial" w:hAnsi="Arial"/>
                <w:b/>
                <w:bCs/>
                <w:color w:val="FFFFFF" w:themeColor="background1"/>
                <w:sz w:val="18"/>
                <w:lang w:eastAsia="en-US"/>
              </w:rPr>
            </w:pPr>
            <w:r w:rsidRPr="00994CAD">
              <w:rPr>
                <w:rFonts w:ascii="Arial" w:hAnsi="Arial"/>
                <w:b/>
                <w:bCs/>
                <w:color w:val="FFFFFF" w:themeColor="background1"/>
                <w:sz w:val="18"/>
                <w:lang w:eastAsia="en-US"/>
              </w:rPr>
              <w:t>Table S3.4 Point Source emissions to land – emission limits and monitoring requirements</w:t>
            </w:r>
          </w:p>
        </w:tc>
      </w:tr>
      <w:tr w:rsidR="00994CAD" w:rsidRPr="00994CAD" w14:paraId="7F606529" w14:textId="77777777" w:rsidTr="00EA675B">
        <w:trPr>
          <w:cantSplit/>
          <w:tblHeader/>
        </w:trPr>
        <w:tc>
          <w:tcPr>
            <w:tcW w:w="2235" w:type="dxa"/>
          </w:tcPr>
          <w:p w14:paraId="5C10884B"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Emission point ref. &amp; location</w:t>
            </w:r>
          </w:p>
        </w:tc>
        <w:tc>
          <w:tcPr>
            <w:tcW w:w="1134" w:type="dxa"/>
          </w:tcPr>
          <w:p w14:paraId="0149890E"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 xml:space="preserve">Parameter  </w:t>
            </w:r>
          </w:p>
        </w:tc>
        <w:tc>
          <w:tcPr>
            <w:tcW w:w="1134" w:type="dxa"/>
          </w:tcPr>
          <w:p w14:paraId="7D1B8F7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Source</w:t>
            </w:r>
          </w:p>
        </w:tc>
        <w:tc>
          <w:tcPr>
            <w:tcW w:w="708" w:type="dxa"/>
          </w:tcPr>
          <w:p w14:paraId="255B969C"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vertAlign w:val="superscript"/>
                <w:lang w:eastAsia="en-US"/>
              </w:rPr>
            </w:pPr>
            <w:r w:rsidRPr="00994CAD">
              <w:rPr>
                <w:rFonts w:ascii="Arial" w:hAnsi="Arial"/>
                <w:b/>
                <w:color w:val="000000"/>
                <w:sz w:val="18"/>
                <w:lang w:eastAsia="en-US"/>
              </w:rPr>
              <w:t>Limit (incl. unit)</w:t>
            </w:r>
          </w:p>
        </w:tc>
        <w:tc>
          <w:tcPr>
            <w:tcW w:w="1121" w:type="dxa"/>
          </w:tcPr>
          <w:p w14:paraId="45AD9D89"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Reference Period</w:t>
            </w:r>
          </w:p>
        </w:tc>
        <w:tc>
          <w:tcPr>
            <w:tcW w:w="1275" w:type="dxa"/>
          </w:tcPr>
          <w:p w14:paraId="308179D2"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frequency</w:t>
            </w:r>
          </w:p>
        </w:tc>
        <w:tc>
          <w:tcPr>
            <w:tcW w:w="1276" w:type="dxa"/>
          </w:tcPr>
          <w:p w14:paraId="722B3A16" w14:textId="77777777" w:rsidR="00994CAD" w:rsidRPr="00994CAD" w:rsidRDefault="00994CAD" w:rsidP="00994CAD">
            <w:pPr>
              <w:keepNext/>
              <w:keepLines/>
              <w:widowControl w:val="0"/>
              <w:spacing w:before="20" w:after="20" w:line="230" w:lineRule="exact"/>
              <w:jc w:val="left"/>
              <w:outlineLvl w:val="2"/>
              <w:rPr>
                <w:rFonts w:ascii="Arial" w:hAnsi="Arial"/>
                <w:b/>
                <w:color w:val="000000"/>
                <w:sz w:val="18"/>
                <w:lang w:eastAsia="en-US"/>
              </w:rPr>
            </w:pPr>
            <w:r w:rsidRPr="00994CAD">
              <w:rPr>
                <w:rFonts w:ascii="Arial" w:hAnsi="Arial"/>
                <w:b/>
                <w:color w:val="000000"/>
                <w:sz w:val="18"/>
                <w:lang w:eastAsia="en-US"/>
              </w:rPr>
              <w:t>Monitoring standard or method</w:t>
            </w:r>
          </w:p>
        </w:tc>
      </w:tr>
      <w:tr w:rsidR="00994CAD" w:rsidRPr="00CE444A" w14:paraId="7B566D5E" w14:textId="77777777" w:rsidTr="00EA675B">
        <w:trPr>
          <w:cantSplit/>
        </w:trPr>
        <w:tc>
          <w:tcPr>
            <w:tcW w:w="2235" w:type="dxa"/>
          </w:tcPr>
          <w:p w14:paraId="3015C9CF" w14:textId="730D9E10" w:rsidR="00994CAD" w:rsidRPr="007151A6" w:rsidRDefault="007151A6" w:rsidP="00994CAD">
            <w:pPr>
              <w:keepLines/>
              <w:widowControl w:val="0"/>
              <w:spacing w:before="20" w:after="20" w:line="230" w:lineRule="exact"/>
              <w:jc w:val="left"/>
              <w:outlineLvl w:val="2"/>
              <w:rPr>
                <w:rFonts w:ascii="Arial" w:hAnsi="Arial"/>
                <w:sz w:val="18"/>
                <w:szCs w:val="18"/>
                <w:lang w:eastAsia="en-US"/>
              </w:rPr>
            </w:pPr>
            <w:r w:rsidRPr="007151A6">
              <w:rPr>
                <w:rFonts w:ascii="Arial" w:hAnsi="Arial"/>
                <w:sz w:val="18"/>
                <w:lang w:eastAsia="en-US"/>
              </w:rPr>
              <w:t>None set</w:t>
            </w:r>
          </w:p>
        </w:tc>
        <w:tc>
          <w:tcPr>
            <w:tcW w:w="1134" w:type="dxa"/>
          </w:tcPr>
          <w:p w14:paraId="4EEBE40A" w14:textId="1B26D426" w:rsidR="00994CAD" w:rsidRPr="007151A6" w:rsidRDefault="00994CAD" w:rsidP="00994CAD">
            <w:pPr>
              <w:keepLines/>
              <w:widowControl w:val="0"/>
              <w:spacing w:before="20" w:after="20" w:line="230" w:lineRule="exact"/>
              <w:outlineLvl w:val="2"/>
              <w:rPr>
                <w:rFonts w:ascii="Arial" w:hAnsi="Arial"/>
                <w:sz w:val="18"/>
                <w:lang w:eastAsia="en-US"/>
              </w:rPr>
            </w:pPr>
            <w:r w:rsidRPr="007151A6">
              <w:rPr>
                <w:rFonts w:ascii="Arial" w:hAnsi="Arial"/>
                <w:sz w:val="18"/>
                <w:lang w:eastAsia="en-US"/>
              </w:rPr>
              <w:t>None set</w:t>
            </w:r>
          </w:p>
        </w:tc>
        <w:tc>
          <w:tcPr>
            <w:tcW w:w="1134" w:type="dxa"/>
          </w:tcPr>
          <w:p w14:paraId="4A98254E" w14:textId="16598DFC" w:rsidR="00994CAD" w:rsidRPr="007151A6" w:rsidRDefault="007151A6" w:rsidP="00FE5FC0">
            <w:pPr>
              <w:keepLines/>
              <w:widowControl w:val="0"/>
              <w:spacing w:before="20" w:after="20" w:line="230" w:lineRule="exact"/>
              <w:jc w:val="left"/>
              <w:outlineLvl w:val="2"/>
              <w:rPr>
                <w:rFonts w:ascii="Arial" w:hAnsi="Arial"/>
                <w:sz w:val="18"/>
                <w:lang w:eastAsia="en-US"/>
              </w:rPr>
            </w:pPr>
            <w:r w:rsidRPr="007151A6">
              <w:rPr>
                <w:rFonts w:ascii="Arial" w:hAnsi="Arial"/>
                <w:sz w:val="18"/>
                <w:lang w:eastAsia="en-US"/>
              </w:rPr>
              <w:t>None set</w:t>
            </w:r>
          </w:p>
        </w:tc>
        <w:tc>
          <w:tcPr>
            <w:tcW w:w="708" w:type="dxa"/>
          </w:tcPr>
          <w:p w14:paraId="49DBFABA" w14:textId="77777777" w:rsidR="00994CAD" w:rsidRPr="007151A6" w:rsidRDefault="00994CAD" w:rsidP="009C5E8D">
            <w:pPr>
              <w:keepLines/>
              <w:widowControl w:val="0"/>
              <w:spacing w:before="20" w:after="20" w:line="230" w:lineRule="exact"/>
              <w:jc w:val="left"/>
              <w:outlineLvl w:val="2"/>
              <w:rPr>
                <w:rFonts w:ascii="Arial" w:hAnsi="Arial"/>
                <w:sz w:val="18"/>
                <w:lang w:eastAsia="en-US"/>
              </w:rPr>
            </w:pPr>
            <w:r w:rsidRPr="007151A6">
              <w:rPr>
                <w:rFonts w:ascii="Arial" w:hAnsi="Arial"/>
                <w:sz w:val="18"/>
                <w:lang w:eastAsia="en-US"/>
              </w:rPr>
              <w:t>None set</w:t>
            </w:r>
            <w:r w:rsidRPr="007151A6" w:rsidDel="0054197A">
              <w:rPr>
                <w:rFonts w:ascii="Arial" w:hAnsi="Arial"/>
                <w:sz w:val="18"/>
                <w:lang w:eastAsia="en-US"/>
              </w:rPr>
              <w:t xml:space="preserve"> </w:t>
            </w:r>
          </w:p>
        </w:tc>
        <w:tc>
          <w:tcPr>
            <w:tcW w:w="1121" w:type="dxa"/>
          </w:tcPr>
          <w:p w14:paraId="172E7FCC" w14:textId="77777777" w:rsidR="00994CAD" w:rsidRPr="007151A6" w:rsidRDefault="00994CAD" w:rsidP="009C5E8D">
            <w:pPr>
              <w:keepLines/>
              <w:widowControl w:val="0"/>
              <w:spacing w:before="20" w:after="20" w:line="230" w:lineRule="exact"/>
              <w:jc w:val="left"/>
              <w:outlineLvl w:val="2"/>
              <w:rPr>
                <w:rFonts w:ascii="Arial" w:hAnsi="Arial"/>
                <w:sz w:val="18"/>
                <w:lang w:eastAsia="en-US"/>
              </w:rPr>
            </w:pPr>
            <w:r w:rsidRPr="007151A6">
              <w:rPr>
                <w:rFonts w:ascii="Arial" w:hAnsi="Arial"/>
                <w:sz w:val="18"/>
                <w:lang w:eastAsia="en-US"/>
              </w:rPr>
              <w:t>None set</w:t>
            </w:r>
          </w:p>
        </w:tc>
        <w:tc>
          <w:tcPr>
            <w:tcW w:w="1275" w:type="dxa"/>
          </w:tcPr>
          <w:p w14:paraId="6DE980DC" w14:textId="77777777" w:rsidR="00994CAD" w:rsidRPr="007151A6" w:rsidRDefault="00994CAD" w:rsidP="009C5E8D">
            <w:pPr>
              <w:keepLines/>
              <w:widowControl w:val="0"/>
              <w:spacing w:before="20" w:after="20" w:line="230" w:lineRule="exact"/>
              <w:jc w:val="left"/>
              <w:outlineLvl w:val="2"/>
              <w:rPr>
                <w:rFonts w:ascii="Arial" w:hAnsi="Arial"/>
                <w:sz w:val="18"/>
                <w:lang w:eastAsia="en-US"/>
              </w:rPr>
            </w:pPr>
            <w:r w:rsidRPr="007151A6">
              <w:rPr>
                <w:rFonts w:ascii="Arial" w:hAnsi="Arial"/>
                <w:sz w:val="18"/>
                <w:lang w:eastAsia="en-US"/>
              </w:rPr>
              <w:t>None set</w:t>
            </w:r>
          </w:p>
        </w:tc>
        <w:tc>
          <w:tcPr>
            <w:tcW w:w="1276" w:type="dxa"/>
          </w:tcPr>
          <w:p w14:paraId="32016A43" w14:textId="77777777" w:rsidR="00994CAD" w:rsidRPr="007151A6" w:rsidRDefault="00994CAD" w:rsidP="009C5E8D">
            <w:pPr>
              <w:keepLines/>
              <w:widowControl w:val="0"/>
              <w:spacing w:before="20" w:after="20" w:line="230" w:lineRule="exact"/>
              <w:jc w:val="left"/>
              <w:outlineLvl w:val="2"/>
              <w:rPr>
                <w:rFonts w:ascii="Arial" w:hAnsi="Arial"/>
                <w:sz w:val="18"/>
                <w:lang w:eastAsia="en-US"/>
              </w:rPr>
            </w:pPr>
            <w:r w:rsidRPr="007151A6">
              <w:rPr>
                <w:rFonts w:ascii="Arial" w:hAnsi="Arial"/>
                <w:sz w:val="18"/>
                <w:lang w:eastAsia="en-US"/>
              </w:rPr>
              <w:t>None set</w:t>
            </w:r>
          </w:p>
        </w:tc>
      </w:tr>
    </w:tbl>
    <w:p w14:paraId="3DAEB7F8" w14:textId="77777777" w:rsidR="00994CAD" w:rsidRPr="00994CAD" w:rsidRDefault="00994CAD" w:rsidP="00C534A8">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lastRenderedPageBreak/>
        <w:t>Schedule 4 - Reporting</w:t>
      </w:r>
    </w:p>
    <w:p w14:paraId="72D472A4" w14:textId="77777777" w:rsidR="009F4B28" w:rsidRDefault="009F4B28" w:rsidP="009F4B28">
      <w:pPr>
        <w:spacing w:before="120" w:after="120" w:line="276" w:lineRule="auto"/>
        <w:jc w:val="left"/>
        <w:rPr>
          <w:rFonts w:ascii="Arial" w:hAnsi="Arial"/>
          <w:sz w:val="20"/>
          <w:szCs w:val="24"/>
          <w:lang w:eastAsia="en-US"/>
        </w:rPr>
      </w:pPr>
      <w:r w:rsidRPr="0049627B">
        <w:rPr>
          <w:rFonts w:ascii="Arial" w:hAnsi="Arial"/>
          <w:sz w:val="20"/>
          <w:szCs w:val="24"/>
          <w:lang w:eastAsia="en-US"/>
        </w:rPr>
        <w:t>Parameters, for which reports shall be made, in accordance with conditions of this permit, are listed below.</w:t>
      </w:r>
    </w:p>
    <w:p w14:paraId="5B3EFDB4" w14:textId="77777777" w:rsidR="009411F2" w:rsidRPr="0049627B"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21"/>
        <w:gridCol w:w="2076"/>
        <w:gridCol w:w="1466"/>
        <w:gridCol w:w="1467"/>
      </w:tblGrid>
      <w:tr w:rsidR="009411F2" w:rsidRPr="009F4B28" w14:paraId="4D9DCCC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1A97D39C"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S4.1 Reporting of monitoring data</w:t>
            </w:r>
          </w:p>
        </w:tc>
      </w:tr>
      <w:tr w:rsidR="009411F2" w:rsidRPr="009F4B28" w14:paraId="5D858A3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760" w:type="pct"/>
          </w:tcPr>
          <w:p w14:paraId="39C4F416"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343" w:type="pct"/>
          </w:tcPr>
          <w:p w14:paraId="53D4C00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Emission or monitoring point/reference</w:t>
            </w:r>
          </w:p>
        </w:tc>
        <w:tc>
          <w:tcPr>
            <w:tcW w:w="948" w:type="pct"/>
          </w:tcPr>
          <w:p w14:paraId="23D732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period</w:t>
            </w:r>
          </w:p>
        </w:tc>
        <w:tc>
          <w:tcPr>
            <w:tcW w:w="949" w:type="pct"/>
          </w:tcPr>
          <w:p w14:paraId="11CC167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Period begins</w:t>
            </w:r>
          </w:p>
        </w:tc>
      </w:tr>
      <w:tr w:rsidR="009411F2" w:rsidRPr="00CE444A" w14:paraId="2FB2939C" w14:textId="77777777" w:rsidTr="003F3288">
        <w:tc>
          <w:tcPr>
            <w:tcW w:w="1760" w:type="pct"/>
          </w:tcPr>
          <w:p w14:paraId="67139340" w14:textId="7BDC3822" w:rsidR="009411F2" w:rsidRPr="007B05BC" w:rsidRDefault="00604A4C" w:rsidP="003F3288">
            <w:pPr>
              <w:spacing w:before="60" w:after="60"/>
              <w:jc w:val="left"/>
              <w:rPr>
                <w:rFonts w:ascii="Arial" w:hAnsi="Arial"/>
                <w:sz w:val="18"/>
                <w:szCs w:val="18"/>
                <w:lang w:eastAsia="en-US"/>
              </w:rPr>
            </w:pPr>
            <w:r w:rsidRPr="007B05BC">
              <w:rPr>
                <w:rFonts w:ascii="Arial" w:hAnsi="Arial"/>
                <w:sz w:val="18"/>
                <w:szCs w:val="18"/>
                <w:lang w:eastAsia="en-US"/>
              </w:rPr>
              <w:t>As detailed in table S3.1 and as applicable to your operation</w:t>
            </w:r>
          </w:p>
        </w:tc>
        <w:tc>
          <w:tcPr>
            <w:tcW w:w="1343" w:type="pct"/>
          </w:tcPr>
          <w:p w14:paraId="7504FE73" w14:textId="6EC0F74D" w:rsidR="009411F2" w:rsidRPr="007B05BC" w:rsidRDefault="004C11C4" w:rsidP="003F3288">
            <w:pPr>
              <w:spacing w:before="60" w:after="60"/>
              <w:jc w:val="left"/>
              <w:rPr>
                <w:rFonts w:ascii="Arial" w:hAnsi="Arial"/>
                <w:sz w:val="18"/>
                <w:szCs w:val="18"/>
                <w:lang w:eastAsia="en-US"/>
              </w:rPr>
            </w:pPr>
            <w:r w:rsidRPr="007B05BC">
              <w:rPr>
                <w:rFonts w:ascii="Arial" w:hAnsi="Arial"/>
                <w:sz w:val="18"/>
                <w:szCs w:val="18"/>
                <w:lang w:eastAsia="en-US"/>
              </w:rPr>
              <w:t>As detailed in table S3.1 and as applicable to your operation</w:t>
            </w:r>
          </w:p>
        </w:tc>
        <w:tc>
          <w:tcPr>
            <w:tcW w:w="948" w:type="pct"/>
          </w:tcPr>
          <w:p w14:paraId="5BA279D0" w14:textId="3BA43637" w:rsidR="009411F2" w:rsidRPr="007B05BC" w:rsidRDefault="001365C0" w:rsidP="003F3288">
            <w:pPr>
              <w:spacing w:before="60" w:after="60"/>
              <w:jc w:val="left"/>
              <w:rPr>
                <w:rFonts w:ascii="Arial" w:hAnsi="Arial"/>
                <w:sz w:val="18"/>
                <w:szCs w:val="18"/>
                <w:lang w:eastAsia="en-US"/>
              </w:rPr>
            </w:pPr>
            <w:r w:rsidRPr="007B05BC">
              <w:rPr>
                <w:rFonts w:ascii="Arial" w:hAnsi="Arial"/>
                <w:sz w:val="18"/>
                <w:szCs w:val="18"/>
                <w:lang w:eastAsia="en-US"/>
              </w:rPr>
              <w:t>Annually</w:t>
            </w:r>
          </w:p>
        </w:tc>
        <w:tc>
          <w:tcPr>
            <w:tcW w:w="949" w:type="pct"/>
          </w:tcPr>
          <w:p w14:paraId="0327FA1B" w14:textId="25C0C136" w:rsidR="009411F2" w:rsidRPr="007B05BC" w:rsidRDefault="00377A4C" w:rsidP="003F3288">
            <w:pPr>
              <w:spacing w:before="60" w:after="60"/>
              <w:jc w:val="left"/>
              <w:rPr>
                <w:rFonts w:ascii="Arial" w:hAnsi="Arial"/>
                <w:sz w:val="18"/>
                <w:szCs w:val="18"/>
                <w:lang w:eastAsia="en-US"/>
              </w:rPr>
            </w:pPr>
            <w:r w:rsidRPr="007B05BC">
              <w:rPr>
                <w:rFonts w:ascii="Arial" w:hAnsi="Arial"/>
                <w:sz w:val="18"/>
                <w:szCs w:val="18"/>
                <w:lang w:eastAsia="en-US"/>
              </w:rPr>
              <w:t>1 January</w:t>
            </w:r>
          </w:p>
        </w:tc>
      </w:tr>
    </w:tbl>
    <w:p w14:paraId="70D58B2F" w14:textId="77777777" w:rsidR="009411F2" w:rsidRPr="009F4B28" w:rsidRDefault="009411F2" w:rsidP="009411F2">
      <w:pPr>
        <w:spacing w:before="120" w:after="120" w:line="276" w:lineRule="auto"/>
        <w:jc w:val="left"/>
        <w:rPr>
          <w:rFonts w:ascii="Arial" w:hAnsi="Arial"/>
          <w:sz w:val="20"/>
          <w:szCs w:val="24"/>
          <w:lang w:eastAsia="en-US"/>
        </w:rPr>
      </w:pPr>
    </w:p>
    <w:p w14:paraId="4B496DCE"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5969"/>
        <w:gridCol w:w="1761"/>
      </w:tblGrid>
      <w:tr w:rsidR="009411F2" w:rsidRPr="009F4B28" w14:paraId="1B1F3B0B"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2"/>
            <w:shd w:val="clear" w:color="auto" w:fill="000000" w:themeFill="text1"/>
          </w:tcPr>
          <w:p w14:paraId="5B0648A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S4.2: Annual production/treatment</w:t>
            </w:r>
          </w:p>
        </w:tc>
      </w:tr>
      <w:tr w:rsidR="009411F2" w:rsidRPr="009F4B28" w14:paraId="2414A3A9"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3861" w:type="pct"/>
          </w:tcPr>
          <w:p w14:paraId="1828C3D4"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1139" w:type="pct"/>
          </w:tcPr>
          <w:p w14:paraId="6EED63A5"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 xml:space="preserve">Units </w:t>
            </w:r>
          </w:p>
        </w:tc>
      </w:tr>
      <w:tr w:rsidR="009411F2" w:rsidRPr="00CE444A" w14:paraId="0F169EB8" w14:textId="77777777" w:rsidTr="003F3288">
        <w:tc>
          <w:tcPr>
            <w:tcW w:w="3861" w:type="pct"/>
          </w:tcPr>
          <w:p w14:paraId="46D74177"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sz w:val="18"/>
                <w:szCs w:val="18"/>
                <w:lang w:eastAsia="en-US"/>
              </w:rPr>
              <w:t>Live birds removed from site</w:t>
            </w:r>
          </w:p>
        </w:tc>
        <w:tc>
          <w:tcPr>
            <w:tcW w:w="1139" w:type="pct"/>
          </w:tcPr>
          <w:p w14:paraId="4AF75F7A"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sz w:val="18"/>
                <w:szCs w:val="18"/>
                <w:lang w:eastAsia="en-US"/>
              </w:rPr>
              <w:t>Birds</w:t>
            </w:r>
          </w:p>
        </w:tc>
      </w:tr>
    </w:tbl>
    <w:p w14:paraId="71D3B2B0" w14:textId="77777777" w:rsidR="009411F2" w:rsidRPr="009F4B28" w:rsidRDefault="009411F2" w:rsidP="009411F2">
      <w:pPr>
        <w:spacing w:before="120" w:after="120" w:line="276" w:lineRule="auto"/>
        <w:jc w:val="left"/>
        <w:rPr>
          <w:rFonts w:ascii="Arial" w:hAnsi="Arial"/>
          <w:sz w:val="20"/>
          <w:szCs w:val="24"/>
          <w:lang w:eastAsia="en-US"/>
        </w:rPr>
      </w:pPr>
    </w:p>
    <w:p w14:paraId="617AEC77"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2797"/>
        <w:gridCol w:w="3175"/>
        <w:gridCol w:w="1758"/>
      </w:tblGrid>
      <w:tr w:rsidR="009411F2" w:rsidRPr="009F4B28" w14:paraId="65DF2A4E"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3CE8C0A" w14:textId="77777777" w:rsidR="009411F2" w:rsidRPr="00375654" w:rsidRDefault="009411F2" w:rsidP="003F3288">
            <w:pPr>
              <w:spacing w:before="60" w:after="60"/>
              <w:jc w:val="left"/>
              <w:rPr>
                <w:rFonts w:ascii="Arial" w:hAnsi="Arial"/>
                <w:color w:val="FF0000"/>
                <w:sz w:val="18"/>
                <w:szCs w:val="18"/>
                <w:lang w:eastAsia="en-US"/>
              </w:rPr>
            </w:pPr>
            <w:r w:rsidRPr="00375654">
              <w:rPr>
                <w:rFonts w:ascii="Arial" w:hAnsi="Arial"/>
                <w:color w:val="FFFFFF" w:themeColor="background1"/>
                <w:sz w:val="18"/>
                <w:szCs w:val="18"/>
                <w:lang w:eastAsia="en-US"/>
              </w:rPr>
              <w:t>Table S4.3 Performance parameters</w:t>
            </w:r>
          </w:p>
        </w:tc>
      </w:tr>
      <w:tr w:rsidR="009411F2" w:rsidRPr="009F4B28" w14:paraId="02154B82"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809" w:type="pct"/>
          </w:tcPr>
          <w:p w14:paraId="3D66E7E6"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Parameter</w:t>
            </w:r>
          </w:p>
        </w:tc>
        <w:tc>
          <w:tcPr>
            <w:tcW w:w="2054" w:type="pct"/>
          </w:tcPr>
          <w:p w14:paraId="2FDB3C2C"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Frequency of assessment</w:t>
            </w:r>
          </w:p>
        </w:tc>
        <w:tc>
          <w:tcPr>
            <w:tcW w:w="1137" w:type="pct"/>
          </w:tcPr>
          <w:p w14:paraId="08A020C1"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Units</w:t>
            </w:r>
          </w:p>
        </w:tc>
      </w:tr>
      <w:tr w:rsidR="009411F2" w:rsidRPr="00CE444A" w14:paraId="67FAD9F5" w14:textId="77777777" w:rsidTr="003F3288">
        <w:tc>
          <w:tcPr>
            <w:tcW w:w="1809" w:type="pct"/>
          </w:tcPr>
          <w:p w14:paraId="05FE60F8"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Ammonia</w:t>
            </w:r>
            <w:r w:rsidRPr="007B05BC" w:rsidDel="002E198B">
              <w:rPr>
                <w:rFonts w:ascii="Arial" w:hAnsi="Arial"/>
                <w:sz w:val="18"/>
                <w:szCs w:val="18"/>
                <w:lang w:eastAsia="en-US"/>
              </w:rPr>
              <w:t xml:space="preserve"> </w:t>
            </w:r>
          </w:p>
        </w:tc>
        <w:tc>
          <w:tcPr>
            <w:tcW w:w="2054" w:type="pct"/>
          </w:tcPr>
          <w:p w14:paraId="0ADABA0E"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sz w:val="18"/>
                <w:szCs w:val="18"/>
                <w:lang w:eastAsia="en-US"/>
              </w:rPr>
              <w:t>Annually</w:t>
            </w:r>
          </w:p>
        </w:tc>
        <w:tc>
          <w:tcPr>
            <w:tcW w:w="1137" w:type="pct"/>
          </w:tcPr>
          <w:p w14:paraId="042058C9"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kg NH</w:t>
            </w:r>
            <w:r w:rsidRPr="007B05BC">
              <w:rPr>
                <w:rFonts w:ascii="Arial" w:hAnsi="Arial" w:cs="Arial"/>
                <w:sz w:val="18"/>
                <w:szCs w:val="18"/>
                <w:vertAlign w:val="subscript"/>
                <w:lang w:eastAsia="en-US"/>
              </w:rPr>
              <w:t>3</w:t>
            </w:r>
            <w:r w:rsidRPr="007B05BC">
              <w:rPr>
                <w:rFonts w:ascii="Arial" w:hAnsi="Arial" w:cs="Arial"/>
                <w:sz w:val="18"/>
                <w:szCs w:val="18"/>
                <w:lang w:eastAsia="en-US"/>
              </w:rPr>
              <w:t>/animal place/year</w:t>
            </w:r>
            <w:r w:rsidRPr="007B05BC" w:rsidDel="002E198B">
              <w:rPr>
                <w:rFonts w:ascii="Arial" w:hAnsi="Arial"/>
                <w:sz w:val="18"/>
                <w:szCs w:val="18"/>
                <w:lang w:eastAsia="en-US"/>
              </w:rPr>
              <w:t xml:space="preserve"> </w:t>
            </w:r>
          </w:p>
        </w:tc>
      </w:tr>
      <w:tr w:rsidR="009411F2" w:rsidRPr="00CE444A" w14:paraId="317BF073" w14:textId="77777777" w:rsidTr="003F3288">
        <w:tc>
          <w:tcPr>
            <w:tcW w:w="1809" w:type="pct"/>
          </w:tcPr>
          <w:p w14:paraId="1D88751F"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Total Nitrogen excreted</w:t>
            </w:r>
          </w:p>
        </w:tc>
        <w:tc>
          <w:tcPr>
            <w:tcW w:w="2054" w:type="pct"/>
          </w:tcPr>
          <w:p w14:paraId="1701EAC0"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sz w:val="18"/>
                <w:szCs w:val="18"/>
                <w:lang w:eastAsia="en-US"/>
              </w:rPr>
              <w:t>Annually</w:t>
            </w:r>
          </w:p>
        </w:tc>
        <w:tc>
          <w:tcPr>
            <w:tcW w:w="1137" w:type="pct"/>
          </w:tcPr>
          <w:p w14:paraId="3F977BFA"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kg N excreted/animal place/year</w:t>
            </w:r>
          </w:p>
        </w:tc>
      </w:tr>
      <w:tr w:rsidR="009411F2" w:rsidRPr="00CE444A" w14:paraId="4A87FE81" w14:textId="77777777" w:rsidTr="003F3288">
        <w:tc>
          <w:tcPr>
            <w:tcW w:w="1809" w:type="pct"/>
          </w:tcPr>
          <w:p w14:paraId="7AC44251"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Total Phosphorus excreted</w:t>
            </w:r>
          </w:p>
        </w:tc>
        <w:tc>
          <w:tcPr>
            <w:tcW w:w="2054" w:type="pct"/>
          </w:tcPr>
          <w:p w14:paraId="563115C2"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sz w:val="18"/>
                <w:szCs w:val="18"/>
                <w:lang w:eastAsia="en-US"/>
              </w:rPr>
              <w:t>Annually</w:t>
            </w:r>
          </w:p>
        </w:tc>
        <w:tc>
          <w:tcPr>
            <w:tcW w:w="1137" w:type="pct"/>
          </w:tcPr>
          <w:p w14:paraId="341CA8E4" w14:textId="77777777" w:rsidR="009411F2" w:rsidRPr="007B05BC" w:rsidRDefault="009411F2" w:rsidP="003F3288">
            <w:pPr>
              <w:spacing w:before="60" w:after="60"/>
              <w:jc w:val="left"/>
              <w:rPr>
                <w:rFonts w:ascii="Arial" w:hAnsi="Arial"/>
                <w:sz w:val="18"/>
                <w:szCs w:val="18"/>
                <w:lang w:eastAsia="en-US"/>
              </w:rPr>
            </w:pPr>
            <w:r w:rsidRPr="007B05BC">
              <w:rPr>
                <w:rFonts w:ascii="Arial" w:hAnsi="Arial" w:cs="Arial"/>
                <w:sz w:val="18"/>
                <w:szCs w:val="18"/>
                <w:lang w:eastAsia="en-US"/>
              </w:rPr>
              <w:t>kg P</w:t>
            </w:r>
            <w:r w:rsidRPr="007B05BC">
              <w:rPr>
                <w:rFonts w:ascii="Arial" w:hAnsi="Arial" w:cs="Arial"/>
                <w:sz w:val="18"/>
                <w:szCs w:val="18"/>
                <w:vertAlign w:val="subscript"/>
                <w:lang w:eastAsia="en-US"/>
              </w:rPr>
              <w:t>2</w:t>
            </w:r>
            <w:r w:rsidRPr="007B05BC">
              <w:rPr>
                <w:rFonts w:ascii="Arial" w:hAnsi="Arial" w:cs="Arial"/>
                <w:sz w:val="18"/>
                <w:szCs w:val="18"/>
                <w:lang w:eastAsia="en-US"/>
              </w:rPr>
              <w:t>O</w:t>
            </w:r>
            <w:r w:rsidRPr="007B05BC">
              <w:rPr>
                <w:rFonts w:ascii="Arial" w:hAnsi="Arial" w:cs="Arial"/>
                <w:sz w:val="18"/>
                <w:szCs w:val="18"/>
                <w:vertAlign w:val="subscript"/>
                <w:lang w:eastAsia="en-US"/>
              </w:rPr>
              <w:t xml:space="preserve">5 </w:t>
            </w:r>
            <w:r w:rsidRPr="007B05BC">
              <w:rPr>
                <w:rFonts w:ascii="Arial" w:hAnsi="Arial" w:cs="Arial"/>
                <w:sz w:val="18"/>
                <w:szCs w:val="18"/>
                <w:lang w:eastAsia="en-US"/>
              </w:rPr>
              <w:t>excreted/animal place/year</w:t>
            </w:r>
          </w:p>
        </w:tc>
      </w:tr>
    </w:tbl>
    <w:p w14:paraId="5E3B863C" w14:textId="77777777" w:rsidR="009411F2" w:rsidRPr="009F4B28" w:rsidRDefault="009411F2" w:rsidP="009411F2">
      <w:pPr>
        <w:spacing w:before="120" w:after="120" w:line="276" w:lineRule="auto"/>
        <w:jc w:val="left"/>
        <w:rPr>
          <w:rFonts w:ascii="Arial" w:hAnsi="Arial"/>
          <w:sz w:val="20"/>
          <w:szCs w:val="24"/>
          <w:lang w:eastAsia="en-US"/>
        </w:rPr>
      </w:pPr>
    </w:p>
    <w:p w14:paraId="2C9990CD" w14:textId="77777777" w:rsidR="009411F2" w:rsidRPr="009F4B28" w:rsidRDefault="009411F2" w:rsidP="009411F2">
      <w:pPr>
        <w:spacing w:before="120" w:after="120" w:line="276" w:lineRule="auto"/>
        <w:jc w:val="left"/>
        <w:rPr>
          <w:rFonts w:ascii="Arial" w:hAnsi="Arial"/>
          <w:sz w:val="20"/>
          <w:szCs w:val="24"/>
          <w:lang w:eastAsia="en-US"/>
        </w:rPr>
      </w:pPr>
    </w:p>
    <w:tbl>
      <w:tblPr>
        <w:tblStyle w:val="TableGrid"/>
        <w:tblW w:w="5000" w:type="pct"/>
        <w:tblLook w:val="0020" w:firstRow="1" w:lastRow="0" w:firstColumn="0" w:lastColumn="0" w:noHBand="0" w:noVBand="0"/>
      </w:tblPr>
      <w:tblGrid>
        <w:gridCol w:w="1928"/>
        <w:gridCol w:w="4052"/>
        <w:gridCol w:w="1750"/>
      </w:tblGrid>
      <w:tr w:rsidR="009411F2" w:rsidRPr="009F4B28" w14:paraId="44A07290"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A54DC9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color w:val="FFFFFF" w:themeColor="background1"/>
                <w:sz w:val="18"/>
                <w:szCs w:val="18"/>
                <w:lang w:eastAsia="en-US"/>
              </w:rPr>
              <w:t>Table S4.4 Reporting forms</w:t>
            </w:r>
          </w:p>
        </w:tc>
      </w:tr>
      <w:tr w:rsidR="009411F2" w:rsidRPr="009F4B28" w14:paraId="38285C41" w14:textId="77777777" w:rsidTr="003F3288">
        <w:trPr>
          <w:cnfStyle w:val="100000000000" w:firstRow="1" w:lastRow="0" w:firstColumn="0" w:lastColumn="0" w:oddVBand="0" w:evenVBand="0" w:oddHBand="0" w:evenHBand="0" w:firstRowFirstColumn="0" w:firstRowLastColumn="0" w:lastRowFirstColumn="0" w:lastRowLastColumn="0"/>
          <w:tblHeader/>
        </w:trPr>
        <w:tc>
          <w:tcPr>
            <w:tcW w:w="1247" w:type="pct"/>
          </w:tcPr>
          <w:p w14:paraId="5A57DDFF"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Media/parameter</w:t>
            </w:r>
          </w:p>
        </w:tc>
        <w:tc>
          <w:tcPr>
            <w:tcW w:w="2621" w:type="pct"/>
          </w:tcPr>
          <w:p w14:paraId="77EC57C0"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Reporting format</w:t>
            </w:r>
          </w:p>
        </w:tc>
        <w:tc>
          <w:tcPr>
            <w:tcW w:w="1132" w:type="pct"/>
          </w:tcPr>
          <w:p w14:paraId="40EF51F8" w14:textId="77777777" w:rsidR="009411F2" w:rsidRPr="00375654" w:rsidRDefault="009411F2" w:rsidP="003F3288">
            <w:pPr>
              <w:spacing w:before="60" w:after="60"/>
              <w:jc w:val="left"/>
              <w:rPr>
                <w:rFonts w:ascii="Arial" w:hAnsi="Arial"/>
                <w:sz w:val="18"/>
                <w:szCs w:val="18"/>
                <w:lang w:eastAsia="en-US"/>
              </w:rPr>
            </w:pPr>
            <w:r w:rsidRPr="00375654">
              <w:rPr>
                <w:rFonts w:ascii="Arial" w:hAnsi="Arial"/>
                <w:sz w:val="18"/>
                <w:szCs w:val="18"/>
                <w:lang w:eastAsia="en-US"/>
              </w:rPr>
              <w:t>Date of form</w:t>
            </w:r>
          </w:p>
        </w:tc>
      </w:tr>
      <w:tr w:rsidR="00F865B4" w:rsidRPr="00CE444A" w14:paraId="74A06528" w14:textId="77777777" w:rsidTr="003F3288">
        <w:tc>
          <w:tcPr>
            <w:tcW w:w="1247" w:type="pct"/>
          </w:tcPr>
          <w:p w14:paraId="7F67F630" w14:textId="77777777" w:rsidR="00F865B4" w:rsidRPr="007B05BC" w:rsidRDefault="00F865B4" w:rsidP="00F865B4">
            <w:pPr>
              <w:spacing w:before="60" w:after="60"/>
              <w:jc w:val="left"/>
              <w:rPr>
                <w:rFonts w:ascii="Arial" w:hAnsi="Arial" w:cs="Arial"/>
                <w:sz w:val="18"/>
                <w:szCs w:val="18"/>
                <w:lang w:eastAsia="en-US"/>
              </w:rPr>
            </w:pPr>
            <w:r w:rsidRPr="007B05BC">
              <w:rPr>
                <w:rFonts w:ascii="Arial" w:hAnsi="Arial" w:cs="Arial"/>
                <w:sz w:val="18"/>
                <w:szCs w:val="18"/>
                <w:lang w:eastAsia="en-US"/>
              </w:rPr>
              <w:t xml:space="preserve">kg N excreted/animal place/year </w:t>
            </w:r>
          </w:p>
          <w:p w14:paraId="525C81B4" w14:textId="77777777" w:rsidR="00F865B4" w:rsidRPr="007B05BC" w:rsidRDefault="00F865B4" w:rsidP="00F865B4">
            <w:pPr>
              <w:spacing w:before="60" w:after="60"/>
              <w:jc w:val="left"/>
              <w:rPr>
                <w:rFonts w:ascii="Arial" w:hAnsi="Arial" w:cs="Arial"/>
                <w:sz w:val="18"/>
                <w:szCs w:val="18"/>
                <w:lang w:eastAsia="en-US"/>
              </w:rPr>
            </w:pPr>
            <w:r w:rsidRPr="007B05BC">
              <w:rPr>
                <w:rFonts w:ascii="Arial" w:hAnsi="Arial" w:cs="Arial"/>
                <w:sz w:val="18"/>
                <w:szCs w:val="18"/>
                <w:lang w:eastAsia="en-US"/>
              </w:rPr>
              <w:t xml:space="preserve">and </w:t>
            </w:r>
          </w:p>
          <w:p w14:paraId="41E8B061" w14:textId="77777777" w:rsidR="00F865B4" w:rsidRPr="007B05BC" w:rsidRDefault="00F865B4" w:rsidP="00F865B4">
            <w:pPr>
              <w:spacing w:before="60" w:after="60"/>
              <w:jc w:val="left"/>
              <w:rPr>
                <w:rFonts w:ascii="Arial" w:hAnsi="Arial" w:cs="Arial"/>
                <w:sz w:val="18"/>
                <w:szCs w:val="18"/>
                <w:lang w:eastAsia="en-US"/>
              </w:rPr>
            </w:pPr>
            <w:r w:rsidRPr="007B05BC">
              <w:rPr>
                <w:rFonts w:ascii="Arial" w:hAnsi="Arial" w:cs="Arial"/>
                <w:sz w:val="18"/>
                <w:szCs w:val="18"/>
                <w:lang w:eastAsia="en-US"/>
              </w:rPr>
              <w:t>kg P</w:t>
            </w:r>
            <w:r w:rsidRPr="007B05BC">
              <w:rPr>
                <w:rFonts w:ascii="Arial" w:hAnsi="Arial" w:cs="Arial"/>
                <w:sz w:val="18"/>
                <w:szCs w:val="18"/>
                <w:vertAlign w:val="subscript"/>
                <w:lang w:eastAsia="en-US"/>
              </w:rPr>
              <w:t>2</w:t>
            </w:r>
            <w:r w:rsidRPr="007B05BC">
              <w:rPr>
                <w:rFonts w:ascii="Arial" w:hAnsi="Arial" w:cs="Arial"/>
                <w:sz w:val="18"/>
                <w:szCs w:val="18"/>
                <w:lang w:eastAsia="en-US"/>
              </w:rPr>
              <w:t>O</w:t>
            </w:r>
            <w:r w:rsidRPr="007B05BC">
              <w:rPr>
                <w:rFonts w:ascii="Arial" w:hAnsi="Arial" w:cs="Arial"/>
                <w:sz w:val="18"/>
                <w:szCs w:val="18"/>
                <w:vertAlign w:val="subscript"/>
                <w:lang w:eastAsia="en-US"/>
              </w:rPr>
              <w:t xml:space="preserve">5 </w:t>
            </w:r>
            <w:r w:rsidRPr="007B05BC">
              <w:rPr>
                <w:rFonts w:ascii="Arial" w:hAnsi="Arial" w:cs="Arial"/>
                <w:sz w:val="18"/>
                <w:szCs w:val="18"/>
                <w:lang w:eastAsia="en-US"/>
              </w:rPr>
              <w:t>excreted/animal place/year</w:t>
            </w:r>
          </w:p>
        </w:tc>
        <w:tc>
          <w:tcPr>
            <w:tcW w:w="2621" w:type="pct"/>
          </w:tcPr>
          <w:p w14:paraId="16C358DA" w14:textId="77777777" w:rsidR="00F865B4" w:rsidRPr="007B05BC" w:rsidRDefault="00F865B4" w:rsidP="00F865B4">
            <w:pPr>
              <w:spacing w:before="60" w:after="60"/>
              <w:jc w:val="left"/>
              <w:rPr>
                <w:rFonts w:ascii="Arial" w:hAnsi="Arial"/>
                <w:sz w:val="18"/>
                <w:szCs w:val="18"/>
                <w:lang w:eastAsia="en-US"/>
              </w:rPr>
            </w:pPr>
            <w:r w:rsidRPr="007B05BC">
              <w:rPr>
                <w:rFonts w:ascii="Arial" w:hAnsi="Arial"/>
                <w:sz w:val="18"/>
                <w:szCs w:val="18"/>
                <w:lang w:eastAsia="en-US"/>
              </w:rPr>
              <w:t>Form N&amp;P Excretion 1 or other form as agreed in writing by Natural Resources Wales</w:t>
            </w:r>
          </w:p>
        </w:tc>
        <w:tc>
          <w:tcPr>
            <w:tcW w:w="1132" w:type="pct"/>
          </w:tcPr>
          <w:p w14:paraId="55B75A6A" w14:textId="0F1332ED" w:rsidR="00F865B4" w:rsidRPr="00EC4B77" w:rsidRDefault="00EC4B77" w:rsidP="00951926">
            <w:pPr>
              <w:spacing w:before="60" w:after="60"/>
              <w:jc w:val="left"/>
              <w:rPr>
                <w:rFonts w:ascii="Arial" w:hAnsi="Arial"/>
                <w:sz w:val="18"/>
                <w:szCs w:val="18"/>
                <w:lang w:eastAsia="en-US"/>
              </w:rPr>
            </w:pPr>
            <w:r w:rsidRPr="00EC4B77">
              <w:rPr>
                <w:rFonts w:ascii="Arial" w:hAnsi="Arial"/>
                <w:sz w:val="18"/>
                <w:szCs w:val="18"/>
                <w:lang w:eastAsia="en-US"/>
              </w:rPr>
              <w:t>01/02/18</w:t>
            </w:r>
          </w:p>
        </w:tc>
      </w:tr>
      <w:tr w:rsidR="00F865B4" w:rsidRPr="00CE444A" w14:paraId="254E9AFC" w14:textId="77777777" w:rsidTr="003F3288">
        <w:tc>
          <w:tcPr>
            <w:tcW w:w="1247" w:type="pct"/>
          </w:tcPr>
          <w:p w14:paraId="48559A9B" w14:textId="77777777" w:rsidR="00F865B4" w:rsidRPr="007B05BC" w:rsidRDefault="00F865B4" w:rsidP="00F865B4">
            <w:pPr>
              <w:spacing w:before="60" w:after="60"/>
              <w:jc w:val="left"/>
              <w:rPr>
                <w:rFonts w:ascii="Arial" w:hAnsi="Arial" w:cs="Arial"/>
                <w:sz w:val="18"/>
                <w:szCs w:val="18"/>
                <w:lang w:eastAsia="en-US"/>
              </w:rPr>
            </w:pPr>
            <w:r w:rsidRPr="007B05BC">
              <w:rPr>
                <w:rFonts w:ascii="Arial" w:hAnsi="Arial" w:cs="Arial"/>
                <w:sz w:val="18"/>
                <w:szCs w:val="18"/>
                <w:lang w:eastAsia="en-US"/>
              </w:rPr>
              <w:t>kg NH</w:t>
            </w:r>
            <w:r w:rsidRPr="007B05BC">
              <w:rPr>
                <w:rFonts w:ascii="Arial" w:hAnsi="Arial" w:cs="Arial"/>
                <w:sz w:val="18"/>
                <w:szCs w:val="18"/>
                <w:vertAlign w:val="subscript"/>
                <w:lang w:eastAsia="en-US"/>
              </w:rPr>
              <w:t>3</w:t>
            </w:r>
            <w:r w:rsidRPr="007B05BC">
              <w:rPr>
                <w:rFonts w:ascii="Arial" w:hAnsi="Arial" w:cs="Arial"/>
                <w:sz w:val="18"/>
                <w:szCs w:val="18"/>
                <w:lang w:eastAsia="en-US"/>
              </w:rPr>
              <w:t>/animal place/year</w:t>
            </w:r>
          </w:p>
        </w:tc>
        <w:tc>
          <w:tcPr>
            <w:tcW w:w="2621" w:type="pct"/>
          </w:tcPr>
          <w:p w14:paraId="1718F584" w14:textId="77777777" w:rsidR="00F865B4" w:rsidRPr="007B05BC" w:rsidRDefault="00F865B4" w:rsidP="00F865B4">
            <w:pPr>
              <w:spacing w:before="60" w:after="60"/>
              <w:jc w:val="left"/>
              <w:rPr>
                <w:rFonts w:ascii="Arial" w:hAnsi="Arial"/>
                <w:sz w:val="18"/>
                <w:szCs w:val="18"/>
                <w:lang w:eastAsia="en-US"/>
              </w:rPr>
            </w:pPr>
            <w:r w:rsidRPr="007B05BC">
              <w:rPr>
                <w:rFonts w:ascii="Arial" w:hAnsi="Arial"/>
                <w:sz w:val="18"/>
                <w:szCs w:val="18"/>
                <w:lang w:eastAsia="en-US"/>
              </w:rPr>
              <w:t xml:space="preserve">Form Air 1 or other form as agreed in writing by Natural Resources Wales </w:t>
            </w:r>
          </w:p>
        </w:tc>
        <w:tc>
          <w:tcPr>
            <w:tcW w:w="1132" w:type="pct"/>
          </w:tcPr>
          <w:p w14:paraId="338F8E30" w14:textId="5DADBCC9" w:rsidR="00582EC8" w:rsidRPr="00EC4B77" w:rsidRDefault="00EC4B77" w:rsidP="00951926">
            <w:pPr>
              <w:spacing w:before="60" w:after="60"/>
              <w:jc w:val="left"/>
              <w:rPr>
                <w:rFonts w:ascii="Arial" w:hAnsi="Arial"/>
                <w:sz w:val="18"/>
                <w:szCs w:val="18"/>
                <w:lang w:eastAsia="en-US"/>
              </w:rPr>
            </w:pPr>
            <w:r w:rsidRPr="00EC4B77">
              <w:rPr>
                <w:rFonts w:ascii="Arial" w:hAnsi="Arial"/>
                <w:sz w:val="18"/>
                <w:szCs w:val="18"/>
                <w:lang w:eastAsia="en-US"/>
              </w:rPr>
              <w:t>01/02/18</w:t>
            </w:r>
          </w:p>
        </w:tc>
      </w:tr>
    </w:tbl>
    <w:p w14:paraId="3D2A89DD" w14:textId="77777777" w:rsidR="00E5529C" w:rsidRDefault="00E5529C" w:rsidP="00D81B7B">
      <w:pPr>
        <w:keepLines/>
        <w:widowControl w:val="0"/>
        <w:spacing w:before="120" w:line="270" w:lineRule="exact"/>
        <w:jc w:val="left"/>
        <w:outlineLvl w:val="2"/>
        <w:rPr>
          <w:rFonts w:ascii="Arial" w:hAnsi="Arial"/>
          <w:sz w:val="18"/>
          <w:lang w:eastAsia="en-US"/>
        </w:rPr>
        <w:sectPr w:rsidR="00E5529C" w:rsidSect="007544A1">
          <w:pgSz w:w="11901" w:h="16840" w:code="9"/>
          <w:pgMar w:top="1440" w:right="1797" w:bottom="1440" w:left="1797" w:header="680" w:footer="680" w:gutter="567"/>
          <w:pgNumType w:start="1"/>
          <w:cols w:space="720"/>
          <w:noEndnote/>
          <w:titlePg/>
        </w:sectPr>
      </w:pPr>
    </w:p>
    <w:p w14:paraId="539C7D54" w14:textId="29ABC17C" w:rsidR="00994CAD" w:rsidRDefault="00994CAD" w:rsidP="00D81B7B">
      <w:pPr>
        <w:keepLines/>
        <w:widowControl w:val="0"/>
        <w:spacing w:before="120" w:line="270" w:lineRule="exact"/>
        <w:jc w:val="left"/>
        <w:outlineLvl w:val="2"/>
        <w:rPr>
          <w:rFonts w:ascii="Arial" w:hAnsi="Arial"/>
          <w:sz w:val="18"/>
          <w:lang w:eastAsia="en-US"/>
        </w:rPr>
      </w:pPr>
    </w:p>
    <w:p w14:paraId="3580D9CE" w14:textId="77777777" w:rsidR="00994CAD" w:rsidRPr="00994CAD" w:rsidRDefault="00994CAD" w:rsidP="00DA69CF">
      <w:pPr>
        <w:keepLines/>
        <w:widowControl w:val="0"/>
        <w:spacing w:before="120" w:line="270" w:lineRule="exact"/>
        <w:jc w:val="left"/>
        <w:outlineLvl w:val="2"/>
        <w:rPr>
          <w:rFonts w:ascii="Arial" w:hAnsi="Arial"/>
          <w:sz w:val="18"/>
          <w:lang w:eastAsia="en-US"/>
        </w:rPr>
      </w:pPr>
    </w:p>
    <w:p w14:paraId="2B3088F5" w14:textId="77777777" w:rsidR="00994CAD" w:rsidRPr="00994CAD" w:rsidRDefault="00994CAD" w:rsidP="00D23B63">
      <w:pPr>
        <w:keepNext/>
        <w:keepLines/>
        <w:pageBreakBefore/>
        <w:widowControl w:val="0"/>
        <w:spacing w:before="360" w:after="240"/>
        <w:ind w:left="-1418" w:firstLine="1418"/>
        <w:jc w:val="left"/>
        <w:outlineLvl w:val="0"/>
        <w:rPr>
          <w:rFonts w:ascii="Arial" w:hAnsi="Arial"/>
          <w:b/>
          <w:spacing w:val="-4"/>
          <w:sz w:val="36"/>
          <w:lang w:eastAsia="en-US"/>
        </w:rPr>
      </w:pPr>
      <w:r w:rsidRPr="00994CAD">
        <w:rPr>
          <w:rFonts w:ascii="Arial" w:hAnsi="Arial"/>
          <w:b/>
          <w:spacing w:val="-4"/>
          <w:sz w:val="36"/>
          <w:lang w:eastAsia="en-US"/>
        </w:rPr>
        <w:lastRenderedPageBreak/>
        <w:t>Schedule 7 - Site plan</w:t>
      </w:r>
    </w:p>
    <w:p w14:paraId="0002DFAC" w14:textId="43F7C595" w:rsidR="00994CAD" w:rsidRPr="00994CAD" w:rsidRDefault="00E5529C" w:rsidP="00D7793F">
      <w:pPr>
        <w:keepLines/>
        <w:widowControl w:val="0"/>
        <w:tabs>
          <w:tab w:val="left" w:pos="0"/>
        </w:tabs>
        <w:spacing w:before="60" w:line="270" w:lineRule="exact"/>
        <w:jc w:val="left"/>
        <w:outlineLvl w:val="3"/>
        <w:rPr>
          <w:rFonts w:ascii="Arial" w:hAnsi="Arial"/>
          <w:sz w:val="18"/>
          <w:lang w:eastAsia="en-US"/>
        </w:rPr>
      </w:pPr>
      <w:r>
        <w:rPr>
          <w:rFonts w:ascii="Arial" w:hAnsi="Arial"/>
          <w:noProof/>
          <w:color w:val="000000"/>
          <w:sz w:val="18"/>
        </w:rPr>
        <w:drawing>
          <wp:anchor distT="0" distB="0" distL="114300" distR="114300" simplePos="0" relativeHeight="251658239" behindDoc="1" locked="0" layoutInCell="1" allowOverlap="1" wp14:anchorId="4FB7E239" wp14:editId="08EE1C71">
            <wp:simplePos x="0" y="0"/>
            <wp:positionH relativeFrom="column">
              <wp:posOffset>97155</wp:posOffset>
            </wp:positionH>
            <wp:positionV relativeFrom="paragraph">
              <wp:posOffset>193675</wp:posOffset>
            </wp:positionV>
            <wp:extent cx="5962650" cy="8217535"/>
            <wp:effectExtent l="19050" t="19050" r="19050" b="12065"/>
            <wp:wrapTight wrapText="bothSides">
              <wp:wrapPolygon edited="0">
                <wp:start x="21669" y="21650"/>
                <wp:lineTo x="21669" y="18"/>
                <wp:lineTo x="0" y="18"/>
                <wp:lineTo x="0" y="21650"/>
                <wp:lineTo x="21669" y="2165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cstate="print"/>
                    <a:srcRect l="1941" t="1308" r="1444" b="6968"/>
                    <a:stretch/>
                  </pic:blipFill>
                  <pic:spPr bwMode="auto">
                    <a:xfrm rot="10800000">
                      <a:off x="0" y="0"/>
                      <a:ext cx="5962650" cy="821753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94CAD" w:rsidRPr="00994CAD">
        <w:rPr>
          <w:rFonts w:ascii="Arial" w:hAnsi="Arial"/>
          <w:sz w:val="18"/>
          <w:lang w:eastAsia="en-US"/>
        </w:rPr>
        <w:t>Site plan</w:t>
      </w:r>
      <w:r w:rsidR="00357317">
        <w:rPr>
          <w:rFonts w:ascii="Arial" w:hAnsi="Arial"/>
          <w:sz w:val="18"/>
          <w:lang w:eastAsia="en-US"/>
        </w:rPr>
        <w:t xml:space="preserve"> </w:t>
      </w:r>
    </w:p>
    <w:p w14:paraId="11C2EE8F" w14:textId="77777777" w:rsidR="00E5529C" w:rsidRDefault="00E5529C" w:rsidP="00E5529C">
      <w:pPr>
        <w:jc w:val="center"/>
        <w:rPr>
          <w:rFonts w:ascii="Arial" w:hAnsi="Arial"/>
          <w:sz w:val="18"/>
          <w:lang w:eastAsia="en-US"/>
        </w:rPr>
      </w:pPr>
    </w:p>
    <w:p w14:paraId="5EBF9918" w14:textId="73203A2A" w:rsidR="000542E9" w:rsidRDefault="00E5529C" w:rsidP="00E5529C">
      <w:pPr>
        <w:jc w:val="center"/>
        <w:rPr>
          <w:rFonts w:ascii="Arial" w:hAnsi="Arial"/>
          <w:b/>
          <w:sz w:val="18"/>
          <w:szCs w:val="18"/>
        </w:rPr>
        <w:sectPr w:rsidR="000542E9" w:rsidSect="000542E9">
          <w:type w:val="continuous"/>
          <w:pgSz w:w="11901" w:h="16840" w:code="9"/>
          <w:pgMar w:top="720" w:right="720" w:bottom="720" w:left="720" w:header="680" w:footer="680" w:gutter="567"/>
          <w:pgNumType w:start="21"/>
          <w:cols w:space="720"/>
          <w:noEndnote/>
          <w:titlePg/>
          <w:docGrid w:linePitch="326"/>
        </w:sectPr>
      </w:pPr>
      <w:r w:rsidRPr="00E5529C">
        <w:rPr>
          <w:rFonts w:ascii="Arial" w:hAnsi="Arial"/>
          <w:b/>
          <w:sz w:val="18"/>
          <w:szCs w:val="18"/>
        </w:rPr>
        <w:t>© Crown Copyright and database right 201</w:t>
      </w:r>
      <w:r w:rsidR="009000AE">
        <w:rPr>
          <w:rFonts w:ascii="Arial" w:hAnsi="Arial"/>
          <w:b/>
          <w:sz w:val="18"/>
          <w:szCs w:val="18"/>
        </w:rPr>
        <w:t>8</w:t>
      </w:r>
      <w:r w:rsidRPr="00E5529C">
        <w:rPr>
          <w:rFonts w:ascii="Arial" w:hAnsi="Arial"/>
          <w:b/>
          <w:sz w:val="18"/>
          <w:szCs w:val="18"/>
        </w:rPr>
        <w:t>. Ordnance Survey licence number 100019741.</w:t>
      </w:r>
    </w:p>
    <w:p w14:paraId="52BEED4A" w14:textId="50977DBD" w:rsidR="00E5529C" w:rsidRPr="00E5529C" w:rsidRDefault="00E5529C" w:rsidP="00E5529C">
      <w:pPr>
        <w:jc w:val="center"/>
        <w:rPr>
          <w:rFonts w:ascii="Arial" w:hAnsi="Arial"/>
          <w:b/>
          <w:sz w:val="18"/>
          <w:szCs w:val="18"/>
        </w:rPr>
      </w:pPr>
    </w:p>
    <w:p w14:paraId="4BBDAA6D" w14:textId="7B4B73E5" w:rsidR="00E5529C" w:rsidRDefault="00E5529C" w:rsidP="00E5529C">
      <w:pPr>
        <w:rPr>
          <w:rFonts w:ascii="Arial" w:hAnsi="Arial"/>
          <w:sz w:val="18"/>
          <w:lang w:eastAsia="en-US"/>
        </w:rPr>
      </w:pPr>
    </w:p>
    <w:p w14:paraId="18AA0D75" w14:textId="77777777" w:rsidR="00994CAD" w:rsidRPr="00E5529C" w:rsidRDefault="00994CAD" w:rsidP="00E5529C">
      <w:pPr>
        <w:rPr>
          <w:rFonts w:ascii="Arial" w:hAnsi="Arial"/>
          <w:sz w:val="18"/>
          <w:lang w:eastAsia="en-US"/>
        </w:rPr>
        <w:sectPr w:rsidR="00994CAD" w:rsidRPr="00E5529C" w:rsidSect="00E5529C">
          <w:type w:val="continuous"/>
          <w:pgSz w:w="11901" w:h="16840" w:code="9"/>
          <w:pgMar w:top="720" w:right="720" w:bottom="720" w:left="720" w:header="680" w:footer="680" w:gutter="567"/>
          <w:pgNumType w:start="1"/>
          <w:cols w:space="720"/>
          <w:noEndnote/>
          <w:titlePg/>
          <w:docGrid w:linePitch="326"/>
        </w:sectPr>
      </w:pPr>
    </w:p>
    <w:p w14:paraId="286D9DB0" w14:textId="6D2838D9" w:rsidR="00994CAD" w:rsidRPr="00994CAD" w:rsidRDefault="00994CAD" w:rsidP="00D23B63">
      <w:pPr>
        <w:keepLines/>
        <w:widowControl w:val="0"/>
        <w:spacing w:before="120" w:line="270" w:lineRule="exact"/>
        <w:ind w:firstLine="720"/>
        <w:jc w:val="left"/>
        <w:outlineLvl w:val="2"/>
        <w:rPr>
          <w:rFonts w:ascii="Arial" w:hAnsi="Arial"/>
          <w:sz w:val="18"/>
          <w:lang w:eastAsia="en-US"/>
        </w:rPr>
      </w:pPr>
      <w:r w:rsidRPr="00994CAD">
        <w:rPr>
          <w:rFonts w:ascii="Arial" w:hAnsi="Arial"/>
          <w:sz w:val="18"/>
          <w:lang w:eastAsia="en-US"/>
        </w:rPr>
        <w:lastRenderedPageBreak/>
        <w:t xml:space="preserve">Site layout/drainage plan </w:t>
      </w:r>
      <w:r w:rsidRPr="00994CAD">
        <w:rPr>
          <w:rFonts w:ascii="Arial" w:hAnsi="Arial" w:cs="Arial"/>
          <w:sz w:val="18"/>
          <w:szCs w:val="18"/>
        </w:rPr>
        <w:t>(not to scale)</w:t>
      </w:r>
      <w:r w:rsidRPr="00994CAD">
        <w:rPr>
          <w:rFonts w:ascii="Arial" w:hAnsi="Arial"/>
          <w:sz w:val="18"/>
          <w:lang w:eastAsia="en-US"/>
        </w:rPr>
        <w:t>:</w:t>
      </w:r>
    </w:p>
    <w:p w14:paraId="104732AC" w14:textId="3B19D997" w:rsidR="00994CAD" w:rsidRPr="00994CAD" w:rsidRDefault="000542E9" w:rsidP="00994CAD">
      <w:pPr>
        <w:keepLines/>
        <w:widowControl w:val="0"/>
        <w:tabs>
          <w:tab w:val="left" w:pos="284"/>
        </w:tabs>
        <w:spacing w:before="60" w:line="270" w:lineRule="exact"/>
        <w:jc w:val="left"/>
        <w:outlineLvl w:val="3"/>
        <w:rPr>
          <w:rFonts w:ascii="Arial" w:hAnsi="Arial"/>
          <w:i/>
          <w:color w:val="FF0000"/>
          <w:sz w:val="18"/>
          <w:lang w:eastAsia="en-US"/>
        </w:rPr>
      </w:pPr>
      <w:r>
        <w:rPr>
          <w:rFonts w:ascii="Arial" w:hAnsi="Arial"/>
          <w:noProof/>
          <w:sz w:val="18"/>
        </w:rPr>
        <w:drawing>
          <wp:anchor distT="0" distB="0" distL="114300" distR="114300" simplePos="0" relativeHeight="251661312" behindDoc="0" locked="0" layoutInCell="1" allowOverlap="1" wp14:anchorId="09C3A356" wp14:editId="0248B79F">
            <wp:simplePos x="0" y="0"/>
            <wp:positionH relativeFrom="column">
              <wp:posOffset>323850</wp:posOffset>
            </wp:positionH>
            <wp:positionV relativeFrom="paragraph">
              <wp:posOffset>89679</wp:posOffset>
            </wp:positionV>
            <wp:extent cx="9012804" cy="5229225"/>
            <wp:effectExtent l="19050" t="19050" r="1714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9012804" cy="5229225"/>
                    </a:xfrm>
                    <a:prstGeom prst="rect">
                      <a:avLst/>
                    </a:prstGeom>
                    <a:noFill/>
                    <a:ln w="9525">
                      <a:solidFill>
                        <a:schemeClr val="tx1"/>
                      </a:solidFill>
                      <a:miter lim="800000"/>
                      <a:headEnd/>
                      <a:tailEnd/>
                    </a:ln>
                  </pic:spPr>
                </pic:pic>
              </a:graphicData>
            </a:graphic>
            <wp14:sizeRelH relativeFrom="margin">
              <wp14:pctWidth>0</wp14:pctWidth>
            </wp14:sizeRelH>
            <wp14:sizeRelV relativeFrom="margin">
              <wp14:pctHeight>0</wp14:pctHeight>
            </wp14:sizeRelV>
          </wp:anchor>
        </w:drawing>
      </w:r>
    </w:p>
    <w:p w14:paraId="166F99C6"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26AF7A0"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CAAA5E4"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9AB03D4"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0BEBA59"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FFFDC79"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5B9D643"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55DAD0C"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5C45DA2"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948D324"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69D8C3E6"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3BE034C2"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354C707"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06641523"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488B9F07"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F60BC0A"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D1AA613"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7261E397"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30651D01"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321680A9"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2452B04F" w14:textId="762AF383"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1342832B"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79AED27F"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42CE5616" w14:textId="77777777" w:rsidR="00994CAD" w:rsidRPr="00994CAD" w:rsidRDefault="00994CAD" w:rsidP="00994CAD">
      <w:pPr>
        <w:keepLines/>
        <w:widowControl w:val="0"/>
        <w:tabs>
          <w:tab w:val="left" w:pos="284"/>
        </w:tabs>
        <w:spacing w:before="60" w:line="270" w:lineRule="exact"/>
        <w:jc w:val="left"/>
        <w:outlineLvl w:val="3"/>
        <w:rPr>
          <w:rFonts w:ascii="Arial" w:hAnsi="Arial"/>
          <w:i/>
          <w:color w:val="FF0000"/>
          <w:sz w:val="18"/>
          <w:lang w:eastAsia="en-US"/>
        </w:rPr>
      </w:pPr>
    </w:p>
    <w:p w14:paraId="596BE354" w14:textId="3E7CD6D1" w:rsidR="00994CAD" w:rsidRPr="00B50F10" w:rsidRDefault="00B50F10" w:rsidP="009000AE">
      <w:pPr>
        <w:pStyle w:val="coverTitle"/>
        <w:tabs>
          <w:tab w:val="left" w:pos="3630"/>
          <w:tab w:val="center" w:pos="7841"/>
        </w:tabs>
        <w:jc w:val="center"/>
        <w:rPr>
          <w:b w:val="0"/>
          <w:sz w:val="18"/>
        </w:rPr>
      </w:pPr>
      <w:r w:rsidRPr="00B50F10">
        <w:rPr>
          <w:b w:val="0"/>
          <w:sz w:val="18"/>
        </w:rPr>
        <w:t>END OF PERMIT</w:t>
      </w:r>
    </w:p>
    <w:sectPr w:rsidR="00994CAD" w:rsidRPr="00B50F10" w:rsidSect="000542E9">
      <w:footerReference w:type="even" r:id="rId23"/>
      <w:headerReference w:type="first" r:id="rId24"/>
      <w:footerReference w:type="first" r:id="rId25"/>
      <w:pgSz w:w="16838" w:h="11906" w:orient="landscape"/>
      <w:pgMar w:top="720" w:right="720" w:bottom="720" w:left="720" w:header="708" w:footer="708" w:gutter="0"/>
      <w:pgNumType w:start="2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3DD14C" w14:textId="77777777" w:rsidR="00CA600B" w:rsidRDefault="00CA600B" w:rsidP="002E54B4">
      <w:r>
        <w:separator/>
      </w:r>
    </w:p>
  </w:endnote>
  <w:endnote w:type="continuationSeparator" w:id="0">
    <w:p w14:paraId="11F65BD0" w14:textId="77777777" w:rsidR="00CA600B" w:rsidRDefault="00CA600B" w:rsidP="002E5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C0724C" w14:textId="77777777" w:rsidR="00CA600B" w:rsidRDefault="00CA60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EDAC04" w14:textId="77777777" w:rsidR="00CA600B" w:rsidRDefault="00CA60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1287E" w14:textId="77777777" w:rsidR="00CA600B" w:rsidRDefault="00CA600B">
    <w:pPr>
      <w:pStyle w:val="Footer"/>
      <w:tabs>
        <w:tab w:val="right" w:pos="3369"/>
        <w:tab w:val="right" w:pos="4503"/>
      </w:tabs>
      <w:ind w:right="-108"/>
      <w:jc w:val="left"/>
    </w:pPr>
  </w:p>
  <w:p w14:paraId="079B7539" w14:textId="77777777" w:rsidR="00CA600B" w:rsidRDefault="00CA600B">
    <w:pPr>
      <w:pStyle w:val="Footer"/>
      <w:tabs>
        <w:tab w:val="right" w:pos="3369"/>
        <w:tab w:val="right" w:pos="4503"/>
      </w:tabs>
      <w:ind w:right="-108"/>
      <w:jc w:val="left"/>
    </w:pPr>
  </w:p>
  <w:p w14:paraId="71ECB118" w14:textId="77777777" w:rsidR="00CA600B" w:rsidRPr="00546F5D" w:rsidRDefault="00CA600B" w:rsidP="002E54B4">
    <w:pPr>
      <w:pStyle w:val="Footer"/>
      <w:rPr>
        <w:rStyle w:val="FilenameChar"/>
      </w:rPr>
    </w:pPr>
    <w:r w:rsidRPr="00546F5D">
      <w:t xml:space="preserve">Permit Number   </w:t>
    </w:r>
    <w:r w:rsidRPr="003644B6">
      <w:rPr>
        <w:color w:val="FF0000"/>
      </w:rPr>
      <w:t>EPR/AB1234CD</w:t>
    </w:r>
    <w:r w:rsidRPr="00546F5D">
      <w:tab/>
      <w:t xml:space="preserve">  </w:t>
    </w:r>
    <w:r w:rsidRPr="00546F5D">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1EEFCA" w14:textId="75CAE925" w:rsidR="00CA600B" w:rsidRDefault="00CA600B">
    <w:pPr>
      <w:pStyle w:val="Footer"/>
      <w:jc w:val="right"/>
    </w:pPr>
  </w:p>
  <w:p w14:paraId="0201A638" w14:textId="77777777" w:rsidR="00CA600B" w:rsidRDefault="00CA600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7987C" w14:textId="77777777" w:rsidR="00CA600B" w:rsidRDefault="00CA60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E18923" w14:textId="77777777" w:rsidR="00CA600B" w:rsidRDefault="00CA600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000000" w:themeColor="text1"/>
      </w:rPr>
      <w:id w:val="1717303554"/>
      <w:docPartObj>
        <w:docPartGallery w:val="Page Numbers (Bottom of Page)"/>
        <w:docPartUnique/>
      </w:docPartObj>
    </w:sdtPr>
    <w:sdtEndPr>
      <w:rPr>
        <w:szCs w:val="18"/>
      </w:rPr>
    </w:sdtEndPr>
    <w:sdtContent>
      <w:sdt>
        <w:sdtPr>
          <w:rPr>
            <w:color w:val="000000" w:themeColor="text1"/>
          </w:rPr>
          <w:id w:val="489141000"/>
          <w:docPartObj>
            <w:docPartGallery w:val="Page Numbers (Top of Page)"/>
            <w:docPartUnique/>
          </w:docPartObj>
        </w:sdtPr>
        <w:sdtEndPr>
          <w:rPr>
            <w:szCs w:val="18"/>
          </w:rPr>
        </w:sdtEndPr>
        <w:sdtContent>
          <w:p w14:paraId="0BC44153" w14:textId="4B34D2B0" w:rsidR="00CA600B" w:rsidRPr="000C0575" w:rsidRDefault="00CA600B" w:rsidP="000C0575">
            <w:pPr>
              <w:pStyle w:val="Footer"/>
              <w:tabs>
                <w:tab w:val="clear" w:pos="3969"/>
                <w:tab w:val="clear" w:pos="7938"/>
                <w:tab w:val="right" w:pos="7740"/>
              </w:tabs>
              <w:jc w:val="left"/>
              <w:rPr>
                <w:color w:val="000000" w:themeColor="text1"/>
              </w:rPr>
            </w:pPr>
            <w:r>
              <w:rPr>
                <w:color w:val="000000" w:themeColor="text1"/>
              </w:rPr>
              <w:t xml:space="preserve">Permit Number </w:t>
            </w:r>
            <w:r w:rsidRPr="00D7793F">
              <w:rPr>
                <w:color w:val="000000" w:themeColor="text1"/>
                <w:szCs w:val="18"/>
              </w:rPr>
              <w:t>EPR</w:t>
            </w:r>
            <w:r w:rsidRPr="008611CE">
              <w:rPr>
                <w:color w:val="000000" w:themeColor="text1"/>
                <w:szCs w:val="18"/>
              </w:rPr>
              <w:t>/</w:t>
            </w:r>
            <w:r w:rsidRPr="008611CE">
              <w:rPr>
                <w:rFonts w:cs="Arial"/>
                <w:szCs w:val="18"/>
              </w:rPr>
              <w:t>NP3533VH</w:t>
            </w:r>
            <w:r>
              <w:rPr>
                <w:color w:val="000000" w:themeColor="text1"/>
                <w:szCs w:val="18"/>
              </w:rPr>
              <w:t xml:space="preserve">                     P</w:t>
            </w:r>
            <w:r w:rsidRPr="00D7793F">
              <w:rPr>
                <w:color w:val="000000" w:themeColor="text1"/>
                <w:szCs w:val="18"/>
              </w:rPr>
              <w:t xml:space="preserve">age </w:t>
            </w:r>
            <w:r w:rsidRPr="00D7793F">
              <w:rPr>
                <w:bCs/>
                <w:color w:val="000000" w:themeColor="text1"/>
                <w:szCs w:val="18"/>
              </w:rPr>
              <w:fldChar w:fldCharType="begin"/>
            </w:r>
            <w:r w:rsidRPr="00D7793F">
              <w:rPr>
                <w:bCs/>
                <w:color w:val="000000" w:themeColor="text1"/>
                <w:szCs w:val="18"/>
              </w:rPr>
              <w:instrText xml:space="preserve"> PAGE </w:instrText>
            </w:r>
            <w:r w:rsidRPr="00D7793F">
              <w:rPr>
                <w:bCs/>
                <w:color w:val="000000" w:themeColor="text1"/>
                <w:szCs w:val="18"/>
              </w:rPr>
              <w:fldChar w:fldCharType="separate"/>
            </w:r>
            <w:r w:rsidR="00B30982">
              <w:rPr>
                <w:bCs/>
                <w:noProof/>
                <w:color w:val="000000" w:themeColor="text1"/>
                <w:szCs w:val="18"/>
              </w:rPr>
              <w:t>23</w:t>
            </w:r>
            <w:r w:rsidRPr="00D7793F">
              <w:rPr>
                <w:bCs/>
                <w:color w:val="000000" w:themeColor="text1"/>
                <w:szCs w:val="18"/>
              </w:rPr>
              <w:fldChar w:fldCharType="end"/>
            </w:r>
            <w:r w:rsidRPr="00A70F09">
              <w:rPr>
                <w:rFonts w:cs="Arial"/>
                <w:bCs/>
                <w:color w:val="000000" w:themeColor="text1"/>
                <w:szCs w:val="18"/>
              </w:rPr>
              <w:t xml:space="preserve"> </w:t>
            </w:r>
            <w:r>
              <w:rPr>
                <w:rFonts w:cs="Arial"/>
                <w:bCs/>
                <w:color w:val="000000" w:themeColor="text1"/>
                <w:szCs w:val="18"/>
              </w:rPr>
              <w:tab/>
            </w:r>
            <w:r w:rsidRPr="002F40C9">
              <w:rPr>
                <w:rFonts w:cs="Arial"/>
                <w:bCs/>
                <w:szCs w:val="18"/>
              </w:rPr>
              <w:t>Issued 01/02/18</w:t>
            </w:r>
          </w:p>
        </w:sdtContent>
      </w:sdt>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000000" w:themeColor="text1"/>
      </w:rPr>
      <w:id w:val="-1217739267"/>
      <w:docPartObj>
        <w:docPartGallery w:val="Page Numbers (Bottom of Page)"/>
        <w:docPartUnique/>
      </w:docPartObj>
    </w:sdtPr>
    <w:sdtEndPr>
      <w:rPr>
        <w:rFonts w:cs="Arial"/>
        <w:szCs w:val="18"/>
      </w:rPr>
    </w:sdtEndPr>
    <w:sdtContent>
      <w:sdt>
        <w:sdtPr>
          <w:rPr>
            <w:color w:val="000000" w:themeColor="text1"/>
          </w:rPr>
          <w:id w:val="-474060169"/>
          <w:docPartObj>
            <w:docPartGallery w:val="Page Numbers (Top of Page)"/>
            <w:docPartUnique/>
          </w:docPartObj>
        </w:sdtPr>
        <w:sdtEndPr>
          <w:rPr>
            <w:rFonts w:cs="Arial"/>
            <w:szCs w:val="18"/>
          </w:rPr>
        </w:sdtEndPr>
        <w:sdtContent>
          <w:p w14:paraId="339E9B1D" w14:textId="20B68F78" w:rsidR="00CA600B" w:rsidRPr="008A7077" w:rsidRDefault="00CA600B" w:rsidP="004D2D94">
            <w:pPr>
              <w:pStyle w:val="Footer"/>
              <w:tabs>
                <w:tab w:val="clear" w:pos="3969"/>
              </w:tabs>
              <w:rPr>
                <w:rFonts w:cs="Arial"/>
                <w:bCs/>
                <w:color w:val="000000" w:themeColor="text1"/>
                <w:szCs w:val="18"/>
              </w:rPr>
            </w:pPr>
            <w:r w:rsidRPr="00FD45AB">
              <w:rPr>
                <w:color w:val="000000" w:themeColor="text1"/>
              </w:rPr>
              <w:t>Permit Number</w:t>
            </w:r>
            <w:r>
              <w:rPr>
                <w:color w:val="000000" w:themeColor="text1"/>
              </w:rPr>
              <w:t xml:space="preserve"> </w:t>
            </w:r>
            <w:r w:rsidRPr="00564F23">
              <w:rPr>
                <w:rFonts w:cs="Arial"/>
                <w:color w:val="000000" w:themeColor="text1"/>
                <w:szCs w:val="18"/>
              </w:rPr>
              <w:t>EPR/</w:t>
            </w:r>
            <w:r w:rsidRPr="00564F23">
              <w:rPr>
                <w:rFonts w:cs="Arial"/>
                <w:color w:val="000000" w:themeColor="text1"/>
                <w:szCs w:val="18"/>
              </w:rPr>
              <w:fldChar w:fldCharType="begin"/>
            </w:r>
            <w:r w:rsidRPr="00564F23">
              <w:rPr>
                <w:rFonts w:cs="Arial"/>
                <w:color w:val="000000" w:themeColor="text1"/>
                <w:szCs w:val="18"/>
              </w:rPr>
              <w:instrText xml:space="preserve"> REF </w:instrText>
            </w:r>
            <w:r>
              <w:rPr>
                <w:rFonts w:cs="Arial"/>
                <w:color w:val="000000" w:themeColor="text1"/>
                <w:szCs w:val="18"/>
              </w:rPr>
              <w:instrText>Permit</w:instrText>
            </w:r>
            <w:r w:rsidRPr="00564F23">
              <w:rPr>
                <w:rFonts w:cs="Arial"/>
                <w:color w:val="000000" w:themeColor="text1"/>
                <w:szCs w:val="18"/>
              </w:rPr>
              <w:instrText xml:space="preserve">Number \* MERGEFORMAT  </w:instrText>
            </w:r>
            <w:r w:rsidRPr="00564F23">
              <w:rPr>
                <w:rFonts w:cs="Arial"/>
                <w:color w:val="000000" w:themeColor="text1"/>
                <w:szCs w:val="18"/>
              </w:rPr>
              <w:fldChar w:fldCharType="separate"/>
            </w:r>
            <w:r w:rsidRPr="00CA600B">
              <w:rPr>
                <w:rFonts w:cs="Arial"/>
                <w:noProof/>
                <w:color w:val="000000" w:themeColor="text1"/>
                <w:szCs w:val="18"/>
              </w:rPr>
              <w:t>NP3533VH</w:t>
            </w:r>
            <w:r w:rsidRPr="00564F23">
              <w:rPr>
                <w:rFonts w:cs="Arial"/>
                <w:color w:val="000000" w:themeColor="text1"/>
                <w:szCs w:val="18"/>
              </w:rPr>
              <w:fldChar w:fldCharType="end"/>
            </w:r>
            <w:r>
              <w:rPr>
                <w:rFonts w:cs="Arial"/>
                <w:color w:val="000000" w:themeColor="text1"/>
                <w:szCs w:val="18"/>
              </w:rPr>
              <w:t xml:space="preserve">                     </w:t>
            </w:r>
            <w:r w:rsidRPr="00564F23">
              <w:rPr>
                <w:rFonts w:cs="Arial"/>
                <w:color w:val="000000" w:themeColor="text1"/>
                <w:szCs w:val="18"/>
              </w:rPr>
              <w:t xml:space="preserve">Page </w:t>
            </w:r>
            <w:r w:rsidRPr="00564F23">
              <w:rPr>
                <w:rFonts w:cs="Arial"/>
                <w:bCs/>
                <w:color w:val="000000" w:themeColor="text1"/>
                <w:szCs w:val="18"/>
              </w:rPr>
              <w:fldChar w:fldCharType="begin"/>
            </w:r>
            <w:r w:rsidRPr="00564F23">
              <w:rPr>
                <w:rFonts w:cs="Arial"/>
                <w:bCs/>
                <w:color w:val="000000" w:themeColor="text1"/>
                <w:szCs w:val="18"/>
              </w:rPr>
              <w:instrText xml:space="preserve"> PAGE </w:instrText>
            </w:r>
            <w:r w:rsidRPr="00564F23">
              <w:rPr>
                <w:rFonts w:cs="Arial"/>
                <w:bCs/>
                <w:color w:val="000000" w:themeColor="text1"/>
                <w:szCs w:val="18"/>
              </w:rPr>
              <w:fldChar w:fldCharType="separate"/>
            </w:r>
            <w:r w:rsidR="00B30982">
              <w:rPr>
                <w:rFonts w:cs="Arial"/>
                <w:bCs/>
                <w:noProof/>
                <w:color w:val="000000" w:themeColor="text1"/>
                <w:szCs w:val="18"/>
              </w:rPr>
              <w:t>i</w:t>
            </w:r>
            <w:r w:rsidRPr="00564F23">
              <w:rPr>
                <w:rFonts w:cs="Arial"/>
                <w:bCs/>
                <w:color w:val="000000" w:themeColor="text1"/>
                <w:szCs w:val="18"/>
              </w:rPr>
              <w:fldChar w:fldCharType="end"/>
            </w:r>
            <w:r>
              <w:rPr>
                <w:rFonts w:cs="Arial"/>
                <w:bCs/>
                <w:color w:val="000000" w:themeColor="text1"/>
                <w:szCs w:val="18"/>
              </w:rPr>
              <w:tab/>
            </w:r>
            <w:r w:rsidRPr="002F40C9">
              <w:rPr>
                <w:rFonts w:cs="Arial"/>
                <w:bCs/>
                <w:szCs w:val="18"/>
              </w:rPr>
              <w:t>Issued 01/02/18</w:t>
            </w:r>
          </w:p>
        </w:sdtContent>
      </w:sdt>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5EFA9" w14:textId="77777777" w:rsidR="00CA600B" w:rsidRDefault="00CA60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857F89F" w14:textId="77777777" w:rsidR="00CA600B" w:rsidRDefault="00CA600B">
    <w:pPr>
      <w:pStyle w:val="Footer"/>
    </w:pPr>
  </w:p>
  <w:p w14:paraId="11E9DEA1" w14:textId="77777777" w:rsidR="00CA600B" w:rsidRDefault="00CA600B"/>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AAAA0" w14:textId="77777777" w:rsidR="00CA600B" w:rsidRDefault="00CA600B" w:rsidP="00EA675B">
    <w:pPr>
      <w:pStyle w:val="coverTitle"/>
    </w:pPr>
    <w:r>
      <w:rPr>
        <w:sz w:val="22"/>
        <w:szCs w:val="22"/>
      </w:rPr>
      <w:t>Intensive Farming Sector Specific Conditions Set 1  (version March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7F623B" w14:textId="77777777" w:rsidR="00CA600B" w:rsidRDefault="00CA600B" w:rsidP="002E54B4">
      <w:r>
        <w:separator/>
      </w:r>
    </w:p>
  </w:footnote>
  <w:footnote w:type="continuationSeparator" w:id="0">
    <w:p w14:paraId="2BB10438" w14:textId="77777777" w:rsidR="00CA600B" w:rsidRDefault="00CA600B" w:rsidP="002E54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C30FD" w14:textId="6194B6A6" w:rsidR="00CA600B" w:rsidRDefault="00CA60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99"/>
      <w:docPartObj>
        <w:docPartGallery w:val="Watermarks"/>
        <w:docPartUnique/>
      </w:docPartObj>
    </w:sdtPr>
    <w:sdtContent>
      <w:p w14:paraId="524927DF" w14:textId="77777777" w:rsidR="00CA600B" w:rsidRDefault="00CA600B">
        <w:pPr>
          <w:pStyle w:val="Header"/>
        </w:pPr>
        <w:r>
          <w:rPr>
            <w:noProof/>
          </w:rPr>
          <mc:AlternateContent>
            <mc:Choice Requires="wps">
              <w:drawing>
                <wp:anchor distT="0" distB="0" distL="114300" distR="114300" simplePos="0" relativeHeight="251657216" behindDoc="1" locked="0" layoutInCell="0" allowOverlap="1" wp14:anchorId="32EC4105" wp14:editId="2C872A25">
                  <wp:simplePos x="0" y="0"/>
                  <wp:positionH relativeFrom="margin">
                    <wp:align>center</wp:align>
                  </wp:positionH>
                  <wp:positionV relativeFrom="margin">
                    <wp:align>center</wp:align>
                  </wp:positionV>
                  <wp:extent cx="5237480" cy="3142615"/>
                  <wp:effectExtent l="0" t="1143000" r="0" b="65786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6274928" w14:textId="77777777" w:rsidR="00CA600B" w:rsidRDefault="00CA600B"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2EC4105" id="_x0000_t202" coordsize="21600,21600" o:spt="202" path="m,l,21600r21600,l21600,xe">
                  <v:stroke joinstyle="miter"/>
                  <v:path gradientshapeok="t" o:connecttype="rect"/>
                </v:shapetype>
                <v:shape id="Text Box 5" o:spid="_x0000_s1026" type="#_x0000_t202" style="position:absolute;left:0;text-align:left;margin-left:0;margin-top:0;width:412.4pt;height:247.4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" o:allowincell="f" filled="f" stroked="f">
                  <v:stroke joinstyle="round"/>
                  <o:lock v:ext="edit" shapetype="t"/>
                  <v:textbox style="mso-fit-shape-to-text:t">
                    <w:txbxContent>
                      <w:p w14:paraId="76274928" w14:textId="77777777" w:rsidR="00D12D64" w:rsidRDefault="00D12D64" w:rsidP="00994CAD">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2952AAE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ascii="Arial" w:hAnsi="Arial" w:cs="Arial" w:hint="default"/>
        <w:b w:val="0"/>
        <w:color w:val="auto"/>
        <w:sz w:val="18"/>
        <w:szCs w:val="1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76A6760"/>
    <w:multiLevelType w:val="hybridMultilevel"/>
    <w:tmpl w:val="19E02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0"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6C0603AD"/>
    <w:multiLevelType w:val="multilevel"/>
    <w:tmpl w:val="0A221818"/>
    <w:lvl w:ilvl="0">
      <w:start w:val="1"/>
      <w:numFmt w:val="decimal"/>
      <w:lvlText w:val="%1"/>
      <w:lvlJc w:val="left"/>
      <w:pPr>
        <w:tabs>
          <w:tab w:val="num" w:pos="720"/>
        </w:tabs>
        <w:ind w:left="720" w:hanging="720"/>
      </w:pPr>
      <w:rPr>
        <w:sz w:val="36"/>
        <w:szCs w:val="36"/>
      </w:rPr>
    </w:lvl>
    <w:lvl w:ilvl="1">
      <w:start w:val="1"/>
      <w:numFmt w:val="decimal"/>
      <w:lvlText w:val="%1.%2"/>
      <w:lvlJc w:val="left"/>
      <w:pPr>
        <w:tabs>
          <w:tab w:val="num" w:pos="720"/>
        </w:tabs>
        <w:ind w:left="720" w:hanging="720"/>
      </w:pPr>
      <w:rPr>
        <w:rFonts w:ascii="Arial" w:hAnsi="Arial" w:hint="default"/>
        <w:b/>
        <w:sz w:val="28"/>
      </w:rPr>
    </w:lvl>
    <w:lvl w:ilvl="2">
      <w:start w:val="1"/>
      <w:numFmt w:val="decimal"/>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5"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7"/>
  </w:num>
  <w:num w:numId="2">
    <w:abstractNumId w:val="13"/>
  </w:num>
  <w:num w:numId="3">
    <w:abstractNumId w:val="8"/>
  </w:num>
  <w:num w:numId="4">
    <w:abstractNumId w:val="14"/>
  </w:num>
  <w:num w:numId="5">
    <w:abstractNumId w:val="0"/>
  </w:num>
  <w:num w:numId="6">
    <w:abstractNumId w:val="15"/>
  </w:num>
  <w:num w:numId="7">
    <w:abstractNumId w:val="12"/>
  </w:num>
  <w:num w:numId="8">
    <w:abstractNumId w:val="5"/>
  </w:num>
  <w:num w:numId="9">
    <w:abstractNumId w:val="4"/>
  </w:num>
  <w:num w:numId="10">
    <w:abstractNumId w:val="1"/>
  </w:num>
  <w:num w:numId="11">
    <w:abstractNumId w:val="3"/>
  </w:num>
  <w:num w:numId="12">
    <w:abstractNumId w:val="11"/>
  </w:num>
  <w:num w:numId="13">
    <w:abstractNumId w:val="2"/>
  </w:num>
  <w:num w:numId="14">
    <w:abstractNumId w:val="10"/>
  </w:num>
  <w:num w:numId="15">
    <w:abstractNumId w:val="16"/>
  </w:num>
  <w:num w:numId="16">
    <w:abstractNumId w:val="9"/>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4B4"/>
    <w:rsid w:val="000003A4"/>
    <w:rsid w:val="000120DD"/>
    <w:rsid w:val="00012513"/>
    <w:rsid w:val="000173FE"/>
    <w:rsid w:val="000174E2"/>
    <w:rsid w:val="00020550"/>
    <w:rsid w:val="00023DDC"/>
    <w:rsid w:val="00024B76"/>
    <w:rsid w:val="000340E6"/>
    <w:rsid w:val="00035EE2"/>
    <w:rsid w:val="000404FE"/>
    <w:rsid w:val="00042313"/>
    <w:rsid w:val="00043D3C"/>
    <w:rsid w:val="000542E9"/>
    <w:rsid w:val="00064A37"/>
    <w:rsid w:val="00095BC9"/>
    <w:rsid w:val="000A32EF"/>
    <w:rsid w:val="000A4176"/>
    <w:rsid w:val="000B1730"/>
    <w:rsid w:val="000B3EC3"/>
    <w:rsid w:val="000B5DB0"/>
    <w:rsid w:val="000C0575"/>
    <w:rsid w:val="000C547B"/>
    <w:rsid w:val="00103BE8"/>
    <w:rsid w:val="001053EB"/>
    <w:rsid w:val="001365C0"/>
    <w:rsid w:val="00144F4E"/>
    <w:rsid w:val="001824C0"/>
    <w:rsid w:val="001952F7"/>
    <w:rsid w:val="001979EF"/>
    <w:rsid w:val="00197AA2"/>
    <w:rsid w:val="001B3A5A"/>
    <w:rsid w:val="001B45BD"/>
    <w:rsid w:val="001C5663"/>
    <w:rsid w:val="001D1049"/>
    <w:rsid w:val="001F2962"/>
    <w:rsid w:val="001F66D3"/>
    <w:rsid w:val="002001DA"/>
    <w:rsid w:val="00236AD7"/>
    <w:rsid w:val="00254977"/>
    <w:rsid w:val="00273757"/>
    <w:rsid w:val="00297BB6"/>
    <w:rsid w:val="002A6999"/>
    <w:rsid w:val="002B3DDB"/>
    <w:rsid w:val="002D0EDF"/>
    <w:rsid w:val="002D63FD"/>
    <w:rsid w:val="002E54B4"/>
    <w:rsid w:val="002F40C9"/>
    <w:rsid w:val="00302970"/>
    <w:rsid w:val="00323D5E"/>
    <w:rsid w:val="003303AE"/>
    <w:rsid w:val="00331D14"/>
    <w:rsid w:val="00354471"/>
    <w:rsid w:val="00357317"/>
    <w:rsid w:val="003606D9"/>
    <w:rsid w:val="00374D07"/>
    <w:rsid w:val="00377A4C"/>
    <w:rsid w:val="003815E4"/>
    <w:rsid w:val="00390EB8"/>
    <w:rsid w:val="00393125"/>
    <w:rsid w:val="00396552"/>
    <w:rsid w:val="00396C4B"/>
    <w:rsid w:val="003A3AE9"/>
    <w:rsid w:val="003A5601"/>
    <w:rsid w:val="003B0770"/>
    <w:rsid w:val="003E682C"/>
    <w:rsid w:val="003F3288"/>
    <w:rsid w:val="00410190"/>
    <w:rsid w:val="004231B2"/>
    <w:rsid w:val="00425DA0"/>
    <w:rsid w:val="004438F0"/>
    <w:rsid w:val="004452EE"/>
    <w:rsid w:val="0045239E"/>
    <w:rsid w:val="00453118"/>
    <w:rsid w:val="00467B3E"/>
    <w:rsid w:val="00473B11"/>
    <w:rsid w:val="00473EE5"/>
    <w:rsid w:val="00481371"/>
    <w:rsid w:val="00482531"/>
    <w:rsid w:val="004925E7"/>
    <w:rsid w:val="0049627B"/>
    <w:rsid w:val="004975E2"/>
    <w:rsid w:val="004A0229"/>
    <w:rsid w:val="004A0B40"/>
    <w:rsid w:val="004A3E71"/>
    <w:rsid w:val="004B1C35"/>
    <w:rsid w:val="004C11C4"/>
    <w:rsid w:val="004D2D94"/>
    <w:rsid w:val="004D3BE1"/>
    <w:rsid w:val="004F6B77"/>
    <w:rsid w:val="005016E4"/>
    <w:rsid w:val="00501706"/>
    <w:rsid w:val="00543C22"/>
    <w:rsid w:val="00557C20"/>
    <w:rsid w:val="005600F7"/>
    <w:rsid w:val="00564F23"/>
    <w:rsid w:val="00582EC8"/>
    <w:rsid w:val="00592C68"/>
    <w:rsid w:val="00596AB6"/>
    <w:rsid w:val="005B0C1C"/>
    <w:rsid w:val="005D09E9"/>
    <w:rsid w:val="005D0CCC"/>
    <w:rsid w:val="005F33AF"/>
    <w:rsid w:val="00604A4C"/>
    <w:rsid w:val="00616B35"/>
    <w:rsid w:val="006177C5"/>
    <w:rsid w:val="00634228"/>
    <w:rsid w:val="00663D62"/>
    <w:rsid w:val="00667784"/>
    <w:rsid w:val="00675A8B"/>
    <w:rsid w:val="00677699"/>
    <w:rsid w:val="00683C4A"/>
    <w:rsid w:val="006B3535"/>
    <w:rsid w:val="006D5A74"/>
    <w:rsid w:val="006E7B59"/>
    <w:rsid w:val="006F396C"/>
    <w:rsid w:val="007151A6"/>
    <w:rsid w:val="007254E6"/>
    <w:rsid w:val="00727B37"/>
    <w:rsid w:val="007305C5"/>
    <w:rsid w:val="0073136E"/>
    <w:rsid w:val="00732467"/>
    <w:rsid w:val="007414AF"/>
    <w:rsid w:val="007544A1"/>
    <w:rsid w:val="00754979"/>
    <w:rsid w:val="00777DED"/>
    <w:rsid w:val="0079163E"/>
    <w:rsid w:val="007A0D9B"/>
    <w:rsid w:val="007A4A1E"/>
    <w:rsid w:val="007A7FA8"/>
    <w:rsid w:val="007B05BC"/>
    <w:rsid w:val="007B2E18"/>
    <w:rsid w:val="007E6E39"/>
    <w:rsid w:val="007F068B"/>
    <w:rsid w:val="007F207E"/>
    <w:rsid w:val="007F4FB3"/>
    <w:rsid w:val="00805463"/>
    <w:rsid w:val="00815413"/>
    <w:rsid w:val="00821631"/>
    <w:rsid w:val="00831B64"/>
    <w:rsid w:val="00856409"/>
    <w:rsid w:val="008611CE"/>
    <w:rsid w:val="00863B72"/>
    <w:rsid w:val="00871C93"/>
    <w:rsid w:val="00872F4F"/>
    <w:rsid w:val="008959BF"/>
    <w:rsid w:val="008A7077"/>
    <w:rsid w:val="008A7FDF"/>
    <w:rsid w:val="008B127F"/>
    <w:rsid w:val="008C5D79"/>
    <w:rsid w:val="008D3F34"/>
    <w:rsid w:val="008D7F0E"/>
    <w:rsid w:val="009000AE"/>
    <w:rsid w:val="00903684"/>
    <w:rsid w:val="009125F5"/>
    <w:rsid w:val="009138AE"/>
    <w:rsid w:val="00914003"/>
    <w:rsid w:val="00923040"/>
    <w:rsid w:val="00925775"/>
    <w:rsid w:val="009411F2"/>
    <w:rsid w:val="00951926"/>
    <w:rsid w:val="00951D8C"/>
    <w:rsid w:val="00952194"/>
    <w:rsid w:val="00994CAD"/>
    <w:rsid w:val="009C5E8D"/>
    <w:rsid w:val="009E4D36"/>
    <w:rsid w:val="009F4B28"/>
    <w:rsid w:val="00A03BA5"/>
    <w:rsid w:val="00A078B1"/>
    <w:rsid w:val="00A109FE"/>
    <w:rsid w:val="00A14D4E"/>
    <w:rsid w:val="00A41BAF"/>
    <w:rsid w:val="00A56F69"/>
    <w:rsid w:val="00A70F09"/>
    <w:rsid w:val="00A71079"/>
    <w:rsid w:val="00AA6520"/>
    <w:rsid w:val="00AC726F"/>
    <w:rsid w:val="00AE26DC"/>
    <w:rsid w:val="00AF3BA7"/>
    <w:rsid w:val="00B01DB2"/>
    <w:rsid w:val="00B045C9"/>
    <w:rsid w:val="00B2235C"/>
    <w:rsid w:val="00B306F4"/>
    <w:rsid w:val="00B30982"/>
    <w:rsid w:val="00B436D7"/>
    <w:rsid w:val="00B47127"/>
    <w:rsid w:val="00B50F10"/>
    <w:rsid w:val="00B52437"/>
    <w:rsid w:val="00B74246"/>
    <w:rsid w:val="00B97155"/>
    <w:rsid w:val="00BC3A88"/>
    <w:rsid w:val="00BC3DAF"/>
    <w:rsid w:val="00BD4E1B"/>
    <w:rsid w:val="00BE24B2"/>
    <w:rsid w:val="00BE6D62"/>
    <w:rsid w:val="00BE6D7F"/>
    <w:rsid w:val="00BF28D3"/>
    <w:rsid w:val="00BF2FF5"/>
    <w:rsid w:val="00BF7B28"/>
    <w:rsid w:val="00C063FE"/>
    <w:rsid w:val="00C12F4E"/>
    <w:rsid w:val="00C24B6F"/>
    <w:rsid w:val="00C534A8"/>
    <w:rsid w:val="00C53D45"/>
    <w:rsid w:val="00C75ABC"/>
    <w:rsid w:val="00C76B54"/>
    <w:rsid w:val="00CA600B"/>
    <w:rsid w:val="00CD483C"/>
    <w:rsid w:val="00CE444A"/>
    <w:rsid w:val="00D12D64"/>
    <w:rsid w:val="00D16B8A"/>
    <w:rsid w:val="00D23B63"/>
    <w:rsid w:val="00D36258"/>
    <w:rsid w:val="00D50C30"/>
    <w:rsid w:val="00D54E08"/>
    <w:rsid w:val="00D7793F"/>
    <w:rsid w:val="00D81B7B"/>
    <w:rsid w:val="00D966B4"/>
    <w:rsid w:val="00DA69CF"/>
    <w:rsid w:val="00DB0F96"/>
    <w:rsid w:val="00DB44B0"/>
    <w:rsid w:val="00DC4BE5"/>
    <w:rsid w:val="00DD7832"/>
    <w:rsid w:val="00E10E36"/>
    <w:rsid w:val="00E15C47"/>
    <w:rsid w:val="00E36E32"/>
    <w:rsid w:val="00E528A5"/>
    <w:rsid w:val="00E5529C"/>
    <w:rsid w:val="00E635C9"/>
    <w:rsid w:val="00E67952"/>
    <w:rsid w:val="00E7501A"/>
    <w:rsid w:val="00E76406"/>
    <w:rsid w:val="00E77120"/>
    <w:rsid w:val="00E87A1E"/>
    <w:rsid w:val="00E94032"/>
    <w:rsid w:val="00EA675B"/>
    <w:rsid w:val="00EC0949"/>
    <w:rsid w:val="00EC214D"/>
    <w:rsid w:val="00EC4A44"/>
    <w:rsid w:val="00EC4B77"/>
    <w:rsid w:val="00ED22F7"/>
    <w:rsid w:val="00EE51CE"/>
    <w:rsid w:val="00EE58F3"/>
    <w:rsid w:val="00F21428"/>
    <w:rsid w:val="00F2260E"/>
    <w:rsid w:val="00F2388C"/>
    <w:rsid w:val="00F24DE0"/>
    <w:rsid w:val="00F52825"/>
    <w:rsid w:val="00F65379"/>
    <w:rsid w:val="00F6586A"/>
    <w:rsid w:val="00F666CC"/>
    <w:rsid w:val="00F865B4"/>
    <w:rsid w:val="00F92F14"/>
    <w:rsid w:val="00FA77F7"/>
    <w:rsid w:val="00FB2D5A"/>
    <w:rsid w:val="00FC4D64"/>
    <w:rsid w:val="00FD45AB"/>
    <w:rsid w:val="00FE5FC0"/>
    <w:rsid w:val="00FE7E6B"/>
    <w:rsid w:val="00FF50E1"/>
    <w:rsid w:val="00FF7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65537"/>
    <o:shapelayout v:ext="edit">
      <o:idmap v:ext="edit" data="1"/>
    </o:shapelayout>
  </w:shapeDefaults>
  <w:decimalSymbol w:val="."/>
  <w:listSeparator w:val=","/>
  <w14:docId w14:val="01001B90"/>
  <w15:chartTrackingRefBased/>
  <w15:docId w15:val="{BF9571C3-68E3-412F-9C22-72F9BF7CF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2E54B4"/>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uiPriority w:val="9"/>
    <w:qFormat/>
    <w:rsid w:val="002E54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2E54B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2E54B4"/>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E54B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E54B4"/>
    <w:pPr>
      <w:tabs>
        <w:tab w:val="center" w:pos="4153"/>
        <w:tab w:val="right" w:pos="8306"/>
      </w:tabs>
    </w:pPr>
  </w:style>
  <w:style w:type="character" w:customStyle="1" w:styleId="HeaderChar">
    <w:name w:val="Header Char"/>
    <w:basedOn w:val="DefaultParagraphFont"/>
    <w:link w:val="Header"/>
    <w:uiPriority w:val="99"/>
    <w:rsid w:val="002E54B4"/>
    <w:rPr>
      <w:rFonts w:ascii="Times New Roman" w:eastAsia="Times New Roman" w:hAnsi="Times New Roman" w:cs="Times New Roman"/>
      <w:sz w:val="24"/>
      <w:szCs w:val="20"/>
      <w:lang w:eastAsia="en-GB"/>
    </w:rPr>
  </w:style>
  <w:style w:type="paragraph" w:styleId="Footer">
    <w:name w:val="footer"/>
    <w:basedOn w:val="Normal"/>
    <w:link w:val="FooterChar"/>
    <w:uiPriority w:val="99"/>
    <w:rsid w:val="002E54B4"/>
    <w:pPr>
      <w:tabs>
        <w:tab w:val="center" w:pos="3969"/>
        <w:tab w:val="right" w:pos="7938"/>
      </w:tabs>
    </w:pPr>
    <w:rPr>
      <w:rFonts w:ascii="Arial" w:hAnsi="Arial"/>
      <w:sz w:val="18"/>
    </w:rPr>
  </w:style>
  <w:style w:type="character" w:customStyle="1" w:styleId="FooterChar">
    <w:name w:val="Footer Char"/>
    <w:basedOn w:val="DefaultParagraphFont"/>
    <w:link w:val="Footer"/>
    <w:uiPriority w:val="99"/>
    <w:rsid w:val="002E54B4"/>
    <w:rPr>
      <w:rFonts w:ascii="Arial" w:eastAsia="Times New Roman" w:hAnsi="Arial" w:cs="Times New Roman"/>
      <w:sz w:val="18"/>
      <w:szCs w:val="20"/>
      <w:lang w:eastAsia="en-GB"/>
    </w:rPr>
  </w:style>
  <w:style w:type="paragraph" w:customStyle="1" w:styleId="Filename">
    <w:name w:val="Filename"/>
    <w:link w:val="FilenameChar"/>
    <w:rsid w:val="002E54B4"/>
    <w:pPr>
      <w:spacing w:after="0" w:line="240" w:lineRule="auto"/>
    </w:pPr>
    <w:rPr>
      <w:rFonts w:ascii="Times New Roman" w:eastAsia="Times New Roman" w:hAnsi="Times New Roman" w:cs="Times New Roman"/>
      <w:sz w:val="20"/>
      <w:szCs w:val="20"/>
      <w:lang w:eastAsia="en-GB"/>
    </w:rPr>
  </w:style>
  <w:style w:type="paragraph" w:customStyle="1" w:styleId="Heading1nonum">
    <w:name w:val="Heading 1 no num"/>
    <w:basedOn w:val="Heading1"/>
    <w:next w:val="Heading3"/>
    <w:rsid w:val="002E54B4"/>
    <w:pPr>
      <w:widowControl w:val="0"/>
      <w:spacing w:before="360" w:after="240" w:line="270" w:lineRule="exact"/>
      <w:jc w:val="left"/>
    </w:pPr>
    <w:rPr>
      <w:rFonts w:ascii="Arial" w:eastAsia="Times New Roman" w:hAnsi="Arial" w:cs="Times New Roman"/>
      <w:b/>
      <w:color w:val="auto"/>
      <w:spacing w:val="-4"/>
      <w:sz w:val="36"/>
      <w:szCs w:val="20"/>
      <w:lang w:eastAsia="en-US"/>
    </w:rPr>
  </w:style>
  <w:style w:type="paragraph" w:styleId="TOC1">
    <w:name w:val="toc 1"/>
    <w:basedOn w:val="Normal"/>
    <w:next w:val="Normal"/>
    <w:autoRedefine/>
    <w:semiHidden/>
    <w:rsid w:val="002E54B4"/>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2E54B4"/>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2E54B4"/>
    <w:pPr>
      <w:keepNext w:val="0"/>
      <w:widowControl w:val="0"/>
      <w:spacing w:before="120" w:line="270" w:lineRule="exact"/>
      <w:jc w:val="left"/>
    </w:pPr>
    <w:rPr>
      <w:rFonts w:ascii="Arial" w:eastAsia="Times New Roman" w:hAnsi="Arial" w:cs="Times New Roman"/>
      <w:color w:val="000000"/>
      <w:sz w:val="18"/>
      <w:szCs w:val="20"/>
    </w:rPr>
  </w:style>
  <w:style w:type="paragraph" w:customStyle="1" w:styleId="coverAuthNos">
    <w:name w:val="coverAuthNos"/>
    <w:basedOn w:val="Heading3nonum"/>
    <w:rsid w:val="002E54B4"/>
    <w:pPr>
      <w:ind w:left="3969"/>
    </w:pPr>
  </w:style>
  <w:style w:type="paragraph" w:customStyle="1" w:styleId="coverTitle">
    <w:name w:val="coverTitle"/>
    <w:basedOn w:val="Heading1nonum"/>
    <w:rsid w:val="002E54B4"/>
    <w:pPr>
      <w:spacing w:line="520" w:lineRule="exact"/>
    </w:pPr>
    <w:rPr>
      <w:noProof/>
      <w:sz w:val="44"/>
    </w:rPr>
  </w:style>
  <w:style w:type="paragraph" w:customStyle="1" w:styleId="Data">
    <w:name w:val="Data"/>
    <w:basedOn w:val="Heading3nonum"/>
    <w:rsid w:val="002E54B4"/>
    <w:pPr>
      <w:spacing w:before="0"/>
    </w:pPr>
    <w:rPr>
      <w:b/>
    </w:rPr>
  </w:style>
  <w:style w:type="paragraph" w:customStyle="1" w:styleId="Tablehead">
    <w:name w:val="Tablehead"/>
    <w:basedOn w:val="Heading3"/>
    <w:rsid w:val="002E54B4"/>
    <w:pPr>
      <w:widowControl w:val="0"/>
      <w:spacing w:before="20" w:after="20" w:line="230" w:lineRule="exact"/>
      <w:jc w:val="left"/>
    </w:pPr>
    <w:rPr>
      <w:rFonts w:ascii="Arial" w:eastAsia="Times New Roman" w:hAnsi="Arial" w:cs="Times New Roman"/>
      <w:b/>
      <w:color w:val="000000"/>
      <w:sz w:val="18"/>
      <w:szCs w:val="20"/>
      <w:lang w:eastAsia="en-US"/>
    </w:rPr>
  </w:style>
  <w:style w:type="paragraph" w:customStyle="1" w:styleId="Tablebody">
    <w:name w:val="Tablebody"/>
    <w:basedOn w:val="Tablehead"/>
    <w:rsid w:val="002E54B4"/>
    <w:pPr>
      <w:keepNext w:val="0"/>
    </w:pPr>
    <w:rPr>
      <w:b w:val="0"/>
      <w:color w:val="0000FF"/>
    </w:rPr>
  </w:style>
  <w:style w:type="paragraph" w:customStyle="1" w:styleId="Tabletitle">
    <w:name w:val="Tabletitle"/>
    <w:basedOn w:val="Tablehead"/>
    <w:rsid w:val="002E54B4"/>
    <w:rPr>
      <w:color w:val="FFFFFF"/>
    </w:rPr>
  </w:style>
  <w:style w:type="paragraph" w:customStyle="1" w:styleId="Heading2a">
    <w:name w:val="Heading 2a"/>
    <w:basedOn w:val="Heading2"/>
    <w:rsid w:val="002E54B4"/>
    <w:pPr>
      <w:widowControl w:val="0"/>
      <w:spacing w:before="320" w:line="300" w:lineRule="exact"/>
      <w:jc w:val="left"/>
    </w:pPr>
    <w:rPr>
      <w:rFonts w:ascii="Arial" w:eastAsia="Times New Roman" w:hAnsi="Arial" w:cs="Times New Roman"/>
      <w:b/>
      <w:i/>
      <w:color w:val="auto"/>
      <w:sz w:val="28"/>
      <w:szCs w:val="20"/>
    </w:rPr>
  </w:style>
  <w:style w:type="paragraph" w:customStyle="1" w:styleId="Act">
    <w:name w:val="Act"/>
    <w:rsid w:val="002E54B4"/>
    <w:pPr>
      <w:spacing w:before="80" w:after="0" w:line="200" w:lineRule="exact"/>
    </w:pPr>
    <w:rPr>
      <w:rFonts w:ascii="Arial" w:eastAsia="Times New Roman" w:hAnsi="Arial" w:cs="Times New Roman"/>
      <w:sz w:val="20"/>
      <w:szCs w:val="20"/>
    </w:rPr>
  </w:style>
  <w:style w:type="paragraph" w:customStyle="1" w:styleId="Draftingnote">
    <w:name w:val="Drafting note"/>
    <w:basedOn w:val="Heading4"/>
    <w:link w:val="DraftingnoteChar"/>
    <w:rsid w:val="002E54B4"/>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a">
    <w:name w:val="_"/>
    <w:basedOn w:val="Normal"/>
    <w:rsid w:val="002E54B4"/>
    <w:pPr>
      <w:widowControl w:val="0"/>
      <w:ind w:left="720" w:hanging="720"/>
      <w:jc w:val="left"/>
    </w:pPr>
    <w:rPr>
      <w:rFonts w:ascii="Arial" w:hAnsi="Arial"/>
      <w:snapToGrid w:val="0"/>
      <w:lang w:val="en-US" w:eastAsia="en-US"/>
    </w:rPr>
  </w:style>
  <w:style w:type="character" w:customStyle="1" w:styleId="change">
    <w:name w:val="change"/>
    <w:rsid w:val="002E54B4"/>
    <w:rPr>
      <w:color w:val="FF0000"/>
    </w:rPr>
  </w:style>
  <w:style w:type="paragraph" w:customStyle="1" w:styleId="certificateHeading">
    <w:name w:val="certificateHeading"/>
    <w:rsid w:val="002E54B4"/>
    <w:pPr>
      <w:pageBreakBefore/>
      <w:spacing w:after="0" w:line="200" w:lineRule="exact"/>
    </w:pPr>
    <w:rPr>
      <w:rFonts w:ascii="Arial Black" w:eastAsia="Times New Roman" w:hAnsi="Arial Black" w:cs="Times New Roman"/>
      <w:sz w:val="18"/>
      <w:szCs w:val="20"/>
    </w:rPr>
  </w:style>
  <w:style w:type="character" w:customStyle="1" w:styleId="licenceno">
    <w:name w:val="licenceno"/>
    <w:basedOn w:val="DefaultParagraphFont"/>
    <w:rsid w:val="002E54B4"/>
  </w:style>
  <w:style w:type="character" w:styleId="PageNumber">
    <w:name w:val="page number"/>
    <w:basedOn w:val="DefaultParagraphFont"/>
    <w:rsid w:val="002E54B4"/>
  </w:style>
  <w:style w:type="character" w:customStyle="1" w:styleId="DraftingnoteChar">
    <w:name w:val="Drafting note Char"/>
    <w:link w:val="Draftingnote"/>
    <w:rsid w:val="002E54B4"/>
    <w:rPr>
      <w:rFonts w:ascii="Arial" w:eastAsia="Times New Roman" w:hAnsi="Arial" w:cs="Times New Roman"/>
      <w:i/>
      <w:color w:val="FF00FF"/>
      <w:sz w:val="18"/>
      <w:szCs w:val="20"/>
    </w:rPr>
  </w:style>
  <w:style w:type="character" w:customStyle="1" w:styleId="Heading3nonumChar">
    <w:name w:val="Heading 3 nonum Char"/>
    <w:basedOn w:val="Heading3Char"/>
    <w:link w:val="Heading3nonum"/>
    <w:rsid w:val="002E54B4"/>
    <w:rPr>
      <w:rFonts w:ascii="Arial" w:eastAsia="Times New Roman" w:hAnsi="Arial" w:cs="Times New Roman"/>
      <w:color w:val="000000"/>
      <w:sz w:val="18"/>
      <w:szCs w:val="20"/>
      <w:lang w:eastAsia="en-GB"/>
    </w:rPr>
  </w:style>
  <w:style w:type="character" w:customStyle="1" w:styleId="FilenameChar">
    <w:name w:val="Filename Char"/>
    <w:link w:val="Filename"/>
    <w:rsid w:val="002E54B4"/>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E54B4"/>
    <w:rPr>
      <w:rFonts w:asciiTheme="majorHAnsi" w:eastAsiaTheme="majorEastAsia" w:hAnsiTheme="majorHAnsi" w:cstheme="majorBidi"/>
      <w:color w:val="2E74B5" w:themeColor="accent1" w:themeShade="BF"/>
      <w:sz w:val="32"/>
      <w:szCs w:val="32"/>
      <w:lang w:eastAsia="en-GB"/>
    </w:rPr>
  </w:style>
  <w:style w:type="character" w:customStyle="1" w:styleId="Heading3Char">
    <w:name w:val="Heading 3 Char"/>
    <w:basedOn w:val="DefaultParagraphFont"/>
    <w:link w:val="Heading3"/>
    <w:uiPriority w:val="9"/>
    <w:semiHidden/>
    <w:rsid w:val="002E54B4"/>
    <w:rPr>
      <w:rFonts w:asciiTheme="majorHAnsi" w:eastAsiaTheme="majorEastAsia" w:hAnsiTheme="majorHAnsi" w:cstheme="majorBidi"/>
      <w:color w:val="1F4D78" w:themeColor="accent1" w:themeShade="7F"/>
      <w:sz w:val="24"/>
      <w:szCs w:val="24"/>
      <w:lang w:eastAsia="en-GB"/>
    </w:rPr>
  </w:style>
  <w:style w:type="character" w:customStyle="1" w:styleId="Heading2Char">
    <w:name w:val="Heading 2 Char"/>
    <w:basedOn w:val="DefaultParagraphFont"/>
    <w:link w:val="Heading2"/>
    <w:uiPriority w:val="9"/>
    <w:semiHidden/>
    <w:rsid w:val="002E54B4"/>
    <w:rPr>
      <w:rFonts w:asciiTheme="majorHAnsi" w:eastAsiaTheme="majorEastAsia" w:hAnsiTheme="majorHAnsi" w:cstheme="majorBidi"/>
      <w:color w:val="2E74B5" w:themeColor="accent1" w:themeShade="BF"/>
      <w:sz w:val="26"/>
      <w:szCs w:val="26"/>
      <w:lang w:eastAsia="en-GB"/>
    </w:rPr>
  </w:style>
  <w:style w:type="character" w:customStyle="1" w:styleId="Heading4Char">
    <w:name w:val="Heading 4 Char"/>
    <w:basedOn w:val="DefaultParagraphFont"/>
    <w:link w:val="Heading4"/>
    <w:uiPriority w:val="9"/>
    <w:semiHidden/>
    <w:rsid w:val="002E54B4"/>
    <w:rPr>
      <w:rFonts w:asciiTheme="majorHAnsi" w:eastAsiaTheme="majorEastAsia" w:hAnsiTheme="majorHAnsi" w:cstheme="majorBidi"/>
      <w:i/>
      <w:iCs/>
      <w:color w:val="2E74B5" w:themeColor="accent1" w:themeShade="BF"/>
      <w:sz w:val="24"/>
      <w:szCs w:val="20"/>
      <w:lang w:eastAsia="en-GB"/>
    </w:rPr>
  </w:style>
  <w:style w:type="paragraph" w:styleId="Caption">
    <w:name w:val="caption"/>
    <w:basedOn w:val="Normal"/>
    <w:next w:val="Normal"/>
    <w:qFormat/>
    <w:rsid w:val="002E54B4"/>
    <w:pPr>
      <w:widowControl w:val="0"/>
      <w:spacing w:before="120" w:after="120"/>
      <w:jc w:val="left"/>
    </w:pPr>
    <w:rPr>
      <w:rFonts w:ascii="Arial" w:hAnsi="Arial"/>
      <w:b/>
      <w:sz w:val="18"/>
    </w:rPr>
  </w:style>
  <w:style w:type="paragraph" w:customStyle="1" w:styleId="pindent">
    <w:name w:val="p indent"/>
    <w:basedOn w:val="Normal"/>
    <w:rsid w:val="002E54B4"/>
    <w:pPr>
      <w:keepLines/>
      <w:suppressAutoHyphens/>
      <w:spacing w:before="120" w:after="80" w:line="270" w:lineRule="exact"/>
      <w:ind w:left="720" w:hanging="720"/>
    </w:pPr>
    <w:rPr>
      <w:rFonts w:ascii="Arial" w:hAnsi="Arial"/>
      <w:sz w:val="18"/>
    </w:rPr>
  </w:style>
  <w:style w:type="paragraph" w:styleId="FootnoteText">
    <w:name w:val="footnote text"/>
    <w:basedOn w:val="Normal"/>
    <w:link w:val="FootnoteTextChar"/>
    <w:semiHidden/>
    <w:rsid w:val="002E54B4"/>
    <w:rPr>
      <w:sz w:val="20"/>
    </w:rPr>
  </w:style>
  <w:style w:type="character" w:customStyle="1" w:styleId="FootnoteTextChar">
    <w:name w:val="Footnote Text Char"/>
    <w:basedOn w:val="DefaultParagraphFont"/>
    <w:link w:val="FootnoteText"/>
    <w:semiHidden/>
    <w:rsid w:val="002E54B4"/>
    <w:rPr>
      <w:rFonts w:ascii="Times New Roman" w:eastAsia="Times New Roman" w:hAnsi="Times New Roman" w:cs="Times New Roman"/>
      <w:sz w:val="20"/>
      <w:szCs w:val="20"/>
      <w:lang w:eastAsia="en-GB"/>
    </w:rPr>
  </w:style>
  <w:style w:type="character" w:styleId="FootnoteReference">
    <w:name w:val="footnote reference"/>
    <w:semiHidden/>
    <w:rsid w:val="002E54B4"/>
    <w:rPr>
      <w:vertAlign w:val="superscript"/>
    </w:rPr>
  </w:style>
  <w:style w:type="paragraph" w:styleId="ListParagraph">
    <w:name w:val="List Paragraph"/>
    <w:basedOn w:val="Normal"/>
    <w:uiPriority w:val="34"/>
    <w:qFormat/>
    <w:rsid w:val="002E54B4"/>
    <w:pPr>
      <w:ind w:left="720"/>
      <w:contextualSpacing/>
    </w:pPr>
  </w:style>
  <w:style w:type="character" w:styleId="CommentReference">
    <w:name w:val="annotation reference"/>
    <w:uiPriority w:val="99"/>
    <w:semiHidden/>
    <w:rsid w:val="00BF28D3"/>
    <w:rPr>
      <w:sz w:val="16"/>
    </w:rPr>
  </w:style>
  <w:style w:type="paragraph" w:styleId="CommentText">
    <w:name w:val="annotation text"/>
    <w:basedOn w:val="Normal"/>
    <w:link w:val="CommentTextChar"/>
    <w:uiPriority w:val="99"/>
    <w:semiHidden/>
    <w:rsid w:val="00BF28D3"/>
    <w:rPr>
      <w:sz w:val="20"/>
    </w:rPr>
  </w:style>
  <w:style w:type="character" w:customStyle="1" w:styleId="CommentTextChar">
    <w:name w:val="Comment Text Char"/>
    <w:basedOn w:val="DefaultParagraphFont"/>
    <w:link w:val="CommentText"/>
    <w:uiPriority w:val="99"/>
    <w:semiHidden/>
    <w:rsid w:val="00BF28D3"/>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BF28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8D3"/>
    <w:rPr>
      <w:rFonts w:ascii="Segoe UI" w:eastAsia="Times New Roman" w:hAnsi="Segoe UI" w:cs="Segoe UI"/>
      <w:sz w:val="18"/>
      <w:szCs w:val="18"/>
      <w:lang w:eastAsia="en-GB"/>
    </w:rPr>
  </w:style>
  <w:style w:type="paragraph" w:styleId="NormalWeb">
    <w:name w:val="Normal (Web)"/>
    <w:basedOn w:val="Normal"/>
    <w:uiPriority w:val="99"/>
    <w:semiHidden/>
    <w:unhideWhenUsed/>
    <w:rsid w:val="00994CAD"/>
    <w:pPr>
      <w:spacing w:before="100" w:beforeAutospacing="1" w:after="100" w:afterAutospacing="1"/>
      <w:jc w:val="left"/>
    </w:pPr>
    <w:rPr>
      <w:rFonts w:eastAsiaTheme="minorEastAsia"/>
      <w:szCs w:val="24"/>
    </w:rPr>
  </w:style>
  <w:style w:type="table" w:styleId="TableGrid">
    <w:name w:val="Table Grid"/>
    <w:basedOn w:val="TableNormal"/>
    <w:rsid w:val="009F4B28"/>
    <w:pPr>
      <w:spacing w:after="0" w:line="240" w:lineRule="auto"/>
      <w:ind w:left="85" w:right="85"/>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CommentSubject">
    <w:name w:val="annotation subject"/>
    <w:basedOn w:val="CommentText"/>
    <w:next w:val="CommentText"/>
    <w:link w:val="CommentSubjectChar"/>
    <w:uiPriority w:val="99"/>
    <w:semiHidden/>
    <w:unhideWhenUsed/>
    <w:rsid w:val="00EC0949"/>
    <w:rPr>
      <w:b/>
      <w:bCs/>
    </w:rPr>
  </w:style>
  <w:style w:type="character" w:customStyle="1" w:styleId="CommentSubjectChar">
    <w:name w:val="Comment Subject Char"/>
    <w:basedOn w:val="CommentTextChar"/>
    <w:link w:val="CommentSubject"/>
    <w:uiPriority w:val="99"/>
    <w:semiHidden/>
    <w:rsid w:val="00EC0949"/>
    <w:rPr>
      <w:rFonts w:ascii="Times New Roman" w:eastAsia="Times New Roman" w:hAnsi="Times New Roman" w:cs="Times New Roman"/>
      <w:b/>
      <w:bCs/>
      <w:sz w:val="20"/>
      <w:szCs w:val="20"/>
      <w:lang w:eastAsia="en-GB"/>
    </w:rPr>
  </w:style>
  <w:style w:type="paragraph" w:customStyle="1" w:styleId="Default">
    <w:name w:val="Default"/>
    <w:rsid w:val="00D12D6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298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5.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4.xm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7.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image" Target="media/image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Denbighshire County Council</Welsh_x0020_Local_x0020_Authority>
    <Document_x0020_Date xmlns="859f7ad6-93f6-4205-b62b-a17f28acbbac">2018-02-01T00:00:00+00:00</Document_x0020_Date>
    <Process_x0020_Type xmlns="859f7ad6-93f6-4205-b62b-a17f28acbbac">Permit</Process_x0020_Type>
    <Site_x0020_Name xmlns="859f7ad6-93f6-4205-b62b-a17f28acbbac">Tir Barwn Poultry Farm</Site_x0020_Name>
    <Disclosure_x0020_Status xmlns="859f7ad6-93f6-4205-b62b-a17f28acbbac">Public register</Disclosure_x0020_Status>
    <Document_x0020_Type xmlns="859f7ad6-93f6-4205-b62b-a17f28acbbac">Permit</Document_x0020_Type>
    <Customer_x0020_Name xmlns="859f7ad6-93f6-4205-b62b-a17f28acbbac">Barwn Ltd</Customer_x0020_Name>
    <Environment_x0020_Sub_x0020_Folder xmlns="859f7ad6-93f6-4205-b62b-a17f28acbbac">Licence supervision</Environment_x0020_Sub_x0020_Folder>
    <Facility_x0020_Address xmlns="859f7ad6-93f6-4205-b62b-a17f28acbbac">Tir Barwn, Bettws Gwerfil Goch, Corwen, Clwyd. LL21 9PF</Facility_x0020_Address>
    <Internal_x002f_External xmlns="859f7ad6-93f6-4205-b62b-a17f28acbbac">Outgoing document</Internal_x002f_External>
    <License_x002f_Activity_x0020_Type xmlns="859f7ad6-93f6-4205-b62b-a17f28acbbac">3. EPR Regulated Industry</License_x002f_Activity_x0020_Type>
    <Addressee xmlns="859f7ad6-93f6-4205-b62b-a17f28acbbac" xsi:nil="true"/>
    <IconOverlay xmlns="http://schemas.microsoft.com/sharepoint/v4" xsi:nil="true"/>
    <Surrendered_x002f_Expired xmlns="859f7ad6-93f6-4205-b62b-a17f28acbbac" xsi:nil="true"/>
    <Post_x0020_code xmlns="859f7ad6-93f6-4205-b62b-a17f28acbbac">LL21 9PF</Post_x0020_code>
    <Surrendered_x002f_Expired_x0020_Date xmlns="859f7ad6-93f6-4205-b62b-a17f28acbbac" xsi:nil="true"/>
    <_dlc_DocId xmlns="9be56660-2c31-41ef-bc00-23e72f632f2a">REGU-408-62430</_dlc_DocId>
    <_dlc_DocIdUrl xmlns="9be56660-2c31-41ef-bc00-23e72f632f2a">
      <Url>https://cyfoethnaturiolcymru.sharepoint.com/teams/Regulatory/Permitting/_layouts/15/DocIdRedir.aspx?ID=REGU-408-62430</Url>
      <Description>REGU-408-62430</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A9489-85EA-4494-A1BB-27BBAD5F2FB1}"/>
</file>

<file path=customXml/itemProps2.xml><?xml version="1.0" encoding="utf-8"?>
<ds:datastoreItem xmlns:ds="http://schemas.openxmlformats.org/officeDocument/2006/customXml" ds:itemID="{0B5DFFED-3624-4989-B6DA-F24ED55219E0}">
  <ds:schemaRefs>
    <ds:schemaRef ds:uri="http://schemas.microsoft.com/sharepoint/events"/>
  </ds:schemaRefs>
</ds:datastoreItem>
</file>

<file path=customXml/itemProps3.xml><?xml version="1.0" encoding="utf-8"?>
<ds:datastoreItem xmlns:ds="http://schemas.openxmlformats.org/officeDocument/2006/customXml" ds:itemID="{D76554B0-AC9A-4C66-BA28-591D4F834256}"/>
</file>

<file path=customXml/itemProps4.xml><?xml version="1.0" encoding="utf-8"?>
<ds:datastoreItem xmlns:ds="http://schemas.openxmlformats.org/officeDocument/2006/customXml" ds:itemID="{BEB6629E-156B-4819-9773-3DB9FE3ED424}">
  <ds:schemaRefs>
    <ds:schemaRef ds:uri="http://www.w3.org/XML/1998/namespace"/>
    <ds:schemaRef ds:uri="http://purl.org/dc/dcmitype/"/>
    <ds:schemaRef ds:uri="http://purl.org/dc/elements/1.1/"/>
    <ds:schemaRef ds:uri="http://schemas.microsoft.com/office/2006/documentManagement/types"/>
    <ds:schemaRef ds:uri="9be56660-2c31-41ef-bc00-23e72f632f2a"/>
    <ds:schemaRef ds:uri="http://schemas.microsoft.com/office/2006/metadata/properties"/>
    <ds:schemaRef ds:uri="http://schemas.microsoft.com/office/infopath/2007/PartnerControls"/>
    <ds:schemaRef ds:uri="http://schemas.openxmlformats.org/package/2006/metadata/core-properties"/>
    <ds:schemaRef ds:uri="http://purl.org/dc/terms/"/>
  </ds:schemaRefs>
</ds:datastoreItem>
</file>

<file path=customXml/itemProps5.xml><?xml version="1.0" encoding="utf-8"?>
<ds:datastoreItem xmlns:ds="http://schemas.openxmlformats.org/officeDocument/2006/customXml" ds:itemID="{5D9278E9-F883-4D43-9640-921F00E55ED8}">
  <ds:schemaRefs>
    <ds:schemaRef ds:uri="http://schemas.microsoft.com/sharepoint/v3/contenttype/forms"/>
  </ds:schemaRefs>
</ds:datastoreItem>
</file>

<file path=customXml/itemProps6.xml><?xml version="1.0" encoding="utf-8"?>
<ds:datastoreItem xmlns:ds="http://schemas.openxmlformats.org/officeDocument/2006/customXml" ds:itemID="{9041A460-04DB-447D-AA62-2BDA950AB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25</Pages>
  <Words>5172</Words>
  <Characters>29487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EPR-NP3533VH-V002</dc:title>
  <dc:subject/>
  <dc:creator/>
  <cp:keywords/>
  <dc:description/>
  <cp:lastModifiedBy>Duffy, Patrick</cp:lastModifiedBy>
  <cp:revision>42</cp:revision>
  <cp:lastPrinted>2018-02-01T09:58:00Z</cp:lastPrinted>
  <dcterms:created xsi:type="dcterms:W3CDTF">2017-11-22T16:17:00Z</dcterms:created>
  <dcterms:modified xsi:type="dcterms:W3CDTF">2018-02-01T10:30:00Z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e0abb3ee-4c4f-4924-8739-a2ad59b366fb</vt:lpwstr>
  </property>
  <property fmtid="{D5CDD505-2E9C-101B-9397-08002B2CF9AE}" pid="4" name="Welsh Local Authority">
    <vt:lpwstr>Denbighshire County Council</vt:lpwstr>
  </property>
  <property fmtid="{D5CDD505-2E9C-101B-9397-08002B2CF9AE}" pid="5" name="Process Type">
    <vt:lpwstr>Permit</vt:lpwstr>
  </property>
  <property fmtid="{D5CDD505-2E9C-101B-9397-08002B2CF9AE}" pid="6" name="Site Name">
    <vt:lpwstr>Tir Barwn Poultry Farm</vt:lpwstr>
  </property>
  <property fmtid="{D5CDD505-2E9C-101B-9397-08002B2CF9AE}" pid="7" name="Facility Address">
    <vt:lpwstr>Tir Barwn, Bettws Gwerfil Goch, Corwen, Clwyd. LL21 9PF</vt:lpwstr>
  </property>
  <property fmtid="{D5CDD505-2E9C-101B-9397-08002B2CF9AE}" pid="8" name="Customer Name">
    <vt:lpwstr>Barwn Ltd</vt:lpwstr>
  </property>
  <property fmtid="{D5CDD505-2E9C-101B-9397-08002B2CF9AE}" pid="9" name="_dlc_DocId">
    <vt:lpwstr>REGU-408-62430</vt:lpwstr>
  </property>
  <property fmtid="{D5CDD505-2E9C-101B-9397-08002B2CF9AE}" pid="10" name="_dlc_DocIdUrl">
    <vt:lpwstr>https://cyfoethnaturiolcymru.sharepoint.com/teams/Regulatory/Permitting/_layouts/15/DocIdRedir.aspx?ID=REGU-408-62430, REGU-408-62430</vt:lpwstr>
  </property>
  <property fmtid="{D5CDD505-2E9C-101B-9397-08002B2CF9AE}" pid="11" name="_docset_NoMedatataSyncRequired">
    <vt:lpwstr>False</vt:lpwstr>
  </property>
</Properties>
</file>