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2540A9CA" w:rsidR="006E5F5A" w:rsidRPr="007911F3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391C9D">
        <w:rPr>
          <w:color w:val="auto"/>
          <w:sz w:val="24"/>
        </w:rPr>
        <w:t>EPR-</w:t>
      </w:r>
      <w:r w:rsidR="006154B5">
        <w:rPr>
          <w:color w:val="auto"/>
          <w:sz w:val="24"/>
        </w:rPr>
        <w:t>XP3838WZ</w:t>
      </w:r>
      <w:r w:rsidRPr="007911F3">
        <w:rPr>
          <w:color w:val="auto"/>
        </w:rPr>
        <w:tab/>
      </w:r>
      <w:r w:rsidRPr="007911F3">
        <w:rPr>
          <w:color w:val="auto"/>
        </w:rPr>
        <w:tab/>
      </w:r>
      <w:r w:rsidRPr="007911F3">
        <w:rPr>
          <w:color w:val="auto"/>
          <w:sz w:val="24"/>
        </w:rPr>
        <w:tab/>
        <w:t xml:space="preserve">Operator: </w:t>
      </w:r>
      <w:r w:rsidRPr="007911F3">
        <w:rPr>
          <w:color w:val="auto"/>
          <w:sz w:val="24"/>
        </w:rPr>
        <w:tab/>
      </w:r>
      <w:r w:rsidRPr="007911F3">
        <w:rPr>
          <w:color w:val="auto"/>
        </w:rPr>
        <w:tab/>
      </w:r>
      <w:r w:rsidR="007911F3" w:rsidRPr="007911F3">
        <w:rPr>
          <w:color w:val="auto"/>
          <w:sz w:val="24"/>
        </w:rPr>
        <w:t>Hook 2 Sisters Limited</w:t>
      </w:r>
    </w:p>
    <w:p w14:paraId="31BE7F1E" w14:textId="77777777" w:rsidR="006E5F5A" w:rsidRPr="007911F3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6C7160E8" w:rsidR="006E5F5A" w:rsidRPr="002F7F6E" w:rsidRDefault="006E5F5A" w:rsidP="006E5F5A">
      <w:pPr>
        <w:rPr>
          <w:rFonts w:ascii="Arial" w:hAnsi="Arial"/>
          <w:i/>
        </w:rPr>
      </w:pPr>
      <w:r w:rsidRPr="007911F3">
        <w:rPr>
          <w:rFonts w:ascii="Arial" w:hAnsi="Arial"/>
        </w:rPr>
        <w:t>Facility:</w:t>
      </w:r>
      <w:r w:rsidRPr="007911F3">
        <w:rPr>
          <w:rFonts w:ascii="Arial" w:hAnsi="Arial"/>
        </w:rPr>
        <w:tab/>
      </w:r>
      <w:r w:rsidRPr="007911F3">
        <w:rPr>
          <w:rFonts w:ascii="Arial" w:hAnsi="Arial"/>
        </w:rPr>
        <w:tab/>
      </w:r>
      <w:r w:rsidR="006154B5">
        <w:rPr>
          <w:rFonts w:ascii="Arial" w:hAnsi="Arial"/>
        </w:rPr>
        <w:t xml:space="preserve">Racecourse </w:t>
      </w:r>
      <w:r w:rsidR="007911F3" w:rsidRPr="007911F3">
        <w:rPr>
          <w:rFonts w:ascii="Arial" w:hAnsi="Arial"/>
        </w:rPr>
        <w:t>Poultry Farm</w:t>
      </w:r>
      <w:r w:rsidRPr="007911F3">
        <w:rPr>
          <w:rFonts w:ascii="Arial" w:hAnsi="Arial"/>
        </w:rPr>
        <w:tab/>
      </w:r>
      <w:r w:rsidRPr="007911F3">
        <w:rPr>
          <w:rFonts w:ascii="Arial" w:hAnsi="Arial"/>
        </w:rPr>
        <w:tab/>
        <w:t xml:space="preserve">Form Number: </w:t>
      </w:r>
      <w:r w:rsidRPr="007911F3">
        <w:rPr>
          <w:rFonts w:ascii="Arial" w:hAnsi="Arial"/>
        </w:rPr>
        <w:tab/>
        <w:t xml:space="preserve"> </w:t>
      </w:r>
      <w:r w:rsidR="005D7537" w:rsidRPr="007911F3">
        <w:rPr>
          <w:rFonts w:ascii="Arial" w:hAnsi="Arial"/>
        </w:rPr>
        <w:t xml:space="preserve">Form N&amp;P </w:t>
      </w:r>
      <w:r w:rsidR="005D7537" w:rsidRPr="002F7F6E">
        <w:rPr>
          <w:rFonts w:ascii="Arial" w:hAnsi="Arial"/>
        </w:rPr>
        <w:t>Excretion 1</w:t>
      </w:r>
      <w:r w:rsidRPr="002F7F6E">
        <w:rPr>
          <w:rFonts w:ascii="Arial" w:hAnsi="Arial"/>
        </w:rPr>
        <w:t xml:space="preserve"> / </w:t>
      </w:r>
      <w:r w:rsidR="002F7F6E" w:rsidRPr="002F7F6E">
        <w:rPr>
          <w:rFonts w:ascii="Arial" w:hAnsi="Arial"/>
        </w:rPr>
        <w:t>26</w:t>
      </w:r>
      <w:r w:rsidR="006540B3" w:rsidRPr="002F7F6E">
        <w:rPr>
          <w:rFonts w:ascii="Arial" w:hAnsi="Arial"/>
        </w:rPr>
        <w:t>/0</w:t>
      </w:r>
      <w:r w:rsidR="007B6B4B" w:rsidRPr="002F7F6E">
        <w:rPr>
          <w:rFonts w:ascii="Arial" w:hAnsi="Arial"/>
        </w:rPr>
        <w:t>4</w:t>
      </w:r>
      <w:r w:rsidR="006540B3" w:rsidRPr="002F7F6E">
        <w:rPr>
          <w:rFonts w:ascii="Arial" w:hAnsi="Arial"/>
        </w:rPr>
        <w:t>/18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4F4E8B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4F4E8B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4F4E8B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4F4E8B">
              <w:rPr>
                <w:rFonts w:ascii="Arial" w:hAnsi="Arial" w:cs="Arial"/>
                <w:sz w:val="20"/>
                <w:lang w:eastAsia="en-US"/>
              </w:rPr>
              <w:t>O</w:t>
            </w:r>
            <w:r w:rsidRPr="004F4E8B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4F4E8B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4F4E8B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0.25 kg/P</w:t>
            </w:r>
            <w:r w:rsidRPr="004F4E8B">
              <w:rPr>
                <w:color w:val="auto"/>
                <w:sz w:val="20"/>
                <w:vertAlign w:val="subscript"/>
              </w:rPr>
              <w:t>2</w:t>
            </w:r>
            <w:r w:rsidRPr="004F4E8B">
              <w:rPr>
                <w:color w:val="auto"/>
                <w:sz w:val="20"/>
              </w:rPr>
              <w:t>O</w:t>
            </w:r>
            <w:r w:rsidRPr="004F4E8B">
              <w:rPr>
                <w:color w:val="auto"/>
                <w:sz w:val="20"/>
                <w:vertAlign w:val="subscript"/>
              </w:rPr>
              <w:t>5</w:t>
            </w:r>
            <w:r w:rsidRPr="004F4E8B">
              <w:rPr>
                <w:color w:val="auto"/>
                <w:sz w:val="20"/>
                <w:vertAlign w:val="subscript"/>
              </w:rPr>
              <w:br/>
            </w:r>
            <w:r w:rsidRPr="004F4E8B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02E82039" w:rsidR="006E5F5A" w:rsidRPr="00125F66" w:rsidRDefault="006E5F5A" w:rsidP="006E5F5A">
      <w:pPr>
        <w:pStyle w:val="AgencyStdParagraph"/>
      </w:pPr>
      <w:r w:rsidRPr="00125F66">
        <w:tab/>
      </w:r>
      <w:r w:rsidR="00387B5E" w:rsidRPr="00125F66">
        <w:t>(Authorised to sign as representative of Operator)</w:t>
      </w:r>
    </w:p>
    <w:p w14:paraId="31BE7F47" w14:textId="23610AC7" w:rsidR="0070320C" w:rsidRPr="00387B5E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387B5E">
        <w:rPr>
          <w:color w:val="auto"/>
          <w:sz w:val="24"/>
        </w:rPr>
        <w:t>Number:</w:t>
      </w:r>
      <w:r w:rsidR="0070320C" w:rsidRPr="00387B5E">
        <w:rPr>
          <w:color w:val="auto"/>
        </w:rPr>
        <w:t xml:space="preserve"> </w:t>
      </w:r>
      <w:r w:rsidR="0070320C" w:rsidRPr="00387B5E">
        <w:rPr>
          <w:color w:val="auto"/>
        </w:rPr>
        <w:tab/>
      </w:r>
      <w:r w:rsidR="007B6B4B">
        <w:rPr>
          <w:color w:val="auto"/>
          <w:sz w:val="24"/>
        </w:rPr>
        <w:t>EPR-</w:t>
      </w:r>
      <w:r w:rsidR="006154B5">
        <w:rPr>
          <w:color w:val="auto"/>
          <w:sz w:val="24"/>
        </w:rPr>
        <w:t>XP</w:t>
      </w:r>
      <w:r w:rsidR="006C7161">
        <w:rPr>
          <w:color w:val="auto"/>
          <w:sz w:val="24"/>
        </w:rPr>
        <w:t>383</w:t>
      </w:r>
      <w:r w:rsidR="003A0BA5">
        <w:rPr>
          <w:color w:val="auto"/>
          <w:sz w:val="24"/>
        </w:rPr>
        <w:t>8WZ</w:t>
      </w:r>
      <w:r w:rsidR="0070320C" w:rsidRPr="00387B5E">
        <w:rPr>
          <w:color w:val="auto"/>
        </w:rPr>
        <w:tab/>
      </w:r>
      <w:r w:rsidR="0070320C" w:rsidRPr="00387B5E">
        <w:rPr>
          <w:color w:val="auto"/>
        </w:rPr>
        <w:tab/>
      </w:r>
      <w:r w:rsidR="0070320C" w:rsidRPr="00387B5E">
        <w:rPr>
          <w:color w:val="auto"/>
          <w:sz w:val="24"/>
        </w:rPr>
        <w:tab/>
        <w:t xml:space="preserve">Operator: </w:t>
      </w:r>
      <w:r w:rsidR="0070320C" w:rsidRPr="00387B5E">
        <w:rPr>
          <w:color w:val="auto"/>
          <w:sz w:val="24"/>
        </w:rPr>
        <w:tab/>
      </w:r>
      <w:r w:rsidR="0070320C" w:rsidRPr="00387B5E">
        <w:rPr>
          <w:color w:val="auto"/>
        </w:rPr>
        <w:tab/>
      </w:r>
      <w:r w:rsidR="00387B5E" w:rsidRPr="00387B5E">
        <w:rPr>
          <w:color w:val="auto"/>
          <w:sz w:val="24"/>
        </w:rPr>
        <w:t>Hook 2 Sisters Limited</w:t>
      </w:r>
    </w:p>
    <w:p w14:paraId="31BE7F48" w14:textId="77777777" w:rsidR="0070320C" w:rsidRPr="002F7F6E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51D829FF" w:rsidR="0070320C" w:rsidRPr="002F7F6E" w:rsidRDefault="0070320C" w:rsidP="0070320C">
      <w:pPr>
        <w:rPr>
          <w:rFonts w:ascii="Arial" w:hAnsi="Arial"/>
          <w:i/>
        </w:rPr>
      </w:pPr>
      <w:r w:rsidRPr="002F7F6E">
        <w:rPr>
          <w:rFonts w:ascii="Arial" w:hAnsi="Arial"/>
        </w:rPr>
        <w:t>Facility:</w:t>
      </w:r>
      <w:r w:rsidRPr="002F7F6E">
        <w:rPr>
          <w:rFonts w:ascii="Arial" w:hAnsi="Arial"/>
        </w:rPr>
        <w:tab/>
      </w:r>
      <w:r w:rsidRPr="002F7F6E">
        <w:rPr>
          <w:rFonts w:ascii="Arial" w:hAnsi="Arial"/>
        </w:rPr>
        <w:tab/>
      </w:r>
      <w:r w:rsidR="003A0BA5" w:rsidRPr="002F7F6E">
        <w:rPr>
          <w:rFonts w:ascii="Arial" w:hAnsi="Arial"/>
        </w:rPr>
        <w:t>Racecourse</w:t>
      </w:r>
      <w:r w:rsidR="007B6B4B" w:rsidRPr="002F7F6E">
        <w:rPr>
          <w:rFonts w:ascii="Arial" w:hAnsi="Arial"/>
        </w:rPr>
        <w:t xml:space="preserve"> </w:t>
      </w:r>
      <w:r w:rsidR="00387B5E" w:rsidRPr="002F7F6E">
        <w:rPr>
          <w:rFonts w:ascii="Arial" w:hAnsi="Arial"/>
        </w:rPr>
        <w:t>Poultry Farm</w:t>
      </w:r>
      <w:r w:rsidRPr="002F7F6E">
        <w:rPr>
          <w:rFonts w:ascii="Arial" w:hAnsi="Arial"/>
        </w:rPr>
        <w:tab/>
      </w:r>
      <w:r w:rsidRPr="002F7F6E">
        <w:rPr>
          <w:rFonts w:ascii="Arial" w:hAnsi="Arial"/>
        </w:rPr>
        <w:tab/>
        <w:t xml:space="preserve">Form Number: </w:t>
      </w:r>
      <w:r w:rsidRPr="002F7F6E">
        <w:rPr>
          <w:rFonts w:ascii="Arial" w:hAnsi="Arial"/>
        </w:rPr>
        <w:tab/>
        <w:t xml:space="preserve"> Air1 / </w:t>
      </w:r>
      <w:r w:rsidR="002F7F6E" w:rsidRPr="002F7F6E">
        <w:rPr>
          <w:rFonts w:ascii="Arial" w:hAnsi="Arial"/>
        </w:rPr>
        <w:t>26</w:t>
      </w:r>
      <w:r w:rsidR="006540B3" w:rsidRPr="002F7F6E">
        <w:rPr>
          <w:rFonts w:ascii="Arial" w:hAnsi="Arial"/>
        </w:rPr>
        <w:t>/0</w:t>
      </w:r>
      <w:r w:rsidR="007B6B4B" w:rsidRPr="002F7F6E">
        <w:rPr>
          <w:rFonts w:ascii="Arial" w:hAnsi="Arial"/>
        </w:rPr>
        <w:t>4</w:t>
      </w:r>
      <w:r w:rsidR="006540B3" w:rsidRPr="002F7F6E">
        <w:rPr>
          <w:rFonts w:ascii="Arial" w:hAnsi="Arial"/>
        </w:rPr>
        <w:t>/1</w:t>
      </w:r>
      <w:bookmarkStart w:id="0" w:name="_GoBack"/>
      <w:bookmarkEnd w:id="0"/>
      <w:r w:rsidR="006540B3" w:rsidRPr="002F7F6E">
        <w:rPr>
          <w:rFonts w:ascii="Arial" w:hAnsi="Arial"/>
        </w:rPr>
        <w:t>8</w:t>
      </w:r>
    </w:p>
    <w:p w14:paraId="31BE7F4A" w14:textId="77777777" w:rsidR="0070320C" w:rsidRPr="006540B3" w:rsidRDefault="0070320C" w:rsidP="0070320C">
      <w:pPr>
        <w:pStyle w:val="Heading1"/>
        <w:jc w:val="both"/>
        <w:rPr>
          <w:b w:val="0"/>
          <w:i/>
          <w:sz w:val="24"/>
          <w:szCs w:val="24"/>
        </w:rPr>
      </w:pPr>
      <w:r w:rsidRPr="006540B3">
        <w:rPr>
          <w:sz w:val="24"/>
          <w:szCs w:val="24"/>
        </w:rPr>
        <w:t xml:space="preserve">Reporting of emissions for the period from </w:t>
      </w:r>
      <w:r w:rsidRPr="007B6B4B">
        <w:rPr>
          <w:b w:val="0"/>
          <w:color w:val="FF0000"/>
          <w:sz w:val="24"/>
          <w:szCs w:val="24"/>
        </w:rPr>
        <w:t>DD/MM/YYYY</w:t>
      </w:r>
      <w:r w:rsidRPr="007B6B4B">
        <w:rPr>
          <w:color w:val="FF0000"/>
          <w:sz w:val="24"/>
          <w:szCs w:val="24"/>
        </w:rPr>
        <w:t xml:space="preserve"> </w:t>
      </w:r>
      <w:r w:rsidRPr="006540B3">
        <w:rPr>
          <w:sz w:val="24"/>
          <w:szCs w:val="24"/>
        </w:rPr>
        <w:t xml:space="preserve">to </w:t>
      </w:r>
      <w:r w:rsidRPr="007B6B4B">
        <w:rPr>
          <w:b w:val="0"/>
          <w:color w:val="FF0000"/>
          <w:sz w:val="24"/>
          <w:szCs w:val="24"/>
        </w:rPr>
        <w:t>DD/MM/YYYY</w:t>
      </w:r>
      <w:r w:rsidRPr="007B6B4B">
        <w:rPr>
          <w:b w:val="0"/>
          <w:i/>
          <w:color w:val="FF0000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3AE32070" w:rsidR="00613768" w:rsidRPr="004F4E8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="004F4E8B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4F4E8B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2F7F6E"/>
    <w:rsid w:val="0033048C"/>
    <w:rsid w:val="00387B5E"/>
    <w:rsid w:val="00391C9D"/>
    <w:rsid w:val="003A0BA5"/>
    <w:rsid w:val="00465CB7"/>
    <w:rsid w:val="004F4E8B"/>
    <w:rsid w:val="005D1678"/>
    <w:rsid w:val="005D7537"/>
    <w:rsid w:val="00613768"/>
    <w:rsid w:val="006154B5"/>
    <w:rsid w:val="006475A7"/>
    <w:rsid w:val="006540B3"/>
    <w:rsid w:val="006C7161"/>
    <w:rsid w:val="006E5F5A"/>
    <w:rsid w:val="0070320C"/>
    <w:rsid w:val="00733E2E"/>
    <w:rsid w:val="007911F3"/>
    <w:rsid w:val="007B6B4B"/>
    <w:rsid w:val="00803836"/>
    <w:rsid w:val="00876AEB"/>
    <w:rsid w:val="008F0EE1"/>
    <w:rsid w:val="009144D8"/>
    <w:rsid w:val="00A82FE7"/>
    <w:rsid w:val="00A94E60"/>
    <w:rsid w:val="00C8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Flintshire County Council</Welsh_x0020_Local_x0020_Authority>
    <Document_x0020_Date xmlns="859f7ad6-93f6-4205-b62b-a17f28acbbac">2018-04-25T23:00:00+00:00</Document_x0020_Date>
    <Site_x0020_Name xmlns="859f7ad6-93f6-4205-b62b-a17f28acbbac">Racecourse Poultry Farm 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Racecourse, Babell Road, Holywell, Flintshire, CH8 8PW 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CH8 8PW </Post_x0020_code>
    <Surrendered_x002f_Expired_x0020_Date xmlns="859f7ad6-93f6-4205-b62b-a17f28acbbac" xsi:nil="true"/>
    <_dlc_DocId xmlns="9be56660-2c31-41ef-bc00-23e72f632f2a">REGU-408-76828</_dlc_DocId>
    <_dlc_DocIdUrl xmlns="9be56660-2c31-41ef-bc00-23e72f632f2a">
      <Url>https://cyfoethnaturiolcymru.sharepoint.com/teams/Regulatory/Permitting/_layouts/15/DocIdRedir.aspx?ID=REGU-408-76828</Url>
      <Description>REGU-408-76828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719BC-3AF2-4AF5-8389-D1FBBBBBAF56}"/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purl.org/dc/dcmitype/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836D8CE-7C94-4C16-A336-3073CB2F6CAD}"/>
</file>

<file path=customXml/itemProps6.xml><?xml version="1.0" encoding="utf-8"?>
<ds:datastoreItem xmlns:ds="http://schemas.openxmlformats.org/officeDocument/2006/customXml" ds:itemID="{B602157F-2712-4116-9783-FF1122506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EPR.XP3838WZ.V002</dc:title>
  <dc:subject/>
  <dc:creator>Collier, Jacqui</dc:creator>
  <cp:keywords/>
  <dc:description/>
  <cp:lastModifiedBy>Duffy, Patrick</cp:lastModifiedBy>
  <cp:revision>6</cp:revision>
  <dcterms:created xsi:type="dcterms:W3CDTF">2018-04-23T14:57:00Z</dcterms:created>
  <dcterms:modified xsi:type="dcterms:W3CDTF">2018-04-26T09:16:00Z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6fdde59c-27bb-4932-a38d-9679171a16bd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Flintshire County Council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Racecourse, Babell Road, Holywell, Flintshire, CH8 8PW </vt:lpwstr>
  </property>
  <property fmtid="{D5CDD505-2E9C-101B-9397-08002B2CF9AE}" pid="8" name="Site Name">
    <vt:lpwstr>Racecourse Poultry Farm </vt:lpwstr>
  </property>
  <property fmtid="{D5CDD505-2E9C-101B-9397-08002B2CF9AE}" pid="9" name="Order">
    <vt:r8>7682800</vt:r8>
  </property>
  <property fmtid="{D5CDD505-2E9C-101B-9397-08002B2CF9AE}" pid="10" name="_dlc_DocId">
    <vt:lpwstr>REGU-408-76828</vt:lpwstr>
  </property>
  <property fmtid="{D5CDD505-2E9C-101B-9397-08002B2CF9AE}" pid="11" name="_dlc_DocIdUrl">
    <vt:lpwstr>https://cyfoethnaturiolcymru.sharepoint.com/teams/Regulatory/Permitting/_layouts/15/DocIdRedir.aspx?ID=REGU-408-76828, REGU-408-76828</vt:lpwstr>
  </property>
  <property fmtid="{D5CDD505-2E9C-101B-9397-08002B2CF9AE}" pid="12" name="_docset_NoMedatataSyncRequired">
    <vt:lpwstr>False</vt:lpwstr>
  </property>
</Properties>
</file>