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044895" w:rsidRDefault="006F24C7" w:rsidP="006F24C7">
      <w:pPr>
        <w:pStyle w:val="coverLicenceHolder"/>
        <w:pBdr>
          <w:top w:val="single" w:sz="4" w:space="25" w:color="auto"/>
        </w:pBdr>
        <w:spacing w:line="312" w:lineRule="auto"/>
        <w:rPr>
          <w:szCs w:val="24"/>
        </w:rPr>
      </w:pPr>
      <w:proofErr w:type="spellStart"/>
      <w:r w:rsidRPr="00044895">
        <w:rPr>
          <w:szCs w:val="24"/>
        </w:rPr>
        <w:t>Dŵr</w:t>
      </w:r>
      <w:proofErr w:type="spellEnd"/>
      <w:r w:rsidRPr="00044895">
        <w:rPr>
          <w:szCs w:val="24"/>
        </w:rPr>
        <w:t xml:space="preserve"> </w:t>
      </w:r>
      <w:proofErr w:type="spellStart"/>
      <w:r w:rsidRPr="00044895">
        <w:rPr>
          <w:szCs w:val="24"/>
        </w:rPr>
        <w:t>Cymru</w:t>
      </w:r>
      <w:proofErr w:type="spellEnd"/>
      <w:r w:rsidRPr="00044895">
        <w:rPr>
          <w:szCs w:val="24"/>
        </w:rPr>
        <w:t xml:space="preserve"> </w:t>
      </w:r>
      <w:proofErr w:type="spellStart"/>
      <w:r w:rsidRPr="00044895">
        <w:rPr>
          <w:szCs w:val="24"/>
        </w:rPr>
        <w:t>Cyfyngedig</w:t>
      </w:r>
      <w:proofErr w:type="spellEnd"/>
    </w:p>
    <w:p w14:paraId="21964359" w14:textId="77777777" w:rsidR="006F24C7" w:rsidRPr="00044895" w:rsidRDefault="006F24C7" w:rsidP="006F24C7">
      <w:pPr>
        <w:pStyle w:val="coverLicenceHolder"/>
        <w:pBdr>
          <w:top w:val="single" w:sz="4" w:space="25" w:color="auto"/>
        </w:pBdr>
        <w:spacing w:line="312" w:lineRule="auto"/>
        <w:rPr>
          <w:color w:val="FF0000"/>
          <w:szCs w:val="24"/>
        </w:rPr>
      </w:pPr>
      <w:bookmarkStart w:id="1" w:name="_Hlk14332846"/>
    </w:p>
    <w:p w14:paraId="0AE0FCF7" w14:textId="27D016A2" w:rsidR="00641EFD" w:rsidRPr="00044895" w:rsidRDefault="00641EFD" w:rsidP="000C65A9">
      <w:pPr>
        <w:pStyle w:val="coverLicenceHolder"/>
        <w:pBdr>
          <w:top w:val="single" w:sz="4" w:space="25" w:color="auto"/>
        </w:pBdr>
        <w:spacing w:line="276" w:lineRule="auto"/>
        <w:contextualSpacing/>
        <w:rPr>
          <w:szCs w:val="24"/>
        </w:rPr>
      </w:pPr>
      <w:bookmarkStart w:id="2" w:name="_Hlk14332982"/>
      <w:r w:rsidRPr="00044895">
        <w:rPr>
          <w:szCs w:val="24"/>
        </w:rPr>
        <w:t>Leigh Rd CSO</w:t>
      </w:r>
      <w:r w:rsidR="00044895">
        <w:rPr>
          <w:szCs w:val="24"/>
        </w:rPr>
        <w:t>,</w:t>
      </w:r>
      <w:r w:rsidRPr="00044895">
        <w:rPr>
          <w:szCs w:val="24"/>
        </w:rPr>
        <w:t xml:space="preserve"> Pontypool</w:t>
      </w:r>
    </w:p>
    <w:bookmarkEnd w:id="1"/>
    <w:p w14:paraId="49061C5F" w14:textId="77777777" w:rsidR="00641EFD" w:rsidRPr="00044895" w:rsidRDefault="00641EFD" w:rsidP="000C65A9">
      <w:pPr>
        <w:pStyle w:val="coverLicenceHolder"/>
        <w:pBdr>
          <w:top w:val="single" w:sz="4" w:space="25" w:color="auto"/>
        </w:pBdr>
        <w:spacing w:line="276" w:lineRule="auto"/>
        <w:contextualSpacing/>
        <w:rPr>
          <w:szCs w:val="24"/>
        </w:rPr>
      </w:pPr>
      <w:proofErr w:type="spellStart"/>
      <w:r w:rsidRPr="00044895">
        <w:rPr>
          <w:szCs w:val="24"/>
        </w:rPr>
        <w:t>Opp</w:t>
      </w:r>
      <w:proofErr w:type="spellEnd"/>
      <w:r w:rsidRPr="00044895">
        <w:rPr>
          <w:szCs w:val="24"/>
        </w:rPr>
        <w:t xml:space="preserve"> Funeral Parlour, Limekiln Rd (</w:t>
      </w:r>
      <w:proofErr w:type="spellStart"/>
      <w:r w:rsidRPr="00044895">
        <w:rPr>
          <w:szCs w:val="24"/>
        </w:rPr>
        <w:t>Jnc</w:t>
      </w:r>
      <w:proofErr w:type="spellEnd"/>
      <w:r w:rsidRPr="00044895">
        <w:rPr>
          <w:szCs w:val="24"/>
        </w:rPr>
        <w:t xml:space="preserve"> Lower Leigh Rd)</w:t>
      </w:r>
    </w:p>
    <w:p w14:paraId="7F902356" w14:textId="43689FFD" w:rsidR="00641EFD" w:rsidRPr="00044895" w:rsidRDefault="00641EFD" w:rsidP="000C65A9">
      <w:pPr>
        <w:pStyle w:val="coverLicenceHolder"/>
        <w:pBdr>
          <w:top w:val="single" w:sz="4" w:space="25" w:color="auto"/>
        </w:pBdr>
        <w:spacing w:line="276" w:lineRule="auto"/>
        <w:contextualSpacing/>
        <w:rPr>
          <w:szCs w:val="24"/>
        </w:rPr>
      </w:pPr>
      <w:r w:rsidRPr="00044895">
        <w:rPr>
          <w:szCs w:val="24"/>
        </w:rPr>
        <w:t>Pen-</w:t>
      </w:r>
      <w:proofErr w:type="spellStart"/>
      <w:r w:rsidRPr="00044895">
        <w:rPr>
          <w:szCs w:val="24"/>
        </w:rPr>
        <w:t>twyn</w:t>
      </w:r>
      <w:proofErr w:type="spellEnd"/>
    </w:p>
    <w:p w14:paraId="35477332" w14:textId="12ED443E" w:rsidR="00641EFD" w:rsidRPr="00044895" w:rsidRDefault="00641EFD" w:rsidP="000C65A9">
      <w:pPr>
        <w:pStyle w:val="coverLicenceHolder"/>
        <w:pBdr>
          <w:top w:val="single" w:sz="4" w:space="25" w:color="auto"/>
        </w:pBdr>
        <w:spacing w:before="120" w:line="276" w:lineRule="auto"/>
        <w:contextualSpacing/>
        <w:rPr>
          <w:szCs w:val="24"/>
        </w:rPr>
      </w:pPr>
      <w:proofErr w:type="spellStart"/>
      <w:r w:rsidRPr="00044895">
        <w:rPr>
          <w:szCs w:val="24"/>
        </w:rPr>
        <w:t>Pontnewynydd</w:t>
      </w:r>
      <w:proofErr w:type="spellEnd"/>
    </w:p>
    <w:p w14:paraId="7FE1D1DE" w14:textId="794EA13D" w:rsidR="006F24C7" w:rsidRPr="00044895" w:rsidRDefault="00641EFD" w:rsidP="000C65A9">
      <w:pPr>
        <w:pStyle w:val="coverLicenceHolder"/>
        <w:pBdr>
          <w:top w:val="single" w:sz="4" w:space="25" w:color="auto"/>
        </w:pBdr>
        <w:spacing w:before="120" w:line="276" w:lineRule="auto"/>
        <w:contextualSpacing/>
        <w:rPr>
          <w:rFonts w:cs="Arial"/>
          <w:szCs w:val="24"/>
        </w:rPr>
      </w:pPr>
      <w:r w:rsidRPr="00044895">
        <w:rPr>
          <w:szCs w:val="24"/>
          <w:lang w:val="de-DE"/>
        </w:rPr>
        <w:t>NP4 6TX</w:t>
      </w:r>
    </w:p>
    <w:bookmarkEnd w:id="2"/>
    <w:p w14:paraId="153D3560" w14:textId="77777777" w:rsidR="006F24C7" w:rsidRPr="00044895"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044895" w:rsidRDefault="006F24C7" w:rsidP="006F24C7">
      <w:pPr>
        <w:pStyle w:val="coverLicenceHolder"/>
        <w:pBdr>
          <w:top w:val="single" w:sz="4" w:space="25" w:color="auto"/>
        </w:pBdr>
        <w:spacing w:before="120" w:line="270" w:lineRule="exact"/>
        <w:rPr>
          <w:rFonts w:cs="Arial"/>
          <w:szCs w:val="24"/>
        </w:rPr>
      </w:pPr>
      <w:r w:rsidRPr="00044895">
        <w:rPr>
          <w:rFonts w:cs="Arial"/>
          <w:szCs w:val="24"/>
        </w:rPr>
        <w:t>Variation application number</w:t>
      </w:r>
    </w:p>
    <w:p w14:paraId="6347D3A3" w14:textId="0765CBAC" w:rsidR="006F24C7" w:rsidRPr="00044895" w:rsidRDefault="006F24C7" w:rsidP="006F24C7">
      <w:pPr>
        <w:pStyle w:val="coverLicenceHolder"/>
        <w:pBdr>
          <w:top w:val="single" w:sz="4" w:space="25" w:color="auto"/>
        </w:pBdr>
        <w:spacing w:before="120" w:line="270" w:lineRule="exact"/>
        <w:rPr>
          <w:rFonts w:cs="Arial"/>
          <w:szCs w:val="24"/>
        </w:rPr>
      </w:pPr>
      <w:r w:rsidRPr="00044895">
        <w:rPr>
          <w:rFonts w:cs="Arial"/>
          <w:szCs w:val="24"/>
        </w:rPr>
        <w:t>PAN-00</w:t>
      </w:r>
      <w:r w:rsidR="00641EFD" w:rsidRPr="00044895">
        <w:rPr>
          <w:rFonts w:cs="Arial"/>
          <w:szCs w:val="24"/>
        </w:rPr>
        <w:t>6009</w:t>
      </w:r>
    </w:p>
    <w:p w14:paraId="558F122B" w14:textId="77777777" w:rsidR="006F24C7" w:rsidRPr="00044895" w:rsidRDefault="006F24C7" w:rsidP="00550C4E">
      <w:pPr>
        <w:pStyle w:val="coverAuthNos"/>
        <w:spacing w:before="480" w:line="240" w:lineRule="auto"/>
        <w:rPr>
          <w:sz w:val="24"/>
          <w:szCs w:val="24"/>
          <w:lang w:val="de-DE"/>
        </w:rPr>
      </w:pPr>
      <w:r w:rsidRPr="00044895">
        <w:rPr>
          <w:sz w:val="24"/>
          <w:szCs w:val="24"/>
          <w:lang w:val="de-DE"/>
        </w:rPr>
        <w:t>Permit number</w:t>
      </w:r>
    </w:p>
    <w:p w14:paraId="6CB8E26C" w14:textId="508C1D2B" w:rsidR="006F24C7" w:rsidRPr="00044895" w:rsidRDefault="006F24C7" w:rsidP="00550C4E">
      <w:pPr>
        <w:spacing w:line="240" w:lineRule="auto"/>
        <w:ind w:left="3249" w:firstLine="720"/>
        <w:rPr>
          <w:color w:val="FF0000"/>
          <w:sz w:val="24"/>
          <w:lang w:val="de-DE"/>
        </w:rPr>
      </w:pPr>
      <w:r w:rsidRPr="00044895">
        <w:rPr>
          <w:rFonts w:ascii="Arial" w:hAnsi="Arial"/>
          <w:sz w:val="24"/>
          <w:lang w:val="de-DE"/>
        </w:rPr>
        <w:fldChar w:fldCharType="begin"/>
      </w:r>
      <w:r w:rsidRPr="00044895">
        <w:rPr>
          <w:rFonts w:ascii="Arial" w:hAnsi="Arial"/>
          <w:sz w:val="24"/>
          <w:lang w:val="de-DE"/>
        </w:rPr>
        <w:instrText xml:space="preserve"> MERGEFIELD Permit_Number </w:instrText>
      </w:r>
      <w:r w:rsidRPr="00044895">
        <w:rPr>
          <w:rFonts w:ascii="Arial" w:hAnsi="Arial"/>
          <w:sz w:val="24"/>
          <w:lang w:val="de-DE"/>
        </w:rPr>
        <w:fldChar w:fldCharType="separate"/>
      </w:r>
      <w:r w:rsidR="00641EFD" w:rsidRPr="00044895">
        <w:rPr>
          <w:rFonts w:ascii="Arial" w:hAnsi="Arial"/>
          <w:noProof/>
          <w:sz w:val="24"/>
          <w:lang w:val="de-DE"/>
        </w:rPr>
        <w:t>AD00</w:t>
      </w:r>
      <w:r w:rsidRPr="00044895">
        <w:rPr>
          <w:rFonts w:ascii="Arial" w:hAnsi="Arial"/>
          <w:sz w:val="24"/>
          <w:lang w:val="de-DE"/>
        </w:rPr>
        <w:fldChar w:fldCharType="end"/>
      </w:r>
      <w:r w:rsidR="00641EFD" w:rsidRPr="00044895">
        <w:rPr>
          <w:rFonts w:ascii="Arial" w:hAnsi="Arial"/>
          <w:sz w:val="24"/>
          <w:lang w:val="de-DE"/>
        </w:rPr>
        <w:t>10623</w:t>
      </w:r>
      <w:r w:rsidRPr="00044895">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641EFD" w:rsidRDefault="006F24C7" w:rsidP="006F24C7">
      <w:pPr>
        <w:pStyle w:val="coverAuthNos"/>
        <w:spacing w:line="312" w:lineRule="auto"/>
        <w:ind w:left="0"/>
        <w:rPr>
          <w:color w:val="auto"/>
          <w:lang w:val="de-DE"/>
        </w:rPr>
      </w:pPr>
    </w:p>
    <w:p w14:paraId="6B37CF42" w14:textId="6DEBCBAA" w:rsidR="006F24C7" w:rsidRPr="00641EFD" w:rsidRDefault="00550C4E" w:rsidP="00641EFD">
      <w:pPr>
        <w:pStyle w:val="Heading1nonum"/>
        <w:spacing w:before="80" w:after="0" w:line="312" w:lineRule="auto"/>
        <w:jc w:val="center"/>
      </w:pPr>
      <w:r>
        <w:lastRenderedPageBreak/>
        <w:t>Leigh Road CSO, Pontypool</w:t>
      </w:r>
    </w:p>
    <w:p w14:paraId="57170100" w14:textId="284FDDEF" w:rsidR="006F24C7" w:rsidRPr="00641EFD" w:rsidRDefault="006F24C7" w:rsidP="006F24C7">
      <w:pPr>
        <w:pStyle w:val="Heading1nonum"/>
        <w:spacing w:before="80" w:after="0" w:line="312" w:lineRule="auto"/>
        <w:jc w:val="center"/>
      </w:pPr>
      <w:r w:rsidRPr="00641EFD">
        <w:t xml:space="preserve">Permit Number </w:t>
      </w:r>
      <w:r w:rsidR="00641EFD" w:rsidRPr="00641EFD">
        <w:t>AD0010623</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641EFD" w:rsidRDefault="006F24C7" w:rsidP="006F24C7">
            <w:pPr>
              <w:pStyle w:val="Tabletitle"/>
              <w:spacing w:line="312" w:lineRule="auto"/>
              <w:rPr>
                <w:rFonts w:ascii="Arial" w:hAnsi="Arial" w:cs="Arial"/>
                <w:color w:val="auto"/>
              </w:rPr>
            </w:pPr>
            <w:r w:rsidRPr="00641EFD">
              <w:rPr>
                <w:rFonts w:ascii="Arial" w:hAnsi="Arial" w:cs="Arial"/>
                <w:color w:val="auto"/>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641EFD" w:rsidRDefault="006F24C7" w:rsidP="006F24C7">
            <w:pPr>
              <w:pStyle w:val="Tablehead"/>
              <w:spacing w:line="312" w:lineRule="auto"/>
              <w:rPr>
                <w:rFonts w:ascii="Arial" w:hAnsi="Arial" w:cs="Arial"/>
                <w:color w:val="auto"/>
              </w:rPr>
            </w:pPr>
            <w:r w:rsidRPr="00641EFD">
              <w:rPr>
                <w:rFonts w:ascii="Arial" w:hAnsi="Arial" w:cs="Arial"/>
                <w:color w:val="auto"/>
              </w:rPr>
              <w:t>Detail</w:t>
            </w:r>
          </w:p>
        </w:tc>
        <w:tc>
          <w:tcPr>
            <w:tcW w:w="1984" w:type="dxa"/>
            <w:tcBorders>
              <w:top w:val="single" w:sz="6" w:space="0" w:color="auto"/>
              <w:left w:val="nil"/>
              <w:bottom w:val="single" w:sz="6" w:space="0" w:color="auto"/>
              <w:right w:val="nil"/>
            </w:tcBorders>
          </w:tcPr>
          <w:p w14:paraId="0DB74A4C" w14:textId="77777777" w:rsidR="006F24C7" w:rsidRPr="00641EFD" w:rsidRDefault="006F24C7" w:rsidP="006F24C7">
            <w:pPr>
              <w:pStyle w:val="Tablehead"/>
              <w:spacing w:line="312" w:lineRule="auto"/>
              <w:rPr>
                <w:rFonts w:ascii="Arial" w:hAnsi="Arial" w:cs="Arial"/>
                <w:color w:val="auto"/>
              </w:rPr>
            </w:pPr>
            <w:r w:rsidRPr="00641EFD">
              <w:rPr>
                <w:rFonts w:ascii="Arial" w:hAnsi="Arial" w:cs="Arial"/>
                <w:color w:val="auto"/>
              </w:rPr>
              <w:t>Date</w:t>
            </w:r>
          </w:p>
        </w:tc>
        <w:tc>
          <w:tcPr>
            <w:tcW w:w="2268" w:type="dxa"/>
            <w:tcBorders>
              <w:top w:val="single" w:sz="6" w:space="0" w:color="auto"/>
              <w:left w:val="nil"/>
              <w:bottom w:val="single" w:sz="6" w:space="0" w:color="auto"/>
              <w:right w:val="nil"/>
            </w:tcBorders>
          </w:tcPr>
          <w:p w14:paraId="4BAA10B0" w14:textId="77777777" w:rsidR="006F24C7" w:rsidRPr="00641EFD" w:rsidRDefault="006F24C7" w:rsidP="006F24C7">
            <w:pPr>
              <w:pStyle w:val="Tablehead"/>
              <w:spacing w:line="312" w:lineRule="auto"/>
              <w:rPr>
                <w:rFonts w:ascii="Arial" w:hAnsi="Arial" w:cs="Arial"/>
                <w:color w:val="auto"/>
              </w:rPr>
            </w:pPr>
            <w:r w:rsidRPr="00641EFD">
              <w:rPr>
                <w:rFonts w:ascii="Arial" w:hAnsi="Arial" w:cs="Arial"/>
                <w:color w:val="auto"/>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641EFD" w:rsidRDefault="006F24C7" w:rsidP="006F24C7">
            <w:pPr>
              <w:pStyle w:val="Tablebody"/>
              <w:spacing w:line="312" w:lineRule="auto"/>
              <w:rPr>
                <w:rFonts w:ascii="Arial" w:hAnsi="Arial" w:cs="Arial"/>
                <w:color w:val="auto"/>
                <w:sz w:val="22"/>
                <w:szCs w:val="22"/>
              </w:rPr>
            </w:pPr>
            <w:r w:rsidRPr="00641EFD">
              <w:rPr>
                <w:rFonts w:ascii="Arial" w:hAnsi="Arial" w:cs="Arial"/>
                <w:color w:val="auto"/>
                <w:sz w:val="22"/>
                <w:szCs w:val="22"/>
              </w:rPr>
              <w:t>Regulator initiated variation</w:t>
            </w:r>
          </w:p>
          <w:p w14:paraId="4C9600C5" w14:textId="37468CD6" w:rsidR="006F24C7" w:rsidRPr="00641EFD" w:rsidRDefault="006F24C7" w:rsidP="006F24C7">
            <w:pPr>
              <w:pStyle w:val="Tablebody"/>
              <w:spacing w:line="312" w:lineRule="auto"/>
              <w:rPr>
                <w:rFonts w:ascii="Arial" w:hAnsi="Arial" w:cs="Arial"/>
                <w:color w:val="auto"/>
                <w:sz w:val="22"/>
                <w:szCs w:val="22"/>
              </w:rPr>
            </w:pPr>
            <w:r w:rsidRPr="00641EFD">
              <w:rPr>
                <w:rFonts w:ascii="Arial" w:hAnsi="Arial" w:cs="Arial"/>
                <w:color w:val="auto"/>
                <w:sz w:val="22"/>
                <w:szCs w:val="22"/>
              </w:rPr>
              <w:t>Application PAN-00</w:t>
            </w:r>
            <w:r w:rsidR="00641EFD" w:rsidRPr="00641EFD">
              <w:rPr>
                <w:rFonts w:ascii="Arial" w:hAnsi="Arial" w:cs="Arial"/>
                <w:color w:val="auto"/>
                <w:sz w:val="22"/>
                <w:szCs w:val="22"/>
              </w:rPr>
              <w:t>6009</w:t>
            </w:r>
          </w:p>
        </w:tc>
        <w:tc>
          <w:tcPr>
            <w:tcW w:w="1984" w:type="dxa"/>
            <w:tcBorders>
              <w:top w:val="single" w:sz="6" w:space="0" w:color="auto"/>
              <w:left w:val="nil"/>
              <w:bottom w:val="single" w:sz="6" w:space="0" w:color="auto"/>
              <w:right w:val="nil"/>
            </w:tcBorders>
            <w:vAlign w:val="center"/>
          </w:tcPr>
          <w:p w14:paraId="31A85DFC" w14:textId="77777777" w:rsidR="006F24C7" w:rsidRPr="00641EFD" w:rsidRDefault="006F24C7" w:rsidP="006F24C7">
            <w:pPr>
              <w:pStyle w:val="Tablebody"/>
              <w:spacing w:line="312" w:lineRule="auto"/>
              <w:rPr>
                <w:rFonts w:ascii="Arial" w:hAnsi="Arial" w:cs="Arial"/>
                <w:color w:val="auto"/>
                <w:sz w:val="22"/>
                <w:szCs w:val="22"/>
              </w:rPr>
            </w:pPr>
            <w:r w:rsidRPr="00641EFD">
              <w:rPr>
                <w:rFonts w:ascii="Arial" w:hAnsi="Arial" w:cs="Arial"/>
                <w:color w:val="auto"/>
                <w:sz w:val="22"/>
                <w:szCs w:val="22"/>
              </w:rPr>
              <w:t>Duly Made</w:t>
            </w:r>
          </w:p>
          <w:p w14:paraId="232A4CEA" w14:textId="31E3D7FB" w:rsidR="006F24C7" w:rsidRPr="00641EFD" w:rsidRDefault="00641EFD" w:rsidP="006F24C7">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641EFD" w:rsidRDefault="006F24C7" w:rsidP="006F24C7">
            <w:pPr>
              <w:pStyle w:val="Tablebody"/>
              <w:spacing w:line="312" w:lineRule="auto"/>
              <w:rPr>
                <w:rFonts w:ascii="Arial" w:hAnsi="Arial" w:cs="Arial"/>
                <w:color w:val="auto"/>
                <w:sz w:val="22"/>
                <w:szCs w:val="22"/>
              </w:rPr>
            </w:pPr>
            <w:r w:rsidRPr="00641EFD">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641EFD" w:rsidRDefault="006F24C7" w:rsidP="006F24C7">
            <w:pPr>
              <w:pStyle w:val="Tablebody"/>
              <w:spacing w:line="312" w:lineRule="auto"/>
              <w:rPr>
                <w:rFonts w:ascii="Arial" w:hAnsi="Arial" w:cs="Arial"/>
                <w:color w:val="auto"/>
                <w:sz w:val="22"/>
                <w:szCs w:val="22"/>
              </w:rPr>
            </w:pPr>
            <w:r w:rsidRPr="00641EFD">
              <w:rPr>
                <w:rFonts w:ascii="Arial" w:hAnsi="Arial" w:cs="Arial"/>
                <w:color w:val="auto"/>
                <w:sz w:val="22"/>
                <w:szCs w:val="22"/>
              </w:rPr>
              <w:t>Variation Issued</w:t>
            </w:r>
          </w:p>
          <w:p w14:paraId="5D65B110" w14:textId="29F4B21E" w:rsidR="006F24C7" w:rsidRPr="005C0585" w:rsidRDefault="00641EFD" w:rsidP="006F24C7">
            <w:pPr>
              <w:pStyle w:val="Tablebody"/>
              <w:spacing w:line="312" w:lineRule="auto"/>
              <w:rPr>
                <w:rFonts w:ascii="Arial" w:hAnsi="Arial" w:cs="Arial"/>
                <w:color w:val="auto"/>
                <w:sz w:val="22"/>
                <w:szCs w:val="22"/>
              </w:rPr>
            </w:pPr>
            <w:r w:rsidRPr="00641EFD">
              <w:rPr>
                <w:rFonts w:ascii="Arial" w:hAnsi="Arial" w:cs="Arial"/>
                <w:color w:val="auto"/>
                <w:sz w:val="22"/>
                <w:szCs w:val="22"/>
              </w:rPr>
              <w:t>AD0010623</w:t>
            </w:r>
          </w:p>
        </w:tc>
        <w:tc>
          <w:tcPr>
            <w:tcW w:w="1984" w:type="dxa"/>
            <w:tcBorders>
              <w:top w:val="single" w:sz="6" w:space="0" w:color="auto"/>
              <w:left w:val="nil"/>
              <w:bottom w:val="single" w:sz="6" w:space="0" w:color="auto"/>
              <w:right w:val="nil"/>
            </w:tcBorders>
            <w:vAlign w:val="center"/>
          </w:tcPr>
          <w:p w14:paraId="21469678" w14:textId="227A36E1" w:rsidR="006F24C7" w:rsidRPr="002B0E62" w:rsidRDefault="002B0E62" w:rsidP="006F24C7">
            <w:pPr>
              <w:pStyle w:val="Tablebody"/>
              <w:spacing w:line="312" w:lineRule="auto"/>
              <w:rPr>
                <w:rFonts w:ascii="Arial" w:hAnsi="Arial" w:cs="Arial"/>
                <w:color w:val="auto"/>
                <w:sz w:val="22"/>
                <w:szCs w:val="22"/>
              </w:rPr>
            </w:pPr>
            <w:r>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2C074366" w14:textId="0524A0FF"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044895" w:rsidRPr="00044895">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02F58BA4" w:rsidR="006F24C7" w:rsidRPr="00550C4E" w:rsidRDefault="00550C4E" w:rsidP="006F24C7">
      <w:pPr>
        <w:pStyle w:val="Heading3nonum"/>
        <w:spacing w:before="0"/>
        <w:ind w:right="1701"/>
        <w:rPr>
          <w:rFonts w:cs="Arial"/>
          <w:sz w:val="22"/>
          <w:szCs w:val="22"/>
        </w:rPr>
      </w:pPr>
      <w:r w:rsidRPr="00550C4E">
        <w:rPr>
          <w:rFonts w:cs="Arial"/>
          <w:sz w:val="22"/>
          <w:szCs w:val="22"/>
        </w:rPr>
        <w:t>P</w:t>
      </w:r>
      <w:r w:rsidR="006F24C7" w:rsidRPr="00550C4E">
        <w:rPr>
          <w:rFonts w:cs="Arial"/>
          <w:sz w:val="22"/>
          <w:szCs w:val="22"/>
        </w:rPr>
        <w:t>ermit number</w:t>
      </w:r>
    </w:p>
    <w:p w14:paraId="7CC11F63" w14:textId="3EE4CEDA" w:rsidR="006F24C7" w:rsidRPr="00641EFD" w:rsidRDefault="00641EFD" w:rsidP="006F24C7">
      <w:pPr>
        <w:pStyle w:val="Data"/>
        <w:rPr>
          <w:rFonts w:cs="Arial"/>
          <w:color w:val="auto"/>
          <w:sz w:val="22"/>
          <w:szCs w:val="22"/>
        </w:rPr>
      </w:pPr>
      <w:r>
        <w:rPr>
          <w:rFonts w:cs="Arial"/>
          <w:color w:val="auto"/>
          <w:sz w:val="22"/>
          <w:szCs w:val="22"/>
        </w:rPr>
        <w:t>AD0010623</w:t>
      </w:r>
    </w:p>
    <w:p w14:paraId="17DE0816" w14:textId="77777777" w:rsidR="006F24C7" w:rsidRPr="009F6C74" w:rsidRDefault="006F24C7" w:rsidP="006F24C7">
      <w:pPr>
        <w:pStyle w:val="Data"/>
        <w:rPr>
          <w:rStyle w:val="change"/>
          <w:rFonts w:cs="Arial"/>
          <w:color w:val="auto"/>
          <w:sz w:val="22"/>
          <w:szCs w:val="22"/>
        </w:rPr>
      </w:pPr>
    </w:p>
    <w:p w14:paraId="3BE8F5DB" w14:textId="70F808FD" w:rsidR="006F24C7" w:rsidRPr="00550C4E" w:rsidRDefault="00550C4E" w:rsidP="006F24C7">
      <w:pPr>
        <w:pStyle w:val="Data"/>
        <w:rPr>
          <w:rStyle w:val="change"/>
          <w:rFonts w:cs="Arial"/>
          <w:b w:val="0"/>
          <w:color w:val="auto"/>
          <w:sz w:val="22"/>
          <w:szCs w:val="22"/>
        </w:rPr>
      </w:pPr>
      <w:bookmarkStart w:id="5" w:name="_Hlk13917238"/>
      <w:r w:rsidRPr="00550C4E">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59D71449" w:rsidR="006F24C7" w:rsidRPr="00550C4E" w:rsidRDefault="006F24C7" w:rsidP="00550C4E">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5"/>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51536162" w:rsidR="006F24C7" w:rsidRPr="009F6C74" w:rsidRDefault="006F24C7" w:rsidP="00550C4E">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6B8CE82" w14:textId="44C177F8" w:rsidR="00641EFD" w:rsidRPr="00641EFD" w:rsidRDefault="00641EFD" w:rsidP="00641EFD">
      <w:pPr>
        <w:pStyle w:val="Heading3nonum"/>
        <w:spacing w:before="0"/>
        <w:rPr>
          <w:rStyle w:val="change"/>
          <w:rFonts w:cs="Arial"/>
          <w:b/>
          <w:color w:val="auto"/>
          <w:sz w:val="22"/>
          <w:szCs w:val="22"/>
        </w:rPr>
      </w:pPr>
      <w:r w:rsidRPr="00641EFD">
        <w:rPr>
          <w:rStyle w:val="change"/>
          <w:rFonts w:cs="Arial"/>
          <w:b/>
          <w:color w:val="auto"/>
          <w:sz w:val="22"/>
          <w:szCs w:val="22"/>
        </w:rPr>
        <w:t>Leigh Rd CSO</w:t>
      </w:r>
      <w:r w:rsidR="00044895">
        <w:rPr>
          <w:rStyle w:val="change"/>
          <w:rFonts w:cs="Arial"/>
          <w:b/>
          <w:color w:val="auto"/>
          <w:sz w:val="22"/>
          <w:szCs w:val="22"/>
        </w:rPr>
        <w:t>,</w:t>
      </w:r>
      <w:r w:rsidRPr="00641EFD">
        <w:rPr>
          <w:rStyle w:val="change"/>
          <w:rFonts w:cs="Arial"/>
          <w:b/>
          <w:color w:val="auto"/>
          <w:sz w:val="22"/>
          <w:szCs w:val="22"/>
        </w:rPr>
        <w:t xml:space="preserve"> Pontypool</w:t>
      </w:r>
    </w:p>
    <w:p w14:paraId="3AD73315" w14:textId="77777777" w:rsidR="00641EFD" w:rsidRPr="00641EFD" w:rsidRDefault="00641EFD" w:rsidP="00641EFD">
      <w:pPr>
        <w:pStyle w:val="Heading3nonum"/>
        <w:spacing w:before="0"/>
        <w:rPr>
          <w:rStyle w:val="change"/>
          <w:rFonts w:cs="Arial"/>
          <w:b/>
          <w:color w:val="auto"/>
          <w:sz w:val="22"/>
          <w:szCs w:val="22"/>
        </w:rPr>
      </w:pPr>
      <w:proofErr w:type="spellStart"/>
      <w:r w:rsidRPr="00641EFD">
        <w:rPr>
          <w:rStyle w:val="change"/>
          <w:rFonts w:cs="Arial"/>
          <w:b/>
          <w:color w:val="auto"/>
          <w:sz w:val="22"/>
          <w:szCs w:val="22"/>
        </w:rPr>
        <w:t>Opp</w:t>
      </w:r>
      <w:proofErr w:type="spellEnd"/>
      <w:r w:rsidRPr="00641EFD">
        <w:rPr>
          <w:rStyle w:val="change"/>
          <w:rFonts w:cs="Arial"/>
          <w:b/>
          <w:color w:val="auto"/>
          <w:sz w:val="22"/>
          <w:szCs w:val="22"/>
        </w:rPr>
        <w:t xml:space="preserve"> Funeral Parlour, Limekiln Rd (</w:t>
      </w:r>
      <w:proofErr w:type="spellStart"/>
      <w:r w:rsidRPr="00641EFD">
        <w:rPr>
          <w:rStyle w:val="change"/>
          <w:rFonts w:cs="Arial"/>
          <w:b/>
          <w:color w:val="auto"/>
          <w:sz w:val="22"/>
          <w:szCs w:val="22"/>
        </w:rPr>
        <w:t>Jnc</w:t>
      </w:r>
      <w:proofErr w:type="spellEnd"/>
      <w:r w:rsidRPr="00641EFD">
        <w:rPr>
          <w:rStyle w:val="change"/>
          <w:rFonts w:cs="Arial"/>
          <w:b/>
          <w:color w:val="auto"/>
          <w:sz w:val="22"/>
          <w:szCs w:val="22"/>
        </w:rPr>
        <w:t xml:space="preserve"> Lower Leigh Rd)</w:t>
      </w:r>
    </w:p>
    <w:p w14:paraId="6CCF8F02" w14:textId="77777777" w:rsidR="00641EFD" w:rsidRPr="00641EFD" w:rsidRDefault="00641EFD" w:rsidP="00641EFD">
      <w:pPr>
        <w:pStyle w:val="Heading3nonum"/>
        <w:spacing w:before="0"/>
        <w:rPr>
          <w:rStyle w:val="change"/>
          <w:rFonts w:cs="Arial"/>
          <w:b/>
          <w:color w:val="auto"/>
          <w:sz w:val="22"/>
          <w:szCs w:val="22"/>
        </w:rPr>
      </w:pPr>
      <w:r w:rsidRPr="00641EFD">
        <w:rPr>
          <w:rStyle w:val="change"/>
          <w:rFonts w:cs="Arial"/>
          <w:b/>
          <w:color w:val="auto"/>
          <w:sz w:val="22"/>
          <w:szCs w:val="22"/>
        </w:rPr>
        <w:t>Pen-</w:t>
      </w:r>
      <w:proofErr w:type="spellStart"/>
      <w:r w:rsidRPr="00641EFD">
        <w:rPr>
          <w:rStyle w:val="change"/>
          <w:rFonts w:cs="Arial"/>
          <w:b/>
          <w:color w:val="auto"/>
          <w:sz w:val="22"/>
          <w:szCs w:val="22"/>
        </w:rPr>
        <w:t>twyn</w:t>
      </w:r>
      <w:proofErr w:type="spellEnd"/>
    </w:p>
    <w:p w14:paraId="71AE2C85" w14:textId="77777777" w:rsidR="00641EFD" w:rsidRPr="00641EFD" w:rsidRDefault="00641EFD" w:rsidP="00641EFD">
      <w:pPr>
        <w:pStyle w:val="Heading3nonum"/>
        <w:spacing w:before="0"/>
        <w:rPr>
          <w:rStyle w:val="change"/>
          <w:rFonts w:cs="Arial"/>
          <w:b/>
          <w:color w:val="auto"/>
          <w:sz w:val="22"/>
          <w:szCs w:val="22"/>
        </w:rPr>
      </w:pPr>
      <w:proofErr w:type="spellStart"/>
      <w:r w:rsidRPr="00641EFD">
        <w:rPr>
          <w:rStyle w:val="change"/>
          <w:rFonts w:cs="Arial"/>
          <w:b/>
          <w:color w:val="auto"/>
          <w:sz w:val="22"/>
          <w:szCs w:val="22"/>
        </w:rPr>
        <w:t>Pontnewynydd</w:t>
      </w:r>
      <w:proofErr w:type="spellEnd"/>
    </w:p>
    <w:p w14:paraId="51FBBECC" w14:textId="042C5323" w:rsidR="006F24C7" w:rsidRPr="00641EFD" w:rsidRDefault="00641EFD" w:rsidP="00641EFD">
      <w:pPr>
        <w:pStyle w:val="Heading3nonum"/>
        <w:spacing w:before="0"/>
        <w:rPr>
          <w:rStyle w:val="change"/>
          <w:rFonts w:cs="Arial"/>
          <w:b/>
          <w:color w:val="auto"/>
          <w:sz w:val="22"/>
          <w:szCs w:val="22"/>
        </w:rPr>
      </w:pPr>
      <w:r w:rsidRPr="00641EFD">
        <w:rPr>
          <w:rStyle w:val="change"/>
          <w:rFonts w:cs="Arial"/>
          <w:b/>
          <w:color w:val="auto"/>
          <w:sz w:val="22"/>
          <w:szCs w:val="22"/>
        </w:rPr>
        <w:t>NP4 6TX</w:t>
      </w:r>
    </w:p>
    <w:p w14:paraId="337E269B" w14:textId="77777777" w:rsidR="00641EFD" w:rsidRPr="003A38DA" w:rsidRDefault="00641EFD" w:rsidP="00641EFD">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61B116E2"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w:t>
      </w:r>
      <w:r w:rsidRPr="002B0E62">
        <w:rPr>
          <w:rFonts w:cs="Arial"/>
          <w:color w:val="auto"/>
          <w:sz w:val="22"/>
          <w:szCs w:val="22"/>
        </w:rPr>
        <w:t xml:space="preserve">from </w:t>
      </w:r>
      <w:r w:rsidR="002B0E62" w:rsidRPr="002B0E62">
        <w:rPr>
          <w:rFonts w:cs="Arial"/>
          <w:color w:val="auto"/>
          <w:sz w:val="22"/>
          <w:szCs w:val="22"/>
        </w:rPr>
        <w:t>29/08/2019</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7CACA46" w:rsidR="006F24C7" w:rsidRPr="002B0E62" w:rsidRDefault="002B0E62" w:rsidP="002B0E62">
            <w:pPr>
              <w:pStyle w:val="Heading3nonum"/>
              <w:spacing w:before="0"/>
              <w:ind w:right="-135"/>
              <w:jc w:val="center"/>
              <w:rPr>
                <w:rFonts w:cs="Arial"/>
                <w:b/>
                <w:color w:val="auto"/>
                <w:sz w:val="22"/>
                <w:szCs w:val="22"/>
              </w:rPr>
            </w:pPr>
            <w:r w:rsidRPr="002B0E62">
              <w:rPr>
                <w:rFonts w:cs="Arial"/>
                <w:b/>
                <w:color w:val="auto"/>
                <w:sz w:val="22"/>
                <w:szCs w:val="22"/>
              </w:rPr>
              <w:t>Melissa Broad</w:t>
            </w:r>
          </w:p>
        </w:tc>
        <w:tc>
          <w:tcPr>
            <w:tcW w:w="2437" w:type="dxa"/>
            <w:vAlign w:val="center"/>
          </w:tcPr>
          <w:p w14:paraId="6A90B89F" w14:textId="0A6F953D" w:rsidR="006F24C7" w:rsidRPr="002B0E62" w:rsidRDefault="002B0E62" w:rsidP="002B0E62">
            <w:pPr>
              <w:pStyle w:val="Heading3nonum"/>
              <w:spacing w:before="0"/>
              <w:ind w:right="34"/>
              <w:jc w:val="center"/>
              <w:rPr>
                <w:rFonts w:cs="Arial"/>
                <w:b/>
                <w:color w:val="auto"/>
                <w:sz w:val="22"/>
                <w:szCs w:val="22"/>
              </w:rPr>
            </w:pPr>
            <w:r w:rsidRPr="002B0E62">
              <w:rPr>
                <w:rFonts w:cs="Arial"/>
                <w:b/>
                <w:color w:val="auto"/>
                <w:sz w:val="22"/>
                <w:szCs w:val="22"/>
              </w:rPr>
              <w:t>29/08/2019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A8A28AD"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B341EE">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550C4E" w:rsidRDefault="006F24C7" w:rsidP="00550C4E">
      <w:pPr>
        <w:spacing w:line="240" w:lineRule="auto"/>
        <w:ind w:left="1276"/>
        <w:rPr>
          <w:rStyle w:val="Bold"/>
          <w:b w:val="0"/>
          <w:sz w:val="22"/>
          <w:szCs w:val="22"/>
        </w:rPr>
      </w:pPr>
      <w:r w:rsidRPr="00550C4E">
        <w:rPr>
          <w:rStyle w:val="Bold"/>
          <w:b w:val="0"/>
          <w:sz w:val="22"/>
          <w:szCs w:val="22"/>
        </w:rPr>
        <w:t>Permit number</w:t>
      </w:r>
    </w:p>
    <w:p w14:paraId="5073978D" w14:textId="0124D43F" w:rsidR="006F24C7" w:rsidRPr="003F1458" w:rsidRDefault="00641EFD" w:rsidP="00550C4E">
      <w:pPr>
        <w:pStyle w:val="Data"/>
        <w:spacing w:line="240" w:lineRule="auto"/>
        <w:ind w:firstLine="1276"/>
        <w:rPr>
          <w:rFonts w:cs="Arial"/>
          <w:color w:val="auto"/>
          <w:sz w:val="22"/>
          <w:szCs w:val="22"/>
        </w:rPr>
      </w:pPr>
      <w:r w:rsidRPr="003F1458">
        <w:rPr>
          <w:rFonts w:cs="Arial"/>
          <w:color w:val="auto"/>
          <w:sz w:val="22"/>
          <w:szCs w:val="22"/>
        </w:rPr>
        <w:t>AD0010623</w:t>
      </w:r>
    </w:p>
    <w:p w14:paraId="7D89D84E" w14:textId="77777777" w:rsidR="006F24C7" w:rsidRPr="004A615E" w:rsidRDefault="006F24C7" w:rsidP="006F24C7">
      <w:pPr>
        <w:pStyle w:val="Data"/>
        <w:ind w:firstLine="1276"/>
        <w:rPr>
          <w:rFonts w:cs="Arial"/>
          <w:color w:val="FF0000"/>
          <w:sz w:val="22"/>
          <w:szCs w:val="22"/>
        </w:rPr>
      </w:pPr>
    </w:p>
    <w:p w14:paraId="2C3C319B" w14:textId="07BF0C4A" w:rsidR="006F24C7" w:rsidRPr="003F1458" w:rsidRDefault="006F24C7" w:rsidP="006F24C7">
      <w:pPr>
        <w:pStyle w:val="Heading3nonum"/>
        <w:ind w:left="1276"/>
        <w:rPr>
          <w:color w:val="auto"/>
          <w:sz w:val="22"/>
          <w:szCs w:val="22"/>
        </w:rPr>
      </w:pPr>
      <w:r>
        <w:rPr>
          <w:sz w:val="22"/>
          <w:szCs w:val="22"/>
        </w:rPr>
        <w:t>This is the cons</w:t>
      </w:r>
      <w:r w:rsidRPr="003F1458">
        <w:rPr>
          <w:color w:val="auto"/>
          <w:sz w:val="22"/>
          <w:szCs w:val="22"/>
        </w:rPr>
        <w:t>olidated permit referred to in the variation and consolidation notice for application PAN-00</w:t>
      </w:r>
      <w:r w:rsidR="00641EFD" w:rsidRPr="003F1458">
        <w:rPr>
          <w:color w:val="auto"/>
          <w:sz w:val="22"/>
          <w:szCs w:val="22"/>
        </w:rPr>
        <w:t>6009</w:t>
      </w:r>
      <w:r w:rsidR="00550C4E">
        <w:rPr>
          <w:color w:val="auto"/>
          <w:sz w:val="22"/>
          <w:szCs w:val="22"/>
        </w:rPr>
        <w:t xml:space="preserve"> authorising</w:t>
      </w:r>
      <w:r w:rsidRPr="003F1458">
        <w:rPr>
          <w:color w:val="auto"/>
          <w:sz w:val="22"/>
          <w:szCs w:val="22"/>
        </w:rPr>
        <w:t xml:space="preserve"> </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1949F899" w:rsidR="006F24C7" w:rsidRPr="00550C4E" w:rsidRDefault="006F24C7" w:rsidP="00550C4E">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33AD11DE" w:rsidR="006F24C7" w:rsidRDefault="006F24C7" w:rsidP="00B341EE">
      <w:pPr>
        <w:pStyle w:val="Data"/>
        <w:ind w:firstLine="1276"/>
        <w:rPr>
          <w:rStyle w:val="change"/>
          <w:rFonts w:cs="Arial"/>
          <w:color w:val="auto"/>
          <w:sz w:val="22"/>
          <w:szCs w:val="22"/>
        </w:rPr>
      </w:pPr>
      <w:r w:rsidRPr="009F6C74">
        <w:rPr>
          <w:rStyle w:val="change"/>
          <w:rFonts w:cs="Arial"/>
          <w:color w:val="auto"/>
          <w:sz w:val="22"/>
          <w:szCs w:val="22"/>
        </w:rPr>
        <w:t>CF46 6LY</w:t>
      </w:r>
    </w:p>
    <w:p w14:paraId="119351C9" w14:textId="77777777" w:rsidR="00B341EE" w:rsidRPr="009F6C74" w:rsidRDefault="00B341EE" w:rsidP="00B341EE">
      <w:pPr>
        <w:pStyle w:val="Data"/>
        <w:ind w:firstLine="1276"/>
        <w:rPr>
          <w:rStyle w:val="change"/>
          <w:color w:val="auto"/>
          <w:sz w:val="22"/>
          <w:szCs w:val="22"/>
        </w:rPr>
      </w:pPr>
    </w:p>
    <w:p w14:paraId="1611B1C6" w14:textId="2EAE1571" w:rsidR="006F24C7" w:rsidRDefault="006F24C7" w:rsidP="00B341E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7794DDD" w14:textId="77777777" w:rsidR="00B341EE" w:rsidRDefault="00B341EE" w:rsidP="00B341EE">
      <w:pPr>
        <w:spacing w:before="0" w:after="0"/>
        <w:ind w:left="1276" w:right="282"/>
        <w:rPr>
          <w:b/>
          <w:sz w:val="22"/>
          <w:szCs w:val="22"/>
        </w:rPr>
      </w:pPr>
    </w:p>
    <w:p w14:paraId="63B19500" w14:textId="4A6DFBE1" w:rsidR="00B341EE" w:rsidRPr="00247885" w:rsidRDefault="006F24C7" w:rsidP="00550C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FDE30EA" w14:textId="75010FA1" w:rsidR="00641EFD" w:rsidRPr="00641EFD" w:rsidRDefault="00641EFD" w:rsidP="00B341EE">
      <w:pPr>
        <w:pStyle w:val="Heading3nonum"/>
        <w:spacing w:before="0"/>
        <w:ind w:firstLine="1276"/>
        <w:rPr>
          <w:rStyle w:val="change"/>
          <w:rFonts w:cs="Arial"/>
          <w:b/>
          <w:color w:val="auto"/>
          <w:sz w:val="22"/>
          <w:szCs w:val="22"/>
        </w:rPr>
      </w:pPr>
      <w:r w:rsidRPr="00641EFD">
        <w:rPr>
          <w:rStyle w:val="change"/>
          <w:rFonts w:cs="Arial"/>
          <w:b/>
          <w:color w:val="auto"/>
          <w:sz w:val="22"/>
          <w:szCs w:val="22"/>
        </w:rPr>
        <w:t>Leigh Rd CSO</w:t>
      </w:r>
      <w:r w:rsidR="00044895">
        <w:rPr>
          <w:rStyle w:val="change"/>
          <w:rFonts w:cs="Arial"/>
          <w:b/>
          <w:color w:val="auto"/>
          <w:sz w:val="22"/>
          <w:szCs w:val="22"/>
        </w:rPr>
        <w:t>,</w:t>
      </w:r>
      <w:r w:rsidRPr="00641EFD">
        <w:rPr>
          <w:rStyle w:val="change"/>
          <w:rFonts w:cs="Arial"/>
          <w:b/>
          <w:color w:val="auto"/>
          <w:sz w:val="22"/>
          <w:szCs w:val="22"/>
        </w:rPr>
        <w:t xml:space="preserve"> Pontypool</w:t>
      </w:r>
    </w:p>
    <w:p w14:paraId="5A072BF1" w14:textId="77777777" w:rsidR="00641EFD" w:rsidRPr="00641EFD" w:rsidRDefault="00641EFD" w:rsidP="00B341EE">
      <w:pPr>
        <w:pStyle w:val="Heading3nonum"/>
        <w:spacing w:before="0"/>
        <w:ind w:firstLine="1276"/>
        <w:rPr>
          <w:rStyle w:val="change"/>
          <w:rFonts w:cs="Arial"/>
          <w:b/>
          <w:color w:val="auto"/>
          <w:sz w:val="22"/>
          <w:szCs w:val="22"/>
        </w:rPr>
      </w:pPr>
      <w:proofErr w:type="spellStart"/>
      <w:r w:rsidRPr="00641EFD">
        <w:rPr>
          <w:rStyle w:val="change"/>
          <w:rFonts w:cs="Arial"/>
          <w:b/>
          <w:color w:val="auto"/>
          <w:sz w:val="22"/>
          <w:szCs w:val="22"/>
        </w:rPr>
        <w:t>Opp</w:t>
      </w:r>
      <w:proofErr w:type="spellEnd"/>
      <w:r w:rsidRPr="00641EFD">
        <w:rPr>
          <w:rStyle w:val="change"/>
          <w:rFonts w:cs="Arial"/>
          <w:b/>
          <w:color w:val="auto"/>
          <w:sz w:val="22"/>
          <w:szCs w:val="22"/>
        </w:rPr>
        <w:t xml:space="preserve"> Funeral Parlour, Limekiln Rd (</w:t>
      </w:r>
      <w:proofErr w:type="spellStart"/>
      <w:r w:rsidRPr="00641EFD">
        <w:rPr>
          <w:rStyle w:val="change"/>
          <w:rFonts w:cs="Arial"/>
          <w:b/>
          <w:color w:val="auto"/>
          <w:sz w:val="22"/>
          <w:szCs w:val="22"/>
        </w:rPr>
        <w:t>Jnc</w:t>
      </w:r>
      <w:proofErr w:type="spellEnd"/>
      <w:r w:rsidRPr="00641EFD">
        <w:rPr>
          <w:rStyle w:val="change"/>
          <w:rFonts w:cs="Arial"/>
          <w:b/>
          <w:color w:val="auto"/>
          <w:sz w:val="22"/>
          <w:szCs w:val="22"/>
        </w:rPr>
        <w:t xml:space="preserve"> Lower Leigh Rd)</w:t>
      </w:r>
    </w:p>
    <w:p w14:paraId="602D9976" w14:textId="77777777" w:rsidR="00641EFD" w:rsidRPr="00641EFD" w:rsidRDefault="00641EFD" w:rsidP="00B341EE">
      <w:pPr>
        <w:pStyle w:val="Heading3nonum"/>
        <w:spacing w:before="0"/>
        <w:ind w:firstLine="1276"/>
        <w:rPr>
          <w:rStyle w:val="change"/>
          <w:rFonts w:cs="Arial"/>
          <w:b/>
          <w:color w:val="auto"/>
          <w:sz w:val="22"/>
          <w:szCs w:val="22"/>
        </w:rPr>
      </w:pPr>
      <w:r w:rsidRPr="00641EFD">
        <w:rPr>
          <w:rStyle w:val="change"/>
          <w:rFonts w:cs="Arial"/>
          <w:b/>
          <w:color w:val="auto"/>
          <w:sz w:val="22"/>
          <w:szCs w:val="22"/>
        </w:rPr>
        <w:t>Pen-</w:t>
      </w:r>
      <w:proofErr w:type="spellStart"/>
      <w:r w:rsidRPr="00641EFD">
        <w:rPr>
          <w:rStyle w:val="change"/>
          <w:rFonts w:cs="Arial"/>
          <w:b/>
          <w:color w:val="auto"/>
          <w:sz w:val="22"/>
          <w:szCs w:val="22"/>
        </w:rPr>
        <w:t>twyn</w:t>
      </w:r>
      <w:proofErr w:type="spellEnd"/>
    </w:p>
    <w:p w14:paraId="506526B2" w14:textId="77777777" w:rsidR="00641EFD" w:rsidRPr="00641EFD" w:rsidRDefault="00641EFD" w:rsidP="00B341EE">
      <w:pPr>
        <w:pStyle w:val="Heading3nonum"/>
        <w:spacing w:before="0"/>
        <w:ind w:firstLine="1276"/>
        <w:rPr>
          <w:rStyle w:val="change"/>
          <w:rFonts w:cs="Arial"/>
          <w:b/>
          <w:color w:val="auto"/>
          <w:sz w:val="22"/>
          <w:szCs w:val="22"/>
        </w:rPr>
      </w:pPr>
      <w:proofErr w:type="spellStart"/>
      <w:r w:rsidRPr="00641EFD">
        <w:rPr>
          <w:rStyle w:val="change"/>
          <w:rFonts w:cs="Arial"/>
          <w:b/>
          <w:color w:val="auto"/>
          <w:sz w:val="22"/>
          <w:szCs w:val="22"/>
        </w:rPr>
        <w:t>Pontnewynydd</w:t>
      </w:r>
      <w:proofErr w:type="spellEnd"/>
    </w:p>
    <w:p w14:paraId="39FF9F71" w14:textId="538A6AE8" w:rsidR="006F24C7" w:rsidRPr="00641EFD" w:rsidRDefault="00641EFD" w:rsidP="00B341EE">
      <w:pPr>
        <w:pStyle w:val="Heading3nonum"/>
        <w:spacing w:before="0"/>
        <w:ind w:firstLine="1276"/>
        <w:rPr>
          <w:b/>
          <w:color w:val="auto"/>
          <w:sz w:val="22"/>
          <w:szCs w:val="22"/>
        </w:rPr>
      </w:pPr>
      <w:r w:rsidRPr="00641EFD">
        <w:rPr>
          <w:rStyle w:val="change"/>
          <w:rFonts w:cs="Arial"/>
          <w:b/>
          <w:color w:val="auto"/>
          <w:sz w:val="22"/>
          <w:szCs w:val="22"/>
        </w:rPr>
        <w:t>NP4 6TX</w:t>
      </w:r>
    </w:p>
    <w:p w14:paraId="1E947544" w14:textId="77777777" w:rsidR="006F24C7" w:rsidRPr="004A615E" w:rsidRDefault="006F24C7" w:rsidP="00B341EE">
      <w:pPr>
        <w:pStyle w:val="Heading3nonum"/>
        <w:spacing w:before="0"/>
        <w:ind w:firstLine="1276"/>
        <w:rPr>
          <w:b/>
          <w:color w:val="FF0000"/>
          <w:sz w:val="22"/>
          <w:szCs w:val="22"/>
        </w:rPr>
      </w:pPr>
    </w:p>
    <w:p w14:paraId="4063628F" w14:textId="77777777" w:rsidR="006F24C7" w:rsidRPr="008036BE" w:rsidRDefault="006F24C7" w:rsidP="00B341EE">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106F51C" w:rsidR="006F24C7" w:rsidRPr="002B0E62" w:rsidRDefault="002B0E62" w:rsidP="006F24C7">
            <w:pPr>
              <w:pStyle w:val="Heading3nonum"/>
              <w:ind w:right="34"/>
              <w:jc w:val="center"/>
              <w:rPr>
                <w:color w:val="auto"/>
                <w:sz w:val="22"/>
                <w:szCs w:val="22"/>
              </w:rPr>
            </w:pPr>
            <w:r w:rsidRPr="002B0E62">
              <w:rPr>
                <w:b/>
                <w:color w:val="auto"/>
                <w:sz w:val="22"/>
                <w:szCs w:val="22"/>
              </w:rPr>
              <w:t>Melissa Broad</w:t>
            </w:r>
          </w:p>
        </w:tc>
        <w:tc>
          <w:tcPr>
            <w:tcW w:w="2551" w:type="dxa"/>
            <w:vAlign w:val="center"/>
          </w:tcPr>
          <w:p w14:paraId="1CCD0456" w14:textId="56A2731C" w:rsidR="006F24C7" w:rsidRPr="002B0E62" w:rsidRDefault="002B0E62" w:rsidP="006F24C7">
            <w:pPr>
              <w:pStyle w:val="Heading3nonum"/>
              <w:spacing w:before="0" w:line="240" w:lineRule="auto"/>
              <w:jc w:val="center"/>
              <w:rPr>
                <w:b/>
                <w:color w:val="auto"/>
                <w:sz w:val="22"/>
                <w:szCs w:val="22"/>
              </w:rPr>
            </w:pPr>
            <w:r w:rsidRPr="002B0E62">
              <w:rPr>
                <w:b/>
                <w:color w:val="auto"/>
                <w:sz w:val="22"/>
                <w:szCs w:val="22"/>
              </w:rPr>
              <w:t>29/08/2019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Operator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044895">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641EFD" w14:paraId="6CCCF404" w14:textId="77777777" w:rsidTr="00177D84">
        <w:trPr>
          <w:cantSplit/>
        </w:trPr>
        <w:tc>
          <w:tcPr>
            <w:tcW w:w="1027" w:type="pct"/>
          </w:tcPr>
          <w:p w14:paraId="23BFDBC7" w14:textId="1EFFE1D2" w:rsidR="003E7111" w:rsidRPr="00641EFD" w:rsidRDefault="003E7111" w:rsidP="000A07C9">
            <w:pPr>
              <w:pStyle w:val="TableText"/>
              <w:rPr>
                <w:rStyle w:val="Blue"/>
                <w:color w:val="auto"/>
                <w:sz w:val="18"/>
                <w:szCs w:val="18"/>
              </w:rPr>
            </w:pPr>
            <w:r w:rsidRPr="00641EFD">
              <w:rPr>
                <w:rStyle w:val="Blue"/>
                <w:color w:val="auto"/>
                <w:sz w:val="18"/>
                <w:szCs w:val="18"/>
              </w:rPr>
              <w:t>Storm sewage</w:t>
            </w:r>
          </w:p>
        </w:tc>
        <w:tc>
          <w:tcPr>
            <w:tcW w:w="1323" w:type="pct"/>
          </w:tcPr>
          <w:p w14:paraId="125F29AD" w14:textId="5986FAE5" w:rsidR="003E7111" w:rsidRPr="00641EFD" w:rsidRDefault="006F24C7" w:rsidP="00C30128">
            <w:pPr>
              <w:pStyle w:val="TableText"/>
              <w:rPr>
                <w:rStyle w:val="Blue"/>
                <w:rFonts w:ascii="Arial" w:hAnsi="Arial"/>
                <w:color w:val="auto"/>
                <w:sz w:val="18"/>
                <w:szCs w:val="18"/>
              </w:rPr>
            </w:pPr>
            <w:r w:rsidRPr="00641EFD">
              <w:rPr>
                <w:rStyle w:val="Blue"/>
                <w:color w:val="auto"/>
                <w:sz w:val="18"/>
                <w:szCs w:val="18"/>
              </w:rPr>
              <w:t>POINT OF DISCHARGE</w:t>
            </w:r>
          </w:p>
        </w:tc>
        <w:tc>
          <w:tcPr>
            <w:tcW w:w="1323" w:type="pct"/>
          </w:tcPr>
          <w:p w14:paraId="67CE9727" w14:textId="779F844A" w:rsidR="003E7111" w:rsidRPr="00641EFD" w:rsidRDefault="00641EFD" w:rsidP="000A07C9">
            <w:pPr>
              <w:pStyle w:val="TableText"/>
              <w:rPr>
                <w:rStyle w:val="Blue"/>
                <w:color w:val="auto"/>
                <w:sz w:val="18"/>
                <w:szCs w:val="18"/>
              </w:rPr>
            </w:pPr>
            <w:proofErr w:type="gramStart"/>
            <w:r w:rsidRPr="00641EFD">
              <w:rPr>
                <w:rStyle w:val="Blue"/>
                <w:color w:val="auto"/>
                <w:sz w:val="18"/>
                <w:szCs w:val="18"/>
              </w:rPr>
              <w:t>SO</w:t>
            </w:r>
            <w:proofErr w:type="gramEnd"/>
            <w:r w:rsidRPr="00641EFD">
              <w:rPr>
                <w:rStyle w:val="Blue"/>
                <w:color w:val="auto"/>
                <w:sz w:val="18"/>
                <w:szCs w:val="18"/>
              </w:rPr>
              <w:t xml:space="preserve"> 26980 02640</w:t>
            </w:r>
          </w:p>
        </w:tc>
        <w:tc>
          <w:tcPr>
            <w:tcW w:w="1327" w:type="pct"/>
          </w:tcPr>
          <w:p w14:paraId="7B89B40B" w14:textId="06E95A78" w:rsidR="003E7111" w:rsidRPr="00641EFD" w:rsidRDefault="00BA6A8E" w:rsidP="000A07C9">
            <w:pPr>
              <w:pStyle w:val="TableText"/>
              <w:rPr>
                <w:rStyle w:val="Blue"/>
                <w:color w:val="auto"/>
                <w:sz w:val="18"/>
                <w:szCs w:val="18"/>
              </w:rPr>
            </w:pPr>
            <w:proofErr w:type="spellStart"/>
            <w:r w:rsidRPr="00BA6A8E">
              <w:rPr>
                <w:rStyle w:val="Blue"/>
                <w:color w:val="auto"/>
                <w:sz w:val="18"/>
                <w:szCs w:val="18"/>
              </w:rPr>
              <w:t>Afon</w:t>
            </w:r>
            <w:proofErr w:type="spellEnd"/>
            <w:r w:rsidRPr="00BA6A8E">
              <w:rPr>
                <w:rStyle w:val="Blue"/>
                <w:color w:val="auto"/>
                <w:sz w:val="18"/>
                <w:szCs w:val="18"/>
              </w:rPr>
              <w:t xml:space="preserve"> </w:t>
            </w:r>
            <w:proofErr w:type="spellStart"/>
            <w:r w:rsidRPr="00BA6A8E">
              <w:rPr>
                <w:rStyle w:val="Blue"/>
                <w:color w:val="auto"/>
                <w:sz w:val="18"/>
                <w:szCs w:val="18"/>
              </w:rPr>
              <w:t>Lwyd</w:t>
            </w:r>
            <w:proofErr w:type="spellEnd"/>
          </w:p>
        </w:tc>
      </w:tr>
    </w:tbl>
    <w:p w14:paraId="0DBA3E8F" w14:textId="77777777" w:rsidR="00D944CB" w:rsidRPr="00641EFD"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641EFD" w:rsidRPr="00641EFD"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641EFD" w:rsidRDefault="00D944CB" w:rsidP="000A07C9">
            <w:pPr>
              <w:pStyle w:val="TableText"/>
              <w:rPr>
                <w:sz w:val="18"/>
                <w:szCs w:val="18"/>
              </w:rPr>
            </w:pPr>
            <w:r w:rsidRPr="00641EFD">
              <w:rPr>
                <w:sz w:val="18"/>
                <w:szCs w:val="18"/>
              </w:rPr>
              <w:t>Table S3.3 Storm sewage discharge settings</w:t>
            </w:r>
          </w:p>
        </w:tc>
      </w:tr>
      <w:tr w:rsidR="00641EFD" w:rsidRPr="00641EFD"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641EFD" w:rsidRDefault="006F24C7" w:rsidP="00D7792E">
            <w:pPr>
              <w:pStyle w:val="TableText"/>
              <w:rPr>
                <w:sz w:val="18"/>
                <w:szCs w:val="18"/>
              </w:rPr>
            </w:pPr>
            <w:r w:rsidRPr="00641EFD">
              <w:rPr>
                <w:sz w:val="18"/>
                <w:szCs w:val="18"/>
              </w:rPr>
              <w:t>Effluent and discharge point</w:t>
            </w:r>
          </w:p>
        </w:tc>
        <w:tc>
          <w:tcPr>
            <w:tcW w:w="1209" w:type="pct"/>
          </w:tcPr>
          <w:p w14:paraId="6005A57C" w14:textId="77777777" w:rsidR="006F24C7" w:rsidRPr="00641EFD" w:rsidRDefault="006F24C7" w:rsidP="000A07C9">
            <w:pPr>
              <w:pStyle w:val="TableText"/>
              <w:rPr>
                <w:sz w:val="18"/>
                <w:szCs w:val="18"/>
              </w:rPr>
            </w:pPr>
            <w:r w:rsidRPr="00641EFD">
              <w:rPr>
                <w:sz w:val="18"/>
                <w:szCs w:val="18"/>
              </w:rPr>
              <w:t>Description of discharge</w:t>
            </w:r>
          </w:p>
        </w:tc>
        <w:tc>
          <w:tcPr>
            <w:tcW w:w="1368" w:type="pct"/>
          </w:tcPr>
          <w:p w14:paraId="5A11E220" w14:textId="77777777" w:rsidR="006F24C7" w:rsidRPr="00641EFD" w:rsidRDefault="006F24C7" w:rsidP="000A07C9">
            <w:pPr>
              <w:pStyle w:val="TableText"/>
              <w:rPr>
                <w:b w:val="0"/>
                <w:sz w:val="18"/>
                <w:szCs w:val="18"/>
              </w:rPr>
            </w:pPr>
            <w:r w:rsidRPr="00641EFD">
              <w:rPr>
                <w:sz w:val="18"/>
                <w:szCs w:val="18"/>
              </w:rPr>
              <w:t>Overflow s</w:t>
            </w:r>
            <w:bookmarkStart w:id="8" w:name="_GoBack"/>
            <w:bookmarkEnd w:id="8"/>
            <w:r w:rsidRPr="00641EFD">
              <w:rPr>
                <w:sz w:val="18"/>
                <w:szCs w:val="18"/>
              </w:rPr>
              <w:t>etting l/s</w:t>
            </w:r>
          </w:p>
          <w:p w14:paraId="4AC2D269" w14:textId="3C1A618F" w:rsidR="006F24C7" w:rsidRPr="00641EFD" w:rsidRDefault="006F24C7" w:rsidP="00E75B27">
            <w:pPr>
              <w:pStyle w:val="TableText"/>
              <w:rPr>
                <w:rStyle w:val="Red"/>
                <w:color w:val="auto"/>
                <w:sz w:val="18"/>
                <w:szCs w:val="18"/>
              </w:rPr>
            </w:pPr>
          </w:p>
        </w:tc>
        <w:tc>
          <w:tcPr>
            <w:tcW w:w="1457" w:type="pct"/>
          </w:tcPr>
          <w:p w14:paraId="7491055D" w14:textId="548F7C4E" w:rsidR="006F24C7" w:rsidRPr="00641EFD" w:rsidRDefault="006F24C7" w:rsidP="00011672">
            <w:pPr>
              <w:pStyle w:val="TableText"/>
              <w:rPr>
                <w:rFonts w:ascii="Arial" w:hAnsi="Arial"/>
                <w:sz w:val="18"/>
                <w:szCs w:val="18"/>
              </w:rPr>
            </w:pPr>
            <w:r w:rsidRPr="00641EFD">
              <w:rPr>
                <w:sz w:val="18"/>
                <w:szCs w:val="18"/>
              </w:rPr>
              <w:t>Minimum storage capacity m</w:t>
            </w:r>
            <w:r w:rsidRPr="00641EFD">
              <w:rPr>
                <w:sz w:val="18"/>
                <w:szCs w:val="18"/>
                <w:vertAlign w:val="superscript"/>
              </w:rPr>
              <w:t>3</w:t>
            </w:r>
            <w:r w:rsidRPr="00641EFD">
              <w:rPr>
                <w:sz w:val="18"/>
                <w:szCs w:val="18"/>
              </w:rPr>
              <w:t xml:space="preserve"> </w:t>
            </w:r>
          </w:p>
        </w:tc>
      </w:tr>
      <w:tr w:rsidR="006F24C7" w:rsidRPr="00641EFD" w14:paraId="0BE42DF4" w14:textId="77777777" w:rsidTr="00BA6A8E">
        <w:trPr>
          <w:trHeight w:val="661"/>
        </w:trPr>
        <w:tc>
          <w:tcPr>
            <w:tcW w:w="966" w:type="pct"/>
          </w:tcPr>
          <w:p w14:paraId="4476A212" w14:textId="6D9A1A6F" w:rsidR="006F24C7" w:rsidRPr="00641EFD" w:rsidRDefault="006F24C7" w:rsidP="00C30128">
            <w:pPr>
              <w:pStyle w:val="TableText"/>
              <w:rPr>
                <w:rStyle w:val="Blue"/>
                <w:rFonts w:cstheme="minorHAnsi"/>
                <w:color w:val="auto"/>
                <w:sz w:val="18"/>
                <w:szCs w:val="18"/>
              </w:rPr>
            </w:pPr>
            <w:r w:rsidRPr="00641EFD">
              <w:rPr>
                <w:rStyle w:val="Blue"/>
                <w:rFonts w:cstheme="minorHAnsi"/>
                <w:color w:val="auto"/>
                <w:sz w:val="18"/>
                <w:szCs w:val="18"/>
              </w:rPr>
              <w:t>Storm sewage via POINT OF DISCHARGE</w:t>
            </w:r>
          </w:p>
        </w:tc>
        <w:tc>
          <w:tcPr>
            <w:tcW w:w="1209" w:type="pct"/>
          </w:tcPr>
          <w:p w14:paraId="163457B2" w14:textId="77777777" w:rsidR="006F24C7" w:rsidRPr="00641EFD" w:rsidRDefault="006F24C7" w:rsidP="000A07C9">
            <w:pPr>
              <w:pStyle w:val="TableText"/>
              <w:rPr>
                <w:rStyle w:val="Blue"/>
                <w:rFonts w:cstheme="minorHAnsi"/>
                <w:color w:val="auto"/>
                <w:sz w:val="18"/>
                <w:szCs w:val="18"/>
              </w:rPr>
            </w:pPr>
            <w:r w:rsidRPr="00641EFD">
              <w:rPr>
                <w:rStyle w:val="Blue"/>
                <w:rFonts w:cstheme="minorHAnsi"/>
                <w:color w:val="auto"/>
                <w:sz w:val="18"/>
                <w:szCs w:val="18"/>
              </w:rPr>
              <w:t>Storm sewage</w:t>
            </w:r>
          </w:p>
        </w:tc>
        <w:tc>
          <w:tcPr>
            <w:tcW w:w="1368" w:type="pct"/>
          </w:tcPr>
          <w:p w14:paraId="0DB5BA89" w14:textId="7864C72B" w:rsidR="006F24C7" w:rsidRPr="00EA1C37" w:rsidRDefault="00550C4E" w:rsidP="00EA1C37">
            <w:pPr>
              <w:pStyle w:val="TableText"/>
              <w:rPr>
                <w:rStyle w:val="Blue"/>
                <w:rFonts w:cstheme="minorHAnsi"/>
                <w:color w:val="auto"/>
                <w:sz w:val="18"/>
                <w:szCs w:val="18"/>
              </w:rPr>
            </w:pPr>
            <w:r>
              <w:rPr>
                <w:rStyle w:val="Blue"/>
                <w:rFonts w:cstheme="minorHAnsi"/>
                <w:color w:val="auto"/>
                <w:sz w:val="18"/>
                <w:szCs w:val="18"/>
              </w:rPr>
              <w:t xml:space="preserve"> </w:t>
            </w:r>
            <w:r w:rsidR="00641EFD" w:rsidRPr="00641EFD">
              <w:rPr>
                <w:rStyle w:val="Blue"/>
                <w:rFonts w:cstheme="minorHAnsi"/>
                <w:color w:val="auto"/>
                <w:sz w:val="18"/>
                <w:szCs w:val="18"/>
              </w:rPr>
              <w:t>2.05</w:t>
            </w:r>
          </w:p>
          <w:p w14:paraId="2DEE09A6" w14:textId="1FDA5085" w:rsidR="006F24C7" w:rsidRPr="00EA1C37" w:rsidRDefault="006F24C7" w:rsidP="00EA1C37">
            <w:pPr>
              <w:pStyle w:val="TableText"/>
              <w:rPr>
                <w:rStyle w:val="Blue"/>
                <w:color w:val="auto"/>
              </w:rPr>
            </w:pPr>
          </w:p>
        </w:tc>
        <w:tc>
          <w:tcPr>
            <w:tcW w:w="1457" w:type="pct"/>
          </w:tcPr>
          <w:p w14:paraId="58714155" w14:textId="3009F3B3" w:rsidR="006F24C7" w:rsidRPr="00641EFD" w:rsidRDefault="006F24C7" w:rsidP="000C65A9">
            <w:pPr>
              <w:pStyle w:val="NormalWeb"/>
              <w:rPr>
                <w:rStyle w:val="Blue"/>
                <w:rFonts w:cstheme="minorHAnsi"/>
                <w:color w:val="auto"/>
                <w:sz w:val="18"/>
                <w:szCs w:val="18"/>
              </w:rPr>
            </w:pPr>
            <w:r w:rsidRPr="00641EFD">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641EFD" w:rsidRDefault="00312866"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41EFD" w:rsidRPr="00641EFD"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641EFD" w:rsidRDefault="00926B5E" w:rsidP="00D944CB">
            <w:pPr>
              <w:pStyle w:val="TableText"/>
              <w:rPr>
                <w:sz w:val="18"/>
                <w:szCs w:val="18"/>
              </w:rPr>
            </w:pPr>
            <w:r w:rsidRPr="00641EFD">
              <w:rPr>
                <w:sz w:val="18"/>
                <w:szCs w:val="18"/>
              </w:rPr>
              <w:t>Table S3.</w:t>
            </w:r>
            <w:r w:rsidR="00D944CB" w:rsidRPr="00641EFD">
              <w:rPr>
                <w:sz w:val="18"/>
                <w:szCs w:val="18"/>
              </w:rPr>
              <w:t>4</w:t>
            </w:r>
            <w:r w:rsidRPr="00641EFD">
              <w:rPr>
                <w:sz w:val="18"/>
                <w:szCs w:val="18"/>
              </w:rPr>
              <w:t xml:space="preserve"> Monitoring points</w:t>
            </w:r>
          </w:p>
        </w:tc>
      </w:tr>
      <w:tr w:rsidR="00641EFD" w:rsidRPr="00641EFD"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641EFD" w:rsidRDefault="00926B5E" w:rsidP="00926B5E">
            <w:pPr>
              <w:pStyle w:val="TableText"/>
              <w:rPr>
                <w:sz w:val="18"/>
                <w:szCs w:val="18"/>
              </w:rPr>
            </w:pPr>
            <w:r w:rsidRPr="00641EFD">
              <w:rPr>
                <w:sz w:val="18"/>
                <w:szCs w:val="18"/>
              </w:rPr>
              <w:t>Effluent and discharge point</w:t>
            </w:r>
          </w:p>
        </w:tc>
        <w:tc>
          <w:tcPr>
            <w:tcW w:w="1323" w:type="pct"/>
          </w:tcPr>
          <w:p w14:paraId="7FE7306B" w14:textId="77777777" w:rsidR="00926B5E" w:rsidRPr="00641EFD" w:rsidRDefault="00926B5E" w:rsidP="00926B5E">
            <w:pPr>
              <w:pStyle w:val="TableText"/>
              <w:rPr>
                <w:sz w:val="18"/>
                <w:szCs w:val="18"/>
              </w:rPr>
            </w:pPr>
            <w:r w:rsidRPr="00641EFD">
              <w:rPr>
                <w:sz w:val="18"/>
                <w:szCs w:val="18"/>
              </w:rPr>
              <w:t>Monitoring type</w:t>
            </w:r>
          </w:p>
        </w:tc>
        <w:tc>
          <w:tcPr>
            <w:tcW w:w="1322" w:type="pct"/>
          </w:tcPr>
          <w:p w14:paraId="63396CB5" w14:textId="77777777" w:rsidR="00926B5E" w:rsidRPr="00641EFD" w:rsidRDefault="00926B5E" w:rsidP="00926B5E">
            <w:pPr>
              <w:pStyle w:val="TableText"/>
              <w:rPr>
                <w:sz w:val="18"/>
                <w:szCs w:val="18"/>
              </w:rPr>
            </w:pPr>
            <w:r w:rsidRPr="00641EFD">
              <w:rPr>
                <w:sz w:val="18"/>
                <w:szCs w:val="18"/>
              </w:rPr>
              <w:t>Monitoring point NGR</w:t>
            </w:r>
          </w:p>
        </w:tc>
        <w:tc>
          <w:tcPr>
            <w:tcW w:w="1325" w:type="pct"/>
          </w:tcPr>
          <w:p w14:paraId="2D0C5510" w14:textId="77777777" w:rsidR="00926B5E" w:rsidRPr="00641EFD" w:rsidRDefault="00926B5E" w:rsidP="00926B5E">
            <w:pPr>
              <w:pStyle w:val="TableText"/>
              <w:rPr>
                <w:sz w:val="18"/>
                <w:szCs w:val="18"/>
              </w:rPr>
            </w:pPr>
            <w:r w:rsidRPr="00641EFD">
              <w:rPr>
                <w:sz w:val="18"/>
                <w:szCs w:val="18"/>
              </w:rPr>
              <w:t>Monitoring point reference</w:t>
            </w:r>
          </w:p>
        </w:tc>
      </w:tr>
      <w:tr w:rsidR="00BA6A8E" w:rsidRPr="00641EFD" w14:paraId="087B7858" w14:textId="77777777" w:rsidTr="00011672">
        <w:trPr>
          <w:cantSplit/>
        </w:trPr>
        <w:tc>
          <w:tcPr>
            <w:tcW w:w="1030" w:type="pct"/>
            <w:vMerge w:val="restart"/>
          </w:tcPr>
          <w:p w14:paraId="17E9934D" w14:textId="322AAF84" w:rsidR="00BA6A8E" w:rsidRPr="00641EFD" w:rsidRDefault="00BA6A8E" w:rsidP="00164190">
            <w:pPr>
              <w:pStyle w:val="TableText"/>
              <w:rPr>
                <w:rStyle w:val="Blue"/>
                <w:rFonts w:ascii="Arial" w:hAnsi="Arial"/>
                <w:color w:val="auto"/>
                <w:sz w:val="18"/>
                <w:szCs w:val="18"/>
              </w:rPr>
            </w:pPr>
            <w:r w:rsidRPr="00641EFD">
              <w:rPr>
                <w:rStyle w:val="Blue"/>
                <w:color w:val="auto"/>
                <w:sz w:val="18"/>
                <w:szCs w:val="18"/>
              </w:rPr>
              <w:t>Storm sewage via POINT OF DISCHARGE</w:t>
            </w:r>
          </w:p>
        </w:tc>
        <w:tc>
          <w:tcPr>
            <w:tcW w:w="1323" w:type="pct"/>
          </w:tcPr>
          <w:p w14:paraId="6FBD8EC4" w14:textId="42AE236E" w:rsidR="00BA6A8E" w:rsidRPr="00641EFD" w:rsidRDefault="00BA6A8E" w:rsidP="000A07C9">
            <w:pPr>
              <w:pStyle w:val="TableText"/>
              <w:rPr>
                <w:rStyle w:val="Blue"/>
                <w:rFonts w:ascii="Arial" w:hAnsi="Arial"/>
                <w:color w:val="auto"/>
                <w:sz w:val="18"/>
                <w:szCs w:val="18"/>
              </w:rPr>
            </w:pPr>
            <w:r w:rsidRPr="00641EFD">
              <w:rPr>
                <w:rStyle w:val="Blue"/>
                <w:color w:val="auto"/>
                <w:sz w:val="18"/>
                <w:szCs w:val="18"/>
              </w:rPr>
              <w:t xml:space="preserve">Effluent sampling </w:t>
            </w:r>
          </w:p>
        </w:tc>
        <w:tc>
          <w:tcPr>
            <w:tcW w:w="1322" w:type="pct"/>
          </w:tcPr>
          <w:p w14:paraId="561AF781" w14:textId="1A4C59FA" w:rsidR="00BA6A8E" w:rsidRPr="00641EFD" w:rsidRDefault="00BA6A8E" w:rsidP="000A07C9">
            <w:pPr>
              <w:pStyle w:val="TableText"/>
              <w:rPr>
                <w:rStyle w:val="Blue"/>
                <w:color w:val="auto"/>
                <w:sz w:val="18"/>
                <w:szCs w:val="18"/>
              </w:rPr>
            </w:pPr>
            <w:proofErr w:type="gramStart"/>
            <w:r w:rsidRPr="00641EFD">
              <w:rPr>
                <w:rStyle w:val="Blue"/>
                <w:color w:val="auto"/>
                <w:sz w:val="18"/>
                <w:szCs w:val="18"/>
              </w:rPr>
              <w:t>SO</w:t>
            </w:r>
            <w:proofErr w:type="gramEnd"/>
            <w:r w:rsidRPr="00641EFD">
              <w:rPr>
                <w:rStyle w:val="Blue"/>
                <w:color w:val="auto"/>
                <w:sz w:val="18"/>
                <w:szCs w:val="18"/>
              </w:rPr>
              <w:t xml:space="preserve"> 27008 02654</w:t>
            </w:r>
          </w:p>
        </w:tc>
        <w:tc>
          <w:tcPr>
            <w:tcW w:w="1325" w:type="pct"/>
            <w:vMerge w:val="restart"/>
          </w:tcPr>
          <w:p w14:paraId="56E7934D" w14:textId="2D921605" w:rsidR="00BA6A8E" w:rsidRPr="00641EFD" w:rsidRDefault="00BA6A8E" w:rsidP="006C7CD3">
            <w:pPr>
              <w:pStyle w:val="TableText"/>
              <w:ind w:left="0"/>
              <w:rPr>
                <w:rStyle w:val="Blue"/>
                <w:color w:val="auto"/>
                <w:sz w:val="18"/>
                <w:szCs w:val="18"/>
              </w:rPr>
            </w:pPr>
            <w:r w:rsidRPr="00641EFD">
              <w:rPr>
                <w:rStyle w:val="Blue"/>
                <w:color w:val="auto"/>
                <w:sz w:val="18"/>
                <w:szCs w:val="18"/>
              </w:rPr>
              <w:t xml:space="preserve"> POINT OF OVERFLOW</w:t>
            </w:r>
          </w:p>
          <w:p w14:paraId="6395E4E8" w14:textId="5863763C" w:rsidR="00BA6A8E" w:rsidRPr="00641EFD" w:rsidRDefault="00BA6A8E">
            <w:pPr>
              <w:pStyle w:val="TableText"/>
              <w:rPr>
                <w:rStyle w:val="Blue"/>
                <w:color w:val="auto"/>
                <w:sz w:val="18"/>
                <w:szCs w:val="18"/>
              </w:rPr>
            </w:pPr>
          </w:p>
        </w:tc>
      </w:tr>
      <w:tr w:rsidR="00BA6A8E" w:rsidRPr="00641EFD" w14:paraId="48AD10F0" w14:textId="77777777" w:rsidTr="00011672">
        <w:trPr>
          <w:cantSplit/>
        </w:trPr>
        <w:tc>
          <w:tcPr>
            <w:tcW w:w="1030" w:type="pct"/>
            <w:vMerge/>
          </w:tcPr>
          <w:p w14:paraId="03C47634" w14:textId="726AD574" w:rsidR="00BA6A8E" w:rsidRPr="00641EFD" w:rsidRDefault="00BA6A8E" w:rsidP="00C30128">
            <w:pPr>
              <w:pStyle w:val="TableText"/>
              <w:rPr>
                <w:rStyle w:val="Blue"/>
                <w:rFonts w:ascii="Arial" w:hAnsi="Arial"/>
                <w:color w:val="auto"/>
                <w:sz w:val="18"/>
                <w:szCs w:val="18"/>
              </w:rPr>
            </w:pPr>
          </w:p>
        </w:tc>
        <w:tc>
          <w:tcPr>
            <w:tcW w:w="1323" w:type="pct"/>
          </w:tcPr>
          <w:p w14:paraId="22F75F24" w14:textId="77777777" w:rsidR="00BA6A8E" w:rsidRPr="00641EFD" w:rsidRDefault="00BA6A8E" w:rsidP="00164190">
            <w:pPr>
              <w:pStyle w:val="TableText"/>
              <w:rPr>
                <w:rStyle w:val="Blue"/>
                <w:rFonts w:ascii="Arial" w:hAnsi="Arial"/>
                <w:color w:val="auto"/>
                <w:sz w:val="18"/>
                <w:szCs w:val="18"/>
              </w:rPr>
            </w:pPr>
            <w:r w:rsidRPr="00641EFD">
              <w:rPr>
                <w:rStyle w:val="Blue"/>
                <w:color w:val="auto"/>
                <w:sz w:val="18"/>
                <w:szCs w:val="18"/>
              </w:rPr>
              <w:t xml:space="preserve">Event duration monitoring </w:t>
            </w:r>
          </w:p>
        </w:tc>
        <w:tc>
          <w:tcPr>
            <w:tcW w:w="1322" w:type="pct"/>
          </w:tcPr>
          <w:p w14:paraId="0709AF0A" w14:textId="68ADF9AB" w:rsidR="00BA6A8E" w:rsidRPr="00641EFD" w:rsidRDefault="00BA6A8E" w:rsidP="000A07C9">
            <w:pPr>
              <w:pStyle w:val="TableText"/>
              <w:rPr>
                <w:rStyle w:val="Blue"/>
                <w:color w:val="auto"/>
                <w:sz w:val="18"/>
                <w:szCs w:val="18"/>
              </w:rPr>
            </w:pPr>
            <w:proofErr w:type="gramStart"/>
            <w:r w:rsidRPr="00641EFD">
              <w:rPr>
                <w:rStyle w:val="Blue"/>
                <w:color w:val="auto"/>
                <w:sz w:val="18"/>
                <w:szCs w:val="18"/>
              </w:rPr>
              <w:t>SO</w:t>
            </w:r>
            <w:proofErr w:type="gramEnd"/>
            <w:r w:rsidRPr="00641EFD">
              <w:rPr>
                <w:rStyle w:val="Blue"/>
                <w:color w:val="auto"/>
                <w:sz w:val="18"/>
                <w:szCs w:val="18"/>
              </w:rPr>
              <w:t xml:space="preserve"> 27008 02654</w:t>
            </w:r>
          </w:p>
        </w:tc>
        <w:tc>
          <w:tcPr>
            <w:tcW w:w="1325" w:type="pct"/>
            <w:vMerge/>
          </w:tcPr>
          <w:p w14:paraId="198CC6A3" w14:textId="309F7A65" w:rsidR="00BA6A8E" w:rsidRPr="00641EFD" w:rsidRDefault="00BA6A8E" w:rsidP="00164190">
            <w:pPr>
              <w:pStyle w:val="TableText"/>
              <w:rPr>
                <w:rStyle w:val="Blue"/>
                <w:rFonts w:ascii="Arial" w:hAnsi="Arial"/>
                <w:color w:val="auto"/>
                <w:sz w:val="18"/>
                <w:szCs w:val="18"/>
              </w:rPr>
            </w:pPr>
          </w:p>
        </w:tc>
      </w:tr>
    </w:tbl>
    <w:p w14:paraId="2FDF3FEB" w14:textId="0CDE8693" w:rsidR="000C65A9" w:rsidRDefault="000C65A9" w:rsidP="00A9057C">
      <w:pPr>
        <w:pStyle w:val="Heading1"/>
        <w:ind w:left="567"/>
      </w:pPr>
    </w:p>
    <w:p w14:paraId="4FDD7BAF" w14:textId="77777777" w:rsidR="000C65A9" w:rsidRDefault="000C65A9">
      <w:pPr>
        <w:spacing w:before="0" w:after="0" w:line="240" w:lineRule="auto"/>
        <w:rPr>
          <w:rFonts w:asciiTheme="majorHAnsi" w:eastAsiaTheme="majorEastAsia" w:hAnsiTheme="majorHAnsi" w:cstheme="majorBidi"/>
          <w:b/>
          <w:bCs/>
          <w:sz w:val="36"/>
          <w:szCs w:val="28"/>
        </w:rPr>
      </w:pPr>
      <w:r>
        <w:br w:type="page"/>
      </w:r>
    </w:p>
    <w:p w14:paraId="3FDD3324" w14:textId="3DA2F6B5"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BA6A8E" w:rsidRPr="004921D8" w14:paraId="0F35DB4E" w14:textId="77777777" w:rsidTr="00191333">
        <w:trPr>
          <w:cantSplit/>
        </w:trPr>
        <w:tc>
          <w:tcPr>
            <w:tcW w:w="1568" w:type="pct"/>
          </w:tcPr>
          <w:p w14:paraId="732BD23A" w14:textId="698A26A8"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BA6A8E" w:rsidRPr="00011672" w:rsidRDefault="00BA6A8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57F767CA" w:rsidR="00BA6A8E" w:rsidRPr="00011672" w:rsidRDefault="00BA6A8E"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FA50BD4"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1</w:t>
            </w:r>
            <w:r w:rsidR="00AE3A3E" w:rsidRPr="00AE3A3E">
              <w:rPr>
                <w:rStyle w:val="Blue"/>
                <w:rFonts w:cstheme="minorHAnsi"/>
                <w:color w:val="auto"/>
                <w:sz w:val="18"/>
                <w:szCs w:val="18"/>
                <w:vertAlign w:val="superscript"/>
              </w:rPr>
              <w:t>st</w:t>
            </w:r>
            <w:r w:rsidR="00AE3A3E">
              <w:rPr>
                <w:rStyle w:val="Blue"/>
                <w:rFonts w:cstheme="minorHAnsi"/>
                <w:color w:val="auto"/>
                <w:sz w:val="18"/>
                <w:szCs w:val="18"/>
              </w:rPr>
              <w:t xml:space="preserve"> </w:t>
            </w:r>
            <w:r w:rsidRPr="00011672">
              <w:rPr>
                <w:rStyle w:val="Blue"/>
                <w:rFonts w:cstheme="minorHAnsi"/>
                <w:color w:val="auto"/>
                <w:sz w:val="18"/>
                <w:szCs w:val="18"/>
              </w:rPr>
              <w:t>January</w:t>
            </w:r>
          </w:p>
        </w:tc>
      </w:tr>
      <w:tr w:rsidR="00BA6A8E" w:rsidRPr="004921D8" w14:paraId="68A6A83F" w14:textId="77777777" w:rsidTr="00191333">
        <w:trPr>
          <w:cantSplit/>
        </w:trPr>
        <w:tc>
          <w:tcPr>
            <w:tcW w:w="1568" w:type="pct"/>
          </w:tcPr>
          <w:p w14:paraId="408652D8" w14:textId="074FA3E4" w:rsidR="00BA6A8E" w:rsidRPr="00011672" w:rsidRDefault="00BA6A8E" w:rsidP="00BA6A8E">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C251197" w14:textId="4E5B193D" w:rsidR="00BA6A8E" w:rsidRPr="00011672" w:rsidRDefault="00BA6A8E" w:rsidP="00446000">
            <w:pPr>
              <w:pStyle w:val="TableText"/>
              <w:rPr>
                <w:rStyle w:val="Blue"/>
                <w:rFonts w:cstheme="minorHAnsi"/>
                <w:color w:val="auto"/>
                <w:sz w:val="18"/>
                <w:szCs w:val="18"/>
              </w:rPr>
            </w:pPr>
          </w:p>
        </w:tc>
        <w:tc>
          <w:tcPr>
            <w:tcW w:w="1257" w:type="pct"/>
          </w:tcPr>
          <w:p w14:paraId="4DE9E734" w14:textId="77777777"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E6028E6"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1</w:t>
            </w:r>
            <w:r w:rsidR="00AE3A3E" w:rsidRPr="00AE3A3E">
              <w:rPr>
                <w:rStyle w:val="Blue"/>
                <w:rFonts w:cstheme="minorHAnsi"/>
                <w:color w:val="auto"/>
                <w:sz w:val="18"/>
                <w:szCs w:val="18"/>
                <w:vertAlign w:val="superscript"/>
              </w:rPr>
              <w:t>st</w:t>
            </w:r>
            <w:r w:rsidR="00AE3A3E">
              <w:rPr>
                <w:rStyle w:val="Blue"/>
                <w:rFonts w:cstheme="minorHAnsi"/>
                <w:color w:val="auto"/>
                <w:sz w:val="18"/>
                <w:szCs w:val="18"/>
              </w:rPr>
              <w:t xml:space="preserve"> </w:t>
            </w:r>
            <w:r w:rsidRPr="00011672">
              <w:rPr>
                <w:rStyle w:val="Blue"/>
                <w:rFonts w:cstheme="minorHAnsi"/>
                <w:color w:val="auto"/>
                <w:sz w:val="18"/>
                <w:szCs w:val="18"/>
              </w:rPr>
              <w:t>January</w:t>
            </w:r>
          </w:p>
        </w:tc>
      </w:tr>
      <w:tr w:rsidR="00BA6A8E" w:rsidRPr="004921D8" w14:paraId="491511CF" w14:textId="77777777" w:rsidTr="00191333">
        <w:trPr>
          <w:cantSplit/>
        </w:trPr>
        <w:tc>
          <w:tcPr>
            <w:tcW w:w="1568" w:type="pct"/>
          </w:tcPr>
          <w:p w14:paraId="6704661D" w14:textId="13B6CEA1" w:rsidR="00BA6A8E" w:rsidRPr="00011672" w:rsidRDefault="00BA6A8E"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643E8AAE" w:rsidR="00BA6A8E" w:rsidRPr="00011672" w:rsidRDefault="00BA6A8E" w:rsidP="00446000">
            <w:pPr>
              <w:pStyle w:val="TableText"/>
              <w:rPr>
                <w:rStyle w:val="Blue"/>
                <w:rFonts w:cstheme="minorHAnsi"/>
                <w:color w:val="auto"/>
                <w:sz w:val="18"/>
                <w:szCs w:val="18"/>
              </w:rPr>
            </w:pPr>
          </w:p>
        </w:tc>
        <w:tc>
          <w:tcPr>
            <w:tcW w:w="1257" w:type="pct"/>
          </w:tcPr>
          <w:p w14:paraId="74414791" w14:textId="77777777"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1F09124C"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1</w:t>
            </w:r>
            <w:r w:rsidR="00AE3A3E" w:rsidRPr="00AE3A3E">
              <w:rPr>
                <w:rStyle w:val="Blue"/>
                <w:rFonts w:cstheme="minorHAnsi"/>
                <w:color w:val="auto"/>
                <w:sz w:val="18"/>
                <w:szCs w:val="18"/>
                <w:vertAlign w:val="superscript"/>
              </w:rPr>
              <w:t>st</w:t>
            </w:r>
            <w:r w:rsidR="00AE3A3E">
              <w:rPr>
                <w:rStyle w:val="Blue"/>
                <w:rFonts w:cstheme="minorHAnsi"/>
                <w:color w:val="auto"/>
                <w:sz w:val="18"/>
                <w:szCs w:val="18"/>
              </w:rPr>
              <w:t xml:space="preserve"> </w:t>
            </w:r>
            <w:r w:rsidRPr="00011672">
              <w:rPr>
                <w:rStyle w:val="Blue"/>
                <w:rFonts w:cstheme="minorHAnsi"/>
                <w:color w:val="auto"/>
                <w:sz w:val="18"/>
                <w:szCs w:val="18"/>
              </w:rPr>
              <w:t>January</w:t>
            </w:r>
          </w:p>
        </w:tc>
      </w:tr>
      <w:tr w:rsidR="00BA6A8E" w:rsidRPr="004921D8" w14:paraId="64AF625B" w14:textId="77777777" w:rsidTr="00191333">
        <w:trPr>
          <w:cantSplit/>
        </w:trPr>
        <w:tc>
          <w:tcPr>
            <w:tcW w:w="1568" w:type="pct"/>
          </w:tcPr>
          <w:p w14:paraId="20317D7F" w14:textId="7C38C1A9"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3B526D79" w:rsidR="00BA6A8E" w:rsidRPr="00011672" w:rsidRDefault="00BA6A8E" w:rsidP="00446000">
            <w:pPr>
              <w:pStyle w:val="TableText"/>
              <w:rPr>
                <w:rStyle w:val="Blue"/>
                <w:rFonts w:cstheme="minorHAnsi"/>
                <w:color w:val="auto"/>
                <w:sz w:val="18"/>
                <w:szCs w:val="18"/>
              </w:rPr>
            </w:pPr>
          </w:p>
        </w:tc>
        <w:tc>
          <w:tcPr>
            <w:tcW w:w="1257" w:type="pct"/>
          </w:tcPr>
          <w:p w14:paraId="03727773" w14:textId="47A1807B"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BA6A8E" w:rsidRPr="00011672" w:rsidRDefault="00BA6A8E"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8B8A66E" w:rsidR="00926B5E" w:rsidRPr="00641EFD" w:rsidRDefault="00641EFD" w:rsidP="00926B5E">
            <w:pPr>
              <w:pStyle w:val="TableText"/>
            </w:pPr>
            <w:r w:rsidRPr="00641EFD">
              <w:t>AD00106023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711515E" w:rsidR="00926B5E" w:rsidRPr="00926B5E" w:rsidRDefault="00641EFD" w:rsidP="00641EFD">
            <w:pPr>
              <w:pStyle w:val="TableText"/>
            </w:pPr>
            <w:r w:rsidRPr="00641EFD">
              <w:t>Leigh Rd CSO</w:t>
            </w:r>
            <w:r w:rsidR="00B341EE">
              <w:t>,</w:t>
            </w:r>
            <w:r w:rsidRPr="00641EFD">
              <w:t xml:space="preserve"> Pontypool, </w:t>
            </w:r>
            <w:proofErr w:type="spellStart"/>
            <w:r w:rsidRPr="00641EFD">
              <w:t>Opp</w:t>
            </w:r>
            <w:proofErr w:type="spellEnd"/>
            <w:r w:rsidRPr="00641EFD">
              <w:t xml:space="preserve"> Funeral Parlour, Limekiln Rd (</w:t>
            </w:r>
            <w:proofErr w:type="spellStart"/>
            <w:r w:rsidRPr="00641EFD">
              <w:t>Jnc</w:t>
            </w:r>
            <w:proofErr w:type="spellEnd"/>
            <w:r w:rsidRPr="00641EFD">
              <w:t xml:space="preserve"> Lower Leigh Rd</w:t>
            </w:r>
            <w:proofErr w:type="gramStart"/>
            <w:r w:rsidRPr="00641EFD">
              <w:t>),Pen</w:t>
            </w:r>
            <w:proofErr w:type="gramEnd"/>
            <w:r w:rsidRPr="00641EFD">
              <w:t>-</w:t>
            </w:r>
            <w:proofErr w:type="spellStart"/>
            <w:r w:rsidRPr="00641EFD">
              <w:t>twyn</w:t>
            </w:r>
            <w:proofErr w:type="spellEnd"/>
            <w:r w:rsidRPr="00641EFD">
              <w:t xml:space="preserve">, </w:t>
            </w:r>
            <w:proofErr w:type="spellStart"/>
            <w:r w:rsidRPr="00641EFD">
              <w:t>Pontnewynydd</w:t>
            </w:r>
            <w:proofErr w:type="spellEnd"/>
            <w:r w:rsidRPr="00641EFD">
              <w:t>, NP4 6TX</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9"/>
      <w:bookmarkEnd w:id="10"/>
    </w:p>
    <w:p w14:paraId="4ECF713A" w14:textId="17527035" w:rsidR="00720D19" w:rsidRPr="00011672" w:rsidRDefault="00720D19" w:rsidP="00197F73">
      <w:pPr>
        <w:pStyle w:val="BodyTextIndent"/>
        <w:tabs>
          <w:tab w:val="left" w:pos="1418"/>
        </w:tabs>
        <w:ind w:left="567"/>
        <w:rPr>
          <w:sz w:val="18"/>
          <w:szCs w:val="18"/>
        </w:rPr>
      </w:pPr>
      <w:bookmarkStart w:id="11"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11"/>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2AEA3B66" w:rsidR="006C7CD3" w:rsidRDefault="009852BD" w:rsidP="00A9057C">
      <w:pPr>
        <w:pStyle w:val="Heading1"/>
        <w:ind w:left="567"/>
      </w:pPr>
      <w:r>
        <w:rPr>
          <w:noProof/>
        </w:rPr>
        <w:drawing>
          <wp:inline distT="0" distB="0" distL="0" distR="0" wp14:anchorId="76F58F91" wp14:editId="546FE31C">
            <wp:extent cx="5926455" cy="4121150"/>
            <wp:effectExtent l="0" t="0" r="0" b="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C3659.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1150"/>
                    </a:xfrm>
                    <a:prstGeom prst="rect">
                      <a:avLst/>
                    </a:prstGeom>
                  </pic:spPr>
                </pic:pic>
              </a:graphicData>
            </a:graphic>
          </wp:inline>
        </w:drawing>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C60C0" w14:textId="77777777" w:rsidR="00C77B80" w:rsidRDefault="00C77B80" w:rsidP="00FF16FF">
      <w:pPr>
        <w:spacing w:before="0" w:after="0" w:line="240" w:lineRule="auto"/>
      </w:pPr>
      <w:r>
        <w:separator/>
      </w:r>
    </w:p>
  </w:endnote>
  <w:endnote w:type="continuationSeparator" w:id="0">
    <w:p w14:paraId="3B6411E8" w14:textId="77777777" w:rsidR="00C77B80" w:rsidRDefault="00C77B80" w:rsidP="00FF16FF">
      <w:pPr>
        <w:spacing w:before="0" w:after="0" w:line="240" w:lineRule="auto"/>
      </w:pPr>
      <w:r>
        <w:continuationSeparator/>
      </w:r>
    </w:p>
  </w:endnote>
  <w:endnote w:type="continuationNotice" w:id="1">
    <w:p w14:paraId="747E0621" w14:textId="77777777" w:rsidR="000F3DD2" w:rsidRDefault="000F3DD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C77B80" w:rsidRDefault="00C77B80" w:rsidP="00F06B84">
    <w:pPr>
      <w:pStyle w:val="Footer"/>
    </w:pPr>
    <w:r>
      <w:t>Permit number</w:t>
    </w:r>
  </w:p>
  <w:p w14:paraId="341B42FE" w14:textId="47F7422C" w:rsidR="00C77B80" w:rsidRPr="00D82845" w:rsidRDefault="00C77B80" w:rsidP="00F06B84">
    <w:pPr>
      <w:pStyle w:val="Footer"/>
    </w:pPr>
    <w:r>
      <w:t>AD0010623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472C4" w14:textId="77777777" w:rsidR="00C77B80" w:rsidRDefault="00C77B80" w:rsidP="00FF16FF">
      <w:pPr>
        <w:spacing w:before="0" w:after="0" w:line="240" w:lineRule="auto"/>
      </w:pPr>
      <w:r>
        <w:separator/>
      </w:r>
    </w:p>
  </w:footnote>
  <w:footnote w:type="continuationSeparator" w:id="0">
    <w:p w14:paraId="553FC465" w14:textId="77777777" w:rsidR="00C77B80" w:rsidRDefault="00C77B80" w:rsidP="00FF16FF">
      <w:pPr>
        <w:spacing w:before="0" w:after="0" w:line="240" w:lineRule="auto"/>
      </w:pPr>
      <w:r>
        <w:continuationSeparator/>
      </w:r>
    </w:p>
  </w:footnote>
  <w:footnote w:type="continuationNotice" w:id="1">
    <w:p w14:paraId="209795B0" w14:textId="77777777" w:rsidR="000F3DD2" w:rsidRDefault="000F3DD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4895"/>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5A9"/>
    <w:rsid w:val="000C7D1F"/>
    <w:rsid w:val="000D0C73"/>
    <w:rsid w:val="000E4AB2"/>
    <w:rsid w:val="000E7E30"/>
    <w:rsid w:val="000F2263"/>
    <w:rsid w:val="000F3832"/>
    <w:rsid w:val="000F3DD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0E62"/>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8"/>
    <w:rsid w:val="003F3A62"/>
    <w:rsid w:val="003F44AB"/>
    <w:rsid w:val="003F708B"/>
    <w:rsid w:val="004006B8"/>
    <w:rsid w:val="00400B8E"/>
    <w:rsid w:val="00400FF6"/>
    <w:rsid w:val="0040154F"/>
    <w:rsid w:val="004036E7"/>
    <w:rsid w:val="00404305"/>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77BB"/>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0C4E"/>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EFD"/>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52BD"/>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A3E"/>
    <w:rsid w:val="00AF798D"/>
    <w:rsid w:val="00B02934"/>
    <w:rsid w:val="00B0315E"/>
    <w:rsid w:val="00B05DC6"/>
    <w:rsid w:val="00B14C57"/>
    <w:rsid w:val="00B27A24"/>
    <w:rsid w:val="00B341EE"/>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A8E"/>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26EF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B80"/>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1C37"/>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Leigh Rd CSO, Pontypool</Site_x0020_Name>
    <Internal_x002f_External xmlns="859f7ad6-93f6-4205-b62b-a17f28acbbac">Outgoing document</Internal_x002f_External>
    <Post_x0020_code xmlns="859f7ad6-93f6-4205-b62b-a17f28acbbac">NP4 6TX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Leigh Rd CSO, Pontypool Opp Funeral Parlour, Limekiln Rd (Jnc Lower Leigh Rd) Pen-twyn Pontnewynydd NP4 6TX</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F67EDE-FD46-4E05-B12E-E705180C6232}"/>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documentManagement/type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D4CE9DB4-B8A5-4163-9218-4404588E5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2592</Words>
  <Characters>14780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2</cp:revision>
  <dcterms:created xsi:type="dcterms:W3CDTF">2019-08-29T15:25:00Z</dcterms:created>
  <dcterms:modified xsi:type="dcterms:W3CDTF">2019-08-29T15:25:00Z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d11097fb-71fa-4c12-a2f1-9ecee9400395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REGU-184-39260</vt:lpwstr>
  </property>
  <property fmtid="{D5CDD505-2E9C-101B-9397-08002B2CF9AE}" pid="7" name="_dlc_DocIdUrl">
    <vt:lpwstr>https://cyfoethnaturiolcymru.sharepoint.com/teams/Regulatory/Permitting/_layouts/15/DocIdRedir.aspx?ID=REGU-184-39260, REGU-184-39260</vt:lpwstr>
  </property>
</Properties>
</file>