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1F9E1" w14:textId="39F69BFD" w:rsidR="006D717A" w:rsidRPr="002E21F6" w:rsidRDefault="006D717A" w:rsidP="002A1D48">
      <w:pPr>
        <w:pStyle w:val="AgencyStdParagraph"/>
      </w:pPr>
      <w:r w:rsidRPr="00125F66">
        <w:t xml:space="preserve">Permit Number: </w:t>
      </w:r>
      <w:r w:rsidRPr="00125F66">
        <w:tab/>
      </w:r>
      <w:r w:rsidR="0078703C" w:rsidRPr="0078703C">
        <w:t>PAN-</w:t>
      </w:r>
      <w:r w:rsidR="005322EE">
        <w:t>017674</w:t>
      </w:r>
      <w:r w:rsidRPr="002E21F6">
        <w:tab/>
      </w:r>
      <w:r w:rsidRPr="002E21F6">
        <w:tab/>
      </w:r>
      <w:r w:rsidRPr="002E21F6">
        <w:tab/>
        <w:t xml:space="preserve">Operator: </w:t>
      </w:r>
      <w:r w:rsidRPr="002E21F6">
        <w:tab/>
      </w:r>
      <w:r w:rsidRPr="002E21F6">
        <w:tab/>
      </w:r>
      <w:r w:rsidR="00894BF0">
        <w:t>Smurfit Kappa UK Ltd</w:t>
      </w:r>
    </w:p>
    <w:p w14:paraId="1FAC0C93" w14:textId="77777777" w:rsidR="006D717A" w:rsidRPr="002E21F6" w:rsidRDefault="006D717A" w:rsidP="006D717A">
      <w:pPr>
        <w:pStyle w:val="Header"/>
        <w:tabs>
          <w:tab w:val="clear" w:pos="4153"/>
          <w:tab w:val="clear" w:pos="8306"/>
        </w:tabs>
        <w:rPr>
          <w:rFonts w:ascii="Arial" w:hAnsi="Arial"/>
        </w:rPr>
      </w:pPr>
    </w:p>
    <w:p w14:paraId="266B232B" w14:textId="680C7A48" w:rsidR="006D717A" w:rsidRPr="002E21F6" w:rsidRDefault="006D717A" w:rsidP="006D717A">
      <w:pPr>
        <w:rPr>
          <w:rFonts w:ascii="Arial" w:hAnsi="Arial"/>
          <w:i/>
        </w:rPr>
      </w:pPr>
      <w:r w:rsidRPr="002E21F6">
        <w:rPr>
          <w:rFonts w:ascii="Arial" w:hAnsi="Arial"/>
        </w:rPr>
        <w:t>Facility:</w:t>
      </w:r>
      <w:r w:rsidRPr="002E21F6">
        <w:rPr>
          <w:rFonts w:ascii="Arial" w:hAnsi="Arial"/>
        </w:rPr>
        <w:tab/>
      </w:r>
      <w:r w:rsidRPr="002E21F6">
        <w:rPr>
          <w:rFonts w:ascii="Arial" w:hAnsi="Arial"/>
        </w:rPr>
        <w:tab/>
      </w:r>
      <w:r w:rsidR="00894BF0">
        <w:rPr>
          <w:rFonts w:ascii="Arial" w:hAnsi="Arial"/>
        </w:rPr>
        <w:t xml:space="preserve">Smurfit Kappa </w:t>
      </w:r>
      <w:proofErr w:type="spellStart"/>
      <w:r w:rsidR="00894BF0">
        <w:rPr>
          <w:rFonts w:ascii="Arial" w:hAnsi="Arial"/>
        </w:rPr>
        <w:t>Mold</w:t>
      </w:r>
      <w:proofErr w:type="spellEnd"/>
      <w:r w:rsidRPr="002E21F6">
        <w:rPr>
          <w:rFonts w:ascii="Arial" w:hAnsi="Arial"/>
        </w:rPr>
        <w:tab/>
      </w:r>
      <w:r w:rsidRPr="002E21F6">
        <w:rPr>
          <w:rFonts w:ascii="Arial" w:hAnsi="Arial"/>
        </w:rPr>
        <w:tab/>
        <w:t xml:space="preserve">Form Number: </w:t>
      </w:r>
      <w:r w:rsidRPr="002E21F6">
        <w:rPr>
          <w:rFonts w:ascii="Arial" w:hAnsi="Arial"/>
        </w:rPr>
        <w:tab/>
        <w:t xml:space="preserve"> </w:t>
      </w:r>
      <w:r w:rsidRPr="00713CCD">
        <w:rPr>
          <w:rFonts w:ascii="Arial" w:hAnsi="Arial"/>
        </w:rPr>
        <w:t xml:space="preserve">Air1 </w:t>
      </w:r>
      <w:r w:rsidRPr="0011232F">
        <w:rPr>
          <w:rFonts w:ascii="Arial" w:hAnsi="Arial"/>
        </w:rPr>
        <w:t xml:space="preserve">/ </w:t>
      </w:r>
      <w:r w:rsidR="00616DE2">
        <w:rPr>
          <w:rFonts w:ascii="Arial" w:hAnsi="Arial"/>
        </w:rPr>
        <w:t>27/0702022</w:t>
      </w:r>
    </w:p>
    <w:p w14:paraId="7730F233" w14:textId="783F3A6F" w:rsidR="006D717A" w:rsidRPr="00125F66" w:rsidRDefault="006D717A" w:rsidP="006D717A">
      <w:pPr>
        <w:pStyle w:val="Heading1"/>
        <w:jc w:val="both"/>
        <w:rPr>
          <w:b w:val="0"/>
          <w:i/>
          <w:color w:val="FF00FF"/>
          <w:sz w:val="24"/>
          <w:szCs w:val="24"/>
        </w:rPr>
      </w:pPr>
      <w:r w:rsidRPr="00125F66">
        <w:rPr>
          <w:sz w:val="24"/>
          <w:szCs w:val="24"/>
        </w:rPr>
        <w:t xml:space="preserve">Reporting of emissions to air for the period from </w:t>
      </w:r>
      <w:r w:rsidR="00616DE2" w:rsidRPr="00616DE2">
        <w:rPr>
          <w:b w:val="0"/>
          <w:sz w:val="24"/>
          <w:szCs w:val="24"/>
        </w:rPr>
        <w:t>DD/MM/YYYY</w:t>
      </w:r>
      <w:r w:rsidRPr="00616DE2">
        <w:rPr>
          <w:sz w:val="24"/>
          <w:szCs w:val="24"/>
        </w:rPr>
        <w:t xml:space="preserve"> to </w:t>
      </w:r>
      <w:r w:rsidR="00616DE2" w:rsidRPr="00616DE2">
        <w:rPr>
          <w:b w:val="0"/>
          <w:sz w:val="24"/>
          <w:szCs w:val="24"/>
        </w:rPr>
        <w:t>DD/MM/YYYY</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6D717A" w:rsidRPr="00125F66" w14:paraId="3121AF0E" w14:textId="77777777" w:rsidTr="00005B49">
        <w:trPr>
          <w:tblHeader/>
          <w:jc w:val="center"/>
        </w:trPr>
        <w:tc>
          <w:tcPr>
            <w:tcW w:w="1242" w:type="dxa"/>
            <w:shd w:val="solid" w:color="auto" w:fill="auto"/>
            <w:vAlign w:val="center"/>
          </w:tcPr>
          <w:p w14:paraId="2BC8769B" w14:textId="77777777" w:rsidR="006D717A" w:rsidRPr="00125F66" w:rsidRDefault="006D717A" w:rsidP="002A1D48">
            <w:pPr>
              <w:jc w:val="center"/>
              <w:rPr>
                <w:rFonts w:ascii="Arial" w:hAnsi="Arial"/>
                <w:b/>
                <w:sz w:val="20"/>
              </w:rPr>
            </w:pPr>
            <w:r w:rsidRPr="00125F66">
              <w:rPr>
                <w:rFonts w:ascii="Arial" w:hAnsi="Arial"/>
                <w:b/>
                <w:sz w:val="20"/>
              </w:rPr>
              <w:t>Emission</w:t>
            </w:r>
          </w:p>
          <w:p w14:paraId="447AD753" w14:textId="77777777" w:rsidR="006D717A" w:rsidRPr="00125F66" w:rsidRDefault="006D717A" w:rsidP="002A1D48">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37A35BC7" w14:textId="77777777" w:rsidR="006D717A" w:rsidRPr="00125F66" w:rsidRDefault="006D717A" w:rsidP="002A1D48">
            <w:pPr>
              <w:jc w:val="center"/>
              <w:rPr>
                <w:rFonts w:ascii="Arial" w:hAnsi="Arial"/>
                <w:b/>
                <w:sz w:val="20"/>
              </w:rPr>
            </w:pPr>
            <w:r w:rsidRPr="00125F66">
              <w:rPr>
                <w:rFonts w:ascii="Arial" w:hAnsi="Arial"/>
                <w:b/>
                <w:sz w:val="20"/>
              </w:rPr>
              <w:t>Substance /</w:t>
            </w:r>
          </w:p>
          <w:p w14:paraId="1104A5DB" w14:textId="77777777" w:rsidR="006D717A" w:rsidRPr="00125F66" w:rsidRDefault="006D717A" w:rsidP="002A1D48">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7A5B7DC0" w14:textId="77777777" w:rsidR="006D717A" w:rsidRPr="00AA697B" w:rsidRDefault="006D717A" w:rsidP="002A1D48">
            <w:pPr>
              <w:jc w:val="center"/>
              <w:rPr>
                <w:rFonts w:ascii="Arial" w:hAnsi="Arial"/>
                <w:b/>
                <w:sz w:val="20"/>
              </w:rPr>
            </w:pPr>
            <w:r w:rsidRPr="00AA697B">
              <w:rPr>
                <w:rFonts w:ascii="Arial" w:hAnsi="Arial"/>
                <w:b/>
                <w:sz w:val="20"/>
              </w:rPr>
              <w:t>Emission</w:t>
            </w:r>
          </w:p>
          <w:p w14:paraId="22F41B9F" w14:textId="1C53C0C2" w:rsidR="006D717A" w:rsidRPr="00AA697B" w:rsidRDefault="006D717A" w:rsidP="00AA697B">
            <w:pPr>
              <w:pStyle w:val="Heading1"/>
              <w:jc w:val="center"/>
              <w:rPr>
                <w:sz w:val="20"/>
              </w:rPr>
            </w:pPr>
            <w:r w:rsidRPr="00AA697B">
              <w:rPr>
                <w:sz w:val="20"/>
              </w:rPr>
              <w:t>Limit Value</w:t>
            </w:r>
          </w:p>
        </w:tc>
        <w:tc>
          <w:tcPr>
            <w:tcW w:w="2552" w:type="dxa"/>
            <w:tcBorders>
              <w:bottom w:val="single" w:sz="4" w:space="0" w:color="auto"/>
            </w:tcBorders>
            <w:shd w:val="solid" w:color="auto" w:fill="auto"/>
            <w:vAlign w:val="center"/>
          </w:tcPr>
          <w:p w14:paraId="09D479C2" w14:textId="77777777" w:rsidR="006D717A" w:rsidRPr="00125F66" w:rsidRDefault="006D717A" w:rsidP="002A1D48">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374FB688" w14:textId="77777777" w:rsidR="006D717A" w:rsidRPr="00125F66" w:rsidRDefault="006D717A" w:rsidP="002A1D48">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081A5BF2" w14:textId="77777777" w:rsidR="006D717A" w:rsidRPr="00125F66" w:rsidRDefault="006D717A" w:rsidP="002A1D48">
            <w:pPr>
              <w:jc w:val="center"/>
              <w:rPr>
                <w:rFonts w:ascii="Arial" w:hAnsi="Arial"/>
                <w:b/>
                <w:sz w:val="20"/>
              </w:rPr>
            </w:pPr>
            <w:r w:rsidRPr="00125F66">
              <w:rPr>
                <w:rFonts w:ascii="Arial" w:hAnsi="Arial"/>
                <w:b/>
                <w:sz w:val="20"/>
              </w:rPr>
              <w:t>Test</w:t>
            </w:r>
          </w:p>
          <w:p w14:paraId="764612E6" w14:textId="77777777" w:rsidR="006D717A" w:rsidRPr="00125F66" w:rsidRDefault="006D717A" w:rsidP="002A1D48">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79500666" w14:textId="77777777" w:rsidR="006D717A" w:rsidRPr="00125F66" w:rsidRDefault="006D717A" w:rsidP="002A1D48">
            <w:pPr>
              <w:jc w:val="center"/>
              <w:rPr>
                <w:rFonts w:ascii="Arial" w:hAnsi="Arial"/>
                <w:b/>
                <w:sz w:val="20"/>
              </w:rPr>
            </w:pPr>
            <w:r w:rsidRPr="00125F66">
              <w:rPr>
                <w:rFonts w:ascii="Arial" w:hAnsi="Arial"/>
                <w:b/>
                <w:sz w:val="20"/>
              </w:rPr>
              <w:t>Sample</w:t>
            </w:r>
          </w:p>
          <w:p w14:paraId="0E127935" w14:textId="77777777" w:rsidR="006D717A" w:rsidRPr="00125F66" w:rsidRDefault="006D717A" w:rsidP="002A1D48">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75C0AD5C" w14:textId="77777777" w:rsidR="006D717A" w:rsidRPr="00125F66" w:rsidRDefault="006D717A" w:rsidP="002A1D48">
            <w:pPr>
              <w:jc w:val="center"/>
              <w:rPr>
                <w:rFonts w:ascii="Arial" w:hAnsi="Arial"/>
                <w:b/>
                <w:sz w:val="20"/>
              </w:rPr>
            </w:pPr>
            <w:r w:rsidRPr="00125F66">
              <w:rPr>
                <w:rFonts w:ascii="Arial" w:hAnsi="Arial"/>
                <w:b/>
                <w:sz w:val="20"/>
              </w:rPr>
              <w:t>Uncertainty</w:t>
            </w:r>
          </w:p>
          <w:p w14:paraId="7BC78AB8" w14:textId="77777777" w:rsidR="006D717A" w:rsidRPr="00125F66" w:rsidRDefault="006D717A" w:rsidP="002A1D48">
            <w:pPr>
              <w:jc w:val="center"/>
              <w:rPr>
                <w:rFonts w:ascii="Arial" w:hAnsi="Arial"/>
                <w:b/>
                <w:sz w:val="20"/>
              </w:rPr>
            </w:pPr>
            <w:r w:rsidRPr="00125F66">
              <w:rPr>
                <w:rFonts w:ascii="Arial" w:hAnsi="Arial"/>
                <w:b/>
                <w:sz w:val="20"/>
                <w:vertAlign w:val="superscript"/>
              </w:rPr>
              <w:t>[4]</w:t>
            </w:r>
          </w:p>
        </w:tc>
      </w:tr>
      <w:tr w:rsidR="00AA697B" w:rsidRPr="00125F66" w14:paraId="40372E83" w14:textId="77777777" w:rsidTr="00005B49">
        <w:trPr>
          <w:cantSplit/>
          <w:trHeight w:val="50"/>
          <w:jc w:val="center"/>
        </w:trPr>
        <w:tc>
          <w:tcPr>
            <w:tcW w:w="1242" w:type="dxa"/>
            <w:vMerge w:val="restart"/>
            <w:vAlign w:val="center"/>
          </w:tcPr>
          <w:p w14:paraId="28365D8E" w14:textId="481DB3FE" w:rsidR="00AA697B" w:rsidRPr="008D1244" w:rsidRDefault="00973F1C" w:rsidP="00F63437">
            <w:pPr>
              <w:jc w:val="center"/>
              <w:rPr>
                <w:rFonts w:ascii="Arial" w:hAnsi="Arial" w:cs="Arial"/>
                <w:sz w:val="20"/>
              </w:rPr>
            </w:pPr>
            <w:r>
              <w:rPr>
                <w:rFonts w:ascii="Arial" w:hAnsi="Arial" w:cs="Arial"/>
                <w:sz w:val="20"/>
              </w:rPr>
              <w:t>Emission point from MCP</w:t>
            </w:r>
          </w:p>
        </w:tc>
        <w:tc>
          <w:tcPr>
            <w:tcW w:w="1826" w:type="dxa"/>
            <w:vAlign w:val="center"/>
          </w:tcPr>
          <w:p w14:paraId="48AFEB49" w14:textId="4F9E81E1" w:rsidR="00AA697B" w:rsidRPr="008D1244" w:rsidRDefault="00AA697B" w:rsidP="00F63437">
            <w:pPr>
              <w:pStyle w:val="Tableexamples"/>
              <w:jc w:val="center"/>
              <w:rPr>
                <w:rFonts w:cs="Arial"/>
                <w:i w:val="0"/>
                <w:color w:val="auto"/>
                <w:sz w:val="20"/>
              </w:rPr>
            </w:pPr>
            <w:r>
              <w:rPr>
                <w:rFonts w:cs="Arial"/>
                <w:i w:val="0"/>
                <w:color w:val="auto"/>
                <w:sz w:val="20"/>
              </w:rPr>
              <w:t>Carbon monoxide</w:t>
            </w:r>
          </w:p>
        </w:tc>
        <w:tc>
          <w:tcPr>
            <w:tcW w:w="1559" w:type="dxa"/>
            <w:vAlign w:val="center"/>
          </w:tcPr>
          <w:p w14:paraId="1FE237C9" w14:textId="51382526" w:rsidR="00AA697B" w:rsidRPr="00F63437" w:rsidRDefault="00AA697B" w:rsidP="00F63437">
            <w:pPr>
              <w:jc w:val="center"/>
              <w:rPr>
                <w:rFonts w:ascii="Arial" w:hAnsi="Arial" w:cs="Arial"/>
                <w:sz w:val="20"/>
              </w:rPr>
            </w:pPr>
            <w:r w:rsidRPr="00F63437">
              <w:rPr>
                <w:rFonts w:ascii="Arial" w:hAnsi="Arial" w:cs="Arial"/>
                <w:sz w:val="20"/>
              </w:rPr>
              <w:t>No limit set</w:t>
            </w:r>
          </w:p>
        </w:tc>
        <w:tc>
          <w:tcPr>
            <w:tcW w:w="2552" w:type="dxa"/>
            <w:vAlign w:val="center"/>
          </w:tcPr>
          <w:p w14:paraId="4482D729" w14:textId="65312AF9" w:rsidR="00AA697B" w:rsidRPr="00F63437" w:rsidRDefault="00AA697B" w:rsidP="00F63437">
            <w:pPr>
              <w:jc w:val="center"/>
              <w:rPr>
                <w:rFonts w:ascii="Arial" w:hAnsi="Arial" w:cs="Arial"/>
                <w:sz w:val="20"/>
              </w:rPr>
            </w:pPr>
            <w:r w:rsidRPr="00F63437">
              <w:rPr>
                <w:rFonts w:ascii="Arial" w:hAnsi="Arial" w:cs="Arial"/>
                <w:sz w:val="20"/>
              </w:rPr>
              <w:t>Periodic</w:t>
            </w:r>
            <w:r w:rsidR="0021359B">
              <w:rPr>
                <w:rFonts w:ascii="Arial" w:hAnsi="Arial" w:cs="Arial"/>
                <w:sz w:val="20"/>
              </w:rPr>
              <w:t xml:space="preserve"> (average over one hour)</w:t>
            </w:r>
          </w:p>
        </w:tc>
        <w:tc>
          <w:tcPr>
            <w:tcW w:w="1984" w:type="dxa"/>
            <w:vAlign w:val="center"/>
          </w:tcPr>
          <w:p w14:paraId="6A852220" w14:textId="77777777" w:rsidR="00AA697B" w:rsidRPr="00064030" w:rsidRDefault="00AA697B" w:rsidP="00F63437">
            <w:pPr>
              <w:jc w:val="center"/>
              <w:rPr>
                <w:rFonts w:ascii="Arial" w:hAnsi="Arial" w:cs="Arial"/>
                <w:sz w:val="20"/>
              </w:rPr>
            </w:pPr>
          </w:p>
        </w:tc>
        <w:tc>
          <w:tcPr>
            <w:tcW w:w="1560" w:type="dxa"/>
            <w:vAlign w:val="center"/>
          </w:tcPr>
          <w:p w14:paraId="107B047D" w14:textId="55E9FD83" w:rsidR="00AA697B" w:rsidRPr="00064030" w:rsidRDefault="00AA697B" w:rsidP="00F63437">
            <w:pPr>
              <w:jc w:val="center"/>
              <w:rPr>
                <w:rFonts w:ascii="Arial" w:hAnsi="Arial" w:cs="Arial"/>
                <w:sz w:val="20"/>
              </w:rPr>
            </w:pPr>
            <w:r>
              <w:rPr>
                <w:rFonts w:ascii="Arial" w:hAnsi="Arial" w:cs="Arial"/>
                <w:sz w:val="20"/>
              </w:rPr>
              <w:t>MCERTS BS EN 15058</w:t>
            </w:r>
          </w:p>
        </w:tc>
        <w:tc>
          <w:tcPr>
            <w:tcW w:w="1984" w:type="dxa"/>
            <w:vAlign w:val="center"/>
          </w:tcPr>
          <w:p w14:paraId="5A67E13C" w14:textId="77777777" w:rsidR="00AA697B" w:rsidRPr="00064030" w:rsidRDefault="00AA697B" w:rsidP="00F63437">
            <w:pPr>
              <w:jc w:val="center"/>
              <w:rPr>
                <w:rFonts w:ascii="Arial Narrow" w:hAnsi="Arial Narrow"/>
                <w:sz w:val="18"/>
              </w:rPr>
            </w:pPr>
          </w:p>
        </w:tc>
        <w:tc>
          <w:tcPr>
            <w:tcW w:w="1435" w:type="dxa"/>
            <w:vAlign w:val="center"/>
          </w:tcPr>
          <w:p w14:paraId="5E38B2FB" w14:textId="77777777" w:rsidR="00AA697B" w:rsidRPr="00125F66" w:rsidRDefault="00AA697B" w:rsidP="00F63437">
            <w:pPr>
              <w:jc w:val="center"/>
              <w:rPr>
                <w:rFonts w:ascii="Arial Narrow" w:hAnsi="Arial Narrow"/>
                <w:sz w:val="18"/>
              </w:rPr>
            </w:pPr>
          </w:p>
        </w:tc>
      </w:tr>
      <w:tr w:rsidR="00AA697B" w:rsidRPr="00125F66" w14:paraId="771184B0" w14:textId="77777777" w:rsidTr="00005B49">
        <w:trPr>
          <w:cantSplit/>
          <w:trHeight w:val="395"/>
          <w:jc w:val="center"/>
        </w:trPr>
        <w:tc>
          <w:tcPr>
            <w:tcW w:w="1242" w:type="dxa"/>
            <w:vMerge/>
            <w:tcBorders>
              <w:bottom w:val="single" w:sz="4" w:space="0" w:color="auto"/>
            </w:tcBorders>
            <w:vAlign w:val="center"/>
          </w:tcPr>
          <w:p w14:paraId="0DE0987C" w14:textId="77777777" w:rsidR="00AA697B" w:rsidRDefault="00AA697B" w:rsidP="00F63437">
            <w:pPr>
              <w:jc w:val="center"/>
              <w:rPr>
                <w:rFonts w:ascii="Arial" w:hAnsi="Arial" w:cs="Arial"/>
                <w:sz w:val="20"/>
              </w:rPr>
            </w:pPr>
          </w:p>
        </w:tc>
        <w:tc>
          <w:tcPr>
            <w:tcW w:w="1826" w:type="dxa"/>
            <w:vAlign w:val="center"/>
          </w:tcPr>
          <w:p w14:paraId="7C468218" w14:textId="28064690" w:rsidR="00AA697B" w:rsidRPr="00AA697B" w:rsidRDefault="00AA697B" w:rsidP="00F63437">
            <w:pPr>
              <w:pStyle w:val="Tableexamples"/>
              <w:jc w:val="center"/>
              <w:rPr>
                <w:rFonts w:cs="Arial"/>
                <w:i w:val="0"/>
                <w:color w:val="auto"/>
                <w:sz w:val="20"/>
              </w:rPr>
            </w:pPr>
            <w:r>
              <w:rPr>
                <w:rFonts w:cs="Arial"/>
                <w:i w:val="0"/>
                <w:color w:val="auto"/>
                <w:sz w:val="20"/>
              </w:rPr>
              <w:t>Oxides of nitrogen (NO and NO</w:t>
            </w:r>
            <w:r>
              <w:rPr>
                <w:rFonts w:cs="Arial"/>
                <w:i w:val="0"/>
                <w:color w:val="auto"/>
                <w:sz w:val="20"/>
                <w:vertAlign w:val="subscript"/>
              </w:rPr>
              <w:t>2</w:t>
            </w:r>
            <w:r>
              <w:rPr>
                <w:rFonts w:cs="Arial"/>
                <w:i w:val="0"/>
                <w:color w:val="auto"/>
                <w:sz w:val="20"/>
              </w:rPr>
              <w:t xml:space="preserve"> expressed as NO</w:t>
            </w:r>
            <w:r>
              <w:rPr>
                <w:rFonts w:cs="Arial"/>
                <w:i w:val="0"/>
                <w:color w:val="auto"/>
                <w:sz w:val="20"/>
                <w:vertAlign w:val="subscript"/>
              </w:rPr>
              <w:t>2</w:t>
            </w:r>
            <w:r>
              <w:rPr>
                <w:rFonts w:cs="Arial"/>
                <w:i w:val="0"/>
                <w:color w:val="auto"/>
                <w:sz w:val="20"/>
              </w:rPr>
              <w:t>)</w:t>
            </w:r>
          </w:p>
        </w:tc>
        <w:tc>
          <w:tcPr>
            <w:tcW w:w="1559" w:type="dxa"/>
            <w:tcBorders>
              <w:bottom w:val="single" w:sz="4" w:space="0" w:color="auto"/>
            </w:tcBorders>
            <w:vAlign w:val="center"/>
          </w:tcPr>
          <w:p w14:paraId="37F9C3A3" w14:textId="3534AE5F" w:rsidR="00AA697B" w:rsidRPr="00F63437" w:rsidRDefault="004D2338" w:rsidP="00F63437">
            <w:pPr>
              <w:jc w:val="center"/>
              <w:rPr>
                <w:rFonts w:ascii="Arial" w:hAnsi="Arial" w:cs="Arial"/>
                <w:sz w:val="20"/>
                <w:vertAlign w:val="superscript"/>
              </w:rPr>
            </w:pPr>
            <w:r>
              <w:rPr>
                <w:rFonts w:ascii="Arial" w:hAnsi="Arial" w:cs="Arial"/>
                <w:sz w:val="20"/>
              </w:rPr>
              <w:t>100</w:t>
            </w:r>
            <w:r w:rsidR="00AA697B" w:rsidRPr="00F63437">
              <w:rPr>
                <w:rFonts w:ascii="Arial" w:hAnsi="Arial" w:cs="Arial"/>
                <w:sz w:val="20"/>
              </w:rPr>
              <w:t xml:space="preserve"> mg/Nm</w:t>
            </w:r>
            <w:r w:rsidR="00AA697B" w:rsidRPr="00F63437">
              <w:rPr>
                <w:rFonts w:ascii="Arial" w:hAnsi="Arial" w:cs="Arial"/>
                <w:sz w:val="20"/>
                <w:vertAlign w:val="superscript"/>
              </w:rPr>
              <w:t>3</w:t>
            </w:r>
            <w:r w:rsidR="00AD7337">
              <w:rPr>
                <w:rFonts w:ascii="Arial" w:hAnsi="Arial" w:cs="Arial"/>
                <w:sz w:val="20"/>
                <w:vertAlign w:val="superscript"/>
              </w:rPr>
              <w:t xml:space="preserve"> [5]</w:t>
            </w:r>
          </w:p>
        </w:tc>
        <w:tc>
          <w:tcPr>
            <w:tcW w:w="2552" w:type="dxa"/>
            <w:tcBorders>
              <w:bottom w:val="single" w:sz="4" w:space="0" w:color="auto"/>
            </w:tcBorders>
            <w:vAlign w:val="center"/>
          </w:tcPr>
          <w:p w14:paraId="03D313DE" w14:textId="2E0D5CD1" w:rsidR="00AA697B" w:rsidRPr="00F63437" w:rsidRDefault="00AA697B" w:rsidP="00F63437">
            <w:pPr>
              <w:jc w:val="center"/>
              <w:rPr>
                <w:rFonts w:ascii="Arial" w:hAnsi="Arial" w:cs="Arial"/>
                <w:sz w:val="20"/>
              </w:rPr>
            </w:pPr>
            <w:r w:rsidRPr="00F63437">
              <w:rPr>
                <w:rFonts w:ascii="Arial" w:hAnsi="Arial" w:cs="Arial"/>
                <w:sz w:val="20"/>
              </w:rPr>
              <w:t>Periodic</w:t>
            </w:r>
            <w:r w:rsidR="0021359B">
              <w:rPr>
                <w:rFonts w:ascii="Arial" w:hAnsi="Arial" w:cs="Arial"/>
                <w:sz w:val="20"/>
              </w:rPr>
              <w:t xml:space="preserve"> (average over one hour)</w:t>
            </w:r>
          </w:p>
        </w:tc>
        <w:tc>
          <w:tcPr>
            <w:tcW w:w="1984" w:type="dxa"/>
            <w:tcBorders>
              <w:bottom w:val="single" w:sz="4" w:space="0" w:color="auto"/>
            </w:tcBorders>
            <w:vAlign w:val="center"/>
          </w:tcPr>
          <w:p w14:paraId="53ADE258" w14:textId="77777777" w:rsidR="00AA697B" w:rsidRPr="00064030" w:rsidRDefault="00AA697B" w:rsidP="00F63437">
            <w:pPr>
              <w:jc w:val="center"/>
              <w:rPr>
                <w:rFonts w:ascii="Arial" w:hAnsi="Arial" w:cs="Arial"/>
                <w:sz w:val="20"/>
              </w:rPr>
            </w:pPr>
          </w:p>
        </w:tc>
        <w:tc>
          <w:tcPr>
            <w:tcW w:w="1560" w:type="dxa"/>
            <w:tcBorders>
              <w:bottom w:val="single" w:sz="4" w:space="0" w:color="auto"/>
            </w:tcBorders>
            <w:vAlign w:val="center"/>
          </w:tcPr>
          <w:p w14:paraId="50D13ABC" w14:textId="7BD32A07" w:rsidR="00AA697B" w:rsidRPr="00064030" w:rsidRDefault="00AA697B" w:rsidP="00F63437">
            <w:pPr>
              <w:jc w:val="center"/>
              <w:rPr>
                <w:rFonts w:ascii="Arial" w:hAnsi="Arial" w:cs="Arial"/>
                <w:sz w:val="20"/>
              </w:rPr>
            </w:pPr>
            <w:r>
              <w:rPr>
                <w:rFonts w:ascii="Arial" w:hAnsi="Arial" w:cs="Arial"/>
                <w:sz w:val="20"/>
              </w:rPr>
              <w:t>MCERTS BS EN 14792</w:t>
            </w:r>
          </w:p>
        </w:tc>
        <w:tc>
          <w:tcPr>
            <w:tcW w:w="1984" w:type="dxa"/>
            <w:tcBorders>
              <w:bottom w:val="single" w:sz="4" w:space="0" w:color="auto"/>
            </w:tcBorders>
            <w:vAlign w:val="center"/>
          </w:tcPr>
          <w:p w14:paraId="05C7264D" w14:textId="77777777" w:rsidR="00AA697B" w:rsidRPr="00064030" w:rsidRDefault="00AA697B" w:rsidP="00F63437">
            <w:pPr>
              <w:jc w:val="center"/>
              <w:rPr>
                <w:rFonts w:ascii="Arial Narrow" w:hAnsi="Arial Narrow"/>
                <w:sz w:val="18"/>
              </w:rPr>
            </w:pPr>
          </w:p>
        </w:tc>
        <w:tc>
          <w:tcPr>
            <w:tcW w:w="1435" w:type="dxa"/>
            <w:tcBorders>
              <w:bottom w:val="single" w:sz="4" w:space="0" w:color="auto"/>
            </w:tcBorders>
            <w:vAlign w:val="center"/>
          </w:tcPr>
          <w:p w14:paraId="44150FF2" w14:textId="77777777" w:rsidR="00AA697B" w:rsidRPr="00125F66" w:rsidRDefault="00AA697B" w:rsidP="00F63437">
            <w:pPr>
              <w:jc w:val="center"/>
              <w:rPr>
                <w:rFonts w:ascii="Arial Narrow" w:hAnsi="Arial Narrow"/>
                <w:sz w:val="18"/>
              </w:rPr>
            </w:pPr>
          </w:p>
        </w:tc>
      </w:tr>
    </w:tbl>
    <w:p w14:paraId="4F2DEA7D" w14:textId="546F1C2C" w:rsidR="006D717A" w:rsidRPr="00125F66" w:rsidRDefault="006D717A" w:rsidP="00AA697B">
      <w:pPr>
        <w:pStyle w:val="AgencyStdParagraph"/>
      </w:pPr>
    </w:p>
    <w:p w14:paraId="4CBE60F2" w14:textId="3F5ECFB6" w:rsidR="006D717A" w:rsidRPr="00125F66" w:rsidRDefault="00AA697B" w:rsidP="002A1D48">
      <w:pPr>
        <w:pStyle w:val="AgencyStdParagraph"/>
      </w:pPr>
      <w:r>
        <w:t>Notes:</w:t>
      </w:r>
    </w:p>
    <w:p w14:paraId="37A26484" w14:textId="2C3698AF" w:rsidR="006D717A" w:rsidRPr="00125F66" w:rsidRDefault="00AA697B" w:rsidP="002A1D48">
      <w:pPr>
        <w:pStyle w:val="AgencyStdParagraph"/>
      </w:pPr>
      <w:r>
        <w:t xml:space="preserve">[1] </w:t>
      </w:r>
      <w:r w:rsidR="006D717A"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6BF6E36F" w14:textId="3650399D" w:rsidR="006D717A" w:rsidRPr="00125F66" w:rsidRDefault="00AA697B" w:rsidP="002A1D48">
      <w:pPr>
        <w:pStyle w:val="AgencyStdParagraph"/>
      </w:pPr>
      <w:r>
        <w:t xml:space="preserve">[2] </w:t>
      </w:r>
      <w:r w:rsidR="006D717A" w:rsidRPr="00125F66">
        <w:t xml:space="preserve">Where an internationally recognised standard test method is used the reference number is given. Where another method that has been formally agreed with </w:t>
      </w:r>
      <w:r w:rsidR="006D717A">
        <w:t>Natural Resources Wales</w:t>
      </w:r>
      <w:r w:rsidR="006D717A" w:rsidRPr="00125F66">
        <w:t xml:space="preserve"> is used, then the appropriate identifier is given. In other </w:t>
      </w:r>
      <w:proofErr w:type="gramStart"/>
      <w:r w:rsidR="006D717A" w:rsidRPr="00125F66">
        <w:t>cases</w:t>
      </w:r>
      <w:proofErr w:type="gramEnd"/>
      <w:r w:rsidR="006D717A" w:rsidRPr="00125F66">
        <w:t xml:space="preserve"> the principal technique is stated, for example gas chromatography.</w:t>
      </w:r>
    </w:p>
    <w:p w14:paraId="797FFE19" w14:textId="3EBF058A" w:rsidR="006D717A" w:rsidRPr="00125F66" w:rsidRDefault="00AA697B" w:rsidP="002A1D48">
      <w:pPr>
        <w:pStyle w:val="AgencyStdParagraph"/>
      </w:pPr>
      <w:r>
        <w:t xml:space="preserve">[3] </w:t>
      </w:r>
      <w:r w:rsidR="006D717A" w:rsidRPr="00125F66">
        <w:t xml:space="preserve">For non-continuous measurements the date and time of the sample that produced the result is given. For continuous measurements the percentage of the process operating time covered by the result is given.   </w:t>
      </w:r>
    </w:p>
    <w:p w14:paraId="3E441120" w14:textId="78835D3A" w:rsidR="006D717A" w:rsidRPr="00125F66" w:rsidRDefault="00AA697B" w:rsidP="002A1D48">
      <w:pPr>
        <w:pStyle w:val="AgencyStdParagraph"/>
      </w:pPr>
      <w:r>
        <w:t xml:space="preserve">[4] </w:t>
      </w:r>
      <w:r w:rsidR="006D717A" w:rsidRPr="00125F66">
        <w:t>The uncertainty associated with the quoted result at the 95% confidence interval, unless otherwise stated.</w:t>
      </w:r>
    </w:p>
    <w:p w14:paraId="5451BED5" w14:textId="7AE85B4C" w:rsidR="006D717A" w:rsidRPr="00AA697B" w:rsidRDefault="00AA697B" w:rsidP="002A1D48">
      <w:pPr>
        <w:pStyle w:val="AgencyStdParagraph"/>
      </w:pPr>
      <w:r>
        <w:t>[5] At reference conditions of a temperature of 273.15 K, a pressure of 101.3 kPa and after correction for the water vapour content of the waste gases at a standardised O</w:t>
      </w:r>
      <w:r>
        <w:rPr>
          <w:vertAlign w:val="subscript"/>
        </w:rPr>
        <w:t>2</w:t>
      </w:r>
      <w:r>
        <w:t xml:space="preserve"> content of 6 % for solid fuels, 15 % for engines and gas turbines and 3 % for all other MCPs</w:t>
      </w:r>
    </w:p>
    <w:p w14:paraId="5F12D2C9" w14:textId="77777777" w:rsidR="006D717A" w:rsidRPr="00125F66" w:rsidRDefault="006D717A" w:rsidP="002A1D48">
      <w:pPr>
        <w:pStyle w:val="AgencyStdParagraph"/>
      </w:pPr>
    </w:p>
    <w:p w14:paraId="702D47F3" w14:textId="77777777" w:rsidR="006D717A" w:rsidRPr="00125F66" w:rsidRDefault="006D717A" w:rsidP="002A1D48">
      <w:pPr>
        <w:pStyle w:val="AgencyStdParagraph"/>
      </w:pPr>
    </w:p>
    <w:p w14:paraId="142E3ACD" w14:textId="145ADA07" w:rsidR="006D717A" w:rsidRPr="00125F66" w:rsidRDefault="006D717A" w:rsidP="002A1D48">
      <w:pPr>
        <w:pStyle w:val="AgencyStdParagraph"/>
      </w:pPr>
      <w:r w:rsidRPr="00125F66">
        <w:t xml:space="preserve">Signed …………………………………………………………….  </w:t>
      </w:r>
      <w:r w:rsidRPr="00125F66">
        <w:tab/>
      </w:r>
      <w:r w:rsidRPr="00125F66">
        <w:tab/>
        <w:t>Date………</w:t>
      </w:r>
      <w:proofErr w:type="gramStart"/>
      <w:r w:rsidR="00AA697B">
        <w:t>…..</w:t>
      </w:r>
      <w:proofErr w:type="gramEnd"/>
    </w:p>
    <w:p w14:paraId="4C929853" w14:textId="77777777" w:rsidR="006D717A" w:rsidRPr="00125F66" w:rsidRDefault="006D717A" w:rsidP="002A1D48">
      <w:pPr>
        <w:pStyle w:val="AgencyStdParagraph"/>
      </w:pPr>
      <w:r w:rsidRPr="00125F66">
        <w:tab/>
        <w:t>(Authorised to sign as representative of Operator)</w:t>
      </w:r>
    </w:p>
    <w:p w14:paraId="05A298CE" w14:textId="0BFC899A" w:rsidR="00E94FF2" w:rsidRDefault="00E94FF2" w:rsidP="0078703C">
      <w:pPr>
        <w:pStyle w:val="AgencyStdParagraph"/>
      </w:pPr>
    </w:p>
    <w:sectPr w:rsidR="00E94FF2" w:rsidSect="002A1D48">
      <w:pgSz w:w="16840" w:h="11907" w:orient="landscape" w:code="9"/>
      <w:pgMar w:top="851" w:right="1247" w:bottom="851" w:left="1247" w:header="680" w:footer="680" w:gutter="567"/>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1"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 w15:restartNumberingAfterBreak="0">
    <w:nsid w:val="3D4658C6"/>
    <w:multiLevelType w:val="hybridMultilevel"/>
    <w:tmpl w:val="0D827282"/>
    <w:lvl w:ilvl="0" w:tplc="08090001">
      <w:start w:val="9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17A"/>
    <w:rsid w:val="00005B49"/>
    <w:rsid w:val="00022D6A"/>
    <w:rsid w:val="00064030"/>
    <w:rsid w:val="0011232F"/>
    <w:rsid w:val="001758F1"/>
    <w:rsid w:val="001816F1"/>
    <w:rsid w:val="00207FD2"/>
    <w:rsid w:val="0021359B"/>
    <w:rsid w:val="00216456"/>
    <w:rsid w:val="002A1D48"/>
    <w:rsid w:val="002D25CC"/>
    <w:rsid w:val="003A6BFC"/>
    <w:rsid w:val="003C2BC0"/>
    <w:rsid w:val="00405519"/>
    <w:rsid w:val="00405E33"/>
    <w:rsid w:val="00412B98"/>
    <w:rsid w:val="004D2338"/>
    <w:rsid w:val="005322EE"/>
    <w:rsid w:val="005A0016"/>
    <w:rsid w:val="00612CF0"/>
    <w:rsid w:val="00616DE2"/>
    <w:rsid w:val="00652EFB"/>
    <w:rsid w:val="006A5642"/>
    <w:rsid w:val="006D717A"/>
    <w:rsid w:val="00713CCD"/>
    <w:rsid w:val="00775FE6"/>
    <w:rsid w:val="0078703C"/>
    <w:rsid w:val="007D6058"/>
    <w:rsid w:val="007F1C77"/>
    <w:rsid w:val="0086475D"/>
    <w:rsid w:val="00894BF0"/>
    <w:rsid w:val="008B32E3"/>
    <w:rsid w:val="008D1F92"/>
    <w:rsid w:val="008E441D"/>
    <w:rsid w:val="009561C5"/>
    <w:rsid w:val="00973F1C"/>
    <w:rsid w:val="009800A8"/>
    <w:rsid w:val="009A494B"/>
    <w:rsid w:val="00A24069"/>
    <w:rsid w:val="00A44A19"/>
    <w:rsid w:val="00A66F6B"/>
    <w:rsid w:val="00A87FAD"/>
    <w:rsid w:val="00AA63D3"/>
    <w:rsid w:val="00AA697B"/>
    <w:rsid w:val="00AD3E8D"/>
    <w:rsid w:val="00AD7337"/>
    <w:rsid w:val="00B6477A"/>
    <w:rsid w:val="00B805AA"/>
    <w:rsid w:val="00BB47EC"/>
    <w:rsid w:val="00C217BC"/>
    <w:rsid w:val="00C36532"/>
    <w:rsid w:val="00C46487"/>
    <w:rsid w:val="00C546AA"/>
    <w:rsid w:val="00C908FB"/>
    <w:rsid w:val="00CB0E33"/>
    <w:rsid w:val="00D63882"/>
    <w:rsid w:val="00E54076"/>
    <w:rsid w:val="00E85B23"/>
    <w:rsid w:val="00E94FF2"/>
    <w:rsid w:val="00EB36D7"/>
    <w:rsid w:val="00EB7B42"/>
    <w:rsid w:val="00F63437"/>
    <w:rsid w:val="00F76752"/>
    <w:rsid w:val="00FA2C9B"/>
    <w:rsid w:val="00FB60DC"/>
    <w:rsid w:val="00FB6627"/>
    <w:rsid w:val="00FD14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7A697"/>
  <w15:docId w15:val="{7F3DF223-6BBF-43CF-839F-5C15A0732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17A"/>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6D717A"/>
    <w:pPr>
      <w:keepNext/>
      <w:keepLines/>
      <w:widowControl w:val="0"/>
      <w:spacing w:before="360" w:after="240" w:line="270" w:lineRule="exact"/>
      <w:jc w:val="left"/>
      <w:outlineLvl w:val="0"/>
    </w:pPr>
    <w:rPr>
      <w:rFonts w:ascii="Arial" w:hAnsi="Arial"/>
      <w:b/>
      <w:spacing w:val="-4"/>
      <w:sz w:val="36"/>
      <w:lang w:eastAsia="en-US"/>
    </w:rPr>
  </w:style>
  <w:style w:type="paragraph" w:styleId="Heading4">
    <w:name w:val="heading 4"/>
    <w:basedOn w:val="Normal"/>
    <w:next w:val="Normal"/>
    <w:link w:val="Heading4Char"/>
    <w:uiPriority w:val="9"/>
    <w:semiHidden/>
    <w:unhideWhenUsed/>
    <w:qFormat/>
    <w:rsid w:val="006D717A"/>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717A"/>
    <w:rPr>
      <w:rFonts w:ascii="Arial" w:eastAsia="Times New Roman" w:hAnsi="Arial" w:cs="Times New Roman"/>
      <w:b/>
      <w:spacing w:val="-4"/>
      <w:sz w:val="36"/>
      <w:szCs w:val="20"/>
    </w:rPr>
  </w:style>
  <w:style w:type="paragraph" w:styleId="Header">
    <w:name w:val="header"/>
    <w:basedOn w:val="Normal"/>
    <w:link w:val="HeaderChar"/>
    <w:rsid w:val="006D717A"/>
    <w:pPr>
      <w:tabs>
        <w:tab w:val="center" w:pos="4153"/>
        <w:tab w:val="right" w:pos="8306"/>
      </w:tabs>
    </w:pPr>
  </w:style>
  <w:style w:type="character" w:customStyle="1" w:styleId="HeaderChar">
    <w:name w:val="Header Char"/>
    <w:basedOn w:val="DefaultParagraphFont"/>
    <w:link w:val="Header"/>
    <w:rsid w:val="006D717A"/>
    <w:rPr>
      <w:rFonts w:ascii="Times New Roman" w:eastAsia="Times New Roman" w:hAnsi="Times New Roman" w:cs="Times New Roman"/>
      <w:sz w:val="24"/>
      <w:szCs w:val="20"/>
      <w:lang w:eastAsia="en-GB"/>
    </w:rPr>
  </w:style>
  <w:style w:type="paragraph" w:customStyle="1" w:styleId="AgencyStdParagraph">
    <w:name w:val="Agency Std Paragraph"/>
    <w:autoRedefine/>
    <w:rsid w:val="002A1D48"/>
    <w:pPr>
      <w:spacing w:after="0" w:line="240" w:lineRule="auto"/>
      <w:jc w:val="both"/>
    </w:pPr>
    <w:rPr>
      <w:rFonts w:ascii="Arial" w:eastAsia="Times New Roman" w:hAnsi="Arial" w:cs="Times New Roman"/>
      <w:sz w:val="20"/>
      <w:szCs w:val="20"/>
      <w:lang w:eastAsia="en-GB"/>
    </w:rPr>
  </w:style>
  <w:style w:type="paragraph" w:customStyle="1" w:styleId="Filename">
    <w:name w:val="Filename"/>
    <w:link w:val="FilenameChar"/>
    <w:rsid w:val="006D717A"/>
    <w:pPr>
      <w:spacing w:after="0" w:line="240" w:lineRule="auto"/>
    </w:pPr>
    <w:rPr>
      <w:rFonts w:ascii="Times New Roman" w:eastAsia="Times New Roman" w:hAnsi="Times New Roman" w:cs="Times New Roman"/>
      <w:sz w:val="20"/>
      <w:szCs w:val="20"/>
      <w:lang w:eastAsia="en-GB"/>
    </w:rPr>
  </w:style>
  <w:style w:type="paragraph" w:customStyle="1" w:styleId="Draftingnote">
    <w:name w:val="Drafting note"/>
    <w:basedOn w:val="Heading4"/>
    <w:link w:val="DraftingnoteChar"/>
    <w:rsid w:val="006D717A"/>
    <w:pPr>
      <w:keepNext w:val="0"/>
      <w:keepLines/>
      <w:widowControl w:val="0"/>
      <w:tabs>
        <w:tab w:val="left" w:pos="284"/>
      </w:tabs>
      <w:spacing w:before="60" w:after="0" w:line="270" w:lineRule="exact"/>
      <w:jc w:val="left"/>
    </w:pPr>
    <w:rPr>
      <w:rFonts w:ascii="Arial" w:eastAsia="Times New Roman" w:hAnsi="Arial" w:cs="Times New Roman"/>
      <w:b w:val="0"/>
      <w:bCs w:val="0"/>
      <w:i/>
      <w:color w:val="FF00FF"/>
      <w:sz w:val="18"/>
      <w:szCs w:val="20"/>
      <w:lang w:eastAsia="en-US"/>
    </w:rPr>
  </w:style>
  <w:style w:type="paragraph" w:customStyle="1" w:styleId="Tableexamples">
    <w:name w:val="Table examples"/>
    <w:basedOn w:val="Normal"/>
    <w:rsid w:val="006D717A"/>
    <w:pPr>
      <w:keepLines/>
      <w:widowControl w:val="0"/>
      <w:spacing w:before="20" w:after="20" w:line="230" w:lineRule="exact"/>
      <w:jc w:val="left"/>
      <w:outlineLvl w:val="2"/>
    </w:pPr>
    <w:rPr>
      <w:rFonts w:ascii="Arial" w:hAnsi="Arial"/>
      <w:i/>
      <w:color w:val="FF0000"/>
      <w:sz w:val="16"/>
      <w:lang w:eastAsia="en-US"/>
    </w:rPr>
  </w:style>
  <w:style w:type="character" w:customStyle="1" w:styleId="DraftingnoteChar">
    <w:name w:val="Drafting note Char"/>
    <w:link w:val="Draftingnote"/>
    <w:rsid w:val="006D717A"/>
    <w:rPr>
      <w:rFonts w:ascii="Arial" w:eastAsia="Times New Roman" w:hAnsi="Arial" w:cs="Times New Roman"/>
      <w:i/>
      <w:color w:val="FF00FF"/>
      <w:sz w:val="18"/>
      <w:szCs w:val="20"/>
    </w:rPr>
  </w:style>
  <w:style w:type="character" w:customStyle="1" w:styleId="FilenameChar">
    <w:name w:val="Filename Char"/>
    <w:link w:val="Filename"/>
    <w:rsid w:val="006D717A"/>
    <w:rPr>
      <w:rFonts w:ascii="Times New Roman" w:eastAsia="Times New Roman" w:hAnsi="Times New Roman" w:cs="Times New Roman"/>
      <w:sz w:val="20"/>
      <w:szCs w:val="20"/>
      <w:lang w:eastAsia="en-GB"/>
    </w:rPr>
  </w:style>
  <w:style w:type="character" w:customStyle="1" w:styleId="Heading4Char">
    <w:name w:val="Heading 4 Char"/>
    <w:basedOn w:val="DefaultParagraphFont"/>
    <w:link w:val="Heading4"/>
    <w:uiPriority w:val="9"/>
    <w:semiHidden/>
    <w:rsid w:val="006D717A"/>
    <w:rPr>
      <w:rFonts w:eastAsiaTheme="minorEastAsia"/>
      <w:b/>
      <w:bCs/>
      <w:sz w:val="28"/>
      <w:szCs w:val="28"/>
      <w:lang w:eastAsia="en-GB"/>
    </w:rPr>
  </w:style>
  <w:style w:type="paragraph" w:customStyle="1" w:styleId="Tablebody">
    <w:name w:val="Tablebody"/>
    <w:basedOn w:val="Normal"/>
    <w:rsid w:val="002A1D48"/>
    <w:pPr>
      <w:keepLines/>
      <w:widowControl w:val="0"/>
      <w:spacing w:before="20" w:after="20" w:line="230" w:lineRule="exact"/>
      <w:jc w:val="left"/>
      <w:outlineLvl w:val="2"/>
    </w:pPr>
    <w:rPr>
      <w:rFonts w:ascii="Arial" w:hAnsi="Arial"/>
      <w:color w:val="0000FF"/>
      <w:sz w:val="18"/>
      <w:lang w:eastAsia="en-US"/>
    </w:rPr>
  </w:style>
  <w:style w:type="character" w:styleId="CommentReference">
    <w:name w:val="annotation reference"/>
    <w:basedOn w:val="DefaultParagraphFont"/>
    <w:uiPriority w:val="99"/>
    <w:semiHidden/>
    <w:unhideWhenUsed/>
    <w:rsid w:val="00A24069"/>
    <w:rPr>
      <w:sz w:val="16"/>
      <w:szCs w:val="16"/>
    </w:rPr>
  </w:style>
  <w:style w:type="paragraph" w:styleId="CommentText">
    <w:name w:val="annotation text"/>
    <w:basedOn w:val="Normal"/>
    <w:link w:val="CommentTextChar"/>
    <w:uiPriority w:val="99"/>
    <w:semiHidden/>
    <w:unhideWhenUsed/>
    <w:rsid w:val="00A24069"/>
    <w:rPr>
      <w:sz w:val="20"/>
    </w:rPr>
  </w:style>
  <w:style w:type="character" w:customStyle="1" w:styleId="CommentTextChar">
    <w:name w:val="Comment Text Char"/>
    <w:basedOn w:val="DefaultParagraphFont"/>
    <w:link w:val="CommentText"/>
    <w:uiPriority w:val="99"/>
    <w:semiHidden/>
    <w:rsid w:val="00A24069"/>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24069"/>
    <w:rPr>
      <w:b/>
      <w:bCs/>
    </w:rPr>
  </w:style>
  <w:style w:type="character" w:customStyle="1" w:styleId="CommentSubjectChar">
    <w:name w:val="Comment Subject Char"/>
    <w:basedOn w:val="CommentTextChar"/>
    <w:link w:val="CommentSubject"/>
    <w:uiPriority w:val="99"/>
    <w:semiHidden/>
    <w:rsid w:val="00A24069"/>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A240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4069"/>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5" ma:contentTypeDescription="Permitting &amp; Compliance Word Document" ma:contentTypeScope="" ma:versionID="6604bb810313b0c117df334a546ee0dc">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a3fc5033f524d61f40424f3441d0596"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REGU-408-2747377</_dlc_DocId>
    <_dlc_DocIdUrl xmlns="9be56660-2c31-41ef-bc00-23e72f632f2a">
      <Url>https://cyfoethnaturiolcymru.sharepoint.com/teams/Regulatory/Permitting/_layouts/15/DocIdRedir.aspx?ID=REGU-408-2747377</Url>
      <Description>REGU-408-2747377</Description>
    </_dlc_DocIdUrl>
    <Welsh_x0020_Local_x0020_Authority xmlns="859f7ad6-93f6-4205-b62b-a17f28acbbac">Flintshire County Council</Welsh_x0020_Local_x0020_Authority>
    <Document_x0020_Date xmlns="859f7ad6-93f6-4205-b62b-a17f28acbbac">2022-07-26T23:00:00+00:00</Document_x0020_Date>
    <Site_x0020_Name xmlns="859f7ad6-93f6-4205-b62b-a17f28acbbac">Smurfit Kappa Mold</Site_x0020_Name>
    <Addressee xmlns="859f7ad6-93f6-4205-b62b-a17f28acbbac">Cunard Buildings, Water Street, Pier Head, Liverpool, L3 1SF</Addressee>
    <Post_x0020_code xmlns="859f7ad6-93f6-4205-b62b-a17f28acbbac">CH7 1XZ</Post_x0020_code>
    <Disclosure_x0020_Status xmlns="859f7ad6-93f6-4205-b62b-a17f28acbbac">Public register</Disclosure_x0020_Status>
    <lcf76f155ced4ddcb4097134ff3c332f xmlns="7300053d-1c5f-4e78-b9e3-ee8c32344bce">
      <Terms xmlns="http://schemas.microsoft.com/office/infopath/2007/PartnerControls"/>
    </lcf76f155ced4ddcb4097134ff3c332f>
    <TaxCatchAll xmlns="859f7ad6-93f6-4205-b62b-a17f28acbbac" xsi:nil="true"/>
    <Environment_x0020_Sub_x0020_Folder xmlns="859f7ad6-93f6-4205-b62b-a17f28acbbac">Licences applications</Environment_x0020_Sub_x0020_Folder>
    <Customer_x0020_Name xmlns="859f7ad6-93f6-4205-b62b-a17f28acbbac">Smurfit Kappa UK Ltd</Customer_x0020_Name>
    <Facility_x0020_Address xmlns="859f7ad6-93f6-4205-b62b-a17f28acbbac">Mold Business Park, Maes Gwern, Mold</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Form/Proforma</Document_x0020_Type>
    <Surrendered_x002f_Expired xmlns="859f7ad6-93f6-4205-b62b-a17f28acbbac" xsi:nil="true"/>
    <Process_x0020_Type xmlns="859f7ad6-93f6-4205-b62b-a17f28acbbac">Application</Process_x0020_Type>
    <IconOverlay xmlns="http://schemas.microsoft.com/sharepoint/v4" xsi:nil="tru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E5F9D89-09FF-48FD-A481-055C92CD021C}"/>
</file>

<file path=customXml/itemProps2.xml><?xml version="1.0" encoding="utf-8"?>
<ds:datastoreItem xmlns:ds="http://schemas.openxmlformats.org/officeDocument/2006/customXml" ds:itemID="{5558B79C-2D3B-4B8C-AD7D-171E1A64D098}">
  <ds:schemaRef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574FA725-0F00-4003-B122-6DE0382F8C17}">
  <ds:schemaRefs>
    <ds:schemaRef ds:uri="http://schemas.microsoft.com/sharepoint/v3/contenttype/forms"/>
  </ds:schemaRefs>
</ds:datastoreItem>
</file>

<file path=customXml/itemProps4.xml><?xml version="1.0" encoding="utf-8"?>
<ds:datastoreItem xmlns:ds="http://schemas.openxmlformats.org/officeDocument/2006/customXml" ds:itemID="{AC7882B7-6490-4C1B-A29E-9333A62E12BE}">
  <ds:schemaRefs>
    <ds:schemaRef ds:uri="http://schemas.microsoft.com/sharepoint/events"/>
  </ds:schemaRefs>
</ds:datastoreItem>
</file>

<file path=customXml/itemProps5.xml><?xml version="1.0" encoding="utf-8"?>
<ds:datastoreItem xmlns:ds="http://schemas.openxmlformats.org/officeDocument/2006/customXml" ds:itemID="{684FA19B-A970-45FD-96CA-E954317A74A3}"/>
</file>

<file path=docProps/app.xml><?xml version="1.0" encoding="utf-8"?>
<Properties xmlns="http://schemas.openxmlformats.org/officeDocument/2006/extended-properties" xmlns:vt="http://schemas.openxmlformats.org/officeDocument/2006/docPropsVTypes">
  <Template>Normal</Template>
  <TotalTime>15</TotalTime>
  <Pages>1</Pages>
  <Words>286</Words>
  <Characters>1634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dwilley</dc:creator>
  <cp:lastModifiedBy>Jones2, Ceri</cp:lastModifiedBy>
  <cp:revision>9</cp:revision>
  <dcterms:created xsi:type="dcterms:W3CDTF">2022-07-14T11:30:00Z</dcterms:created>
  <dcterms:modified xsi:type="dcterms:W3CDTF">2022-07-27T09:18:00Z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b3a7cd8f-8d60-43f5-acd2-a1b3bff87a83</vt:lpwstr>
  </property>
  <property fmtid="{D5CDD505-2E9C-101B-9397-08002B2CF9AE}" pid="4" name="SharedWithUsers">
    <vt:lpwstr>2169;#Duffy, Patrick;#961;#Williams, Ella</vt:lpwstr>
  </property>
  <property fmtid="{D5CDD505-2E9C-101B-9397-08002B2CF9AE}" pid="5" name="Welsh Local Authority">
    <vt:lpwstr>Flintshire County Council</vt:lpwstr>
  </property>
  <property fmtid="{D5CDD505-2E9C-101B-9397-08002B2CF9AE}" pid="6" name="Order">
    <vt:r8>1178500</vt:r8>
  </property>
  <property fmtid="{D5CDD505-2E9C-101B-9397-08002B2CF9AE}" pid="7" name="From1">
    <vt:lpwstr/>
  </property>
  <property fmtid="{D5CDD505-2E9C-101B-9397-08002B2CF9AE}" pid="8" name="j1cm">
    <vt:lpwstr/>
  </property>
  <property fmtid="{D5CDD505-2E9C-101B-9397-08002B2CF9AE}" pid="9" name="xd_ProgID">
    <vt:lpwstr/>
  </property>
  <property fmtid="{D5CDD505-2E9C-101B-9397-08002B2CF9AE}" pid="10" name="Site Name">
    <vt:lpwstr>Smurfit Kappa Mold</vt:lpwstr>
  </property>
  <property fmtid="{D5CDD505-2E9C-101B-9397-08002B2CF9AE}" pid="11" name="DocumentSetDescription">
    <vt:lpwstr/>
  </property>
  <property fmtid="{D5CDD505-2E9C-101B-9397-08002B2CF9AE}" pid="12" name="Disclosure Status">
    <vt:lpwstr/>
  </property>
  <property fmtid="{D5CDD505-2E9C-101B-9397-08002B2CF9AE}" pid="13" name="Addressee">
    <vt:lpwstr>Cunard Buildings, Water Street, Pier Head, Liverpool, L3 1SF</vt:lpwstr>
  </property>
  <property fmtid="{D5CDD505-2E9C-101B-9397-08002B2CF9AE}" pid="14" name="Post code">
    <vt:lpwstr>CH7 1XZ</vt:lpwstr>
  </property>
  <property fmtid="{D5CDD505-2E9C-101B-9397-08002B2CF9AE}" pid="15" name="Environment Sub Folder">
    <vt:lpwstr/>
  </property>
  <property fmtid="{D5CDD505-2E9C-101B-9397-08002B2CF9AE}" pid="16" name="Customer Name">
    <vt:lpwstr>Smurfit Kappa UK Ltd</vt:lpwstr>
  </property>
  <property fmtid="{D5CDD505-2E9C-101B-9397-08002B2CF9AE}" pid="17" name="TemplateUrl">
    <vt:lpwstr/>
  </property>
  <property fmtid="{D5CDD505-2E9C-101B-9397-08002B2CF9AE}" pid="18" name="CC">
    <vt:lpwstr/>
  </property>
  <property fmtid="{D5CDD505-2E9C-101B-9397-08002B2CF9AE}" pid="19" name="To">
    <vt:lpwstr/>
  </property>
  <property fmtid="{D5CDD505-2E9C-101B-9397-08002B2CF9AE}" pid="20" name="Internal/External">
    <vt:lpwstr/>
  </property>
  <property fmtid="{D5CDD505-2E9C-101B-9397-08002B2CF9AE}" pid="21" name="License/Activity Type">
    <vt:lpwstr>3. EPR Regulated Industry</vt:lpwstr>
  </property>
  <property fmtid="{D5CDD505-2E9C-101B-9397-08002B2CF9AE}" pid="22" name="Facility Address">
    <vt:lpwstr>Mold Business Park, Maes Gwern, Mold</vt:lpwstr>
  </property>
  <property fmtid="{D5CDD505-2E9C-101B-9397-08002B2CF9AE}" pid="23" name="_ExtendedDescription">
    <vt:lpwstr/>
  </property>
  <property fmtid="{D5CDD505-2E9C-101B-9397-08002B2CF9AE}" pid="24" name="_CopySource">
    <vt:lpwstr>https://cyfoethnaturiolcymru.sharepoint.com/teams/Regulatory/wip/WIP Regulated Industry Permitting Team LTD/1 MCP_SG/Newport Wafer Fab/Permit documents/EPR-BV7460ID Reporting Forms SEP 2020.docx</vt:lpwstr>
  </property>
  <property fmtid="{D5CDD505-2E9C-101B-9397-08002B2CF9AE}" pid="25" name="Document Type">
    <vt:lpwstr/>
  </property>
  <property fmtid="{D5CDD505-2E9C-101B-9397-08002B2CF9AE}" pid="26" name="URL">
    <vt:lpwstr/>
  </property>
  <property fmtid="{D5CDD505-2E9C-101B-9397-08002B2CF9AE}" pid="27" name="Surrendered/Expired">
    <vt:lpwstr/>
  </property>
  <property fmtid="{D5CDD505-2E9C-101B-9397-08002B2CF9AE}" pid="28" name="Process Type">
    <vt:lpwstr/>
  </property>
  <property fmtid="{D5CDD505-2E9C-101B-9397-08002B2CF9AE}" pid="29" name="BCC">
    <vt:lpwstr/>
  </property>
  <property fmtid="{D5CDD505-2E9C-101B-9397-08002B2CF9AE}" pid="30" name="MediaServiceImageTags">
    <vt:lpwstr/>
  </property>
</Properties>
</file>