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7478F9F" w:rsidR="00706732" w:rsidRPr="00A007D4" w:rsidRDefault="00395A48" w:rsidP="00A007D4">
            <w:pPr>
              <w:rPr>
                <w:rFonts w:ascii="Arial" w:hAnsi="Arial" w:cs="Arial"/>
              </w:rPr>
            </w:pPr>
            <w:r w:rsidRPr="00395A48">
              <w:rPr>
                <w:rFonts w:ascii="Arial" w:hAnsi="Arial" w:cs="Arial"/>
              </w:rPr>
              <w:t>PAN-018736</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DE7F985" w:rsidR="00706732" w:rsidRPr="00A007D4" w:rsidRDefault="00A440F1" w:rsidP="00A007D4">
            <w:pPr>
              <w:rPr>
                <w:rFonts w:ascii="Arial" w:hAnsi="Arial" w:cs="Arial"/>
              </w:rPr>
            </w:pPr>
            <w:r w:rsidRPr="00A007D4">
              <w:rPr>
                <w:rFonts w:ascii="Arial" w:hAnsi="Arial" w:cs="Arial"/>
              </w:rPr>
              <w:t>EPR-</w:t>
            </w:r>
            <w:r w:rsidR="00395A48" w:rsidRPr="00395A48">
              <w:rPr>
                <w:rFonts w:ascii="Arial" w:hAnsi="Arial" w:cs="Arial"/>
              </w:rPr>
              <w:t>BB3990ZX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C607210" w:rsidR="00706732" w:rsidRPr="00A007D4" w:rsidRDefault="00395A48" w:rsidP="00A007D4">
            <w:pPr>
              <w:rPr>
                <w:rFonts w:ascii="Arial" w:hAnsi="Arial" w:cs="Arial"/>
              </w:rPr>
            </w:pPr>
            <w:r w:rsidRPr="00395A48">
              <w:rPr>
                <w:rFonts w:ascii="Arial" w:hAnsi="Arial" w:cs="Arial"/>
              </w:rPr>
              <w:t>Beacon Foods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42710931" w:rsidR="00706732" w:rsidRPr="00A007D4" w:rsidRDefault="00395A48" w:rsidP="00395A48">
            <w:pPr>
              <w:rPr>
                <w:rFonts w:ascii="Arial" w:hAnsi="Arial" w:cs="Arial"/>
              </w:rPr>
            </w:pPr>
            <w:r w:rsidRPr="00395A48">
              <w:rPr>
                <w:rFonts w:ascii="Arial" w:hAnsi="Arial" w:cs="Arial"/>
              </w:rPr>
              <w:t>Garngaled Farm</w:t>
            </w:r>
            <w:r>
              <w:rPr>
                <w:rFonts w:ascii="Arial" w:hAnsi="Arial" w:cs="Arial"/>
              </w:rPr>
              <w:t xml:space="preserve">, </w:t>
            </w:r>
            <w:r w:rsidRPr="00395A48">
              <w:rPr>
                <w:rFonts w:ascii="Arial" w:hAnsi="Arial" w:cs="Arial"/>
              </w:rPr>
              <w:t>Llanspyddid,</w:t>
            </w:r>
            <w:r>
              <w:rPr>
                <w:rFonts w:ascii="Arial" w:hAnsi="Arial" w:cs="Arial"/>
              </w:rPr>
              <w:t xml:space="preserve"> </w:t>
            </w:r>
            <w:r w:rsidRPr="00395A48">
              <w:rPr>
                <w:rFonts w:ascii="Arial" w:hAnsi="Arial" w:cs="Arial"/>
              </w:rPr>
              <w:t>Brecon, Powys</w:t>
            </w:r>
            <w:r>
              <w:rPr>
                <w:rFonts w:ascii="Arial" w:hAnsi="Arial" w:cs="Arial"/>
              </w:rPr>
              <w:t xml:space="preserve">, </w:t>
            </w:r>
            <w:r w:rsidRPr="00395A48">
              <w:rPr>
                <w:rFonts w:ascii="Arial" w:hAnsi="Arial" w:cs="Arial"/>
              </w:rPr>
              <w:t>LD3 8PE</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127A1CC" w:rsidR="00BD19D8" w:rsidRDefault="00BD19D8" w:rsidP="00A007D4">
            <w:pPr>
              <w:rPr>
                <w:rFonts w:ascii="Arial" w:hAnsi="Arial" w:cs="Arial"/>
              </w:rPr>
            </w:pPr>
            <w:r w:rsidRPr="00A007D4">
              <w:rPr>
                <w:rFonts w:ascii="Arial" w:hAnsi="Arial" w:cs="Arial"/>
              </w:rPr>
              <w:t xml:space="preserve">Farm location: </w:t>
            </w:r>
          </w:p>
          <w:p w14:paraId="18770D84" w14:textId="438A6D41" w:rsidR="000C3320" w:rsidRDefault="00FE6E0A" w:rsidP="00A007D4">
            <w:pPr>
              <w:rPr>
                <w:rFonts w:ascii="Arial" w:hAnsi="Arial" w:cs="Arial"/>
              </w:rPr>
            </w:pPr>
            <w:r w:rsidRPr="00FE6E0A">
              <w:rPr>
                <w:rFonts w:ascii="Arial" w:hAnsi="Arial" w:cs="Arial"/>
              </w:rPr>
              <w:t>SO 0095127879</w:t>
            </w:r>
          </w:p>
          <w:p w14:paraId="308E1C39" w14:textId="77777777" w:rsidR="00FE6E0A" w:rsidRPr="00A007D4" w:rsidRDefault="00FE6E0A"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17B6952F" w14:textId="06C080FA" w:rsidR="000C3320" w:rsidRDefault="00FE6E0A" w:rsidP="00A007D4">
            <w:pPr>
              <w:rPr>
                <w:rFonts w:ascii="Arial" w:hAnsi="Arial" w:cs="Arial"/>
              </w:rPr>
            </w:pPr>
            <w:r w:rsidRPr="00FE6E0A">
              <w:rPr>
                <w:rFonts w:ascii="Arial" w:hAnsi="Arial" w:cs="Arial"/>
              </w:rPr>
              <w:t>9408 Banky Field</w:t>
            </w:r>
            <w:r>
              <w:rPr>
                <w:rFonts w:ascii="Arial" w:hAnsi="Arial" w:cs="Arial"/>
              </w:rPr>
              <w:t xml:space="preserve"> - </w:t>
            </w:r>
            <w:r w:rsidRPr="00FE6E0A">
              <w:rPr>
                <w:rFonts w:ascii="Arial" w:hAnsi="Arial" w:cs="Arial"/>
              </w:rPr>
              <w:t>SO 01931 28095</w:t>
            </w:r>
          </w:p>
          <w:p w14:paraId="741478C4" w14:textId="5D25F544" w:rsidR="00FE6E0A" w:rsidRDefault="00FE6E0A" w:rsidP="00A007D4">
            <w:pPr>
              <w:rPr>
                <w:rFonts w:ascii="Arial" w:hAnsi="Arial" w:cs="Arial"/>
              </w:rPr>
            </w:pPr>
            <w:r w:rsidRPr="00FE6E0A">
              <w:rPr>
                <w:rFonts w:ascii="Arial" w:hAnsi="Arial" w:cs="Arial"/>
              </w:rPr>
              <w:t>9995 5 Acre</w:t>
            </w:r>
            <w:r>
              <w:rPr>
                <w:rFonts w:ascii="Arial" w:hAnsi="Arial" w:cs="Arial"/>
              </w:rPr>
              <w:t xml:space="preserve"> - </w:t>
            </w:r>
            <w:r w:rsidRPr="00FE6E0A">
              <w:rPr>
                <w:rFonts w:ascii="Arial" w:hAnsi="Arial" w:cs="Arial"/>
              </w:rPr>
              <w:t>SO 01992 27962</w:t>
            </w:r>
          </w:p>
          <w:p w14:paraId="192E7116" w14:textId="00412CCB" w:rsidR="00FE6E0A" w:rsidRDefault="00FE6E0A" w:rsidP="00A007D4">
            <w:pPr>
              <w:rPr>
                <w:rFonts w:ascii="Arial" w:hAnsi="Arial" w:cs="Arial"/>
              </w:rPr>
            </w:pPr>
            <w:r w:rsidRPr="00FE6E0A">
              <w:rPr>
                <w:rFonts w:ascii="Arial" w:hAnsi="Arial" w:cs="Arial"/>
              </w:rPr>
              <w:t>7785 Top Newton</w:t>
            </w:r>
            <w:r>
              <w:rPr>
                <w:rFonts w:ascii="Arial" w:hAnsi="Arial" w:cs="Arial"/>
              </w:rPr>
              <w:t xml:space="preserve"> - </w:t>
            </w:r>
            <w:r w:rsidRPr="00FE6E0A">
              <w:rPr>
                <w:rFonts w:ascii="Arial" w:hAnsi="Arial" w:cs="Arial"/>
              </w:rPr>
              <w:t>SO 01770 27856</w:t>
            </w:r>
          </w:p>
          <w:p w14:paraId="5F6029C2" w14:textId="5113E86B" w:rsidR="00FE6E0A" w:rsidRDefault="00FE6E0A" w:rsidP="00A007D4">
            <w:pPr>
              <w:rPr>
                <w:rFonts w:ascii="Arial" w:hAnsi="Arial" w:cs="Arial"/>
              </w:rPr>
            </w:pPr>
            <w:r w:rsidRPr="00FE6E0A">
              <w:rPr>
                <w:rFonts w:ascii="Arial" w:hAnsi="Arial" w:cs="Arial"/>
              </w:rPr>
              <w:t xml:space="preserve">4984 Top Sheep </w:t>
            </w:r>
            <w:r>
              <w:rPr>
                <w:rFonts w:ascii="Arial" w:hAnsi="Arial" w:cs="Arial"/>
              </w:rPr>
              <w:t xml:space="preserve">- </w:t>
            </w:r>
            <w:r w:rsidRPr="00FE6E0A">
              <w:rPr>
                <w:rFonts w:ascii="Arial" w:hAnsi="Arial" w:cs="Arial"/>
              </w:rPr>
              <w:t>SO 01518 27842</w:t>
            </w:r>
          </w:p>
          <w:p w14:paraId="03C8295E" w14:textId="5075954B" w:rsidR="00FE6E0A" w:rsidRDefault="00FE6E0A" w:rsidP="00A007D4">
            <w:pPr>
              <w:rPr>
                <w:rFonts w:ascii="Arial" w:hAnsi="Arial" w:cs="Arial"/>
              </w:rPr>
            </w:pPr>
            <w:r w:rsidRPr="00FE6E0A">
              <w:rPr>
                <w:rFonts w:ascii="Arial" w:hAnsi="Arial" w:cs="Arial"/>
              </w:rPr>
              <w:t>4470 Top Field</w:t>
            </w:r>
            <w:r>
              <w:rPr>
                <w:rFonts w:ascii="Arial" w:hAnsi="Arial" w:cs="Arial"/>
              </w:rPr>
              <w:t xml:space="preserve"> -</w:t>
            </w:r>
            <w:r w:rsidRPr="00FE6E0A">
              <w:rPr>
                <w:rFonts w:ascii="Arial" w:hAnsi="Arial" w:cs="Arial"/>
              </w:rPr>
              <w:t xml:space="preserve"> SO 01431 27700</w:t>
            </w:r>
          </w:p>
          <w:p w14:paraId="49ED3BAE" w14:textId="629704D3" w:rsidR="00FE6E0A" w:rsidRDefault="00FE6E0A" w:rsidP="00A007D4">
            <w:pPr>
              <w:rPr>
                <w:rFonts w:ascii="Arial" w:hAnsi="Arial" w:cs="Arial"/>
              </w:rPr>
            </w:pPr>
            <w:r w:rsidRPr="00FE6E0A">
              <w:rPr>
                <w:rFonts w:ascii="Arial" w:hAnsi="Arial" w:cs="Arial"/>
              </w:rPr>
              <w:t xml:space="preserve">9466 Long Field </w:t>
            </w:r>
            <w:r>
              <w:rPr>
                <w:rFonts w:ascii="Arial" w:hAnsi="Arial" w:cs="Arial"/>
              </w:rPr>
              <w:t xml:space="preserve">- </w:t>
            </w:r>
            <w:r w:rsidRPr="00FE6E0A">
              <w:rPr>
                <w:rFonts w:ascii="Arial" w:hAnsi="Arial" w:cs="Arial"/>
              </w:rPr>
              <w:t>SO 00936 27667</w:t>
            </w:r>
          </w:p>
          <w:p w14:paraId="3832FA53" w14:textId="56A10238" w:rsidR="00FE6E0A" w:rsidRDefault="00FE6E0A" w:rsidP="00FE6E0A">
            <w:pPr>
              <w:rPr>
                <w:rFonts w:ascii="Arial" w:hAnsi="Arial" w:cs="Arial"/>
              </w:rPr>
            </w:pPr>
            <w:r w:rsidRPr="00FE6E0A">
              <w:rPr>
                <w:rFonts w:ascii="Arial" w:hAnsi="Arial" w:cs="Arial"/>
              </w:rPr>
              <w:t>2368 61/2 Acres Above</w:t>
            </w:r>
            <w:r w:rsidR="0093640A">
              <w:rPr>
                <w:rFonts w:ascii="Arial" w:hAnsi="Arial" w:cs="Arial"/>
              </w:rPr>
              <w:t xml:space="preserve"> </w:t>
            </w:r>
            <w:r w:rsidRPr="00FE6E0A">
              <w:rPr>
                <w:rFonts w:ascii="Arial" w:hAnsi="Arial" w:cs="Arial"/>
              </w:rPr>
              <w:t>The Lane</w:t>
            </w:r>
            <w:r>
              <w:rPr>
                <w:rFonts w:ascii="Arial" w:hAnsi="Arial" w:cs="Arial"/>
              </w:rPr>
              <w:t xml:space="preserve"> -</w:t>
            </w:r>
            <w:r w:rsidRPr="00FE6E0A">
              <w:rPr>
                <w:rFonts w:ascii="Arial" w:hAnsi="Arial" w:cs="Arial"/>
              </w:rPr>
              <w:t>SO 01231 27677</w:t>
            </w:r>
          </w:p>
          <w:p w14:paraId="73E9FAFF" w14:textId="31806AF7" w:rsidR="00FE6E0A" w:rsidRDefault="00FE6E0A" w:rsidP="00FE6E0A">
            <w:pPr>
              <w:rPr>
                <w:rFonts w:ascii="Arial" w:hAnsi="Arial" w:cs="Arial"/>
              </w:rPr>
            </w:pPr>
            <w:r w:rsidRPr="00FE6E0A">
              <w:rPr>
                <w:rFonts w:ascii="Arial" w:hAnsi="Arial" w:cs="Arial"/>
              </w:rPr>
              <w:t xml:space="preserve">0865 Holly Bush </w:t>
            </w:r>
            <w:r>
              <w:rPr>
                <w:rFonts w:ascii="Arial" w:hAnsi="Arial" w:cs="Arial"/>
              </w:rPr>
              <w:t xml:space="preserve">- </w:t>
            </w:r>
            <w:r w:rsidRPr="00FE6E0A">
              <w:rPr>
                <w:rFonts w:ascii="Arial" w:hAnsi="Arial" w:cs="Arial"/>
              </w:rPr>
              <w:t>SO 01076 27660</w:t>
            </w:r>
          </w:p>
          <w:p w14:paraId="26946112" w14:textId="30DEB3CD" w:rsidR="00FE6E0A" w:rsidRDefault="00FE6E0A" w:rsidP="00FE6E0A">
            <w:pPr>
              <w:rPr>
                <w:rFonts w:ascii="Arial" w:hAnsi="Arial" w:cs="Arial"/>
              </w:rPr>
            </w:pPr>
            <w:r w:rsidRPr="00FE6E0A">
              <w:rPr>
                <w:rFonts w:ascii="Arial" w:hAnsi="Arial" w:cs="Arial"/>
              </w:rPr>
              <w:t xml:space="preserve">1079 Lane Field </w:t>
            </w:r>
            <w:r>
              <w:rPr>
                <w:rFonts w:ascii="Arial" w:hAnsi="Arial" w:cs="Arial"/>
              </w:rPr>
              <w:t xml:space="preserve">- </w:t>
            </w:r>
            <w:r w:rsidRPr="00FE6E0A">
              <w:rPr>
                <w:rFonts w:ascii="Arial" w:hAnsi="Arial" w:cs="Arial"/>
              </w:rPr>
              <w:t>SO 01098 27795</w:t>
            </w:r>
          </w:p>
          <w:p w14:paraId="6AA47A24" w14:textId="0A17712B" w:rsidR="00FE6E0A" w:rsidRDefault="00FE6E0A" w:rsidP="00FE6E0A">
            <w:pPr>
              <w:rPr>
                <w:rFonts w:ascii="Arial" w:hAnsi="Arial" w:cs="Arial"/>
              </w:rPr>
            </w:pPr>
            <w:r w:rsidRPr="00FE6E0A">
              <w:rPr>
                <w:rFonts w:ascii="Arial" w:hAnsi="Arial" w:cs="Arial"/>
              </w:rPr>
              <w:t>9977 Above House</w:t>
            </w:r>
            <w:r>
              <w:rPr>
                <w:rFonts w:ascii="Arial" w:hAnsi="Arial" w:cs="Arial"/>
              </w:rPr>
              <w:t xml:space="preserve"> </w:t>
            </w:r>
            <w:r w:rsidRPr="00FE6E0A">
              <w:rPr>
                <w:rFonts w:ascii="Arial" w:hAnsi="Arial" w:cs="Arial"/>
              </w:rPr>
              <w:t>Field</w:t>
            </w:r>
            <w:r>
              <w:rPr>
                <w:rFonts w:ascii="Arial" w:hAnsi="Arial" w:cs="Arial"/>
              </w:rPr>
              <w:t xml:space="preserve"> - </w:t>
            </w:r>
            <w:r w:rsidRPr="00FE6E0A">
              <w:rPr>
                <w:rFonts w:ascii="Arial" w:hAnsi="Arial" w:cs="Arial"/>
              </w:rPr>
              <w:t>SO 00990 27775</w:t>
            </w:r>
          </w:p>
          <w:p w14:paraId="405D2DAD" w14:textId="3D1142F9" w:rsidR="00FE6E0A" w:rsidRDefault="00FE6E0A" w:rsidP="00FE6E0A">
            <w:pPr>
              <w:rPr>
                <w:rFonts w:ascii="Arial" w:hAnsi="Arial" w:cs="Arial"/>
              </w:rPr>
            </w:pPr>
            <w:r w:rsidRPr="00FE6E0A">
              <w:rPr>
                <w:rFonts w:ascii="Arial" w:hAnsi="Arial" w:cs="Arial"/>
              </w:rPr>
              <w:t xml:space="preserve">1515 Bottom Newton </w:t>
            </w:r>
            <w:r>
              <w:rPr>
                <w:rFonts w:ascii="Arial" w:hAnsi="Arial" w:cs="Arial"/>
              </w:rPr>
              <w:t xml:space="preserve">- </w:t>
            </w:r>
            <w:r w:rsidRPr="00FE6E0A">
              <w:rPr>
                <w:rFonts w:ascii="Arial" w:hAnsi="Arial" w:cs="Arial"/>
              </w:rPr>
              <w:t>SO 02130 28164</w:t>
            </w:r>
          </w:p>
          <w:p w14:paraId="5A4313BC" w14:textId="2E1132E4" w:rsidR="00FE6E0A" w:rsidRDefault="00FE6E0A" w:rsidP="00FE6E0A">
            <w:pPr>
              <w:rPr>
                <w:rFonts w:ascii="Arial" w:hAnsi="Arial" w:cs="Arial"/>
              </w:rPr>
            </w:pPr>
            <w:r w:rsidRPr="00FE6E0A">
              <w:rPr>
                <w:rFonts w:ascii="Arial" w:hAnsi="Arial" w:cs="Arial"/>
              </w:rPr>
              <w:t xml:space="preserve">9060 Next to Long Field </w:t>
            </w:r>
            <w:r>
              <w:rPr>
                <w:rFonts w:ascii="Arial" w:hAnsi="Arial" w:cs="Arial"/>
              </w:rPr>
              <w:t xml:space="preserve">- </w:t>
            </w:r>
            <w:r w:rsidRPr="00FE6E0A">
              <w:rPr>
                <w:rFonts w:ascii="Arial" w:hAnsi="Arial" w:cs="Arial"/>
              </w:rPr>
              <w:t>SO 00901 27604</w:t>
            </w:r>
          </w:p>
          <w:p w14:paraId="2069EFF5" w14:textId="734427AC" w:rsidR="00FE6E0A" w:rsidRDefault="00FE6E0A" w:rsidP="00FE6E0A">
            <w:pPr>
              <w:rPr>
                <w:rFonts w:ascii="Arial" w:hAnsi="Arial" w:cs="Arial"/>
              </w:rPr>
            </w:pPr>
            <w:r w:rsidRPr="00FE6E0A">
              <w:rPr>
                <w:rFonts w:ascii="Arial" w:hAnsi="Arial" w:cs="Arial"/>
              </w:rPr>
              <w:t xml:space="preserve">8459 Little Field </w:t>
            </w:r>
            <w:r>
              <w:rPr>
                <w:rFonts w:ascii="Arial" w:hAnsi="Arial" w:cs="Arial"/>
              </w:rPr>
              <w:t xml:space="preserve">- </w:t>
            </w:r>
            <w:r w:rsidRPr="00FE6E0A">
              <w:rPr>
                <w:rFonts w:ascii="Arial" w:hAnsi="Arial" w:cs="Arial"/>
              </w:rPr>
              <w:t>SO 00837 27594</w:t>
            </w:r>
          </w:p>
          <w:p w14:paraId="4C20A156" w14:textId="39CD0534" w:rsidR="00FE6E0A" w:rsidRDefault="00FE6E0A" w:rsidP="00FE6E0A">
            <w:pPr>
              <w:rPr>
                <w:rFonts w:ascii="Arial" w:hAnsi="Arial" w:cs="Arial"/>
              </w:rPr>
            </w:pPr>
            <w:r w:rsidRPr="00FE6E0A">
              <w:rPr>
                <w:rFonts w:ascii="Arial" w:hAnsi="Arial" w:cs="Arial"/>
              </w:rPr>
              <w:t xml:space="preserve">7694 6 ½ Acres Across The Road </w:t>
            </w:r>
            <w:r>
              <w:rPr>
                <w:rFonts w:ascii="Arial" w:hAnsi="Arial" w:cs="Arial"/>
              </w:rPr>
              <w:t xml:space="preserve">- </w:t>
            </w:r>
            <w:r w:rsidRPr="00FE6E0A">
              <w:rPr>
                <w:rFonts w:ascii="Arial" w:hAnsi="Arial" w:cs="Arial"/>
              </w:rPr>
              <w:t>SO 00782 27659</w:t>
            </w:r>
          </w:p>
          <w:p w14:paraId="42D5F393" w14:textId="44A87EE4" w:rsidR="00FE6E0A" w:rsidRDefault="00FE6E0A" w:rsidP="00FE6E0A">
            <w:pPr>
              <w:rPr>
                <w:rFonts w:ascii="Arial" w:hAnsi="Arial" w:cs="Arial"/>
              </w:rPr>
            </w:pPr>
            <w:r w:rsidRPr="00FE6E0A">
              <w:rPr>
                <w:rFonts w:ascii="Arial" w:hAnsi="Arial" w:cs="Arial"/>
              </w:rPr>
              <w:t xml:space="preserve">6856 Potato Field </w:t>
            </w:r>
            <w:r>
              <w:rPr>
                <w:rFonts w:ascii="Arial" w:hAnsi="Arial" w:cs="Arial"/>
              </w:rPr>
              <w:t xml:space="preserve">- </w:t>
            </w:r>
            <w:r w:rsidRPr="00FE6E0A">
              <w:rPr>
                <w:rFonts w:ascii="Arial" w:hAnsi="Arial" w:cs="Arial"/>
              </w:rPr>
              <w:t>SO 00674 27566</w:t>
            </w:r>
          </w:p>
          <w:p w14:paraId="5F346813" w14:textId="55DF6B1F" w:rsidR="00FE6E0A" w:rsidRDefault="00FE6E0A" w:rsidP="00FE6E0A">
            <w:pPr>
              <w:rPr>
                <w:rFonts w:ascii="Arial" w:hAnsi="Arial" w:cs="Arial"/>
              </w:rPr>
            </w:pPr>
            <w:r w:rsidRPr="00FE6E0A">
              <w:rPr>
                <w:rFonts w:ascii="Arial" w:hAnsi="Arial" w:cs="Arial"/>
              </w:rPr>
              <w:t xml:space="preserve">5560 Cilwych </w:t>
            </w:r>
            <w:r>
              <w:rPr>
                <w:rFonts w:ascii="Arial" w:hAnsi="Arial" w:cs="Arial"/>
              </w:rPr>
              <w:t xml:space="preserve">- </w:t>
            </w:r>
            <w:r w:rsidRPr="00FE6E0A">
              <w:rPr>
                <w:rFonts w:ascii="Arial" w:hAnsi="Arial" w:cs="Arial"/>
              </w:rPr>
              <w:t>SO 00549 27582</w:t>
            </w:r>
          </w:p>
          <w:p w14:paraId="4E6D0EBA" w14:textId="34B11266" w:rsidR="00FE6E0A" w:rsidRDefault="00FE6E0A" w:rsidP="00FE6E0A">
            <w:pPr>
              <w:rPr>
                <w:rFonts w:ascii="Arial" w:hAnsi="Arial" w:cs="Arial"/>
              </w:rPr>
            </w:pPr>
            <w:r w:rsidRPr="00FE6E0A">
              <w:rPr>
                <w:rFonts w:ascii="Arial" w:hAnsi="Arial" w:cs="Arial"/>
              </w:rPr>
              <w:t xml:space="preserve">6971 Bog Field </w:t>
            </w:r>
            <w:r>
              <w:rPr>
                <w:rFonts w:ascii="Arial" w:hAnsi="Arial" w:cs="Arial"/>
              </w:rPr>
              <w:t xml:space="preserve">- </w:t>
            </w:r>
            <w:r w:rsidRPr="00FE6E0A">
              <w:rPr>
                <w:rFonts w:ascii="Arial" w:hAnsi="Arial" w:cs="Arial"/>
              </w:rPr>
              <w:t>SO 00661 27725</w:t>
            </w:r>
          </w:p>
          <w:p w14:paraId="081BAB66" w14:textId="77777777" w:rsidR="00FE6E0A" w:rsidRPr="00A007D4" w:rsidRDefault="00FE6E0A" w:rsidP="00FE6E0A">
            <w:pPr>
              <w:rPr>
                <w:rFonts w:ascii="Arial" w:hAnsi="Arial" w:cs="Arial"/>
              </w:rPr>
            </w:pPr>
          </w:p>
          <w:p w14:paraId="03ADB3D5" w14:textId="50AEC47D" w:rsidR="00F9424F" w:rsidRPr="00A007D4" w:rsidRDefault="00706732" w:rsidP="00A007D4">
            <w:pPr>
              <w:rPr>
                <w:rFonts w:ascii="Arial" w:hAnsi="Arial" w:cs="Arial"/>
              </w:rPr>
            </w:pPr>
            <w:r w:rsidRPr="00A007D4">
              <w:rPr>
                <w:rFonts w:ascii="Arial" w:hAnsi="Arial" w:cs="Arial"/>
              </w:rPr>
              <w:t>Storage:</w:t>
            </w:r>
            <w:r w:rsidR="0093640A">
              <w:rPr>
                <w:rFonts w:ascii="Arial" w:hAnsi="Arial" w:cs="Arial"/>
              </w:rPr>
              <w:t xml:space="preserve"> N/A</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2110C63" w:rsidR="00FF0137" w:rsidRDefault="00FF0137" w:rsidP="00A007D4">
            <w:pPr>
              <w:rPr>
                <w:rFonts w:ascii="Arial" w:hAnsi="Arial" w:cs="Arial"/>
              </w:rPr>
            </w:pPr>
            <w:r w:rsidRPr="00B40C49">
              <w:rPr>
                <w:rFonts w:ascii="Arial" w:hAnsi="Arial" w:cs="Arial"/>
              </w:rPr>
              <w:t xml:space="preserve">Waste reg team: </w:t>
            </w:r>
          </w:p>
          <w:p w14:paraId="73151E15" w14:textId="55380CAC" w:rsidR="006039D2" w:rsidRPr="00B40C49" w:rsidRDefault="00090DB4" w:rsidP="00A007D4">
            <w:pPr>
              <w:rPr>
                <w:rFonts w:ascii="Arial" w:hAnsi="Arial" w:cs="Arial"/>
              </w:rPr>
            </w:pPr>
            <w:hyperlink r:id="rId13" w:history="1">
              <w:r w:rsidR="006039D2" w:rsidRPr="006E686A">
                <w:rPr>
                  <w:rStyle w:val="Hyperlink"/>
                  <w:rFonts w:ascii="Arial" w:hAnsi="Arial" w:cs="Arial"/>
                </w:rPr>
                <w:t>GwastraffaGorfodi.Canolbarth@cyfoethnaturiolcymru.gov.uk</w:t>
              </w:r>
            </w:hyperlink>
            <w:r w:rsidR="006039D2">
              <w:rPr>
                <w:rFonts w:ascii="Arial" w:hAnsi="Arial" w:cs="Arial"/>
              </w:rPr>
              <w:t xml:space="preserve"> </w:t>
            </w:r>
          </w:p>
          <w:p w14:paraId="580F8560" w14:textId="3A693DB6"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6039D2" w:rsidRPr="006E686A">
                <w:rPr>
                  <w:rStyle w:val="Hyperlink"/>
                  <w:rFonts w:ascii="Arial" w:hAnsi="Arial" w:cs="Arial"/>
                </w:rPr>
                <w:t>environmentteam.southpowys@cyfoethnaturiolcymru.gov.uk</w:t>
              </w:r>
            </w:hyperlink>
            <w:r w:rsidR="006039D2">
              <w:rPr>
                <w:rFonts w:ascii="Arial" w:hAnsi="Arial" w:cs="Arial"/>
              </w:rPr>
              <w:t xml:space="preserve"> </w:t>
            </w:r>
          </w:p>
          <w:p w14:paraId="18376766" w14:textId="77777777" w:rsidR="00512799" w:rsidRDefault="00FF0137" w:rsidP="00317ECF">
            <w:pPr>
              <w:rPr>
                <w:rFonts w:ascii="Arial" w:hAnsi="Arial" w:cs="Arial"/>
              </w:rPr>
            </w:pPr>
            <w:r w:rsidRPr="00B40C49">
              <w:rPr>
                <w:rFonts w:ascii="Arial" w:hAnsi="Arial" w:cs="Arial"/>
              </w:rPr>
              <w:t xml:space="preserve">NLO: </w:t>
            </w:r>
          </w:p>
          <w:p w14:paraId="03ADB3E0" w14:textId="6D01AAE8" w:rsidR="006039D2" w:rsidRPr="00A007D4" w:rsidRDefault="00090DB4" w:rsidP="006039D2">
            <w:pPr>
              <w:rPr>
                <w:rFonts w:ascii="Arial" w:hAnsi="Arial" w:cs="Arial"/>
              </w:rPr>
            </w:pPr>
            <w:hyperlink r:id="rId15" w:history="1">
              <w:r w:rsidR="006039D2" w:rsidRPr="006E686A">
                <w:rPr>
                  <w:rStyle w:val="Hyperlink"/>
                  <w:rFonts w:ascii="Arial" w:hAnsi="Arial" w:cs="Arial"/>
                </w:rPr>
                <w:t>Liz.Park@cyfoethnaturiolcymru.gov.uk</w:t>
              </w:r>
            </w:hyperlink>
            <w:r w:rsidR="006039D2">
              <w:rPr>
                <w:rFonts w:ascii="Arial" w:hAnsi="Arial" w:cs="Arial"/>
              </w:rPr>
              <w:t xml:space="preserve"> </w:t>
            </w:r>
            <w:r w:rsidR="006039D2" w:rsidRPr="006039D2">
              <w:rPr>
                <w:rFonts w:ascii="Arial" w:hAnsi="Arial" w:cs="Arial"/>
              </w:rPr>
              <w:tab/>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9403334" w:rsidR="00FF0137" w:rsidRPr="00A007D4" w:rsidRDefault="006039D2" w:rsidP="00A007D4">
            <w:pPr>
              <w:rPr>
                <w:rFonts w:ascii="Arial" w:hAnsi="Arial" w:cs="Arial"/>
              </w:rPr>
            </w:pPr>
            <w:r w:rsidRPr="006039D2">
              <w:rPr>
                <w:rFonts w:ascii="Arial" w:hAnsi="Arial" w:cs="Arial"/>
              </w:rPr>
              <w:t>10/08/2022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6039D2">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6039D2" w:rsidRDefault="00FF0137" w:rsidP="00A007D4">
            <w:pPr>
              <w:rPr>
                <w:rFonts w:ascii="Arial" w:hAnsi="Arial" w:cs="Arial"/>
              </w:rPr>
            </w:pPr>
            <w:r w:rsidRPr="006039D2">
              <w:rPr>
                <w:rFonts w:ascii="Arial" w:hAnsi="Arial" w:cs="Arial"/>
              </w:rPr>
              <w:t>Rating A- 100%</w:t>
            </w:r>
          </w:p>
          <w:p w14:paraId="03ADB3F2" w14:textId="48004D11"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0A7498" w:rsidRDefault="001B5BE1" w:rsidP="00A007D4">
            <w:pPr>
              <w:rPr>
                <w:rFonts w:ascii="Arial" w:hAnsi="Arial" w:cs="Arial"/>
                <w:b/>
                <w:color w:val="000000" w:themeColor="text1"/>
              </w:rPr>
            </w:pPr>
            <w:r w:rsidRPr="000A7498">
              <w:rPr>
                <w:rFonts w:ascii="Arial" w:hAnsi="Arial" w:cs="Arial"/>
                <w:b/>
                <w:color w:val="000000" w:themeColor="text1"/>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5694FB99"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EB6113C" w14:textId="373AB5C3" w:rsidR="00981BCB" w:rsidRPr="000A7498" w:rsidRDefault="00A82839" w:rsidP="00A82839">
            <w:pPr>
              <w:rPr>
                <w:rFonts w:ascii="Arial" w:eastAsia="Times New Roman" w:hAnsi="Arial" w:cs="Arial"/>
                <w:color w:val="000000" w:themeColor="text1"/>
                <w:lang w:eastAsia="en-GB"/>
              </w:rPr>
            </w:pPr>
            <w:r w:rsidRPr="000A7498">
              <w:rPr>
                <w:rFonts w:ascii="Arial" w:eastAsia="Times New Roman" w:hAnsi="Arial" w:cs="Arial"/>
                <w:color w:val="000000" w:themeColor="text1"/>
                <w:lang w:eastAsia="en-GB"/>
              </w:rPr>
              <w:t>Welsh- DMS/PaLS</w:t>
            </w:r>
            <w:r w:rsidR="000A7498" w:rsidRPr="000A7498">
              <w:rPr>
                <w:rFonts w:ascii="Arial" w:eastAsia="Times New Roman" w:hAnsi="Arial" w:cs="Arial"/>
                <w:color w:val="000000" w:themeColor="text1"/>
                <w:lang w:eastAsia="en-GB"/>
              </w:rPr>
              <w:t xml:space="preserve">, no variations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D6EAF0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8BB61B6"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60CFAF3"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C0876F9" w:rsidR="00F109BA" w:rsidRPr="00A007D4" w:rsidRDefault="00F109BA" w:rsidP="00A007D4">
            <w:pPr>
              <w:rPr>
                <w:rFonts w:ascii="Arial" w:hAnsi="Arial" w:cs="Arial"/>
              </w:rPr>
            </w:pPr>
            <w:r w:rsidRPr="00A007D4">
              <w:rPr>
                <w:rFonts w:ascii="Arial" w:hAnsi="Arial" w:cs="Arial"/>
              </w:rPr>
              <w:t>Amount:</w:t>
            </w:r>
            <w:r w:rsidR="00D67E25">
              <w:rPr>
                <w:rFonts w:ascii="Arial" w:hAnsi="Arial" w:cs="Arial"/>
              </w:rPr>
              <w:t xml:space="preserve"> </w:t>
            </w:r>
            <w:r w:rsidR="00134A58">
              <w:rPr>
                <w:rFonts w:ascii="Arial" w:hAnsi="Arial" w:cs="Arial"/>
              </w:rPr>
              <w:t>£1018</w:t>
            </w:r>
          </w:p>
          <w:p w14:paraId="07DE9F93" w14:textId="637B3CD4" w:rsidR="00F109BA" w:rsidRPr="00A007D4" w:rsidRDefault="00F109BA" w:rsidP="00A007D4">
            <w:pPr>
              <w:rPr>
                <w:rFonts w:ascii="Arial" w:hAnsi="Arial" w:cs="Arial"/>
              </w:rPr>
            </w:pPr>
            <w:r w:rsidRPr="00A007D4">
              <w:rPr>
                <w:rFonts w:ascii="Arial" w:hAnsi="Arial" w:cs="Arial"/>
              </w:rPr>
              <w:t>Date cleared on MyNRW:</w:t>
            </w:r>
            <w:r w:rsidR="00134A58">
              <w:rPr>
                <w:rFonts w:ascii="Arial" w:hAnsi="Arial" w:cs="Arial"/>
              </w:rPr>
              <w:t xml:space="preserve"> 25/07/2022</w:t>
            </w:r>
          </w:p>
          <w:p w14:paraId="4E2DE19B" w14:textId="6AB95C2F" w:rsidR="00FB2577" w:rsidRPr="00134A58" w:rsidRDefault="00F109BA" w:rsidP="00FB2577">
            <w:pPr>
              <w:rPr>
                <w:rFonts w:ascii="Arial" w:hAnsi="Arial" w:cs="Arial"/>
              </w:rPr>
            </w:pPr>
            <w:r w:rsidRPr="00A007D4">
              <w:rPr>
                <w:rFonts w:ascii="Arial" w:hAnsi="Arial" w:cs="Arial"/>
              </w:rPr>
              <w:t>Transaction number:</w:t>
            </w:r>
            <w:r w:rsidR="00134A58">
              <w:rPr>
                <w:rFonts w:ascii="Arial" w:hAnsi="Arial" w:cs="Arial"/>
              </w:rPr>
              <w:t xml:space="preserve"> 2104112</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5F9EC6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6707EC1C"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286D51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9A9BE3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920649" w:rsidRDefault="0040346D" w:rsidP="00A007D4">
            <w:pPr>
              <w:rPr>
                <w:rFonts w:ascii="Arial" w:hAnsi="Arial" w:cs="Arial"/>
                <w:highlight w:val="yellow"/>
              </w:rPr>
            </w:pPr>
            <w:r w:rsidRPr="00FD0F14">
              <w:rPr>
                <w:rFonts w:ascii="Arial" w:hAnsi="Arial" w:cs="Arial"/>
              </w:rPr>
              <w:t>EIA</w:t>
            </w:r>
            <w:r w:rsidR="001A1A76" w:rsidRPr="00FD0F14">
              <w:rPr>
                <w:rFonts w:ascii="Arial" w:hAnsi="Arial" w:cs="Arial"/>
              </w:rPr>
              <w:t xml:space="preserve"> </w:t>
            </w:r>
            <w:r w:rsidRPr="00FD0F14">
              <w:rPr>
                <w:rFonts w:ascii="Arial" w:hAnsi="Arial" w:cs="Arial"/>
              </w:rPr>
              <w:t>Agri Regulations e</w:t>
            </w:r>
            <w:r w:rsidR="00D941DC" w:rsidRPr="00FD0F14">
              <w:rPr>
                <w:rFonts w:ascii="Arial" w:hAnsi="Arial" w:cs="Arial"/>
              </w:rPr>
              <w:t xml:space="preserve">vidence </w:t>
            </w:r>
          </w:p>
        </w:tc>
        <w:tc>
          <w:tcPr>
            <w:tcW w:w="901" w:type="pct"/>
          </w:tcPr>
          <w:p w14:paraId="03ADB41B" w14:textId="0FF2AB7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4000547D"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920649" w:rsidRDefault="00B004A5" w:rsidP="00A007D4">
            <w:pPr>
              <w:rPr>
                <w:rFonts w:ascii="Arial" w:hAnsi="Arial" w:cs="Arial"/>
                <w:highlight w:val="yellow"/>
              </w:rPr>
            </w:pPr>
            <w:r w:rsidRPr="00503FA9">
              <w:rPr>
                <w:rFonts w:ascii="Arial" w:hAnsi="Arial" w:cs="Arial"/>
              </w:rPr>
              <w:t xml:space="preserve">Site Specific Risk Assessment </w:t>
            </w:r>
          </w:p>
        </w:tc>
        <w:tc>
          <w:tcPr>
            <w:tcW w:w="901" w:type="pct"/>
          </w:tcPr>
          <w:p w14:paraId="03ADB41F" w14:textId="1EC45F15"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090DB4"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70CB5CFF" w:rsidR="003A337A" w:rsidRPr="00517BB7" w:rsidRDefault="003A337A" w:rsidP="00AD5162">
            <w:pPr>
              <w:rPr>
                <w:rFonts w:ascii="Arial" w:hAnsi="Arial" w:cs="Arial"/>
                <w:bCs/>
                <w:color w:val="000000" w:themeColor="text1"/>
              </w:rPr>
            </w:pPr>
            <w:r w:rsidRPr="00517BB7">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4BB9DAB" w:rsidR="003A337A" w:rsidRPr="00517BB7" w:rsidRDefault="003A337A" w:rsidP="00AD5162">
            <w:pPr>
              <w:rPr>
                <w:rFonts w:ascii="Arial" w:hAnsi="Arial" w:cs="Arial"/>
                <w:bCs/>
                <w:color w:val="000000" w:themeColor="text1"/>
              </w:rPr>
            </w:pPr>
            <w:r w:rsidRPr="00517BB7">
              <w:rPr>
                <w:rFonts w:ascii="Arial" w:hAnsi="Arial" w:cs="Arial"/>
                <w:bCs/>
                <w:color w:val="000000" w:themeColor="text1"/>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67AD14E9" w:rsidR="003A337A" w:rsidRPr="00CA7B36" w:rsidRDefault="003A337A" w:rsidP="00CA7B36">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6C9C8CD9" w:rsidR="003A337A" w:rsidRPr="00517BB7" w:rsidRDefault="003A337A" w:rsidP="00AD5162">
            <w:pPr>
              <w:rPr>
                <w:rFonts w:ascii="Arial" w:hAnsi="Arial" w:cs="Arial"/>
                <w:bCs/>
                <w:color w:val="000000" w:themeColor="text1"/>
              </w:rPr>
            </w:pPr>
            <w:r w:rsidRPr="00517BB7">
              <w:rPr>
                <w:rFonts w:ascii="Arial" w:hAnsi="Arial" w:cs="Arial"/>
                <w:bCs/>
                <w:color w:val="000000" w:themeColor="text1"/>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517BB7" w:rsidRDefault="003A337A" w:rsidP="00AD5162">
            <w:pPr>
              <w:rPr>
                <w:rFonts w:ascii="Arial" w:hAnsi="Arial" w:cs="Arial"/>
                <w:bCs/>
                <w:color w:val="000000" w:themeColor="text1"/>
              </w:rPr>
            </w:pPr>
            <w:r w:rsidRPr="00517BB7">
              <w:rPr>
                <w:rFonts w:ascii="Arial" w:hAnsi="Arial" w:cs="Arial"/>
                <w:bCs/>
                <w:color w:val="000000" w:themeColor="text1"/>
              </w:rPr>
              <w:t>SR2010 No4</w:t>
            </w:r>
          </w:p>
          <w:p w14:paraId="1DDBDF9C" w14:textId="4CD457F8" w:rsidR="003A337A" w:rsidRPr="00517BB7" w:rsidRDefault="003A337A" w:rsidP="00AD5162">
            <w:pPr>
              <w:rPr>
                <w:rFonts w:ascii="Arial" w:hAnsi="Arial" w:cs="Arial"/>
                <w:bCs/>
                <w:color w:val="000000" w:themeColor="text1"/>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517BB7" w:rsidRDefault="00946E12" w:rsidP="00946E12">
            <w:pPr>
              <w:pStyle w:val="ListParagraph"/>
              <w:numPr>
                <w:ilvl w:val="0"/>
                <w:numId w:val="27"/>
              </w:numPr>
              <w:rPr>
                <w:rFonts w:ascii="Arial" w:hAnsi="Arial" w:cs="Arial"/>
                <w:b/>
                <w:color w:val="000000" w:themeColor="text1"/>
              </w:rPr>
            </w:pPr>
            <w:r w:rsidRPr="00517BB7">
              <w:rPr>
                <w:rFonts w:ascii="Arial" w:hAnsi="Arial" w:cs="Arial"/>
                <w:b/>
                <w:color w:val="000000" w:themeColor="text1"/>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6081405" w:rsidR="003A337A" w:rsidRPr="00517BB7" w:rsidRDefault="003A337A" w:rsidP="00AD5162">
            <w:pPr>
              <w:rPr>
                <w:rFonts w:ascii="Arial" w:hAnsi="Arial" w:cs="Arial"/>
                <w:bCs/>
                <w:color w:val="000000" w:themeColor="text1"/>
              </w:rPr>
            </w:pPr>
            <w:r w:rsidRPr="00517BB7">
              <w:rPr>
                <w:rFonts w:ascii="Arial" w:hAnsi="Arial" w:cs="Arial"/>
                <w:bCs/>
                <w:color w:val="000000" w:themeColor="text1"/>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2EF4FACE" w:rsidR="003A337A" w:rsidRPr="00517BB7" w:rsidRDefault="003A337A" w:rsidP="00AD5162">
            <w:pPr>
              <w:rPr>
                <w:rFonts w:ascii="Arial" w:hAnsi="Arial" w:cs="Arial"/>
                <w:bCs/>
                <w:color w:val="000000" w:themeColor="text1"/>
              </w:rPr>
            </w:pPr>
            <w:r w:rsidRPr="00517BB7">
              <w:rPr>
                <w:rFonts w:ascii="Arial" w:hAnsi="Arial" w:cs="Arial"/>
                <w:bCs/>
                <w:color w:val="000000" w:themeColor="text1"/>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7467566" w:rsidR="003A337A" w:rsidRPr="00517BB7" w:rsidRDefault="003A337A" w:rsidP="00AD5162">
            <w:pPr>
              <w:rPr>
                <w:rFonts w:ascii="Arial" w:hAnsi="Arial" w:cs="Arial"/>
                <w:bCs/>
                <w:color w:val="000000" w:themeColor="text1"/>
              </w:rPr>
            </w:pPr>
            <w:r w:rsidRPr="00517BB7">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517BB7" w:rsidRDefault="00946E12" w:rsidP="00946E12">
            <w:pPr>
              <w:pStyle w:val="ListParagraph"/>
              <w:numPr>
                <w:ilvl w:val="0"/>
                <w:numId w:val="27"/>
              </w:numPr>
              <w:rPr>
                <w:rFonts w:ascii="Arial" w:hAnsi="Arial" w:cs="Arial"/>
                <w:b/>
                <w:color w:val="000000" w:themeColor="text1"/>
              </w:rPr>
            </w:pPr>
            <w:r w:rsidRPr="00517BB7">
              <w:rPr>
                <w:rFonts w:ascii="Arial" w:hAnsi="Arial" w:cs="Arial"/>
                <w:b/>
                <w:color w:val="000000" w:themeColor="text1"/>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228EAEC2" w:rsidR="003A337A" w:rsidRPr="00517BB7" w:rsidRDefault="003715DC" w:rsidP="00AD5162">
            <w:pPr>
              <w:rPr>
                <w:rFonts w:ascii="Arial" w:hAnsi="Arial" w:cs="Arial"/>
                <w:bCs/>
                <w:color w:val="000000" w:themeColor="text1"/>
              </w:rPr>
            </w:pPr>
            <w:r w:rsidRPr="00517BB7">
              <w:rPr>
                <w:rFonts w:ascii="Arial" w:hAnsi="Arial" w:cs="Arial"/>
                <w:bCs/>
                <w:color w:val="000000" w:themeColor="text1"/>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53C7812D" w:rsidR="003A337A" w:rsidRPr="00517BB7" w:rsidRDefault="003A337A" w:rsidP="00AD5162">
            <w:pPr>
              <w:rPr>
                <w:rFonts w:ascii="Arial" w:hAnsi="Arial" w:cs="Arial"/>
                <w:bCs/>
                <w:color w:val="000000" w:themeColor="text1"/>
              </w:rPr>
            </w:pPr>
            <w:r w:rsidRPr="00517BB7">
              <w:rPr>
                <w:rFonts w:ascii="Arial" w:hAnsi="Arial" w:cs="Arial"/>
                <w:bCs/>
                <w:color w:val="000000" w:themeColor="text1"/>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C683423" w:rsidR="003A337A" w:rsidRPr="00517BB7" w:rsidRDefault="003A337A" w:rsidP="00AD5162">
            <w:pPr>
              <w:rPr>
                <w:rFonts w:ascii="Arial" w:hAnsi="Arial" w:cs="Arial"/>
                <w:bCs/>
                <w:color w:val="000000" w:themeColor="text1"/>
              </w:rPr>
            </w:pPr>
            <w:r w:rsidRPr="00517BB7">
              <w:rPr>
                <w:rFonts w:ascii="Arial" w:hAnsi="Arial" w:cs="Arial"/>
                <w:bCs/>
                <w:color w:val="000000" w:themeColor="text1"/>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2F2F6A2A" w14:textId="531CC1C3" w:rsidR="004628EF" w:rsidRPr="00871053" w:rsidRDefault="003A337A" w:rsidP="004628EF">
            <w:pPr>
              <w:rPr>
                <w:rFonts w:ascii="Arial" w:hAnsi="Arial" w:cs="Arial"/>
              </w:rPr>
            </w:pPr>
            <w:r w:rsidRPr="004F6383">
              <w:rPr>
                <w:rFonts w:ascii="Arial" w:hAnsi="Arial" w:cs="Arial"/>
              </w:rPr>
              <w:t>If it is agricultural land; has the holding number been given?</w:t>
            </w:r>
          </w:p>
        </w:tc>
        <w:tc>
          <w:tcPr>
            <w:tcW w:w="931" w:type="pct"/>
            <w:shd w:val="clear" w:color="auto" w:fill="auto"/>
          </w:tcPr>
          <w:p w14:paraId="49089138" w14:textId="5E09ACBD" w:rsidR="003A337A" w:rsidRPr="00B84CB3" w:rsidRDefault="003A337A" w:rsidP="00AD5162">
            <w:pPr>
              <w:rPr>
                <w:rFonts w:ascii="Arial" w:hAnsi="Arial" w:cs="Arial"/>
                <w:bCs/>
                <w:color w:val="FF0000"/>
              </w:rPr>
            </w:pPr>
            <w:r w:rsidRPr="00871053">
              <w:rPr>
                <w:rFonts w:ascii="Arial" w:hAnsi="Arial" w:cs="Arial"/>
                <w:color w:val="000000" w:themeColor="text1"/>
              </w:rPr>
              <w:t xml:space="preserve">Y </w:t>
            </w:r>
          </w:p>
        </w:tc>
        <w:tc>
          <w:tcPr>
            <w:tcW w:w="1072" w:type="pct"/>
            <w:shd w:val="clear" w:color="auto" w:fill="auto"/>
          </w:tcPr>
          <w:p w14:paraId="2041CAC0" w14:textId="2F8A991A" w:rsidR="0078274F" w:rsidRDefault="004F6383" w:rsidP="00B50D9B">
            <w:pPr>
              <w:rPr>
                <w:rFonts w:ascii="Arial" w:hAnsi="Arial" w:cs="Arial"/>
                <w:color w:val="000000" w:themeColor="text1"/>
                <w:shd w:val="clear" w:color="auto" w:fill="FFFFFF"/>
              </w:rPr>
            </w:pPr>
            <w:r>
              <w:rPr>
                <w:rFonts w:ascii="Arial" w:hAnsi="Arial" w:cs="Arial"/>
                <w:color w:val="000000" w:themeColor="text1"/>
                <w:shd w:val="clear" w:color="auto" w:fill="FFFFFF"/>
              </w:rPr>
              <w:t>CPH given in request for information:</w:t>
            </w:r>
            <w:r w:rsidRPr="007417CF">
              <w:rPr>
                <w:rFonts w:ascii="Arial" w:hAnsi="Arial" w:cs="Arial"/>
                <w:color w:val="000000" w:themeColor="text1"/>
                <w:shd w:val="clear" w:color="auto" w:fill="FFFFFF"/>
              </w:rPr>
              <w:t xml:space="preserve"> 52/058/0008 </w:t>
            </w:r>
            <w:r>
              <w:rPr>
                <w:rFonts w:ascii="Arial" w:hAnsi="Arial" w:cs="Arial"/>
                <w:color w:val="000000" w:themeColor="text1"/>
                <w:shd w:val="clear" w:color="auto" w:fill="FFFFFF"/>
              </w:rPr>
              <w:t xml:space="preserve"> </w:t>
            </w:r>
          </w:p>
          <w:p w14:paraId="38D12058" w14:textId="77777777" w:rsidR="004F6383" w:rsidRDefault="004F6383" w:rsidP="00B50D9B">
            <w:pPr>
              <w:rPr>
                <w:rFonts w:ascii="Arial" w:hAnsi="Arial" w:cs="Arial"/>
                <w:color w:val="000000" w:themeColor="text1"/>
                <w:shd w:val="clear" w:color="auto" w:fill="FFFFFF"/>
              </w:rPr>
            </w:pPr>
          </w:p>
          <w:p w14:paraId="1B0BC903" w14:textId="49D29E32" w:rsidR="00C50562" w:rsidRPr="007417CF" w:rsidRDefault="00C50562" w:rsidP="00B50D9B">
            <w:pPr>
              <w:rPr>
                <w:rFonts w:ascii="Arial" w:hAnsi="Arial" w:cs="Arial"/>
                <w:color w:val="000000" w:themeColor="text1"/>
                <w:shd w:val="clear" w:color="auto" w:fill="FFFFFF"/>
              </w:rPr>
            </w:pPr>
            <w:r w:rsidRPr="007417CF">
              <w:rPr>
                <w:rFonts w:ascii="Arial" w:hAnsi="Arial" w:cs="Arial"/>
                <w:color w:val="000000" w:themeColor="text1"/>
                <w:shd w:val="clear" w:color="auto" w:fill="FFFFFF"/>
              </w:rPr>
              <w:t>Mymap record all fields:</w:t>
            </w:r>
          </w:p>
          <w:p w14:paraId="4CE7C0AB" w14:textId="77777777" w:rsidR="00C50562" w:rsidRPr="007417CF" w:rsidRDefault="00C50562" w:rsidP="00B50D9B">
            <w:pPr>
              <w:rPr>
                <w:rFonts w:ascii="Arial" w:hAnsi="Arial" w:cs="Arial"/>
                <w:color w:val="000000" w:themeColor="text1"/>
                <w:shd w:val="clear" w:color="auto" w:fill="FFFFFF"/>
              </w:rPr>
            </w:pPr>
          </w:p>
          <w:p w14:paraId="68B7E184" w14:textId="3C63775B" w:rsidR="00C50562" w:rsidRPr="00C50562" w:rsidRDefault="00C50562" w:rsidP="00B50D9B">
            <w:pPr>
              <w:rPr>
                <w:rFonts w:ascii="Arial" w:hAnsi="Arial" w:cs="Arial"/>
                <w:color w:val="FF0000"/>
                <w:shd w:val="clear" w:color="auto" w:fill="FFFFFF"/>
              </w:rPr>
            </w:pPr>
            <w:r w:rsidRPr="007417CF">
              <w:rPr>
                <w:rFonts w:ascii="Arial" w:hAnsi="Arial" w:cs="Arial"/>
                <w:color w:val="000000" w:themeColor="text1"/>
                <w:shd w:val="clear" w:color="auto" w:fill="FFFFFF"/>
              </w:rPr>
              <w:t>52/058/0008 DT &amp; DSE DAVIES</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4A529BC" w:rsidR="003A337A" w:rsidRPr="00517BB7" w:rsidRDefault="003A337A" w:rsidP="00AD5162">
            <w:pPr>
              <w:rPr>
                <w:rFonts w:ascii="Arial" w:hAnsi="Arial" w:cs="Arial"/>
                <w:bCs/>
                <w:color w:val="000000" w:themeColor="text1"/>
              </w:rPr>
            </w:pPr>
            <w:r w:rsidRPr="00517BB7">
              <w:rPr>
                <w:rFonts w:ascii="Arial" w:hAnsi="Arial" w:cs="Arial"/>
                <w:bCs/>
                <w:color w:val="000000" w:themeColor="text1"/>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DA6DA2C" w:rsidR="003A337A" w:rsidRPr="00517BB7" w:rsidRDefault="003A337A" w:rsidP="00AD5162">
            <w:pPr>
              <w:rPr>
                <w:rFonts w:ascii="Arial" w:hAnsi="Arial" w:cs="Arial"/>
                <w:bCs/>
                <w:color w:val="000000" w:themeColor="text1"/>
              </w:rPr>
            </w:pPr>
            <w:r w:rsidRPr="00517BB7">
              <w:rPr>
                <w:rFonts w:ascii="Arial" w:hAnsi="Arial" w:cs="Arial"/>
                <w:bCs/>
                <w:color w:val="000000" w:themeColor="text1"/>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6E3D2019" w:rsidR="003A337A" w:rsidRPr="00A16F63" w:rsidRDefault="003A337A" w:rsidP="00A16F63">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050CD86D" w:rsidR="003A337A" w:rsidRPr="00517BB7" w:rsidRDefault="003A337A" w:rsidP="00AD5162">
            <w:pPr>
              <w:rPr>
                <w:rFonts w:ascii="Arial" w:hAnsi="Arial" w:cs="Arial"/>
                <w:bCs/>
                <w:color w:val="000000" w:themeColor="text1"/>
              </w:rPr>
            </w:pPr>
            <w:r w:rsidRPr="00517BB7">
              <w:rPr>
                <w:rFonts w:ascii="Arial" w:hAnsi="Arial" w:cs="Arial"/>
                <w:bCs/>
                <w:color w:val="000000" w:themeColor="text1"/>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603A33A8" w:rsidR="003A337A" w:rsidRPr="00517BB7" w:rsidRDefault="003A337A" w:rsidP="00AD5162">
            <w:pPr>
              <w:rPr>
                <w:rFonts w:ascii="Arial" w:hAnsi="Arial" w:cs="Arial"/>
                <w:bCs/>
                <w:color w:val="000000" w:themeColor="text1"/>
              </w:rPr>
            </w:pPr>
            <w:r w:rsidRPr="00517BB7">
              <w:rPr>
                <w:rFonts w:ascii="Arial" w:hAnsi="Arial" w:cs="Arial"/>
                <w:bCs/>
                <w:color w:val="000000" w:themeColor="text1"/>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1CAD833" w:rsidR="003A337A" w:rsidRPr="00517BB7" w:rsidRDefault="003A337A" w:rsidP="00AD5162">
            <w:pPr>
              <w:rPr>
                <w:rFonts w:ascii="Arial" w:hAnsi="Arial" w:cs="Arial"/>
                <w:bCs/>
                <w:color w:val="000000" w:themeColor="text1"/>
              </w:rPr>
            </w:pPr>
            <w:r w:rsidRPr="00517BB7">
              <w:rPr>
                <w:rFonts w:ascii="Arial" w:hAnsi="Arial" w:cs="Arial"/>
                <w:bCs/>
                <w:color w:val="000000" w:themeColor="text1"/>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EA5CD0" w:rsidRDefault="003A337A" w:rsidP="00AD5162">
            <w:pPr>
              <w:pStyle w:val="Heading2"/>
              <w:outlineLvl w:val="1"/>
              <w:rPr>
                <w:rFonts w:ascii="Arial" w:hAnsi="Arial" w:cs="Arial"/>
                <w:b w:val="0"/>
                <w:bCs/>
                <w:szCs w:val="22"/>
              </w:rPr>
            </w:pPr>
            <w:r w:rsidRPr="00EA5CD0">
              <w:rPr>
                <w:rFonts w:ascii="Arial" w:hAnsi="Arial" w:cs="Arial"/>
                <w:b w:val="0"/>
                <w:bCs/>
                <w:szCs w:val="22"/>
              </w:rPr>
              <w:t>Have details of the land owner or occupier bee</w:t>
            </w:r>
            <w:r w:rsidR="007D23AD" w:rsidRPr="00EA5CD0">
              <w:rPr>
                <w:rFonts w:ascii="Arial" w:hAnsi="Arial" w:cs="Arial"/>
                <w:b w:val="0"/>
                <w:bCs/>
                <w:szCs w:val="22"/>
              </w:rPr>
              <w:t>n</w:t>
            </w:r>
            <w:r w:rsidRPr="00EA5CD0">
              <w:rPr>
                <w:rFonts w:ascii="Arial" w:hAnsi="Arial" w:cs="Arial"/>
                <w:b w:val="0"/>
                <w:bCs/>
                <w:szCs w:val="22"/>
              </w:rPr>
              <w:t xml:space="preserve"> provided?</w:t>
            </w:r>
          </w:p>
          <w:p w14:paraId="33337898" w14:textId="303C1CF2" w:rsidR="00437466" w:rsidRPr="00EA5CD0" w:rsidRDefault="00437466" w:rsidP="00437466">
            <w:pPr>
              <w:rPr>
                <w:lang w:eastAsia="en-GB"/>
              </w:rPr>
            </w:pPr>
          </w:p>
        </w:tc>
        <w:tc>
          <w:tcPr>
            <w:tcW w:w="931" w:type="pct"/>
            <w:shd w:val="clear" w:color="auto" w:fill="auto"/>
          </w:tcPr>
          <w:p w14:paraId="58A631DD" w14:textId="4DD4E309" w:rsidR="003A337A" w:rsidRPr="00517BB7" w:rsidRDefault="00BF01AD" w:rsidP="00AD5162">
            <w:pPr>
              <w:rPr>
                <w:rFonts w:ascii="Arial" w:hAnsi="Arial" w:cs="Arial"/>
                <w:bCs/>
                <w:color w:val="000000" w:themeColor="text1"/>
              </w:rPr>
            </w:pPr>
            <w:r w:rsidRPr="00517BB7">
              <w:rPr>
                <w:rFonts w:ascii="Arial" w:hAnsi="Arial" w:cs="Arial"/>
                <w:bCs/>
                <w:color w:val="000000" w:themeColor="text1"/>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161C9A">
              <w:rPr>
                <w:rFonts w:ascii="Arial" w:hAnsi="Arial" w:cs="Arial"/>
                <w:b w:val="0"/>
                <w:bCs/>
              </w:rPr>
              <w:t xml:space="preserve">Has </w:t>
            </w:r>
            <w:r w:rsidR="00186EC4" w:rsidRPr="00161C9A">
              <w:rPr>
                <w:rFonts w:ascii="Arial" w:hAnsi="Arial" w:cs="Arial"/>
                <w:b w:val="0"/>
                <w:bCs/>
              </w:rPr>
              <w:t xml:space="preserve">written </w:t>
            </w:r>
            <w:r w:rsidRPr="00161C9A">
              <w:rPr>
                <w:rFonts w:ascii="Arial" w:hAnsi="Arial" w:cs="Arial"/>
                <w:b w:val="0"/>
                <w:bCs/>
              </w:rPr>
              <w:t>consent</w:t>
            </w:r>
            <w:r w:rsidR="00946E12" w:rsidRPr="00161C9A">
              <w:rPr>
                <w:rFonts w:ascii="Arial" w:hAnsi="Arial" w:cs="Arial"/>
                <w:b w:val="0"/>
                <w:bCs/>
              </w:rPr>
              <w:t xml:space="preserve"> of all owners(s) or occupiers(s)</w:t>
            </w:r>
            <w:r w:rsidRPr="00161C9A">
              <w:rPr>
                <w:rFonts w:ascii="Arial" w:hAnsi="Arial" w:cs="Arial"/>
                <w:b w:val="0"/>
                <w:bCs/>
              </w:rPr>
              <w:t xml:space="preserve"> been given?</w:t>
            </w:r>
          </w:p>
          <w:p w14:paraId="08B9569A" w14:textId="77777777" w:rsidR="00BE5AA9" w:rsidRDefault="00BE5AA9" w:rsidP="00BE5AA9">
            <w:pPr>
              <w:rPr>
                <w:lang w:eastAsia="en-GB"/>
              </w:rPr>
            </w:pPr>
          </w:p>
          <w:p w14:paraId="6CBEFD80" w14:textId="652D616B" w:rsidR="00BE5AA9" w:rsidRPr="00BE5AA9" w:rsidRDefault="00BE5AA9" w:rsidP="00BE5AA9">
            <w:pPr>
              <w:rPr>
                <w:lang w:eastAsia="en-GB"/>
              </w:rPr>
            </w:pPr>
          </w:p>
        </w:tc>
        <w:tc>
          <w:tcPr>
            <w:tcW w:w="931" w:type="pct"/>
            <w:shd w:val="clear" w:color="auto" w:fill="auto"/>
          </w:tcPr>
          <w:p w14:paraId="76100963" w14:textId="13BFFD9F" w:rsidR="003A337A" w:rsidRPr="00B84CB3" w:rsidRDefault="003A337A" w:rsidP="00AD5162">
            <w:pPr>
              <w:rPr>
                <w:rFonts w:ascii="Arial" w:hAnsi="Arial" w:cs="Arial"/>
                <w:bCs/>
                <w:color w:val="FF0000"/>
              </w:rPr>
            </w:pPr>
            <w:r w:rsidRPr="00161C9A">
              <w:rPr>
                <w:rFonts w:ascii="Arial" w:hAnsi="Arial" w:cs="Arial"/>
                <w:bCs/>
                <w:color w:val="000000" w:themeColor="text1"/>
              </w:rPr>
              <w:t>Y</w:t>
            </w:r>
            <w:r w:rsidRPr="00B84CB3">
              <w:rPr>
                <w:rFonts w:ascii="Arial" w:hAnsi="Arial" w:cs="Arial"/>
                <w:bCs/>
                <w:color w:val="FF0000"/>
              </w:rPr>
              <w:t xml:space="preserve"> </w:t>
            </w:r>
          </w:p>
        </w:tc>
        <w:tc>
          <w:tcPr>
            <w:tcW w:w="1072" w:type="pct"/>
            <w:shd w:val="clear" w:color="auto" w:fill="auto"/>
          </w:tcPr>
          <w:p w14:paraId="60451EC3" w14:textId="18FF432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68F4F893" w:rsidR="003A337A" w:rsidRPr="00CF4E48" w:rsidRDefault="003A337A" w:rsidP="00CF4E48">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25ABA1FD" w:rsidR="003A337A" w:rsidRPr="00B84CB3" w:rsidRDefault="00CA7B36" w:rsidP="00AD5162">
            <w:pPr>
              <w:rPr>
                <w:rFonts w:ascii="Arial" w:hAnsi="Arial" w:cs="Arial"/>
                <w:bCs/>
                <w:color w:val="FF0000"/>
              </w:rPr>
            </w:pPr>
            <w:r w:rsidRPr="00517BB7">
              <w:rPr>
                <w:rFonts w:ascii="Arial" w:hAnsi="Arial" w:cs="Arial"/>
                <w:bCs/>
                <w:color w:val="000000" w:themeColor="text1"/>
              </w:rPr>
              <w:t>Y</w:t>
            </w:r>
          </w:p>
        </w:tc>
        <w:tc>
          <w:tcPr>
            <w:tcW w:w="1072" w:type="pct"/>
            <w:shd w:val="clear" w:color="auto" w:fill="auto"/>
          </w:tcPr>
          <w:p w14:paraId="3EA24693" w14:textId="6E1E8A56" w:rsidR="003A337A" w:rsidRDefault="00CA7B36" w:rsidP="00AD5162">
            <w:pPr>
              <w:rPr>
                <w:rFonts w:ascii="Arial" w:hAnsi="Arial" w:cs="Arial"/>
              </w:rPr>
            </w:pPr>
            <w:r>
              <w:rPr>
                <w:rFonts w:ascii="Arial" w:hAnsi="Arial" w:cs="Arial"/>
              </w:rPr>
              <w:t xml:space="preserve">Previous deployment </w:t>
            </w:r>
          </w:p>
          <w:p w14:paraId="5E47AC07" w14:textId="77777777" w:rsidR="00CA7B36" w:rsidRDefault="00CA7B36" w:rsidP="00AD5162">
            <w:pPr>
              <w:rPr>
                <w:rFonts w:ascii="Arial" w:hAnsi="Arial" w:cs="Arial"/>
              </w:rPr>
            </w:pPr>
          </w:p>
          <w:p w14:paraId="5DBD48C8" w14:textId="1AC171CB" w:rsidR="00CA7B36" w:rsidRPr="00CA7B36" w:rsidRDefault="00090DB4" w:rsidP="00CA7B36">
            <w:pPr>
              <w:rPr>
                <w:rFonts w:ascii="Arial" w:hAnsi="Arial" w:cs="Arial"/>
              </w:rPr>
            </w:pPr>
            <w:hyperlink r:id="rId18" w:history="1">
              <w:r w:rsidR="00CA7B36" w:rsidRPr="00CA7B36">
                <w:rPr>
                  <w:rStyle w:val="Hyperlink"/>
                  <w:rFonts w:ascii="Arial" w:hAnsi="Arial" w:cs="Arial"/>
                </w:rPr>
                <w:t>PAN-014403</w:t>
              </w:r>
            </w:hyperlink>
          </w:p>
          <w:p w14:paraId="6FE7FEBD" w14:textId="77777777" w:rsidR="00714D86" w:rsidRDefault="00714D86" w:rsidP="00AD5162">
            <w:pPr>
              <w:rPr>
                <w:rFonts w:ascii="Arial" w:hAnsi="Arial" w:cs="Arial"/>
              </w:rPr>
            </w:pPr>
          </w:p>
          <w:p w14:paraId="395112B1" w14:textId="24AE06A5" w:rsidR="00CA7B36" w:rsidRPr="00CA7B36" w:rsidRDefault="00736042" w:rsidP="00AD5162">
            <w:pPr>
              <w:rPr>
                <w:rFonts w:ascii="Arial" w:hAnsi="Arial" w:cs="Arial"/>
              </w:rPr>
            </w:pPr>
            <w:r>
              <w:rPr>
                <w:rFonts w:ascii="Arial" w:hAnsi="Arial" w:cs="Arial"/>
              </w:rPr>
              <w:t xml:space="preserve">expired: </w:t>
            </w:r>
            <w:r w:rsidR="00714D86">
              <w:rPr>
                <w:rFonts w:ascii="Arial" w:hAnsi="Arial" w:cs="Arial"/>
              </w:rPr>
              <w:t>28/07/2022</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747709">
              <w:rPr>
                <w:rFonts w:ascii="Arial" w:hAnsi="Arial" w:cs="Arial"/>
                <w:b/>
                <w:highlight w:val="yellow"/>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0F47C2AB" w:rsidR="003A337A" w:rsidRPr="00517BB7" w:rsidRDefault="003A337A" w:rsidP="00AD5162">
            <w:pPr>
              <w:rPr>
                <w:rFonts w:ascii="Arial" w:hAnsi="Arial" w:cs="Arial"/>
                <w:bCs/>
                <w:color w:val="000000" w:themeColor="text1"/>
              </w:rPr>
            </w:pPr>
            <w:r w:rsidRPr="00517BB7">
              <w:rPr>
                <w:rFonts w:ascii="Arial" w:hAnsi="Arial" w:cs="Arial"/>
                <w:bCs/>
                <w:color w:val="000000" w:themeColor="text1"/>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8298804" w14:textId="1773B253" w:rsidR="00747709" w:rsidRPr="00B84CB3" w:rsidRDefault="003A337A" w:rsidP="00747709">
            <w:pPr>
              <w:rPr>
                <w:rFonts w:ascii="Arial" w:hAnsi="Arial" w:cs="Arial"/>
                <w:b/>
              </w:rPr>
            </w:pPr>
            <w:r w:rsidRPr="00B84CB3">
              <w:rPr>
                <w:rFonts w:ascii="Arial" w:hAnsi="Arial" w:cs="Arial"/>
              </w:rPr>
              <w:t>Is the risk banding correct?</w:t>
            </w:r>
            <w:r w:rsidRPr="00B84CB3">
              <w:rPr>
                <w:rFonts w:ascii="Arial" w:hAnsi="Arial" w:cs="Arial"/>
                <w:color w:val="FF0000"/>
              </w:rPr>
              <w:t xml:space="preserve"> </w:t>
            </w:r>
          </w:p>
          <w:p w14:paraId="45B5A85F" w14:textId="56B329DD" w:rsidR="003A337A" w:rsidRPr="00B84CB3" w:rsidRDefault="003A337A" w:rsidP="00747709">
            <w:pPr>
              <w:rPr>
                <w:rFonts w:ascii="Arial" w:hAnsi="Arial" w:cs="Arial"/>
                <w:b/>
              </w:rPr>
            </w:pPr>
          </w:p>
        </w:tc>
        <w:tc>
          <w:tcPr>
            <w:tcW w:w="931" w:type="pct"/>
            <w:shd w:val="clear" w:color="auto" w:fill="auto"/>
          </w:tcPr>
          <w:p w14:paraId="65090C71" w14:textId="59F1ACAF" w:rsidR="003A337A" w:rsidRPr="00517BB7" w:rsidRDefault="003A337A" w:rsidP="00AD5162">
            <w:pPr>
              <w:rPr>
                <w:rFonts w:ascii="Arial" w:hAnsi="Arial" w:cs="Arial"/>
                <w:color w:val="000000" w:themeColor="text1"/>
              </w:rPr>
            </w:pPr>
            <w:r w:rsidRPr="00517BB7">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6C9B3976" w:rsidR="003A337A" w:rsidRPr="00517BB7" w:rsidRDefault="003A337A" w:rsidP="00AD5162">
            <w:pPr>
              <w:rPr>
                <w:rFonts w:ascii="Arial" w:hAnsi="Arial" w:cs="Arial"/>
                <w:bCs/>
                <w:color w:val="000000" w:themeColor="text1"/>
              </w:rPr>
            </w:pPr>
            <w:r w:rsidRPr="00517BB7">
              <w:rPr>
                <w:rFonts w:ascii="Arial" w:hAnsi="Arial" w:cs="Arial"/>
                <w:bCs/>
                <w:color w:val="000000" w:themeColor="text1"/>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2084C30A" w:rsidR="003A337A" w:rsidRPr="00B84CB3" w:rsidRDefault="003A337A" w:rsidP="00AD5162">
            <w:pPr>
              <w:rPr>
                <w:rFonts w:ascii="Arial" w:hAnsi="Arial" w:cs="Arial"/>
                <w:color w:val="FF0000"/>
              </w:rPr>
            </w:pPr>
            <w:r w:rsidRPr="00747709">
              <w:rPr>
                <w:rFonts w:ascii="Arial" w:hAnsi="Arial" w:cs="Arial"/>
                <w:color w:val="000000" w:themeColor="text1"/>
              </w:rPr>
              <w:t>site</w:t>
            </w:r>
            <w:r w:rsidRPr="00747709">
              <w:rPr>
                <w:rFonts w:ascii="Cambria Math" w:hAnsi="Cambria Math" w:cs="Cambria Math"/>
                <w:color w:val="000000" w:themeColor="text1"/>
              </w:rPr>
              <w:t>‐</w:t>
            </w:r>
            <w:r w:rsidRPr="00747709">
              <w:rPr>
                <w:rFonts w:ascii="Arial" w:hAnsi="Arial" w:cs="Arial"/>
                <w:color w:val="000000" w:themeColor="text1"/>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4BDB252" w:rsidR="003A337A" w:rsidRPr="00517BB7" w:rsidRDefault="003A337A" w:rsidP="00AD5162">
            <w:pPr>
              <w:rPr>
                <w:rFonts w:ascii="Arial" w:hAnsi="Arial" w:cs="Arial"/>
                <w:color w:val="000000" w:themeColor="text1"/>
              </w:rPr>
            </w:pPr>
            <w:r w:rsidRPr="00517BB7">
              <w:rPr>
                <w:rFonts w:ascii="Arial" w:hAnsi="Arial" w:cs="Arial"/>
                <w:color w:val="000000" w:themeColor="text1"/>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16DF4D0" w:rsidR="003A337A" w:rsidRPr="00517BB7" w:rsidRDefault="00747709" w:rsidP="00AD5162">
            <w:pPr>
              <w:rPr>
                <w:rFonts w:ascii="Arial" w:hAnsi="Arial" w:cs="Arial"/>
                <w:color w:val="000000" w:themeColor="text1"/>
              </w:rPr>
            </w:pPr>
            <w:r w:rsidRPr="00517BB7">
              <w:rPr>
                <w:rFonts w:ascii="Arial" w:hAnsi="Arial" w:cs="Arial"/>
                <w:color w:val="000000" w:themeColor="text1"/>
              </w:rPr>
              <w:t>n/a</w:t>
            </w:r>
          </w:p>
        </w:tc>
        <w:tc>
          <w:tcPr>
            <w:tcW w:w="1072" w:type="pct"/>
          </w:tcPr>
          <w:p w14:paraId="5A8C1761" w14:textId="77777777" w:rsidR="003A337A" w:rsidRPr="00336173" w:rsidRDefault="003A337A" w:rsidP="00AD5162">
            <w:pPr>
              <w:rPr>
                <w:rFonts w:ascii="Arial" w:hAnsi="Arial" w:cs="Arial"/>
                <w:highlight w:val="yellow"/>
              </w:rPr>
            </w:pPr>
          </w:p>
        </w:tc>
      </w:tr>
      <w:tr w:rsidR="003A337A" w:rsidRPr="00B84CB3" w14:paraId="495FEAFC" w14:textId="77777777" w:rsidTr="00AD5162">
        <w:tc>
          <w:tcPr>
            <w:tcW w:w="2997" w:type="pct"/>
          </w:tcPr>
          <w:p w14:paraId="33ECE895" w14:textId="77777777" w:rsidR="003A337A" w:rsidRPr="00FD2209" w:rsidRDefault="003A337A" w:rsidP="00AD5162">
            <w:pPr>
              <w:rPr>
                <w:rFonts w:ascii="Arial" w:hAnsi="Arial" w:cs="Arial"/>
              </w:rPr>
            </w:pPr>
            <w:r w:rsidRPr="00FD2209">
              <w:rPr>
                <w:rFonts w:ascii="Arial" w:hAnsi="Arial" w:cs="Arial"/>
              </w:rPr>
              <w:t>If no have details of the assessment evidence to support this conclusion been provided?</w:t>
            </w:r>
          </w:p>
        </w:tc>
        <w:tc>
          <w:tcPr>
            <w:tcW w:w="931" w:type="pct"/>
          </w:tcPr>
          <w:p w14:paraId="22A37871" w14:textId="605BFA20" w:rsidR="003A337A" w:rsidRPr="00517BB7" w:rsidRDefault="00384CDF" w:rsidP="00AD5162">
            <w:pPr>
              <w:rPr>
                <w:rFonts w:ascii="Arial" w:hAnsi="Arial" w:cs="Arial"/>
                <w:color w:val="000000" w:themeColor="text1"/>
              </w:rPr>
            </w:pPr>
            <w:r>
              <w:rPr>
                <w:rFonts w:ascii="Arial" w:hAnsi="Arial" w:cs="Arial"/>
                <w:color w:val="000000" w:themeColor="text1"/>
              </w:rPr>
              <w:t>Y</w:t>
            </w:r>
          </w:p>
        </w:tc>
        <w:tc>
          <w:tcPr>
            <w:tcW w:w="1072" w:type="pct"/>
          </w:tcPr>
          <w:p w14:paraId="7450587F" w14:textId="2D946553" w:rsidR="003A337A" w:rsidRPr="00336173" w:rsidRDefault="003A337A" w:rsidP="00AD5162">
            <w:pPr>
              <w:rPr>
                <w:rFonts w:ascii="Arial" w:hAnsi="Arial" w:cs="Arial"/>
                <w:highlight w:val="yellow"/>
              </w:rPr>
            </w:pPr>
          </w:p>
        </w:tc>
      </w:tr>
      <w:tr w:rsidR="008A3776" w:rsidRPr="00B84CB3" w14:paraId="75DE7299" w14:textId="77777777" w:rsidTr="008A3776">
        <w:tc>
          <w:tcPr>
            <w:tcW w:w="5000" w:type="pct"/>
            <w:gridSpan w:val="3"/>
          </w:tcPr>
          <w:p w14:paraId="4E002028" w14:textId="3C380864" w:rsidR="008A3776" w:rsidRPr="00517BB7" w:rsidRDefault="008A3776" w:rsidP="008A3776">
            <w:pPr>
              <w:pStyle w:val="ListParagraph"/>
              <w:numPr>
                <w:ilvl w:val="0"/>
                <w:numId w:val="27"/>
              </w:numPr>
              <w:rPr>
                <w:rFonts w:ascii="Arial" w:hAnsi="Arial" w:cs="Arial"/>
                <w:b/>
                <w:bCs/>
                <w:color w:val="000000" w:themeColor="text1"/>
              </w:rPr>
            </w:pPr>
            <w:r w:rsidRPr="00517BB7">
              <w:rPr>
                <w:rFonts w:ascii="Arial" w:hAnsi="Arial" w:cs="Arial"/>
                <w:b/>
                <w:bCs/>
                <w:color w:val="000000" w:themeColor="text1"/>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r w:rsidRPr="00B84CB3">
              <w:rPr>
                <w:rFonts w:ascii="Arial" w:hAnsi="Arial" w:cs="Arial"/>
              </w:rPr>
              <w:t>Has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04672D60" w:rsidR="003A337A" w:rsidRPr="00517BB7" w:rsidRDefault="00BF01AD" w:rsidP="00AD5162">
            <w:pPr>
              <w:rPr>
                <w:rFonts w:ascii="Arial" w:hAnsi="Arial" w:cs="Arial"/>
                <w:color w:val="000000" w:themeColor="text1"/>
              </w:rPr>
            </w:pPr>
            <w:r w:rsidRPr="00517BB7">
              <w:rPr>
                <w:rFonts w:ascii="Arial" w:hAnsi="Arial" w:cs="Arial"/>
                <w:color w:val="000000" w:themeColor="text1"/>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725C8A93" w:rsidR="003A337A" w:rsidRPr="00517BB7" w:rsidRDefault="003A337A" w:rsidP="00AD5162">
            <w:pPr>
              <w:rPr>
                <w:rFonts w:ascii="Arial" w:hAnsi="Arial" w:cs="Arial"/>
                <w:color w:val="000000" w:themeColor="text1"/>
              </w:rPr>
            </w:pPr>
            <w:r w:rsidRPr="00517BB7">
              <w:rPr>
                <w:rFonts w:ascii="Arial" w:hAnsi="Arial" w:cs="Arial"/>
                <w:color w:val="000000" w:themeColor="text1"/>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2F7E4B3B"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4B49DBAA" w:rsidR="003A337A" w:rsidRPr="00517BB7" w:rsidRDefault="003A337A" w:rsidP="00AD5162">
            <w:pPr>
              <w:rPr>
                <w:rFonts w:ascii="Arial" w:hAnsi="Arial" w:cs="Arial"/>
                <w:color w:val="000000" w:themeColor="text1"/>
              </w:rPr>
            </w:pPr>
            <w:r w:rsidRPr="00517BB7">
              <w:rPr>
                <w:rFonts w:ascii="Arial" w:hAnsi="Arial" w:cs="Arial"/>
                <w:color w:val="000000" w:themeColor="text1"/>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517BB7">
        <w:trPr>
          <w:trHeight w:val="73"/>
        </w:trPr>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72614DC" w:rsidR="003A337A" w:rsidRPr="00517BB7" w:rsidRDefault="003A337A" w:rsidP="00AD5162">
            <w:pPr>
              <w:rPr>
                <w:rFonts w:ascii="Arial" w:hAnsi="Arial" w:cs="Arial"/>
                <w:color w:val="000000" w:themeColor="text1"/>
              </w:rPr>
            </w:pPr>
            <w:r w:rsidRPr="00517BB7">
              <w:rPr>
                <w:rFonts w:ascii="Arial" w:hAnsi="Arial" w:cs="Arial"/>
                <w:color w:val="000000" w:themeColor="text1"/>
              </w:rPr>
              <w:t>n/a</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3B437F7" w:rsidR="003A337A" w:rsidRPr="00517BB7" w:rsidRDefault="003A337A" w:rsidP="00AD5162">
            <w:pPr>
              <w:rPr>
                <w:rFonts w:ascii="Arial" w:hAnsi="Arial" w:cs="Arial"/>
                <w:color w:val="000000" w:themeColor="text1"/>
              </w:rPr>
            </w:pPr>
            <w:r w:rsidRPr="00517BB7">
              <w:rPr>
                <w:rFonts w:ascii="Arial" w:hAnsi="Arial" w:cs="Arial"/>
                <w:color w:val="000000" w:themeColor="text1"/>
              </w:rPr>
              <w:t>n/a</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517BB7" w:rsidRDefault="008A3776" w:rsidP="00AD5162">
            <w:pPr>
              <w:rPr>
                <w:rFonts w:ascii="Arial" w:hAnsi="Arial" w:cs="Arial"/>
                <w:b/>
                <w:bCs/>
                <w:color w:val="000000" w:themeColor="text1"/>
              </w:rPr>
            </w:pPr>
            <w:r w:rsidRPr="00517BB7">
              <w:rPr>
                <w:rFonts w:ascii="Arial" w:hAnsi="Arial" w:cs="Arial"/>
                <w:b/>
                <w:bCs/>
                <w:color w:val="000000" w:themeColor="text1"/>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177A33">
              <w:rPr>
                <w:rFonts w:ascii="Arial" w:hAnsi="Arial" w:cs="Arial"/>
              </w:rPr>
              <w:t>Has checklist been completed?</w:t>
            </w:r>
          </w:p>
        </w:tc>
        <w:tc>
          <w:tcPr>
            <w:tcW w:w="931" w:type="pct"/>
          </w:tcPr>
          <w:p w14:paraId="1F8B27FC" w14:textId="463D0277" w:rsidR="003A337A" w:rsidRPr="00517BB7" w:rsidRDefault="00177A33" w:rsidP="00AD5162">
            <w:pPr>
              <w:rPr>
                <w:rFonts w:ascii="Arial" w:hAnsi="Arial" w:cs="Arial"/>
                <w:color w:val="000000" w:themeColor="text1"/>
              </w:rPr>
            </w:pPr>
            <w:r>
              <w:rPr>
                <w:rFonts w:ascii="Arial" w:hAnsi="Arial" w:cs="Arial"/>
                <w:color w:val="000000" w:themeColor="text1"/>
              </w:rPr>
              <w:t>Y</w:t>
            </w:r>
          </w:p>
        </w:tc>
        <w:tc>
          <w:tcPr>
            <w:tcW w:w="1072" w:type="pct"/>
          </w:tcPr>
          <w:p w14:paraId="3889B701" w14:textId="40F1CDDE"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517BB7" w:rsidRDefault="007A25F4" w:rsidP="00AD5162">
            <w:pPr>
              <w:rPr>
                <w:rFonts w:ascii="Arial" w:hAnsi="Arial" w:cs="Arial"/>
                <w:b/>
                <w:bCs/>
                <w:color w:val="000000" w:themeColor="text1"/>
              </w:rPr>
            </w:pPr>
            <w:r w:rsidRPr="00517BB7">
              <w:rPr>
                <w:rFonts w:ascii="Arial" w:hAnsi="Arial" w:cs="Arial"/>
                <w:b/>
                <w:bCs/>
                <w:color w:val="000000" w:themeColor="text1"/>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64D348C" w:rsidR="003A337A" w:rsidRPr="00517BB7" w:rsidRDefault="003A337A" w:rsidP="00AD5162">
            <w:pPr>
              <w:rPr>
                <w:rFonts w:ascii="Arial" w:hAnsi="Arial" w:cs="Arial"/>
                <w:color w:val="000000" w:themeColor="text1"/>
              </w:rPr>
            </w:pPr>
            <w:r w:rsidRPr="00517BB7">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68763C1" w:rsidR="003A337A" w:rsidRPr="00517BB7" w:rsidRDefault="003A337A" w:rsidP="00AD5162">
            <w:pPr>
              <w:rPr>
                <w:rFonts w:ascii="Arial" w:hAnsi="Arial" w:cs="Arial"/>
                <w:color w:val="000000" w:themeColor="text1"/>
              </w:rPr>
            </w:pPr>
            <w:r w:rsidRPr="00517BB7">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68CF32FB"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45D2EBEE" w:rsidR="003A337A" w:rsidRPr="00631673" w:rsidRDefault="003A337A" w:rsidP="00AD5162">
            <w:pPr>
              <w:rPr>
                <w:rFonts w:ascii="Arial" w:hAnsi="Arial" w:cs="Arial"/>
                <w:color w:val="000000" w:themeColor="text1"/>
              </w:rPr>
            </w:pPr>
            <w:r w:rsidRPr="00631673">
              <w:rPr>
                <w:rFonts w:ascii="Arial" w:hAnsi="Arial" w:cs="Arial"/>
                <w:color w:val="000000" w:themeColor="text1"/>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175C89A"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4B9B5138" w:rsidR="003A337A" w:rsidRPr="00631673" w:rsidRDefault="003A337A" w:rsidP="00AD5162">
            <w:pPr>
              <w:rPr>
                <w:rFonts w:ascii="Arial" w:hAnsi="Arial" w:cs="Arial"/>
                <w:color w:val="000000" w:themeColor="text1"/>
              </w:rPr>
            </w:pPr>
            <w:r w:rsidRPr="00631673">
              <w:rPr>
                <w:rFonts w:ascii="Arial" w:hAnsi="Arial" w:cs="Arial"/>
                <w:color w:val="000000" w:themeColor="text1"/>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47A28209"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2087A6B0" w:rsidR="007A25F4" w:rsidRPr="00631673" w:rsidRDefault="007A25F4" w:rsidP="00AD5162">
            <w:pPr>
              <w:rPr>
                <w:rFonts w:ascii="Arial" w:hAnsi="Arial" w:cs="Arial"/>
                <w:color w:val="000000" w:themeColor="text1"/>
              </w:rPr>
            </w:pPr>
            <w:r w:rsidRPr="00631673">
              <w:rPr>
                <w:rFonts w:ascii="Arial" w:hAnsi="Arial" w:cs="Arial"/>
                <w:color w:val="000000" w:themeColor="text1"/>
              </w:rPr>
              <w:t xml:space="preserve">Y </w:t>
            </w:r>
          </w:p>
        </w:tc>
        <w:tc>
          <w:tcPr>
            <w:tcW w:w="1072" w:type="pct"/>
          </w:tcPr>
          <w:p w14:paraId="2901679C" w14:textId="77777777" w:rsidR="007A25F4" w:rsidRPr="005B4008" w:rsidRDefault="007A25F4" w:rsidP="00AD5162">
            <w:pPr>
              <w:rPr>
                <w:rFonts w:cstheme="minorHAnsi"/>
                <w:sz w:val="24"/>
                <w:szCs w:val="24"/>
              </w:rPr>
            </w:pPr>
          </w:p>
        </w:tc>
      </w:tr>
      <w:tr w:rsidR="003A337A" w:rsidRPr="00A007D4" w14:paraId="721E3330" w14:textId="77777777" w:rsidTr="005B4008">
        <w:trPr>
          <w:trHeight w:val="210"/>
        </w:trPr>
        <w:tc>
          <w:tcPr>
            <w:tcW w:w="2997" w:type="pct"/>
          </w:tcPr>
          <w:p w14:paraId="44E878AE" w14:textId="12EC444C" w:rsidR="003A337A" w:rsidRPr="00B84CB3" w:rsidRDefault="003A337A" w:rsidP="00AD5162">
            <w:pPr>
              <w:rPr>
                <w:rFonts w:ascii="Arial" w:hAnsi="Arial" w:cs="Arial"/>
              </w:rPr>
            </w:pPr>
            <w:r w:rsidRPr="005D5C9D">
              <w:rPr>
                <w:rFonts w:ascii="Arial" w:hAnsi="Arial" w:cs="Arial"/>
              </w:rPr>
              <w:t>Has a relevant person or approved person signed the declaration?</w:t>
            </w:r>
          </w:p>
        </w:tc>
        <w:tc>
          <w:tcPr>
            <w:tcW w:w="931" w:type="pct"/>
          </w:tcPr>
          <w:p w14:paraId="256A84FA" w14:textId="03E3F787" w:rsidR="003A337A" w:rsidRPr="00D27829" w:rsidRDefault="005B4008" w:rsidP="00AD5162">
            <w:pPr>
              <w:rPr>
                <w:rFonts w:ascii="Arial" w:hAnsi="Arial" w:cs="Arial"/>
                <w:color w:val="FF0000"/>
              </w:rPr>
            </w:pPr>
            <w:r w:rsidRPr="005D5C9D">
              <w:rPr>
                <w:rFonts w:ascii="Arial" w:hAnsi="Arial" w:cs="Arial"/>
              </w:rPr>
              <w:t>Y</w:t>
            </w:r>
          </w:p>
        </w:tc>
        <w:tc>
          <w:tcPr>
            <w:tcW w:w="1072" w:type="pct"/>
          </w:tcPr>
          <w:p w14:paraId="027C3587" w14:textId="54D032D4" w:rsidR="003A337A" w:rsidRPr="005B4008" w:rsidRDefault="003A337A" w:rsidP="00631673">
            <w:pPr>
              <w:rPr>
                <w:rFonts w:cstheme="minorHAnsi"/>
                <w:sz w:val="24"/>
                <w:szCs w:val="24"/>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5D16CC99"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E56FA9">
              <w:rPr>
                <w:rFonts w:ascii="Arial" w:hAnsi="Arial" w:cs="Arial"/>
              </w:rPr>
              <w:t>Do the grid references match the site plan?</w:t>
            </w:r>
          </w:p>
        </w:tc>
        <w:tc>
          <w:tcPr>
            <w:tcW w:w="657" w:type="pct"/>
          </w:tcPr>
          <w:p w14:paraId="03ADB47A" w14:textId="6CF696AB"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801F53C"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8F7DD1" w:rsidRDefault="009C6198" w:rsidP="00A007D4">
            <w:pPr>
              <w:rPr>
                <w:rFonts w:ascii="Arial" w:hAnsi="Arial" w:cs="Arial"/>
                <w:color w:val="000000" w:themeColor="text1"/>
              </w:rPr>
            </w:pPr>
            <w:r w:rsidRPr="008F7DD1">
              <w:rPr>
                <w:rFonts w:ascii="Arial" w:hAnsi="Arial" w:cs="Arial"/>
                <w:color w:val="000000" w:themeColor="text1"/>
              </w:rPr>
              <w:t xml:space="preserve">If </w:t>
            </w:r>
            <w:r w:rsidR="001528C6" w:rsidRPr="008F7DD1">
              <w:rPr>
                <w:rFonts w:ascii="Arial" w:hAnsi="Arial" w:cs="Arial"/>
                <w:color w:val="000000" w:themeColor="text1"/>
              </w:rPr>
              <w:t xml:space="preserve">land was previously deployed on, </w:t>
            </w:r>
            <w:r w:rsidR="0093250D" w:rsidRPr="008F7DD1">
              <w:rPr>
                <w:rFonts w:ascii="Arial" w:hAnsi="Arial" w:cs="Arial"/>
                <w:color w:val="000000" w:themeColor="text1"/>
              </w:rPr>
              <w:t xml:space="preserve">and waste is stored in temporary field heaps; </w:t>
            </w:r>
            <w:r w:rsidR="001528C6" w:rsidRPr="008F7DD1">
              <w:rPr>
                <w:rFonts w:ascii="Arial" w:hAnsi="Arial" w:cs="Arial"/>
                <w:color w:val="000000" w:themeColor="text1"/>
              </w:rPr>
              <w:t>are the storage locations in the same or different locations?</w:t>
            </w:r>
          </w:p>
        </w:tc>
        <w:tc>
          <w:tcPr>
            <w:tcW w:w="657" w:type="pct"/>
            <w:tcBorders>
              <w:bottom w:val="single" w:sz="4" w:space="0" w:color="auto"/>
            </w:tcBorders>
          </w:tcPr>
          <w:p w14:paraId="41D3C622" w14:textId="1E152A3C" w:rsidR="001528C6" w:rsidRPr="008F7DD1" w:rsidRDefault="001528C6" w:rsidP="00A007D4">
            <w:pPr>
              <w:rPr>
                <w:rFonts w:ascii="Arial" w:hAnsi="Arial" w:cs="Arial"/>
                <w:color w:val="000000" w:themeColor="text1"/>
              </w:rPr>
            </w:pPr>
            <w:r w:rsidRPr="008F7DD1">
              <w:rPr>
                <w:rFonts w:ascii="Arial" w:hAnsi="Arial" w:cs="Arial"/>
                <w:color w:val="000000" w:themeColor="text1"/>
              </w:rPr>
              <w:t>n/a</w:t>
            </w:r>
          </w:p>
        </w:tc>
        <w:tc>
          <w:tcPr>
            <w:tcW w:w="807" w:type="pct"/>
            <w:tcBorders>
              <w:bottom w:val="single" w:sz="4" w:space="0" w:color="auto"/>
            </w:tcBorders>
          </w:tcPr>
          <w:p w14:paraId="7464D793" w14:textId="108975B6"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54B5BE5"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AA9D6F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48C9CFD" w:rsidR="00114B43" w:rsidRPr="00C40D12" w:rsidRDefault="000A3F3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2EF4BAB2" w:rsidR="00BF3C38" w:rsidRPr="001A79D1" w:rsidRDefault="00996CC1" w:rsidP="001A79D1">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3C77701"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A57978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888EC5A" w:rsidR="002E2A8B" w:rsidRPr="00171D59" w:rsidRDefault="00114B43" w:rsidP="001A79D1">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40D5CE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8151587" w:rsidR="002E2A8B" w:rsidRPr="00171D59" w:rsidRDefault="00114B43" w:rsidP="001A79D1">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594D27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2273C1" w:rsidRDefault="00114B43" w:rsidP="00D4766D">
            <w:pPr>
              <w:pStyle w:val="Default"/>
              <w:rPr>
                <w:sz w:val="22"/>
                <w:szCs w:val="22"/>
              </w:rPr>
            </w:pPr>
            <w:r w:rsidRPr="002273C1">
              <w:rPr>
                <w:sz w:val="22"/>
                <w:szCs w:val="22"/>
              </w:rPr>
              <w:t>any European designated sites- Natura 2000 (SPA, pSPA, SAC or cSAC) or Ramsar- or SSSI within 500m</w:t>
            </w:r>
          </w:p>
          <w:p w14:paraId="3FA43C35" w14:textId="2C40AAC5" w:rsidR="00114B43" w:rsidRPr="001A79D1" w:rsidRDefault="00114B43" w:rsidP="00D4766D">
            <w:pPr>
              <w:pStyle w:val="Default"/>
              <w:rPr>
                <w:sz w:val="22"/>
                <w:szCs w:val="22"/>
                <w:highlight w:val="yellow"/>
              </w:rPr>
            </w:pPr>
            <w:r w:rsidRPr="002273C1">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5A549C9" w:rsidR="00114B43" w:rsidRPr="00C40D12" w:rsidRDefault="002273C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310C59AB"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2422A4" w:rsidRDefault="009A0BC6" w:rsidP="00D4766D">
            <w:pPr>
              <w:pStyle w:val="Default"/>
              <w:rPr>
                <w:sz w:val="22"/>
                <w:szCs w:val="22"/>
              </w:rPr>
            </w:pPr>
            <w:r w:rsidRPr="002422A4">
              <w:rPr>
                <w:sz w:val="22"/>
                <w:szCs w:val="22"/>
              </w:rPr>
              <w:lastRenderedPageBreak/>
              <w:t>location of any public rights of way</w:t>
            </w:r>
          </w:p>
          <w:p w14:paraId="6072371C" w14:textId="52B0F1BF" w:rsidR="00A817A0" w:rsidRPr="001A79D1" w:rsidRDefault="00114B43" w:rsidP="00D4766D">
            <w:pPr>
              <w:pStyle w:val="Default"/>
              <w:rPr>
                <w:sz w:val="22"/>
                <w:szCs w:val="22"/>
                <w:highlight w:val="yellow"/>
              </w:rPr>
            </w:pPr>
            <w:r w:rsidRPr="002422A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5FF9EC1"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80C1810"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bookmarkStart w:id="0" w:name="_Hlk112940564"/>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bookmarkEnd w:id="0"/>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5908FD9" w:rsidR="00747456" w:rsidRPr="00C40D12" w:rsidRDefault="003267AF"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19307383" w:rsidR="00747456" w:rsidRPr="003267AF" w:rsidRDefault="001A79D1" w:rsidP="00A007D4">
            <w:pPr>
              <w:rPr>
                <w:rFonts w:ascii="Arial" w:hAnsi="Arial" w:cs="Arial"/>
              </w:rPr>
            </w:pPr>
            <w:r w:rsidRPr="003E0746">
              <w:rPr>
                <w:rFonts w:ascii="Arial" w:hAnsi="Arial" w:cs="Arial"/>
              </w:rPr>
              <w:t>See comments at the bottom of the decision document</w:t>
            </w:r>
            <w:r w:rsidR="009D7C55">
              <w:rPr>
                <w:rFonts w:ascii="Arial" w:hAnsi="Arial" w:cs="Arial"/>
              </w:rPr>
              <w:t>.</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A61FB4">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5C9F8CCE" w:rsidR="00E579C9" w:rsidRPr="006546AC" w:rsidRDefault="00E579C9" w:rsidP="00E579C9">
            <w:pPr>
              <w:rPr>
                <w:rFonts w:ascii="Arial" w:hAnsi="Arial" w:cs="Arial"/>
                <w:color w:val="000000" w:themeColor="text1"/>
              </w:rPr>
            </w:pPr>
            <w:r w:rsidRPr="006546AC">
              <w:rPr>
                <w:rFonts w:ascii="Arial" w:hAnsi="Arial" w:cs="Arial"/>
                <w:color w:val="000000" w:themeColor="text1"/>
              </w:rPr>
              <w:t>0-7 degrees (transparent)</w:t>
            </w:r>
            <w:r w:rsidR="009F27FE" w:rsidRPr="006546AC">
              <w:rPr>
                <w:rFonts w:ascii="Arial" w:hAnsi="Arial" w:cs="Arial"/>
                <w:color w:val="000000" w:themeColor="text1"/>
              </w:rPr>
              <w:t>- fields</w:t>
            </w:r>
            <w:r w:rsidR="00B42822" w:rsidRPr="006546AC">
              <w:rPr>
                <w:rFonts w:ascii="Arial" w:hAnsi="Arial" w:cs="Arial"/>
                <w:color w:val="000000" w:themeColor="text1"/>
              </w:rPr>
              <w:t xml:space="preserve"> </w:t>
            </w:r>
            <w:r w:rsidR="003E5C4A" w:rsidRPr="006546AC">
              <w:rPr>
                <w:rFonts w:ascii="Arial" w:hAnsi="Arial" w:cs="Arial"/>
                <w:color w:val="000000" w:themeColor="text1"/>
              </w:rPr>
              <w:t>1515</w:t>
            </w:r>
            <w:r w:rsidR="001C2668" w:rsidRPr="006546AC">
              <w:rPr>
                <w:rFonts w:ascii="Arial" w:hAnsi="Arial" w:cs="Arial"/>
                <w:color w:val="000000" w:themeColor="text1"/>
              </w:rPr>
              <w:t>, 0865, 2368,4470</w:t>
            </w:r>
          </w:p>
          <w:p w14:paraId="14E1DC1D" w14:textId="6976A279" w:rsidR="00F323B4" w:rsidRPr="006546AC" w:rsidRDefault="00F323B4" w:rsidP="00E579C9">
            <w:pPr>
              <w:rPr>
                <w:rFonts w:ascii="Arial" w:hAnsi="Arial" w:cs="Arial"/>
                <w:color w:val="000000" w:themeColor="text1"/>
              </w:rPr>
            </w:pPr>
          </w:p>
          <w:p w14:paraId="769A7B5E" w14:textId="77777777" w:rsidR="00F82A71" w:rsidRPr="006546AC" w:rsidRDefault="00E579C9" w:rsidP="00E579C9">
            <w:pPr>
              <w:rPr>
                <w:rFonts w:ascii="Arial" w:hAnsi="Arial" w:cs="Arial"/>
                <w:color w:val="000000" w:themeColor="text1"/>
              </w:rPr>
            </w:pPr>
            <w:r w:rsidRPr="006546AC">
              <w:rPr>
                <w:rFonts w:ascii="Arial" w:hAnsi="Arial" w:cs="Arial"/>
                <w:color w:val="000000" w:themeColor="text1"/>
              </w:rPr>
              <w:t>7 -12 degrees (yellow)</w:t>
            </w:r>
            <w:r w:rsidR="009F27FE" w:rsidRPr="006546AC">
              <w:rPr>
                <w:rFonts w:ascii="Arial" w:hAnsi="Arial" w:cs="Arial"/>
                <w:color w:val="000000" w:themeColor="text1"/>
              </w:rPr>
              <w:t>-</w:t>
            </w:r>
          </w:p>
          <w:p w14:paraId="2CF92EE4" w14:textId="1362496B" w:rsidR="00E579C9" w:rsidRPr="006546AC" w:rsidRDefault="00F82A71" w:rsidP="00E579C9">
            <w:pPr>
              <w:rPr>
                <w:rFonts w:ascii="Arial" w:hAnsi="Arial" w:cs="Arial"/>
                <w:color w:val="000000" w:themeColor="text1"/>
              </w:rPr>
            </w:pPr>
            <w:r w:rsidRPr="006546AC">
              <w:rPr>
                <w:rFonts w:ascii="Arial" w:hAnsi="Arial" w:cs="Arial"/>
                <w:color w:val="000000" w:themeColor="text1"/>
              </w:rPr>
              <w:t xml:space="preserve">fields </w:t>
            </w:r>
            <w:r w:rsidR="006F1F8B" w:rsidRPr="006546AC">
              <w:rPr>
                <w:rFonts w:ascii="Arial" w:hAnsi="Arial" w:cs="Arial"/>
                <w:color w:val="000000" w:themeColor="text1"/>
              </w:rPr>
              <w:t>5560</w:t>
            </w:r>
            <w:r w:rsidR="003E5C4A" w:rsidRPr="006546AC">
              <w:rPr>
                <w:rFonts w:ascii="Arial" w:hAnsi="Arial" w:cs="Arial"/>
                <w:color w:val="000000" w:themeColor="text1"/>
              </w:rPr>
              <w:t>, 6556, 6971, 7694,9977,1079,4964,7785, 9995,</w:t>
            </w:r>
          </w:p>
          <w:p w14:paraId="5ECD5F05" w14:textId="77777777" w:rsidR="003E5C4A" w:rsidRPr="006546AC" w:rsidRDefault="003E5C4A" w:rsidP="00276F88">
            <w:pPr>
              <w:rPr>
                <w:rFonts w:ascii="Arial" w:hAnsi="Arial" w:cs="Arial"/>
                <w:color w:val="000000" w:themeColor="text1"/>
              </w:rPr>
            </w:pPr>
          </w:p>
          <w:p w14:paraId="299D226E" w14:textId="74DE0700" w:rsidR="00E579C9" w:rsidRPr="006546AC" w:rsidRDefault="00E579C9" w:rsidP="00276F88">
            <w:pPr>
              <w:rPr>
                <w:rFonts w:ascii="Arial" w:hAnsi="Arial" w:cs="Arial"/>
                <w:color w:val="000000" w:themeColor="text1"/>
              </w:rPr>
            </w:pPr>
            <w:r w:rsidRPr="006546AC">
              <w:rPr>
                <w:rFonts w:ascii="Arial" w:hAnsi="Arial" w:cs="Arial"/>
                <w:color w:val="000000" w:themeColor="text1"/>
              </w:rPr>
              <w:t>12 degrees plus (red)</w:t>
            </w:r>
            <w:r w:rsidR="009F27FE" w:rsidRPr="006546AC">
              <w:rPr>
                <w:rFonts w:ascii="Arial" w:hAnsi="Arial" w:cs="Arial"/>
                <w:color w:val="000000" w:themeColor="text1"/>
              </w:rPr>
              <w:t>- fields</w:t>
            </w:r>
            <w:r w:rsidR="00B42822" w:rsidRPr="006546AC">
              <w:rPr>
                <w:rFonts w:ascii="Arial" w:hAnsi="Arial" w:cs="Arial"/>
                <w:color w:val="000000" w:themeColor="text1"/>
              </w:rPr>
              <w:t xml:space="preserve"> </w:t>
            </w:r>
          </w:p>
          <w:p w14:paraId="0D243AA5" w14:textId="77777777" w:rsidR="003E5C4A" w:rsidRPr="006546AC" w:rsidRDefault="003E5C4A" w:rsidP="00276F88">
            <w:pPr>
              <w:rPr>
                <w:rFonts w:ascii="Arial" w:hAnsi="Arial" w:cs="Arial"/>
                <w:color w:val="000000" w:themeColor="text1"/>
              </w:rPr>
            </w:pPr>
          </w:p>
          <w:p w14:paraId="5BD9DDEB" w14:textId="7F2D6FBA" w:rsidR="0074480A" w:rsidRPr="006546AC" w:rsidRDefault="003E5C4A" w:rsidP="00276F88">
            <w:pPr>
              <w:rPr>
                <w:rFonts w:ascii="Arial" w:hAnsi="Arial" w:cs="Arial"/>
                <w:color w:val="000000" w:themeColor="text1"/>
              </w:rPr>
            </w:pPr>
            <w:r w:rsidRPr="006546AC">
              <w:rPr>
                <w:rFonts w:ascii="Arial" w:hAnsi="Arial" w:cs="Arial"/>
                <w:color w:val="000000" w:themeColor="text1"/>
              </w:rPr>
              <w:t xml:space="preserve">9408 (partially) </w:t>
            </w:r>
          </w:p>
          <w:p w14:paraId="7AEBF162" w14:textId="77777777" w:rsidR="0074480A" w:rsidRPr="00495034" w:rsidRDefault="0074480A" w:rsidP="00276F88">
            <w:pPr>
              <w:rPr>
                <w:rFonts w:ascii="Arial" w:hAnsi="Arial" w:cs="Arial"/>
                <w:color w:val="000000" w:themeColor="text1"/>
              </w:rPr>
            </w:pPr>
          </w:p>
          <w:p w14:paraId="179379B0" w14:textId="7C8C7A49" w:rsidR="0074480A" w:rsidRPr="00495034" w:rsidRDefault="00475B2B" w:rsidP="00276F88">
            <w:pPr>
              <w:rPr>
                <w:rFonts w:ascii="Arial" w:hAnsi="Arial" w:cs="Arial"/>
                <w:color w:val="000000" w:themeColor="text1"/>
              </w:rPr>
            </w:pPr>
            <w:r w:rsidRPr="001B72BB">
              <w:rPr>
                <w:rFonts w:ascii="Arial" w:hAnsi="Arial" w:cs="Arial"/>
                <w:color w:val="000000" w:themeColor="text1"/>
              </w:rPr>
              <w:t>Areas of highly sloping land have been removed from the deployment</w:t>
            </w:r>
            <w:r>
              <w:rPr>
                <w:rFonts w:ascii="Arial" w:hAnsi="Arial" w:cs="Arial"/>
                <w:color w:val="000000" w:themeColor="text1"/>
              </w:rPr>
              <w:t xml:space="preserve"> and won’t be spread on.</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7EF47E44" w14:textId="77777777" w:rsidR="00A5488D" w:rsidRDefault="00AE71B4" w:rsidP="00A007D4">
            <w:pPr>
              <w:rPr>
                <w:rFonts w:ascii="Arial" w:hAnsi="Arial" w:cs="Arial"/>
              </w:rPr>
            </w:pPr>
            <w:r w:rsidRPr="00C40D12">
              <w:rPr>
                <w:rFonts w:ascii="Arial" w:hAnsi="Arial" w:cs="Arial"/>
              </w:rPr>
              <w:t xml:space="preserve">Y </w:t>
            </w:r>
          </w:p>
          <w:p w14:paraId="03ADB489" w14:textId="0380CAE6" w:rsidR="00F841AD" w:rsidRPr="00C40D12" w:rsidRDefault="00F841AD" w:rsidP="00A007D4">
            <w:pPr>
              <w:rPr>
                <w:rFonts w:ascii="Arial" w:hAnsi="Arial" w:cs="Arial"/>
              </w:rPr>
            </w:pP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6BF991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F613CF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06D4E6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C65FB3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B666B2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729EDC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C7E157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1D3A48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45AEE1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0640D4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AB49B1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8DE07B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EBCEDCF" w:rsidR="00AE71B4" w:rsidRPr="00C40D12" w:rsidRDefault="00AE71B4"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6AEC83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F1BA305" w:rsidR="00AE71B4" w:rsidRPr="00C40D12" w:rsidRDefault="00AE71B4"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5E0F933" w14:textId="77777777" w:rsidR="007158BB" w:rsidRDefault="007158BB" w:rsidP="003E294F"/>
          <w:p w14:paraId="24BC8D91" w14:textId="0B5BA1FD" w:rsidR="003E294F" w:rsidRPr="00A007D4" w:rsidRDefault="003E294F"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73C487E"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2EB5CB3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AD9FA05"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945132" w:rsidRDefault="000E5F69" w:rsidP="00A007D4">
            <w:pPr>
              <w:tabs>
                <w:tab w:val="num" w:pos="720"/>
                <w:tab w:val="num" w:pos="1080"/>
              </w:tabs>
              <w:rPr>
                <w:rFonts w:ascii="Arial" w:hAnsi="Arial" w:cs="Arial"/>
                <w:highlight w:val="yellow"/>
              </w:rPr>
            </w:pPr>
            <w:r w:rsidRPr="0018003B">
              <w:rPr>
                <w:rFonts w:ascii="Arial" w:hAnsi="Arial" w:cs="Arial"/>
              </w:rPr>
              <w:t>If the spreading is in a groundwater safeguard zone</w:t>
            </w:r>
            <w:r w:rsidR="007443D7" w:rsidRPr="0018003B">
              <w:rPr>
                <w:rFonts w:ascii="Arial" w:hAnsi="Arial" w:cs="Arial"/>
              </w:rPr>
              <w:t xml:space="preserve"> (</w:t>
            </w:r>
            <w:r w:rsidR="007443D7" w:rsidRPr="0018003B">
              <w:rPr>
                <w:rFonts w:ascii="Arial" w:hAnsi="Arial" w:cs="Arial"/>
                <w:b/>
              </w:rPr>
              <w:t>permit condition 2.1.8)</w:t>
            </w:r>
            <w:r w:rsidRPr="0018003B">
              <w:rPr>
                <w:rFonts w:ascii="Arial" w:hAnsi="Arial" w:cs="Arial"/>
              </w:rPr>
              <w:t>; a</w:t>
            </w:r>
            <w:r w:rsidR="00F94831" w:rsidRPr="0018003B">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BC6F513"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5AB4B51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1C1C6F" w:rsidRDefault="00AE4C0C" w:rsidP="00A007D4">
            <w:pPr>
              <w:pStyle w:val="ListParagraph"/>
              <w:numPr>
                <w:ilvl w:val="0"/>
                <w:numId w:val="15"/>
              </w:numPr>
              <w:tabs>
                <w:tab w:val="num" w:pos="720"/>
                <w:tab w:val="num" w:pos="1080"/>
              </w:tabs>
              <w:rPr>
                <w:rFonts w:ascii="Arial" w:hAnsi="Arial" w:cs="Arial"/>
              </w:rPr>
            </w:pPr>
            <w:r w:rsidRPr="001C1C6F">
              <w:rPr>
                <w:rFonts w:ascii="Arial" w:hAnsi="Arial" w:cs="Arial"/>
              </w:rPr>
              <w:t>If yes, have they stated condition 2.1.8 of the permit will be complied with?</w:t>
            </w:r>
          </w:p>
        </w:tc>
        <w:tc>
          <w:tcPr>
            <w:tcW w:w="657" w:type="pct"/>
            <w:tcBorders>
              <w:top w:val="single" w:sz="4" w:space="0" w:color="auto"/>
            </w:tcBorders>
          </w:tcPr>
          <w:p w14:paraId="524498C5" w14:textId="28EE0388"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6119C6" w:rsidRDefault="00FC5249" w:rsidP="00A007D4">
            <w:pPr>
              <w:rPr>
                <w:rFonts w:ascii="Arial" w:hAnsi="Arial" w:cs="Arial"/>
              </w:rPr>
            </w:pPr>
            <w:r w:rsidRPr="006119C6">
              <w:rPr>
                <w:rFonts w:ascii="Arial" w:hAnsi="Arial" w:cs="Arial"/>
              </w:rPr>
              <w:t xml:space="preserve">Is the soil analysis report less than 4 years </w:t>
            </w:r>
            <w:r w:rsidR="00203C4A" w:rsidRPr="006119C6">
              <w:rPr>
                <w:rFonts w:ascii="Arial" w:hAnsi="Arial" w:cs="Arial"/>
              </w:rPr>
              <w:t>old at time of application?</w:t>
            </w:r>
          </w:p>
        </w:tc>
        <w:tc>
          <w:tcPr>
            <w:tcW w:w="657" w:type="pct"/>
            <w:tcBorders>
              <w:bottom w:val="single" w:sz="4" w:space="0" w:color="auto"/>
            </w:tcBorders>
          </w:tcPr>
          <w:p w14:paraId="03ADB49C" w14:textId="5D83919D"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2B34573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6119C6" w:rsidRDefault="00477CEA" w:rsidP="00A007D4">
            <w:pPr>
              <w:rPr>
                <w:rFonts w:ascii="Arial" w:hAnsi="Arial" w:cs="Arial"/>
              </w:rPr>
            </w:pPr>
            <w:r w:rsidRPr="006119C6">
              <w:rPr>
                <w:rFonts w:ascii="Arial" w:hAnsi="Arial" w:cs="Arial"/>
              </w:rPr>
              <w:t>Does the analysis include the following?</w:t>
            </w:r>
          </w:p>
        </w:tc>
      </w:tr>
      <w:tr w:rsidR="00C75E64" w:rsidRPr="00A007D4" w14:paraId="18B1AFF5" w14:textId="77777777" w:rsidTr="002A3C99">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C75E64" w:rsidRPr="006119C6" w:rsidRDefault="00C75E64" w:rsidP="00A007D4">
            <w:pPr>
              <w:pStyle w:val="ListParagraph"/>
              <w:numPr>
                <w:ilvl w:val="0"/>
                <w:numId w:val="15"/>
              </w:numPr>
              <w:contextualSpacing w:val="0"/>
              <w:rPr>
                <w:rFonts w:ascii="Arial" w:hAnsi="Arial" w:cs="Arial"/>
              </w:rPr>
            </w:pPr>
            <w:r w:rsidRPr="006119C6">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FEC2FA2" w:rsidR="00C75E64" w:rsidRPr="00C75E64" w:rsidRDefault="006119C6" w:rsidP="00A007D4">
            <w:pPr>
              <w:rPr>
                <w:rFonts w:ascii="Arial" w:hAnsi="Arial" w:cs="Arial"/>
              </w:rPr>
            </w:pPr>
            <w:r>
              <w:rPr>
                <w:rFonts w:ascii="Arial" w:hAnsi="Arial" w:cs="Arial"/>
              </w:rPr>
              <w:t>Y</w:t>
            </w:r>
            <w:r w:rsidR="00C75E64" w:rsidRPr="00C75E64">
              <w:rPr>
                <w:rFonts w:ascii="Arial" w:hAnsi="Arial" w:cs="Arial"/>
              </w:rPr>
              <w:t xml:space="preserve"> </w:t>
            </w:r>
          </w:p>
        </w:tc>
        <w:tc>
          <w:tcPr>
            <w:tcW w:w="807" w:type="pct"/>
            <w:vMerge w:val="restart"/>
            <w:tcBorders>
              <w:top w:val="single" w:sz="4" w:space="0" w:color="BFBFBF" w:themeColor="background1" w:themeShade="BF"/>
              <w:left w:val="single" w:sz="4" w:space="0" w:color="BFBFBF" w:themeColor="background1" w:themeShade="BF"/>
            </w:tcBorders>
          </w:tcPr>
          <w:p w14:paraId="015AEFE4" w14:textId="32EC3830" w:rsidR="00C75E64" w:rsidRPr="00C75E64" w:rsidRDefault="00C75E64" w:rsidP="00A007D4">
            <w:pPr>
              <w:rPr>
                <w:rFonts w:ascii="Arial" w:hAnsi="Arial" w:cs="Arial"/>
                <w:highlight w:val="yellow"/>
              </w:rPr>
            </w:pPr>
          </w:p>
        </w:tc>
      </w:tr>
      <w:tr w:rsidR="00C75E64" w:rsidRPr="00A007D4" w14:paraId="00A2261D" w14:textId="77777777" w:rsidTr="002A3C99">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C75E64" w:rsidRPr="006119C6" w:rsidRDefault="00C75E64" w:rsidP="00A007D4">
            <w:pPr>
              <w:pStyle w:val="ListParagraph"/>
              <w:numPr>
                <w:ilvl w:val="0"/>
                <w:numId w:val="15"/>
              </w:numPr>
              <w:contextualSpacing w:val="0"/>
              <w:rPr>
                <w:rFonts w:ascii="Arial" w:hAnsi="Arial" w:cs="Arial"/>
              </w:rPr>
            </w:pPr>
            <w:r w:rsidRPr="006119C6">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08693FE" w:rsidR="00C75E64" w:rsidRPr="00C75E64" w:rsidRDefault="006119C6" w:rsidP="00A007D4">
            <w:pPr>
              <w:rPr>
                <w:rFonts w:ascii="Arial" w:hAnsi="Arial" w:cs="Arial"/>
              </w:rPr>
            </w:pPr>
            <w:r>
              <w:rPr>
                <w:rFonts w:ascii="Arial" w:hAnsi="Arial" w:cs="Arial"/>
              </w:rPr>
              <w:t>Y</w:t>
            </w:r>
          </w:p>
        </w:tc>
        <w:tc>
          <w:tcPr>
            <w:tcW w:w="807" w:type="pct"/>
            <w:vMerge/>
            <w:tcBorders>
              <w:left w:val="single" w:sz="4" w:space="0" w:color="BFBFBF" w:themeColor="background1" w:themeShade="BF"/>
            </w:tcBorders>
          </w:tcPr>
          <w:p w14:paraId="0D93F81D" w14:textId="77777777" w:rsidR="00C75E64" w:rsidRPr="00C75E64" w:rsidRDefault="00C75E64" w:rsidP="00A007D4">
            <w:pPr>
              <w:rPr>
                <w:rFonts w:ascii="Arial" w:hAnsi="Arial" w:cs="Arial"/>
                <w:highlight w:val="yellow"/>
              </w:rPr>
            </w:pPr>
          </w:p>
        </w:tc>
      </w:tr>
      <w:tr w:rsidR="00C75E64" w:rsidRPr="00A007D4" w14:paraId="5019377F" w14:textId="77777777" w:rsidTr="002A3C99">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C75E64" w:rsidRPr="006119C6" w:rsidRDefault="00C75E64" w:rsidP="00A007D4">
            <w:pPr>
              <w:pStyle w:val="ListParagraph"/>
              <w:numPr>
                <w:ilvl w:val="0"/>
                <w:numId w:val="15"/>
              </w:numPr>
              <w:contextualSpacing w:val="0"/>
              <w:rPr>
                <w:rFonts w:ascii="Arial" w:hAnsi="Arial" w:cs="Arial"/>
              </w:rPr>
            </w:pPr>
            <w:r w:rsidRPr="006119C6">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306C31A" w:rsidR="00C75E64" w:rsidRPr="00C75E64" w:rsidRDefault="006119C6" w:rsidP="00A007D4">
            <w:pPr>
              <w:rPr>
                <w:rFonts w:ascii="Arial" w:hAnsi="Arial" w:cs="Arial"/>
              </w:rPr>
            </w:pPr>
            <w:r>
              <w:rPr>
                <w:rFonts w:ascii="Arial" w:hAnsi="Arial" w:cs="Arial"/>
              </w:rPr>
              <w:t>Y</w:t>
            </w:r>
          </w:p>
        </w:tc>
        <w:tc>
          <w:tcPr>
            <w:tcW w:w="807" w:type="pct"/>
            <w:vMerge/>
            <w:tcBorders>
              <w:left w:val="single" w:sz="4" w:space="0" w:color="BFBFBF" w:themeColor="background1" w:themeShade="BF"/>
            </w:tcBorders>
          </w:tcPr>
          <w:p w14:paraId="2547D73E" w14:textId="77777777" w:rsidR="00C75E64" w:rsidRPr="00C75E64" w:rsidRDefault="00C75E64" w:rsidP="00A007D4">
            <w:pPr>
              <w:rPr>
                <w:rFonts w:ascii="Arial" w:hAnsi="Arial" w:cs="Arial"/>
                <w:highlight w:val="yellow"/>
              </w:rPr>
            </w:pPr>
          </w:p>
        </w:tc>
      </w:tr>
      <w:tr w:rsidR="00C75E64" w:rsidRPr="00A007D4" w14:paraId="0FE55CB9" w14:textId="77777777" w:rsidTr="006119C6">
        <w:trPr>
          <w:trHeight w:val="77"/>
        </w:trPr>
        <w:tc>
          <w:tcPr>
            <w:tcW w:w="3536" w:type="pct"/>
            <w:tcBorders>
              <w:top w:val="single" w:sz="4" w:space="0" w:color="BFBFBF" w:themeColor="background1" w:themeShade="BF"/>
              <w:right w:val="single" w:sz="4" w:space="0" w:color="BFBFBF" w:themeColor="background1" w:themeShade="BF"/>
            </w:tcBorders>
          </w:tcPr>
          <w:p w14:paraId="24C108D4" w14:textId="59796F1D" w:rsidR="00C75E64" w:rsidRPr="006119C6" w:rsidRDefault="00C75E64" w:rsidP="00A007D4">
            <w:pPr>
              <w:pStyle w:val="ListParagraph"/>
              <w:numPr>
                <w:ilvl w:val="0"/>
                <w:numId w:val="15"/>
              </w:numPr>
              <w:contextualSpacing w:val="0"/>
              <w:rPr>
                <w:rFonts w:ascii="Arial" w:hAnsi="Arial" w:cs="Arial"/>
              </w:rPr>
            </w:pPr>
            <w:r w:rsidRPr="006119C6">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61E91CB" w:rsidR="00C75E64" w:rsidRPr="00C75E64" w:rsidRDefault="006119C6" w:rsidP="00A007D4">
            <w:pPr>
              <w:rPr>
                <w:rFonts w:ascii="Arial" w:hAnsi="Arial" w:cs="Arial"/>
              </w:rPr>
            </w:pPr>
            <w:r>
              <w:rPr>
                <w:rFonts w:ascii="Arial" w:hAnsi="Arial" w:cs="Arial"/>
              </w:rPr>
              <w:t>Y</w:t>
            </w:r>
          </w:p>
        </w:tc>
        <w:tc>
          <w:tcPr>
            <w:tcW w:w="807" w:type="pct"/>
            <w:vMerge/>
            <w:tcBorders>
              <w:left w:val="single" w:sz="4" w:space="0" w:color="BFBFBF" w:themeColor="background1" w:themeShade="BF"/>
            </w:tcBorders>
          </w:tcPr>
          <w:p w14:paraId="6D8B310B" w14:textId="77777777" w:rsidR="00C75E64" w:rsidRPr="00A007D4" w:rsidRDefault="00C75E64"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ED78EA">
              <w:rPr>
                <w:rFonts w:ascii="Arial" w:hAnsi="Arial" w:cs="Arial"/>
              </w:rPr>
              <w:t xml:space="preserve">If the waste </w:t>
            </w:r>
            <w:r w:rsidR="001F6C46" w:rsidRPr="00ED78EA">
              <w:rPr>
                <w:rFonts w:ascii="Arial" w:hAnsi="Arial" w:cs="Arial"/>
              </w:rPr>
              <w:t>analysis</w:t>
            </w:r>
            <w:r w:rsidRPr="00ED78EA">
              <w:rPr>
                <w:rFonts w:ascii="Arial" w:hAnsi="Arial" w:cs="Arial"/>
              </w:rPr>
              <w:t xml:space="preserve"> shows high PTE’s; have these been tested for in the soil?</w:t>
            </w:r>
          </w:p>
        </w:tc>
        <w:tc>
          <w:tcPr>
            <w:tcW w:w="657" w:type="pct"/>
          </w:tcPr>
          <w:p w14:paraId="47A7F23C" w14:textId="1379A4B6"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AF5E183"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7EEA73C"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sidRPr="009C46E5">
              <w:rPr>
                <w:rFonts w:ascii="Arial" w:hAnsi="Arial" w:cs="Arial"/>
              </w:rPr>
              <w:t>Does</w:t>
            </w:r>
            <w:r w:rsidR="00637513" w:rsidRPr="009C46E5">
              <w:rPr>
                <w:rFonts w:ascii="Arial" w:hAnsi="Arial" w:cs="Arial"/>
              </w:rPr>
              <w:t xml:space="preserve"> the writer of the benefit statement have appropriate technical expertise?</w:t>
            </w:r>
            <w:r w:rsidR="000E29C1" w:rsidRPr="009C46E5">
              <w:rPr>
                <w:rFonts w:ascii="Arial" w:hAnsi="Arial" w:cs="Arial"/>
              </w:rPr>
              <w:t xml:space="preserve"> (TGN 8.01 6.1)</w:t>
            </w:r>
          </w:p>
        </w:tc>
        <w:tc>
          <w:tcPr>
            <w:tcW w:w="657" w:type="pct"/>
            <w:tcBorders>
              <w:bottom w:val="single" w:sz="4" w:space="0" w:color="auto"/>
            </w:tcBorders>
          </w:tcPr>
          <w:p w14:paraId="03ADB4AB" w14:textId="560FA24F"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35F00B32"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CE7233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A3EAFF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1F0D53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F318EC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C2FF2E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B44DFE" w:rsidRDefault="000E29C1" w:rsidP="00A007D4">
            <w:pPr>
              <w:pStyle w:val="ListParagraph"/>
              <w:numPr>
                <w:ilvl w:val="0"/>
                <w:numId w:val="15"/>
              </w:numPr>
              <w:contextualSpacing w:val="0"/>
              <w:rPr>
                <w:rFonts w:ascii="Arial" w:hAnsi="Arial" w:cs="Arial"/>
              </w:rPr>
            </w:pPr>
            <w:r w:rsidRPr="00B44DFE">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70032B9" w:rsidR="000E29C1" w:rsidRPr="00B44DFE" w:rsidRDefault="000E29C1" w:rsidP="00A007D4">
            <w:pPr>
              <w:rPr>
                <w:rFonts w:ascii="Arial" w:hAnsi="Arial" w:cs="Arial"/>
              </w:rPr>
            </w:pPr>
            <w:r w:rsidRPr="00B44DF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1AFB46A2"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8B10DF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4DAF248" w:rsidR="00CC2BDD" w:rsidRPr="009C5D64" w:rsidRDefault="000E29C1" w:rsidP="00667188">
            <w:pPr>
              <w:pStyle w:val="Default"/>
              <w:numPr>
                <w:ilvl w:val="0"/>
                <w:numId w:val="15"/>
              </w:numPr>
              <w:rPr>
                <w:sz w:val="22"/>
                <w:szCs w:val="22"/>
              </w:rPr>
            </w:pPr>
            <w:r w:rsidRPr="00A007D4">
              <w:rPr>
                <w:sz w:val="22"/>
                <w:szCs w:val="22"/>
              </w:rPr>
              <w:lastRenderedPageBreak/>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2A15AB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B1D905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300F7F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D72299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49858D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D2E369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AD2F8A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FD0AF7" w:rsidRDefault="000E29C1" w:rsidP="00A007D4">
            <w:pPr>
              <w:pStyle w:val="Default"/>
              <w:rPr>
                <w:sz w:val="22"/>
                <w:szCs w:val="22"/>
              </w:rPr>
            </w:pPr>
            <w:r w:rsidRPr="00FD0AF7">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FD0AF7">
              <w:rPr>
                <w:sz w:val="22"/>
                <w:szCs w:val="22"/>
              </w:rPr>
              <w:t>(TGN 8.01 6.5)</w:t>
            </w:r>
          </w:p>
        </w:tc>
        <w:tc>
          <w:tcPr>
            <w:tcW w:w="657" w:type="pct"/>
            <w:tcBorders>
              <w:bottom w:val="single" w:sz="4" w:space="0" w:color="auto"/>
            </w:tcBorders>
          </w:tcPr>
          <w:p w14:paraId="78856D89" w14:textId="47677904" w:rsidR="000E29C1" w:rsidRPr="00C40D12" w:rsidRDefault="00FD0AF7" w:rsidP="00A007D4">
            <w:pPr>
              <w:rPr>
                <w:rFonts w:ascii="Arial" w:hAnsi="Arial" w:cs="Arial"/>
              </w:rPr>
            </w:pPr>
            <w:r>
              <w:rPr>
                <w:rFonts w:ascii="Arial" w:hAnsi="Arial" w:cs="Arial"/>
              </w:rPr>
              <w:t>Y</w:t>
            </w:r>
          </w:p>
        </w:tc>
        <w:tc>
          <w:tcPr>
            <w:tcW w:w="807" w:type="pct"/>
            <w:tcBorders>
              <w:bottom w:val="single" w:sz="4" w:space="0" w:color="auto"/>
            </w:tcBorders>
          </w:tcPr>
          <w:p w14:paraId="31C814E9" w14:textId="1B3609C2"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A9925D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04C509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ABB806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F45855C" w:rsidR="000E29C1" w:rsidRPr="00C40D12" w:rsidRDefault="00BF4964" w:rsidP="00A007D4">
            <w:pPr>
              <w:rPr>
                <w:rFonts w:ascii="Arial" w:hAnsi="Arial" w:cs="Arial"/>
              </w:rPr>
            </w:pPr>
            <w:r>
              <w:rPr>
                <w:rFonts w:ascii="Arial" w:hAnsi="Arial" w:cs="Arial"/>
              </w:rPr>
              <w:t>n/a</w:t>
            </w:r>
            <w:r w:rsidR="000E29C1"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30DEC5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96D665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32E8E2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5D08A9">
              <w:rPr>
                <w:color w:val="auto"/>
                <w:sz w:val="22"/>
                <w:szCs w:val="22"/>
              </w:rPr>
              <w:t xml:space="preserve">Is </w:t>
            </w:r>
            <w:r w:rsidRPr="005D08A9">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39A2146" w:rsidR="000E29C1" w:rsidRPr="00C40D12" w:rsidRDefault="005D08A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437725E6"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D64BCF" w:rsidRDefault="000E29C1" w:rsidP="00A007D4">
            <w:pPr>
              <w:pStyle w:val="Default"/>
              <w:numPr>
                <w:ilvl w:val="0"/>
                <w:numId w:val="15"/>
              </w:numPr>
              <w:rPr>
                <w:color w:val="auto"/>
                <w:sz w:val="22"/>
                <w:szCs w:val="22"/>
              </w:rPr>
            </w:pPr>
            <w:r w:rsidRPr="00D64BCF">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E12C43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4CF5B73B"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21ECC1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2872A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7C3EEE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550B5EE0"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62B9F1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1FE67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8D7CEF" w:rsidRDefault="000E29C1" w:rsidP="00A007D4">
            <w:pPr>
              <w:pStyle w:val="ListParagraph"/>
              <w:numPr>
                <w:ilvl w:val="0"/>
                <w:numId w:val="15"/>
              </w:numPr>
              <w:contextualSpacing w:val="0"/>
              <w:rPr>
                <w:rFonts w:ascii="Arial" w:hAnsi="Arial" w:cs="Arial"/>
              </w:rPr>
            </w:pPr>
            <w:r w:rsidRPr="008D7CEF">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A4BF09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8D7CEF" w:rsidRDefault="000E29C1" w:rsidP="00A007D4">
            <w:pPr>
              <w:pStyle w:val="ListParagraph"/>
              <w:numPr>
                <w:ilvl w:val="0"/>
                <w:numId w:val="15"/>
              </w:numPr>
              <w:contextualSpacing w:val="0"/>
              <w:rPr>
                <w:rFonts w:ascii="Arial" w:hAnsi="Arial" w:cs="Arial"/>
              </w:rPr>
            </w:pPr>
            <w:r w:rsidRPr="008D7CEF">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C4EE5B9" w:rsidR="000E29C1" w:rsidRPr="00C40D12" w:rsidRDefault="008D7CE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0770D777" w:rsidR="000E29C1" w:rsidRPr="00A007D4" w:rsidRDefault="000E29C1" w:rsidP="00A007D4">
            <w:pPr>
              <w:rPr>
                <w:rFonts w:ascii="Arial" w:hAnsi="Arial" w:cs="Arial"/>
              </w:rPr>
            </w:pPr>
          </w:p>
        </w:tc>
      </w:tr>
      <w:tr w:rsidR="00F2566F" w:rsidRPr="00A007D4" w14:paraId="03ADB4BD" w14:textId="77777777" w:rsidTr="008E068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F2566F" w:rsidRPr="00A007D4" w:rsidRDefault="00F2566F"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71DEA56" w:rsidR="00F2566F" w:rsidRPr="00C40D12" w:rsidRDefault="00F2566F" w:rsidP="00A007D4">
            <w:pPr>
              <w:rPr>
                <w:rFonts w:ascii="Arial" w:hAnsi="Arial" w:cs="Arial"/>
              </w:rPr>
            </w:pPr>
            <w:r w:rsidRPr="00C40D12">
              <w:rPr>
                <w:rFonts w:ascii="Arial" w:hAnsi="Arial" w:cs="Arial"/>
              </w:rPr>
              <w:t xml:space="preserve">Y </w:t>
            </w:r>
          </w:p>
        </w:tc>
        <w:tc>
          <w:tcPr>
            <w:tcW w:w="807" w:type="pct"/>
            <w:vMerge w:val="restart"/>
            <w:tcBorders>
              <w:top w:val="single" w:sz="4" w:space="0" w:color="BFBFBF" w:themeColor="background1" w:themeShade="BF"/>
              <w:left w:val="single" w:sz="4" w:space="0" w:color="BFBFBF" w:themeColor="background1" w:themeShade="BF"/>
            </w:tcBorders>
          </w:tcPr>
          <w:p w14:paraId="43EC60B5" w14:textId="146B8D5C" w:rsidR="00F2566F" w:rsidRDefault="00F2566F" w:rsidP="00A007D4">
            <w:pPr>
              <w:rPr>
                <w:rFonts w:ascii="Arial" w:hAnsi="Arial" w:cs="Arial"/>
              </w:rPr>
            </w:pPr>
            <w:r>
              <w:rPr>
                <w:rFonts w:ascii="Arial" w:hAnsi="Arial" w:cs="Arial"/>
              </w:rPr>
              <w:t>Check previous deployment:</w:t>
            </w:r>
          </w:p>
          <w:p w14:paraId="46FC5708" w14:textId="77777777" w:rsidR="00F2566F" w:rsidRDefault="00F2566F" w:rsidP="00F2566F">
            <w:pPr>
              <w:rPr>
                <w:rFonts w:ascii="Arial" w:hAnsi="Arial" w:cs="Arial"/>
              </w:rPr>
            </w:pPr>
            <w:r>
              <w:rPr>
                <w:rFonts w:ascii="Arial" w:hAnsi="Arial" w:cs="Arial"/>
              </w:rPr>
              <w:t xml:space="preserve"> </w:t>
            </w:r>
          </w:p>
          <w:p w14:paraId="583BDBA2" w14:textId="1FA63999" w:rsidR="00F2566F" w:rsidRPr="00F2566F" w:rsidRDefault="00090DB4" w:rsidP="00F2566F">
            <w:pPr>
              <w:rPr>
                <w:rFonts w:ascii="Arial" w:hAnsi="Arial" w:cs="Arial"/>
              </w:rPr>
            </w:pPr>
            <w:hyperlink r:id="rId19" w:history="1">
              <w:r w:rsidR="00F2566F" w:rsidRPr="00F2566F">
                <w:rPr>
                  <w:rStyle w:val="Hyperlink"/>
                  <w:rFonts w:ascii="Arial" w:hAnsi="Arial" w:cs="Arial"/>
                </w:rPr>
                <w:t>PAN-014403</w:t>
              </w:r>
            </w:hyperlink>
          </w:p>
          <w:p w14:paraId="7D1AC1CF" w14:textId="068A15AB" w:rsidR="00F2566F" w:rsidRDefault="00F2566F" w:rsidP="00A007D4">
            <w:pPr>
              <w:rPr>
                <w:rFonts w:ascii="Arial" w:hAnsi="Arial" w:cs="Arial"/>
              </w:rPr>
            </w:pPr>
          </w:p>
          <w:p w14:paraId="7A6DF126" w14:textId="77777777" w:rsidR="00F2566F" w:rsidRDefault="00F2566F" w:rsidP="00A007D4">
            <w:pPr>
              <w:rPr>
                <w:rFonts w:ascii="Arial" w:hAnsi="Arial" w:cs="Arial"/>
              </w:rPr>
            </w:pPr>
          </w:p>
          <w:p w14:paraId="5D6A2129" w14:textId="77777777" w:rsidR="00F2566F" w:rsidRDefault="00F2566F" w:rsidP="00A007D4">
            <w:pPr>
              <w:rPr>
                <w:rFonts w:ascii="Arial" w:hAnsi="Arial" w:cs="Arial"/>
              </w:rPr>
            </w:pPr>
          </w:p>
          <w:p w14:paraId="03ADB4BC" w14:textId="5E46CE6D" w:rsidR="00F2566F" w:rsidRPr="00A007D4" w:rsidRDefault="00F2566F" w:rsidP="00A007D4">
            <w:pPr>
              <w:rPr>
                <w:rFonts w:ascii="Arial" w:hAnsi="Arial" w:cs="Arial"/>
              </w:rPr>
            </w:pPr>
          </w:p>
        </w:tc>
      </w:tr>
      <w:tr w:rsidR="00F2566F" w:rsidRPr="00A007D4" w14:paraId="03ADB4C1" w14:textId="77777777" w:rsidTr="008E0685">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F2566F" w:rsidRPr="00A007D4" w:rsidRDefault="00F2566F"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D1A8D7E" w:rsidR="00F2566F" w:rsidRPr="00C40D12" w:rsidRDefault="00F2566F" w:rsidP="00A007D4">
            <w:pPr>
              <w:rPr>
                <w:rFonts w:ascii="Arial" w:hAnsi="Arial" w:cs="Arial"/>
              </w:rPr>
            </w:pPr>
            <w:r w:rsidRPr="00C40D12">
              <w:rPr>
                <w:rFonts w:ascii="Arial" w:hAnsi="Arial" w:cs="Arial"/>
              </w:rPr>
              <w:t xml:space="preserve">N </w:t>
            </w:r>
          </w:p>
        </w:tc>
        <w:tc>
          <w:tcPr>
            <w:tcW w:w="807" w:type="pct"/>
            <w:vMerge/>
            <w:tcBorders>
              <w:left w:val="single" w:sz="4" w:space="0" w:color="BFBFBF" w:themeColor="background1" w:themeShade="BF"/>
              <w:bottom w:val="single" w:sz="4" w:space="0" w:color="auto"/>
            </w:tcBorders>
          </w:tcPr>
          <w:p w14:paraId="03ADB4C0" w14:textId="77777777" w:rsidR="00F2566F" w:rsidRPr="00A007D4" w:rsidRDefault="00F2566F"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6A686B" w:rsidRDefault="007719B3" w:rsidP="00A007D4">
            <w:pPr>
              <w:rPr>
                <w:rFonts w:ascii="Arial" w:hAnsi="Arial" w:cs="Arial"/>
              </w:rPr>
            </w:pPr>
            <w:r w:rsidRPr="006A686B">
              <w:rPr>
                <w:rFonts w:ascii="Arial" w:hAnsi="Arial" w:cs="Arial"/>
              </w:rPr>
              <w:lastRenderedPageBreak/>
              <w:t xml:space="preserve">If the deployment is in a </w:t>
            </w:r>
            <w:r w:rsidR="00BD19D8" w:rsidRPr="006A686B">
              <w:rPr>
                <w:rFonts w:ascii="Arial" w:hAnsi="Arial" w:cs="Arial"/>
              </w:rPr>
              <w:t>high-risk</w:t>
            </w:r>
            <w:r w:rsidRPr="006A686B">
              <w:rPr>
                <w:rFonts w:ascii="Arial" w:hAnsi="Arial" w:cs="Arial"/>
              </w:rPr>
              <w:t xml:space="preserve"> location</w:t>
            </w:r>
            <w:r w:rsidR="000018D4" w:rsidRPr="006A686B">
              <w:rPr>
                <w:rFonts w:ascii="Arial" w:hAnsi="Arial" w:cs="Arial"/>
              </w:rPr>
              <w:t xml:space="preserve"> as per LPD1 </w:t>
            </w:r>
            <w:r w:rsidRPr="006A686B">
              <w:rPr>
                <w:rFonts w:ascii="Arial" w:hAnsi="Arial" w:cs="Arial"/>
              </w:rPr>
              <w:t xml:space="preserve">has a </w:t>
            </w:r>
            <w:r w:rsidR="00922A3D" w:rsidRPr="006A686B">
              <w:rPr>
                <w:rFonts w:ascii="Arial" w:hAnsi="Arial" w:cs="Arial"/>
              </w:rPr>
              <w:t>site-specific</w:t>
            </w:r>
            <w:r w:rsidRPr="006A686B">
              <w:rPr>
                <w:rFonts w:ascii="Arial" w:hAnsi="Arial" w:cs="Arial"/>
              </w:rPr>
              <w:t xml:space="preserve"> risk assessment been submitted?</w:t>
            </w:r>
          </w:p>
        </w:tc>
        <w:tc>
          <w:tcPr>
            <w:tcW w:w="657" w:type="pct"/>
          </w:tcPr>
          <w:p w14:paraId="7FF8C668" w14:textId="38858763"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6A686B" w:rsidRDefault="007719B3" w:rsidP="00A007D4">
            <w:pPr>
              <w:rPr>
                <w:rFonts w:ascii="Arial" w:hAnsi="Arial" w:cs="Arial"/>
              </w:rPr>
            </w:pPr>
            <w:r w:rsidRPr="006A686B">
              <w:rPr>
                <w:rFonts w:ascii="Arial" w:hAnsi="Arial" w:cs="Arial"/>
              </w:rPr>
              <w:t xml:space="preserve">If there are other </w:t>
            </w:r>
            <w:r w:rsidR="000018D4" w:rsidRPr="006A686B">
              <w:rPr>
                <w:rFonts w:ascii="Arial" w:hAnsi="Arial" w:cs="Arial"/>
              </w:rPr>
              <w:t xml:space="preserve">designated environmentally sensitive sites within 500 meters </w:t>
            </w:r>
            <w:r w:rsidRPr="006A686B">
              <w:rPr>
                <w:rFonts w:ascii="Arial" w:hAnsi="Arial" w:cs="Arial"/>
              </w:rPr>
              <w:t xml:space="preserve">has a </w:t>
            </w:r>
            <w:r w:rsidR="00BD19D8" w:rsidRPr="006A686B">
              <w:rPr>
                <w:rFonts w:ascii="Arial" w:hAnsi="Arial" w:cs="Arial"/>
              </w:rPr>
              <w:t>site-specific</w:t>
            </w:r>
            <w:r w:rsidRPr="006A686B">
              <w:rPr>
                <w:rFonts w:ascii="Arial" w:hAnsi="Arial" w:cs="Arial"/>
              </w:rPr>
              <w:t xml:space="preserve"> risk assessment been submitted?</w:t>
            </w:r>
          </w:p>
        </w:tc>
        <w:tc>
          <w:tcPr>
            <w:tcW w:w="657" w:type="pct"/>
            <w:tcBorders>
              <w:bottom w:val="single" w:sz="4" w:space="0" w:color="auto"/>
            </w:tcBorders>
          </w:tcPr>
          <w:p w14:paraId="6593A185" w14:textId="345455AA" w:rsidR="007719B3" w:rsidRPr="00C40D12" w:rsidRDefault="006A686B" w:rsidP="00A007D4">
            <w:pPr>
              <w:rPr>
                <w:rFonts w:ascii="Arial" w:hAnsi="Arial" w:cs="Arial"/>
              </w:rPr>
            </w:pPr>
            <w:r>
              <w:rPr>
                <w:rFonts w:ascii="Arial" w:hAnsi="Arial" w:cs="Arial"/>
              </w:rPr>
              <w:t>Y</w:t>
            </w:r>
            <w:r w:rsidR="00B909DD">
              <w:rPr>
                <w:rFonts w:ascii="Arial" w:hAnsi="Arial" w:cs="Arial"/>
              </w:rPr>
              <w:t xml:space="preserve"> </w:t>
            </w:r>
          </w:p>
        </w:tc>
        <w:tc>
          <w:tcPr>
            <w:tcW w:w="807" w:type="pct"/>
            <w:tcBorders>
              <w:bottom w:val="single" w:sz="4" w:space="0" w:color="auto"/>
            </w:tcBorders>
          </w:tcPr>
          <w:p w14:paraId="6BA86A64" w14:textId="13444268"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057AFA8" w:rsidR="007719B3" w:rsidRPr="00C40D12" w:rsidRDefault="0050078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5D4D862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8E438C" w:rsidRDefault="007719B3" w:rsidP="00A007D4">
            <w:pPr>
              <w:pStyle w:val="ListParagraph"/>
              <w:numPr>
                <w:ilvl w:val="0"/>
                <w:numId w:val="15"/>
              </w:numPr>
              <w:contextualSpacing w:val="0"/>
              <w:rPr>
                <w:rFonts w:ascii="Arial" w:hAnsi="Arial" w:cs="Arial"/>
              </w:rPr>
            </w:pPr>
            <w:r w:rsidRPr="008E438C">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0CCEBCD" w:rsidR="007719B3" w:rsidRPr="00C40D12" w:rsidRDefault="0050078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407ED8BC"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8E438C" w:rsidRDefault="007719B3" w:rsidP="00A007D4">
            <w:pPr>
              <w:pStyle w:val="Default"/>
              <w:numPr>
                <w:ilvl w:val="0"/>
                <w:numId w:val="15"/>
              </w:numPr>
              <w:rPr>
                <w:sz w:val="22"/>
                <w:szCs w:val="22"/>
              </w:rPr>
            </w:pPr>
            <w:r w:rsidRPr="008E438C">
              <w:rPr>
                <w:sz w:val="22"/>
                <w:szCs w:val="22"/>
              </w:rPr>
              <w:t>Receptors that can be affected by that source of pollution</w:t>
            </w:r>
            <w:r w:rsidR="008405D3" w:rsidRPr="008E438C">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8637832" w:rsidR="007719B3" w:rsidRPr="00C40D12" w:rsidRDefault="00DD063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6B06D5A0"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D1FC51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4835DA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D7837C4"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17CDB9F6" w:rsidR="007719B3" w:rsidRPr="00A007D4" w:rsidRDefault="00F700E9" w:rsidP="00A007D4">
            <w:pPr>
              <w:rPr>
                <w:rFonts w:ascii="Arial" w:hAnsi="Arial" w:cs="Arial"/>
              </w:rPr>
            </w:pPr>
            <w:r w:rsidRPr="00A007D4">
              <w:rPr>
                <w:rFonts w:ascii="Arial" w:hAnsi="Arial" w:cs="Arial"/>
                <w:color w:val="0070C0"/>
              </w:rPr>
              <w:t xml:space="preserve">Y </w:t>
            </w:r>
          </w:p>
        </w:tc>
      </w:tr>
      <w:tr w:rsidR="00FD50E5" w:rsidRPr="00A007D4" w14:paraId="0D585A27" w14:textId="77777777" w:rsidTr="00F12BD0">
        <w:tc>
          <w:tcPr>
            <w:tcW w:w="5000" w:type="pct"/>
            <w:gridSpan w:val="2"/>
          </w:tcPr>
          <w:p w14:paraId="675930D1" w14:textId="77777777" w:rsidR="00FD50E5" w:rsidRPr="00A007D4" w:rsidRDefault="00FD50E5" w:rsidP="00FD50E5">
            <w:pPr>
              <w:rPr>
                <w:rFonts w:ascii="Arial" w:hAnsi="Arial" w:cs="Arial"/>
                <w:b/>
              </w:rPr>
            </w:pPr>
          </w:p>
          <w:p w14:paraId="63B2B0E5" w14:textId="77777777" w:rsidR="00FD50E5" w:rsidRPr="00A007D4" w:rsidRDefault="00FD50E5" w:rsidP="00FD50E5">
            <w:pPr>
              <w:rPr>
                <w:rFonts w:ascii="Arial" w:hAnsi="Arial" w:cs="Arial"/>
                <w:b/>
              </w:rPr>
            </w:pPr>
            <w:r w:rsidRPr="00A007D4">
              <w:rPr>
                <w:rFonts w:ascii="Arial" w:hAnsi="Arial" w:cs="Arial"/>
                <w:b/>
              </w:rPr>
              <w:t>No FORM 1 completed:</w:t>
            </w:r>
          </w:p>
          <w:p w14:paraId="53E6492B" w14:textId="77777777" w:rsidR="00830695" w:rsidRDefault="00830695" w:rsidP="004D41DD">
            <w:pPr>
              <w:rPr>
                <w:rFonts w:ascii="Arial" w:hAnsi="Arial" w:cs="Arial"/>
                <w:color w:val="000000" w:themeColor="text1"/>
              </w:rPr>
            </w:pPr>
          </w:p>
          <w:p w14:paraId="46371ED0" w14:textId="61AA0DF5" w:rsidR="004D41DD" w:rsidRPr="00830695" w:rsidRDefault="004D41DD" w:rsidP="004D41DD">
            <w:pPr>
              <w:rPr>
                <w:rFonts w:ascii="Arial" w:hAnsi="Arial" w:cs="Arial"/>
              </w:rPr>
            </w:pPr>
            <w:r w:rsidRPr="00C93DAE">
              <w:rPr>
                <w:rFonts w:ascii="Arial" w:hAnsi="Arial" w:cs="Arial"/>
                <w:color w:val="000000" w:themeColor="text1"/>
              </w:rPr>
              <w:t>HRA is not required because there is no conceivable impact pathway to any Natura 2000/Ramsar site. This conclusion was reached due to the following reasons:</w:t>
            </w:r>
          </w:p>
          <w:p w14:paraId="4A91E505" w14:textId="5A0BDDD6" w:rsidR="00C93DAE" w:rsidRPr="00C93DAE" w:rsidRDefault="00C93DAE" w:rsidP="004D41DD">
            <w:pPr>
              <w:rPr>
                <w:rFonts w:ascii="Arial" w:hAnsi="Arial" w:cs="Arial"/>
                <w:color w:val="FF0000"/>
              </w:rPr>
            </w:pPr>
          </w:p>
          <w:p w14:paraId="6C55B851" w14:textId="54065263" w:rsidR="00C93DAE" w:rsidRPr="00C93DAE" w:rsidRDefault="00C93DAE" w:rsidP="00C93DAE">
            <w:pPr>
              <w:pStyle w:val="Style3"/>
              <w:numPr>
                <w:ilvl w:val="0"/>
                <w:numId w:val="40"/>
              </w:numPr>
              <w:rPr>
                <w:color w:val="0000FF"/>
                <w:sz w:val="22"/>
                <w:szCs w:val="22"/>
              </w:rPr>
            </w:pPr>
            <w:r w:rsidRPr="00C93DAE">
              <w:rPr>
                <w:rFonts w:eastAsia="Calibri" w:cs="Arial"/>
                <w:color w:val="000000" w:themeColor="text1"/>
                <w:sz w:val="22"/>
                <w:szCs w:val="22"/>
              </w:rPr>
              <w:t>The closest field (4984) is located 375 meters from the River Usk S</w:t>
            </w:r>
            <w:r w:rsidR="00F759AC">
              <w:rPr>
                <w:rFonts w:eastAsia="Calibri" w:cs="Arial"/>
                <w:color w:val="000000" w:themeColor="text1"/>
                <w:sz w:val="22"/>
                <w:szCs w:val="22"/>
              </w:rPr>
              <w:t>AC</w:t>
            </w:r>
            <w:r w:rsidRPr="00C93DAE">
              <w:rPr>
                <w:rFonts w:eastAsia="Calibri" w:cs="Arial"/>
                <w:color w:val="000000" w:themeColor="text1"/>
                <w:sz w:val="22"/>
                <w:szCs w:val="22"/>
              </w:rPr>
              <w:t xml:space="preserve">. </w:t>
            </w:r>
            <w:r w:rsidRPr="00C93DAE">
              <w:rPr>
                <w:rFonts w:cs="Arial"/>
                <w:color w:val="000000" w:themeColor="text1"/>
                <w:sz w:val="22"/>
                <w:szCs w:val="22"/>
                <w:shd w:val="clear" w:color="auto" w:fill="FFFFFF"/>
              </w:rPr>
              <w:t>Due to the distance the S</w:t>
            </w:r>
            <w:r w:rsidR="00C72F06">
              <w:rPr>
                <w:rFonts w:cs="Arial"/>
                <w:color w:val="000000" w:themeColor="text1"/>
                <w:sz w:val="22"/>
                <w:szCs w:val="22"/>
                <w:shd w:val="clear" w:color="auto" w:fill="FFFFFF"/>
              </w:rPr>
              <w:t>AC</w:t>
            </w:r>
            <w:r w:rsidRPr="00C93DAE">
              <w:rPr>
                <w:rFonts w:cs="Arial"/>
                <w:color w:val="000000" w:themeColor="text1"/>
                <w:sz w:val="22"/>
                <w:szCs w:val="22"/>
                <w:shd w:val="clear" w:color="auto" w:fill="FFFFFF"/>
              </w:rPr>
              <w:t xml:space="preserve"> is from the proposed landspreading area there is no impact pathway as the distance from these two sites with act as a physical barrier preventing nutrients entering the S</w:t>
            </w:r>
            <w:r w:rsidR="00DF698F">
              <w:rPr>
                <w:rFonts w:cs="Arial"/>
                <w:color w:val="000000" w:themeColor="text1"/>
                <w:sz w:val="22"/>
                <w:szCs w:val="22"/>
                <w:shd w:val="clear" w:color="auto" w:fill="FFFFFF"/>
              </w:rPr>
              <w:t>AC</w:t>
            </w:r>
            <w:r w:rsidR="00D62C89">
              <w:rPr>
                <w:rFonts w:cs="Arial"/>
                <w:color w:val="000000" w:themeColor="text1"/>
                <w:sz w:val="22"/>
                <w:szCs w:val="22"/>
                <w:shd w:val="clear" w:color="auto" w:fill="FFFFFF"/>
              </w:rPr>
              <w:t>. There is also a main road</w:t>
            </w:r>
            <w:r w:rsidR="0088692D">
              <w:rPr>
                <w:rFonts w:cs="Arial"/>
                <w:color w:val="000000" w:themeColor="text1"/>
                <w:sz w:val="22"/>
                <w:szCs w:val="22"/>
                <w:shd w:val="clear" w:color="auto" w:fill="FFFFFF"/>
              </w:rPr>
              <w:t xml:space="preserve"> &amp; </w:t>
            </w:r>
            <w:r w:rsidR="0088692D" w:rsidRPr="0088692D">
              <w:rPr>
                <w:rFonts w:cs="Arial"/>
                <w:color w:val="000000" w:themeColor="text1"/>
                <w:sz w:val="22"/>
                <w:szCs w:val="22"/>
                <w:shd w:val="clear" w:color="auto" w:fill="FFFFFF"/>
              </w:rPr>
              <w:t>Llanspyddid</w:t>
            </w:r>
            <w:r w:rsidR="0088692D">
              <w:rPr>
                <w:rFonts w:cs="Arial"/>
                <w:color w:val="000000" w:themeColor="text1"/>
                <w:sz w:val="22"/>
                <w:szCs w:val="22"/>
                <w:shd w:val="clear" w:color="auto" w:fill="FFFFFF"/>
              </w:rPr>
              <w:t xml:space="preserve"> village</w:t>
            </w:r>
            <w:r w:rsidR="00D62C89">
              <w:rPr>
                <w:rFonts w:cs="Arial"/>
                <w:color w:val="000000" w:themeColor="text1"/>
                <w:sz w:val="22"/>
                <w:szCs w:val="22"/>
                <w:shd w:val="clear" w:color="auto" w:fill="FFFFFF"/>
              </w:rPr>
              <w:t xml:space="preserve"> that runs near field 4984 before the SAC which will further buffer theoretical runoff into</w:t>
            </w:r>
            <w:r w:rsidR="0088692D">
              <w:rPr>
                <w:rFonts w:cs="Arial"/>
                <w:color w:val="000000" w:themeColor="text1"/>
                <w:sz w:val="22"/>
                <w:szCs w:val="22"/>
                <w:shd w:val="clear" w:color="auto" w:fill="FFFFFF"/>
              </w:rPr>
              <w:t xml:space="preserve"> the </w:t>
            </w:r>
            <w:r w:rsidR="00D62C89">
              <w:rPr>
                <w:rFonts w:cs="Arial"/>
                <w:color w:val="000000" w:themeColor="text1"/>
                <w:sz w:val="22"/>
                <w:szCs w:val="22"/>
                <w:shd w:val="clear" w:color="auto" w:fill="FFFFFF"/>
              </w:rPr>
              <w:t>drainag</w:t>
            </w:r>
            <w:r w:rsidR="0088692D">
              <w:rPr>
                <w:rFonts w:cs="Arial"/>
                <w:color w:val="000000" w:themeColor="text1"/>
                <w:sz w:val="22"/>
                <w:szCs w:val="22"/>
                <w:shd w:val="clear" w:color="auto" w:fill="FFFFFF"/>
              </w:rPr>
              <w:t xml:space="preserve">e network. </w:t>
            </w:r>
            <w:r w:rsidR="00D62C89">
              <w:rPr>
                <w:rFonts w:cs="Arial"/>
                <w:color w:val="000000" w:themeColor="text1"/>
                <w:sz w:val="22"/>
                <w:szCs w:val="22"/>
                <w:shd w:val="clear" w:color="auto" w:fill="FFFFFF"/>
              </w:rPr>
              <w:t xml:space="preserve">   </w:t>
            </w:r>
          </w:p>
          <w:p w14:paraId="2F8CDA96" w14:textId="77777777" w:rsidR="00C93DAE" w:rsidRPr="00C93DAE" w:rsidRDefault="00C93DAE" w:rsidP="00C93DAE">
            <w:pPr>
              <w:pStyle w:val="Style3"/>
              <w:rPr>
                <w:color w:val="0000FF"/>
                <w:sz w:val="22"/>
                <w:szCs w:val="22"/>
              </w:rPr>
            </w:pPr>
          </w:p>
          <w:p w14:paraId="49AA7A58" w14:textId="4D5962BC" w:rsidR="00C93DAE" w:rsidRPr="00C93DAE" w:rsidRDefault="00C93DAE" w:rsidP="00C93DAE">
            <w:pPr>
              <w:pStyle w:val="Style3"/>
              <w:numPr>
                <w:ilvl w:val="0"/>
                <w:numId w:val="39"/>
              </w:numPr>
              <w:rPr>
                <w:color w:val="000000" w:themeColor="text1"/>
                <w:sz w:val="22"/>
                <w:szCs w:val="22"/>
              </w:rPr>
            </w:pPr>
            <w:r w:rsidRPr="00C93DAE">
              <w:rPr>
                <w:color w:val="000000" w:themeColor="text1"/>
                <w:sz w:val="22"/>
                <w:szCs w:val="22"/>
              </w:rPr>
              <w:t>20m no spread buffer zones are in place in fields 5560 &amp; 6971 which border a surface water stream. This no spread buffer zone is double the recommendation of the buffer zone stated in SR2010No4 and will effectively prevent nutrients entering the water course/ S</w:t>
            </w:r>
            <w:r w:rsidR="006F4CED">
              <w:rPr>
                <w:color w:val="000000" w:themeColor="text1"/>
                <w:sz w:val="22"/>
                <w:szCs w:val="22"/>
              </w:rPr>
              <w:t>AC</w:t>
            </w:r>
            <w:r w:rsidRPr="00C93DAE">
              <w:rPr>
                <w:color w:val="000000" w:themeColor="text1"/>
                <w:sz w:val="22"/>
                <w:szCs w:val="22"/>
              </w:rPr>
              <w:t xml:space="preserve">. </w:t>
            </w:r>
          </w:p>
          <w:p w14:paraId="2C24513F" w14:textId="77777777" w:rsidR="00C93DAE" w:rsidRPr="00C93DAE" w:rsidRDefault="00C93DAE" w:rsidP="00C93DAE">
            <w:pPr>
              <w:pStyle w:val="Style3"/>
              <w:ind w:left="720"/>
              <w:rPr>
                <w:color w:val="000000" w:themeColor="text1"/>
                <w:sz w:val="22"/>
                <w:szCs w:val="22"/>
              </w:rPr>
            </w:pPr>
          </w:p>
          <w:p w14:paraId="084D981C" w14:textId="77777777" w:rsidR="00C93DAE" w:rsidRPr="00C93DAE" w:rsidRDefault="00C93DAE" w:rsidP="00C93DAE">
            <w:pPr>
              <w:pStyle w:val="Style3"/>
              <w:numPr>
                <w:ilvl w:val="0"/>
                <w:numId w:val="39"/>
              </w:numPr>
              <w:rPr>
                <w:color w:val="000000" w:themeColor="text1"/>
                <w:sz w:val="22"/>
                <w:szCs w:val="22"/>
              </w:rPr>
            </w:pPr>
            <w:r w:rsidRPr="00C93DAE">
              <w:rPr>
                <w:color w:val="000000" w:themeColor="text1"/>
                <w:sz w:val="22"/>
                <w:szCs w:val="22"/>
              </w:rPr>
              <w:t>The application rate of this waste stream (EWC 02 03 01) will be 50 Tonnes/ha spilt into two 25 tonnes/ ha dressings. This low application rate reduces the risk of surface run off and/or leachate risk as the ground is highly unlikely to become over saturated allowing the soil to effectivity absorb the waste applied.</w:t>
            </w:r>
          </w:p>
          <w:p w14:paraId="23D122D2" w14:textId="77777777" w:rsidR="00C93DAE" w:rsidRPr="00C93DAE" w:rsidRDefault="00C93DAE" w:rsidP="00C93DAE">
            <w:pPr>
              <w:pStyle w:val="ListParagraph"/>
              <w:rPr>
                <w:color w:val="000000" w:themeColor="text1"/>
              </w:rPr>
            </w:pPr>
          </w:p>
          <w:p w14:paraId="2931920E" w14:textId="195657B3" w:rsidR="00C93DAE" w:rsidRPr="00C93DAE" w:rsidRDefault="00C93DAE" w:rsidP="00C93DAE">
            <w:pPr>
              <w:pStyle w:val="Style3"/>
              <w:numPr>
                <w:ilvl w:val="0"/>
                <w:numId w:val="39"/>
              </w:numPr>
              <w:rPr>
                <w:color w:val="000000" w:themeColor="text1"/>
                <w:sz w:val="22"/>
                <w:szCs w:val="22"/>
              </w:rPr>
            </w:pPr>
            <w:r w:rsidRPr="00C93DAE">
              <w:rPr>
                <w:color w:val="000000" w:themeColor="text1"/>
                <w:sz w:val="22"/>
                <w:szCs w:val="22"/>
              </w:rPr>
              <w:t>The application method of this waste is</w:t>
            </w:r>
            <w:r w:rsidR="00A20FDD">
              <w:t xml:space="preserve"> </w:t>
            </w:r>
            <w:r w:rsidR="00A20FDD" w:rsidRPr="00A20FDD">
              <w:rPr>
                <w:color w:val="000000" w:themeColor="text1"/>
                <w:sz w:val="22"/>
                <w:szCs w:val="22"/>
              </w:rPr>
              <w:t>appropriate</w:t>
            </w:r>
            <w:r w:rsidR="00A20FDD">
              <w:rPr>
                <w:color w:val="000000" w:themeColor="text1"/>
                <w:sz w:val="22"/>
                <w:szCs w:val="22"/>
              </w:rPr>
              <w:t xml:space="preserve"> </w:t>
            </w:r>
            <w:r w:rsidRPr="00C93DAE">
              <w:rPr>
                <w:color w:val="000000" w:themeColor="text1"/>
                <w:sz w:val="22"/>
                <w:szCs w:val="22"/>
              </w:rPr>
              <w:t>by using low trajectory surface spreading</w:t>
            </w:r>
            <w:r w:rsidR="00210E4A">
              <w:rPr>
                <w:color w:val="000000" w:themeColor="text1"/>
                <w:sz w:val="22"/>
                <w:szCs w:val="22"/>
              </w:rPr>
              <w:t xml:space="preserve"> in the spring. </w:t>
            </w:r>
          </w:p>
          <w:p w14:paraId="6DBCECAA" w14:textId="77777777" w:rsidR="00C93DAE" w:rsidRPr="00C93DAE" w:rsidRDefault="00C93DAE" w:rsidP="00C93DAE">
            <w:pPr>
              <w:pStyle w:val="ListParagraph"/>
              <w:rPr>
                <w:color w:val="000000" w:themeColor="text1"/>
              </w:rPr>
            </w:pPr>
          </w:p>
          <w:p w14:paraId="03D01DD6" w14:textId="77777777" w:rsidR="00C93DAE" w:rsidRPr="00C93DAE" w:rsidRDefault="00C93DAE" w:rsidP="00C93DAE">
            <w:pPr>
              <w:pStyle w:val="Style3"/>
              <w:numPr>
                <w:ilvl w:val="0"/>
                <w:numId w:val="39"/>
              </w:numPr>
              <w:rPr>
                <w:color w:val="000000" w:themeColor="text1"/>
                <w:sz w:val="22"/>
                <w:szCs w:val="22"/>
              </w:rPr>
            </w:pPr>
            <w:r w:rsidRPr="00C93DAE">
              <w:rPr>
                <w:color w:val="000000" w:themeColor="text1"/>
                <w:sz w:val="22"/>
                <w:szCs w:val="22"/>
              </w:rPr>
              <w:t>Areas of highly sloping land (12</w:t>
            </w:r>
            <w:r w:rsidRPr="00C93DAE">
              <w:rPr>
                <w:color w:val="000000" w:themeColor="text1"/>
                <w:sz w:val="22"/>
                <w:szCs w:val="22"/>
                <w:vertAlign w:val="superscript"/>
              </w:rPr>
              <w:t>o</w:t>
            </w:r>
            <w:r w:rsidRPr="00C93DAE">
              <w:rPr>
                <w:color w:val="000000" w:themeColor="text1"/>
                <w:sz w:val="22"/>
                <w:szCs w:val="22"/>
              </w:rPr>
              <w:t xml:space="preserve">+) have been removed from the deployment application to reduce the risk of surface runoff and/or leachate.  </w:t>
            </w:r>
          </w:p>
          <w:p w14:paraId="621559C1" w14:textId="77777777" w:rsidR="00C93DAE" w:rsidRPr="00C93DAE" w:rsidRDefault="00C93DAE" w:rsidP="00C93DAE">
            <w:pPr>
              <w:pStyle w:val="ListParagraph"/>
              <w:rPr>
                <w:color w:val="000000" w:themeColor="text1"/>
              </w:rPr>
            </w:pPr>
          </w:p>
          <w:p w14:paraId="68213819" w14:textId="632D4EA5" w:rsidR="00C93DAE" w:rsidRDefault="00C93DAE" w:rsidP="00C93DAE">
            <w:pPr>
              <w:pStyle w:val="Style3"/>
              <w:numPr>
                <w:ilvl w:val="0"/>
                <w:numId w:val="39"/>
              </w:numPr>
              <w:rPr>
                <w:color w:val="000000" w:themeColor="text1"/>
                <w:sz w:val="22"/>
                <w:szCs w:val="22"/>
              </w:rPr>
            </w:pPr>
            <w:r w:rsidRPr="00C93DAE">
              <w:rPr>
                <w:color w:val="000000" w:themeColor="text1"/>
                <w:sz w:val="22"/>
                <w:szCs w:val="22"/>
              </w:rPr>
              <w:t>The spreading of this waste will be undertaken in the spring</w:t>
            </w:r>
            <w:r w:rsidR="00D028F5">
              <w:rPr>
                <w:color w:val="000000" w:themeColor="text1"/>
                <w:sz w:val="22"/>
                <w:szCs w:val="22"/>
              </w:rPr>
              <w:t xml:space="preserve">/ early summer </w:t>
            </w:r>
            <w:r w:rsidRPr="00C93DAE">
              <w:rPr>
                <w:color w:val="000000" w:themeColor="text1"/>
                <w:sz w:val="22"/>
                <w:szCs w:val="22"/>
              </w:rPr>
              <w:t xml:space="preserve">when weather conditions are dry. This means the soil will have a lower water content allowing the wastes to be effectively absorbed by the soil and therefore mitigating the risk of surface runoff and/or leachate. </w:t>
            </w:r>
          </w:p>
          <w:p w14:paraId="0A2289B3" w14:textId="77777777" w:rsidR="00A66063" w:rsidRDefault="00A66063" w:rsidP="00A66063">
            <w:pPr>
              <w:pStyle w:val="ListParagraph"/>
              <w:rPr>
                <w:color w:val="000000" w:themeColor="text1"/>
              </w:rPr>
            </w:pPr>
          </w:p>
          <w:p w14:paraId="14B54B9D" w14:textId="0AF5FDA6" w:rsidR="00A66063" w:rsidRPr="00C93DAE" w:rsidRDefault="00A66063" w:rsidP="00C93DAE">
            <w:pPr>
              <w:pStyle w:val="Style3"/>
              <w:numPr>
                <w:ilvl w:val="0"/>
                <w:numId w:val="39"/>
              </w:numPr>
              <w:rPr>
                <w:color w:val="000000" w:themeColor="text1"/>
                <w:sz w:val="22"/>
                <w:szCs w:val="22"/>
              </w:rPr>
            </w:pPr>
            <w:r w:rsidRPr="00A66063">
              <w:rPr>
                <w:color w:val="000000" w:themeColor="text1"/>
                <w:sz w:val="22"/>
                <w:szCs w:val="22"/>
              </w:rPr>
              <w:t>All machinery to spread the waste is kept in mechanically sound condition, and calibrated.</w:t>
            </w:r>
          </w:p>
          <w:p w14:paraId="5D720201" w14:textId="77777777" w:rsidR="00C93DAE" w:rsidRPr="00C93DAE" w:rsidRDefault="00C93DAE" w:rsidP="00C93DAE">
            <w:pPr>
              <w:pStyle w:val="ListParagraph"/>
              <w:rPr>
                <w:color w:val="000000" w:themeColor="text1"/>
              </w:rPr>
            </w:pPr>
          </w:p>
          <w:p w14:paraId="79C3C1EB" w14:textId="77777777" w:rsidR="00C93DAE" w:rsidRPr="00C93DAE" w:rsidRDefault="00C93DAE" w:rsidP="00C93DAE">
            <w:pPr>
              <w:pStyle w:val="Style3"/>
              <w:numPr>
                <w:ilvl w:val="0"/>
                <w:numId w:val="39"/>
              </w:numPr>
              <w:rPr>
                <w:color w:val="000000" w:themeColor="text1"/>
                <w:sz w:val="22"/>
                <w:szCs w:val="22"/>
              </w:rPr>
            </w:pPr>
            <w:r w:rsidRPr="00C93DAE">
              <w:rPr>
                <w:color w:val="000000" w:themeColor="text1"/>
                <w:sz w:val="22"/>
                <w:szCs w:val="22"/>
              </w:rPr>
              <w:t>The land spreading activity will comply with the Code of Good Agricultural Practice guidelines (COGAP).</w:t>
            </w:r>
          </w:p>
          <w:p w14:paraId="34404EB3" w14:textId="6C6320C1" w:rsidR="004D41DD" w:rsidRPr="00A007D4" w:rsidRDefault="004D41DD" w:rsidP="004D41DD">
            <w:pPr>
              <w:pStyle w:val="Default"/>
              <w:rPr>
                <w:sz w:val="22"/>
                <w:szCs w:val="22"/>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0008B68A" w:rsidR="007719B3"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694F6CB9" w14:textId="77777777" w:rsidR="00BD208D" w:rsidRPr="008E60EA" w:rsidRDefault="00BD208D" w:rsidP="00A007D4">
            <w:pPr>
              <w:rPr>
                <w:rFonts w:ascii="Arial" w:hAnsi="Arial" w:cs="Arial"/>
                <w:color w:val="000000" w:themeColor="text1"/>
              </w:rPr>
            </w:pPr>
          </w:p>
          <w:p w14:paraId="74A8869A" w14:textId="602DD465" w:rsidR="00643302" w:rsidRPr="00643302" w:rsidRDefault="00643302" w:rsidP="00643302">
            <w:pPr>
              <w:rPr>
                <w:rFonts w:ascii="Arial" w:hAnsi="Arial" w:cs="Arial"/>
              </w:rPr>
            </w:pPr>
            <w:r w:rsidRPr="00643302">
              <w:rPr>
                <w:rFonts w:ascii="Arial" w:hAnsi="Arial" w:cs="Arial"/>
                <w:color w:val="000000" w:themeColor="text1"/>
              </w:rPr>
              <w:t>N</w:t>
            </w:r>
            <w:r w:rsidR="005E1C27" w:rsidRPr="00643302">
              <w:rPr>
                <w:rFonts w:ascii="Arial" w:hAnsi="Arial" w:cs="Arial"/>
                <w:color w:val="000000" w:themeColor="text1"/>
              </w:rPr>
              <w:t>umerous comments</w:t>
            </w:r>
            <w:r w:rsidRPr="00643302">
              <w:rPr>
                <w:rFonts w:ascii="Arial" w:hAnsi="Arial" w:cs="Arial"/>
                <w:color w:val="000000" w:themeColor="text1"/>
              </w:rPr>
              <w:t xml:space="preserve"> were</w:t>
            </w:r>
            <w:r w:rsidR="005E1C27" w:rsidRPr="00643302">
              <w:rPr>
                <w:rFonts w:ascii="Arial" w:hAnsi="Arial" w:cs="Arial"/>
                <w:color w:val="000000" w:themeColor="text1"/>
              </w:rPr>
              <w:t xml:space="preserve"> left on the comment record</w:t>
            </w:r>
            <w:r w:rsidRPr="00643302">
              <w:rPr>
                <w:rFonts w:ascii="Arial" w:hAnsi="Arial" w:cs="Arial"/>
                <w:color w:val="000000" w:themeColor="text1"/>
              </w:rPr>
              <w:t xml:space="preserve"> which include comments on s</w:t>
            </w:r>
            <w:r w:rsidRPr="00643302">
              <w:rPr>
                <w:rFonts w:ascii="Arial" w:hAnsi="Arial" w:cs="Arial"/>
              </w:rPr>
              <w:t xml:space="preserve">preading area </w:t>
            </w:r>
            <w:r w:rsidR="0034662C">
              <w:rPr>
                <w:rFonts w:ascii="Arial" w:hAnsi="Arial" w:cs="Arial"/>
              </w:rPr>
              <w:t>near the</w:t>
            </w:r>
            <w:r w:rsidRPr="00643302">
              <w:rPr>
                <w:rFonts w:ascii="Arial" w:hAnsi="Arial" w:cs="Arial"/>
              </w:rPr>
              <w:t xml:space="preserve"> River Usk SAC</w:t>
            </w:r>
            <w:r w:rsidR="00DB0ECE">
              <w:rPr>
                <w:rFonts w:ascii="Arial" w:hAnsi="Arial" w:cs="Arial"/>
              </w:rPr>
              <w:t>,</w:t>
            </w:r>
            <w:r>
              <w:rPr>
                <w:rFonts w:ascii="Arial" w:hAnsi="Arial" w:cs="Arial"/>
              </w:rPr>
              <w:t xml:space="preserve"> </w:t>
            </w:r>
            <w:r w:rsidRPr="00643302">
              <w:rPr>
                <w:rFonts w:ascii="Arial" w:hAnsi="Arial" w:cs="Arial"/>
              </w:rPr>
              <w:t>Drinking Water Protection Zone</w:t>
            </w:r>
            <w:r w:rsidR="0034662C">
              <w:rPr>
                <w:rFonts w:ascii="Arial" w:hAnsi="Arial" w:cs="Arial"/>
              </w:rPr>
              <w:t xml:space="preserve"> &amp; </w:t>
            </w:r>
            <w:r w:rsidRPr="00643302">
              <w:rPr>
                <w:rFonts w:ascii="Arial" w:hAnsi="Arial" w:cs="Arial"/>
              </w:rPr>
              <w:t>High Groundwater Vulnerabilit</w:t>
            </w:r>
            <w:r>
              <w:rPr>
                <w:rFonts w:ascii="Arial" w:hAnsi="Arial" w:cs="Arial"/>
              </w:rPr>
              <w:t>y</w:t>
            </w:r>
          </w:p>
          <w:p w14:paraId="40BDA3A7" w14:textId="12FAD0D6" w:rsidR="00F700E9" w:rsidRPr="00D42DAB" w:rsidRDefault="005E1C27" w:rsidP="005E1C27">
            <w:pPr>
              <w:rPr>
                <w:rFonts w:ascii="Arial" w:hAnsi="Arial" w:cs="Arial"/>
                <w:color w:val="0070C0"/>
              </w:rPr>
            </w:pPr>
            <w:r w:rsidRPr="008E60EA">
              <w:rPr>
                <w:rFonts w:ascii="Arial" w:hAnsi="Arial" w:cs="Arial"/>
                <w:color w:val="000000" w:themeColor="text1"/>
              </w:rPr>
              <w:t>which were</w:t>
            </w:r>
            <w:r w:rsidR="00DB0ECE">
              <w:rPr>
                <w:rFonts w:ascii="Arial" w:hAnsi="Arial" w:cs="Arial"/>
                <w:color w:val="000000" w:themeColor="text1"/>
              </w:rPr>
              <w:t xml:space="preserve"> all</w:t>
            </w:r>
            <w:r w:rsidRPr="008E60EA">
              <w:rPr>
                <w:rFonts w:ascii="Arial" w:hAnsi="Arial" w:cs="Arial"/>
                <w:color w:val="000000" w:themeColor="text1"/>
              </w:rPr>
              <w:t xml:space="preserve"> resolved at determination. The officer was contacted with the decisions made at </w:t>
            </w:r>
            <w:r w:rsidRPr="009C186E">
              <w:rPr>
                <w:rFonts w:ascii="Arial" w:hAnsi="Arial" w:cs="Arial"/>
                <w:color w:val="000000" w:themeColor="text1"/>
              </w:rPr>
              <w:t xml:space="preserve">determination. There was no reply and this has been taken as no comments to add. The email is available to view on the </w:t>
            </w:r>
            <w:hyperlink r:id="rId20" w:history="1">
              <w:r w:rsidRPr="009C186E">
                <w:rPr>
                  <w:rStyle w:val="Hyperlink"/>
                  <w:rFonts w:ascii="Arial" w:hAnsi="Arial" w:cs="Arial"/>
                  <w:color w:val="0070C0"/>
                </w:rPr>
                <w:t xml:space="preserve">DMS.  </w:t>
              </w:r>
            </w:hyperlink>
            <w:r w:rsidRPr="00D42DAB">
              <w:rPr>
                <w:rFonts w:ascii="Arial" w:hAnsi="Arial" w:cs="Arial"/>
                <w:color w:val="0070C0"/>
              </w:rPr>
              <w:t xml:space="preserve"> </w:t>
            </w:r>
          </w:p>
          <w:p w14:paraId="5D742432" w14:textId="08D078F9" w:rsidR="00410D7D" w:rsidRPr="00A007D4" w:rsidRDefault="00410D7D" w:rsidP="00410D7D">
            <w:pPr>
              <w:ind w:left="360"/>
              <w:rPr>
                <w:rFonts w:ascii="Arial" w:hAnsi="Arial" w:cs="Arial"/>
              </w:rPr>
            </w:pP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7A962FED" w:rsidR="003522A6" w:rsidRPr="003410F7" w:rsidRDefault="003522A6" w:rsidP="00A007D4">
            <w:pPr>
              <w:rPr>
                <w:rFonts w:ascii="Arial" w:hAnsi="Arial" w:cs="Arial"/>
                <w:b/>
                <w:bCs/>
                <w:u w:val="single"/>
              </w:rPr>
            </w:pPr>
            <w:r w:rsidRPr="003410F7">
              <w:rPr>
                <w:rFonts w:ascii="Arial" w:hAnsi="Arial" w:cs="Arial"/>
                <w:b/>
                <w:bCs/>
                <w:u w:val="single"/>
              </w:rPr>
              <w:t>MyM</w:t>
            </w:r>
            <w:r w:rsidR="00CA43C6" w:rsidRPr="003410F7">
              <w:rPr>
                <w:rFonts w:ascii="Arial" w:hAnsi="Arial" w:cs="Arial"/>
                <w:b/>
                <w:bCs/>
                <w:u w:val="single"/>
              </w:rPr>
              <w:t>a</w:t>
            </w:r>
            <w:r w:rsidRPr="003410F7">
              <w:rPr>
                <w:rFonts w:ascii="Arial" w:hAnsi="Arial" w:cs="Arial"/>
                <w:b/>
                <w:bCs/>
                <w:u w:val="single"/>
              </w:rPr>
              <w:t>p</w:t>
            </w:r>
            <w:r w:rsidR="00CA43C6" w:rsidRPr="003410F7">
              <w:rPr>
                <w:rFonts w:ascii="Arial" w:hAnsi="Arial" w:cs="Arial"/>
                <w:b/>
                <w:bCs/>
                <w:u w:val="single"/>
              </w:rPr>
              <w:t xml:space="preserve"> assessment:</w:t>
            </w:r>
          </w:p>
          <w:p w14:paraId="1A1E439F" w14:textId="601B66FC" w:rsidR="00CA43C6" w:rsidRDefault="00CA43C6" w:rsidP="00A007D4">
            <w:pPr>
              <w:rPr>
                <w:rFonts w:ascii="Arial" w:hAnsi="Arial" w:cs="Arial"/>
                <w:color w:val="FF0000"/>
              </w:rPr>
            </w:pPr>
          </w:p>
          <w:p w14:paraId="164AC324" w14:textId="59A79BEF" w:rsidR="00C83715" w:rsidRPr="007271ED" w:rsidRDefault="00C83715" w:rsidP="00C83715">
            <w:pPr>
              <w:pStyle w:val="ListParagraph"/>
              <w:numPr>
                <w:ilvl w:val="0"/>
                <w:numId w:val="35"/>
              </w:numPr>
              <w:rPr>
                <w:rFonts w:ascii="Arial" w:hAnsi="Arial" w:cs="Arial"/>
                <w:color w:val="000000" w:themeColor="text1"/>
              </w:rPr>
            </w:pPr>
            <w:r w:rsidRPr="007271ED">
              <w:rPr>
                <w:rFonts w:ascii="Arial" w:hAnsi="Arial" w:cs="Arial"/>
                <w:color w:val="000000" w:themeColor="text1"/>
              </w:rPr>
              <w:t>Field 6971 &amp; 5560 border a stream. A 20 meter no spread zone is in place to prevent nutrients entering the stream.</w:t>
            </w:r>
          </w:p>
          <w:p w14:paraId="0E161457" w14:textId="00171265" w:rsidR="00C83715" w:rsidRPr="007271ED" w:rsidRDefault="00C83715" w:rsidP="00C83715">
            <w:pPr>
              <w:pStyle w:val="ListParagraph"/>
              <w:rPr>
                <w:rFonts w:ascii="Arial" w:hAnsi="Arial" w:cs="Arial"/>
                <w:color w:val="000000" w:themeColor="text1"/>
              </w:rPr>
            </w:pPr>
          </w:p>
          <w:p w14:paraId="1029566E" w14:textId="2D5DD89F" w:rsidR="00C83715" w:rsidRPr="007271ED" w:rsidRDefault="00C83715" w:rsidP="00C83715">
            <w:pPr>
              <w:pStyle w:val="ListParagraph"/>
              <w:numPr>
                <w:ilvl w:val="0"/>
                <w:numId w:val="35"/>
              </w:numPr>
              <w:rPr>
                <w:rFonts w:ascii="Arial" w:hAnsi="Arial" w:cs="Arial"/>
                <w:color w:val="000000" w:themeColor="text1"/>
              </w:rPr>
            </w:pPr>
            <w:r w:rsidRPr="007271ED">
              <w:rPr>
                <w:rFonts w:ascii="Arial" w:hAnsi="Arial" w:cs="Arial"/>
                <w:color w:val="000000" w:themeColor="text1"/>
              </w:rPr>
              <w:t>Field 1515 is located 146 meters from a source protection zone 2 ‘Brecon’.</w:t>
            </w:r>
          </w:p>
          <w:p w14:paraId="74AAE063" w14:textId="77777777" w:rsidR="00C83715" w:rsidRPr="007271ED" w:rsidRDefault="00C83715" w:rsidP="00C83715">
            <w:pPr>
              <w:pStyle w:val="ListParagraph"/>
              <w:rPr>
                <w:rFonts w:ascii="Arial" w:hAnsi="Arial" w:cs="Arial"/>
                <w:color w:val="000000" w:themeColor="text1"/>
              </w:rPr>
            </w:pPr>
          </w:p>
          <w:p w14:paraId="044C0D67" w14:textId="167FD30E" w:rsidR="00C83715" w:rsidRPr="007271ED" w:rsidRDefault="00C83715" w:rsidP="00C83715">
            <w:pPr>
              <w:pStyle w:val="ListParagraph"/>
              <w:numPr>
                <w:ilvl w:val="0"/>
                <w:numId w:val="35"/>
              </w:numPr>
              <w:rPr>
                <w:rFonts w:ascii="Arial" w:hAnsi="Arial" w:cs="Arial"/>
                <w:color w:val="000000" w:themeColor="text1"/>
              </w:rPr>
            </w:pPr>
            <w:r w:rsidRPr="007271ED">
              <w:rPr>
                <w:rFonts w:ascii="Arial" w:hAnsi="Arial" w:cs="Arial"/>
                <w:color w:val="000000" w:themeColor="text1"/>
              </w:rPr>
              <w:t xml:space="preserve">The spreading fields are located next to a SAC and SSSI the closest field 4984 is located 375 meters from SAC/SSSI (River Usk). </w:t>
            </w:r>
          </w:p>
          <w:p w14:paraId="17923120" w14:textId="77777777" w:rsidR="000C043F" w:rsidRPr="007271ED" w:rsidRDefault="000C043F" w:rsidP="000C043F">
            <w:pPr>
              <w:pStyle w:val="ListParagraph"/>
              <w:rPr>
                <w:rFonts w:ascii="Arial" w:hAnsi="Arial" w:cs="Arial"/>
                <w:color w:val="000000" w:themeColor="text1"/>
              </w:rPr>
            </w:pPr>
          </w:p>
          <w:p w14:paraId="40D0712A" w14:textId="3EA00E54" w:rsidR="000C043F" w:rsidRPr="007271ED" w:rsidRDefault="006D4668" w:rsidP="00C83715">
            <w:pPr>
              <w:pStyle w:val="ListParagraph"/>
              <w:numPr>
                <w:ilvl w:val="0"/>
                <w:numId w:val="35"/>
              </w:numPr>
              <w:rPr>
                <w:rFonts w:ascii="Arial" w:hAnsi="Arial" w:cs="Arial"/>
                <w:color w:val="000000" w:themeColor="text1"/>
              </w:rPr>
            </w:pPr>
            <w:r w:rsidRPr="007271ED">
              <w:rPr>
                <w:rFonts w:ascii="Arial" w:hAnsi="Arial" w:cs="Arial"/>
                <w:color w:val="000000" w:themeColor="text1"/>
              </w:rPr>
              <w:t xml:space="preserve">Fields 4984 7785 &amp; 9408 border an ancient woodland the </w:t>
            </w:r>
            <w:r w:rsidR="00184432">
              <w:rPr>
                <w:rFonts w:ascii="Arial" w:hAnsi="Arial" w:cs="Arial"/>
                <w:color w:val="000000" w:themeColor="text1"/>
              </w:rPr>
              <w:t>request for information</w:t>
            </w:r>
            <w:r w:rsidRPr="007271ED">
              <w:rPr>
                <w:rFonts w:ascii="Arial" w:hAnsi="Arial" w:cs="Arial"/>
                <w:color w:val="000000" w:themeColor="text1"/>
              </w:rPr>
              <w:t xml:space="preserve"> has asked to buffer this area by 10 meters to prevent nutrients entering the site. </w:t>
            </w:r>
          </w:p>
          <w:p w14:paraId="483FC0A2" w14:textId="77777777" w:rsidR="007271ED" w:rsidRPr="007271ED" w:rsidRDefault="007271ED" w:rsidP="007271ED">
            <w:pPr>
              <w:pStyle w:val="ListParagraph"/>
              <w:rPr>
                <w:rFonts w:ascii="Arial" w:hAnsi="Arial" w:cs="Arial"/>
                <w:color w:val="000000" w:themeColor="text1"/>
              </w:rPr>
            </w:pPr>
          </w:p>
          <w:p w14:paraId="7C5E49BD" w14:textId="47E85B1D" w:rsidR="007271ED" w:rsidRPr="007271ED" w:rsidRDefault="007271ED" w:rsidP="00C83715">
            <w:pPr>
              <w:pStyle w:val="ListParagraph"/>
              <w:numPr>
                <w:ilvl w:val="0"/>
                <w:numId w:val="35"/>
              </w:numPr>
              <w:rPr>
                <w:rFonts w:ascii="Arial" w:hAnsi="Arial" w:cs="Arial"/>
                <w:color w:val="000000" w:themeColor="text1"/>
              </w:rPr>
            </w:pPr>
            <w:r w:rsidRPr="007271ED">
              <w:rPr>
                <w:rFonts w:ascii="Arial" w:hAnsi="Arial" w:cs="Arial"/>
                <w:color w:val="000000" w:themeColor="text1"/>
              </w:rPr>
              <w:t>All fields are within the Beacon Beacons National Park</w:t>
            </w:r>
            <w:r w:rsidR="008616CA">
              <w:rPr>
                <w:rFonts w:ascii="Arial" w:hAnsi="Arial" w:cs="Arial"/>
                <w:color w:val="000000" w:themeColor="text1"/>
              </w:rPr>
              <w:t xml:space="preserve"> and has been accounted for in the site specific risk assessment. </w:t>
            </w:r>
          </w:p>
          <w:p w14:paraId="520B53F2" w14:textId="77777777" w:rsidR="00C83715" w:rsidRDefault="00C83715" w:rsidP="00A007D4">
            <w:pPr>
              <w:rPr>
                <w:rFonts w:ascii="Arial" w:hAnsi="Arial" w:cs="Arial"/>
                <w:color w:val="FF0000"/>
              </w:rPr>
            </w:pPr>
          </w:p>
          <w:p w14:paraId="50B286DF" w14:textId="062A1685" w:rsidR="003522A6" w:rsidRDefault="00CA43C6" w:rsidP="00A007D4">
            <w:pPr>
              <w:rPr>
                <w:rFonts w:ascii="Arial" w:hAnsi="Arial" w:cs="Arial"/>
              </w:rPr>
            </w:pPr>
            <w:r w:rsidRPr="00073168">
              <w:rPr>
                <w:rFonts w:ascii="Arial" w:hAnsi="Arial" w:cs="Arial"/>
                <w:b/>
                <w:bCs/>
                <w:u w:val="single"/>
              </w:rPr>
              <w:t>Slope assessmen</w:t>
            </w:r>
            <w:r w:rsidRPr="003410F7">
              <w:rPr>
                <w:rFonts w:ascii="Arial" w:hAnsi="Arial" w:cs="Arial"/>
                <w:b/>
                <w:bCs/>
                <w:u w:val="single"/>
              </w:rPr>
              <w:t>t</w:t>
            </w:r>
            <w:r w:rsidRPr="003410F7">
              <w:rPr>
                <w:rFonts w:ascii="Arial" w:hAnsi="Arial" w:cs="Arial"/>
                <w:b/>
                <w:bCs/>
              </w:rPr>
              <w:t>:</w:t>
            </w:r>
          </w:p>
          <w:p w14:paraId="17AE9D66" w14:textId="77777777" w:rsidR="000678B2" w:rsidRPr="00CA43C6" w:rsidRDefault="000678B2" w:rsidP="00A007D4">
            <w:pPr>
              <w:rPr>
                <w:rFonts w:ascii="Arial" w:hAnsi="Arial" w:cs="Arial"/>
              </w:rPr>
            </w:pPr>
          </w:p>
          <w:p w14:paraId="1AA17D63" w14:textId="231FA5A3" w:rsidR="00EE0616" w:rsidRPr="00495034" w:rsidRDefault="003522A6" w:rsidP="00EE0616">
            <w:pPr>
              <w:rPr>
                <w:rFonts w:ascii="Arial" w:hAnsi="Arial" w:cs="Arial"/>
                <w:color w:val="000000" w:themeColor="text1"/>
              </w:rPr>
            </w:pPr>
            <w:r>
              <w:rPr>
                <w:rFonts w:ascii="Arial" w:hAnsi="Arial" w:cs="Arial"/>
              </w:rPr>
              <w:t>Field number:</w:t>
            </w:r>
            <w:r w:rsidR="00EE0616" w:rsidRPr="00495034">
              <w:rPr>
                <w:rFonts w:ascii="Arial" w:hAnsi="Arial" w:cs="Arial"/>
                <w:color w:val="000000" w:themeColor="text1"/>
              </w:rPr>
              <w:t xml:space="preserve"> 5560, 6556, 6971, 7694,9977,1079,4964,7785</w:t>
            </w:r>
            <w:r w:rsidR="00B53F89">
              <w:rPr>
                <w:rFonts w:ascii="Arial" w:hAnsi="Arial" w:cs="Arial"/>
                <w:color w:val="000000" w:themeColor="text1"/>
              </w:rPr>
              <w:t xml:space="preserve"> &amp; </w:t>
            </w:r>
            <w:r w:rsidR="00EE0616" w:rsidRPr="00495034">
              <w:rPr>
                <w:rFonts w:ascii="Arial" w:hAnsi="Arial" w:cs="Arial"/>
                <w:color w:val="000000" w:themeColor="text1"/>
              </w:rPr>
              <w:t>9995</w:t>
            </w:r>
          </w:p>
          <w:p w14:paraId="0AB4E1C0" w14:textId="4053F97C" w:rsidR="003522A6" w:rsidRDefault="003522A6" w:rsidP="003522A6">
            <w:pPr>
              <w:tabs>
                <w:tab w:val="left" w:pos="8910"/>
              </w:tabs>
              <w:rPr>
                <w:rFonts w:ascii="Arial" w:hAnsi="Arial" w:cs="Arial"/>
              </w:rPr>
            </w:pPr>
          </w:p>
          <w:p w14:paraId="58453088" w14:textId="11ED7898" w:rsidR="003522A6" w:rsidRPr="000678B2" w:rsidRDefault="003522A6" w:rsidP="003522A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0678B2">
              <w:rPr>
                <w:rFonts w:ascii="Arial" w:hAnsi="Arial" w:cs="Arial"/>
              </w:rPr>
              <w:t xml:space="preserve"> 7-12</w:t>
            </w:r>
            <w:r w:rsidR="000678B2" w:rsidRPr="000678B2">
              <w:rPr>
                <w:rFonts w:ascii="Arial" w:hAnsi="Arial" w:cs="Arial"/>
                <w:vertAlign w:val="superscript"/>
              </w:rPr>
              <w:t>o</w:t>
            </w:r>
            <w:r w:rsidR="000678B2">
              <w:rPr>
                <w:rFonts w:ascii="Arial" w:hAnsi="Arial" w:cs="Arial"/>
                <w:vertAlign w:val="superscript"/>
              </w:rPr>
              <w:t xml:space="preserve"> </w:t>
            </w:r>
            <w:r w:rsidR="000678B2">
              <w:rPr>
                <w:rFonts w:ascii="Arial" w:hAnsi="Arial" w:cs="Arial"/>
              </w:rPr>
              <w:t xml:space="preserve">Moderately sloping </w:t>
            </w:r>
          </w:p>
          <w:p w14:paraId="7163AA91" w14:textId="34329A04"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C05477">
              <w:rPr>
                <w:rFonts w:ascii="Arial" w:hAnsi="Arial" w:cs="Arial"/>
              </w:rPr>
              <w:t xml:space="preserve"> Medium soils </w:t>
            </w:r>
          </w:p>
          <w:p w14:paraId="179382BA" w14:textId="3E7B7600" w:rsidR="003522A6" w:rsidRDefault="003522A6" w:rsidP="003522A6">
            <w:pPr>
              <w:tabs>
                <w:tab w:val="left" w:pos="8910"/>
              </w:tabs>
              <w:rPr>
                <w:rFonts w:ascii="Arial" w:hAnsi="Arial" w:cs="Arial"/>
              </w:rPr>
            </w:pPr>
            <w:r>
              <w:rPr>
                <w:rFonts w:ascii="Arial" w:hAnsi="Arial" w:cs="Arial"/>
              </w:rPr>
              <w:t>W</w:t>
            </w:r>
            <w:r w:rsidRPr="00BC718C">
              <w:rPr>
                <w:rFonts w:ascii="Arial" w:hAnsi="Arial" w:cs="Arial"/>
              </w:rPr>
              <w:t>astes types applied</w:t>
            </w:r>
            <w:r w:rsidR="00EE0616">
              <w:rPr>
                <w:rFonts w:ascii="Arial" w:hAnsi="Arial" w:cs="Arial"/>
              </w:rPr>
              <w:t>: Liquid</w:t>
            </w:r>
          </w:p>
          <w:p w14:paraId="110ACB67" w14:textId="6D3404CC" w:rsidR="003522A6" w:rsidRDefault="003522A6" w:rsidP="003522A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EE0616">
              <w:rPr>
                <w:rFonts w:ascii="Arial" w:hAnsi="Arial" w:cs="Arial"/>
              </w:rPr>
              <w:t xml:space="preserve"> Grass </w:t>
            </w:r>
          </w:p>
          <w:p w14:paraId="6629D9E0" w14:textId="2AC45E9D" w:rsidR="003522A6" w:rsidRPr="002C428C" w:rsidRDefault="003522A6" w:rsidP="00681D8F">
            <w:pPr>
              <w:rPr>
                <w:rFonts w:ascii="Arial" w:hAnsi="Arial" w:cs="Arial"/>
                <w:color w:val="000000" w:themeColor="text1"/>
              </w:rPr>
            </w:pPr>
            <w:r w:rsidRPr="002C428C">
              <w:rPr>
                <w:rFonts w:ascii="Arial" w:hAnsi="Arial" w:cs="Arial"/>
              </w:rPr>
              <w:t>Method of application:</w:t>
            </w:r>
            <w:r w:rsidR="00EE0616" w:rsidRPr="002C428C">
              <w:rPr>
                <w:rFonts w:ascii="Arial" w:hAnsi="Arial" w:cs="Arial"/>
              </w:rPr>
              <w:t xml:space="preserve"> surface spreadin</w:t>
            </w:r>
            <w:r w:rsidR="00681D8F" w:rsidRPr="002C428C">
              <w:rPr>
                <w:rFonts w:ascii="Arial" w:hAnsi="Arial" w:cs="Arial"/>
              </w:rPr>
              <w:t xml:space="preserve">g </w:t>
            </w:r>
            <w:r w:rsidR="00681D8F" w:rsidRPr="002C428C">
              <w:rPr>
                <w:rFonts w:ascii="Arial" w:hAnsi="Arial" w:cs="Arial"/>
                <w:color w:val="000000" w:themeColor="text1"/>
              </w:rPr>
              <w:t xml:space="preserve">via </w:t>
            </w:r>
            <w:r w:rsidR="00015CD2" w:rsidRPr="002C428C">
              <w:rPr>
                <w:rFonts w:ascii="Arial" w:hAnsi="Arial" w:cs="Arial"/>
                <w:color w:val="000000" w:themeColor="text1"/>
              </w:rPr>
              <w:t>low trajectory</w:t>
            </w:r>
            <w:r w:rsidR="00681D8F" w:rsidRPr="002C428C">
              <w:rPr>
                <w:rFonts w:ascii="Arial" w:hAnsi="Arial" w:cs="Arial"/>
                <w:color w:val="000000" w:themeColor="text1"/>
              </w:rPr>
              <w:t xml:space="preserve"> splash plate</w:t>
            </w:r>
            <w:r w:rsidR="00A60670">
              <w:rPr>
                <w:rFonts w:ascii="Arial" w:hAnsi="Arial" w:cs="Arial"/>
                <w:color w:val="000000" w:themeColor="text1"/>
              </w:rPr>
              <w:t>.</w:t>
            </w:r>
          </w:p>
          <w:p w14:paraId="5E321FAE" w14:textId="546B5898" w:rsidR="00982432" w:rsidRDefault="003522A6" w:rsidP="008829C8">
            <w:pPr>
              <w:tabs>
                <w:tab w:val="left" w:pos="8910"/>
              </w:tabs>
              <w:rPr>
                <w:rFonts w:ascii="Arial" w:hAnsi="Arial" w:cs="Arial"/>
              </w:rPr>
            </w:pPr>
            <w:r w:rsidRPr="002C428C">
              <w:rPr>
                <w:rFonts w:ascii="Arial" w:hAnsi="Arial" w:cs="Arial"/>
              </w:rPr>
              <w:t xml:space="preserve">Weather </w:t>
            </w:r>
            <w:r w:rsidR="00A60670" w:rsidRPr="002C428C">
              <w:rPr>
                <w:rFonts w:ascii="Arial" w:hAnsi="Arial" w:cs="Arial"/>
              </w:rPr>
              <w:t>conditions</w:t>
            </w:r>
            <w:r w:rsidR="00A60670">
              <w:rPr>
                <w:rFonts w:ascii="Arial" w:hAnsi="Arial" w:cs="Arial"/>
              </w:rPr>
              <w:t>:</w:t>
            </w:r>
            <w:r w:rsidR="00A60670" w:rsidRPr="002C428C">
              <w:rPr>
                <w:rFonts w:ascii="Arial" w:hAnsi="Arial" w:cs="Arial"/>
              </w:rPr>
              <w:t xml:space="preserve"> </w:t>
            </w:r>
            <w:r w:rsidR="00A60670">
              <w:rPr>
                <w:rFonts w:ascii="Arial" w:hAnsi="Arial" w:cs="Arial"/>
              </w:rPr>
              <w:t xml:space="preserve"> Waste will be spread as a s</w:t>
            </w:r>
            <w:r w:rsidR="00A60670" w:rsidRPr="002C428C">
              <w:rPr>
                <w:rFonts w:ascii="Arial" w:hAnsi="Arial" w:cs="Arial"/>
              </w:rPr>
              <w:t>pring</w:t>
            </w:r>
            <w:r w:rsidR="00015CD2" w:rsidRPr="002C428C">
              <w:rPr>
                <w:rFonts w:ascii="Arial" w:hAnsi="Arial" w:cs="Arial"/>
              </w:rPr>
              <w:t xml:space="preserve"> dressing</w:t>
            </w:r>
            <w:r w:rsidR="008829C8">
              <w:rPr>
                <w:rFonts w:ascii="Arial" w:hAnsi="Arial" w:cs="Arial"/>
              </w:rPr>
              <w:t xml:space="preserve"> in </w:t>
            </w:r>
            <w:r w:rsidR="00A0432F" w:rsidRPr="00A0432F">
              <w:rPr>
                <w:rFonts w:ascii="Arial" w:hAnsi="Arial" w:cs="Arial"/>
              </w:rPr>
              <w:t>appropriate</w:t>
            </w:r>
            <w:r w:rsidR="008829C8">
              <w:rPr>
                <w:rFonts w:ascii="Arial" w:hAnsi="Arial" w:cs="Arial"/>
              </w:rPr>
              <w:t xml:space="preserve"> weather conditions and will not </w:t>
            </w:r>
            <w:r w:rsidR="008829C8" w:rsidRPr="008829C8">
              <w:rPr>
                <w:rFonts w:ascii="Arial" w:hAnsi="Arial" w:cs="Arial"/>
              </w:rPr>
              <w:t>be spread on land that has been frozen for 12 hours or more, in the</w:t>
            </w:r>
            <w:r w:rsidR="008829C8">
              <w:rPr>
                <w:rFonts w:ascii="Arial" w:hAnsi="Arial" w:cs="Arial"/>
              </w:rPr>
              <w:t xml:space="preserve"> </w:t>
            </w:r>
            <w:r w:rsidR="008829C8" w:rsidRPr="008829C8">
              <w:rPr>
                <w:rFonts w:ascii="Arial" w:hAnsi="Arial" w:cs="Arial"/>
              </w:rPr>
              <w:t>preceding 24 hours.</w:t>
            </w:r>
            <w:r w:rsidR="008829C8">
              <w:rPr>
                <w:rFonts w:ascii="Arial" w:hAnsi="Arial" w:cs="Arial"/>
              </w:rPr>
              <w:t xml:space="preserve"> The waste </w:t>
            </w:r>
            <w:r w:rsidR="008829C8">
              <w:rPr>
                <w:rFonts w:ascii="Arial" w:hAnsi="Arial" w:cs="Arial"/>
              </w:rPr>
              <w:lastRenderedPageBreak/>
              <w:t xml:space="preserve">will also not be </w:t>
            </w:r>
            <w:r w:rsidR="008829C8" w:rsidRPr="008829C8">
              <w:rPr>
                <w:rFonts w:ascii="Arial" w:hAnsi="Arial" w:cs="Arial"/>
              </w:rPr>
              <w:t>spread on land, which is waterlogged, frozen or snow</w:t>
            </w:r>
            <w:r w:rsidR="008829C8">
              <w:rPr>
                <w:rFonts w:ascii="Arial" w:hAnsi="Arial" w:cs="Arial"/>
              </w:rPr>
              <w:t xml:space="preserve"> </w:t>
            </w:r>
            <w:r w:rsidR="008829C8" w:rsidRPr="008829C8">
              <w:rPr>
                <w:rFonts w:ascii="Arial" w:hAnsi="Arial" w:cs="Arial"/>
              </w:rPr>
              <w:t>covered, or during excessive rainfall</w:t>
            </w:r>
            <w:r w:rsidR="008829C8">
              <w:rPr>
                <w:rFonts w:ascii="Arial" w:hAnsi="Arial" w:cs="Arial"/>
              </w:rPr>
              <w:t xml:space="preserve"> as mentioned in the Agricultural benefit statement. </w:t>
            </w:r>
          </w:p>
          <w:p w14:paraId="12D06486" w14:textId="77777777" w:rsidR="008829C8" w:rsidRPr="008829C8" w:rsidRDefault="008829C8" w:rsidP="008829C8">
            <w:pPr>
              <w:tabs>
                <w:tab w:val="left" w:pos="8910"/>
              </w:tabs>
              <w:rPr>
                <w:rFonts w:ascii="Arial" w:hAnsi="Arial" w:cs="Arial"/>
              </w:rPr>
            </w:pPr>
          </w:p>
          <w:p w14:paraId="4E826D01" w14:textId="663732C1" w:rsidR="007245F3" w:rsidRPr="00656150" w:rsidRDefault="001B72BB" w:rsidP="00116D38">
            <w:pPr>
              <w:rPr>
                <w:rFonts w:ascii="Arial" w:hAnsi="Arial" w:cs="Arial"/>
                <w:color w:val="000000" w:themeColor="text1"/>
              </w:rPr>
            </w:pPr>
            <w:bookmarkStart w:id="1" w:name="_Hlk112852842"/>
            <w:r w:rsidRPr="001B72BB">
              <w:rPr>
                <w:rFonts w:ascii="Arial" w:hAnsi="Arial" w:cs="Arial"/>
                <w:color w:val="000000" w:themeColor="text1"/>
              </w:rPr>
              <w:t>The runoff risk for these fields have been downgraded from elevated to low. The applicant is now spreading the waste via low trajectory surface spreading in the spring and early summer.</w:t>
            </w:r>
            <w:r w:rsidRPr="002D76DD">
              <w:rPr>
                <w:rFonts w:ascii="Arial" w:hAnsi="Arial" w:cs="Arial"/>
                <w:color w:val="70AD47" w:themeColor="accent6"/>
              </w:rPr>
              <w:t xml:space="preserve"> </w:t>
            </w:r>
            <w:r w:rsidRPr="001B72BB">
              <w:rPr>
                <w:rFonts w:ascii="Arial" w:hAnsi="Arial" w:cs="Arial"/>
                <w:color w:val="000000" w:themeColor="text1"/>
              </w:rPr>
              <w:t>The runoff risk is therefore less as the soil will uptake the waste more effectively due to spring being more</w:t>
            </w:r>
            <w:r w:rsidR="00A0432F">
              <w:rPr>
                <w:rFonts w:ascii="Arial" w:hAnsi="Arial" w:cs="Arial"/>
                <w:color w:val="000000" w:themeColor="text1"/>
              </w:rPr>
              <w:t xml:space="preserve"> </w:t>
            </w:r>
            <w:r w:rsidR="00A0432F" w:rsidRPr="00A0432F">
              <w:rPr>
                <w:rFonts w:ascii="Arial" w:hAnsi="Arial" w:cs="Arial"/>
                <w:color w:val="000000" w:themeColor="text1"/>
              </w:rPr>
              <w:t xml:space="preserve">appropriate </w:t>
            </w:r>
            <w:r w:rsidRPr="001B72BB">
              <w:rPr>
                <w:rFonts w:ascii="Arial" w:hAnsi="Arial" w:cs="Arial"/>
                <w:color w:val="000000" w:themeColor="text1"/>
              </w:rPr>
              <w:t>to spread wastes in terms of crop requirements and weather conditions</w:t>
            </w:r>
            <w:r w:rsidR="0056077C">
              <w:rPr>
                <w:rFonts w:ascii="Arial" w:hAnsi="Arial" w:cs="Arial"/>
                <w:color w:val="000000" w:themeColor="text1"/>
              </w:rPr>
              <w:t xml:space="preserve">. </w:t>
            </w:r>
            <w:r w:rsidRPr="001B72BB">
              <w:rPr>
                <w:rFonts w:ascii="Arial" w:hAnsi="Arial" w:cs="Arial"/>
                <w:color w:val="000000" w:themeColor="text1"/>
              </w:rPr>
              <w:t>Areas of highly sloping land have been removed from the deployment</w:t>
            </w:r>
            <w:r w:rsidR="009B308D">
              <w:rPr>
                <w:rFonts w:ascii="Arial" w:hAnsi="Arial" w:cs="Arial"/>
                <w:color w:val="000000" w:themeColor="text1"/>
              </w:rPr>
              <w:t xml:space="preserve"> and won’t be spread on. T</w:t>
            </w:r>
            <w:r w:rsidRPr="001B72BB">
              <w:rPr>
                <w:rFonts w:ascii="Arial" w:hAnsi="Arial" w:cs="Arial"/>
                <w:color w:val="000000" w:themeColor="text1"/>
              </w:rPr>
              <w:t xml:space="preserve">he application rate of the wastes is low at 25 </w:t>
            </w:r>
            <w:r w:rsidR="0056077C">
              <w:rPr>
                <w:rFonts w:ascii="Arial" w:hAnsi="Arial" w:cs="Arial"/>
                <w:color w:val="000000" w:themeColor="text1"/>
              </w:rPr>
              <w:t xml:space="preserve">T </w:t>
            </w:r>
            <w:r w:rsidRPr="001B72BB">
              <w:rPr>
                <w:rFonts w:ascii="Arial" w:hAnsi="Arial" w:cs="Arial"/>
                <w:color w:val="000000" w:themeColor="text1"/>
              </w:rPr>
              <w:t>per ha per dressing (2 dressings)</w:t>
            </w:r>
            <w:r w:rsidR="009B308D">
              <w:rPr>
                <w:rFonts w:ascii="Arial" w:hAnsi="Arial" w:cs="Arial"/>
                <w:color w:val="000000" w:themeColor="text1"/>
              </w:rPr>
              <w:t xml:space="preserve"> meaning runoff is highly unlikely. </w:t>
            </w:r>
          </w:p>
          <w:p w14:paraId="4EFEC136" w14:textId="77777777" w:rsidR="00656150" w:rsidRPr="00656150" w:rsidRDefault="00656150" w:rsidP="00116D38">
            <w:pPr>
              <w:rPr>
                <w:rFonts w:ascii="Arial" w:hAnsi="Arial" w:cs="Arial"/>
              </w:rPr>
            </w:pPr>
          </w:p>
          <w:p w14:paraId="32370D59" w14:textId="2DD9D892" w:rsidR="00656150" w:rsidRPr="00A007D4" w:rsidRDefault="00656150" w:rsidP="00116D38">
            <w:pPr>
              <w:rPr>
                <w:rFonts w:ascii="Arial" w:hAnsi="Arial" w:cs="Arial"/>
              </w:rPr>
            </w:pPr>
            <w:r w:rsidRPr="00656150">
              <w:rPr>
                <w:rFonts w:ascii="Arial" w:hAnsi="Arial" w:cs="Arial"/>
              </w:rPr>
              <w:t>All other fields (</w:t>
            </w:r>
            <w:r w:rsidRPr="00656150">
              <w:rPr>
                <w:rFonts w:ascii="Arial" w:hAnsi="Arial" w:cs="Arial"/>
                <w:color w:val="000000" w:themeColor="text1"/>
              </w:rPr>
              <w:t>1515, 0865, 2368 &amp; 4470) are</w:t>
            </w:r>
            <w:r w:rsidR="006120F0">
              <w:rPr>
                <w:rFonts w:ascii="Arial" w:hAnsi="Arial" w:cs="Arial"/>
                <w:color w:val="000000" w:themeColor="text1"/>
              </w:rPr>
              <w:t xml:space="preserve"> broadly</w:t>
            </w:r>
            <w:r w:rsidRPr="00656150">
              <w:rPr>
                <w:rFonts w:ascii="Arial" w:hAnsi="Arial" w:cs="Arial"/>
                <w:color w:val="000000" w:themeColor="text1"/>
              </w:rPr>
              <w:t xml:space="preserve"> flat to gently sloping (0-7</w:t>
            </w:r>
            <w:r w:rsidRPr="00FD6E63">
              <w:rPr>
                <w:rFonts w:ascii="Arial" w:hAnsi="Arial" w:cs="Arial"/>
                <w:color w:val="000000" w:themeColor="text1"/>
                <w:vertAlign w:val="superscript"/>
              </w:rPr>
              <w:t>o</w:t>
            </w:r>
            <w:r w:rsidRPr="00656150">
              <w:rPr>
                <w:rFonts w:ascii="Arial" w:hAnsi="Arial" w:cs="Arial"/>
                <w:color w:val="000000" w:themeColor="text1"/>
              </w:rPr>
              <w:t>) and therefore do not pose a surface runoff risk.</w:t>
            </w:r>
            <w:r>
              <w:rPr>
                <w:rFonts w:ascii="Arial" w:hAnsi="Arial" w:cs="Arial"/>
                <w:color w:val="000000" w:themeColor="text1"/>
                <w:sz w:val="24"/>
                <w:szCs w:val="24"/>
              </w:rPr>
              <w:t xml:space="preserve"> </w:t>
            </w:r>
            <w:r>
              <w:rPr>
                <w:rFonts w:ascii="Arial" w:hAnsi="Arial" w:cs="Arial"/>
              </w:rPr>
              <w:t xml:space="preserve"> </w:t>
            </w:r>
            <w:bookmarkEnd w:id="1"/>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022305A5" w:rsidR="00B50D9B" w:rsidRDefault="00B50D9B" w:rsidP="00B50D9B">
            <w:pPr>
              <w:rPr>
                <w:rFonts w:ascii="Arial" w:hAnsi="Arial" w:cs="Arial"/>
                <w:b/>
              </w:rPr>
            </w:pPr>
          </w:p>
          <w:p w14:paraId="0322FF61" w14:textId="77777777" w:rsidR="007D0F48" w:rsidRPr="00CB12E8" w:rsidRDefault="007D0F48" w:rsidP="007D0F48">
            <w:pPr>
              <w:rPr>
                <w:rFonts w:ascii="Arial" w:hAnsi="Arial" w:cs="Arial"/>
                <w:color w:val="000000" w:themeColor="text1"/>
                <w:shd w:val="clear" w:color="auto" w:fill="FFFFFF"/>
              </w:rPr>
            </w:pPr>
            <w:r w:rsidRPr="00CB12E8">
              <w:rPr>
                <w:rFonts w:ascii="Arial" w:hAnsi="Arial" w:cs="Arial"/>
                <w:color w:val="000000" w:themeColor="text1"/>
                <w:shd w:val="clear" w:color="auto" w:fill="FFFFFF"/>
              </w:rPr>
              <w:t>LPD1: 52/340/0013</w:t>
            </w:r>
          </w:p>
          <w:p w14:paraId="149C362E" w14:textId="77777777" w:rsidR="007D0F48" w:rsidRPr="00CB12E8" w:rsidRDefault="007D0F48" w:rsidP="00B50D9B">
            <w:pPr>
              <w:rPr>
                <w:rFonts w:ascii="Arial" w:hAnsi="Arial" w:cs="Arial"/>
                <w:b/>
              </w:rPr>
            </w:pPr>
          </w:p>
          <w:p w14:paraId="76D50F80" w14:textId="77777777" w:rsidR="00190EBF" w:rsidRPr="00CB12E8" w:rsidRDefault="00190EBF" w:rsidP="00190EBF">
            <w:pPr>
              <w:rPr>
                <w:rFonts w:ascii="Arial" w:hAnsi="Arial" w:cs="Arial"/>
                <w:color w:val="000000" w:themeColor="text1"/>
                <w:shd w:val="clear" w:color="auto" w:fill="FFFFFF"/>
              </w:rPr>
            </w:pPr>
            <w:r w:rsidRPr="00CB12E8">
              <w:rPr>
                <w:rFonts w:ascii="Arial" w:hAnsi="Arial" w:cs="Arial"/>
                <w:color w:val="000000" w:themeColor="text1"/>
                <w:shd w:val="clear" w:color="auto" w:fill="FFFFFF"/>
              </w:rPr>
              <w:t>Mymap record all fields:</w:t>
            </w:r>
          </w:p>
          <w:p w14:paraId="66C0AB97" w14:textId="77777777" w:rsidR="00190EBF" w:rsidRPr="00CB12E8" w:rsidRDefault="00190EBF" w:rsidP="00190EBF">
            <w:pPr>
              <w:rPr>
                <w:rFonts w:ascii="Arial" w:hAnsi="Arial" w:cs="Arial"/>
                <w:color w:val="000000" w:themeColor="text1"/>
                <w:shd w:val="clear" w:color="auto" w:fill="FFFFFF"/>
              </w:rPr>
            </w:pPr>
          </w:p>
          <w:p w14:paraId="28A235D4" w14:textId="0883B712" w:rsidR="00B50D9B" w:rsidRPr="00CB12E8" w:rsidRDefault="00190EBF" w:rsidP="00190EBF">
            <w:pPr>
              <w:rPr>
                <w:rFonts w:ascii="Arial" w:hAnsi="Arial" w:cs="Arial"/>
                <w:color w:val="FF0000"/>
              </w:rPr>
            </w:pPr>
            <w:r w:rsidRPr="00CB12E8">
              <w:rPr>
                <w:rFonts w:ascii="Arial" w:hAnsi="Arial" w:cs="Arial"/>
                <w:color w:val="000000" w:themeColor="text1"/>
                <w:shd w:val="clear" w:color="auto" w:fill="FFFFFF"/>
              </w:rPr>
              <w:t>52/058/0008 DT &amp; DSE DAVIES</w:t>
            </w:r>
          </w:p>
          <w:p w14:paraId="18D8CE14" w14:textId="73F8BE1C" w:rsidR="00190EBF" w:rsidRPr="00A007D4" w:rsidRDefault="00190EBF"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24184F76" w:rsidR="00D63EBE" w:rsidRDefault="007E0B75" w:rsidP="00A007D4">
            <w:pPr>
              <w:rPr>
                <w:rFonts w:ascii="Arial" w:hAnsi="Arial" w:cs="Arial"/>
                <w:b/>
              </w:rPr>
            </w:pPr>
            <w:r w:rsidRPr="007E0B75">
              <w:rPr>
                <w:rFonts w:ascii="Arial" w:hAnsi="Arial" w:cs="Arial"/>
                <w:b/>
              </w:rPr>
              <w:t>Protection of habitats and ecosystems</w:t>
            </w:r>
          </w:p>
          <w:p w14:paraId="53AD2B39" w14:textId="355FFCE1" w:rsidR="000C043F" w:rsidRDefault="000C043F" w:rsidP="00A007D4">
            <w:pPr>
              <w:rPr>
                <w:rFonts w:ascii="Arial" w:hAnsi="Arial" w:cs="Arial"/>
                <w:b/>
              </w:rPr>
            </w:pPr>
          </w:p>
          <w:p w14:paraId="192EE42C" w14:textId="143031A0" w:rsidR="007D10EC" w:rsidRPr="009250F1" w:rsidRDefault="000C043F" w:rsidP="00A007D4">
            <w:pPr>
              <w:pStyle w:val="ListParagraph"/>
              <w:numPr>
                <w:ilvl w:val="0"/>
                <w:numId w:val="36"/>
              </w:numPr>
              <w:rPr>
                <w:b/>
                <w:bCs/>
                <w:sz w:val="24"/>
                <w:szCs w:val="24"/>
              </w:rPr>
            </w:pPr>
            <w:r w:rsidRPr="00CB12E8">
              <w:rPr>
                <w:rFonts w:ascii="Arial" w:hAnsi="Arial" w:cs="Arial"/>
              </w:rPr>
              <w:t>Field 1515 &amp; 9408 contain a protected species: Threatened Lichen. No trees in field no action needed</w:t>
            </w:r>
            <w:r w:rsidRPr="000C043F">
              <w:rPr>
                <w:rFonts w:ascii="Arial" w:hAnsi="Arial" w:cs="Arial"/>
                <w:sz w:val="24"/>
                <w:szCs w:val="24"/>
              </w:rPr>
              <w:t xml:space="preserve">. </w:t>
            </w:r>
          </w:p>
          <w:p w14:paraId="4E0F89D3" w14:textId="69A26A1E"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3FB03133" w14:textId="77777777" w:rsidR="009D67B9" w:rsidRDefault="007719B3" w:rsidP="00A007D4">
            <w:pPr>
              <w:rPr>
                <w:rFonts w:ascii="Arial" w:hAnsi="Arial" w:cs="Arial"/>
                <w:bCs/>
              </w:rPr>
            </w:pPr>
            <w:r w:rsidRPr="00A007D4">
              <w:rPr>
                <w:rFonts w:ascii="Arial" w:hAnsi="Arial" w:cs="Arial"/>
                <w:b/>
              </w:rPr>
              <w:t>Agricultural benefit calculations</w:t>
            </w:r>
            <w:r w:rsidR="007D4663" w:rsidRPr="007D4663">
              <w:rPr>
                <w:rFonts w:ascii="Arial" w:hAnsi="Arial" w:cs="Arial"/>
                <w:bCs/>
              </w:rPr>
              <w:t xml:space="preserve">: </w:t>
            </w:r>
          </w:p>
          <w:p w14:paraId="1E31E470" w14:textId="77777777" w:rsidR="009D67B9" w:rsidRDefault="009D67B9" w:rsidP="00A007D4">
            <w:pPr>
              <w:rPr>
                <w:rFonts w:ascii="Arial" w:hAnsi="Arial" w:cs="Arial"/>
                <w:bCs/>
              </w:rPr>
            </w:pPr>
          </w:p>
          <w:p w14:paraId="76293AB2" w14:textId="4E041164" w:rsidR="00626C24" w:rsidRPr="007D4663" w:rsidRDefault="009D67B9" w:rsidP="00A007D4">
            <w:pPr>
              <w:rPr>
                <w:rFonts w:ascii="Arial" w:hAnsi="Arial" w:cs="Arial"/>
                <w:b/>
              </w:rPr>
            </w:pPr>
            <w:r>
              <w:rPr>
                <w:rFonts w:ascii="Arial" w:hAnsi="Arial" w:cs="Arial"/>
                <w:bCs/>
              </w:rPr>
              <w:t xml:space="preserve">Vegetable wash waters do not </w:t>
            </w:r>
            <w:r w:rsidRPr="009D67B9">
              <w:rPr>
                <w:rFonts w:ascii="Arial" w:hAnsi="Arial" w:cs="Arial"/>
                <w:bCs/>
              </w:rPr>
              <w:t xml:space="preserve">appear in the latest version of </w:t>
            </w:r>
            <w:hyperlink r:id="rId21" w:history="1">
              <w:r w:rsidRPr="0086483A">
                <w:rPr>
                  <w:rStyle w:val="Hyperlink"/>
                  <w:rFonts w:ascii="Arial" w:hAnsi="Arial" w:cs="Arial"/>
                  <w:bCs/>
                </w:rPr>
                <w:t>RB209</w:t>
              </w:r>
            </w:hyperlink>
            <w:r w:rsidRPr="009D67B9">
              <w:rPr>
                <w:rFonts w:ascii="Arial" w:hAnsi="Arial" w:cs="Arial"/>
                <w:bCs/>
              </w:rPr>
              <w:t xml:space="preserve">, so </w:t>
            </w:r>
            <w:r w:rsidR="0076523D">
              <w:rPr>
                <w:rFonts w:ascii="Arial" w:hAnsi="Arial" w:cs="Arial"/>
                <w:bCs/>
              </w:rPr>
              <w:t>d</w:t>
            </w:r>
            <w:r w:rsidRPr="009D67B9">
              <w:rPr>
                <w:rFonts w:ascii="Arial" w:hAnsi="Arial" w:cs="Arial"/>
                <w:bCs/>
              </w:rPr>
              <w:t xml:space="preserve">irty </w:t>
            </w:r>
            <w:r w:rsidR="008874F6">
              <w:rPr>
                <w:rFonts w:ascii="Arial" w:hAnsi="Arial" w:cs="Arial"/>
                <w:bCs/>
              </w:rPr>
              <w:t>w</w:t>
            </w:r>
            <w:r w:rsidRPr="009D67B9">
              <w:rPr>
                <w:rFonts w:ascii="Arial" w:hAnsi="Arial" w:cs="Arial"/>
                <w:bCs/>
              </w:rPr>
              <w:t xml:space="preserve">ater has been used as a model to calculate availability of phosphate and potassium to the </w:t>
            </w:r>
            <w:r w:rsidR="008874F6" w:rsidRPr="009D67B9">
              <w:rPr>
                <w:rFonts w:ascii="Arial" w:hAnsi="Arial" w:cs="Arial"/>
                <w:bCs/>
              </w:rPr>
              <w:t>crops.</w:t>
            </w:r>
            <w:r w:rsidR="008874F6">
              <w:rPr>
                <w:rFonts w:ascii="Arial" w:hAnsi="Arial" w:cs="Arial"/>
                <w:bCs/>
              </w:rPr>
              <w:t xml:space="preserve"> The</w:t>
            </w:r>
            <w:r>
              <w:rPr>
                <w:rFonts w:ascii="Arial" w:hAnsi="Arial" w:cs="Arial"/>
                <w:bCs/>
              </w:rPr>
              <w:t xml:space="preserve"> phosphate additions added by this waste stream is using the 50% availability rate as outline in table 2.10 section 2 of </w:t>
            </w:r>
            <w:hyperlink r:id="rId22" w:history="1">
              <w:r w:rsidRPr="0086483A">
                <w:rPr>
                  <w:rStyle w:val="Hyperlink"/>
                  <w:rFonts w:ascii="Arial" w:hAnsi="Arial" w:cs="Arial"/>
                  <w:bCs/>
                </w:rPr>
                <w:t>RB209</w:t>
              </w:r>
            </w:hyperlink>
            <w:r>
              <w:rPr>
                <w:rFonts w:ascii="Arial" w:hAnsi="Arial" w:cs="Arial"/>
                <w:bCs/>
              </w:rPr>
              <w:t xml:space="preserve"> for dirty water. </w:t>
            </w:r>
            <w:r w:rsidR="008874F6">
              <w:rPr>
                <w:rFonts w:ascii="Arial" w:hAnsi="Arial" w:cs="Arial"/>
                <w:bCs/>
              </w:rPr>
              <w:t>The phosphate additions from this waste stream are low and are applying 8.53 kg of P per ha</w:t>
            </w:r>
            <w:r w:rsidR="00191620">
              <w:rPr>
                <w:rFonts w:ascii="Arial" w:hAnsi="Arial" w:cs="Arial"/>
                <w:bCs/>
              </w:rPr>
              <w:t xml:space="preserve"> (available)</w:t>
            </w:r>
            <w:r w:rsidR="008874F6">
              <w:rPr>
                <w:rFonts w:ascii="Arial" w:hAnsi="Arial" w:cs="Arial"/>
                <w:bCs/>
              </w:rPr>
              <w:t xml:space="preserve"> or 17.06 kg per ha at the total phosphorus amount. This is below the crop offtake amount therefore, the phosphorus applied to the soil is likely to be accepted by the soil with little risk of phosphate leaching.</w:t>
            </w:r>
          </w:p>
        </w:tc>
      </w:tr>
      <w:tr w:rsidR="007719B3" w:rsidRPr="00A007D4" w14:paraId="75D6D2CD" w14:textId="77777777" w:rsidTr="00437319">
        <w:tc>
          <w:tcPr>
            <w:tcW w:w="5000" w:type="pct"/>
          </w:tcPr>
          <w:p w14:paraId="2EB6126C" w14:textId="77777777" w:rsidR="0045379A" w:rsidRDefault="0045379A" w:rsidP="0077720B">
            <w:pPr>
              <w:rPr>
                <w:rFonts w:ascii="Arial" w:hAnsi="Arial" w:cs="Arial"/>
                <w:b/>
                <w:color w:val="000000" w:themeColor="text1"/>
                <w:u w:val="single"/>
              </w:rPr>
            </w:pPr>
          </w:p>
          <w:p w14:paraId="0D920D76" w14:textId="207B2138" w:rsidR="0004639E" w:rsidRPr="0045379A" w:rsidRDefault="007719B3" w:rsidP="0077720B">
            <w:pPr>
              <w:rPr>
                <w:rFonts w:ascii="Arial" w:hAnsi="Arial" w:cs="Arial"/>
                <w:color w:val="000000" w:themeColor="text1"/>
                <w:u w:val="single"/>
              </w:rPr>
            </w:pPr>
            <w:r w:rsidRPr="0045379A">
              <w:rPr>
                <w:rFonts w:ascii="Arial" w:hAnsi="Arial" w:cs="Arial"/>
                <w:b/>
                <w:color w:val="000000" w:themeColor="text1"/>
                <w:u w:val="single"/>
              </w:rPr>
              <w:t>Request for information</w:t>
            </w:r>
            <w:r w:rsidR="001751C1" w:rsidRPr="0045379A">
              <w:rPr>
                <w:rFonts w:ascii="Arial" w:hAnsi="Arial" w:cs="Arial"/>
                <w:b/>
                <w:color w:val="000000" w:themeColor="text1"/>
                <w:u w:val="single"/>
              </w:rPr>
              <w:t xml:space="preserve"> 1 31/08/2022</w:t>
            </w:r>
          </w:p>
          <w:p w14:paraId="310463A1" w14:textId="77777777" w:rsidR="00A26BE9" w:rsidRPr="0077720B" w:rsidRDefault="00A26BE9" w:rsidP="0077720B">
            <w:pPr>
              <w:rPr>
                <w:rFonts w:ascii="Arial" w:hAnsi="Arial" w:cs="Arial"/>
                <w:color w:val="000000" w:themeColor="text1"/>
              </w:rPr>
            </w:pPr>
          </w:p>
          <w:p w14:paraId="3744F0B6" w14:textId="60852324" w:rsidR="0077720B" w:rsidRPr="001F23AA" w:rsidRDefault="0077720B" w:rsidP="00F3247F">
            <w:pPr>
              <w:pStyle w:val="ListParagraph"/>
              <w:numPr>
                <w:ilvl w:val="0"/>
                <w:numId w:val="32"/>
              </w:numPr>
              <w:rPr>
                <w:rFonts w:ascii="Arial" w:hAnsi="Arial" w:cs="Arial"/>
                <w:color w:val="000000" w:themeColor="text1"/>
              </w:rPr>
            </w:pPr>
            <w:r w:rsidRPr="001F23AA">
              <w:rPr>
                <w:rFonts w:ascii="Arial" w:hAnsi="Arial" w:cs="Arial"/>
                <w:color w:val="000000" w:themeColor="text1"/>
              </w:rPr>
              <w:t>Confirm that consent has be given for this proposed landspreading activity to occur for all fields/landowners under this deployment.</w:t>
            </w:r>
            <w:r w:rsidR="001F23AA">
              <w:rPr>
                <w:rFonts w:ascii="Arial" w:hAnsi="Arial" w:cs="Arial"/>
                <w:color w:val="000000" w:themeColor="text1"/>
              </w:rPr>
              <w:t xml:space="preserve"> </w:t>
            </w:r>
            <w:r w:rsidR="001F23AA" w:rsidRPr="001F23AA">
              <w:rPr>
                <w:rFonts w:ascii="Arial" w:hAnsi="Arial" w:cs="Arial"/>
                <w:color w:val="70AD47" w:themeColor="accent6"/>
              </w:rPr>
              <w:t>The applicant has provided the signature of the landowner which matches the CPH record on Mymap.</w:t>
            </w:r>
          </w:p>
          <w:p w14:paraId="44FA7AD8" w14:textId="0CB37893" w:rsidR="0077720B" w:rsidRPr="0077720B" w:rsidRDefault="0077720B" w:rsidP="0077720B">
            <w:pPr>
              <w:rPr>
                <w:rFonts w:ascii="Arial" w:hAnsi="Arial" w:cs="Arial"/>
                <w:color w:val="000000" w:themeColor="text1"/>
              </w:rPr>
            </w:pPr>
            <w:r w:rsidRPr="0077720B">
              <w:rPr>
                <w:rFonts w:ascii="Arial" w:hAnsi="Arial" w:cs="Arial"/>
                <w:color w:val="000000" w:themeColor="text1"/>
              </w:rPr>
              <w:t xml:space="preserve"> </w:t>
            </w:r>
          </w:p>
          <w:p w14:paraId="584785A9" w14:textId="5748BE17" w:rsidR="0077720B" w:rsidRPr="006B56BE" w:rsidRDefault="0077720B" w:rsidP="006B56BE">
            <w:pPr>
              <w:pStyle w:val="ListParagraph"/>
              <w:numPr>
                <w:ilvl w:val="0"/>
                <w:numId w:val="32"/>
              </w:numPr>
              <w:rPr>
                <w:rFonts w:ascii="Arial" w:hAnsi="Arial" w:cs="Arial"/>
                <w:color w:val="70AD47" w:themeColor="accent6"/>
              </w:rPr>
            </w:pPr>
            <w:r w:rsidRPr="00F3247F">
              <w:rPr>
                <w:rFonts w:ascii="Arial" w:hAnsi="Arial" w:cs="Arial"/>
                <w:color w:val="000000" w:themeColor="text1"/>
              </w:rPr>
              <w:t xml:space="preserve">Confirm the CPH number for all fields relevant to this deployment. </w:t>
            </w:r>
            <w:r w:rsidR="008748C5" w:rsidRPr="00BC6BED">
              <w:rPr>
                <w:rFonts w:ascii="Arial" w:hAnsi="Arial" w:cs="Arial"/>
                <w:color w:val="70AD47" w:themeColor="accent6"/>
              </w:rPr>
              <w:t xml:space="preserve">The applicant has confirmed </w:t>
            </w:r>
            <w:r w:rsidR="00154B21" w:rsidRPr="00BC6BED">
              <w:rPr>
                <w:rFonts w:ascii="Arial" w:hAnsi="Arial" w:cs="Arial"/>
                <w:color w:val="70AD47" w:themeColor="accent6"/>
              </w:rPr>
              <w:t xml:space="preserve">the CPH number to be 52 058 0008 which matches the Mymap record. </w:t>
            </w:r>
          </w:p>
          <w:p w14:paraId="4ADF9264" w14:textId="77777777" w:rsidR="0077720B" w:rsidRPr="0077720B" w:rsidRDefault="0077720B" w:rsidP="0077720B">
            <w:pPr>
              <w:rPr>
                <w:rFonts w:ascii="Arial" w:hAnsi="Arial" w:cs="Arial"/>
                <w:color w:val="000000" w:themeColor="text1"/>
              </w:rPr>
            </w:pPr>
          </w:p>
          <w:p w14:paraId="7DFFD2AD" w14:textId="2E347AEA" w:rsidR="0077720B" w:rsidRPr="00B10CAF" w:rsidRDefault="0077720B" w:rsidP="00F3247F">
            <w:pPr>
              <w:pStyle w:val="ListParagraph"/>
              <w:numPr>
                <w:ilvl w:val="0"/>
                <w:numId w:val="32"/>
              </w:numPr>
              <w:rPr>
                <w:rFonts w:ascii="Arial" w:hAnsi="Arial" w:cs="Arial"/>
                <w:color w:val="1F4E79" w:themeColor="accent1" w:themeShade="80"/>
              </w:rPr>
            </w:pPr>
            <w:r w:rsidRPr="00F3247F">
              <w:rPr>
                <w:rFonts w:ascii="Arial" w:hAnsi="Arial" w:cs="Arial"/>
                <w:color w:val="000000" w:themeColor="text1"/>
              </w:rPr>
              <w:t>Confirm the name of the permit holder.</w:t>
            </w:r>
            <w:r w:rsidR="003F2B38">
              <w:rPr>
                <w:rFonts w:ascii="Arial" w:hAnsi="Arial" w:cs="Arial"/>
                <w:color w:val="000000" w:themeColor="text1"/>
              </w:rPr>
              <w:t xml:space="preserve"> </w:t>
            </w:r>
            <w:r w:rsidR="003F2B38" w:rsidRPr="003F2B38">
              <w:rPr>
                <w:rFonts w:ascii="Arial" w:hAnsi="Arial" w:cs="Arial"/>
                <w:color w:val="70AD47" w:themeColor="accent6"/>
              </w:rPr>
              <w:t>The applicant has confirmed the correct permit holder on a querying email dated 01/09/22 available on the</w:t>
            </w:r>
            <w:hyperlink r:id="rId23" w:history="1">
              <w:r w:rsidR="003F2B38" w:rsidRPr="00B10CAF">
                <w:rPr>
                  <w:rStyle w:val="Hyperlink"/>
                  <w:rFonts w:ascii="Arial" w:hAnsi="Arial" w:cs="Arial"/>
                  <w:color w:val="1F4E79" w:themeColor="accent1" w:themeShade="80"/>
                </w:rPr>
                <w:t xml:space="preserve"> DMS</w:t>
              </w:r>
            </w:hyperlink>
            <w:r w:rsidR="003F2B38" w:rsidRPr="00B10CAF">
              <w:rPr>
                <w:rFonts w:ascii="Arial" w:hAnsi="Arial" w:cs="Arial"/>
                <w:color w:val="1F4E79" w:themeColor="accent1" w:themeShade="80"/>
              </w:rPr>
              <w:t>.</w:t>
            </w:r>
          </w:p>
          <w:p w14:paraId="5A423A92" w14:textId="77777777" w:rsidR="0077720B" w:rsidRPr="0077720B" w:rsidRDefault="0077720B" w:rsidP="0077720B">
            <w:pPr>
              <w:rPr>
                <w:rFonts w:ascii="Arial" w:hAnsi="Arial" w:cs="Arial"/>
                <w:color w:val="000000" w:themeColor="text1"/>
              </w:rPr>
            </w:pPr>
          </w:p>
          <w:p w14:paraId="39CDD977" w14:textId="027C628D" w:rsidR="0077720B" w:rsidRPr="00F67336" w:rsidRDefault="0077720B" w:rsidP="00CA23CF">
            <w:pPr>
              <w:pStyle w:val="ListParagraph"/>
              <w:numPr>
                <w:ilvl w:val="0"/>
                <w:numId w:val="32"/>
              </w:numPr>
              <w:rPr>
                <w:rFonts w:ascii="Arial" w:hAnsi="Arial" w:cs="Arial"/>
                <w:color w:val="70AD47" w:themeColor="accent6"/>
              </w:rPr>
            </w:pPr>
            <w:r w:rsidRPr="00CA23CF">
              <w:rPr>
                <w:rFonts w:ascii="Arial" w:hAnsi="Arial" w:cs="Arial"/>
                <w:color w:val="000000" w:themeColor="text1"/>
              </w:rPr>
              <w:t>Confirm how much material was spread under the previous deployment.</w:t>
            </w:r>
            <w:r w:rsidR="00F67336">
              <w:rPr>
                <w:rFonts w:ascii="Arial" w:hAnsi="Arial" w:cs="Arial"/>
                <w:color w:val="000000" w:themeColor="text1"/>
              </w:rPr>
              <w:t xml:space="preserve"> </w:t>
            </w:r>
            <w:r w:rsidR="00F67336" w:rsidRPr="00F67336">
              <w:rPr>
                <w:rFonts w:ascii="Arial" w:hAnsi="Arial" w:cs="Arial"/>
                <w:color w:val="70AD47" w:themeColor="accent6"/>
              </w:rPr>
              <w:t xml:space="preserve">The applicant has provided this value in the previous land treatment table. </w:t>
            </w:r>
            <w:r w:rsidRPr="00F67336">
              <w:rPr>
                <w:rFonts w:ascii="Arial" w:hAnsi="Arial" w:cs="Arial"/>
                <w:color w:val="70AD47" w:themeColor="accent6"/>
              </w:rPr>
              <w:t xml:space="preserve">   </w:t>
            </w:r>
          </w:p>
          <w:p w14:paraId="291C8FAF" w14:textId="77777777" w:rsidR="0077720B" w:rsidRPr="0077720B" w:rsidRDefault="0077720B" w:rsidP="0077720B">
            <w:pPr>
              <w:rPr>
                <w:rFonts w:ascii="Arial" w:hAnsi="Arial" w:cs="Arial"/>
                <w:color w:val="000000" w:themeColor="text1"/>
              </w:rPr>
            </w:pPr>
          </w:p>
          <w:p w14:paraId="52C9A60F" w14:textId="50722C0D" w:rsidR="0077720B" w:rsidRPr="00CA23CF" w:rsidRDefault="0077720B" w:rsidP="00CA23CF">
            <w:pPr>
              <w:pStyle w:val="ListParagraph"/>
              <w:numPr>
                <w:ilvl w:val="0"/>
                <w:numId w:val="32"/>
              </w:numPr>
              <w:rPr>
                <w:rFonts w:ascii="Arial" w:hAnsi="Arial" w:cs="Arial"/>
                <w:color w:val="000000" w:themeColor="text1"/>
              </w:rPr>
            </w:pPr>
            <w:r w:rsidRPr="00CA23CF">
              <w:rPr>
                <w:rFonts w:ascii="Arial" w:hAnsi="Arial" w:cs="Arial"/>
                <w:color w:val="000000" w:themeColor="text1"/>
              </w:rPr>
              <w:t>Update the site plan to remove areas of highly sloping land from all fields from this deployment.</w:t>
            </w:r>
            <w:r w:rsidR="005830B5">
              <w:rPr>
                <w:rFonts w:ascii="Arial" w:hAnsi="Arial" w:cs="Arial"/>
                <w:color w:val="000000" w:themeColor="text1"/>
              </w:rPr>
              <w:t xml:space="preserve"> </w:t>
            </w:r>
            <w:r w:rsidR="005830B5" w:rsidRPr="005830B5">
              <w:rPr>
                <w:rFonts w:ascii="Arial" w:hAnsi="Arial" w:cs="Arial"/>
                <w:color w:val="70AD47" w:themeColor="accent6"/>
              </w:rPr>
              <w:t>The applicant has updated the site plan to remove highly sloping land from the deployment</w:t>
            </w:r>
            <w:r w:rsidR="005830B5">
              <w:rPr>
                <w:rFonts w:ascii="Arial" w:hAnsi="Arial" w:cs="Arial"/>
                <w:color w:val="000000" w:themeColor="text1"/>
              </w:rPr>
              <w:t>.</w:t>
            </w:r>
            <w:r w:rsidRPr="00CA23CF">
              <w:rPr>
                <w:rFonts w:ascii="Arial" w:hAnsi="Arial" w:cs="Arial"/>
                <w:color w:val="000000" w:themeColor="text1"/>
              </w:rPr>
              <w:t xml:space="preserve"> </w:t>
            </w:r>
          </w:p>
          <w:p w14:paraId="1CF46F62" w14:textId="77777777" w:rsidR="0077720B" w:rsidRPr="0077720B" w:rsidRDefault="0077720B" w:rsidP="0077720B">
            <w:pPr>
              <w:rPr>
                <w:rFonts w:ascii="Arial" w:hAnsi="Arial" w:cs="Arial"/>
                <w:color w:val="000000" w:themeColor="text1"/>
              </w:rPr>
            </w:pPr>
          </w:p>
          <w:p w14:paraId="6861C596" w14:textId="4B302F1E" w:rsidR="0077720B" w:rsidRPr="0081784F" w:rsidRDefault="0077720B" w:rsidP="00CA23CF">
            <w:pPr>
              <w:pStyle w:val="ListParagraph"/>
              <w:numPr>
                <w:ilvl w:val="0"/>
                <w:numId w:val="32"/>
              </w:numPr>
              <w:rPr>
                <w:rFonts w:ascii="Arial" w:hAnsi="Arial" w:cs="Arial"/>
                <w:color w:val="000000" w:themeColor="text1"/>
              </w:rPr>
            </w:pPr>
            <w:r w:rsidRPr="0081784F">
              <w:rPr>
                <w:rFonts w:ascii="Arial" w:hAnsi="Arial" w:cs="Arial"/>
                <w:color w:val="000000" w:themeColor="text1"/>
              </w:rPr>
              <w:t>Update the ABS so that it explains the weather conditions that this proposed land spreading activity will occur on.</w:t>
            </w:r>
            <w:r w:rsidR="0081784F" w:rsidRPr="0081784F">
              <w:rPr>
                <w:rFonts w:ascii="Arial" w:hAnsi="Arial" w:cs="Arial"/>
                <w:color w:val="000000" w:themeColor="text1"/>
              </w:rPr>
              <w:t xml:space="preserve"> </w:t>
            </w:r>
            <w:r w:rsidR="0081784F" w:rsidRPr="00130D10">
              <w:rPr>
                <w:rFonts w:ascii="Arial" w:hAnsi="Arial" w:cs="Arial"/>
                <w:color w:val="70AD47" w:themeColor="accent6"/>
              </w:rPr>
              <w:t>The applicant has updated the ABS and states wastes will be spread in spring/early summer when weather conditions are</w:t>
            </w:r>
            <w:r w:rsidR="00130D10">
              <w:rPr>
                <w:rFonts w:ascii="Arial" w:hAnsi="Arial" w:cs="Arial"/>
                <w:color w:val="70AD47" w:themeColor="accent6"/>
              </w:rPr>
              <w:t xml:space="preserve"> </w:t>
            </w:r>
            <w:r w:rsidR="00A0432F" w:rsidRPr="00A0432F">
              <w:rPr>
                <w:rFonts w:ascii="Arial" w:hAnsi="Arial" w:cs="Arial"/>
                <w:color w:val="70AD47" w:themeColor="accent6"/>
              </w:rPr>
              <w:t xml:space="preserve">appropriate </w:t>
            </w:r>
            <w:r w:rsidR="00130D10">
              <w:rPr>
                <w:rFonts w:ascii="Arial" w:hAnsi="Arial" w:cs="Arial"/>
                <w:color w:val="70AD47" w:themeColor="accent6"/>
              </w:rPr>
              <w:t xml:space="preserve">/favourable. </w:t>
            </w:r>
            <w:r w:rsidR="0081784F" w:rsidRPr="00130D10">
              <w:rPr>
                <w:rFonts w:ascii="Arial" w:hAnsi="Arial" w:cs="Arial"/>
                <w:color w:val="70AD47" w:themeColor="accent6"/>
              </w:rPr>
              <w:t xml:space="preserve"> </w:t>
            </w:r>
          </w:p>
          <w:p w14:paraId="09E5F42C" w14:textId="77777777" w:rsidR="0077720B" w:rsidRPr="003A309E" w:rsidRDefault="0077720B" w:rsidP="0077720B">
            <w:pPr>
              <w:rPr>
                <w:rFonts w:ascii="Arial" w:hAnsi="Arial" w:cs="Arial"/>
                <w:color w:val="000000" w:themeColor="text1"/>
              </w:rPr>
            </w:pPr>
          </w:p>
          <w:p w14:paraId="55D4E5F1" w14:textId="4AB4A527" w:rsidR="0077720B" w:rsidRPr="003A309E" w:rsidRDefault="0077720B" w:rsidP="00CA23CF">
            <w:pPr>
              <w:pStyle w:val="ListParagraph"/>
              <w:numPr>
                <w:ilvl w:val="0"/>
                <w:numId w:val="32"/>
              </w:numPr>
              <w:rPr>
                <w:rFonts w:ascii="Arial" w:hAnsi="Arial" w:cs="Arial"/>
                <w:color w:val="000000" w:themeColor="text1"/>
              </w:rPr>
            </w:pPr>
            <w:r w:rsidRPr="003A309E">
              <w:rPr>
                <w:rFonts w:ascii="Arial" w:hAnsi="Arial" w:cs="Arial"/>
                <w:color w:val="000000" w:themeColor="text1"/>
              </w:rPr>
              <w:t>Update the ABS to further justify the reasoning for an autumn dressing.</w:t>
            </w:r>
            <w:r w:rsidR="003A309E" w:rsidRPr="003A309E">
              <w:rPr>
                <w:rFonts w:ascii="Arial" w:hAnsi="Arial" w:cs="Arial"/>
                <w:color w:val="000000" w:themeColor="text1"/>
              </w:rPr>
              <w:t xml:space="preserve"> </w:t>
            </w:r>
            <w:r w:rsidR="003A309E" w:rsidRPr="003A309E">
              <w:rPr>
                <w:rFonts w:ascii="Arial" w:hAnsi="Arial" w:cs="Arial"/>
                <w:color w:val="70AD47" w:themeColor="accent6"/>
              </w:rPr>
              <w:t xml:space="preserve">The applicant has now decided to spread the waste in spring/early summer. </w:t>
            </w:r>
          </w:p>
          <w:p w14:paraId="638643F6" w14:textId="77777777" w:rsidR="0077720B" w:rsidRPr="0077720B" w:rsidRDefault="0077720B" w:rsidP="0077720B">
            <w:pPr>
              <w:rPr>
                <w:rFonts w:ascii="Arial" w:hAnsi="Arial" w:cs="Arial"/>
                <w:color w:val="000000" w:themeColor="text1"/>
              </w:rPr>
            </w:pPr>
            <w:r w:rsidRPr="0077720B">
              <w:rPr>
                <w:rFonts w:ascii="Arial" w:hAnsi="Arial" w:cs="Arial"/>
                <w:color w:val="000000" w:themeColor="text1"/>
              </w:rPr>
              <w:t xml:space="preserve"> </w:t>
            </w:r>
          </w:p>
          <w:p w14:paraId="30EA2669" w14:textId="45CBEDA8" w:rsidR="0077720B" w:rsidRPr="00CA23CF" w:rsidRDefault="0077720B" w:rsidP="00CA23CF">
            <w:pPr>
              <w:pStyle w:val="ListParagraph"/>
              <w:numPr>
                <w:ilvl w:val="0"/>
                <w:numId w:val="32"/>
              </w:numPr>
              <w:rPr>
                <w:rFonts w:ascii="Arial" w:hAnsi="Arial" w:cs="Arial"/>
                <w:color w:val="000000" w:themeColor="text1"/>
              </w:rPr>
            </w:pPr>
            <w:r w:rsidRPr="00CA23CF">
              <w:rPr>
                <w:rFonts w:ascii="Arial" w:hAnsi="Arial" w:cs="Arial"/>
                <w:color w:val="000000" w:themeColor="text1"/>
              </w:rPr>
              <w:t>Confirm and update the ABS to show that the waste relevant for this deployment (EWC 02 03 01) will be applied by soil injection only.</w:t>
            </w:r>
            <w:r w:rsidR="006D42EA">
              <w:rPr>
                <w:rFonts w:ascii="Arial" w:hAnsi="Arial" w:cs="Arial"/>
                <w:color w:val="000000" w:themeColor="text1"/>
              </w:rPr>
              <w:t xml:space="preserve"> </w:t>
            </w:r>
            <w:r w:rsidR="006D42EA" w:rsidRPr="002D76DD">
              <w:rPr>
                <w:rFonts w:ascii="Arial" w:hAnsi="Arial" w:cs="Arial"/>
                <w:color w:val="70AD47" w:themeColor="accent6"/>
              </w:rPr>
              <w:t>The applicant has decided to spread the waste in spring</w:t>
            </w:r>
            <w:r w:rsidR="004E5CC9" w:rsidRPr="002D76DD">
              <w:rPr>
                <w:rFonts w:ascii="Arial" w:hAnsi="Arial" w:cs="Arial"/>
                <w:color w:val="70AD47" w:themeColor="accent6"/>
              </w:rPr>
              <w:t xml:space="preserve"> and not autumn. The runoff risk is therefore less as the soil will uptake the waste more effectively due to spring being more approperate to spread wastes in terms of crop requirements and weather conditions.  The applicant will now also spread via low trajectory splash plate which is an approperate method to spread this waste as per </w:t>
            </w:r>
            <w:hyperlink r:id="rId24" w:history="1">
              <w:r w:rsidR="004E5CC9" w:rsidRPr="002D76DD">
                <w:rPr>
                  <w:rStyle w:val="Hyperlink"/>
                  <w:rFonts w:ascii="Arial" w:hAnsi="Arial" w:cs="Arial"/>
                  <w:color w:val="0070C0"/>
                </w:rPr>
                <w:t>TGN 8.01</w:t>
              </w:r>
            </w:hyperlink>
            <w:r w:rsidR="002D76DD" w:rsidRPr="002D76DD">
              <w:rPr>
                <w:rFonts w:ascii="Arial" w:hAnsi="Arial" w:cs="Arial"/>
                <w:color w:val="0070C0"/>
              </w:rPr>
              <w:t>.</w:t>
            </w:r>
          </w:p>
          <w:p w14:paraId="21D04F28" w14:textId="77777777" w:rsidR="0077720B" w:rsidRPr="0077720B" w:rsidRDefault="0077720B" w:rsidP="0077720B">
            <w:pPr>
              <w:rPr>
                <w:rFonts w:ascii="Arial" w:hAnsi="Arial" w:cs="Arial"/>
                <w:color w:val="000000" w:themeColor="text1"/>
              </w:rPr>
            </w:pPr>
          </w:p>
          <w:p w14:paraId="00D11C22" w14:textId="1408FD3F" w:rsidR="0077720B" w:rsidRPr="00612845" w:rsidRDefault="0077720B" w:rsidP="0077720B">
            <w:pPr>
              <w:pStyle w:val="ListParagraph"/>
              <w:numPr>
                <w:ilvl w:val="0"/>
                <w:numId w:val="32"/>
              </w:numPr>
              <w:rPr>
                <w:rFonts w:ascii="Arial" w:hAnsi="Arial" w:cs="Arial"/>
                <w:color w:val="000000" w:themeColor="text1"/>
              </w:rPr>
            </w:pPr>
            <w:r w:rsidRPr="00CA23CF">
              <w:rPr>
                <w:rFonts w:ascii="Arial" w:hAnsi="Arial" w:cs="Arial"/>
                <w:color w:val="000000" w:themeColor="text1"/>
              </w:rPr>
              <w:t>Update the site plan to show a 10 meter buffer zone around the perimeter of fields 4984, 7785 &amp; 9408 that border the ancient woodland.</w:t>
            </w:r>
            <w:r w:rsidR="00ED2EC3">
              <w:rPr>
                <w:rFonts w:ascii="Arial" w:hAnsi="Arial" w:cs="Arial"/>
                <w:color w:val="000000" w:themeColor="text1"/>
              </w:rPr>
              <w:t xml:space="preserve"> </w:t>
            </w:r>
            <w:r w:rsidR="00ED2EC3" w:rsidRPr="00ED2EC3">
              <w:rPr>
                <w:rFonts w:ascii="Arial" w:hAnsi="Arial" w:cs="Arial"/>
                <w:color w:val="70AD47" w:themeColor="accent6"/>
              </w:rPr>
              <w:t xml:space="preserve">The applicant has included the 10 meter no spread zone in the site plan. </w:t>
            </w:r>
          </w:p>
          <w:p w14:paraId="7130F726" w14:textId="77777777" w:rsidR="0077720B" w:rsidRPr="0077720B" w:rsidRDefault="0077720B" w:rsidP="0077720B">
            <w:pPr>
              <w:rPr>
                <w:rFonts w:ascii="Arial" w:hAnsi="Arial" w:cs="Arial"/>
                <w:color w:val="000000" w:themeColor="text1"/>
              </w:rPr>
            </w:pPr>
          </w:p>
          <w:p w14:paraId="7E8672D9" w14:textId="76E81E88" w:rsidR="0077720B" w:rsidRPr="00CA23CF" w:rsidRDefault="0077720B" w:rsidP="00CA23CF">
            <w:pPr>
              <w:pStyle w:val="ListParagraph"/>
              <w:numPr>
                <w:ilvl w:val="0"/>
                <w:numId w:val="32"/>
              </w:numPr>
              <w:rPr>
                <w:rFonts w:ascii="Arial" w:hAnsi="Arial" w:cs="Arial"/>
                <w:color w:val="000000" w:themeColor="text1"/>
              </w:rPr>
            </w:pPr>
            <w:r w:rsidRPr="00CA23CF">
              <w:rPr>
                <w:rFonts w:ascii="Arial" w:hAnsi="Arial" w:cs="Arial"/>
                <w:color w:val="000000" w:themeColor="text1"/>
              </w:rPr>
              <w:t>Update the site plan to show the source protection zone 2 located 147 meters from the proposed land spreading activity.</w:t>
            </w:r>
            <w:r w:rsidR="008043E4">
              <w:rPr>
                <w:rFonts w:ascii="Arial" w:hAnsi="Arial" w:cs="Arial"/>
                <w:color w:val="000000" w:themeColor="text1"/>
              </w:rPr>
              <w:t xml:space="preserve"> </w:t>
            </w:r>
            <w:r w:rsidR="008043E4" w:rsidRPr="008043E4">
              <w:rPr>
                <w:rFonts w:ascii="Arial" w:hAnsi="Arial" w:cs="Arial"/>
                <w:color w:val="70AD47" w:themeColor="accent6"/>
              </w:rPr>
              <w:t>The applicant has acknowledge</w:t>
            </w:r>
            <w:r w:rsidR="005E435A">
              <w:rPr>
                <w:rFonts w:ascii="Arial" w:hAnsi="Arial" w:cs="Arial"/>
                <w:color w:val="70AD47" w:themeColor="accent6"/>
              </w:rPr>
              <w:t>d</w:t>
            </w:r>
            <w:r w:rsidR="008043E4" w:rsidRPr="008043E4">
              <w:rPr>
                <w:rFonts w:ascii="Arial" w:hAnsi="Arial" w:cs="Arial"/>
                <w:color w:val="70AD47" w:themeColor="accent6"/>
              </w:rPr>
              <w:t xml:space="preserve"> the source protect</w:t>
            </w:r>
            <w:r w:rsidR="005E435A">
              <w:rPr>
                <w:rFonts w:ascii="Arial" w:hAnsi="Arial" w:cs="Arial"/>
                <w:color w:val="70AD47" w:themeColor="accent6"/>
              </w:rPr>
              <w:t>ion</w:t>
            </w:r>
            <w:r w:rsidR="008043E4" w:rsidRPr="008043E4">
              <w:rPr>
                <w:rFonts w:ascii="Arial" w:hAnsi="Arial" w:cs="Arial"/>
                <w:color w:val="70AD47" w:themeColor="accent6"/>
              </w:rPr>
              <w:t xml:space="preserve"> zone in the submitted site plan. </w:t>
            </w:r>
          </w:p>
          <w:p w14:paraId="06F0F8EE" w14:textId="77777777" w:rsidR="0077720B" w:rsidRPr="0077720B" w:rsidRDefault="0077720B" w:rsidP="0077720B">
            <w:pPr>
              <w:rPr>
                <w:rFonts w:ascii="Arial" w:hAnsi="Arial" w:cs="Arial"/>
                <w:color w:val="000000" w:themeColor="text1"/>
              </w:rPr>
            </w:pPr>
          </w:p>
          <w:p w14:paraId="658A6CF1" w14:textId="07E0D02B" w:rsidR="0077720B" w:rsidRPr="00EA655A" w:rsidRDefault="0077720B" w:rsidP="00EA655A">
            <w:pPr>
              <w:pStyle w:val="ListParagraph"/>
              <w:numPr>
                <w:ilvl w:val="0"/>
                <w:numId w:val="32"/>
              </w:numPr>
              <w:rPr>
                <w:rFonts w:ascii="Arial" w:hAnsi="Arial" w:cs="Arial"/>
                <w:color w:val="000000" w:themeColor="text1"/>
              </w:rPr>
            </w:pPr>
            <w:r w:rsidRPr="00CA23CF">
              <w:rPr>
                <w:rFonts w:ascii="Arial" w:hAnsi="Arial" w:cs="Arial"/>
                <w:color w:val="000000" w:themeColor="text1"/>
              </w:rPr>
              <w:t xml:space="preserve">Update the site plan to clearly show the location of the river Usk SSSI &amp; SAC (with a key) located 375 meters from the proposed land spreading activity. </w:t>
            </w:r>
            <w:r w:rsidR="004A1C97" w:rsidRPr="008043E4">
              <w:rPr>
                <w:rFonts w:ascii="Arial" w:hAnsi="Arial" w:cs="Arial"/>
                <w:color w:val="70AD47" w:themeColor="accent6"/>
              </w:rPr>
              <w:t>The applicant has acknowledge</w:t>
            </w:r>
            <w:r w:rsidR="0028109E">
              <w:rPr>
                <w:rFonts w:ascii="Arial" w:hAnsi="Arial" w:cs="Arial"/>
                <w:color w:val="70AD47" w:themeColor="accent6"/>
              </w:rPr>
              <w:t>d</w:t>
            </w:r>
            <w:r w:rsidR="004A1C97" w:rsidRPr="008043E4">
              <w:rPr>
                <w:rFonts w:ascii="Arial" w:hAnsi="Arial" w:cs="Arial"/>
                <w:color w:val="70AD47" w:themeColor="accent6"/>
              </w:rPr>
              <w:t xml:space="preserve"> </w:t>
            </w:r>
            <w:r w:rsidR="0028109E">
              <w:rPr>
                <w:rFonts w:ascii="Arial" w:hAnsi="Arial" w:cs="Arial"/>
                <w:color w:val="70AD47" w:themeColor="accent6"/>
              </w:rPr>
              <w:t>T</w:t>
            </w:r>
            <w:r w:rsidR="004A1C97">
              <w:rPr>
                <w:rFonts w:ascii="Arial" w:hAnsi="Arial" w:cs="Arial"/>
                <w:color w:val="70AD47" w:themeColor="accent6"/>
              </w:rPr>
              <w:t xml:space="preserve">he </w:t>
            </w:r>
            <w:r w:rsidR="0028109E">
              <w:rPr>
                <w:rFonts w:ascii="Arial" w:hAnsi="Arial" w:cs="Arial"/>
                <w:color w:val="70AD47" w:themeColor="accent6"/>
              </w:rPr>
              <w:t xml:space="preserve">River Usk SAC/SSSI in the submitted site plan. </w:t>
            </w:r>
            <w:r w:rsidR="004A1C97" w:rsidRPr="008043E4">
              <w:rPr>
                <w:rFonts w:ascii="Arial" w:hAnsi="Arial" w:cs="Arial"/>
                <w:color w:val="70AD47" w:themeColor="accent6"/>
              </w:rPr>
              <w:t xml:space="preserve"> </w:t>
            </w:r>
          </w:p>
          <w:p w14:paraId="0A825962" w14:textId="77777777" w:rsidR="0077720B" w:rsidRPr="0077720B" w:rsidRDefault="0077720B" w:rsidP="0077720B">
            <w:pPr>
              <w:rPr>
                <w:rFonts w:ascii="Arial" w:hAnsi="Arial" w:cs="Arial"/>
                <w:color w:val="000000" w:themeColor="text1"/>
              </w:rPr>
            </w:pPr>
          </w:p>
          <w:p w14:paraId="670F70F4" w14:textId="2A1B989D" w:rsidR="0077720B" w:rsidRPr="007249F5" w:rsidRDefault="0077720B" w:rsidP="0077720B">
            <w:pPr>
              <w:pStyle w:val="ListParagraph"/>
              <w:numPr>
                <w:ilvl w:val="0"/>
                <w:numId w:val="32"/>
              </w:numPr>
              <w:rPr>
                <w:rFonts w:ascii="Arial" w:hAnsi="Arial" w:cs="Arial"/>
                <w:color w:val="70AD47" w:themeColor="accent6"/>
              </w:rPr>
            </w:pPr>
            <w:r w:rsidRPr="001A227D">
              <w:rPr>
                <w:rFonts w:ascii="Arial" w:hAnsi="Arial" w:cs="Arial"/>
                <w:color w:val="000000" w:themeColor="text1"/>
              </w:rPr>
              <w:t>Provide the soil analysis report for the fields listed above or remove these fields from the deployment application.</w:t>
            </w:r>
            <w:r w:rsidR="001A227D">
              <w:rPr>
                <w:rFonts w:ascii="Arial" w:hAnsi="Arial" w:cs="Arial"/>
                <w:color w:val="000000" w:themeColor="text1"/>
              </w:rPr>
              <w:t xml:space="preserve"> </w:t>
            </w:r>
            <w:r w:rsidR="001A227D" w:rsidRPr="00DE4D39">
              <w:rPr>
                <w:rFonts w:ascii="Arial" w:hAnsi="Arial" w:cs="Arial"/>
                <w:color w:val="70AD47" w:themeColor="accent6"/>
              </w:rPr>
              <w:t>The applicant h</w:t>
            </w:r>
            <w:r w:rsidR="00AF49F8" w:rsidRPr="00DE4D39">
              <w:rPr>
                <w:rFonts w:ascii="Arial" w:hAnsi="Arial" w:cs="Arial"/>
                <w:color w:val="70AD47" w:themeColor="accent6"/>
              </w:rPr>
              <w:t>as now provided all the</w:t>
            </w:r>
            <w:r w:rsidR="004A51B4" w:rsidRPr="00DE4D39">
              <w:rPr>
                <w:rFonts w:ascii="Arial" w:hAnsi="Arial" w:cs="Arial"/>
                <w:color w:val="70AD47" w:themeColor="accent6"/>
              </w:rPr>
              <w:t xml:space="preserve"> soil analysis relevant to this deployment.</w:t>
            </w:r>
          </w:p>
          <w:p w14:paraId="566D335B" w14:textId="77777777" w:rsidR="0077720B" w:rsidRPr="0077720B" w:rsidRDefault="0077720B" w:rsidP="0077720B">
            <w:pPr>
              <w:rPr>
                <w:rFonts w:ascii="Arial" w:hAnsi="Arial" w:cs="Arial"/>
                <w:color w:val="000000" w:themeColor="text1"/>
              </w:rPr>
            </w:pPr>
          </w:p>
          <w:p w14:paraId="3658076C" w14:textId="2462749A" w:rsidR="0077720B" w:rsidRPr="00CA23CF" w:rsidRDefault="0077720B" w:rsidP="00CA23CF">
            <w:pPr>
              <w:pStyle w:val="ListParagraph"/>
              <w:numPr>
                <w:ilvl w:val="0"/>
                <w:numId w:val="32"/>
              </w:numPr>
              <w:rPr>
                <w:rFonts w:ascii="Arial" w:hAnsi="Arial" w:cs="Arial"/>
                <w:color w:val="000000" w:themeColor="text1"/>
              </w:rPr>
            </w:pPr>
            <w:r w:rsidRPr="00CA23CF">
              <w:rPr>
                <w:rFonts w:ascii="Arial" w:hAnsi="Arial" w:cs="Arial"/>
                <w:color w:val="000000" w:themeColor="text1"/>
              </w:rPr>
              <w:t>Retake the photographs for the soil analysis for the fields listed above so the P, K and Mg index as well as the date the analysis was undertaken can be clearly seen.</w:t>
            </w:r>
            <w:r w:rsidRPr="004E28AD">
              <w:rPr>
                <w:rFonts w:ascii="Arial" w:hAnsi="Arial" w:cs="Arial"/>
                <w:color w:val="70AD47" w:themeColor="accent6"/>
              </w:rPr>
              <w:t xml:space="preserve"> </w:t>
            </w:r>
            <w:r w:rsidR="004E28AD" w:rsidRPr="004E28AD">
              <w:rPr>
                <w:rFonts w:ascii="Arial" w:hAnsi="Arial" w:cs="Arial"/>
                <w:color w:val="70AD47" w:themeColor="accent6"/>
              </w:rPr>
              <w:t xml:space="preserve">The applicant has retaken the photographs to show all the information needed to assess each field. </w:t>
            </w:r>
          </w:p>
          <w:p w14:paraId="6A217A25" w14:textId="77777777" w:rsidR="0077720B" w:rsidRPr="0077720B" w:rsidRDefault="0077720B" w:rsidP="0077720B">
            <w:pPr>
              <w:rPr>
                <w:rFonts w:ascii="Arial" w:hAnsi="Arial" w:cs="Arial"/>
                <w:color w:val="000000" w:themeColor="text1"/>
              </w:rPr>
            </w:pPr>
          </w:p>
          <w:p w14:paraId="2157DB53" w14:textId="3784BB8D" w:rsidR="0077720B" w:rsidRPr="00F3247F" w:rsidRDefault="0077720B" w:rsidP="00F3247F">
            <w:pPr>
              <w:pStyle w:val="ListParagraph"/>
              <w:numPr>
                <w:ilvl w:val="0"/>
                <w:numId w:val="27"/>
              </w:numPr>
              <w:rPr>
                <w:rFonts w:ascii="Arial" w:hAnsi="Arial" w:cs="Arial"/>
                <w:color w:val="000000" w:themeColor="text1"/>
              </w:rPr>
            </w:pPr>
            <w:r w:rsidRPr="00F3247F">
              <w:rPr>
                <w:rFonts w:ascii="Arial" w:hAnsi="Arial" w:cs="Arial"/>
                <w:color w:val="000000" w:themeColor="text1"/>
              </w:rPr>
              <w:t>Update the risk assessment document to refer to the ‘woodlands’ to ancient woodlands and refer to the 10 meter no spread zone that will be in place (action 9) to prevent nutrients entering the site.</w:t>
            </w:r>
            <w:r w:rsidR="007B705B" w:rsidRPr="00E56243">
              <w:rPr>
                <w:rFonts w:ascii="Arial" w:hAnsi="Arial" w:cs="Arial"/>
                <w:color w:val="70AD47" w:themeColor="accent6"/>
              </w:rPr>
              <w:t xml:space="preserve"> The applicant has updated the risk assessment.</w:t>
            </w:r>
          </w:p>
          <w:p w14:paraId="4285B89F" w14:textId="77777777" w:rsidR="0077720B" w:rsidRPr="0077720B" w:rsidRDefault="0077720B" w:rsidP="0077720B">
            <w:pPr>
              <w:rPr>
                <w:rFonts w:ascii="Arial" w:hAnsi="Arial" w:cs="Arial"/>
                <w:color w:val="000000" w:themeColor="text1"/>
              </w:rPr>
            </w:pPr>
          </w:p>
          <w:p w14:paraId="1F0891D1" w14:textId="4C0C54FD" w:rsidR="0077720B" w:rsidRPr="00F3247F" w:rsidRDefault="0077720B" w:rsidP="00F3247F">
            <w:pPr>
              <w:pStyle w:val="ListParagraph"/>
              <w:numPr>
                <w:ilvl w:val="0"/>
                <w:numId w:val="27"/>
              </w:numPr>
              <w:rPr>
                <w:rFonts w:ascii="Arial" w:hAnsi="Arial" w:cs="Arial"/>
                <w:color w:val="000000" w:themeColor="text1"/>
              </w:rPr>
            </w:pPr>
            <w:r w:rsidRPr="00F3247F">
              <w:rPr>
                <w:rFonts w:ascii="Arial" w:hAnsi="Arial" w:cs="Arial"/>
                <w:color w:val="000000" w:themeColor="text1"/>
              </w:rPr>
              <w:t>Update the risk assessment so it mentions that all the fields in this deployment are located in the Brecon Beacons national park.</w:t>
            </w:r>
            <w:r w:rsidR="008D4411">
              <w:rPr>
                <w:rFonts w:ascii="Arial" w:hAnsi="Arial" w:cs="Arial"/>
                <w:color w:val="000000" w:themeColor="text1"/>
              </w:rPr>
              <w:t xml:space="preserve"> </w:t>
            </w:r>
            <w:r w:rsidR="008D4411" w:rsidRPr="00E56243">
              <w:rPr>
                <w:rFonts w:ascii="Arial" w:hAnsi="Arial" w:cs="Arial"/>
                <w:color w:val="70AD47" w:themeColor="accent6"/>
              </w:rPr>
              <w:t xml:space="preserve">The applicant </w:t>
            </w:r>
            <w:r w:rsidR="00E56243" w:rsidRPr="00E56243">
              <w:rPr>
                <w:rFonts w:ascii="Arial" w:hAnsi="Arial" w:cs="Arial"/>
                <w:color w:val="70AD47" w:themeColor="accent6"/>
              </w:rPr>
              <w:t xml:space="preserve">has updated the risk assessment. </w:t>
            </w:r>
          </w:p>
          <w:p w14:paraId="26CEC18A" w14:textId="77777777" w:rsidR="0077720B" w:rsidRPr="0077720B" w:rsidRDefault="0077720B" w:rsidP="0077720B">
            <w:pPr>
              <w:rPr>
                <w:rFonts w:ascii="Arial" w:hAnsi="Arial" w:cs="Arial"/>
                <w:color w:val="000000" w:themeColor="text1"/>
              </w:rPr>
            </w:pPr>
          </w:p>
          <w:p w14:paraId="6F57E4EB" w14:textId="1124BB00" w:rsidR="0004223B" w:rsidRPr="00D41335" w:rsidRDefault="0077720B" w:rsidP="00F3247F">
            <w:pPr>
              <w:pStyle w:val="ListParagraph"/>
              <w:numPr>
                <w:ilvl w:val="0"/>
                <w:numId w:val="27"/>
              </w:numPr>
              <w:rPr>
                <w:rFonts w:ascii="Arial" w:hAnsi="Arial" w:cs="Arial"/>
                <w:color w:val="70AD47" w:themeColor="accent6"/>
              </w:rPr>
            </w:pPr>
            <w:r w:rsidRPr="00F3247F">
              <w:rPr>
                <w:rFonts w:ascii="Arial" w:hAnsi="Arial" w:cs="Arial"/>
                <w:color w:val="000000" w:themeColor="text1"/>
              </w:rPr>
              <w:t>Provide the name for the waste stream referenced ‘247kgs/ha 22-3-13’.</w:t>
            </w:r>
            <w:r w:rsidR="00D41335">
              <w:rPr>
                <w:rFonts w:ascii="Arial" w:hAnsi="Arial" w:cs="Arial"/>
                <w:color w:val="000000" w:themeColor="text1"/>
              </w:rPr>
              <w:t xml:space="preserve"> </w:t>
            </w:r>
            <w:r w:rsidR="00D41335" w:rsidRPr="00D41335">
              <w:rPr>
                <w:rFonts w:ascii="Arial" w:hAnsi="Arial" w:cs="Arial"/>
                <w:color w:val="70AD47" w:themeColor="accent6"/>
              </w:rPr>
              <w:t>The applicant has clarified this waste stream is referring to artificial fertiliser.</w:t>
            </w:r>
          </w:p>
          <w:p w14:paraId="2099DDA6" w14:textId="77777777" w:rsidR="0045379A" w:rsidRPr="0045379A" w:rsidRDefault="0045379A" w:rsidP="0045379A">
            <w:pPr>
              <w:pStyle w:val="ListParagraph"/>
              <w:rPr>
                <w:rFonts w:ascii="Arial" w:hAnsi="Arial" w:cs="Arial"/>
                <w:color w:val="000000" w:themeColor="text1"/>
              </w:rPr>
            </w:pPr>
          </w:p>
          <w:p w14:paraId="59C61ED6" w14:textId="3F2B166A" w:rsidR="0045379A" w:rsidRDefault="0045379A" w:rsidP="0045379A">
            <w:pPr>
              <w:rPr>
                <w:rFonts w:ascii="Arial" w:hAnsi="Arial" w:cs="Arial"/>
                <w:b/>
                <w:bCs/>
                <w:color w:val="000000" w:themeColor="text1"/>
                <w:u w:val="single"/>
              </w:rPr>
            </w:pPr>
            <w:r w:rsidRPr="0045379A">
              <w:rPr>
                <w:rFonts w:ascii="Arial" w:hAnsi="Arial" w:cs="Arial"/>
                <w:b/>
                <w:bCs/>
                <w:color w:val="000000" w:themeColor="text1"/>
                <w:u w:val="single"/>
              </w:rPr>
              <w:t>Request for Information 2 01/09/2022</w:t>
            </w:r>
          </w:p>
          <w:p w14:paraId="7307ABCF" w14:textId="08571319" w:rsidR="008B6480" w:rsidRPr="008B6480" w:rsidRDefault="008B6480" w:rsidP="0045379A">
            <w:pPr>
              <w:rPr>
                <w:rFonts w:ascii="Arial" w:hAnsi="Arial" w:cs="Arial"/>
                <w:color w:val="000000" w:themeColor="text1"/>
                <w:u w:val="single"/>
              </w:rPr>
            </w:pPr>
          </w:p>
          <w:p w14:paraId="0F8452F8" w14:textId="1FC344EB" w:rsidR="008B6480" w:rsidRPr="006B0791" w:rsidRDefault="008B6480" w:rsidP="008B6480">
            <w:pPr>
              <w:pStyle w:val="ListParagraph"/>
              <w:numPr>
                <w:ilvl w:val="0"/>
                <w:numId w:val="38"/>
              </w:numPr>
              <w:rPr>
                <w:rFonts w:ascii="Arial" w:hAnsi="Arial" w:cs="Arial"/>
                <w:color w:val="70AD47" w:themeColor="accent6"/>
                <w:u w:val="single"/>
              </w:rPr>
            </w:pPr>
            <w:r w:rsidRPr="008B6480">
              <w:rPr>
                <w:rFonts w:ascii="Arial" w:hAnsi="Arial" w:cs="Arial"/>
                <w:color w:val="000000"/>
              </w:rPr>
              <w:t xml:space="preserve">Provide photographic </w:t>
            </w:r>
            <w:r w:rsidR="00652CCC">
              <w:rPr>
                <w:rFonts w:ascii="Arial" w:hAnsi="Arial" w:cs="Arial"/>
                <w:color w:val="000000"/>
              </w:rPr>
              <w:t xml:space="preserve">evidence of the EIA evidence </w:t>
            </w:r>
            <w:r w:rsidRPr="008B6480">
              <w:rPr>
                <w:rFonts w:ascii="Arial" w:hAnsi="Arial" w:cs="Arial"/>
                <w:color w:val="000000"/>
              </w:rPr>
              <w:t>and explain how all 17 fields in this deployment are agriculturally improved</w:t>
            </w:r>
            <w:r w:rsidRPr="008B6480">
              <w:rPr>
                <w:rFonts w:ascii="Arial" w:hAnsi="Arial" w:cs="Arial"/>
              </w:rPr>
              <w:t>.</w:t>
            </w:r>
            <w:r w:rsidR="006B0791">
              <w:rPr>
                <w:rFonts w:ascii="Arial" w:hAnsi="Arial" w:cs="Arial"/>
              </w:rPr>
              <w:t xml:space="preserve"> </w:t>
            </w:r>
            <w:r w:rsidR="006B0791" w:rsidRPr="006B0791">
              <w:rPr>
                <w:rFonts w:ascii="Arial" w:hAnsi="Arial" w:cs="Arial"/>
                <w:color w:val="70AD47" w:themeColor="accent6"/>
              </w:rPr>
              <w:t>The applicant has provided photographic evidence of all the fields relevant for this deployment</w:t>
            </w:r>
            <w:r w:rsidR="006B0791">
              <w:rPr>
                <w:rFonts w:ascii="Arial" w:hAnsi="Arial" w:cs="Arial"/>
                <w:color w:val="70AD47" w:themeColor="accent6"/>
              </w:rPr>
              <w:t xml:space="preserve"> and show they are agriculturally improved. </w:t>
            </w:r>
          </w:p>
          <w:p w14:paraId="674C5146" w14:textId="7B3D078F" w:rsidR="00626C24" w:rsidRPr="0077720B" w:rsidRDefault="00626C24" w:rsidP="00626C24">
            <w:pPr>
              <w:rPr>
                <w:rFonts w:ascii="Arial" w:hAnsi="Arial" w:cs="Arial"/>
                <w:color w:val="000000" w:themeColor="text1"/>
              </w:rPr>
            </w:pPr>
          </w:p>
        </w:tc>
      </w:tr>
      <w:tr w:rsidR="007719B3" w:rsidRPr="00A007D4" w14:paraId="6D68C048" w14:textId="77777777" w:rsidTr="00437319">
        <w:trPr>
          <w:trHeight w:val="70"/>
        </w:trPr>
        <w:tc>
          <w:tcPr>
            <w:tcW w:w="5000" w:type="pct"/>
          </w:tcPr>
          <w:p w14:paraId="4432D6D7" w14:textId="59F48FFA" w:rsidR="007719B3" w:rsidRPr="00A007D4" w:rsidRDefault="007719B3" w:rsidP="001C1C6F">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1A4DEFA" w:rsidR="007719B3" w:rsidRPr="00C40D12" w:rsidRDefault="007719B3" w:rsidP="00A007D4">
            <w:pPr>
              <w:rPr>
                <w:rFonts w:ascii="Arial" w:hAnsi="Arial" w:cs="Arial"/>
              </w:rPr>
            </w:pPr>
            <w:r w:rsidRPr="00C40D12">
              <w:rPr>
                <w:rFonts w:ascii="Arial" w:hAnsi="Arial" w:cs="Arial"/>
              </w:rPr>
              <w:t>Ye</w:t>
            </w:r>
            <w:r w:rsidR="001925BD">
              <w:rPr>
                <w:rFonts w:ascii="Arial" w:hAnsi="Arial" w:cs="Arial"/>
              </w:rPr>
              <w:t>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30748A9" w:rsidR="00573034" w:rsidRPr="000C650A" w:rsidRDefault="001925BD" w:rsidP="00A007D4">
            <w:pPr>
              <w:rPr>
                <w:rFonts w:ascii="Arial" w:hAnsi="Arial" w:cs="Arial"/>
              </w:rPr>
            </w:pPr>
            <w:r w:rsidRPr="000C650A">
              <w:rPr>
                <w:rFonts w:ascii="Arial" w:hAnsi="Arial" w:cs="Arial"/>
              </w:rPr>
              <w:t>15/09/2022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4B9AD41" w:rsidR="00573034" w:rsidRPr="000C650A" w:rsidRDefault="001925BD" w:rsidP="00A007D4">
            <w:pPr>
              <w:rPr>
                <w:rFonts w:ascii="Arial" w:hAnsi="Arial" w:cs="Arial"/>
              </w:rPr>
            </w:pPr>
            <w:r w:rsidRPr="000C650A">
              <w:rPr>
                <w:rFonts w:ascii="Arial" w:hAnsi="Arial" w:cs="Arial"/>
              </w:rPr>
              <w:t>15/09/2022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D810CD4" w14:textId="77777777" w:rsidR="00D3244D" w:rsidRDefault="001925BD" w:rsidP="00A007D4">
            <w:pPr>
              <w:rPr>
                <w:rFonts w:ascii="Arial" w:hAnsi="Arial" w:cs="Arial"/>
              </w:rPr>
            </w:pPr>
            <w:r>
              <w:rPr>
                <w:rFonts w:ascii="Arial" w:hAnsi="Arial" w:cs="Arial"/>
              </w:rPr>
              <w:t>Owen Clee</w:t>
            </w:r>
          </w:p>
          <w:p w14:paraId="71594B02" w14:textId="0E0C040C" w:rsidR="001925BD" w:rsidRPr="00C40D12" w:rsidRDefault="001925BD" w:rsidP="00A007D4">
            <w:pPr>
              <w:rPr>
                <w:rFonts w:ascii="Arial" w:hAnsi="Arial" w:cs="Arial"/>
              </w:rPr>
            </w:pPr>
            <w:r>
              <w:rPr>
                <w:rFonts w:ascii="Arial" w:hAnsi="Arial" w:cs="Arial"/>
              </w:rPr>
              <w:t>15/09/2022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EFD2DD4" w14:textId="77777777" w:rsidR="00D3244D" w:rsidRDefault="006945FE" w:rsidP="00A007D4">
            <w:pPr>
              <w:rPr>
                <w:rFonts w:ascii="Arial" w:hAnsi="Arial" w:cs="Arial"/>
              </w:rPr>
            </w:pPr>
            <w:r>
              <w:rPr>
                <w:rFonts w:ascii="Arial" w:hAnsi="Arial" w:cs="Arial"/>
              </w:rPr>
              <w:t>Huw Davies</w:t>
            </w:r>
          </w:p>
          <w:p w14:paraId="3CA03405" w14:textId="5780B006" w:rsidR="006945FE" w:rsidRPr="00A007D4" w:rsidRDefault="006945FE" w:rsidP="00A007D4">
            <w:pPr>
              <w:rPr>
                <w:rFonts w:ascii="Arial" w:hAnsi="Arial" w:cs="Arial"/>
              </w:rPr>
            </w:pPr>
            <w:r>
              <w:rPr>
                <w:rFonts w:ascii="Arial" w:hAnsi="Arial" w:cs="Arial"/>
              </w:rPr>
              <w:t>15/09/2022</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DD95246" w:rsidR="007719B3" w:rsidRPr="00345ACB" w:rsidRDefault="006039D2" w:rsidP="00A007D4">
            <w:pPr>
              <w:rPr>
                <w:rFonts w:ascii="Arial" w:hAnsi="Arial" w:cs="Arial"/>
              </w:rPr>
            </w:pPr>
            <w:r>
              <w:rPr>
                <w:rFonts w:ascii="Arial" w:hAnsi="Arial" w:cs="Arial"/>
              </w:rPr>
              <w:t xml:space="preserve">60 </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7E450CE" w:rsidR="007719B3" w:rsidRPr="00345ACB" w:rsidRDefault="005D051D" w:rsidP="00A007D4">
            <w:pPr>
              <w:rPr>
                <w:rFonts w:ascii="Arial" w:hAnsi="Arial" w:cs="Arial"/>
              </w:rPr>
            </w:pPr>
            <w:r>
              <w:rPr>
                <w:rFonts w:ascii="Arial" w:hAnsi="Arial" w:cs="Arial"/>
              </w:rPr>
              <w:t>1,2</w:t>
            </w:r>
            <w:r w:rsidR="00F704C6">
              <w:rPr>
                <w:rFonts w:ascii="Arial" w:hAnsi="Arial" w:cs="Arial"/>
              </w:rPr>
              <w:t>60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2B14E76" w:rsidR="007719B3" w:rsidRPr="00345ACB" w:rsidRDefault="006945FE"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0C3C320A" w:rsidR="007719B3" w:rsidRPr="00345ACB" w:rsidRDefault="00EC1198"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B63C4D7" w:rsidR="007719B3" w:rsidRPr="00345ACB" w:rsidRDefault="00090DB4" w:rsidP="00A007D4">
            <w:pPr>
              <w:rPr>
                <w:rFonts w:ascii="Arial" w:hAnsi="Arial" w:cs="Arial"/>
                <w:b/>
              </w:rPr>
            </w:pPr>
            <w:r>
              <w:rPr>
                <w:rFonts w:ascii="Arial" w:hAnsi="Arial" w:cs="Arial"/>
                <w:b/>
              </w:rPr>
              <w:t>1,340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C9D6A75C"/>
    <w:lvl w:ilvl="0" w:tplc="F174A2B4">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A07948"/>
    <w:multiLevelType w:val="hybridMultilevel"/>
    <w:tmpl w:val="39CA5346"/>
    <w:lvl w:ilvl="0" w:tplc="AE0A4A7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D6C5EAA"/>
    <w:multiLevelType w:val="hybridMultilevel"/>
    <w:tmpl w:val="4DCCF35E"/>
    <w:lvl w:ilvl="0" w:tplc="34A2B1C4">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FD52E5D"/>
    <w:multiLevelType w:val="hybridMultilevel"/>
    <w:tmpl w:val="91A4AD76"/>
    <w:lvl w:ilvl="0" w:tplc="08090001">
      <w:start w:val="1"/>
      <w:numFmt w:val="bullet"/>
      <w:lvlText w:val=""/>
      <w:lvlJc w:val="left"/>
      <w:pPr>
        <w:ind w:left="360" w:hanging="360"/>
      </w:pPr>
      <w:rPr>
        <w:rFonts w:ascii="Symbol" w:hAnsi="Symbol" w:hint="default"/>
      </w:rPr>
    </w:lvl>
    <w:lvl w:ilvl="1" w:tplc="AA1A3546">
      <w:numFmt w:val="bullet"/>
      <w:lvlText w:val="•"/>
      <w:lvlJc w:val="left"/>
      <w:pPr>
        <w:ind w:left="1440" w:hanging="720"/>
      </w:pPr>
      <w:rPr>
        <w:rFonts w:ascii="Arial" w:eastAsia="Times New Roman" w:hAnsi="Arial" w:cs="Arial"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37B264AF"/>
    <w:multiLevelType w:val="hybridMultilevel"/>
    <w:tmpl w:val="CAC21F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D1919C2"/>
    <w:multiLevelType w:val="hybridMultilevel"/>
    <w:tmpl w:val="3716CE3C"/>
    <w:lvl w:ilvl="0" w:tplc="E84AEDD2">
      <w:start w:val="1"/>
      <w:numFmt w:val="decimal"/>
      <w:lvlText w:val="%1."/>
      <w:lvlJc w:val="left"/>
      <w:pPr>
        <w:ind w:left="720" w:hanging="360"/>
      </w:pPr>
      <w:rPr>
        <w:rFonts w:hint="default"/>
        <w:color w:val="00000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8373D04"/>
    <w:multiLevelType w:val="hybridMultilevel"/>
    <w:tmpl w:val="02CCAD16"/>
    <w:lvl w:ilvl="0" w:tplc="AE0A4A7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DA7D8F"/>
    <w:multiLevelType w:val="hybridMultilevel"/>
    <w:tmpl w:val="40463428"/>
    <w:lvl w:ilvl="0" w:tplc="AE0A4A7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F94E32"/>
    <w:multiLevelType w:val="hybridMultilevel"/>
    <w:tmpl w:val="93B2972C"/>
    <w:lvl w:ilvl="0" w:tplc="1B443FFC">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2555DC"/>
    <w:multiLevelType w:val="hybridMultilevel"/>
    <w:tmpl w:val="C7E418DC"/>
    <w:lvl w:ilvl="0" w:tplc="D95C18C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4C27E9"/>
    <w:multiLevelType w:val="hybridMultilevel"/>
    <w:tmpl w:val="077A30C6"/>
    <w:lvl w:ilvl="0" w:tplc="AB821DEE">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CA224D"/>
    <w:multiLevelType w:val="hybridMultilevel"/>
    <w:tmpl w:val="3DF68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2C37EC1"/>
    <w:multiLevelType w:val="hybridMultilevel"/>
    <w:tmpl w:val="69A455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8"/>
  </w:num>
  <w:num w:numId="2">
    <w:abstractNumId w:val="31"/>
  </w:num>
  <w:num w:numId="3">
    <w:abstractNumId w:val="18"/>
  </w:num>
  <w:num w:numId="4">
    <w:abstractNumId w:val="32"/>
  </w:num>
  <w:num w:numId="5">
    <w:abstractNumId w:val="27"/>
  </w:num>
  <w:num w:numId="6">
    <w:abstractNumId w:val="38"/>
  </w:num>
  <w:num w:numId="7">
    <w:abstractNumId w:val="35"/>
  </w:num>
  <w:num w:numId="8">
    <w:abstractNumId w:val="26"/>
  </w:num>
  <w:num w:numId="9">
    <w:abstractNumId w:val="33"/>
  </w:num>
  <w:num w:numId="10">
    <w:abstractNumId w:val="19"/>
  </w:num>
  <w:num w:numId="11">
    <w:abstractNumId w:val="30"/>
  </w:num>
  <w:num w:numId="12">
    <w:abstractNumId w:val="12"/>
  </w:num>
  <w:num w:numId="13">
    <w:abstractNumId w:val="5"/>
  </w:num>
  <w:num w:numId="14">
    <w:abstractNumId w:val="1"/>
  </w:num>
  <w:num w:numId="15">
    <w:abstractNumId w:val="15"/>
  </w:num>
  <w:num w:numId="16">
    <w:abstractNumId w:val="10"/>
  </w:num>
  <w:num w:numId="17">
    <w:abstractNumId w:val="7"/>
  </w:num>
  <w:num w:numId="18">
    <w:abstractNumId w:val="37"/>
  </w:num>
  <w:num w:numId="19">
    <w:abstractNumId w:val="9"/>
  </w:num>
  <w:num w:numId="20">
    <w:abstractNumId w:val="34"/>
  </w:num>
  <w:num w:numId="21">
    <w:abstractNumId w:val="8"/>
  </w:num>
  <w:num w:numId="22">
    <w:abstractNumId w:val="39"/>
  </w:num>
  <w:num w:numId="23">
    <w:abstractNumId w:val="17"/>
  </w:num>
  <w:num w:numId="24">
    <w:abstractNumId w:val="3"/>
  </w:num>
  <w:num w:numId="25">
    <w:abstractNumId w:val="29"/>
  </w:num>
  <w:num w:numId="26">
    <w:abstractNumId w:val="11"/>
  </w:num>
  <w:num w:numId="27">
    <w:abstractNumId w:val="0"/>
  </w:num>
  <w:num w:numId="28">
    <w:abstractNumId w:val="2"/>
  </w:num>
  <w:num w:numId="29">
    <w:abstractNumId w:val="23"/>
  </w:num>
  <w:num w:numId="30">
    <w:abstractNumId w:val="22"/>
  </w:num>
  <w:num w:numId="31">
    <w:abstractNumId w:val="25"/>
  </w:num>
  <w:num w:numId="32">
    <w:abstractNumId w:val="6"/>
  </w:num>
  <w:num w:numId="33">
    <w:abstractNumId w:val="13"/>
  </w:num>
  <w:num w:numId="34">
    <w:abstractNumId w:val="20"/>
  </w:num>
  <w:num w:numId="35">
    <w:abstractNumId w:val="4"/>
  </w:num>
  <w:num w:numId="36">
    <w:abstractNumId w:val="21"/>
  </w:num>
  <w:num w:numId="37">
    <w:abstractNumId w:val="14"/>
  </w:num>
  <w:num w:numId="38">
    <w:abstractNumId w:val="16"/>
  </w:num>
  <w:num w:numId="39">
    <w:abstractNumId w:val="36"/>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532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5CD2"/>
    <w:rsid w:val="00031CD0"/>
    <w:rsid w:val="0003709F"/>
    <w:rsid w:val="0004223B"/>
    <w:rsid w:val="0004639E"/>
    <w:rsid w:val="0005278F"/>
    <w:rsid w:val="0006348F"/>
    <w:rsid w:val="00063C1E"/>
    <w:rsid w:val="000678B2"/>
    <w:rsid w:val="00071FDA"/>
    <w:rsid w:val="00073168"/>
    <w:rsid w:val="000845F3"/>
    <w:rsid w:val="00090DB4"/>
    <w:rsid w:val="00093EEB"/>
    <w:rsid w:val="00096B4A"/>
    <w:rsid w:val="000A035C"/>
    <w:rsid w:val="000A1B06"/>
    <w:rsid w:val="000A3F3C"/>
    <w:rsid w:val="000A51A3"/>
    <w:rsid w:val="000A7498"/>
    <w:rsid w:val="000B1D64"/>
    <w:rsid w:val="000B6A48"/>
    <w:rsid w:val="000C043F"/>
    <w:rsid w:val="000C3320"/>
    <w:rsid w:val="000C3C51"/>
    <w:rsid w:val="000C54F2"/>
    <w:rsid w:val="000C650A"/>
    <w:rsid w:val="000C6A4A"/>
    <w:rsid w:val="000D0D5A"/>
    <w:rsid w:val="000D797F"/>
    <w:rsid w:val="000E29C1"/>
    <w:rsid w:val="000E5F69"/>
    <w:rsid w:val="00101FD3"/>
    <w:rsid w:val="00105D45"/>
    <w:rsid w:val="0010776C"/>
    <w:rsid w:val="00114B43"/>
    <w:rsid w:val="00116563"/>
    <w:rsid w:val="00116D38"/>
    <w:rsid w:val="001170A7"/>
    <w:rsid w:val="00120B00"/>
    <w:rsid w:val="00130D10"/>
    <w:rsid w:val="00134A58"/>
    <w:rsid w:val="001528C6"/>
    <w:rsid w:val="00152D0B"/>
    <w:rsid w:val="00154B21"/>
    <w:rsid w:val="00161C9A"/>
    <w:rsid w:val="0016480F"/>
    <w:rsid w:val="00171D59"/>
    <w:rsid w:val="001751C1"/>
    <w:rsid w:val="001761F9"/>
    <w:rsid w:val="001762DD"/>
    <w:rsid w:val="00177A33"/>
    <w:rsid w:val="0018003B"/>
    <w:rsid w:val="00183C42"/>
    <w:rsid w:val="00184432"/>
    <w:rsid w:val="00186EC4"/>
    <w:rsid w:val="00190EBF"/>
    <w:rsid w:val="00191620"/>
    <w:rsid w:val="001925BD"/>
    <w:rsid w:val="00195B07"/>
    <w:rsid w:val="001A002E"/>
    <w:rsid w:val="001A1A76"/>
    <w:rsid w:val="001A227D"/>
    <w:rsid w:val="001A2CD1"/>
    <w:rsid w:val="001A3156"/>
    <w:rsid w:val="001A47FA"/>
    <w:rsid w:val="001A79D1"/>
    <w:rsid w:val="001B3390"/>
    <w:rsid w:val="001B5BE1"/>
    <w:rsid w:val="001B5FE7"/>
    <w:rsid w:val="001B72BB"/>
    <w:rsid w:val="001C1C6F"/>
    <w:rsid w:val="001C20EA"/>
    <w:rsid w:val="001C2668"/>
    <w:rsid w:val="001D1C90"/>
    <w:rsid w:val="001D4B7D"/>
    <w:rsid w:val="001E3C2F"/>
    <w:rsid w:val="001E5493"/>
    <w:rsid w:val="001E6C21"/>
    <w:rsid w:val="001E7263"/>
    <w:rsid w:val="001F23AA"/>
    <w:rsid w:val="001F3297"/>
    <w:rsid w:val="001F6AF6"/>
    <w:rsid w:val="001F6C46"/>
    <w:rsid w:val="002018F5"/>
    <w:rsid w:val="00201B55"/>
    <w:rsid w:val="00203C4A"/>
    <w:rsid w:val="00210E4A"/>
    <w:rsid w:val="002161E4"/>
    <w:rsid w:val="0021649A"/>
    <w:rsid w:val="002172F2"/>
    <w:rsid w:val="0022092C"/>
    <w:rsid w:val="002230ED"/>
    <w:rsid w:val="00225CDE"/>
    <w:rsid w:val="002273C1"/>
    <w:rsid w:val="002318B9"/>
    <w:rsid w:val="00235DAC"/>
    <w:rsid w:val="002422A4"/>
    <w:rsid w:val="002568C2"/>
    <w:rsid w:val="00264ADD"/>
    <w:rsid w:val="00276F88"/>
    <w:rsid w:val="0028109E"/>
    <w:rsid w:val="00286BE0"/>
    <w:rsid w:val="00287BCB"/>
    <w:rsid w:val="00290DF0"/>
    <w:rsid w:val="00296C73"/>
    <w:rsid w:val="00297B21"/>
    <w:rsid w:val="002A7588"/>
    <w:rsid w:val="002B723E"/>
    <w:rsid w:val="002C428C"/>
    <w:rsid w:val="002D4606"/>
    <w:rsid w:val="002D544C"/>
    <w:rsid w:val="002D6376"/>
    <w:rsid w:val="002D76DD"/>
    <w:rsid w:val="002E2A8B"/>
    <w:rsid w:val="002E5F90"/>
    <w:rsid w:val="002F5A2A"/>
    <w:rsid w:val="00300713"/>
    <w:rsid w:val="00315600"/>
    <w:rsid w:val="00317ECF"/>
    <w:rsid w:val="00321C2F"/>
    <w:rsid w:val="003267AF"/>
    <w:rsid w:val="0033206B"/>
    <w:rsid w:val="003352BB"/>
    <w:rsid w:val="00336173"/>
    <w:rsid w:val="00336CD2"/>
    <w:rsid w:val="003404BC"/>
    <w:rsid w:val="003410F7"/>
    <w:rsid w:val="003437BC"/>
    <w:rsid w:val="003450A5"/>
    <w:rsid w:val="00345ACB"/>
    <w:rsid w:val="0034662C"/>
    <w:rsid w:val="003522A6"/>
    <w:rsid w:val="00353DF6"/>
    <w:rsid w:val="00353FFB"/>
    <w:rsid w:val="00362410"/>
    <w:rsid w:val="00371552"/>
    <w:rsid w:val="003715DC"/>
    <w:rsid w:val="00375C00"/>
    <w:rsid w:val="003778EC"/>
    <w:rsid w:val="00384CDF"/>
    <w:rsid w:val="0038642F"/>
    <w:rsid w:val="00386CD3"/>
    <w:rsid w:val="00395A48"/>
    <w:rsid w:val="00397544"/>
    <w:rsid w:val="003A192E"/>
    <w:rsid w:val="003A27D5"/>
    <w:rsid w:val="003A309E"/>
    <w:rsid w:val="003A337A"/>
    <w:rsid w:val="003A6023"/>
    <w:rsid w:val="003B79C4"/>
    <w:rsid w:val="003C1692"/>
    <w:rsid w:val="003D13AA"/>
    <w:rsid w:val="003D3EE8"/>
    <w:rsid w:val="003D6188"/>
    <w:rsid w:val="003E0746"/>
    <w:rsid w:val="003E294F"/>
    <w:rsid w:val="003E5C4A"/>
    <w:rsid w:val="003E5FAB"/>
    <w:rsid w:val="003F05FB"/>
    <w:rsid w:val="003F14C5"/>
    <w:rsid w:val="003F2B38"/>
    <w:rsid w:val="003F2D24"/>
    <w:rsid w:val="003F67CA"/>
    <w:rsid w:val="0040346D"/>
    <w:rsid w:val="00403E74"/>
    <w:rsid w:val="00405BD5"/>
    <w:rsid w:val="00410D7D"/>
    <w:rsid w:val="00420B87"/>
    <w:rsid w:val="004273FC"/>
    <w:rsid w:val="00432507"/>
    <w:rsid w:val="00437319"/>
    <w:rsid w:val="00437466"/>
    <w:rsid w:val="00442B00"/>
    <w:rsid w:val="0045379A"/>
    <w:rsid w:val="004576CD"/>
    <w:rsid w:val="0046157A"/>
    <w:rsid w:val="004628EF"/>
    <w:rsid w:val="00465317"/>
    <w:rsid w:val="00471442"/>
    <w:rsid w:val="00473D8F"/>
    <w:rsid w:val="00475B2B"/>
    <w:rsid w:val="00477AF5"/>
    <w:rsid w:val="00477CEA"/>
    <w:rsid w:val="004835F4"/>
    <w:rsid w:val="00495034"/>
    <w:rsid w:val="004A1277"/>
    <w:rsid w:val="004A1C97"/>
    <w:rsid w:val="004A3FA2"/>
    <w:rsid w:val="004A50F1"/>
    <w:rsid w:val="004A51B4"/>
    <w:rsid w:val="004B4591"/>
    <w:rsid w:val="004B4973"/>
    <w:rsid w:val="004C1471"/>
    <w:rsid w:val="004C1EF0"/>
    <w:rsid w:val="004C58F9"/>
    <w:rsid w:val="004D00D7"/>
    <w:rsid w:val="004D2918"/>
    <w:rsid w:val="004D41DD"/>
    <w:rsid w:val="004E15F2"/>
    <w:rsid w:val="004E28AD"/>
    <w:rsid w:val="004E3EC0"/>
    <w:rsid w:val="004E426E"/>
    <w:rsid w:val="004E5CC9"/>
    <w:rsid w:val="004F0F5E"/>
    <w:rsid w:val="004F6383"/>
    <w:rsid w:val="00500780"/>
    <w:rsid w:val="00503FA9"/>
    <w:rsid w:val="00512799"/>
    <w:rsid w:val="00517BB7"/>
    <w:rsid w:val="00517F26"/>
    <w:rsid w:val="00524B08"/>
    <w:rsid w:val="00525C27"/>
    <w:rsid w:val="005416F0"/>
    <w:rsid w:val="00551458"/>
    <w:rsid w:val="00552484"/>
    <w:rsid w:val="0056077C"/>
    <w:rsid w:val="00562FAC"/>
    <w:rsid w:val="00565CA2"/>
    <w:rsid w:val="0056799C"/>
    <w:rsid w:val="00573034"/>
    <w:rsid w:val="005830B5"/>
    <w:rsid w:val="00583655"/>
    <w:rsid w:val="005857D7"/>
    <w:rsid w:val="00591D3F"/>
    <w:rsid w:val="00596FFC"/>
    <w:rsid w:val="005A05E5"/>
    <w:rsid w:val="005A5957"/>
    <w:rsid w:val="005B4008"/>
    <w:rsid w:val="005B476C"/>
    <w:rsid w:val="005D051D"/>
    <w:rsid w:val="005D08A9"/>
    <w:rsid w:val="005D0D40"/>
    <w:rsid w:val="005D0DFC"/>
    <w:rsid w:val="005D2ABD"/>
    <w:rsid w:val="005D5C9D"/>
    <w:rsid w:val="005E1497"/>
    <w:rsid w:val="005E1C27"/>
    <w:rsid w:val="005E435A"/>
    <w:rsid w:val="005F5090"/>
    <w:rsid w:val="005F7509"/>
    <w:rsid w:val="00602A63"/>
    <w:rsid w:val="006032FC"/>
    <w:rsid w:val="006039D2"/>
    <w:rsid w:val="006119C6"/>
    <w:rsid w:val="006120F0"/>
    <w:rsid w:val="00612845"/>
    <w:rsid w:val="00623884"/>
    <w:rsid w:val="00626C24"/>
    <w:rsid w:val="00631673"/>
    <w:rsid w:val="00635878"/>
    <w:rsid w:val="00637513"/>
    <w:rsid w:val="00643302"/>
    <w:rsid w:val="00650125"/>
    <w:rsid w:val="00652CCC"/>
    <w:rsid w:val="006546AC"/>
    <w:rsid w:val="00656150"/>
    <w:rsid w:val="00667188"/>
    <w:rsid w:val="00671DFB"/>
    <w:rsid w:val="00681D8F"/>
    <w:rsid w:val="00682B93"/>
    <w:rsid w:val="00683CD6"/>
    <w:rsid w:val="00686D5D"/>
    <w:rsid w:val="006945FE"/>
    <w:rsid w:val="0069646F"/>
    <w:rsid w:val="006964A2"/>
    <w:rsid w:val="006A5D8E"/>
    <w:rsid w:val="006A686B"/>
    <w:rsid w:val="006B012E"/>
    <w:rsid w:val="006B0791"/>
    <w:rsid w:val="006B2C80"/>
    <w:rsid w:val="006B56BE"/>
    <w:rsid w:val="006B6EA9"/>
    <w:rsid w:val="006C53E9"/>
    <w:rsid w:val="006C73AC"/>
    <w:rsid w:val="006D42EA"/>
    <w:rsid w:val="006D4668"/>
    <w:rsid w:val="006D68A1"/>
    <w:rsid w:val="006E78DD"/>
    <w:rsid w:val="006F1F8B"/>
    <w:rsid w:val="006F4CED"/>
    <w:rsid w:val="006F55D5"/>
    <w:rsid w:val="00701DA5"/>
    <w:rsid w:val="007042DB"/>
    <w:rsid w:val="00704841"/>
    <w:rsid w:val="00706732"/>
    <w:rsid w:val="00714D86"/>
    <w:rsid w:val="007158A3"/>
    <w:rsid w:val="007158BB"/>
    <w:rsid w:val="0072172B"/>
    <w:rsid w:val="007236A5"/>
    <w:rsid w:val="007245F3"/>
    <w:rsid w:val="007249F5"/>
    <w:rsid w:val="00725DDA"/>
    <w:rsid w:val="007271ED"/>
    <w:rsid w:val="00736042"/>
    <w:rsid w:val="007417CF"/>
    <w:rsid w:val="007443D7"/>
    <w:rsid w:val="0074480A"/>
    <w:rsid w:val="00744C5C"/>
    <w:rsid w:val="00746794"/>
    <w:rsid w:val="00747456"/>
    <w:rsid w:val="00747709"/>
    <w:rsid w:val="007526C9"/>
    <w:rsid w:val="00756AD9"/>
    <w:rsid w:val="007615D7"/>
    <w:rsid w:val="0076523D"/>
    <w:rsid w:val="00770BD9"/>
    <w:rsid w:val="007719B3"/>
    <w:rsid w:val="007720F5"/>
    <w:rsid w:val="0077720B"/>
    <w:rsid w:val="00780DD6"/>
    <w:rsid w:val="0078274F"/>
    <w:rsid w:val="007845E7"/>
    <w:rsid w:val="00796DD7"/>
    <w:rsid w:val="007972FE"/>
    <w:rsid w:val="007A25F4"/>
    <w:rsid w:val="007A4EF5"/>
    <w:rsid w:val="007B15CB"/>
    <w:rsid w:val="007B5E0D"/>
    <w:rsid w:val="007B619C"/>
    <w:rsid w:val="007B705B"/>
    <w:rsid w:val="007D0869"/>
    <w:rsid w:val="007D0F48"/>
    <w:rsid w:val="007D10EC"/>
    <w:rsid w:val="007D23AD"/>
    <w:rsid w:val="007D4663"/>
    <w:rsid w:val="007E0B75"/>
    <w:rsid w:val="007E12B5"/>
    <w:rsid w:val="007E226A"/>
    <w:rsid w:val="007F27D9"/>
    <w:rsid w:val="007F4B72"/>
    <w:rsid w:val="007F6255"/>
    <w:rsid w:val="008043D0"/>
    <w:rsid w:val="008043E4"/>
    <w:rsid w:val="0081784F"/>
    <w:rsid w:val="00830695"/>
    <w:rsid w:val="0083424E"/>
    <w:rsid w:val="008405D3"/>
    <w:rsid w:val="00840B17"/>
    <w:rsid w:val="0084564E"/>
    <w:rsid w:val="00852F7A"/>
    <w:rsid w:val="008616CA"/>
    <w:rsid w:val="00862836"/>
    <w:rsid w:val="008634EC"/>
    <w:rsid w:val="008637BB"/>
    <w:rsid w:val="0086483A"/>
    <w:rsid w:val="0086756C"/>
    <w:rsid w:val="00871053"/>
    <w:rsid w:val="00873D1C"/>
    <w:rsid w:val="008748C5"/>
    <w:rsid w:val="00881427"/>
    <w:rsid w:val="008829C8"/>
    <w:rsid w:val="0088692D"/>
    <w:rsid w:val="008874F6"/>
    <w:rsid w:val="0089197F"/>
    <w:rsid w:val="008924CD"/>
    <w:rsid w:val="00893332"/>
    <w:rsid w:val="008A1693"/>
    <w:rsid w:val="008A3776"/>
    <w:rsid w:val="008A7A92"/>
    <w:rsid w:val="008B4652"/>
    <w:rsid w:val="008B6480"/>
    <w:rsid w:val="008C0727"/>
    <w:rsid w:val="008D4411"/>
    <w:rsid w:val="008D4EF7"/>
    <w:rsid w:val="008D7CEF"/>
    <w:rsid w:val="008E1064"/>
    <w:rsid w:val="008E438C"/>
    <w:rsid w:val="008E5414"/>
    <w:rsid w:val="008E60EA"/>
    <w:rsid w:val="008F02B4"/>
    <w:rsid w:val="008F1A59"/>
    <w:rsid w:val="008F41BE"/>
    <w:rsid w:val="008F4AB4"/>
    <w:rsid w:val="008F4D0E"/>
    <w:rsid w:val="008F56EC"/>
    <w:rsid w:val="008F7305"/>
    <w:rsid w:val="008F7DD1"/>
    <w:rsid w:val="00903C0D"/>
    <w:rsid w:val="009042D7"/>
    <w:rsid w:val="00920649"/>
    <w:rsid w:val="00922A3D"/>
    <w:rsid w:val="00924758"/>
    <w:rsid w:val="009250F1"/>
    <w:rsid w:val="009264C6"/>
    <w:rsid w:val="00931607"/>
    <w:rsid w:val="00932281"/>
    <w:rsid w:val="0093250D"/>
    <w:rsid w:val="009362A0"/>
    <w:rsid w:val="0093640A"/>
    <w:rsid w:val="00940284"/>
    <w:rsid w:val="00940D2A"/>
    <w:rsid w:val="00943D3E"/>
    <w:rsid w:val="00945132"/>
    <w:rsid w:val="00946E12"/>
    <w:rsid w:val="009636A6"/>
    <w:rsid w:val="009724F8"/>
    <w:rsid w:val="00972957"/>
    <w:rsid w:val="00981BCB"/>
    <w:rsid w:val="0098207A"/>
    <w:rsid w:val="00982432"/>
    <w:rsid w:val="00982DA7"/>
    <w:rsid w:val="009867E9"/>
    <w:rsid w:val="00992CE1"/>
    <w:rsid w:val="00996CC1"/>
    <w:rsid w:val="009A0820"/>
    <w:rsid w:val="009A0BC6"/>
    <w:rsid w:val="009A21E7"/>
    <w:rsid w:val="009B308D"/>
    <w:rsid w:val="009B483D"/>
    <w:rsid w:val="009C10EB"/>
    <w:rsid w:val="009C186E"/>
    <w:rsid w:val="009C3042"/>
    <w:rsid w:val="009C3D3C"/>
    <w:rsid w:val="009C46E5"/>
    <w:rsid w:val="009C5D64"/>
    <w:rsid w:val="009C6198"/>
    <w:rsid w:val="009D67B9"/>
    <w:rsid w:val="009D7C55"/>
    <w:rsid w:val="009E7BC4"/>
    <w:rsid w:val="009F0B3C"/>
    <w:rsid w:val="009F27FE"/>
    <w:rsid w:val="00A007D4"/>
    <w:rsid w:val="00A02310"/>
    <w:rsid w:val="00A02EB0"/>
    <w:rsid w:val="00A0432F"/>
    <w:rsid w:val="00A11BAF"/>
    <w:rsid w:val="00A16931"/>
    <w:rsid w:val="00A16F63"/>
    <w:rsid w:val="00A17E5A"/>
    <w:rsid w:val="00A20FDD"/>
    <w:rsid w:val="00A244FC"/>
    <w:rsid w:val="00A24E54"/>
    <w:rsid w:val="00A26BE9"/>
    <w:rsid w:val="00A35A95"/>
    <w:rsid w:val="00A36AC8"/>
    <w:rsid w:val="00A440F1"/>
    <w:rsid w:val="00A45A8A"/>
    <w:rsid w:val="00A52BD1"/>
    <w:rsid w:val="00A53BD7"/>
    <w:rsid w:val="00A5488D"/>
    <w:rsid w:val="00A60670"/>
    <w:rsid w:val="00A61FB4"/>
    <w:rsid w:val="00A62115"/>
    <w:rsid w:val="00A62CD1"/>
    <w:rsid w:val="00A639D8"/>
    <w:rsid w:val="00A66063"/>
    <w:rsid w:val="00A72115"/>
    <w:rsid w:val="00A7361C"/>
    <w:rsid w:val="00A7423D"/>
    <w:rsid w:val="00A817A0"/>
    <w:rsid w:val="00A82839"/>
    <w:rsid w:val="00A83C08"/>
    <w:rsid w:val="00A84717"/>
    <w:rsid w:val="00A923AC"/>
    <w:rsid w:val="00AB2E5D"/>
    <w:rsid w:val="00AB5EA4"/>
    <w:rsid w:val="00AC261A"/>
    <w:rsid w:val="00AC38DB"/>
    <w:rsid w:val="00AD0273"/>
    <w:rsid w:val="00AD376C"/>
    <w:rsid w:val="00AD5162"/>
    <w:rsid w:val="00AE3C73"/>
    <w:rsid w:val="00AE4C0C"/>
    <w:rsid w:val="00AE71B4"/>
    <w:rsid w:val="00AF1DC7"/>
    <w:rsid w:val="00AF49F8"/>
    <w:rsid w:val="00AF6C30"/>
    <w:rsid w:val="00B004A5"/>
    <w:rsid w:val="00B104F3"/>
    <w:rsid w:val="00B10CAF"/>
    <w:rsid w:val="00B243EE"/>
    <w:rsid w:val="00B34D8D"/>
    <w:rsid w:val="00B40C49"/>
    <w:rsid w:val="00B42822"/>
    <w:rsid w:val="00B44DFE"/>
    <w:rsid w:val="00B45F2E"/>
    <w:rsid w:val="00B50D9B"/>
    <w:rsid w:val="00B53F89"/>
    <w:rsid w:val="00B54BF1"/>
    <w:rsid w:val="00B55B2C"/>
    <w:rsid w:val="00B74FF7"/>
    <w:rsid w:val="00B75CC5"/>
    <w:rsid w:val="00B779E4"/>
    <w:rsid w:val="00B8369F"/>
    <w:rsid w:val="00B8416E"/>
    <w:rsid w:val="00B909DD"/>
    <w:rsid w:val="00B927CD"/>
    <w:rsid w:val="00B92881"/>
    <w:rsid w:val="00BA1F02"/>
    <w:rsid w:val="00BB019D"/>
    <w:rsid w:val="00BB0A34"/>
    <w:rsid w:val="00BB26B4"/>
    <w:rsid w:val="00BB480F"/>
    <w:rsid w:val="00BB5B7F"/>
    <w:rsid w:val="00BC0BB7"/>
    <w:rsid w:val="00BC367B"/>
    <w:rsid w:val="00BC66E4"/>
    <w:rsid w:val="00BC6BED"/>
    <w:rsid w:val="00BC7F58"/>
    <w:rsid w:val="00BD19D8"/>
    <w:rsid w:val="00BD208D"/>
    <w:rsid w:val="00BD5A86"/>
    <w:rsid w:val="00BE5AA9"/>
    <w:rsid w:val="00BE6097"/>
    <w:rsid w:val="00BE69AD"/>
    <w:rsid w:val="00BF01AD"/>
    <w:rsid w:val="00BF05F5"/>
    <w:rsid w:val="00BF0EF0"/>
    <w:rsid w:val="00BF3C38"/>
    <w:rsid w:val="00BF4964"/>
    <w:rsid w:val="00C05477"/>
    <w:rsid w:val="00C100F0"/>
    <w:rsid w:val="00C12AF4"/>
    <w:rsid w:val="00C31082"/>
    <w:rsid w:val="00C315AC"/>
    <w:rsid w:val="00C33C7C"/>
    <w:rsid w:val="00C34387"/>
    <w:rsid w:val="00C40D12"/>
    <w:rsid w:val="00C422F3"/>
    <w:rsid w:val="00C42647"/>
    <w:rsid w:val="00C457CF"/>
    <w:rsid w:val="00C468A5"/>
    <w:rsid w:val="00C50562"/>
    <w:rsid w:val="00C50AAD"/>
    <w:rsid w:val="00C5206D"/>
    <w:rsid w:val="00C55390"/>
    <w:rsid w:val="00C568BC"/>
    <w:rsid w:val="00C57AB4"/>
    <w:rsid w:val="00C57D91"/>
    <w:rsid w:val="00C60672"/>
    <w:rsid w:val="00C72F06"/>
    <w:rsid w:val="00C75710"/>
    <w:rsid w:val="00C75E0E"/>
    <w:rsid w:val="00C75E64"/>
    <w:rsid w:val="00C83715"/>
    <w:rsid w:val="00C922D9"/>
    <w:rsid w:val="00C93DAE"/>
    <w:rsid w:val="00C9419F"/>
    <w:rsid w:val="00CA23CF"/>
    <w:rsid w:val="00CA43C6"/>
    <w:rsid w:val="00CA7B36"/>
    <w:rsid w:val="00CB12E8"/>
    <w:rsid w:val="00CC2BDD"/>
    <w:rsid w:val="00CC3ED9"/>
    <w:rsid w:val="00CE1446"/>
    <w:rsid w:val="00CE2E10"/>
    <w:rsid w:val="00CE35AD"/>
    <w:rsid w:val="00CE443D"/>
    <w:rsid w:val="00CE65CF"/>
    <w:rsid w:val="00CF0118"/>
    <w:rsid w:val="00CF12DA"/>
    <w:rsid w:val="00CF4B60"/>
    <w:rsid w:val="00CF4E48"/>
    <w:rsid w:val="00D028F5"/>
    <w:rsid w:val="00D055FC"/>
    <w:rsid w:val="00D0731E"/>
    <w:rsid w:val="00D07A20"/>
    <w:rsid w:val="00D20892"/>
    <w:rsid w:val="00D228E7"/>
    <w:rsid w:val="00D24D10"/>
    <w:rsid w:val="00D3244D"/>
    <w:rsid w:val="00D363A9"/>
    <w:rsid w:val="00D37AAF"/>
    <w:rsid w:val="00D402F5"/>
    <w:rsid w:val="00D41335"/>
    <w:rsid w:val="00D42DAB"/>
    <w:rsid w:val="00D4766D"/>
    <w:rsid w:val="00D50F58"/>
    <w:rsid w:val="00D553C1"/>
    <w:rsid w:val="00D602CD"/>
    <w:rsid w:val="00D62C89"/>
    <w:rsid w:val="00D63EBE"/>
    <w:rsid w:val="00D641B6"/>
    <w:rsid w:val="00D64BCF"/>
    <w:rsid w:val="00D66BE7"/>
    <w:rsid w:val="00D670E2"/>
    <w:rsid w:val="00D67E25"/>
    <w:rsid w:val="00D70F2B"/>
    <w:rsid w:val="00D71B2C"/>
    <w:rsid w:val="00D73C12"/>
    <w:rsid w:val="00D7687C"/>
    <w:rsid w:val="00D773F9"/>
    <w:rsid w:val="00D81311"/>
    <w:rsid w:val="00D8134F"/>
    <w:rsid w:val="00D91EE0"/>
    <w:rsid w:val="00D941DC"/>
    <w:rsid w:val="00D97724"/>
    <w:rsid w:val="00DB0ECE"/>
    <w:rsid w:val="00DB56BC"/>
    <w:rsid w:val="00DC269A"/>
    <w:rsid w:val="00DC2F54"/>
    <w:rsid w:val="00DC39AE"/>
    <w:rsid w:val="00DD0634"/>
    <w:rsid w:val="00DD17F3"/>
    <w:rsid w:val="00DD2553"/>
    <w:rsid w:val="00DE05FE"/>
    <w:rsid w:val="00DE4D39"/>
    <w:rsid w:val="00DF5682"/>
    <w:rsid w:val="00DF698F"/>
    <w:rsid w:val="00E14908"/>
    <w:rsid w:val="00E20D6B"/>
    <w:rsid w:val="00E2573C"/>
    <w:rsid w:val="00E34154"/>
    <w:rsid w:val="00E41AAA"/>
    <w:rsid w:val="00E55BAF"/>
    <w:rsid w:val="00E56243"/>
    <w:rsid w:val="00E56FA9"/>
    <w:rsid w:val="00E579C9"/>
    <w:rsid w:val="00E61299"/>
    <w:rsid w:val="00E73C4D"/>
    <w:rsid w:val="00E858F4"/>
    <w:rsid w:val="00E874E1"/>
    <w:rsid w:val="00E936BE"/>
    <w:rsid w:val="00EA5CD0"/>
    <w:rsid w:val="00EA655A"/>
    <w:rsid w:val="00EA68DA"/>
    <w:rsid w:val="00EB3442"/>
    <w:rsid w:val="00EC0EB8"/>
    <w:rsid w:val="00EC1198"/>
    <w:rsid w:val="00ED1195"/>
    <w:rsid w:val="00ED2E9C"/>
    <w:rsid w:val="00ED2EC3"/>
    <w:rsid w:val="00ED38EF"/>
    <w:rsid w:val="00ED5690"/>
    <w:rsid w:val="00ED7215"/>
    <w:rsid w:val="00ED78EA"/>
    <w:rsid w:val="00EE0616"/>
    <w:rsid w:val="00EE51D0"/>
    <w:rsid w:val="00EE68D2"/>
    <w:rsid w:val="00EF5385"/>
    <w:rsid w:val="00F00C90"/>
    <w:rsid w:val="00F010D8"/>
    <w:rsid w:val="00F04AEB"/>
    <w:rsid w:val="00F109BA"/>
    <w:rsid w:val="00F12BD0"/>
    <w:rsid w:val="00F13C3D"/>
    <w:rsid w:val="00F235C9"/>
    <w:rsid w:val="00F2566F"/>
    <w:rsid w:val="00F323B4"/>
    <w:rsid w:val="00F3247F"/>
    <w:rsid w:val="00F33BBF"/>
    <w:rsid w:val="00F368D0"/>
    <w:rsid w:val="00F40FB2"/>
    <w:rsid w:val="00F563AA"/>
    <w:rsid w:val="00F6091E"/>
    <w:rsid w:val="00F61790"/>
    <w:rsid w:val="00F618CA"/>
    <w:rsid w:val="00F62FC1"/>
    <w:rsid w:val="00F636F8"/>
    <w:rsid w:val="00F648EB"/>
    <w:rsid w:val="00F65909"/>
    <w:rsid w:val="00F67336"/>
    <w:rsid w:val="00F700E9"/>
    <w:rsid w:val="00F704C6"/>
    <w:rsid w:val="00F70E80"/>
    <w:rsid w:val="00F7572A"/>
    <w:rsid w:val="00F759AC"/>
    <w:rsid w:val="00F82A71"/>
    <w:rsid w:val="00F841AD"/>
    <w:rsid w:val="00F86BDF"/>
    <w:rsid w:val="00F9424F"/>
    <w:rsid w:val="00F94831"/>
    <w:rsid w:val="00FB2577"/>
    <w:rsid w:val="00FC233A"/>
    <w:rsid w:val="00FC5249"/>
    <w:rsid w:val="00FD0AF7"/>
    <w:rsid w:val="00FD0F14"/>
    <w:rsid w:val="00FD2209"/>
    <w:rsid w:val="00FD3EC0"/>
    <w:rsid w:val="00FD50E5"/>
    <w:rsid w:val="00FD6E37"/>
    <w:rsid w:val="00FD6E63"/>
    <w:rsid w:val="00FE0C91"/>
    <w:rsid w:val="00FE6E0A"/>
    <w:rsid w:val="00FF0137"/>
    <w:rsid w:val="00FF01BC"/>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7B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Heading1Char">
    <w:name w:val="Heading 1 Char"/>
    <w:basedOn w:val="DefaultParagraphFont"/>
    <w:link w:val="Heading1"/>
    <w:uiPriority w:val="9"/>
    <w:rsid w:val="00CA7B36"/>
    <w:rPr>
      <w:rFonts w:asciiTheme="majorHAnsi" w:eastAsiaTheme="majorEastAsia" w:hAnsiTheme="majorHAnsi" w:cstheme="majorBidi"/>
      <w:color w:val="2E74B5" w:themeColor="accent1" w:themeShade="BF"/>
      <w:sz w:val="32"/>
      <w:szCs w:val="32"/>
    </w:rPr>
  </w:style>
  <w:style w:type="paragraph" w:customStyle="1" w:styleId="Style3">
    <w:name w:val="Style3"/>
    <w:basedOn w:val="Normal"/>
    <w:rsid w:val="004D41DD"/>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0796571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15903587">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20897766">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07857235">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Mid%20EPR%20Waste%20Operations/Forms/Grouped%20View.aspx?RootFolder=%2Fteams%2FRegulatory%2FPermitting%2FMid%20EPR%20Waste%20Operations%2FEPR%2DBB3990ZX%2FPAN%2D014403&amp;FolderCTID=0x0120D52000824C7CCC16790D469B8E16E1874A147102002CC46287D4C85B46A4222EC3B3282BB6"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ahdb.org.uk/knowledge-library/rb209-section-2-organic-materials"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yperlink" Target="https://cyfoethnaturiolcymru.sharepoint.com/teams/Regulatory/Permitting/Mid%20EPR%20Waste%20Operations/Forms/NRW%20Perm-Comp%20Document%20Set/docsethomepage.aspx?ID=6511973&amp;FolderCTID=0x0120D52000824C7CCC16790D469B8E16E1874A147102002CC46287D4C85B46A4222EC3B3282BB6&amp;List=0a3f541d-ab69-4573-98e7-35881639f867&amp;RootFolder=%2Fteams%2FRegulatory%2FPermitting%2FMid%20EPR%20Waste%20Operations%2FEPR%2DBB3990ZX%2FPAN%2D018736&amp;RecSrc=%2Fteams%2FRegulatory%2FPermitting%2FMid%20EPR%20Waste%20Operations%2FEPR%2DBB3990ZX%2FPAN%2D018736"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cdn.cyfoethnaturiol.cymru/media/682358/how-to-comply-with-landspreading-permitting-tgn-epr-801-v5.pdf?mode=pad&amp;rnd=131486450000000000" TargetMode="External"/><Relationship Id="rId5" Type="http://schemas.openxmlformats.org/officeDocument/2006/relationships/customXml" Target="../customXml/item5.xml"/><Relationship Id="rId15" Type="http://schemas.openxmlformats.org/officeDocument/2006/relationships/hyperlink" Target="mailto:Liz.Park@cyfoethnaturiolcymru.gov.uk" TargetMode="External"/><Relationship Id="rId23" Type="http://schemas.openxmlformats.org/officeDocument/2006/relationships/hyperlink" Target="https://cyfoethnaturiolcymru.sharepoint.com/teams/Regulatory/Permitting/Mid%20EPR%20Waste%20Operations/Forms/NRW%20Perm-Comp%20Document%20Set/docsethomepage.aspx?ID=6511973&amp;FolderCTID=0x0120D52000824C7CCC16790D469B8E16E1874A147102002CC46287D4C85B46A4222EC3B3282BB6&amp;List=0a3f541d-ab69-4573-98e7-35881639f867&amp;RootFolder=%2Fteams%2FRegulatory%2FPermitting%2FMid%20EPR%20Waste%20Operations%2FEPR%2DBB3990ZX%2FPAN%2D018736&amp;RecSrc=%2Fteams%2FRegulatory%2FPermitting%2FMid%20EPR%20Waste%20Operations%2FEPR%2DBB3990ZX%2FPAN%2D018736" TargetMode="Externa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id%20EPR%20Waste%20Operations/Forms/Grouped%20View.aspx?RootFolder=%2Fteams%2FRegulatory%2FPermitting%2FMid%20EPR%20Waste%20Operations%2FEPR%2DBB3990ZX%2FPAN%2D014403&amp;FolderCTID=0x0120D52000824C7CCC16790D469B8E16E1874A147102002CC46287D4C85B46A4222EC3B3282BB6"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southpowys@cyfoethnaturiolcymru.gov.uk" TargetMode="External"/><Relationship Id="rId22" Type="http://schemas.openxmlformats.org/officeDocument/2006/relationships/hyperlink" Target="https://ahdb.org.uk/knowledge-library/rb209-section-2-organic-materials"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89cceaa2ab7d241e14358b67da7a02f2">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d46b2c12e524c09191c6e18bfd098df"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REGU-195-6512229</_dlc_DocId>
    <_dlc_DocIdUrl xmlns="9be56660-2c31-41ef-bc00-23e72f632f2a">
      <Url>https://cyfoethnaturiolcymru.sharepoint.com/teams/Regulatory/Permitting/_layouts/15/DocIdRedir.aspx?ID=REGU-195-6512229</Url>
      <Description>REGU-195-6512229</Description>
    </_dlc_DocIdUrl>
    <Site_x0020_Name xmlns="859f7ad6-93f6-4205-b62b-a17f28acbbac">Beacon Foods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Unit 2 Brecon Enterprise Park, Warren Road, Brecon, Powys, LD3 8BT</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2022-09-14T23:00:00+00:00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Beacon Foods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F99BA83-5C4D-4EF7-B984-C32DDFB00ADC}"/>
</file>

<file path=customXml/itemProps2.xml><?xml version="1.0" encoding="utf-8"?>
<ds:datastoreItem xmlns:ds="http://schemas.openxmlformats.org/officeDocument/2006/customXml" ds:itemID="{86E53BAD-FBD3-4A9D-A080-92B6C3735D41}"/>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956</TotalTime>
  <Pages>12</Pages>
  <Words>3927</Words>
  <Characters>22388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341</cp:revision>
  <cp:lastPrinted>2016-07-26T07:41:00Z</cp:lastPrinted>
  <dcterms:created xsi:type="dcterms:W3CDTF">2021-03-01T11:48:00Z</dcterms:created>
  <dcterms:modified xsi:type="dcterms:W3CDTF">2022-09-15T15:25:00Z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62aadb22-f4ef-4431-b576-1edf2565cddb</vt:lpwstr>
  </property>
  <property fmtid="{D5CDD505-2E9C-101B-9397-08002B2CF9AE}" pid="4" name="AuthorIds_UIVersion_11776">
    <vt:lpwstr>200</vt:lpwstr>
  </property>
  <property fmtid="{D5CDD505-2E9C-101B-9397-08002B2CF9AE}" pid="5" name="MediaServiceImageTags">
    <vt:lpwstr/>
  </property>
</Properties>
</file>