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0CFB" w14:textId="1D07337B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t>Site boundary</w:t>
      </w:r>
    </w:p>
    <w:p w14:paraId="447F9A11" w14:textId="1520A693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drawing>
          <wp:inline distT="0" distB="0" distL="0" distR="0" wp14:anchorId="37D90114" wp14:editId="1B0B2805">
            <wp:extent cx="4582164" cy="550621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550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312EC" w14:textId="77777777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br w:type="page"/>
      </w:r>
    </w:p>
    <w:p w14:paraId="5ACA11FB" w14:textId="330CC0E2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lastRenderedPageBreak/>
        <w:t>Proximity to human occupation</w:t>
      </w:r>
    </w:p>
    <w:p w14:paraId="0B505AF2" w14:textId="09C05DCC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drawing>
          <wp:inline distT="0" distB="0" distL="0" distR="0" wp14:anchorId="0C3D1C34" wp14:editId="7E21CF99">
            <wp:extent cx="5731510" cy="40163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B83">
        <w:rPr>
          <w:rFonts w:ascii="Arial" w:hAnsi="Arial" w:cs="Arial"/>
          <w:sz w:val="24"/>
          <w:szCs w:val="24"/>
        </w:rPr>
        <w:br/>
      </w:r>
    </w:p>
    <w:p w14:paraId="33DB08D1" w14:textId="77777777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br w:type="page"/>
      </w:r>
    </w:p>
    <w:p w14:paraId="3F519B3F" w14:textId="38BD8B91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lastRenderedPageBreak/>
        <w:t xml:space="preserve">SSSI within 2km of the site- </w:t>
      </w:r>
      <w:proofErr w:type="spellStart"/>
      <w:r w:rsidRPr="00C15B83">
        <w:rPr>
          <w:rFonts w:ascii="Arial" w:hAnsi="Arial" w:cs="Arial"/>
          <w:sz w:val="24"/>
          <w:szCs w:val="24"/>
        </w:rPr>
        <w:t>Blackmill</w:t>
      </w:r>
      <w:proofErr w:type="spellEnd"/>
      <w:r w:rsidRPr="00C15B83">
        <w:rPr>
          <w:rFonts w:ascii="Arial" w:hAnsi="Arial" w:cs="Arial"/>
          <w:sz w:val="24"/>
          <w:szCs w:val="24"/>
        </w:rPr>
        <w:t xml:space="preserve"> Woodlands</w:t>
      </w:r>
    </w:p>
    <w:p w14:paraId="576AD3D1" w14:textId="5A9FFEAF" w:rsidR="00E3752B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drawing>
          <wp:inline distT="0" distB="0" distL="0" distR="0" wp14:anchorId="784D4158" wp14:editId="46D0C095">
            <wp:extent cx="4820323" cy="5077534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507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A6494" w14:textId="7A8E4E37" w:rsidR="00E3752B" w:rsidRPr="00C15B83" w:rsidRDefault="00E3752B">
      <w:pPr>
        <w:rPr>
          <w:rFonts w:ascii="Arial" w:hAnsi="Arial" w:cs="Arial"/>
          <w:sz w:val="24"/>
          <w:szCs w:val="24"/>
        </w:rPr>
      </w:pPr>
    </w:p>
    <w:p w14:paraId="405B8533" w14:textId="1C610E15" w:rsidR="000E201C" w:rsidRPr="00C15B83" w:rsidRDefault="00E3752B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t>There are no Sac, SPA or Ramsar within 1km of the site</w:t>
      </w:r>
    </w:p>
    <w:p w14:paraId="5265FB64" w14:textId="77777777" w:rsidR="000E201C" w:rsidRPr="00C15B83" w:rsidRDefault="000E201C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br w:type="page"/>
      </w:r>
    </w:p>
    <w:p w14:paraId="2705963B" w14:textId="71A96A84" w:rsidR="00E3752B" w:rsidRPr="00C15B83" w:rsidRDefault="000E201C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lastRenderedPageBreak/>
        <w:t>Aquifer Designation (Superficial)</w:t>
      </w:r>
    </w:p>
    <w:p w14:paraId="0B683EFF" w14:textId="2033CBA1" w:rsidR="000E201C" w:rsidRPr="00C15B83" w:rsidRDefault="000E201C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drawing>
          <wp:inline distT="0" distB="0" distL="0" distR="0" wp14:anchorId="25FB18B0" wp14:editId="1ED19007">
            <wp:extent cx="5731510" cy="498538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79116" w14:textId="1073130B" w:rsidR="000E201C" w:rsidRPr="00C15B83" w:rsidRDefault="000E201C" w:rsidP="000E201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t>no SPZ</w:t>
      </w:r>
    </w:p>
    <w:p w14:paraId="54BA66CB" w14:textId="77777777" w:rsidR="000E201C" w:rsidRPr="00C15B83" w:rsidRDefault="000E201C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br w:type="page"/>
      </w:r>
    </w:p>
    <w:p w14:paraId="563AC0E6" w14:textId="6FAE7621" w:rsidR="000E201C" w:rsidRPr="00C15B83" w:rsidRDefault="000E201C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lastRenderedPageBreak/>
        <w:t>Aquifer Designation (Bedrock)</w:t>
      </w:r>
    </w:p>
    <w:p w14:paraId="12F6B418" w14:textId="22C4D259" w:rsidR="000E201C" w:rsidRPr="00C15B83" w:rsidRDefault="000E201C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drawing>
          <wp:inline distT="0" distB="0" distL="0" distR="0" wp14:anchorId="11A43A86" wp14:editId="436BF8C7">
            <wp:extent cx="5731510" cy="472122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65BD2" w14:textId="43295F1D" w:rsidR="00CF2468" w:rsidRPr="00C15B83" w:rsidRDefault="000E201C" w:rsidP="000E201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t>no SPZ</w:t>
      </w:r>
    </w:p>
    <w:p w14:paraId="2532C5AC" w14:textId="77777777" w:rsidR="00CF2468" w:rsidRPr="00C15B83" w:rsidRDefault="00CF2468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br w:type="page"/>
      </w:r>
    </w:p>
    <w:p w14:paraId="1A36CB7E" w14:textId="54F8FE7D" w:rsidR="000E201C" w:rsidRPr="00C15B83" w:rsidRDefault="00CF2468" w:rsidP="00CF2468">
      <w:pPr>
        <w:rPr>
          <w:rFonts w:ascii="Arial" w:hAnsi="Arial" w:cs="Arial"/>
          <w:sz w:val="24"/>
          <w:szCs w:val="24"/>
        </w:rPr>
      </w:pPr>
      <w:proofErr w:type="spellStart"/>
      <w:r w:rsidRPr="00C15B83">
        <w:rPr>
          <w:rFonts w:ascii="Arial" w:hAnsi="Arial" w:cs="Arial"/>
          <w:sz w:val="24"/>
          <w:szCs w:val="24"/>
        </w:rPr>
        <w:lastRenderedPageBreak/>
        <w:t>Sensitivty</w:t>
      </w:r>
      <w:proofErr w:type="spellEnd"/>
      <w:r w:rsidRPr="00C15B83">
        <w:rPr>
          <w:rFonts w:ascii="Arial" w:hAnsi="Arial" w:cs="Arial"/>
          <w:sz w:val="24"/>
          <w:szCs w:val="24"/>
        </w:rPr>
        <w:t xml:space="preserve"> of surface water</w:t>
      </w:r>
    </w:p>
    <w:p w14:paraId="6F47F552" w14:textId="14EA4222" w:rsidR="00CF2468" w:rsidRPr="00C15B83" w:rsidRDefault="00CF2468" w:rsidP="00CF2468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drawing>
          <wp:inline distT="0" distB="0" distL="0" distR="0" wp14:anchorId="262D385E" wp14:editId="2FD83807">
            <wp:extent cx="5525271" cy="387721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25271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7C0CE" w14:textId="6E1CC665" w:rsidR="00CF2468" w:rsidRPr="00C15B83" w:rsidRDefault="00CF2468" w:rsidP="00CF246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t>no classified stretch within 1km of the site</w:t>
      </w:r>
    </w:p>
    <w:p w14:paraId="60F40833" w14:textId="77777777" w:rsidR="00CF2468" w:rsidRPr="00C15B83" w:rsidRDefault="00CF2468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br w:type="page"/>
      </w:r>
    </w:p>
    <w:p w14:paraId="0DFE4153" w14:textId="342E2D54" w:rsidR="00CF2468" w:rsidRPr="00C15B83" w:rsidRDefault="00CF2468" w:rsidP="00CF2468">
      <w:pPr>
        <w:rPr>
          <w:rFonts w:ascii="Arial" w:hAnsi="Arial" w:cs="Arial"/>
          <w:sz w:val="24"/>
          <w:szCs w:val="24"/>
        </w:rPr>
      </w:pPr>
      <w:r w:rsidRPr="00C15B83">
        <w:rPr>
          <w:rFonts w:ascii="Arial" w:hAnsi="Arial" w:cs="Arial"/>
          <w:sz w:val="24"/>
          <w:szCs w:val="24"/>
        </w:rPr>
        <w:lastRenderedPageBreak/>
        <w:t>Flood risk</w:t>
      </w:r>
    </w:p>
    <w:p w14:paraId="6A8DC887" w14:textId="1364061F" w:rsidR="00CF2468" w:rsidRDefault="00CF2468" w:rsidP="00CF2468">
      <w:pPr>
        <w:ind w:left="360"/>
      </w:pPr>
      <w:r w:rsidRPr="00CF2468">
        <w:drawing>
          <wp:inline distT="0" distB="0" distL="0" distR="0" wp14:anchorId="7F4B91AC" wp14:editId="260E2DE0">
            <wp:extent cx="5731510" cy="31572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2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639C2"/>
    <w:multiLevelType w:val="hybridMultilevel"/>
    <w:tmpl w:val="AF3625A6"/>
    <w:lvl w:ilvl="0" w:tplc="6466F29A">
      <w:start w:val="5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52B"/>
    <w:rsid w:val="000E201C"/>
    <w:rsid w:val="00C15B83"/>
    <w:rsid w:val="00CF2468"/>
    <w:rsid w:val="00E3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8558B"/>
  <w15:chartTrackingRefBased/>
  <w15:docId w15:val="{6C2E84D2-2384-4D76-9065-3B852FE56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127067638f4f3a2ef7933e83933238b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a487dfeb394664f05216a880e992c21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South West Wood Products Ltd</Site_x0020_Name>
    <Internal_x002f_External xmlns="859f7ad6-93f6-4205-b62b-a17f28acbbac">Outgoing document</Internal_x002f_External>
    <Post_x0020_code xmlns="859f7ad6-93f6-4205-b62b-a17f28acbbac">CF35 6BU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2022-10-02T23:00:00+00:00</Document_x0020_Date>
    <Facility_x0020_Address xmlns="859f7ad6-93f6-4205-b62b-a17f28acbbac">Locks Yard, Heol Llan, Coity, Bridgend</Facility_x0020_Address>
    <Environment_x0020_Sub_x0020_Folder xmlns="859f7ad6-93f6-4205-b62b-a17f28acbbac">Licence surrender</Environment_x0020_Sub_x0020_Folder>
    <Customer_x0020_Name xmlns="859f7ad6-93f6-4205-b62b-a17f28acbbac">Tom Dunn tom.dunn@southwestwoodproducts.co.uk</Customer_x0020_Name>
    <Surrendered_x002f_Expired_x0020_Date xmlns="859f7ad6-93f6-4205-b62b-a17f28acbbac" xsi:nil="true"/>
    <_dlc_DocId xmlns="9be56660-2c31-41ef-bc00-23e72f632f2a">REGU-219-5497478</_dlc_DocId>
    <_dlc_DocIdUrl xmlns="9be56660-2c31-41ef-bc00-23e72f632f2a">
      <Url>https://cyfoethnaturiolcymru.sharepoint.com/teams/Regulatory/Permitting/_layouts/15/DocIdRedir.aspx?ID=REGU-219-5497478</Url>
      <Description>REGU-219-5497478</Description>
    </_dlc_DocIdUrl>
  </documentManagement>
</p:properties>
</file>

<file path=customXml/itemProps1.xml><?xml version="1.0" encoding="utf-8"?>
<ds:datastoreItem xmlns:ds="http://schemas.openxmlformats.org/officeDocument/2006/customXml" ds:itemID="{4CE375D9-6D07-41EB-818C-A58C0F5602BC}"/>
</file>

<file path=customXml/itemProps2.xml><?xml version="1.0" encoding="utf-8"?>
<ds:datastoreItem xmlns:ds="http://schemas.openxmlformats.org/officeDocument/2006/customXml" ds:itemID="{E721C55C-A6C5-43B8-AB40-876C4787D349}"/>
</file>

<file path=customXml/itemProps3.xml><?xml version="1.0" encoding="utf-8"?>
<ds:datastoreItem xmlns:ds="http://schemas.openxmlformats.org/officeDocument/2006/customXml" ds:itemID="{0DBEF8CD-3904-4E41-84DA-DF0C4BBDF8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E708FF9-4BAE-4DB7-BF0D-128E8D410E0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C859F9-0886-4403-8C46-CF9F0C6F289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1</cp:revision>
  <dcterms:created xsi:type="dcterms:W3CDTF">2022-10-03T12:07:00Z</dcterms:created>
  <dcterms:modified xsi:type="dcterms:W3CDTF">2022-10-03T13:24:00Z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8f9a4234-e55a-4298-a2d6-50cb33e39e31</vt:lpwstr>
  </property>
</Properties>
</file>