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995425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5A8F01A3" w14:textId="5DCC968E" w:rsidR="00A4643D" w:rsidRDefault="006C768A" w:rsidP="00995425">
            <w:pPr>
              <w:rPr>
                <w:color w:val="FF0000"/>
              </w:rPr>
            </w:pPr>
            <w:hyperlink r:id="rId12" w:history="1">
              <w:r w:rsidR="00995425">
                <w:rPr>
                  <w:rStyle w:val="Hyperlink"/>
                </w:rPr>
                <w:t>PAN-005828</w:t>
              </w:r>
            </w:hyperlink>
          </w:p>
          <w:p w14:paraId="3FE9E977" w14:textId="42087C22" w:rsidR="00995425" w:rsidRPr="0087583E" w:rsidRDefault="00995425" w:rsidP="00995425"/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995425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583DC79F" w:rsidR="00A4643D" w:rsidRPr="00995425" w:rsidRDefault="00995425" w:rsidP="00995425">
            <w:r>
              <w:t>Mr David Morgan</w:t>
            </w:r>
          </w:p>
        </w:tc>
      </w:tr>
      <w:tr w:rsidR="00A4643D" w14:paraId="6A520E7A" w14:textId="77777777" w:rsidTr="005B3C60">
        <w:trPr>
          <w:trHeight w:val="608"/>
        </w:trPr>
        <w:tc>
          <w:tcPr>
            <w:tcW w:w="2830" w:type="dxa"/>
          </w:tcPr>
          <w:p w14:paraId="6B45371F" w14:textId="77777777" w:rsidR="00A4643D" w:rsidRPr="00A4643D" w:rsidRDefault="00A4643D" w:rsidP="00995425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1028F28E" w:rsidR="00A4643D" w:rsidRPr="00995425" w:rsidRDefault="00995425" w:rsidP="00995425">
            <w:r>
              <w:t xml:space="preserve">Alice Springs Court, </w:t>
            </w:r>
            <w:proofErr w:type="spellStart"/>
            <w:r>
              <w:t>Kemys</w:t>
            </w:r>
            <w:proofErr w:type="spellEnd"/>
            <w:r>
              <w:t xml:space="preserve"> Commander, </w:t>
            </w:r>
            <w:proofErr w:type="spellStart"/>
            <w:r>
              <w:t>Usk</w:t>
            </w:r>
            <w:proofErr w:type="spellEnd"/>
            <w:r>
              <w:t xml:space="preserve"> Monmouthshire NP15 1JG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995425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403567F1" w:rsidR="009A13CA" w:rsidRPr="00995425" w:rsidRDefault="00995425" w:rsidP="00995425">
            <w:proofErr w:type="gramStart"/>
            <w:r>
              <w:t>SO</w:t>
            </w:r>
            <w:proofErr w:type="gramEnd"/>
            <w:r>
              <w:t xml:space="preserve"> 34752 05457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995425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19AED562" w:rsidR="00A4643D" w:rsidRPr="00DC4EC1" w:rsidRDefault="00995425" w:rsidP="00995425">
            <w:pPr>
              <w:rPr>
                <w:bCs/>
              </w:rPr>
            </w:pPr>
            <w:r w:rsidRPr="00995425">
              <w:rPr>
                <w:bCs/>
              </w:rPr>
              <w:t>1</w:t>
            </w:r>
            <w:r w:rsidR="00265CE2">
              <w:rPr>
                <w:bCs/>
              </w:rPr>
              <w:t>5</w:t>
            </w:r>
            <w:r w:rsidRPr="00995425">
              <w:rPr>
                <w:bCs/>
                <w:vertAlign w:val="superscript"/>
              </w:rPr>
              <w:t>th</w:t>
            </w:r>
            <w:r w:rsidRPr="00995425">
              <w:rPr>
                <w:bCs/>
              </w:rPr>
              <w:t xml:space="preserve"> October 2019</w:t>
            </w:r>
            <w:r w:rsidR="00A4643D" w:rsidRPr="00995425">
              <w:rPr>
                <w:bCs/>
              </w:rPr>
              <w:t xml:space="preserve"> </w:t>
            </w:r>
            <w:r w:rsidR="00A4643D">
              <w:rPr>
                <w:bCs/>
              </w:rPr>
              <w:t>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995425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76DB5DE7" w:rsidR="00965438" w:rsidRPr="0087583E" w:rsidRDefault="00995425" w:rsidP="00995425">
            <w:pPr>
              <w:rPr>
                <w:bCs/>
                <w:color w:val="FF0000"/>
              </w:rPr>
            </w:pPr>
            <w:r w:rsidRPr="00995425">
              <w:rPr>
                <w:bCs/>
              </w:rPr>
              <w:t>Katrin Raynor-Evans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22ABE3E" w14:textId="02EA0DF1" w:rsidR="00A4643D" w:rsidRDefault="0098426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 new application to discharge 10.8m3/day of secondary treated sewage</w:t>
      </w:r>
      <w:r w:rsidR="00BF7F16">
        <w:t xml:space="preserve"> from a package treatment </w:t>
      </w:r>
      <w:r w:rsidR="00B974B1">
        <w:t xml:space="preserve">discharging to a British Standards infiltration system. </w:t>
      </w:r>
      <w:r w:rsidR="002B0218">
        <w:t xml:space="preserve"> The site is for a new development of 18, </w:t>
      </w:r>
      <w:r w:rsidR="00225753">
        <w:t>2-bedroom</w:t>
      </w:r>
      <w:r w:rsidR="002B0218">
        <w:t xml:space="preserve"> apartments which are holiday lets. </w:t>
      </w:r>
    </w:p>
    <w:p w14:paraId="68257B39" w14:textId="00F51BC5" w:rsidR="006E0755" w:rsidRDefault="006E075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637165A" w14:textId="310DD002" w:rsidR="006E0755" w:rsidRDefault="006E075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The percolation value for the site is 31.8 and the infiltration system will be sized to 457.92 m</w:t>
      </w:r>
      <w:r w:rsidRPr="006E0755">
        <w:rPr>
          <w:vertAlign w:val="superscript"/>
        </w:rPr>
        <w:t>2</w:t>
      </w:r>
      <w:r>
        <w:t>.</w:t>
      </w:r>
      <w:r w:rsidR="00B509AC">
        <w:t xml:space="preserve"> All values are available to view on the application form. </w:t>
      </w:r>
    </w:p>
    <w:p w14:paraId="7E9BCCCB" w14:textId="3A0C725F" w:rsidR="00E57FCB" w:rsidRDefault="00E57FC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A8C6C46" w14:textId="22BBE076" w:rsidR="00E57FCB" w:rsidRDefault="007B7C8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The discharge is located outside of a sewered area. </w:t>
      </w:r>
    </w:p>
    <w:p w14:paraId="2CD120B3" w14:textId="77777777" w:rsidR="00A4643D" w:rsidRDefault="00A4643D" w:rsidP="00A4643D"/>
    <w:p w14:paraId="6DE03423" w14:textId="67CBE87E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14A327BB" w14:textId="77777777" w:rsidR="007B7C8A" w:rsidRDefault="007B7C8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2CAC22B" w14:textId="16196888" w:rsidR="00A4643D" w:rsidRPr="00B509AC" w:rsidRDefault="007B7C8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509AC">
        <w:t>River Usk SSSI and SAC</w:t>
      </w:r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19355FC6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FA7DDC3" w14:textId="7B6EAEA9" w:rsidR="006E0755" w:rsidRPr="006E0755" w:rsidRDefault="006E075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The L1 assessment has been completed and a score of 45 has been produced which is acceptable. </w:t>
      </w:r>
      <w:r w:rsidR="00B509AC">
        <w:t xml:space="preserve"> It is saved to the DMS file. </w:t>
      </w:r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8BE3EE9" w14:textId="77777777" w:rsidR="00BB3E98" w:rsidRP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01EA2C47" w14:textId="77777777" w:rsidR="006E0755" w:rsidRDefault="006E0755" w:rsidP="00A4643D">
      <w:pPr>
        <w:rPr>
          <w:b/>
          <w:color w:val="0091A5" w:themeColor="accent3"/>
        </w:rPr>
      </w:pPr>
    </w:p>
    <w:p w14:paraId="21194CA4" w14:textId="77777777" w:rsidR="006E0755" w:rsidRDefault="006E0755" w:rsidP="00A4643D">
      <w:pPr>
        <w:rPr>
          <w:b/>
          <w:color w:val="0091A5" w:themeColor="accent3"/>
        </w:rPr>
      </w:pPr>
    </w:p>
    <w:p w14:paraId="5E2AC11C" w14:textId="77777777" w:rsidR="006E0755" w:rsidRDefault="006E0755" w:rsidP="00A4643D">
      <w:pPr>
        <w:rPr>
          <w:b/>
          <w:color w:val="0091A5" w:themeColor="accent3"/>
        </w:rPr>
      </w:pPr>
    </w:p>
    <w:p w14:paraId="65806B26" w14:textId="629DE36D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0266733F" w:rsidR="00A4643D" w:rsidRPr="00E31FAE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4643D">
        <w:rPr>
          <w:b/>
          <w:color w:val="0091A5" w:themeColor="accent3"/>
        </w:rPr>
        <w:t>Environment Management comments:</w:t>
      </w:r>
      <w:r w:rsidR="00E31FAE">
        <w:rPr>
          <w:b/>
          <w:color w:val="0091A5" w:themeColor="accent3"/>
        </w:rPr>
        <w:t xml:space="preserve"> </w:t>
      </w:r>
      <w:r w:rsidR="00E31FAE" w:rsidRPr="00E31FAE">
        <w:t>I have no objections to the discharge permit being issued.  Could we double check the volume please?  I’ve calculated it as 18 units x 5 people (as they are 2 bed properties) = 90 x 0.9 = 80 x 150L = 12.15 m3</w:t>
      </w:r>
    </w:p>
    <w:p w14:paraId="35251020" w14:textId="0C558543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E31FAE">
        <w:rPr>
          <w:b/>
          <w:color w:val="0091A5" w:themeColor="accent3"/>
        </w:rPr>
        <w:t xml:space="preserve"> </w:t>
      </w:r>
      <w:r w:rsidR="00E31FAE" w:rsidRPr="00E31FAE">
        <w:t>Sue Lenthall</w:t>
      </w:r>
      <w:r w:rsidRPr="00A4643D">
        <w:rPr>
          <w:b/>
          <w:color w:val="0091A5" w:themeColor="accent3"/>
        </w:rPr>
        <w:br/>
        <w:t>Date:</w:t>
      </w:r>
      <w:r w:rsidR="00E31FAE" w:rsidRPr="00E31FAE">
        <w:t>03/10/19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54ACD1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AE5CB9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77777777" w:rsidR="00A4643D" w:rsidRPr="009F70EB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91A5" w:themeColor="accent3"/>
        </w:rPr>
      </w:pPr>
    </w:p>
    <w:p w14:paraId="5690BAD6" w14:textId="5751C617" w:rsidR="009F70EB" w:rsidRPr="009F70EB" w:rsidRDefault="009F70EB" w:rsidP="009F70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F70EB">
        <w:t xml:space="preserve">Volume/flow rate – </w:t>
      </w:r>
      <w:r w:rsidR="006C768A">
        <w:t>I note comments made by EM regarding volume</w:t>
      </w:r>
      <w:r w:rsidRPr="009F70EB">
        <w:t>.  Estimated volume must account for maximum occupancy of the site and include all activities and functions that contribute foul effluent to the system.</w:t>
      </w:r>
    </w:p>
    <w:p w14:paraId="095C95C9" w14:textId="77777777" w:rsidR="009F70EB" w:rsidRPr="009F70EB" w:rsidRDefault="009F70EB" w:rsidP="009F70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FEB0507" w14:textId="6FDAE7BA" w:rsidR="009F70EB" w:rsidRPr="009F70EB" w:rsidRDefault="009F70EB" w:rsidP="009F70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F70EB">
        <w:t xml:space="preserve">Drainage field – Please ensure that the drainage field has been sized appropriately.  Based on the information submitted, I calculate a required drainage field surface area of 570 </w:t>
      </w:r>
      <w:r w:rsidR="001D0B61">
        <w:t>m</w:t>
      </w:r>
      <w:r w:rsidR="001D0B61" w:rsidRPr="006E0755">
        <w:rPr>
          <w:vertAlign w:val="superscript"/>
        </w:rPr>
        <w:t>2</w:t>
      </w:r>
      <w:r w:rsidR="001D0B61">
        <w:t>.</w:t>
      </w:r>
      <w:r w:rsidR="001D0B61">
        <w:t xml:space="preserve"> </w:t>
      </w:r>
      <w:r w:rsidRPr="009F70EB">
        <w:t xml:space="preserve"> The drainage field should be designed in accordance with BS 6297:2007.</w:t>
      </w:r>
    </w:p>
    <w:p w14:paraId="362CC28C" w14:textId="77777777" w:rsidR="009F70EB" w:rsidRPr="009F70EB" w:rsidRDefault="009F70EB" w:rsidP="009F70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E304900" w14:textId="77777777" w:rsidR="009F70EB" w:rsidRPr="009F70EB" w:rsidRDefault="009F70EB" w:rsidP="009F70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F70EB">
        <w:t>Level 1 Risk assessment</w:t>
      </w:r>
    </w:p>
    <w:p w14:paraId="4D6D8487" w14:textId="77777777" w:rsidR="009F70EB" w:rsidRPr="009F70EB" w:rsidRDefault="009F70EB" w:rsidP="009F70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D820EDF" w14:textId="09726A9F" w:rsidR="009F70EB" w:rsidRPr="009F70EB" w:rsidRDefault="009F70EB" w:rsidP="009F70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F70EB">
        <w:t xml:space="preserve">Changed L1 saturated aquifer </w:t>
      </w:r>
      <w:bookmarkStart w:id="0" w:name="_GoBack"/>
      <w:bookmarkEnd w:id="0"/>
      <w:r w:rsidR="006C768A">
        <w:t>value</w:t>
      </w:r>
      <w:r w:rsidRPr="009F70EB">
        <w:t xml:space="preserve"> based on geology.  Revised L1 score is 18.</w:t>
      </w:r>
    </w:p>
    <w:p w14:paraId="01818D6E" w14:textId="77777777" w:rsidR="009F70EB" w:rsidRPr="009F70EB" w:rsidRDefault="009F70EB" w:rsidP="009F70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21B77B8" w14:textId="697DEA35" w:rsidR="009F70EB" w:rsidRPr="009F70EB" w:rsidRDefault="009F70EB" w:rsidP="009F70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F70EB">
        <w:t>Unable to see location plan showing the drainage field in the information submitted</w:t>
      </w:r>
      <w:r w:rsidR="001D0B61">
        <w:t>, and therefore unable</w:t>
      </w:r>
      <w:r w:rsidRPr="009F70EB">
        <w:t xml:space="preserve"> to check distance to receptors.  The shortest distance from the edge of the infiltration field </w:t>
      </w:r>
      <w:r w:rsidR="001D0B61" w:rsidRPr="009F70EB">
        <w:t xml:space="preserve">to receptors </w:t>
      </w:r>
      <w:r w:rsidRPr="009F70EB">
        <w:t>should be used.</w:t>
      </w:r>
    </w:p>
    <w:p w14:paraId="52CCC7FA" w14:textId="77777777" w:rsidR="009F70EB" w:rsidRPr="009F70EB" w:rsidRDefault="009F70EB" w:rsidP="009F70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520A9F9" w14:textId="77777777" w:rsidR="009F70EB" w:rsidRPr="009F70EB" w:rsidRDefault="009F70EB" w:rsidP="009F70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F70EB">
        <w:t xml:space="preserve">Satisfied with risk assessment as proposed.  If any changes to the proposal are necessary (e.g. volume of sewage effluent or distance to receptors) please update the assessment and </w:t>
      </w:r>
      <w:proofErr w:type="spellStart"/>
      <w:r w:rsidRPr="009F70EB">
        <w:t>reconsult</w:t>
      </w:r>
      <w:proofErr w:type="spellEnd"/>
      <w:r w:rsidRPr="009F70EB">
        <w:t xml:space="preserve"> Geoscience if required.</w:t>
      </w:r>
    </w:p>
    <w:p w14:paraId="2AB299C7" w14:textId="4B3A4024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4D5405C8" w:rsidR="00A4643D" w:rsidRPr="001D0B6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4643D">
        <w:rPr>
          <w:b/>
          <w:color w:val="0091A5" w:themeColor="accent3"/>
        </w:rPr>
        <w:t>Officers name:</w:t>
      </w:r>
      <w:r w:rsidR="009F70EB">
        <w:rPr>
          <w:b/>
          <w:color w:val="0091A5" w:themeColor="accent3"/>
        </w:rPr>
        <w:t xml:space="preserve"> </w:t>
      </w:r>
      <w:r w:rsidR="009F70EB" w:rsidRPr="001D0B61">
        <w:t>Alan Price</w:t>
      </w:r>
      <w:r w:rsidRPr="00A4643D">
        <w:rPr>
          <w:b/>
          <w:color w:val="0091A5" w:themeColor="accent3"/>
        </w:rPr>
        <w:br/>
        <w:t>Date:</w:t>
      </w:r>
      <w:r w:rsidR="001D0B61">
        <w:rPr>
          <w:b/>
          <w:color w:val="0091A5" w:themeColor="accent3"/>
        </w:rPr>
        <w:t xml:space="preserve"> </w:t>
      </w:r>
      <w:r w:rsidR="001D0B61" w:rsidRPr="001D0B61">
        <w:t>14/10/2019</w:t>
      </w: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lastRenderedPageBreak/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995425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995425">
            <w:r>
              <w:t>National Parks</w:t>
            </w:r>
          </w:p>
        </w:tc>
        <w:tc>
          <w:tcPr>
            <w:tcW w:w="2100" w:type="dxa"/>
          </w:tcPr>
          <w:p w14:paraId="5A1BF798" w14:textId="1450A635" w:rsidR="00A4643D" w:rsidRDefault="006E0755" w:rsidP="00995425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995425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596DC6C7" w:rsidR="00A4643D" w:rsidRDefault="006E0755" w:rsidP="00995425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995425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4D2248E2" w:rsidR="00A4643D" w:rsidRDefault="006E0755" w:rsidP="00995425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E57FCB" w:rsidRDefault="00E57FCB" w:rsidP="003B1B95">
      <w:r>
        <w:separator/>
      </w:r>
    </w:p>
  </w:endnote>
  <w:endnote w:type="continuationSeparator" w:id="0">
    <w:p w14:paraId="1B2A8A80" w14:textId="77777777" w:rsidR="00E57FCB" w:rsidRDefault="00E57FC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E57FCB" w:rsidRPr="00323656" w:rsidRDefault="00E57FCB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E57FCB" w:rsidRPr="007A78C9" w:rsidRDefault="00E57FCB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E57FCB" w:rsidRPr="007A78C9" w:rsidRDefault="00E57FCB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E57FCB" w:rsidRDefault="00E57FCB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E57FCB" w:rsidRPr="007A78C9" w:rsidRDefault="00E57FCB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E57FCB" w:rsidRPr="007A78C9" w:rsidRDefault="00E57FCB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E57FCB" w:rsidRDefault="00E57FCB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E57FCB" w:rsidRDefault="00E57FCB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E57FCB" w:rsidRPr="007A78C9" w:rsidRDefault="00E57FCB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E57FCB" w:rsidRPr="007A78C9" w:rsidRDefault="00E57FCB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E57FCB" w:rsidRDefault="00E57FCB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E57FCB" w:rsidRDefault="00E57FCB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E57FCB" w:rsidRPr="007A78C9" w:rsidRDefault="00E57FCB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E57FCB" w:rsidRPr="007A78C9" w:rsidRDefault="00E57FCB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E57FCB" w:rsidRDefault="00E57FCB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E57FCB" w:rsidRDefault="00E57FCB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E57FCB" w:rsidRPr="007A78C9" w:rsidRDefault="00E57FCB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E57FCB" w:rsidRPr="007A78C9" w:rsidRDefault="00E57FCB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E57FCB" w:rsidRDefault="00E57FCB" w:rsidP="003B1B95">
      <w:r>
        <w:separator/>
      </w:r>
    </w:p>
  </w:footnote>
  <w:footnote w:type="continuationSeparator" w:id="0">
    <w:p w14:paraId="6C8B9FA4" w14:textId="77777777" w:rsidR="00E57FCB" w:rsidRDefault="00E57FC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E57FCB" w:rsidRDefault="00E57FCB" w:rsidP="00580178">
    <w:pPr>
      <w:pStyle w:val="Header"/>
    </w:pPr>
  </w:p>
  <w:p w14:paraId="1B2FAA66" w14:textId="77777777" w:rsidR="00E57FCB" w:rsidRDefault="00E57F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E57FCB" w14:paraId="2F00062B" w14:textId="77777777" w:rsidTr="00995425">
      <w:trPr>
        <w:trHeight w:val="1943"/>
      </w:trPr>
      <w:tc>
        <w:tcPr>
          <w:tcW w:w="6190" w:type="dxa"/>
        </w:tcPr>
        <w:p w14:paraId="4BE1C2EE" w14:textId="77777777" w:rsidR="00E57FCB" w:rsidRPr="00A4643D" w:rsidRDefault="00E57FCB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E57FCB" w:rsidRDefault="00E57FCB" w:rsidP="0003584B">
    <w:pPr>
      <w:pStyle w:val="Header"/>
    </w:pPr>
  </w:p>
  <w:p w14:paraId="32E67EDA" w14:textId="77777777" w:rsidR="00E57FCB" w:rsidRDefault="00E57FCB" w:rsidP="0003584B">
    <w:pPr>
      <w:pStyle w:val="Header"/>
    </w:pPr>
  </w:p>
  <w:p w14:paraId="4F9D4065" w14:textId="77777777" w:rsidR="00E57FCB" w:rsidRDefault="00E57FCB" w:rsidP="0003584B">
    <w:pPr>
      <w:pStyle w:val="Header"/>
    </w:pPr>
  </w:p>
  <w:p w14:paraId="5EBC3C4E" w14:textId="77777777" w:rsidR="00E57FCB" w:rsidRDefault="00E57FCB" w:rsidP="0003584B">
    <w:pPr>
      <w:pStyle w:val="Header"/>
    </w:pPr>
  </w:p>
  <w:p w14:paraId="76625F77" w14:textId="77777777" w:rsidR="00E57FCB" w:rsidRDefault="00E57FCB" w:rsidP="0003584B">
    <w:pPr>
      <w:pStyle w:val="Header"/>
    </w:pPr>
  </w:p>
  <w:p w14:paraId="36F53DFC" w14:textId="77777777" w:rsidR="00E57FCB" w:rsidRDefault="00E57FCB" w:rsidP="0003584B">
    <w:pPr>
      <w:pStyle w:val="Header"/>
    </w:pPr>
  </w:p>
  <w:p w14:paraId="7957B9CB" w14:textId="77777777" w:rsidR="00E57FCB" w:rsidRDefault="00E57FCB" w:rsidP="0003584B">
    <w:pPr>
      <w:pStyle w:val="Header"/>
    </w:pPr>
  </w:p>
  <w:p w14:paraId="357FAB5D" w14:textId="77777777" w:rsidR="00E57FCB" w:rsidRDefault="00E57FCB" w:rsidP="0003584B">
    <w:pPr>
      <w:pStyle w:val="Header"/>
    </w:pPr>
  </w:p>
  <w:p w14:paraId="7DDDEA1F" w14:textId="77777777" w:rsidR="00E57FCB" w:rsidRDefault="00E57FCB" w:rsidP="0003584B">
    <w:pPr>
      <w:pStyle w:val="Header"/>
    </w:pPr>
  </w:p>
  <w:p w14:paraId="456B9136" w14:textId="77777777" w:rsidR="00E57FCB" w:rsidRDefault="00E57FCB" w:rsidP="0003584B">
    <w:pPr>
      <w:pStyle w:val="Header"/>
    </w:pPr>
  </w:p>
  <w:p w14:paraId="4AAE9876" w14:textId="77777777" w:rsidR="00E57FCB" w:rsidRDefault="00E57FCB">
    <w:pPr>
      <w:pStyle w:val="Header"/>
    </w:pPr>
  </w:p>
  <w:p w14:paraId="271BCA86" w14:textId="77777777" w:rsidR="00E57FCB" w:rsidRDefault="00E57FCB">
    <w:pPr>
      <w:pStyle w:val="Header"/>
    </w:pPr>
  </w:p>
  <w:p w14:paraId="7035407B" w14:textId="77777777" w:rsidR="00E57FCB" w:rsidRDefault="00E57FC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2529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81B13"/>
    <w:rsid w:val="000D1041"/>
    <w:rsid w:val="000D42BC"/>
    <w:rsid w:val="0010023A"/>
    <w:rsid w:val="00111C12"/>
    <w:rsid w:val="00124C2B"/>
    <w:rsid w:val="00163204"/>
    <w:rsid w:val="001D0B61"/>
    <w:rsid w:val="00225753"/>
    <w:rsid w:val="00227FCF"/>
    <w:rsid w:val="002310C5"/>
    <w:rsid w:val="0024550F"/>
    <w:rsid w:val="00265CE2"/>
    <w:rsid w:val="00295704"/>
    <w:rsid w:val="002B0218"/>
    <w:rsid w:val="002B0FE6"/>
    <w:rsid w:val="002C1957"/>
    <w:rsid w:val="002C7D1B"/>
    <w:rsid w:val="002D1C88"/>
    <w:rsid w:val="002D1E23"/>
    <w:rsid w:val="00323656"/>
    <w:rsid w:val="00325394"/>
    <w:rsid w:val="00366E8B"/>
    <w:rsid w:val="003B1B95"/>
    <w:rsid w:val="003B1C90"/>
    <w:rsid w:val="003E31B8"/>
    <w:rsid w:val="00421C65"/>
    <w:rsid w:val="00436A14"/>
    <w:rsid w:val="00440714"/>
    <w:rsid w:val="004A6641"/>
    <w:rsid w:val="004B55D4"/>
    <w:rsid w:val="004D606F"/>
    <w:rsid w:val="004E070B"/>
    <w:rsid w:val="004E21FB"/>
    <w:rsid w:val="00504C76"/>
    <w:rsid w:val="0051775A"/>
    <w:rsid w:val="00580178"/>
    <w:rsid w:val="005A0D52"/>
    <w:rsid w:val="005B301B"/>
    <w:rsid w:val="005B3C60"/>
    <w:rsid w:val="005C5EE6"/>
    <w:rsid w:val="0066120C"/>
    <w:rsid w:val="00666BB5"/>
    <w:rsid w:val="006C768A"/>
    <w:rsid w:val="006D6756"/>
    <w:rsid w:val="006E0755"/>
    <w:rsid w:val="006E1121"/>
    <w:rsid w:val="00773040"/>
    <w:rsid w:val="00780D50"/>
    <w:rsid w:val="00783CEA"/>
    <w:rsid w:val="00794C61"/>
    <w:rsid w:val="007A78C9"/>
    <w:rsid w:val="007B7C8A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5438"/>
    <w:rsid w:val="00967FB8"/>
    <w:rsid w:val="00984268"/>
    <w:rsid w:val="00995425"/>
    <w:rsid w:val="009A13CA"/>
    <w:rsid w:val="009B37B8"/>
    <w:rsid w:val="009F70EB"/>
    <w:rsid w:val="00A3442B"/>
    <w:rsid w:val="00A36091"/>
    <w:rsid w:val="00A4643D"/>
    <w:rsid w:val="00A63022"/>
    <w:rsid w:val="00A73E72"/>
    <w:rsid w:val="00A908E3"/>
    <w:rsid w:val="00AA54D9"/>
    <w:rsid w:val="00AB7169"/>
    <w:rsid w:val="00AE4565"/>
    <w:rsid w:val="00AF5EC2"/>
    <w:rsid w:val="00B02CD4"/>
    <w:rsid w:val="00B042BB"/>
    <w:rsid w:val="00B322A0"/>
    <w:rsid w:val="00B509AC"/>
    <w:rsid w:val="00B90A54"/>
    <w:rsid w:val="00B974B1"/>
    <w:rsid w:val="00BA4AE0"/>
    <w:rsid w:val="00BB3E98"/>
    <w:rsid w:val="00BF7F16"/>
    <w:rsid w:val="00C332A7"/>
    <w:rsid w:val="00C37E1F"/>
    <w:rsid w:val="00C70646"/>
    <w:rsid w:val="00CB0986"/>
    <w:rsid w:val="00CC4AF9"/>
    <w:rsid w:val="00CD0AA9"/>
    <w:rsid w:val="00CD4B48"/>
    <w:rsid w:val="00CE72E1"/>
    <w:rsid w:val="00D30CC0"/>
    <w:rsid w:val="00D4293C"/>
    <w:rsid w:val="00E3072A"/>
    <w:rsid w:val="00E31FAE"/>
    <w:rsid w:val="00E57FCB"/>
    <w:rsid w:val="00EA1E4A"/>
    <w:rsid w:val="00EA5293"/>
    <w:rsid w:val="00EB4078"/>
    <w:rsid w:val="00EE6FB7"/>
    <w:rsid w:val="00EF38E7"/>
    <w:rsid w:val="00F4177D"/>
    <w:rsid w:val="00F63843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99542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SE%20EPR%20Water%20Discharge%20Consents%20PR/Forms/NRW%20Perm-Comp%20Document%20Set/docsethomepage.aspx?ID=38819&amp;FolderCTID=0x0120D52000824C7CCC16790D469B8E16E1874A1471020063E201FB472EA346898F124FE21B1247&amp;List=b67299c9-1600-4d20-976e-ea8f199d05b8&amp;RootFolder=%2Fteams%2FRegulatory%2FPermitting%2FSE%20EPR%20Water%20Discharge%20Consents%20PR%2FPAN%2D005828&amp;RecSrc=%2Fteams%2FRegulatory%2FPermitting%2FSE%20EPR%20Water%20Discharge%20Consents%20PR%2FPAN%2D005828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aa51330443ebcec234a73cbde497be7e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0f4d772cb0b360156e8925f668e03cf6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Alice Springs Court</Site_x0020_Name>
    <Internal_x002f_External xmlns="859f7ad6-93f6-4205-b62b-a17f28acbbac">Internal document</Internal_x002f_External>
    <Post_x0020_code xmlns="859f7ad6-93f6-4205-b62b-a17f28acbbac">NP15 1JG</Post_x0020_code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21 Gold Tops, Newport, NP20 4PG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2019-09-30T23:00:00+00:00</Document_x0020_Date>
    <Facility_x0020_Address xmlns="859f7ad6-93f6-4205-b62b-a17f28acbbac">Kemeys Commander, Usk</Facility_x0020_Address>
    <Environment_x0020_Sub_x0020_Folder xmlns="859f7ad6-93f6-4205-b62b-a17f28acbbac">Licences applications</Environment_x0020_Sub_x0020_Folder>
    <Customer_x0020_Name xmlns="859f7ad6-93f6-4205-b62b-a17f28acbbac">Morgans of Usk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944893-8F38-4F73-A214-F187AE85708C}"/>
</file>

<file path=customXml/itemProps3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80D659D-9DCB-4446-A6ED-F83E23461EBD}">
  <ds:schemaRefs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b67299c9-1600-4d20-976e-ea8f199d05b8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420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Eaton, Jennifer</dc:creator>
  <cp:lastModifiedBy>Price, Alan</cp:lastModifiedBy>
  <cp:revision>9</cp:revision>
  <cp:lastPrinted>2013-10-01T08:52:00Z</cp:lastPrinted>
  <dcterms:created xsi:type="dcterms:W3CDTF">2019-10-01T12:50:00Z</dcterms:created>
  <dcterms:modified xsi:type="dcterms:W3CDTF">2019-10-14T11:44:00Z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fefd8d25-a000-45f8-bb80-d9dab6671dac</vt:lpwstr>
  </property>
  <property fmtid="{D5CDD505-2E9C-101B-9397-08002B2CF9AE}" pid="4" name="_dlc_DocId">
    <vt:lpwstr>REGU-184-39755</vt:lpwstr>
  </property>
  <property fmtid="{D5CDD505-2E9C-101B-9397-08002B2CF9AE}" pid="5" name="Email Has Attachments">
    <vt:bool>false</vt:bool>
  </property>
  <property fmtid="{D5CDD505-2E9C-101B-9397-08002B2CF9AE}" pid="6" name="_dlc_DocIdUrl">
    <vt:lpwstr>https://cyfoethnaturiolcymru.sharepoint.com/teams/Regulatory/Permitting/_layouts/15/DocIdRedir.aspx?ID=REGU-184-39755, REGU-184-39755</vt:lpwstr>
  </property>
</Properties>
</file>