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6141B93D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Mr Raymond Fleming</w:t>
      </w:r>
    </w:p>
    <w:p w14:paraId="1B0B6A6A" w14:textId="77777777" w:rsidR="002F01D4" w:rsidRPr="00897EEF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73D63F6B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Hill Farm</w:t>
      </w:r>
      <w:r w:rsidR="002F01D4" w:rsidRPr="00897EEF">
        <w:rPr>
          <w:sz w:val="22"/>
          <w:szCs w:val="22"/>
        </w:rPr>
        <w:t xml:space="preserve"> </w:t>
      </w:r>
    </w:p>
    <w:p w14:paraId="75B68481" w14:textId="7A0847FE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Unit 13</w:t>
      </w:r>
    </w:p>
    <w:p w14:paraId="76063CC6" w14:textId="566987B6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The Hill Farm</w:t>
      </w:r>
    </w:p>
    <w:p w14:paraId="68567821" w14:textId="6168810E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Raglan</w:t>
      </w:r>
    </w:p>
    <w:p w14:paraId="012BEC67" w14:textId="4B7A6976" w:rsidR="00897EEF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Monmouthshire</w:t>
      </w:r>
    </w:p>
    <w:p w14:paraId="584B8219" w14:textId="5CC8B09B" w:rsidR="002F01D4" w:rsidRPr="00897EEF" w:rsidRDefault="00897EE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97EEF">
        <w:rPr>
          <w:sz w:val="22"/>
          <w:szCs w:val="22"/>
        </w:rPr>
        <w:t>NP15 2JH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76D1EF1" w:rsidR="002F01D4" w:rsidRDefault="002F01D4" w:rsidP="00C26561">
      <w:pPr>
        <w:pStyle w:val="coverAuthNos"/>
        <w:spacing w:line="240" w:lineRule="auto"/>
      </w:pPr>
      <w:r w:rsidRPr="00BB5DCB">
        <w:rPr>
          <w:color w:val="auto"/>
          <w:sz w:val="22"/>
          <w:szCs w:val="22"/>
        </w:rPr>
        <w:t>EPR/</w:t>
      </w:r>
      <w:r w:rsidR="00BB5DCB" w:rsidRPr="00BB5DCB">
        <w:rPr>
          <w:color w:val="auto"/>
          <w:sz w:val="22"/>
          <w:szCs w:val="22"/>
        </w:rPr>
        <w:t>CB3699ZZR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BE57780" w:rsidR="002F01D4" w:rsidRPr="00BB5DCB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BB5DCB">
        <w:rPr>
          <w:rStyle w:val="licenceno"/>
          <w:color w:val="auto"/>
          <w:sz w:val="22"/>
          <w:szCs w:val="22"/>
        </w:rPr>
        <w:t>EPR/</w:t>
      </w:r>
      <w:r w:rsidR="00BB5DCB" w:rsidRPr="00BB5DCB">
        <w:rPr>
          <w:rStyle w:val="licenceno"/>
          <w:color w:val="auto"/>
          <w:sz w:val="22"/>
          <w:szCs w:val="22"/>
        </w:rPr>
        <w:t>CB3699ZZR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 w:rsidRPr="00BB5DCB">
        <w:rPr>
          <w:color w:val="auto"/>
          <w:sz w:val="22"/>
          <w:szCs w:val="22"/>
        </w:rPr>
        <w:t>The Natural Resou</w:t>
      </w:r>
      <w:r>
        <w:rPr>
          <w:sz w:val="22"/>
          <w:szCs w:val="22"/>
        </w:rPr>
        <w:t xml:space="preserve">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2A3A0F93" w:rsidR="002F01D4" w:rsidRPr="00897EEF" w:rsidRDefault="00897EEF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Mr Raymon</w:t>
      </w:r>
      <w:r w:rsidR="008343FF">
        <w:rPr>
          <w:rStyle w:val="change"/>
          <w:color w:val="auto"/>
          <w:sz w:val="22"/>
          <w:szCs w:val="22"/>
        </w:rPr>
        <w:t>d</w:t>
      </w:r>
      <w:r w:rsidRPr="00897EEF">
        <w:rPr>
          <w:rStyle w:val="change"/>
          <w:color w:val="auto"/>
          <w:sz w:val="22"/>
          <w:szCs w:val="22"/>
        </w:rPr>
        <w:t xml:space="preserve"> Fleming</w:t>
      </w:r>
      <w:bookmarkEnd w:id="3"/>
      <w:r w:rsidR="002F01D4" w:rsidRPr="00897EEF">
        <w:rPr>
          <w:color w:val="auto"/>
          <w:sz w:val="22"/>
          <w:szCs w:val="22"/>
        </w:rPr>
        <w:t xml:space="preserve"> </w:t>
      </w:r>
      <w:r w:rsidR="002F01D4" w:rsidRPr="00897EEF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897EEF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6430DA68" w:rsidR="002F01D4" w:rsidRPr="00897EEF" w:rsidRDefault="002F01D4" w:rsidP="002F01D4">
      <w:pPr>
        <w:pStyle w:val="Heading3nonum"/>
        <w:rPr>
          <w:color w:val="auto"/>
          <w:sz w:val="22"/>
          <w:szCs w:val="22"/>
        </w:rPr>
      </w:pPr>
      <w:r w:rsidRPr="00897EEF">
        <w:rPr>
          <w:color w:val="auto"/>
          <w:sz w:val="22"/>
          <w:szCs w:val="22"/>
        </w:rPr>
        <w:t>of</w:t>
      </w:r>
    </w:p>
    <w:p w14:paraId="31C4CC46" w14:textId="68996FCF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4" w:name="InstallationAddress21"/>
      <w:r w:rsidRPr="00897EEF">
        <w:rPr>
          <w:rStyle w:val="change"/>
          <w:color w:val="auto"/>
          <w:sz w:val="22"/>
          <w:szCs w:val="22"/>
        </w:rPr>
        <w:t>23</w:t>
      </w:r>
      <w:r w:rsidR="008343FF">
        <w:rPr>
          <w:rStyle w:val="change"/>
          <w:color w:val="auto"/>
          <w:sz w:val="22"/>
          <w:szCs w:val="22"/>
        </w:rPr>
        <w:t xml:space="preserve"> </w:t>
      </w:r>
      <w:r w:rsidRPr="00897EEF">
        <w:rPr>
          <w:rStyle w:val="change"/>
          <w:color w:val="auto"/>
          <w:sz w:val="22"/>
          <w:szCs w:val="22"/>
        </w:rPr>
        <w:t>Mile End Road</w:t>
      </w:r>
    </w:p>
    <w:p w14:paraId="65DD5A64" w14:textId="534EBBBE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Coleford</w:t>
      </w:r>
    </w:p>
    <w:p w14:paraId="728002F9" w14:textId="77777777" w:rsidR="00897EEF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Gloucestershire</w:t>
      </w:r>
    </w:p>
    <w:p w14:paraId="24F7AB5A" w14:textId="44023789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GL16 7QD</w:t>
      </w:r>
    </w:p>
    <w:bookmarkEnd w:id="4"/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27ED51A4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897EEF">
        <w:rPr>
          <w:color w:val="auto"/>
          <w:sz w:val="22"/>
          <w:szCs w:val="22"/>
        </w:rPr>
        <w:t>operate waste operations at</w:t>
      </w:r>
    </w:p>
    <w:p w14:paraId="01AD7CDD" w14:textId="0A79158B" w:rsidR="002F01D4" w:rsidRPr="00897EEF" w:rsidRDefault="00897EEF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Hill Farm</w:t>
      </w:r>
    </w:p>
    <w:p w14:paraId="779BDE35" w14:textId="134BE0BD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Unit 13</w:t>
      </w:r>
    </w:p>
    <w:p w14:paraId="31A892BD" w14:textId="1862CF83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The Hill Farm</w:t>
      </w:r>
    </w:p>
    <w:p w14:paraId="2B123467" w14:textId="46712198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Raglan</w:t>
      </w:r>
    </w:p>
    <w:p w14:paraId="747121CA" w14:textId="1E770722" w:rsidR="002F01D4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Monmouthshire</w:t>
      </w:r>
    </w:p>
    <w:p w14:paraId="57596AC2" w14:textId="6AB805F9" w:rsidR="00897EEF" w:rsidRPr="00897EEF" w:rsidRDefault="00897EE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97EEF">
        <w:rPr>
          <w:rStyle w:val="change"/>
          <w:color w:val="auto"/>
          <w:sz w:val="22"/>
          <w:szCs w:val="22"/>
        </w:rPr>
        <w:t>NP15 2JH</w:t>
      </w:r>
    </w:p>
    <w:p w14:paraId="509818E0" w14:textId="30CA10BA" w:rsidR="00191E2D" w:rsidRPr="00B5459A" w:rsidRDefault="00191E2D" w:rsidP="00191E2D">
      <w:pPr>
        <w:pStyle w:val="Heading3nonum"/>
        <w:rPr>
          <w:rFonts w:cs="Arial"/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4F5EE798" w:rsidR="002F01D4" w:rsidRPr="00897EEF" w:rsidRDefault="002F01D4" w:rsidP="002F01D4">
      <w:pPr>
        <w:pStyle w:val="Heading3nonum"/>
        <w:rPr>
          <w:color w:val="auto"/>
          <w:sz w:val="22"/>
          <w:szCs w:val="22"/>
        </w:rPr>
      </w:pPr>
      <w:r w:rsidRPr="00897EEF">
        <w:rPr>
          <w:color w:val="auto"/>
          <w:sz w:val="22"/>
          <w:szCs w:val="22"/>
        </w:rPr>
        <w:t xml:space="preserve">Under regulation 27(2) of the Regulations, standard rules </w:t>
      </w:r>
      <w:r w:rsidR="00897EEF" w:rsidRPr="00897EEF">
        <w:rPr>
          <w:color w:val="auto"/>
          <w:sz w:val="22"/>
          <w:szCs w:val="22"/>
        </w:rPr>
        <w:t>SR2011 No</w:t>
      </w:r>
      <w:r w:rsidR="006F0B2D">
        <w:rPr>
          <w:color w:val="auto"/>
          <w:sz w:val="22"/>
          <w:szCs w:val="22"/>
        </w:rPr>
        <w:t xml:space="preserve"> </w:t>
      </w:r>
      <w:r w:rsidR="00897EEF" w:rsidRPr="00897EEF">
        <w:rPr>
          <w:color w:val="auto"/>
          <w:sz w:val="22"/>
          <w:szCs w:val="22"/>
        </w:rPr>
        <w:t>3</w:t>
      </w:r>
      <w:r w:rsidRPr="00897EEF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CF84310" w:rsidR="00CF7318" w:rsidRPr="00FA112A" w:rsidRDefault="009F12D6" w:rsidP="009F12D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A112A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0B319DD9" w:rsidR="00E84C8B" w:rsidRPr="00FA112A" w:rsidRDefault="009F12D6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A112A">
              <w:rPr>
                <w:rFonts w:cs="Arial"/>
                <w:b/>
                <w:color w:val="auto"/>
                <w:sz w:val="22"/>
                <w:szCs w:val="22"/>
              </w:rPr>
              <w:t>27/10/2022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897EEF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26570BED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897EEF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897EEF">
        <w:rPr>
          <w:rFonts w:ascii="Arial" w:hAnsi="Arial" w:cs="Arial"/>
          <w:b/>
          <w:bCs/>
          <w:sz w:val="22"/>
          <w:szCs w:val="22"/>
        </w:rPr>
        <w:t xml:space="preserve"> </w:t>
      </w:r>
      <w:r w:rsidR="00897EEF" w:rsidRPr="00897EEF">
        <w:rPr>
          <w:rFonts w:ascii="Arial" w:hAnsi="Arial" w:cs="Arial"/>
          <w:b/>
          <w:bCs/>
          <w:iCs/>
          <w:sz w:val="22"/>
          <w:szCs w:val="22"/>
        </w:rPr>
        <w:t>SR2011 No3</w:t>
      </w:r>
    </w:p>
    <w:p w14:paraId="74715691" w14:textId="3B12DFDA" w:rsidR="00897EEF" w:rsidRDefault="00897EEF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5E228CAE" w14:textId="7952A750" w:rsidR="00897EEF" w:rsidRDefault="00102DAE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inline distT="0" distB="0" distL="0" distR="0" wp14:anchorId="72E9A0B2" wp14:editId="2DE0AE22">
            <wp:extent cx="6002285" cy="4900691"/>
            <wp:effectExtent l="0" t="158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840" t="25950" r="64393" b="7955"/>
                    <a:stretch/>
                  </pic:blipFill>
                  <pic:spPr bwMode="auto">
                    <a:xfrm rot="5400000">
                      <a:off x="0" y="0"/>
                      <a:ext cx="6045883" cy="4936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4A62A" w14:textId="7F07586B" w:rsidR="00897EEF" w:rsidRDefault="00897EEF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7B5AFAE6" w:rsidR="002F01D4" w:rsidRPr="00102DAE" w:rsidRDefault="002F01D4" w:rsidP="002F01D4">
      <w:pPr>
        <w:rPr>
          <w:rFonts w:ascii="Arial" w:hAnsi="Arial"/>
          <w:b/>
          <w:sz w:val="18"/>
          <w:szCs w:val="18"/>
        </w:rPr>
      </w:pPr>
      <w:r w:rsidRPr="00102DAE">
        <w:rPr>
          <w:rFonts w:ascii="Arial" w:hAnsi="Arial"/>
          <w:b/>
          <w:sz w:val="18"/>
          <w:szCs w:val="18"/>
        </w:rPr>
        <w:t xml:space="preserve">© Crown Copyright and database </w:t>
      </w:r>
      <w:r w:rsidR="00102DAE" w:rsidRPr="00102DAE">
        <w:rPr>
          <w:rFonts w:ascii="Arial" w:hAnsi="Arial"/>
          <w:b/>
          <w:sz w:val="18"/>
          <w:szCs w:val="18"/>
        </w:rPr>
        <w:t>copy</w:t>
      </w:r>
      <w:r w:rsidRPr="00102DAE">
        <w:rPr>
          <w:rFonts w:ascii="Arial" w:hAnsi="Arial"/>
          <w:b/>
          <w:sz w:val="18"/>
          <w:szCs w:val="18"/>
        </w:rPr>
        <w:t xml:space="preserve">right </w:t>
      </w:r>
      <w:r w:rsidR="00102DAE" w:rsidRPr="00102DAE">
        <w:rPr>
          <w:rFonts w:ascii="Arial" w:hAnsi="Arial"/>
          <w:b/>
          <w:sz w:val="18"/>
          <w:szCs w:val="18"/>
        </w:rPr>
        <w:t>2022</w:t>
      </w:r>
      <w:r w:rsidRPr="00102DAE">
        <w:rPr>
          <w:rFonts w:ascii="Arial" w:hAnsi="Arial"/>
          <w:b/>
          <w:sz w:val="18"/>
          <w:szCs w:val="18"/>
        </w:rPr>
        <w:t>.  Ordnance Survey licence number 100019741.</w:t>
      </w:r>
    </w:p>
    <w:p w14:paraId="6B674606" w14:textId="5049A778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5DCB" w:rsidRPr="00BB5DCB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BB5DCB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BB5DCB">
            <w:rPr>
              <w:rFonts w:ascii="Arial" w:hAnsi="Arial"/>
              <w:sz w:val="18"/>
              <w:szCs w:val="18"/>
            </w:rPr>
            <w:t>number</w:t>
          </w:r>
          <w:r w:rsidRPr="00BB5DCB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D264CB4" w:rsidR="008E796D" w:rsidRPr="00BB5DCB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>EPR/</w:t>
          </w:r>
          <w:r w:rsidR="00BB5DCB" w:rsidRPr="00BB5DCB">
            <w:rPr>
              <w:rFonts w:ascii="Arial" w:hAnsi="Arial"/>
              <w:sz w:val="18"/>
              <w:szCs w:val="18"/>
            </w:rPr>
            <w:t>3699ZZR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280389B6" w:rsidR="000347EA" w:rsidRPr="00BB5DCB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159821D" w:rsidR="008E796D" w:rsidRPr="00BB5DCB" w:rsidRDefault="00BB5DCB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>27</w:t>
          </w:r>
          <w:r w:rsidRPr="00BB5DCB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BB5DCB">
            <w:rPr>
              <w:rFonts w:ascii="Arial" w:hAnsi="Arial"/>
              <w:sz w:val="18"/>
              <w:szCs w:val="18"/>
            </w:rPr>
            <w:t xml:space="preserve"> October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5DCB" w:rsidRPr="00BB5DCB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BB5DCB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1E15B85" w:rsidR="000347EA" w:rsidRPr="00BB5DCB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>EPR/</w:t>
          </w:r>
          <w:r w:rsidR="00BB5DCB" w:rsidRPr="00BB5DCB">
            <w:rPr>
              <w:rFonts w:ascii="Arial" w:hAnsi="Arial"/>
              <w:sz w:val="18"/>
              <w:szCs w:val="18"/>
            </w:rPr>
            <w:t>CB3699ZZR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BB5DCB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3D80ADA5" w:rsidR="000347EA" w:rsidRPr="00BB5DCB" w:rsidRDefault="00BB5DCB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B5DCB">
            <w:rPr>
              <w:rFonts w:ascii="Arial" w:hAnsi="Arial"/>
              <w:sz w:val="18"/>
              <w:szCs w:val="18"/>
            </w:rPr>
            <w:t>27</w:t>
          </w:r>
          <w:r w:rsidRPr="00BB5DCB">
            <w:rPr>
              <w:rFonts w:ascii="Arial" w:hAnsi="Arial"/>
              <w:sz w:val="18"/>
              <w:szCs w:val="18"/>
              <w:vertAlign w:val="superscript"/>
            </w:rPr>
            <w:t xml:space="preserve">Th </w:t>
          </w:r>
          <w:r w:rsidRPr="00BB5DCB">
            <w:rPr>
              <w:rFonts w:ascii="Arial" w:hAnsi="Arial"/>
              <w:sz w:val="18"/>
              <w:szCs w:val="18"/>
            </w:rPr>
            <w:t>October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2DA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06B9D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6F0B2D"/>
    <w:rsid w:val="00712AAD"/>
    <w:rsid w:val="00713D81"/>
    <w:rsid w:val="007232CF"/>
    <w:rsid w:val="007246CC"/>
    <w:rsid w:val="007264B2"/>
    <w:rsid w:val="00752C00"/>
    <w:rsid w:val="00770040"/>
    <w:rsid w:val="00780CC6"/>
    <w:rsid w:val="00786AE6"/>
    <w:rsid w:val="00797902"/>
    <w:rsid w:val="007A1658"/>
    <w:rsid w:val="007B6177"/>
    <w:rsid w:val="007C2ABF"/>
    <w:rsid w:val="007E52AD"/>
    <w:rsid w:val="007F50E5"/>
    <w:rsid w:val="008343FF"/>
    <w:rsid w:val="00836687"/>
    <w:rsid w:val="00837B7B"/>
    <w:rsid w:val="00850E7A"/>
    <w:rsid w:val="00851F66"/>
    <w:rsid w:val="00855624"/>
    <w:rsid w:val="008679AD"/>
    <w:rsid w:val="008772E5"/>
    <w:rsid w:val="00893C14"/>
    <w:rsid w:val="00897EEF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C2AC2"/>
    <w:rsid w:val="009D5358"/>
    <w:rsid w:val="009D5F6A"/>
    <w:rsid w:val="009F12D6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5DCB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4296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7564"/>
    <w:rsid w:val="00F012DE"/>
    <w:rsid w:val="00F15D5A"/>
    <w:rsid w:val="00F17F12"/>
    <w:rsid w:val="00F40A78"/>
    <w:rsid w:val="00F504C0"/>
    <w:rsid w:val="00F65BB2"/>
    <w:rsid w:val="00F97866"/>
    <w:rsid w:val="00FA112A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REGU-106-6558509</_dlc_DocId>
    <_dlc_DocIdUrl xmlns="9be56660-2c31-41ef-bc00-23e72f632f2a">
      <Url>https://cyfoethnaturiolcymru.sharepoint.com/teams/Regulatory/Permitting/_layouts/15/DocIdRedir.aspx?ID=REGU-106-6558509</Url>
      <Description>REGU-106-6558509</Description>
    </_dlc_DocIdUrl>
    <Site_x0020_Name xmlns="859f7ad6-93f6-4205-b62b-a17f28acbbac">Hill Farm</Site_x0020_Name>
    <Internal_x002f_External xmlns="859f7ad6-93f6-4205-b62b-a17f28acbbac">Outgoing document</Internal_x002f_External>
    <Post_x0020_code xmlns="859f7ad6-93f6-4205-b62b-a17f28acbbac">NP15 2JH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23 Mile End Road, Mile End, Gloucester, GL16 7QD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2022-10-26T23:00:00+00:00</Document_x0020_Date>
    <Facility_x0020_Address xmlns="859f7ad6-93f6-4205-b62b-a17f28acbbac">Unit 2 Hill Farm, Raglan, Monmouth</Facility_x0020_Address>
    <Environment_x0020_Sub_x0020_Folder xmlns="859f7ad6-93f6-4205-b62b-a17f28acbbac">Licence supervision</Environment_x0020_Sub_x0020_Folder>
    <Customer_x0020_Name xmlns="859f7ad6-93f6-4205-b62b-a17f28acbbac">Mr Raymond Fleming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FE2A3C0-21A3-4DB7-8481-C368AB280429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2BEE6FC-BDCB-4303-B502-58E7D4CD3800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new permit in existing format</vt:lpstr>
    </vt:vector>
  </TitlesOfParts>
  <Company>Environment Agency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new permit in existing format</dc:title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2022-10-27T14:35:00Z</dcterms:created>
  <dcterms:modified xsi:type="dcterms:W3CDTF">2022-10-27T14:35:00Z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cd58ebcf-75dc-4f5b-8725-875aa7eb850b</vt:lpwstr>
  </property>
</Properties>
</file>