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7508"/>
        <w:gridCol w:w="1508"/>
      </w:tblGrid>
      <w:tr w:rsidR="009D0941" w14:paraId="0560A63D" w14:textId="77777777" w:rsidTr="009D0941">
        <w:tc>
          <w:tcPr>
            <w:tcW w:w="7508" w:type="dxa"/>
          </w:tcPr>
          <w:p w14:paraId="0560A63B" w14:textId="77777777" w:rsidR="009D0941" w:rsidRPr="009D0941" w:rsidRDefault="009D0941" w:rsidP="005342EB">
            <w:pPr>
              <w:rPr>
                <w:b/>
              </w:rPr>
            </w:pPr>
            <w:r>
              <w:rPr>
                <w:b/>
              </w:rPr>
              <w:t>Action</w:t>
            </w:r>
          </w:p>
        </w:tc>
        <w:tc>
          <w:tcPr>
            <w:tcW w:w="1508" w:type="dxa"/>
          </w:tcPr>
          <w:p w14:paraId="0560A63C" w14:textId="77777777" w:rsidR="009D0941" w:rsidRPr="009D0941" w:rsidRDefault="009D0941" w:rsidP="005342EB">
            <w:pPr>
              <w:rPr>
                <w:b/>
              </w:rPr>
            </w:pPr>
            <w:r>
              <w:rPr>
                <w:b/>
              </w:rPr>
              <w:t>Date completed</w:t>
            </w:r>
          </w:p>
        </w:tc>
      </w:tr>
      <w:tr w:rsidR="009D0941" w14:paraId="0560A641" w14:textId="77777777" w:rsidTr="009D0941">
        <w:tc>
          <w:tcPr>
            <w:tcW w:w="7508" w:type="dxa"/>
          </w:tcPr>
          <w:p w14:paraId="0560A63E" w14:textId="455825B0" w:rsidR="009D0941" w:rsidRDefault="006B2CEE" w:rsidP="005342EB">
            <w:r>
              <w:t>Ensure Area Review carried out</w:t>
            </w:r>
          </w:p>
          <w:p w14:paraId="0560A63F" w14:textId="61AA987E" w:rsidR="009D0941" w:rsidRPr="009D0941" w:rsidRDefault="009D0941" w:rsidP="005342EB">
            <w:pPr>
              <w:rPr>
                <w:i/>
                <w:color w:val="FF66CC"/>
                <w:sz w:val="20"/>
                <w:szCs w:val="20"/>
              </w:rPr>
            </w:pPr>
          </w:p>
        </w:tc>
        <w:tc>
          <w:tcPr>
            <w:tcW w:w="1508" w:type="dxa"/>
          </w:tcPr>
          <w:p w14:paraId="0560A640" w14:textId="0FE8A94A" w:rsidR="009D0941" w:rsidRDefault="00E209ED" w:rsidP="005342EB">
            <w:r>
              <w:t>15/11/22</w:t>
            </w:r>
          </w:p>
        </w:tc>
      </w:tr>
      <w:tr w:rsidR="007A3C2B" w14:paraId="40E59396" w14:textId="77777777" w:rsidTr="009D0941">
        <w:tc>
          <w:tcPr>
            <w:tcW w:w="7508" w:type="dxa"/>
          </w:tcPr>
          <w:p w14:paraId="70556271" w14:textId="5173FCFA" w:rsidR="007A3C2B" w:rsidRDefault="007A3C2B" w:rsidP="005342EB">
            <w:r>
              <w:t xml:space="preserve">Obtain operator / consultant sign off </w:t>
            </w:r>
          </w:p>
        </w:tc>
        <w:tc>
          <w:tcPr>
            <w:tcW w:w="1508" w:type="dxa"/>
          </w:tcPr>
          <w:p w14:paraId="16AE89B5" w14:textId="4BAACB67" w:rsidR="007A3C2B" w:rsidRDefault="00E209ED" w:rsidP="005342EB">
            <w:r>
              <w:t>22/11/22</w:t>
            </w:r>
          </w:p>
        </w:tc>
      </w:tr>
      <w:tr w:rsidR="009D0941" w14:paraId="0560A64D" w14:textId="77777777" w:rsidTr="009D0941">
        <w:tc>
          <w:tcPr>
            <w:tcW w:w="7508" w:type="dxa"/>
          </w:tcPr>
          <w:p w14:paraId="0560A64A" w14:textId="77777777" w:rsidR="009D0941" w:rsidRDefault="009D0941" w:rsidP="009D0941">
            <w:r>
              <w:t xml:space="preserve">Update permit number, effective and issue dates on permit and decision document </w:t>
            </w:r>
          </w:p>
          <w:p w14:paraId="0560A64B" w14:textId="77777777" w:rsidR="009D0941" w:rsidRPr="009D0941" w:rsidRDefault="009D0941" w:rsidP="009D0941">
            <w:pPr>
              <w:rPr>
                <w:i/>
                <w:color w:val="FF66CC"/>
                <w:sz w:val="20"/>
                <w:szCs w:val="20"/>
              </w:rPr>
            </w:pPr>
            <w:r>
              <w:rPr>
                <w:i/>
                <w:color w:val="FF66CC"/>
                <w:sz w:val="20"/>
                <w:szCs w:val="20"/>
              </w:rPr>
              <w:t>Permit number update only relevant to NEW permits</w:t>
            </w:r>
          </w:p>
        </w:tc>
        <w:tc>
          <w:tcPr>
            <w:tcW w:w="1508" w:type="dxa"/>
          </w:tcPr>
          <w:p w14:paraId="0560A64C" w14:textId="1F7C8B0A" w:rsidR="009D0941" w:rsidRDefault="00634FE9" w:rsidP="005342EB">
            <w:r>
              <w:t>23/11/22</w:t>
            </w:r>
          </w:p>
        </w:tc>
      </w:tr>
      <w:tr w:rsidR="009D0941" w14:paraId="0560A651" w14:textId="77777777" w:rsidTr="009D0941">
        <w:tc>
          <w:tcPr>
            <w:tcW w:w="7508" w:type="dxa"/>
          </w:tcPr>
          <w:p w14:paraId="0560A64E" w14:textId="77777777" w:rsidR="009D0941" w:rsidRDefault="009D0941" w:rsidP="005342EB">
            <w:r>
              <w:t>Permitting Team Leader sign off complete</w:t>
            </w:r>
          </w:p>
          <w:p w14:paraId="0560A64F" w14:textId="77777777" w:rsidR="009D0941" w:rsidRDefault="009D0941" w:rsidP="005342EB"/>
        </w:tc>
        <w:tc>
          <w:tcPr>
            <w:tcW w:w="1508" w:type="dxa"/>
          </w:tcPr>
          <w:p w14:paraId="0560A650" w14:textId="0534C98D" w:rsidR="009D0941" w:rsidRDefault="002317A7" w:rsidP="005342EB">
            <w:r>
              <w:t>23/11/22</w:t>
            </w:r>
          </w:p>
        </w:tc>
      </w:tr>
      <w:tr w:rsidR="009D0941" w14:paraId="0560A655" w14:textId="77777777" w:rsidTr="009D0941">
        <w:tc>
          <w:tcPr>
            <w:tcW w:w="7508" w:type="dxa"/>
          </w:tcPr>
          <w:p w14:paraId="0560A652" w14:textId="77777777" w:rsidR="009D0941" w:rsidRDefault="009D0941" w:rsidP="005342EB">
            <w:r>
              <w:t>Convert permit document to .pdf format</w:t>
            </w:r>
          </w:p>
          <w:p w14:paraId="0560A653" w14:textId="77777777" w:rsidR="009D0941" w:rsidRDefault="009D0941" w:rsidP="005342EB"/>
        </w:tc>
        <w:tc>
          <w:tcPr>
            <w:tcW w:w="1508" w:type="dxa"/>
          </w:tcPr>
          <w:p w14:paraId="0560A654" w14:textId="44A50169" w:rsidR="009D0941" w:rsidRDefault="002317A7" w:rsidP="005342EB">
            <w:r>
              <w:t>24/11/22</w:t>
            </w:r>
          </w:p>
        </w:tc>
      </w:tr>
      <w:tr w:rsidR="009D0941" w14:paraId="0560A659" w14:textId="77777777" w:rsidTr="009D0941">
        <w:tc>
          <w:tcPr>
            <w:tcW w:w="7508" w:type="dxa"/>
          </w:tcPr>
          <w:p w14:paraId="0560A656" w14:textId="77777777" w:rsidR="009D0941" w:rsidRDefault="009D0941" w:rsidP="005342EB">
            <w:r>
              <w:t>Prepare issue letter</w:t>
            </w:r>
          </w:p>
          <w:p w14:paraId="0560A657" w14:textId="77777777" w:rsidR="009D0941" w:rsidRDefault="009D0941" w:rsidP="005342EB"/>
        </w:tc>
        <w:tc>
          <w:tcPr>
            <w:tcW w:w="1508" w:type="dxa"/>
          </w:tcPr>
          <w:p w14:paraId="0560A658" w14:textId="645DDBFE" w:rsidR="009D0941" w:rsidRDefault="006531A3" w:rsidP="005342EB">
            <w:r>
              <w:t>24/11/22</w:t>
            </w:r>
          </w:p>
        </w:tc>
      </w:tr>
      <w:tr w:rsidR="009D0941" w14:paraId="0560A65E" w14:textId="77777777" w:rsidTr="009D0941">
        <w:tc>
          <w:tcPr>
            <w:tcW w:w="7508" w:type="dxa"/>
          </w:tcPr>
          <w:p w14:paraId="0560A65A" w14:textId="1B4D4F4D" w:rsidR="009D0941" w:rsidRDefault="008F136D" w:rsidP="005342EB">
            <w:r>
              <w:t>Prepare Po</w:t>
            </w:r>
            <w:r w:rsidR="00AE0047">
              <w:t>llution Inventory letter, Reg 61</w:t>
            </w:r>
            <w:r>
              <w:t xml:space="preserve"> notice and Schedule of substances</w:t>
            </w:r>
          </w:p>
          <w:p w14:paraId="0560A65B" w14:textId="7B40DF52" w:rsidR="009D0941" w:rsidRPr="00337888" w:rsidRDefault="008F136D" w:rsidP="008F136D">
            <w:pPr>
              <w:rPr>
                <w:i/>
                <w:color w:val="FF0000"/>
                <w:sz w:val="20"/>
                <w:szCs w:val="20"/>
              </w:rPr>
            </w:pPr>
            <w:r w:rsidRPr="00337888">
              <w:rPr>
                <w:i/>
                <w:color w:val="FF0000"/>
                <w:sz w:val="20"/>
                <w:szCs w:val="20"/>
              </w:rPr>
              <w:t>Only applied to</w:t>
            </w:r>
            <w:r w:rsidR="009D0941" w:rsidRPr="00337888">
              <w:rPr>
                <w:i/>
                <w:color w:val="FF0000"/>
                <w:sz w:val="20"/>
                <w:szCs w:val="20"/>
              </w:rPr>
              <w:t xml:space="preserve"> New permits</w:t>
            </w:r>
            <w:r w:rsidR="00337888" w:rsidRPr="00337888">
              <w:rPr>
                <w:i/>
                <w:color w:val="FF0000"/>
                <w:sz w:val="20"/>
                <w:szCs w:val="20"/>
              </w:rPr>
              <w:t xml:space="preserve"> and</w:t>
            </w:r>
            <w:r w:rsidR="009D0941" w:rsidRPr="00337888">
              <w:rPr>
                <w:i/>
                <w:color w:val="FF0000"/>
                <w:sz w:val="20"/>
                <w:szCs w:val="20"/>
              </w:rPr>
              <w:t xml:space="preserve"> </w:t>
            </w:r>
            <w:r w:rsidR="009D0941" w:rsidRPr="00337888">
              <w:rPr>
                <w:b/>
                <w:bCs/>
                <w:i/>
                <w:color w:val="FF0000"/>
                <w:sz w:val="20"/>
                <w:szCs w:val="20"/>
                <w:u w:val="single"/>
              </w:rPr>
              <w:t>Transfers</w:t>
            </w:r>
            <w:r w:rsidR="009D0941" w:rsidRPr="00337888">
              <w:rPr>
                <w:i/>
                <w:color w:val="FF0000"/>
                <w:sz w:val="20"/>
                <w:szCs w:val="20"/>
              </w:rPr>
              <w:t xml:space="preserve"> </w:t>
            </w:r>
            <w:r w:rsidRPr="00337888">
              <w:rPr>
                <w:i/>
                <w:color w:val="FF0000"/>
                <w:sz w:val="20"/>
                <w:szCs w:val="20"/>
              </w:rPr>
              <w:t>and for permits where an Installation is added to a permit for the first time.</w:t>
            </w:r>
          </w:p>
          <w:p w14:paraId="0560A65C" w14:textId="77777777" w:rsidR="008F136D" w:rsidRPr="009D0941" w:rsidRDefault="008F136D" w:rsidP="008F136D">
            <w:pPr>
              <w:rPr>
                <w:i/>
                <w:color w:val="FF66CC"/>
                <w:sz w:val="20"/>
                <w:szCs w:val="20"/>
              </w:rPr>
            </w:pPr>
          </w:p>
        </w:tc>
        <w:tc>
          <w:tcPr>
            <w:tcW w:w="1508" w:type="dxa"/>
          </w:tcPr>
          <w:p w14:paraId="0560A65D" w14:textId="0D237E95" w:rsidR="009D0941" w:rsidRDefault="006531A3" w:rsidP="005342EB">
            <w:r>
              <w:t>N/A</w:t>
            </w:r>
          </w:p>
        </w:tc>
      </w:tr>
      <w:tr w:rsidR="009D0941" w14:paraId="0560A663" w14:textId="77777777" w:rsidTr="009D0941">
        <w:tc>
          <w:tcPr>
            <w:tcW w:w="7508" w:type="dxa"/>
          </w:tcPr>
          <w:p w14:paraId="0560A65F" w14:textId="3E109A9B" w:rsidR="009D0941" w:rsidRDefault="009D0941" w:rsidP="005342EB">
            <w:r>
              <w:t>Send Issue letter, Permit</w:t>
            </w:r>
            <w:r w:rsidR="001979D4">
              <w:t xml:space="preserve"> </w:t>
            </w:r>
            <w:r>
              <w:t>and Pollution Inventory letter</w:t>
            </w:r>
            <w:r w:rsidR="00AB7B8D">
              <w:t>, Reg 61</w:t>
            </w:r>
            <w:r w:rsidR="008F136D">
              <w:t xml:space="preserve"> notice and schedule of substances</w:t>
            </w:r>
            <w:r>
              <w:t xml:space="preserve"> (if relevant) to Operator by e-mail</w:t>
            </w:r>
            <w:r w:rsidR="00B6719F">
              <w:t>.</w:t>
            </w:r>
          </w:p>
          <w:p w14:paraId="0560A660" w14:textId="77777777" w:rsidR="00B6719F" w:rsidRPr="007117E9" w:rsidRDefault="00B6719F" w:rsidP="005342EB">
            <w:pPr>
              <w:rPr>
                <w:b/>
                <w:i/>
                <w:color w:val="FF0000"/>
                <w:sz w:val="20"/>
                <w:szCs w:val="20"/>
              </w:rPr>
            </w:pPr>
            <w:r w:rsidRPr="007117E9">
              <w:rPr>
                <w:b/>
                <w:i/>
                <w:color w:val="FF0000"/>
                <w:sz w:val="20"/>
                <w:szCs w:val="20"/>
              </w:rPr>
              <w:t>NOTE THAT: Compliance Officer, Compliance Team Leader and Compliance Technical Support Officer should be copied on this e-mail.</w:t>
            </w:r>
          </w:p>
          <w:p w14:paraId="0560A661" w14:textId="77777777" w:rsidR="009D0941" w:rsidRDefault="009D0941" w:rsidP="008F136D"/>
        </w:tc>
        <w:tc>
          <w:tcPr>
            <w:tcW w:w="1508" w:type="dxa"/>
          </w:tcPr>
          <w:p w14:paraId="0560A662" w14:textId="54C70341" w:rsidR="009D0941" w:rsidRDefault="002520C3" w:rsidP="005342EB">
            <w:r>
              <w:t>24/11/22</w:t>
            </w:r>
          </w:p>
        </w:tc>
      </w:tr>
      <w:tr w:rsidR="009D0941" w14:paraId="0560A667" w14:textId="77777777" w:rsidTr="009D0941">
        <w:tc>
          <w:tcPr>
            <w:tcW w:w="7508" w:type="dxa"/>
          </w:tcPr>
          <w:p w14:paraId="0560A664" w14:textId="7FE7EDD3" w:rsidR="009D0941" w:rsidRDefault="009D0941" w:rsidP="005342EB">
            <w:r>
              <w:t>Send</w:t>
            </w:r>
            <w:r w:rsidR="00721AD4">
              <w:t xml:space="preserve"> </w:t>
            </w:r>
            <w:r w:rsidR="000262D8">
              <w:t xml:space="preserve">Issue Letter and </w:t>
            </w:r>
            <w:r>
              <w:t>Permit to the Company Secretary at the Registered Office address</w:t>
            </w:r>
            <w:r w:rsidR="00B6719F">
              <w:t xml:space="preserve"> by post.</w:t>
            </w:r>
          </w:p>
          <w:p w14:paraId="0560A665" w14:textId="77777777" w:rsidR="00B6719F" w:rsidRDefault="00B6719F" w:rsidP="005342EB"/>
        </w:tc>
        <w:tc>
          <w:tcPr>
            <w:tcW w:w="1508" w:type="dxa"/>
          </w:tcPr>
          <w:p w14:paraId="0560A666" w14:textId="635F64BD" w:rsidR="009D0941" w:rsidRDefault="002520C3" w:rsidP="005342EB">
            <w:r>
              <w:t>24/11/22</w:t>
            </w:r>
          </w:p>
        </w:tc>
      </w:tr>
      <w:tr w:rsidR="0087538A" w14:paraId="53E96436" w14:textId="77777777" w:rsidTr="009D0941">
        <w:tc>
          <w:tcPr>
            <w:tcW w:w="7508" w:type="dxa"/>
          </w:tcPr>
          <w:p w14:paraId="45038A6A" w14:textId="77777777" w:rsidR="0087538A" w:rsidRDefault="0087538A" w:rsidP="0087538A">
            <w:r>
              <w:t>Ensure all relevant charging component(s) are entered into PALS</w:t>
            </w:r>
          </w:p>
          <w:p w14:paraId="52ED6338" w14:textId="77777777" w:rsidR="0087538A" w:rsidRDefault="0087538A" w:rsidP="0087538A"/>
        </w:tc>
        <w:tc>
          <w:tcPr>
            <w:tcW w:w="1508" w:type="dxa"/>
          </w:tcPr>
          <w:p w14:paraId="7804316F" w14:textId="54219FEA" w:rsidR="0087538A" w:rsidRDefault="002520C3" w:rsidP="0087538A">
            <w:r>
              <w:t>24/11/22</w:t>
            </w:r>
          </w:p>
        </w:tc>
      </w:tr>
      <w:tr w:rsidR="0087538A" w14:paraId="4B46713C" w14:textId="77777777" w:rsidTr="009D0941">
        <w:tc>
          <w:tcPr>
            <w:tcW w:w="7508" w:type="dxa"/>
          </w:tcPr>
          <w:p w14:paraId="6BCF1137" w14:textId="36AAC1A9" w:rsidR="0087538A" w:rsidRDefault="0087538A" w:rsidP="0087538A">
            <w:r>
              <w:t>Arrange for a PALS QA</w:t>
            </w:r>
          </w:p>
        </w:tc>
        <w:tc>
          <w:tcPr>
            <w:tcW w:w="1508" w:type="dxa"/>
          </w:tcPr>
          <w:p w14:paraId="01D45ED3" w14:textId="527B6A03" w:rsidR="0087538A" w:rsidRDefault="002520C3" w:rsidP="0087538A">
            <w:r>
              <w:t>N/A</w:t>
            </w:r>
          </w:p>
        </w:tc>
      </w:tr>
      <w:tr w:rsidR="0087538A" w14:paraId="5ACFE21C" w14:textId="77777777" w:rsidTr="009D0941">
        <w:tc>
          <w:tcPr>
            <w:tcW w:w="7508" w:type="dxa"/>
          </w:tcPr>
          <w:p w14:paraId="271F929F" w14:textId="376EE683" w:rsidR="0087538A" w:rsidRDefault="0087538A" w:rsidP="005342EB">
            <w:r w:rsidRPr="0087538A">
              <w:t>Issue on PALS</w:t>
            </w:r>
          </w:p>
        </w:tc>
        <w:tc>
          <w:tcPr>
            <w:tcW w:w="1508" w:type="dxa"/>
          </w:tcPr>
          <w:p w14:paraId="0148A433" w14:textId="7EB3A402" w:rsidR="0087538A" w:rsidRDefault="002520C3" w:rsidP="005342EB">
            <w:r>
              <w:t>24/11/22</w:t>
            </w:r>
          </w:p>
        </w:tc>
      </w:tr>
      <w:tr w:rsidR="00BE6005" w14:paraId="0560A66C" w14:textId="77777777" w:rsidTr="009D0941">
        <w:tc>
          <w:tcPr>
            <w:tcW w:w="7508" w:type="dxa"/>
          </w:tcPr>
          <w:p w14:paraId="0560A668" w14:textId="77777777" w:rsidR="00BE6005" w:rsidRDefault="00BE6005" w:rsidP="005342EB">
            <w:r>
              <w:t>Save final documentation on to DMS, including all approval e-mails.</w:t>
            </w:r>
          </w:p>
          <w:p w14:paraId="0560A669" w14:textId="77777777" w:rsidR="00BE6005" w:rsidRDefault="00721AD4" w:rsidP="005342EB">
            <w:pPr>
              <w:rPr>
                <w:i/>
                <w:color w:val="FF33CC"/>
                <w:sz w:val="20"/>
                <w:szCs w:val="20"/>
              </w:rPr>
            </w:pPr>
            <w:r w:rsidRPr="00721AD4">
              <w:rPr>
                <w:i/>
                <w:color w:val="FF33CC"/>
                <w:sz w:val="20"/>
                <w:szCs w:val="20"/>
              </w:rPr>
              <w:t>Signed permit and final version of DD should be stored in Licence Supervision folder</w:t>
            </w:r>
          </w:p>
          <w:p w14:paraId="0560A66A" w14:textId="77777777" w:rsidR="00721AD4" w:rsidRPr="00721AD4" w:rsidRDefault="00721AD4" w:rsidP="005342EB">
            <w:pPr>
              <w:rPr>
                <w:i/>
                <w:color w:val="FF33CC"/>
                <w:sz w:val="20"/>
                <w:szCs w:val="20"/>
              </w:rPr>
            </w:pPr>
          </w:p>
        </w:tc>
        <w:tc>
          <w:tcPr>
            <w:tcW w:w="1508" w:type="dxa"/>
          </w:tcPr>
          <w:p w14:paraId="0560A66B" w14:textId="2CE5593D" w:rsidR="00BE6005" w:rsidRDefault="002520C3" w:rsidP="005342EB">
            <w:r>
              <w:t>24/11/22</w:t>
            </w:r>
          </w:p>
        </w:tc>
      </w:tr>
      <w:tr w:rsidR="00BE6005" w14:paraId="0560A671" w14:textId="77777777" w:rsidTr="009D0941">
        <w:tc>
          <w:tcPr>
            <w:tcW w:w="7508" w:type="dxa"/>
          </w:tcPr>
          <w:p w14:paraId="0560A66D" w14:textId="77777777" w:rsidR="00BE6005" w:rsidRDefault="00BE6005" w:rsidP="005342EB">
            <w:r>
              <w:t>Review WIP folder, delete documents as necessary.</w:t>
            </w:r>
          </w:p>
          <w:p w14:paraId="0560A66E" w14:textId="77777777" w:rsidR="00BE6005" w:rsidRDefault="00BE6005" w:rsidP="005342EB">
            <w:pPr>
              <w:rPr>
                <w:i/>
                <w:color w:val="FF66CC"/>
                <w:sz w:val="20"/>
                <w:szCs w:val="20"/>
              </w:rPr>
            </w:pPr>
            <w:r>
              <w:rPr>
                <w:i/>
                <w:color w:val="FF66CC"/>
                <w:sz w:val="20"/>
                <w:szCs w:val="20"/>
              </w:rPr>
              <w:t>Documents that are already on DMS or those that were not pertinent to our decision making should be deleted.</w:t>
            </w:r>
          </w:p>
          <w:p w14:paraId="0560A66F" w14:textId="77777777" w:rsidR="00721AD4" w:rsidRPr="00BE6005" w:rsidRDefault="00721AD4" w:rsidP="005342EB">
            <w:pPr>
              <w:rPr>
                <w:i/>
                <w:color w:val="FF66CC"/>
                <w:sz w:val="20"/>
                <w:szCs w:val="20"/>
              </w:rPr>
            </w:pPr>
          </w:p>
        </w:tc>
        <w:tc>
          <w:tcPr>
            <w:tcW w:w="1508" w:type="dxa"/>
          </w:tcPr>
          <w:p w14:paraId="0560A670" w14:textId="7131EF43" w:rsidR="00BE6005" w:rsidRDefault="002520C3" w:rsidP="005342EB">
            <w:r>
              <w:t>24/11/22</w:t>
            </w:r>
          </w:p>
        </w:tc>
      </w:tr>
      <w:tr w:rsidR="00BE6005" w14:paraId="0560A676" w14:textId="77777777" w:rsidTr="009D0941">
        <w:tc>
          <w:tcPr>
            <w:tcW w:w="7508" w:type="dxa"/>
          </w:tcPr>
          <w:p w14:paraId="0560A672" w14:textId="77777777" w:rsidR="00BE6005" w:rsidRDefault="00BE6005" w:rsidP="005342EB">
            <w:r>
              <w:t>Ask one of the team DMS Super Users to update DMS folder name from PAN number to base permit number</w:t>
            </w:r>
          </w:p>
          <w:p w14:paraId="0560A673" w14:textId="77777777" w:rsidR="00BE6005" w:rsidRDefault="00BE6005" w:rsidP="005342EB">
            <w:pPr>
              <w:rPr>
                <w:i/>
                <w:color w:val="FF66CC"/>
                <w:sz w:val="20"/>
                <w:szCs w:val="20"/>
              </w:rPr>
            </w:pPr>
            <w:r>
              <w:rPr>
                <w:i/>
                <w:color w:val="FF66CC"/>
                <w:sz w:val="20"/>
                <w:szCs w:val="20"/>
              </w:rPr>
              <w:t>Only for NEW permits</w:t>
            </w:r>
          </w:p>
          <w:p w14:paraId="0560A674" w14:textId="77777777" w:rsidR="00721AD4" w:rsidRPr="00BE6005" w:rsidRDefault="00721AD4" w:rsidP="005342EB">
            <w:pPr>
              <w:rPr>
                <w:i/>
                <w:color w:val="FF66CC"/>
                <w:sz w:val="20"/>
                <w:szCs w:val="20"/>
              </w:rPr>
            </w:pPr>
          </w:p>
        </w:tc>
        <w:tc>
          <w:tcPr>
            <w:tcW w:w="1508" w:type="dxa"/>
          </w:tcPr>
          <w:p w14:paraId="0560A675" w14:textId="36577CAC" w:rsidR="00BE6005" w:rsidRDefault="002520C3" w:rsidP="005342EB">
            <w:r>
              <w:t>N/A</w:t>
            </w:r>
          </w:p>
        </w:tc>
      </w:tr>
      <w:tr w:rsidR="009D0941" w14:paraId="0560A67A" w14:textId="77777777" w:rsidTr="009D0941">
        <w:tc>
          <w:tcPr>
            <w:tcW w:w="7508" w:type="dxa"/>
          </w:tcPr>
          <w:p w14:paraId="0560A677" w14:textId="61CC25E7" w:rsidR="009D0941" w:rsidRDefault="009B3910" w:rsidP="005342EB">
            <w:r>
              <w:t>T</w:t>
            </w:r>
            <w:r w:rsidR="00BE6005">
              <w:t>ransfer all remaining documents in WIP folder to the relevant DMS folders</w:t>
            </w:r>
            <w:r w:rsidR="00AE16BA">
              <w:t>, with appropriate disclosure status</w:t>
            </w:r>
            <w:r w:rsidR="00BE6005">
              <w:t>.</w:t>
            </w:r>
          </w:p>
          <w:p w14:paraId="6FD6ED8D" w14:textId="6F091615" w:rsidR="005A7CC2" w:rsidRPr="005A7CC2" w:rsidRDefault="005A7CC2" w:rsidP="005342EB">
            <w:pPr>
              <w:rPr>
                <w:color w:val="FF66CC"/>
                <w:sz w:val="20"/>
                <w:szCs w:val="20"/>
              </w:rPr>
            </w:pPr>
            <w:r w:rsidRPr="005A7CC2">
              <w:rPr>
                <w:color w:val="FF66CC"/>
                <w:sz w:val="20"/>
                <w:szCs w:val="20"/>
              </w:rPr>
              <w:t xml:space="preserve">Save all emails using </w:t>
            </w:r>
            <w:r>
              <w:rPr>
                <w:color w:val="FF66CC"/>
                <w:sz w:val="20"/>
                <w:szCs w:val="20"/>
              </w:rPr>
              <w:t>R</w:t>
            </w:r>
            <w:r w:rsidRPr="005A7CC2">
              <w:rPr>
                <w:color w:val="FF66CC"/>
                <w:sz w:val="20"/>
                <w:szCs w:val="20"/>
              </w:rPr>
              <w:t>epstor from outlook, and save as “</w:t>
            </w:r>
            <w:r w:rsidRPr="005A7CC2">
              <w:rPr>
                <w:i/>
                <w:iCs/>
                <w:color w:val="FF66CC"/>
                <w:sz w:val="20"/>
                <w:szCs w:val="20"/>
              </w:rPr>
              <w:t>email for perm comp</w:t>
            </w:r>
            <w:r w:rsidRPr="005A7CC2">
              <w:rPr>
                <w:color w:val="FF66CC"/>
                <w:sz w:val="20"/>
                <w:szCs w:val="20"/>
              </w:rPr>
              <w:t>”</w:t>
            </w:r>
          </w:p>
          <w:p w14:paraId="780F7A37" w14:textId="19368D62" w:rsidR="005A7CC2" w:rsidRDefault="005A7CC2" w:rsidP="005342EB"/>
          <w:p w14:paraId="5CDABA59" w14:textId="147C7849" w:rsidR="005A7CC2" w:rsidRDefault="005A7CC2" w:rsidP="005342EB">
            <w:r>
              <w:t>Remember permit/notice and operating techniques go in “</w:t>
            </w:r>
            <w:r w:rsidRPr="005A7CC2">
              <w:rPr>
                <w:i/>
                <w:iCs/>
              </w:rPr>
              <w:t>license supervision</w:t>
            </w:r>
            <w:r>
              <w:t>” – everything else in “</w:t>
            </w:r>
            <w:r w:rsidRPr="005A7CC2">
              <w:rPr>
                <w:i/>
                <w:iCs/>
              </w:rPr>
              <w:t>license application/variation/transfer/surrender</w:t>
            </w:r>
            <w:r>
              <w:t>”</w:t>
            </w:r>
          </w:p>
          <w:p w14:paraId="6DEF6F6E" w14:textId="4B992BB4" w:rsidR="00BE6005" w:rsidRDefault="00BE6005" w:rsidP="005342EB"/>
          <w:p w14:paraId="796B2FD5" w14:textId="740294B4" w:rsidR="005A7CC2" w:rsidRDefault="005A7CC2" w:rsidP="005A7CC2">
            <w:r>
              <w:t xml:space="preserve">Review documents in DMS folder and update status to ‘Public Register’ </w:t>
            </w:r>
            <w:r w:rsidR="00487E6A">
              <w:t>if necessary</w:t>
            </w:r>
            <w:r>
              <w:t>.</w:t>
            </w:r>
          </w:p>
          <w:p w14:paraId="2016F5F7" w14:textId="77777777" w:rsidR="005A7CC2" w:rsidRDefault="005A7CC2" w:rsidP="005A7CC2"/>
          <w:p w14:paraId="2BE6DAAD" w14:textId="31B8C104" w:rsidR="005A7CC2" w:rsidRPr="005A7CC2" w:rsidRDefault="005A7CC2" w:rsidP="005A7CC2">
            <w:pPr>
              <w:rPr>
                <w:b/>
                <w:bCs/>
                <w:color w:val="FF66CC"/>
                <w:sz w:val="20"/>
                <w:szCs w:val="20"/>
              </w:rPr>
            </w:pPr>
            <w:r w:rsidRPr="005A7CC2">
              <w:rPr>
                <w:b/>
                <w:bCs/>
                <w:color w:val="FF66CC"/>
                <w:sz w:val="20"/>
                <w:szCs w:val="20"/>
              </w:rPr>
              <w:t>“Normal” disclosure status (</w:t>
            </w:r>
            <w:r w:rsidRPr="005A7CC2">
              <w:rPr>
                <w:b/>
                <w:bCs/>
                <w:i/>
                <w:iCs/>
                <w:color w:val="FF66CC"/>
                <w:sz w:val="20"/>
                <w:szCs w:val="20"/>
              </w:rPr>
              <w:t xml:space="preserve">informative – </w:t>
            </w:r>
            <w:r w:rsidR="00487E6A" w:rsidRPr="00487E6A">
              <w:rPr>
                <w:b/>
                <w:bCs/>
                <w:i/>
                <w:iCs/>
                <w:color w:val="FF66CC"/>
                <w:sz w:val="20"/>
                <w:szCs w:val="20"/>
                <w:u w:val="single"/>
              </w:rPr>
              <w:t>Some</w:t>
            </w:r>
            <w:r w:rsidR="00487E6A">
              <w:rPr>
                <w:b/>
                <w:bCs/>
                <w:i/>
                <w:iCs/>
                <w:color w:val="FF66CC"/>
                <w:sz w:val="20"/>
                <w:szCs w:val="20"/>
              </w:rPr>
              <w:t xml:space="preserve"> </w:t>
            </w:r>
            <w:r w:rsidRPr="005A7CC2">
              <w:rPr>
                <w:b/>
                <w:bCs/>
                <w:i/>
                <w:iCs/>
                <w:color w:val="FF66CC"/>
                <w:sz w:val="20"/>
                <w:szCs w:val="20"/>
              </w:rPr>
              <w:t>HPI case documents etc may be escalated to more restricted status</w:t>
            </w:r>
            <w:r w:rsidRPr="005A7CC2">
              <w:rPr>
                <w:b/>
                <w:bCs/>
                <w:color w:val="FF66CC"/>
                <w:sz w:val="20"/>
                <w:szCs w:val="20"/>
              </w:rPr>
              <w:t>):</w:t>
            </w:r>
          </w:p>
          <w:p w14:paraId="525FDF6F" w14:textId="77777777" w:rsidR="005A7CC2" w:rsidRPr="005A7CC2" w:rsidRDefault="005A7CC2" w:rsidP="005A7CC2">
            <w:pPr>
              <w:rPr>
                <w:b/>
                <w:bCs/>
                <w:color w:val="FF66CC"/>
                <w:sz w:val="20"/>
                <w:szCs w:val="20"/>
              </w:rPr>
            </w:pPr>
          </w:p>
          <w:tbl>
            <w:tblPr>
              <w:tblStyle w:val="TableGrid"/>
              <w:tblW w:w="0" w:type="auto"/>
              <w:tblInd w:w="279" w:type="dxa"/>
              <w:tblLook w:val="04A0" w:firstRow="1" w:lastRow="0" w:firstColumn="1" w:lastColumn="0" w:noHBand="0" w:noVBand="1"/>
            </w:tblPr>
            <w:tblGrid>
              <w:gridCol w:w="4949"/>
              <w:gridCol w:w="1855"/>
            </w:tblGrid>
            <w:tr w:rsidR="005A7CC2" w:rsidRPr="005A7CC2" w14:paraId="4DF102B4" w14:textId="77777777" w:rsidTr="00D9685E">
              <w:tc>
                <w:tcPr>
                  <w:tcW w:w="4949" w:type="dxa"/>
                </w:tcPr>
                <w:p w14:paraId="430B9531" w14:textId="77777777" w:rsidR="005A7CC2" w:rsidRPr="005A7CC2" w:rsidRDefault="005A7CC2" w:rsidP="005A7CC2">
                  <w:pPr>
                    <w:rPr>
                      <w:b/>
                      <w:bCs/>
                      <w:color w:val="FF66CC"/>
                      <w:sz w:val="20"/>
                      <w:szCs w:val="20"/>
                    </w:rPr>
                  </w:pPr>
                  <w:r w:rsidRPr="005A7CC2">
                    <w:rPr>
                      <w:b/>
                      <w:bCs/>
                      <w:color w:val="FF66CC"/>
                      <w:sz w:val="20"/>
                      <w:szCs w:val="20"/>
                    </w:rPr>
                    <w:t>Document</w:t>
                  </w:r>
                </w:p>
              </w:tc>
              <w:tc>
                <w:tcPr>
                  <w:tcW w:w="1855" w:type="dxa"/>
                </w:tcPr>
                <w:p w14:paraId="2E6759E9" w14:textId="77777777" w:rsidR="005A7CC2" w:rsidRPr="005A7CC2" w:rsidRDefault="005A7CC2" w:rsidP="005A7CC2">
                  <w:pPr>
                    <w:rPr>
                      <w:b/>
                      <w:bCs/>
                      <w:color w:val="FF66CC"/>
                      <w:sz w:val="20"/>
                      <w:szCs w:val="20"/>
                    </w:rPr>
                  </w:pPr>
                  <w:r w:rsidRPr="005A7CC2">
                    <w:rPr>
                      <w:b/>
                      <w:bCs/>
                      <w:color w:val="FF66CC"/>
                      <w:sz w:val="20"/>
                      <w:szCs w:val="20"/>
                    </w:rPr>
                    <w:t>Normal status</w:t>
                  </w:r>
                </w:p>
              </w:tc>
            </w:tr>
            <w:tr w:rsidR="005A7CC2" w:rsidRPr="005A7CC2" w14:paraId="1F9BF7E0" w14:textId="77777777" w:rsidTr="00D9685E">
              <w:tc>
                <w:tcPr>
                  <w:tcW w:w="4949" w:type="dxa"/>
                </w:tcPr>
                <w:p w14:paraId="26E54E92" w14:textId="6319D62A" w:rsidR="005A7CC2" w:rsidRPr="005A7CC2" w:rsidRDefault="005A7CC2" w:rsidP="005A7CC2">
                  <w:pPr>
                    <w:rPr>
                      <w:color w:val="FF66CC"/>
                      <w:sz w:val="20"/>
                      <w:szCs w:val="20"/>
                    </w:rPr>
                  </w:pPr>
                  <w:r>
                    <w:rPr>
                      <w:color w:val="FF66CC"/>
                      <w:sz w:val="20"/>
                      <w:szCs w:val="20"/>
                    </w:rPr>
                    <w:t>Pre-application advice</w:t>
                  </w:r>
                </w:p>
              </w:tc>
              <w:tc>
                <w:tcPr>
                  <w:tcW w:w="1855" w:type="dxa"/>
                </w:tcPr>
                <w:p w14:paraId="4603ECB0" w14:textId="5D2FCD3B" w:rsidR="005A7CC2" w:rsidRPr="005A7CC2" w:rsidRDefault="005A7CC2" w:rsidP="005A7CC2">
                  <w:pPr>
                    <w:rPr>
                      <w:color w:val="FF66CC"/>
                      <w:sz w:val="20"/>
                      <w:szCs w:val="20"/>
                    </w:rPr>
                  </w:pPr>
                  <w:r>
                    <w:rPr>
                      <w:color w:val="FF66CC"/>
                      <w:sz w:val="20"/>
                      <w:szCs w:val="20"/>
                    </w:rPr>
                    <w:t>To be assessed</w:t>
                  </w:r>
                </w:p>
              </w:tc>
            </w:tr>
            <w:tr w:rsidR="005A7CC2" w:rsidRPr="005A7CC2" w14:paraId="1E605D62" w14:textId="77777777" w:rsidTr="00D9685E">
              <w:tc>
                <w:tcPr>
                  <w:tcW w:w="4949" w:type="dxa"/>
                </w:tcPr>
                <w:p w14:paraId="3201A309" w14:textId="48BC6B95" w:rsidR="005A7CC2" w:rsidRPr="005A7CC2" w:rsidRDefault="005A7CC2" w:rsidP="005A7CC2">
                  <w:pPr>
                    <w:rPr>
                      <w:color w:val="FF66CC"/>
                      <w:sz w:val="20"/>
                      <w:szCs w:val="20"/>
                    </w:rPr>
                  </w:pPr>
                  <w:r w:rsidRPr="005A7CC2">
                    <w:rPr>
                      <w:color w:val="FF66CC"/>
                      <w:sz w:val="20"/>
                      <w:szCs w:val="20"/>
                    </w:rPr>
                    <w:t>All application documents (unless otherwise indicated e.g. below)</w:t>
                  </w:r>
                  <w:r w:rsidR="00487E6A">
                    <w:rPr>
                      <w:color w:val="FF66CC"/>
                      <w:sz w:val="20"/>
                      <w:szCs w:val="20"/>
                    </w:rPr>
                    <w:t xml:space="preserve"> – including if confidentiality claim rejected</w:t>
                  </w:r>
                </w:p>
              </w:tc>
              <w:tc>
                <w:tcPr>
                  <w:tcW w:w="1855" w:type="dxa"/>
                </w:tcPr>
                <w:p w14:paraId="03D85C7A" w14:textId="77777777" w:rsidR="005A7CC2" w:rsidRPr="005A7CC2" w:rsidRDefault="005A7CC2" w:rsidP="005A7CC2">
                  <w:pPr>
                    <w:rPr>
                      <w:color w:val="FF66CC"/>
                      <w:sz w:val="20"/>
                      <w:szCs w:val="20"/>
                    </w:rPr>
                  </w:pPr>
                  <w:r w:rsidRPr="005A7CC2">
                    <w:rPr>
                      <w:color w:val="FF66CC"/>
                      <w:sz w:val="20"/>
                      <w:szCs w:val="20"/>
                    </w:rPr>
                    <w:t>Public register</w:t>
                  </w:r>
                </w:p>
              </w:tc>
            </w:tr>
            <w:tr w:rsidR="005A7CC2" w:rsidRPr="005A7CC2" w14:paraId="11DB168E" w14:textId="77777777" w:rsidTr="00D9685E">
              <w:tc>
                <w:tcPr>
                  <w:tcW w:w="4949" w:type="dxa"/>
                </w:tcPr>
                <w:p w14:paraId="71EB40C1" w14:textId="77777777" w:rsidR="005A7CC2" w:rsidRPr="005A7CC2" w:rsidRDefault="005A7CC2" w:rsidP="005A7CC2">
                  <w:pPr>
                    <w:rPr>
                      <w:color w:val="FF66CC"/>
                      <w:sz w:val="20"/>
                      <w:szCs w:val="20"/>
                    </w:rPr>
                  </w:pPr>
                  <w:r w:rsidRPr="005A7CC2">
                    <w:rPr>
                      <w:color w:val="FF66CC"/>
                      <w:sz w:val="20"/>
                      <w:szCs w:val="20"/>
                    </w:rPr>
                    <w:lastRenderedPageBreak/>
                    <w:t xml:space="preserve">Formally </w:t>
                  </w:r>
                  <w:r w:rsidRPr="00487E6A">
                    <w:rPr>
                      <w:color w:val="FF66CC"/>
                      <w:sz w:val="20"/>
                      <w:szCs w:val="20"/>
                      <w:u w:val="single"/>
                    </w:rPr>
                    <w:t>accepted</w:t>
                  </w:r>
                  <w:r w:rsidRPr="005A7CC2">
                    <w:rPr>
                      <w:color w:val="FF66CC"/>
                      <w:sz w:val="20"/>
                      <w:szCs w:val="20"/>
                    </w:rPr>
                    <w:t xml:space="preserve"> Confidential application documents</w:t>
                  </w:r>
                </w:p>
              </w:tc>
              <w:tc>
                <w:tcPr>
                  <w:tcW w:w="1855" w:type="dxa"/>
                </w:tcPr>
                <w:p w14:paraId="6920293E" w14:textId="61068A8C" w:rsidR="005A7CC2" w:rsidRPr="005A7CC2" w:rsidRDefault="00487E6A" w:rsidP="005A7CC2">
                  <w:pPr>
                    <w:rPr>
                      <w:color w:val="FF66CC"/>
                      <w:sz w:val="20"/>
                      <w:szCs w:val="20"/>
                    </w:rPr>
                  </w:pPr>
                  <w:r>
                    <w:rPr>
                      <w:color w:val="FF66CC"/>
                      <w:sz w:val="20"/>
                      <w:szCs w:val="20"/>
                    </w:rPr>
                    <w:t>Approval for access</w:t>
                  </w:r>
                </w:p>
              </w:tc>
            </w:tr>
            <w:tr w:rsidR="005A7CC2" w:rsidRPr="005A7CC2" w14:paraId="538C4C1B" w14:textId="77777777" w:rsidTr="00D9685E">
              <w:tc>
                <w:tcPr>
                  <w:tcW w:w="4949" w:type="dxa"/>
                </w:tcPr>
                <w:p w14:paraId="030BFA64" w14:textId="506B6830" w:rsidR="005A7CC2" w:rsidRPr="005A7CC2" w:rsidRDefault="005A7CC2" w:rsidP="005A7CC2">
                  <w:pPr>
                    <w:rPr>
                      <w:color w:val="FF66CC"/>
                      <w:sz w:val="20"/>
                      <w:szCs w:val="20"/>
                    </w:rPr>
                  </w:pPr>
                  <w:r>
                    <w:rPr>
                      <w:color w:val="FF66CC"/>
                      <w:sz w:val="20"/>
                      <w:szCs w:val="20"/>
                    </w:rPr>
                    <w:t xml:space="preserve">Documents </w:t>
                  </w:r>
                  <w:r w:rsidR="00487E6A">
                    <w:rPr>
                      <w:color w:val="FF66CC"/>
                      <w:sz w:val="20"/>
                      <w:szCs w:val="20"/>
                    </w:rPr>
                    <w:t xml:space="preserve">confirmed </w:t>
                  </w:r>
                  <w:r>
                    <w:rPr>
                      <w:color w:val="FF66CC"/>
                      <w:sz w:val="20"/>
                      <w:szCs w:val="20"/>
                    </w:rPr>
                    <w:t>subject to national security</w:t>
                  </w:r>
                </w:p>
              </w:tc>
              <w:tc>
                <w:tcPr>
                  <w:tcW w:w="1855" w:type="dxa"/>
                </w:tcPr>
                <w:p w14:paraId="7D918AF1" w14:textId="0892FF6B" w:rsidR="005A7CC2" w:rsidRPr="005A7CC2" w:rsidRDefault="00487E6A" w:rsidP="005A7CC2">
                  <w:pPr>
                    <w:rPr>
                      <w:color w:val="FF66CC"/>
                      <w:sz w:val="20"/>
                      <w:szCs w:val="20"/>
                    </w:rPr>
                  </w:pPr>
                  <w:r>
                    <w:rPr>
                      <w:color w:val="FF66CC"/>
                      <w:sz w:val="20"/>
                      <w:szCs w:val="20"/>
                    </w:rPr>
                    <w:t>Not public register</w:t>
                  </w:r>
                </w:p>
              </w:tc>
            </w:tr>
            <w:tr w:rsidR="005A7CC2" w:rsidRPr="005A7CC2" w14:paraId="26E3361B" w14:textId="77777777" w:rsidTr="00D9685E">
              <w:tc>
                <w:tcPr>
                  <w:tcW w:w="4949" w:type="dxa"/>
                </w:tcPr>
                <w:p w14:paraId="1CFCEFB3" w14:textId="2E96835D" w:rsidR="005A7CC2" w:rsidRPr="005A7CC2" w:rsidRDefault="005A7CC2" w:rsidP="005A7CC2">
                  <w:pPr>
                    <w:rPr>
                      <w:color w:val="FF66CC"/>
                      <w:sz w:val="20"/>
                      <w:szCs w:val="20"/>
                    </w:rPr>
                  </w:pPr>
                  <w:r w:rsidRPr="005A7CC2">
                    <w:rPr>
                      <w:color w:val="FF66CC"/>
                      <w:sz w:val="20"/>
                      <w:szCs w:val="20"/>
                    </w:rPr>
                    <w:t>Banking/finance information e.g</w:t>
                  </w:r>
                  <w:r w:rsidR="00C52102">
                    <w:rPr>
                      <w:color w:val="FF66CC"/>
                      <w:sz w:val="20"/>
                      <w:szCs w:val="20"/>
                    </w:rPr>
                    <w:t>.</w:t>
                  </w:r>
                  <w:r w:rsidRPr="005A7CC2">
                    <w:rPr>
                      <w:color w:val="FF66CC"/>
                      <w:sz w:val="20"/>
                      <w:szCs w:val="20"/>
                    </w:rPr>
                    <w:t xml:space="preserve"> account number – not payment reference</w:t>
                  </w:r>
                </w:p>
              </w:tc>
              <w:tc>
                <w:tcPr>
                  <w:tcW w:w="1855" w:type="dxa"/>
                </w:tcPr>
                <w:p w14:paraId="2E845CA7" w14:textId="77777777" w:rsidR="005A7CC2" w:rsidRPr="005A7CC2" w:rsidRDefault="005A7CC2" w:rsidP="005A7CC2">
                  <w:pPr>
                    <w:rPr>
                      <w:color w:val="FF66CC"/>
                      <w:sz w:val="20"/>
                      <w:szCs w:val="20"/>
                    </w:rPr>
                  </w:pPr>
                  <w:r w:rsidRPr="005A7CC2">
                    <w:rPr>
                      <w:color w:val="FF66CC"/>
                      <w:sz w:val="20"/>
                      <w:szCs w:val="20"/>
                    </w:rPr>
                    <w:t>To be assessed</w:t>
                  </w:r>
                </w:p>
              </w:tc>
            </w:tr>
            <w:tr w:rsidR="005A7CC2" w:rsidRPr="005A7CC2" w14:paraId="79679DA9" w14:textId="77777777" w:rsidTr="00D9685E">
              <w:tc>
                <w:tcPr>
                  <w:tcW w:w="4949" w:type="dxa"/>
                </w:tcPr>
                <w:p w14:paraId="759F6F90" w14:textId="3E7EECA1" w:rsidR="005A7CC2" w:rsidRPr="005A7CC2" w:rsidRDefault="00487E6A" w:rsidP="005A7CC2">
                  <w:pPr>
                    <w:rPr>
                      <w:color w:val="FF66CC"/>
                      <w:sz w:val="20"/>
                      <w:szCs w:val="20"/>
                    </w:rPr>
                  </w:pPr>
                  <w:r>
                    <w:rPr>
                      <w:color w:val="FF66CC"/>
                      <w:sz w:val="20"/>
                      <w:szCs w:val="20"/>
                    </w:rPr>
                    <w:t>Statutory</w:t>
                  </w:r>
                  <w:r w:rsidR="005A7CC2" w:rsidRPr="005A7CC2">
                    <w:rPr>
                      <w:color w:val="FF66CC"/>
                      <w:sz w:val="20"/>
                      <w:szCs w:val="20"/>
                    </w:rPr>
                    <w:t xml:space="preserve"> consultation communications</w:t>
                  </w:r>
                  <w:r w:rsidR="00FC1C6C">
                    <w:rPr>
                      <w:color w:val="FF66CC"/>
                      <w:sz w:val="20"/>
                      <w:szCs w:val="20"/>
                    </w:rPr>
                    <w:t xml:space="preserve"> from organisations</w:t>
                  </w:r>
                  <w:r w:rsidR="005A7CC2" w:rsidRPr="005A7CC2">
                    <w:rPr>
                      <w:color w:val="FF66CC"/>
                      <w:sz w:val="20"/>
                      <w:szCs w:val="20"/>
                    </w:rPr>
                    <w:t xml:space="preserve"> (e.g. PHW, </w:t>
                  </w:r>
                  <w:r w:rsidR="00FC1C6C">
                    <w:rPr>
                      <w:color w:val="FF66CC"/>
                      <w:sz w:val="20"/>
                      <w:szCs w:val="20"/>
                    </w:rPr>
                    <w:t>Natural England</w:t>
                  </w:r>
                  <w:r w:rsidR="005A7CC2" w:rsidRPr="005A7CC2">
                    <w:rPr>
                      <w:color w:val="FF66CC"/>
                      <w:sz w:val="20"/>
                      <w:szCs w:val="20"/>
                    </w:rPr>
                    <w:t>)</w:t>
                  </w:r>
                  <w:r w:rsidR="00FC1C6C">
                    <w:rPr>
                      <w:color w:val="FF66CC"/>
                      <w:sz w:val="20"/>
                      <w:szCs w:val="20"/>
                    </w:rPr>
                    <w:t xml:space="preserve"> – </w:t>
                  </w:r>
                  <w:r w:rsidR="00FC1C6C">
                    <w:rPr>
                      <w:i/>
                      <w:iCs/>
                      <w:color w:val="FF66CC"/>
                      <w:sz w:val="20"/>
                      <w:szCs w:val="20"/>
                    </w:rPr>
                    <w:t>including internal HRA Form 1’s, Form 2 responses and signed Appendix 4s from SNCB within NRW</w:t>
                  </w:r>
                  <w:r>
                    <w:rPr>
                      <w:color w:val="FF66CC"/>
                      <w:sz w:val="20"/>
                      <w:szCs w:val="20"/>
                    </w:rPr>
                    <w:t xml:space="preserve"> </w:t>
                  </w:r>
                </w:p>
              </w:tc>
              <w:tc>
                <w:tcPr>
                  <w:tcW w:w="1855" w:type="dxa"/>
                </w:tcPr>
                <w:p w14:paraId="0087EBA4" w14:textId="77777777" w:rsidR="005A7CC2" w:rsidRPr="005A7CC2" w:rsidRDefault="005A7CC2" w:rsidP="005A7CC2">
                  <w:pPr>
                    <w:rPr>
                      <w:color w:val="FF66CC"/>
                      <w:sz w:val="20"/>
                      <w:szCs w:val="20"/>
                    </w:rPr>
                  </w:pPr>
                  <w:r w:rsidRPr="005A7CC2">
                    <w:rPr>
                      <w:color w:val="FF66CC"/>
                      <w:sz w:val="20"/>
                      <w:szCs w:val="20"/>
                    </w:rPr>
                    <w:t>Public Register</w:t>
                  </w:r>
                </w:p>
              </w:tc>
            </w:tr>
            <w:tr w:rsidR="00487E6A" w:rsidRPr="005A7CC2" w14:paraId="6D413D0E" w14:textId="77777777" w:rsidTr="00D9685E">
              <w:tc>
                <w:tcPr>
                  <w:tcW w:w="4949" w:type="dxa"/>
                </w:tcPr>
                <w:p w14:paraId="14740576" w14:textId="707C06E5" w:rsidR="00487E6A" w:rsidRPr="005A7CC2" w:rsidRDefault="001F6351" w:rsidP="005A7CC2">
                  <w:pPr>
                    <w:rPr>
                      <w:color w:val="FF66CC"/>
                      <w:sz w:val="20"/>
                      <w:szCs w:val="20"/>
                    </w:rPr>
                  </w:pPr>
                  <w:r>
                    <w:rPr>
                      <w:color w:val="FF66CC"/>
                      <w:sz w:val="20"/>
                      <w:szCs w:val="20"/>
                    </w:rPr>
                    <w:t>Personal</w:t>
                  </w:r>
                  <w:r w:rsidR="00487E6A">
                    <w:rPr>
                      <w:color w:val="FF66CC"/>
                      <w:sz w:val="20"/>
                      <w:szCs w:val="20"/>
                    </w:rPr>
                    <w:t xml:space="preserve"> consultation responses </w:t>
                  </w:r>
                  <w:r>
                    <w:rPr>
                      <w:color w:val="FF66CC"/>
                      <w:sz w:val="20"/>
                      <w:szCs w:val="20"/>
                    </w:rPr>
                    <w:t>from members of the public</w:t>
                  </w:r>
                  <w:r w:rsidR="00487E6A">
                    <w:rPr>
                      <w:color w:val="FF66CC"/>
                      <w:sz w:val="20"/>
                      <w:szCs w:val="20"/>
                    </w:rPr>
                    <w:t>(e.g. with GDPR personal data)</w:t>
                  </w:r>
                </w:p>
              </w:tc>
              <w:tc>
                <w:tcPr>
                  <w:tcW w:w="1855" w:type="dxa"/>
                </w:tcPr>
                <w:p w14:paraId="42024C98" w14:textId="0AFCDBB0" w:rsidR="00487E6A" w:rsidRPr="005A7CC2" w:rsidRDefault="00487E6A" w:rsidP="005A7CC2">
                  <w:pPr>
                    <w:rPr>
                      <w:color w:val="FF66CC"/>
                      <w:sz w:val="20"/>
                      <w:szCs w:val="20"/>
                    </w:rPr>
                  </w:pPr>
                  <w:r>
                    <w:rPr>
                      <w:color w:val="FF66CC"/>
                      <w:sz w:val="20"/>
                      <w:szCs w:val="20"/>
                    </w:rPr>
                    <w:t>To be assessed</w:t>
                  </w:r>
                </w:p>
              </w:tc>
            </w:tr>
            <w:tr w:rsidR="005A7CC2" w:rsidRPr="005A7CC2" w14:paraId="44CFFF3F" w14:textId="77777777" w:rsidTr="00D9685E">
              <w:tc>
                <w:tcPr>
                  <w:tcW w:w="4949" w:type="dxa"/>
                </w:tcPr>
                <w:p w14:paraId="1718473F" w14:textId="686A3739" w:rsidR="005A7CC2" w:rsidRPr="005A7CC2" w:rsidRDefault="005A7CC2" w:rsidP="005A7CC2">
                  <w:pPr>
                    <w:rPr>
                      <w:color w:val="FF66CC"/>
                      <w:sz w:val="20"/>
                      <w:szCs w:val="20"/>
                    </w:rPr>
                  </w:pPr>
                  <w:r w:rsidRPr="005A7CC2">
                    <w:rPr>
                      <w:color w:val="FF66CC"/>
                      <w:sz w:val="20"/>
                      <w:szCs w:val="20"/>
                    </w:rPr>
                    <w:t>Informal internal consultations (e.g. AQMRAT advice, Geoscience advice,</w:t>
                  </w:r>
                  <w:r w:rsidR="001F6351">
                    <w:rPr>
                      <w:color w:val="FF66CC"/>
                      <w:sz w:val="20"/>
                      <w:szCs w:val="20"/>
                    </w:rPr>
                    <w:t xml:space="preserve"> Water FD assessments,</w:t>
                  </w:r>
                  <w:r w:rsidRPr="005A7CC2">
                    <w:rPr>
                      <w:color w:val="FF66CC"/>
                      <w:sz w:val="20"/>
                      <w:szCs w:val="20"/>
                    </w:rPr>
                    <w:t xml:space="preserve"> any papers to ISG/RBB…)</w:t>
                  </w:r>
                </w:p>
              </w:tc>
              <w:tc>
                <w:tcPr>
                  <w:tcW w:w="1855" w:type="dxa"/>
                </w:tcPr>
                <w:p w14:paraId="1971FBA7" w14:textId="77777777" w:rsidR="005A7CC2" w:rsidRPr="005A7CC2" w:rsidRDefault="005A7CC2" w:rsidP="005A7CC2">
                  <w:pPr>
                    <w:rPr>
                      <w:color w:val="FF66CC"/>
                      <w:sz w:val="20"/>
                      <w:szCs w:val="20"/>
                    </w:rPr>
                  </w:pPr>
                  <w:r w:rsidRPr="005A7CC2">
                    <w:rPr>
                      <w:color w:val="FF66CC"/>
                      <w:sz w:val="20"/>
                      <w:szCs w:val="20"/>
                    </w:rPr>
                    <w:t>To be assessed</w:t>
                  </w:r>
                </w:p>
              </w:tc>
            </w:tr>
            <w:tr w:rsidR="005A7CC2" w:rsidRPr="005A7CC2" w14:paraId="4ED11D23" w14:textId="77777777" w:rsidTr="00D9685E">
              <w:tc>
                <w:tcPr>
                  <w:tcW w:w="4949" w:type="dxa"/>
                </w:tcPr>
                <w:p w14:paraId="7A7FFBF5" w14:textId="77777777" w:rsidR="005A7CC2" w:rsidRPr="005A7CC2" w:rsidRDefault="005A7CC2" w:rsidP="005A7CC2">
                  <w:pPr>
                    <w:rPr>
                      <w:color w:val="FF66CC"/>
                      <w:sz w:val="20"/>
                      <w:szCs w:val="20"/>
                    </w:rPr>
                  </w:pPr>
                  <w:r w:rsidRPr="005A7CC2">
                    <w:rPr>
                      <w:color w:val="FF66CC"/>
                      <w:sz w:val="20"/>
                      <w:szCs w:val="20"/>
                    </w:rPr>
                    <w:t xml:space="preserve">Legal advice, potentially sensitive / contentious information </w:t>
                  </w:r>
                </w:p>
              </w:tc>
              <w:tc>
                <w:tcPr>
                  <w:tcW w:w="1855" w:type="dxa"/>
                </w:tcPr>
                <w:p w14:paraId="1AF1F1AC" w14:textId="77777777" w:rsidR="005A7CC2" w:rsidRPr="005A7CC2" w:rsidRDefault="005A7CC2" w:rsidP="005A7CC2">
                  <w:pPr>
                    <w:rPr>
                      <w:color w:val="FF66CC"/>
                      <w:sz w:val="20"/>
                      <w:szCs w:val="20"/>
                    </w:rPr>
                  </w:pPr>
                  <w:r w:rsidRPr="005A7CC2">
                    <w:rPr>
                      <w:color w:val="FF66CC"/>
                      <w:sz w:val="20"/>
                      <w:szCs w:val="20"/>
                    </w:rPr>
                    <w:t>Approval for access</w:t>
                  </w:r>
                </w:p>
              </w:tc>
            </w:tr>
            <w:tr w:rsidR="005A7CC2" w:rsidRPr="005A7CC2" w14:paraId="42B14A6D" w14:textId="77777777" w:rsidTr="00D9685E">
              <w:tc>
                <w:tcPr>
                  <w:tcW w:w="4949" w:type="dxa"/>
                </w:tcPr>
                <w:p w14:paraId="4757B6C2" w14:textId="77777777" w:rsidR="005A7CC2" w:rsidRPr="005A7CC2" w:rsidRDefault="005A7CC2" w:rsidP="005A7CC2">
                  <w:pPr>
                    <w:rPr>
                      <w:color w:val="FF66CC"/>
                      <w:sz w:val="20"/>
                      <w:szCs w:val="20"/>
                    </w:rPr>
                  </w:pPr>
                  <w:r w:rsidRPr="005A7CC2">
                    <w:rPr>
                      <w:color w:val="FF66CC"/>
                      <w:sz w:val="20"/>
                      <w:szCs w:val="20"/>
                    </w:rPr>
                    <w:t>Operator and area comments/agreement to permit</w:t>
                  </w:r>
                </w:p>
              </w:tc>
              <w:tc>
                <w:tcPr>
                  <w:tcW w:w="1855" w:type="dxa"/>
                </w:tcPr>
                <w:p w14:paraId="0B0B11AA" w14:textId="77777777" w:rsidR="005A7CC2" w:rsidRPr="005A7CC2" w:rsidRDefault="005A7CC2" w:rsidP="005A7CC2">
                  <w:pPr>
                    <w:rPr>
                      <w:color w:val="FF66CC"/>
                      <w:sz w:val="20"/>
                      <w:szCs w:val="20"/>
                    </w:rPr>
                  </w:pPr>
                  <w:r w:rsidRPr="005A7CC2">
                    <w:rPr>
                      <w:color w:val="FF66CC"/>
                      <w:sz w:val="20"/>
                      <w:szCs w:val="20"/>
                    </w:rPr>
                    <w:t>To be assessed</w:t>
                  </w:r>
                </w:p>
              </w:tc>
            </w:tr>
            <w:tr w:rsidR="005A7CC2" w:rsidRPr="005A7CC2" w14:paraId="29B0C3FD" w14:textId="77777777" w:rsidTr="00D9685E">
              <w:tc>
                <w:tcPr>
                  <w:tcW w:w="4949" w:type="dxa"/>
                </w:tcPr>
                <w:p w14:paraId="1C22C4E0" w14:textId="77777777" w:rsidR="00FC1C6C" w:rsidRDefault="00FC1C6C" w:rsidP="005A7CC2">
                  <w:pPr>
                    <w:rPr>
                      <w:color w:val="FF66CC"/>
                      <w:sz w:val="20"/>
                      <w:szCs w:val="20"/>
                    </w:rPr>
                  </w:pPr>
                  <w:r>
                    <w:rPr>
                      <w:color w:val="FF66CC"/>
                      <w:sz w:val="20"/>
                      <w:szCs w:val="20"/>
                    </w:rPr>
                    <w:t xml:space="preserve">Peer review approval / checklist </w:t>
                  </w:r>
                  <w:r w:rsidRPr="00FC1C6C">
                    <w:rPr>
                      <w:i/>
                      <w:iCs/>
                      <w:color w:val="FF66CC"/>
                      <w:sz w:val="20"/>
                      <w:szCs w:val="20"/>
                    </w:rPr>
                    <w:t>and</w:t>
                  </w:r>
                  <w:r>
                    <w:rPr>
                      <w:color w:val="FF66CC"/>
                      <w:sz w:val="20"/>
                      <w:szCs w:val="20"/>
                    </w:rPr>
                    <w:t xml:space="preserve"> </w:t>
                  </w:r>
                </w:p>
                <w:p w14:paraId="2680FCC2" w14:textId="68944B89" w:rsidR="005A7CC2" w:rsidRPr="005A7CC2" w:rsidRDefault="005A7CC2" w:rsidP="005A7CC2">
                  <w:pPr>
                    <w:rPr>
                      <w:color w:val="FF66CC"/>
                      <w:sz w:val="20"/>
                      <w:szCs w:val="20"/>
                    </w:rPr>
                  </w:pPr>
                  <w:r w:rsidRPr="005A7CC2">
                    <w:rPr>
                      <w:color w:val="FF66CC"/>
                      <w:sz w:val="20"/>
                      <w:szCs w:val="20"/>
                    </w:rPr>
                    <w:t>Team leader sign-off (and SALS)</w:t>
                  </w:r>
                </w:p>
              </w:tc>
              <w:tc>
                <w:tcPr>
                  <w:tcW w:w="1855" w:type="dxa"/>
                </w:tcPr>
                <w:p w14:paraId="3D6D6B0E" w14:textId="77777777" w:rsidR="005A7CC2" w:rsidRPr="005A7CC2" w:rsidRDefault="005A7CC2" w:rsidP="005A7CC2">
                  <w:pPr>
                    <w:rPr>
                      <w:color w:val="FF66CC"/>
                      <w:sz w:val="20"/>
                      <w:szCs w:val="20"/>
                    </w:rPr>
                  </w:pPr>
                  <w:r w:rsidRPr="005A7CC2">
                    <w:rPr>
                      <w:color w:val="FF66CC"/>
                      <w:sz w:val="20"/>
                      <w:szCs w:val="20"/>
                    </w:rPr>
                    <w:t>To be assessed</w:t>
                  </w:r>
                </w:p>
              </w:tc>
            </w:tr>
            <w:tr w:rsidR="005A7CC2" w:rsidRPr="005A7CC2" w14:paraId="07873798" w14:textId="77777777" w:rsidTr="00D9685E">
              <w:tc>
                <w:tcPr>
                  <w:tcW w:w="4949" w:type="dxa"/>
                </w:tcPr>
                <w:p w14:paraId="7D5B9AD2" w14:textId="77777777" w:rsidR="005A7CC2" w:rsidRPr="005A7CC2" w:rsidRDefault="005A7CC2" w:rsidP="005A7CC2">
                  <w:pPr>
                    <w:rPr>
                      <w:color w:val="FF66CC"/>
                      <w:sz w:val="20"/>
                      <w:szCs w:val="20"/>
                    </w:rPr>
                  </w:pPr>
                  <w:r w:rsidRPr="005A7CC2">
                    <w:rPr>
                      <w:color w:val="FF66CC"/>
                      <w:sz w:val="20"/>
                      <w:szCs w:val="20"/>
                    </w:rPr>
                    <w:t>Permit, DD and “operating conditions” – including in “license supervision” folder</w:t>
                  </w:r>
                </w:p>
              </w:tc>
              <w:tc>
                <w:tcPr>
                  <w:tcW w:w="1855" w:type="dxa"/>
                </w:tcPr>
                <w:p w14:paraId="3E4F694B" w14:textId="77777777" w:rsidR="005A7CC2" w:rsidRPr="005A7CC2" w:rsidRDefault="005A7CC2" w:rsidP="005A7CC2">
                  <w:pPr>
                    <w:rPr>
                      <w:color w:val="FF66CC"/>
                      <w:sz w:val="20"/>
                      <w:szCs w:val="20"/>
                    </w:rPr>
                  </w:pPr>
                  <w:r w:rsidRPr="005A7CC2">
                    <w:rPr>
                      <w:color w:val="FF66CC"/>
                      <w:sz w:val="20"/>
                      <w:szCs w:val="20"/>
                    </w:rPr>
                    <w:t>Public Register</w:t>
                  </w:r>
                </w:p>
              </w:tc>
            </w:tr>
            <w:tr w:rsidR="005A7CC2" w:rsidRPr="005A7CC2" w14:paraId="6B01CBDD" w14:textId="77777777" w:rsidTr="00D9685E">
              <w:tc>
                <w:tcPr>
                  <w:tcW w:w="4949" w:type="dxa"/>
                </w:tcPr>
                <w:p w14:paraId="696C716C" w14:textId="77777777" w:rsidR="005A7CC2" w:rsidRPr="005A7CC2" w:rsidRDefault="005A7CC2" w:rsidP="005A7CC2">
                  <w:pPr>
                    <w:rPr>
                      <w:color w:val="FF66CC"/>
                      <w:sz w:val="20"/>
                      <w:szCs w:val="20"/>
                    </w:rPr>
                  </w:pPr>
                  <w:r w:rsidRPr="005A7CC2">
                    <w:rPr>
                      <w:color w:val="FF66CC"/>
                      <w:sz w:val="20"/>
                      <w:szCs w:val="20"/>
                    </w:rPr>
                    <w:t>Word copy of permit, DD, for future permit drafting etc</w:t>
                  </w:r>
                </w:p>
              </w:tc>
              <w:tc>
                <w:tcPr>
                  <w:tcW w:w="1855" w:type="dxa"/>
                </w:tcPr>
                <w:p w14:paraId="004826B6" w14:textId="77777777" w:rsidR="005A7CC2" w:rsidRPr="005A7CC2" w:rsidRDefault="005A7CC2" w:rsidP="005A7CC2">
                  <w:pPr>
                    <w:rPr>
                      <w:color w:val="FF66CC"/>
                      <w:sz w:val="20"/>
                      <w:szCs w:val="20"/>
                    </w:rPr>
                  </w:pPr>
                  <w:r w:rsidRPr="005A7CC2">
                    <w:rPr>
                      <w:color w:val="FF66CC"/>
                      <w:sz w:val="20"/>
                      <w:szCs w:val="20"/>
                    </w:rPr>
                    <w:t>Not public register</w:t>
                  </w:r>
                </w:p>
              </w:tc>
            </w:tr>
          </w:tbl>
          <w:p w14:paraId="4E2E6F28" w14:textId="77777777" w:rsidR="005A7CC2" w:rsidRPr="005A7CC2" w:rsidRDefault="005A7CC2" w:rsidP="005342EB">
            <w:pPr>
              <w:rPr>
                <w:sz w:val="20"/>
                <w:szCs w:val="20"/>
              </w:rPr>
            </w:pPr>
          </w:p>
          <w:p w14:paraId="06300738" w14:textId="441A2EB2" w:rsidR="005A7CC2" w:rsidRPr="005A7CC2" w:rsidRDefault="005A7CC2" w:rsidP="005A7CC2">
            <w:pPr>
              <w:rPr>
                <w:i/>
                <w:iCs/>
                <w:color w:val="FF66CC"/>
                <w:sz w:val="20"/>
                <w:szCs w:val="20"/>
              </w:rPr>
            </w:pPr>
            <w:r w:rsidRPr="005A7CC2">
              <w:rPr>
                <w:i/>
                <w:iCs/>
                <w:color w:val="FF66CC"/>
                <w:sz w:val="20"/>
                <w:szCs w:val="20"/>
              </w:rPr>
              <w:t>Public register is for a document that is suitable to be accessed by the public, in its existing form – without the need for redaction, or further assessment. There is a general presumption in most legislation that information should be disclosed to the public (public interest), particularly where it influences our decision or relates to emissions. We also want to be as transparent as possible, as an organisation.</w:t>
            </w:r>
          </w:p>
          <w:p w14:paraId="1810853A" w14:textId="77777777" w:rsidR="005A7CC2" w:rsidRDefault="005A7CC2" w:rsidP="005A7CC2">
            <w:pPr>
              <w:rPr>
                <w:color w:val="FF66CC"/>
                <w:sz w:val="20"/>
                <w:szCs w:val="20"/>
              </w:rPr>
            </w:pPr>
          </w:p>
          <w:p w14:paraId="245FD8B3" w14:textId="56C67F5A" w:rsidR="005A7CC2" w:rsidRPr="005A7CC2" w:rsidRDefault="005A7CC2" w:rsidP="005A7CC2">
            <w:pPr>
              <w:rPr>
                <w:b/>
                <w:bCs/>
                <w:color w:val="FF66CC"/>
                <w:sz w:val="20"/>
                <w:szCs w:val="20"/>
              </w:rPr>
            </w:pPr>
            <w:r w:rsidRPr="005A7CC2">
              <w:rPr>
                <w:color w:val="FF66CC"/>
                <w:sz w:val="20"/>
                <w:szCs w:val="20"/>
              </w:rPr>
              <w:t xml:space="preserve">Refer to </w:t>
            </w:r>
            <w:hyperlink r:id="rId10" w:history="1">
              <w:r w:rsidRPr="005A7CC2">
                <w:rPr>
                  <w:rStyle w:val="Hyperlink"/>
                  <w:sz w:val="20"/>
                  <w:szCs w:val="20"/>
                </w:rPr>
                <w:t>On-line Public Register Guide - Using DMS metadata correctly_Final v4 Nov19.docx (sharepoint.com)</w:t>
              </w:r>
            </w:hyperlink>
            <w:r w:rsidRPr="005A7CC2">
              <w:rPr>
                <w:sz w:val="20"/>
                <w:szCs w:val="20"/>
              </w:rPr>
              <w:t xml:space="preserve"> </w:t>
            </w:r>
            <w:r w:rsidRPr="005A7CC2">
              <w:rPr>
                <w:color w:val="FF66CC"/>
                <w:sz w:val="20"/>
                <w:szCs w:val="20"/>
              </w:rPr>
              <w:t>if in doubt or for more detailed information on the correct disclosure status</w:t>
            </w:r>
            <w:r>
              <w:rPr>
                <w:color w:val="FF66CC"/>
                <w:sz w:val="20"/>
                <w:szCs w:val="20"/>
              </w:rPr>
              <w:t>, and on naming conventions etc.</w:t>
            </w:r>
          </w:p>
          <w:p w14:paraId="1F836AD9" w14:textId="77777777" w:rsidR="00BC5ED0" w:rsidRDefault="00BC5ED0" w:rsidP="005342EB">
            <w:pPr>
              <w:rPr>
                <w:i/>
                <w:iCs/>
              </w:rPr>
            </w:pPr>
          </w:p>
          <w:p w14:paraId="475E75FE" w14:textId="77777777" w:rsidR="005A7CC2" w:rsidRDefault="005A7CC2" w:rsidP="005A7CC2">
            <w:r>
              <w:t xml:space="preserve">For variations, also check (and if required, update) the disclosure status of historic application documents. </w:t>
            </w:r>
          </w:p>
          <w:p w14:paraId="0560A678" w14:textId="2B7E18A0" w:rsidR="005A7CC2" w:rsidRPr="00BC5ED0" w:rsidRDefault="005A7CC2" w:rsidP="005342EB">
            <w:pPr>
              <w:rPr>
                <w:i/>
                <w:iCs/>
              </w:rPr>
            </w:pPr>
          </w:p>
        </w:tc>
        <w:tc>
          <w:tcPr>
            <w:tcW w:w="1508" w:type="dxa"/>
          </w:tcPr>
          <w:p w14:paraId="0560A679" w14:textId="56381784" w:rsidR="009D0941" w:rsidRDefault="002520C3" w:rsidP="005342EB">
            <w:r>
              <w:lastRenderedPageBreak/>
              <w:t>24/11/22</w:t>
            </w:r>
          </w:p>
        </w:tc>
      </w:tr>
      <w:tr w:rsidR="005A7CC2" w14:paraId="3F54E70D" w14:textId="77777777" w:rsidTr="00D9685E">
        <w:tc>
          <w:tcPr>
            <w:tcW w:w="7508" w:type="dxa"/>
          </w:tcPr>
          <w:p w14:paraId="79F2805C" w14:textId="77777777" w:rsidR="005A7CC2" w:rsidRDefault="005A7CC2" w:rsidP="00D9685E">
            <w:r>
              <w:t xml:space="preserve">Update the appropriate spreadsheet/s if the site is IF, MCP or waste incineration. </w:t>
            </w:r>
          </w:p>
          <w:p w14:paraId="67333C23" w14:textId="77777777" w:rsidR="005A7CC2" w:rsidRDefault="005A7CC2" w:rsidP="00D9685E">
            <w:r>
              <w:rPr>
                <w:i/>
                <w:color w:val="FF66CC"/>
                <w:sz w:val="20"/>
                <w:szCs w:val="20"/>
              </w:rPr>
              <w:t>For IF sites it is the master spreadsheet, for MCP’s it is the two spreadsheets (billing and tracking) and for waste incineration it is the listing spreadsheet both internal and the published list.</w:t>
            </w:r>
          </w:p>
        </w:tc>
        <w:tc>
          <w:tcPr>
            <w:tcW w:w="1508" w:type="dxa"/>
          </w:tcPr>
          <w:p w14:paraId="3396E827" w14:textId="76A1F084" w:rsidR="005A7CC2" w:rsidRDefault="002520C3" w:rsidP="00D9685E">
            <w:r>
              <w:t>N/A</w:t>
            </w:r>
          </w:p>
        </w:tc>
      </w:tr>
      <w:tr w:rsidR="00BE6005" w14:paraId="0560A682" w14:textId="77777777" w:rsidTr="009D0941">
        <w:tc>
          <w:tcPr>
            <w:tcW w:w="7508" w:type="dxa"/>
          </w:tcPr>
          <w:p w14:paraId="0560A67F" w14:textId="77777777" w:rsidR="00BE6005" w:rsidRDefault="00BE6005" w:rsidP="005342EB">
            <w:r>
              <w:t>Delete WIP folder</w:t>
            </w:r>
          </w:p>
          <w:p w14:paraId="0560A680" w14:textId="77777777" w:rsidR="00BE6005" w:rsidRDefault="00BE6005" w:rsidP="005342EB"/>
        </w:tc>
        <w:tc>
          <w:tcPr>
            <w:tcW w:w="1508" w:type="dxa"/>
          </w:tcPr>
          <w:p w14:paraId="0560A681" w14:textId="1A39FC61" w:rsidR="00BE6005" w:rsidRDefault="002520C3" w:rsidP="005342EB">
            <w:r>
              <w:t>24/11/22</w:t>
            </w:r>
          </w:p>
        </w:tc>
      </w:tr>
    </w:tbl>
    <w:p w14:paraId="0560A684" w14:textId="011D05A8" w:rsidR="008D124B" w:rsidRDefault="008D124B" w:rsidP="00621011"/>
    <w:p w14:paraId="516EB52E" w14:textId="1F297391" w:rsidR="00580401" w:rsidRDefault="00580401" w:rsidP="00621011"/>
    <w:p w14:paraId="1443360E" w14:textId="77777777" w:rsidR="00580401" w:rsidRDefault="00580401" w:rsidP="00621011"/>
    <w:sectPr w:rsidR="00580401" w:rsidSect="00B41B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B4797"/>
    <w:multiLevelType w:val="hybridMultilevel"/>
    <w:tmpl w:val="7FEA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4B"/>
    <w:rsid w:val="00020E22"/>
    <w:rsid w:val="000262D8"/>
    <w:rsid w:val="00036431"/>
    <w:rsid w:val="001979D4"/>
    <w:rsid w:val="001F6351"/>
    <w:rsid w:val="002317A7"/>
    <w:rsid w:val="002520C3"/>
    <w:rsid w:val="00253C05"/>
    <w:rsid w:val="0029609C"/>
    <w:rsid w:val="00337888"/>
    <w:rsid w:val="003664A7"/>
    <w:rsid w:val="003B7460"/>
    <w:rsid w:val="003C1BA6"/>
    <w:rsid w:val="00472F4E"/>
    <w:rsid w:val="0047515B"/>
    <w:rsid w:val="00487E6A"/>
    <w:rsid w:val="004C07CF"/>
    <w:rsid w:val="004E72DC"/>
    <w:rsid w:val="005342EB"/>
    <w:rsid w:val="00580401"/>
    <w:rsid w:val="005A7CC2"/>
    <w:rsid w:val="00621011"/>
    <w:rsid w:val="00634FE9"/>
    <w:rsid w:val="006531A3"/>
    <w:rsid w:val="006B2CEE"/>
    <w:rsid w:val="007117E9"/>
    <w:rsid w:val="00721AD4"/>
    <w:rsid w:val="00754769"/>
    <w:rsid w:val="007A3C2B"/>
    <w:rsid w:val="007B5AF8"/>
    <w:rsid w:val="0081425E"/>
    <w:rsid w:val="0087538A"/>
    <w:rsid w:val="008D124B"/>
    <w:rsid w:val="008F136D"/>
    <w:rsid w:val="009B3910"/>
    <w:rsid w:val="009D0941"/>
    <w:rsid w:val="00A00F9F"/>
    <w:rsid w:val="00A37986"/>
    <w:rsid w:val="00AB7B8D"/>
    <w:rsid w:val="00AE0047"/>
    <w:rsid w:val="00AE16BA"/>
    <w:rsid w:val="00B41B7A"/>
    <w:rsid w:val="00B5194D"/>
    <w:rsid w:val="00B6719F"/>
    <w:rsid w:val="00B80D2F"/>
    <w:rsid w:val="00B91411"/>
    <w:rsid w:val="00BC5ED0"/>
    <w:rsid w:val="00BE6005"/>
    <w:rsid w:val="00BF7B9E"/>
    <w:rsid w:val="00C43B6F"/>
    <w:rsid w:val="00C52102"/>
    <w:rsid w:val="00C8077D"/>
    <w:rsid w:val="00DA6C99"/>
    <w:rsid w:val="00DC74BD"/>
    <w:rsid w:val="00E209ED"/>
    <w:rsid w:val="00E31BAE"/>
    <w:rsid w:val="00E659BD"/>
    <w:rsid w:val="00E72A2A"/>
    <w:rsid w:val="00F019B1"/>
    <w:rsid w:val="00F16CA0"/>
    <w:rsid w:val="00FC1C6C"/>
    <w:rsid w:val="00FE4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0A63B"/>
  <w15:chartTrackingRefBased/>
  <w15:docId w15:val="{7E86B341-06D6-4F59-BC38-4DEE682E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24B"/>
    <w:pPr>
      <w:ind w:left="720"/>
      <w:contextualSpacing/>
    </w:pPr>
  </w:style>
  <w:style w:type="table" w:styleId="TableGrid">
    <w:name w:val="Table Grid"/>
    <w:basedOn w:val="TableNormal"/>
    <w:uiPriority w:val="39"/>
    <w:rsid w:val="009D0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6431"/>
    <w:rPr>
      <w:color w:val="0563C1" w:themeColor="hyperlink"/>
      <w:u w:val="single"/>
    </w:rPr>
  </w:style>
  <w:style w:type="paragraph" w:styleId="BalloonText">
    <w:name w:val="Balloon Text"/>
    <w:basedOn w:val="Normal"/>
    <w:link w:val="BalloonTextChar"/>
    <w:uiPriority w:val="99"/>
    <w:semiHidden/>
    <w:unhideWhenUsed/>
    <w:rsid w:val="00F019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9B1"/>
    <w:rPr>
      <w:rFonts w:ascii="Segoe UI" w:hAnsi="Segoe UI" w:cs="Segoe UI"/>
      <w:sz w:val="18"/>
      <w:szCs w:val="18"/>
    </w:rPr>
  </w:style>
  <w:style w:type="character" w:styleId="UnresolvedMention">
    <w:name w:val="Unresolved Mention"/>
    <w:basedOn w:val="DefaultParagraphFont"/>
    <w:uiPriority w:val="99"/>
    <w:semiHidden/>
    <w:unhideWhenUsed/>
    <w:rsid w:val="00BC5ED0"/>
    <w:rPr>
      <w:color w:val="605E5C"/>
      <w:shd w:val="clear" w:color="auto" w:fill="E1DFDD"/>
    </w:rPr>
  </w:style>
  <w:style w:type="character" w:styleId="FollowedHyperlink">
    <w:name w:val="FollowedHyperlink"/>
    <w:basedOn w:val="DefaultParagraphFont"/>
    <w:uiPriority w:val="99"/>
    <w:semiHidden/>
    <w:unhideWhenUsed/>
    <w:rsid w:val="005A7C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hyperlink" Target="https://cyfoethnaturiolcymru.sharepoint.com/:w:/r/teams/manbus/ManagingRegionsAndGroups/epp-fr/_layouts/15/Doc.aspx?sourcedoc=%7B2402F426-3023-4322-ACB0-7E5014ECD516%7D&amp;file=On-line%20Public%20Register%20Guide%20-%20Using%20DMS%20metadata%20correctly_Final%20v4%20Nov19.docx&amp;action=default&amp;mobileredirect=true&amp;wdLOR=cFFD48810-7636-4EAB-A66F-E0273D8D20EF&amp;cid=9eecb6c3-14b4-4ad6-8fae-48fe3972bc18"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2053919d0cf6e46cb7ff9bd38c6db0b1">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d4c930ad062ea521c04245f0f3484c04"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REGU-386-5574630</_dlc_DocId>
    <_dlc_DocIdUrl xmlns="9be56660-2c31-41ef-bc00-23e72f632f2a">
      <Url>https://cyfoethnaturiolcymru.sharepoint.com/teams/Regulatory/Permitting/_layouts/15/DocIdRedir.aspx?ID=REGU-386-5574630</Url>
      <Description>REGU-386-5574630</Description>
    </_dlc_DocIdUrl>
    <Site_x0020_Name xmlns="859f7ad6-93f6-4205-b62b-a17f28acbbac">Beech House</Site_x0020_Name>
    <Internal_x002f_External xmlns="859f7ad6-93f6-4205-b62b-a17f28acbbac">Internal document</Internal_x002f_External>
    <Post_x0020_code xmlns="859f7ad6-93f6-4205-b62b-a17f28acbbac">CF3 0LW</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2022-11-24T00:00:00+00:00</Document_x0020_Date>
    <Facility_x0020_Address xmlns="859f7ad6-93f6-4205-b62b-a17f28acbbac">Beech House, Cypress Drive, St Mellons, Cardiff CF3 0LW</Facility_x0020_Address>
    <Environment_x0020_Sub_x0020_Folder xmlns="859f7ad6-93f6-4205-b62b-a17f28acbbac">Licence variation</Environment_x0020_Sub_x0020_Folder>
    <Customer_x0020_Name xmlns="859f7ad6-93f6-4205-b62b-a17f28acbbac">IQE Silicon Compounds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5894A4-B9D8-49F4-9B49-D4D42ADF2F3D}">
  <ds:schemaRefs>
    <ds:schemaRef ds:uri="http://schemas.microsoft.com/sharepoint/events"/>
  </ds:schemaRefs>
</ds:datastoreItem>
</file>

<file path=customXml/itemProps2.xml><?xml version="1.0" encoding="utf-8"?>
<ds:datastoreItem xmlns:ds="http://schemas.openxmlformats.org/officeDocument/2006/customXml" ds:itemID="{53B4E7E9-9744-43D4-AF58-A4F7C28EF8B9}"/>
</file>

<file path=customXml/itemProps3.xml><?xml version="1.0" encoding="utf-8"?>
<ds:datastoreItem xmlns:ds="http://schemas.openxmlformats.org/officeDocument/2006/customXml" ds:itemID="{873FCC7A-CF55-4C06-8F89-0E41138C9F7C}"/>
</file>

<file path=customXml/itemProps4.xml><?xml version="1.0" encoding="utf-8"?>
<ds:datastoreItem xmlns:ds="http://schemas.openxmlformats.org/officeDocument/2006/customXml" ds:itemID="{176269CB-E454-4D68-9C98-01F11F944051}">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98E493FD-88A1-4E04-9C9F-59DDE4118D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Eirian</dc:creator>
  <cp:keywords/>
  <dc:description/>
  <cp:lastModifiedBy>Hughes, Llinos A</cp:lastModifiedBy>
  <cp:revision>2</cp:revision>
  <dcterms:created xsi:type="dcterms:W3CDTF">2022-11-24T16:50:00Z</dcterms:created>
  <dcterms:modified xsi:type="dcterms:W3CDTF">2022-11-24T16:50:00Z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85855bc3-d948-4dae-afdf-f32787a6118a</vt:lpwstr>
  </property>
  <property fmtid="{D5CDD505-2E9C-101B-9397-08002B2CF9AE}" pid="4" name="MediaServiceImageTags">
    <vt:lpwstr/>
  </property>
</Properties>
</file>