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C66B2" w14:textId="224E79F7" w:rsidR="001107EB" w:rsidRPr="00472DED" w:rsidRDefault="001107EB" w:rsidP="001107EB">
      <w:pPr>
        <w:rPr>
          <w:rFonts w:ascii="Arial" w:hAnsi="Arial" w:cs="Arial"/>
          <w:b/>
          <w:bCs/>
          <w:sz w:val="20"/>
          <w:szCs w:val="20"/>
          <w:u w:val="single"/>
        </w:rPr>
      </w:pPr>
      <w:r w:rsidRPr="00472DED">
        <w:rPr>
          <w:rFonts w:ascii="Arial" w:hAnsi="Arial" w:cs="Arial"/>
          <w:b/>
          <w:bCs/>
          <w:sz w:val="20"/>
          <w:szCs w:val="20"/>
          <w:u w:val="single"/>
        </w:rPr>
        <w:t>PAN-</w:t>
      </w:r>
      <w:r w:rsidR="006C47C9">
        <w:rPr>
          <w:rFonts w:ascii="Arial" w:hAnsi="Arial" w:cs="Arial"/>
          <w:b/>
          <w:bCs/>
          <w:sz w:val="20"/>
          <w:szCs w:val="20"/>
          <w:u w:val="single"/>
        </w:rPr>
        <w:t>019864</w:t>
      </w:r>
      <w:r w:rsidRPr="00472DED">
        <w:rPr>
          <w:rFonts w:ascii="Arial" w:hAnsi="Arial" w:cs="Arial"/>
          <w:b/>
          <w:bCs/>
          <w:sz w:val="20"/>
          <w:szCs w:val="20"/>
          <w:u w:val="single"/>
        </w:rPr>
        <w:t xml:space="preserve"> My Map </w:t>
      </w:r>
      <w:r w:rsidR="006C47C9">
        <w:rPr>
          <w:rFonts w:ascii="Arial" w:hAnsi="Arial" w:cs="Arial"/>
          <w:b/>
          <w:bCs/>
          <w:sz w:val="20"/>
          <w:szCs w:val="20"/>
          <w:u w:val="single"/>
        </w:rPr>
        <w:t xml:space="preserve">Screening </w:t>
      </w:r>
      <w:r w:rsidRPr="00472DED">
        <w:rPr>
          <w:rFonts w:ascii="Arial" w:hAnsi="Arial" w:cs="Arial"/>
          <w:b/>
          <w:bCs/>
          <w:sz w:val="20"/>
          <w:szCs w:val="20"/>
          <w:u w:val="single"/>
        </w:rPr>
        <w:t>Report:</w:t>
      </w:r>
    </w:p>
    <w:p w14:paraId="6E3CAD3A" w14:textId="158AA74B" w:rsidR="001107EB" w:rsidRDefault="00DC224D" w:rsidP="001107EB">
      <w:pPr>
        <w:rPr>
          <w:rFonts w:ascii="Arial" w:hAnsi="Arial" w:cs="Arial"/>
          <w:b/>
          <w:bCs/>
          <w:sz w:val="20"/>
          <w:szCs w:val="20"/>
          <w:u w:val="single"/>
        </w:rPr>
      </w:pPr>
      <w:r w:rsidRPr="00DC224D">
        <w:rPr>
          <w:rFonts w:ascii="Arial" w:hAnsi="Arial" w:cs="Arial"/>
          <w:b/>
          <w:bCs/>
          <w:sz w:val="20"/>
          <w:szCs w:val="20"/>
          <w:u w:val="single"/>
        </w:rPr>
        <w:t>Application map</w:t>
      </w:r>
    </w:p>
    <w:p w14:paraId="0340B37A" w14:textId="3FB497F5" w:rsidR="00DC224D" w:rsidRPr="004348E8" w:rsidRDefault="00DC224D" w:rsidP="001107EB">
      <w:pPr>
        <w:rPr>
          <w:rFonts w:ascii="Arial" w:hAnsi="Arial" w:cs="Arial"/>
          <w:sz w:val="20"/>
          <w:szCs w:val="20"/>
        </w:rPr>
      </w:pPr>
      <w:r w:rsidRPr="004348E8">
        <w:rPr>
          <w:rFonts w:ascii="Arial" w:hAnsi="Arial" w:cs="Arial"/>
          <w:sz w:val="20"/>
          <w:szCs w:val="20"/>
        </w:rPr>
        <w:t xml:space="preserve">Identifies </w:t>
      </w:r>
      <w:r w:rsidR="004348E8" w:rsidRPr="004348E8">
        <w:rPr>
          <w:rFonts w:ascii="Arial" w:hAnsi="Arial" w:cs="Arial"/>
          <w:sz w:val="20"/>
          <w:szCs w:val="20"/>
        </w:rPr>
        <w:t>Non spreading areas</w:t>
      </w:r>
    </w:p>
    <w:p w14:paraId="2E480C15" w14:textId="41B6E478" w:rsidR="00DC224D" w:rsidRDefault="00DC224D" w:rsidP="001107EB">
      <w:pPr>
        <w:rPr>
          <w:rFonts w:ascii="Arial" w:hAnsi="Arial" w:cs="Arial"/>
          <w:sz w:val="20"/>
          <w:szCs w:val="20"/>
          <w:u w:val="single"/>
        </w:rPr>
      </w:pPr>
      <w:r>
        <w:rPr>
          <w:noProof/>
        </w:rPr>
        <w:drawing>
          <wp:inline distT="0" distB="0" distL="0" distR="0" wp14:anchorId="667A3903" wp14:editId="0FA83EA3">
            <wp:extent cx="5022166" cy="4362426"/>
            <wp:effectExtent l="0" t="0" r="762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0099" t="16725" r="68812" b="18150"/>
                    <a:stretch/>
                  </pic:blipFill>
                  <pic:spPr bwMode="auto">
                    <a:xfrm>
                      <a:off x="0" y="0"/>
                      <a:ext cx="5059437" cy="4394801"/>
                    </a:xfrm>
                    <a:prstGeom prst="rect">
                      <a:avLst/>
                    </a:prstGeom>
                    <a:ln>
                      <a:noFill/>
                    </a:ln>
                    <a:extLst>
                      <a:ext uri="{53640926-AAD7-44D8-BBD7-CCE9431645EC}">
                        <a14:shadowObscured xmlns:a14="http://schemas.microsoft.com/office/drawing/2010/main"/>
                      </a:ext>
                    </a:extLst>
                  </pic:spPr>
                </pic:pic>
              </a:graphicData>
            </a:graphic>
          </wp:inline>
        </w:drawing>
      </w:r>
    </w:p>
    <w:p w14:paraId="20679AF9" w14:textId="49A8951A" w:rsidR="008C353D" w:rsidRPr="008C353D" w:rsidRDefault="00F57B96" w:rsidP="001107EB">
      <w:pPr>
        <w:rPr>
          <w:rFonts w:ascii="Arial" w:hAnsi="Arial" w:cs="Arial"/>
          <w:b/>
          <w:bCs/>
          <w:sz w:val="20"/>
          <w:szCs w:val="20"/>
          <w:u w:val="single"/>
        </w:rPr>
      </w:pPr>
      <w:r>
        <w:rPr>
          <w:rFonts w:ascii="Arial" w:hAnsi="Arial" w:cs="Arial"/>
          <w:b/>
          <w:bCs/>
          <w:sz w:val="20"/>
          <w:szCs w:val="20"/>
          <w:u w:val="single"/>
        </w:rPr>
        <w:br w:type="page"/>
      </w:r>
      <w:r w:rsidR="008C353D" w:rsidRPr="008C353D">
        <w:rPr>
          <w:rFonts w:ascii="Arial" w:hAnsi="Arial" w:cs="Arial"/>
          <w:b/>
          <w:bCs/>
          <w:sz w:val="20"/>
          <w:szCs w:val="20"/>
          <w:u w:val="single"/>
        </w:rPr>
        <w:lastRenderedPageBreak/>
        <w:t>Storage location</w:t>
      </w:r>
    </w:p>
    <w:p w14:paraId="46E3FF06" w14:textId="4ADADEF7" w:rsidR="008C353D" w:rsidRPr="008154F6" w:rsidRDefault="008154F6" w:rsidP="001107EB">
      <w:pPr>
        <w:rPr>
          <w:rFonts w:ascii="Arial" w:hAnsi="Arial" w:cs="Arial"/>
          <w:sz w:val="20"/>
          <w:szCs w:val="20"/>
        </w:rPr>
      </w:pPr>
      <w:r w:rsidRPr="008154F6">
        <w:rPr>
          <w:rFonts w:ascii="Arial" w:hAnsi="Arial" w:cs="Arial"/>
          <w:sz w:val="20"/>
          <w:szCs w:val="20"/>
        </w:rPr>
        <w:t>No Storage following RFI</w:t>
      </w:r>
    </w:p>
    <w:p w14:paraId="747D533C" w14:textId="636CEB72" w:rsidR="00F57B96" w:rsidRDefault="00F57B96">
      <w:pPr>
        <w:rPr>
          <w:rFonts w:ascii="Arial" w:hAnsi="Arial" w:cs="Arial"/>
          <w:b/>
          <w:bCs/>
          <w:sz w:val="20"/>
          <w:szCs w:val="20"/>
          <w:u w:val="single"/>
        </w:rPr>
      </w:pPr>
    </w:p>
    <w:p w14:paraId="28CE7FEF" w14:textId="10F079CC" w:rsidR="001107EB" w:rsidRPr="00472DED" w:rsidRDefault="001107EB" w:rsidP="001107EB">
      <w:pPr>
        <w:rPr>
          <w:rFonts w:ascii="Arial" w:hAnsi="Arial" w:cs="Arial"/>
          <w:b/>
          <w:bCs/>
          <w:sz w:val="20"/>
          <w:szCs w:val="20"/>
          <w:u w:val="single"/>
        </w:rPr>
      </w:pPr>
      <w:r w:rsidRPr="00472DED">
        <w:rPr>
          <w:rFonts w:ascii="Arial" w:hAnsi="Arial" w:cs="Arial"/>
          <w:b/>
          <w:bCs/>
          <w:sz w:val="20"/>
          <w:szCs w:val="20"/>
          <w:u w:val="single"/>
        </w:rPr>
        <w:t>Detailed river network:</w:t>
      </w:r>
    </w:p>
    <w:p w14:paraId="5229BAFA" w14:textId="4D8A0A76" w:rsidR="00467430" w:rsidRDefault="00467430" w:rsidP="001107EB">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59264" behindDoc="0" locked="0" layoutInCell="1" allowOverlap="1" wp14:anchorId="4D7F6305" wp14:editId="0E1E205F">
                <wp:simplePos x="0" y="0"/>
                <wp:positionH relativeFrom="column">
                  <wp:posOffset>310551</wp:posOffset>
                </wp:positionH>
                <wp:positionV relativeFrom="paragraph">
                  <wp:posOffset>271720</wp:posOffset>
                </wp:positionV>
                <wp:extent cx="681487" cy="2855343"/>
                <wp:effectExtent l="0" t="0" r="80645" b="59690"/>
                <wp:wrapNone/>
                <wp:docPr id="3" name="Straight Arrow Connector 3"/>
                <wp:cNvGraphicFramePr/>
                <a:graphic xmlns:a="http://schemas.openxmlformats.org/drawingml/2006/main">
                  <a:graphicData uri="http://schemas.microsoft.com/office/word/2010/wordprocessingShape">
                    <wps:wsp>
                      <wps:cNvCnPr/>
                      <wps:spPr>
                        <a:xfrm>
                          <a:off x="0" y="0"/>
                          <a:ext cx="681487" cy="285534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BF935D2" id="_x0000_t32" coordsize="21600,21600" o:spt="32" o:oned="t" path="m,l21600,21600e" filled="f">
                <v:path arrowok="t" fillok="f" o:connecttype="none"/>
                <o:lock v:ext="edit" shapetype="t"/>
              </v:shapetype>
              <v:shape id="Straight Arrow Connector 3" o:spid="_x0000_s1026" type="#_x0000_t32" style="position:absolute;margin-left:24.45pt;margin-top:21.4pt;width:53.65pt;height:22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" strokecolor="#4472c4 [3204]" strokeweight=".5pt">
                <v:stroke endarrow="block" joinstyle="miter"/>
              </v:shape>
            </w:pict>
          </mc:Fallback>
        </mc:AlternateContent>
      </w:r>
      <w:r w:rsidRPr="00467430">
        <w:rPr>
          <w:rFonts w:ascii="Arial" w:hAnsi="Arial" w:cs="Arial"/>
          <w:sz w:val="20"/>
          <w:szCs w:val="20"/>
        </w:rPr>
        <w:t>Watercourse immediately adjacent to NW of Fields 11, 12 and N, NE of Field 12</w:t>
      </w:r>
      <w:r>
        <w:rPr>
          <w:rFonts w:ascii="Arial" w:hAnsi="Arial" w:cs="Arial"/>
          <w:sz w:val="20"/>
          <w:szCs w:val="20"/>
        </w:rPr>
        <w:t>. Drain intersects Field 11. Non spreading buffers in place on application maps.</w:t>
      </w:r>
    </w:p>
    <w:p w14:paraId="150EC307" w14:textId="7BCF1370" w:rsidR="001107EB" w:rsidRPr="00467430" w:rsidRDefault="00467430" w:rsidP="001107EB">
      <w:pPr>
        <w:rPr>
          <w:rFonts w:ascii="Arial" w:hAnsi="Arial" w:cs="Arial"/>
          <w:sz w:val="20"/>
          <w:szCs w:val="20"/>
        </w:rPr>
      </w:pPr>
      <w:r w:rsidRPr="00467430">
        <w:rPr>
          <w:noProof/>
        </w:rPr>
        <w:drawing>
          <wp:inline distT="0" distB="0" distL="0" distR="0" wp14:anchorId="6DA6CD94" wp14:editId="56B69B85">
            <wp:extent cx="3476445" cy="350618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3262" t="11478" r="14682" b="9444"/>
                    <a:stretch/>
                  </pic:blipFill>
                  <pic:spPr bwMode="auto">
                    <a:xfrm>
                      <a:off x="0" y="0"/>
                      <a:ext cx="3504670" cy="3534647"/>
                    </a:xfrm>
                    <a:prstGeom prst="rect">
                      <a:avLst/>
                    </a:prstGeom>
                    <a:ln>
                      <a:noFill/>
                    </a:ln>
                    <a:extLst>
                      <a:ext uri="{53640926-AAD7-44D8-BBD7-CCE9431645EC}">
                        <a14:shadowObscured xmlns:a14="http://schemas.microsoft.com/office/drawing/2010/main"/>
                      </a:ext>
                    </a:extLst>
                  </pic:spPr>
                </pic:pic>
              </a:graphicData>
            </a:graphic>
          </wp:inline>
        </w:drawing>
      </w:r>
    </w:p>
    <w:p w14:paraId="6E0F6DDB" w14:textId="77777777" w:rsidR="004825B3" w:rsidRDefault="004825B3" w:rsidP="001107EB">
      <w:pPr>
        <w:rPr>
          <w:rFonts w:ascii="Arial" w:hAnsi="Arial" w:cs="Arial"/>
          <w:sz w:val="20"/>
          <w:szCs w:val="20"/>
        </w:rPr>
      </w:pPr>
    </w:p>
    <w:p w14:paraId="725C96CB" w14:textId="19EE986A" w:rsidR="001107EB" w:rsidRPr="00467430" w:rsidRDefault="00467430" w:rsidP="001107EB">
      <w:pPr>
        <w:rPr>
          <w:rFonts w:ascii="Arial" w:hAnsi="Arial" w:cs="Arial"/>
          <w:sz w:val="20"/>
          <w:szCs w:val="20"/>
        </w:rPr>
      </w:pPr>
      <w:r w:rsidRPr="00467430">
        <w:rPr>
          <w:rFonts w:ascii="Arial" w:hAnsi="Arial" w:cs="Arial"/>
          <w:sz w:val="20"/>
          <w:szCs w:val="20"/>
        </w:rPr>
        <w:t>Watercourse to N of Fields 14,15</w:t>
      </w:r>
      <w:r>
        <w:rPr>
          <w:rFonts w:ascii="Arial" w:hAnsi="Arial" w:cs="Arial"/>
          <w:sz w:val="20"/>
          <w:szCs w:val="20"/>
        </w:rPr>
        <w:t>. Non spreading buffer in place on application maps</w:t>
      </w:r>
    </w:p>
    <w:p w14:paraId="3EFF4A3E" w14:textId="368A9A7A" w:rsidR="00467430" w:rsidRDefault="00467430" w:rsidP="001107EB">
      <w:pPr>
        <w:rPr>
          <w:rFonts w:ascii="Arial" w:hAnsi="Arial" w:cs="Arial"/>
          <w:sz w:val="20"/>
          <w:szCs w:val="20"/>
          <w:u w:val="single"/>
        </w:rPr>
      </w:pPr>
      <w:r>
        <w:rPr>
          <w:noProof/>
        </w:rPr>
        <w:drawing>
          <wp:inline distT="0" distB="0" distL="0" distR="0" wp14:anchorId="7E5504CC" wp14:editId="7E564604">
            <wp:extent cx="5577351" cy="2215662"/>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61326" t="33112" r="11740" b="28851"/>
                    <a:stretch/>
                  </pic:blipFill>
                  <pic:spPr bwMode="auto">
                    <a:xfrm>
                      <a:off x="0" y="0"/>
                      <a:ext cx="5639173" cy="2240222"/>
                    </a:xfrm>
                    <a:prstGeom prst="rect">
                      <a:avLst/>
                    </a:prstGeom>
                    <a:ln>
                      <a:noFill/>
                    </a:ln>
                    <a:extLst>
                      <a:ext uri="{53640926-AAD7-44D8-BBD7-CCE9431645EC}">
                        <a14:shadowObscured xmlns:a14="http://schemas.microsoft.com/office/drawing/2010/main"/>
                      </a:ext>
                    </a:extLst>
                  </pic:spPr>
                </pic:pic>
              </a:graphicData>
            </a:graphic>
          </wp:inline>
        </w:drawing>
      </w:r>
    </w:p>
    <w:p w14:paraId="646D3014" w14:textId="77777777" w:rsidR="008B1C57" w:rsidRDefault="008B1C57" w:rsidP="001107EB">
      <w:pPr>
        <w:rPr>
          <w:rFonts w:ascii="Arial" w:hAnsi="Arial" w:cs="Arial"/>
          <w:sz w:val="20"/>
          <w:szCs w:val="20"/>
        </w:rPr>
      </w:pPr>
    </w:p>
    <w:p w14:paraId="146F11BA" w14:textId="77777777" w:rsidR="008B1C57" w:rsidRDefault="008B1C57" w:rsidP="001107EB">
      <w:pPr>
        <w:rPr>
          <w:rFonts w:ascii="Arial" w:hAnsi="Arial" w:cs="Arial"/>
          <w:sz w:val="20"/>
          <w:szCs w:val="20"/>
        </w:rPr>
      </w:pPr>
    </w:p>
    <w:p w14:paraId="3B30DD92" w14:textId="77777777" w:rsidR="008B1C57" w:rsidRDefault="008B1C57" w:rsidP="001107EB">
      <w:pPr>
        <w:rPr>
          <w:rFonts w:ascii="Arial" w:hAnsi="Arial" w:cs="Arial"/>
          <w:sz w:val="20"/>
          <w:szCs w:val="20"/>
        </w:rPr>
      </w:pPr>
    </w:p>
    <w:p w14:paraId="0E13FEBB" w14:textId="77777777" w:rsidR="008B1C57" w:rsidRDefault="008B1C57" w:rsidP="001107EB">
      <w:pPr>
        <w:rPr>
          <w:rFonts w:ascii="Arial" w:hAnsi="Arial" w:cs="Arial"/>
          <w:sz w:val="20"/>
          <w:szCs w:val="20"/>
        </w:rPr>
      </w:pPr>
    </w:p>
    <w:p w14:paraId="59FD29A1" w14:textId="06EF139F" w:rsidR="008B1C57" w:rsidRDefault="008B1C57" w:rsidP="001107EB">
      <w:pPr>
        <w:rPr>
          <w:rFonts w:ascii="Arial" w:hAnsi="Arial" w:cs="Arial"/>
          <w:sz w:val="20"/>
          <w:szCs w:val="20"/>
        </w:rPr>
      </w:pPr>
    </w:p>
    <w:p w14:paraId="1CD060C1" w14:textId="011C831D" w:rsidR="00F57B96" w:rsidRDefault="00F57B96" w:rsidP="001107EB">
      <w:pPr>
        <w:rPr>
          <w:rFonts w:ascii="Arial" w:hAnsi="Arial" w:cs="Arial"/>
          <w:sz w:val="20"/>
          <w:szCs w:val="20"/>
        </w:rPr>
      </w:pPr>
    </w:p>
    <w:p w14:paraId="3DDEAF73" w14:textId="22FDA64C" w:rsidR="00F57B96" w:rsidRDefault="00F57B96" w:rsidP="001107EB">
      <w:pPr>
        <w:rPr>
          <w:rFonts w:ascii="Arial" w:hAnsi="Arial" w:cs="Arial"/>
          <w:sz w:val="20"/>
          <w:szCs w:val="20"/>
        </w:rPr>
      </w:pPr>
    </w:p>
    <w:p w14:paraId="77E1768A" w14:textId="77777777" w:rsidR="00F57B96" w:rsidRDefault="00F57B96" w:rsidP="001107EB">
      <w:pPr>
        <w:rPr>
          <w:rFonts w:ascii="Arial" w:hAnsi="Arial" w:cs="Arial"/>
          <w:sz w:val="20"/>
          <w:szCs w:val="20"/>
        </w:rPr>
      </w:pPr>
    </w:p>
    <w:p w14:paraId="63A4B788" w14:textId="357EDAAC" w:rsidR="00467430" w:rsidRPr="00DC224D" w:rsidRDefault="00DC224D" w:rsidP="001107EB">
      <w:pPr>
        <w:rPr>
          <w:rFonts w:ascii="Arial" w:hAnsi="Arial" w:cs="Arial"/>
          <w:sz w:val="20"/>
          <w:szCs w:val="20"/>
        </w:rPr>
      </w:pPr>
      <w:r w:rsidRPr="00DC224D">
        <w:rPr>
          <w:rFonts w:ascii="Arial" w:hAnsi="Arial" w:cs="Arial"/>
          <w:sz w:val="20"/>
          <w:szCs w:val="20"/>
        </w:rPr>
        <w:t xml:space="preserve">Watercourse </w:t>
      </w:r>
      <w:r>
        <w:rPr>
          <w:rFonts w:ascii="Arial" w:hAnsi="Arial" w:cs="Arial"/>
          <w:sz w:val="20"/>
          <w:szCs w:val="20"/>
        </w:rPr>
        <w:t xml:space="preserve">and drain </w:t>
      </w:r>
      <w:r w:rsidRPr="00DC224D">
        <w:rPr>
          <w:rFonts w:ascii="Arial" w:hAnsi="Arial" w:cs="Arial"/>
          <w:sz w:val="20"/>
          <w:szCs w:val="20"/>
        </w:rPr>
        <w:t xml:space="preserve">to </w:t>
      </w:r>
      <w:r>
        <w:rPr>
          <w:rFonts w:ascii="Arial" w:hAnsi="Arial" w:cs="Arial"/>
          <w:sz w:val="20"/>
          <w:szCs w:val="20"/>
        </w:rPr>
        <w:t>SE</w:t>
      </w:r>
      <w:r w:rsidRPr="00DC224D">
        <w:rPr>
          <w:rFonts w:ascii="Arial" w:hAnsi="Arial" w:cs="Arial"/>
          <w:sz w:val="20"/>
          <w:szCs w:val="20"/>
        </w:rPr>
        <w:t xml:space="preserve"> of Fields 15</w:t>
      </w:r>
      <w:r>
        <w:rPr>
          <w:rFonts w:ascii="Arial" w:hAnsi="Arial" w:cs="Arial"/>
          <w:sz w:val="20"/>
          <w:szCs w:val="20"/>
        </w:rPr>
        <w:t>, 4, 5, 8</w:t>
      </w:r>
      <w:r w:rsidRPr="00DC224D">
        <w:rPr>
          <w:rFonts w:ascii="Arial" w:hAnsi="Arial" w:cs="Arial"/>
          <w:sz w:val="20"/>
          <w:szCs w:val="20"/>
        </w:rPr>
        <w:t xml:space="preserve">. </w:t>
      </w:r>
      <w:r>
        <w:rPr>
          <w:rFonts w:ascii="Arial" w:hAnsi="Arial" w:cs="Arial"/>
          <w:sz w:val="20"/>
          <w:szCs w:val="20"/>
        </w:rPr>
        <w:t xml:space="preserve">Watercourse to SW of Field 8. </w:t>
      </w:r>
      <w:r w:rsidRPr="00DC224D">
        <w:rPr>
          <w:rFonts w:ascii="Arial" w:hAnsi="Arial" w:cs="Arial"/>
          <w:sz w:val="20"/>
          <w:szCs w:val="20"/>
        </w:rPr>
        <w:t>Non spreading buffer in place on application maps</w:t>
      </w:r>
    </w:p>
    <w:p w14:paraId="6511CCE0" w14:textId="2A06B28C" w:rsidR="001107EB" w:rsidRDefault="00DC224D" w:rsidP="001107EB">
      <w:pPr>
        <w:rPr>
          <w:rFonts w:ascii="Arial" w:hAnsi="Arial" w:cs="Arial"/>
          <w:sz w:val="20"/>
          <w:szCs w:val="20"/>
          <w:u w:val="single"/>
        </w:rPr>
      </w:pPr>
      <w:r>
        <w:rPr>
          <w:noProof/>
        </w:rPr>
        <w:drawing>
          <wp:inline distT="0" distB="0" distL="0" distR="0" wp14:anchorId="5DFC6EF6" wp14:editId="4AC30D49">
            <wp:extent cx="4747846" cy="41922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62042" t="36488" r="20721" b="9406"/>
                    <a:stretch/>
                  </pic:blipFill>
                  <pic:spPr bwMode="auto">
                    <a:xfrm>
                      <a:off x="0" y="0"/>
                      <a:ext cx="4765401" cy="4207745"/>
                    </a:xfrm>
                    <a:prstGeom prst="rect">
                      <a:avLst/>
                    </a:prstGeom>
                    <a:ln>
                      <a:noFill/>
                    </a:ln>
                    <a:extLst>
                      <a:ext uri="{53640926-AAD7-44D8-BBD7-CCE9431645EC}">
                        <a14:shadowObscured xmlns:a14="http://schemas.microsoft.com/office/drawing/2010/main"/>
                      </a:ext>
                    </a:extLst>
                  </pic:spPr>
                </pic:pic>
              </a:graphicData>
            </a:graphic>
          </wp:inline>
        </w:drawing>
      </w:r>
    </w:p>
    <w:p w14:paraId="14EE89C0" w14:textId="77777777" w:rsidR="00F57B96" w:rsidRDefault="00F57B96">
      <w:pPr>
        <w:rPr>
          <w:rFonts w:ascii="Arial" w:hAnsi="Arial" w:cs="Arial"/>
          <w:b/>
          <w:bCs/>
          <w:sz w:val="20"/>
          <w:szCs w:val="20"/>
          <w:u w:val="single"/>
        </w:rPr>
      </w:pPr>
      <w:r>
        <w:rPr>
          <w:rFonts w:ascii="Arial" w:hAnsi="Arial" w:cs="Arial"/>
          <w:b/>
          <w:bCs/>
          <w:sz w:val="20"/>
          <w:szCs w:val="20"/>
          <w:u w:val="single"/>
        </w:rPr>
        <w:br w:type="page"/>
      </w:r>
    </w:p>
    <w:p w14:paraId="76ED9333" w14:textId="1F8D9089" w:rsidR="001107EB" w:rsidRPr="00472DED" w:rsidRDefault="001107EB" w:rsidP="001107EB">
      <w:pPr>
        <w:rPr>
          <w:rFonts w:ascii="Arial" w:hAnsi="Arial" w:cs="Arial"/>
          <w:b/>
          <w:bCs/>
          <w:sz w:val="20"/>
          <w:szCs w:val="20"/>
          <w:u w:val="single"/>
        </w:rPr>
      </w:pPr>
      <w:r w:rsidRPr="00472DED">
        <w:rPr>
          <w:rFonts w:ascii="Arial" w:hAnsi="Arial" w:cs="Arial"/>
          <w:b/>
          <w:bCs/>
          <w:sz w:val="20"/>
          <w:szCs w:val="20"/>
          <w:u w:val="single"/>
        </w:rPr>
        <w:lastRenderedPageBreak/>
        <w:t>Groundwater protection zones</w:t>
      </w:r>
    </w:p>
    <w:p w14:paraId="751A4291" w14:textId="58A585F6" w:rsidR="001107EB" w:rsidRDefault="006B3402" w:rsidP="001107EB">
      <w:pPr>
        <w:rPr>
          <w:rFonts w:ascii="Arial" w:hAnsi="Arial" w:cs="Arial"/>
          <w:sz w:val="20"/>
          <w:szCs w:val="20"/>
        </w:rPr>
      </w:pPr>
      <w:r w:rsidRPr="006B3402">
        <w:rPr>
          <w:rFonts w:ascii="Arial" w:hAnsi="Arial" w:cs="Arial"/>
          <w:sz w:val="20"/>
          <w:szCs w:val="20"/>
        </w:rPr>
        <w:t>None within range</w:t>
      </w:r>
    </w:p>
    <w:p w14:paraId="61110728" w14:textId="77777777" w:rsidR="006B3402" w:rsidRPr="00472DED" w:rsidRDefault="006B3402" w:rsidP="001107EB">
      <w:pPr>
        <w:rPr>
          <w:rFonts w:ascii="Arial" w:hAnsi="Arial" w:cs="Arial"/>
          <w:sz w:val="20"/>
          <w:szCs w:val="20"/>
          <w:u w:val="single"/>
        </w:rPr>
      </w:pPr>
    </w:p>
    <w:p w14:paraId="636E1E86" w14:textId="77777777" w:rsidR="00F57B96" w:rsidRDefault="00F57B96">
      <w:pPr>
        <w:rPr>
          <w:rFonts w:ascii="Arial" w:eastAsia="Calibri" w:hAnsi="Arial" w:cs="Arial"/>
          <w:b/>
          <w:bCs/>
          <w:color w:val="000000" w:themeColor="text1"/>
          <w:sz w:val="20"/>
          <w:szCs w:val="20"/>
          <w:u w:val="single"/>
        </w:rPr>
      </w:pPr>
      <w:r>
        <w:rPr>
          <w:rFonts w:ascii="Arial" w:eastAsia="Calibri" w:hAnsi="Arial" w:cs="Arial"/>
          <w:b/>
          <w:bCs/>
          <w:color w:val="000000" w:themeColor="text1"/>
          <w:sz w:val="20"/>
          <w:szCs w:val="20"/>
          <w:u w:val="single"/>
        </w:rPr>
        <w:br w:type="page"/>
      </w:r>
    </w:p>
    <w:p w14:paraId="0B78B81B" w14:textId="1E274426" w:rsidR="001107EB" w:rsidRPr="00472DED" w:rsidRDefault="001107EB" w:rsidP="001107EB">
      <w:pPr>
        <w:rPr>
          <w:rFonts w:ascii="Arial" w:eastAsia="Calibri" w:hAnsi="Arial" w:cs="Arial"/>
          <w:b/>
          <w:bCs/>
          <w:color w:val="000000" w:themeColor="text1"/>
          <w:sz w:val="20"/>
          <w:szCs w:val="20"/>
          <w:u w:val="single"/>
        </w:rPr>
      </w:pPr>
      <w:r w:rsidRPr="00472DED">
        <w:rPr>
          <w:rFonts w:ascii="Arial" w:eastAsia="Calibri" w:hAnsi="Arial" w:cs="Arial"/>
          <w:b/>
          <w:bCs/>
          <w:color w:val="000000" w:themeColor="text1"/>
          <w:sz w:val="20"/>
          <w:szCs w:val="20"/>
          <w:u w:val="single"/>
        </w:rPr>
        <w:lastRenderedPageBreak/>
        <w:t>Wells, springs or boreholes used for the supply of water for human consumption including from a private water supply or supplies</w:t>
      </w:r>
    </w:p>
    <w:p w14:paraId="313B8800" w14:textId="1DB8F046" w:rsidR="001107EB" w:rsidRDefault="004348E8" w:rsidP="001107EB">
      <w:pPr>
        <w:rPr>
          <w:rFonts w:ascii="Arial" w:eastAsia="Calibri" w:hAnsi="Arial" w:cs="Arial"/>
          <w:color w:val="000000" w:themeColor="text1"/>
          <w:sz w:val="20"/>
          <w:szCs w:val="20"/>
        </w:rPr>
      </w:pPr>
      <w:r w:rsidRPr="004348E8">
        <w:rPr>
          <w:rFonts w:ascii="Arial" w:eastAsia="Calibri" w:hAnsi="Arial" w:cs="Arial"/>
          <w:color w:val="000000" w:themeColor="text1"/>
          <w:sz w:val="20"/>
          <w:szCs w:val="20"/>
        </w:rPr>
        <w:t xml:space="preserve">Issue </w:t>
      </w:r>
      <w:r>
        <w:rPr>
          <w:rFonts w:ascii="Arial" w:eastAsia="Calibri" w:hAnsi="Arial" w:cs="Arial"/>
          <w:color w:val="000000" w:themeColor="text1"/>
          <w:sz w:val="20"/>
          <w:szCs w:val="20"/>
        </w:rPr>
        <w:t xml:space="preserve">and pond </w:t>
      </w:r>
      <w:r w:rsidRPr="004348E8">
        <w:rPr>
          <w:rFonts w:ascii="Arial" w:eastAsia="Calibri" w:hAnsi="Arial" w:cs="Arial"/>
          <w:color w:val="000000" w:themeColor="text1"/>
          <w:sz w:val="20"/>
          <w:szCs w:val="20"/>
        </w:rPr>
        <w:t>directly adjacent to Fields</w:t>
      </w:r>
      <w:r>
        <w:rPr>
          <w:rFonts w:ascii="Arial" w:eastAsia="Calibri" w:hAnsi="Arial" w:cs="Arial"/>
          <w:color w:val="000000" w:themeColor="text1"/>
          <w:sz w:val="20"/>
          <w:szCs w:val="20"/>
        </w:rPr>
        <w:t xml:space="preserve"> 8, 9.</w:t>
      </w:r>
      <w:r w:rsidR="00C8027A">
        <w:rPr>
          <w:rFonts w:ascii="Arial" w:eastAsia="Calibri" w:hAnsi="Arial" w:cs="Arial"/>
          <w:color w:val="000000" w:themeColor="text1"/>
          <w:sz w:val="20"/>
          <w:szCs w:val="20"/>
        </w:rPr>
        <w:t xml:space="preserve"> Ponds adjacent to Fields 9, 17.</w:t>
      </w:r>
      <w:r>
        <w:rPr>
          <w:rFonts w:ascii="Arial" w:eastAsia="Calibri" w:hAnsi="Arial" w:cs="Arial"/>
          <w:color w:val="000000" w:themeColor="text1"/>
          <w:sz w:val="20"/>
          <w:szCs w:val="20"/>
        </w:rPr>
        <w:t xml:space="preserve"> </w:t>
      </w:r>
      <w:r w:rsidRPr="004348E8">
        <w:rPr>
          <w:rFonts w:ascii="Arial" w:eastAsia="Calibri" w:hAnsi="Arial" w:cs="Arial"/>
          <w:color w:val="000000" w:themeColor="text1"/>
          <w:sz w:val="20"/>
          <w:szCs w:val="20"/>
        </w:rPr>
        <w:t>Non spreading buffer in place on application maps</w:t>
      </w:r>
    </w:p>
    <w:p w14:paraId="4CB1794C" w14:textId="52A12C59" w:rsidR="004348E8" w:rsidRDefault="004348E8" w:rsidP="001107EB">
      <w:pPr>
        <w:rPr>
          <w:rFonts w:ascii="Arial" w:eastAsia="Calibri" w:hAnsi="Arial" w:cs="Arial"/>
          <w:color w:val="000000" w:themeColor="text1"/>
          <w:sz w:val="20"/>
          <w:szCs w:val="20"/>
        </w:rPr>
      </w:pPr>
      <w:r>
        <w:rPr>
          <w:noProof/>
        </w:rPr>
        <w:drawing>
          <wp:inline distT="0" distB="0" distL="0" distR="0" wp14:anchorId="0C2F2A27" wp14:editId="22D45D0C">
            <wp:extent cx="5471916" cy="238906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9481" t="29515" r="390" b="8201"/>
                    <a:stretch/>
                  </pic:blipFill>
                  <pic:spPr bwMode="auto">
                    <a:xfrm>
                      <a:off x="0" y="0"/>
                      <a:ext cx="5491663" cy="2397691"/>
                    </a:xfrm>
                    <a:prstGeom prst="rect">
                      <a:avLst/>
                    </a:prstGeom>
                    <a:ln>
                      <a:noFill/>
                    </a:ln>
                    <a:extLst>
                      <a:ext uri="{53640926-AAD7-44D8-BBD7-CCE9431645EC}">
                        <a14:shadowObscured xmlns:a14="http://schemas.microsoft.com/office/drawing/2010/main"/>
                      </a:ext>
                    </a:extLst>
                  </pic:spPr>
                </pic:pic>
              </a:graphicData>
            </a:graphic>
          </wp:inline>
        </w:drawing>
      </w:r>
    </w:p>
    <w:p w14:paraId="6B95F012" w14:textId="77777777" w:rsidR="008B1C57" w:rsidRDefault="008B1C57" w:rsidP="001107EB">
      <w:pPr>
        <w:rPr>
          <w:rFonts w:ascii="Arial" w:eastAsia="Calibri" w:hAnsi="Arial" w:cs="Arial"/>
          <w:color w:val="000000" w:themeColor="text1"/>
          <w:sz w:val="20"/>
          <w:szCs w:val="20"/>
        </w:rPr>
      </w:pPr>
    </w:p>
    <w:p w14:paraId="7ADFC205" w14:textId="77777777" w:rsidR="008B1C57" w:rsidRDefault="008B1C57" w:rsidP="001107EB">
      <w:pPr>
        <w:rPr>
          <w:rFonts w:ascii="Arial" w:eastAsia="Calibri" w:hAnsi="Arial" w:cs="Arial"/>
          <w:color w:val="000000" w:themeColor="text1"/>
          <w:sz w:val="20"/>
          <w:szCs w:val="20"/>
        </w:rPr>
      </w:pPr>
    </w:p>
    <w:p w14:paraId="1B2D7988" w14:textId="7227C5E4" w:rsidR="004348E8" w:rsidRDefault="004348E8" w:rsidP="001107EB">
      <w:pPr>
        <w:rPr>
          <w:rFonts w:ascii="Arial" w:eastAsia="Calibri" w:hAnsi="Arial" w:cs="Arial"/>
          <w:color w:val="000000" w:themeColor="text1"/>
          <w:sz w:val="20"/>
          <w:szCs w:val="20"/>
        </w:rPr>
      </w:pPr>
      <w:r>
        <w:rPr>
          <w:rFonts w:ascii="Arial" w:eastAsia="Calibri" w:hAnsi="Arial" w:cs="Arial"/>
          <w:color w:val="000000" w:themeColor="text1"/>
          <w:sz w:val="20"/>
          <w:szCs w:val="20"/>
        </w:rPr>
        <w:t>Well to NE of Field 16.</w:t>
      </w:r>
      <w:r w:rsidRPr="004348E8">
        <w:t xml:space="preserve"> </w:t>
      </w:r>
      <w:r w:rsidRPr="004348E8">
        <w:rPr>
          <w:rFonts w:ascii="Arial" w:eastAsia="Calibri" w:hAnsi="Arial" w:cs="Arial"/>
          <w:color w:val="000000" w:themeColor="text1"/>
          <w:sz w:val="20"/>
          <w:szCs w:val="20"/>
        </w:rPr>
        <w:t>Non spreading buffer in place on application maps</w:t>
      </w:r>
    </w:p>
    <w:p w14:paraId="4B444681" w14:textId="453C2EA2" w:rsidR="004348E8" w:rsidRPr="004348E8" w:rsidRDefault="004348E8" w:rsidP="001107EB">
      <w:pPr>
        <w:rPr>
          <w:rFonts w:ascii="Arial" w:eastAsia="Calibri" w:hAnsi="Arial" w:cs="Arial"/>
          <w:color w:val="000000" w:themeColor="text1"/>
          <w:sz w:val="20"/>
          <w:szCs w:val="20"/>
        </w:rPr>
      </w:pPr>
      <w:r>
        <w:rPr>
          <w:noProof/>
        </w:rPr>
        <w:drawing>
          <wp:inline distT="0" distB="0" distL="0" distR="0" wp14:anchorId="30D5CCBA" wp14:editId="77000A13">
            <wp:extent cx="4962525" cy="266920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68242" t="31473" r="14669" b="35852"/>
                    <a:stretch/>
                  </pic:blipFill>
                  <pic:spPr bwMode="auto">
                    <a:xfrm>
                      <a:off x="0" y="0"/>
                      <a:ext cx="4980139" cy="2678676"/>
                    </a:xfrm>
                    <a:prstGeom prst="rect">
                      <a:avLst/>
                    </a:prstGeom>
                    <a:ln>
                      <a:noFill/>
                    </a:ln>
                    <a:extLst>
                      <a:ext uri="{53640926-AAD7-44D8-BBD7-CCE9431645EC}">
                        <a14:shadowObscured xmlns:a14="http://schemas.microsoft.com/office/drawing/2010/main"/>
                      </a:ext>
                    </a:extLst>
                  </pic:spPr>
                </pic:pic>
              </a:graphicData>
            </a:graphic>
          </wp:inline>
        </w:drawing>
      </w:r>
    </w:p>
    <w:p w14:paraId="1BE982C1" w14:textId="77777777" w:rsidR="00F57B96" w:rsidRDefault="00F57B96">
      <w:pPr>
        <w:rPr>
          <w:rFonts w:ascii="Arial" w:hAnsi="Arial" w:cs="Arial"/>
          <w:b/>
          <w:bCs/>
          <w:color w:val="000000"/>
          <w:sz w:val="20"/>
          <w:szCs w:val="20"/>
          <w:u w:val="single"/>
        </w:rPr>
      </w:pPr>
      <w:r>
        <w:rPr>
          <w:b/>
          <w:bCs/>
          <w:sz w:val="20"/>
          <w:szCs w:val="20"/>
          <w:u w:val="single"/>
        </w:rPr>
        <w:br w:type="page"/>
      </w:r>
    </w:p>
    <w:p w14:paraId="3EC69A56" w14:textId="1295E7C7" w:rsidR="001107EB" w:rsidRPr="00472DED" w:rsidRDefault="001107EB" w:rsidP="001107EB">
      <w:pPr>
        <w:pStyle w:val="Default"/>
        <w:rPr>
          <w:b/>
          <w:bCs/>
          <w:sz w:val="20"/>
          <w:szCs w:val="20"/>
          <w:u w:val="single"/>
        </w:rPr>
      </w:pPr>
      <w:r w:rsidRPr="00472DED">
        <w:rPr>
          <w:b/>
          <w:bCs/>
          <w:sz w:val="20"/>
          <w:szCs w:val="20"/>
          <w:u w:val="single"/>
        </w:rPr>
        <w:lastRenderedPageBreak/>
        <w:t>European designated sites- Natura 2000 (SPA, pSPA, SAC or cSAC) or Ramsar- or SSSI within 500m</w:t>
      </w:r>
    </w:p>
    <w:p w14:paraId="641BB586" w14:textId="51E3FFFC" w:rsidR="001107EB" w:rsidRDefault="001107EB" w:rsidP="001107EB">
      <w:pPr>
        <w:rPr>
          <w:rFonts w:ascii="Arial" w:hAnsi="Arial" w:cs="Arial"/>
          <w:sz w:val="20"/>
          <w:szCs w:val="20"/>
          <w:u w:val="single"/>
        </w:rPr>
      </w:pPr>
    </w:p>
    <w:p w14:paraId="6EBE7D33" w14:textId="10943433" w:rsidR="00FA3E6E" w:rsidRPr="006B3402" w:rsidRDefault="006B3402" w:rsidP="001107EB">
      <w:pPr>
        <w:rPr>
          <w:rFonts w:ascii="Arial" w:hAnsi="Arial" w:cs="Arial"/>
          <w:sz w:val="20"/>
          <w:szCs w:val="20"/>
        </w:rPr>
      </w:pPr>
      <w:r w:rsidRPr="006B3402">
        <w:rPr>
          <w:rFonts w:ascii="Arial" w:hAnsi="Arial" w:cs="Arial"/>
          <w:sz w:val="20"/>
          <w:szCs w:val="20"/>
        </w:rPr>
        <w:t>None within range</w:t>
      </w:r>
    </w:p>
    <w:p w14:paraId="160FBF2E" w14:textId="758E6FB5" w:rsidR="001107EB" w:rsidRPr="00472DED" w:rsidRDefault="001107EB" w:rsidP="001107EB">
      <w:pPr>
        <w:rPr>
          <w:rFonts w:ascii="Arial" w:hAnsi="Arial" w:cs="Arial"/>
          <w:sz w:val="20"/>
          <w:szCs w:val="20"/>
          <w:u w:val="single"/>
        </w:rPr>
      </w:pPr>
    </w:p>
    <w:p w14:paraId="1EE180A1" w14:textId="77777777" w:rsidR="001107EB" w:rsidRPr="000E646D" w:rsidRDefault="001107EB" w:rsidP="001107EB">
      <w:pPr>
        <w:rPr>
          <w:rFonts w:ascii="Arial" w:hAnsi="Arial" w:cs="Arial"/>
          <w:b/>
          <w:bCs/>
          <w:sz w:val="20"/>
          <w:szCs w:val="20"/>
          <w:u w:val="single"/>
        </w:rPr>
      </w:pPr>
      <w:r w:rsidRPr="000E646D">
        <w:rPr>
          <w:rFonts w:ascii="Arial" w:hAnsi="Arial" w:cs="Arial"/>
          <w:b/>
          <w:bCs/>
          <w:sz w:val="20"/>
          <w:szCs w:val="20"/>
          <w:u w:val="single"/>
        </w:rPr>
        <w:t>Other protected sites:</w:t>
      </w:r>
    </w:p>
    <w:p w14:paraId="4C107049" w14:textId="77777777" w:rsidR="001107EB" w:rsidRPr="000E646D" w:rsidRDefault="001107EB" w:rsidP="001107EB">
      <w:pPr>
        <w:pStyle w:val="ListParagraph"/>
        <w:numPr>
          <w:ilvl w:val="0"/>
          <w:numId w:val="1"/>
        </w:numPr>
        <w:spacing w:after="0" w:line="240" w:lineRule="auto"/>
        <w:rPr>
          <w:rFonts w:ascii="Arial" w:hAnsi="Arial" w:cs="Arial"/>
          <w:b/>
          <w:bCs/>
          <w:sz w:val="20"/>
          <w:szCs w:val="20"/>
        </w:rPr>
      </w:pPr>
      <w:r w:rsidRPr="000E646D">
        <w:rPr>
          <w:rFonts w:ascii="Arial" w:hAnsi="Arial" w:cs="Arial"/>
          <w:b/>
          <w:bCs/>
          <w:sz w:val="20"/>
          <w:szCs w:val="20"/>
        </w:rPr>
        <w:t>Protected Species-</w:t>
      </w:r>
    </w:p>
    <w:p w14:paraId="2DB08B85" w14:textId="77777777" w:rsidR="001107EB" w:rsidRPr="000E646D" w:rsidRDefault="001107EB" w:rsidP="001107EB">
      <w:pPr>
        <w:pStyle w:val="ListParagraph"/>
        <w:numPr>
          <w:ilvl w:val="0"/>
          <w:numId w:val="1"/>
        </w:numPr>
        <w:spacing w:after="0" w:line="240" w:lineRule="auto"/>
        <w:rPr>
          <w:rFonts w:ascii="Arial" w:hAnsi="Arial" w:cs="Arial"/>
          <w:b/>
          <w:bCs/>
          <w:color w:val="000000" w:themeColor="text1"/>
          <w:sz w:val="20"/>
          <w:szCs w:val="20"/>
        </w:rPr>
      </w:pPr>
      <w:r w:rsidRPr="000E646D">
        <w:rPr>
          <w:rFonts w:ascii="Arial" w:hAnsi="Arial" w:cs="Arial"/>
          <w:b/>
          <w:bCs/>
          <w:color w:val="000000" w:themeColor="text1"/>
          <w:sz w:val="20"/>
          <w:szCs w:val="20"/>
        </w:rPr>
        <w:t>Protected Habitats-</w:t>
      </w:r>
    </w:p>
    <w:p w14:paraId="68E52F7A" w14:textId="77777777" w:rsidR="001107EB" w:rsidRPr="000E646D" w:rsidRDefault="001107EB" w:rsidP="001107EB">
      <w:pPr>
        <w:pStyle w:val="ListParagraph"/>
        <w:numPr>
          <w:ilvl w:val="0"/>
          <w:numId w:val="1"/>
        </w:numPr>
        <w:spacing w:after="0" w:line="240" w:lineRule="auto"/>
        <w:rPr>
          <w:rFonts w:ascii="Arial" w:hAnsi="Arial" w:cs="Arial"/>
          <w:b/>
          <w:bCs/>
          <w:sz w:val="20"/>
          <w:szCs w:val="20"/>
        </w:rPr>
      </w:pPr>
      <w:r w:rsidRPr="000E646D">
        <w:rPr>
          <w:rFonts w:ascii="Arial" w:hAnsi="Arial" w:cs="Arial"/>
          <w:b/>
          <w:bCs/>
          <w:sz w:val="20"/>
          <w:szCs w:val="20"/>
        </w:rPr>
        <w:t xml:space="preserve">Scheduled Ancient Monument- </w:t>
      </w:r>
    </w:p>
    <w:p w14:paraId="3B5B4412" w14:textId="77777777" w:rsidR="001107EB" w:rsidRPr="000E646D" w:rsidRDefault="001107EB" w:rsidP="001107EB">
      <w:pPr>
        <w:pStyle w:val="ListParagraph"/>
        <w:numPr>
          <w:ilvl w:val="0"/>
          <w:numId w:val="1"/>
        </w:numPr>
        <w:spacing w:after="0" w:line="240" w:lineRule="auto"/>
        <w:rPr>
          <w:rFonts w:ascii="Arial" w:hAnsi="Arial" w:cs="Arial"/>
          <w:b/>
          <w:bCs/>
          <w:sz w:val="20"/>
          <w:szCs w:val="20"/>
        </w:rPr>
      </w:pPr>
      <w:r w:rsidRPr="000E646D">
        <w:rPr>
          <w:rFonts w:ascii="Arial" w:hAnsi="Arial" w:cs="Arial"/>
          <w:b/>
          <w:bCs/>
          <w:sz w:val="20"/>
          <w:szCs w:val="20"/>
        </w:rPr>
        <w:t xml:space="preserve">Local Nature Reserve- </w:t>
      </w:r>
    </w:p>
    <w:p w14:paraId="374F3DD5" w14:textId="77777777" w:rsidR="001107EB" w:rsidRPr="000E646D" w:rsidRDefault="001107EB" w:rsidP="001107EB">
      <w:pPr>
        <w:pStyle w:val="ListParagraph"/>
        <w:numPr>
          <w:ilvl w:val="0"/>
          <w:numId w:val="1"/>
        </w:numPr>
        <w:spacing w:after="0" w:line="240" w:lineRule="auto"/>
        <w:rPr>
          <w:rFonts w:ascii="Arial" w:hAnsi="Arial" w:cs="Arial"/>
          <w:b/>
          <w:bCs/>
          <w:sz w:val="20"/>
          <w:szCs w:val="20"/>
        </w:rPr>
      </w:pPr>
      <w:r w:rsidRPr="000E646D">
        <w:rPr>
          <w:rFonts w:ascii="Arial" w:hAnsi="Arial" w:cs="Arial"/>
          <w:b/>
          <w:bCs/>
          <w:sz w:val="20"/>
          <w:szCs w:val="20"/>
        </w:rPr>
        <w:t>National Nature Reserve-</w:t>
      </w:r>
    </w:p>
    <w:p w14:paraId="7603DF4E" w14:textId="77777777" w:rsidR="001107EB" w:rsidRPr="00472DED" w:rsidRDefault="001107EB" w:rsidP="001107EB">
      <w:pPr>
        <w:pStyle w:val="ListParagraph"/>
        <w:numPr>
          <w:ilvl w:val="0"/>
          <w:numId w:val="1"/>
        </w:numPr>
        <w:spacing w:after="0" w:line="240" w:lineRule="auto"/>
        <w:rPr>
          <w:rFonts w:ascii="Arial" w:hAnsi="Arial" w:cs="Arial"/>
          <w:b/>
          <w:bCs/>
        </w:rPr>
      </w:pPr>
      <w:r w:rsidRPr="00472DED">
        <w:rPr>
          <w:rFonts w:ascii="Arial" w:hAnsi="Arial" w:cs="Arial"/>
          <w:b/>
          <w:bCs/>
        </w:rPr>
        <w:t>Ancient Woodlands-</w:t>
      </w:r>
    </w:p>
    <w:p w14:paraId="0D9AA5C1" w14:textId="77777777" w:rsidR="001107EB" w:rsidRPr="00472DED" w:rsidRDefault="001107EB" w:rsidP="001107EB">
      <w:pPr>
        <w:pStyle w:val="ListParagraph"/>
        <w:numPr>
          <w:ilvl w:val="0"/>
          <w:numId w:val="1"/>
        </w:numPr>
        <w:spacing w:after="0" w:line="240" w:lineRule="auto"/>
        <w:rPr>
          <w:rFonts w:ascii="Arial" w:hAnsi="Arial" w:cs="Arial"/>
          <w:b/>
          <w:bCs/>
        </w:rPr>
      </w:pPr>
      <w:r w:rsidRPr="00472DED">
        <w:rPr>
          <w:rFonts w:ascii="Arial" w:hAnsi="Arial" w:cs="Arial"/>
          <w:b/>
          <w:bCs/>
        </w:rPr>
        <w:t>Local Wildlife Sites (SINC)-</w:t>
      </w:r>
    </w:p>
    <w:p w14:paraId="00D59EAE" w14:textId="77777777" w:rsidR="001107EB" w:rsidRPr="00472DED" w:rsidRDefault="001107EB" w:rsidP="001107EB">
      <w:pPr>
        <w:pStyle w:val="ListParagraph"/>
        <w:numPr>
          <w:ilvl w:val="0"/>
          <w:numId w:val="1"/>
        </w:numPr>
        <w:spacing w:after="0" w:line="240" w:lineRule="auto"/>
        <w:rPr>
          <w:rFonts w:ascii="Arial" w:hAnsi="Arial" w:cs="Arial"/>
          <w:b/>
          <w:bCs/>
        </w:rPr>
      </w:pPr>
      <w:r w:rsidRPr="00472DED">
        <w:rPr>
          <w:rFonts w:ascii="Arial" w:hAnsi="Arial" w:cs="Arial"/>
          <w:b/>
          <w:bCs/>
        </w:rPr>
        <w:t>National Park-</w:t>
      </w:r>
    </w:p>
    <w:p w14:paraId="1E352A37" w14:textId="77777777" w:rsidR="001107EB" w:rsidRPr="00472DED" w:rsidRDefault="001107EB" w:rsidP="001107EB">
      <w:pPr>
        <w:pStyle w:val="ListParagraph"/>
        <w:numPr>
          <w:ilvl w:val="0"/>
          <w:numId w:val="1"/>
        </w:numPr>
        <w:spacing w:after="0" w:line="240" w:lineRule="auto"/>
        <w:rPr>
          <w:rFonts w:ascii="Arial" w:hAnsi="Arial" w:cs="Arial"/>
          <w:b/>
          <w:bCs/>
        </w:rPr>
      </w:pPr>
      <w:r w:rsidRPr="00472DED">
        <w:rPr>
          <w:rFonts w:ascii="Arial" w:hAnsi="Arial" w:cs="Arial"/>
          <w:b/>
          <w:bCs/>
        </w:rPr>
        <w:t xml:space="preserve">Nitrate Vulnerable Zone (NVZ)- </w:t>
      </w:r>
    </w:p>
    <w:p w14:paraId="78A151E0" w14:textId="77777777" w:rsidR="001107EB" w:rsidRPr="00472DED" w:rsidRDefault="001107EB" w:rsidP="001107EB">
      <w:pPr>
        <w:pStyle w:val="ListParagraph"/>
        <w:numPr>
          <w:ilvl w:val="0"/>
          <w:numId w:val="1"/>
        </w:numPr>
        <w:spacing w:after="0" w:line="240" w:lineRule="auto"/>
        <w:rPr>
          <w:rFonts w:ascii="Arial" w:hAnsi="Arial" w:cs="Arial"/>
          <w:b/>
          <w:bCs/>
        </w:rPr>
      </w:pPr>
      <w:r w:rsidRPr="00472DED">
        <w:rPr>
          <w:rFonts w:ascii="Arial" w:hAnsi="Arial" w:cs="Arial"/>
          <w:b/>
          <w:bCs/>
        </w:rPr>
        <w:t>Groundwater Safeguard Zone-</w:t>
      </w:r>
    </w:p>
    <w:p w14:paraId="5FCEF82B" w14:textId="77777777" w:rsidR="001107EB" w:rsidRPr="00472DED" w:rsidRDefault="001107EB" w:rsidP="001107EB">
      <w:pPr>
        <w:pStyle w:val="ListParagraph"/>
        <w:numPr>
          <w:ilvl w:val="0"/>
          <w:numId w:val="1"/>
        </w:numPr>
        <w:spacing w:after="0" w:line="240" w:lineRule="auto"/>
        <w:rPr>
          <w:rFonts w:ascii="Arial" w:hAnsi="Arial" w:cs="Arial"/>
          <w:b/>
          <w:bCs/>
          <w:color w:val="000000" w:themeColor="text1"/>
        </w:rPr>
      </w:pPr>
      <w:r w:rsidRPr="00472DED">
        <w:rPr>
          <w:rFonts w:ascii="Arial" w:hAnsi="Arial" w:cs="Arial"/>
          <w:b/>
          <w:bCs/>
          <w:color w:val="000000" w:themeColor="text1"/>
        </w:rPr>
        <w:t>Hedges-</w:t>
      </w:r>
    </w:p>
    <w:p w14:paraId="22138089" w14:textId="6D5AD9C5" w:rsidR="001107EB" w:rsidRDefault="001107EB" w:rsidP="001107EB">
      <w:pPr>
        <w:pStyle w:val="ListParagraph"/>
        <w:numPr>
          <w:ilvl w:val="0"/>
          <w:numId w:val="1"/>
        </w:numPr>
        <w:spacing w:after="0" w:line="240" w:lineRule="auto"/>
        <w:rPr>
          <w:rFonts w:ascii="Arial" w:hAnsi="Arial" w:cs="Arial"/>
          <w:b/>
          <w:bCs/>
          <w:color w:val="000000" w:themeColor="text1"/>
        </w:rPr>
      </w:pPr>
      <w:r w:rsidRPr="00472DED">
        <w:rPr>
          <w:rFonts w:ascii="Arial" w:hAnsi="Arial" w:cs="Arial"/>
          <w:b/>
          <w:bCs/>
          <w:color w:val="000000" w:themeColor="text1"/>
        </w:rPr>
        <w:t>Ditches-</w:t>
      </w:r>
    </w:p>
    <w:p w14:paraId="51615932" w14:textId="2F1EFC4D" w:rsidR="00D51F10" w:rsidRDefault="00D51F10" w:rsidP="00D51F10">
      <w:pPr>
        <w:spacing w:after="0" w:line="240" w:lineRule="auto"/>
        <w:rPr>
          <w:rFonts w:ascii="Arial" w:hAnsi="Arial" w:cs="Arial"/>
          <w:b/>
          <w:bCs/>
          <w:color w:val="000000" w:themeColor="text1"/>
        </w:rPr>
      </w:pPr>
    </w:p>
    <w:p w14:paraId="52C1F4AE" w14:textId="39358566" w:rsidR="00D51F10" w:rsidRDefault="00214901" w:rsidP="00D51F10">
      <w:pPr>
        <w:spacing w:after="0" w:line="240" w:lineRule="auto"/>
        <w:rPr>
          <w:rFonts w:ascii="Arial" w:hAnsi="Arial" w:cs="Arial"/>
          <w:color w:val="000000" w:themeColor="text1"/>
        </w:rPr>
      </w:pPr>
      <w:r w:rsidRPr="00214901">
        <w:rPr>
          <w:rFonts w:ascii="Arial" w:hAnsi="Arial" w:cs="Arial"/>
          <w:color w:val="000000" w:themeColor="text1"/>
        </w:rPr>
        <w:t>Purple moor grass and rush pastures</w:t>
      </w:r>
      <w:r>
        <w:rPr>
          <w:rFonts w:ascii="Arial" w:hAnsi="Arial" w:cs="Arial"/>
          <w:color w:val="000000" w:themeColor="text1"/>
        </w:rPr>
        <w:t xml:space="preserve"> to W and NE of application area and within fields 11, 13. </w:t>
      </w:r>
      <w:r w:rsidRPr="00214901">
        <w:rPr>
          <w:rFonts w:ascii="Arial" w:hAnsi="Arial" w:cs="Arial"/>
          <w:color w:val="000000" w:themeColor="text1"/>
        </w:rPr>
        <w:t>Lowland dry acid grassland and Lowland calcareous grassland</w:t>
      </w:r>
      <w:r>
        <w:rPr>
          <w:rFonts w:ascii="Arial" w:hAnsi="Arial" w:cs="Arial"/>
          <w:color w:val="000000" w:themeColor="text1"/>
        </w:rPr>
        <w:t xml:space="preserve"> to NE of field 15 and adjacent to fields 9,10,11, 13, 17. </w:t>
      </w:r>
      <w:r w:rsidRPr="00214901">
        <w:rPr>
          <w:rFonts w:ascii="Arial" w:hAnsi="Arial" w:cs="Arial"/>
          <w:color w:val="000000" w:themeColor="text1"/>
        </w:rPr>
        <w:t>Non spreading buffer in place on application map.</w:t>
      </w:r>
    </w:p>
    <w:p w14:paraId="554B60F0" w14:textId="0308923C" w:rsidR="00214901" w:rsidRDefault="00F57B96" w:rsidP="00D51F10">
      <w:pPr>
        <w:spacing w:after="0" w:line="240" w:lineRule="auto"/>
        <w:rPr>
          <w:rFonts w:ascii="Arial" w:hAnsi="Arial" w:cs="Arial"/>
          <w:color w:val="000000" w:themeColor="text1"/>
        </w:rPr>
      </w:pPr>
      <w:r>
        <w:rPr>
          <w:noProof/>
        </w:rPr>
        <w:drawing>
          <wp:inline distT="0" distB="0" distL="0" distR="0" wp14:anchorId="7ADEB2E1" wp14:editId="4C814C97">
            <wp:extent cx="5343690" cy="284555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65014" t="24588" r="5187" b="19004"/>
                    <a:stretch/>
                  </pic:blipFill>
                  <pic:spPr bwMode="auto">
                    <a:xfrm>
                      <a:off x="0" y="0"/>
                      <a:ext cx="5356496" cy="2852373"/>
                    </a:xfrm>
                    <a:prstGeom prst="rect">
                      <a:avLst/>
                    </a:prstGeom>
                    <a:ln>
                      <a:noFill/>
                    </a:ln>
                    <a:extLst>
                      <a:ext uri="{53640926-AAD7-44D8-BBD7-CCE9431645EC}">
                        <a14:shadowObscured xmlns:a14="http://schemas.microsoft.com/office/drawing/2010/main"/>
                      </a:ext>
                    </a:extLst>
                  </pic:spPr>
                </pic:pic>
              </a:graphicData>
            </a:graphic>
          </wp:inline>
        </w:drawing>
      </w:r>
    </w:p>
    <w:p w14:paraId="2F14C8D8" w14:textId="36C5228E" w:rsidR="00214901" w:rsidRPr="00214901" w:rsidRDefault="00214901" w:rsidP="00D51F10">
      <w:pPr>
        <w:spacing w:after="0" w:line="240" w:lineRule="auto"/>
        <w:rPr>
          <w:rFonts w:ascii="Arial" w:hAnsi="Arial" w:cs="Arial"/>
          <w:color w:val="000000" w:themeColor="text1"/>
        </w:rPr>
      </w:pPr>
      <w:r>
        <w:rPr>
          <w:noProof/>
        </w:rPr>
        <w:lastRenderedPageBreak/>
        <w:drawing>
          <wp:inline distT="0" distB="0" distL="0" distR="0" wp14:anchorId="43CB75A8" wp14:editId="571E1C6E">
            <wp:extent cx="5555112" cy="3567211"/>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63228" t="13006" r="1634" b="6782"/>
                    <a:stretch/>
                  </pic:blipFill>
                  <pic:spPr bwMode="auto">
                    <a:xfrm>
                      <a:off x="0" y="0"/>
                      <a:ext cx="5576354" cy="3580852"/>
                    </a:xfrm>
                    <a:prstGeom prst="rect">
                      <a:avLst/>
                    </a:prstGeom>
                    <a:ln>
                      <a:noFill/>
                    </a:ln>
                    <a:extLst>
                      <a:ext uri="{53640926-AAD7-44D8-BBD7-CCE9431645EC}">
                        <a14:shadowObscured xmlns:a14="http://schemas.microsoft.com/office/drawing/2010/main"/>
                      </a:ext>
                    </a:extLst>
                  </pic:spPr>
                </pic:pic>
              </a:graphicData>
            </a:graphic>
          </wp:inline>
        </w:drawing>
      </w:r>
    </w:p>
    <w:p w14:paraId="1280FCD9" w14:textId="6D076CB7" w:rsidR="006C47C9" w:rsidRDefault="006C47C9" w:rsidP="006C47C9">
      <w:pPr>
        <w:spacing w:after="0" w:line="240" w:lineRule="auto"/>
        <w:rPr>
          <w:rFonts w:ascii="Arial" w:hAnsi="Arial" w:cs="Arial"/>
          <w:b/>
          <w:bCs/>
          <w:color w:val="000000" w:themeColor="text1"/>
        </w:rPr>
      </w:pPr>
    </w:p>
    <w:p w14:paraId="6C7352AA" w14:textId="77777777" w:rsidR="006B3402" w:rsidRDefault="006B3402" w:rsidP="006B3402">
      <w:pPr>
        <w:rPr>
          <w:rFonts w:ascii="Segoe UI" w:hAnsi="Segoe UI" w:cs="Segoe UI"/>
          <w:color w:val="333333"/>
          <w:shd w:val="clear" w:color="auto" w:fill="FFFFFF"/>
        </w:rPr>
      </w:pPr>
      <w:r>
        <w:rPr>
          <w:rFonts w:ascii="Segoe UI" w:hAnsi="Segoe UI" w:cs="Segoe UI"/>
          <w:color w:val="333333"/>
          <w:shd w:val="clear" w:color="auto" w:fill="FFFFFF"/>
        </w:rPr>
        <w:t>Local Wildlife site Cors Tafarn-y-Grib to NNE of field 12 at 368.5m A very wet basin mire, with predominantly aquatic vegetation, also smaller areas of sedge-rich wet meadow and willow carr. A large part of the site is dominated by water horsetail with bottle sedge and bogbean. The rare greater spearwort and common spearwort. Topography indicates land slopes towards Field 12 so risk is low. Non spreading buffer is also in place on application map.</w:t>
      </w:r>
    </w:p>
    <w:p w14:paraId="50E28910" w14:textId="648D061A" w:rsidR="006B3402" w:rsidRDefault="006B3402" w:rsidP="006C47C9">
      <w:pPr>
        <w:spacing w:after="0" w:line="240" w:lineRule="auto"/>
        <w:rPr>
          <w:rFonts w:ascii="Arial" w:hAnsi="Arial" w:cs="Arial"/>
          <w:b/>
          <w:bCs/>
          <w:color w:val="000000" w:themeColor="text1"/>
        </w:rPr>
      </w:pPr>
      <w:r>
        <w:rPr>
          <w:noProof/>
        </w:rPr>
        <w:drawing>
          <wp:inline distT="0" distB="0" distL="0" distR="0" wp14:anchorId="112FFF58" wp14:editId="79639C05">
            <wp:extent cx="5507542" cy="2510636"/>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60495" t="29177" r="261" b="7226"/>
                    <a:stretch/>
                  </pic:blipFill>
                  <pic:spPr bwMode="auto">
                    <a:xfrm>
                      <a:off x="0" y="0"/>
                      <a:ext cx="5517498" cy="2515174"/>
                    </a:xfrm>
                    <a:prstGeom prst="rect">
                      <a:avLst/>
                    </a:prstGeom>
                    <a:ln>
                      <a:noFill/>
                    </a:ln>
                    <a:extLst>
                      <a:ext uri="{53640926-AAD7-44D8-BBD7-CCE9431645EC}">
                        <a14:shadowObscured xmlns:a14="http://schemas.microsoft.com/office/drawing/2010/main"/>
                      </a:ext>
                    </a:extLst>
                  </pic:spPr>
                </pic:pic>
              </a:graphicData>
            </a:graphic>
          </wp:inline>
        </w:drawing>
      </w:r>
    </w:p>
    <w:p w14:paraId="46C7B90E" w14:textId="77132FDD" w:rsidR="006B3402" w:rsidRDefault="006B3402" w:rsidP="006C47C9">
      <w:pPr>
        <w:spacing w:after="0" w:line="240" w:lineRule="auto"/>
        <w:rPr>
          <w:rFonts w:ascii="Arial" w:hAnsi="Arial" w:cs="Arial"/>
          <w:b/>
          <w:bCs/>
          <w:color w:val="000000" w:themeColor="text1"/>
        </w:rPr>
      </w:pPr>
    </w:p>
    <w:p w14:paraId="6CE230D0" w14:textId="77777777" w:rsidR="006C47C9" w:rsidRDefault="006C47C9" w:rsidP="006C47C9">
      <w:pPr>
        <w:spacing w:after="0" w:line="240" w:lineRule="auto"/>
        <w:rPr>
          <w:rFonts w:ascii="Arial" w:hAnsi="Arial" w:cs="Arial"/>
          <w:b/>
          <w:bCs/>
          <w:color w:val="000000" w:themeColor="text1"/>
        </w:rPr>
      </w:pPr>
    </w:p>
    <w:p w14:paraId="0B02CC11" w14:textId="183F71F9" w:rsidR="006C47C9" w:rsidRDefault="006C47C9" w:rsidP="006C47C9">
      <w:pPr>
        <w:spacing w:after="0" w:line="240" w:lineRule="auto"/>
        <w:rPr>
          <w:rFonts w:ascii="Arial" w:hAnsi="Arial" w:cs="Arial"/>
          <w:b/>
          <w:bCs/>
          <w:color w:val="000000" w:themeColor="text1"/>
        </w:rPr>
      </w:pPr>
      <w:r>
        <w:rPr>
          <w:rFonts w:ascii="Arial" w:hAnsi="Arial" w:cs="Arial"/>
          <w:b/>
          <w:bCs/>
          <w:color w:val="000000" w:themeColor="text1"/>
        </w:rPr>
        <w:t>Historic Monuments-</w:t>
      </w:r>
    </w:p>
    <w:p w14:paraId="3F969B11" w14:textId="77777777" w:rsidR="006C47C9" w:rsidRPr="006C47C9" w:rsidRDefault="006C47C9" w:rsidP="006C47C9">
      <w:pPr>
        <w:spacing w:after="0" w:line="240" w:lineRule="auto"/>
        <w:rPr>
          <w:rFonts w:ascii="Arial" w:hAnsi="Arial" w:cs="Arial"/>
          <w:color w:val="000000" w:themeColor="text1"/>
        </w:rPr>
      </w:pPr>
      <w:r w:rsidRPr="006C47C9">
        <w:rPr>
          <w:rFonts w:ascii="Arial" w:hAnsi="Arial" w:cs="Arial"/>
          <w:color w:val="000000" w:themeColor="text1"/>
        </w:rPr>
        <w:t>ST PEULAN'S CHURCH</w:t>
      </w:r>
    </w:p>
    <w:p w14:paraId="48450602" w14:textId="77777777" w:rsidR="006C47C9" w:rsidRPr="006C47C9" w:rsidRDefault="006C47C9" w:rsidP="006C47C9">
      <w:pPr>
        <w:spacing w:after="0" w:line="240" w:lineRule="auto"/>
        <w:rPr>
          <w:rFonts w:ascii="Arial" w:hAnsi="Arial" w:cs="Arial"/>
          <w:color w:val="000000" w:themeColor="text1"/>
        </w:rPr>
      </w:pPr>
      <w:r w:rsidRPr="006C47C9">
        <w:rPr>
          <w:rFonts w:ascii="Arial" w:hAnsi="Arial" w:cs="Arial"/>
          <w:color w:val="000000" w:themeColor="text1"/>
        </w:rPr>
        <w:t>Religious, Ritual and Funerary</w:t>
      </w:r>
    </w:p>
    <w:p w14:paraId="430FF28B" w14:textId="5E55863E" w:rsidR="006C47C9" w:rsidRPr="006C47C9" w:rsidRDefault="006C47C9" w:rsidP="006C47C9">
      <w:pPr>
        <w:spacing w:after="0" w:line="240" w:lineRule="auto"/>
        <w:rPr>
          <w:rFonts w:ascii="Arial" w:hAnsi="Arial" w:cs="Arial"/>
          <w:color w:val="000000" w:themeColor="text1"/>
        </w:rPr>
      </w:pPr>
      <w:r w:rsidRPr="006C47C9">
        <w:rPr>
          <w:rFonts w:ascii="Arial" w:hAnsi="Arial" w:cs="Arial"/>
          <w:color w:val="000000" w:themeColor="text1"/>
        </w:rPr>
        <w:t>Medieval</w:t>
      </w:r>
    </w:p>
    <w:p w14:paraId="5779372B" w14:textId="77777777" w:rsidR="006C47C9" w:rsidRPr="006C47C9" w:rsidRDefault="006C47C9" w:rsidP="006C47C9">
      <w:pPr>
        <w:spacing w:after="0" w:line="240" w:lineRule="auto"/>
        <w:rPr>
          <w:rFonts w:ascii="Arial" w:hAnsi="Arial" w:cs="Arial"/>
          <w:color w:val="000000" w:themeColor="text1"/>
        </w:rPr>
      </w:pPr>
      <w:r w:rsidRPr="006C47C9">
        <w:rPr>
          <w:rFonts w:ascii="Arial" w:hAnsi="Arial" w:cs="Arial"/>
          <w:color w:val="000000" w:themeColor="text1"/>
        </w:rPr>
        <w:t>CAPEL-BACH</w:t>
      </w:r>
    </w:p>
    <w:p w14:paraId="604642C9" w14:textId="77777777" w:rsidR="006C47C9" w:rsidRPr="006C47C9" w:rsidRDefault="006C47C9" w:rsidP="006C47C9">
      <w:pPr>
        <w:spacing w:after="0" w:line="240" w:lineRule="auto"/>
        <w:rPr>
          <w:rFonts w:ascii="Arial" w:hAnsi="Arial" w:cs="Arial"/>
          <w:color w:val="000000" w:themeColor="text1"/>
        </w:rPr>
      </w:pPr>
      <w:r w:rsidRPr="006C47C9">
        <w:rPr>
          <w:rFonts w:ascii="Arial" w:hAnsi="Arial" w:cs="Arial"/>
          <w:color w:val="000000" w:themeColor="text1"/>
        </w:rPr>
        <w:t>Religious, Ritual and Funerary</w:t>
      </w:r>
    </w:p>
    <w:p w14:paraId="027D14E1" w14:textId="1C8A5522" w:rsidR="006C47C9" w:rsidRPr="006C47C9" w:rsidRDefault="006C47C9" w:rsidP="006C47C9">
      <w:pPr>
        <w:spacing w:after="0" w:line="240" w:lineRule="auto"/>
        <w:rPr>
          <w:rFonts w:ascii="Arial" w:hAnsi="Arial" w:cs="Arial"/>
          <w:color w:val="000000" w:themeColor="text1"/>
        </w:rPr>
      </w:pPr>
      <w:r w:rsidRPr="006C47C9">
        <w:rPr>
          <w:rFonts w:ascii="Arial" w:hAnsi="Arial" w:cs="Arial"/>
          <w:color w:val="000000" w:themeColor="text1"/>
        </w:rPr>
        <w:t>Post Medieval Chapel</w:t>
      </w:r>
    </w:p>
    <w:p w14:paraId="01F0B4D9" w14:textId="0A56A4DA" w:rsidR="006C47C9" w:rsidRPr="006C47C9" w:rsidRDefault="006C47C9" w:rsidP="006C47C9">
      <w:pPr>
        <w:spacing w:after="0" w:line="240" w:lineRule="auto"/>
        <w:rPr>
          <w:rFonts w:ascii="Arial" w:hAnsi="Arial" w:cs="Arial"/>
          <w:color w:val="000000" w:themeColor="text1"/>
        </w:rPr>
      </w:pPr>
    </w:p>
    <w:p w14:paraId="38FF05A2" w14:textId="297C2F4A" w:rsidR="006C47C9" w:rsidRPr="006C47C9" w:rsidRDefault="006C47C9" w:rsidP="006C47C9">
      <w:pPr>
        <w:spacing w:after="0" w:line="240" w:lineRule="auto"/>
        <w:rPr>
          <w:rFonts w:ascii="Arial" w:hAnsi="Arial" w:cs="Arial"/>
          <w:color w:val="000000" w:themeColor="text1"/>
        </w:rPr>
      </w:pPr>
      <w:r w:rsidRPr="006C47C9">
        <w:rPr>
          <w:rFonts w:ascii="Arial" w:hAnsi="Arial" w:cs="Arial"/>
          <w:color w:val="000000" w:themeColor="text1"/>
        </w:rPr>
        <w:t>Both adjacent to fields 11,12 &amp; 1</w:t>
      </w:r>
      <w:r>
        <w:rPr>
          <w:rFonts w:ascii="Arial" w:hAnsi="Arial" w:cs="Arial"/>
          <w:color w:val="000000" w:themeColor="text1"/>
        </w:rPr>
        <w:t>3</w:t>
      </w:r>
      <w:r w:rsidRPr="006C47C9">
        <w:rPr>
          <w:rFonts w:ascii="Arial" w:hAnsi="Arial" w:cs="Arial"/>
          <w:color w:val="000000" w:themeColor="text1"/>
        </w:rPr>
        <w:t>. Non spreading buffers in place on application maps</w:t>
      </w:r>
    </w:p>
    <w:p w14:paraId="1C3D8221" w14:textId="34CC674A" w:rsidR="006C47C9" w:rsidRDefault="006C47C9" w:rsidP="001107EB">
      <w:pPr>
        <w:rPr>
          <w:b/>
          <w:bCs/>
          <w:u w:val="single"/>
        </w:rPr>
      </w:pPr>
      <w:r>
        <w:rPr>
          <w:noProof/>
        </w:rPr>
        <w:lastRenderedPageBreak/>
        <w:drawing>
          <wp:inline distT="0" distB="0" distL="0" distR="0" wp14:anchorId="21935205" wp14:editId="590328A4">
            <wp:extent cx="3291840" cy="3441467"/>
            <wp:effectExtent l="0" t="0" r="381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68611" t="31732" r="13988" b="3595"/>
                    <a:stretch/>
                  </pic:blipFill>
                  <pic:spPr bwMode="auto">
                    <a:xfrm>
                      <a:off x="0" y="0"/>
                      <a:ext cx="3308423" cy="3458804"/>
                    </a:xfrm>
                    <a:prstGeom prst="rect">
                      <a:avLst/>
                    </a:prstGeom>
                    <a:ln>
                      <a:noFill/>
                    </a:ln>
                    <a:extLst>
                      <a:ext uri="{53640926-AAD7-44D8-BBD7-CCE9431645EC}">
                        <a14:shadowObscured xmlns:a14="http://schemas.microsoft.com/office/drawing/2010/main"/>
                      </a:ext>
                    </a:extLst>
                  </pic:spPr>
                </pic:pic>
              </a:graphicData>
            </a:graphic>
          </wp:inline>
        </w:drawing>
      </w:r>
    </w:p>
    <w:p w14:paraId="1AEB2CA1" w14:textId="4674E078" w:rsidR="00214901" w:rsidRPr="00214901" w:rsidRDefault="00214901" w:rsidP="001107EB">
      <w:r w:rsidRPr="00214901">
        <w:t>No other sites of interest within range</w:t>
      </w:r>
      <w:r>
        <w:t>.</w:t>
      </w:r>
    </w:p>
    <w:p w14:paraId="7399D56C" w14:textId="77777777" w:rsidR="00F57B96" w:rsidRDefault="00F57B96">
      <w:pPr>
        <w:rPr>
          <w:rFonts w:ascii="Arial" w:hAnsi="Arial" w:cs="Arial"/>
          <w:b/>
          <w:bCs/>
          <w:u w:val="single"/>
        </w:rPr>
      </w:pPr>
      <w:r>
        <w:rPr>
          <w:rFonts w:ascii="Arial" w:hAnsi="Arial" w:cs="Arial"/>
          <w:b/>
          <w:bCs/>
          <w:u w:val="single"/>
        </w:rPr>
        <w:br w:type="page"/>
      </w:r>
    </w:p>
    <w:p w14:paraId="282DEB94" w14:textId="17640829" w:rsidR="001107EB" w:rsidRDefault="001107EB" w:rsidP="001107EB">
      <w:pPr>
        <w:rPr>
          <w:rFonts w:ascii="Arial" w:hAnsi="Arial" w:cs="Arial"/>
          <w:b/>
          <w:bCs/>
          <w:u w:val="single"/>
        </w:rPr>
      </w:pPr>
      <w:r w:rsidRPr="00472DED">
        <w:rPr>
          <w:rFonts w:ascii="Arial" w:hAnsi="Arial" w:cs="Arial"/>
          <w:b/>
          <w:bCs/>
          <w:u w:val="single"/>
        </w:rPr>
        <w:lastRenderedPageBreak/>
        <w:t xml:space="preserve">Slope Map </w:t>
      </w:r>
    </w:p>
    <w:p w14:paraId="7D55978F" w14:textId="65BB6F5F" w:rsidR="003F3AF5" w:rsidRPr="003F3AF5" w:rsidRDefault="003F3AF5" w:rsidP="001107EB">
      <w:pPr>
        <w:rPr>
          <w:rFonts w:ascii="Arial" w:hAnsi="Arial" w:cs="Arial"/>
        </w:rPr>
      </w:pPr>
      <w:r>
        <w:rPr>
          <w:rFonts w:ascii="Arial" w:hAnsi="Arial" w:cs="Arial"/>
        </w:rPr>
        <w:t xml:space="preserve">All fields </w:t>
      </w:r>
      <w:r w:rsidR="0045086D">
        <w:rPr>
          <w:rFonts w:ascii="Arial" w:hAnsi="Arial" w:cs="Arial"/>
        </w:rPr>
        <w:t xml:space="preserve">0-7, some areas 7-12 with minimal areas &gt;12. </w:t>
      </w:r>
    </w:p>
    <w:p w14:paraId="551B68F7" w14:textId="77777777" w:rsidR="003F3AF5" w:rsidRPr="00472DED" w:rsidRDefault="003F3AF5" w:rsidP="001107EB">
      <w:pPr>
        <w:rPr>
          <w:b/>
          <w:bCs/>
          <w:u w:val="single"/>
        </w:rPr>
      </w:pPr>
    </w:p>
    <w:p w14:paraId="24ECBAE0" w14:textId="693AFE2E" w:rsidR="00350F8A" w:rsidRDefault="003F3AF5">
      <w:r>
        <w:rPr>
          <w:noProof/>
        </w:rPr>
        <w:drawing>
          <wp:inline distT="0" distB="0" distL="0" distR="0" wp14:anchorId="3ED072D0" wp14:editId="1ADFF431">
            <wp:extent cx="3443662" cy="2785403"/>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65356" t="12962" r="7036" b="7654"/>
                    <a:stretch/>
                  </pic:blipFill>
                  <pic:spPr bwMode="auto">
                    <a:xfrm>
                      <a:off x="0" y="0"/>
                      <a:ext cx="3470507" cy="2807116"/>
                    </a:xfrm>
                    <a:prstGeom prst="rect">
                      <a:avLst/>
                    </a:prstGeom>
                    <a:ln>
                      <a:noFill/>
                    </a:ln>
                    <a:extLst>
                      <a:ext uri="{53640926-AAD7-44D8-BBD7-CCE9431645EC}">
                        <a14:shadowObscured xmlns:a14="http://schemas.microsoft.com/office/drawing/2010/main"/>
                      </a:ext>
                    </a:extLst>
                  </pic:spPr>
                </pic:pic>
              </a:graphicData>
            </a:graphic>
          </wp:inline>
        </w:drawing>
      </w:r>
    </w:p>
    <w:p w14:paraId="1C47091B" w14:textId="77777777" w:rsidR="00F1563C" w:rsidRDefault="00F1563C">
      <w:pPr>
        <w:rPr>
          <w:b/>
          <w:bCs/>
          <w:u w:val="single"/>
        </w:rPr>
      </w:pPr>
    </w:p>
    <w:p w14:paraId="4B9897AC" w14:textId="77777777" w:rsidR="00F1563C" w:rsidRDefault="00F1563C">
      <w:pPr>
        <w:rPr>
          <w:b/>
          <w:bCs/>
          <w:u w:val="single"/>
        </w:rPr>
      </w:pPr>
    </w:p>
    <w:p w14:paraId="5D1A089E" w14:textId="44A3A461" w:rsidR="00F1563C" w:rsidRDefault="00F1563C">
      <w:pPr>
        <w:rPr>
          <w:b/>
          <w:bCs/>
          <w:u w:val="single"/>
        </w:rPr>
      </w:pPr>
    </w:p>
    <w:p w14:paraId="54E5ECD0" w14:textId="13BABDA8" w:rsidR="004825B3" w:rsidRDefault="004825B3">
      <w:pPr>
        <w:rPr>
          <w:b/>
          <w:bCs/>
          <w:u w:val="single"/>
        </w:rPr>
      </w:pPr>
    </w:p>
    <w:p w14:paraId="7E0AA48D" w14:textId="77777777" w:rsidR="004825B3" w:rsidRDefault="004825B3">
      <w:pPr>
        <w:rPr>
          <w:b/>
          <w:bCs/>
          <w:u w:val="single"/>
        </w:rPr>
      </w:pPr>
    </w:p>
    <w:p w14:paraId="3112D6EA" w14:textId="77777777" w:rsidR="00F1563C" w:rsidRDefault="00F1563C">
      <w:pPr>
        <w:rPr>
          <w:b/>
          <w:bCs/>
          <w:u w:val="single"/>
        </w:rPr>
      </w:pPr>
    </w:p>
    <w:p w14:paraId="09BDF5D2" w14:textId="77777777" w:rsidR="00F57B96" w:rsidRDefault="00F57B96">
      <w:pPr>
        <w:rPr>
          <w:b/>
          <w:bCs/>
          <w:u w:val="single"/>
        </w:rPr>
      </w:pPr>
      <w:r>
        <w:rPr>
          <w:b/>
          <w:bCs/>
          <w:u w:val="single"/>
        </w:rPr>
        <w:br w:type="page"/>
      </w:r>
    </w:p>
    <w:p w14:paraId="17362C6A" w14:textId="6F9D89D7" w:rsidR="008B1C57" w:rsidRDefault="00F1563C">
      <w:pPr>
        <w:rPr>
          <w:b/>
          <w:bCs/>
          <w:u w:val="single"/>
        </w:rPr>
      </w:pPr>
      <w:r w:rsidRPr="00F1563C">
        <w:rPr>
          <w:b/>
          <w:bCs/>
          <w:u w:val="single"/>
        </w:rPr>
        <w:lastRenderedPageBreak/>
        <w:t>Public right of way</w:t>
      </w:r>
    </w:p>
    <w:p w14:paraId="2F5BFE10" w14:textId="4F85423E" w:rsidR="00F1563C" w:rsidRPr="00F1563C" w:rsidRDefault="00F1563C">
      <w:r w:rsidRPr="00F1563C">
        <w:t>Non spreading buffers in place on application map</w:t>
      </w:r>
    </w:p>
    <w:p w14:paraId="324C3B47" w14:textId="6AA69AAD" w:rsidR="00F1563C" w:rsidRDefault="00F1563C">
      <w:r>
        <w:rPr>
          <w:noProof/>
        </w:rPr>
        <w:drawing>
          <wp:inline distT="0" distB="0" distL="0" distR="0" wp14:anchorId="1488BE4F" wp14:editId="4A933F00">
            <wp:extent cx="5401340" cy="244281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61218" t="29017" r="1860" b="11622"/>
                    <a:stretch/>
                  </pic:blipFill>
                  <pic:spPr bwMode="auto">
                    <a:xfrm>
                      <a:off x="0" y="0"/>
                      <a:ext cx="5424403" cy="2453248"/>
                    </a:xfrm>
                    <a:prstGeom prst="rect">
                      <a:avLst/>
                    </a:prstGeom>
                    <a:ln>
                      <a:noFill/>
                    </a:ln>
                    <a:extLst>
                      <a:ext uri="{53640926-AAD7-44D8-BBD7-CCE9431645EC}">
                        <a14:shadowObscured xmlns:a14="http://schemas.microsoft.com/office/drawing/2010/main"/>
                      </a:ext>
                    </a:extLst>
                  </pic:spPr>
                </pic:pic>
              </a:graphicData>
            </a:graphic>
          </wp:inline>
        </w:drawing>
      </w:r>
    </w:p>
    <w:p w14:paraId="3A2BEE72" w14:textId="426762EE" w:rsidR="00F1563C" w:rsidRDefault="00F1563C"/>
    <w:p w14:paraId="134B244C" w14:textId="77777777" w:rsidR="00F1563C" w:rsidRDefault="00F1563C"/>
    <w:p w14:paraId="4121466A" w14:textId="5F0EC1C4" w:rsidR="008B1C57" w:rsidRDefault="008B1C57">
      <w:r>
        <w:t>END</w:t>
      </w:r>
    </w:p>
    <w:sectPr w:rsidR="008B1C57" w:rsidSect="008B1C57">
      <w:pgSz w:w="11906" w:h="16838"/>
      <w:pgMar w:top="993"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A75FC"/>
    <w:rsid w:val="000E646D"/>
    <w:rsid w:val="001107EB"/>
    <w:rsid w:val="002068AF"/>
    <w:rsid w:val="00214901"/>
    <w:rsid w:val="002766DB"/>
    <w:rsid w:val="00350F8A"/>
    <w:rsid w:val="003E32F4"/>
    <w:rsid w:val="003F3AF5"/>
    <w:rsid w:val="004348E8"/>
    <w:rsid w:val="0045086D"/>
    <w:rsid w:val="00467430"/>
    <w:rsid w:val="00472DED"/>
    <w:rsid w:val="004825B3"/>
    <w:rsid w:val="006832FC"/>
    <w:rsid w:val="006B3402"/>
    <w:rsid w:val="006C47C9"/>
    <w:rsid w:val="008154F6"/>
    <w:rsid w:val="008B1C57"/>
    <w:rsid w:val="008C353D"/>
    <w:rsid w:val="00BE5400"/>
    <w:rsid w:val="00C8027A"/>
    <w:rsid w:val="00D51F10"/>
    <w:rsid w:val="00DC224D"/>
    <w:rsid w:val="00F1563C"/>
    <w:rsid w:val="00F2121B"/>
    <w:rsid w:val="00F57B96"/>
    <w:rsid w:val="00FA3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7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34aa0a32e861d07c2babb84befd3ce4c">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246450849c5c3b888f7640c04f2e6030"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REGU-415-1630453</_dlc_DocId>
    <_dlc_DocIdUrl xmlns="9be56660-2c31-41ef-bc00-23e72f632f2a">
      <Url>https://cyfoethnaturiolcymru.sharepoint.com/teams/Regulatory/Permitting/_layouts/15/DocIdRedir.aspx?ID=REGU-415-1630453</Url>
      <Description>REGU-415-1630453</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2023-01-17T00:00:00+00:00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R L Waste Consultancy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5380188E-C999-4F51-ACD9-44DD0A4D0F1B}"/>
</file>

<file path=customXml/itemProps2.xml><?xml version="1.0" encoding="utf-8"?>
<ds:datastoreItem xmlns:ds="http://schemas.openxmlformats.org/officeDocument/2006/customXml" ds:itemID="{3A789296-4B7A-495C-97D0-70C80B40CA67}">
  <ds:schemaRefs>
    <ds:schemaRef ds:uri="http://schemas.microsoft.com/sharepoint/events"/>
  </ds:schemaRefs>
</ds:datastoreItem>
</file>

<file path=customXml/itemProps3.xml><?xml version="1.0" encoding="utf-8"?>
<ds:datastoreItem xmlns:ds="http://schemas.openxmlformats.org/officeDocument/2006/customXml" ds:itemID="{0D1156A3-95DD-4023-A974-31824EAD866E}">
  <ds:schemaRefs>
    <ds:schemaRef ds:uri="http://schemas.microsoft.com/sharepoint/v3/contenttype/forms"/>
  </ds:schemaRefs>
</ds:datastoreItem>
</file>

<file path=customXml/itemProps4.xml><?xml version="1.0" encoding="utf-8"?>
<ds:datastoreItem xmlns:ds="http://schemas.openxmlformats.org/officeDocument/2006/customXml" ds:itemID="{C1EB0226-EACA-4562-909E-BFBBF5AD19D6}">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4D85A411-9AA6-4202-B57D-74F85988E626}"/>
</file>

<file path=docProps/app.xml><?xml version="1.0" encoding="utf-8"?>
<Properties xmlns="http://schemas.openxmlformats.org/officeDocument/2006/extended-properties" xmlns:vt="http://schemas.openxmlformats.org/officeDocument/2006/docPropsVTypes">
  <Template>Normal</Template>
  <TotalTime>0</TotalTime>
  <Pages>10</Pages>
  <Words>371</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Burn, Bryan</cp:lastModifiedBy>
  <cp:revision>2</cp:revision>
  <dcterms:created xsi:type="dcterms:W3CDTF">2023-01-17T15:41:00Z</dcterms:created>
  <dcterms:modified xsi:type="dcterms:W3CDTF">2023-01-17T15:41:00Z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a348861b-2921-4499-8664-6f15117a2bec</vt:lpwstr>
  </property>
</Properties>
</file>