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10CDF" w14:textId="4CC0E291" w:rsidR="00EE428B" w:rsidRPr="00125F66" w:rsidRDefault="00EE428B" w:rsidP="001221D7">
      <w:pPr>
        <w:pStyle w:val="AgencyStdParagraph"/>
      </w:pPr>
      <w:r w:rsidRPr="00125F66">
        <w:t xml:space="preserve">Permit Number: </w:t>
      </w:r>
      <w:r w:rsidRPr="00125F66">
        <w:tab/>
      </w:r>
      <w:r w:rsidR="00CD2E2D">
        <w:t>PP3238LX</w:t>
      </w:r>
      <w:r w:rsidRPr="00125F66">
        <w:tab/>
      </w:r>
      <w:r w:rsidRPr="00125F66">
        <w:tab/>
      </w:r>
      <w:r w:rsidRPr="00125F66">
        <w:tab/>
        <w:t xml:space="preserve">Operator: </w:t>
      </w:r>
      <w:r w:rsidRPr="00125F66">
        <w:tab/>
      </w:r>
      <w:r w:rsidRPr="00125F66">
        <w:tab/>
      </w:r>
      <w:r w:rsidR="00CD2E2D">
        <w:t>Bakelite Synthetics UK Limited</w:t>
      </w:r>
    </w:p>
    <w:p w14:paraId="27B10CE0" w14:textId="77777777" w:rsidR="00EE428B" w:rsidRPr="00125F66" w:rsidRDefault="00EE428B" w:rsidP="00EE428B">
      <w:pPr>
        <w:pStyle w:val="Header"/>
        <w:tabs>
          <w:tab w:val="clear" w:pos="4153"/>
          <w:tab w:val="clear" w:pos="8306"/>
        </w:tabs>
        <w:rPr>
          <w:rFonts w:ascii="Arial" w:hAnsi="Arial"/>
        </w:rPr>
      </w:pPr>
    </w:p>
    <w:p w14:paraId="27B10CE1" w14:textId="089F8400" w:rsidR="00EE428B" w:rsidRPr="00125F66" w:rsidRDefault="00EE428B" w:rsidP="00EE428B">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CD2E2D" w:rsidRPr="00CD2E2D">
        <w:rPr>
          <w:rFonts w:ascii="Arial" w:hAnsi="Arial"/>
        </w:rPr>
        <w:t>Barry Thermosets Plant</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186F56">
        <w:rPr>
          <w:rFonts w:ascii="Arial" w:hAnsi="Arial"/>
        </w:rPr>
        <w:t xml:space="preserve">Water1 / </w:t>
      </w:r>
      <w:r w:rsidR="00186F56" w:rsidRPr="00186F56">
        <w:rPr>
          <w:rFonts w:ascii="Arial" w:hAnsi="Arial"/>
        </w:rPr>
        <w:t>13/02/2023</w:t>
      </w:r>
    </w:p>
    <w:p w14:paraId="27B10CE2" w14:textId="77777777" w:rsidR="00EE428B" w:rsidRPr="00125F66" w:rsidRDefault="00EE428B" w:rsidP="00EE428B">
      <w:pPr>
        <w:pStyle w:val="Heading1"/>
        <w:jc w:val="both"/>
        <w:rPr>
          <w:b w:val="0"/>
          <w:color w:val="FF0000"/>
          <w:sz w:val="24"/>
          <w:szCs w:val="24"/>
        </w:rPr>
      </w:pPr>
      <w:r w:rsidRPr="00125F66">
        <w:rPr>
          <w:sz w:val="24"/>
          <w:szCs w:val="24"/>
        </w:rPr>
        <w:t xml:space="preserve">Reporting of emissions to water (other than to sewer) and land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5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560"/>
        <w:gridCol w:w="1984"/>
        <w:gridCol w:w="1435"/>
      </w:tblGrid>
      <w:tr w:rsidR="009672E3" w:rsidRPr="00125F66" w14:paraId="27B10CF1" w14:textId="77777777" w:rsidTr="00494E97">
        <w:trPr>
          <w:trHeight w:val="610"/>
          <w:tblHeader/>
          <w:jc w:val="center"/>
        </w:trPr>
        <w:tc>
          <w:tcPr>
            <w:tcW w:w="1167" w:type="dxa"/>
            <w:shd w:val="solid" w:color="auto" w:fill="auto"/>
            <w:vAlign w:val="center"/>
          </w:tcPr>
          <w:p w14:paraId="27B10CE3" w14:textId="77777777" w:rsidR="009672E3" w:rsidRPr="00125F66" w:rsidRDefault="009672E3" w:rsidP="00494E97">
            <w:pPr>
              <w:jc w:val="center"/>
              <w:rPr>
                <w:rFonts w:ascii="Arial" w:hAnsi="Arial"/>
                <w:b/>
                <w:sz w:val="20"/>
              </w:rPr>
            </w:pPr>
            <w:r w:rsidRPr="00125F66">
              <w:rPr>
                <w:rFonts w:ascii="Arial" w:hAnsi="Arial"/>
                <w:b/>
                <w:sz w:val="20"/>
              </w:rPr>
              <w:t>Emission</w:t>
            </w:r>
          </w:p>
          <w:p w14:paraId="27B10CE4" w14:textId="77777777" w:rsidR="009672E3" w:rsidRPr="00125F66" w:rsidRDefault="009672E3" w:rsidP="00494E97">
            <w:pPr>
              <w:jc w:val="center"/>
              <w:rPr>
                <w:rFonts w:ascii="Arial" w:hAnsi="Arial"/>
                <w:b/>
                <w:sz w:val="20"/>
              </w:rPr>
            </w:pPr>
            <w:r w:rsidRPr="00125F66">
              <w:rPr>
                <w:rFonts w:ascii="Arial" w:hAnsi="Arial"/>
                <w:b/>
                <w:sz w:val="20"/>
              </w:rPr>
              <w:t>Point</w:t>
            </w:r>
          </w:p>
        </w:tc>
        <w:tc>
          <w:tcPr>
            <w:tcW w:w="2022" w:type="dxa"/>
            <w:shd w:val="solid" w:color="auto" w:fill="auto"/>
            <w:vAlign w:val="center"/>
          </w:tcPr>
          <w:p w14:paraId="27B10CE5" w14:textId="77777777" w:rsidR="009672E3" w:rsidRPr="00125F66" w:rsidRDefault="009672E3" w:rsidP="00494E97">
            <w:pPr>
              <w:jc w:val="center"/>
              <w:rPr>
                <w:rFonts w:ascii="Arial" w:hAnsi="Arial"/>
                <w:b/>
                <w:sz w:val="20"/>
              </w:rPr>
            </w:pPr>
            <w:r w:rsidRPr="00125F66">
              <w:rPr>
                <w:rFonts w:ascii="Arial" w:hAnsi="Arial"/>
                <w:b/>
                <w:sz w:val="20"/>
              </w:rPr>
              <w:t>Substance /</w:t>
            </w:r>
          </w:p>
          <w:p w14:paraId="27B10CE6" w14:textId="77777777" w:rsidR="009672E3" w:rsidRPr="00125F66" w:rsidRDefault="009672E3" w:rsidP="00494E97">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E7" w14:textId="77777777" w:rsidR="009672E3" w:rsidRPr="00125F66" w:rsidRDefault="009672E3" w:rsidP="00494E97">
            <w:pPr>
              <w:jc w:val="center"/>
              <w:rPr>
                <w:rFonts w:ascii="Arial" w:hAnsi="Arial"/>
                <w:b/>
                <w:sz w:val="20"/>
              </w:rPr>
            </w:pPr>
            <w:r w:rsidRPr="00125F66">
              <w:rPr>
                <w:rFonts w:ascii="Arial" w:hAnsi="Arial"/>
                <w:b/>
                <w:sz w:val="20"/>
              </w:rPr>
              <w:t>Emission</w:t>
            </w:r>
          </w:p>
          <w:p w14:paraId="27B10CE8" w14:textId="77777777" w:rsidR="009672E3" w:rsidRPr="00125F66" w:rsidRDefault="009672E3" w:rsidP="00494E97">
            <w:pPr>
              <w:pStyle w:val="Heading1"/>
              <w:jc w:val="center"/>
              <w:rPr>
                <w:sz w:val="20"/>
              </w:rPr>
            </w:pPr>
            <w:r w:rsidRPr="00125F66">
              <w:rPr>
                <w:sz w:val="20"/>
              </w:rPr>
              <w:t>Limit Value</w:t>
            </w:r>
          </w:p>
        </w:tc>
        <w:tc>
          <w:tcPr>
            <w:tcW w:w="2552" w:type="dxa"/>
            <w:tcBorders>
              <w:bottom w:val="single" w:sz="4" w:space="0" w:color="auto"/>
            </w:tcBorders>
            <w:shd w:val="solid" w:color="auto" w:fill="auto"/>
            <w:vAlign w:val="center"/>
          </w:tcPr>
          <w:p w14:paraId="27B10CE9" w14:textId="77777777" w:rsidR="009672E3" w:rsidRPr="00125F66" w:rsidRDefault="009672E3" w:rsidP="00494E97">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EA" w14:textId="77777777" w:rsidR="009672E3" w:rsidRPr="00125F66" w:rsidRDefault="009672E3" w:rsidP="00494E97">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7A14BD54" w14:textId="05467F20" w:rsidR="009672E3" w:rsidRPr="00125F66" w:rsidRDefault="009672E3" w:rsidP="00494E97">
            <w:pPr>
              <w:jc w:val="center"/>
              <w:rPr>
                <w:rFonts w:ascii="Arial" w:hAnsi="Arial"/>
                <w:b/>
                <w:sz w:val="20"/>
              </w:rPr>
            </w:pPr>
            <w:r>
              <w:rPr>
                <w:rFonts w:ascii="Arial" w:hAnsi="Arial"/>
                <w:b/>
                <w:sz w:val="20"/>
              </w:rPr>
              <w:t>Average result</w:t>
            </w:r>
            <w:r w:rsidR="00494E97">
              <w:rPr>
                <w:rFonts w:ascii="Arial" w:hAnsi="Arial"/>
                <w:b/>
                <w:sz w:val="20"/>
              </w:rPr>
              <w:t xml:space="preserve"> </w:t>
            </w:r>
            <w:r w:rsidR="00494E97" w:rsidRPr="00494E97">
              <w:rPr>
                <w:rFonts w:ascii="Arial" w:hAnsi="Arial"/>
                <w:b/>
                <w:sz w:val="20"/>
                <w:vertAlign w:val="superscript"/>
              </w:rPr>
              <w:t>[6]</w:t>
            </w:r>
          </w:p>
        </w:tc>
        <w:tc>
          <w:tcPr>
            <w:tcW w:w="1560" w:type="dxa"/>
            <w:shd w:val="solid" w:color="auto" w:fill="auto"/>
            <w:vAlign w:val="center"/>
          </w:tcPr>
          <w:p w14:paraId="27B10CEB" w14:textId="3262243B" w:rsidR="009672E3" w:rsidRPr="00125F66" w:rsidRDefault="009672E3" w:rsidP="00494E97">
            <w:pPr>
              <w:jc w:val="center"/>
              <w:rPr>
                <w:rFonts w:ascii="Arial" w:hAnsi="Arial"/>
                <w:b/>
                <w:sz w:val="20"/>
              </w:rPr>
            </w:pPr>
            <w:r w:rsidRPr="00125F66">
              <w:rPr>
                <w:rFonts w:ascii="Arial" w:hAnsi="Arial"/>
                <w:b/>
                <w:sz w:val="20"/>
              </w:rPr>
              <w:t>Test</w:t>
            </w:r>
          </w:p>
          <w:p w14:paraId="27B10CEC" w14:textId="77777777" w:rsidR="009672E3" w:rsidRPr="00125F66" w:rsidRDefault="009672E3" w:rsidP="00494E97">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ED" w14:textId="77777777" w:rsidR="009672E3" w:rsidRPr="00125F66" w:rsidRDefault="009672E3" w:rsidP="00494E97">
            <w:pPr>
              <w:jc w:val="center"/>
              <w:rPr>
                <w:rFonts w:ascii="Arial" w:hAnsi="Arial"/>
                <w:b/>
                <w:sz w:val="20"/>
              </w:rPr>
            </w:pPr>
            <w:r w:rsidRPr="00125F66">
              <w:rPr>
                <w:rFonts w:ascii="Arial" w:hAnsi="Arial"/>
                <w:b/>
                <w:sz w:val="20"/>
              </w:rPr>
              <w:t>Sample</w:t>
            </w:r>
          </w:p>
          <w:p w14:paraId="27B10CEE" w14:textId="77777777" w:rsidR="009672E3" w:rsidRPr="00125F66" w:rsidRDefault="009672E3" w:rsidP="00494E97">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EF" w14:textId="77777777" w:rsidR="009672E3" w:rsidRPr="00125F66" w:rsidRDefault="009672E3" w:rsidP="00494E97">
            <w:pPr>
              <w:jc w:val="center"/>
              <w:rPr>
                <w:rFonts w:ascii="Arial" w:hAnsi="Arial"/>
                <w:b/>
                <w:sz w:val="20"/>
              </w:rPr>
            </w:pPr>
            <w:r w:rsidRPr="00125F66">
              <w:rPr>
                <w:rFonts w:ascii="Arial" w:hAnsi="Arial"/>
                <w:b/>
                <w:sz w:val="20"/>
              </w:rPr>
              <w:t>Uncertainty</w:t>
            </w:r>
          </w:p>
          <w:p w14:paraId="27B10CF0" w14:textId="77777777" w:rsidR="009672E3" w:rsidRPr="00125F66" w:rsidRDefault="009672E3" w:rsidP="00494E97">
            <w:pPr>
              <w:jc w:val="center"/>
              <w:rPr>
                <w:rFonts w:ascii="Arial" w:hAnsi="Arial"/>
                <w:b/>
                <w:sz w:val="20"/>
              </w:rPr>
            </w:pPr>
            <w:r w:rsidRPr="00125F66">
              <w:rPr>
                <w:rFonts w:ascii="Arial" w:hAnsi="Arial"/>
                <w:b/>
                <w:sz w:val="20"/>
                <w:vertAlign w:val="superscript"/>
              </w:rPr>
              <w:t>[4]</w:t>
            </w:r>
          </w:p>
        </w:tc>
      </w:tr>
      <w:tr w:rsidR="00D86FA3" w:rsidRPr="00125F66" w14:paraId="27B10CFA" w14:textId="77777777" w:rsidTr="00A91068">
        <w:trPr>
          <w:cantSplit/>
          <w:trHeight w:val="459"/>
          <w:jc w:val="center"/>
        </w:trPr>
        <w:tc>
          <w:tcPr>
            <w:tcW w:w="1167" w:type="dxa"/>
            <w:vMerge w:val="restart"/>
            <w:vAlign w:val="center"/>
          </w:tcPr>
          <w:p w14:paraId="27B10CF2" w14:textId="77777777" w:rsidR="00D86FA3" w:rsidRPr="00CD2E2D" w:rsidRDefault="00D86FA3" w:rsidP="00D86FA3">
            <w:pPr>
              <w:pStyle w:val="Filename"/>
              <w:jc w:val="center"/>
              <w:rPr>
                <w:rFonts w:ascii="Arial" w:hAnsi="Arial" w:cs="Arial"/>
              </w:rPr>
            </w:pPr>
            <w:r w:rsidRPr="00CD2E2D">
              <w:rPr>
                <w:rFonts w:ascii="Arial" w:hAnsi="Arial" w:cs="Arial"/>
              </w:rPr>
              <w:t>W1</w:t>
            </w:r>
          </w:p>
        </w:tc>
        <w:tc>
          <w:tcPr>
            <w:tcW w:w="2022" w:type="dxa"/>
          </w:tcPr>
          <w:p w14:paraId="27B10CF3" w14:textId="61D75D51" w:rsidR="00D86FA3" w:rsidRPr="00CD2E2D" w:rsidRDefault="00D86FA3" w:rsidP="00D86FA3">
            <w:pPr>
              <w:pStyle w:val="Tableexamples"/>
              <w:rPr>
                <w:rFonts w:cs="Arial"/>
                <w:i w:val="0"/>
                <w:iCs/>
                <w:color w:val="0000FF"/>
                <w:sz w:val="18"/>
                <w:szCs w:val="18"/>
              </w:rPr>
            </w:pPr>
            <w:r w:rsidRPr="00CD2E2D">
              <w:rPr>
                <w:rFonts w:cs="Arial"/>
                <w:i w:val="0"/>
                <w:iCs/>
                <w:color w:val="auto"/>
                <w:sz w:val="18"/>
                <w:szCs w:val="18"/>
              </w:rPr>
              <w:t>Maximum volume of effluent discharged under dry conditions determined by no significant rainfall over the previous 48 hours on the Barry site.</w:t>
            </w:r>
          </w:p>
        </w:tc>
        <w:tc>
          <w:tcPr>
            <w:tcW w:w="1559" w:type="dxa"/>
          </w:tcPr>
          <w:p w14:paraId="27B10CF4" w14:textId="1E23D7BA" w:rsidR="00D86FA3" w:rsidRPr="00CD2E2D" w:rsidRDefault="00D86FA3" w:rsidP="00D86FA3">
            <w:pPr>
              <w:jc w:val="center"/>
              <w:rPr>
                <w:rFonts w:ascii="Arial" w:hAnsi="Arial" w:cs="Arial"/>
                <w:iCs/>
                <w:color w:val="0000FF"/>
                <w:sz w:val="18"/>
                <w:szCs w:val="18"/>
              </w:rPr>
            </w:pPr>
            <w:r w:rsidRPr="00CD2E2D">
              <w:rPr>
                <w:rFonts w:ascii="Arial" w:hAnsi="Arial" w:cs="Arial"/>
                <w:iCs/>
                <w:sz w:val="18"/>
                <w:szCs w:val="18"/>
              </w:rPr>
              <w:t>6800 m</w:t>
            </w:r>
            <w:r w:rsidRPr="00CD2E2D">
              <w:rPr>
                <w:rFonts w:ascii="Arial" w:hAnsi="Arial" w:cs="Arial"/>
                <w:iCs/>
                <w:sz w:val="18"/>
                <w:szCs w:val="18"/>
                <w:vertAlign w:val="superscript"/>
              </w:rPr>
              <w:t>3</w:t>
            </w:r>
            <w:r w:rsidRPr="00CD2E2D">
              <w:rPr>
                <w:rFonts w:ascii="Arial" w:hAnsi="Arial" w:cs="Arial"/>
                <w:iCs/>
                <w:sz w:val="18"/>
                <w:szCs w:val="18"/>
              </w:rPr>
              <w:t>/day</w:t>
            </w:r>
          </w:p>
        </w:tc>
        <w:tc>
          <w:tcPr>
            <w:tcW w:w="2552" w:type="dxa"/>
            <w:tcBorders>
              <w:left w:val="nil"/>
              <w:right w:val="nil"/>
            </w:tcBorders>
          </w:tcPr>
          <w:p w14:paraId="27B10CF5" w14:textId="16E64EDA" w:rsidR="00D86FA3" w:rsidRPr="00D86FA3" w:rsidRDefault="00D86FA3" w:rsidP="00D86FA3">
            <w:pPr>
              <w:jc w:val="left"/>
              <w:rPr>
                <w:rFonts w:ascii="Arial" w:hAnsi="Arial" w:cs="Arial"/>
                <w:color w:val="0000FF"/>
                <w:sz w:val="18"/>
                <w:szCs w:val="18"/>
              </w:rPr>
            </w:pPr>
            <w:r w:rsidRPr="00D86FA3">
              <w:rPr>
                <w:rFonts w:ascii="Arial" w:hAnsi="Arial" w:cs="Arial"/>
                <w:sz w:val="18"/>
                <w:szCs w:val="18"/>
              </w:rPr>
              <w:t>Instantaneous</w:t>
            </w:r>
          </w:p>
        </w:tc>
        <w:tc>
          <w:tcPr>
            <w:tcW w:w="1984" w:type="dxa"/>
            <w:vAlign w:val="center"/>
          </w:tcPr>
          <w:p w14:paraId="27B10CF6" w14:textId="77777777" w:rsidR="00D86FA3" w:rsidRPr="00125F66" w:rsidRDefault="00D86FA3" w:rsidP="00D86FA3">
            <w:pPr>
              <w:jc w:val="center"/>
              <w:rPr>
                <w:rFonts w:ascii="Arial" w:hAnsi="Arial" w:cs="Arial"/>
                <w:color w:val="0000FF"/>
                <w:sz w:val="20"/>
              </w:rPr>
            </w:pPr>
          </w:p>
        </w:tc>
        <w:tc>
          <w:tcPr>
            <w:tcW w:w="1560" w:type="dxa"/>
          </w:tcPr>
          <w:p w14:paraId="69DA466C" w14:textId="77777777" w:rsidR="00D86FA3" w:rsidRPr="00125F66" w:rsidRDefault="00D86FA3" w:rsidP="00D86FA3">
            <w:pPr>
              <w:jc w:val="center"/>
              <w:rPr>
                <w:rFonts w:ascii="Arial" w:hAnsi="Arial" w:cs="Arial"/>
                <w:color w:val="0000FF"/>
                <w:sz w:val="20"/>
              </w:rPr>
            </w:pPr>
          </w:p>
        </w:tc>
        <w:tc>
          <w:tcPr>
            <w:tcW w:w="1560" w:type="dxa"/>
            <w:vAlign w:val="center"/>
          </w:tcPr>
          <w:p w14:paraId="27B10CF7" w14:textId="08B02DD0" w:rsidR="00D86FA3" w:rsidRPr="00125F66" w:rsidRDefault="00D86FA3" w:rsidP="00D86FA3">
            <w:pPr>
              <w:jc w:val="center"/>
              <w:rPr>
                <w:rFonts w:ascii="Arial" w:hAnsi="Arial" w:cs="Arial"/>
                <w:color w:val="0000FF"/>
                <w:sz w:val="20"/>
              </w:rPr>
            </w:pPr>
          </w:p>
        </w:tc>
        <w:tc>
          <w:tcPr>
            <w:tcW w:w="1984" w:type="dxa"/>
            <w:vAlign w:val="center"/>
          </w:tcPr>
          <w:p w14:paraId="27B10CF8" w14:textId="77777777" w:rsidR="00D86FA3" w:rsidRPr="00125F66" w:rsidRDefault="00D86FA3" w:rsidP="00D86FA3">
            <w:pPr>
              <w:jc w:val="center"/>
              <w:rPr>
                <w:rFonts w:ascii="Arial" w:hAnsi="Arial" w:cs="Arial"/>
                <w:sz w:val="18"/>
              </w:rPr>
            </w:pPr>
          </w:p>
        </w:tc>
        <w:tc>
          <w:tcPr>
            <w:tcW w:w="1435" w:type="dxa"/>
            <w:vAlign w:val="center"/>
          </w:tcPr>
          <w:p w14:paraId="27B10CF9" w14:textId="77777777" w:rsidR="00D86FA3" w:rsidRPr="00125F66" w:rsidRDefault="00D86FA3" w:rsidP="00D86FA3">
            <w:pPr>
              <w:jc w:val="center"/>
              <w:rPr>
                <w:rFonts w:ascii="Arial Narrow" w:hAnsi="Arial Narrow"/>
                <w:sz w:val="18"/>
              </w:rPr>
            </w:pPr>
          </w:p>
        </w:tc>
      </w:tr>
      <w:tr w:rsidR="00D86FA3" w:rsidRPr="00125F66" w14:paraId="27B10D03" w14:textId="77777777" w:rsidTr="00A91068">
        <w:trPr>
          <w:cantSplit/>
          <w:jc w:val="center"/>
        </w:trPr>
        <w:tc>
          <w:tcPr>
            <w:tcW w:w="1167" w:type="dxa"/>
            <w:vMerge/>
            <w:vAlign w:val="center"/>
          </w:tcPr>
          <w:p w14:paraId="27B10CFB" w14:textId="11F80728" w:rsidR="00D86FA3" w:rsidRPr="00125F66" w:rsidRDefault="00D86FA3" w:rsidP="00D86FA3">
            <w:pPr>
              <w:pStyle w:val="Filename"/>
              <w:jc w:val="center"/>
              <w:rPr>
                <w:rFonts w:ascii="Arial" w:hAnsi="Arial" w:cs="Arial"/>
                <w:color w:val="0000FF"/>
              </w:rPr>
            </w:pPr>
          </w:p>
        </w:tc>
        <w:tc>
          <w:tcPr>
            <w:tcW w:w="2022" w:type="dxa"/>
          </w:tcPr>
          <w:p w14:paraId="27B10CFC" w14:textId="6017B23E" w:rsidR="00D86FA3" w:rsidRPr="00CD2E2D" w:rsidRDefault="00D86FA3" w:rsidP="00D86FA3">
            <w:pPr>
              <w:pStyle w:val="Tableexamples"/>
              <w:rPr>
                <w:rFonts w:cs="Arial"/>
                <w:i w:val="0"/>
                <w:iCs/>
                <w:color w:val="0000FF"/>
                <w:sz w:val="18"/>
                <w:szCs w:val="18"/>
              </w:rPr>
            </w:pPr>
            <w:r w:rsidRPr="00CD2E2D">
              <w:rPr>
                <w:rFonts w:cs="Arial"/>
                <w:i w:val="0"/>
                <w:iCs/>
                <w:color w:val="auto"/>
                <w:sz w:val="18"/>
                <w:szCs w:val="18"/>
              </w:rPr>
              <w:t>Maximum volume of effluent discharged</w:t>
            </w:r>
          </w:p>
        </w:tc>
        <w:tc>
          <w:tcPr>
            <w:tcW w:w="1559" w:type="dxa"/>
          </w:tcPr>
          <w:p w14:paraId="27B10CFD" w14:textId="081DCCCB" w:rsidR="00D86FA3" w:rsidRPr="00CD2E2D" w:rsidRDefault="00D86FA3" w:rsidP="00D86FA3">
            <w:pPr>
              <w:jc w:val="center"/>
              <w:rPr>
                <w:rFonts w:ascii="Arial" w:hAnsi="Arial" w:cs="Arial"/>
                <w:iCs/>
                <w:color w:val="0000FF"/>
                <w:sz w:val="18"/>
                <w:szCs w:val="18"/>
              </w:rPr>
            </w:pPr>
            <w:r w:rsidRPr="00CD2E2D">
              <w:rPr>
                <w:rFonts w:ascii="Arial" w:hAnsi="Arial" w:cs="Arial"/>
                <w:iCs/>
                <w:sz w:val="18"/>
                <w:szCs w:val="18"/>
              </w:rPr>
              <w:t>15,900 m</w:t>
            </w:r>
            <w:r w:rsidRPr="00CD2E2D">
              <w:rPr>
                <w:rFonts w:ascii="Arial" w:hAnsi="Arial" w:cs="Arial"/>
                <w:iCs/>
                <w:sz w:val="18"/>
                <w:szCs w:val="18"/>
                <w:vertAlign w:val="superscript"/>
              </w:rPr>
              <w:t>3</w:t>
            </w:r>
            <w:r w:rsidRPr="00CD2E2D">
              <w:rPr>
                <w:rFonts w:ascii="Arial" w:hAnsi="Arial" w:cs="Arial"/>
                <w:iCs/>
                <w:sz w:val="18"/>
                <w:szCs w:val="18"/>
              </w:rPr>
              <w:t>/day</w:t>
            </w:r>
          </w:p>
        </w:tc>
        <w:tc>
          <w:tcPr>
            <w:tcW w:w="2552" w:type="dxa"/>
            <w:tcBorders>
              <w:left w:val="nil"/>
              <w:right w:val="nil"/>
            </w:tcBorders>
          </w:tcPr>
          <w:p w14:paraId="27B10CFE" w14:textId="1C6BCF0C" w:rsidR="00D86FA3" w:rsidRPr="00D86FA3" w:rsidRDefault="00D86FA3" w:rsidP="00D86FA3">
            <w:pPr>
              <w:jc w:val="left"/>
              <w:rPr>
                <w:rFonts w:ascii="Arial" w:hAnsi="Arial" w:cs="Arial"/>
                <w:color w:val="0000FF"/>
                <w:sz w:val="18"/>
                <w:szCs w:val="18"/>
              </w:rPr>
            </w:pPr>
            <w:r w:rsidRPr="00D86FA3">
              <w:rPr>
                <w:rFonts w:ascii="Arial" w:hAnsi="Arial" w:cs="Arial"/>
                <w:sz w:val="18"/>
                <w:szCs w:val="18"/>
              </w:rPr>
              <w:t>Instantaneous</w:t>
            </w:r>
          </w:p>
        </w:tc>
        <w:tc>
          <w:tcPr>
            <w:tcW w:w="1984" w:type="dxa"/>
            <w:vAlign w:val="center"/>
          </w:tcPr>
          <w:p w14:paraId="27B10CFF" w14:textId="77777777" w:rsidR="00D86FA3" w:rsidRPr="00125F66" w:rsidRDefault="00D86FA3" w:rsidP="00D86FA3">
            <w:pPr>
              <w:jc w:val="center"/>
              <w:rPr>
                <w:rFonts w:ascii="Arial" w:hAnsi="Arial" w:cs="Arial"/>
                <w:color w:val="0000FF"/>
                <w:sz w:val="20"/>
              </w:rPr>
            </w:pPr>
          </w:p>
        </w:tc>
        <w:tc>
          <w:tcPr>
            <w:tcW w:w="1560" w:type="dxa"/>
          </w:tcPr>
          <w:p w14:paraId="43CF59BC" w14:textId="77777777" w:rsidR="00D86FA3" w:rsidRPr="00125F66" w:rsidRDefault="00D86FA3" w:rsidP="00D86FA3">
            <w:pPr>
              <w:jc w:val="center"/>
              <w:rPr>
                <w:rFonts w:ascii="Arial" w:hAnsi="Arial" w:cs="Arial"/>
                <w:color w:val="0000FF"/>
                <w:sz w:val="20"/>
              </w:rPr>
            </w:pPr>
          </w:p>
        </w:tc>
        <w:tc>
          <w:tcPr>
            <w:tcW w:w="1560" w:type="dxa"/>
            <w:vAlign w:val="center"/>
          </w:tcPr>
          <w:p w14:paraId="27B10D00" w14:textId="75CC9079" w:rsidR="00D86FA3" w:rsidRPr="00125F66" w:rsidRDefault="00D86FA3" w:rsidP="00D86FA3">
            <w:pPr>
              <w:jc w:val="center"/>
              <w:rPr>
                <w:rFonts w:ascii="Arial" w:hAnsi="Arial" w:cs="Arial"/>
                <w:color w:val="0000FF"/>
                <w:sz w:val="20"/>
              </w:rPr>
            </w:pPr>
          </w:p>
        </w:tc>
        <w:tc>
          <w:tcPr>
            <w:tcW w:w="1984" w:type="dxa"/>
            <w:vAlign w:val="center"/>
          </w:tcPr>
          <w:p w14:paraId="27B10D01" w14:textId="77777777" w:rsidR="00D86FA3" w:rsidRPr="00125F66" w:rsidRDefault="00D86FA3" w:rsidP="00D86FA3">
            <w:pPr>
              <w:jc w:val="center"/>
              <w:rPr>
                <w:rFonts w:ascii="Arial" w:hAnsi="Arial" w:cs="Arial"/>
                <w:color w:val="0000FF"/>
                <w:sz w:val="20"/>
              </w:rPr>
            </w:pPr>
          </w:p>
        </w:tc>
        <w:tc>
          <w:tcPr>
            <w:tcW w:w="1435" w:type="dxa"/>
            <w:vAlign w:val="center"/>
          </w:tcPr>
          <w:p w14:paraId="27B10D02" w14:textId="77777777" w:rsidR="00D86FA3" w:rsidRPr="00125F66" w:rsidRDefault="00D86FA3" w:rsidP="00D86FA3">
            <w:pPr>
              <w:jc w:val="center"/>
              <w:rPr>
                <w:rFonts w:ascii="Arial Narrow" w:hAnsi="Arial Narrow"/>
                <w:sz w:val="18"/>
              </w:rPr>
            </w:pPr>
          </w:p>
        </w:tc>
      </w:tr>
      <w:tr w:rsidR="00D86FA3" w:rsidRPr="00125F66" w14:paraId="27B10D0C" w14:textId="77777777" w:rsidTr="00A91068">
        <w:trPr>
          <w:cantSplit/>
          <w:jc w:val="center"/>
        </w:trPr>
        <w:tc>
          <w:tcPr>
            <w:tcW w:w="1167" w:type="dxa"/>
            <w:vMerge/>
            <w:vAlign w:val="center"/>
          </w:tcPr>
          <w:p w14:paraId="27B10D04" w14:textId="73373C54" w:rsidR="00D86FA3" w:rsidRPr="00125F66" w:rsidRDefault="00D86FA3" w:rsidP="00D86FA3">
            <w:pPr>
              <w:pStyle w:val="Filename"/>
              <w:jc w:val="center"/>
              <w:rPr>
                <w:rFonts w:ascii="Arial" w:hAnsi="Arial" w:cs="Arial"/>
                <w:color w:val="0000FF"/>
              </w:rPr>
            </w:pPr>
          </w:p>
        </w:tc>
        <w:tc>
          <w:tcPr>
            <w:tcW w:w="2022" w:type="dxa"/>
          </w:tcPr>
          <w:p w14:paraId="27B10D05" w14:textId="7A463A2B" w:rsidR="00D86FA3" w:rsidRPr="00CD2E2D" w:rsidRDefault="00D86FA3" w:rsidP="00D86FA3">
            <w:pPr>
              <w:pStyle w:val="Tableexamples"/>
              <w:rPr>
                <w:rFonts w:cs="Arial"/>
                <w:i w:val="0"/>
                <w:iCs/>
                <w:color w:val="0000FF"/>
                <w:sz w:val="18"/>
                <w:szCs w:val="18"/>
              </w:rPr>
            </w:pPr>
            <w:r w:rsidRPr="00CD2E2D">
              <w:rPr>
                <w:rFonts w:cs="Arial"/>
                <w:i w:val="0"/>
                <w:iCs/>
                <w:color w:val="auto"/>
                <w:sz w:val="18"/>
                <w:szCs w:val="18"/>
              </w:rPr>
              <w:t>Flow</w:t>
            </w:r>
          </w:p>
        </w:tc>
        <w:tc>
          <w:tcPr>
            <w:tcW w:w="1559" w:type="dxa"/>
          </w:tcPr>
          <w:p w14:paraId="27B10D06" w14:textId="73328D30" w:rsidR="00D86FA3" w:rsidRPr="00CD2E2D" w:rsidRDefault="00D86FA3" w:rsidP="00D86FA3">
            <w:pPr>
              <w:jc w:val="center"/>
              <w:rPr>
                <w:rFonts w:ascii="Arial" w:hAnsi="Arial" w:cs="Arial"/>
                <w:iCs/>
                <w:color w:val="0000FF"/>
                <w:sz w:val="18"/>
                <w:szCs w:val="18"/>
              </w:rPr>
            </w:pPr>
            <w:r w:rsidRPr="00CD2E2D">
              <w:rPr>
                <w:rFonts w:ascii="Arial" w:hAnsi="Arial" w:cs="Arial"/>
                <w:iCs/>
                <w:sz w:val="18"/>
                <w:szCs w:val="18"/>
              </w:rPr>
              <w:t>0.19 m</w:t>
            </w:r>
            <w:r w:rsidRPr="00CD2E2D">
              <w:rPr>
                <w:rFonts w:ascii="Arial" w:hAnsi="Arial" w:cs="Arial"/>
                <w:iCs/>
                <w:sz w:val="18"/>
                <w:szCs w:val="18"/>
                <w:vertAlign w:val="superscript"/>
              </w:rPr>
              <w:t>3</w:t>
            </w:r>
            <w:r w:rsidRPr="00CD2E2D">
              <w:rPr>
                <w:rFonts w:ascii="Arial" w:hAnsi="Arial" w:cs="Arial"/>
                <w:iCs/>
                <w:sz w:val="18"/>
                <w:szCs w:val="18"/>
              </w:rPr>
              <w:t>/s</w:t>
            </w:r>
          </w:p>
        </w:tc>
        <w:tc>
          <w:tcPr>
            <w:tcW w:w="2552" w:type="dxa"/>
            <w:tcBorders>
              <w:left w:val="nil"/>
              <w:right w:val="nil"/>
            </w:tcBorders>
          </w:tcPr>
          <w:p w14:paraId="27B10D07" w14:textId="6EF2CEA2" w:rsidR="00D86FA3" w:rsidRPr="00D86FA3" w:rsidRDefault="00D86FA3" w:rsidP="00D86FA3">
            <w:pPr>
              <w:pStyle w:val="Filename"/>
              <w:rPr>
                <w:rFonts w:ascii="Arial" w:hAnsi="Arial" w:cs="Arial"/>
                <w:color w:val="0000FF"/>
                <w:sz w:val="18"/>
                <w:szCs w:val="18"/>
              </w:rPr>
            </w:pPr>
            <w:r w:rsidRPr="00D86FA3">
              <w:rPr>
                <w:rFonts w:ascii="Arial" w:hAnsi="Arial" w:cs="Arial"/>
                <w:sz w:val="18"/>
                <w:szCs w:val="18"/>
              </w:rPr>
              <w:t>Instantaneous</w:t>
            </w:r>
          </w:p>
        </w:tc>
        <w:tc>
          <w:tcPr>
            <w:tcW w:w="1984" w:type="dxa"/>
            <w:vAlign w:val="center"/>
          </w:tcPr>
          <w:p w14:paraId="27B10D08" w14:textId="77777777" w:rsidR="00D86FA3" w:rsidRPr="00125F66" w:rsidRDefault="00D86FA3" w:rsidP="00D86FA3">
            <w:pPr>
              <w:pStyle w:val="Filename"/>
              <w:jc w:val="center"/>
              <w:rPr>
                <w:rFonts w:ascii="Arial" w:hAnsi="Arial" w:cs="Arial"/>
                <w:color w:val="0000FF"/>
              </w:rPr>
            </w:pPr>
          </w:p>
        </w:tc>
        <w:tc>
          <w:tcPr>
            <w:tcW w:w="1560" w:type="dxa"/>
          </w:tcPr>
          <w:p w14:paraId="46EC7B94" w14:textId="77777777" w:rsidR="00D86FA3" w:rsidRPr="00125F66" w:rsidRDefault="00D86FA3" w:rsidP="00D86FA3">
            <w:pPr>
              <w:jc w:val="center"/>
              <w:rPr>
                <w:rFonts w:ascii="Arial" w:hAnsi="Arial" w:cs="Arial"/>
                <w:color w:val="0000FF"/>
                <w:sz w:val="20"/>
              </w:rPr>
            </w:pPr>
          </w:p>
        </w:tc>
        <w:tc>
          <w:tcPr>
            <w:tcW w:w="1560" w:type="dxa"/>
            <w:vAlign w:val="center"/>
          </w:tcPr>
          <w:p w14:paraId="27B10D09" w14:textId="04B24ACE" w:rsidR="00D86FA3" w:rsidRPr="00125F66" w:rsidRDefault="00D86FA3" w:rsidP="00D86FA3">
            <w:pPr>
              <w:jc w:val="center"/>
              <w:rPr>
                <w:rFonts w:ascii="Arial" w:hAnsi="Arial" w:cs="Arial"/>
                <w:color w:val="0000FF"/>
                <w:sz w:val="20"/>
              </w:rPr>
            </w:pPr>
          </w:p>
        </w:tc>
        <w:tc>
          <w:tcPr>
            <w:tcW w:w="1984" w:type="dxa"/>
            <w:vAlign w:val="center"/>
          </w:tcPr>
          <w:p w14:paraId="27B10D0A" w14:textId="77777777" w:rsidR="00D86FA3" w:rsidRPr="00125F66" w:rsidRDefault="00D86FA3" w:rsidP="00D86FA3">
            <w:pPr>
              <w:jc w:val="center"/>
              <w:rPr>
                <w:rFonts w:ascii="Arial" w:hAnsi="Arial" w:cs="Arial"/>
                <w:sz w:val="18"/>
              </w:rPr>
            </w:pPr>
          </w:p>
        </w:tc>
        <w:tc>
          <w:tcPr>
            <w:tcW w:w="1435" w:type="dxa"/>
            <w:vAlign w:val="center"/>
          </w:tcPr>
          <w:p w14:paraId="27B10D0B" w14:textId="77777777" w:rsidR="00D86FA3" w:rsidRPr="00125F66" w:rsidRDefault="00D86FA3" w:rsidP="00D86FA3">
            <w:pPr>
              <w:jc w:val="center"/>
              <w:rPr>
                <w:rFonts w:ascii="Arial Narrow" w:hAnsi="Arial Narrow"/>
                <w:sz w:val="18"/>
              </w:rPr>
            </w:pPr>
          </w:p>
        </w:tc>
      </w:tr>
      <w:tr w:rsidR="00D86FA3" w:rsidRPr="00125F66" w14:paraId="27B10D15" w14:textId="77777777" w:rsidTr="00A91068">
        <w:trPr>
          <w:cantSplit/>
          <w:trHeight w:val="329"/>
          <w:jc w:val="center"/>
        </w:trPr>
        <w:tc>
          <w:tcPr>
            <w:tcW w:w="1167" w:type="dxa"/>
            <w:vMerge/>
            <w:vAlign w:val="center"/>
          </w:tcPr>
          <w:p w14:paraId="27B10D0D" w14:textId="29126890" w:rsidR="00D86FA3" w:rsidRPr="00125F66" w:rsidRDefault="00D86FA3" w:rsidP="00D86FA3">
            <w:pPr>
              <w:pStyle w:val="Filename"/>
              <w:spacing w:before="60" w:after="60" w:line="230" w:lineRule="exact"/>
              <w:jc w:val="center"/>
              <w:rPr>
                <w:rFonts w:ascii="Arial" w:hAnsi="Arial" w:cs="Arial"/>
                <w:color w:val="0000FF"/>
              </w:rPr>
            </w:pPr>
          </w:p>
        </w:tc>
        <w:tc>
          <w:tcPr>
            <w:tcW w:w="2022" w:type="dxa"/>
          </w:tcPr>
          <w:p w14:paraId="27B10D0E" w14:textId="755F5728" w:rsidR="00D86FA3" w:rsidRPr="00CD2E2D" w:rsidRDefault="00D86FA3" w:rsidP="00D86FA3">
            <w:pPr>
              <w:pStyle w:val="Filename"/>
              <w:spacing w:before="60" w:after="60" w:line="230" w:lineRule="exact"/>
              <w:rPr>
                <w:rFonts w:ascii="Arial" w:hAnsi="Arial" w:cs="Arial"/>
                <w:iCs/>
                <w:color w:val="0000FF"/>
                <w:sz w:val="18"/>
                <w:szCs w:val="18"/>
              </w:rPr>
            </w:pPr>
            <w:r w:rsidRPr="00CD2E2D">
              <w:rPr>
                <w:rFonts w:ascii="Arial" w:hAnsi="Arial" w:cs="Arial"/>
                <w:iCs/>
                <w:sz w:val="18"/>
                <w:szCs w:val="18"/>
              </w:rPr>
              <w:t>Monohydric phenol</w:t>
            </w:r>
          </w:p>
        </w:tc>
        <w:tc>
          <w:tcPr>
            <w:tcW w:w="1559" w:type="dxa"/>
          </w:tcPr>
          <w:p w14:paraId="27B10D0F" w14:textId="659F88F3" w:rsidR="00D86FA3" w:rsidRPr="00CD2E2D" w:rsidRDefault="00D86FA3" w:rsidP="00D86FA3">
            <w:pPr>
              <w:spacing w:before="60" w:after="60" w:line="230" w:lineRule="exact"/>
              <w:jc w:val="center"/>
              <w:rPr>
                <w:rFonts w:ascii="Arial" w:hAnsi="Arial" w:cs="Arial"/>
                <w:iCs/>
                <w:color w:val="0000FF"/>
                <w:sz w:val="18"/>
                <w:szCs w:val="18"/>
              </w:rPr>
            </w:pPr>
            <w:r w:rsidRPr="00CD2E2D">
              <w:rPr>
                <w:rFonts w:ascii="Arial" w:hAnsi="Arial" w:cs="Arial"/>
                <w:iCs/>
                <w:sz w:val="18"/>
                <w:szCs w:val="18"/>
              </w:rPr>
              <w:t>10 mg/l</w:t>
            </w:r>
          </w:p>
        </w:tc>
        <w:tc>
          <w:tcPr>
            <w:tcW w:w="2552" w:type="dxa"/>
            <w:tcBorders>
              <w:left w:val="nil"/>
              <w:right w:val="nil"/>
            </w:tcBorders>
          </w:tcPr>
          <w:p w14:paraId="27B10D10" w14:textId="73EDFD6E" w:rsidR="00D86FA3" w:rsidRPr="00D86FA3" w:rsidRDefault="00D86FA3" w:rsidP="00D86FA3">
            <w:pPr>
              <w:spacing w:before="60" w:after="60" w:line="230" w:lineRule="exact"/>
              <w:jc w:val="left"/>
              <w:rPr>
                <w:rFonts w:ascii="Arial" w:hAnsi="Arial" w:cs="Arial"/>
                <w:color w:val="0000FF"/>
                <w:sz w:val="18"/>
                <w:szCs w:val="18"/>
              </w:rPr>
            </w:pPr>
            <w:r w:rsidRPr="00D86FA3">
              <w:rPr>
                <w:rFonts w:ascii="Arial" w:hAnsi="Arial" w:cs="Arial"/>
                <w:sz w:val="18"/>
                <w:szCs w:val="18"/>
              </w:rPr>
              <w:t>24-hour flow proportional sample</w:t>
            </w:r>
          </w:p>
        </w:tc>
        <w:tc>
          <w:tcPr>
            <w:tcW w:w="1984" w:type="dxa"/>
            <w:vAlign w:val="center"/>
          </w:tcPr>
          <w:p w14:paraId="27B10D11" w14:textId="77777777" w:rsidR="00D86FA3" w:rsidRPr="00125F66" w:rsidRDefault="00D86FA3" w:rsidP="00D86FA3">
            <w:pPr>
              <w:spacing w:before="60" w:after="60" w:line="230" w:lineRule="exact"/>
              <w:jc w:val="center"/>
              <w:rPr>
                <w:rFonts w:ascii="Arial" w:hAnsi="Arial" w:cs="Arial"/>
                <w:color w:val="0000FF"/>
                <w:sz w:val="20"/>
              </w:rPr>
            </w:pPr>
          </w:p>
        </w:tc>
        <w:tc>
          <w:tcPr>
            <w:tcW w:w="1560" w:type="dxa"/>
          </w:tcPr>
          <w:p w14:paraId="37B90F15" w14:textId="77777777" w:rsidR="00D86FA3" w:rsidRPr="00125F66" w:rsidRDefault="00D86FA3" w:rsidP="00D86FA3">
            <w:pPr>
              <w:spacing w:before="60" w:after="60" w:line="230" w:lineRule="exact"/>
              <w:jc w:val="center"/>
              <w:rPr>
                <w:rFonts w:ascii="Arial" w:hAnsi="Arial" w:cs="Arial"/>
                <w:color w:val="0000FF"/>
                <w:sz w:val="20"/>
              </w:rPr>
            </w:pPr>
          </w:p>
        </w:tc>
        <w:tc>
          <w:tcPr>
            <w:tcW w:w="1560" w:type="dxa"/>
            <w:vAlign w:val="center"/>
          </w:tcPr>
          <w:p w14:paraId="27B10D12" w14:textId="794DC630" w:rsidR="00D86FA3" w:rsidRPr="00125F66" w:rsidRDefault="00D86FA3" w:rsidP="00D86FA3">
            <w:pPr>
              <w:spacing w:before="60" w:after="60" w:line="230" w:lineRule="exact"/>
              <w:jc w:val="center"/>
              <w:rPr>
                <w:rFonts w:ascii="Arial" w:hAnsi="Arial" w:cs="Arial"/>
                <w:color w:val="0000FF"/>
                <w:sz w:val="20"/>
              </w:rPr>
            </w:pPr>
          </w:p>
        </w:tc>
        <w:tc>
          <w:tcPr>
            <w:tcW w:w="1984" w:type="dxa"/>
            <w:vAlign w:val="center"/>
          </w:tcPr>
          <w:p w14:paraId="27B10D13" w14:textId="77777777" w:rsidR="00D86FA3" w:rsidRPr="00125F66" w:rsidRDefault="00D86FA3" w:rsidP="00D86FA3">
            <w:pPr>
              <w:spacing w:before="60" w:after="60" w:line="230" w:lineRule="exact"/>
              <w:jc w:val="center"/>
              <w:rPr>
                <w:rFonts w:ascii="Arial" w:hAnsi="Arial" w:cs="Arial"/>
                <w:sz w:val="20"/>
              </w:rPr>
            </w:pPr>
          </w:p>
        </w:tc>
        <w:tc>
          <w:tcPr>
            <w:tcW w:w="1435" w:type="dxa"/>
            <w:vAlign w:val="center"/>
          </w:tcPr>
          <w:p w14:paraId="27B10D14" w14:textId="77777777" w:rsidR="00D86FA3" w:rsidRPr="00125F66" w:rsidRDefault="00D86FA3" w:rsidP="00D86FA3">
            <w:pPr>
              <w:spacing w:before="60" w:after="60" w:line="230" w:lineRule="exact"/>
              <w:jc w:val="center"/>
              <w:rPr>
                <w:rFonts w:ascii="Arial Narrow" w:hAnsi="Arial Narrow"/>
                <w:sz w:val="20"/>
              </w:rPr>
            </w:pPr>
          </w:p>
        </w:tc>
      </w:tr>
      <w:tr w:rsidR="00D86FA3" w:rsidRPr="00125F66" w14:paraId="27B10D1E" w14:textId="77777777" w:rsidTr="00A91068">
        <w:trPr>
          <w:cantSplit/>
          <w:trHeight w:val="329"/>
          <w:jc w:val="center"/>
        </w:trPr>
        <w:tc>
          <w:tcPr>
            <w:tcW w:w="1167" w:type="dxa"/>
            <w:vMerge/>
            <w:vAlign w:val="center"/>
          </w:tcPr>
          <w:p w14:paraId="27B10D16" w14:textId="42423481" w:rsidR="00D86FA3" w:rsidRPr="00125F66" w:rsidRDefault="00D86FA3" w:rsidP="00D86FA3">
            <w:pPr>
              <w:jc w:val="center"/>
              <w:rPr>
                <w:rFonts w:ascii="Arial" w:hAnsi="Arial" w:cs="Arial"/>
                <w:color w:val="0000FF"/>
                <w:sz w:val="20"/>
              </w:rPr>
            </w:pPr>
          </w:p>
        </w:tc>
        <w:tc>
          <w:tcPr>
            <w:tcW w:w="2022" w:type="dxa"/>
          </w:tcPr>
          <w:p w14:paraId="27B10D17" w14:textId="3455B004" w:rsidR="00D86FA3" w:rsidRPr="00CD2E2D" w:rsidRDefault="00D86FA3" w:rsidP="00D86FA3">
            <w:pPr>
              <w:pStyle w:val="Tableexamples"/>
              <w:rPr>
                <w:rFonts w:cs="Arial"/>
                <w:i w:val="0"/>
                <w:iCs/>
                <w:color w:val="0000FF"/>
                <w:sz w:val="18"/>
                <w:szCs w:val="18"/>
              </w:rPr>
            </w:pPr>
            <w:r w:rsidRPr="00CD2E2D">
              <w:rPr>
                <w:rFonts w:cs="Arial"/>
                <w:i w:val="0"/>
                <w:iCs/>
                <w:color w:val="auto"/>
                <w:sz w:val="18"/>
                <w:szCs w:val="18"/>
              </w:rPr>
              <w:t>Total suspended solids</w:t>
            </w:r>
          </w:p>
        </w:tc>
        <w:tc>
          <w:tcPr>
            <w:tcW w:w="1559" w:type="dxa"/>
          </w:tcPr>
          <w:p w14:paraId="27B10D18" w14:textId="564E45D8" w:rsidR="00D86FA3" w:rsidRPr="00CD2E2D" w:rsidRDefault="00D86FA3" w:rsidP="00D86FA3">
            <w:pPr>
              <w:jc w:val="center"/>
              <w:rPr>
                <w:rFonts w:ascii="Arial" w:hAnsi="Arial" w:cs="Arial"/>
                <w:iCs/>
                <w:color w:val="0000FF"/>
                <w:sz w:val="18"/>
                <w:szCs w:val="18"/>
              </w:rPr>
            </w:pPr>
            <w:r w:rsidRPr="00CD2E2D">
              <w:rPr>
                <w:rFonts w:ascii="Arial" w:hAnsi="Arial" w:cs="Arial"/>
                <w:iCs/>
                <w:sz w:val="18"/>
                <w:szCs w:val="18"/>
              </w:rPr>
              <w:t>150 mg/l</w:t>
            </w:r>
          </w:p>
        </w:tc>
        <w:tc>
          <w:tcPr>
            <w:tcW w:w="2552" w:type="dxa"/>
            <w:tcBorders>
              <w:left w:val="nil"/>
              <w:right w:val="nil"/>
            </w:tcBorders>
          </w:tcPr>
          <w:p w14:paraId="27B10D19" w14:textId="0C206A69" w:rsidR="00D86FA3" w:rsidRPr="00D86FA3" w:rsidRDefault="00D86FA3" w:rsidP="00D86FA3">
            <w:pPr>
              <w:jc w:val="left"/>
              <w:rPr>
                <w:rFonts w:ascii="Arial" w:hAnsi="Arial" w:cs="Arial"/>
                <w:color w:val="0000FF"/>
                <w:sz w:val="18"/>
                <w:szCs w:val="18"/>
              </w:rPr>
            </w:pPr>
            <w:r w:rsidRPr="00D86FA3">
              <w:rPr>
                <w:rFonts w:ascii="Arial" w:hAnsi="Arial" w:cs="Arial"/>
                <w:sz w:val="18"/>
                <w:szCs w:val="18"/>
              </w:rPr>
              <w:t>24-hour flow proportional sample</w:t>
            </w:r>
          </w:p>
        </w:tc>
        <w:tc>
          <w:tcPr>
            <w:tcW w:w="1984" w:type="dxa"/>
            <w:vAlign w:val="center"/>
          </w:tcPr>
          <w:p w14:paraId="27B10D1A" w14:textId="77777777" w:rsidR="00D86FA3" w:rsidRPr="00125F66" w:rsidRDefault="00D86FA3" w:rsidP="00D86FA3">
            <w:pPr>
              <w:jc w:val="center"/>
              <w:rPr>
                <w:rFonts w:ascii="Arial" w:hAnsi="Arial" w:cs="Arial"/>
                <w:color w:val="0000FF"/>
                <w:sz w:val="20"/>
              </w:rPr>
            </w:pPr>
          </w:p>
        </w:tc>
        <w:tc>
          <w:tcPr>
            <w:tcW w:w="1560" w:type="dxa"/>
          </w:tcPr>
          <w:p w14:paraId="5F22CE8B" w14:textId="77777777" w:rsidR="00D86FA3" w:rsidRPr="00125F66" w:rsidRDefault="00D86FA3" w:rsidP="00D86FA3">
            <w:pPr>
              <w:jc w:val="center"/>
              <w:rPr>
                <w:rFonts w:ascii="Arial" w:hAnsi="Arial" w:cs="Arial"/>
                <w:color w:val="0000FF"/>
                <w:sz w:val="20"/>
              </w:rPr>
            </w:pPr>
          </w:p>
        </w:tc>
        <w:tc>
          <w:tcPr>
            <w:tcW w:w="1560" w:type="dxa"/>
            <w:vAlign w:val="center"/>
          </w:tcPr>
          <w:p w14:paraId="27B10D1B" w14:textId="518464FB" w:rsidR="00D86FA3" w:rsidRPr="00125F66" w:rsidRDefault="00D86FA3" w:rsidP="00D86FA3">
            <w:pPr>
              <w:jc w:val="center"/>
              <w:rPr>
                <w:rFonts w:ascii="Arial" w:hAnsi="Arial" w:cs="Arial"/>
                <w:color w:val="0000FF"/>
                <w:sz w:val="20"/>
              </w:rPr>
            </w:pPr>
          </w:p>
        </w:tc>
        <w:tc>
          <w:tcPr>
            <w:tcW w:w="1984" w:type="dxa"/>
            <w:vAlign w:val="center"/>
          </w:tcPr>
          <w:p w14:paraId="27B10D1C" w14:textId="77777777" w:rsidR="00D86FA3" w:rsidRPr="00125F66" w:rsidRDefault="00D86FA3" w:rsidP="00D86FA3">
            <w:pPr>
              <w:jc w:val="center"/>
              <w:rPr>
                <w:rFonts w:ascii="Arial" w:hAnsi="Arial" w:cs="Arial"/>
                <w:sz w:val="18"/>
              </w:rPr>
            </w:pPr>
          </w:p>
        </w:tc>
        <w:tc>
          <w:tcPr>
            <w:tcW w:w="1435" w:type="dxa"/>
            <w:vAlign w:val="center"/>
          </w:tcPr>
          <w:p w14:paraId="27B10D1D" w14:textId="77777777" w:rsidR="00D86FA3" w:rsidRPr="00125F66" w:rsidRDefault="00D86FA3" w:rsidP="00D86FA3">
            <w:pPr>
              <w:jc w:val="center"/>
              <w:rPr>
                <w:rFonts w:ascii="Arial Narrow" w:hAnsi="Arial Narrow"/>
                <w:sz w:val="18"/>
              </w:rPr>
            </w:pPr>
          </w:p>
        </w:tc>
      </w:tr>
      <w:tr w:rsidR="00D86FA3" w:rsidRPr="00125F66" w14:paraId="718485D6" w14:textId="77777777" w:rsidTr="00A91068">
        <w:trPr>
          <w:cantSplit/>
          <w:trHeight w:val="329"/>
          <w:jc w:val="center"/>
        </w:trPr>
        <w:tc>
          <w:tcPr>
            <w:tcW w:w="1167" w:type="dxa"/>
            <w:vMerge/>
            <w:vAlign w:val="center"/>
          </w:tcPr>
          <w:p w14:paraId="71279AD9" w14:textId="77777777" w:rsidR="00D86FA3" w:rsidRPr="00125F66" w:rsidRDefault="00D86FA3" w:rsidP="00D86FA3">
            <w:pPr>
              <w:jc w:val="center"/>
              <w:rPr>
                <w:rFonts w:ascii="Arial" w:hAnsi="Arial" w:cs="Arial"/>
                <w:color w:val="0000FF"/>
                <w:sz w:val="20"/>
              </w:rPr>
            </w:pPr>
          </w:p>
        </w:tc>
        <w:tc>
          <w:tcPr>
            <w:tcW w:w="2022" w:type="dxa"/>
          </w:tcPr>
          <w:p w14:paraId="176C777D" w14:textId="13DA58BF" w:rsidR="00D86FA3" w:rsidRPr="00CD2E2D" w:rsidRDefault="00D86FA3" w:rsidP="00D86FA3">
            <w:pPr>
              <w:pStyle w:val="Tableexamples"/>
              <w:rPr>
                <w:rFonts w:cs="Arial"/>
                <w:i w:val="0"/>
                <w:iCs/>
                <w:color w:val="0000FF"/>
                <w:sz w:val="18"/>
                <w:szCs w:val="18"/>
              </w:rPr>
            </w:pPr>
            <w:r w:rsidRPr="00CD2E2D">
              <w:rPr>
                <w:rFonts w:cs="Arial"/>
                <w:i w:val="0"/>
                <w:iCs/>
                <w:color w:val="auto"/>
                <w:sz w:val="18"/>
                <w:szCs w:val="18"/>
              </w:rPr>
              <w:t>Chemical oxygen demand</w:t>
            </w:r>
          </w:p>
        </w:tc>
        <w:tc>
          <w:tcPr>
            <w:tcW w:w="1559" w:type="dxa"/>
          </w:tcPr>
          <w:p w14:paraId="3730A53E" w14:textId="3A8B52BB" w:rsidR="00D86FA3" w:rsidRPr="00CD2E2D" w:rsidRDefault="00D86FA3" w:rsidP="00D86FA3">
            <w:pPr>
              <w:jc w:val="center"/>
              <w:rPr>
                <w:rFonts w:ascii="Arial" w:hAnsi="Arial" w:cs="Arial"/>
                <w:iCs/>
                <w:color w:val="0000FF"/>
                <w:sz w:val="18"/>
                <w:szCs w:val="18"/>
              </w:rPr>
            </w:pPr>
            <w:r w:rsidRPr="00CD2E2D">
              <w:rPr>
                <w:rFonts w:ascii="Arial" w:hAnsi="Arial" w:cs="Arial"/>
                <w:iCs/>
                <w:sz w:val="18"/>
                <w:szCs w:val="18"/>
              </w:rPr>
              <w:t>1000 mg/l</w:t>
            </w:r>
          </w:p>
        </w:tc>
        <w:tc>
          <w:tcPr>
            <w:tcW w:w="2552" w:type="dxa"/>
            <w:tcBorders>
              <w:left w:val="nil"/>
              <w:right w:val="nil"/>
            </w:tcBorders>
          </w:tcPr>
          <w:p w14:paraId="60400327" w14:textId="529F04F3" w:rsidR="00D86FA3" w:rsidRPr="00D86FA3" w:rsidRDefault="00D86FA3" w:rsidP="00D86FA3">
            <w:pPr>
              <w:jc w:val="left"/>
              <w:rPr>
                <w:rFonts w:ascii="Arial" w:hAnsi="Arial" w:cs="Arial"/>
                <w:color w:val="0000FF"/>
                <w:sz w:val="18"/>
                <w:szCs w:val="18"/>
              </w:rPr>
            </w:pPr>
            <w:r w:rsidRPr="00D86FA3">
              <w:rPr>
                <w:rFonts w:ascii="Arial" w:hAnsi="Arial" w:cs="Arial"/>
                <w:sz w:val="18"/>
                <w:szCs w:val="18"/>
              </w:rPr>
              <w:t>24-hour flow proportional sample</w:t>
            </w:r>
          </w:p>
        </w:tc>
        <w:tc>
          <w:tcPr>
            <w:tcW w:w="1984" w:type="dxa"/>
            <w:vAlign w:val="center"/>
          </w:tcPr>
          <w:p w14:paraId="12C5E1E3" w14:textId="77777777" w:rsidR="00D86FA3" w:rsidRPr="00125F66" w:rsidRDefault="00D86FA3" w:rsidP="00D86FA3">
            <w:pPr>
              <w:jc w:val="center"/>
              <w:rPr>
                <w:rFonts w:ascii="Arial" w:hAnsi="Arial" w:cs="Arial"/>
                <w:color w:val="0000FF"/>
                <w:sz w:val="20"/>
              </w:rPr>
            </w:pPr>
          </w:p>
        </w:tc>
        <w:tc>
          <w:tcPr>
            <w:tcW w:w="1560" w:type="dxa"/>
          </w:tcPr>
          <w:p w14:paraId="0E70D373" w14:textId="77777777" w:rsidR="00D86FA3" w:rsidRPr="00125F66" w:rsidRDefault="00D86FA3" w:rsidP="00D86FA3">
            <w:pPr>
              <w:jc w:val="center"/>
              <w:rPr>
                <w:rFonts w:ascii="Arial" w:hAnsi="Arial" w:cs="Arial"/>
                <w:color w:val="0000FF"/>
                <w:sz w:val="20"/>
              </w:rPr>
            </w:pPr>
          </w:p>
        </w:tc>
        <w:tc>
          <w:tcPr>
            <w:tcW w:w="1560" w:type="dxa"/>
            <w:vAlign w:val="center"/>
          </w:tcPr>
          <w:p w14:paraId="4C777876" w14:textId="555A90C6" w:rsidR="00D86FA3" w:rsidRPr="00125F66" w:rsidRDefault="00D86FA3" w:rsidP="00D86FA3">
            <w:pPr>
              <w:jc w:val="center"/>
              <w:rPr>
                <w:rFonts w:ascii="Arial" w:hAnsi="Arial" w:cs="Arial"/>
                <w:color w:val="0000FF"/>
                <w:sz w:val="20"/>
              </w:rPr>
            </w:pPr>
          </w:p>
        </w:tc>
        <w:tc>
          <w:tcPr>
            <w:tcW w:w="1984" w:type="dxa"/>
            <w:vAlign w:val="center"/>
          </w:tcPr>
          <w:p w14:paraId="1E552D26" w14:textId="77777777" w:rsidR="00D86FA3" w:rsidRPr="00125F66" w:rsidRDefault="00D86FA3" w:rsidP="00D86FA3">
            <w:pPr>
              <w:jc w:val="center"/>
              <w:rPr>
                <w:rFonts w:ascii="Arial" w:hAnsi="Arial" w:cs="Arial"/>
                <w:sz w:val="18"/>
              </w:rPr>
            </w:pPr>
          </w:p>
        </w:tc>
        <w:tc>
          <w:tcPr>
            <w:tcW w:w="1435" w:type="dxa"/>
            <w:vAlign w:val="center"/>
          </w:tcPr>
          <w:p w14:paraId="44B1BBF5" w14:textId="77777777" w:rsidR="00D86FA3" w:rsidRPr="00125F66" w:rsidRDefault="00D86FA3" w:rsidP="00D86FA3">
            <w:pPr>
              <w:jc w:val="center"/>
              <w:rPr>
                <w:rFonts w:ascii="Arial Narrow" w:hAnsi="Arial Narrow"/>
                <w:sz w:val="18"/>
              </w:rPr>
            </w:pPr>
          </w:p>
        </w:tc>
      </w:tr>
      <w:tr w:rsidR="00D86FA3" w:rsidRPr="00125F66" w14:paraId="6194753A" w14:textId="77777777" w:rsidTr="00A91068">
        <w:trPr>
          <w:cantSplit/>
          <w:trHeight w:val="329"/>
          <w:jc w:val="center"/>
        </w:trPr>
        <w:tc>
          <w:tcPr>
            <w:tcW w:w="1167" w:type="dxa"/>
            <w:vMerge/>
            <w:vAlign w:val="center"/>
          </w:tcPr>
          <w:p w14:paraId="0AD600C5" w14:textId="77777777" w:rsidR="00D86FA3" w:rsidRPr="00125F66" w:rsidRDefault="00D86FA3" w:rsidP="00D86FA3">
            <w:pPr>
              <w:jc w:val="center"/>
              <w:rPr>
                <w:rFonts w:ascii="Arial" w:hAnsi="Arial" w:cs="Arial"/>
                <w:color w:val="0000FF"/>
                <w:sz w:val="20"/>
              </w:rPr>
            </w:pPr>
          </w:p>
        </w:tc>
        <w:tc>
          <w:tcPr>
            <w:tcW w:w="2022" w:type="dxa"/>
          </w:tcPr>
          <w:p w14:paraId="4EE8324C" w14:textId="0DF1A462" w:rsidR="00D86FA3" w:rsidRPr="00CD2E2D" w:rsidRDefault="00D86FA3" w:rsidP="00D86FA3">
            <w:pPr>
              <w:pStyle w:val="Tableexamples"/>
              <w:rPr>
                <w:rFonts w:cs="Arial"/>
                <w:i w:val="0"/>
                <w:iCs/>
                <w:color w:val="0000FF"/>
                <w:sz w:val="18"/>
                <w:szCs w:val="18"/>
              </w:rPr>
            </w:pPr>
            <w:r w:rsidRPr="00CD2E2D">
              <w:rPr>
                <w:rFonts w:cs="Arial"/>
                <w:i w:val="0"/>
                <w:iCs/>
                <w:color w:val="auto"/>
                <w:sz w:val="18"/>
                <w:szCs w:val="18"/>
              </w:rPr>
              <w:t>Methanol</w:t>
            </w:r>
          </w:p>
        </w:tc>
        <w:tc>
          <w:tcPr>
            <w:tcW w:w="1559" w:type="dxa"/>
          </w:tcPr>
          <w:p w14:paraId="3CDE784F" w14:textId="0A3BEBEB" w:rsidR="00D86FA3" w:rsidRPr="00CD2E2D" w:rsidRDefault="00D86FA3" w:rsidP="00D86FA3">
            <w:pPr>
              <w:jc w:val="center"/>
              <w:rPr>
                <w:rFonts w:ascii="Arial" w:hAnsi="Arial" w:cs="Arial"/>
                <w:iCs/>
                <w:color w:val="0000FF"/>
                <w:sz w:val="18"/>
                <w:szCs w:val="18"/>
              </w:rPr>
            </w:pPr>
            <w:r w:rsidRPr="00CD2E2D">
              <w:rPr>
                <w:rFonts w:ascii="Arial" w:hAnsi="Arial" w:cs="Arial"/>
                <w:iCs/>
                <w:sz w:val="18"/>
                <w:szCs w:val="18"/>
              </w:rPr>
              <w:t>50 mg/l</w:t>
            </w:r>
          </w:p>
        </w:tc>
        <w:tc>
          <w:tcPr>
            <w:tcW w:w="2552" w:type="dxa"/>
            <w:tcBorders>
              <w:left w:val="nil"/>
              <w:right w:val="nil"/>
            </w:tcBorders>
          </w:tcPr>
          <w:p w14:paraId="3DBA3B5A" w14:textId="398DD111" w:rsidR="00D86FA3" w:rsidRPr="00D86FA3" w:rsidRDefault="00D86FA3" w:rsidP="00D86FA3">
            <w:pPr>
              <w:jc w:val="left"/>
              <w:rPr>
                <w:rFonts w:ascii="Arial" w:hAnsi="Arial" w:cs="Arial"/>
                <w:color w:val="0000FF"/>
                <w:sz w:val="18"/>
                <w:szCs w:val="18"/>
              </w:rPr>
            </w:pPr>
            <w:r w:rsidRPr="00D86FA3">
              <w:rPr>
                <w:rFonts w:ascii="Arial" w:hAnsi="Arial" w:cs="Arial"/>
                <w:sz w:val="18"/>
                <w:szCs w:val="18"/>
              </w:rPr>
              <w:t>24-hour flow proportional sample</w:t>
            </w:r>
          </w:p>
        </w:tc>
        <w:tc>
          <w:tcPr>
            <w:tcW w:w="1984" w:type="dxa"/>
            <w:vAlign w:val="center"/>
          </w:tcPr>
          <w:p w14:paraId="2C83BE91" w14:textId="77777777" w:rsidR="00D86FA3" w:rsidRPr="00125F66" w:rsidRDefault="00D86FA3" w:rsidP="00D86FA3">
            <w:pPr>
              <w:jc w:val="center"/>
              <w:rPr>
                <w:rFonts w:ascii="Arial" w:hAnsi="Arial" w:cs="Arial"/>
                <w:color w:val="0000FF"/>
                <w:sz w:val="20"/>
              </w:rPr>
            </w:pPr>
          </w:p>
        </w:tc>
        <w:tc>
          <w:tcPr>
            <w:tcW w:w="1560" w:type="dxa"/>
          </w:tcPr>
          <w:p w14:paraId="76B302F0" w14:textId="77777777" w:rsidR="00D86FA3" w:rsidRPr="00125F66" w:rsidRDefault="00D86FA3" w:rsidP="00D86FA3">
            <w:pPr>
              <w:jc w:val="center"/>
              <w:rPr>
                <w:rFonts w:ascii="Arial" w:hAnsi="Arial" w:cs="Arial"/>
                <w:color w:val="0000FF"/>
                <w:sz w:val="20"/>
              </w:rPr>
            </w:pPr>
          </w:p>
        </w:tc>
        <w:tc>
          <w:tcPr>
            <w:tcW w:w="1560" w:type="dxa"/>
            <w:vAlign w:val="center"/>
          </w:tcPr>
          <w:p w14:paraId="55329678" w14:textId="196C9C40" w:rsidR="00D86FA3" w:rsidRPr="00125F66" w:rsidRDefault="00D86FA3" w:rsidP="00D86FA3">
            <w:pPr>
              <w:jc w:val="center"/>
              <w:rPr>
                <w:rFonts w:ascii="Arial" w:hAnsi="Arial" w:cs="Arial"/>
                <w:color w:val="0000FF"/>
                <w:sz w:val="20"/>
              </w:rPr>
            </w:pPr>
          </w:p>
        </w:tc>
        <w:tc>
          <w:tcPr>
            <w:tcW w:w="1984" w:type="dxa"/>
            <w:vAlign w:val="center"/>
          </w:tcPr>
          <w:p w14:paraId="10C3529D" w14:textId="77777777" w:rsidR="00D86FA3" w:rsidRPr="00125F66" w:rsidRDefault="00D86FA3" w:rsidP="00D86FA3">
            <w:pPr>
              <w:jc w:val="center"/>
              <w:rPr>
                <w:rFonts w:ascii="Arial" w:hAnsi="Arial" w:cs="Arial"/>
                <w:sz w:val="18"/>
              </w:rPr>
            </w:pPr>
          </w:p>
        </w:tc>
        <w:tc>
          <w:tcPr>
            <w:tcW w:w="1435" w:type="dxa"/>
            <w:vAlign w:val="center"/>
          </w:tcPr>
          <w:p w14:paraId="3044FC6C" w14:textId="77777777" w:rsidR="00D86FA3" w:rsidRPr="00125F66" w:rsidRDefault="00D86FA3" w:rsidP="00D86FA3">
            <w:pPr>
              <w:jc w:val="center"/>
              <w:rPr>
                <w:rFonts w:ascii="Arial Narrow" w:hAnsi="Arial Narrow"/>
                <w:sz w:val="18"/>
              </w:rPr>
            </w:pPr>
          </w:p>
        </w:tc>
      </w:tr>
      <w:tr w:rsidR="00D86FA3" w:rsidRPr="00125F66" w14:paraId="2375A09E" w14:textId="77777777" w:rsidTr="00A91068">
        <w:trPr>
          <w:cantSplit/>
          <w:trHeight w:val="329"/>
          <w:jc w:val="center"/>
        </w:trPr>
        <w:tc>
          <w:tcPr>
            <w:tcW w:w="1167" w:type="dxa"/>
            <w:vMerge/>
            <w:vAlign w:val="center"/>
          </w:tcPr>
          <w:p w14:paraId="7558F0E7" w14:textId="77777777" w:rsidR="00D86FA3" w:rsidRPr="00125F66" w:rsidRDefault="00D86FA3" w:rsidP="00D86FA3">
            <w:pPr>
              <w:jc w:val="center"/>
              <w:rPr>
                <w:rFonts w:ascii="Arial" w:hAnsi="Arial" w:cs="Arial"/>
                <w:color w:val="0000FF"/>
                <w:sz w:val="20"/>
              </w:rPr>
            </w:pPr>
          </w:p>
        </w:tc>
        <w:tc>
          <w:tcPr>
            <w:tcW w:w="2022" w:type="dxa"/>
          </w:tcPr>
          <w:p w14:paraId="701EB504" w14:textId="37D63F35" w:rsidR="00D86FA3" w:rsidRPr="00CD2E2D" w:rsidRDefault="00D86FA3" w:rsidP="00D86FA3">
            <w:pPr>
              <w:pStyle w:val="Tableexamples"/>
              <w:rPr>
                <w:rFonts w:cs="Arial"/>
                <w:i w:val="0"/>
                <w:iCs/>
                <w:color w:val="0000FF"/>
                <w:sz w:val="18"/>
                <w:szCs w:val="18"/>
              </w:rPr>
            </w:pPr>
            <w:r w:rsidRPr="00CD2E2D">
              <w:rPr>
                <w:rFonts w:cs="Arial"/>
                <w:i w:val="0"/>
                <w:iCs/>
                <w:color w:val="auto"/>
                <w:sz w:val="18"/>
                <w:szCs w:val="18"/>
              </w:rPr>
              <w:t>Free formaldehyde</w:t>
            </w:r>
          </w:p>
        </w:tc>
        <w:tc>
          <w:tcPr>
            <w:tcW w:w="1559" w:type="dxa"/>
          </w:tcPr>
          <w:p w14:paraId="65135841" w14:textId="3143ADDF" w:rsidR="00D86FA3" w:rsidRPr="00CD2E2D" w:rsidRDefault="00D86FA3" w:rsidP="00D86FA3">
            <w:pPr>
              <w:jc w:val="center"/>
              <w:rPr>
                <w:rFonts w:ascii="Arial" w:hAnsi="Arial" w:cs="Arial"/>
                <w:iCs/>
                <w:color w:val="0000FF"/>
                <w:sz w:val="18"/>
                <w:szCs w:val="18"/>
              </w:rPr>
            </w:pPr>
            <w:r w:rsidRPr="00CD2E2D">
              <w:rPr>
                <w:rFonts w:ascii="Arial" w:hAnsi="Arial" w:cs="Arial"/>
                <w:iCs/>
                <w:sz w:val="18"/>
                <w:szCs w:val="18"/>
              </w:rPr>
              <w:t>10 mg/l</w:t>
            </w:r>
          </w:p>
        </w:tc>
        <w:tc>
          <w:tcPr>
            <w:tcW w:w="2552" w:type="dxa"/>
            <w:tcBorders>
              <w:left w:val="nil"/>
              <w:right w:val="nil"/>
            </w:tcBorders>
          </w:tcPr>
          <w:p w14:paraId="322DB4EB" w14:textId="109A5D82" w:rsidR="00D86FA3" w:rsidRPr="00D86FA3" w:rsidRDefault="00D86FA3" w:rsidP="00D86FA3">
            <w:pPr>
              <w:jc w:val="left"/>
              <w:rPr>
                <w:rFonts w:ascii="Arial" w:hAnsi="Arial" w:cs="Arial"/>
                <w:color w:val="0000FF"/>
                <w:sz w:val="18"/>
                <w:szCs w:val="18"/>
              </w:rPr>
            </w:pPr>
            <w:r w:rsidRPr="00D86FA3">
              <w:rPr>
                <w:rFonts w:ascii="Arial" w:hAnsi="Arial" w:cs="Arial"/>
                <w:sz w:val="18"/>
                <w:szCs w:val="18"/>
              </w:rPr>
              <w:t>24-hour flow proportional sample</w:t>
            </w:r>
          </w:p>
        </w:tc>
        <w:tc>
          <w:tcPr>
            <w:tcW w:w="1984" w:type="dxa"/>
            <w:vAlign w:val="center"/>
          </w:tcPr>
          <w:p w14:paraId="1E826627" w14:textId="77777777" w:rsidR="00D86FA3" w:rsidRPr="00125F66" w:rsidRDefault="00D86FA3" w:rsidP="00D86FA3">
            <w:pPr>
              <w:jc w:val="center"/>
              <w:rPr>
                <w:rFonts w:ascii="Arial" w:hAnsi="Arial" w:cs="Arial"/>
                <w:color w:val="0000FF"/>
                <w:sz w:val="20"/>
              </w:rPr>
            </w:pPr>
          </w:p>
        </w:tc>
        <w:tc>
          <w:tcPr>
            <w:tcW w:w="1560" w:type="dxa"/>
          </w:tcPr>
          <w:p w14:paraId="161B032B" w14:textId="77777777" w:rsidR="00D86FA3" w:rsidRPr="00125F66" w:rsidRDefault="00D86FA3" w:rsidP="00D86FA3">
            <w:pPr>
              <w:jc w:val="center"/>
              <w:rPr>
                <w:rFonts w:ascii="Arial" w:hAnsi="Arial" w:cs="Arial"/>
                <w:color w:val="0000FF"/>
                <w:sz w:val="20"/>
              </w:rPr>
            </w:pPr>
          </w:p>
        </w:tc>
        <w:tc>
          <w:tcPr>
            <w:tcW w:w="1560" w:type="dxa"/>
            <w:vAlign w:val="center"/>
          </w:tcPr>
          <w:p w14:paraId="0B95A449" w14:textId="4C849A29" w:rsidR="00D86FA3" w:rsidRPr="00125F66" w:rsidRDefault="00D86FA3" w:rsidP="00D86FA3">
            <w:pPr>
              <w:jc w:val="center"/>
              <w:rPr>
                <w:rFonts w:ascii="Arial" w:hAnsi="Arial" w:cs="Arial"/>
                <w:color w:val="0000FF"/>
                <w:sz w:val="20"/>
              </w:rPr>
            </w:pPr>
          </w:p>
        </w:tc>
        <w:tc>
          <w:tcPr>
            <w:tcW w:w="1984" w:type="dxa"/>
            <w:vAlign w:val="center"/>
          </w:tcPr>
          <w:p w14:paraId="06CC4E41" w14:textId="77777777" w:rsidR="00D86FA3" w:rsidRPr="00125F66" w:rsidRDefault="00D86FA3" w:rsidP="00D86FA3">
            <w:pPr>
              <w:jc w:val="center"/>
              <w:rPr>
                <w:rFonts w:ascii="Arial" w:hAnsi="Arial" w:cs="Arial"/>
                <w:sz w:val="18"/>
              </w:rPr>
            </w:pPr>
          </w:p>
        </w:tc>
        <w:tc>
          <w:tcPr>
            <w:tcW w:w="1435" w:type="dxa"/>
            <w:vAlign w:val="center"/>
          </w:tcPr>
          <w:p w14:paraId="66E2BCE6" w14:textId="77777777" w:rsidR="00D86FA3" w:rsidRPr="00125F66" w:rsidRDefault="00D86FA3" w:rsidP="00D86FA3">
            <w:pPr>
              <w:jc w:val="center"/>
              <w:rPr>
                <w:rFonts w:ascii="Arial Narrow" w:hAnsi="Arial Narrow"/>
                <w:sz w:val="18"/>
              </w:rPr>
            </w:pPr>
          </w:p>
        </w:tc>
      </w:tr>
      <w:tr w:rsidR="00D86FA3" w:rsidRPr="00125F66" w14:paraId="1CADB65A" w14:textId="77777777" w:rsidTr="00A91068">
        <w:trPr>
          <w:cantSplit/>
          <w:trHeight w:val="329"/>
          <w:jc w:val="center"/>
        </w:trPr>
        <w:tc>
          <w:tcPr>
            <w:tcW w:w="1167" w:type="dxa"/>
            <w:vMerge/>
            <w:vAlign w:val="center"/>
          </w:tcPr>
          <w:p w14:paraId="750999B5" w14:textId="77777777" w:rsidR="00D86FA3" w:rsidRPr="00125F66" w:rsidRDefault="00D86FA3" w:rsidP="00D86FA3">
            <w:pPr>
              <w:jc w:val="center"/>
              <w:rPr>
                <w:rFonts w:ascii="Arial" w:hAnsi="Arial" w:cs="Arial"/>
                <w:color w:val="0000FF"/>
                <w:sz w:val="20"/>
              </w:rPr>
            </w:pPr>
          </w:p>
        </w:tc>
        <w:tc>
          <w:tcPr>
            <w:tcW w:w="2022" w:type="dxa"/>
          </w:tcPr>
          <w:p w14:paraId="0C5AAE97" w14:textId="7CADB485" w:rsidR="00D86FA3" w:rsidRPr="00CD2E2D" w:rsidRDefault="00D86FA3" w:rsidP="00D86FA3">
            <w:pPr>
              <w:pStyle w:val="Tableexamples"/>
              <w:rPr>
                <w:rFonts w:cs="Arial"/>
                <w:i w:val="0"/>
                <w:iCs/>
                <w:color w:val="0000FF"/>
                <w:sz w:val="18"/>
                <w:szCs w:val="18"/>
              </w:rPr>
            </w:pPr>
            <w:r w:rsidRPr="00CD2E2D">
              <w:rPr>
                <w:rFonts w:cs="Arial"/>
                <w:i w:val="0"/>
                <w:iCs/>
                <w:color w:val="auto"/>
                <w:sz w:val="18"/>
                <w:szCs w:val="18"/>
              </w:rPr>
              <w:t xml:space="preserve">Styrene </w:t>
            </w:r>
            <w:r>
              <w:rPr>
                <w:rFonts w:cs="Arial"/>
                <w:i w:val="0"/>
                <w:iCs/>
                <w:color w:val="auto"/>
                <w:sz w:val="18"/>
                <w:szCs w:val="18"/>
                <w:vertAlign w:val="superscript"/>
              </w:rPr>
              <w:t>[5]</w:t>
            </w:r>
          </w:p>
        </w:tc>
        <w:tc>
          <w:tcPr>
            <w:tcW w:w="1559" w:type="dxa"/>
          </w:tcPr>
          <w:p w14:paraId="0DE897D2" w14:textId="0EBE9230" w:rsidR="00D86FA3" w:rsidRPr="00CD2E2D" w:rsidRDefault="00D86FA3" w:rsidP="00D86FA3">
            <w:pPr>
              <w:jc w:val="center"/>
              <w:rPr>
                <w:rFonts w:ascii="Arial" w:hAnsi="Arial" w:cs="Arial"/>
                <w:iCs/>
                <w:color w:val="0000FF"/>
                <w:sz w:val="18"/>
                <w:szCs w:val="18"/>
              </w:rPr>
            </w:pPr>
            <w:r w:rsidRPr="00CD2E2D">
              <w:rPr>
                <w:rFonts w:ascii="Arial" w:hAnsi="Arial" w:cs="Arial"/>
                <w:iCs/>
                <w:sz w:val="18"/>
                <w:szCs w:val="18"/>
              </w:rPr>
              <w:t>No limit set</w:t>
            </w:r>
          </w:p>
        </w:tc>
        <w:tc>
          <w:tcPr>
            <w:tcW w:w="2552" w:type="dxa"/>
            <w:tcBorders>
              <w:left w:val="nil"/>
              <w:right w:val="nil"/>
            </w:tcBorders>
          </w:tcPr>
          <w:p w14:paraId="2F151946" w14:textId="0D020006" w:rsidR="00D86FA3" w:rsidRPr="00D86FA3" w:rsidRDefault="00D86FA3" w:rsidP="00D86FA3">
            <w:pPr>
              <w:jc w:val="left"/>
              <w:rPr>
                <w:rFonts w:ascii="Arial" w:hAnsi="Arial" w:cs="Arial"/>
                <w:color w:val="0000FF"/>
                <w:sz w:val="18"/>
                <w:szCs w:val="18"/>
              </w:rPr>
            </w:pPr>
            <w:r w:rsidRPr="00D86FA3">
              <w:rPr>
                <w:rFonts w:ascii="Arial" w:hAnsi="Arial" w:cs="Arial"/>
                <w:sz w:val="18"/>
                <w:szCs w:val="18"/>
              </w:rPr>
              <w:t>24-hour flow proportional sample</w:t>
            </w:r>
          </w:p>
        </w:tc>
        <w:tc>
          <w:tcPr>
            <w:tcW w:w="1984" w:type="dxa"/>
            <w:vAlign w:val="center"/>
          </w:tcPr>
          <w:p w14:paraId="57775EEE" w14:textId="77777777" w:rsidR="00D86FA3" w:rsidRPr="00125F66" w:rsidRDefault="00D86FA3" w:rsidP="00D86FA3">
            <w:pPr>
              <w:jc w:val="center"/>
              <w:rPr>
                <w:rFonts w:ascii="Arial" w:hAnsi="Arial" w:cs="Arial"/>
                <w:color w:val="0000FF"/>
                <w:sz w:val="20"/>
              </w:rPr>
            </w:pPr>
          </w:p>
        </w:tc>
        <w:tc>
          <w:tcPr>
            <w:tcW w:w="1560" w:type="dxa"/>
          </w:tcPr>
          <w:p w14:paraId="54A41D96" w14:textId="77777777" w:rsidR="00D86FA3" w:rsidRPr="00125F66" w:rsidRDefault="00D86FA3" w:rsidP="00D86FA3">
            <w:pPr>
              <w:jc w:val="center"/>
              <w:rPr>
                <w:rFonts w:ascii="Arial" w:hAnsi="Arial" w:cs="Arial"/>
                <w:color w:val="0000FF"/>
                <w:sz w:val="20"/>
              </w:rPr>
            </w:pPr>
          </w:p>
        </w:tc>
        <w:tc>
          <w:tcPr>
            <w:tcW w:w="1560" w:type="dxa"/>
            <w:vAlign w:val="center"/>
          </w:tcPr>
          <w:p w14:paraId="1981BBC3" w14:textId="25554E28" w:rsidR="00D86FA3" w:rsidRPr="00125F66" w:rsidRDefault="00D86FA3" w:rsidP="00D86FA3">
            <w:pPr>
              <w:jc w:val="center"/>
              <w:rPr>
                <w:rFonts w:ascii="Arial" w:hAnsi="Arial" w:cs="Arial"/>
                <w:color w:val="0000FF"/>
                <w:sz w:val="20"/>
              </w:rPr>
            </w:pPr>
          </w:p>
        </w:tc>
        <w:tc>
          <w:tcPr>
            <w:tcW w:w="1984" w:type="dxa"/>
            <w:vAlign w:val="center"/>
          </w:tcPr>
          <w:p w14:paraId="210CDF84" w14:textId="77777777" w:rsidR="00D86FA3" w:rsidRPr="00125F66" w:rsidRDefault="00D86FA3" w:rsidP="00D86FA3">
            <w:pPr>
              <w:jc w:val="center"/>
              <w:rPr>
                <w:rFonts w:ascii="Arial" w:hAnsi="Arial" w:cs="Arial"/>
                <w:sz w:val="18"/>
              </w:rPr>
            </w:pPr>
          </w:p>
        </w:tc>
        <w:tc>
          <w:tcPr>
            <w:tcW w:w="1435" w:type="dxa"/>
            <w:vAlign w:val="center"/>
          </w:tcPr>
          <w:p w14:paraId="05E77CDC" w14:textId="77777777" w:rsidR="00D86FA3" w:rsidRPr="00125F66" w:rsidRDefault="00D86FA3" w:rsidP="00D86FA3">
            <w:pPr>
              <w:jc w:val="center"/>
              <w:rPr>
                <w:rFonts w:ascii="Arial Narrow" w:hAnsi="Arial Narrow"/>
                <w:sz w:val="18"/>
              </w:rPr>
            </w:pPr>
          </w:p>
        </w:tc>
      </w:tr>
      <w:tr w:rsidR="00D86FA3" w:rsidRPr="00125F66" w14:paraId="648B1E9D" w14:textId="77777777" w:rsidTr="00A91068">
        <w:trPr>
          <w:cantSplit/>
          <w:trHeight w:val="329"/>
          <w:jc w:val="center"/>
        </w:trPr>
        <w:tc>
          <w:tcPr>
            <w:tcW w:w="1167" w:type="dxa"/>
            <w:vMerge/>
            <w:vAlign w:val="center"/>
          </w:tcPr>
          <w:p w14:paraId="01B80292" w14:textId="77777777" w:rsidR="00D86FA3" w:rsidRPr="00125F66" w:rsidRDefault="00D86FA3" w:rsidP="00D86FA3">
            <w:pPr>
              <w:jc w:val="center"/>
              <w:rPr>
                <w:rFonts w:ascii="Arial" w:hAnsi="Arial" w:cs="Arial"/>
                <w:color w:val="0000FF"/>
                <w:sz w:val="20"/>
              </w:rPr>
            </w:pPr>
          </w:p>
        </w:tc>
        <w:tc>
          <w:tcPr>
            <w:tcW w:w="2022" w:type="dxa"/>
          </w:tcPr>
          <w:p w14:paraId="0B474B5F" w14:textId="3FFAF881" w:rsidR="00D86FA3" w:rsidRPr="00CD2E2D" w:rsidRDefault="00D86FA3" w:rsidP="00D86FA3">
            <w:pPr>
              <w:pStyle w:val="Tableexamples"/>
              <w:rPr>
                <w:rFonts w:cs="Arial"/>
                <w:i w:val="0"/>
                <w:iCs/>
                <w:color w:val="0000FF"/>
                <w:sz w:val="18"/>
                <w:szCs w:val="18"/>
              </w:rPr>
            </w:pPr>
            <w:r w:rsidRPr="00CD2E2D">
              <w:rPr>
                <w:rFonts w:cs="Arial"/>
                <w:i w:val="0"/>
                <w:iCs/>
                <w:color w:val="auto"/>
                <w:sz w:val="18"/>
                <w:szCs w:val="18"/>
              </w:rPr>
              <w:t>pH</w:t>
            </w:r>
          </w:p>
        </w:tc>
        <w:tc>
          <w:tcPr>
            <w:tcW w:w="1559" w:type="dxa"/>
          </w:tcPr>
          <w:p w14:paraId="4923350F" w14:textId="1A1C4821" w:rsidR="00D86FA3" w:rsidRPr="00CD2E2D" w:rsidRDefault="00D86FA3" w:rsidP="00D86FA3">
            <w:pPr>
              <w:jc w:val="center"/>
              <w:rPr>
                <w:rFonts w:ascii="Arial" w:hAnsi="Arial" w:cs="Arial"/>
                <w:iCs/>
                <w:color w:val="0000FF"/>
                <w:sz w:val="18"/>
                <w:szCs w:val="18"/>
              </w:rPr>
            </w:pPr>
            <w:r w:rsidRPr="00CD2E2D">
              <w:rPr>
                <w:rFonts w:ascii="Arial" w:hAnsi="Arial" w:cs="Arial"/>
                <w:iCs/>
                <w:sz w:val="18"/>
                <w:szCs w:val="18"/>
              </w:rPr>
              <w:t>Minimum 6, maximum 9</w:t>
            </w:r>
          </w:p>
        </w:tc>
        <w:tc>
          <w:tcPr>
            <w:tcW w:w="2552" w:type="dxa"/>
            <w:tcBorders>
              <w:left w:val="nil"/>
              <w:right w:val="nil"/>
            </w:tcBorders>
          </w:tcPr>
          <w:p w14:paraId="66B75E19" w14:textId="20C797B6" w:rsidR="00D86FA3" w:rsidRPr="00D86FA3" w:rsidRDefault="00D86FA3" w:rsidP="00D86FA3">
            <w:pPr>
              <w:jc w:val="left"/>
              <w:rPr>
                <w:rFonts w:ascii="Arial" w:hAnsi="Arial" w:cs="Arial"/>
                <w:color w:val="0000FF"/>
                <w:sz w:val="18"/>
                <w:szCs w:val="18"/>
              </w:rPr>
            </w:pPr>
            <w:r w:rsidRPr="00D86FA3">
              <w:rPr>
                <w:rFonts w:ascii="Arial" w:hAnsi="Arial" w:cs="Arial"/>
                <w:sz w:val="18"/>
                <w:szCs w:val="18"/>
              </w:rPr>
              <w:t>Instantaneous</w:t>
            </w:r>
          </w:p>
        </w:tc>
        <w:tc>
          <w:tcPr>
            <w:tcW w:w="1984" w:type="dxa"/>
            <w:vAlign w:val="center"/>
          </w:tcPr>
          <w:p w14:paraId="23A1D7F3" w14:textId="77777777" w:rsidR="00D86FA3" w:rsidRPr="00125F66" w:rsidRDefault="00D86FA3" w:rsidP="00D86FA3">
            <w:pPr>
              <w:jc w:val="center"/>
              <w:rPr>
                <w:rFonts w:ascii="Arial" w:hAnsi="Arial" w:cs="Arial"/>
                <w:color w:val="0000FF"/>
                <w:sz w:val="20"/>
              </w:rPr>
            </w:pPr>
          </w:p>
        </w:tc>
        <w:tc>
          <w:tcPr>
            <w:tcW w:w="1560" w:type="dxa"/>
          </w:tcPr>
          <w:p w14:paraId="773D70F4" w14:textId="77777777" w:rsidR="00D86FA3" w:rsidRPr="00125F66" w:rsidRDefault="00D86FA3" w:rsidP="00D86FA3">
            <w:pPr>
              <w:jc w:val="center"/>
              <w:rPr>
                <w:rFonts w:ascii="Arial" w:hAnsi="Arial" w:cs="Arial"/>
                <w:color w:val="0000FF"/>
                <w:sz w:val="20"/>
              </w:rPr>
            </w:pPr>
          </w:p>
        </w:tc>
        <w:tc>
          <w:tcPr>
            <w:tcW w:w="1560" w:type="dxa"/>
            <w:vAlign w:val="center"/>
          </w:tcPr>
          <w:p w14:paraId="12E64A37" w14:textId="370FE127" w:rsidR="00D86FA3" w:rsidRPr="00125F66" w:rsidRDefault="00D86FA3" w:rsidP="00D86FA3">
            <w:pPr>
              <w:jc w:val="center"/>
              <w:rPr>
                <w:rFonts w:ascii="Arial" w:hAnsi="Arial" w:cs="Arial"/>
                <w:color w:val="0000FF"/>
                <w:sz w:val="20"/>
              </w:rPr>
            </w:pPr>
          </w:p>
        </w:tc>
        <w:tc>
          <w:tcPr>
            <w:tcW w:w="1984" w:type="dxa"/>
            <w:vAlign w:val="center"/>
          </w:tcPr>
          <w:p w14:paraId="27B9D7A7" w14:textId="77777777" w:rsidR="00D86FA3" w:rsidRPr="00125F66" w:rsidRDefault="00D86FA3" w:rsidP="00D86FA3">
            <w:pPr>
              <w:jc w:val="center"/>
              <w:rPr>
                <w:rFonts w:ascii="Arial" w:hAnsi="Arial" w:cs="Arial"/>
                <w:sz w:val="18"/>
              </w:rPr>
            </w:pPr>
          </w:p>
        </w:tc>
        <w:tc>
          <w:tcPr>
            <w:tcW w:w="1435" w:type="dxa"/>
            <w:vAlign w:val="center"/>
          </w:tcPr>
          <w:p w14:paraId="1F92F9F0" w14:textId="77777777" w:rsidR="00D86FA3" w:rsidRPr="00125F66" w:rsidRDefault="00D86FA3" w:rsidP="00D86FA3">
            <w:pPr>
              <w:jc w:val="center"/>
              <w:rPr>
                <w:rFonts w:ascii="Arial Narrow" w:hAnsi="Arial Narrow"/>
                <w:sz w:val="18"/>
              </w:rPr>
            </w:pPr>
          </w:p>
        </w:tc>
      </w:tr>
      <w:tr w:rsidR="00D86FA3" w:rsidRPr="00125F66" w14:paraId="600D3203" w14:textId="77777777" w:rsidTr="009672E3">
        <w:trPr>
          <w:cantSplit/>
          <w:trHeight w:val="329"/>
          <w:jc w:val="center"/>
        </w:trPr>
        <w:tc>
          <w:tcPr>
            <w:tcW w:w="1167" w:type="dxa"/>
            <w:vMerge/>
            <w:vAlign w:val="center"/>
          </w:tcPr>
          <w:p w14:paraId="60A28C1A" w14:textId="77777777" w:rsidR="00D86FA3" w:rsidRPr="00125F66" w:rsidRDefault="00D86FA3" w:rsidP="00D86FA3">
            <w:pPr>
              <w:jc w:val="center"/>
              <w:rPr>
                <w:rFonts w:ascii="Arial" w:hAnsi="Arial" w:cs="Arial"/>
                <w:color w:val="0000FF"/>
                <w:sz w:val="20"/>
              </w:rPr>
            </w:pPr>
          </w:p>
        </w:tc>
        <w:tc>
          <w:tcPr>
            <w:tcW w:w="2022" w:type="dxa"/>
            <w:vAlign w:val="center"/>
          </w:tcPr>
          <w:p w14:paraId="56E5A759" w14:textId="2C3DB02E" w:rsidR="00D86FA3" w:rsidRPr="00CD2E2D" w:rsidRDefault="00D86FA3" w:rsidP="00D86FA3">
            <w:pPr>
              <w:pStyle w:val="Tableexamples"/>
              <w:rPr>
                <w:rFonts w:cs="Arial"/>
                <w:i w:val="0"/>
                <w:color w:val="auto"/>
                <w:sz w:val="18"/>
                <w:szCs w:val="18"/>
              </w:rPr>
            </w:pPr>
            <w:r w:rsidRPr="00CD2E2D">
              <w:rPr>
                <w:rFonts w:cs="Arial"/>
                <w:i w:val="0"/>
                <w:color w:val="auto"/>
                <w:sz w:val="18"/>
                <w:szCs w:val="18"/>
              </w:rPr>
              <w:t>Monohydric phenol</w:t>
            </w:r>
          </w:p>
        </w:tc>
        <w:tc>
          <w:tcPr>
            <w:tcW w:w="1559" w:type="dxa"/>
            <w:vAlign w:val="center"/>
          </w:tcPr>
          <w:p w14:paraId="4351DC5F" w14:textId="2D1CA23B" w:rsidR="00D86FA3" w:rsidRPr="00CD2E2D" w:rsidRDefault="00D86FA3" w:rsidP="00D86FA3">
            <w:pPr>
              <w:jc w:val="center"/>
              <w:rPr>
                <w:rFonts w:ascii="Arial" w:hAnsi="Arial" w:cs="Arial"/>
                <w:sz w:val="18"/>
                <w:szCs w:val="18"/>
              </w:rPr>
            </w:pPr>
            <w:r w:rsidRPr="00CD2E2D">
              <w:rPr>
                <w:rFonts w:ascii="Arial" w:hAnsi="Arial" w:cs="Arial"/>
                <w:sz w:val="18"/>
                <w:szCs w:val="18"/>
              </w:rPr>
              <w:t>10950 kg/year</w:t>
            </w:r>
          </w:p>
        </w:tc>
        <w:tc>
          <w:tcPr>
            <w:tcW w:w="2552" w:type="dxa"/>
            <w:vAlign w:val="center"/>
          </w:tcPr>
          <w:p w14:paraId="367FF697" w14:textId="58EB2009" w:rsidR="00D86FA3" w:rsidRPr="00D86FA3" w:rsidRDefault="00D86FA3" w:rsidP="00D86FA3">
            <w:pPr>
              <w:jc w:val="left"/>
              <w:rPr>
                <w:rFonts w:ascii="Arial" w:hAnsi="Arial" w:cs="Arial"/>
                <w:color w:val="0000FF"/>
                <w:sz w:val="18"/>
                <w:szCs w:val="18"/>
              </w:rPr>
            </w:pPr>
            <w:r w:rsidRPr="00D86FA3">
              <w:rPr>
                <w:rFonts w:ascii="Arial" w:hAnsi="Arial" w:cs="Arial"/>
                <w:sz w:val="18"/>
                <w:szCs w:val="18"/>
              </w:rPr>
              <w:t>Annual mass release</w:t>
            </w:r>
          </w:p>
        </w:tc>
        <w:tc>
          <w:tcPr>
            <w:tcW w:w="1984" w:type="dxa"/>
            <w:vAlign w:val="center"/>
          </w:tcPr>
          <w:p w14:paraId="6623BCAB" w14:textId="77777777" w:rsidR="00D86FA3" w:rsidRPr="00125F66" w:rsidRDefault="00D86FA3" w:rsidP="00D86FA3">
            <w:pPr>
              <w:jc w:val="center"/>
              <w:rPr>
                <w:rFonts w:ascii="Arial" w:hAnsi="Arial" w:cs="Arial"/>
                <w:color w:val="0000FF"/>
                <w:sz w:val="20"/>
              </w:rPr>
            </w:pPr>
          </w:p>
        </w:tc>
        <w:tc>
          <w:tcPr>
            <w:tcW w:w="1560" w:type="dxa"/>
          </w:tcPr>
          <w:p w14:paraId="5FA9F09A" w14:textId="77777777" w:rsidR="00D86FA3" w:rsidRPr="00125F66" w:rsidRDefault="00D86FA3" w:rsidP="00D86FA3">
            <w:pPr>
              <w:jc w:val="center"/>
              <w:rPr>
                <w:rFonts w:ascii="Arial" w:hAnsi="Arial" w:cs="Arial"/>
                <w:color w:val="0000FF"/>
                <w:sz w:val="20"/>
              </w:rPr>
            </w:pPr>
          </w:p>
        </w:tc>
        <w:tc>
          <w:tcPr>
            <w:tcW w:w="1560" w:type="dxa"/>
            <w:vAlign w:val="center"/>
          </w:tcPr>
          <w:p w14:paraId="0409E6B5" w14:textId="0B232E0A" w:rsidR="00D86FA3" w:rsidRPr="00125F66" w:rsidRDefault="00D86FA3" w:rsidP="00D86FA3">
            <w:pPr>
              <w:jc w:val="center"/>
              <w:rPr>
                <w:rFonts w:ascii="Arial" w:hAnsi="Arial" w:cs="Arial"/>
                <w:color w:val="0000FF"/>
                <w:sz w:val="20"/>
              </w:rPr>
            </w:pPr>
          </w:p>
        </w:tc>
        <w:tc>
          <w:tcPr>
            <w:tcW w:w="1984" w:type="dxa"/>
            <w:vAlign w:val="center"/>
          </w:tcPr>
          <w:p w14:paraId="0AE46787" w14:textId="77777777" w:rsidR="00D86FA3" w:rsidRPr="00125F66" w:rsidRDefault="00D86FA3" w:rsidP="00D86FA3">
            <w:pPr>
              <w:jc w:val="center"/>
              <w:rPr>
                <w:rFonts w:ascii="Arial" w:hAnsi="Arial" w:cs="Arial"/>
                <w:sz w:val="18"/>
              </w:rPr>
            </w:pPr>
          </w:p>
        </w:tc>
        <w:tc>
          <w:tcPr>
            <w:tcW w:w="1435" w:type="dxa"/>
            <w:vAlign w:val="center"/>
          </w:tcPr>
          <w:p w14:paraId="77645B3D" w14:textId="77777777" w:rsidR="00D86FA3" w:rsidRPr="00125F66" w:rsidRDefault="00D86FA3" w:rsidP="00D86FA3">
            <w:pPr>
              <w:jc w:val="center"/>
              <w:rPr>
                <w:rFonts w:ascii="Arial Narrow" w:hAnsi="Arial Narrow"/>
                <w:sz w:val="18"/>
              </w:rPr>
            </w:pPr>
          </w:p>
        </w:tc>
      </w:tr>
      <w:tr w:rsidR="00D86FA3" w:rsidRPr="00125F66" w14:paraId="1F1789ED" w14:textId="77777777" w:rsidTr="009672E3">
        <w:trPr>
          <w:cantSplit/>
          <w:trHeight w:val="329"/>
          <w:jc w:val="center"/>
        </w:trPr>
        <w:tc>
          <w:tcPr>
            <w:tcW w:w="1167" w:type="dxa"/>
            <w:vMerge/>
            <w:vAlign w:val="center"/>
          </w:tcPr>
          <w:p w14:paraId="5785A8FF" w14:textId="77777777" w:rsidR="00D86FA3" w:rsidRPr="00125F66" w:rsidRDefault="00D86FA3" w:rsidP="00D86FA3">
            <w:pPr>
              <w:jc w:val="center"/>
              <w:rPr>
                <w:rFonts w:ascii="Arial" w:hAnsi="Arial" w:cs="Arial"/>
                <w:color w:val="0000FF"/>
                <w:sz w:val="20"/>
              </w:rPr>
            </w:pPr>
          </w:p>
        </w:tc>
        <w:tc>
          <w:tcPr>
            <w:tcW w:w="2022" w:type="dxa"/>
            <w:vAlign w:val="center"/>
          </w:tcPr>
          <w:p w14:paraId="3DB1134E" w14:textId="1D9C8E77" w:rsidR="00D86FA3" w:rsidRPr="00CD2E2D" w:rsidRDefault="00D86FA3" w:rsidP="00D86FA3">
            <w:pPr>
              <w:pStyle w:val="Tableexamples"/>
              <w:rPr>
                <w:rFonts w:cs="Arial"/>
                <w:i w:val="0"/>
                <w:color w:val="auto"/>
                <w:sz w:val="18"/>
                <w:szCs w:val="18"/>
              </w:rPr>
            </w:pPr>
            <w:r w:rsidRPr="00CD2E2D">
              <w:rPr>
                <w:rFonts w:cs="Arial"/>
                <w:i w:val="0"/>
                <w:color w:val="auto"/>
                <w:sz w:val="18"/>
                <w:szCs w:val="18"/>
              </w:rPr>
              <w:t>Methanol</w:t>
            </w:r>
          </w:p>
        </w:tc>
        <w:tc>
          <w:tcPr>
            <w:tcW w:w="1559" w:type="dxa"/>
            <w:vAlign w:val="center"/>
          </w:tcPr>
          <w:p w14:paraId="4D3E7AEA" w14:textId="6CCCD739" w:rsidR="00D86FA3" w:rsidRPr="00CD2E2D" w:rsidRDefault="00D86FA3" w:rsidP="00D86FA3">
            <w:pPr>
              <w:jc w:val="center"/>
              <w:rPr>
                <w:rFonts w:ascii="Arial" w:hAnsi="Arial" w:cs="Arial"/>
                <w:sz w:val="18"/>
                <w:szCs w:val="18"/>
              </w:rPr>
            </w:pPr>
            <w:r w:rsidRPr="00CD2E2D">
              <w:rPr>
                <w:rFonts w:ascii="Arial" w:hAnsi="Arial" w:cs="Arial"/>
                <w:sz w:val="18"/>
                <w:szCs w:val="18"/>
              </w:rPr>
              <w:t>43800 kg/year</w:t>
            </w:r>
          </w:p>
        </w:tc>
        <w:tc>
          <w:tcPr>
            <w:tcW w:w="2552" w:type="dxa"/>
            <w:vAlign w:val="center"/>
          </w:tcPr>
          <w:p w14:paraId="70FE4C34" w14:textId="45BA7997" w:rsidR="00D86FA3" w:rsidRPr="00125F66" w:rsidRDefault="00D86FA3" w:rsidP="00D86FA3">
            <w:pPr>
              <w:jc w:val="left"/>
              <w:rPr>
                <w:rFonts w:ascii="Arial" w:hAnsi="Arial" w:cs="Arial"/>
                <w:color w:val="0000FF"/>
                <w:sz w:val="20"/>
              </w:rPr>
            </w:pPr>
            <w:r w:rsidRPr="00D86FA3">
              <w:rPr>
                <w:rFonts w:ascii="Arial" w:hAnsi="Arial" w:cs="Arial"/>
                <w:sz w:val="18"/>
                <w:szCs w:val="18"/>
              </w:rPr>
              <w:t>Annual mass release</w:t>
            </w:r>
          </w:p>
        </w:tc>
        <w:tc>
          <w:tcPr>
            <w:tcW w:w="1984" w:type="dxa"/>
            <w:vAlign w:val="center"/>
          </w:tcPr>
          <w:p w14:paraId="66BE67FD" w14:textId="77777777" w:rsidR="00D86FA3" w:rsidRPr="00125F66" w:rsidRDefault="00D86FA3" w:rsidP="00D86FA3">
            <w:pPr>
              <w:jc w:val="center"/>
              <w:rPr>
                <w:rFonts w:ascii="Arial" w:hAnsi="Arial" w:cs="Arial"/>
                <w:color w:val="0000FF"/>
                <w:sz w:val="20"/>
              </w:rPr>
            </w:pPr>
          </w:p>
        </w:tc>
        <w:tc>
          <w:tcPr>
            <w:tcW w:w="1560" w:type="dxa"/>
          </w:tcPr>
          <w:p w14:paraId="6EBB9CEC" w14:textId="77777777" w:rsidR="00D86FA3" w:rsidRPr="00125F66" w:rsidRDefault="00D86FA3" w:rsidP="00D86FA3">
            <w:pPr>
              <w:jc w:val="center"/>
              <w:rPr>
                <w:rFonts w:ascii="Arial" w:hAnsi="Arial" w:cs="Arial"/>
                <w:color w:val="0000FF"/>
                <w:sz w:val="20"/>
              </w:rPr>
            </w:pPr>
          </w:p>
        </w:tc>
        <w:tc>
          <w:tcPr>
            <w:tcW w:w="1560" w:type="dxa"/>
            <w:vAlign w:val="center"/>
          </w:tcPr>
          <w:p w14:paraId="31A853EA" w14:textId="15801BEA" w:rsidR="00D86FA3" w:rsidRPr="00125F66" w:rsidRDefault="00D86FA3" w:rsidP="00D86FA3">
            <w:pPr>
              <w:jc w:val="center"/>
              <w:rPr>
                <w:rFonts w:ascii="Arial" w:hAnsi="Arial" w:cs="Arial"/>
                <w:color w:val="0000FF"/>
                <w:sz w:val="20"/>
              </w:rPr>
            </w:pPr>
          </w:p>
        </w:tc>
        <w:tc>
          <w:tcPr>
            <w:tcW w:w="1984" w:type="dxa"/>
            <w:vAlign w:val="center"/>
          </w:tcPr>
          <w:p w14:paraId="21A80D47" w14:textId="77777777" w:rsidR="00D86FA3" w:rsidRPr="00125F66" w:rsidRDefault="00D86FA3" w:rsidP="00D86FA3">
            <w:pPr>
              <w:jc w:val="center"/>
              <w:rPr>
                <w:rFonts w:ascii="Arial" w:hAnsi="Arial" w:cs="Arial"/>
                <w:sz w:val="18"/>
              </w:rPr>
            </w:pPr>
          </w:p>
        </w:tc>
        <w:tc>
          <w:tcPr>
            <w:tcW w:w="1435" w:type="dxa"/>
            <w:vAlign w:val="center"/>
          </w:tcPr>
          <w:p w14:paraId="47122B65" w14:textId="77777777" w:rsidR="00D86FA3" w:rsidRPr="00125F66" w:rsidRDefault="00D86FA3" w:rsidP="00D86FA3">
            <w:pPr>
              <w:jc w:val="center"/>
              <w:rPr>
                <w:rFonts w:ascii="Arial Narrow" w:hAnsi="Arial Narrow"/>
                <w:sz w:val="18"/>
              </w:rPr>
            </w:pPr>
          </w:p>
        </w:tc>
      </w:tr>
      <w:tr w:rsidR="00D86FA3" w:rsidRPr="00125F66" w14:paraId="680F2F92" w14:textId="77777777" w:rsidTr="009672E3">
        <w:trPr>
          <w:cantSplit/>
          <w:trHeight w:val="329"/>
          <w:jc w:val="center"/>
        </w:trPr>
        <w:tc>
          <w:tcPr>
            <w:tcW w:w="1167" w:type="dxa"/>
            <w:vMerge/>
            <w:vAlign w:val="center"/>
          </w:tcPr>
          <w:p w14:paraId="72B774BC" w14:textId="77777777" w:rsidR="00D86FA3" w:rsidRPr="00125F66" w:rsidRDefault="00D86FA3" w:rsidP="00D86FA3">
            <w:pPr>
              <w:jc w:val="center"/>
              <w:rPr>
                <w:rFonts w:ascii="Arial" w:hAnsi="Arial" w:cs="Arial"/>
                <w:color w:val="0000FF"/>
                <w:sz w:val="20"/>
              </w:rPr>
            </w:pPr>
          </w:p>
        </w:tc>
        <w:tc>
          <w:tcPr>
            <w:tcW w:w="2022" w:type="dxa"/>
            <w:vAlign w:val="center"/>
          </w:tcPr>
          <w:p w14:paraId="03065526" w14:textId="058704EA" w:rsidR="00D86FA3" w:rsidRPr="00CD2E2D" w:rsidRDefault="00D86FA3" w:rsidP="00D86FA3">
            <w:pPr>
              <w:pStyle w:val="Tableexamples"/>
              <w:rPr>
                <w:rFonts w:cs="Arial"/>
                <w:i w:val="0"/>
                <w:color w:val="auto"/>
                <w:sz w:val="18"/>
                <w:szCs w:val="18"/>
              </w:rPr>
            </w:pPr>
            <w:r w:rsidRPr="00CD2E2D">
              <w:rPr>
                <w:rFonts w:cs="Arial"/>
                <w:i w:val="0"/>
                <w:color w:val="auto"/>
                <w:sz w:val="18"/>
                <w:szCs w:val="18"/>
              </w:rPr>
              <w:t>Free formaldehyde</w:t>
            </w:r>
          </w:p>
        </w:tc>
        <w:tc>
          <w:tcPr>
            <w:tcW w:w="1559" w:type="dxa"/>
            <w:vAlign w:val="center"/>
          </w:tcPr>
          <w:p w14:paraId="24FD483B" w14:textId="7BBCBC9F" w:rsidR="00D86FA3" w:rsidRPr="00CD2E2D" w:rsidRDefault="00D86FA3" w:rsidP="00D86FA3">
            <w:pPr>
              <w:jc w:val="center"/>
              <w:rPr>
                <w:rFonts w:ascii="Arial" w:hAnsi="Arial" w:cs="Arial"/>
                <w:sz w:val="18"/>
                <w:szCs w:val="18"/>
              </w:rPr>
            </w:pPr>
            <w:r w:rsidRPr="00CD2E2D">
              <w:rPr>
                <w:rFonts w:ascii="Arial" w:hAnsi="Arial" w:cs="Arial"/>
                <w:sz w:val="18"/>
                <w:szCs w:val="18"/>
              </w:rPr>
              <w:t>10950 kg/year</w:t>
            </w:r>
          </w:p>
        </w:tc>
        <w:tc>
          <w:tcPr>
            <w:tcW w:w="2552" w:type="dxa"/>
            <w:vAlign w:val="center"/>
          </w:tcPr>
          <w:p w14:paraId="23C8C678" w14:textId="1DD77C96" w:rsidR="00D86FA3" w:rsidRPr="00125F66" w:rsidRDefault="00D86FA3" w:rsidP="00D86FA3">
            <w:pPr>
              <w:jc w:val="left"/>
              <w:rPr>
                <w:rFonts w:ascii="Arial" w:hAnsi="Arial" w:cs="Arial"/>
                <w:color w:val="0000FF"/>
                <w:sz w:val="20"/>
              </w:rPr>
            </w:pPr>
            <w:r w:rsidRPr="00D86FA3">
              <w:rPr>
                <w:rFonts w:ascii="Arial" w:hAnsi="Arial" w:cs="Arial"/>
                <w:sz w:val="18"/>
                <w:szCs w:val="18"/>
              </w:rPr>
              <w:t>Annual mass release</w:t>
            </w:r>
          </w:p>
        </w:tc>
        <w:tc>
          <w:tcPr>
            <w:tcW w:w="1984" w:type="dxa"/>
            <w:vAlign w:val="center"/>
          </w:tcPr>
          <w:p w14:paraId="6872BB90" w14:textId="77777777" w:rsidR="00D86FA3" w:rsidRPr="00125F66" w:rsidRDefault="00D86FA3" w:rsidP="00D86FA3">
            <w:pPr>
              <w:jc w:val="center"/>
              <w:rPr>
                <w:rFonts w:ascii="Arial" w:hAnsi="Arial" w:cs="Arial"/>
                <w:color w:val="0000FF"/>
                <w:sz w:val="20"/>
              </w:rPr>
            </w:pPr>
          </w:p>
        </w:tc>
        <w:tc>
          <w:tcPr>
            <w:tcW w:w="1560" w:type="dxa"/>
          </w:tcPr>
          <w:p w14:paraId="7F2A0374" w14:textId="77777777" w:rsidR="00D86FA3" w:rsidRPr="00125F66" w:rsidRDefault="00D86FA3" w:rsidP="00D86FA3">
            <w:pPr>
              <w:jc w:val="center"/>
              <w:rPr>
                <w:rFonts w:ascii="Arial" w:hAnsi="Arial" w:cs="Arial"/>
                <w:color w:val="0000FF"/>
                <w:sz w:val="20"/>
              </w:rPr>
            </w:pPr>
          </w:p>
        </w:tc>
        <w:tc>
          <w:tcPr>
            <w:tcW w:w="1560" w:type="dxa"/>
            <w:vAlign w:val="center"/>
          </w:tcPr>
          <w:p w14:paraId="14927894" w14:textId="2E7FFD6D" w:rsidR="00D86FA3" w:rsidRPr="00125F66" w:rsidRDefault="00D86FA3" w:rsidP="00D86FA3">
            <w:pPr>
              <w:jc w:val="center"/>
              <w:rPr>
                <w:rFonts w:ascii="Arial" w:hAnsi="Arial" w:cs="Arial"/>
                <w:color w:val="0000FF"/>
                <w:sz w:val="20"/>
              </w:rPr>
            </w:pPr>
          </w:p>
        </w:tc>
        <w:tc>
          <w:tcPr>
            <w:tcW w:w="1984" w:type="dxa"/>
            <w:vAlign w:val="center"/>
          </w:tcPr>
          <w:p w14:paraId="52288381" w14:textId="77777777" w:rsidR="00D86FA3" w:rsidRPr="00125F66" w:rsidRDefault="00D86FA3" w:rsidP="00D86FA3">
            <w:pPr>
              <w:jc w:val="center"/>
              <w:rPr>
                <w:rFonts w:ascii="Arial" w:hAnsi="Arial" w:cs="Arial"/>
                <w:sz w:val="18"/>
              </w:rPr>
            </w:pPr>
          </w:p>
        </w:tc>
        <w:tc>
          <w:tcPr>
            <w:tcW w:w="1435" w:type="dxa"/>
            <w:vAlign w:val="center"/>
          </w:tcPr>
          <w:p w14:paraId="7749DF79" w14:textId="77777777" w:rsidR="00D86FA3" w:rsidRPr="00125F66" w:rsidRDefault="00D86FA3" w:rsidP="00D86FA3">
            <w:pPr>
              <w:jc w:val="center"/>
              <w:rPr>
                <w:rFonts w:ascii="Arial Narrow" w:hAnsi="Arial Narrow"/>
                <w:sz w:val="18"/>
              </w:rPr>
            </w:pPr>
          </w:p>
        </w:tc>
      </w:tr>
      <w:tr w:rsidR="00D86FA3" w:rsidRPr="00125F66" w14:paraId="36C25EC2" w14:textId="77777777" w:rsidTr="009672E3">
        <w:trPr>
          <w:cantSplit/>
          <w:trHeight w:val="329"/>
          <w:jc w:val="center"/>
        </w:trPr>
        <w:tc>
          <w:tcPr>
            <w:tcW w:w="1167" w:type="dxa"/>
            <w:vMerge w:val="restart"/>
            <w:vAlign w:val="center"/>
          </w:tcPr>
          <w:p w14:paraId="16762D7A" w14:textId="482708D1" w:rsidR="00D86FA3" w:rsidRPr="00CD2E2D" w:rsidRDefault="00D86FA3" w:rsidP="00D86FA3">
            <w:pPr>
              <w:jc w:val="center"/>
              <w:rPr>
                <w:rFonts w:ascii="Arial" w:hAnsi="Arial" w:cs="Arial"/>
                <w:sz w:val="20"/>
              </w:rPr>
            </w:pPr>
            <w:r w:rsidRPr="00CD2E2D">
              <w:rPr>
                <w:rFonts w:ascii="Arial" w:hAnsi="Arial" w:cs="Arial"/>
                <w:sz w:val="20"/>
              </w:rPr>
              <w:t>E1</w:t>
            </w:r>
          </w:p>
        </w:tc>
        <w:tc>
          <w:tcPr>
            <w:tcW w:w="2022" w:type="dxa"/>
            <w:vAlign w:val="center"/>
          </w:tcPr>
          <w:p w14:paraId="4EBB5A0A" w14:textId="720B6E2E" w:rsidR="00D86FA3" w:rsidRPr="00CD2E2D" w:rsidRDefault="00D86FA3" w:rsidP="00D86FA3">
            <w:pPr>
              <w:pStyle w:val="Tableexamples"/>
              <w:rPr>
                <w:rFonts w:cs="Arial"/>
                <w:i w:val="0"/>
                <w:color w:val="auto"/>
                <w:sz w:val="18"/>
                <w:szCs w:val="18"/>
              </w:rPr>
            </w:pPr>
            <w:r>
              <w:rPr>
                <w:rFonts w:cs="Arial"/>
                <w:i w:val="0"/>
                <w:color w:val="auto"/>
                <w:sz w:val="18"/>
                <w:szCs w:val="18"/>
              </w:rPr>
              <w:t>Total suspended solids</w:t>
            </w:r>
          </w:p>
        </w:tc>
        <w:tc>
          <w:tcPr>
            <w:tcW w:w="1559" w:type="dxa"/>
            <w:vAlign w:val="center"/>
          </w:tcPr>
          <w:p w14:paraId="047A1EBB" w14:textId="0DA63AAB" w:rsidR="00D86FA3" w:rsidRPr="00CD2E2D" w:rsidRDefault="00D86FA3" w:rsidP="00D86FA3">
            <w:pPr>
              <w:jc w:val="center"/>
              <w:rPr>
                <w:rFonts w:ascii="Arial" w:hAnsi="Arial" w:cs="Arial"/>
                <w:sz w:val="18"/>
                <w:szCs w:val="18"/>
              </w:rPr>
            </w:pPr>
            <w:r>
              <w:rPr>
                <w:rFonts w:ascii="Arial" w:hAnsi="Arial" w:cs="Arial"/>
                <w:sz w:val="18"/>
                <w:szCs w:val="18"/>
              </w:rPr>
              <w:t>No limit set</w:t>
            </w:r>
          </w:p>
        </w:tc>
        <w:tc>
          <w:tcPr>
            <w:tcW w:w="2552" w:type="dxa"/>
            <w:vAlign w:val="center"/>
          </w:tcPr>
          <w:p w14:paraId="5BF9B164" w14:textId="59A15D07" w:rsidR="00D86FA3" w:rsidRPr="00125F66" w:rsidRDefault="00D86FA3" w:rsidP="00D86FA3">
            <w:pPr>
              <w:jc w:val="left"/>
              <w:rPr>
                <w:rFonts w:ascii="Arial" w:hAnsi="Arial" w:cs="Arial"/>
                <w:color w:val="0000FF"/>
                <w:sz w:val="20"/>
              </w:rPr>
            </w:pPr>
            <w:r w:rsidRPr="00D86FA3">
              <w:rPr>
                <w:rFonts w:ascii="Arial" w:hAnsi="Arial" w:cs="Arial"/>
                <w:sz w:val="18"/>
                <w:szCs w:val="18"/>
              </w:rPr>
              <w:t>24-hour flow proportional sample</w:t>
            </w:r>
          </w:p>
        </w:tc>
        <w:tc>
          <w:tcPr>
            <w:tcW w:w="1984" w:type="dxa"/>
            <w:vAlign w:val="center"/>
          </w:tcPr>
          <w:p w14:paraId="151731C8" w14:textId="77777777" w:rsidR="00D86FA3" w:rsidRPr="00125F66" w:rsidRDefault="00D86FA3" w:rsidP="00D86FA3">
            <w:pPr>
              <w:jc w:val="center"/>
              <w:rPr>
                <w:rFonts w:ascii="Arial" w:hAnsi="Arial" w:cs="Arial"/>
                <w:color w:val="0000FF"/>
                <w:sz w:val="20"/>
              </w:rPr>
            </w:pPr>
          </w:p>
        </w:tc>
        <w:tc>
          <w:tcPr>
            <w:tcW w:w="1560" w:type="dxa"/>
          </w:tcPr>
          <w:p w14:paraId="10789B94" w14:textId="77777777" w:rsidR="00D86FA3" w:rsidRPr="00125F66" w:rsidRDefault="00D86FA3" w:rsidP="00D86FA3">
            <w:pPr>
              <w:jc w:val="center"/>
              <w:rPr>
                <w:rFonts w:ascii="Arial" w:hAnsi="Arial" w:cs="Arial"/>
                <w:color w:val="0000FF"/>
                <w:sz w:val="20"/>
              </w:rPr>
            </w:pPr>
          </w:p>
        </w:tc>
        <w:tc>
          <w:tcPr>
            <w:tcW w:w="1560" w:type="dxa"/>
            <w:vAlign w:val="center"/>
          </w:tcPr>
          <w:p w14:paraId="35DD8113" w14:textId="09D37693" w:rsidR="00D86FA3" w:rsidRPr="00125F66" w:rsidRDefault="00D86FA3" w:rsidP="00D86FA3">
            <w:pPr>
              <w:jc w:val="center"/>
              <w:rPr>
                <w:rFonts w:ascii="Arial" w:hAnsi="Arial" w:cs="Arial"/>
                <w:color w:val="0000FF"/>
                <w:sz w:val="20"/>
              </w:rPr>
            </w:pPr>
          </w:p>
        </w:tc>
        <w:tc>
          <w:tcPr>
            <w:tcW w:w="1984" w:type="dxa"/>
            <w:vAlign w:val="center"/>
          </w:tcPr>
          <w:p w14:paraId="0DAD9151" w14:textId="77777777" w:rsidR="00D86FA3" w:rsidRPr="00125F66" w:rsidRDefault="00D86FA3" w:rsidP="00D86FA3">
            <w:pPr>
              <w:jc w:val="center"/>
              <w:rPr>
                <w:rFonts w:ascii="Arial" w:hAnsi="Arial" w:cs="Arial"/>
                <w:sz w:val="18"/>
              </w:rPr>
            </w:pPr>
          </w:p>
        </w:tc>
        <w:tc>
          <w:tcPr>
            <w:tcW w:w="1435" w:type="dxa"/>
            <w:vAlign w:val="center"/>
          </w:tcPr>
          <w:p w14:paraId="56AC9AFA" w14:textId="77777777" w:rsidR="00D86FA3" w:rsidRPr="00125F66" w:rsidRDefault="00D86FA3" w:rsidP="00D86FA3">
            <w:pPr>
              <w:jc w:val="center"/>
              <w:rPr>
                <w:rFonts w:ascii="Arial Narrow" w:hAnsi="Arial Narrow"/>
                <w:sz w:val="18"/>
              </w:rPr>
            </w:pPr>
          </w:p>
        </w:tc>
      </w:tr>
      <w:tr w:rsidR="00D86FA3" w:rsidRPr="00125F66" w14:paraId="4B9FB8EA" w14:textId="77777777" w:rsidTr="009672E3">
        <w:trPr>
          <w:cantSplit/>
          <w:trHeight w:val="329"/>
          <w:jc w:val="center"/>
        </w:trPr>
        <w:tc>
          <w:tcPr>
            <w:tcW w:w="1167" w:type="dxa"/>
            <w:vMerge/>
            <w:vAlign w:val="center"/>
          </w:tcPr>
          <w:p w14:paraId="468B9F58" w14:textId="77777777" w:rsidR="00D86FA3" w:rsidRPr="00CD2E2D" w:rsidRDefault="00D86FA3" w:rsidP="00D86FA3">
            <w:pPr>
              <w:jc w:val="center"/>
              <w:rPr>
                <w:rFonts w:ascii="Arial" w:hAnsi="Arial" w:cs="Arial"/>
                <w:sz w:val="20"/>
              </w:rPr>
            </w:pPr>
          </w:p>
        </w:tc>
        <w:tc>
          <w:tcPr>
            <w:tcW w:w="2022" w:type="dxa"/>
            <w:vAlign w:val="center"/>
          </w:tcPr>
          <w:p w14:paraId="756CD858" w14:textId="4EA10CC7" w:rsidR="00D86FA3" w:rsidRPr="00CD2E2D" w:rsidRDefault="00D86FA3" w:rsidP="00D86FA3">
            <w:pPr>
              <w:pStyle w:val="Tableexamples"/>
              <w:rPr>
                <w:rFonts w:cs="Arial"/>
                <w:i w:val="0"/>
                <w:color w:val="auto"/>
                <w:sz w:val="18"/>
                <w:szCs w:val="18"/>
              </w:rPr>
            </w:pPr>
            <w:r>
              <w:rPr>
                <w:rFonts w:cs="Arial"/>
                <w:i w:val="0"/>
                <w:color w:val="auto"/>
                <w:sz w:val="18"/>
                <w:szCs w:val="18"/>
              </w:rPr>
              <w:t>Free formaldehyde</w:t>
            </w:r>
          </w:p>
        </w:tc>
        <w:tc>
          <w:tcPr>
            <w:tcW w:w="1559" w:type="dxa"/>
            <w:vAlign w:val="center"/>
          </w:tcPr>
          <w:p w14:paraId="6BB49EF4" w14:textId="341B98A5" w:rsidR="00D86FA3" w:rsidRPr="00CD2E2D" w:rsidRDefault="00D86FA3" w:rsidP="00D86FA3">
            <w:pPr>
              <w:jc w:val="center"/>
              <w:rPr>
                <w:rFonts w:ascii="Arial" w:hAnsi="Arial" w:cs="Arial"/>
                <w:sz w:val="18"/>
                <w:szCs w:val="18"/>
              </w:rPr>
            </w:pPr>
            <w:r>
              <w:rPr>
                <w:rFonts w:ascii="Arial" w:hAnsi="Arial" w:cs="Arial"/>
                <w:sz w:val="18"/>
                <w:szCs w:val="18"/>
              </w:rPr>
              <w:t>No limit set</w:t>
            </w:r>
          </w:p>
        </w:tc>
        <w:tc>
          <w:tcPr>
            <w:tcW w:w="2552" w:type="dxa"/>
            <w:vAlign w:val="center"/>
          </w:tcPr>
          <w:p w14:paraId="0B42E191" w14:textId="1E7AB05C" w:rsidR="00D86FA3" w:rsidRPr="00125F66" w:rsidRDefault="00D86FA3" w:rsidP="00D86FA3">
            <w:pPr>
              <w:jc w:val="left"/>
              <w:rPr>
                <w:rFonts w:ascii="Arial" w:hAnsi="Arial" w:cs="Arial"/>
                <w:color w:val="0000FF"/>
                <w:sz w:val="20"/>
              </w:rPr>
            </w:pPr>
            <w:r w:rsidRPr="00D86FA3">
              <w:rPr>
                <w:rFonts w:ascii="Arial" w:hAnsi="Arial" w:cs="Arial"/>
                <w:sz w:val="18"/>
                <w:szCs w:val="18"/>
              </w:rPr>
              <w:t>24-hour flow proportional sample</w:t>
            </w:r>
          </w:p>
        </w:tc>
        <w:tc>
          <w:tcPr>
            <w:tcW w:w="1984" w:type="dxa"/>
            <w:vAlign w:val="center"/>
          </w:tcPr>
          <w:p w14:paraId="1FD432F2" w14:textId="77777777" w:rsidR="00D86FA3" w:rsidRPr="00125F66" w:rsidRDefault="00D86FA3" w:rsidP="00D86FA3">
            <w:pPr>
              <w:jc w:val="center"/>
              <w:rPr>
                <w:rFonts w:ascii="Arial" w:hAnsi="Arial" w:cs="Arial"/>
                <w:color w:val="0000FF"/>
                <w:sz w:val="20"/>
              </w:rPr>
            </w:pPr>
          </w:p>
        </w:tc>
        <w:tc>
          <w:tcPr>
            <w:tcW w:w="1560" w:type="dxa"/>
          </w:tcPr>
          <w:p w14:paraId="44289699" w14:textId="77777777" w:rsidR="00D86FA3" w:rsidRPr="00125F66" w:rsidRDefault="00D86FA3" w:rsidP="00D86FA3">
            <w:pPr>
              <w:jc w:val="center"/>
              <w:rPr>
                <w:rFonts w:ascii="Arial" w:hAnsi="Arial" w:cs="Arial"/>
                <w:color w:val="0000FF"/>
                <w:sz w:val="20"/>
              </w:rPr>
            </w:pPr>
          </w:p>
        </w:tc>
        <w:tc>
          <w:tcPr>
            <w:tcW w:w="1560" w:type="dxa"/>
            <w:vAlign w:val="center"/>
          </w:tcPr>
          <w:p w14:paraId="2AB33B64" w14:textId="7DF53CC0" w:rsidR="00D86FA3" w:rsidRPr="00125F66" w:rsidRDefault="00D86FA3" w:rsidP="00D86FA3">
            <w:pPr>
              <w:jc w:val="center"/>
              <w:rPr>
                <w:rFonts w:ascii="Arial" w:hAnsi="Arial" w:cs="Arial"/>
                <w:color w:val="0000FF"/>
                <w:sz w:val="20"/>
              </w:rPr>
            </w:pPr>
          </w:p>
        </w:tc>
        <w:tc>
          <w:tcPr>
            <w:tcW w:w="1984" w:type="dxa"/>
            <w:vAlign w:val="center"/>
          </w:tcPr>
          <w:p w14:paraId="38FA3E20" w14:textId="77777777" w:rsidR="00D86FA3" w:rsidRPr="00125F66" w:rsidRDefault="00D86FA3" w:rsidP="00D86FA3">
            <w:pPr>
              <w:jc w:val="center"/>
              <w:rPr>
                <w:rFonts w:ascii="Arial" w:hAnsi="Arial" w:cs="Arial"/>
                <w:sz w:val="18"/>
              </w:rPr>
            </w:pPr>
          </w:p>
        </w:tc>
        <w:tc>
          <w:tcPr>
            <w:tcW w:w="1435" w:type="dxa"/>
            <w:vAlign w:val="center"/>
          </w:tcPr>
          <w:p w14:paraId="732E2072" w14:textId="77777777" w:rsidR="00D86FA3" w:rsidRPr="00125F66" w:rsidRDefault="00D86FA3" w:rsidP="00D86FA3">
            <w:pPr>
              <w:jc w:val="center"/>
              <w:rPr>
                <w:rFonts w:ascii="Arial Narrow" w:hAnsi="Arial Narrow"/>
                <w:sz w:val="18"/>
              </w:rPr>
            </w:pPr>
          </w:p>
        </w:tc>
      </w:tr>
      <w:tr w:rsidR="00D86FA3" w:rsidRPr="00125F66" w14:paraId="5C38BA11" w14:textId="77777777" w:rsidTr="009672E3">
        <w:trPr>
          <w:cantSplit/>
          <w:trHeight w:val="329"/>
          <w:jc w:val="center"/>
        </w:trPr>
        <w:tc>
          <w:tcPr>
            <w:tcW w:w="1167" w:type="dxa"/>
            <w:vMerge/>
            <w:vAlign w:val="center"/>
          </w:tcPr>
          <w:p w14:paraId="635DDD8A" w14:textId="77777777" w:rsidR="00D86FA3" w:rsidRPr="00CD2E2D" w:rsidRDefault="00D86FA3" w:rsidP="00D86FA3">
            <w:pPr>
              <w:jc w:val="center"/>
              <w:rPr>
                <w:rFonts w:ascii="Arial" w:hAnsi="Arial" w:cs="Arial"/>
                <w:sz w:val="20"/>
              </w:rPr>
            </w:pPr>
          </w:p>
        </w:tc>
        <w:tc>
          <w:tcPr>
            <w:tcW w:w="2022" w:type="dxa"/>
            <w:vAlign w:val="center"/>
          </w:tcPr>
          <w:p w14:paraId="2308DB77" w14:textId="60167389" w:rsidR="00D86FA3" w:rsidRPr="00CD2E2D" w:rsidRDefault="00D86FA3" w:rsidP="00D86FA3">
            <w:pPr>
              <w:pStyle w:val="Tableexamples"/>
              <w:rPr>
                <w:rFonts w:cs="Arial"/>
                <w:i w:val="0"/>
                <w:color w:val="auto"/>
                <w:sz w:val="18"/>
                <w:szCs w:val="18"/>
              </w:rPr>
            </w:pPr>
            <w:r>
              <w:rPr>
                <w:rFonts w:cs="Arial"/>
                <w:i w:val="0"/>
                <w:color w:val="auto"/>
                <w:sz w:val="18"/>
                <w:szCs w:val="18"/>
              </w:rPr>
              <w:t>Monohydric phenol</w:t>
            </w:r>
          </w:p>
        </w:tc>
        <w:tc>
          <w:tcPr>
            <w:tcW w:w="1559" w:type="dxa"/>
            <w:vAlign w:val="center"/>
          </w:tcPr>
          <w:p w14:paraId="25D82006" w14:textId="3556A36F" w:rsidR="00D86FA3" w:rsidRPr="00CD2E2D" w:rsidRDefault="00D86FA3" w:rsidP="00D86FA3">
            <w:pPr>
              <w:jc w:val="center"/>
              <w:rPr>
                <w:rFonts w:ascii="Arial" w:hAnsi="Arial" w:cs="Arial"/>
                <w:sz w:val="18"/>
                <w:szCs w:val="18"/>
              </w:rPr>
            </w:pPr>
            <w:r>
              <w:rPr>
                <w:rFonts w:ascii="Arial" w:hAnsi="Arial" w:cs="Arial"/>
                <w:sz w:val="18"/>
                <w:szCs w:val="18"/>
              </w:rPr>
              <w:t>No limit set</w:t>
            </w:r>
          </w:p>
        </w:tc>
        <w:tc>
          <w:tcPr>
            <w:tcW w:w="2552" w:type="dxa"/>
            <w:vAlign w:val="center"/>
          </w:tcPr>
          <w:p w14:paraId="6F515E11" w14:textId="63CC7297" w:rsidR="00D86FA3" w:rsidRPr="00125F66" w:rsidRDefault="00D86FA3" w:rsidP="00D86FA3">
            <w:pPr>
              <w:jc w:val="left"/>
              <w:rPr>
                <w:rFonts w:ascii="Arial" w:hAnsi="Arial" w:cs="Arial"/>
                <w:color w:val="0000FF"/>
                <w:sz w:val="20"/>
              </w:rPr>
            </w:pPr>
            <w:r w:rsidRPr="00D86FA3">
              <w:rPr>
                <w:rFonts w:ascii="Arial" w:hAnsi="Arial" w:cs="Arial"/>
                <w:sz w:val="18"/>
                <w:szCs w:val="18"/>
              </w:rPr>
              <w:t>24-hour flow proportional sample</w:t>
            </w:r>
          </w:p>
        </w:tc>
        <w:tc>
          <w:tcPr>
            <w:tcW w:w="1984" w:type="dxa"/>
            <w:vAlign w:val="center"/>
          </w:tcPr>
          <w:p w14:paraId="1F92B4DA" w14:textId="77777777" w:rsidR="00D86FA3" w:rsidRPr="00125F66" w:rsidRDefault="00D86FA3" w:rsidP="00D86FA3">
            <w:pPr>
              <w:jc w:val="center"/>
              <w:rPr>
                <w:rFonts w:ascii="Arial" w:hAnsi="Arial" w:cs="Arial"/>
                <w:color w:val="0000FF"/>
                <w:sz w:val="20"/>
              </w:rPr>
            </w:pPr>
          </w:p>
        </w:tc>
        <w:tc>
          <w:tcPr>
            <w:tcW w:w="1560" w:type="dxa"/>
          </w:tcPr>
          <w:p w14:paraId="2B8CCE8C" w14:textId="77777777" w:rsidR="00D86FA3" w:rsidRPr="00125F66" w:rsidRDefault="00D86FA3" w:rsidP="00D86FA3">
            <w:pPr>
              <w:jc w:val="center"/>
              <w:rPr>
                <w:rFonts w:ascii="Arial" w:hAnsi="Arial" w:cs="Arial"/>
                <w:color w:val="0000FF"/>
                <w:sz w:val="20"/>
              </w:rPr>
            </w:pPr>
          </w:p>
        </w:tc>
        <w:tc>
          <w:tcPr>
            <w:tcW w:w="1560" w:type="dxa"/>
            <w:vAlign w:val="center"/>
          </w:tcPr>
          <w:p w14:paraId="5A30E0A4" w14:textId="6426475E" w:rsidR="00D86FA3" w:rsidRPr="00125F66" w:rsidRDefault="00D86FA3" w:rsidP="00D86FA3">
            <w:pPr>
              <w:jc w:val="center"/>
              <w:rPr>
                <w:rFonts w:ascii="Arial" w:hAnsi="Arial" w:cs="Arial"/>
                <w:color w:val="0000FF"/>
                <w:sz w:val="20"/>
              </w:rPr>
            </w:pPr>
          </w:p>
        </w:tc>
        <w:tc>
          <w:tcPr>
            <w:tcW w:w="1984" w:type="dxa"/>
            <w:vAlign w:val="center"/>
          </w:tcPr>
          <w:p w14:paraId="2026DE6E" w14:textId="77777777" w:rsidR="00D86FA3" w:rsidRPr="00125F66" w:rsidRDefault="00D86FA3" w:rsidP="00D86FA3">
            <w:pPr>
              <w:jc w:val="center"/>
              <w:rPr>
                <w:rFonts w:ascii="Arial" w:hAnsi="Arial" w:cs="Arial"/>
                <w:sz w:val="18"/>
              </w:rPr>
            </w:pPr>
          </w:p>
        </w:tc>
        <w:tc>
          <w:tcPr>
            <w:tcW w:w="1435" w:type="dxa"/>
            <w:vAlign w:val="center"/>
          </w:tcPr>
          <w:p w14:paraId="0E2FD630" w14:textId="77777777" w:rsidR="00D86FA3" w:rsidRPr="00125F66" w:rsidRDefault="00D86FA3" w:rsidP="00D86FA3">
            <w:pPr>
              <w:jc w:val="center"/>
              <w:rPr>
                <w:rFonts w:ascii="Arial Narrow" w:hAnsi="Arial Narrow"/>
                <w:sz w:val="18"/>
              </w:rPr>
            </w:pPr>
          </w:p>
        </w:tc>
      </w:tr>
      <w:tr w:rsidR="00D86FA3" w:rsidRPr="00125F66" w14:paraId="0FC7C3B2" w14:textId="77777777" w:rsidTr="009672E3">
        <w:trPr>
          <w:cantSplit/>
          <w:trHeight w:val="329"/>
          <w:jc w:val="center"/>
        </w:trPr>
        <w:tc>
          <w:tcPr>
            <w:tcW w:w="1167" w:type="dxa"/>
            <w:vMerge/>
            <w:vAlign w:val="center"/>
          </w:tcPr>
          <w:p w14:paraId="4BD6FB76" w14:textId="77777777" w:rsidR="00D86FA3" w:rsidRPr="00CD2E2D" w:rsidRDefault="00D86FA3" w:rsidP="00D86FA3">
            <w:pPr>
              <w:jc w:val="center"/>
              <w:rPr>
                <w:rFonts w:ascii="Arial" w:hAnsi="Arial" w:cs="Arial"/>
                <w:sz w:val="20"/>
              </w:rPr>
            </w:pPr>
          </w:p>
        </w:tc>
        <w:tc>
          <w:tcPr>
            <w:tcW w:w="2022" w:type="dxa"/>
            <w:vAlign w:val="center"/>
          </w:tcPr>
          <w:p w14:paraId="1179C32C" w14:textId="69739354" w:rsidR="00D86FA3" w:rsidRDefault="00D86FA3" w:rsidP="00D86FA3">
            <w:pPr>
              <w:pStyle w:val="Tableexamples"/>
              <w:rPr>
                <w:rFonts w:cs="Arial"/>
                <w:i w:val="0"/>
                <w:color w:val="auto"/>
                <w:sz w:val="18"/>
                <w:szCs w:val="18"/>
              </w:rPr>
            </w:pPr>
            <w:r>
              <w:rPr>
                <w:rFonts w:cs="Arial"/>
                <w:i w:val="0"/>
                <w:color w:val="auto"/>
                <w:sz w:val="18"/>
                <w:szCs w:val="18"/>
              </w:rPr>
              <w:t>Methanol</w:t>
            </w:r>
          </w:p>
        </w:tc>
        <w:tc>
          <w:tcPr>
            <w:tcW w:w="1559" w:type="dxa"/>
            <w:vAlign w:val="center"/>
          </w:tcPr>
          <w:p w14:paraId="074138A5" w14:textId="68AC68DC" w:rsidR="00D86FA3" w:rsidRPr="00CD2E2D" w:rsidRDefault="00D86FA3" w:rsidP="00D86FA3">
            <w:pPr>
              <w:jc w:val="center"/>
              <w:rPr>
                <w:rFonts w:ascii="Arial" w:hAnsi="Arial" w:cs="Arial"/>
                <w:sz w:val="18"/>
                <w:szCs w:val="18"/>
              </w:rPr>
            </w:pPr>
            <w:r>
              <w:rPr>
                <w:rFonts w:ascii="Arial" w:hAnsi="Arial" w:cs="Arial"/>
                <w:sz w:val="18"/>
                <w:szCs w:val="18"/>
              </w:rPr>
              <w:t>No limit set</w:t>
            </w:r>
          </w:p>
        </w:tc>
        <w:tc>
          <w:tcPr>
            <w:tcW w:w="2552" w:type="dxa"/>
            <w:vAlign w:val="center"/>
          </w:tcPr>
          <w:p w14:paraId="6C26B442" w14:textId="3554FB66" w:rsidR="00D86FA3" w:rsidRPr="00125F66" w:rsidRDefault="00D86FA3" w:rsidP="00D86FA3">
            <w:pPr>
              <w:jc w:val="left"/>
              <w:rPr>
                <w:rFonts w:ascii="Arial" w:hAnsi="Arial" w:cs="Arial"/>
                <w:color w:val="0000FF"/>
                <w:sz w:val="20"/>
              </w:rPr>
            </w:pPr>
            <w:r w:rsidRPr="00D86FA3">
              <w:rPr>
                <w:rFonts w:ascii="Arial" w:hAnsi="Arial" w:cs="Arial"/>
                <w:sz w:val="18"/>
                <w:szCs w:val="18"/>
              </w:rPr>
              <w:t>24-hour flow proportional sample</w:t>
            </w:r>
          </w:p>
        </w:tc>
        <w:tc>
          <w:tcPr>
            <w:tcW w:w="1984" w:type="dxa"/>
            <w:vAlign w:val="center"/>
          </w:tcPr>
          <w:p w14:paraId="23DE2929" w14:textId="77777777" w:rsidR="00D86FA3" w:rsidRPr="00125F66" w:rsidRDefault="00D86FA3" w:rsidP="00D86FA3">
            <w:pPr>
              <w:jc w:val="center"/>
              <w:rPr>
                <w:rFonts w:ascii="Arial" w:hAnsi="Arial" w:cs="Arial"/>
                <w:color w:val="0000FF"/>
                <w:sz w:val="20"/>
              </w:rPr>
            </w:pPr>
          </w:p>
        </w:tc>
        <w:tc>
          <w:tcPr>
            <w:tcW w:w="1560" w:type="dxa"/>
          </w:tcPr>
          <w:p w14:paraId="4EED1BFB" w14:textId="77777777" w:rsidR="00D86FA3" w:rsidRPr="00125F66" w:rsidRDefault="00D86FA3" w:rsidP="00D86FA3">
            <w:pPr>
              <w:jc w:val="center"/>
              <w:rPr>
                <w:rFonts w:ascii="Arial" w:hAnsi="Arial" w:cs="Arial"/>
                <w:color w:val="0000FF"/>
                <w:sz w:val="20"/>
              </w:rPr>
            </w:pPr>
          </w:p>
        </w:tc>
        <w:tc>
          <w:tcPr>
            <w:tcW w:w="1560" w:type="dxa"/>
            <w:vAlign w:val="center"/>
          </w:tcPr>
          <w:p w14:paraId="1CDDD400" w14:textId="53DC8BD4" w:rsidR="00D86FA3" w:rsidRPr="00125F66" w:rsidRDefault="00D86FA3" w:rsidP="00D86FA3">
            <w:pPr>
              <w:jc w:val="center"/>
              <w:rPr>
                <w:rFonts w:ascii="Arial" w:hAnsi="Arial" w:cs="Arial"/>
                <w:color w:val="0000FF"/>
                <w:sz w:val="20"/>
              </w:rPr>
            </w:pPr>
          </w:p>
        </w:tc>
        <w:tc>
          <w:tcPr>
            <w:tcW w:w="1984" w:type="dxa"/>
            <w:vAlign w:val="center"/>
          </w:tcPr>
          <w:p w14:paraId="051AD022" w14:textId="77777777" w:rsidR="00D86FA3" w:rsidRPr="00125F66" w:rsidRDefault="00D86FA3" w:rsidP="00D86FA3">
            <w:pPr>
              <w:jc w:val="center"/>
              <w:rPr>
                <w:rFonts w:ascii="Arial" w:hAnsi="Arial" w:cs="Arial"/>
                <w:sz w:val="18"/>
              </w:rPr>
            </w:pPr>
          </w:p>
        </w:tc>
        <w:tc>
          <w:tcPr>
            <w:tcW w:w="1435" w:type="dxa"/>
            <w:vAlign w:val="center"/>
          </w:tcPr>
          <w:p w14:paraId="70AF4A71" w14:textId="77777777" w:rsidR="00D86FA3" w:rsidRPr="00125F66" w:rsidRDefault="00D86FA3" w:rsidP="00D86FA3">
            <w:pPr>
              <w:jc w:val="center"/>
              <w:rPr>
                <w:rFonts w:ascii="Arial Narrow" w:hAnsi="Arial Narrow"/>
                <w:sz w:val="18"/>
              </w:rPr>
            </w:pPr>
          </w:p>
        </w:tc>
      </w:tr>
      <w:tr w:rsidR="00D86FA3" w:rsidRPr="00125F66" w14:paraId="64969F20" w14:textId="77777777" w:rsidTr="009672E3">
        <w:trPr>
          <w:cantSplit/>
          <w:trHeight w:val="329"/>
          <w:jc w:val="center"/>
        </w:trPr>
        <w:tc>
          <w:tcPr>
            <w:tcW w:w="1167" w:type="dxa"/>
            <w:vMerge/>
            <w:vAlign w:val="center"/>
          </w:tcPr>
          <w:p w14:paraId="3AF4D345" w14:textId="77777777" w:rsidR="00D86FA3" w:rsidRPr="00CD2E2D" w:rsidRDefault="00D86FA3" w:rsidP="00D86FA3">
            <w:pPr>
              <w:jc w:val="center"/>
              <w:rPr>
                <w:rFonts w:ascii="Arial" w:hAnsi="Arial" w:cs="Arial"/>
                <w:sz w:val="20"/>
              </w:rPr>
            </w:pPr>
          </w:p>
        </w:tc>
        <w:tc>
          <w:tcPr>
            <w:tcW w:w="2022" w:type="dxa"/>
            <w:vAlign w:val="center"/>
          </w:tcPr>
          <w:p w14:paraId="5D59D641" w14:textId="6D4DF698" w:rsidR="00D86FA3" w:rsidRDefault="00D86FA3" w:rsidP="00D86FA3">
            <w:pPr>
              <w:pStyle w:val="Tableexamples"/>
              <w:rPr>
                <w:rFonts w:cs="Arial"/>
                <w:i w:val="0"/>
                <w:color w:val="auto"/>
                <w:sz w:val="18"/>
                <w:szCs w:val="18"/>
              </w:rPr>
            </w:pPr>
            <w:r>
              <w:rPr>
                <w:rFonts w:cs="Arial"/>
                <w:i w:val="0"/>
                <w:color w:val="auto"/>
                <w:sz w:val="18"/>
                <w:szCs w:val="18"/>
              </w:rPr>
              <w:t>Chemical oxygen demand</w:t>
            </w:r>
          </w:p>
        </w:tc>
        <w:tc>
          <w:tcPr>
            <w:tcW w:w="1559" w:type="dxa"/>
            <w:vAlign w:val="center"/>
          </w:tcPr>
          <w:p w14:paraId="5A7D73CC" w14:textId="258DE4FF" w:rsidR="00D86FA3" w:rsidRPr="00CD2E2D" w:rsidRDefault="00D86FA3" w:rsidP="00D86FA3">
            <w:pPr>
              <w:jc w:val="center"/>
              <w:rPr>
                <w:rFonts w:ascii="Arial" w:hAnsi="Arial" w:cs="Arial"/>
                <w:sz w:val="18"/>
                <w:szCs w:val="18"/>
              </w:rPr>
            </w:pPr>
            <w:r>
              <w:rPr>
                <w:rFonts w:ascii="Arial" w:hAnsi="Arial" w:cs="Arial"/>
                <w:sz w:val="18"/>
                <w:szCs w:val="18"/>
              </w:rPr>
              <w:t>No limit set</w:t>
            </w:r>
          </w:p>
        </w:tc>
        <w:tc>
          <w:tcPr>
            <w:tcW w:w="2552" w:type="dxa"/>
            <w:vAlign w:val="center"/>
          </w:tcPr>
          <w:p w14:paraId="19D04070" w14:textId="183D4B27" w:rsidR="00D86FA3" w:rsidRPr="00125F66" w:rsidRDefault="00D86FA3" w:rsidP="00D86FA3">
            <w:pPr>
              <w:jc w:val="left"/>
              <w:rPr>
                <w:rFonts w:ascii="Arial" w:hAnsi="Arial" w:cs="Arial"/>
                <w:color w:val="0000FF"/>
                <w:sz w:val="20"/>
              </w:rPr>
            </w:pPr>
            <w:r w:rsidRPr="00D86FA3">
              <w:rPr>
                <w:rFonts w:ascii="Arial" w:hAnsi="Arial" w:cs="Arial"/>
                <w:sz w:val="18"/>
                <w:szCs w:val="18"/>
              </w:rPr>
              <w:t>24-hour flow proportional sample</w:t>
            </w:r>
          </w:p>
        </w:tc>
        <w:tc>
          <w:tcPr>
            <w:tcW w:w="1984" w:type="dxa"/>
            <w:vAlign w:val="center"/>
          </w:tcPr>
          <w:p w14:paraId="6544CEAB" w14:textId="77777777" w:rsidR="00D86FA3" w:rsidRPr="00125F66" w:rsidRDefault="00D86FA3" w:rsidP="00D86FA3">
            <w:pPr>
              <w:jc w:val="center"/>
              <w:rPr>
                <w:rFonts w:ascii="Arial" w:hAnsi="Arial" w:cs="Arial"/>
                <w:color w:val="0000FF"/>
                <w:sz w:val="20"/>
              </w:rPr>
            </w:pPr>
          </w:p>
        </w:tc>
        <w:tc>
          <w:tcPr>
            <w:tcW w:w="1560" w:type="dxa"/>
          </w:tcPr>
          <w:p w14:paraId="2590558F" w14:textId="77777777" w:rsidR="00D86FA3" w:rsidRPr="00125F66" w:rsidRDefault="00D86FA3" w:rsidP="00D86FA3">
            <w:pPr>
              <w:jc w:val="center"/>
              <w:rPr>
                <w:rFonts w:ascii="Arial" w:hAnsi="Arial" w:cs="Arial"/>
                <w:color w:val="0000FF"/>
                <w:sz w:val="20"/>
              </w:rPr>
            </w:pPr>
          </w:p>
        </w:tc>
        <w:tc>
          <w:tcPr>
            <w:tcW w:w="1560" w:type="dxa"/>
            <w:vAlign w:val="center"/>
          </w:tcPr>
          <w:p w14:paraId="1BB968FD" w14:textId="79574F76" w:rsidR="00D86FA3" w:rsidRPr="00125F66" w:rsidRDefault="00D86FA3" w:rsidP="00D86FA3">
            <w:pPr>
              <w:jc w:val="center"/>
              <w:rPr>
                <w:rFonts w:ascii="Arial" w:hAnsi="Arial" w:cs="Arial"/>
                <w:color w:val="0000FF"/>
                <w:sz w:val="20"/>
              </w:rPr>
            </w:pPr>
          </w:p>
        </w:tc>
        <w:tc>
          <w:tcPr>
            <w:tcW w:w="1984" w:type="dxa"/>
            <w:vAlign w:val="center"/>
          </w:tcPr>
          <w:p w14:paraId="32FD76D8" w14:textId="77777777" w:rsidR="00D86FA3" w:rsidRPr="00125F66" w:rsidRDefault="00D86FA3" w:rsidP="00D86FA3">
            <w:pPr>
              <w:jc w:val="center"/>
              <w:rPr>
                <w:rFonts w:ascii="Arial" w:hAnsi="Arial" w:cs="Arial"/>
                <w:sz w:val="18"/>
              </w:rPr>
            </w:pPr>
          </w:p>
        </w:tc>
        <w:tc>
          <w:tcPr>
            <w:tcW w:w="1435" w:type="dxa"/>
            <w:vAlign w:val="center"/>
          </w:tcPr>
          <w:p w14:paraId="40C51A81" w14:textId="77777777" w:rsidR="00D86FA3" w:rsidRPr="00125F66" w:rsidRDefault="00D86FA3" w:rsidP="00D86FA3">
            <w:pPr>
              <w:jc w:val="center"/>
              <w:rPr>
                <w:rFonts w:ascii="Arial Narrow" w:hAnsi="Arial Narrow"/>
                <w:sz w:val="18"/>
              </w:rPr>
            </w:pPr>
          </w:p>
        </w:tc>
      </w:tr>
    </w:tbl>
    <w:p w14:paraId="27B10D1F" w14:textId="77777777" w:rsidR="00EE428B" w:rsidRPr="00125F66" w:rsidRDefault="00EE428B" w:rsidP="00EE428B">
      <w:pPr>
        <w:rPr>
          <w:rFonts w:ascii="Arial" w:hAnsi="Arial"/>
        </w:rPr>
      </w:pPr>
    </w:p>
    <w:p w14:paraId="27B10D20" w14:textId="77777777" w:rsidR="00EE428B" w:rsidRPr="00125F66" w:rsidRDefault="00EE428B" w:rsidP="001221D7">
      <w:pPr>
        <w:pStyle w:val="AgencyStdParagraph"/>
        <w:numPr>
          <w:ilvl w:val="0"/>
          <w:numId w:val="77"/>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D21" w14:textId="77777777" w:rsidR="00EE428B" w:rsidRPr="00125F66" w:rsidRDefault="00EE428B" w:rsidP="001221D7">
      <w:pPr>
        <w:pStyle w:val="AgencyStdParagraph"/>
        <w:numPr>
          <w:ilvl w:val="0"/>
          <w:numId w:val="77"/>
        </w:numPr>
      </w:pPr>
      <w:r w:rsidRPr="00125F66">
        <w:t xml:space="preserve">Where an internationally recognised standard test method is used the reference number is given. Where another method that has been formally agreed with </w:t>
      </w:r>
      <w:r w:rsidR="001366E7">
        <w:t>Natural Resources Wales</w:t>
      </w:r>
      <w:r w:rsidRPr="00125F66">
        <w:t xml:space="preserve"> is used, then the appropriate identifier is given. In other cases the principal technique is stated, </w:t>
      </w:r>
      <w:r w:rsidR="00780E2A" w:rsidRPr="00125F66">
        <w:t>for example</w:t>
      </w:r>
      <w:r w:rsidRPr="00125F66">
        <w:t xml:space="preserve"> gas chromatography.</w:t>
      </w:r>
    </w:p>
    <w:p w14:paraId="27B10D22" w14:textId="77777777" w:rsidR="00EE428B" w:rsidRPr="00125F66" w:rsidRDefault="00EE428B" w:rsidP="001221D7">
      <w:pPr>
        <w:pStyle w:val="AgencyStdParagraph"/>
        <w:numPr>
          <w:ilvl w:val="0"/>
          <w:numId w:val="77"/>
        </w:numPr>
      </w:pPr>
      <w:r w:rsidRPr="00125F66">
        <w:t xml:space="preserve">For non-continuous measurements the date and time of the sample that produced the result is given. For continuous measurements the percentage of the process operating time covered by the result is given.   </w:t>
      </w:r>
    </w:p>
    <w:p w14:paraId="27B10D23" w14:textId="2EF34748" w:rsidR="00EE428B" w:rsidRDefault="00EE428B" w:rsidP="001221D7">
      <w:pPr>
        <w:pStyle w:val="AgencyStdParagraph"/>
        <w:numPr>
          <w:ilvl w:val="0"/>
          <w:numId w:val="77"/>
        </w:numPr>
      </w:pPr>
      <w:r w:rsidRPr="00125F66">
        <w:t>The uncertainty associated with the quoted result at the 95% confidence interval, unless otherwise stated.</w:t>
      </w:r>
    </w:p>
    <w:p w14:paraId="46025D76" w14:textId="6BDD7D4A" w:rsidR="00CD2E2D" w:rsidRDefault="00942ECF" w:rsidP="00CD2E2D">
      <w:pPr>
        <w:pStyle w:val="Heading3nonum"/>
        <w:numPr>
          <w:ilvl w:val="0"/>
          <w:numId w:val="77"/>
        </w:numPr>
        <w:rPr>
          <w:sz w:val="20"/>
        </w:rPr>
      </w:pPr>
      <w:r>
        <w:rPr>
          <w:sz w:val="20"/>
        </w:rPr>
        <w:t>M</w:t>
      </w:r>
      <w:r w:rsidR="00CD2E2D" w:rsidRPr="00CD2E2D">
        <w:rPr>
          <w:sz w:val="20"/>
        </w:rPr>
        <w:t>onitoring of styrene required when styrene is in use at the installation</w:t>
      </w:r>
    </w:p>
    <w:p w14:paraId="2B1C66D6" w14:textId="329B1F45" w:rsidR="00494E97" w:rsidRPr="00CD2E2D" w:rsidRDefault="00494E97" w:rsidP="00CD2E2D">
      <w:pPr>
        <w:pStyle w:val="Heading3nonum"/>
        <w:numPr>
          <w:ilvl w:val="0"/>
          <w:numId w:val="77"/>
        </w:numPr>
        <w:rPr>
          <w:sz w:val="20"/>
        </w:rPr>
      </w:pPr>
      <w:r>
        <w:rPr>
          <w:sz w:val="20"/>
        </w:rPr>
        <w:t>An average of the samples taken over the reporting period (every 3 months)</w:t>
      </w:r>
    </w:p>
    <w:p w14:paraId="27B10D24" w14:textId="040B563D" w:rsidR="00EE428B" w:rsidRDefault="00EE428B" w:rsidP="001221D7">
      <w:pPr>
        <w:pStyle w:val="AgencyStdParagraph"/>
      </w:pPr>
    </w:p>
    <w:p w14:paraId="41F8102B" w14:textId="77777777" w:rsidR="00494E97" w:rsidRPr="00125F66" w:rsidRDefault="00494E97" w:rsidP="001221D7">
      <w:pPr>
        <w:pStyle w:val="AgencyStdParagraph"/>
      </w:pPr>
    </w:p>
    <w:p w14:paraId="27B10D25" w14:textId="77777777" w:rsidR="00EE428B" w:rsidRPr="00125F66" w:rsidRDefault="00EE428B" w:rsidP="001221D7">
      <w:pPr>
        <w:pStyle w:val="AgencyStdParagraph"/>
      </w:pPr>
    </w:p>
    <w:p w14:paraId="27B10D26" w14:textId="77777777" w:rsidR="00EE428B" w:rsidRPr="00125F66" w:rsidRDefault="00EE428B" w:rsidP="001221D7">
      <w:pPr>
        <w:pStyle w:val="AgencyStdParagraph"/>
      </w:pPr>
      <w:r w:rsidRPr="00125F66">
        <w:t xml:space="preserve">Signed …………………………………………………………….  </w:t>
      </w:r>
      <w:r w:rsidRPr="00125F66">
        <w:tab/>
      </w:r>
      <w:r w:rsidRPr="00125F66">
        <w:tab/>
        <w:t>Date………………………..</w:t>
      </w:r>
    </w:p>
    <w:p w14:paraId="27B10D27" w14:textId="77777777" w:rsidR="00EE428B" w:rsidRPr="00125F66" w:rsidRDefault="00EE428B" w:rsidP="001221D7">
      <w:pPr>
        <w:pStyle w:val="AgencyStdParagraph"/>
      </w:pPr>
      <w:r w:rsidRPr="00125F66">
        <w:tab/>
        <w:t>(Authorised to sign as representative of Operator)</w:t>
      </w:r>
    </w:p>
    <w:p w14:paraId="27B10D5F" w14:textId="5470C459" w:rsidR="00EE428B" w:rsidRPr="00125F66" w:rsidRDefault="00EE428B" w:rsidP="00CD2E2D">
      <w:pPr>
        <w:pStyle w:val="AgencyStdParagraph"/>
      </w:pPr>
    </w:p>
    <w:p w14:paraId="27B10D60" w14:textId="24091110" w:rsidR="00EE428B" w:rsidRPr="001221D7" w:rsidRDefault="00EE428B" w:rsidP="001221D7">
      <w:pPr>
        <w:pStyle w:val="AgencyStdParagraph"/>
      </w:pPr>
      <w:r w:rsidRPr="00125F66">
        <w:rPr>
          <w:lang w:eastAsia="en-US"/>
        </w:rPr>
        <w:br w:type="page"/>
      </w:r>
      <w:r w:rsidRPr="00125F66">
        <w:lastRenderedPageBreak/>
        <w:t xml:space="preserve">Permit Number: </w:t>
      </w:r>
      <w:r w:rsidRPr="00125F66">
        <w:tab/>
      </w:r>
      <w:r w:rsidR="001221D7" w:rsidRPr="001221D7">
        <w:t>PP3238LX</w:t>
      </w:r>
      <w:r w:rsidRPr="001221D7">
        <w:tab/>
      </w:r>
      <w:r w:rsidRPr="001221D7">
        <w:tab/>
      </w:r>
      <w:r w:rsidRPr="001221D7">
        <w:tab/>
        <w:t xml:space="preserve">Operator: </w:t>
      </w:r>
      <w:r w:rsidRPr="001221D7">
        <w:tab/>
      </w:r>
      <w:r w:rsidRPr="001221D7">
        <w:tab/>
      </w:r>
      <w:r w:rsidR="001221D7" w:rsidRPr="001221D7">
        <w:t>Bakelite Synthetics UK Limited</w:t>
      </w:r>
    </w:p>
    <w:p w14:paraId="27B10D61" w14:textId="77777777" w:rsidR="00EE428B" w:rsidRPr="001221D7" w:rsidRDefault="00EE428B" w:rsidP="00EE428B">
      <w:pPr>
        <w:pStyle w:val="Header"/>
        <w:tabs>
          <w:tab w:val="clear" w:pos="4153"/>
          <w:tab w:val="clear" w:pos="8306"/>
        </w:tabs>
        <w:rPr>
          <w:rFonts w:ascii="Arial" w:hAnsi="Arial"/>
        </w:rPr>
      </w:pPr>
    </w:p>
    <w:p w14:paraId="27B10D62" w14:textId="0F2240A7" w:rsidR="00EE428B" w:rsidRPr="001221D7" w:rsidRDefault="00C436EB" w:rsidP="00EE428B">
      <w:pPr>
        <w:rPr>
          <w:rFonts w:ascii="Arial" w:hAnsi="Arial"/>
          <w:i/>
        </w:rPr>
      </w:pPr>
      <w:r w:rsidRPr="001221D7">
        <w:rPr>
          <w:rFonts w:ascii="Arial" w:hAnsi="Arial"/>
        </w:rPr>
        <w:t>Facility</w:t>
      </w:r>
      <w:r w:rsidR="00EE428B" w:rsidRPr="001221D7">
        <w:rPr>
          <w:rFonts w:ascii="Arial" w:hAnsi="Arial"/>
        </w:rPr>
        <w:t>:</w:t>
      </w:r>
      <w:r w:rsidR="00EE428B" w:rsidRPr="001221D7">
        <w:rPr>
          <w:rFonts w:ascii="Arial" w:hAnsi="Arial"/>
        </w:rPr>
        <w:tab/>
      </w:r>
      <w:r w:rsidR="00EE428B" w:rsidRPr="001221D7">
        <w:rPr>
          <w:rFonts w:ascii="Arial" w:hAnsi="Arial"/>
        </w:rPr>
        <w:tab/>
      </w:r>
      <w:r w:rsidR="001221D7" w:rsidRPr="001221D7">
        <w:rPr>
          <w:rFonts w:ascii="Arial" w:hAnsi="Arial"/>
        </w:rPr>
        <w:t>Barry Thermosets Plant</w:t>
      </w:r>
      <w:r w:rsidR="00EE428B" w:rsidRPr="001221D7">
        <w:rPr>
          <w:rFonts w:ascii="Arial" w:hAnsi="Arial"/>
        </w:rPr>
        <w:tab/>
      </w:r>
      <w:r w:rsidR="00EE428B" w:rsidRPr="001221D7">
        <w:rPr>
          <w:rFonts w:ascii="Arial" w:hAnsi="Arial"/>
        </w:rPr>
        <w:tab/>
        <w:t xml:space="preserve">Form Number: </w:t>
      </w:r>
      <w:r w:rsidR="00EE428B" w:rsidRPr="001221D7">
        <w:rPr>
          <w:rFonts w:ascii="Arial" w:hAnsi="Arial"/>
        </w:rPr>
        <w:tab/>
        <w:t xml:space="preserve">WaterUsage1 / </w:t>
      </w:r>
      <w:r w:rsidR="00186F56" w:rsidRPr="00186F56">
        <w:rPr>
          <w:rFonts w:ascii="Arial" w:hAnsi="Arial"/>
        </w:rPr>
        <w:t>13/02/2023</w:t>
      </w:r>
    </w:p>
    <w:p w14:paraId="27B10D63" w14:textId="77777777" w:rsidR="00EE428B" w:rsidRPr="00125F66" w:rsidRDefault="00EE428B" w:rsidP="00EE428B">
      <w:pPr>
        <w:pStyle w:val="Header"/>
        <w:tabs>
          <w:tab w:val="clear" w:pos="4153"/>
          <w:tab w:val="clear" w:pos="8306"/>
        </w:tabs>
        <w:rPr>
          <w:rFonts w:ascii="Arial" w:hAnsi="Arial"/>
        </w:rPr>
      </w:pPr>
    </w:p>
    <w:p w14:paraId="27B10D64" w14:textId="13655FE4" w:rsidR="00EE428B" w:rsidRPr="00125F66" w:rsidRDefault="00EE428B" w:rsidP="00EE428B">
      <w:pPr>
        <w:pStyle w:val="Heading1"/>
        <w:jc w:val="both"/>
        <w:rPr>
          <w:sz w:val="24"/>
          <w:szCs w:val="24"/>
        </w:rPr>
      </w:pPr>
      <w:r w:rsidRPr="00125F66">
        <w:rPr>
          <w:sz w:val="24"/>
          <w:szCs w:val="24"/>
        </w:rPr>
        <w:t xml:space="preserve">Reporting of Water Usage for the year </w:t>
      </w:r>
      <w:r w:rsidR="001221D7">
        <w:rPr>
          <w:color w:val="0000FF"/>
          <w:sz w:val="24"/>
          <w:szCs w:val="24"/>
        </w:rPr>
        <w:t>YYYY</w:t>
      </w:r>
    </w:p>
    <w:p w14:paraId="27B10D65" w14:textId="77777777" w:rsidR="00EE428B" w:rsidRPr="00125F66" w:rsidRDefault="00EE428B" w:rsidP="00EE428B">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EE428B" w:rsidRPr="00125F66" w14:paraId="27B10D6C" w14:textId="77777777" w:rsidTr="000A3766">
        <w:trPr>
          <w:cantSplit/>
          <w:tblHeader/>
        </w:trPr>
        <w:tc>
          <w:tcPr>
            <w:tcW w:w="4962" w:type="dxa"/>
            <w:vMerge w:val="restart"/>
            <w:shd w:val="solid" w:color="auto" w:fill="auto"/>
          </w:tcPr>
          <w:p w14:paraId="27B10D66" w14:textId="77777777" w:rsidR="00EE428B" w:rsidRPr="00125F66" w:rsidRDefault="00EE428B" w:rsidP="001221D7">
            <w:pPr>
              <w:pStyle w:val="AgencyStdParagraph"/>
            </w:pPr>
            <w:r w:rsidRPr="00125F66">
              <w:t>Water Source</w:t>
            </w:r>
          </w:p>
        </w:tc>
        <w:tc>
          <w:tcPr>
            <w:tcW w:w="3827" w:type="dxa"/>
            <w:vMerge w:val="restart"/>
            <w:shd w:val="solid" w:color="auto" w:fill="auto"/>
          </w:tcPr>
          <w:p w14:paraId="27B10D67" w14:textId="77777777" w:rsidR="00EE428B" w:rsidRPr="00125F66" w:rsidRDefault="00EE428B" w:rsidP="001221D7">
            <w:pPr>
              <w:pStyle w:val="AgencyStdParagraph"/>
            </w:pPr>
            <w:r w:rsidRPr="00125F66">
              <w:t>Usage</w:t>
            </w:r>
          </w:p>
          <w:p w14:paraId="27B10D68" w14:textId="2B1C7FBC" w:rsidR="00EE428B" w:rsidRPr="00125F66" w:rsidRDefault="00EE428B" w:rsidP="001221D7">
            <w:pPr>
              <w:pStyle w:val="AgencyStdParagraph"/>
            </w:pPr>
            <w:r w:rsidRPr="00125F66">
              <w:t>(m</w:t>
            </w:r>
            <w:r w:rsidRPr="00125F66">
              <w:rPr>
                <w:vertAlign w:val="superscript"/>
              </w:rPr>
              <w:t>3</w:t>
            </w:r>
            <w:r w:rsidRPr="00125F66">
              <w:t>/year</w:t>
            </w:r>
            <w:r w:rsidR="001221D7">
              <w:t>)</w:t>
            </w:r>
          </w:p>
        </w:tc>
        <w:tc>
          <w:tcPr>
            <w:tcW w:w="5245" w:type="dxa"/>
            <w:vMerge w:val="restart"/>
            <w:shd w:val="solid" w:color="auto" w:fill="auto"/>
          </w:tcPr>
          <w:p w14:paraId="27B10D69" w14:textId="77777777" w:rsidR="00EE428B" w:rsidRPr="00125F66" w:rsidRDefault="00EE428B" w:rsidP="001221D7">
            <w:pPr>
              <w:pStyle w:val="AgencyStdParagraph"/>
            </w:pPr>
            <w:r w:rsidRPr="00125F66">
              <w:t xml:space="preserve">Specific Usage </w:t>
            </w:r>
          </w:p>
          <w:p w14:paraId="27B10D6A" w14:textId="77777777" w:rsidR="00EE428B" w:rsidRPr="00125F66" w:rsidRDefault="00EE428B" w:rsidP="001221D7">
            <w:pPr>
              <w:pStyle w:val="AgencyStdParagraph"/>
            </w:pPr>
            <w:r w:rsidRPr="00125F66">
              <w:t>(m</w:t>
            </w:r>
            <w:r w:rsidRPr="00125F66">
              <w:rPr>
                <w:vertAlign w:val="superscript"/>
              </w:rPr>
              <w:t>3</w:t>
            </w:r>
            <w:r w:rsidRPr="00125F66">
              <w:t>/unit output)</w:t>
            </w:r>
          </w:p>
        </w:tc>
        <w:tc>
          <w:tcPr>
            <w:tcW w:w="284" w:type="dxa"/>
            <w:tcBorders>
              <w:top w:val="nil"/>
              <w:bottom w:val="nil"/>
              <w:right w:val="nil"/>
            </w:tcBorders>
          </w:tcPr>
          <w:p w14:paraId="27B10D6B" w14:textId="77777777" w:rsidR="00EE428B" w:rsidRPr="00125F66" w:rsidRDefault="00EE428B" w:rsidP="001221D7">
            <w:pPr>
              <w:pStyle w:val="AgencyStdParagraph"/>
            </w:pPr>
          </w:p>
        </w:tc>
      </w:tr>
      <w:tr w:rsidR="00EE428B" w:rsidRPr="00125F66" w14:paraId="27B10D71" w14:textId="77777777" w:rsidTr="000A3766">
        <w:trPr>
          <w:cantSplit/>
        </w:trPr>
        <w:tc>
          <w:tcPr>
            <w:tcW w:w="4962" w:type="dxa"/>
            <w:vMerge/>
            <w:shd w:val="solid" w:color="auto" w:fill="auto"/>
          </w:tcPr>
          <w:p w14:paraId="27B10D6D" w14:textId="77777777" w:rsidR="00EE428B" w:rsidRPr="00125F66" w:rsidRDefault="00EE428B" w:rsidP="001221D7">
            <w:pPr>
              <w:pStyle w:val="AgencyStdParagraph"/>
            </w:pPr>
          </w:p>
        </w:tc>
        <w:tc>
          <w:tcPr>
            <w:tcW w:w="3827" w:type="dxa"/>
            <w:vMerge/>
            <w:shd w:val="solid" w:color="auto" w:fill="auto"/>
          </w:tcPr>
          <w:p w14:paraId="27B10D6E" w14:textId="77777777" w:rsidR="00EE428B" w:rsidRPr="00125F66" w:rsidRDefault="00EE428B" w:rsidP="001221D7">
            <w:pPr>
              <w:pStyle w:val="AgencyStdParagraph"/>
            </w:pPr>
          </w:p>
        </w:tc>
        <w:tc>
          <w:tcPr>
            <w:tcW w:w="5245" w:type="dxa"/>
            <w:vMerge/>
            <w:shd w:val="solid" w:color="auto" w:fill="auto"/>
          </w:tcPr>
          <w:p w14:paraId="27B10D6F" w14:textId="77777777" w:rsidR="00EE428B" w:rsidRPr="00125F66" w:rsidRDefault="00EE428B" w:rsidP="001221D7">
            <w:pPr>
              <w:pStyle w:val="AgencyStdParagraph"/>
            </w:pPr>
          </w:p>
        </w:tc>
        <w:tc>
          <w:tcPr>
            <w:tcW w:w="284" w:type="dxa"/>
            <w:tcBorders>
              <w:top w:val="nil"/>
              <w:bottom w:val="nil"/>
              <w:right w:val="nil"/>
            </w:tcBorders>
          </w:tcPr>
          <w:p w14:paraId="27B10D70" w14:textId="77777777" w:rsidR="00EE428B" w:rsidRPr="00125F66" w:rsidRDefault="00EE428B" w:rsidP="001221D7">
            <w:pPr>
              <w:pStyle w:val="AgencyStdParagraph"/>
            </w:pPr>
          </w:p>
        </w:tc>
      </w:tr>
      <w:tr w:rsidR="00EE428B" w:rsidRPr="00125F66" w14:paraId="27B10D76" w14:textId="77777777" w:rsidTr="000A3766">
        <w:trPr>
          <w:cantSplit/>
          <w:trHeight w:val="278"/>
        </w:trPr>
        <w:tc>
          <w:tcPr>
            <w:tcW w:w="4962" w:type="dxa"/>
          </w:tcPr>
          <w:p w14:paraId="27B10D72" w14:textId="77777777" w:rsidR="00EE428B" w:rsidRPr="00125F66" w:rsidRDefault="00EE428B" w:rsidP="001221D7">
            <w:pPr>
              <w:pStyle w:val="AgencyStdParagraph"/>
            </w:pPr>
          </w:p>
        </w:tc>
        <w:tc>
          <w:tcPr>
            <w:tcW w:w="3827" w:type="dxa"/>
          </w:tcPr>
          <w:p w14:paraId="27B10D73" w14:textId="77777777" w:rsidR="00EE428B" w:rsidRPr="00125F66" w:rsidRDefault="00EE428B" w:rsidP="001221D7">
            <w:pPr>
              <w:pStyle w:val="AgencyStdParagraph"/>
            </w:pPr>
          </w:p>
        </w:tc>
        <w:tc>
          <w:tcPr>
            <w:tcW w:w="5245" w:type="dxa"/>
          </w:tcPr>
          <w:p w14:paraId="27B10D74" w14:textId="77777777" w:rsidR="00EE428B" w:rsidRPr="00125F66" w:rsidRDefault="00EE428B" w:rsidP="001221D7">
            <w:pPr>
              <w:pStyle w:val="AgencyStdParagraph"/>
            </w:pPr>
          </w:p>
        </w:tc>
        <w:tc>
          <w:tcPr>
            <w:tcW w:w="284" w:type="dxa"/>
            <w:vMerge w:val="restart"/>
            <w:tcBorders>
              <w:top w:val="nil"/>
              <w:bottom w:val="nil"/>
              <w:right w:val="nil"/>
            </w:tcBorders>
          </w:tcPr>
          <w:p w14:paraId="27B10D75" w14:textId="77777777" w:rsidR="00EE428B" w:rsidRPr="00125F66" w:rsidRDefault="00EE428B" w:rsidP="001221D7">
            <w:pPr>
              <w:pStyle w:val="AgencyStdParagraph"/>
            </w:pPr>
          </w:p>
        </w:tc>
      </w:tr>
      <w:tr w:rsidR="00EE428B" w:rsidRPr="00125F66" w14:paraId="27B10D7B" w14:textId="77777777" w:rsidTr="000A3766">
        <w:trPr>
          <w:cantSplit/>
          <w:trHeight w:val="277"/>
        </w:trPr>
        <w:tc>
          <w:tcPr>
            <w:tcW w:w="4962" w:type="dxa"/>
          </w:tcPr>
          <w:p w14:paraId="27B10D77" w14:textId="29D9FF1B" w:rsidR="00EE428B" w:rsidRPr="001221D7" w:rsidRDefault="001221D7" w:rsidP="001221D7">
            <w:pPr>
              <w:pStyle w:val="AgencyStdParagraph"/>
            </w:pPr>
            <w:r w:rsidRPr="001221D7">
              <w:t xml:space="preserve">Towns </w:t>
            </w:r>
            <w:r w:rsidR="00EE428B" w:rsidRPr="001221D7">
              <w:t>water</w:t>
            </w:r>
          </w:p>
        </w:tc>
        <w:tc>
          <w:tcPr>
            <w:tcW w:w="3827" w:type="dxa"/>
          </w:tcPr>
          <w:p w14:paraId="27B10D78" w14:textId="77777777" w:rsidR="00EE428B" w:rsidRPr="00125F66" w:rsidRDefault="00EE428B" w:rsidP="001221D7">
            <w:pPr>
              <w:pStyle w:val="AgencyStdParagraph"/>
            </w:pPr>
          </w:p>
        </w:tc>
        <w:tc>
          <w:tcPr>
            <w:tcW w:w="5245" w:type="dxa"/>
          </w:tcPr>
          <w:p w14:paraId="27B10D79" w14:textId="77777777" w:rsidR="00EE428B" w:rsidRPr="00125F66" w:rsidRDefault="00EE428B" w:rsidP="001221D7">
            <w:pPr>
              <w:pStyle w:val="AgencyStdParagraph"/>
            </w:pPr>
          </w:p>
        </w:tc>
        <w:tc>
          <w:tcPr>
            <w:tcW w:w="284" w:type="dxa"/>
            <w:vMerge/>
            <w:tcBorders>
              <w:top w:val="nil"/>
              <w:bottom w:val="nil"/>
              <w:right w:val="nil"/>
            </w:tcBorders>
          </w:tcPr>
          <w:p w14:paraId="27B10D7A" w14:textId="77777777" w:rsidR="00EE428B" w:rsidRPr="00125F66" w:rsidRDefault="00EE428B" w:rsidP="001221D7">
            <w:pPr>
              <w:pStyle w:val="AgencyStdParagraph"/>
            </w:pPr>
          </w:p>
        </w:tc>
      </w:tr>
      <w:tr w:rsidR="00EE428B" w:rsidRPr="00125F66" w14:paraId="27B10D80" w14:textId="77777777" w:rsidTr="001221D7">
        <w:trPr>
          <w:cantSplit/>
          <w:trHeight w:val="81"/>
        </w:trPr>
        <w:tc>
          <w:tcPr>
            <w:tcW w:w="4962" w:type="dxa"/>
          </w:tcPr>
          <w:p w14:paraId="27B10D7C" w14:textId="4672E940" w:rsidR="00EE428B" w:rsidRPr="001221D7" w:rsidRDefault="001221D7" w:rsidP="001221D7">
            <w:pPr>
              <w:pStyle w:val="AgencyStdParagraph"/>
            </w:pPr>
            <w:proofErr w:type="spellStart"/>
            <w:r w:rsidRPr="001221D7">
              <w:t>Biglis</w:t>
            </w:r>
            <w:proofErr w:type="spellEnd"/>
          </w:p>
        </w:tc>
        <w:tc>
          <w:tcPr>
            <w:tcW w:w="3827" w:type="dxa"/>
          </w:tcPr>
          <w:p w14:paraId="27B10D7D" w14:textId="77777777" w:rsidR="00EE428B" w:rsidRPr="00125F66" w:rsidRDefault="00EE428B" w:rsidP="001221D7">
            <w:pPr>
              <w:pStyle w:val="AgencyStdParagraph"/>
            </w:pPr>
          </w:p>
        </w:tc>
        <w:tc>
          <w:tcPr>
            <w:tcW w:w="5245" w:type="dxa"/>
          </w:tcPr>
          <w:p w14:paraId="27B10D7E" w14:textId="77777777" w:rsidR="00EE428B" w:rsidRPr="00125F66" w:rsidRDefault="00EE428B" w:rsidP="001221D7">
            <w:pPr>
              <w:pStyle w:val="AgencyStdParagraph"/>
            </w:pPr>
          </w:p>
        </w:tc>
        <w:tc>
          <w:tcPr>
            <w:tcW w:w="284" w:type="dxa"/>
            <w:tcBorders>
              <w:top w:val="nil"/>
              <w:bottom w:val="nil"/>
              <w:right w:val="nil"/>
            </w:tcBorders>
          </w:tcPr>
          <w:p w14:paraId="27B10D7F" w14:textId="77777777" w:rsidR="00EE428B" w:rsidRPr="00125F66" w:rsidRDefault="00EE428B" w:rsidP="001221D7">
            <w:pPr>
              <w:pStyle w:val="AgencyStdParagraph"/>
            </w:pPr>
          </w:p>
        </w:tc>
      </w:tr>
      <w:tr w:rsidR="00EE428B" w:rsidRPr="00125F66" w14:paraId="27B10D85" w14:textId="77777777" w:rsidTr="000A3766">
        <w:trPr>
          <w:cantSplit/>
        </w:trPr>
        <w:tc>
          <w:tcPr>
            <w:tcW w:w="4962" w:type="dxa"/>
          </w:tcPr>
          <w:p w14:paraId="27B10D81" w14:textId="549EA5AC" w:rsidR="00EE428B" w:rsidRPr="001221D7" w:rsidRDefault="00EE428B" w:rsidP="001221D7">
            <w:pPr>
              <w:pStyle w:val="AgencyStdParagraph"/>
            </w:pPr>
          </w:p>
        </w:tc>
        <w:tc>
          <w:tcPr>
            <w:tcW w:w="3827" w:type="dxa"/>
          </w:tcPr>
          <w:p w14:paraId="27B10D82" w14:textId="77777777" w:rsidR="00EE428B" w:rsidRPr="00125F66" w:rsidRDefault="00EE428B" w:rsidP="001221D7">
            <w:pPr>
              <w:pStyle w:val="AgencyStdParagraph"/>
            </w:pPr>
          </w:p>
        </w:tc>
        <w:tc>
          <w:tcPr>
            <w:tcW w:w="5245" w:type="dxa"/>
          </w:tcPr>
          <w:p w14:paraId="27B10D83" w14:textId="77777777" w:rsidR="00EE428B" w:rsidRPr="00125F66" w:rsidRDefault="00EE428B" w:rsidP="001221D7">
            <w:pPr>
              <w:pStyle w:val="AgencyStdParagraph"/>
            </w:pPr>
          </w:p>
        </w:tc>
        <w:tc>
          <w:tcPr>
            <w:tcW w:w="284" w:type="dxa"/>
            <w:tcBorders>
              <w:top w:val="nil"/>
              <w:bottom w:val="nil"/>
              <w:right w:val="nil"/>
            </w:tcBorders>
          </w:tcPr>
          <w:p w14:paraId="27B10D84" w14:textId="77777777" w:rsidR="00EE428B" w:rsidRPr="00125F66" w:rsidRDefault="00EE428B" w:rsidP="001221D7">
            <w:pPr>
              <w:pStyle w:val="AgencyStdParagraph"/>
            </w:pPr>
          </w:p>
        </w:tc>
      </w:tr>
      <w:tr w:rsidR="00EE428B" w:rsidRPr="00125F66" w14:paraId="27B10D8A" w14:textId="77777777" w:rsidTr="000A3766">
        <w:trPr>
          <w:cantSplit/>
        </w:trPr>
        <w:tc>
          <w:tcPr>
            <w:tcW w:w="4962" w:type="dxa"/>
          </w:tcPr>
          <w:p w14:paraId="27B10D86" w14:textId="77777777" w:rsidR="00EE428B" w:rsidRPr="001221D7" w:rsidRDefault="00EE428B" w:rsidP="001221D7">
            <w:pPr>
              <w:pStyle w:val="AgencyStdParagraph"/>
            </w:pPr>
          </w:p>
        </w:tc>
        <w:tc>
          <w:tcPr>
            <w:tcW w:w="3827" w:type="dxa"/>
          </w:tcPr>
          <w:p w14:paraId="27B10D87" w14:textId="77777777" w:rsidR="00EE428B" w:rsidRPr="00125F66" w:rsidRDefault="00EE428B" w:rsidP="001221D7">
            <w:pPr>
              <w:pStyle w:val="AgencyStdParagraph"/>
            </w:pPr>
          </w:p>
        </w:tc>
        <w:tc>
          <w:tcPr>
            <w:tcW w:w="5245" w:type="dxa"/>
          </w:tcPr>
          <w:p w14:paraId="27B10D88" w14:textId="77777777" w:rsidR="00EE428B" w:rsidRPr="00125F66" w:rsidRDefault="00EE428B" w:rsidP="001221D7">
            <w:pPr>
              <w:pStyle w:val="AgencyStdParagraph"/>
            </w:pPr>
          </w:p>
        </w:tc>
        <w:tc>
          <w:tcPr>
            <w:tcW w:w="284" w:type="dxa"/>
            <w:tcBorders>
              <w:top w:val="nil"/>
              <w:bottom w:val="nil"/>
              <w:right w:val="nil"/>
            </w:tcBorders>
          </w:tcPr>
          <w:p w14:paraId="27B10D89" w14:textId="77777777" w:rsidR="00EE428B" w:rsidRPr="00125F66" w:rsidRDefault="00EE428B" w:rsidP="001221D7">
            <w:pPr>
              <w:pStyle w:val="AgencyStdParagraph"/>
            </w:pPr>
          </w:p>
        </w:tc>
      </w:tr>
      <w:tr w:rsidR="00EE428B" w:rsidRPr="00125F66" w14:paraId="27B10D8F" w14:textId="77777777" w:rsidTr="000A3766">
        <w:trPr>
          <w:cantSplit/>
        </w:trPr>
        <w:tc>
          <w:tcPr>
            <w:tcW w:w="4962" w:type="dxa"/>
          </w:tcPr>
          <w:p w14:paraId="27B10D8B" w14:textId="77777777" w:rsidR="00EE428B" w:rsidRPr="001221D7" w:rsidRDefault="00EE428B" w:rsidP="001221D7">
            <w:pPr>
              <w:pStyle w:val="AgencyStdParagraph"/>
            </w:pPr>
          </w:p>
        </w:tc>
        <w:tc>
          <w:tcPr>
            <w:tcW w:w="3827" w:type="dxa"/>
          </w:tcPr>
          <w:p w14:paraId="27B10D8C" w14:textId="77777777" w:rsidR="00EE428B" w:rsidRPr="00125F66" w:rsidRDefault="00EE428B" w:rsidP="001221D7">
            <w:pPr>
              <w:pStyle w:val="AgencyStdParagraph"/>
            </w:pPr>
          </w:p>
        </w:tc>
        <w:tc>
          <w:tcPr>
            <w:tcW w:w="5245" w:type="dxa"/>
          </w:tcPr>
          <w:p w14:paraId="27B10D8D" w14:textId="77777777" w:rsidR="00EE428B" w:rsidRPr="00125F66" w:rsidRDefault="00EE428B" w:rsidP="001221D7">
            <w:pPr>
              <w:pStyle w:val="AgencyStdParagraph"/>
            </w:pPr>
          </w:p>
        </w:tc>
        <w:tc>
          <w:tcPr>
            <w:tcW w:w="284" w:type="dxa"/>
            <w:tcBorders>
              <w:top w:val="nil"/>
              <w:bottom w:val="nil"/>
              <w:right w:val="nil"/>
            </w:tcBorders>
          </w:tcPr>
          <w:p w14:paraId="27B10D8E" w14:textId="77777777" w:rsidR="00EE428B" w:rsidRPr="00125F66" w:rsidRDefault="00EE428B" w:rsidP="001221D7">
            <w:pPr>
              <w:pStyle w:val="AgencyStdParagraph"/>
            </w:pPr>
          </w:p>
        </w:tc>
      </w:tr>
      <w:tr w:rsidR="00EE428B" w:rsidRPr="00125F66" w14:paraId="27B10D94" w14:textId="77777777" w:rsidTr="000A3766">
        <w:trPr>
          <w:cantSplit/>
        </w:trPr>
        <w:tc>
          <w:tcPr>
            <w:tcW w:w="4962" w:type="dxa"/>
          </w:tcPr>
          <w:p w14:paraId="27B10D90" w14:textId="77777777" w:rsidR="00EE428B" w:rsidRPr="001221D7" w:rsidRDefault="00EE428B" w:rsidP="001221D7">
            <w:pPr>
              <w:pStyle w:val="AgencyStdParagraph"/>
            </w:pPr>
            <w:r w:rsidRPr="001221D7">
              <w:t>TOTAL WATER USAGE</w:t>
            </w:r>
          </w:p>
        </w:tc>
        <w:tc>
          <w:tcPr>
            <w:tcW w:w="3827" w:type="dxa"/>
          </w:tcPr>
          <w:p w14:paraId="27B10D91" w14:textId="77777777" w:rsidR="00EE428B" w:rsidRPr="00125F66" w:rsidRDefault="00EE428B" w:rsidP="001221D7">
            <w:pPr>
              <w:pStyle w:val="AgencyStdParagraph"/>
            </w:pPr>
          </w:p>
        </w:tc>
        <w:tc>
          <w:tcPr>
            <w:tcW w:w="5245" w:type="dxa"/>
          </w:tcPr>
          <w:p w14:paraId="27B10D92" w14:textId="77777777" w:rsidR="00EE428B" w:rsidRPr="00125F66" w:rsidRDefault="00EE428B" w:rsidP="001221D7">
            <w:pPr>
              <w:pStyle w:val="AgencyStdParagraph"/>
            </w:pPr>
          </w:p>
        </w:tc>
        <w:tc>
          <w:tcPr>
            <w:tcW w:w="284" w:type="dxa"/>
            <w:tcBorders>
              <w:top w:val="nil"/>
              <w:bottom w:val="nil"/>
              <w:right w:val="nil"/>
            </w:tcBorders>
          </w:tcPr>
          <w:p w14:paraId="27B10D93" w14:textId="77777777" w:rsidR="00EE428B" w:rsidRPr="00125F66" w:rsidRDefault="00EE428B" w:rsidP="001221D7">
            <w:pPr>
              <w:pStyle w:val="AgencyStdParagraph"/>
            </w:pPr>
          </w:p>
        </w:tc>
      </w:tr>
    </w:tbl>
    <w:p w14:paraId="27B10D95" w14:textId="77777777" w:rsidR="00EE428B" w:rsidRPr="00125F66" w:rsidRDefault="00EE428B" w:rsidP="001221D7">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EE428B" w:rsidRPr="00125F66" w14:paraId="27B10D9B" w14:textId="77777777" w:rsidTr="000A3766">
        <w:tc>
          <w:tcPr>
            <w:tcW w:w="14000" w:type="dxa"/>
          </w:tcPr>
          <w:p w14:paraId="27B10D96" w14:textId="77777777" w:rsidR="00EE428B" w:rsidRPr="00125F66" w:rsidRDefault="00EE428B" w:rsidP="001221D7">
            <w:pPr>
              <w:pStyle w:val="AgencyStdParagraph"/>
            </w:pPr>
            <w:r w:rsidRPr="00125F66">
              <w:t>Operator’s comments :</w:t>
            </w:r>
          </w:p>
          <w:p w14:paraId="27B10D97" w14:textId="77777777" w:rsidR="00EE428B" w:rsidRPr="00125F66" w:rsidRDefault="00EE428B" w:rsidP="001221D7">
            <w:pPr>
              <w:pStyle w:val="AgencyStdParagraph"/>
            </w:pPr>
          </w:p>
          <w:p w14:paraId="27B10D98" w14:textId="77777777" w:rsidR="00EE428B" w:rsidRPr="00125F66" w:rsidRDefault="00EE428B" w:rsidP="001221D7">
            <w:pPr>
              <w:pStyle w:val="AgencyStdParagraph"/>
            </w:pPr>
          </w:p>
          <w:p w14:paraId="27B10D99" w14:textId="77777777" w:rsidR="00EE428B" w:rsidRPr="00125F66" w:rsidRDefault="00EE428B" w:rsidP="001221D7">
            <w:pPr>
              <w:pStyle w:val="AgencyStdParagraph"/>
            </w:pPr>
          </w:p>
          <w:p w14:paraId="27B10D9A" w14:textId="77777777" w:rsidR="00EE428B" w:rsidRPr="00125F66" w:rsidRDefault="00EE428B" w:rsidP="001221D7">
            <w:pPr>
              <w:pStyle w:val="AgencyStdParagraph"/>
            </w:pPr>
          </w:p>
        </w:tc>
      </w:tr>
    </w:tbl>
    <w:p w14:paraId="27B10D9C" w14:textId="77777777" w:rsidR="00EE428B" w:rsidRPr="00125F66" w:rsidRDefault="00EE428B" w:rsidP="001221D7">
      <w:pPr>
        <w:pStyle w:val="AgencyStdParagraph"/>
      </w:pPr>
    </w:p>
    <w:p w14:paraId="27B10D9D" w14:textId="77777777" w:rsidR="00EE428B" w:rsidRPr="00125F66" w:rsidRDefault="00EE428B" w:rsidP="001221D7">
      <w:pPr>
        <w:pStyle w:val="AgencyStdParagraph"/>
      </w:pPr>
      <w:r w:rsidRPr="00125F66">
        <w:t xml:space="preserve">Signed …………………………………………………………….  </w:t>
      </w:r>
      <w:r w:rsidRPr="00125F66">
        <w:tab/>
      </w:r>
      <w:r w:rsidRPr="00125F66">
        <w:tab/>
        <w:t xml:space="preserve">Date………………………..   </w:t>
      </w:r>
      <w:r w:rsidRPr="00125F66">
        <w:tab/>
      </w:r>
    </w:p>
    <w:p w14:paraId="27B10D9E" w14:textId="77777777" w:rsidR="00EE428B" w:rsidRPr="00125F66" w:rsidRDefault="00EE428B" w:rsidP="001221D7">
      <w:pPr>
        <w:pStyle w:val="AgencyStdParagraph"/>
      </w:pPr>
      <w:r w:rsidRPr="00125F66">
        <w:tab/>
        <w:t>(authorised to sign as representative of Operator)</w:t>
      </w:r>
    </w:p>
    <w:p w14:paraId="27B10DA0" w14:textId="4746E44B" w:rsidR="00EE428B" w:rsidRPr="00125F66" w:rsidRDefault="00EE428B" w:rsidP="001221D7">
      <w:pPr>
        <w:pStyle w:val="AgencyStdParagraph"/>
      </w:pPr>
      <w:r w:rsidRPr="00125F66">
        <w:rPr>
          <w:lang w:eastAsia="en-US"/>
        </w:rPr>
        <w:br w:type="page"/>
      </w:r>
      <w:r w:rsidR="00BA4EAA" w:rsidRPr="00125F66">
        <w:lastRenderedPageBreak/>
        <w:t xml:space="preserve">Permit Number: </w:t>
      </w:r>
      <w:r w:rsidR="00BA4EAA" w:rsidRPr="00125F66">
        <w:tab/>
      </w:r>
      <w:r w:rsidR="00BA4EAA" w:rsidRPr="001221D7">
        <w:t>PP3238LX</w:t>
      </w:r>
      <w:r w:rsidR="00BA4EAA" w:rsidRPr="001221D7">
        <w:tab/>
      </w:r>
      <w:r w:rsidR="00BA4EAA" w:rsidRPr="001221D7">
        <w:tab/>
      </w:r>
      <w:r w:rsidR="00BA4EAA" w:rsidRPr="001221D7">
        <w:tab/>
        <w:t xml:space="preserve">Operator: </w:t>
      </w:r>
      <w:r w:rsidR="00BA4EAA" w:rsidRPr="001221D7">
        <w:tab/>
      </w:r>
      <w:r w:rsidR="00BA4EAA" w:rsidRPr="001221D7">
        <w:tab/>
        <w:t>Bakelite Synthetics UK Limited</w:t>
      </w:r>
    </w:p>
    <w:p w14:paraId="27B10DA1" w14:textId="77777777" w:rsidR="00EE428B" w:rsidRPr="00125F66" w:rsidRDefault="00EE428B" w:rsidP="00EE428B">
      <w:pPr>
        <w:pStyle w:val="Header"/>
        <w:tabs>
          <w:tab w:val="clear" w:pos="4153"/>
          <w:tab w:val="clear" w:pos="8306"/>
        </w:tabs>
        <w:rPr>
          <w:rFonts w:ascii="Arial" w:hAnsi="Arial"/>
        </w:rPr>
      </w:pPr>
    </w:p>
    <w:p w14:paraId="27B10DA2" w14:textId="3EEF8FA3" w:rsidR="00EE428B" w:rsidRPr="00BA4EAA" w:rsidRDefault="00147793" w:rsidP="00EE428B">
      <w:pPr>
        <w:rPr>
          <w:rFonts w:ascii="Arial" w:hAnsi="Arial"/>
          <w:i/>
          <w:color w:val="FF0000"/>
        </w:rPr>
      </w:pPr>
      <w:r w:rsidRPr="00125F66">
        <w:rPr>
          <w:rFonts w:ascii="Arial" w:hAnsi="Arial"/>
        </w:rPr>
        <w:t>Facility</w:t>
      </w:r>
      <w:r w:rsidR="00EE428B" w:rsidRPr="00125F66">
        <w:rPr>
          <w:rFonts w:ascii="Arial" w:hAnsi="Arial"/>
        </w:rPr>
        <w:t>:</w:t>
      </w:r>
      <w:r w:rsidR="00EE428B" w:rsidRPr="00125F66">
        <w:rPr>
          <w:rFonts w:ascii="Arial" w:hAnsi="Arial"/>
        </w:rPr>
        <w:tab/>
      </w:r>
      <w:r w:rsidR="00EE428B" w:rsidRPr="00BA4EAA">
        <w:rPr>
          <w:rFonts w:ascii="Arial" w:hAnsi="Arial"/>
        </w:rPr>
        <w:tab/>
      </w:r>
      <w:r w:rsidR="00BA4EAA" w:rsidRPr="00BA4EAA">
        <w:rPr>
          <w:rFonts w:ascii="Arial" w:hAnsi="Arial"/>
        </w:rPr>
        <w:t>Barry Thermosets Plant</w:t>
      </w:r>
      <w:r w:rsidR="00EE428B" w:rsidRPr="00BA4EAA">
        <w:rPr>
          <w:rFonts w:ascii="Arial" w:hAnsi="Arial"/>
        </w:rPr>
        <w:tab/>
      </w:r>
      <w:r w:rsidR="00EE428B" w:rsidRPr="00125F66">
        <w:rPr>
          <w:rFonts w:ascii="Arial" w:hAnsi="Arial"/>
        </w:rPr>
        <w:tab/>
        <w:t xml:space="preserve">Form Number: </w:t>
      </w:r>
      <w:r w:rsidR="00EE428B" w:rsidRPr="00125F66">
        <w:rPr>
          <w:rFonts w:ascii="Arial" w:hAnsi="Arial"/>
        </w:rPr>
        <w:tab/>
      </w:r>
      <w:r w:rsidR="00EE428B" w:rsidRPr="00BA4EAA">
        <w:rPr>
          <w:rFonts w:ascii="Arial" w:hAnsi="Arial"/>
        </w:rPr>
        <w:t xml:space="preserve">Energy1 </w:t>
      </w:r>
      <w:r w:rsidR="00186F56">
        <w:rPr>
          <w:rFonts w:ascii="Arial" w:hAnsi="Arial"/>
        </w:rPr>
        <w:t>/ 13/02/2023</w:t>
      </w:r>
    </w:p>
    <w:p w14:paraId="27B10DA3" w14:textId="77777777" w:rsidR="00EE428B" w:rsidRPr="00125F66" w:rsidRDefault="00EE428B" w:rsidP="00EE428B">
      <w:pPr>
        <w:rPr>
          <w:rFonts w:ascii="Arial" w:hAnsi="Arial"/>
        </w:rPr>
      </w:pPr>
    </w:p>
    <w:p w14:paraId="27B10DA4" w14:textId="222211B4" w:rsidR="00EE428B" w:rsidRPr="00125F66" w:rsidRDefault="00EE428B" w:rsidP="00EE428B">
      <w:pPr>
        <w:pStyle w:val="Heading1"/>
        <w:jc w:val="both"/>
        <w:rPr>
          <w:b w:val="0"/>
          <w:i/>
          <w:color w:val="FF00FF"/>
          <w:sz w:val="24"/>
          <w:szCs w:val="24"/>
        </w:rPr>
      </w:pPr>
      <w:r w:rsidRPr="00125F66">
        <w:rPr>
          <w:sz w:val="24"/>
          <w:szCs w:val="24"/>
        </w:rPr>
        <w:t xml:space="preserve">Reporting of Energy Usage for the year </w:t>
      </w:r>
      <w:r w:rsidR="00BA4EAA">
        <w:rPr>
          <w:color w:val="0000FF"/>
          <w:sz w:val="24"/>
          <w:szCs w:val="24"/>
        </w:rPr>
        <w:t>YYYY</w:t>
      </w:r>
    </w:p>
    <w:p w14:paraId="27B10DA5" w14:textId="77777777" w:rsidR="00EE428B" w:rsidRPr="00125F66" w:rsidRDefault="00EE428B" w:rsidP="00EE428B">
      <w:pPr>
        <w:pStyle w:val="Header"/>
        <w:tabs>
          <w:tab w:val="clear" w:pos="4153"/>
          <w:tab w:val="clear" w:pos="8306"/>
        </w:tabs>
        <w:rPr>
          <w:rFonts w:ascii="Arial" w:hAnsi="Arial"/>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E428B" w:rsidRPr="00125F66" w14:paraId="27B10DAD" w14:textId="77777777" w:rsidTr="00BA4EAA">
        <w:trPr>
          <w:cantSplit/>
          <w:tblHeader/>
        </w:trPr>
        <w:tc>
          <w:tcPr>
            <w:tcW w:w="3510" w:type="dxa"/>
            <w:vMerge w:val="restart"/>
            <w:shd w:val="solid" w:color="auto" w:fill="auto"/>
          </w:tcPr>
          <w:p w14:paraId="27B10DA6" w14:textId="77777777" w:rsidR="00EE428B" w:rsidRPr="00125F66" w:rsidRDefault="00EE428B" w:rsidP="001221D7">
            <w:pPr>
              <w:pStyle w:val="AgencyStdParagraph"/>
            </w:pPr>
          </w:p>
          <w:p w14:paraId="27B10DA7" w14:textId="77777777" w:rsidR="00EE428B" w:rsidRPr="00125F66" w:rsidRDefault="00EE428B" w:rsidP="001221D7">
            <w:pPr>
              <w:pStyle w:val="AgencyStdParagraph"/>
            </w:pPr>
            <w:r w:rsidRPr="00125F66">
              <w:t>Energy Source</w:t>
            </w:r>
          </w:p>
        </w:tc>
        <w:tc>
          <w:tcPr>
            <w:tcW w:w="6521" w:type="dxa"/>
            <w:gridSpan w:val="2"/>
            <w:tcBorders>
              <w:bottom w:val="nil"/>
            </w:tcBorders>
            <w:shd w:val="solid" w:color="auto" w:fill="auto"/>
          </w:tcPr>
          <w:p w14:paraId="27B10DA8" w14:textId="77777777" w:rsidR="00EE428B" w:rsidRPr="00125F66" w:rsidRDefault="00EE428B" w:rsidP="001221D7">
            <w:pPr>
              <w:pStyle w:val="AgencyStdParagraph"/>
            </w:pPr>
            <w:r w:rsidRPr="00125F66">
              <w:t>Energy Usage</w:t>
            </w:r>
          </w:p>
        </w:tc>
        <w:tc>
          <w:tcPr>
            <w:tcW w:w="4111" w:type="dxa"/>
            <w:vMerge w:val="restart"/>
            <w:shd w:val="solid" w:color="auto" w:fill="auto"/>
          </w:tcPr>
          <w:p w14:paraId="27B10DA9" w14:textId="77777777" w:rsidR="00EE428B" w:rsidRPr="00125F66" w:rsidRDefault="00EE428B" w:rsidP="001221D7">
            <w:pPr>
              <w:pStyle w:val="AgencyStdParagraph"/>
            </w:pPr>
          </w:p>
          <w:p w14:paraId="27B10DAA" w14:textId="77777777" w:rsidR="00EE428B" w:rsidRPr="00125F66" w:rsidRDefault="00EE428B" w:rsidP="001221D7">
            <w:pPr>
              <w:pStyle w:val="AgencyStdParagraph"/>
            </w:pPr>
            <w:r w:rsidRPr="00125F66">
              <w:t>Specific Usage</w:t>
            </w:r>
          </w:p>
          <w:p w14:paraId="27B10DAB" w14:textId="77777777" w:rsidR="00EE428B" w:rsidRPr="00125F66" w:rsidRDefault="00EE428B" w:rsidP="001221D7">
            <w:pPr>
              <w:pStyle w:val="AgencyStdParagraph"/>
            </w:pPr>
            <w:r w:rsidRPr="00125F66">
              <w:t>(MWh/unit output)</w:t>
            </w:r>
          </w:p>
        </w:tc>
        <w:tc>
          <w:tcPr>
            <w:tcW w:w="283" w:type="dxa"/>
            <w:tcBorders>
              <w:top w:val="nil"/>
              <w:bottom w:val="nil"/>
              <w:right w:val="nil"/>
            </w:tcBorders>
          </w:tcPr>
          <w:p w14:paraId="27B10DAC" w14:textId="77777777" w:rsidR="00EE428B" w:rsidRPr="00125F66" w:rsidRDefault="00EE428B" w:rsidP="001221D7">
            <w:pPr>
              <w:pStyle w:val="AgencyStdParagraph"/>
            </w:pPr>
          </w:p>
        </w:tc>
      </w:tr>
      <w:tr w:rsidR="00EE428B" w:rsidRPr="00125F66" w14:paraId="27B10DB5" w14:textId="77777777" w:rsidTr="00BA4EAA">
        <w:trPr>
          <w:cantSplit/>
        </w:trPr>
        <w:tc>
          <w:tcPr>
            <w:tcW w:w="3510" w:type="dxa"/>
            <w:vMerge/>
          </w:tcPr>
          <w:p w14:paraId="27B10DAE" w14:textId="77777777" w:rsidR="00EE428B" w:rsidRPr="00125F66" w:rsidRDefault="00EE428B" w:rsidP="001221D7">
            <w:pPr>
              <w:pStyle w:val="AgencyStdParagraph"/>
            </w:pPr>
          </w:p>
        </w:tc>
        <w:tc>
          <w:tcPr>
            <w:tcW w:w="3261" w:type="dxa"/>
            <w:vMerge w:val="restart"/>
            <w:shd w:val="solid" w:color="auto" w:fill="auto"/>
          </w:tcPr>
          <w:p w14:paraId="27B10DAF" w14:textId="77777777" w:rsidR="00EE428B" w:rsidRPr="00125F66" w:rsidRDefault="00EE428B" w:rsidP="001221D7">
            <w:pPr>
              <w:pStyle w:val="AgencyStdParagraph"/>
            </w:pPr>
          </w:p>
          <w:p w14:paraId="27B10DB0" w14:textId="77777777" w:rsidR="00EE428B" w:rsidRPr="00125F66" w:rsidRDefault="00EE428B" w:rsidP="001221D7">
            <w:pPr>
              <w:pStyle w:val="AgencyStdParagraph"/>
            </w:pPr>
            <w:r w:rsidRPr="00125F66">
              <w:t>Quantity</w:t>
            </w:r>
          </w:p>
        </w:tc>
        <w:tc>
          <w:tcPr>
            <w:tcW w:w="3260" w:type="dxa"/>
            <w:vMerge w:val="restart"/>
            <w:shd w:val="solid" w:color="auto" w:fill="auto"/>
            <w:vAlign w:val="center"/>
          </w:tcPr>
          <w:p w14:paraId="27B10DB1" w14:textId="77777777" w:rsidR="00EE428B" w:rsidRPr="00125F66" w:rsidRDefault="00EE428B" w:rsidP="001221D7">
            <w:pPr>
              <w:pStyle w:val="AgencyStdParagraph"/>
            </w:pPr>
            <w:r w:rsidRPr="00125F66">
              <w:t>Primary Energy</w:t>
            </w:r>
          </w:p>
          <w:p w14:paraId="27B10DB2" w14:textId="77777777" w:rsidR="00EE428B" w:rsidRPr="00125F66" w:rsidRDefault="00EE428B" w:rsidP="001221D7">
            <w:pPr>
              <w:pStyle w:val="AgencyStdParagraph"/>
            </w:pPr>
            <w:r w:rsidRPr="00125F66">
              <w:t>(MWh)</w:t>
            </w:r>
          </w:p>
        </w:tc>
        <w:tc>
          <w:tcPr>
            <w:tcW w:w="4111" w:type="dxa"/>
            <w:vMerge/>
          </w:tcPr>
          <w:p w14:paraId="27B10DB3" w14:textId="77777777" w:rsidR="00EE428B" w:rsidRPr="00125F66" w:rsidRDefault="00EE428B" w:rsidP="001221D7">
            <w:pPr>
              <w:pStyle w:val="AgencyStdParagraph"/>
            </w:pPr>
          </w:p>
        </w:tc>
        <w:tc>
          <w:tcPr>
            <w:tcW w:w="283" w:type="dxa"/>
            <w:tcBorders>
              <w:top w:val="nil"/>
              <w:bottom w:val="nil"/>
              <w:right w:val="nil"/>
            </w:tcBorders>
          </w:tcPr>
          <w:p w14:paraId="27B10DB4" w14:textId="77777777" w:rsidR="00EE428B" w:rsidRPr="00125F66" w:rsidRDefault="00EE428B" w:rsidP="001221D7">
            <w:pPr>
              <w:pStyle w:val="AgencyStdParagraph"/>
            </w:pPr>
          </w:p>
        </w:tc>
      </w:tr>
      <w:tr w:rsidR="00EE428B" w:rsidRPr="00125F66" w14:paraId="27B10DBB" w14:textId="77777777" w:rsidTr="00BA4EAA">
        <w:trPr>
          <w:cantSplit/>
          <w:trHeight w:val="278"/>
        </w:trPr>
        <w:tc>
          <w:tcPr>
            <w:tcW w:w="3510" w:type="dxa"/>
            <w:vMerge/>
          </w:tcPr>
          <w:p w14:paraId="27B10DB6" w14:textId="77777777" w:rsidR="00EE428B" w:rsidRPr="00125F66" w:rsidRDefault="00EE428B" w:rsidP="001221D7">
            <w:pPr>
              <w:pStyle w:val="AgencyStdParagraph"/>
            </w:pPr>
          </w:p>
        </w:tc>
        <w:tc>
          <w:tcPr>
            <w:tcW w:w="3261" w:type="dxa"/>
            <w:vMerge/>
            <w:shd w:val="solid" w:color="auto" w:fill="auto"/>
          </w:tcPr>
          <w:p w14:paraId="27B10DB7" w14:textId="77777777" w:rsidR="00EE428B" w:rsidRPr="00125F66" w:rsidRDefault="00EE428B" w:rsidP="001221D7">
            <w:pPr>
              <w:pStyle w:val="AgencyStdParagraph"/>
            </w:pPr>
          </w:p>
        </w:tc>
        <w:tc>
          <w:tcPr>
            <w:tcW w:w="3260" w:type="dxa"/>
            <w:vMerge/>
            <w:shd w:val="solid" w:color="auto" w:fill="auto"/>
          </w:tcPr>
          <w:p w14:paraId="27B10DB8" w14:textId="77777777" w:rsidR="00EE428B" w:rsidRPr="00125F66" w:rsidRDefault="00EE428B" w:rsidP="001221D7">
            <w:pPr>
              <w:pStyle w:val="AgencyStdParagraph"/>
            </w:pPr>
          </w:p>
        </w:tc>
        <w:tc>
          <w:tcPr>
            <w:tcW w:w="4111" w:type="dxa"/>
            <w:vMerge/>
          </w:tcPr>
          <w:p w14:paraId="27B10DB9" w14:textId="77777777" w:rsidR="00EE428B" w:rsidRPr="00125F66" w:rsidRDefault="00EE428B" w:rsidP="001221D7">
            <w:pPr>
              <w:pStyle w:val="AgencyStdParagraph"/>
            </w:pPr>
          </w:p>
        </w:tc>
        <w:tc>
          <w:tcPr>
            <w:tcW w:w="283" w:type="dxa"/>
            <w:vMerge w:val="restart"/>
            <w:tcBorders>
              <w:top w:val="nil"/>
              <w:bottom w:val="nil"/>
              <w:right w:val="nil"/>
            </w:tcBorders>
          </w:tcPr>
          <w:p w14:paraId="27B10DBA" w14:textId="77777777" w:rsidR="00EE428B" w:rsidRPr="00125F66" w:rsidRDefault="00EE428B" w:rsidP="001221D7">
            <w:pPr>
              <w:pStyle w:val="AgencyStdParagraph"/>
            </w:pPr>
          </w:p>
        </w:tc>
      </w:tr>
      <w:tr w:rsidR="00EE428B" w:rsidRPr="00125F66" w14:paraId="27B10DC1" w14:textId="77777777" w:rsidTr="00BA4EAA">
        <w:trPr>
          <w:cantSplit/>
          <w:trHeight w:val="277"/>
        </w:trPr>
        <w:tc>
          <w:tcPr>
            <w:tcW w:w="3510" w:type="dxa"/>
            <w:vMerge/>
          </w:tcPr>
          <w:p w14:paraId="27B10DBC" w14:textId="77777777" w:rsidR="00EE428B" w:rsidRPr="00125F66" w:rsidRDefault="00EE428B" w:rsidP="001221D7">
            <w:pPr>
              <w:pStyle w:val="AgencyStdParagraph"/>
            </w:pPr>
          </w:p>
        </w:tc>
        <w:tc>
          <w:tcPr>
            <w:tcW w:w="3261" w:type="dxa"/>
            <w:vMerge/>
            <w:shd w:val="solid" w:color="auto" w:fill="auto"/>
          </w:tcPr>
          <w:p w14:paraId="27B10DBD" w14:textId="77777777" w:rsidR="00EE428B" w:rsidRPr="00125F66" w:rsidRDefault="00EE428B" w:rsidP="001221D7">
            <w:pPr>
              <w:pStyle w:val="AgencyStdParagraph"/>
            </w:pPr>
          </w:p>
        </w:tc>
        <w:tc>
          <w:tcPr>
            <w:tcW w:w="3260" w:type="dxa"/>
            <w:vMerge/>
            <w:shd w:val="solid" w:color="auto" w:fill="auto"/>
          </w:tcPr>
          <w:p w14:paraId="27B10DBE" w14:textId="77777777" w:rsidR="00EE428B" w:rsidRPr="00125F66" w:rsidRDefault="00EE428B" w:rsidP="001221D7">
            <w:pPr>
              <w:pStyle w:val="AgencyStdParagraph"/>
            </w:pPr>
          </w:p>
        </w:tc>
        <w:tc>
          <w:tcPr>
            <w:tcW w:w="4111" w:type="dxa"/>
            <w:vMerge/>
          </w:tcPr>
          <w:p w14:paraId="27B10DBF" w14:textId="77777777" w:rsidR="00EE428B" w:rsidRPr="00125F66" w:rsidRDefault="00EE428B" w:rsidP="001221D7">
            <w:pPr>
              <w:pStyle w:val="AgencyStdParagraph"/>
            </w:pPr>
          </w:p>
        </w:tc>
        <w:tc>
          <w:tcPr>
            <w:tcW w:w="283" w:type="dxa"/>
            <w:vMerge/>
            <w:tcBorders>
              <w:top w:val="nil"/>
              <w:bottom w:val="nil"/>
              <w:right w:val="nil"/>
            </w:tcBorders>
          </w:tcPr>
          <w:p w14:paraId="27B10DC0" w14:textId="77777777" w:rsidR="00EE428B" w:rsidRPr="00125F66" w:rsidRDefault="00EE428B" w:rsidP="001221D7">
            <w:pPr>
              <w:pStyle w:val="AgencyStdParagraph"/>
            </w:pPr>
          </w:p>
        </w:tc>
      </w:tr>
      <w:tr w:rsidR="00EE428B" w:rsidRPr="00125F66" w14:paraId="27B10DC7" w14:textId="77777777" w:rsidTr="00BA4EAA">
        <w:tc>
          <w:tcPr>
            <w:tcW w:w="3510" w:type="dxa"/>
          </w:tcPr>
          <w:p w14:paraId="27B10DC2" w14:textId="77777777" w:rsidR="00EE428B" w:rsidRPr="00125F66" w:rsidRDefault="00EE428B" w:rsidP="001221D7">
            <w:pPr>
              <w:pStyle w:val="AgencyStdParagraph"/>
            </w:pPr>
          </w:p>
        </w:tc>
        <w:tc>
          <w:tcPr>
            <w:tcW w:w="3261" w:type="dxa"/>
          </w:tcPr>
          <w:p w14:paraId="27B10DC3" w14:textId="77777777" w:rsidR="00EE428B" w:rsidRPr="00125F66" w:rsidRDefault="00EE428B" w:rsidP="001221D7">
            <w:pPr>
              <w:pStyle w:val="AgencyStdParagraph"/>
            </w:pPr>
          </w:p>
        </w:tc>
        <w:tc>
          <w:tcPr>
            <w:tcW w:w="3260" w:type="dxa"/>
          </w:tcPr>
          <w:p w14:paraId="27B10DC4" w14:textId="77777777" w:rsidR="00EE428B" w:rsidRPr="00125F66" w:rsidRDefault="00EE428B" w:rsidP="001221D7">
            <w:pPr>
              <w:pStyle w:val="AgencyStdParagraph"/>
            </w:pPr>
          </w:p>
        </w:tc>
        <w:tc>
          <w:tcPr>
            <w:tcW w:w="4111" w:type="dxa"/>
          </w:tcPr>
          <w:p w14:paraId="27B10DC5" w14:textId="77777777" w:rsidR="00EE428B" w:rsidRPr="00125F66" w:rsidRDefault="00EE428B" w:rsidP="001221D7">
            <w:pPr>
              <w:pStyle w:val="AgencyStdParagraph"/>
            </w:pPr>
          </w:p>
        </w:tc>
        <w:tc>
          <w:tcPr>
            <w:tcW w:w="283" w:type="dxa"/>
            <w:tcBorders>
              <w:top w:val="nil"/>
              <w:bottom w:val="nil"/>
              <w:right w:val="nil"/>
            </w:tcBorders>
          </w:tcPr>
          <w:p w14:paraId="27B10DC6" w14:textId="77777777" w:rsidR="00EE428B" w:rsidRPr="00125F66" w:rsidRDefault="00EE428B" w:rsidP="001221D7">
            <w:pPr>
              <w:pStyle w:val="AgencyStdParagraph"/>
            </w:pPr>
          </w:p>
        </w:tc>
      </w:tr>
      <w:tr w:rsidR="00EE428B" w:rsidRPr="00125F66" w14:paraId="27B10DCD" w14:textId="77777777" w:rsidTr="00BA4EAA">
        <w:tc>
          <w:tcPr>
            <w:tcW w:w="3510" w:type="dxa"/>
          </w:tcPr>
          <w:p w14:paraId="27B10DC8" w14:textId="77777777" w:rsidR="00EE428B" w:rsidRPr="00125F66" w:rsidRDefault="00EE428B" w:rsidP="001221D7">
            <w:pPr>
              <w:pStyle w:val="AgencyStdParagraph"/>
            </w:pPr>
            <w:r w:rsidRPr="00125F66">
              <w:t>Electricity *</w:t>
            </w:r>
          </w:p>
        </w:tc>
        <w:tc>
          <w:tcPr>
            <w:tcW w:w="3261" w:type="dxa"/>
          </w:tcPr>
          <w:p w14:paraId="27B10DC9" w14:textId="77777777" w:rsidR="00EE428B" w:rsidRPr="00125F66" w:rsidRDefault="00EE428B" w:rsidP="001221D7">
            <w:pPr>
              <w:pStyle w:val="AgencyStdParagraph"/>
            </w:pPr>
            <w:r w:rsidRPr="00125F66">
              <w:t>MWh</w:t>
            </w:r>
          </w:p>
        </w:tc>
        <w:tc>
          <w:tcPr>
            <w:tcW w:w="3260" w:type="dxa"/>
          </w:tcPr>
          <w:p w14:paraId="27B10DCA" w14:textId="77777777" w:rsidR="00EE428B" w:rsidRPr="00125F66" w:rsidRDefault="00EE428B" w:rsidP="001221D7">
            <w:pPr>
              <w:pStyle w:val="AgencyStdParagraph"/>
            </w:pPr>
          </w:p>
        </w:tc>
        <w:tc>
          <w:tcPr>
            <w:tcW w:w="4111" w:type="dxa"/>
          </w:tcPr>
          <w:p w14:paraId="27B10DCB" w14:textId="77777777" w:rsidR="00EE428B" w:rsidRPr="00125F66" w:rsidRDefault="00EE428B" w:rsidP="001221D7">
            <w:pPr>
              <w:pStyle w:val="AgencyStdParagraph"/>
            </w:pPr>
          </w:p>
        </w:tc>
        <w:tc>
          <w:tcPr>
            <w:tcW w:w="283" w:type="dxa"/>
            <w:tcBorders>
              <w:top w:val="nil"/>
              <w:bottom w:val="nil"/>
              <w:right w:val="nil"/>
            </w:tcBorders>
          </w:tcPr>
          <w:p w14:paraId="27B10DCC" w14:textId="77777777" w:rsidR="00EE428B" w:rsidRPr="00125F66" w:rsidRDefault="00EE428B" w:rsidP="001221D7">
            <w:pPr>
              <w:pStyle w:val="AgencyStdParagraph"/>
            </w:pPr>
          </w:p>
        </w:tc>
      </w:tr>
      <w:tr w:rsidR="00EE428B" w:rsidRPr="00125F66" w14:paraId="27B10DD3" w14:textId="77777777" w:rsidTr="00BA4EAA">
        <w:tc>
          <w:tcPr>
            <w:tcW w:w="3510" w:type="dxa"/>
          </w:tcPr>
          <w:p w14:paraId="27B10DCE" w14:textId="77777777" w:rsidR="00EE428B" w:rsidRPr="00125F66" w:rsidRDefault="00EE428B" w:rsidP="001221D7">
            <w:pPr>
              <w:pStyle w:val="AgencyStdParagraph"/>
            </w:pPr>
            <w:r w:rsidRPr="00125F66">
              <w:t>Natural Gas</w:t>
            </w:r>
          </w:p>
        </w:tc>
        <w:tc>
          <w:tcPr>
            <w:tcW w:w="3261" w:type="dxa"/>
          </w:tcPr>
          <w:p w14:paraId="27B10DCF" w14:textId="77777777" w:rsidR="00EE428B" w:rsidRPr="00125F66" w:rsidRDefault="00EE428B" w:rsidP="001221D7">
            <w:pPr>
              <w:pStyle w:val="AgencyStdParagraph"/>
            </w:pPr>
            <w:r w:rsidRPr="00125F66">
              <w:t>MWh</w:t>
            </w:r>
          </w:p>
        </w:tc>
        <w:tc>
          <w:tcPr>
            <w:tcW w:w="3260" w:type="dxa"/>
          </w:tcPr>
          <w:p w14:paraId="27B10DD0" w14:textId="77777777" w:rsidR="00EE428B" w:rsidRPr="00125F66" w:rsidRDefault="00EE428B" w:rsidP="001221D7">
            <w:pPr>
              <w:pStyle w:val="AgencyStdParagraph"/>
            </w:pPr>
          </w:p>
        </w:tc>
        <w:tc>
          <w:tcPr>
            <w:tcW w:w="4111" w:type="dxa"/>
          </w:tcPr>
          <w:p w14:paraId="27B10DD1" w14:textId="77777777" w:rsidR="00EE428B" w:rsidRPr="00125F66" w:rsidRDefault="00EE428B" w:rsidP="001221D7">
            <w:pPr>
              <w:pStyle w:val="AgencyStdParagraph"/>
            </w:pPr>
          </w:p>
        </w:tc>
        <w:tc>
          <w:tcPr>
            <w:tcW w:w="283" w:type="dxa"/>
            <w:tcBorders>
              <w:top w:val="nil"/>
              <w:bottom w:val="nil"/>
              <w:right w:val="nil"/>
            </w:tcBorders>
          </w:tcPr>
          <w:p w14:paraId="27B10DD2" w14:textId="77777777" w:rsidR="00EE428B" w:rsidRPr="00125F66" w:rsidRDefault="00EE428B" w:rsidP="001221D7">
            <w:pPr>
              <w:pStyle w:val="AgencyStdParagraph"/>
            </w:pPr>
          </w:p>
        </w:tc>
      </w:tr>
      <w:tr w:rsidR="00EE428B" w:rsidRPr="00125F66" w14:paraId="27B10DD9" w14:textId="77777777" w:rsidTr="00BA4EAA">
        <w:tc>
          <w:tcPr>
            <w:tcW w:w="3510" w:type="dxa"/>
          </w:tcPr>
          <w:p w14:paraId="27B10DD4" w14:textId="77777777" w:rsidR="00EE428B" w:rsidRPr="00125F66" w:rsidRDefault="00EE428B" w:rsidP="001221D7">
            <w:pPr>
              <w:pStyle w:val="AgencyStdParagraph"/>
            </w:pPr>
            <w:r w:rsidRPr="00125F66">
              <w:t>Gas Oil</w:t>
            </w:r>
          </w:p>
        </w:tc>
        <w:tc>
          <w:tcPr>
            <w:tcW w:w="3261" w:type="dxa"/>
          </w:tcPr>
          <w:p w14:paraId="27B10DD5" w14:textId="77777777" w:rsidR="00EE428B" w:rsidRPr="00125F66" w:rsidRDefault="00EE428B" w:rsidP="001221D7">
            <w:pPr>
              <w:pStyle w:val="AgencyStdParagraph"/>
            </w:pPr>
            <w:r w:rsidRPr="00125F66">
              <w:t>tonnes</w:t>
            </w:r>
          </w:p>
        </w:tc>
        <w:tc>
          <w:tcPr>
            <w:tcW w:w="3260" w:type="dxa"/>
          </w:tcPr>
          <w:p w14:paraId="27B10DD6" w14:textId="77777777" w:rsidR="00EE428B" w:rsidRPr="00125F66" w:rsidRDefault="00EE428B" w:rsidP="001221D7">
            <w:pPr>
              <w:pStyle w:val="AgencyStdParagraph"/>
            </w:pPr>
          </w:p>
        </w:tc>
        <w:tc>
          <w:tcPr>
            <w:tcW w:w="4111" w:type="dxa"/>
          </w:tcPr>
          <w:p w14:paraId="27B10DD7" w14:textId="77777777" w:rsidR="00EE428B" w:rsidRPr="00125F66" w:rsidRDefault="00EE428B" w:rsidP="001221D7">
            <w:pPr>
              <w:pStyle w:val="AgencyStdParagraph"/>
            </w:pPr>
          </w:p>
        </w:tc>
        <w:tc>
          <w:tcPr>
            <w:tcW w:w="283" w:type="dxa"/>
            <w:tcBorders>
              <w:top w:val="nil"/>
              <w:bottom w:val="nil"/>
              <w:right w:val="nil"/>
            </w:tcBorders>
          </w:tcPr>
          <w:p w14:paraId="27B10DD8" w14:textId="77777777" w:rsidR="00EE428B" w:rsidRPr="00125F66" w:rsidRDefault="00EE428B" w:rsidP="001221D7">
            <w:pPr>
              <w:pStyle w:val="AgencyStdParagraph"/>
            </w:pPr>
          </w:p>
        </w:tc>
      </w:tr>
      <w:tr w:rsidR="00EE428B" w:rsidRPr="00125F66" w14:paraId="27B10DE5" w14:textId="77777777" w:rsidTr="00BA4EAA">
        <w:tc>
          <w:tcPr>
            <w:tcW w:w="3510" w:type="dxa"/>
          </w:tcPr>
          <w:p w14:paraId="27B10DE0" w14:textId="77777777" w:rsidR="00EE428B" w:rsidRPr="00125F66" w:rsidRDefault="00EE428B" w:rsidP="001221D7">
            <w:pPr>
              <w:pStyle w:val="AgencyStdParagraph"/>
            </w:pPr>
          </w:p>
        </w:tc>
        <w:tc>
          <w:tcPr>
            <w:tcW w:w="3261" w:type="dxa"/>
          </w:tcPr>
          <w:p w14:paraId="27B10DE1" w14:textId="77777777" w:rsidR="00EE428B" w:rsidRPr="00125F66" w:rsidRDefault="00EE428B" w:rsidP="001221D7">
            <w:pPr>
              <w:pStyle w:val="AgencyStdParagraph"/>
            </w:pPr>
          </w:p>
        </w:tc>
        <w:tc>
          <w:tcPr>
            <w:tcW w:w="3260" w:type="dxa"/>
          </w:tcPr>
          <w:p w14:paraId="27B10DE2" w14:textId="77777777" w:rsidR="00EE428B" w:rsidRPr="00125F66" w:rsidRDefault="00EE428B" w:rsidP="001221D7">
            <w:pPr>
              <w:pStyle w:val="AgencyStdParagraph"/>
            </w:pPr>
          </w:p>
        </w:tc>
        <w:tc>
          <w:tcPr>
            <w:tcW w:w="4111" w:type="dxa"/>
          </w:tcPr>
          <w:p w14:paraId="27B10DE3" w14:textId="77777777" w:rsidR="00EE428B" w:rsidRPr="00125F66" w:rsidRDefault="00EE428B" w:rsidP="001221D7">
            <w:pPr>
              <w:pStyle w:val="AgencyStdParagraph"/>
            </w:pPr>
          </w:p>
        </w:tc>
        <w:tc>
          <w:tcPr>
            <w:tcW w:w="283" w:type="dxa"/>
            <w:tcBorders>
              <w:top w:val="nil"/>
              <w:bottom w:val="nil"/>
              <w:right w:val="nil"/>
            </w:tcBorders>
          </w:tcPr>
          <w:p w14:paraId="27B10DE4" w14:textId="77777777" w:rsidR="00EE428B" w:rsidRPr="00125F66" w:rsidRDefault="00EE428B" w:rsidP="001221D7">
            <w:pPr>
              <w:pStyle w:val="AgencyStdParagraph"/>
            </w:pPr>
          </w:p>
        </w:tc>
      </w:tr>
      <w:tr w:rsidR="00EE428B" w:rsidRPr="00125F66" w14:paraId="27B10DEB" w14:textId="77777777" w:rsidTr="00BA4EAA">
        <w:tc>
          <w:tcPr>
            <w:tcW w:w="3510" w:type="dxa"/>
          </w:tcPr>
          <w:p w14:paraId="27B10DE6" w14:textId="77777777" w:rsidR="00EE428B" w:rsidRPr="00125F66" w:rsidRDefault="00EE428B" w:rsidP="001221D7">
            <w:pPr>
              <w:pStyle w:val="AgencyStdParagraph"/>
            </w:pPr>
            <w:r w:rsidRPr="00125F66">
              <w:t>TOTAL</w:t>
            </w:r>
          </w:p>
        </w:tc>
        <w:tc>
          <w:tcPr>
            <w:tcW w:w="3261" w:type="dxa"/>
          </w:tcPr>
          <w:p w14:paraId="27B10DE7" w14:textId="77777777" w:rsidR="00EE428B" w:rsidRPr="00125F66" w:rsidRDefault="00EE428B" w:rsidP="001221D7">
            <w:pPr>
              <w:pStyle w:val="AgencyStdParagraph"/>
            </w:pPr>
            <w:r w:rsidRPr="00125F66">
              <w:t>-</w:t>
            </w:r>
          </w:p>
        </w:tc>
        <w:tc>
          <w:tcPr>
            <w:tcW w:w="3260" w:type="dxa"/>
          </w:tcPr>
          <w:p w14:paraId="27B10DE8" w14:textId="77777777" w:rsidR="00EE428B" w:rsidRPr="00125F66" w:rsidRDefault="00EE428B" w:rsidP="001221D7">
            <w:pPr>
              <w:pStyle w:val="AgencyStdParagraph"/>
            </w:pPr>
          </w:p>
        </w:tc>
        <w:tc>
          <w:tcPr>
            <w:tcW w:w="4111" w:type="dxa"/>
          </w:tcPr>
          <w:p w14:paraId="27B10DE9" w14:textId="77777777" w:rsidR="00EE428B" w:rsidRPr="00125F66" w:rsidRDefault="00EE428B" w:rsidP="001221D7">
            <w:pPr>
              <w:pStyle w:val="AgencyStdParagraph"/>
            </w:pPr>
          </w:p>
        </w:tc>
        <w:tc>
          <w:tcPr>
            <w:tcW w:w="283" w:type="dxa"/>
            <w:tcBorders>
              <w:top w:val="nil"/>
              <w:bottom w:val="nil"/>
              <w:right w:val="nil"/>
            </w:tcBorders>
          </w:tcPr>
          <w:p w14:paraId="27B10DEA" w14:textId="77777777" w:rsidR="00EE428B" w:rsidRPr="00125F66" w:rsidRDefault="00EE428B" w:rsidP="001221D7">
            <w:pPr>
              <w:pStyle w:val="AgencyStdParagraph"/>
            </w:pPr>
          </w:p>
        </w:tc>
      </w:tr>
      <w:tr w:rsidR="00EE428B" w:rsidRPr="00125F66" w14:paraId="27B10DF1" w14:textId="77777777" w:rsidTr="00BA4EAA">
        <w:tc>
          <w:tcPr>
            <w:tcW w:w="3510" w:type="dxa"/>
          </w:tcPr>
          <w:p w14:paraId="27B10DEC" w14:textId="77777777" w:rsidR="00EE428B" w:rsidRPr="00125F66" w:rsidRDefault="00EE428B" w:rsidP="001221D7">
            <w:pPr>
              <w:pStyle w:val="AgencyStdParagraph"/>
            </w:pPr>
          </w:p>
        </w:tc>
        <w:tc>
          <w:tcPr>
            <w:tcW w:w="3261" w:type="dxa"/>
          </w:tcPr>
          <w:p w14:paraId="27B10DED" w14:textId="77777777" w:rsidR="00EE428B" w:rsidRPr="00125F66" w:rsidRDefault="00EE428B" w:rsidP="001221D7">
            <w:pPr>
              <w:pStyle w:val="AgencyStdParagraph"/>
            </w:pPr>
          </w:p>
        </w:tc>
        <w:tc>
          <w:tcPr>
            <w:tcW w:w="3260" w:type="dxa"/>
          </w:tcPr>
          <w:p w14:paraId="27B10DEE" w14:textId="77777777" w:rsidR="00EE428B" w:rsidRPr="00125F66" w:rsidRDefault="00EE428B" w:rsidP="001221D7">
            <w:pPr>
              <w:pStyle w:val="AgencyStdParagraph"/>
            </w:pPr>
          </w:p>
        </w:tc>
        <w:tc>
          <w:tcPr>
            <w:tcW w:w="4111" w:type="dxa"/>
          </w:tcPr>
          <w:p w14:paraId="27B10DEF" w14:textId="77777777" w:rsidR="00EE428B" w:rsidRPr="00125F66" w:rsidRDefault="00EE428B" w:rsidP="001221D7">
            <w:pPr>
              <w:pStyle w:val="AgencyStdParagraph"/>
            </w:pPr>
          </w:p>
        </w:tc>
        <w:tc>
          <w:tcPr>
            <w:tcW w:w="283" w:type="dxa"/>
            <w:tcBorders>
              <w:top w:val="nil"/>
              <w:bottom w:val="nil"/>
              <w:right w:val="nil"/>
            </w:tcBorders>
          </w:tcPr>
          <w:p w14:paraId="27B10DF0" w14:textId="77777777" w:rsidR="00EE428B" w:rsidRPr="00125F66" w:rsidRDefault="00EE428B" w:rsidP="001221D7">
            <w:pPr>
              <w:pStyle w:val="AgencyStdParagraph"/>
            </w:pPr>
          </w:p>
        </w:tc>
      </w:tr>
    </w:tbl>
    <w:p w14:paraId="27B10DF2" w14:textId="77777777" w:rsidR="00EE428B" w:rsidRPr="00125F66" w:rsidRDefault="00EE428B" w:rsidP="001221D7">
      <w:pPr>
        <w:pStyle w:val="AgencyStdParagraph"/>
      </w:pPr>
      <w:r w:rsidRPr="00125F66">
        <w:t>* Conversion factor for delivered electricity to primary energy = 2.</w:t>
      </w:r>
      <w:r w:rsidR="00DF0FB9" w:rsidRPr="00125F66">
        <w:t>4</w:t>
      </w:r>
    </w:p>
    <w:p w14:paraId="27B10DF3" w14:textId="77777777" w:rsidR="00EE428B" w:rsidRPr="00125F66" w:rsidRDefault="00EE428B" w:rsidP="001221D7">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DF9" w14:textId="77777777" w:rsidTr="000A3766">
        <w:tc>
          <w:tcPr>
            <w:tcW w:w="14176" w:type="dxa"/>
          </w:tcPr>
          <w:p w14:paraId="27B10DF4" w14:textId="77777777" w:rsidR="00EE428B" w:rsidRPr="00125F66" w:rsidRDefault="00EE428B" w:rsidP="001221D7">
            <w:pPr>
              <w:pStyle w:val="AgencyStdParagraph"/>
            </w:pPr>
            <w:r w:rsidRPr="00125F66">
              <w:t>Operator’s comments :</w:t>
            </w:r>
          </w:p>
          <w:p w14:paraId="27B10DF5" w14:textId="77777777" w:rsidR="00EE428B" w:rsidRPr="00125F66" w:rsidRDefault="00EE428B" w:rsidP="001221D7">
            <w:pPr>
              <w:pStyle w:val="AgencyStdParagraph"/>
            </w:pPr>
          </w:p>
          <w:p w14:paraId="27B10DF6" w14:textId="77777777" w:rsidR="00EE428B" w:rsidRPr="00125F66" w:rsidRDefault="00EE428B" w:rsidP="001221D7">
            <w:pPr>
              <w:pStyle w:val="AgencyStdParagraph"/>
            </w:pPr>
          </w:p>
          <w:p w14:paraId="27B10DF7" w14:textId="77777777" w:rsidR="00EE428B" w:rsidRPr="00125F66" w:rsidRDefault="00EE428B" w:rsidP="001221D7">
            <w:pPr>
              <w:pStyle w:val="AgencyStdParagraph"/>
            </w:pPr>
          </w:p>
          <w:p w14:paraId="27B10DF8" w14:textId="77777777" w:rsidR="00EE428B" w:rsidRPr="00125F66" w:rsidRDefault="00EE428B" w:rsidP="001221D7">
            <w:pPr>
              <w:pStyle w:val="AgencyStdParagraph"/>
            </w:pPr>
          </w:p>
        </w:tc>
      </w:tr>
    </w:tbl>
    <w:p w14:paraId="27B10DFA" w14:textId="77777777" w:rsidR="00EE428B" w:rsidRPr="00125F66" w:rsidRDefault="00EE428B" w:rsidP="001221D7">
      <w:pPr>
        <w:pStyle w:val="AgencyStdParagraph"/>
      </w:pPr>
    </w:p>
    <w:p w14:paraId="27B10DFB" w14:textId="77777777" w:rsidR="00EE428B" w:rsidRPr="00125F66" w:rsidRDefault="00EE428B" w:rsidP="001221D7">
      <w:pPr>
        <w:pStyle w:val="AgencyStdParagraph"/>
      </w:pPr>
    </w:p>
    <w:p w14:paraId="27B10DFC" w14:textId="77777777" w:rsidR="00EE428B" w:rsidRPr="00125F66" w:rsidRDefault="00EE428B" w:rsidP="001221D7">
      <w:pPr>
        <w:pStyle w:val="AgencyStdParagraph"/>
      </w:pPr>
    </w:p>
    <w:p w14:paraId="27B10DFD" w14:textId="77777777" w:rsidR="00EE428B" w:rsidRPr="00125F66" w:rsidRDefault="00EE428B" w:rsidP="001221D7">
      <w:pPr>
        <w:pStyle w:val="AgencyStdParagraph"/>
      </w:pPr>
      <w:r w:rsidRPr="00125F66">
        <w:t xml:space="preserve">Signed …………………………………………………………….  </w:t>
      </w:r>
      <w:r w:rsidRPr="00125F66">
        <w:tab/>
      </w:r>
      <w:r w:rsidRPr="00125F66">
        <w:tab/>
        <w:t xml:space="preserve">Date………………………..   </w:t>
      </w:r>
      <w:r w:rsidRPr="00125F66">
        <w:tab/>
      </w:r>
    </w:p>
    <w:p w14:paraId="27B10DFE" w14:textId="77777777" w:rsidR="00EE428B" w:rsidRPr="00125F66" w:rsidRDefault="00EE428B" w:rsidP="001221D7">
      <w:pPr>
        <w:pStyle w:val="AgencyStdParagraph"/>
      </w:pPr>
      <w:r w:rsidRPr="00125F66">
        <w:tab/>
        <w:t>(Authorised to sign as representative of Operator)</w:t>
      </w:r>
    </w:p>
    <w:p w14:paraId="27B10E00" w14:textId="77777777" w:rsidR="00EA3949" w:rsidRPr="00125F66" w:rsidRDefault="00EA3949" w:rsidP="001221D7">
      <w:pPr>
        <w:pStyle w:val="AgencyStdParagraph"/>
      </w:pPr>
    </w:p>
    <w:p w14:paraId="27B10E45" w14:textId="77A5AD6C" w:rsidR="00EA3949" w:rsidRPr="00125F66" w:rsidRDefault="00EA3949" w:rsidP="001221D7">
      <w:pPr>
        <w:pStyle w:val="AgencyStdParagraph"/>
      </w:pPr>
    </w:p>
    <w:p w14:paraId="27B10F8D" w14:textId="04C91AE5" w:rsidR="00417986" w:rsidRDefault="00417986" w:rsidP="00CD2E2D">
      <w:pPr>
        <w:pStyle w:val="AgencyStdParagraph"/>
        <w:rPr>
          <w:lang w:eastAsia="en-US"/>
        </w:rPr>
      </w:pPr>
    </w:p>
    <w:p w14:paraId="32196C07" w14:textId="14522229" w:rsidR="00EA7226" w:rsidRDefault="00EA7226" w:rsidP="00CD2E2D">
      <w:pPr>
        <w:pStyle w:val="AgencyStdParagraph"/>
        <w:rPr>
          <w:lang w:eastAsia="en-US"/>
        </w:rPr>
      </w:pPr>
    </w:p>
    <w:p w14:paraId="2DF53BAA" w14:textId="5E696DC7" w:rsidR="00EA7226" w:rsidRDefault="00EA7226" w:rsidP="00CD2E2D">
      <w:pPr>
        <w:pStyle w:val="AgencyStdParagraph"/>
        <w:rPr>
          <w:lang w:eastAsia="en-US"/>
        </w:rPr>
      </w:pPr>
    </w:p>
    <w:p w14:paraId="0DA543DD" w14:textId="18291D3A" w:rsidR="00D25C51" w:rsidRDefault="00D25C51" w:rsidP="00CD2E2D">
      <w:pPr>
        <w:pStyle w:val="AgencyStdParagraph"/>
        <w:rPr>
          <w:lang w:eastAsia="en-US"/>
        </w:rPr>
      </w:pPr>
    </w:p>
    <w:p w14:paraId="7C52E66D" w14:textId="51AFEB39" w:rsidR="00D25C51" w:rsidRDefault="00D25C51" w:rsidP="00CD2E2D">
      <w:pPr>
        <w:pStyle w:val="AgencyStdParagraph"/>
        <w:rPr>
          <w:lang w:eastAsia="en-US"/>
        </w:rPr>
      </w:pPr>
    </w:p>
    <w:p w14:paraId="64DFC38B" w14:textId="775DA387" w:rsidR="009672E3" w:rsidRDefault="009672E3" w:rsidP="00CD2E2D">
      <w:pPr>
        <w:pStyle w:val="AgencyStdParagraph"/>
        <w:rPr>
          <w:lang w:eastAsia="en-US"/>
        </w:rPr>
      </w:pPr>
    </w:p>
    <w:p w14:paraId="5E5771CB" w14:textId="5BB56D68" w:rsidR="009672E3" w:rsidRDefault="009672E3" w:rsidP="00CD2E2D">
      <w:pPr>
        <w:pStyle w:val="AgencyStdParagraph"/>
        <w:rPr>
          <w:lang w:eastAsia="en-US"/>
        </w:rPr>
      </w:pPr>
    </w:p>
    <w:p w14:paraId="5A3327DD" w14:textId="778D3780" w:rsidR="009672E3" w:rsidRDefault="009672E3" w:rsidP="00CD2E2D">
      <w:pPr>
        <w:pStyle w:val="AgencyStdParagraph"/>
        <w:rPr>
          <w:lang w:eastAsia="en-US"/>
        </w:rPr>
      </w:pPr>
    </w:p>
    <w:p w14:paraId="09699581" w14:textId="77777777" w:rsidR="009672E3" w:rsidRPr="00125F66" w:rsidRDefault="009672E3" w:rsidP="009672E3">
      <w:pPr>
        <w:pStyle w:val="AgencyStdParagraph"/>
      </w:pPr>
      <w:r w:rsidRPr="00125F66">
        <w:lastRenderedPageBreak/>
        <w:t xml:space="preserve">Permit Number: </w:t>
      </w:r>
      <w:r w:rsidRPr="00125F66">
        <w:tab/>
      </w:r>
      <w:r w:rsidRPr="001221D7">
        <w:t>PP3238LX</w:t>
      </w:r>
      <w:r w:rsidRPr="001221D7">
        <w:tab/>
      </w:r>
      <w:r w:rsidRPr="001221D7">
        <w:tab/>
      </w:r>
      <w:r w:rsidRPr="001221D7">
        <w:tab/>
        <w:t xml:space="preserve">Operator: </w:t>
      </w:r>
      <w:r w:rsidRPr="001221D7">
        <w:tab/>
      </w:r>
      <w:r w:rsidRPr="001221D7">
        <w:tab/>
        <w:t>Bakelite Synthetics UK Limited</w:t>
      </w:r>
    </w:p>
    <w:p w14:paraId="32993242" w14:textId="77777777" w:rsidR="009672E3" w:rsidRPr="00125F66" w:rsidRDefault="009672E3" w:rsidP="009672E3">
      <w:pPr>
        <w:pStyle w:val="Header"/>
        <w:tabs>
          <w:tab w:val="clear" w:pos="4153"/>
          <w:tab w:val="clear" w:pos="8306"/>
        </w:tabs>
        <w:rPr>
          <w:rFonts w:ascii="Arial" w:hAnsi="Arial"/>
        </w:rPr>
      </w:pPr>
    </w:p>
    <w:p w14:paraId="3A29D0E3" w14:textId="3DEA9AE0" w:rsidR="009672E3" w:rsidRPr="00BA4EAA" w:rsidRDefault="009672E3" w:rsidP="009672E3">
      <w:pPr>
        <w:rPr>
          <w:rFonts w:ascii="Arial" w:hAnsi="Arial"/>
          <w:i/>
          <w:color w:val="FF0000"/>
        </w:rPr>
      </w:pPr>
      <w:r w:rsidRPr="00125F66">
        <w:rPr>
          <w:rFonts w:ascii="Arial" w:hAnsi="Arial"/>
        </w:rPr>
        <w:t>Facility:</w:t>
      </w:r>
      <w:r w:rsidRPr="00125F66">
        <w:rPr>
          <w:rFonts w:ascii="Arial" w:hAnsi="Arial"/>
        </w:rPr>
        <w:tab/>
      </w:r>
      <w:r w:rsidRPr="00BA4EAA">
        <w:rPr>
          <w:rFonts w:ascii="Arial" w:hAnsi="Arial"/>
        </w:rPr>
        <w:tab/>
        <w:t>Barry Thermosets Plant</w:t>
      </w:r>
      <w:r w:rsidRPr="00BA4EAA">
        <w:rPr>
          <w:rFonts w:ascii="Arial" w:hAnsi="Arial"/>
        </w:rPr>
        <w:tab/>
      </w:r>
      <w:r w:rsidRPr="00125F66">
        <w:rPr>
          <w:rFonts w:ascii="Arial" w:hAnsi="Arial"/>
        </w:rPr>
        <w:tab/>
        <w:t xml:space="preserve">Form Number: </w:t>
      </w:r>
      <w:r w:rsidRPr="00125F66">
        <w:rPr>
          <w:rFonts w:ascii="Arial" w:hAnsi="Arial"/>
        </w:rPr>
        <w:tab/>
      </w:r>
      <w:r>
        <w:rPr>
          <w:rFonts w:ascii="Arial" w:hAnsi="Arial"/>
        </w:rPr>
        <w:t>Performance</w:t>
      </w:r>
      <w:r w:rsidRPr="00BA4EAA">
        <w:rPr>
          <w:rFonts w:ascii="Arial" w:hAnsi="Arial"/>
        </w:rPr>
        <w:t xml:space="preserve">1 </w:t>
      </w:r>
      <w:r w:rsidR="007C7A9B">
        <w:rPr>
          <w:rFonts w:ascii="Arial" w:hAnsi="Arial"/>
        </w:rPr>
        <w:t>/ 13/02/2023</w:t>
      </w:r>
    </w:p>
    <w:p w14:paraId="713F762B" w14:textId="77777777" w:rsidR="009672E3" w:rsidRPr="00125F66" w:rsidRDefault="009672E3" w:rsidP="009672E3">
      <w:pPr>
        <w:rPr>
          <w:rFonts w:ascii="Arial" w:hAnsi="Arial"/>
        </w:rPr>
      </w:pPr>
    </w:p>
    <w:p w14:paraId="1DFDBD6A" w14:textId="77777777" w:rsidR="009672E3" w:rsidRPr="00125F66" w:rsidRDefault="009672E3" w:rsidP="009672E3">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p w14:paraId="2A5840DC" w14:textId="77777777" w:rsidR="009672E3" w:rsidRPr="00125F66" w:rsidRDefault="009672E3" w:rsidP="009672E3">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9672E3" w:rsidRPr="00125F66" w14:paraId="3C93DCF7" w14:textId="77777777" w:rsidTr="006C4BBE">
        <w:trPr>
          <w:cantSplit/>
          <w:trHeight w:val="530"/>
          <w:tblHeader/>
        </w:trPr>
        <w:tc>
          <w:tcPr>
            <w:tcW w:w="3085" w:type="dxa"/>
            <w:vMerge w:val="restart"/>
            <w:shd w:val="solid" w:color="auto" w:fill="auto"/>
          </w:tcPr>
          <w:p w14:paraId="16BCF7FD" w14:textId="77777777" w:rsidR="009672E3" w:rsidRPr="00125F66" w:rsidRDefault="009672E3" w:rsidP="004363DA">
            <w:pPr>
              <w:pStyle w:val="AgencyStdParagraph"/>
              <w:rPr>
                <w:b/>
                <w:color w:val="FFFFFF"/>
              </w:rPr>
            </w:pPr>
            <w:r w:rsidRPr="00125F66">
              <w:rPr>
                <w:b/>
                <w:color w:val="FFFFFF"/>
              </w:rPr>
              <w:t>Parameter</w:t>
            </w:r>
          </w:p>
        </w:tc>
        <w:tc>
          <w:tcPr>
            <w:tcW w:w="5812" w:type="dxa"/>
            <w:vMerge w:val="restart"/>
            <w:shd w:val="solid" w:color="auto" w:fill="auto"/>
          </w:tcPr>
          <w:p w14:paraId="6A8263FF" w14:textId="77777777" w:rsidR="009672E3" w:rsidRPr="00125F66" w:rsidRDefault="009672E3" w:rsidP="004363DA">
            <w:pPr>
              <w:pStyle w:val="AgencyStdParagraph"/>
              <w:rPr>
                <w:b/>
                <w:color w:val="FFFFFF"/>
              </w:rPr>
            </w:pPr>
          </w:p>
        </w:tc>
        <w:tc>
          <w:tcPr>
            <w:tcW w:w="5245" w:type="dxa"/>
            <w:vMerge w:val="restart"/>
            <w:shd w:val="solid" w:color="auto" w:fill="auto"/>
          </w:tcPr>
          <w:p w14:paraId="27432B98" w14:textId="77777777" w:rsidR="009672E3" w:rsidRPr="00125F66" w:rsidRDefault="009672E3" w:rsidP="004363DA">
            <w:pPr>
              <w:pStyle w:val="AgencyStdParagraph"/>
              <w:rPr>
                <w:b/>
                <w:color w:val="FFFFFF"/>
              </w:rPr>
            </w:pPr>
            <w:r w:rsidRPr="00125F66">
              <w:rPr>
                <w:b/>
                <w:color w:val="FFFFFF"/>
              </w:rPr>
              <w:t xml:space="preserve">Units </w:t>
            </w:r>
          </w:p>
        </w:tc>
        <w:tc>
          <w:tcPr>
            <w:tcW w:w="254" w:type="dxa"/>
            <w:tcBorders>
              <w:top w:val="nil"/>
              <w:bottom w:val="nil"/>
              <w:right w:val="nil"/>
            </w:tcBorders>
          </w:tcPr>
          <w:p w14:paraId="56EC26A8" w14:textId="77777777" w:rsidR="009672E3" w:rsidRPr="00125F66" w:rsidRDefault="009672E3" w:rsidP="004363DA">
            <w:pPr>
              <w:pStyle w:val="AgencyStdParagraph"/>
            </w:pPr>
          </w:p>
        </w:tc>
      </w:tr>
      <w:tr w:rsidR="009672E3" w:rsidRPr="00125F66" w14:paraId="5C420559" w14:textId="77777777" w:rsidTr="006C4BBE">
        <w:trPr>
          <w:cantSplit/>
          <w:trHeight w:val="70"/>
        </w:trPr>
        <w:tc>
          <w:tcPr>
            <w:tcW w:w="3085" w:type="dxa"/>
            <w:vMerge/>
            <w:shd w:val="solid" w:color="auto" w:fill="auto"/>
          </w:tcPr>
          <w:p w14:paraId="0F90B2B8" w14:textId="77777777" w:rsidR="009672E3" w:rsidRPr="00125F66" w:rsidRDefault="009672E3" w:rsidP="004363DA">
            <w:pPr>
              <w:pStyle w:val="AgencyStdParagraph"/>
            </w:pPr>
          </w:p>
        </w:tc>
        <w:tc>
          <w:tcPr>
            <w:tcW w:w="5812" w:type="dxa"/>
            <w:vMerge/>
            <w:shd w:val="solid" w:color="auto" w:fill="auto"/>
          </w:tcPr>
          <w:p w14:paraId="3D24FF28" w14:textId="77777777" w:rsidR="009672E3" w:rsidRPr="00125F66" w:rsidRDefault="009672E3" w:rsidP="004363DA">
            <w:pPr>
              <w:pStyle w:val="AgencyStdParagraph"/>
            </w:pPr>
          </w:p>
        </w:tc>
        <w:tc>
          <w:tcPr>
            <w:tcW w:w="5245" w:type="dxa"/>
            <w:vMerge/>
            <w:shd w:val="solid" w:color="auto" w:fill="auto"/>
          </w:tcPr>
          <w:p w14:paraId="4F5D71DB" w14:textId="77777777" w:rsidR="009672E3" w:rsidRPr="00125F66" w:rsidRDefault="009672E3" w:rsidP="004363DA">
            <w:pPr>
              <w:pStyle w:val="AgencyStdParagraph"/>
            </w:pPr>
          </w:p>
        </w:tc>
        <w:tc>
          <w:tcPr>
            <w:tcW w:w="254" w:type="dxa"/>
            <w:tcBorders>
              <w:top w:val="nil"/>
              <w:bottom w:val="nil"/>
              <w:right w:val="nil"/>
            </w:tcBorders>
          </w:tcPr>
          <w:p w14:paraId="4EE5AD9B" w14:textId="77777777" w:rsidR="009672E3" w:rsidRPr="00125F66" w:rsidRDefault="009672E3" w:rsidP="004363DA">
            <w:pPr>
              <w:pStyle w:val="AgencyStdParagraph"/>
            </w:pPr>
          </w:p>
        </w:tc>
      </w:tr>
      <w:tr w:rsidR="009672E3" w:rsidRPr="00125F66" w14:paraId="1D40F0E9" w14:textId="77777777" w:rsidTr="006C4BBE">
        <w:trPr>
          <w:cantSplit/>
          <w:trHeight w:val="278"/>
        </w:trPr>
        <w:tc>
          <w:tcPr>
            <w:tcW w:w="8897" w:type="dxa"/>
            <w:gridSpan w:val="2"/>
          </w:tcPr>
          <w:p w14:paraId="6BD412B4" w14:textId="0B7D4AA2" w:rsidR="009672E3" w:rsidRPr="00125F66" w:rsidRDefault="006C4BBE" w:rsidP="004363DA">
            <w:pPr>
              <w:pStyle w:val="AgencyStdParagraph"/>
            </w:pPr>
            <w:r>
              <w:t>Water usage / tonne product</w:t>
            </w:r>
          </w:p>
        </w:tc>
        <w:tc>
          <w:tcPr>
            <w:tcW w:w="5245" w:type="dxa"/>
          </w:tcPr>
          <w:p w14:paraId="41DE6865" w14:textId="4675BA8B" w:rsidR="009672E3" w:rsidRPr="00125F66" w:rsidRDefault="006C4BBE" w:rsidP="004363DA">
            <w:pPr>
              <w:pStyle w:val="AgencyStdParagraph"/>
            </w:pPr>
            <w:r>
              <w:t>m</w:t>
            </w:r>
            <w:r w:rsidRPr="006C4BBE">
              <w:rPr>
                <w:vertAlign w:val="superscript"/>
              </w:rPr>
              <w:t>3</w:t>
            </w:r>
            <w:r>
              <w:t>/tonne</w:t>
            </w:r>
          </w:p>
        </w:tc>
        <w:tc>
          <w:tcPr>
            <w:tcW w:w="254" w:type="dxa"/>
            <w:vMerge w:val="restart"/>
            <w:tcBorders>
              <w:top w:val="nil"/>
              <w:bottom w:val="nil"/>
              <w:right w:val="nil"/>
            </w:tcBorders>
          </w:tcPr>
          <w:p w14:paraId="0C57BED7" w14:textId="77777777" w:rsidR="009672E3" w:rsidRPr="00125F66" w:rsidRDefault="009672E3" w:rsidP="004363DA">
            <w:pPr>
              <w:pStyle w:val="AgencyStdParagraph"/>
            </w:pPr>
          </w:p>
        </w:tc>
      </w:tr>
      <w:tr w:rsidR="009672E3" w:rsidRPr="00125F66" w14:paraId="5D04EA05" w14:textId="77777777" w:rsidTr="006C4BBE">
        <w:trPr>
          <w:cantSplit/>
          <w:trHeight w:val="277"/>
        </w:trPr>
        <w:tc>
          <w:tcPr>
            <w:tcW w:w="8897" w:type="dxa"/>
            <w:gridSpan w:val="2"/>
          </w:tcPr>
          <w:p w14:paraId="5F66D3F7" w14:textId="4F969AFC" w:rsidR="009672E3" w:rsidRPr="00125F66" w:rsidRDefault="006C4BBE" w:rsidP="004363DA">
            <w:pPr>
              <w:pStyle w:val="AgencyStdParagraph"/>
            </w:pPr>
            <w:r>
              <w:t>Energy usage / tonne product</w:t>
            </w:r>
          </w:p>
        </w:tc>
        <w:tc>
          <w:tcPr>
            <w:tcW w:w="5245" w:type="dxa"/>
          </w:tcPr>
          <w:p w14:paraId="06DE82DA" w14:textId="2EAB61EE" w:rsidR="009672E3" w:rsidRPr="00125F66" w:rsidRDefault="006C4BBE" w:rsidP="004363DA">
            <w:pPr>
              <w:pStyle w:val="AgencyStdParagraph"/>
            </w:pPr>
            <w:r>
              <w:t>MWh/tonne</w:t>
            </w:r>
          </w:p>
        </w:tc>
        <w:tc>
          <w:tcPr>
            <w:tcW w:w="254" w:type="dxa"/>
            <w:vMerge/>
            <w:tcBorders>
              <w:top w:val="nil"/>
              <w:bottom w:val="nil"/>
              <w:right w:val="nil"/>
            </w:tcBorders>
          </w:tcPr>
          <w:p w14:paraId="214E89B0" w14:textId="77777777" w:rsidR="009672E3" w:rsidRPr="00125F66" w:rsidRDefault="009672E3" w:rsidP="004363DA">
            <w:pPr>
              <w:pStyle w:val="AgencyStdParagraph"/>
            </w:pPr>
          </w:p>
        </w:tc>
      </w:tr>
    </w:tbl>
    <w:p w14:paraId="3C3D48E5" w14:textId="77777777" w:rsidR="009672E3" w:rsidRPr="00125F66" w:rsidRDefault="009672E3" w:rsidP="009672E3">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9672E3" w:rsidRPr="00125F66" w14:paraId="35A93998" w14:textId="77777777" w:rsidTr="004363DA">
        <w:tc>
          <w:tcPr>
            <w:tcW w:w="14176" w:type="dxa"/>
          </w:tcPr>
          <w:p w14:paraId="1622452C" w14:textId="77777777" w:rsidR="009672E3" w:rsidRPr="00125F66" w:rsidRDefault="009672E3" w:rsidP="004363DA">
            <w:pPr>
              <w:pStyle w:val="AgencyStdParagraph"/>
            </w:pPr>
            <w:r w:rsidRPr="00125F66">
              <w:t>Operator’s comments :</w:t>
            </w:r>
          </w:p>
          <w:p w14:paraId="3BC46381" w14:textId="77777777" w:rsidR="009672E3" w:rsidRPr="00125F66" w:rsidRDefault="009672E3" w:rsidP="004363DA">
            <w:pPr>
              <w:pStyle w:val="AgencyStdParagraph"/>
            </w:pPr>
          </w:p>
          <w:p w14:paraId="782A2061" w14:textId="77777777" w:rsidR="009672E3" w:rsidRPr="00125F66" w:rsidRDefault="009672E3" w:rsidP="004363DA">
            <w:pPr>
              <w:pStyle w:val="AgencyStdParagraph"/>
            </w:pPr>
          </w:p>
          <w:p w14:paraId="03292540" w14:textId="77777777" w:rsidR="009672E3" w:rsidRPr="00125F66" w:rsidRDefault="009672E3" w:rsidP="004363DA">
            <w:pPr>
              <w:pStyle w:val="AgencyStdParagraph"/>
            </w:pPr>
          </w:p>
          <w:p w14:paraId="5C86AD0A" w14:textId="77777777" w:rsidR="009672E3" w:rsidRPr="00125F66" w:rsidRDefault="009672E3" w:rsidP="004363DA">
            <w:pPr>
              <w:pStyle w:val="AgencyStdParagraph"/>
            </w:pPr>
          </w:p>
        </w:tc>
      </w:tr>
    </w:tbl>
    <w:p w14:paraId="38134859" w14:textId="77777777" w:rsidR="009672E3" w:rsidRPr="00125F66" w:rsidRDefault="009672E3" w:rsidP="009672E3">
      <w:pPr>
        <w:pStyle w:val="AgencyStdParagraph"/>
      </w:pPr>
    </w:p>
    <w:p w14:paraId="56CB46C9" w14:textId="77777777" w:rsidR="009672E3" w:rsidRPr="00125F66" w:rsidRDefault="009672E3" w:rsidP="009672E3">
      <w:pPr>
        <w:pStyle w:val="AgencyStdParagraph"/>
      </w:pPr>
    </w:p>
    <w:p w14:paraId="4F677FA9" w14:textId="77777777" w:rsidR="009672E3" w:rsidRPr="00125F66" w:rsidRDefault="009672E3" w:rsidP="009672E3">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7F97311E" w14:textId="588ED642" w:rsidR="009672E3" w:rsidRPr="00301FFD" w:rsidRDefault="009672E3" w:rsidP="00CD2E2D">
      <w:pPr>
        <w:pStyle w:val="AgencyStdParagraph"/>
      </w:pPr>
      <w:r w:rsidRPr="00125F66">
        <w:tab/>
        <w:t>(Authorised to sign as representative of Operator)</w:t>
      </w:r>
    </w:p>
    <w:sectPr w:rsidR="009672E3" w:rsidRPr="00301FFD"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6"/>
  </w:num>
  <w:num w:numId="16">
    <w:abstractNumId w:val="121"/>
  </w:num>
  <w:num w:numId="17">
    <w:abstractNumId w:val="184"/>
  </w:num>
  <w:num w:numId="18">
    <w:abstractNumId w:val="167"/>
  </w:num>
  <w:num w:numId="19">
    <w:abstractNumId w:val="4"/>
  </w:num>
  <w:num w:numId="20">
    <w:abstractNumId w:val="204"/>
  </w:num>
  <w:num w:numId="21">
    <w:abstractNumId w:val="180"/>
  </w:num>
  <w:num w:numId="22">
    <w:abstractNumId w:val="147"/>
  </w:num>
  <w:num w:numId="23">
    <w:abstractNumId w:val="166"/>
  </w:num>
  <w:num w:numId="24">
    <w:abstractNumId w:val="90"/>
  </w:num>
  <w:num w:numId="25">
    <w:abstractNumId w:val="73"/>
  </w:num>
  <w:num w:numId="26">
    <w:abstractNumId w:val="111"/>
  </w:num>
  <w:num w:numId="27">
    <w:abstractNumId w:val="149"/>
  </w:num>
  <w:num w:numId="28">
    <w:abstractNumId w:val="171"/>
  </w:num>
  <w:num w:numId="29">
    <w:abstractNumId w:val="128"/>
  </w:num>
  <w:num w:numId="30">
    <w:abstractNumId w:val="160"/>
  </w:num>
  <w:num w:numId="31">
    <w:abstractNumId w:val="140"/>
  </w:num>
  <w:num w:numId="32">
    <w:abstractNumId w:val="182"/>
  </w:num>
  <w:num w:numId="33">
    <w:abstractNumId w:val="168"/>
  </w:num>
  <w:num w:numId="34">
    <w:abstractNumId w:val="39"/>
  </w:num>
  <w:num w:numId="35">
    <w:abstractNumId w:val="55"/>
  </w:num>
  <w:num w:numId="36">
    <w:abstractNumId w:val="11"/>
  </w:num>
  <w:num w:numId="37">
    <w:abstractNumId w:val="192"/>
  </w:num>
  <w:num w:numId="38">
    <w:abstractNumId w:val="61"/>
  </w:num>
  <w:num w:numId="39">
    <w:abstractNumId w:val="138"/>
  </w:num>
  <w:num w:numId="40">
    <w:abstractNumId w:val="174"/>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79"/>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1"/>
  </w:num>
  <w:num w:numId="59">
    <w:abstractNumId w:val="162"/>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2"/>
  </w:num>
  <w:num w:numId="67">
    <w:abstractNumId w:val="188"/>
  </w:num>
  <w:num w:numId="68">
    <w:abstractNumId w:val="170"/>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69"/>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198"/>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5"/>
  </w:num>
  <w:num w:numId="93">
    <w:abstractNumId w:val="173"/>
  </w:num>
  <w:num w:numId="94">
    <w:abstractNumId w:val="114"/>
  </w:num>
  <w:num w:numId="95">
    <w:abstractNumId w:val="199"/>
  </w:num>
  <w:num w:numId="96">
    <w:abstractNumId w:val="172"/>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5"/>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6"/>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0"/>
  </w:num>
  <w:num w:numId="130">
    <w:abstractNumId w:val="64"/>
  </w:num>
  <w:num w:numId="131">
    <w:abstractNumId w:val="196"/>
  </w:num>
  <w:num w:numId="132">
    <w:abstractNumId w:val="178"/>
  </w:num>
  <w:num w:numId="133">
    <w:abstractNumId w:val="116"/>
  </w:num>
  <w:num w:numId="134">
    <w:abstractNumId w:val="190"/>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4"/>
  </w:num>
  <w:num w:numId="144">
    <w:abstractNumId w:val="181"/>
  </w:num>
  <w:num w:numId="145">
    <w:abstractNumId w:val="191"/>
  </w:num>
  <w:num w:numId="146">
    <w:abstractNumId w:val="110"/>
  </w:num>
  <w:num w:numId="147">
    <w:abstractNumId w:val="80"/>
  </w:num>
  <w:num w:numId="148">
    <w:abstractNumId w:val="72"/>
  </w:num>
  <w:num w:numId="149">
    <w:abstractNumId w:val="145"/>
  </w:num>
  <w:num w:numId="150">
    <w:abstractNumId w:val="32"/>
  </w:num>
  <w:num w:numId="151">
    <w:abstractNumId w:val="203"/>
  </w:num>
  <w:num w:numId="152">
    <w:abstractNumId w:val="95"/>
  </w:num>
  <w:num w:numId="153">
    <w:abstractNumId w:val="201"/>
  </w:num>
  <w:num w:numId="154">
    <w:abstractNumId w:val="58"/>
  </w:num>
  <w:num w:numId="155">
    <w:abstractNumId w:val="84"/>
  </w:num>
  <w:num w:numId="156">
    <w:abstractNumId w:val="16"/>
  </w:num>
  <w:num w:numId="157">
    <w:abstractNumId w:val="89"/>
  </w:num>
  <w:num w:numId="158">
    <w:abstractNumId w:val="105"/>
  </w:num>
  <w:num w:numId="159">
    <w:abstractNumId w:val="189"/>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3"/>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7"/>
  </w:num>
  <w:num w:numId="178">
    <w:abstractNumId w:val="88"/>
  </w:num>
  <w:num w:numId="179">
    <w:abstractNumId w:val="163"/>
  </w:num>
  <w:num w:numId="180">
    <w:abstractNumId w:val="195"/>
  </w:num>
  <w:num w:numId="181">
    <w:abstractNumId w:val="40"/>
  </w:num>
  <w:num w:numId="182">
    <w:abstractNumId w:val="102"/>
  </w:num>
  <w:num w:numId="183">
    <w:abstractNumId w:val="175"/>
  </w:num>
  <w:num w:numId="184">
    <w:abstractNumId w:val="113"/>
  </w:num>
  <w:num w:numId="185">
    <w:abstractNumId w:val="146"/>
  </w:num>
  <w:num w:numId="186">
    <w:abstractNumId w:val="130"/>
  </w:num>
  <w:num w:numId="187">
    <w:abstractNumId w:val="186"/>
  </w:num>
  <w:num w:numId="188">
    <w:abstractNumId w:val="91"/>
  </w:num>
  <w:num w:numId="189">
    <w:abstractNumId w:val="187"/>
  </w:num>
  <w:num w:numId="190">
    <w:abstractNumId w:val="183"/>
  </w:num>
  <w:num w:numId="191">
    <w:abstractNumId w:val="150"/>
  </w:num>
  <w:num w:numId="192">
    <w:abstractNumId w:val="194"/>
  </w:num>
  <w:num w:numId="193">
    <w:abstractNumId w:val="26"/>
  </w:num>
  <w:num w:numId="194">
    <w:abstractNumId w:val="17"/>
  </w:num>
  <w:num w:numId="195">
    <w:abstractNumId w:val="131"/>
  </w:num>
  <w:num w:numId="196">
    <w:abstractNumId w:val="103"/>
  </w:num>
  <w:num w:numId="197">
    <w:abstractNumId w:val="157"/>
  </w:num>
  <w:num w:numId="198">
    <w:abstractNumId w:val="177"/>
  </w:num>
  <w:num w:numId="199">
    <w:abstractNumId w:val="94"/>
  </w:num>
  <w:num w:numId="200">
    <w:abstractNumId w:val="70"/>
  </w:num>
  <w:num w:numId="201">
    <w:abstractNumId w:val="159"/>
  </w:num>
  <w:num w:numId="202">
    <w:abstractNumId w:val="141"/>
  </w:num>
  <w:num w:numId="203">
    <w:abstractNumId w:val="60"/>
  </w:num>
  <w:num w:numId="204">
    <w:abstractNumId w:val="77"/>
  </w:num>
  <w:num w:numId="205">
    <w:abstractNumId w:val="24"/>
  </w:num>
  <w:num w:numId="206">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21D7"/>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86F56"/>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4E97"/>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4BBE"/>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C7A9B"/>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471B7"/>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2EC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2E3"/>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4EAA"/>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2E2D"/>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5C51"/>
    <w:rsid w:val="00D278C4"/>
    <w:rsid w:val="00D3121D"/>
    <w:rsid w:val="00D32642"/>
    <w:rsid w:val="00D368C3"/>
    <w:rsid w:val="00D36B47"/>
    <w:rsid w:val="00D37465"/>
    <w:rsid w:val="00D41086"/>
    <w:rsid w:val="00D415F9"/>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6FA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A7226"/>
    <w:rsid w:val="00EB1F3A"/>
    <w:rsid w:val="00EB1FE3"/>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1221D7"/>
    <w:pPr>
      <w:jc w:val="both"/>
    </w:pPr>
    <w:rPr>
      <w:rFonts w:ascii="Arial" w:hAnsi="Arial"/>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2053919d0cf6e46cb7ff9bd38c6db0b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d4c930ad062ea521c04245f0f3484c04"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REGU-386-5576126</_dlc_DocId>
    <_dlc_DocIdUrl xmlns="9be56660-2c31-41ef-bc00-23e72f632f2a">
      <Url>https://cyfoethnaturiolcymru.sharepoint.com/teams/Regulatory/Permitting/_layouts/15/DocIdRedir.aspx?ID=REGU-386-5576126</Url>
      <Description>REGU-386-5576126</Description>
    </_dlc_DocIdUrl>
    <Site_x0020_Name xmlns="859f7ad6-93f6-4205-b62b-a17f28acbbac">Barry Thermosets Plant</Site_x0020_Name>
    <Internal_x002f_External xmlns="859f7ad6-93f6-4205-b62b-a17f28acbbac">Outgoing document</Internal_x002f_External>
    <Post_x0020_code xmlns="859f7ad6-93f6-4205-b62b-a17f28acbbac">CF64 5YU</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Sully Moors Road, Penarth, Vale of Glamorgan CF64 5YU</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2023-02-13T00:00:00+00:00</Document_x0020_Date>
    <Facility_x0020_Address xmlns="859f7ad6-93f6-4205-b62b-a17f28acbbac">Sully Moors Road, Barry, Vale of Glamorgan CF64 5YU</Facility_x0020_Address>
    <Environment_x0020_Sub_x0020_Folder xmlns="859f7ad6-93f6-4205-b62b-a17f28acbbac">Licence supervision</Environment_x0020_Sub_x0020_Folder>
    <Customer_x0020_Name xmlns="859f7ad6-93f6-4205-b62b-a17f28acbbac">Bakelite Synthetics UK Ltd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F29BEB8-27C0-4BBF-B083-A6852EF1DEE1}"/>
</file>

<file path=customXml/itemProps2.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3.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4.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5.xml><?xml version="1.0" encoding="utf-8"?>
<ds:datastoreItem xmlns:ds="http://schemas.openxmlformats.org/officeDocument/2006/customXml" ds:itemID="{0A1EF547-0A21-45C6-9083-87CBD2A710EA}">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4301C5D5-A151-4071-B4F7-AF5303A9CF2C}"/>
</file>

<file path=docProps/app.xml><?xml version="1.0" encoding="utf-8"?>
<Properties xmlns="http://schemas.openxmlformats.org/officeDocument/2006/extended-properties" xmlns:vt="http://schemas.openxmlformats.org/officeDocument/2006/docPropsVTypes">
  <Template>Normal</Template>
  <TotalTime>34</TotalTime>
  <Pages>5</Pages>
  <Words>592</Words>
  <Characters>3832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NRW</dc:creator>
  <cp:keywords>23308SD22, 233 08 SD22, 233-08-SD22</cp:keywords>
  <dc:description>233_08_SD22, version 8_x000d_
issue date: 07/04/2011</dc:description>
  <cp:lastModifiedBy>Williams, Rebecca A.</cp:lastModifiedBy>
  <cp:revision>13</cp:revision>
  <cp:lastPrinted>2007-10-25T10:58:00Z</cp:lastPrinted>
  <dcterms:created xsi:type="dcterms:W3CDTF">2023-01-31T13:49:00Z</dcterms:created>
  <dcterms:modified xsi:type="dcterms:W3CDTF">2023-02-13T08:41:00Z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909fe94e-f884-4162-9c71-c46f7d5a9014</vt:lpwstr>
  </property>
  <property fmtid="{D5CDD505-2E9C-101B-9397-08002B2CF9AE}" pid="4" name="ContentTypeId">
    <vt:lpwstr>0x01010067EB80C5FE939D4A9B3D8BA62129B7F501020000462B6CE9C1494683708F95FFF850A6</vt:lpwstr>
  </property>
  <property fmtid="{D5CDD505-2E9C-101B-9397-08002B2CF9AE}" pid="5" name="MediaServiceImageTags">
    <vt:lpwstr/>
  </property>
</Properties>
</file>