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8662" w14:textId="77777777" w:rsidR="0054181F" w:rsidRDefault="004564B9">
      <w:pPr>
        <w:pStyle w:val="AgencyStdParagraph"/>
      </w:pPr>
      <w:r>
        <w:t>Permit Reference Number : BX3376IG</w:t>
      </w:r>
      <w:r>
        <w:tab/>
      </w:r>
      <w:r>
        <w:tab/>
      </w:r>
      <w:r>
        <w:tab/>
      </w:r>
      <w:r>
        <w:tab/>
      </w:r>
      <w:r>
        <w:tab/>
        <w:t xml:space="preserve">Operator : Continental </w:t>
      </w:r>
      <w:smartTag w:uri="urn:schemas-microsoft-com:office:smarttags" w:element="place">
        <w:smartTag w:uri="urn:schemas-microsoft-com:office:smarttags" w:element="country-region">
          <w:r>
            <w:t>UK</w:t>
          </w:r>
        </w:smartTag>
      </w:smartTag>
      <w:r>
        <w:t xml:space="preserve"> Teves Limited</w:t>
      </w:r>
    </w:p>
    <w:p w14:paraId="3F2A0EFB" w14:textId="77777777" w:rsidR="0054181F" w:rsidRDefault="0054181F">
      <w:pPr>
        <w:rPr>
          <w:rFonts w:ascii="Arial" w:hAnsi="Arial"/>
        </w:rPr>
      </w:pPr>
    </w:p>
    <w:p w14:paraId="4B8D9890" w14:textId="77777777" w:rsidR="0054181F" w:rsidRDefault="004564B9">
      <w:pPr>
        <w:pStyle w:val="Heading3"/>
      </w:pPr>
      <w:r>
        <w:t>Installation : Continental UK Teves Limited</w:t>
      </w:r>
      <w:r>
        <w:tab/>
      </w:r>
      <w:r>
        <w:tab/>
      </w:r>
      <w:r>
        <w:tab/>
      </w:r>
      <w:r>
        <w:tab/>
      </w:r>
      <w:r>
        <w:tab/>
        <w:t>Form Number : S1</w:t>
      </w:r>
    </w:p>
    <w:p w14:paraId="12229CF0" w14:textId="77777777" w:rsidR="0054181F" w:rsidRDefault="0054181F">
      <w:pPr>
        <w:rPr>
          <w:rFonts w:ascii="Arial" w:hAnsi="Arial"/>
        </w:rPr>
      </w:pPr>
    </w:p>
    <w:p w14:paraId="54EB67BF" w14:textId="77777777" w:rsidR="00EA6A1E" w:rsidRPr="00EA6A1E" w:rsidRDefault="004564B9" w:rsidP="00EA6A1E">
      <w:pPr>
        <w:pStyle w:val="Heading1"/>
        <w:jc w:val="both"/>
      </w:pPr>
      <w:r>
        <w:t xml:space="preserve">Reporting of Emissions to Sewer for the period from </w:t>
      </w:r>
      <w:r w:rsidR="00FA44FA">
        <w:t>01-01-2018</w:t>
      </w:r>
      <w:r w:rsidR="00EA6A1E">
        <w:t xml:space="preserve"> </w:t>
      </w:r>
      <w:r>
        <w:t>to</w:t>
      </w:r>
      <w:r w:rsidR="00FA44FA">
        <w:t xml:space="preserve"> 31-12-2018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1559"/>
        <w:gridCol w:w="1559"/>
        <w:gridCol w:w="1701"/>
        <w:gridCol w:w="2552"/>
        <w:gridCol w:w="1843"/>
        <w:gridCol w:w="1735"/>
      </w:tblGrid>
      <w:tr w:rsidR="0054181F" w14:paraId="6FF3466A" w14:textId="77777777">
        <w:tc>
          <w:tcPr>
            <w:tcW w:w="1242" w:type="dxa"/>
            <w:shd w:val="solid" w:color="auto" w:fill="auto"/>
          </w:tcPr>
          <w:p w14:paraId="65F7EBF1" w14:textId="77777777" w:rsidR="0054181F" w:rsidRDefault="004564B9">
            <w:pPr>
              <w:jc w:val="center"/>
              <w:rPr>
                <w:rFonts w:ascii="Arial" w:hAnsi="Arial"/>
                <w:b/>
                <w:sz w:val="20"/>
              </w:rPr>
            </w:pPr>
            <w:r>
              <w:rPr>
                <w:rFonts w:ascii="Arial" w:hAnsi="Arial"/>
                <w:b/>
                <w:sz w:val="20"/>
              </w:rPr>
              <w:t>Emission</w:t>
            </w:r>
          </w:p>
          <w:p w14:paraId="7323696B" w14:textId="77777777" w:rsidR="0054181F" w:rsidRDefault="004564B9">
            <w:pPr>
              <w:jc w:val="center"/>
              <w:rPr>
                <w:rFonts w:ascii="Arial" w:hAnsi="Arial"/>
                <w:b/>
                <w:sz w:val="20"/>
              </w:rPr>
            </w:pPr>
            <w:r>
              <w:rPr>
                <w:rFonts w:ascii="Arial" w:hAnsi="Arial"/>
                <w:b/>
                <w:sz w:val="20"/>
              </w:rPr>
              <w:t>Point</w:t>
            </w:r>
          </w:p>
        </w:tc>
        <w:tc>
          <w:tcPr>
            <w:tcW w:w="1985" w:type="dxa"/>
            <w:shd w:val="solid" w:color="auto" w:fill="auto"/>
          </w:tcPr>
          <w:p w14:paraId="30902B27" w14:textId="77777777" w:rsidR="0054181F" w:rsidRDefault="004564B9">
            <w:pPr>
              <w:jc w:val="center"/>
              <w:rPr>
                <w:rFonts w:ascii="Arial" w:hAnsi="Arial"/>
                <w:b/>
                <w:sz w:val="20"/>
              </w:rPr>
            </w:pPr>
            <w:r>
              <w:rPr>
                <w:rFonts w:ascii="Arial" w:hAnsi="Arial"/>
                <w:b/>
                <w:sz w:val="20"/>
              </w:rPr>
              <w:t>Substance /</w:t>
            </w:r>
          </w:p>
          <w:p w14:paraId="25D4459F" w14:textId="77777777" w:rsidR="0054181F" w:rsidRDefault="004564B9">
            <w:pPr>
              <w:jc w:val="center"/>
              <w:rPr>
                <w:rFonts w:ascii="Arial" w:hAnsi="Arial"/>
                <w:b/>
                <w:sz w:val="20"/>
              </w:rPr>
            </w:pPr>
            <w:r>
              <w:rPr>
                <w:rFonts w:ascii="Arial" w:hAnsi="Arial"/>
                <w:b/>
                <w:sz w:val="20"/>
              </w:rPr>
              <w:t>Parameter</w:t>
            </w:r>
          </w:p>
        </w:tc>
        <w:tc>
          <w:tcPr>
            <w:tcW w:w="1559" w:type="dxa"/>
            <w:shd w:val="solid" w:color="auto" w:fill="auto"/>
          </w:tcPr>
          <w:p w14:paraId="5B7F9F0E" w14:textId="77777777" w:rsidR="0054181F" w:rsidRDefault="004564B9">
            <w:pPr>
              <w:jc w:val="center"/>
              <w:rPr>
                <w:rFonts w:ascii="Arial" w:hAnsi="Arial"/>
                <w:b/>
                <w:sz w:val="20"/>
              </w:rPr>
            </w:pPr>
            <w:r>
              <w:rPr>
                <w:rFonts w:ascii="Arial" w:hAnsi="Arial"/>
                <w:b/>
                <w:sz w:val="20"/>
              </w:rPr>
              <w:t>Emission</w:t>
            </w:r>
          </w:p>
          <w:p w14:paraId="4A05C210" w14:textId="77777777" w:rsidR="0054181F" w:rsidRDefault="004564B9">
            <w:pPr>
              <w:pStyle w:val="Heading1"/>
              <w:rPr>
                <w:rFonts w:ascii="Arial" w:hAnsi="Arial"/>
                <w:sz w:val="20"/>
              </w:rPr>
            </w:pPr>
            <w:r>
              <w:rPr>
                <w:rFonts w:ascii="Arial" w:hAnsi="Arial"/>
                <w:sz w:val="20"/>
              </w:rPr>
              <w:t>Limit Value</w:t>
            </w:r>
          </w:p>
        </w:tc>
        <w:tc>
          <w:tcPr>
            <w:tcW w:w="1559" w:type="dxa"/>
            <w:shd w:val="solid" w:color="auto" w:fill="auto"/>
          </w:tcPr>
          <w:p w14:paraId="59F2C1D1" w14:textId="77777777" w:rsidR="0054181F" w:rsidRDefault="004564B9">
            <w:pPr>
              <w:jc w:val="center"/>
              <w:rPr>
                <w:rFonts w:ascii="Arial" w:hAnsi="Arial"/>
                <w:b/>
                <w:sz w:val="20"/>
              </w:rPr>
            </w:pPr>
            <w:r>
              <w:rPr>
                <w:rFonts w:ascii="Arial" w:hAnsi="Arial"/>
                <w:b/>
                <w:sz w:val="20"/>
              </w:rPr>
              <w:t xml:space="preserve">Result </w:t>
            </w:r>
            <w:r>
              <w:rPr>
                <w:rFonts w:ascii="Arial" w:hAnsi="Arial"/>
                <w:b/>
                <w:sz w:val="20"/>
                <w:vertAlign w:val="superscript"/>
              </w:rPr>
              <w:t>[1]</w:t>
            </w:r>
          </w:p>
        </w:tc>
        <w:tc>
          <w:tcPr>
            <w:tcW w:w="1701" w:type="dxa"/>
            <w:shd w:val="solid" w:color="auto" w:fill="auto"/>
          </w:tcPr>
          <w:p w14:paraId="51025F3E" w14:textId="77777777" w:rsidR="0054181F" w:rsidRDefault="004564B9">
            <w:pPr>
              <w:jc w:val="center"/>
              <w:rPr>
                <w:rFonts w:ascii="Arial" w:hAnsi="Arial"/>
                <w:b/>
                <w:sz w:val="20"/>
              </w:rPr>
            </w:pPr>
            <w:r>
              <w:rPr>
                <w:rFonts w:ascii="Arial" w:hAnsi="Arial"/>
                <w:b/>
                <w:sz w:val="20"/>
              </w:rPr>
              <w:t>Test</w:t>
            </w:r>
          </w:p>
          <w:p w14:paraId="630CB213" w14:textId="77777777" w:rsidR="0054181F" w:rsidRDefault="004564B9">
            <w:pPr>
              <w:jc w:val="center"/>
              <w:rPr>
                <w:rFonts w:ascii="Arial" w:hAnsi="Arial"/>
                <w:b/>
                <w:sz w:val="20"/>
              </w:rPr>
            </w:pPr>
            <w:r>
              <w:rPr>
                <w:rFonts w:ascii="Arial" w:hAnsi="Arial"/>
                <w:b/>
                <w:sz w:val="20"/>
              </w:rPr>
              <w:t xml:space="preserve">Method </w:t>
            </w:r>
            <w:r>
              <w:rPr>
                <w:rFonts w:ascii="Arial" w:hAnsi="Arial"/>
                <w:b/>
                <w:sz w:val="20"/>
                <w:vertAlign w:val="superscript"/>
              </w:rPr>
              <w:t>[2]</w:t>
            </w:r>
          </w:p>
        </w:tc>
        <w:tc>
          <w:tcPr>
            <w:tcW w:w="2552" w:type="dxa"/>
            <w:shd w:val="solid" w:color="auto" w:fill="auto"/>
          </w:tcPr>
          <w:p w14:paraId="791879F6" w14:textId="77777777" w:rsidR="0054181F" w:rsidRDefault="004564B9">
            <w:pPr>
              <w:jc w:val="center"/>
              <w:rPr>
                <w:rFonts w:ascii="Arial" w:hAnsi="Arial"/>
                <w:b/>
                <w:sz w:val="20"/>
              </w:rPr>
            </w:pPr>
            <w:r>
              <w:rPr>
                <w:rFonts w:ascii="Arial" w:hAnsi="Arial"/>
                <w:b/>
                <w:sz w:val="20"/>
              </w:rPr>
              <w:t>Sample</w:t>
            </w:r>
          </w:p>
          <w:p w14:paraId="3B0BC442" w14:textId="77777777" w:rsidR="0054181F" w:rsidRDefault="004564B9">
            <w:pPr>
              <w:jc w:val="center"/>
              <w:rPr>
                <w:rFonts w:ascii="Arial" w:hAnsi="Arial"/>
                <w:b/>
                <w:sz w:val="20"/>
              </w:rPr>
            </w:pPr>
            <w:r>
              <w:rPr>
                <w:rFonts w:ascii="Arial" w:hAnsi="Arial"/>
                <w:b/>
                <w:sz w:val="20"/>
              </w:rPr>
              <w:t xml:space="preserve">Date and Times </w:t>
            </w:r>
            <w:r>
              <w:rPr>
                <w:rFonts w:ascii="Arial" w:hAnsi="Arial"/>
                <w:b/>
                <w:sz w:val="20"/>
                <w:vertAlign w:val="superscript"/>
              </w:rPr>
              <w:t>[3]</w:t>
            </w:r>
          </w:p>
        </w:tc>
        <w:tc>
          <w:tcPr>
            <w:tcW w:w="1843" w:type="dxa"/>
            <w:shd w:val="solid" w:color="auto" w:fill="auto"/>
          </w:tcPr>
          <w:p w14:paraId="4D74F569" w14:textId="77777777" w:rsidR="0054181F" w:rsidRDefault="004564B9">
            <w:pPr>
              <w:jc w:val="center"/>
              <w:rPr>
                <w:rFonts w:ascii="Arial" w:hAnsi="Arial"/>
                <w:b/>
                <w:sz w:val="20"/>
              </w:rPr>
            </w:pPr>
            <w:r>
              <w:rPr>
                <w:rFonts w:ascii="Arial" w:hAnsi="Arial"/>
                <w:b/>
                <w:sz w:val="20"/>
              </w:rPr>
              <w:t xml:space="preserve">Accreditation/ Certification </w:t>
            </w:r>
            <w:r>
              <w:rPr>
                <w:rFonts w:ascii="Arial" w:hAnsi="Arial"/>
                <w:b/>
                <w:sz w:val="20"/>
                <w:vertAlign w:val="superscript"/>
              </w:rPr>
              <w:t>[4]</w:t>
            </w:r>
          </w:p>
        </w:tc>
        <w:tc>
          <w:tcPr>
            <w:tcW w:w="1735" w:type="dxa"/>
            <w:shd w:val="solid" w:color="auto" w:fill="auto"/>
          </w:tcPr>
          <w:p w14:paraId="1AF7AA64" w14:textId="77777777" w:rsidR="0054181F" w:rsidRDefault="004564B9">
            <w:pPr>
              <w:jc w:val="center"/>
              <w:rPr>
                <w:rFonts w:ascii="Arial" w:hAnsi="Arial"/>
                <w:b/>
                <w:sz w:val="20"/>
              </w:rPr>
            </w:pPr>
            <w:r>
              <w:rPr>
                <w:rFonts w:ascii="Arial" w:hAnsi="Arial"/>
                <w:b/>
                <w:sz w:val="20"/>
              </w:rPr>
              <w:t>Uncertainty</w:t>
            </w:r>
          </w:p>
          <w:p w14:paraId="2A5091BA" w14:textId="77777777" w:rsidR="0054181F" w:rsidRDefault="004564B9">
            <w:pPr>
              <w:jc w:val="center"/>
              <w:rPr>
                <w:rFonts w:ascii="Arial" w:hAnsi="Arial"/>
                <w:b/>
                <w:sz w:val="20"/>
              </w:rPr>
            </w:pPr>
            <w:r>
              <w:rPr>
                <w:rFonts w:ascii="Arial" w:hAnsi="Arial"/>
                <w:b/>
                <w:sz w:val="20"/>
                <w:vertAlign w:val="superscript"/>
              </w:rPr>
              <w:t>[5]</w:t>
            </w:r>
          </w:p>
        </w:tc>
      </w:tr>
      <w:tr w:rsidR="0054181F" w14:paraId="73CAFFED" w14:textId="77777777">
        <w:trPr>
          <w:trHeight w:val="359"/>
        </w:trPr>
        <w:tc>
          <w:tcPr>
            <w:tcW w:w="1242" w:type="dxa"/>
            <w:vAlign w:val="center"/>
          </w:tcPr>
          <w:p w14:paraId="62E13309" w14:textId="77777777" w:rsidR="0054181F" w:rsidRDefault="004564B9">
            <w:pPr>
              <w:jc w:val="center"/>
              <w:rPr>
                <w:rFonts w:ascii="Arial" w:hAnsi="Arial" w:cs="Arial"/>
                <w:b/>
                <w:sz w:val="18"/>
                <w:szCs w:val="18"/>
              </w:rPr>
            </w:pPr>
            <w:r>
              <w:rPr>
                <w:rFonts w:ascii="Arial" w:hAnsi="Arial" w:cs="Arial"/>
                <w:b/>
                <w:sz w:val="18"/>
                <w:szCs w:val="18"/>
              </w:rPr>
              <w:t>S1</w:t>
            </w:r>
          </w:p>
        </w:tc>
        <w:tc>
          <w:tcPr>
            <w:tcW w:w="1985" w:type="dxa"/>
            <w:vAlign w:val="center"/>
          </w:tcPr>
          <w:p w14:paraId="746FDB13" w14:textId="77777777" w:rsidR="0054181F" w:rsidRDefault="004564B9">
            <w:pPr>
              <w:jc w:val="center"/>
              <w:rPr>
                <w:rFonts w:ascii="Arial" w:hAnsi="Arial" w:cs="Arial"/>
                <w:b/>
                <w:sz w:val="18"/>
                <w:szCs w:val="18"/>
              </w:rPr>
            </w:pPr>
            <w:r>
              <w:rPr>
                <w:rFonts w:ascii="Arial" w:hAnsi="Arial" w:cs="Arial"/>
                <w:b/>
                <w:sz w:val="18"/>
                <w:szCs w:val="18"/>
              </w:rPr>
              <w:t>pH</w:t>
            </w:r>
          </w:p>
        </w:tc>
        <w:tc>
          <w:tcPr>
            <w:tcW w:w="1559" w:type="dxa"/>
            <w:vAlign w:val="center"/>
          </w:tcPr>
          <w:p w14:paraId="02345CF2" w14:textId="77777777" w:rsidR="0054181F" w:rsidRDefault="004564B9">
            <w:pPr>
              <w:jc w:val="center"/>
              <w:rPr>
                <w:rFonts w:ascii="Arial" w:hAnsi="Arial" w:cs="Arial"/>
                <w:b/>
                <w:sz w:val="18"/>
                <w:szCs w:val="18"/>
              </w:rPr>
            </w:pPr>
            <w:r>
              <w:rPr>
                <w:rFonts w:ascii="Arial" w:hAnsi="Arial" w:cs="Arial"/>
                <w:b/>
                <w:sz w:val="18"/>
                <w:szCs w:val="18"/>
              </w:rPr>
              <w:t>6-11</w:t>
            </w:r>
          </w:p>
        </w:tc>
        <w:tc>
          <w:tcPr>
            <w:tcW w:w="1559" w:type="dxa"/>
            <w:vAlign w:val="center"/>
          </w:tcPr>
          <w:p w14:paraId="2DDE58E7" w14:textId="77777777" w:rsidR="0054181F" w:rsidRDefault="004564B9">
            <w:pPr>
              <w:jc w:val="center"/>
              <w:rPr>
                <w:rFonts w:ascii="Arial" w:hAnsi="Arial" w:cs="Arial"/>
                <w:b/>
                <w:sz w:val="18"/>
                <w:szCs w:val="18"/>
              </w:rPr>
            </w:pPr>
            <w:r>
              <w:rPr>
                <w:rFonts w:ascii="Arial" w:hAnsi="Arial" w:cs="Arial"/>
                <w:b/>
                <w:sz w:val="18"/>
                <w:szCs w:val="18"/>
              </w:rPr>
              <w:t xml:space="preserve">N/A </w:t>
            </w:r>
          </w:p>
        </w:tc>
        <w:tc>
          <w:tcPr>
            <w:tcW w:w="1701" w:type="dxa"/>
            <w:vAlign w:val="center"/>
          </w:tcPr>
          <w:p w14:paraId="4605571C" w14:textId="77777777" w:rsidR="0054181F" w:rsidRDefault="004564B9">
            <w:pPr>
              <w:jc w:val="center"/>
              <w:rPr>
                <w:rFonts w:ascii="Arial" w:hAnsi="Arial" w:cs="Arial"/>
                <w:b/>
                <w:sz w:val="18"/>
                <w:szCs w:val="18"/>
              </w:rPr>
            </w:pPr>
            <w:r>
              <w:rPr>
                <w:rFonts w:ascii="Arial" w:hAnsi="Arial" w:cs="Arial"/>
                <w:b/>
                <w:sz w:val="18"/>
                <w:szCs w:val="18"/>
              </w:rPr>
              <w:t>Plant &amp; Lab Meters</w:t>
            </w:r>
          </w:p>
        </w:tc>
        <w:tc>
          <w:tcPr>
            <w:tcW w:w="2552" w:type="dxa"/>
            <w:vAlign w:val="center"/>
          </w:tcPr>
          <w:p w14:paraId="55EB98B3" w14:textId="77777777" w:rsidR="0054181F" w:rsidRDefault="004564B9">
            <w:pPr>
              <w:jc w:val="center"/>
              <w:rPr>
                <w:rFonts w:ascii="Arial" w:hAnsi="Arial" w:cs="Arial"/>
                <w:b/>
                <w:sz w:val="18"/>
                <w:szCs w:val="18"/>
              </w:rPr>
            </w:pPr>
            <w:r>
              <w:rPr>
                <w:rFonts w:ascii="Arial" w:hAnsi="Arial" w:cs="Arial"/>
                <w:b/>
                <w:sz w:val="18"/>
                <w:szCs w:val="18"/>
              </w:rPr>
              <w:t>N/A</w:t>
            </w:r>
          </w:p>
        </w:tc>
        <w:tc>
          <w:tcPr>
            <w:tcW w:w="1843" w:type="dxa"/>
            <w:vAlign w:val="center"/>
          </w:tcPr>
          <w:p w14:paraId="4A4DE876"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35" w:type="dxa"/>
            <w:vAlign w:val="center"/>
          </w:tcPr>
          <w:p w14:paraId="29DBE41D" w14:textId="77777777" w:rsidR="0054181F" w:rsidRPr="00EA6A1E" w:rsidRDefault="004564B9">
            <w:pPr>
              <w:jc w:val="center"/>
              <w:rPr>
                <w:rFonts w:ascii="Arial" w:hAnsi="Arial" w:cs="Arial"/>
                <w:b/>
                <w:szCs w:val="24"/>
              </w:rPr>
            </w:pPr>
            <w:r w:rsidRPr="00EA6A1E">
              <w:rPr>
                <w:rFonts w:ascii="Arial" w:hAnsi="Arial" w:cs="Arial"/>
                <w:b/>
                <w:szCs w:val="24"/>
              </w:rPr>
              <w:t>N/A</w:t>
            </w:r>
          </w:p>
        </w:tc>
      </w:tr>
      <w:tr w:rsidR="0054181F" w14:paraId="4FB621AF" w14:textId="77777777">
        <w:tc>
          <w:tcPr>
            <w:tcW w:w="1242" w:type="dxa"/>
            <w:vAlign w:val="center"/>
          </w:tcPr>
          <w:p w14:paraId="4DC92DAB" w14:textId="77777777" w:rsidR="0054181F" w:rsidRDefault="004564B9">
            <w:pPr>
              <w:jc w:val="center"/>
              <w:rPr>
                <w:rFonts w:ascii="Arial" w:hAnsi="Arial" w:cs="Arial"/>
                <w:b/>
                <w:sz w:val="18"/>
                <w:szCs w:val="18"/>
              </w:rPr>
            </w:pPr>
            <w:r>
              <w:rPr>
                <w:rFonts w:ascii="Arial" w:hAnsi="Arial" w:cs="Arial"/>
                <w:b/>
                <w:sz w:val="18"/>
                <w:szCs w:val="18"/>
              </w:rPr>
              <w:t>S1</w:t>
            </w:r>
          </w:p>
        </w:tc>
        <w:tc>
          <w:tcPr>
            <w:tcW w:w="1985" w:type="dxa"/>
            <w:vAlign w:val="center"/>
          </w:tcPr>
          <w:p w14:paraId="39E9DBA7" w14:textId="77777777" w:rsidR="0054181F" w:rsidRDefault="004564B9">
            <w:pPr>
              <w:jc w:val="center"/>
              <w:rPr>
                <w:rFonts w:ascii="Arial" w:hAnsi="Arial" w:cs="Arial"/>
                <w:b/>
                <w:sz w:val="18"/>
                <w:szCs w:val="18"/>
              </w:rPr>
            </w:pPr>
            <w:r>
              <w:rPr>
                <w:rFonts w:ascii="Arial" w:hAnsi="Arial" w:cs="Arial"/>
                <w:b/>
                <w:sz w:val="18"/>
                <w:szCs w:val="18"/>
              </w:rPr>
              <w:t>Chromium and its compounds</w:t>
            </w:r>
          </w:p>
        </w:tc>
        <w:tc>
          <w:tcPr>
            <w:tcW w:w="1559" w:type="dxa"/>
            <w:vAlign w:val="center"/>
          </w:tcPr>
          <w:p w14:paraId="5B9C6A09" w14:textId="77777777" w:rsidR="0054181F" w:rsidRPr="00EA6A1E" w:rsidRDefault="004564B9">
            <w:pPr>
              <w:jc w:val="center"/>
              <w:rPr>
                <w:rFonts w:ascii="Arial" w:hAnsi="Arial" w:cs="Arial"/>
                <w:b/>
                <w:szCs w:val="24"/>
              </w:rPr>
            </w:pPr>
            <w:r w:rsidRPr="00EA6A1E">
              <w:rPr>
                <w:rFonts w:ascii="Arial" w:hAnsi="Arial" w:cs="Arial"/>
                <w:b/>
                <w:szCs w:val="24"/>
              </w:rPr>
              <w:t>1mg/l</w:t>
            </w:r>
          </w:p>
        </w:tc>
        <w:tc>
          <w:tcPr>
            <w:tcW w:w="1559" w:type="dxa"/>
            <w:tcBorders>
              <w:bottom w:val="single" w:sz="4" w:space="0" w:color="auto"/>
            </w:tcBorders>
            <w:vAlign w:val="center"/>
          </w:tcPr>
          <w:p w14:paraId="1A9CC958"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01" w:type="dxa"/>
            <w:vAlign w:val="center"/>
          </w:tcPr>
          <w:p w14:paraId="0BE4E1EE" w14:textId="77777777" w:rsidR="0054181F" w:rsidRDefault="004564B9">
            <w:pPr>
              <w:jc w:val="center"/>
              <w:rPr>
                <w:rFonts w:ascii="Arial" w:hAnsi="Arial" w:cs="Arial"/>
                <w:b/>
                <w:sz w:val="18"/>
                <w:szCs w:val="18"/>
              </w:rPr>
            </w:pPr>
            <w:r>
              <w:rPr>
                <w:rFonts w:ascii="Arial" w:hAnsi="Arial" w:cs="Arial"/>
                <w:b/>
                <w:sz w:val="18"/>
                <w:szCs w:val="18"/>
              </w:rPr>
              <w:t>N/A Atomic Absorption</w:t>
            </w:r>
          </w:p>
        </w:tc>
        <w:tc>
          <w:tcPr>
            <w:tcW w:w="2552" w:type="dxa"/>
          </w:tcPr>
          <w:p w14:paraId="66BC1A56" w14:textId="77777777" w:rsidR="0054181F" w:rsidRPr="00EA6A1E" w:rsidRDefault="004564B9">
            <w:pPr>
              <w:jc w:val="center"/>
              <w:rPr>
                <w:rFonts w:ascii="Arial" w:hAnsi="Arial" w:cs="Arial"/>
                <w:b/>
                <w:szCs w:val="24"/>
              </w:rPr>
            </w:pPr>
            <w:r w:rsidRPr="00EA6A1E">
              <w:rPr>
                <w:rFonts w:ascii="Arial" w:hAnsi="Arial" w:cs="Arial"/>
                <w:b/>
                <w:szCs w:val="24"/>
              </w:rPr>
              <w:t>N/A</w:t>
            </w:r>
          </w:p>
          <w:p w14:paraId="594B3BE5" w14:textId="77777777" w:rsidR="0054181F" w:rsidRPr="00EA6A1E" w:rsidRDefault="0054181F">
            <w:pPr>
              <w:jc w:val="center"/>
              <w:rPr>
                <w:szCs w:val="24"/>
              </w:rPr>
            </w:pPr>
          </w:p>
        </w:tc>
        <w:tc>
          <w:tcPr>
            <w:tcW w:w="1843" w:type="dxa"/>
            <w:vAlign w:val="center"/>
          </w:tcPr>
          <w:p w14:paraId="36459430"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35" w:type="dxa"/>
            <w:vAlign w:val="center"/>
          </w:tcPr>
          <w:p w14:paraId="2652C0AB" w14:textId="77777777" w:rsidR="0054181F" w:rsidRPr="00EA6A1E" w:rsidRDefault="004564B9">
            <w:pPr>
              <w:jc w:val="center"/>
              <w:rPr>
                <w:rFonts w:ascii="Arial" w:hAnsi="Arial" w:cs="Arial"/>
                <w:b/>
                <w:szCs w:val="24"/>
              </w:rPr>
            </w:pPr>
            <w:r w:rsidRPr="00EA6A1E">
              <w:rPr>
                <w:rFonts w:ascii="Arial" w:hAnsi="Arial" w:cs="Arial"/>
                <w:b/>
                <w:szCs w:val="24"/>
              </w:rPr>
              <w:t>0.5%</w:t>
            </w:r>
          </w:p>
        </w:tc>
      </w:tr>
      <w:tr w:rsidR="0054181F" w14:paraId="2CFE882B" w14:textId="77777777">
        <w:trPr>
          <w:trHeight w:val="87"/>
        </w:trPr>
        <w:tc>
          <w:tcPr>
            <w:tcW w:w="1242" w:type="dxa"/>
            <w:vAlign w:val="center"/>
          </w:tcPr>
          <w:p w14:paraId="19370DF1" w14:textId="77777777" w:rsidR="0054181F" w:rsidRDefault="004564B9">
            <w:pPr>
              <w:jc w:val="center"/>
              <w:rPr>
                <w:rFonts w:ascii="Arial" w:hAnsi="Arial" w:cs="Arial"/>
                <w:b/>
                <w:sz w:val="18"/>
                <w:szCs w:val="18"/>
              </w:rPr>
            </w:pPr>
            <w:r>
              <w:rPr>
                <w:rFonts w:ascii="Arial" w:hAnsi="Arial" w:cs="Arial"/>
                <w:b/>
                <w:sz w:val="18"/>
                <w:szCs w:val="18"/>
              </w:rPr>
              <w:t>S1</w:t>
            </w:r>
          </w:p>
        </w:tc>
        <w:tc>
          <w:tcPr>
            <w:tcW w:w="1985" w:type="dxa"/>
            <w:vAlign w:val="center"/>
          </w:tcPr>
          <w:p w14:paraId="701EA872" w14:textId="77777777" w:rsidR="0054181F" w:rsidRDefault="004564B9">
            <w:pPr>
              <w:jc w:val="center"/>
              <w:rPr>
                <w:rFonts w:ascii="Arial" w:hAnsi="Arial" w:cs="Arial"/>
                <w:b/>
                <w:sz w:val="18"/>
                <w:szCs w:val="18"/>
              </w:rPr>
            </w:pPr>
            <w:r>
              <w:rPr>
                <w:rFonts w:ascii="Arial" w:hAnsi="Arial" w:cs="Arial"/>
                <w:b/>
                <w:sz w:val="18"/>
                <w:szCs w:val="18"/>
              </w:rPr>
              <w:t>Zinc and its compounds</w:t>
            </w:r>
          </w:p>
        </w:tc>
        <w:tc>
          <w:tcPr>
            <w:tcW w:w="1559" w:type="dxa"/>
            <w:vAlign w:val="center"/>
          </w:tcPr>
          <w:p w14:paraId="63310BB5" w14:textId="77777777" w:rsidR="0054181F" w:rsidRPr="00EA6A1E" w:rsidRDefault="004564B9">
            <w:pPr>
              <w:jc w:val="center"/>
              <w:rPr>
                <w:rFonts w:ascii="Arial" w:hAnsi="Arial" w:cs="Arial"/>
                <w:b/>
                <w:szCs w:val="24"/>
              </w:rPr>
            </w:pPr>
            <w:r w:rsidRPr="00EA6A1E">
              <w:rPr>
                <w:rFonts w:ascii="Arial" w:hAnsi="Arial" w:cs="Arial"/>
                <w:b/>
                <w:szCs w:val="24"/>
              </w:rPr>
              <w:t>2mg/l</w:t>
            </w:r>
          </w:p>
        </w:tc>
        <w:tc>
          <w:tcPr>
            <w:tcW w:w="1559" w:type="dxa"/>
            <w:tcBorders>
              <w:bottom w:val="single" w:sz="4" w:space="0" w:color="auto"/>
            </w:tcBorders>
            <w:shd w:val="clear" w:color="auto" w:fill="auto"/>
            <w:vAlign w:val="center"/>
          </w:tcPr>
          <w:p w14:paraId="6B9B06FA"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01" w:type="dxa"/>
            <w:vAlign w:val="center"/>
          </w:tcPr>
          <w:p w14:paraId="35679810" w14:textId="77777777" w:rsidR="0054181F" w:rsidRDefault="004564B9">
            <w:pPr>
              <w:jc w:val="center"/>
              <w:rPr>
                <w:rFonts w:ascii="Arial" w:hAnsi="Arial" w:cs="Arial"/>
                <w:b/>
                <w:sz w:val="18"/>
                <w:szCs w:val="18"/>
              </w:rPr>
            </w:pPr>
            <w:r>
              <w:rPr>
                <w:rFonts w:ascii="Arial" w:hAnsi="Arial" w:cs="Arial"/>
                <w:b/>
                <w:sz w:val="18"/>
                <w:szCs w:val="18"/>
              </w:rPr>
              <w:t>N/A Atomic Absorption</w:t>
            </w:r>
          </w:p>
        </w:tc>
        <w:tc>
          <w:tcPr>
            <w:tcW w:w="2552" w:type="dxa"/>
          </w:tcPr>
          <w:p w14:paraId="62415F5F" w14:textId="77777777" w:rsidR="0054181F" w:rsidRPr="00EA6A1E" w:rsidRDefault="004564B9">
            <w:pPr>
              <w:jc w:val="center"/>
              <w:rPr>
                <w:szCs w:val="24"/>
              </w:rPr>
            </w:pPr>
            <w:r w:rsidRPr="00EA6A1E">
              <w:rPr>
                <w:rFonts w:ascii="Arial" w:hAnsi="Arial" w:cs="Arial"/>
                <w:b/>
                <w:szCs w:val="24"/>
              </w:rPr>
              <w:t>N/A</w:t>
            </w:r>
          </w:p>
        </w:tc>
        <w:tc>
          <w:tcPr>
            <w:tcW w:w="1843" w:type="dxa"/>
            <w:vAlign w:val="center"/>
          </w:tcPr>
          <w:p w14:paraId="00F4BD3F"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35" w:type="dxa"/>
            <w:vAlign w:val="center"/>
          </w:tcPr>
          <w:p w14:paraId="480CC56B" w14:textId="77777777" w:rsidR="0054181F" w:rsidRPr="00EA6A1E" w:rsidRDefault="004564B9">
            <w:pPr>
              <w:jc w:val="center"/>
              <w:rPr>
                <w:szCs w:val="24"/>
              </w:rPr>
            </w:pPr>
            <w:r w:rsidRPr="00EA6A1E">
              <w:rPr>
                <w:rFonts w:ascii="Arial" w:hAnsi="Arial" w:cs="Arial"/>
                <w:b/>
                <w:szCs w:val="24"/>
              </w:rPr>
              <w:t>0.5%</w:t>
            </w:r>
          </w:p>
        </w:tc>
      </w:tr>
      <w:tr w:rsidR="0054181F" w14:paraId="42326FA0" w14:textId="77777777">
        <w:tc>
          <w:tcPr>
            <w:tcW w:w="1242" w:type="dxa"/>
            <w:vAlign w:val="center"/>
          </w:tcPr>
          <w:p w14:paraId="3BBAA6F3" w14:textId="77777777" w:rsidR="0054181F" w:rsidRDefault="004564B9">
            <w:pPr>
              <w:jc w:val="center"/>
              <w:rPr>
                <w:rFonts w:ascii="Arial" w:hAnsi="Arial" w:cs="Arial"/>
                <w:b/>
                <w:sz w:val="18"/>
                <w:szCs w:val="18"/>
              </w:rPr>
            </w:pPr>
            <w:r>
              <w:rPr>
                <w:rFonts w:ascii="Arial" w:hAnsi="Arial" w:cs="Arial"/>
                <w:b/>
                <w:sz w:val="18"/>
                <w:szCs w:val="18"/>
              </w:rPr>
              <w:t>S1</w:t>
            </w:r>
          </w:p>
        </w:tc>
        <w:tc>
          <w:tcPr>
            <w:tcW w:w="1985" w:type="dxa"/>
            <w:vAlign w:val="center"/>
          </w:tcPr>
          <w:p w14:paraId="02A37D24" w14:textId="77777777" w:rsidR="0054181F" w:rsidRDefault="004564B9">
            <w:pPr>
              <w:jc w:val="center"/>
              <w:rPr>
                <w:rFonts w:ascii="Arial" w:hAnsi="Arial" w:cs="Arial"/>
                <w:b/>
                <w:sz w:val="18"/>
                <w:szCs w:val="18"/>
              </w:rPr>
            </w:pPr>
            <w:r>
              <w:rPr>
                <w:rFonts w:ascii="Arial" w:hAnsi="Arial" w:cs="Arial"/>
                <w:b/>
                <w:sz w:val="18"/>
                <w:szCs w:val="18"/>
              </w:rPr>
              <w:t>Nickel and its compunds</w:t>
            </w:r>
          </w:p>
        </w:tc>
        <w:tc>
          <w:tcPr>
            <w:tcW w:w="1559" w:type="dxa"/>
            <w:vAlign w:val="center"/>
          </w:tcPr>
          <w:p w14:paraId="55047EC8" w14:textId="77777777" w:rsidR="0054181F" w:rsidRPr="00EA6A1E" w:rsidRDefault="004564B9">
            <w:pPr>
              <w:jc w:val="center"/>
              <w:rPr>
                <w:rFonts w:ascii="Arial" w:hAnsi="Arial" w:cs="Arial"/>
                <w:b/>
                <w:szCs w:val="24"/>
              </w:rPr>
            </w:pPr>
            <w:r w:rsidRPr="00EA6A1E">
              <w:rPr>
                <w:rFonts w:ascii="Arial" w:hAnsi="Arial" w:cs="Arial"/>
                <w:b/>
                <w:szCs w:val="24"/>
              </w:rPr>
              <w:t>2 mg/l</w:t>
            </w:r>
          </w:p>
        </w:tc>
        <w:tc>
          <w:tcPr>
            <w:tcW w:w="1559" w:type="dxa"/>
            <w:shd w:val="clear" w:color="auto" w:fill="auto"/>
            <w:vAlign w:val="center"/>
          </w:tcPr>
          <w:p w14:paraId="28809B0C"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01" w:type="dxa"/>
            <w:vAlign w:val="center"/>
          </w:tcPr>
          <w:p w14:paraId="68C8E46A" w14:textId="77777777" w:rsidR="0054181F" w:rsidRDefault="004564B9">
            <w:pPr>
              <w:jc w:val="center"/>
              <w:rPr>
                <w:rFonts w:ascii="Arial" w:hAnsi="Arial" w:cs="Arial"/>
                <w:b/>
                <w:sz w:val="18"/>
                <w:szCs w:val="18"/>
              </w:rPr>
            </w:pPr>
            <w:r>
              <w:rPr>
                <w:rFonts w:ascii="Arial" w:hAnsi="Arial" w:cs="Arial"/>
                <w:b/>
                <w:sz w:val="18"/>
                <w:szCs w:val="18"/>
              </w:rPr>
              <w:t>N/A Atomic Absorption</w:t>
            </w:r>
          </w:p>
        </w:tc>
        <w:tc>
          <w:tcPr>
            <w:tcW w:w="2552" w:type="dxa"/>
            <w:vAlign w:val="center"/>
          </w:tcPr>
          <w:p w14:paraId="7DEF942A"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843" w:type="dxa"/>
            <w:vAlign w:val="center"/>
          </w:tcPr>
          <w:p w14:paraId="6B141168"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35" w:type="dxa"/>
            <w:vAlign w:val="center"/>
          </w:tcPr>
          <w:p w14:paraId="7BECB040" w14:textId="77777777" w:rsidR="0054181F" w:rsidRPr="00EA6A1E" w:rsidRDefault="004564B9">
            <w:pPr>
              <w:jc w:val="center"/>
              <w:rPr>
                <w:szCs w:val="24"/>
              </w:rPr>
            </w:pPr>
            <w:r w:rsidRPr="00EA6A1E">
              <w:rPr>
                <w:rFonts w:ascii="Arial" w:hAnsi="Arial" w:cs="Arial"/>
                <w:b/>
                <w:szCs w:val="24"/>
              </w:rPr>
              <w:t>0.5%</w:t>
            </w:r>
          </w:p>
        </w:tc>
      </w:tr>
      <w:tr w:rsidR="0054181F" w14:paraId="3FFAD1F6" w14:textId="77777777">
        <w:tc>
          <w:tcPr>
            <w:tcW w:w="1242" w:type="dxa"/>
            <w:vAlign w:val="center"/>
          </w:tcPr>
          <w:p w14:paraId="23F12804" w14:textId="77777777" w:rsidR="0054181F" w:rsidRDefault="004564B9">
            <w:pPr>
              <w:jc w:val="center"/>
              <w:rPr>
                <w:rFonts w:ascii="Arial" w:hAnsi="Arial" w:cs="Arial"/>
                <w:b/>
                <w:sz w:val="18"/>
                <w:szCs w:val="18"/>
              </w:rPr>
            </w:pPr>
            <w:r>
              <w:rPr>
                <w:rFonts w:ascii="Arial" w:hAnsi="Arial" w:cs="Arial"/>
                <w:b/>
                <w:sz w:val="18"/>
                <w:szCs w:val="18"/>
              </w:rPr>
              <w:t>S1</w:t>
            </w:r>
          </w:p>
        </w:tc>
        <w:tc>
          <w:tcPr>
            <w:tcW w:w="1985" w:type="dxa"/>
            <w:vAlign w:val="center"/>
          </w:tcPr>
          <w:p w14:paraId="7598E197" w14:textId="77777777" w:rsidR="0054181F" w:rsidRDefault="004564B9">
            <w:pPr>
              <w:jc w:val="center"/>
              <w:rPr>
                <w:rFonts w:ascii="Arial" w:hAnsi="Arial" w:cs="Arial"/>
                <w:b/>
                <w:sz w:val="18"/>
                <w:szCs w:val="18"/>
              </w:rPr>
            </w:pPr>
            <w:r>
              <w:rPr>
                <w:rFonts w:ascii="Arial" w:hAnsi="Arial" w:cs="Arial"/>
                <w:b/>
                <w:sz w:val="18"/>
                <w:szCs w:val="18"/>
              </w:rPr>
              <w:t>Cadmium and its compounds</w:t>
            </w:r>
          </w:p>
        </w:tc>
        <w:tc>
          <w:tcPr>
            <w:tcW w:w="1559" w:type="dxa"/>
            <w:vAlign w:val="center"/>
          </w:tcPr>
          <w:p w14:paraId="05134A48" w14:textId="77777777" w:rsidR="0054181F" w:rsidRPr="00EA6A1E" w:rsidRDefault="004564B9">
            <w:pPr>
              <w:jc w:val="center"/>
              <w:rPr>
                <w:rFonts w:ascii="Arial" w:hAnsi="Arial" w:cs="Arial"/>
                <w:b/>
                <w:szCs w:val="24"/>
              </w:rPr>
            </w:pPr>
            <w:r w:rsidRPr="00EA6A1E">
              <w:rPr>
                <w:rFonts w:ascii="Arial" w:hAnsi="Arial" w:cs="Arial"/>
                <w:b/>
                <w:szCs w:val="24"/>
              </w:rPr>
              <w:t>0.01 mg/l</w:t>
            </w:r>
          </w:p>
        </w:tc>
        <w:tc>
          <w:tcPr>
            <w:tcW w:w="1559" w:type="dxa"/>
            <w:shd w:val="clear" w:color="auto" w:fill="auto"/>
            <w:vAlign w:val="center"/>
          </w:tcPr>
          <w:p w14:paraId="50155956" w14:textId="77777777" w:rsidR="0054181F" w:rsidRPr="00EA6A1E" w:rsidRDefault="006A0672">
            <w:pPr>
              <w:jc w:val="center"/>
              <w:rPr>
                <w:rFonts w:ascii="Arial" w:hAnsi="Arial" w:cs="Arial"/>
                <w:b/>
                <w:szCs w:val="24"/>
              </w:rPr>
            </w:pPr>
            <w:r>
              <w:rPr>
                <w:rFonts w:ascii="Arial" w:hAnsi="Arial" w:cs="Arial"/>
                <w:b/>
                <w:szCs w:val="24"/>
              </w:rPr>
              <w:t>0.01</w:t>
            </w:r>
          </w:p>
        </w:tc>
        <w:tc>
          <w:tcPr>
            <w:tcW w:w="1701" w:type="dxa"/>
            <w:vAlign w:val="center"/>
          </w:tcPr>
          <w:p w14:paraId="5E112663" w14:textId="77777777" w:rsidR="0054181F" w:rsidRDefault="004564B9">
            <w:pPr>
              <w:jc w:val="center"/>
              <w:rPr>
                <w:rFonts w:ascii="Arial" w:hAnsi="Arial" w:cs="Arial"/>
                <w:b/>
                <w:sz w:val="18"/>
                <w:szCs w:val="18"/>
              </w:rPr>
            </w:pPr>
            <w:r>
              <w:rPr>
                <w:rFonts w:ascii="Arial" w:hAnsi="Arial" w:cs="Arial"/>
                <w:b/>
                <w:sz w:val="18"/>
                <w:szCs w:val="18"/>
              </w:rPr>
              <w:t>Yearly average/dilution</w:t>
            </w:r>
          </w:p>
        </w:tc>
        <w:tc>
          <w:tcPr>
            <w:tcW w:w="2552" w:type="dxa"/>
            <w:vAlign w:val="center"/>
          </w:tcPr>
          <w:p w14:paraId="52FA7E41" w14:textId="77777777" w:rsidR="0054181F" w:rsidRPr="00EA6A1E" w:rsidRDefault="004564B9" w:rsidP="00EA6A1E">
            <w:pPr>
              <w:jc w:val="center"/>
              <w:rPr>
                <w:rFonts w:ascii="Arial" w:hAnsi="Arial" w:cs="Arial"/>
                <w:sz w:val="16"/>
                <w:szCs w:val="16"/>
              </w:rPr>
            </w:pPr>
            <w:r w:rsidRPr="00EA6A1E">
              <w:rPr>
                <w:rFonts w:ascii="Arial" w:hAnsi="Arial" w:cs="Arial"/>
                <w:b/>
                <w:sz w:val="16"/>
                <w:szCs w:val="16"/>
              </w:rPr>
              <w:t>1</w:t>
            </w:r>
            <w:r w:rsidRPr="00EA6A1E">
              <w:rPr>
                <w:rFonts w:ascii="Arial" w:hAnsi="Arial" w:cs="Arial"/>
                <w:b/>
                <w:sz w:val="16"/>
                <w:szCs w:val="16"/>
                <w:vertAlign w:val="superscript"/>
              </w:rPr>
              <w:t>st</w:t>
            </w:r>
            <w:r w:rsidRPr="00EA6A1E">
              <w:rPr>
                <w:rFonts w:ascii="Arial" w:hAnsi="Arial" w:cs="Arial"/>
                <w:b/>
                <w:sz w:val="16"/>
                <w:szCs w:val="16"/>
              </w:rPr>
              <w:t xml:space="preserve"> Jan 201</w:t>
            </w:r>
            <w:r w:rsidR="00FA44FA">
              <w:rPr>
                <w:rFonts w:ascii="Arial" w:hAnsi="Arial" w:cs="Arial"/>
                <w:b/>
                <w:sz w:val="16"/>
                <w:szCs w:val="16"/>
              </w:rPr>
              <w:t>8</w:t>
            </w:r>
            <w:r w:rsidRPr="00EA6A1E">
              <w:rPr>
                <w:rFonts w:ascii="Arial" w:hAnsi="Arial" w:cs="Arial"/>
                <w:b/>
                <w:sz w:val="16"/>
                <w:szCs w:val="16"/>
              </w:rPr>
              <w:t xml:space="preserve"> – 31</w:t>
            </w:r>
            <w:r w:rsidRPr="00EA6A1E">
              <w:rPr>
                <w:rFonts w:ascii="Arial" w:hAnsi="Arial" w:cs="Arial"/>
                <w:b/>
                <w:sz w:val="16"/>
                <w:szCs w:val="16"/>
                <w:vertAlign w:val="superscript"/>
              </w:rPr>
              <w:t>st</w:t>
            </w:r>
            <w:r w:rsidRPr="00EA6A1E">
              <w:rPr>
                <w:rFonts w:ascii="Arial" w:hAnsi="Arial" w:cs="Arial"/>
                <w:b/>
                <w:sz w:val="16"/>
                <w:szCs w:val="16"/>
              </w:rPr>
              <w:t xml:space="preserve"> Dec 201</w:t>
            </w:r>
            <w:r w:rsidR="00FA44FA">
              <w:rPr>
                <w:rFonts w:ascii="Arial" w:hAnsi="Arial" w:cs="Arial"/>
                <w:b/>
                <w:sz w:val="16"/>
                <w:szCs w:val="16"/>
              </w:rPr>
              <w:t>8</w:t>
            </w:r>
          </w:p>
        </w:tc>
        <w:tc>
          <w:tcPr>
            <w:tcW w:w="1843" w:type="dxa"/>
            <w:vAlign w:val="center"/>
          </w:tcPr>
          <w:p w14:paraId="6ECA58BB"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35" w:type="dxa"/>
          </w:tcPr>
          <w:p w14:paraId="63BAE4F5" w14:textId="77777777" w:rsidR="0054181F" w:rsidRPr="00EA6A1E" w:rsidRDefault="0054181F">
            <w:pPr>
              <w:jc w:val="center"/>
              <w:rPr>
                <w:rFonts w:ascii="Arial" w:hAnsi="Arial" w:cs="Arial"/>
                <w:b/>
                <w:szCs w:val="24"/>
              </w:rPr>
            </w:pPr>
          </w:p>
          <w:p w14:paraId="13EE81EB" w14:textId="77777777" w:rsidR="0054181F" w:rsidRPr="00EA6A1E" w:rsidRDefault="004564B9">
            <w:pPr>
              <w:jc w:val="center"/>
              <w:rPr>
                <w:szCs w:val="24"/>
              </w:rPr>
            </w:pPr>
            <w:r w:rsidRPr="00EA6A1E">
              <w:rPr>
                <w:rFonts w:ascii="Arial" w:hAnsi="Arial" w:cs="Arial"/>
                <w:b/>
                <w:szCs w:val="24"/>
              </w:rPr>
              <w:t>0.5%</w:t>
            </w:r>
          </w:p>
        </w:tc>
      </w:tr>
      <w:tr w:rsidR="0054181F" w14:paraId="6D4BDF15" w14:textId="77777777">
        <w:tc>
          <w:tcPr>
            <w:tcW w:w="1242" w:type="dxa"/>
            <w:vAlign w:val="center"/>
          </w:tcPr>
          <w:p w14:paraId="1455B00C" w14:textId="77777777" w:rsidR="0054181F" w:rsidRDefault="004564B9">
            <w:pPr>
              <w:jc w:val="center"/>
              <w:rPr>
                <w:rFonts w:ascii="Arial" w:hAnsi="Arial" w:cs="Arial"/>
                <w:b/>
                <w:sz w:val="18"/>
                <w:szCs w:val="18"/>
              </w:rPr>
            </w:pPr>
            <w:r>
              <w:rPr>
                <w:rFonts w:ascii="Arial" w:hAnsi="Arial" w:cs="Arial"/>
                <w:b/>
                <w:sz w:val="18"/>
                <w:szCs w:val="18"/>
              </w:rPr>
              <w:t>S1</w:t>
            </w:r>
          </w:p>
        </w:tc>
        <w:tc>
          <w:tcPr>
            <w:tcW w:w="1985" w:type="dxa"/>
            <w:vAlign w:val="center"/>
          </w:tcPr>
          <w:p w14:paraId="364F827E" w14:textId="77777777" w:rsidR="0054181F" w:rsidRDefault="004564B9">
            <w:pPr>
              <w:jc w:val="center"/>
              <w:rPr>
                <w:rFonts w:ascii="Arial" w:hAnsi="Arial" w:cs="Arial"/>
                <w:b/>
                <w:sz w:val="18"/>
                <w:szCs w:val="18"/>
              </w:rPr>
            </w:pPr>
            <w:r>
              <w:rPr>
                <w:rFonts w:ascii="Arial" w:hAnsi="Arial" w:cs="Arial"/>
                <w:b/>
                <w:sz w:val="18"/>
                <w:szCs w:val="18"/>
              </w:rPr>
              <w:t>Mercury and its compounds</w:t>
            </w:r>
          </w:p>
        </w:tc>
        <w:tc>
          <w:tcPr>
            <w:tcW w:w="1559" w:type="dxa"/>
            <w:vAlign w:val="center"/>
          </w:tcPr>
          <w:p w14:paraId="234DF637" w14:textId="77777777" w:rsidR="0054181F" w:rsidRPr="00EA6A1E" w:rsidRDefault="004564B9">
            <w:pPr>
              <w:jc w:val="center"/>
              <w:rPr>
                <w:rFonts w:ascii="Arial" w:hAnsi="Arial" w:cs="Arial"/>
                <w:b/>
                <w:szCs w:val="24"/>
              </w:rPr>
            </w:pPr>
            <w:r w:rsidRPr="00EA6A1E">
              <w:rPr>
                <w:rFonts w:ascii="Arial" w:hAnsi="Arial" w:cs="Arial"/>
                <w:b/>
                <w:szCs w:val="24"/>
              </w:rPr>
              <w:t>0.005 mg/l</w:t>
            </w:r>
          </w:p>
        </w:tc>
        <w:tc>
          <w:tcPr>
            <w:tcW w:w="1559" w:type="dxa"/>
            <w:shd w:val="clear" w:color="auto" w:fill="auto"/>
            <w:vAlign w:val="center"/>
          </w:tcPr>
          <w:p w14:paraId="00EB58AD" w14:textId="77777777" w:rsidR="006A0672" w:rsidRPr="00EA6A1E" w:rsidRDefault="006A0672" w:rsidP="006A0672">
            <w:pPr>
              <w:jc w:val="center"/>
              <w:rPr>
                <w:rFonts w:ascii="Arial" w:hAnsi="Arial" w:cs="Arial"/>
                <w:b/>
                <w:szCs w:val="24"/>
              </w:rPr>
            </w:pPr>
            <w:r>
              <w:rPr>
                <w:rFonts w:ascii="Arial" w:hAnsi="Arial" w:cs="Arial"/>
                <w:b/>
                <w:szCs w:val="24"/>
              </w:rPr>
              <w:t>0.002</w:t>
            </w:r>
          </w:p>
        </w:tc>
        <w:tc>
          <w:tcPr>
            <w:tcW w:w="1701" w:type="dxa"/>
            <w:vAlign w:val="center"/>
          </w:tcPr>
          <w:p w14:paraId="5FB59D44" w14:textId="77777777" w:rsidR="0054181F" w:rsidRDefault="004564B9">
            <w:pPr>
              <w:jc w:val="center"/>
              <w:rPr>
                <w:rFonts w:ascii="Arial" w:hAnsi="Arial" w:cs="Arial"/>
                <w:b/>
                <w:sz w:val="18"/>
                <w:szCs w:val="18"/>
              </w:rPr>
            </w:pPr>
            <w:r>
              <w:rPr>
                <w:rFonts w:ascii="Arial" w:hAnsi="Arial" w:cs="Arial"/>
                <w:b/>
                <w:sz w:val="18"/>
                <w:szCs w:val="18"/>
              </w:rPr>
              <w:t>Yearly average/dilution</w:t>
            </w:r>
          </w:p>
        </w:tc>
        <w:tc>
          <w:tcPr>
            <w:tcW w:w="2552" w:type="dxa"/>
            <w:vAlign w:val="center"/>
          </w:tcPr>
          <w:p w14:paraId="555F314A" w14:textId="77777777" w:rsidR="0054181F" w:rsidRPr="00EA6A1E" w:rsidRDefault="004564B9">
            <w:pPr>
              <w:jc w:val="center"/>
              <w:rPr>
                <w:rFonts w:ascii="Arial" w:hAnsi="Arial" w:cs="Arial"/>
                <w:sz w:val="16"/>
                <w:szCs w:val="16"/>
              </w:rPr>
            </w:pPr>
            <w:r w:rsidRPr="00EA6A1E">
              <w:rPr>
                <w:rFonts w:ascii="Arial" w:hAnsi="Arial" w:cs="Arial"/>
                <w:b/>
                <w:sz w:val="16"/>
                <w:szCs w:val="16"/>
              </w:rPr>
              <w:t>1</w:t>
            </w:r>
            <w:r w:rsidRPr="00EA6A1E">
              <w:rPr>
                <w:rFonts w:ascii="Arial" w:hAnsi="Arial" w:cs="Arial"/>
                <w:b/>
                <w:sz w:val="16"/>
                <w:szCs w:val="16"/>
                <w:vertAlign w:val="superscript"/>
              </w:rPr>
              <w:t>st</w:t>
            </w:r>
            <w:r w:rsidR="00FA44FA">
              <w:rPr>
                <w:rFonts w:ascii="Arial" w:hAnsi="Arial" w:cs="Arial"/>
                <w:b/>
                <w:sz w:val="16"/>
                <w:szCs w:val="16"/>
              </w:rPr>
              <w:t xml:space="preserve"> Jan 2018</w:t>
            </w:r>
            <w:r w:rsidRPr="00EA6A1E">
              <w:rPr>
                <w:rFonts w:ascii="Arial" w:hAnsi="Arial" w:cs="Arial"/>
                <w:b/>
                <w:sz w:val="16"/>
                <w:szCs w:val="16"/>
              </w:rPr>
              <w:t xml:space="preserve"> – 31</w:t>
            </w:r>
            <w:r w:rsidRPr="00EA6A1E">
              <w:rPr>
                <w:rFonts w:ascii="Arial" w:hAnsi="Arial" w:cs="Arial"/>
                <w:b/>
                <w:sz w:val="16"/>
                <w:szCs w:val="16"/>
                <w:vertAlign w:val="superscript"/>
              </w:rPr>
              <w:t>st</w:t>
            </w:r>
            <w:r w:rsidRPr="00EA6A1E">
              <w:rPr>
                <w:rFonts w:ascii="Arial" w:hAnsi="Arial" w:cs="Arial"/>
                <w:b/>
                <w:sz w:val="16"/>
                <w:szCs w:val="16"/>
              </w:rPr>
              <w:t xml:space="preserve"> Dec 201</w:t>
            </w:r>
            <w:r w:rsidR="00FA44FA">
              <w:rPr>
                <w:rFonts w:ascii="Arial" w:hAnsi="Arial" w:cs="Arial"/>
                <w:b/>
                <w:sz w:val="16"/>
                <w:szCs w:val="16"/>
              </w:rPr>
              <w:t>8</w:t>
            </w:r>
          </w:p>
        </w:tc>
        <w:tc>
          <w:tcPr>
            <w:tcW w:w="1843" w:type="dxa"/>
            <w:vAlign w:val="center"/>
          </w:tcPr>
          <w:p w14:paraId="3FF2C54A"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35" w:type="dxa"/>
            <w:vAlign w:val="center"/>
          </w:tcPr>
          <w:p w14:paraId="5F8786D1" w14:textId="77777777" w:rsidR="0054181F" w:rsidRPr="00EA6A1E" w:rsidRDefault="004564B9">
            <w:pPr>
              <w:jc w:val="center"/>
              <w:rPr>
                <w:rFonts w:ascii="Arial" w:hAnsi="Arial" w:cs="Arial"/>
                <w:b/>
                <w:szCs w:val="24"/>
              </w:rPr>
            </w:pPr>
            <w:r w:rsidRPr="00EA6A1E">
              <w:rPr>
                <w:rFonts w:ascii="Arial" w:hAnsi="Arial" w:cs="Arial"/>
                <w:b/>
                <w:szCs w:val="24"/>
              </w:rPr>
              <w:t>0.5%</w:t>
            </w:r>
          </w:p>
        </w:tc>
      </w:tr>
      <w:tr w:rsidR="0054181F" w14:paraId="24E56C0F" w14:textId="77777777">
        <w:tc>
          <w:tcPr>
            <w:tcW w:w="1242" w:type="dxa"/>
            <w:vAlign w:val="center"/>
          </w:tcPr>
          <w:p w14:paraId="12BA1CB2" w14:textId="77777777" w:rsidR="0054181F" w:rsidRDefault="004564B9">
            <w:pPr>
              <w:jc w:val="center"/>
              <w:rPr>
                <w:rFonts w:ascii="Arial" w:hAnsi="Arial" w:cs="Arial"/>
                <w:b/>
                <w:sz w:val="18"/>
                <w:szCs w:val="18"/>
              </w:rPr>
            </w:pPr>
            <w:r>
              <w:rPr>
                <w:rFonts w:ascii="Arial" w:hAnsi="Arial" w:cs="Arial"/>
                <w:b/>
                <w:sz w:val="18"/>
                <w:szCs w:val="18"/>
              </w:rPr>
              <w:t>S1</w:t>
            </w:r>
          </w:p>
        </w:tc>
        <w:tc>
          <w:tcPr>
            <w:tcW w:w="1985" w:type="dxa"/>
            <w:vAlign w:val="center"/>
          </w:tcPr>
          <w:p w14:paraId="08EB9A15" w14:textId="77777777" w:rsidR="0054181F" w:rsidRDefault="004564B9">
            <w:pPr>
              <w:jc w:val="center"/>
              <w:rPr>
                <w:rFonts w:ascii="Arial" w:hAnsi="Arial" w:cs="Arial"/>
                <w:b/>
                <w:sz w:val="18"/>
                <w:szCs w:val="18"/>
              </w:rPr>
            </w:pPr>
            <w:r>
              <w:rPr>
                <w:rFonts w:ascii="Arial" w:hAnsi="Arial" w:cs="Arial"/>
                <w:b/>
                <w:sz w:val="18"/>
                <w:szCs w:val="18"/>
              </w:rPr>
              <w:t>Cadmium and its compounds</w:t>
            </w:r>
          </w:p>
        </w:tc>
        <w:tc>
          <w:tcPr>
            <w:tcW w:w="1559" w:type="dxa"/>
            <w:vAlign w:val="center"/>
          </w:tcPr>
          <w:p w14:paraId="5182BAB2" w14:textId="77777777" w:rsidR="0054181F" w:rsidRPr="00EA6A1E" w:rsidRDefault="004564B9">
            <w:pPr>
              <w:jc w:val="center"/>
              <w:rPr>
                <w:rFonts w:ascii="Arial" w:hAnsi="Arial" w:cs="Arial"/>
                <w:b/>
                <w:szCs w:val="24"/>
              </w:rPr>
            </w:pPr>
            <w:r w:rsidRPr="00EA6A1E">
              <w:rPr>
                <w:rFonts w:ascii="Arial" w:hAnsi="Arial" w:cs="Arial"/>
                <w:b/>
                <w:szCs w:val="24"/>
              </w:rPr>
              <w:t>0.60 kg</w:t>
            </w:r>
          </w:p>
        </w:tc>
        <w:tc>
          <w:tcPr>
            <w:tcW w:w="1559" w:type="dxa"/>
            <w:shd w:val="clear" w:color="auto" w:fill="auto"/>
            <w:vAlign w:val="center"/>
          </w:tcPr>
          <w:p w14:paraId="1F4118CE" w14:textId="77777777" w:rsidR="0054181F" w:rsidRPr="00EA6A1E" w:rsidRDefault="006A0672">
            <w:pPr>
              <w:jc w:val="center"/>
              <w:rPr>
                <w:rFonts w:ascii="Arial" w:hAnsi="Arial" w:cs="Arial"/>
                <w:b/>
                <w:szCs w:val="24"/>
              </w:rPr>
            </w:pPr>
            <w:r>
              <w:rPr>
                <w:rFonts w:ascii="Arial" w:hAnsi="Arial" w:cs="Arial"/>
                <w:b/>
                <w:szCs w:val="24"/>
              </w:rPr>
              <w:t>0.10</w:t>
            </w:r>
          </w:p>
        </w:tc>
        <w:tc>
          <w:tcPr>
            <w:tcW w:w="1701" w:type="dxa"/>
            <w:vAlign w:val="center"/>
          </w:tcPr>
          <w:p w14:paraId="1F615E05" w14:textId="77777777" w:rsidR="0054181F" w:rsidRDefault="004564B9">
            <w:pPr>
              <w:jc w:val="center"/>
              <w:rPr>
                <w:rFonts w:ascii="Arial" w:hAnsi="Arial" w:cs="Arial"/>
                <w:b/>
                <w:sz w:val="18"/>
                <w:szCs w:val="18"/>
              </w:rPr>
            </w:pPr>
            <w:r>
              <w:rPr>
                <w:rFonts w:ascii="Arial" w:hAnsi="Arial" w:cs="Arial"/>
                <w:b/>
                <w:sz w:val="18"/>
                <w:szCs w:val="18"/>
              </w:rPr>
              <w:t>Mass Balance Calculation</w:t>
            </w:r>
          </w:p>
        </w:tc>
        <w:tc>
          <w:tcPr>
            <w:tcW w:w="2552" w:type="dxa"/>
            <w:vAlign w:val="center"/>
          </w:tcPr>
          <w:p w14:paraId="7560AEB8" w14:textId="77777777" w:rsidR="0054181F" w:rsidRPr="00EA6A1E" w:rsidRDefault="004564B9" w:rsidP="00EA6A1E">
            <w:pPr>
              <w:jc w:val="center"/>
              <w:rPr>
                <w:rFonts w:ascii="Arial" w:hAnsi="Arial" w:cs="Arial"/>
                <w:sz w:val="16"/>
                <w:szCs w:val="16"/>
              </w:rPr>
            </w:pPr>
            <w:r w:rsidRPr="00EA6A1E">
              <w:rPr>
                <w:rFonts w:ascii="Arial" w:hAnsi="Arial" w:cs="Arial"/>
                <w:b/>
                <w:sz w:val="16"/>
                <w:szCs w:val="16"/>
              </w:rPr>
              <w:t>1</w:t>
            </w:r>
            <w:r w:rsidRPr="00EA6A1E">
              <w:rPr>
                <w:rFonts w:ascii="Arial" w:hAnsi="Arial" w:cs="Arial"/>
                <w:b/>
                <w:sz w:val="16"/>
                <w:szCs w:val="16"/>
                <w:vertAlign w:val="superscript"/>
              </w:rPr>
              <w:t>st</w:t>
            </w:r>
            <w:r w:rsidR="00FA44FA">
              <w:rPr>
                <w:rFonts w:ascii="Arial" w:hAnsi="Arial" w:cs="Arial"/>
                <w:b/>
                <w:sz w:val="16"/>
                <w:szCs w:val="16"/>
              </w:rPr>
              <w:t xml:space="preserve"> Jan 2018</w:t>
            </w:r>
            <w:r w:rsidRPr="00EA6A1E">
              <w:rPr>
                <w:rFonts w:ascii="Arial" w:hAnsi="Arial" w:cs="Arial"/>
                <w:b/>
                <w:sz w:val="16"/>
                <w:szCs w:val="16"/>
              </w:rPr>
              <w:t>– 31</w:t>
            </w:r>
            <w:r w:rsidRPr="00EA6A1E">
              <w:rPr>
                <w:rFonts w:ascii="Arial" w:hAnsi="Arial" w:cs="Arial"/>
                <w:b/>
                <w:sz w:val="16"/>
                <w:szCs w:val="16"/>
                <w:vertAlign w:val="superscript"/>
              </w:rPr>
              <w:t>st</w:t>
            </w:r>
            <w:r w:rsidRPr="00EA6A1E">
              <w:rPr>
                <w:rFonts w:ascii="Arial" w:hAnsi="Arial" w:cs="Arial"/>
                <w:b/>
                <w:sz w:val="16"/>
                <w:szCs w:val="16"/>
              </w:rPr>
              <w:t xml:space="preserve"> Dec 201</w:t>
            </w:r>
            <w:r w:rsidR="00FA44FA">
              <w:rPr>
                <w:rFonts w:ascii="Arial" w:hAnsi="Arial" w:cs="Arial"/>
                <w:b/>
                <w:sz w:val="16"/>
                <w:szCs w:val="16"/>
              </w:rPr>
              <w:t>8</w:t>
            </w:r>
          </w:p>
        </w:tc>
        <w:tc>
          <w:tcPr>
            <w:tcW w:w="1843" w:type="dxa"/>
            <w:vAlign w:val="center"/>
          </w:tcPr>
          <w:p w14:paraId="191BBEEF"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35" w:type="dxa"/>
            <w:vAlign w:val="center"/>
          </w:tcPr>
          <w:p w14:paraId="5878947D" w14:textId="77777777" w:rsidR="0054181F" w:rsidRPr="00EA6A1E" w:rsidRDefault="004564B9">
            <w:pPr>
              <w:jc w:val="center"/>
              <w:rPr>
                <w:rFonts w:ascii="Arial" w:hAnsi="Arial" w:cs="Arial"/>
                <w:b/>
                <w:szCs w:val="24"/>
              </w:rPr>
            </w:pPr>
            <w:r w:rsidRPr="00EA6A1E">
              <w:rPr>
                <w:rFonts w:ascii="Arial" w:hAnsi="Arial" w:cs="Arial"/>
                <w:b/>
                <w:szCs w:val="24"/>
              </w:rPr>
              <w:t>N/A</w:t>
            </w:r>
          </w:p>
        </w:tc>
      </w:tr>
      <w:tr w:rsidR="0054181F" w14:paraId="0D5A6442" w14:textId="77777777">
        <w:tc>
          <w:tcPr>
            <w:tcW w:w="1242" w:type="dxa"/>
            <w:vAlign w:val="center"/>
          </w:tcPr>
          <w:p w14:paraId="106F3D77" w14:textId="77777777" w:rsidR="0054181F" w:rsidRDefault="004564B9">
            <w:pPr>
              <w:jc w:val="center"/>
              <w:rPr>
                <w:rFonts w:ascii="Arial" w:hAnsi="Arial" w:cs="Arial"/>
                <w:b/>
                <w:sz w:val="18"/>
                <w:szCs w:val="18"/>
              </w:rPr>
            </w:pPr>
            <w:r>
              <w:rPr>
                <w:rFonts w:ascii="Arial" w:hAnsi="Arial" w:cs="Arial"/>
                <w:b/>
                <w:sz w:val="18"/>
                <w:szCs w:val="18"/>
              </w:rPr>
              <w:t>S1</w:t>
            </w:r>
          </w:p>
        </w:tc>
        <w:tc>
          <w:tcPr>
            <w:tcW w:w="1985" w:type="dxa"/>
            <w:vAlign w:val="center"/>
          </w:tcPr>
          <w:p w14:paraId="1695B2AF" w14:textId="77777777" w:rsidR="0054181F" w:rsidRDefault="004564B9">
            <w:pPr>
              <w:jc w:val="center"/>
              <w:rPr>
                <w:rFonts w:ascii="Arial" w:hAnsi="Arial" w:cs="Arial"/>
                <w:b/>
                <w:sz w:val="18"/>
                <w:szCs w:val="18"/>
              </w:rPr>
            </w:pPr>
            <w:r>
              <w:rPr>
                <w:rFonts w:ascii="Arial" w:hAnsi="Arial" w:cs="Arial"/>
                <w:b/>
                <w:sz w:val="18"/>
                <w:szCs w:val="18"/>
              </w:rPr>
              <w:t>Mercury and its compounds</w:t>
            </w:r>
          </w:p>
        </w:tc>
        <w:tc>
          <w:tcPr>
            <w:tcW w:w="1559" w:type="dxa"/>
            <w:vAlign w:val="center"/>
          </w:tcPr>
          <w:p w14:paraId="07F49CC0" w14:textId="77777777" w:rsidR="0054181F" w:rsidRPr="00EA6A1E" w:rsidRDefault="004564B9">
            <w:pPr>
              <w:jc w:val="center"/>
              <w:rPr>
                <w:rFonts w:ascii="Arial" w:hAnsi="Arial" w:cs="Arial"/>
                <w:b/>
                <w:szCs w:val="24"/>
              </w:rPr>
            </w:pPr>
            <w:r w:rsidRPr="00EA6A1E">
              <w:rPr>
                <w:rFonts w:ascii="Arial" w:hAnsi="Arial" w:cs="Arial"/>
                <w:b/>
                <w:szCs w:val="24"/>
              </w:rPr>
              <w:t>0.12 kg</w:t>
            </w:r>
          </w:p>
        </w:tc>
        <w:tc>
          <w:tcPr>
            <w:tcW w:w="1559" w:type="dxa"/>
            <w:shd w:val="clear" w:color="auto" w:fill="auto"/>
            <w:vAlign w:val="center"/>
          </w:tcPr>
          <w:p w14:paraId="4E2E1591" w14:textId="77777777" w:rsidR="006A0672" w:rsidRPr="00EA6A1E" w:rsidRDefault="006A0672" w:rsidP="006A0672">
            <w:pPr>
              <w:jc w:val="center"/>
              <w:rPr>
                <w:rFonts w:ascii="Arial" w:hAnsi="Arial" w:cs="Arial"/>
                <w:b/>
                <w:szCs w:val="24"/>
              </w:rPr>
            </w:pPr>
            <w:r>
              <w:rPr>
                <w:rFonts w:ascii="Arial" w:hAnsi="Arial" w:cs="Arial"/>
                <w:b/>
                <w:szCs w:val="24"/>
              </w:rPr>
              <w:t>0.02</w:t>
            </w:r>
          </w:p>
        </w:tc>
        <w:tc>
          <w:tcPr>
            <w:tcW w:w="1701" w:type="dxa"/>
            <w:vAlign w:val="center"/>
          </w:tcPr>
          <w:p w14:paraId="58FE2EC5" w14:textId="77777777" w:rsidR="0054181F" w:rsidRDefault="004564B9">
            <w:pPr>
              <w:jc w:val="center"/>
              <w:rPr>
                <w:rFonts w:ascii="Arial" w:hAnsi="Arial" w:cs="Arial"/>
                <w:b/>
                <w:sz w:val="18"/>
                <w:szCs w:val="18"/>
              </w:rPr>
            </w:pPr>
            <w:r>
              <w:rPr>
                <w:rFonts w:ascii="Arial" w:hAnsi="Arial" w:cs="Arial"/>
                <w:b/>
                <w:sz w:val="18"/>
                <w:szCs w:val="18"/>
              </w:rPr>
              <w:t>Mass Balance Calculation</w:t>
            </w:r>
          </w:p>
        </w:tc>
        <w:tc>
          <w:tcPr>
            <w:tcW w:w="2552" w:type="dxa"/>
            <w:vAlign w:val="center"/>
          </w:tcPr>
          <w:p w14:paraId="2A552644" w14:textId="77777777" w:rsidR="0054181F" w:rsidRPr="00EA6A1E" w:rsidRDefault="004564B9" w:rsidP="00EA6A1E">
            <w:pPr>
              <w:jc w:val="center"/>
              <w:rPr>
                <w:rFonts w:ascii="Arial" w:hAnsi="Arial" w:cs="Arial"/>
                <w:sz w:val="16"/>
                <w:szCs w:val="16"/>
              </w:rPr>
            </w:pPr>
            <w:r w:rsidRPr="00EA6A1E">
              <w:rPr>
                <w:rFonts w:ascii="Arial" w:hAnsi="Arial" w:cs="Arial"/>
                <w:b/>
                <w:sz w:val="16"/>
                <w:szCs w:val="16"/>
              </w:rPr>
              <w:t>1</w:t>
            </w:r>
            <w:r w:rsidRPr="00EA6A1E">
              <w:rPr>
                <w:rFonts w:ascii="Arial" w:hAnsi="Arial" w:cs="Arial"/>
                <w:b/>
                <w:sz w:val="16"/>
                <w:szCs w:val="16"/>
                <w:vertAlign w:val="superscript"/>
              </w:rPr>
              <w:t>st</w:t>
            </w:r>
            <w:r w:rsidRPr="00EA6A1E">
              <w:rPr>
                <w:rFonts w:ascii="Arial" w:hAnsi="Arial" w:cs="Arial"/>
                <w:b/>
                <w:sz w:val="16"/>
                <w:szCs w:val="16"/>
              </w:rPr>
              <w:t xml:space="preserve"> Jan 201</w:t>
            </w:r>
            <w:r w:rsidR="00FA44FA">
              <w:rPr>
                <w:rFonts w:ascii="Arial" w:hAnsi="Arial" w:cs="Arial"/>
                <w:b/>
                <w:sz w:val="16"/>
                <w:szCs w:val="16"/>
              </w:rPr>
              <w:t>8</w:t>
            </w:r>
            <w:r w:rsidRPr="00EA6A1E">
              <w:rPr>
                <w:rFonts w:ascii="Arial" w:hAnsi="Arial" w:cs="Arial"/>
                <w:b/>
                <w:sz w:val="16"/>
                <w:szCs w:val="16"/>
              </w:rPr>
              <w:t xml:space="preserve"> – 31</w:t>
            </w:r>
            <w:r w:rsidRPr="00EA6A1E">
              <w:rPr>
                <w:rFonts w:ascii="Arial" w:hAnsi="Arial" w:cs="Arial"/>
                <w:b/>
                <w:sz w:val="16"/>
                <w:szCs w:val="16"/>
                <w:vertAlign w:val="superscript"/>
              </w:rPr>
              <w:t>st</w:t>
            </w:r>
            <w:r w:rsidRPr="00EA6A1E">
              <w:rPr>
                <w:rFonts w:ascii="Arial" w:hAnsi="Arial" w:cs="Arial"/>
                <w:b/>
                <w:sz w:val="16"/>
                <w:szCs w:val="16"/>
              </w:rPr>
              <w:t xml:space="preserve"> Dec 201</w:t>
            </w:r>
            <w:r w:rsidR="00FA44FA">
              <w:rPr>
                <w:rFonts w:ascii="Arial" w:hAnsi="Arial" w:cs="Arial"/>
                <w:b/>
                <w:sz w:val="16"/>
                <w:szCs w:val="16"/>
              </w:rPr>
              <w:t>8</w:t>
            </w:r>
          </w:p>
        </w:tc>
        <w:tc>
          <w:tcPr>
            <w:tcW w:w="1843" w:type="dxa"/>
            <w:vAlign w:val="center"/>
          </w:tcPr>
          <w:p w14:paraId="1FA9CB5B"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735" w:type="dxa"/>
            <w:vAlign w:val="center"/>
          </w:tcPr>
          <w:p w14:paraId="4FEB34EE" w14:textId="77777777" w:rsidR="0054181F" w:rsidRPr="00EA6A1E" w:rsidRDefault="004564B9">
            <w:pPr>
              <w:jc w:val="center"/>
              <w:rPr>
                <w:rFonts w:ascii="Arial" w:hAnsi="Arial" w:cs="Arial"/>
                <w:b/>
                <w:szCs w:val="24"/>
              </w:rPr>
            </w:pPr>
            <w:r w:rsidRPr="00EA6A1E">
              <w:rPr>
                <w:rFonts w:ascii="Arial" w:hAnsi="Arial" w:cs="Arial"/>
                <w:b/>
                <w:szCs w:val="24"/>
              </w:rPr>
              <w:t>N/A</w:t>
            </w:r>
          </w:p>
        </w:tc>
      </w:tr>
      <w:tr w:rsidR="0054181F" w14:paraId="2AE2D8AE" w14:textId="77777777">
        <w:tc>
          <w:tcPr>
            <w:tcW w:w="1242" w:type="dxa"/>
            <w:vAlign w:val="center"/>
          </w:tcPr>
          <w:p w14:paraId="5FC4EAA0" w14:textId="77777777" w:rsidR="0054181F" w:rsidRDefault="004564B9">
            <w:pPr>
              <w:jc w:val="center"/>
              <w:rPr>
                <w:rFonts w:ascii="Arial" w:hAnsi="Arial" w:cs="Arial"/>
                <w:b/>
                <w:sz w:val="18"/>
                <w:szCs w:val="18"/>
              </w:rPr>
            </w:pPr>
            <w:r>
              <w:rPr>
                <w:rFonts w:ascii="Arial" w:hAnsi="Arial" w:cs="Arial"/>
                <w:b/>
                <w:sz w:val="18"/>
                <w:szCs w:val="18"/>
              </w:rPr>
              <w:t>S1</w:t>
            </w:r>
          </w:p>
        </w:tc>
        <w:tc>
          <w:tcPr>
            <w:tcW w:w="1985" w:type="dxa"/>
            <w:vAlign w:val="center"/>
          </w:tcPr>
          <w:p w14:paraId="2069F43D" w14:textId="77777777" w:rsidR="0054181F" w:rsidRDefault="004564B9">
            <w:pPr>
              <w:jc w:val="center"/>
              <w:rPr>
                <w:rFonts w:ascii="Arial" w:hAnsi="Arial" w:cs="Arial"/>
                <w:b/>
                <w:sz w:val="18"/>
                <w:szCs w:val="18"/>
              </w:rPr>
            </w:pPr>
            <w:r>
              <w:rPr>
                <w:rFonts w:ascii="Arial" w:hAnsi="Arial" w:cs="Arial"/>
                <w:b/>
                <w:sz w:val="18"/>
                <w:szCs w:val="18"/>
              </w:rPr>
              <w:t>Total flow</w:t>
            </w:r>
          </w:p>
        </w:tc>
        <w:tc>
          <w:tcPr>
            <w:tcW w:w="1559" w:type="dxa"/>
            <w:vAlign w:val="center"/>
          </w:tcPr>
          <w:p w14:paraId="1BCB8228" w14:textId="77777777" w:rsidR="0054181F" w:rsidRPr="00EA6A1E" w:rsidRDefault="004564B9">
            <w:pPr>
              <w:jc w:val="center"/>
              <w:rPr>
                <w:rFonts w:ascii="Arial" w:hAnsi="Arial" w:cs="Arial"/>
                <w:b/>
                <w:szCs w:val="24"/>
              </w:rPr>
            </w:pPr>
            <w:r w:rsidRPr="00EA6A1E">
              <w:rPr>
                <w:rFonts w:ascii="Arial" w:hAnsi="Arial" w:cs="Arial"/>
                <w:b/>
                <w:szCs w:val="24"/>
              </w:rPr>
              <w:t>N/A</w:t>
            </w:r>
          </w:p>
        </w:tc>
        <w:tc>
          <w:tcPr>
            <w:tcW w:w="1559" w:type="dxa"/>
            <w:shd w:val="clear" w:color="auto" w:fill="auto"/>
            <w:vAlign w:val="center"/>
          </w:tcPr>
          <w:p w14:paraId="694D02A2" w14:textId="77777777" w:rsidR="0054181F" w:rsidRPr="00EA6A1E" w:rsidRDefault="00FA44FA">
            <w:pPr>
              <w:jc w:val="center"/>
              <w:rPr>
                <w:rFonts w:ascii="Arial" w:hAnsi="Arial" w:cs="Arial"/>
                <w:b/>
                <w:szCs w:val="24"/>
              </w:rPr>
            </w:pPr>
            <w:r>
              <w:rPr>
                <w:rFonts w:ascii="Arial" w:hAnsi="Arial" w:cs="Arial"/>
                <w:b/>
                <w:szCs w:val="24"/>
              </w:rPr>
              <w:t>9977</w:t>
            </w:r>
            <w:r w:rsidR="004E013A">
              <w:rPr>
                <w:rFonts w:ascii="Arial" w:hAnsi="Arial" w:cs="Arial"/>
                <w:b/>
                <w:szCs w:val="24"/>
              </w:rPr>
              <w:t>m3</w:t>
            </w:r>
          </w:p>
        </w:tc>
        <w:tc>
          <w:tcPr>
            <w:tcW w:w="1701" w:type="dxa"/>
            <w:vAlign w:val="center"/>
          </w:tcPr>
          <w:p w14:paraId="4A6AF357" w14:textId="77777777" w:rsidR="0054181F" w:rsidRDefault="004564B9">
            <w:pPr>
              <w:jc w:val="center"/>
              <w:rPr>
                <w:rFonts w:ascii="Arial" w:hAnsi="Arial" w:cs="Arial"/>
                <w:b/>
                <w:sz w:val="18"/>
                <w:szCs w:val="18"/>
              </w:rPr>
            </w:pPr>
            <w:r>
              <w:rPr>
                <w:rFonts w:ascii="Arial" w:hAnsi="Arial" w:cs="Arial"/>
                <w:b/>
                <w:sz w:val="18"/>
                <w:szCs w:val="18"/>
              </w:rPr>
              <w:t>N/A Ultrasonic Flow Meter at Outfall</w:t>
            </w:r>
          </w:p>
        </w:tc>
        <w:tc>
          <w:tcPr>
            <w:tcW w:w="2552" w:type="dxa"/>
            <w:vAlign w:val="center"/>
          </w:tcPr>
          <w:p w14:paraId="04063F6E" w14:textId="77777777" w:rsidR="0054181F" w:rsidRPr="00EA6A1E" w:rsidRDefault="004564B9" w:rsidP="00EA6A1E">
            <w:pPr>
              <w:jc w:val="center"/>
              <w:rPr>
                <w:rFonts w:ascii="Arial" w:hAnsi="Arial" w:cs="Arial"/>
                <w:b/>
                <w:sz w:val="16"/>
                <w:szCs w:val="16"/>
              </w:rPr>
            </w:pPr>
            <w:r w:rsidRPr="00EA6A1E">
              <w:rPr>
                <w:rFonts w:ascii="Arial" w:hAnsi="Arial" w:cs="Arial"/>
                <w:b/>
                <w:sz w:val="16"/>
                <w:szCs w:val="16"/>
              </w:rPr>
              <w:t>1</w:t>
            </w:r>
            <w:r w:rsidRPr="00EA6A1E">
              <w:rPr>
                <w:rFonts w:ascii="Arial" w:hAnsi="Arial" w:cs="Arial"/>
                <w:b/>
                <w:sz w:val="16"/>
                <w:szCs w:val="16"/>
                <w:vertAlign w:val="superscript"/>
              </w:rPr>
              <w:t>st</w:t>
            </w:r>
            <w:r w:rsidRPr="00EA6A1E">
              <w:rPr>
                <w:rFonts w:ascii="Arial" w:hAnsi="Arial" w:cs="Arial"/>
                <w:b/>
                <w:sz w:val="16"/>
                <w:szCs w:val="16"/>
              </w:rPr>
              <w:t xml:space="preserve"> Jan 201</w:t>
            </w:r>
            <w:r w:rsidR="00FA44FA">
              <w:rPr>
                <w:rFonts w:ascii="Arial" w:hAnsi="Arial" w:cs="Arial"/>
                <w:b/>
                <w:sz w:val="16"/>
                <w:szCs w:val="16"/>
              </w:rPr>
              <w:t>8</w:t>
            </w:r>
            <w:r w:rsidRPr="00EA6A1E">
              <w:rPr>
                <w:rFonts w:ascii="Arial" w:hAnsi="Arial" w:cs="Arial"/>
                <w:b/>
                <w:sz w:val="16"/>
                <w:szCs w:val="16"/>
              </w:rPr>
              <w:t xml:space="preserve"> – 31</w:t>
            </w:r>
            <w:r w:rsidRPr="00EA6A1E">
              <w:rPr>
                <w:rFonts w:ascii="Arial" w:hAnsi="Arial" w:cs="Arial"/>
                <w:b/>
                <w:sz w:val="16"/>
                <w:szCs w:val="16"/>
                <w:vertAlign w:val="superscript"/>
              </w:rPr>
              <w:t>st</w:t>
            </w:r>
            <w:r w:rsidRPr="00EA6A1E">
              <w:rPr>
                <w:rFonts w:ascii="Arial" w:hAnsi="Arial" w:cs="Arial"/>
                <w:b/>
                <w:sz w:val="16"/>
                <w:szCs w:val="16"/>
              </w:rPr>
              <w:t xml:space="preserve"> Dec 201</w:t>
            </w:r>
            <w:r w:rsidR="00FA44FA">
              <w:rPr>
                <w:rFonts w:ascii="Arial" w:hAnsi="Arial" w:cs="Arial"/>
                <w:b/>
                <w:sz w:val="16"/>
                <w:szCs w:val="16"/>
              </w:rPr>
              <w:t>8</w:t>
            </w:r>
          </w:p>
        </w:tc>
        <w:tc>
          <w:tcPr>
            <w:tcW w:w="1843" w:type="dxa"/>
            <w:vAlign w:val="center"/>
          </w:tcPr>
          <w:p w14:paraId="7EBC04DF" w14:textId="77777777" w:rsidR="0054181F" w:rsidRPr="00EA6A1E" w:rsidRDefault="004564B9">
            <w:pPr>
              <w:jc w:val="center"/>
              <w:rPr>
                <w:rFonts w:ascii="Arial" w:hAnsi="Arial" w:cs="Arial"/>
                <w:b/>
                <w:szCs w:val="24"/>
              </w:rPr>
            </w:pPr>
            <w:r w:rsidRPr="00EA6A1E">
              <w:rPr>
                <w:rFonts w:ascii="Arial" w:hAnsi="Arial" w:cs="Arial"/>
                <w:b/>
                <w:szCs w:val="24"/>
              </w:rPr>
              <w:t>M/CERTS</w:t>
            </w:r>
          </w:p>
        </w:tc>
        <w:tc>
          <w:tcPr>
            <w:tcW w:w="1735" w:type="dxa"/>
            <w:vAlign w:val="center"/>
          </w:tcPr>
          <w:p w14:paraId="0E13DBC5" w14:textId="77777777" w:rsidR="0054181F" w:rsidRPr="00EA6A1E" w:rsidRDefault="004564B9">
            <w:pPr>
              <w:jc w:val="center"/>
              <w:rPr>
                <w:rFonts w:ascii="Arial" w:hAnsi="Arial" w:cs="Arial"/>
                <w:szCs w:val="24"/>
              </w:rPr>
            </w:pPr>
            <w:r w:rsidRPr="00EA6A1E">
              <w:rPr>
                <w:rFonts w:ascii="Arial" w:hAnsi="Arial" w:cs="Arial"/>
                <w:b/>
                <w:szCs w:val="24"/>
              </w:rPr>
              <w:t>3.48%</w:t>
            </w:r>
          </w:p>
        </w:tc>
      </w:tr>
    </w:tbl>
    <w:p w14:paraId="5B9F42F5" w14:textId="77777777" w:rsidR="0054181F" w:rsidRDefault="004564B9">
      <w:pPr>
        <w:pStyle w:val="AgencyStdParagraph"/>
        <w:rPr>
          <w:sz w:val="16"/>
          <w:szCs w:val="16"/>
        </w:rPr>
      </w:pPr>
      <w:r>
        <w:t>[1] The result given is the maximum value (or the minimum value in the case of a limit that is expressed as a minimum) obtained during the reporting period, expressed in the</w:t>
      </w:r>
      <w:r>
        <w:rPr>
          <w:sz w:val="16"/>
          <w:szCs w:val="16"/>
        </w:rPr>
        <w:t xml:space="preserve"> same terms as the emission limit value. Where the emission limit value is expressed as a range, the result is given as the ‘minimum – maximum’ measured values.</w:t>
      </w:r>
    </w:p>
    <w:p w14:paraId="07D8903E" w14:textId="77777777" w:rsidR="0054181F" w:rsidRDefault="004564B9">
      <w:pPr>
        <w:pStyle w:val="AgencyStdParagraph"/>
      </w:pPr>
      <w:r>
        <w:t>[2] Where an internationally recognised standard test method is used the reference number is given. Where another method that has been formally agreed with the Agency is used, then the appropriate identifier is given. In other cases the principal technique is stated, e.g. colorimetry.</w:t>
      </w:r>
    </w:p>
    <w:p w14:paraId="1A2248D5" w14:textId="77777777" w:rsidR="0054181F" w:rsidRDefault="004564B9">
      <w:pPr>
        <w:pStyle w:val="AgencyStdParagraph"/>
      </w:pPr>
      <w:r>
        <w:t xml:space="preserve">[3] For non-continuous measurements the date and time of the sample that produced the result is given. For continuous measurements, or flow/time proportional samples, the percentage of the process operating time covered by the monitoring is given.   </w:t>
      </w:r>
    </w:p>
    <w:p w14:paraId="3050D099" w14:textId="77777777" w:rsidR="0054181F" w:rsidRDefault="004564B9">
      <w:pPr>
        <w:pStyle w:val="AgencyStdParagraph"/>
      </w:pPr>
      <w:r>
        <w:t>[4] The accreditation status of the equipment and/or the monitoring organisation, as appropriate, for the methods used for both sampling and analysis.</w:t>
      </w:r>
    </w:p>
    <w:p w14:paraId="275F406B" w14:textId="77777777" w:rsidR="00EA6A1E" w:rsidRDefault="004564B9">
      <w:pPr>
        <w:pStyle w:val="AgencyStdParagraph"/>
      </w:pPr>
      <w:r>
        <w:t xml:space="preserve">[5] The uncertainty associated with the quoted result at the 95% confidence interval, unless otherwise stated. The following uncertainties are quoted on a different basis (basis as stated) – </w:t>
      </w:r>
      <w:r>
        <w:rPr>
          <w:i/>
        </w:rPr>
        <w:t xml:space="preserve">{The basis of any other uncertainty figure needs to be stated. Where no figure is available the Agency will need to agree an appropriate </w:t>
      </w:r>
      <w:r w:rsidR="00EA6A1E">
        <w:rPr>
          <w:i/>
        </w:rPr>
        <w:t>u</w:t>
      </w:r>
      <w:r>
        <w:rPr>
          <w:i/>
        </w:rPr>
        <w:t>ncertainty value.}</w:t>
      </w:r>
      <w:r>
        <w:t xml:space="preserve"> </w:t>
      </w:r>
    </w:p>
    <w:p w14:paraId="0C37239D" w14:textId="77777777" w:rsidR="00D862DB" w:rsidRDefault="004564B9">
      <w:pPr>
        <w:pStyle w:val="AgencyStdParagraph"/>
      </w:pPr>
      <w:r>
        <w:t xml:space="preserve">Signed </w:t>
      </w:r>
      <w:r w:rsidR="007A2704" w:rsidRPr="007A2704">
        <w:rPr>
          <w:noProof/>
        </w:rPr>
        <w:drawing>
          <wp:inline distT="0" distB="0" distL="0" distR="0" wp14:anchorId="4C9BB135" wp14:editId="0BEA0AD6">
            <wp:extent cx="1171575" cy="7706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3452" cy="798153"/>
                    </a:xfrm>
                    <a:prstGeom prst="rect">
                      <a:avLst/>
                    </a:prstGeom>
                    <a:noFill/>
                    <a:ln>
                      <a:noFill/>
                    </a:ln>
                  </pic:spPr>
                </pic:pic>
              </a:graphicData>
            </a:graphic>
          </wp:inline>
        </w:drawing>
      </w:r>
      <w:r w:rsidR="00D862DB">
        <w:t xml:space="preserve">……………………………….  </w:t>
      </w:r>
      <w:r w:rsidR="00D862DB">
        <w:tab/>
      </w:r>
      <w:r w:rsidR="00D862DB">
        <w:tab/>
        <w:t xml:space="preserve">Date </w:t>
      </w:r>
      <w:r w:rsidR="00FA44FA">
        <w:t>14.01.19</w:t>
      </w:r>
    </w:p>
    <w:p w14:paraId="3A5DF03D" w14:textId="77777777" w:rsidR="0054181F" w:rsidRDefault="004564B9">
      <w:pPr>
        <w:pStyle w:val="AgencyStdParagraph"/>
      </w:pPr>
      <w:r>
        <w:t>……………..</w:t>
      </w:r>
      <w:r>
        <w:tab/>
      </w:r>
      <w:r>
        <w:tab/>
      </w:r>
      <w:r>
        <w:tab/>
        <w:t xml:space="preserve">(authorised to sign as representative of the Operator)                      </w:t>
      </w:r>
    </w:p>
    <w:p w14:paraId="40D62276" w14:textId="77777777" w:rsidR="0054181F" w:rsidRDefault="0054181F">
      <w:pPr>
        <w:pStyle w:val="AgencyStdParagraph"/>
      </w:pPr>
    </w:p>
    <w:p w14:paraId="71F4DB96" w14:textId="77777777" w:rsidR="007710C4" w:rsidRDefault="007710C4">
      <w:pPr>
        <w:pStyle w:val="AgencyStdParagraph"/>
      </w:pPr>
    </w:p>
    <w:p w14:paraId="5998F7B6" w14:textId="77777777" w:rsidR="007D637A" w:rsidRDefault="007D637A">
      <w:pPr>
        <w:pStyle w:val="AgencyStdParagraph"/>
      </w:pPr>
    </w:p>
    <w:p w14:paraId="5C63E273" w14:textId="77777777" w:rsidR="007D637A" w:rsidRDefault="007D637A">
      <w:pPr>
        <w:pStyle w:val="AgencyStdParagraph"/>
      </w:pPr>
    </w:p>
    <w:p w14:paraId="7EF32DBD" w14:textId="77777777" w:rsidR="007710C4" w:rsidRDefault="007710C4">
      <w:pPr>
        <w:pStyle w:val="AgencyStdParagraph"/>
      </w:pPr>
    </w:p>
    <w:p w14:paraId="522EB54D" w14:textId="77777777" w:rsidR="0054181F" w:rsidRPr="007D637A" w:rsidRDefault="004564B9">
      <w:pPr>
        <w:pStyle w:val="AgencyStdParagraph"/>
        <w:rPr>
          <w:sz w:val="22"/>
        </w:rPr>
      </w:pPr>
      <w:r w:rsidRPr="007D637A">
        <w:rPr>
          <w:sz w:val="22"/>
        </w:rPr>
        <w:lastRenderedPageBreak/>
        <w:t>Permit Reference Number : BX3376IG</w:t>
      </w:r>
      <w:r w:rsidRPr="007D637A">
        <w:rPr>
          <w:sz w:val="22"/>
        </w:rPr>
        <w:tab/>
      </w:r>
      <w:r w:rsidRPr="007D637A">
        <w:rPr>
          <w:sz w:val="22"/>
        </w:rPr>
        <w:tab/>
      </w:r>
      <w:r w:rsidRPr="007D637A">
        <w:rPr>
          <w:sz w:val="22"/>
        </w:rPr>
        <w:tab/>
      </w:r>
      <w:r w:rsidRPr="007D637A">
        <w:rPr>
          <w:sz w:val="22"/>
        </w:rPr>
        <w:tab/>
      </w:r>
      <w:r w:rsidRPr="007D637A">
        <w:rPr>
          <w:sz w:val="22"/>
        </w:rPr>
        <w:tab/>
        <w:t>Operator : Continental UK Teves Limited</w:t>
      </w:r>
    </w:p>
    <w:p w14:paraId="64EE3EBC" w14:textId="77777777" w:rsidR="007710C4" w:rsidRPr="007D637A" w:rsidRDefault="007710C4">
      <w:pPr>
        <w:pStyle w:val="AgencyStdParagraph"/>
        <w:rPr>
          <w:sz w:val="22"/>
        </w:rPr>
      </w:pPr>
    </w:p>
    <w:p w14:paraId="22E9A47D" w14:textId="77777777" w:rsidR="0054181F" w:rsidRDefault="004564B9">
      <w:pPr>
        <w:pStyle w:val="Heading3"/>
      </w:pPr>
      <w:r>
        <w:t>Installation : Continental UK Teves Limited</w:t>
      </w:r>
      <w:r>
        <w:tab/>
      </w:r>
      <w:r>
        <w:tab/>
      </w:r>
      <w:r>
        <w:tab/>
      </w:r>
      <w:r>
        <w:tab/>
      </w:r>
      <w:r>
        <w:tab/>
        <w:t>Form Number : E1</w:t>
      </w:r>
    </w:p>
    <w:p w14:paraId="7858225A" w14:textId="77777777" w:rsidR="0054181F" w:rsidRDefault="0054181F">
      <w:pPr>
        <w:rPr>
          <w:rFonts w:ascii="Arial" w:hAnsi="Arial"/>
        </w:rPr>
      </w:pPr>
    </w:p>
    <w:p w14:paraId="682AD9D1" w14:textId="77777777" w:rsidR="0054181F" w:rsidRDefault="0054181F">
      <w:pPr>
        <w:rPr>
          <w:rFonts w:ascii="Arial" w:hAnsi="Arial"/>
        </w:rPr>
      </w:pPr>
    </w:p>
    <w:p w14:paraId="4EF32255" w14:textId="77777777" w:rsidR="0054181F" w:rsidRDefault="004564B9">
      <w:pPr>
        <w:pStyle w:val="Heading1"/>
        <w:jc w:val="both"/>
        <w:rPr>
          <w:rFonts w:ascii="Arial" w:hAnsi="Arial"/>
        </w:rPr>
      </w:pPr>
      <w:r>
        <w:rPr>
          <w:rFonts w:ascii="Arial" w:hAnsi="Arial"/>
        </w:rPr>
        <w:t>Reporting of Energy Usage for the year …201</w:t>
      </w:r>
      <w:r w:rsidR="001120F7">
        <w:rPr>
          <w:rFonts w:ascii="Arial" w:hAnsi="Arial"/>
        </w:rPr>
        <w:t>8</w:t>
      </w:r>
      <w:r>
        <w:rPr>
          <w:rFonts w:ascii="Arial" w:hAnsi="Arial"/>
        </w:rPr>
        <w:t>……………………….</w:t>
      </w:r>
    </w:p>
    <w:p w14:paraId="6078F6EF" w14:textId="77777777" w:rsidR="0054181F" w:rsidRDefault="0054181F">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985"/>
        <w:gridCol w:w="1701"/>
        <w:gridCol w:w="1276"/>
        <w:gridCol w:w="537"/>
        <w:gridCol w:w="1164"/>
        <w:gridCol w:w="1712"/>
        <w:gridCol w:w="1973"/>
      </w:tblGrid>
      <w:tr w:rsidR="0054181F" w14:paraId="53E8F3B5" w14:textId="77777777">
        <w:trPr>
          <w:cantSplit/>
        </w:trPr>
        <w:tc>
          <w:tcPr>
            <w:tcW w:w="2376" w:type="dxa"/>
            <w:vMerge w:val="restart"/>
            <w:shd w:val="solid" w:color="auto" w:fill="auto"/>
          </w:tcPr>
          <w:p w14:paraId="1BA629C9" w14:textId="77777777" w:rsidR="0054181F" w:rsidRDefault="0054181F">
            <w:pPr>
              <w:pStyle w:val="AgencyStdParagraph"/>
            </w:pPr>
          </w:p>
          <w:p w14:paraId="509DBA44" w14:textId="77777777" w:rsidR="0054181F" w:rsidRDefault="004564B9">
            <w:pPr>
              <w:pStyle w:val="AgencyStdParagraph"/>
            </w:pPr>
            <w:r>
              <w:t>Energy Source</w:t>
            </w:r>
          </w:p>
        </w:tc>
        <w:tc>
          <w:tcPr>
            <w:tcW w:w="3686" w:type="dxa"/>
            <w:gridSpan w:val="2"/>
            <w:tcBorders>
              <w:bottom w:val="nil"/>
            </w:tcBorders>
            <w:shd w:val="solid" w:color="auto" w:fill="auto"/>
          </w:tcPr>
          <w:p w14:paraId="4DFFB006" w14:textId="77777777" w:rsidR="0054181F" w:rsidRDefault="004564B9">
            <w:pPr>
              <w:pStyle w:val="AgencyStdParagraph"/>
            </w:pPr>
            <w:r>
              <w:t>Energy Usage</w:t>
            </w:r>
          </w:p>
        </w:tc>
        <w:tc>
          <w:tcPr>
            <w:tcW w:w="1276" w:type="dxa"/>
            <w:vMerge w:val="restart"/>
            <w:shd w:val="solid" w:color="auto" w:fill="auto"/>
          </w:tcPr>
          <w:p w14:paraId="6510B08B" w14:textId="77777777" w:rsidR="0054181F" w:rsidRDefault="0054181F">
            <w:pPr>
              <w:pStyle w:val="AgencyStdParagraph"/>
            </w:pPr>
          </w:p>
          <w:p w14:paraId="4C51A095" w14:textId="77777777" w:rsidR="0054181F" w:rsidRDefault="004564B9">
            <w:pPr>
              <w:pStyle w:val="AgencyStdParagraph"/>
            </w:pPr>
            <w:r>
              <w:t>CO</w:t>
            </w:r>
            <w:r>
              <w:rPr>
                <w:vertAlign w:val="subscript"/>
              </w:rPr>
              <w:t>2</w:t>
            </w:r>
          </w:p>
          <w:p w14:paraId="728A5708" w14:textId="77777777" w:rsidR="0054181F" w:rsidRDefault="004564B9">
            <w:pPr>
              <w:pStyle w:val="AgencyStdParagraph"/>
            </w:pPr>
            <w:r>
              <w:t>Produced</w:t>
            </w:r>
          </w:p>
          <w:p w14:paraId="4039C51E" w14:textId="77777777" w:rsidR="0054181F" w:rsidRDefault="004564B9">
            <w:pPr>
              <w:pStyle w:val="AgencyStdParagraph"/>
            </w:pPr>
            <w:r>
              <w:t>(tonnes)</w:t>
            </w:r>
          </w:p>
        </w:tc>
        <w:tc>
          <w:tcPr>
            <w:tcW w:w="537" w:type="dxa"/>
            <w:tcBorders>
              <w:top w:val="nil"/>
              <w:bottom w:val="nil"/>
            </w:tcBorders>
          </w:tcPr>
          <w:p w14:paraId="034BE971" w14:textId="77777777" w:rsidR="0054181F" w:rsidRDefault="0054181F">
            <w:pPr>
              <w:pStyle w:val="AgencyStdParagraph"/>
            </w:pPr>
          </w:p>
        </w:tc>
        <w:tc>
          <w:tcPr>
            <w:tcW w:w="4849" w:type="dxa"/>
            <w:gridSpan w:val="3"/>
            <w:tcBorders>
              <w:bottom w:val="nil"/>
            </w:tcBorders>
            <w:shd w:val="solid" w:color="auto" w:fill="auto"/>
          </w:tcPr>
          <w:p w14:paraId="124749DA" w14:textId="77777777" w:rsidR="0054181F" w:rsidRDefault="004564B9">
            <w:pPr>
              <w:pStyle w:val="AgencyStdParagraph"/>
            </w:pPr>
            <w:r>
              <w:t>Trends in Energy Usage</w:t>
            </w:r>
          </w:p>
        </w:tc>
      </w:tr>
      <w:tr w:rsidR="0054181F" w14:paraId="45802E0E" w14:textId="77777777">
        <w:trPr>
          <w:cantSplit/>
        </w:trPr>
        <w:tc>
          <w:tcPr>
            <w:tcW w:w="2376" w:type="dxa"/>
            <w:vMerge/>
          </w:tcPr>
          <w:p w14:paraId="2ADA4A7C" w14:textId="77777777" w:rsidR="0054181F" w:rsidRDefault="0054181F">
            <w:pPr>
              <w:pStyle w:val="AgencyStdParagraph"/>
            </w:pPr>
          </w:p>
        </w:tc>
        <w:tc>
          <w:tcPr>
            <w:tcW w:w="1985" w:type="dxa"/>
            <w:vMerge w:val="restart"/>
            <w:shd w:val="solid" w:color="auto" w:fill="auto"/>
          </w:tcPr>
          <w:p w14:paraId="136847D3" w14:textId="77777777" w:rsidR="0054181F" w:rsidRDefault="0054181F">
            <w:pPr>
              <w:pStyle w:val="AgencyStdParagraph"/>
            </w:pPr>
          </w:p>
          <w:p w14:paraId="229815CA" w14:textId="77777777" w:rsidR="0054181F" w:rsidRDefault="004564B9">
            <w:pPr>
              <w:pStyle w:val="AgencyStdParagraph"/>
            </w:pPr>
            <w:r>
              <w:t>Quantity</w:t>
            </w:r>
          </w:p>
        </w:tc>
        <w:tc>
          <w:tcPr>
            <w:tcW w:w="1701" w:type="dxa"/>
            <w:vMerge w:val="restart"/>
            <w:shd w:val="solid" w:color="auto" w:fill="auto"/>
            <w:vAlign w:val="center"/>
          </w:tcPr>
          <w:p w14:paraId="3F889956" w14:textId="77777777" w:rsidR="0054181F" w:rsidRDefault="004564B9">
            <w:pPr>
              <w:pStyle w:val="AgencyStdParagraph"/>
            </w:pPr>
            <w:r>
              <w:t>Primary Energy</w:t>
            </w:r>
          </w:p>
          <w:p w14:paraId="766F3F7F" w14:textId="77777777" w:rsidR="0054181F" w:rsidRDefault="004564B9">
            <w:pPr>
              <w:pStyle w:val="AgencyStdParagraph"/>
            </w:pPr>
            <w:r>
              <w:t>(MWh)</w:t>
            </w:r>
          </w:p>
        </w:tc>
        <w:tc>
          <w:tcPr>
            <w:tcW w:w="1276" w:type="dxa"/>
            <w:vMerge/>
          </w:tcPr>
          <w:p w14:paraId="24E3E160" w14:textId="77777777" w:rsidR="0054181F" w:rsidRDefault="0054181F">
            <w:pPr>
              <w:pStyle w:val="AgencyStdParagraph"/>
            </w:pPr>
          </w:p>
        </w:tc>
        <w:tc>
          <w:tcPr>
            <w:tcW w:w="537" w:type="dxa"/>
            <w:tcBorders>
              <w:top w:val="nil"/>
              <w:bottom w:val="nil"/>
            </w:tcBorders>
          </w:tcPr>
          <w:p w14:paraId="5549EBA0" w14:textId="77777777" w:rsidR="0054181F" w:rsidRDefault="0054181F">
            <w:pPr>
              <w:pStyle w:val="AgencyStdParagraph"/>
            </w:pPr>
          </w:p>
        </w:tc>
        <w:tc>
          <w:tcPr>
            <w:tcW w:w="1164" w:type="dxa"/>
            <w:tcBorders>
              <w:bottom w:val="nil"/>
            </w:tcBorders>
            <w:shd w:val="solid" w:color="auto" w:fill="auto"/>
          </w:tcPr>
          <w:p w14:paraId="0FE14B78" w14:textId="77777777" w:rsidR="0054181F" w:rsidRDefault="004564B9">
            <w:pPr>
              <w:pStyle w:val="AgencyStdParagraph"/>
            </w:pPr>
            <w:r>
              <w:t>Year</w:t>
            </w:r>
          </w:p>
        </w:tc>
        <w:tc>
          <w:tcPr>
            <w:tcW w:w="3685" w:type="dxa"/>
            <w:gridSpan w:val="2"/>
            <w:tcBorders>
              <w:bottom w:val="nil"/>
            </w:tcBorders>
            <w:shd w:val="solid" w:color="auto" w:fill="auto"/>
          </w:tcPr>
          <w:p w14:paraId="5118F51D" w14:textId="77777777" w:rsidR="0054181F" w:rsidRDefault="004564B9">
            <w:pPr>
              <w:pStyle w:val="AgencyStdParagraph"/>
            </w:pPr>
            <w:r>
              <w:t>Parameter</w:t>
            </w:r>
          </w:p>
        </w:tc>
      </w:tr>
      <w:tr w:rsidR="0054181F" w14:paraId="50BECDC6" w14:textId="77777777">
        <w:trPr>
          <w:cantSplit/>
          <w:trHeight w:val="278"/>
        </w:trPr>
        <w:tc>
          <w:tcPr>
            <w:tcW w:w="2376" w:type="dxa"/>
            <w:vMerge/>
          </w:tcPr>
          <w:p w14:paraId="6173A4BA" w14:textId="77777777" w:rsidR="0054181F" w:rsidRDefault="0054181F">
            <w:pPr>
              <w:pStyle w:val="AgencyStdParagraph"/>
            </w:pPr>
          </w:p>
        </w:tc>
        <w:tc>
          <w:tcPr>
            <w:tcW w:w="1985" w:type="dxa"/>
            <w:vMerge/>
            <w:shd w:val="solid" w:color="auto" w:fill="auto"/>
          </w:tcPr>
          <w:p w14:paraId="2C836503" w14:textId="77777777" w:rsidR="0054181F" w:rsidRDefault="0054181F">
            <w:pPr>
              <w:pStyle w:val="AgencyStdParagraph"/>
            </w:pPr>
          </w:p>
        </w:tc>
        <w:tc>
          <w:tcPr>
            <w:tcW w:w="1701" w:type="dxa"/>
            <w:vMerge/>
            <w:shd w:val="solid" w:color="auto" w:fill="auto"/>
          </w:tcPr>
          <w:p w14:paraId="47C6FE14" w14:textId="77777777" w:rsidR="0054181F" w:rsidRDefault="0054181F">
            <w:pPr>
              <w:pStyle w:val="AgencyStdParagraph"/>
            </w:pPr>
          </w:p>
        </w:tc>
        <w:tc>
          <w:tcPr>
            <w:tcW w:w="1276" w:type="dxa"/>
            <w:vMerge/>
          </w:tcPr>
          <w:p w14:paraId="380E24E0" w14:textId="77777777" w:rsidR="0054181F" w:rsidRDefault="0054181F">
            <w:pPr>
              <w:pStyle w:val="AgencyStdParagraph"/>
            </w:pPr>
          </w:p>
        </w:tc>
        <w:tc>
          <w:tcPr>
            <w:tcW w:w="537" w:type="dxa"/>
            <w:vMerge w:val="restart"/>
            <w:tcBorders>
              <w:top w:val="nil"/>
              <w:bottom w:val="nil"/>
            </w:tcBorders>
          </w:tcPr>
          <w:p w14:paraId="11A97687" w14:textId="77777777" w:rsidR="0054181F" w:rsidRDefault="0054181F">
            <w:pPr>
              <w:pStyle w:val="AgencyStdParagraph"/>
            </w:pPr>
          </w:p>
        </w:tc>
        <w:tc>
          <w:tcPr>
            <w:tcW w:w="1164" w:type="dxa"/>
            <w:vMerge w:val="restart"/>
            <w:tcBorders>
              <w:bottom w:val="single" w:sz="4" w:space="0" w:color="auto"/>
            </w:tcBorders>
          </w:tcPr>
          <w:p w14:paraId="2D34C1A8" w14:textId="77777777" w:rsidR="0054181F" w:rsidRDefault="0054181F">
            <w:pPr>
              <w:pStyle w:val="AgencyStdParagraph"/>
            </w:pPr>
          </w:p>
        </w:tc>
        <w:tc>
          <w:tcPr>
            <w:tcW w:w="1712" w:type="dxa"/>
            <w:vMerge w:val="restart"/>
            <w:tcBorders>
              <w:bottom w:val="single" w:sz="4" w:space="0" w:color="auto"/>
            </w:tcBorders>
          </w:tcPr>
          <w:p w14:paraId="5BF60EBD" w14:textId="77777777" w:rsidR="0054181F" w:rsidRDefault="004564B9">
            <w:pPr>
              <w:pStyle w:val="AgencyStdParagraph"/>
            </w:pPr>
            <w:r>
              <w:t>Primary Energy usage</w:t>
            </w:r>
          </w:p>
        </w:tc>
        <w:tc>
          <w:tcPr>
            <w:tcW w:w="1973" w:type="dxa"/>
            <w:tcBorders>
              <w:bottom w:val="single" w:sz="4" w:space="0" w:color="auto"/>
            </w:tcBorders>
          </w:tcPr>
          <w:p w14:paraId="09A05828" w14:textId="77777777" w:rsidR="0054181F" w:rsidRDefault="004564B9">
            <w:pPr>
              <w:pStyle w:val="AgencyStdParagraph"/>
              <w:rPr>
                <w:vertAlign w:val="subscript"/>
              </w:rPr>
            </w:pPr>
            <w:r>
              <w:t>CO</w:t>
            </w:r>
            <w:r>
              <w:rPr>
                <w:vertAlign w:val="subscript"/>
              </w:rPr>
              <w:t>2</w:t>
            </w:r>
          </w:p>
          <w:p w14:paraId="6762B4CB" w14:textId="77777777" w:rsidR="0054181F" w:rsidRDefault="004564B9">
            <w:pPr>
              <w:pStyle w:val="AgencyStdParagraph"/>
            </w:pPr>
            <w:r>
              <w:t xml:space="preserve"> produced</w:t>
            </w:r>
          </w:p>
        </w:tc>
      </w:tr>
      <w:tr w:rsidR="0054181F" w14:paraId="4A6F42E6" w14:textId="77777777">
        <w:trPr>
          <w:cantSplit/>
          <w:trHeight w:val="277"/>
        </w:trPr>
        <w:tc>
          <w:tcPr>
            <w:tcW w:w="2376" w:type="dxa"/>
            <w:vMerge/>
          </w:tcPr>
          <w:p w14:paraId="42E912B3" w14:textId="77777777" w:rsidR="0054181F" w:rsidRDefault="0054181F">
            <w:pPr>
              <w:pStyle w:val="AgencyStdParagraph"/>
            </w:pPr>
          </w:p>
        </w:tc>
        <w:tc>
          <w:tcPr>
            <w:tcW w:w="1985" w:type="dxa"/>
            <w:vMerge/>
            <w:shd w:val="solid" w:color="auto" w:fill="auto"/>
          </w:tcPr>
          <w:p w14:paraId="027F3AD7" w14:textId="77777777" w:rsidR="0054181F" w:rsidRDefault="0054181F">
            <w:pPr>
              <w:pStyle w:val="AgencyStdParagraph"/>
            </w:pPr>
          </w:p>
        </w:tc>
        <w:tc>
          <w:tcPr>
            <w:tcW w:w="1701" w:type="dxa"/>
            <w:vMerge/>
            <w:shd w:val="solid" w:color="auto" w:fill="auto"/>
          </w:tcPr>
          <w:p w14:paraId="66010D77" w14:textId="77777777" w:rsidR="0054181F" w:rsidRDefault="0054181F">
            <w:pPr>
              <w:pStyle w:val="AgencyStdParagraph"/>
            </w:pPr>
          </w:p>
        </w:tc>
        <w:tc>
          <w:tcPr>
            <w:tcW w:w="1276" w:type="dxa"/>
            <w:vMerge/>
          </w:tcPr>
          <w:p w14:paraId="516E7363" w14:textId="77777777" w:rsidR="0054181F" w:rsidRDefault="0054181F">
            <w:pPr>
              <w:pStyle w:val="AgencyStdParagraph"/>
            </w:pPr>
          </w:p>
        </w:tc>
        <w:tc>
          <w:tcPr>
            <w:tcW w:w="537" w:type="dxa"/>
            <w:vMerge/>
            <w:tcBorders>
              <w:top w:val="nil"/>
              <w:bottom w:val="nil"/>
            </w:tcBorders>
          </w:tcPr>
          <w:p w14:paraId="154D6FB0" w14:textId="77777777" w:rsidR="0054181F" w:rsidRDefault="0054181F">
            <w:pPr>
              <w:pStyle w:val="AgencyStdParagraph"/>
            </w:pPr>
          </w:p>
        </w:tc>
        <w:tc>
          <w:tcPr>
            <w:tcW w:w="1164" w:type="dxa"/>
            <w:vMerge/>
            <w:tcBorders>
              <w:bottom w:val="single" w:sz="4" w:space="0" w:color="auto"/>
            </w:tcBorders>
          </w:tcPr>
          <w:p w14:paraId="56C27ACB" w14:textId="77777777" w:rsidR="0054181F" w:rsidRDefault="0054181F">
            <w:pPr>
              <w:pStyle w:val="AgencyStdParagraph"/>
            </w:pPr>
          </w:p>
        </w:tc>
        <w:tc>
          <w:tcPr>
            <w:tcW w:w="1712" w:type="dxa"/>
            <w:vMerge/>
            <w:tcBorders>
              <w:bottom w:val="single" w:sz="4" w:space="0" w:color="auto"/>
            </w:tcBorders>
          </w:tcPr>
          <w:p w14:paraId="7DED9F00" w14:textId="77777777" w:rsidR="0054181F" w:rsidRDefault="0054181F">
            <w:pPr>
              <w:pStyle w:val="AgencyStdParagraph"/>
            </w:pPr>
          </w:p>
        </w:tc>
        <w:tc>
          <w:tcPr>
            <w:tcW w:w="1973" w:type="dxa"/>
            <w:tcBorders>
              <w:bottom w:val="single" w:sz="4" w:space="0" w:color="auto"/>
            </w:tcBorders>
          </w:tcPr>
          <w:p w14:paraId="1FF9BA5D" w14:textId="77777777" w:rsidR="0054181F" w:rsidRDefault="0054181F">
            <w:pPr>
              <w:pStyle w:val="AgencyStdParagraph"/>
            </w:pPr>
          </w:p>
        </w:tc>
      </w:tr>
      <w:tr w:rsidR="0054181F" w14:paraId="336F7CEB" w14:textId="77777777">
        <w:tc>
          <w:tcPr>
            <w:tcW w:w="2376" w:type="dxa"/>
          </w:tcPr>
          <w:p w14:paraId="2966457A" w14:textId="77777777" w:rsidR="0054181F" w:rsidRDefault="0054181F">
            <w:pPr>
              <w:pStyle w:val="AgencyStdParagraph"/>
            </w:pPr>
          </w:p>
        </w:tc>
        <w:tc>
          <w:tcPr>
            <w:tcW w:w="1985" w:type="dxa"/>
          </w:tcPr>
          <w:p w14:paraId="53841D94" w14:textId="77777777" w:rsidR="0054181F" w:rsidRDefault="0054181F">
            <w:pPr>
              <w:pStyle w:val="AgencyStdParagraph"/>
            </w:pPr>
          </w:p>
        </w:tc>
        <w:tc>
          <w:tcPr>
            <w:tcW w:w="1701" w:type="dxa"/>
            <w:tcBorders>
              <w:bottom w:val="single" w:sz="4" w:space="0" w:color="auto"/>
            </w:tcBorders>
          </w:tcPr>
          <w:p w14:paraId="0E6FA2D1" w14:textId="77777777" w:rsidR="0054181F" w:rsidRDefault="0054181F">
            <w:pPr>
              <w:pStyle w:val="AgencyStdParagraph"/>
            </w:pPr>
          </w:p>
        </w:tc>
        <w:tc>
          <w:tcPr>
            <w:tcW w:w="1276" w:type="dxa"/>
            <w:tcBorders>
              <w:bottom w:val="single" w:sz="4" w:space="0" w:color="auto"/>
            </w:tcBorders>
          </w:tcPr>
          <w:p w14:paraId="6BC5DC8D" w14:textId="77777777" w:rsidR="0054181F" w:rsidRDefault="0054181F">
            <w:pPr>
              <w:pStyle w:val="AgencyStdParagraph"/>
            </w:pPr>
          </w:p>
        </w:tc>
        <w:tc>
          <w:tcPr>
            <w:tcW w:w="537" w:type="dxa"/>
            <w:tcBorders>
              <w:top w:val="nil"/>
              <w:bottom w:val="nil"/>
            </w:tcBorders>
          </w:tcPr>
          <w:p w14:paraId="20AB0902" w14:textId="77777777" w:rsidR="0054181F" w:rsidRDefault="0054181F">
            <w:pPr>
              <w:pStyle w:val="AgencyStdParagraph"/>
            </w:pPr>
          </w:p>
        </w:tc>
        <w:tc>
          <w:tcPr>
            <w:tcW w:w="1164" w:type="dxa"/>
            <w:tcBorders>
              <w:top w:val="nil"/>
            </w:tcBorders>
          </w:tcPr>
          <w:p w14:paraId="5C8547E6" w14:textId="77777777" w:rsidR="0054181F" w:rsidRDefault="004564B9">
            <w:pPr>
              <w:pStyle w:val="AgencyStdParagraph"/>
            </w:pPr>
            <w:r>
              <w:t>2011</w:t>
            </w:r>
          </w:p>
        </w:tc>
        <w:tc>
          <w:tcPr>
            <w:tcW w:w="1712" w:type="dxa"/>
            <w:tcBorders>
              <w:top w:val="nil"/>
            </w:tcBorders>
          </w:tcPr>
          <w:p w14:paraId="002428E9" w14:textId="77777777" w:rsidR="0054181F" w:rsidRDefault="004564B9">
            <w:pPr>
              <w:pStyle w:val="AgencyStdParagraph"/>
            </w:pPr>
            <w:r>
              <w:t>2,280</w:t>
            </w:r>
          </w:p>
        </w:tc>
        <w:tc>
          <w:tcPr>
            <w:tcW w:w="1973" w:type="dxa"/>
            <w:tcBorders>
              <w:top w:val="nil"/>
            </w:tcBorders>
          </w:tcPr>
          <w:p w14:paraId="06422AC5" w14:textId="77777777" w:rsidR="0054181F" w:rsidRDefault="004564B9">
            <w:pPr>
              <w:pStyle w:val="AgencyStdParagraph"/>
            </w:pPr>
            <w:r>
              <w:t>1,196</w:t>
            </w:r>
          </w:p>
        </w:tc>
      </w:tr>
      <w:tr w:rsidR="0054181F" w14:paraId="53C03C4C" w14:textId="77777777">
        <w:tc>
          <w:tcPr>
            <w:tcW w:w="2376" w:type="dxa"/>
          </w:tcPr>
          <w:p w14:paraId="571811CE" w14:textId="77777777" w:rsidR="0054181F" w:rsidRDefault="004564B9">
            <w:pPr>
              <w:pStyle w:val="AgencyStdParagraph"/>
            </w:pPr>
            <w:r>
              <w:t>Electricity *</w:t>
            </w:r>
          </w:p>
        </w:tc>
        <w:tc>
          <w:tcPr>
            <w:tcW w:w="1985" w:type="dxa"/>
          </w:tcPr>
          <w:p w14:paraId="516FFBF7" w14:textId="77777777" w:rsidR="0054181F" w:rsidRDefault="004564B9">
            <w:pPr>
              <w:pStyle w:val="AgencyStdParagraph"/>
            </w:pPr>
            <w:r>
              <w:t>MWh</w:t>
            </w:r>
          </w:p>
        </w:tc>
        <w:tc>
          <w:tcPr>
            <w:tcW w:w="1701" w:type="dxa"/>
            <w:tcBorders>
              <w:bottom w:val="single" w:sz="4" w:space="0" w:color="auto"/>
            </w:tcBorders>
            <w:shd w:val="clear" w:color="auto" w:fill="auto"/>
          </w:tcPr>
          <w:p w14:paraId="50221915" w14:textId="77777777" w:rsidR="0054181F" w:rsidRDefault="005F3E53">
            <w:pPr>
              <w:pStyle w:val="AgencyStdParagraph"/>
            </w:pPr>
            <w:r>
              <w:t>1798</w:t>
            </w:r>
          </w:p>
        </w:tc>
        <w:tc>
          <w:tcPr>
            <w:tcW w:w="1276" w:type="dxa"/>
            <w:tcBorders>
              <w:bottom w:val="single" w:sz="4" w:space="0" w:color="auto"/>
            </w:tcBorders>
            <w:shd w:val="clear" w:color="auto" w:fill="auto"/>
          </w:tcPr>
          <w:p w14:paraId="4729191D" w14:textId="77777777" w:rsidR="000D0827" w:rsidRDefault="005F3E53">
            <w:pPr>
              <w:pStyle w:val="AgencyStdParagraph"/>
            </w:pPr>
            <w:r>
              <w:t>910</w:t>
            </w:r>
          </w:p>
        </w:tc>
        <w:tc>
          <w:tcPr>
            <w:tcW w:w="537" w:type="dxa"/>
            <w:tcBorders>
              <w:top w:val="nil"/>
              <w:bottom w:val="nil"/>
            </w:tcBorders>
            <w:shd w:val="clear" w:color="auto" w:fill="auto"/>
          </w:tcPr>
          <w:p w14:paraId="0EB54940" w14:textId="77777777" w:rsidR="0054181F" w:rsidRDefault="0054181F">
            <w:pPr>
              <w:pStyle w:val="AgencyStdParagraph"/>
            </w:pPr>
          </w:p>
        </w:tc>
        <w:tc>
          <w:tcPr>
            <w:tcW w:w="1164" w:type="dxa"/>
            <w:shd w:val="clear" w:color="auto" w:fill="auto"/>
          </w:tcPr>
          <w:p w14:paraId="5BC7DC50" w14:textId="77777777" w:rsidR="0054181F" w:rsidRDefault="004564B9">
            <w:pPr>
              <w:pStyle w:val="AgencyStdParagraph"/>
            </w:pPr>
            <w:r>
              <w:t>2012</w:t>
            </w:r>
          </w:p>
        </w:tc>
        <w:tc>
          <w:tcPr>
            <w:tcW w:w="1712" w:type="dxa"/>
            <w:shd w:val="clear" w:color="auto" w:fill="auto"/>
          </w:tcPr>
          <w:p w14:paraId="1D5BCE85" w14:textId="77777777" w:rsidR="0054181F" w:rsidRDefault="004564B9">
            <w:pPr>
              <w:pStyle w:val="AgencyStdParagraph"/>
            </w:pPr>
            <w:r>
              <w:t>2,768</w:t>
            </w:r>
          </w:p>
        </w:tc>
        <w:tc>
          <w:tcPr>
            <w:tcW w:w="1973" w:type="dxa"/>
            <w:shd w:val="clear" w:color="auto" w:fill="auto"/>
          </w:tcPr>
          <w:p w14:paraId="660E758B" w14:textId="77777777" w:rsidR="0054181F" w:rsidRDefault="004564B9">
            <w:pPr>
              <w:pStyle w:val="AgencyStdParagraph"/>
            </w:pPr>
            <w:r>
              <w:t>1,452</w:t>
            </w:r>
          </w:p>
        </w:tc>
      </w:tr>
      <w:tr w:rsidR="0054181F" w14:paraId="50785CB6" w14:textId="77777777">
        <w:tc>
          <w:tcPr>
            <w:tcW w:w="2376" w:type="dxa"/>
          </w:tcPr>
          <w:p w14:paraId="10D6118B" w14:textId="77777777" w:rsidR="0054181F" w:rsidRDefault="004564B9">
            <w:pPr>
              <w:pStyle w:val="AgencyStdParagraph"/>
            </w:pPr>
            <w:r>
              <w:t>Gas</w:t>
            </w:r>
          </w:p>
        </w:tc>
        <w:tc>
          <w:tcPr>
            <w:tcW w:w="1985" w:type="dxa"/>
          </w:tcPr>
          <w:p w14:paraId="7F6BC47A" w14:textId="77777777" w:rsidR="0054181F" w:rsidRDefault="004564B9">
            <w:pPr>
              <w:pStyle w:val="AgencyStdParagraph"/>
            </w:pPr>
            <w:r>
              <w:t>tonnes</w:t>
            </w:r>
          </w:p>
        </w:tc>
        <w:tc>
          <w:tcPr>
            <w:tcW w:w="1701" w:type="dxa"/>
            <w:shd w:val="clear" w:color="auto" w:fill="auto"/>
          </w:tcPr>
          <w:p w14:paraId="645D8B5B" w14:textId="77777777" w:rsidR="0054181F" w:rsidRDefault="004564B9">
            <w:pPr>
              <w:pStyle w:val="AgencyStdParagraph"/>
            </w:pPr>
            <w:r>
              <w:t>Nil</w:t>
            </w:r>
          </w:p>
        </w:tc>
        <w:tc>
          <w:tcPr>
            <w:tcW w:w="1276" w:type="dxa"/>
            <w:shd w:val="clear" w:color="auto" w:fill="auto"/>
          </w:tcPr>
          <w:p w14:paraId="73B818D1" w14:textId="77777777" w:rsidR="0054181F" w:rsidRDefault="004564B9">
            <w:pPr>
              <w:pStyle w:val="AgencyStdParagraph"/>
            </w:pPr>
            <w:r>
              <w:t>Nil</w:t>
            </w:r>
          </w:p>
        </w:tc>
        <w:tc>
          <w:tcPr>
            <w:tcW w:w="537" w:type="dxa"/>
            <w:tcBorders>
              <w:top w:val="nil"/>
              <w:bottom w:val="nil"/>
            </w:tcBorders>
            <w:shd w:val="clear" w:color="auto" w:fill="auto"/>
          </w:tcPr>
          <w:p w14:paraId="789D064E" w14:textId="77777777" w:rsidR="0054181F" w:rsidRDefault="0054181F">
            <w:pPr>
              <w:pStyle w:val="AgencyStdParagraph"/>
            </w:pPr>
          </w:p>
        </w:tc>
        <w:tc>
          <w:tcPr>
            <w:tcW w:w="1164" w:type="dxa"/>
            <w:shd w:val="clear" w:color="auto" w:fill="auto"/>
          </w:tcPr>
          <w:p w14:paraId="3B07CC42" w14:textId="77777777" w:rsidR="0054181F" w:rsidRDefault="004564B9">
            <w:pPr>
              <w:pStyle w:val="AgencyStdParagraph"/>
            </w:pPr>
            <w:r>
              <w:t>2013</w:t>
            </w:r>
          </w:p>
        </w:tc>
        <w:tc>
          <w:tcPr>
            <w:tcW w:w="1712" w:type="dxa"/>
            <w:shd w:val="clear" w:color="auto" w:fill="auto"/>
          </w:tcPr>
          <w:p w14:paraId="3533C570" w14:textId="77777777" w:rsidR="0054181F" w:rsidRDefault="004564B9">
            <w:pPr>
              <w:pStyle w:val="AgencyStdParagraph"/>
            </w:pPr>
            <w:r>
              <w:t>3,460</w:t>
            </w:r>
          </w:p>
        </w:tc>
        <w:tc>
          <w:tcPr>
            <w:tcW w:w="1973" w:type="dxa"/>
            <w:shd w:val="clear" w:color="auto" w:fill="auto"/>
          </w:tcPr>
          <w:p w14:paraId="1E2A1BC7" w14:textId="77777777" w:rsidR="0054181F" w:rsidRDefault="004564B9">
            <w:pPr>
              <w:pStyle w:val="AgencyStdParagraph"/>
            </w:pPr>
            <w:r>
              <w:t>1,815</w:t>
            </w:r>
          </w:p>
        </w:tc>
      </w:tr>
      <w:tr w:rsidR="0054181F" w14:paraId="596E5B42" w14:textId="77777777">
        <w:tc>
          <w:tcPr>
            <w:tcW w:w="2376" w:type="dxa"/>
          </w:tcPr>
          <w:p w14:paraId="34898D88" w14:textId="77777777" w:rsidR="0054181F" w:rsidRDefault="0054181F">
            <w:pPr>
              <w:pStyle w:val="AgencyStdParagraph"/>
            </w:pPr>
          </w:p>
        </w:tc>
        <w:tc>
          <w:tcPr>
            <w:tcW w:w="1985" w:type="dxa"/>
          </w:tcPr>
          <w:p w14:paraId="1C0764F6" w14:textId="77777777" w:rsidR="0054181F" w:rsidRDefault="0054181F">
            <w:pPr>
              <w:pStyle w:val="AgencyStdParagraph"/>
            </w:pPr>
          </w:p>
        </w:tc>
        <w:tc>
          <w:tcPr>
            <w:tcW w:w="1701" w:type="dxa"/>
            <w:shd w:val="clear" w:color="auto" w:fill="auto"/>
          </w:tcPr>
          <w:p w14:paraId="62B900F0" w14:textId="77777777" w:rsidR="0054181F" w:rsidRDefault="0054181F">
            <w:pPr>
              <w:pStyle w:val="AgencyStdParagraph"/>
            </w:pPr>
          </w:p>
        </w:tc>
        <w:tc>
          <w:tcPr>
            <w:tcW w:w="1276" w:type="dxa"/>
            <w:shd w:val="clear" w:color="auto" w:fill="auto"/>
          </w:tcPr>
          <w:p w14:paraId="6E65F3A4" w14:textId="77777777" w:rsidR="0054181F" w:rsidRDefault="0054181F">
            <w:pPr>
              <w:pStyle w:val="AgencyStdParagraph"/>
            </w:pPr>
          </w:p>
        </w:tc>
        <w:tc>
          <w:tcPr>
            <w:tcW w:w="537" w:type="dxa"/>
            <w:tcBorders>
              <w:top w:val="nil"/>
              <w:bottom w:val="nil"/>
            </w:tcBorders>
            <w:shd w:val="clear" w:color="auto" w:fill="auto"/>
          </w:tcPr>
          <w:p w14:paraId="5840CF77" w14:textId="77777777" w:rsidR="0054181F" w:rsidRDefault="0054181F">
            <w:pPr>
              <w:pStyle w:val="AgencyStdParagraph"/>
            </w:pPr>
          </w:p>
        </w:tc>
        <w:tc>
          <w:tcPr>
            <w:tcW w:w="1164" w:type="dxa"/>
            <w:shd w:val="clear" w:color="auto" w:fill="auto"/>
          </w:tcPr>
          <w:p w14:paraId="4963EFDB" w14:textId="77777777" w:rsidR="0054181F" w:rsidRDefault="004564B9">
            <w:pPr>
              <w:pStyle w:val="AgencyStdParagraph"/>
            </w:pPr>
            <w:r>
              <w:t>2014</w:t>
            </w:r>
          </w:p>
        </w:tc>
        <w:tc>
          <w:tcPr>
            <w:tcW w:w="1712" w:type="dxa"/>
            <w:tcBorders>
              <w:bottom w:val="single" w:sz="4" w:space="0" w:color="auto"/>
            </w:tcBorders>
            <w:shd w:val="clear" w:color="auto" w:fill="auto"/>
          </w:tcPr>
          <w:p w14:paraId="19F5866B" w14:textId="77777777" w:rsidR="0054181F" w:rsidRDefault="004564B9">
            <w:pPr>
              <w:pStyle w:val="AgencyStdParagraph"/>
            </w:pPr>
            <w:r>
              <w:t>3,566</w:t>
            </w:r>
          </w:p>
        </w:tc>
        <w:tc>
          <w:tcPr>
            <w:tcW w:w="1973" w:type="dxa"/>
            <w:tcBorders>
              <w:bottom w:val="single" w:sz="4" w:space="0" w:color="auto"/>
            </w:tcBorders>
            <w:shd w:val="clear" w:color="auto" w:fill="auto"/>
          </w:tcPr>
          <w:p w14:paraId="7B3272E3" w14:textId="77777777" w:rsidR="0054181F" w:rsidRDefault="004564B9">
            <w:pPr>
              <w:pStyle w:val="AgencyStdParagraph"/>
            </w:pPr>
            <w:r>
              <w:t>1,853</w:t>
            </w:r>
          </w:p>
        </w:tc>
      </w:tr>
      <w:tr w:rsidR="0054181F" w14:paraId="39FB428E" w14:textId="77777777">
        <w:tc>
          <w:tcPr>
            <w:tcW w:w="2376" w:type="dxa"/>
          </w:tcPr>
          <w:p w14:paraId="79AFE949" w14:textId="77777777" w:rsidR="0054181F" w:rsidRDefault="0054181F">
            <w:pPr>
              <w:pStyle w:val="AgencyStdParagraph"/>
            </w:pPr>
          </w:p>
        </w:tc>
        <w:tc>
          <w:tcPr>
            <w:tcW w:w="1985" w:type="dxa"/>
          </w:tcPr>
          <w:p w14:paraId="6C958E74" w14:textId="77777777" w:rsidR="0054181F" w:rsidRDefault="0054181F">
            <w:pPr>
              <w:pStyle w:val="AgencyStdParagraph"/>
            </w:pPr>
          </w:p>
        </w:tc>
        <w:tc>
          <w:tcPr>
            <w:tcW w:w="1701" w:type="dxa"/>
            <w:shd w:val="clear" w:color="auto" w:fill="auto"/>
          </w:tcPr>
          <w:p w14:paraId="4086D893" w14:textId="77777777" w:rsidR="0054181F" w:rsidRDefault="0054181F">
            <w:pPr>
              <w:pStyle w:val="AgencyStdParagraph"/>
            </w:pPr>
          </w:p>
        </w:tc>
        <w:tc>
          <w:tcPr>
            <w:tcW w:w="1276" w:type="dxa"/>
            <w:shd w:val="clear" w:color="auto" w:fill="auto"/>
          </w:tcPr>
          <w:p w14:paraId="102F508E" w14:textId="77777777" w:rsidR="0054181F" w:rsidRDefault="0054181F">
            <w:pPr>
              <w:pStyle w:val="AgencyStdParagraph"/>
            </w:pPr>
          </w:p>
        </w:tc>
        <w:tc>
          <w:tcPr>
            <w:tcW w:w="537" w:type="dxa"/>
            <w:tcBorders>
              <w:top w:val="nil"/>
              <w:bottom w:val="nil"/>
            </w:tcBorders>
            <w:shd w:val="clear" w:color="auto" w:fill="auto"/>
          </w:tcPr>
          <w:p w14:paraId="02320034" w14:textId="77777777" w:rsidR="0054181F" w:rsidRDefault="0054181F">
            <w:pPr>
              <w:pStyle w:val="AgencyStdParagraph"/>
            </w:pPr>
          </w:p>
        </w:tc>
        <w:tc>
          <w:tcPr>
            <w:tcW w:w="1164" w:type="dxa"/>
            <w:shd w:val="clear" w:color="auto" w:fill="auto"/>
          </w:tcPr>
          <w:p w14:paraId="533E693C" w14:textId="77777777" w:rsidR="0054181F" w:rsidRDefault="004564B9">
            <w:pPr>
              <w:pStyle w:val="AgencyStdParagraph"/>
            </w:pPr>
            <w:r>
              <w:t>2015</w:t>
            </w:r>
          </w:p>
        </w:tc>
        <w:tc>
          <w:tcPr>
            <w:tcW w:w="1712" w:type="dxa"/>
            <w:shd w:val="clear" w:color="auto" w:fill="auto"/>
          </w:tcPr>
          <w:p w14:paraId="1C58124C" w14:textId="77777777" w:rsidR="0054181F" w:rsidRDefault="004564B9">
            <w:pPr>
              <w:pStyle w:val="AgencyStdParagraph"/>
            </w:pPr>
            <w:r>
              <w:t>2,246</w:t>
            </w:r>
          </w:p>
        </w:tc>
        <w:tc>
          <w:tcPr>
            <w:tcW w:w="1973" w:type="dxa"/>
            <w:shd w:val="clear" w:color="auto" w:fill="auto"/>
          </w:tcPr>
          <w:p w14:paraId="79C29C83" w14:textId="77777777" w:rsidR="0054181F" w:rsidRDefault="004564B9">
            <w:pPr>
              <w:pStyle w:val="AgencyStdParagraph"/>
            </w:pPr>
            <w:r>
              <w:t>1,167</w:t>
            </w:r>
          </w:p>
        </w:tc>
      </w:tr>
      <w:tr w:rsidR="0054181F" w14:paraId="39D19E06" w14:textId="77777777">
        <w:tc>
          <w:tcPr>
            <w:tcW w:w="2376" w:type="dxa"/>
          </w:tcPr>
          <w:p w14:paraId="773509E4" w14:textId="77777777" w:rsidR="0054181F" w:rsidRDefault="0054181F">
            <w:pPr>
              <w:pStyle w:val="AgencyStdParagraph"/>
            </w:pPr>
          </w:p>
        </w:tc>
        <w:tc>
          <w:tcPr>
            <w:tcW w:w="1985" w:type="dxa"/>
          </w:tcPr>
          <w:p w14:paraId="48C95488" w14:textId="77777777" w:rsidR="0054181F" w:rsidRDefault="0054181F">
            <w:pPr>
              <w:pStyle w:val="AgencyStdParagraph"/>
            </w:pPr>
          </w:p>
        </w:tc>
        <w:tc>
          <w:tcPr>
            <w:tcW w:w="1701" w:type="dxa"/>
            <w:tcBorders>
              <w:bottom w:val="single" w:sz="4" w:space="0" w:color="auto"/>
            </w:tcBorders>
            <w:shd w:val="clear" w:color="auto" w:fill="auto"/>
          </w:tcPr>
          <w:p w14:paraId="6EBCC40A" w14:textId="77777777" w:rsidR="0054181F" w:rsidRDefault="0054181F">
            <w:pPr>
              <w:pStyle w:val="AgencyStdParagraph"/>
            </w:pPr>
          </w:p>
        </w:tc>
        <w:tc>
          <w:tcPr>
            <w:tcW w:w="1276" w:type="dxa"/>
            <w:tcBorders>
              <w:bottom w:val="single" w:sz="4" w:space="0" w:color="auto"/>
            </w:tcBorders>
            <w:shd w:val="clear" w:color="auto" w:fill="auto"/>
          </w:tcPr>
          <w:p w14:paraId="5AB99D48" w14:textId="77777777" w:rsidR="0054181F" w:rsidRDefault="0054181F">
            <w:pPr>
              <w:pStyle w:val="AgencyStdParagraph"/>
            </w:pPr>
          </w:p>
        </w:tc>
        <w:tc>
          <w:tcPr>
            <w:tcW w:w="537" w:type="dxa"/>
            <w:tcBorders>
              <w:top w:val="nil"/>
              <w:bottom w:val="nil"/>
            </w:tcBorders>
            <w:shd w:val="clear" w:color="auto" w:fill="auto"/>
          </w:tcPr>
          <w:p w14:paraId="1DD3B17E" w14:textId="77777777" w:rsidR="0054181F" w:rsidRDefault="0054181F">
            <w:pPr>
              <w:pStyle w:val="AgencyStdParagraph"/>
            </w:pPr>
          </w:p>
        </w:tc>
        <w:tc>
          <w:tcPr>
            <w:tcW w:w="1164" w:type="dxa"/>
            <w:shd w:val="clear" w:color="auto" w:fill="auto"/>
          </w:tcPr>
          <w:p w14:paraId="5D4CFC8C" w14:textId="77777777" w:rsidR="0054181F" w:rsidRDefault="004564B9">
            <w:pPr>
              <w:pStyle w:val="AgencyStdParagraph"/>
            </w:pPr>
            <w:r>
              <w:t>2016</w:t>
            </w:r>
          </w:p>
        </w:tc>
        <w:tc>
          <w:tcPr>
            <w:tcW w:w="1712" w:type="dxa"/>
            <w:shd w:val="clear" w:color="auto" w:fill="auto"/>
          </w:tcPr>
          <w:p w14:paraId="6D817587" w14:textId="77777777" w:rsidR="0054181F" w:rsidRDefault="004564B9">
            <w:pPr>
              <w:pStyle w:val="AgencyStdParagraph"/>
            </w:pPr>
            <w:r>
              <w:t>2,063</w:t>
            </w:r>
          </w:p>
        </w:tc>
        <w:tc>
          <w:tcPr>
            <w:tcW w:w="1973" w:type="dxa"/>
            <w:shd w:val="clear" w:color="auto" w:fill="auto"/>
          </w:tcPr>
          <w:p w14:paraId="1A86A0C0" w14:textId="77777777" w:rsidR="0054181F" w:rsidRDefault="004564B9">
            <w:pPr>
              <w:pStyle w:val="AgencyStdParagraph"/>
            </w:pPr>
            <w:r>
              <w:t>1,072</w:t>
            </w:r>
          </w:p>
        </w:tc>
      </w:tr>
      <w:tr w:rsidR="0054181F" w14:paraId="3E61B47F" w14:textId="77777777">
        <w:tc>
          <w:tcPr>
            <w:tcW w:w="2376" w:type="dxa"/>
          </w:tcPr>
          <w:p w14:paraId="39A80F77" w14:textId="77777777" w:rsidR="0054181F" w:rsidRDefault="004564B9">
            <w:pPr>
              <w:pStyle w:val="AgencyStdParagraph"/>
            </w:pPr>
            <w:r>
              <w:t>TOTAL</w:t>
            </w:r>
          </w:p>
        </w:tc>
        <w:tc>
          <w:tcPr>
            <w:tcW w:w="1985" w:type="dxa"/>
          </w:tcPr>
          <w:p w14:paraId="7F662669" w14:textId="77777777" w:rsidR="0054181F" w:rsidRDefault="004564B9">
            <w:pPr>
              <w:pStyle w:val="AgencyStdParagraph"/>
            </w:pPr>
            <w:r>
              <w:t>-</w:t>
            </w:r>
          </w:p>
        </w:tc>
        <w:tc>
          <w:tcPr>
            <w:tcW w:w="1701" w:type="dxa"/>
            <w:shd w:val="clear" w:color="auto" w:fill="auto"/>
          </w:tcPr>
          <w:p w14:paraId="0CDC96B7" w14:textId="77777777" w:rsidR="0054181F" w:rsidRDefault="0054181F">
            <w:pPr>
              <w:pStyle w:val="AgencyStdParagraph"/>
            </w:pPr>
          </w:p>
        </w:tc>
        <w:tc>
          <w:tcPr>
            <w:tcW w:w="1276" w:type="dxa"/>
            <w:shd w:val="clear" w:color="auto" w:fill="auto"/>
          </w:tcPr>
          <w:p w14:paraId="058E94AB" w14:textId="77777777" w:rsidR="0054181F" w:rsidRDefault="0054181F">
            <w:pPr>
              <w:pStyle w:val="AgencyStdParagraph"/>
            </w:pPr>
          </w:p>
        </w:tc>
        <w:tc>
          <w:tcPr>
            <w:tcW w:w="537" w:type="dxa"/>
            <w:tcBorders>
              <w:top w:val="nil"/>
              <w:bottom w:val="nil"/>
            </w:tcBorders>
            <w:shd w:val="clear" w:color="auto" w:fill="auto"/>
          </w:tcPr>
          <w:p w14:paraId="49EA21B6" w14:textId="77777777" w:rsidR="0054181F" w:rsidRDefault="0054181F">
            <w:pPr>
              <w:pStyle w:val="AgencyStdParagraph"/>
            </w:pPr>
          </w:p>
        </w:tc>
        <w:tc>
          <w:tcPr>
            <w:tcW w:w="1164" w:type="dxa"/>
            <w:shd w:val="clear" w:color="auto" w:fill="auto"/>
          </w:tcPr>
          <w:p w14:paraId="361C28CC" w14:textId="77777777" w:rsidR="0054181F" w:rsidRDefault="004564B9">
            <w:pPr>
              <w:pStyle w:val="AgencyStdParagraph"/>
            </w:pPr>
            <w:r>
              <w:t>2017</w:t>
            </w:r>
          </w:p>
        </w:tc>
        <w:tc>
          <w:tcPr>
            <w:tcW w:w="1712" w:type="dxa"/>
            <w:shd w:val="clear" w:color="auto" w:fill="auto"/>
          </w:tcPr>
          <w:p w14:paraId="7155E03D" w14:textId="77777777" w:rsidR="0054181F" w:rsidRDefault="00B92AB8">
            <w:pPr>
              <w:pStyle w:val="AgencyStdParagraph"/>
            </w:pPr>
            <w:r>
              <w:t>2.049</w:t>
            </w:r>
          </w:p>
        </w:tc>
        <w:tc>
          <w:tcPr>
            <w:tcW w:w="1973" w:type="dxa"/>
            <w:shd w:val="clear" w:color="auto" w:fill="auto"/>
          </w:tcPr>
          <w:p w14:paraId="068884F7" w14:textId="77777777" w:rsidR="0054181F" w:rsidRDefault="00B92AB8">
            <w:pPr>
              <w:pStyle w:val="AgencyStdParagraph"/>
            </w:pPr>
            <w:r>
              <w:t>1,065</w:t>
            </w:r>
          </w:p>
        </w:tc>
      </w:tr>
      <w:tr w:rsidR="0054181F" w14:paraId="0FF47082" w14:textId="77777777">
        <w:tc>
          <w:tcPr>
            <w:tcW w:w="2376" w:type="dxa"/>
          </w:tcPr>
          <w:p w14:paraId="455651E4" w14:textId="77777777" w:rsidR="0054181F" w:rsidRDefault="0054181F">
            <w:pPr>
              <w:pStyle w:val="AgencyStdParagraph"/>
            </w:pPr>
          </w:p>
        </w:tc>
        <w:tc>
          <w:tcPr>
            <w:tcW w:w="1985" w:type="dxa"/>
          </w:tcPr>
          <w:p w14:paraId="1B9064EF" w14:textId="77777777" w:rsidR="0054181F" w:rsidRDefault="0054181F">
            <w:pPr>
              <w:pStyle w:val="AgencyStdParagraph"/>
            </w:pPr>
          </w:p>
        </w:tc>
        <w:tc>
          <w:tcPr>
            <w:tcW w:w="1701" w:type="dxa"/>
          </w:tcPr>
          <w:p w14:paraId="0D7CD4C8" w14:textId="77777777" w:rsidR="0054181F" w:rsidRDefault="0054181F">
            <w:pPr>
              <w:pStyle w:val="AgencyStdParagraph"/>
            </w:pPr>
          </w:p>
        </w:tc>
        <w:tc>
          <w:tcPr>
            <w:tcW w:w="1276" w:type="dxa"/>
          </w:tcPr>
          <w:p w14:paraId="08FBB9BA" w14:textId="77777777" w:rsidR="0054181F" w:rsidRDefault="0054181F">
            <w:pPr>
              <w:pStyle w:val="AgencyStdParagraph"/>
            </w:pPr>
          </w:p>
        </w:tc>
        <w:tc>
          <w:tcPr>
            <w:tcW w:w="537" w:type="dxa"/>
            <w:tcBorders>
              <w:top w:val="nil"/>
              <w:bottom w:val="nil"/>
            </w:tcBorders>
          </w:tcPr>
          <w:p w14:paraId="3C10C978" w14:textId="77777777" w:rsidR="0054181F" w:rsidRDefault="0054181F">
            <w:pPr>
              <w:pStyle w:val="AgencyStdParagraph"/>
            </w:pPr>
          </w:p>
        </w:tc>
        <w:tc>
          <w:tcPr>
            <w:tcW w:w="1164" w:type="dxa"/>
          </w:tcPr>
          <w:p w14:paraId="6B0DE392" w14:textId="77777777" w:rsidR="0054181F" w:rsidRDefault="004564B9">
            <w:pPr>
              <w:pStyle w:val="AgencyStdParagraph"/>
            </w:pPr>
            <w:r>
              <w:t>2018</w:t>
            </w:r>
          </w:p>
        </w:tc>
        <w:tc>
          <w:tcPr>
            <w:tcW w:w="1712" w:type="dxa"/>
          </w:tcPr>
          <w:p w14:paraId="0EE05639" w14:textId="77777777" w:rsidR="0054181F" w:rsidRDefault="005F3E53">
            <w:pPr>
              <w:pStyle w:val="AgencyStdParagraph"/>
            </w:pPr>
            <w:r>
              <w:t>1,798</w:t>
            </w:r>
          </w:p>
        </w:tc>
        <w:tc>
          <w:tcPr>
            <w:tcW w:w="1973" w:type="dxa"/>
          </w:tcPr>
          <w:p w14:paraId="4F5877B0" w14:textId="77777777" w:rsidR="0054181F" w:rsidRDefault="005F3E53">
            <w:pPr>
              <w:pStyle w:val="AgencyStdParagraph"/>
            </w:pPr>
            <w:r>
              <w:t>910</w:t>
            </w:r>
          </w:p>
        </w:tc>
      </w:tr>
    </w:tbl>
    <w:p w14:paraId="2F8CEF56" w14:textId="77777777" w:rsidR="0054181F" w:rsidRDefault="004564B9">
      <w:pPr>
        <w:pStyle w:val="AgencyStdParagraph"/>
      </w:pPr>
      <w:r>
        <w:t>* Conversion factor for delivered electricity to primary energy = 2.4</w:t>
      </w:r>
    </w:p>
    <w:p w14:paraId="4CC6945A" w14:textId="77777777" w:rsidR="0054181F" w:rsidRDefault="0054181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54181F" w14:paraId="2C73C222" w14:textId="77777777">
        <w:tc>
          <w:tcPr>
            <w:tcW w:w="14176" w:type="dxa"/>
          </w:tcPr>
          <w:p w14:paraId="79361FED" w14:textId="77777777" w:rsidR="0054181F" w:rsidRDefault="004564B9">
            <w:pPr>
              <w:pStyle w:val="AgencyStdParagraph"/>
            </w:pPr>
            <w:r>
              <w:t xml:space="preserve">Operator’s comments : </w:t>
            </w:r>
            <w:r w:rsidR="005F3E53">
              <w:t xml:space="preserve"> Electricity = total site usage/2.4</w:t>
            </w:r>
          </w:p>
        </w:tc>
      </w:tr>
    </w:tbl>
    <w:p w14:paraId="6FEB4FB7" w14:textId="77777777" w:rsidR="0054181F" w:rsidRDefault="0054181F">
      <w:pPr>
        <w:pStyle w:val="AgencyStdParagraph"/>
      </w:pPr>
      <w:bookmarkStart w:id="0" w:name="_GoBack"/>
      <w:bookmarkEnd w:id="0"/>
    </w:p>
    <w:p w14:paraId="315E169E" w14:textId="77777777" w:rsidR="0054181F" w:rsidRDefault="004564B9">
      <w:pPr>
        <w:pStyle w:val="AgencyStdParagraph"/>
      </w:pPr>
      <w:r>
        <w:t xml:space="preserve">               </w:t>
      </w:r>
    </w:p>
    <w:p w14:paraId="01967E0C" w14:textId="77777777" w:rsidR="0054181F" w:rsidRDefault="007A2704">
      <w:pPr>
        <w:pStyle w:val="AgencyStdParagraph"/>
      </w:pPr>
      <w:r w:rsidRPr="007A2704">
        <w:rPr>
          <w:noProof/>
        </w:rPr>
        <w:drawing>
          <wp:inline distT="0" distB="0" distL="0" distR="0" wp14:anchorId="2CAE5948" wp14:editId="37A3F912">
            <wp:extent cx="1781175" cy="1171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1175" cy="1171575"/>
                    </a:xfrm>
                    <a:prstGeom prst="rect">
                      <a:avLst/>
                    </a:prstGeom>
                    <a:noFill/>
                    <a:ln>
                      <a:noFill/>
                    </a:ln>
                  </pic:spPr>
                </pic:pic>
              </a:graphicData>
            </a:graphic>
          </wp:inline>
        </w:drawing>
      </w:r>
    </w:p>
    <w:p w14:paraId="056E5340" w14:textId="77777777" w:rsidR="0054181F" w:rsidRDefault="004564B9">
      <w:pPr>
        <w:pStyle w:val="AgencyStdParagraph"/>
      </w:pPr>
      <w:r>
        <w:t>Signed …</w:t>
      </w:r>
      <w:r w:rsidR="00D862DB">
        <w:t xml:space="preserve">………………………….  </w:t>
      </w:r>
      <w:r w:rsidR="00D862DB">
        <w:tab/>
      </w:r>
      <w:r w:rsidR="00D862DB">
        <w:tab/>
        <w:t>Date: …</w:t>
      </w:r>
      <w:r w:rsidR="006C36EF">
        <w:t>14.01.19</w:t>
      </w:r>
      <w:r>
        <w:t>………..</w:t>
      </w:r>
      <w:r>
        <w:tab/>
      </w:r>
      <w:r>
        <w:tab/>
      </w:r>
    </w:p>
    <w:p w14:paraId="747C7D43" w14:textId="77777777" w:rsidR="0054181F" w:rsidRDefault="004564B9">
      <w:pPr>
        <w:pStyle w:val="AgencyStdParagraph"/>
      </w:pPr>
      <w:r>
        <w:tab/>
        <w:t>(authorised to sign as representative of the Operator)</w:t>
      </w:r>
    </w:p>
    <w:p w14:paraId="66DE75D2" w14:textId="77777777" w:rsidR="0054181F" w:rsidRDefault="0054181F">
      <w:pPr>
        <w:pStyle w:val="AgencyStdParagraph"/>
      </w:pPr>
    </w:p>
    <w:p w14:paraId="7F5AEB40" w14:textId="77777777" w:rsidR="0054181F" w:rsidRDefault="0054181F">
      <w:pPr>
        <w:pStyle w:val="AgencyStdParagraph"/>
      </w:pPr>
    </w:p>
    <w:p w14:paraId="5E000104" w14:textId="77777777" w:rsidR="0054181F" w:rsidRDefault="0054181F">
      <w:pPr>
        <w:pStyle w:val="AgencyStdParagraph"/>
        <w:sectPr w:rsidR="0054181F" w:rsidSect="00EA6A1E">
          <w:pgSz w:w="16840" w:h="11907" w:orient="landscape" w:code="9"/>
          <w:pgMar w:top="720" w:right="720" w:bottom="720" w:left="720" w:header="289" w:footer="289" w:gutter="0"/>
          <w:cols w:space="720"/>
          <w:titlePg/>
          <w:docGrid w:linePitch="326"/>
        </w:sectPr>
      </w:pPr>
    </w:p>
    <w:p w14:paraId="4133DF94" w14:textId="77777777" w:rsidR="0054181F" w:rsidRDefault="004564B9">
      <w:pPr>
        <w:pStyle w:val="AgencyStdParagraph"/>
      </w:pPr>
      <w:r>
        <w:lastRenderedPageBreak/>
        <w:t>Permit Reference Number : BX3376IG</w:t>
      </w:r>
      <w:r>
        <w:tab/>
      </w:r>
      <w:r>
        <w:tab/>
      </w:r>
      <w:r>
        <w:tab/>
      </w:r>
      <w:r>
        <w:tab/>
      </w:r>
      <w:r>
        <w:tab/>
        <w:t xml:space="preserve">Operator : Continental </w:t>
      </w:r>
      <w:smartTag w:uri="urn:schemas-microsoft-com:office:smarttags" w:element="place">
        <w:smartTag w:uri="urn:schemas-microsoft-com:office:smarttags" w:element="country-region">
          <w:r>
            <w:t>UK</w:t>
          </w:r>
        </w:smartTag>
      </w:smartTag>
      <w:r>
        <w:t xml:space="preserve"> Teves Limited</w:t>
      </w:r>
    </w:p>
    <w:p w14:paraId="7E150488" w14:textId="77777777" w:rsidR="0054181F" w:rsidRDefault="0054181F">
      <w:pPr>
        <w:rPr>
          <w:rFonts w:ascii="Arial" w:hAnsi="Arial"/>
        </w:rPr>
      </w:pPr>
    </w:p>
    <w:p w14:paraId="075BD876" w14:textId="77777777" w:rsidR="0054181F" w:rsidRDefault="004564B9">
      <w:pPr>
        <w:pStyle w:val="Heading3"/>
      </w:pPr>
      <w:r>
        <w:t>Installation : Continental UK Teves Limited</w:t>
      </w:r>
      <w:r>
        <w:tab/>
      </w:r>
      <w:r>
        <w:tab/>
      </w:r>
      <w:r>
        <w:tab/>
      </w:r>
      <w:r>
        <w:tab/>
      </w:r>
      <w:r>
        <w:tab/>
        <w:t>Form Number : R1</w:t>
      </w:r>
    </w:p>
    <w:p w14:paraId="698BCE81" w14:textId="77777777" w:rsidR="0054181F" w:rsidRDefault="0054181F">
      <w:pPr>
        <w:rPr>
          <w:rFonts w:ascii="Arial" w:hAnsi="Arial"/>
        </w:rPr>
      </w:pPr>
    </w:p>
    <w:p w14:paraId="337E0813" w14:textId="77777777" w:rsidR="0054181F" w:rsidRDefault="0054181F">
      <w:pPr>
        <w:rPr>
          <w:rFonts w:ascii="Arial" w:hAnsi="Arial"/>
        </w:rPr>
      </w:pPr>
    </w:p>
    <w:p w14:paraId="0508993F" w14:textId="77777777" w:rsidR="0054181F" w:rsidRDefault="004564B9">
      <w:pPr>
        <w:pStyle w:val="Heading1"/>
        <w:jc w:val="both"/>
        <w:rPr>
          <w:rFonts w:ascii="Arial" w:hAnsi="Arial"/>
        </w:rPr>
      </w:pPr>
      <w:r>
        <w:rPr>
          <w:rFonts w:ascii="Arial" w:hAnsi="Arial"/>
        </w:rPr>
        <w:t>Reporting of Waste Disposal and Recovery for the year …201</w:t>
      </w:r>
      <w:r w:rsidR="00C101B6">
        <w:rPr>
          <w:rFonts w:ascii="Arial" w:hAnsi="Arial"/>
        </w:rPr>
        <w:t>8</w:t>
      </w:r>
      <w:r>
        <w:rPr>
          <w:rFonts w:ascii="Arial" w:hAnsi="Arial"/>
        </w:rPr>
        <w:t>…………………….</w:t>
      </w:r>
    </w:p>
    <w:p w14:paraId="35EBBF48" w14:textId="77777777" w:rsidR="0054181F" w:rsidRDefault="0054181F">
      <w:pPr>
        <w:pStyle w:val="TOC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985"/>
        <w:gridCol w:w="992"/>
        <w:gridCol w:w="1134"/>
        <w:gridCol w:w="567"/>
        <w:gridCol w:w="992"/>
        <w:gridCol w:w="1134"/>
        <w:gridCol w:w="1276"/>
        <w:gridCol w:w="2552"/>
      </w:tblGrid>
      <w:tr w:rsidR="0054181F" w14:paraId="41D071F6" w14:textId="77777777">
        <w:trPr>
          <w:cantSplit/>
        </w:trPr>
        <w:tc>
          <w:tcPr>
            <w:tcW w:w="2943" w:type="dxa"/>
            <w:vMerge w:val="restart"/>
            <w:shd w:val="solid" w:color="auto" w:fill="auto"/>
          </w:tcPr>
          <w:p w14:paraId="30160C3E" w14:textId="77777777" w:rsidR="0054181F" w:rsidRDefault="004564B9">
            <w:pPr>
              <w:pStyle w:val="AgencyStdParagraph"/>
            </w:pPr>
            <w:r>
              <w:t>Waste</w:t>
            </w:r>
          </w:p>
          <w:p w14:paraId="58E06D41" w14:textId="77777777" w:rsidR="0054181F" w:rsidRDefault="004564B9">
            <w:pPr>
              <w:pStyle w:val="AgencyStdParagraph"/>
            </w:pPr>
            <w:r>
              <w:t>Description</w:t>
            </w:r>
          </w:p>
        </w:tc>
        <w:tc>
          <w:tcPr>
            <w:tcW w:w="2977" w:type="dxa"/>
            <w:gridSpan w:val="2"/>
            <w:shd w:val="solid" w:color="auto" w:fill="auto"/>
          </w:tcPr>
          <w:p w14:paraId="34CC4270" w14:textId="77777777" w:rsidR="0054181F" w:rsidRDefault="004564B9">
            <w:pPr>
              <w:pStyle w:val="AgencyStdParagraph"/>
            </w:pPr>
            <w:r>
              <w:t>Disposal</w:t>
            </w:r>
          </w:p>
        </w:tc>
        <w:tc>
          <w:tcPr>
            <w:tcW w:w="1134" w:type="dxa"/>
            <w:shd w:val="solid" w:color="auto" w:fill="auto"/>
          </w:tcPr>
          <w:p w14:paraId="1B1D84C7" w14:textId="77777777" w:rsidR="0054181F" w:rsidRDefault="004564B9">
            <w:pPr>
              <w:pStyle w:val="AgencyStdParagraph"/>
            </w:pPr>
            <w:r>
              <w:t>Recovery</w:t>
            </w:r>
          </w:p>
        </w:tc>
        <w:tc>
          <w:tcPr>
            <w:tcW w:w="567" w:type="dxa"/>
            <w:tcBorders>
              <w:top w:val="nil"/>
              <w:bottom w:val="nil"/>
            </w:tcBorders>
          </w:tcPr>
          <w:p w14:paraId="567B81B6" w14:textId="77777777" w:rsidR="0054181F" w:rsidRDefault="0054181F">
            <w:pPr>
              <w:pStyle w:val="AgencyStdParagraph"/>
            </w:pPr>
          </w:p>
        </w:tc>
        <w:tc>
          <w:tcPr>
            <w:tcW w:w="5954" w:type="dxa"/>
            <w:gridSpan w:val="4"/>
            <w:shd w:val="solid" w:color="auto" w:fill="auto"/>
          </w:tcPr>
          <w:p w14:paraId="5B2BFE87" w14:textId="77777777" w:rsidR="0054181F" w:rsidRDefault="004564B9">
            <w:pPr>
              <w:pStyle w:val="AgencyStdParagraph"/>
            </w:pPr>
            <w:r>
              <w:t>Trends in Waste Disposal and Recovery</w:t>
            </w:r>
          </w:p>
        </w:tc>
      </w:tr>
      <w:tr w:rsidR="0054181F" w14:paraId="2D8518F0" w14:textId="77777777">
        <w:trPr>
          <w:cantSplit/>
        </w:trPr>
        <w:tc>
          <w:tcPr>
            <w:tcW w:w="2943" w:type="dxa"/>
            <w:vMerge/>
            <w:shd w:val="solid" w:color="auto" w:fill="auto"/>
          </w:tcPr>
          <w:p w14:paraId="74B0B9F0" w14:textId="77777777" w:rsidR="0054181F" w:rsidRDefault="0054181F">
            <w:pPr>
              <w:pStyle w:val="AgencyStdParagraph"/>
            </w:pPr>
          </w:p>
        </w:tc>
        <w:tc>
          <w:tcPr>
            <w:tcW w:w="1985" w:type="dxa"/>
            <w:shd w:val="solid" w:color="auto" w:fill="auto"/>
          </w:tcPr>
          <w:p w14:paraId="3ADA28A5" w14:textId="77777777" w:rsidR="0054181F" w:rsidRDefault="004564B9">
            <w:pPr>
              <w:pStyle w:val="AgencyStdParagraph"/>
            </w:pPr>
            <w:r>
              <w:t>Route</w:t>
            </w:r>
          </w:p>
        </w:tc>
        <w:tc>
          <w:tcPr>
            <w:tcW w:w="992" w:type="dxa"/>
            <w:shd w:val="solid" w:color="auto" w:fill="auto"/>
          </w:tcPr>
          <w:p w14:paraId="5E56108A" w14:textId="77777777" w:rsidR="0054181F" w:rsidRDefault="004564B9">
            <w:pPr>
              <w:pStyle w:val="AgencyStdParagraph"/>
            </w:pPr>
            <w:r>
              <w:t>Tonnes</w:t>
            </w:r>
          </w:p>
        </w:tc>
        <w:tc>
          <w:tcPr>
            <w:tcW w:w="1134" w:type="dxa"/>
            <w:shd w:val="solid" w:color="auto" w:fill="auto"/>
          </w:tcPr>
          <w:p w14:paraId="26C56CBB" w14:textId="77777777" w:rsidR="0054181F" w:rsidRDefault="004564B9">
            <w:pPr>
              <w:pStyle w:val="AgencyStdParagraph"/>
            </w:pPr>
            <w:r>
              <w:t>Tonnes</w:t>
            </w:r>
          </w:p>
        </w:tc>
        <w:tc>
          <w:tcPr>
            <w:tcW w:w="567" w:type="dxa"/>
            <w:tcBorders>
              <w:top w:val="nil"/>
              <w:bottom w:val="nil"/>
            </w:tcBorders>
          </w:tcPr>
          <w:p w14:paraId="7EE8F94D" w14:textId="77777777" w:rsidR="0054181F" w:rsidRDefault="0054181F">
            <w:pPr>
              <w:pStyle w:val="AgencyStdParagraph"/>
            </w:pPr>
          </w:p>
        </w:tc>
        <w:tc>
          <w:tcPr>
            <w:tcW w:w="992" w:type="dxa"/>
            <w:tcBorders>
              <w:bottom w:val="nil"/>
            </w:tcBorders>
            <w:shd w:val="solid" w:color="auto" w:fill="auto"/>
          </w:tcPr>
          <w:p w14:paraId="4AB10817" w14:textId="77777777" w:rsidR="0054181F" w:rsidRDefault="004564B9">
            <w:pPr>
              <w:pStyle w:val="AgencyStdParagraph"/>
            </w:pPr>
            <w:r>
              <w:t>Year</w:t>
            </w:r>
          </w:p>
        </w:tc>
        <w:tc>
          <w:tcPr>
            <w:tcW w:w="4962" w:type="dxa"/>
            <w:gridSpan w:val="3"/>
            <w:tcBorders>
              <w:bottom w:val="nil"/>
            </w:tcBorders>
            <w:shd w:val="solid" w:color="auto" w:fill="auto"/>
          </w:tcPr>
          <w:p w14:paraId="049043C9" w14:textId="77777777" w:rsidR="0054181F" w:rsidRDefault="004564B9">
            <w:pPr>
              <w:pStyle w:val="AgencyStdParagraph"/>
            </w:pPr>
            <w:r>
              <w:t>Parameter</w:t>
            </w:r>
          </w:p>
        </w:tc>
      </w:tr>
      <w:tr w:rsidR="0054181F" w14:paraId="0A5CBDD0" w14:textId="77777777">
        <w:trPr>
          <w:cantSplit/>
        </w:trPr>
        <w:tc>
          <w:tcPr>
            <w:tcW w:w="2943" w:type="dxa"/>
          </w:tcPr>
          <w:p w14:paraId="661A7B63" w14:textId="77777777" w:rsidR="0054181F" w:rsidRDefault="0054181F">
            <w:pPr>
              <w:pStyle w:val="AgencyStdParagraph"/>
            </w:pPr>
          </w:p>
        </w:tc>
        <w:tc>
          <w:tcPr>
            <w:tcW w:w="1985" w:type="dxa"/>
          </w:tcPr>
          <w:p w14:paraId="20FC7AC1" w14:textId="77777777" w:rsidR="0054181F" w:rsidRDefault="0054181F">
            <w:pPr>
              <w:pStyle w:val="AgencyStdParagraph"/>
            </w:pPr>
          </w:p>
        </w:tc>
        <w:tc>
          <w:tcPr>
            <w:tcW w:w="992" w:type="dxa"/>
            <w:tcBorders>
              <w:bottom w:val="single" w:sz="4" w:space="0" w:color="auto"/>
            </w:tcBorders>
          </w:tcPr>
          <w:p w14:paraId="10FE0646" w14:textId="77777777" w:rsidR="0054181F" w:rsidRDefault="0054181F">
            <w:pPr>
              <w:pStyle w:val="AgencyStdParagraph"/>
            </w:pPr>
          </w:p>
        </w:tc>
        <w:tc>
          <w:tcPr>
            <w:tcW w:w="1134" w:type="dxa"/>
          </w:tcPr>
          <w:p w14:paraId="7C435BD4" w14:textId="77777777" w:rsidR="0054181F" w:rsidRDefault="0054181F">
            <w:pPr>
              <w:pStyle w:val="AgencyStdParagraph"/>
            </w:pPr>
          </w:p>
        </w:tc>
        <w:tc>
          <w:tcPr>
            <w:tcW w:w="567" w:type="dxa"/>
            <w:tcBorders>
              <w:top w:val="nil"/>
              <w:bottom w:val="nil"/>
            </w:tcBorders>
          </w:tcPr>
          <w:p w14:paraId="3F26E141" w14:textId="77777777" w:rsidR="0054181F" w:rsidRDefault="0054181F">
            <w:pPr>
              <w:pStyle w:val="AgencyStdParagraph"/>
            </w:pPr>
          </w:p>
        </w:tc>
        <w:tc>
          <w:tcPr>
            <w:tcW w:w="992" w:type="dxa"/>
            <w:tcBorders>
              <w:top w:val="nil"/>
            </w:tcBorders>
          </w:tcPr>
          <w:p w14:paraId="519C6396" w14:textId="77777777" w:rsidR="0054181F" w:rsidRDefault="0054181F">
            <w:pPr>
              <w:pStyle w:val="AgencyStdParagraph"/>
            </w:pPr>
          </w:p>
        </w:tc>
        <w:tc>
          <w:tcPr>
            <w:tcW w:w="1134" w:type="dxa"/>
            <w:tcBorders>
              <w:top w:val="nil"/>
            </w:tcBorders>
          </w:tcPr>
          <w:p w14:paraId="77A55DB0" w14:textId="77777777" w:rsidR="0054181F" w:rsidRDefault="004564B9">
            <w:pPr>
              <w:pStyle w:val="AgencyStdParagraph"/>
            </w:pPr>
            <w:r>
              <w:t>Waste 1</w:t>
            </w:r>
          </w:p>
        </w:tc>
        <w:tc>
          <w:tcPr>
            <w:tcW w:w="1276" w:type="dxa"/>
            <w:tcBorders>
              <w:top w:val="nil"/>
            </w:tcBorders>
          </w:tcPr>
          <w:p w14:paraId="1E080DDE" w14:textId="77777777" w:rsidR="0054181F" w:rsidRDefault="004564B9">
            <w:pPr>
              <w:pStyle w:val="AgencyStdParagraph"/>
            </w:pPr>
            <w:r>
              <w:t>Waste 2</w:t>
            </w:r>
          </w:p>
        </w:tc>
        <w:tc>
          <w:tcPr>
            <w:tcW w:w="2552" w:type="dxa"/>
            <w:tcBorders>
              <w:top w:val="nil"/>
            </w:tcBorders>
          </w:tcPr>
          <w:p w14:paraId="3608CAE7" w14:textId="77777777" w:rsidR="0054181F" w:rsidRDefault="004564B9">
            <w:pPr>
              <w:pStyle w:val="AgencyStdParagraph"/>
            </w:pPr>
            <w:r>
              <w:t>Total Hazardous Waste (Tonnes)</w:t>
            </w:r>
          </w:p>
        </w:tc>
      </w:tr>
      <w:tr w:rsidR="00C101B6" w14:paraId="1AD0D1EF" w14:textId="77777777" w:rsidTr="00EB468E">
        <w:trPr>
          <w:cantSplit/>
          <w:trHeight w:val="443"/>
        </w:trPr>
        <w:tc>
          <w:tcPr>
            <w:tcW w:w="2943" w:type="dxa"/>
          </w:tcPr>
          <w:p w14:paraId="22EA8964" w14:textId="77777777" w:rsidR="00C101B6" w:rsidRDefault="00C101B6" w:rsidP="00C101B6">
            <w:pPr>
              <w:pStyle w:val="AgencyStdParagraph"/>
            </w:pPr>
            <w:r>
              <w:t>(1) Non-Filter Cake Waste</w:t>
            </w:r>
          </w:p>
        </w:tc>
        <w:tc>
          <w:tcPr>
            <w:tcW w:w="1985" w:type="dxa"/>
            <w:vAlign w:val="center"/>
          </w:tcPr>
          <w:p w14:paraId="1AA576FB" w14:textId="77777777" w:rsidR="00C101B6" w:rsidRDefault="00C101B6" w:rsidP="00C101B6">
            <w:pPr>
              <w:pStyle w:val="AgencyStdParagraph"/>
            </w:pPr>
            <w:r>
              <w:t>External treatment/land fill</w:t>
            </w:r>
          </w:p>
        </w:tc>
        <w:tc>
          <w:tcPr>
            <w:tcW w:w="992" w:type="dxa"/>
            <w:shd w:val="clear" w:color="auto" w:fill="auto"/>
            <w:vAlign w:val="center"/>
          </w:tcPr>
          <w:p w14:paraId="58D230C2" w14:textId="77777777" w:rsidR="00C101B6" w:rsidRDefault="006C36EF" w:rsidP="00C101B6">
            <w:pPr>
              <w:pStyle w:val="AgencyStdParagraph"/>
            </w:pPr>
            <w:r>
              <w:t>34.04</w:t>
            </w:r>
          </w:p>
        </w:tc>
        <w:tc>
          <w:tcPr>
            <w:tcW w:w="1134" w:type="dxa"/>
            <w:shd w:val="clear" w:color="auto" w:fill="auto"/>
            <w:vAlign w:val="center"/>
          </w:tcPr>
          <w:p w14:paraId="12A55773" w14:textId="77777777" w:rsidR="00C101B6" w:rsidRDefault="00C101B6" w:rsidP="00C101B6">
            <w:pPr>
              <w:pStyle w:val="AgencyStdParagraph"/>
            </w:pPr>
            <w:r>
              <w:t>Nil</w:t>
            </w:r>
          </w:p>
        </w:tc>
        <w:tc>
          <w:tcPr>
            <w:tcW w:w="567" w:type="dxa"/>
            <w:tcBorders>
              <w:top w:val="nil"/>
              <w:bottom w:val="nil"/>
            </w:tcBorders>
            <w:shd w:val="clear" w:color="auto" w:fill="auto"/>
          </w:tcPr>
          <w:p w14:paraId="6C188980" w14:textId="77777777" w:rsidR="00C101B6" w:rsidRDefault="00C101B6" w:rsidP="00C101B6">
            <w:pPr>
              <w:pStyle w:val="AgencyStdParagraph"/>
            </w:pPr>
          </w:p>
        </w:tc>
        <w:tc>
          <w:tcPr>
            <w:tcW w:w="992" w:type="dxa"/>
            <w:shd w:val="clear" w:color="auto" w:fill="auto"/>
          </w:tcPr>
          <w:p w14:paraId="045FF295" w14:textId="77777777" w:rsidR="00C101B6" w:rsidRDefault="00C101B6" w:rsidP="00C101B6">
            <w:pPr>
              <w:pStyle w:val="AgencyStdParagraph"/>
            </w:pPr>
            <w:r>
              <w:t>2009</w:t>
            </w:r>
          </w:p>
        </w:tc>
        <w:tc>
          <w:tcPr>
            <w:tcW w:w="1134" w:type="dxa"/>
            <w:shd w:val="clear" w:color="auto" w:fill="auto"/>
          </w:tcPr>
          <w:p w14:paraId="6FE9F400" w14:textId="77777777" w:rsidR="00C101B6" w:rsidRDefault="00C101B6" w:rsidP="00C101B6">
            <w:pPr>
              <w:pStyle w:val="AgencyStdParagraph"/>
            </w:pPr>
            <w:r>
              <w:t>45.16</w:t>
            </w:r>
          </w:p>
        </w:tc>
        <w:tc>
          <w:tcPr>
            <w:tcW w:w="1276" w:type="dxa"/>
            <w:shd w:val="clear" w:color="auto" w:fill="auto"/>
          </w:tcPr>
          <w:p w14:paraId="7D4294D7" w14:textId="77777777" w:rsidR="00C101B6" w:rsidRDefault="00C101B6" w:rsidP="00C101B6">
            <w:pPr>
              <w:pStyle w:val="AgencyStdParagraph"/>
            </w:pPr>
            <w:r>
              <w:t>9.34</w:t>
            </w:r>
          </w:p>
        </w:tc>
        <w:tc>
          <w:tcPr>
            <w:tcW w:w="2552" w:type="dxa"/>
            <w:shd w:val="clear" w:color="auto" w:fill="auto"/>
          </w:tcPr>
          <w:p w14:paraId="7E54EB38" w14:textId="77777777" w:rsidR="00C101B6" w:rsidRDefault="00C101B6" w:rsidP="00C101B6">
            <w:pPr>
              <w:pStyle w:val="AgencyStdParagraph"/>
            </w:pPr>
            <w:r>
              <w:t>54.5</w:t>
            </w:r>
          </w:p>
        </w:tc>
      </w:tr>
      <w:tr w:rsidR="00C101B6" w14:paraId="3F5FF0FD" w14:textId="77777777" w:rsidTr="00EB468E">
        <w:trPr>
          <w:cantSplit/>
        </w:trPr>
        <w:tc>
          <w:tcPr>
            <w:tcW w:w="2943" w:type="dxa"/>
          </w:tcPr>
          <w:p w14:paraId="58128AC6" w14:textId="77777777" w:rsidR="00C101B6" w:rsidRDefault="00C101B6" w:rsidP="00C101B6">
            <w:pPr>
              <w:pStyle w:val="AgencyStdParagraph"/>
            </w:pPr>
            <w:r>
              <w:t>(2) Filter Cake</w:t>
            </w:r>
          </w:p>
        </w:tc>
        <w:tc>
          <w:tcPr>
            <w:tcW w:w="1985" w:type="dxa"/>
          </w:tcPr>
          <w:p w14:paraId="5A62BCAC" w14:textId="77777777" w:rsidR="00C101B6" w:rsidRDefault="00C101B6" w:rsidP="00C101B6">
            <w:pPr>
              <w:pStyle w:val="AgencyStdParagraph"/>
            </w:pPr>
            <w:r>
              <w:t>Landfill</w:t>
            </w:r>
          </w:p>
        </w:tc>
        <w:tc>
          <w:tcPr>
            <w:tcW w:w="992" w:type="dxa"/>
            <w:shd w:val="clear" w:color="auto" w:fill="auto"/>
            <w:vAlign w:val="center"/>
          </w:tcPr>
          <w:p w14:paraId="18ECFE29" w14:textId="77777777" w:rsidR="00C101B6" w:rsidRDefault="00C101B6" w:rsidP="00C101B6">
            <w:pPr>
              <w:pStyle w:val="AgencyStdParagraph"/>
            </w:pPr>
            <w:r>
              <w:t>32.040</w:t>
            </w:r>
          </w:p>
        </w:tc>
        <w:tc>
          <w:tcPr>
            <w:tcW w:w="1134" w:type="dxa"/>
            <w:shd w:val="clear" w:color="auto" w:fill="auto"/>
            <w:vAlign w:val="center"/>
          </w:tcPr>
          <w:p w14:paraId="56DF1F0B" w14:textId="77777777" w:rsidR="00C101B6" w:rsidRDefault="00C101B6" w:rsidP="00C101B6">
            <w:pPr>
              <w:pStyle w:val="AgencyStdParagraph"/>
            </w:pPr>
            <w:r>
              <w:t>Nil</w:t>
            </w:r>
          </w:p>
        </w:tc>
        <w:tc>
          <w:tcPr>
            <w:tcW w:w="567" w:type="dxa"/>
            <w:tcBorders>
              <w:top w:val="nil"/>
              <w:bottom w:val="nil"/>
            </w:tcBorders>
            <w:shd w:val="clear" w:color="auto" w:fill="auto"/>
          </w:tcPr>
          <w:p w14:paraId="48B6D305" w14:textId="77777777" w:rsidR="00C101B6" w:rsidRDefault="00C101B6" w:rsidP="00C101B6">
            <w:pPr>
              <w:pStyle w:val="AgencyStdParagraph"/>
            </w:pPr>
          </w:p>
        </w:tc>
        <w:tc>
          <w:tcPr>
            <w:tcW w:w="992" w:type="dxa"/>
          </w:tcPr>
          <w:p w14:paraId="28CA417B" w14:textId="77777777" w:rsidR="00C101B6" w:rsidRDefault="00C101B6" w:rsidP="00C101B6">
            <w:pPr>
              <w:pStyle w:val="AgencyStdParagraph"/>
            </w:pPr>
            <w:r>
              <w:t>2010</w:t>
            </w:r>
          </w:p>
        </w:tc>
        <w:tc>
          <w:tcPr>
            <w:tcW w:w="1134" w:type="dxa"/>
          </w:tcPr>
          <w:p w14:paraId="723EDD47" w14:textId="77777777" w:rsidR="00C101B6" w:rsidRDefault="00C101B6" w:rsidP="00C101B6">
            <w:pPr>
              <w:pStyle w:val="AgencyStdParagraph"/>
            </w:pPr>
            <w:r>
              <w:t>3.79</w:t>
            </w:r>
          </w:p>
        </w:tc>
        <w:tc>
          <w:tcPr>
            <w:tcW w:w="1276" w:type="dxa"/>
          </w:tcPr>
          <w:p w14:paraId="70BBE593" w14:textId="77777777" w:rsidR="00C101B6" w:rsidRDefault="00C101B6" w:rsidP="00C101B6">
            <w:pPr>
              <w:pStyle w:val="AgencyStdParagraph"/>
            </w:pPr>
            <w:r>
              <w:t>36.56</w:t>
            </w:r>
          </w:p>
        </w:tc>
        <w:tc>
          <w:tcPr>
            <w:tcW w:w="2552" w:type="dxa"/>
          </w:tcPr>
          <w:p w14:paraId="7363311C" w14:textId="77777777" w:rsidR="00C101B6" w:rsidRDefault="00C101B6" w:rsidP="00C101B6">
            <w:pPr>
              <w:pStyle w:val="AgencyStdParagraph"/>
            </w:pPr>
            <w:r>
              <w:t>40.35</w:t>
            </w:r>
          </w:p>
        </w:tc>
      </w:tr>
      <w:tr w:rsidR="00C101B6" w14:paraId="7A7EE097" w14:textId="77777777" w:rsidTr="00EB468E">
        <w:trPr>
          <w:cantSplit/>
        </w:trPr>
        <w:tc>
          <w:tcPr>
            <w:tcW w:w="2943" w:type="dxa"/>
          </w:tcPr>
          <w:p w14:paraId="5EACF073" w14:textId="77777777" w:rsidR="00C101B6" w:rsidRDefault="00C101B6" w:rsidP="00C101B6">
            <w:pPr>
              <w:pStyle w:val="AgencyStdParagraph"/>
            </w:pPr>
            <w:r>
              <w:t>Total hazardous waste</w:t>
            </w:r>
          </w:p>
        </w:tc>
        <w:tc>
          <w:tcPr>
            <w:tcW w:w="1985" w:type="dxa"/>
          </w:tcPr>
          <w:p w14:paraId="2B91641D" w14:textId="77777777" w:rsidR="00C101B6" w:rsidRDefault="00C101B6" w:rsidP="00C101B6">
            <w:pPr>
              <w:pStyle w:val="AgencyStdParagraph"/>
            </w:pPr>
          </w:p>
        </w:tc>
        <w:tc>
          <w:tcPr>
            <w:tcW w:w="992" w:type="dxa"/>
            <w:shd w:val="clear" w:color="auto" w:fill="auto"/>
          </w:tcPr>
          <w:p w14:paraId="03BA7B70" w14:textId="77777777" w:rsidR="00C101B6" w:rsidRDefault="00C101B6" w:rsidP="00C101B6">
            <w:pPr>
              <w:pStyle w:val="AgencyStdParagraph"/>
            </w:pPr>
          </w:p>
        </w:tc>
        <w:tc>
          <w:tcPr>
            <w:tcW w:w="1134" w:type="dxa"/>
            <w:shd w:val="clear" w:color="auto" w:fill="auto"/>
          </w:tcPr>
          <w:p w14:paraId="241E356E" w14:textId="77777777" w:rsidR="00C101B6" w:rsidRDefault="00C101B6" w:rsidP="00C101B6">
            <w:pPr>
              <w:pStyle w:val="AgencyStdParagraph"/>
            </w:pPr>
          </w:p>
        </w:tc>
        <w:tc>
          <w:tcPr>
            <w:tcW w:w="567" w:type="dxa"/>
            <w:tcBorders>
              <w:top w:val="nil"/>
              <w:bottom w:val="nil"/>
            </w:tcBorders>
            <w:shd w:val="clear" w:color="auto" w:fill="auto"/>
          </w:tcPr>
          <w:p w14:paraId="35F48A37" w14:textId="77777777" w:rsidR="00C101B6" w:rsidRDefault="00C101B6" w:rsidP="00C101B6">
            <w:pPr>
              <w:pStyle w:val="AgencyStdParagraph"/>
            </w:pPr>
          </w:p>
        </w:tc>
        <w:tc>
          <w:tcPr>
            <w:tcW w:w="992" w:type="dxa"/>
          </w:tcPr>
          <w:p w14:paraId="01671DE0" w14:textId="77777777" w:rsidR="00C101B6" w:rsidRDefault="00C101B6" w:rsidP="00C101B6">
            <w:pPr>
              <w:pStyle w:val="AgencyStdParagraph"/>
            </w:pPr>
            <w:r>
              <w:t>2011</w:t>
            </w:r>
          </w:p>
        </w:tc>
        <w:tc>
          <w:tcPr>
            <w:tcW w:w="1134" w:type="dxa"/>
          </w:tcPr>
          <w:p w14:paraId="6BF1CF32" w14:textId="77777777" w:rsidR="00C101B6" w:rsidRDefault="00C101B6" w:rsidP="00C101B6">
            <w:pPr>
              <w:pStyle w:val="AgencyStdParagraph"/>
            </w:pPr>
            <w:r>
              <w:t>51.86</w:t>
            </w:r>
          </w:p>
        </w:tc>
        <w:tc>
          <w:tcPr>
            <w:tcW w:w="1276" w:type="dxa"/>
          </w:tcPr>
          <w:p w14:paraId="36A6B38B" w14:textId="77777777" w:rsidR="00C101B6" w:rsidRDefault="00C101B6" w:rsidP="00C101B6">
            <w:pPr>
              <w:pStyle w:val="AgencyStdParagraph"/>
            </w:pPr>
            <w:r>
              <w:t>26.60</w:t>
            </w:r>
          </w:p>
        </w:tc>
        <w:tc>
          <w:tcPr>
            <w:tcW w:w="2552" w:type="dxa"/>
          </w:tcPr>
          <w:p w14:paraId="34429C9C" w14:textId="77777777" w:rsidR="00C101B6" w:rsidRDefault="00C101B6" w:rsidP="00C101B6">
            <w:pPr>
              <w:pStyle w:val="AgencyStdParagraph"/>
            </w:pPr>
            <w:r>
              <w:t>78.46</w:t>
            </w:r>
          </w:p>
        </w:tc>
      </w:tr>
      <w:tr w:rsidR="00C101B6" w14:paraId="291712FE" w14:textId="77777777" w:rsidTr="00EB468E">
        <w:trPr>
          <w:cantSplit/>
        </w:trPr>
        <w:tc>
          <w:tcPr>
            <w:tcW w:w="2943" w:type="dxa"/>
          </w:tcPr>
          <w:p w14:paraId="707AEB7A" w14:textId="77777777" w:rsidR="00C101B6" w:rsidRDefault="00C101B6" w:rsidP="00C101B6">
            <w:pPr>
              <w:pStyle w:val="AgencyStdParagraph"/>
            </w:pPr>
          </w:p>
        </w:tc>
        <w:tc>
          <w:tcPr>
            <w:tcW w:w="1985" w:type="dxa"/>
          </w:tcPr>
          <w:p w14:paraId="36A89371" w14:textId="77777777" w:rsidR="00C101B6" w:rsidRDefault="00C101B6" w:rsidP="00C101B6">
            <w:pPr>
              <w:pStyle w:val="AgencyStdParagraph"/>
            </w:pPr>
          </w:p>
        </w:tc>
        <w:tc>
          <w:tcPr>
            <w:tcW w:w="992" w:type="dxa"/>
            <w:tcBorders>
              <w:bottom w:val="single" w:sz="4" w:space="0" w:color="auto"/>
            </w:tcBorders>
            <w:shd w:val="clear" w:color="auto" w:fill="auto"/>
          </w:tcPr>
          <w:p w14:paraId="7C2D3415" w14:textId="77777777" w:rsidR="00C101B6" w:rsidRDefault="00C101B6" w:rsidP="00C101B6">
            <w:pPr>
              <w:pStyle w:val="AgencyStdParagraph"/>
            </w:pPr>
          </w:p>
        </w:tc>
        <w:tc>
          <w:tcPr>
            <w:tcW w:w="1134" w:type="dxa"/>
            <w:shd w:val="clear" w:color="auto" w:fill="auto"/>
          </w:tcPr>
          <w:p w14:paraId="6D340841" w14:textId="77777777" w:rsidR="00C101B6" w:rsidRDefault="00C101B6" w:rsidP="00C101B6">
            <w:pPr>
              <w:pStyle w:val="AgencyStdParagraph"/>
            </w:pPr>
          </w:p>
        </w:tc>
        <w:tc>
          <w:tcPr>
            <w:tcW w:w="567" w:type="dxa"/>
            <w:tcBorders>
              <w:top w:val="nil"/>
              <w:bottom w:val="nil"/>
            </w:tcBorders>
            <w:shd w:val="clear" w:color="auto" w:fill="auto"/>
          </w:tcPr>
          <w:p w14:paraId="002DA4EC" w14:textId="77777777" w:rsidR="00C101B6" w:rsidRDefault="00C101B6" w:rsidP="00C101B6">
            <w:pPr>
              <w:pStyle w:val="AgencyStdParagraph"/>
            </w:pPr>
          </w:p>
        </w:tc>
        <w:tc>
          <w:tcPr>
            <w:tcW w:w="992" w:type="dxa"/>
          </w:tcPr>
          <w:p w14:paraId="721C9639" w14:textId="77777777" w:rsidR="00C101B6" w:rsidRDefault="00C101B6" w:rsidP="00C101B6">
            <w:pPr>
              <w:pStyle w:val="AgencyStdParagraph"/>
            </w:pPr>
            <w:r>
              <w:t>2012</w:t>
            </w:r>
          </w:p>
        </w:tc>
        <w:tc>
          <w:tcPr>
            <w:tcW w:w="1134" w:type="dxa"/>
          </w:tcPr>
          <w:p w14:paraId="4DBBF428" w14:textId="77777777" w:rsidR="00C101B6" w:rsidRDefault="00C101B6" w:rsidP="00C101B6">
            <w:pPr>
              <w:pStyle w:val="AgencyStdParagraph"/>
            </w:pPr>
            <w:r>
              <w:t>51.074</w:t>
            </w:r>
          </w:p>
        </w:tc>
        <w:tc>
          <w:tcPr>
            <w:tcW w:w="1276" w:type="dxa"/>
          </w:tcPr>
          <w:p w14:paraId="3E927687" w14:textId="77777777" w:rsidR="00C101B6" w:rsidRDefault="00C101B6" w:rsidP="00C101B6">
            <w:pPr>
              <w:pStyle w:val="AgencyStdParagraph"/>
            </w:pPr>
            <w:r>
              <w:t>42.040</w:t>
            </w:r>
          </w:p>
        </w:tc>
        <w:tc>
          <w:tcPr>
            <w:tcW w:w="2552" w:type="dxa"/>
          </w:tcPr>
          <w:p w14:paraId="13D9E446" w14:textId="77777777" w:rsidR="00C101B6" w:rsidRDefault="00C101B6" w:rsidP="00C101B6">
            <w:pPr>
              <w:pStyle w:val="AgencyStdParagraph"/>
            </w:pPr>
            <w:r>
              <w:t>93.114</w:t>
            </w:r>
          </w:p>
        </w:tc>
      </w:tr>
      <w:tr w:rsidR="00C101B6" w14:paraId="67419012" w14:textId="77777777" w:rsidTr="00EB468E">
        <w:trPr>
          <w:cantSplit/>
        </w:trPr>
        <w:tc>
          <w:tcPr>
            <w:tcW w:w="2943" w:type="dxa"/>
          </w:tcPr>
          <w:p w14:paraId="754071A3" w14:textId="77777777" w:rsidR="00C101B6" w:rsidRDefault="00C101B6" w:rsidP="00C101B6">
            <w:pPr>
              <w:pStyle w:val="AgencyStdParagraph"/>
            </w:pPr>
            <w:r>
              <w:t>TOTAL WASTE</w:t>
            </w:r>
          </w:p>
        </w:tc>
        <w:tc>
          <w:tcPr>
            <w:tcW w:w="1985" w:type="dxa"/>
          </w:tcPr>
          <w:p w14:paraId="4454727A" w14:textId="77777777" w:rsidR="00C101B6" w:rsidRDefault="00C101B6" w:rsidP="00C101B6">
            <w:pPr>
              <w:pStyle w:val="AgencyStdParagraph"/>
            </w:pPr>
          </w:p>
        </w:tc>
        <w:tc>
          <w:tcPr>
            <w:tcW w:w="992" w:type="dxa"/>
            <w:shd w:val="clear" w:color="auto" w:fill="auto"/>
          </w:tcPr>
          <w:p w14:paraId="76B87A53" w14:textId="77777777" w:rsidR="00C101B6" w:rsidRDefault="003C3790" w:rsidP="00C101B6">
            <w:pPr>
              <w:pStyle w:val="AgencyStdParagraph"/>
            </w:pPr>
            <w:r>
              <w:t>66.08</w:t>
            </w:r>
          </w:p>
        </w:tc>
        <w:tc>
          <w:tcPr>
            <w:tcW w:w="1134" w:type="dxa"/>
            <w:shd w:val="clear" w:color="auto" w:fill="auto"/>
          </w:tcPr>
          <w:p w14:paraId="1E39B159" w14:textId="77777777" w:rsidR="00C101B6" w:rsidRDefault="00C101B6" w:rsidP="00C101B6">
            <w:pPr>
              <w:pStyle w:val="AgencyStdParagraph"/>
            </w:pPr>
            <w:r>
              <w:t>Nil</w:t>
            </w:r>
          </w:p>
        </w:tc>
        <w:tc>
          <w:tcPr>
            <w:tcW w:w="567" w:type="dxa"/>
            <w:tcBorders>
              <w:top w:val="nil"/>
              <w:bottom w:val="nil"/>
            </w:tcBorders>
            <w:shd w:val="clear" w:color="auto" w:fill="auto"/>
          </w:tcPr>
          <w:p w14:paraId="26556C17" w14:textId="77777777" w:rsidR="00C101B6" w:rsidRDefault="00C101B6" w:rsidP="00C101B6">
            <w:pPr>
              <w:pStyle w:val="AgencyStdParagraph"/>
            </w:pPr>
          </w:p>
        </w:tc>
        <w:tc>
          <w:tcPr>
            <w:tcW w:w="992" w:type="dxa"/>
          </w:tcPr>
          <w:p w14:paraId="36207025" w14:textId="77777777" w:rsidR="00C101B6" w:rsidRDefault="00C101B6" w:rsidP="00C101B6">
            <w:pPr>
              <w:pStyle w:val="AgencyStdParagraph"/>
            </w:pPr>
            <w:r>
              <w:t>2013</w:t>
            </w:r>
          </w:p>
        </w:tc>
        <w:tc>
          <w:tcPr>
            <w:tcW w:w="1134" w:type="dxa"/>
          </w:tcPr>
          <w:p w14:paraId="157B015A" w14:textId="77777777" w:rsidR="00C101B6" w:rsidRDefault="00C101B6" w:rsidP="00C101B6">
            <w:pPr>
              <w:pStyle w:val="AgencyStdParagraph"/>
            </w:pPr>
            <w:r>
              <w:t>35.14</w:t>
            </w:r>
          </w:p>
        </w:tc>
        <w:tc>
          <w:tcPr>
            <w:tcW w:w="1276" w:type="dxa"/>
          </w:tcPr>
          <w:p w14:paraId="2AEF9F3B" w14:textId="77777777" w:rsidR="00C101B6" w:rsidRDefault="00C101B6" w:rsidP="00C101B6">
            <w:pPr>
              <w:pStyle w:val="AgencyStdParagraph"/>
            </w:pPr>
            <w:r>
              <w:t>41.06</w:t>
            </w:r>
          </w:p>
        </w:tc>
        <w:tc>
          <w:tcPr>
            <w:tcW w:w="2552" w:type="dxa"/>
          </w:tcPr>
          <w:p w14:paraId="45BC637D" w14:textId="77777777" w:rsidR="00C101B6" w:rsidRDefault="00C101B6" w:rsidP="00C101B6">
            <w:pPr>
              <w:pStyle w:val="AgencyStdParagraph"/>
            </w:pPr>
            <w:r>
              <w:t>76.2</w:t>
            </w:r>
          </w:p>
        </w:tc>
      </w:tr>
      <w:tr w:rsidR="00C101B6" w14:paraId="43E14C66" w14:textId="77777777">
        <w:trPr>
          <w:cantSplit/>
        </w:trPr>
        <w:tc>
          <w:tcPr>
            <w:tcW w:w="2943" w:type="dxa"/>
          </w:tcPr>
          <w:p w14:paraId="5940DE53" w14:textId="77777777" w:rsidR="00C101B6" w:rsidRDefault="00C101B6" w:rsidP="00C101B6">
            <w:pPr>
              <w:pStyle w:val="AgencyStdParagraph"/>
            </w:pPr>
          </w:p>
        </w:tc>
        <w:tc>
          <w:tcPr>
            <w:tcW w:w="1985" w:type="dxa"/>
          </w:tcPr>
          <w:p w14:paraId="289E038D" w14:textId="77777777" w:rsidR="00C101B6" w:rsidRDefault="00C101B6" w:rsidP="00C101B6">
            <w:pPr>
              <w:pStyle w:val="AgencyStdParagraph"/>
            </w:pPr>
          </w:p>
        </w:tc>
        <w:tc>
          <w:tcPr>
            <w:tcW w:w="992" w:type="dxa"/>
          </w:tcPr>
          <w:p w14:paraId="50FAF331" w14:textId="77777777" w:rsidR="00C101B6" w:rsidRDefault="00C101B6" w:rsidP="00C101B6">
            <w:pPr>
              <w:pStyle w:val="AgencyStdParagraph"/>
            </w:pPr>
          </w:p>
        </w:tc>
        <w:tc>
          <w:tcPr>
            <w:tcW w:w="1134" w:type="dxa"/>
          </w:tcPr>
          <w:p w14:paraId="465076C4" w14:textId="77777777" w:rsidR="00C101B6" w:rsidRDefault="00C101B6" w:rsidP="00C101B6">
            <w:pPr>
              <w:pStyle w:val="AgencyStdParagraph"/>
            </w:pPr>
          </w:p>
        </w:tc>
        <w:tc>
          <w:tcPr>
            <w:tcW w:w="567" w:type="dxa"/>
            <w:tcBorders>
              <w:top w:val="nil"/>
              <w:bottom w:val="nil"/>
            </w:tcBorders>
          </w:tcPr>
          <w:p w14:paraId="17E9207C" w14:textId="77777777" w:rsidR="00C101B6" w:rsidRDefault="00C101B6" w:rsidP="00C101B6">
            <w:pPr>
              <w:pStyle w:val="AgencyStdParagraph"/>
            </w:pPr>
          </w:p>
        </w:tc>
        <w:tc>
          <w:tcPr>
            <w:tcW w:w="992" w:type="dxa"/>
          </w:tcPr>
          <w:p w14:paraId="6590025F" w14:textId="77777777" w:rsidR="00C101B6" w:rsidRDefault="00C101B6" w:rsidP="00C101B6">
            <w:pPr>
              <w:pStyle w:val="AgencyStdParagraph"/>
            </w:pPr>
            <w:r>
              <w:t>2014</w:t>
            </w:r>
          </w:p>
        </w:tc>
        <w:tc>
          <w:tcPr>
            <w:tcW w:w="1134" w:type="dxa"/>
          </w:tcPr>
          <w:p w14:paraId="60B7E1BC" w14:textId="77777777" w:rsidR="00C101B6" w:rsidRDefault="00C101B6" w:rsidP="00C101B6">
            <w:pPr>
              <w:pStyle w:val="AgencyStdParagraph"/>
            </w:pPr>
            <w:r>
              <w:t>24.223</w:t>
            </w:r>
          </w:p>
        </w:tc>
        <w:tc>
          <w:tcPr>
            <w:tcW w:w="1276" w:type="dxa"/>
          </w:tcPr>
          <w:p w14:paraId="095BC05E" w14:textId="77777777" w:rsidR="00C101B6" w:rsidRDefault="00C101B6" w:rsidP="00C101B6">
            <w:pPr>
              <w:pStyle w:val="AgencyStdParagraph"/>
            </w:pPr>
            <w:r>
              <w:t>59.6</w:t>
            </w:r>
          </w:p>
        </w:tc>
        <w:tc>
          <w:tcPr>
            <w:tcW w:w="2552" w:type="dxa"/>
          </w:tcPr>
          <w:p w14:paraId="1FEF8C2D" w14:textId="77777777" w:rsidR="00C101B6" w:rsidRDefault="00C101B6" w:rsidP="00C101B6">
            <w:pPr>
              <w:pStyle w:val="AgencyStdParagraph"/>
            </w:pPr>
            <w:r>
              <w:t>83.828</w:t>
            </w:r>
          </w:p>
        </w:tc>
      </w:tr>
      <w:tr w:rsidR="00C101B6" w14:paraId="75DEE752" w14:textId="77777777">
        <w:trPr>
          <w:cantSplit/>
        </w:trPr>
        <w:tc>
          <w:tcPr>
            <w:tcW w:w="2943" w:type="dxa"/>
          </w:tcPr>
          <w:p w14:paraId="353CCBC8" w14:textId="77777777" w:rsidR="00C101B6" w:rsidRDefault="00C101B6" w:rsidP="00C101B6">
            <w:pPr>
              <w:pStyle w:val="AgencyStdParagraph"/>
            </w:pPr>
          </w:p>
        </w:tc>
        <w:tc>
          <w:tcPr>
            <w:tcW w:w="1985" w:type="dxa"/>
          </w:tcPr>
          <w:p w14:paraId="7862929E" w14:textId="77777777" w:rsidR="00C101B6" w:rsidRDefault="00C101B6" w:rsidP="00C101B6">
            <w:pPr>
              <w:pStyle w:val="AgencyStdParagraph"/>
            </w:pPr>
          </w:p>
        </w:tc>
        <w:tc>
          <w:tcPr>
            <w:tcW w:w="992" w:type="dxa"/>
          </w:tcPr>
          <w:p w14:paraId="789FA4DE" w14:textId="77777777" w:rsidR="00C101B6" w:rsidRDefault="00C101B6" w:rsidP="00C101B6">
            <w:pPr>
              <w:pStyle w:val="AgencyStdParagraph"/>
            </w:pPr>
          </w:p>
        </w:tc>
        <w:tc>
          <w:tcPr>
            <w:tcW w:w="1134" w:type="dxa"/>
          </w:tcPr>
          <w:p w14:paraId="1F84C107" w14:textId="77777777" w:rsidR="00C101B6" w:rsidRDefault="00C101B6" w:rsidP="00C101B6">
            <w:pPr>
              <w:pStyle w:val="AgencyStdParagraph"/>
            </w:pPr>
          </w:p>
        </w:tc>
        <w:tc>
          <w:tcPr>
            <w:tcW w:w="567" w:type="dxa"/>
            <w:tcBorders>
              <w:top w:val="nil"/>
              <w:bottom w:val="nil"/>
            </w:tcBorders>
          </w:tcPr>
          <w:p w14:paraId="42EDDE11" w14:textId="77777777" w:rsidR="00C101B6" w:rsidRDefault="00C101B6" w:rsidP="00C101B6">
            <w:pPr>
              <w:pStyle w:val="AgencyStdParagraph"/>
            </w:pPr>
          </w:p>
        </w:tc>
        <w:tc>
          <w:tcPr>
            <w:tcW w:w="992" w:type="dxa"/>
          </w:tcPr>
          <w:p w14:paraId="3A6D18AE" w14:textId="77777777" w:rsidR="00C101B6" w:rsidRDefault="00C101B6" w:rsidP="00C101B6">
            <w:pPr>
              <w:pStyle w:val="AgencyStdParagraph"/>
            </w:pPr>
            <w:r>
              <w:t>2015</w:t>
            </w:r>
          </w:p>
        </w:tc>
        <w:tc>
          <w:tcPr>
            <w:tcW w:w="1134" w:type="dxa"/>
          </w:tcPr>
          <w:p w14:paraId="06589146" w14:textId="77777777" w:rsidR="00C101B6" w:rsidRDefault="00C101B6" w:rsidP="00C101B6">
            <w:pPr>
              <w:pStyle w:val="AgencyStdParagraph"/>
            </w:pPr>
            <w:r>
              <w:t>92.801</w:t>
            </w:r>
          </w:p>
        </w:tc>
        <w:tc>
          <w:tcPr>
            <w:tcW w:w="1276" w:type="dxa"/>
          </w:tcPr>
          <w:p w14:paraId="0EC9D78A" w14:textId="77777777" w:rsidR="00C101B6" w:rsidRDefault="00C101B6" w:rsidP="00C101B6">
            <w:pPr>
              <w:pStyle w:val="AgencyStdParagraph"/>
            </w:pPr>
            <w:r>
              <w:t>44.204</w:t>
            </w:r>
          </w:p>
        </w:tc>
        <w:tc>
          <w:tcPr>
            <w:tcW w:w="2552" w:type="dxa"/>
          </w:tcPr>
          <w:p w14:paraId="705E89F1" w14:textId="77777777" w:rsidR="00C101B6" w:rsidRDefault="00C101B6" w:rsidP="00C101B6">
            <w:pPr>
              <w:pStyle w:val="AgencyStdParagraph"/>
            </w:pPr>
            <w:r>
              <w:t>137.005</w:t>
            </w:r>
          </w:p>
        </w:tc>
      </w:tr>
      <w:tr w:rsidR="00C101B6" w14:paraId="17E2DD14" w14:textId="77777777">
        <w:trPr>
          <w:cantSplit/>
        </w:trPr>
        <w:tc>
          <w:tcPr>
            <w:tcW w:w="2943" w:type="dxa"/>
          </w:tcPr>
          <w:p w14:paraId="035D2FE6" w14:textId="77777777" w:rsidR="00C101B6" w:rsidRDefault="00C101B6" w:rsidP="00C101B6">
            <w:pPr>
              <w:pStyle w:val="AgencyStdParagraph"/>
            </w:pPr>
          </w:p>
        </w:tc>
        <w:tc>
          <w:tcPr>
            <w:tcW w:w="1985" w:type="dxa"/>
          </w:tcPr>
          <w:p w14:paraId="29034ED1" w14:textId="77777777" w:rsidR="00C101B6" w:rsidRDefault="00C101B6" w:rsidP="00C101B6">
            <w:pPr>
              <w:pStyle w:val="AgencyStdParagraph"/>
            </w:pPr>
          </w:p>
        </w:tc>
        <w:tc>
          <w:tcPr>
            <w:tcW w:w="992" w:type="dxa"/>
          </w:tcPr>
          <w:p w14:paraId="7EF36D9B" w14:textId="77777777" w:rsidR="00C101B6" w:rsidRDefault="00C101B6" w:rsidP="00C101B6">
            <w:pPr>
              <w:pStyle w:val="AgencyStdParagraph"/>
            </w:pPr>
          </w:p>
        </w:tc>
        <w:tc>
          <w:tcPr>
            <w:tcW w:w="1134" w:type="dxa"/>
          </w:tcPr>
          <w:p w14:paraId="5BC0D0AA" w14:textId="77777777" w:rsidR="00C101B6" w:rsidRDefault="00C101B6" w:rsidP="00C101B6">
            <w:pPr>
              <w:pStyle w:val="AgencyStdParagraph"/>
            </w:pPr>
          </w:p>
        </w:tc>
        <w:tc>
          <w:tcPr>
            <w:tcW w:w="567" w:type="dxa"/>
            <w:tcBorders>
              <w:top w:val="nil"/>
              <w:bottom w:val="nil"/>
            </w:tcBorders>
          </w:tcPr>
          <w:p w14:paraId="0F11DF41" w14:textId="77777777" w:rsidR="00C101B6" w:rsidRDefault="00C101B6" w:rsidP="00C101B6">
            <w:pPr>
              <w:pStyle w:val="AgencyStdParagraph"/>
            </w:pPr>
          </w:p>
        </w:tc>
        <w:tc>
          <w:tcPr>
            <w:tcW w:w="992" w:type="dxa"/>
          </w:tcPr>
          <w:p w14:paraId="3BAE7DC1" w14:textId="77777777" w:rsidR="00C101B6" w:rsidRDefault="00C101B6" w:rsidP="00C101B6">
            <w:pPr>
              <w:pStyle w:val="AgencyStdParagraph"/>
            </w:pPr>
            <w:r>
              <w:t>2016</w:t>
            </w:r>
          </w:p>
        </w:tc>
        <w:tc>
          <w:tcPr>
            <w:tcW w:w="1134" w:type="dxa"/>
          </w:tcPr>
          <w:p w14:paraId="301B3758" w14:textId="77777777" w:rsidR="00C101B6" w:rsidRDefault="00C101B6" w:rsidP="00C101B6">
            <w:pPr>
              <w:pStyle w:val="AgencyStdParagraph"/>
            </w:pPr>
            <w:r>
              <w:t>74.567</w:t>
            </w:r>
          </w:p>
        </w:tc>
        <w:tc>
          <w:tcPr>
            <w:tcW w:w="1276" w:type="dxa"/>
          </w:tcPr>
          <w:p w14:paraId="1F2709D5" w14:textId="77777777" w:rsidR="00C101B6" w:rsidRDefault="00C101B6" w:rsidP="00C101B6">
            <w:pPr>
              <w:pStyle w:val="AgencyStdParagraph"/>
            </w:pPr>
            <w:r>
              <w:t>46.94</w:t>
            </w:r>
          </w:p>
        </w:tc>
        <w:tc>
          <w:tcPr>
            <w:tcW w:w="2552" w:type="dxa"/>
          </w:tcPr>
          <w:p w14:paraId="37B0E235" w14:textId="77777777" w:rsidR="00C101B6" w:rsidRDefault="00C101B6" w:rsidP="00C101B6">
            <w:pPr>
              <w:pStyle w:val="AgencyStdParagraph"/>
            </w:pPr>
            <w:r>
              <w:t>121.502</w:t>
            </w:r>
          </w:p>
        </w:tc>
      </w:tr>
      <w:tr w:rsidR="00C101B6" w14:paraId="28832C4E" w14:textId="77777777">
        <w:trPr>
          <w:cantSplit/>
        </w:trPr>
        <w:tc>
          <w:tcPr>
            <w:tcW w:w="2943" w:type="dxa"/>
          </w:tcPr>
          <w:p w14:paraId="7548093A" w14:textId="77777777" w:rsidR="00C101B6" w:rsidRDefault="00C101B6" w:rsidP="00C101B6">
            <w:pPr>
              <w:pStyle w:val="AgencyStdParagraph"/>
            </w:pPr>
          </w:p>
        </w:tc>
        <w:tc>
          <w:tcPr>
            <w:tcW w:w="1985" w:type="dxa"/>
          </w:tcPr>
          <w:p w14:paraId="6796E26A" w14:textId="77777777" w:rsidR="00C101B6" w:rsidRDefault="00C101B6" w:rsidP="00C101B6">
            <w:pPr>
              <w:pStyle w:val="AgencyStdParagraph"/>
            </w:pPr>
          </w:p>
        </w:tc>
        <w:tc>
          <w:tcPr>
            <w:tcW w:w="992" w:type="dxa"/>
          </w:tcPr>
          <w:p w14:paraId="2278EF86" w14:textId="77777777" w:rsidR="00C101B6" w:rsidRDefault="00C101B6" w:rsidP="00C101B6">
            <w:pPr>
              <w:pStyle w:val="AgencyStdParagraph"/>
            </w:pPr>
          </w:p>
        </w:tc>
        <w:tc>
          <w:tcPr>
            <w:tcW w:w="1134" w:type="dxa"/>
          </w:tcPr>
          <w:p w14:paraId="1489BA8E" w14:textId="77777777" w:rsidR="00C101B6" w:rsidRDefault="00C101B6" w:rsidP="00C101B6">
            <w:pPr>
              <w:pStyle w:val="AgencyStdParagraph"/>
            </w:pPr>
          </w:p>
        </w:tc>
        <w:tc>
          <w:tcPr>
            <w:tcW w:w="567" w:type="dxa"/>
            <w:tcBorders>
              <w:top w:val="nil"/>
              <w:bottom w:val="nil"/>
            </w:tcBorders>
          </w:tcPr>
          <w:p w14:paraId="02C68905" w14:textId="77777777" w:rsidR="00C101B6" w:rsidRDefault="00C101B6" w:rsidP="00C101B6">
            <w:pPr>
              <w:pStyle w:val="AgencyStdParagraph"/>
            </w:pPr>
          </w:p>
        </w:tc>
        <w:tc>
          <w:tcPr>
            <w:tcW w:w="992" w:type="dxa"/>
          </w:tcPr>
          <w:p w14:paraId="15833779" w14:textId="77777777" w:rsidR="00C101B6" w:rsidRDefault="00C101B6" w:rsidP="00C101B6">
            <w:pPr>
              <w:pStyle w:val="AgencyStdParagraph"/>
            </w:pPr>
            <w:r>
              <w:t>2017</w:t>
            </w:r>
          </w:p>
        </w:tc>
        <w:tc>
          <w:tcPr>
            <w:tcW w:w="1134" w:type="dxa"/>
          </w:tcPr>
          <w:p w14:paraId="65F3C857" w14:textId="77777777" w:rsidR="00C101B6" w:rsidRDefault="00C101B6" w:rsidP="00C101B6">
            <w:pPr>
              <w:pStyle w:val="AgencyStdParagraph"/>
            </w:pPr>
            <w:r>
              <w:t>55.807</w:t>
            </w:r>
          </w:p>
        </w:tc>
        <w:tc>
          <w:tcPr>
            <w:tcW w:w="1276" w:type="dxa"/>
          </w:tcPr>
          <w:p w14:paraId="5459A8F7" w14:textId="77777777" w:rsidR="00C101B6" w:rsidRDefault="00C101B6" w:rsidP="00C101B6">
            <w:pPr>
              <w:pStyle w:val="AgencyStdParagraph"/>
            </w:pPr>
            <w:r>
              <w:t>41.2</w:t>
            </w:r>
          </w:p>
        </w:tc>
        <w:tc>
          <w:tcPr>
            <w:tcW w:w="2552" w:type="dxa"/>
          </w:tcPr>
          <w:p w14:paraId="0EB3F323" w14:textId="77777777" w:rsidR="00C101B6" w:rsidRDefault="00C101B6" w:rsidP="00C101B6">
            <w:pPr>
              <w:pStyle w:val="AgencyStdParagraph"/>
            </w:pPr>
            <w:r>
              <w:t>97,007</w:t>
            </w:r>
          </w:p>
        </w:tc>
      </w:tr>
      <w:tr w:rsidR="00C101B6" w14:paraId="2F5775E1" w14:textId="77777777">
        <w:trPr>
          <w:cantSplit/>
        </w:trPr>
        <w:tc>
          <w:tcPr>
            <w:tcW w:w="2943" w:type="dxa"/>
          </w:tcPr>
          <w:p w14:paraId="4B4774B7" w14:textId="77777777" w:rsidR="00C101B6" w:rsidRDefault="00C101B6" w:rsidP="00C101B6">
            <w:pPr>
              <w:pStyle w:val="AgencyStdParagraph"/>
            </w:pPr>
          </w:p>
        </w:tc>
        <w:tc>
          <w:tcPr>
            <w:tcW w:w="1985" w:type="dxa"/>
          </w:tcPr>
          <w:p w14:paraId="0F557C28" w14:textId="77777777" w:rsidR="00C101B6" w:rsidRDefault="00C101B6" w:rsidP="00C101B6">
            <w:pPr>
              <w:pStyle w:val="AgencyStdParagraph"/>
            </w:pPr>
          </w:p>
        </w:tc>
        <w:tc>
          <w:tcPr>
            <w:tcW w:w="992" w:type="dxa"/>
          </w:tcPr>
          <w:p w14:paraId="5D88BEAE" w14:textId="77777777" w:rsidR="00C101B6" w:rsidRDefault="00C101B6" w:rsidP="00C101B6">
            <w:pPr>
              <w:pStyle w:val="AgencyStdParagraph"/>
            </w:pPr>
          </w:p>
        </w:tc>
        <w:tc>
          <w:tcPr>
            <w:tcW w:w="1134" w:type="dxa"/>
          </w:tcPr>
          <w:p w14:paraId="6208033C" w14:textId="77777777" w:rsidR="00C101B6" w:rsidRDefault="00C101B6" w:rsidP="00C101B6">
            <w:pPr>
              <w:pStyle w:val="AgencyStdParagraph"/>
            </w:pPr>
          </w:p>
        </w:tc>
        <w:tc>
          <w:tcPr>
            <w:tcW w:w="567" w:type="dxa"/>
            <w:tcBorders>
              <w:top w:val="nil"/>
              <w:bottom w:val="nil"/>
            </w:tcBorders>
          </w:tcPr>
          <w:p w14:paraId="6870EF75" w14:textId="77777777" w:rsidR="00C101B6" w:rsidRDefault="00C101B6" w:rsidP="00C101B6">
            <w:pPr>
              <w:pStyle w:val="AgencyStdParagraph"/>
            </w:pPr>
          </w:p>
        </w:tc>
        <w:tc>
          <w:tcPr>
            <w:tcW w:w="992" w:type="dxa"/>
          </w:tcPr>
          <w:p w14:paraId="4F9F5377" w14:textId="77777777" w:rsidR="00C101B6" w:rsidRDefault="00C101B6" w:rsidP="00C101B6">
            <w:pPr>
              <w:pStyle w:val="AgencyStdParagraph"/>
            </w:pPr>
            <w:r>
              <w:t>2018</w:t>
            </w:r>
          </w:p>
        </w:tc>
        <w:tc>
          <w:tcPr>
            <w:tcW w:w="1134" w:type="dxa"/>
          </w:tcPr>
          <w:p w14:paraId="2E51CEA7" w14:textId="77777777" w:rsidR="00C101B6" w:rsidRDefault="006C36EF" w:rsidP="00C101B6">
            <w:pPr>
              <w:pStyle w:val="AgencyStdParagraph"/>
            </w:pPr>
            <w:r>
              <w:t>34.04</w:t>
            </w:r>
          </w:p>
        </w:tc>
        <w:tc>
          <w:tcPr>
            <w:tcW w:w="1276" w:type="dxa"/>
          </w:tcPr>
          <w:p w14:paraId="1371AF04" w14:textId="77777777" w:rsidR="00C101B6" w:rsidRDefault="00C101B6" w:rsidP="00C101B6">
            <w:pPr>
              <w:pStyle w:val="AgencyStdParagraph"/>
            </w:pPr>
            <w:r>
              <w:t>32.040</w:t>
            </w:r>
          </w:p>
        </w:tc>
        <w:tc>
          <w:tcPr>
            <w:tcW w:w="2552" w:type="dxa"/>
          </w:tcPr>
          <w:p w14:paraId="0B53F7D6" w14:textId="77777777" w:rsidR="00C101B6" w:rsidRDefault="006C36EF" w:rsidP="00C101B6">
            <w:pPr>
              <w:pStyle w:val="AgencyStdParagraph"/>
            </w:pPr>
            <w:r>
              <w:t>66.08</w:t>
            </w:r>
          </w:p>
        </w:tc>
      </w:tr>
      <w:tr w:rsidR="00C101B6" w14:paraId="53F78F44" w14:textId="77777777">
        <w:trPr>
          <w:cantSplit/>
        </w:trPr>
        <w:tc>
          <w:tcPr>
            <w:tcW w:w="2943" w:type="dxa"/>
          </w:tcPr>
          <w:p w14:paraId="495207DD" w14:textId="77777777" w:rsidR="00C101B6" w:rsidRDefault="00C101B6" w:rsidP="00C101B6">
            <w:pPr>
              <w:pStyle w:val="AgencyStdParagraph"/>
            </w:pPr>
          </w:p>
        </w:tc>
        <w:tc>
          <w:tcPr>
            <w:tcW w:w="1985" w:type="dxa"/>
          </w:tcPr>
          <w:p w14:paraId="6B047BEE" w14:textId="77777777" w:rsidR="00C101B6" w:rsidRDefault="00C101B6" w:rsidP="00C101B6">
            <w:pPr>
              <w:pStyle w:val="AgencyStdParagraph"/>
            </w:pPr>
          </w:p>
        </w:tc>
        <w:tc>
          <w:tcPr>
            <w:tcW w:w="992" w:type="dxa"/>
          </w:tcPr>
          <w:p w14:paraId="261340B7" w14:textId="77777777" w:rsidR="00C101B6" w:rsidRDefault="00C101B6" w:rsidP="00C101B6">
            <w:pPr>
              <w:pStyle w:val="AgencyStdParagraph"/>
            </w:pPr>
          </w:p>
        </w:tc>
        <w:tc>
          <w:tcPr>
            <w:tcW w:w="1134" w:type="dxa"/>
          </w:tcPr>
          <w:p w14:paraId="4BA66BA5" w14:textId="77777777" w:rsidR="00C101B6" w:rsidRDefault="00C101B6" w:rsidP="00C101B6">
            <w:pPr>
              <w:pStyle w:val="AgencyStdParagraph"/>
            </w:pPr>
          </w:p>
        </w:tc>
        <w:tc>
          <w:tcPr>
            <w:tcW w:w="567" w:type="dxa"/>
            <w:tcBorders>
              <w:top w:val="nil"/>
              <w:bottom w:val="nil"/>
            </w:tcBorders>
          </w:tcPr>
          <w:p w14:paraId="4A7C7780" w14:textId="77777777" w:rsidR="00C101B6" w:rsidRDefault="00C101B6" w:rsidP="00C101B6">
            <w:pPr>
              <w:pStyle w:val="AgencyStdParagraph"/>
            </w:pPr>
          </w:p>
        </w:tc>
        <w:tc>
          <w:tcPr>
            <w:tcW w:w="992" w:type="dxa"/>
          </w:tcPr>
          <w:p w14:paraId="24014C2F" w14:textId="77777777" w:rsidR="00C101B6" w:rsidRDefault="00C101B6" w:rsidP="00C101B6">
            <w:pPr>
              <w:pStyle w:val="AgencyStdParagraph"/>
            </w:pPr>
          </w:p>
        </w:tc>
        <w:tc>
          <w:tcPr>
            <w:tcW w:w="1134" w:type="dxa"/>
          </w:tcPr>
          <w:p w14:paraId="60D46304" w14:textId="77777777" w:rsidR="00C101B6" w:rsidRDefault="00C101B6" w:rsidP="00C101B6">
            <w:pPr>
              <w:pStyle w:val="AgencyStdParagraph"/>
            </w:pPr>
          </w:p>
        </w:tc>
        <w:tc>
          <w:tcPr>
            <w:tcW w:w="1276" w:type="dxa"/>
          </w:tcPr>
          <w:p w14:paraId="4EE77648" w14:textId="77777777" w:rsidR="00C101B6" w:rsidRDefault="00C101B6" w:rsidP="00C101B6">
            <w:pPr>
              <w:pStyle w:val="AgencyStdParagraph"/>
            </w:pPr>
          </w:p>
        </w:tc>
        <w:tc>
          <w:tcPr>
            <w:tcW w:w="2552" w:type="dxa"/>
          </w:tcPr>
          <w:p w14:paraId="20B17C3A" w14:textId="77777777" w:rsidR="00C101B6" w:rsidRDefault="00C101B6" w:rsidP="00C101B6">
            <w:pPr>
              <w:pStyle w:val="AgencyStdParagraph"/>
            </w:pPr>
          </w:p>
        </w:tc>
      </w:tr>
      <w:tr w:rsidR="00C101B6" w14:paraId="5C51FBC7" w14:textId="77777777">
        <w:trPr>
          <w:cantSplit/>
        </w:trPr>
        <w:tc>
          <w:tcPr>
            <w:tcW w:w="2943" w:type="dxa"/>
          </w:tcPr>
          <w:p w14:paraId="5B400782" w14:textId="77777777" w:rsidR="00C101B6" w:rsidRDefault="00C101B6" w:rsidP="00C101B6">
            <w:pPr>
              <w:pStyle w:val="AgencyStdParagraph"/>
            </w:pPr>
          </w:p>
        </w:tc>
        <w:tc>
          <w:tcPr>
            <w:tcW w:w="1985" w:type="dxa"/>
          </w:tcPr>
          <w:p w14:paraId="426CDDF8" w14:textId="77777777" w:rsidR="00C101B6" w:rsidRDefault="00C101B6" w:rsidP="00C101B6">
            <w:pPr>
              <w:pStyle w:val="AgencyStdParagraph"/>
            </w:pPr>
          </w:p>
        </w:tc>
        <w:tc>
          <w:tcPr>
            <w:tcW w:w="992" w:type="dxa"/>
          </w:tcPr>
          <w:p w14:paraId="658C4177" w14:textId="77777777" w:rsidR="00C101B6" w:rsidRDefault="00C101B6" w:rsidP="00C101B6">
            <w:pPr>
              <w:pStyle w:val="AgencyStdParagraph"/>
            </w:pPr>
          </w:p>
        </w:tc>
        <w:tc>
          <w:tcPr>
            <w:tcW w:w="1134" w:type="dxa"/>
          </w:tcPr>
          <w:p w14:paraId="50B87248" w14:textId="77777777" w:rsidR="00C101B6" w:rsidRDefault="00C101B6" w:rsidP="00C101B6">
            <w:pPr>
              <w:pStyle w:val="AgencyStdParagraph"/>
            </w:pPr>
          </w:p>
        </w:tc>
        <w:tc>
          <w:tcPr>
            <w:tcW w:w="567" w:type="dxa"/>
            <w:tcBorders>
              <w:top w:val="nil"/>
              <w:bottom w:val="nil"/>
            </w:tcBorders>
          </w:tcPr>
          <w:p w14:paraId="4F051E41" w14:textId="77777777" w:rsidR="00C101B6" w:rsidRDefault="00C101B6" w:rsidP="00C101B6">
            <w:pPr>
              <w:pStyle w:val="AgencyStdParagraph"/>
            </w:pPr>
          </w:p>
        </w:tc>
        <w:tc>
          <w:tcPr>
            <w:tcW w:w="992" w:type="dxa"/>
          </w:tcPr>
          <w:p w14:paraId="1266853F" w14:textId="77777777" w:rsidR="00C101B6" w:rsidRDefault="00C101B6" w:rsidP="00C101B6">
            <w:pPr>
              <w:pStyle w:val="AgencyStdParagraph"/>
            </w:pPr>
          </w:p>
        </w:tc>
        <w:tc>
          <w:tcPr>
            <w:tcW w:w="1134" w:type="dxa"/>
          </w:tcPr>
          <w:p w14:paraId="02128F5E" w14:textId="77777777" w:rsidR="00C101B6" w:rsidRDefault="00C101B6" w:rsidP="00C101B6">
            <w:pPr>
              <w:pStyle w:val="AgencyStdParagraph"/>
            </w:pPr>
          </w:p>
        </w:tc>
        <w:tc>
          <w:tcPr>
            <w:tcW w:w="1276" w:type="dxa"/>
          </w:tcPr>
          <w:p w14:paraId="1D12B595" w14:textId="77777777" w:rsidR="00C101B6" w:rsidRDefault="00C101B6" w:rsidP="00C101B6">
            <w:pPr>
              <w:pStyle w:val="AgencyStdParagraph"/>
            </w:pPr>
          </w:p>
        </w:tc>
        <w:tc>
          <w:tcPr>
            <w:tcW w:w="2552" w:type="dxa"/>
          </w:tcPr>
          <w:p w14:paraId="71CCE3F4" w14:textId="77777777" w:rsidR="00C101B6" w:rsidRDefault="00C101B6" w:rsidP="00C101B6">
            <w:pPr>
              <w:pStyle w:val="AgencyStdParagraph"/>
            </w:pPr>
          </w:p>
        </w:tc>
      </w:tr>
      <w:tr w:rsidR="00C101B6" w14:paraId="3CEB6EA5" w14:textId="77777777">
        <w:trPr>
          <w:cantSplit/>
        </w:trPr>
        <w:tc>
          <w:tcPr>
            <w:tcW w:w="2943" w:type="dxa"/>
          </w:tcPr>
          <w:p w14:paraId="5034F01C" w14:textId="77777777" w:rsidR="00C101B6" w:rsidRDefault="00C101B6" w:rsidP="00C101B6">
            <w:pPr>
              <w:pStyle w:val="AgencyStdParagraph"/>
            </w:pPr>
          </w:p>
        </w:tc>
        <w:tc>
          <w:tcPr>
            <w:tcW w:w="1985" w:type="dxa"/>
          </w:tcPr>
          <w:p w14:paraId="19EC54D1" w14:textId="77777777" w:rsidR="00C101B6" w:rsidRDefault="00C101B6" w:rsidP="00C101B6">
            <w:pPr>
              <w:pStyle w:val="AgencyStdParagraph"/>
            </w:pPr>
          </w:p>
        </w:tc>
        <w:tc>
          <w:tcPr>
            <w:tcW w:w="992" w:type="dxa"/>
          </w:tcPr>
          <w:p w14:paraId="1A7E85F5" w14:textId="77777777" w:rsidR="00C101B6" w:rsidRDefault="00C101B6" w:rsidP="00C101B6">
            <w:pPr>
              <w:pStyle w:val="AgencyStdParagraph"/>
            </w:pPr>
          </w:p>
        </w:tc>
        <w:tc>
          <w:tcPr>
            <w:tcW w:w="1134" w:type="dxa"/>
          </w:tcPr>
          <w:p w14:paraId="02E5CC0B" w14:textId="77777777" w:rsidR="00C101B6" w:rsidRDefault="00C101B6" w:rsidP="00C101B6">
            <w:pPr>
              <w:pStyle w:val="AgencyStdParagraph"/>
            </w:pPr>
          </w:p>
        </w:tc>
        <w:tc>
          <w:tcPr>
            <w:tcW w:w="567" w:type="dxa"/>
            <w:tcBorders>
              <w:top w:val="nil"/>
              <w:bottom w:val="nil"/>
            </w:tcBorders>
          </w:tcPr>
          <w:p w14:paraId="44D172C6" w14:textId="77777777" w:rsidR="00C101B6" w:rsidRDefault="00C101B6" w:rsidP="00C101B6">
            <w:pPr>
              <w:pStyle w:val="AgencyStdParagraph"/>
            </w:pPr>
          </w:p>
        </w:tc>
        <w:tc>
          <w:tcPr>
            <w:tcW w:w="992" w:type="dxa"/>
          </w:tcPr>
          <w:p w14:paraId="322CF94A" w14:textId="77777777" w:rsidR="00C101B6" w:rsidRDefault="00C101B6" w:rsidP="00C101B6">
            <w:pPr>
              <w:pStyle w:val="AgencyStdParagraph"/>
            </w:pPr>
          </w:p>
        </w:tc>
        <w:tc>
          <w:tcPr>
            <w:tcW w:w="1134" w:type="dxa"/>
          </w:tcPr>
          <w:p w14:paraId="026450D2" w14:textId="77777777" w:rsidR="00C101B6" w:rsidRDefault="00C101B6" w:rsidP="00C101B6">
            <w:pPr>
              <w:pStyle w:val="AgencyStdParagraph"/>
            </w:pPr>
          </w:p>
        </w:tc>
        <w:tc>
          <w:tcPr>
            <w:tcW w:w="1276" w:type="dxa"/>
          </w:tcPr>
          <w:p w14:paraId="5D7D3FF6" w14:textId="77777777" w:rsidR="00C101B6" w:rsidRDefault="00C101B6" w:rsidP="00C101B6">
            <w:pPr>
              <w:pStyle w:val="AgencyStdParagraph"/>
            </w:pPr>
          </w:p>
        </w:tc>
        <w:tc>
          <w:tcPr>
            <w:tcW w:w="2552" w:type="dxa"/>
          </w:tcPr>
          <w:p w14:paraId="290B98A3" w14:textId="77777777" w:rsidR="00C101B6" w:rsidRDefault="00C101B6" w:rsidP="00C101B6">
            <w:pPr>
              <w:pStyle w:val="AgencyStdParagraph"/>
            </w:pPr>
          </w:p>
        </w:tc>
      </w:tr>
    </w:tbl>
    <w:p w14:paraId="2F008A15" w14:textId="77777777" w:rsidR="0054181F" w:rsidRDefault="0054181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54181F" w14:paraId="29DD6D52" w14:textId="77777777">
        <w:tc>
          <w:tcPr>
            <w:tcW w:w="14176" w:type="dxa"/>
          </w:tcPr>
          <w:p w14:paraId="42BE0ED0" w14:textId="77777777" w:rsidR="0054181F" w:rsidRDefault="004564B9">
            <w:pPr>
              <w:pStyle w:val="AgencyStdParagraph"/>
            </w:pPr>
            <w:r>
              <w:t xml:space="preserve">Operator’s comments : </w:t>
            </w:r>
            <w:r w:rsidR="006C36EF">
              <w:t>Significant volume reduction in plated parts 2018 to 2017 accounts for much of filter cake reduction</w:t>
            </w:r>
          </w:p>
          <w:p w14:paraId="104B0A79" w14:textId="77777777" w:rsidR="0054181F" w:rsidRDefault="0054181F">
            <w:pPr>
              <w:pStyle w:val="AgencyStdParagraph"/>
            </w:pPr>
          </w:p>
        </w:tc>
      </w:tr>
    </w:tbl>
    <w:p w14:paraId="2EB7A075" w14:textId="77777777" w:rsidR="0054181F" w:rsidRDefault="0054181F">
      <w:pPr>
        <w:pStyle w:val="AgencyStdParagraph"/>
      </w:pPr>
    </w:p>
    <w:p w14:paraId="55936EC9" w14:textId="77777777" w:rsidR="0054181F" w:rsidRDefault="007A2704">
      <w:pPr>
        <w:pStyle w:val="AgencyStdParagraph"/>
      </w:pPr>
      <w:r w:rsidRPr="007A2704">
        <w:rPr>
          <w:noProof/>
        </w:rPr>
        <w:drawing>
          <wp:inline distT="0" distB="0" distL="0" distR="0" wp14:anchorId="2897002E" wp14:editId="43EEB9FB">
            <wp:extent cx="1781175" cy="1171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1175" cy="1171575"/>
                    </a:xfrm>
                    <a:prstGeom prst="rect">
                      <a:avLst/>
                    </a:prstGeom>
                    <a:noFill/>
                    <a:ln>
                      <a:noFill/>
                    </a:ln>
                  </pic:spPr>
                </pic:pic>
              </a:graphicData>
            </a:graphic>
          </wp:inline>
        </w:drawing>
      </w:r>
    </w:p>
    <w:p w14:paraId="140DFD66" w14:textId="77777777" w:rsidR="007A2704" w:rsidRDefault="004564B9">
      <w:pPr>
        <w:pStyle w:val="AgencyStdParagraph"/>
      </w:pPr>
      <w:r>
        <w:t>Signed …………</w:t>
      </w:r>
      <w:r w:rsidR="00D862DB">
        <w:t xml:space="preserve">…………………………….  </w:t>
      </w:r>
      <w:r w:rsidR="00D862DB">
        <w:tab/>
      </w:r>
      <w:r w:rsidR="00D862DB">
        <w:tab/>
        <w:t xml:space="preserve">Date: </w:t>
      </w:r>
      <w:r w:rsidR="006C36EF">
        <w:t>14.01.19</w:t>
      </w:r>
      <w:r>
        <w:t>…………..</w:t>
      </w:r>
    </w:p>
    <w:p w14:paraId="77BEE680" w14:textId="77777777" w:rsidR="0054181F" w:rsidRDefault="004564B9">
      <w:pPr>
        <w:pStyle w:val="AgencyStdParagraph"/>
      </w:pPr>
      <w:r>
        <w:t>(authorised to sign as representative of the Operator)</w:t>
      </w:r>
    </w:p>
    <w:p w14:paraId="719DC265" w14:textId="77777777" w:rsidR="0054181F" w:rsidRDefault="0054181F">
      <w:pPr>
        <w:pStyle w:val="AgencyStdParagraph"/>
      </w:pPr>
    </w:p>
    <w:p w14:paraId="4C378D4F" w14:textId="77777777" w:rsidR="0054181F" w:rsidRDefault="004564B9">
      <w:pPr>
        <w:pStyle w:val="AgencyStdParagraph"/>
      </w:pPr>
      <w:r>
        <w:t>Permit Reference Number : BX3376IG</w:t>
      </w:r>
      <w:r>
        <w:tab/>
      </w:r>
      <w:r>
        <w:tab/>
      </w:r>
      <w:r>
        <w:tab/>
      </w:r>
      <w:r>
        <w:tab/>
      </w:r>
      <w:r>
        <w:tab/>
        <w:t>Operator : Continental UK Teves Limited</w:t>
      </w:r>
    </w:p>
    <w:p w14:paraId="0A34E9D7" w14:textId="77777777" w:rsidR="0054181F" w:rsidRDefault="0054181F">
      <w:pPr>
        <w:rPr>
          <w:rFonts w:ascii="Arial" w:hAnsi="Arial"/>
        </w:rPr>
      </w:pPr>
    </w:p>
    <w:p w14:paraId="2AFBA44A" w14:textId="77777777" w:rsidR="0054181F" w:rsidRDefault="004564B9">
      <w:pPr>
        <w:pStyle w:val="Heading3"/>
      </w:pPr>
      <w:r>
        <w:t>Installation : Continental UK Teves Limited</w:t>
      </w:r>
      <w:r>
        <w:tab/>
        <w:t>Ebbw Vale</w:t>
      </w:r>
      <w:r>
        <w:tab/>
      </w:r>
      <w:r>
        <w:tab/>
      </w:r>
      <w:r>
        <w:tab/>
      </w:r>
      <w:r>
        <w:tab/>
        <w:t>Form Number : WU1</w:t>
      </w:r>
    </w:p>
    <w:p w14:paraId="12DA73CB" w14:textId="77777777" w:rsidR="0054181F" w:rsidRDefault="0054181F">
      <w:pPr>
        <w:pStyle w:val="Header"/>
        <w:tabs>
          <w:tab w:val="clear" w:pos="4153"/>
          <w:tab w:val="clear" w:pos="8306"/>
        </w:tabs>
        <w:rPr>
          <w:rFonts w:ascii="Arial" w:hAnsi="Arial"/>
        </w:rPr>
      </w:pPr>
    </w:p>
    <w:p w14:paraId="6198DC1B" w14:textId="77777777" w:rsidR="0054181F" w:rsidRDefault="0054181F">
      <w:pPr>
        <w:rPr>
          <w:rFonts w:ascii="Arial" w:hAnsi="Arial"/>
        </w:rPr>
      </w:pPr>
    </w:p>
    <w:p w14:paraId="4040DBD7" w14:textId="77777777" w:rsidR="0054181F" w:rsidRDefault="004564B9">
      <w:pPr>
        <w:pStyle w:val="Heading1"/>
        <w:jc w:val="both"/>
        <w:rPr>
          <w:rFonts w:ascii="Arial" w:hAnsi="Arial"/>
        </w:rPr>
      </w:pPr>
      <w:r>
        <w:rPr>
          <w:rFonts w:ascii="Arial" w:hAnsi="Arial"/>
        </w:rPr>
        <w:t>Reporting of Water Usage for the year 201</w:t>
      </w:r>
      <w:r w:rsidR="00C101B6">
        <w:rPr>
          <w:rFonts w:ascii="Arial" w:hAnsi="Arial"/>
        </w:rPr>
        <w:t>8</w:t>
      </w:r>
      <w:r>
        <w:rPr>
          <w:rFonts w:ascii="Arial" w:hAnsi="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2055"/>
        <w:gridCol w:w="537"/>
        <w:gridCol w:w="537"/>
        <w:gridCol w:w="537"/>
        <w:gridCol w:w="537"/>
        <w:gridCol w:w="1164"/>
        <w:gridCol w:w="1712"/>
        <w:gridCol w:w="1712"/>
        <w:gridCol w:w="1712"/>
      </w:tblGrid>
      <w:tr w:rsidR="0054181F" w14:paraId="4BA5E363" w14:textId="77777777">
        <w:trPr>
          <w:cantSplit/>
        </w:trPr>
        <w:tc>
          <w:tcPr>
            <w:tcW w:w="3227" w:type="dxa"/>
            <w:vMerge w:val="restart"/>
            <w:shd w:val="solid" w:color="auto" w:fill="auto"/>
          </w:tcPr>
          <w:p w14:paraId="133E8D64" w14:textId="77777777" w:rsidR="0054181F" w:rsidRDefault="004564B9">
            <w:pPr>
              <w:pStyle w:val="AgencyStdParagraph"/>
            </w:pPr>
            <w:r>
              <w:t>Water Source</w:t>
            </w:r>
          </w:p>
        </w:tc>
        <w:tc>
          <w:tcPr>
            <w:tcW w:w="2055" w:type="dxa"/>
            <w:vMerge w:val="restart"/>
            <w:tcBorders>
              <w:right w:val="nil"/>
            </w:tcBorders>
            <w:shd w:val="solid" w:color="auto" w:fill="auto"/>
          </w:tcPr>
          <w:p w14:paraId="61C2F757" w14:textId="77777777" w:rsidR="0054181F" w:rsidRDefault="004564B9">
            <w:pPr>
              <w:pStyle w:val="AgencyStdParagraph"/>
            </w:pPr>
            <w:r>
              <w:t>Usage</w:t>
            </w:r>
          </w:p>
          <w:p w14:paraId="0F979F6C" w14:textId="77777777" w:rsidR="0054181F" w:rsidRDefault="004564B9">
            <w:pPr>
              <w:pStyle w:val="AgencyStdParagraph"/>
            </w:pPr>
            <w:r>
              <w:t>(m</w:t>
            </w:r>
            <w:r>
              <w:rPr>
                <w:rFonts w:ascii="Times New Roman Bold" w:hAnsi="Times New Roman Bold"/>
                <w:vertAlign w:val="superscript"/>
              </w:rPr>
              <w:t>3</w:t>
            </w:r>
            <w:r>
              <w:t>)</w:t>
            </w:r>
          </w:p>
        </w:tc>
        <w:tc>
          <w:tcPr>
            <w:tcW w:w="537" w:type="dxa"/>
            <w:tcBorders>
              <w:top w:val="nil"/>
              <w:left w:val="nil"/>
              <w:bottom w:val="nil"/>
              <w:right w:val="nil"/>
            </w:tcBorders>
          </w:tcPr>
          <w:p w14:paraId="46CBAB68" w14:textId="77777777" w:rsidR="0054181F" w:rsidRDefault="0054181F">
            <w:pPr>
              <w:pStyle w:val="AgencyStdParagraph"/>
            </w:pPr>
          </w:p>
        </w:tc>
        <w:tc>
          <w:tcPr>
            <w:tcW w:w="537" w:type="dxa"/>
            <w:tcBorders>
              <w:top w:val="nil"/>
              <w:left w:val="nil"/>
              <w:bottom w:val="nil"/>
              <w:right w:val="nil"/>
            </w:tcBorders>
          </w:tcPr>
          <w:p w14:paraId="0E7B7EF7" w14:textId="77777777" w:rsidR="0054181F" w:rsidRDefault="0054181F">
            <w:pPr>
              <w:pStyle w:val="AgencyStdParagraph"/>
            </w:pPr>
          </w:p>
        </w:tc>
        <w:tc>
          <w:tcPr>
            <w:tcW w:w="537" w:type="dxa"/>
            <w:tcBorders>
              <w:top w:val="nil"/>
              <w:left w:val="nil"/>
              <w:bottom w:val="nil"/>
              <w:right w:val="nil"/>
            </w:tcBorders>
          </w:tcPr>
          <w:p w14:paraId="32C27677" w14:textId="77777777" w:rsidR="0054181F" w:rsidRDefault="0054181F">
            <w:pPr>
              <w:pStyle w:val="AgencyStdParagraph"/>
            </w:pPr>
          </w:p>
        </w:tc>
        <w:tc>
          <w:tcPr>
            <w:tcW w:w="537" w:type="dxa"/>
            <w:tcBorders>
              <w:top w:val="nil"/>
              <w:left w:val="nil"/>
              <w:bottom w:val="nil"/>
              <w:right w:val="nil"/>
            </w:tcBorders>
          </w:tcPr>
          <w:p w14:paraId="69477790" w14:textId="77777777" w:rsidR="0054181F" w:rsidRDefault="0054181F">
            <w:pPr>
              <w:pStyle w:val="AgencyStdParagraph"/>
            </w:pPr>
          </w:p>
        </w:tc>
        <w:tc>
          <w:tcPr>
            <w:tcW w:w="6300" w:type="dxa"/>
            <w:gridSpan w:val="4"/>
            <w:tcBorders>
              <w:left w:val="nil"/>
            </w:tcBorders>
            <w:shd w:val="solid" w:color="auto" w:fill="auto"/>
          </w:tcPr>
          <w:p w14:paraId="75C2C253" w14:textId="77777777" w:rsidR="0054181F" w:rsidRDefault="004564B9">
            <w:pPr>
              <w:pStyle w:val="AgencyStdParagraph"/>
            </w:pPr>
            <w:r>
              <w:t>Trends in Water Usage</w:t>
            </w:r>
          </w:p>
        </w:tc>
      </w:tr>
      <w:tr w:rsidR="0054181F" w14:paraId="64542E5C" w14:textId="77777777">
        <w:trPr>
          <w:cantSplit/>
        </w:trPr>
        <w:tc>
          <w:tcPr>
            <w:tcW w:w="3227" w:type="dxa"/>
            <w:vMerge/>
            <w:shd w:val="solid" w:color="auto" w:fill="auto"/>
          </w:tcPr>
          <w:p w14:paraId="361122E9" w14:textId="77777777" w:rsidR="0054181F" w:rsidRDefault="0054181F">
            <w:pPr>
              <w:pStyle w:val="AgencyStdParagraph"/>
            </w:pPr>
          </w:p>
        </w:tc>
        <w:tc>
          <w:tcPr>
            <w:tcW w:w="2055" w:type="dxa"/>
            <w:vMerge/>
            <w:tcBorders>
              <w:bottom w:val="single" w:sz="4" w:space="0" w:color="auto"/>
              <w:right w:val="nil"/>
            </w:tcBorders>
            <w:shd w:val="solid" w:color="auto" w:fill="auto"/>
          </w:tcPr>
          <w:p w14:paraId="4A75053B" w14:textId="77777777" w:rsidR="0054181F" w:rsidRDefault="0054181F">
            <w:pPr>
              <w:pStyle w:val="AgencyStdParagraph"/>
            </w:pPr>
          </w:p>
        </w:tc>
        <w:tc>
          <w:tcPr>
            <w:tcW w:w="537" w:type="dxa"/>
            <w:tcBorders>
              <w:top w:val="nil"/>
              <w:left w:val="nil"/>
              <w:bottom w:val="nil"/>
              <w:right w:val="nil"/>
            </w:tcBorders>
          </w:tcPr>
          <w:p w14:paraId="0656984E" w14:textId="77777777" w:rsidR="0054181F" w:rsidRDefault="0054181F">
            <w:pPr>
              <w:pStyle w:val="AgencyStdParagraph"/>
            </w:pPr>
          </w:p>
        </w:tc>
        <w:tc>
          <w:tcPr>
            <w:tcW w:w="537" w:type="dxa"/>
            <w:tcBorders>
              <w:top w:val="nil"/>
              <w:left w:val="nil"/>
              <w:bottom w:val="nil"/>
              <w:right w:val="nil"/>
            </w:tcBorders>
          </w:tcPr>
          <w:p w14:paraId="431DA314" w14:textId="77777777" w:rsidR="0054181F" w:rsidRDefault="0054181F">
            <w:pPr>
              <w:pStyle w:val="AgencyStdParagraph"/>
            </w:pPr>
          </w:p>
        </w:tc>
        <w:tc>
          <w:tcPr>
            <w:tcW w:w="537" w:type="dxa"/>
            <w:tcBorders>
              <w:top w:val="nil"/>
              <w:left w:val="nil"/>
              <w:bottom w:val="nil"/>
              <w:right w:val="nil"/>
            </w:tcBorders>
          </w:tcPr>
          <w:p w14:paraId="63061FB0" w14:textId="77777777" w:rsidR="0054181F" w:rsidRDefault="0054181F">
            <w:pPr>
              <w:pStyle w:val="AgencyStdParagraph"/>
            </w:pPr>
          </w:p>
        </w:tc>
        <w:tc>
          <w:tcPr>
            <w:tcW w:w="537" w:type="dxa"/>
            <w:tcBorders>
              <w:top w:val="nil"/>
              <w:left w:val="nil"/>
              <w:bottom w:val="nil"/>
              <w:right w:val="nil"/>
            </w:tcBorders>
          </w:tcPr>
          <w:p w14:paraId="7CFA9294" w14:textId="77777777" w:rsidR="0054181F" w:rsidRDefault="0054181F">
            <w:pPr>
              <w:pStyle w:val="AgencyStdParagraph"/>
            </w:pPr>
          </w:p>
        </w:tc>
        <w:tc>
          <w:tcPr>
            <w:tcW w:w="1164" w:type="dxa"/>
            <w:tcBorders>
              <w:left w:val="nil"/>
            </w:tcBorders>
            <w:shd w:val="solid" w:color="auto" w:fill="auto"/>
          </w:tcPr>
          <w:p w14:paraId="33D62A55" w14:textId="77777777" w:rsidR="0054181F" w:rsidRDefault="004564B9">
            <w:pPr>
              <w:pStyle w:val="AgencyStdParagraph"/>
            </w:pPr>
            <w:r>
              <w:t>Year</w:t>
            </w:r>
          </w:p>
        </w:tc>
        <w:tc>
          <w:tcPr>
            <w:tcW w:w="5136" w:type="dxa"/>
            <w:gridSpan w:val="3"/>
            <w:shd w:val="solid" w:color="auto" w:fill="auto"/>
          </w:tcPr>
          <w:p w14:paraId="3A22CE61" w14:textId="77777777" w:rsidR="0054181F" w:rsidRDefault="004564B9">
            <w:pPr>
              <w:pStyle w:val="AgencyStdParagraph"/>
            </w:pPr>
            <w:r>
              <w:t>Parameter</w:t>
            </w:r>
          </w:p>
        </w:tc>
      </w:tr>
      <w:tr w:rsidR="0054181F" w14:paraId="302834C6" w14:textId="77777777">
        <w:trPr>
          <w:cantSplit/>
          <w:trHeight w:val="278"/>
        </w:trPr>
        <w:tc>
          <w:tcPr>
            <w:tcW w:w="3227" w:type="dxa"/>
          </w:tcPr>
          <w:p w14:paraId="0C83786F" w14:textId="77777777" w:rsidR="0054181F" w:rsidRDefault="004564B9">
            <w:pPr>
              <w:pStyle w:val="AgencyStdParagraph"/>
            </w:pPr>
            <w:r>
              <w:t>Mains Water supply</w:t>
            </w:r>
          </w:p>
        </w:tc>
        <w:tc>
          <w:tcPr>
            <w:tcW w:w="2055" w:type="dxa"/>
            <w:tcBorders>
              <w:right w:val="nil"/>
            </w:tcBorders>
            <w:shd w:val="clear" w:color="auto" w:fill="auto"/>
            <w:vAlign w:val="center"/>
          </w:tcPr>
          <w:p w14:paraId="2AAFFB37" w14:textId="77777777" w:rsidR="0054181F" w:rsidRDefault="00C101B6">
            <w:pPr>
              <w:pStyle w:val="AgencyStdParagraph"/>
            </w:pPr>
            <w:r>
              <w:t>9,977</w:t>
            </w:r>
            <w:r w:rsidR="004564B9">
              <w:t xml:space="preserve"> m</w:t>
            </w:r>
            <w:r w:rsidR="004564B9">
              <w:rPr>
                <w:rFonts w:ascii="Arial Bold" w:hAnsi="Arial Bold"/>
                <w:vertAlign w:val="superscript"/>
              </w:rPr>
              <w:t>3</w:t>
            </w:r>
          </w:p>
        </w:tc>
        <w:tc>
          <w:tcPr>
            <w:tcW w:w="537" w:type="dxa"/>
            <w:tcBorders>
              <w:top w:val="nil"/>
              <w:left w:val="nil"/>
              <w:bottom w:val="nil"/>
              <w:right w:val="nil"/>
            </w:tcBorders>
            <w:shd w:val="clear" w:color="auto" w:fill="auto"/>
          </w:tcPr>
          <w:p w14:paraId="3C452BFF" w14:textId="77777777" w:rsidR="0054181F" w:rsidRDefault="0054181F">
            <w:pPr>
              <w:pStyle w:val="AgencyStdParagraph"/>
            </w:pPr>
          </w:p>
        </w:tc>
        <w:tc>
          <w:tcPr>
            <w:tcW w:w="537" w:type="dxa"/>
            <w:tcBorders>
              <w:top w:val="nil"/>
              <w:left w:val="nil"/>
              <w:bottom w:val="nil"/>
              <w:right w:val="nil"/>
            </w:tcBorders>
            <w:shd w:val="clear" w:color="auto" w:fill="auto"/>
          </w:tcPr>
          <w:p w14:paraId="44B5A642" w14:textId="77777777" w:rsidR="0054181F" w:rsidRDefault="0054181F">
            <w:pPr>
              <w:pStyle w:val="AgencyStdParagraph"/>
            </w:pPr>
          </w:p>
        </w:tc>
        <w:tc>
          <w:tcPr>
            <w:tcW w:w="537" w:type="dxa"/>
            <w:tcBorders>
              <w:top w:val="nil"/>
              <w:left w:val="nil"/>
              <w:bottom w:val="nil"/>
              <w:right w:val="nil"/>
            </w:tcBorders>
            <w:shd w:val="clear" w:color="auto" w:fill="auto"/>
          </w:tcPr>
          <w:p w14:paraId="07B81CE7" w14:textId="77777777" w:rsidR="0054181F" w:rsidRDefault="0054181F">
            <w:pPr>
              <w:pStyle w:val="AgencyStdParagraph"/>
            </w:pPr>
          </w:p>
        </w:tc>
        <w:tc>
          <w:tcPr>
            <w:tcW w:w="537" w:type="dxa"/>
            <w:vMerge w:val="restart"/>
            <w:tcBorders>
              <w:top w:val="nil"/>
              <w:left w:val="nil"/>
              <w:bottom w:val="nil"/>
              <w:right w:val="nil"/>
            </w:tcBorders>
            <w:shd w:val="clear" w:color="auto" w:fill="auto"/>
          </w:tcPr>
          <w:p w14:paraId="3D39851D" w14:textId="77777777" w:rsidR="0054181F" w:rsidRDefault="0054181F">
            <w:pPr>
              <w:pStyle w:val="AgencyStdParagraph"/>
            </w:pPr>
          </w:p>
        </w:tc>
        <w:tc>
          <w:tcPr>
            <w:tcW w:w="1164" w:type="dxa"/>
            <w:vMerge w:val="restart"/>
            <w:tcBorders>
              <w:left w:val="nil"/>
            </w:tcBorders>
            <w:shd w:val="clear" w:color="auto" w:fill="auto"/>
          </w:tcPr>
          <w:p w14:paraId="62B4700A" w14:textId="77777777" w:rsidR="0054181F" w:rsidRDefault="0054181F">
            <w:pPr>
              <w:pStyle w:val="AgencyStdParagraph"/>
            </w:pPr>
          </w:p>
        </w:tc>
        <w:tc>
          <w:tcPr>
            <w:tcW w:w="1712" w:type="dxa"/>
            <w:vMerge w:val="restart"/>
            <w:shd w:val="clear" w:color="auto" w:fill="auto"/>
          </w:tcPr>
          <w:p w14:paraId="3F3B2CEA" w14:textId="77777777" w:rsidR="0054181F" w:rsidRDefault="004564B9">
            <w:pPr>
              <w:pStyle w:val="AgencyStdParagraph"/>
            </w:pPr>
            <w:r>
              <w:t xml:space="preserve">Named </w:t>
            </w:r>
          </w:p>
          <w:p w14:paraId="5C36DB75" w14:textId="77777777" w:rsidR="0054181F" w:rsidRDefault="004564B9">
            <w:pPr>
              <w:pStyle w:val="AgencyStdParagraph"/>
            </w:pPr>
            <w:r>
              <w:t>Water source</w:t>
            </w:r>
          </w:p>
        </w:tc>
        <w:tc>
          <w:tcPr>
            <w:tcW w:w="1712" w:type="dxa"/>
            <w:vMerge w:val="restart"/>
            <w:shd w:val="clear" w:color="auto" w:fill="auto"/>
          </w:tcPr>
          <w:p w14:paraId="3F8DF829" w14:textId="77777777" w:rsidR="0054181F" w:rsidRDefault="004564B9">
            <w:pPr>
              <w:pStyle w:val="AgencyStdParagraph"/>
            </w:pPr>
            <w:r>
              <w:t xml:space="preserve">Total </w:t>
            </w:r>
          </w:p>
          <w:p w14:paraId="447622DF" w14:textId="77777777" w:rsidR="0054181F" w:rsidRDefault="004564B9">
            <w:pPr>
              <w:pStyle w:val="AgencyStdParagraph"/>
            </w:pPr>
            <w:r>
              <w:t>Water usage</w:t>
            </w:r>
          </w:p>
        </w:tc>
        <w:tc>
          <w:tcPr>
            <w:tcW w:w="1712" w:type="dxa"/>
            <w:vMerge w:val="restart"/>
            <w:shd w:val="clear" w:color="auto" w:fill="auto"/>
          </w:tcPr>
          <w:p w14:paraId="0324A706" w14:textId="77777777" w:rsidR="0054181F" w:rsidRDefault="004564B9">
            <w:pPr>
              <w:pStyle w:val="AgencyStdParagraph"/>
            </w:pPr>
            <w:r>
              <w:t>Water per unit output</w:t>
            </w:r>
          </w:p>
        </w:tc>
      </w:tr>
      <w:tr w:rsidR="0054181F" w14:paraId="2A2E16A2" w14:textId="77777777">
        <w:trPr>
          <w:cantSplit/>
          <w:trHeight w:val="277"/>
        </w:trPr>
        <w:tc>
          <w:tcPr>
            <w:tcW w:w="3227" w:type="dxa"/>
          </w:tcPr>
          <w:p w14:paraId="117D4E20" w14:textId="77777777" w:rsidR="0054181F" w:rsidRDefault="0054181F">
            <w:pPr>
              <w:pStyle w:val="AgencyStdParagraph"/>
            </w:pPr>
          </w:p>
        </w:tc>
        <w:tc>
          <w:tcPr>
            <w:tcW w:w="2055" w:type="dxa"/>
            <w:tcBorders>
              <w:right w:val="nil"/>
            </w:tcBorders>
            <w:shd w:val="clear" w:color="auto" w:fill="auto"/>
          </w:tcPr>
          <w:p w14:paraId="0F2AE2F7" w14:textId="77777777" w:rsidR="0054181F" w:rsidRDefault="0054181F">
            <w:pPr>
              <w:pStyle w:val="AgencyStdParagraph"/>
            </w:pPr>
          </w:p>
        </w:tc>
        <w:tc>
          <w:tcPr>
            <w:tcW w:w="537" w:type="dxa"/>
            <w:tcBorders>
              <w:top w:val="nil"/>
              <w:left w:val="nil"/>
              <w:bottom w:val="nil"/>
              <w:right w:val="nil"/>
            </w:tcBorders>
            <w:shd w:val="clear" w:color="auto" w:fill="auto"/>
          </w:tcPr>
          <w:p w14:paraId="7B51E030" w14:textId="77777777" w:rsidR="0054181F" w:rsidRDefault="0054181F">
            <w:pPr>
              <w:pStyle w:val="AgencyStdParagraph"/>
            </w:pPr>
          </w:p>
        </w:tc>
        <w:tc>
          <w:tcPr>
            <w:tcW w:w="537" w:type="dxa"/>
            <w:tcBorders>
              <w:top w:val="nil"/>
              <w:left w:val="nil"/>
              <w:bottom w:val="nil"/>
              <w:right w:val="nil"/>
            </w:tcBorders>
            <w:shd w:val="clear" w:color="auto" w:fill="auto"/>
          </w:tcPr>
          <w:p w14:paraId="0F129610" w14:textId="77777777" w:rsidR="0054181F" w:rsidRDefault="0054181F">
            <w:pPr>
              <w:pStyle w:val="AgencyStdParagraph"/>
            </w:pPr>
          </w:p>
        </w:tc>
        <w:tc>
          <w:tcPr>
            <w:tcW w:w="537" w:type="dxa"/>
            <w:tcBorders>
              <w:top w:val="nil"/>
              <w:left w:val="nil"/>
              <w:bottom w:val="nil"/>
              <w:right w:val="nil"/>
            </w:tcBorders>
            <w:shd w:val="clear" w:color="auto" w:fill="auto"/>
          </w:tcPr>
          <w:p w14:paraId="5713AAC5" w14:textId="77777777" w:rsidR="0054181F" w:rsidRDefault="0054181F">
            <w:pPr>
              <w:pStyle w:val="AgencyStdParagraph"/>
            </w:pPr>
          </w:p>
        </w:tc>
        <w:tc>
          <w:tcPr>
            <w:tcW w:w="537" w:type="dxa"/>
            <w:vMerge/>
            <w:tcBorders>
              <w:top w:val="nil"/>
              <w:left w:val="nil"/>
              <w:bottom w:val="nil"/>
              <w:right w:val="nil"/>
            </w:tcBorders>
            <w:shd w:val="clear" w:color="auto" w:fill="auto"/>
          </w:tcPr>
          <w:p w14:paraId="288B21EF" w14:textId="77777777" w:rsidR="0054181F" w:rsidRDefault="0054181F">
            <w:pPr>
              <w:pStyle w:val="AgencyStdParagraph"/>
            </w:pPr>
          </w:p>
        </w:tc>
        <w:tc>
          <w:tcPr>
            <w:tcW w:w="1164" w:type="dxa"/>
            <w:vMerge/>
            <w:tcBorders>
              <w:left w:val="nil"/>
            </w:tcBorders>
            <w:shd w:val="clear" w:color="auto" w:fill="auto"/>
          </w:tcPr>
          <w:p w14:paraId="7CA1838B" w14:textId="77777777" w:rsidR="0054181F" w:rsidRDefault="0054181F">
            <w:pPr>
              <w:pStyle w:val="AgencyStdParagraph"/>
            </w:pPr>
          </w:p>
        </w:tc>
        <w:tc>
          <w:tcPr>
            <w:tcW w:w="1712" w:type="dxa"/>
            <w:vMerge/>
            <w:shd w:val="clear" w:color="auto" w:fill="auto"/>
          </w:tcPr>
          <w:p w14:paraId="5B4074C3" w14:textId="77777777" w:rsidR="0054181F" w:rsidRDefault="0054181F">
            <w:pPr>
              <w:pStyle w:val="AgencyStdParagraph"/>
            </w:pPr>
          </w:p>
        </w:tc>
        <w:tc>
          <w:tcPr>
            <w:tcW w:w="1712" w:type="dxa"/>
            <w:vMerge/>
            <w:shd w:val="clear" w:color="auto" w:fill="auto"/>
          </w:tcPr>
          <w:p w14:paraId="52CC540D" w14:textId="77777777" w:rsidR="0054181F" w:rsidRDefault="0054181F">
            <w:pPr>
              <w:pStyle w:val="AgencyStdParagraph"/>
            </w:pPr>
          </w:p>
        </w:tc>
        <w:tc>
          <w:tcPr>
            <w:tcW w:w="1712" w:type="dxa"/>
            <w:vMerge/>
            <w:shd w:val="clear" w:color="auto" w:fill="auto"/>
          </w:tcPr>
          <w:p w14:paraId="03C15031" w14:textId="77777777" w:rsidR="0054181F" w:rsidRDefault="0054181F">
            <w:pPr>
              <w:pStyle w:val="AgencyStdParagraph"/>
            </w:pPr>
          </w:p>
        </w:tc>
      </w:tr>
      <w:tr w:rsidR="00C101B6" w14:paraId="662B67F1" w14:textId="77777777">
        <w:trPr>
          <w:cantSplit/>
        </w:trPr>
        <w:tc>
          <w:tcPr>
            <w:tcW w:w="3227" w:type="dxa"/>
          </w:tcPr>
          <w:p w14:paraId="45270C7C" w14:textId="77777777" w:rsidR="00C101B6" w:rsidRDefault="00C101B6" w:rsidP="00C101B6">
            <w:pPr>
              <w:pStyle w:val="AgencyStdParagraph"/>
            </w:pPr>
          </w:p>
        </w:tc>
        <w:tc>
          <w:tcPr>
            <w:tcW w:w="2055" w:type="dxa"/>
            <w:tcBorders>
              <w:right w:val="nil"/>
            </w:tcBorders>
            <w:shd w:val="clear" w:color="auto" w:fill="auto"/>
          </w:tcPr>
          <w:p w14:paraId="0616BD67"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16CCF6B"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65DFBC9"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4E912589"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159D89B" w14:textId="77777777" w:rsidR="00C101B6" w:rsidRDefault="00C101B6" w:rsidP="00C101B6">
            <w:pPr>
              <w:pStyle w:val="AgencyStdParagraph"/>
            </w:pPr>
          </w:p>
        </w:tc>
        <w:tc>
          <w:tcPr>
            <w:tcW w:w="1164" w:type="dxa"/>
            <w:tcBorders>
              <w:left w:val="nil"/>
            </w:tcBorders>
            <w:shd w:val="clear" w:color="auto" w:fill="auto"/>
          </w:tcPr>
          <w:p w14:paraId="5ED771FF" w14:textId="77777777" w:rsidR="00C101B6" w:rsidRDefault="00C101B6" w:rsidP="00C101B6">
            <w:pPr>
              <w:pStyle w:val="AgencyStdParagraph"/>
            </w:pPr>
            <w:r>
              <w:t>2009</w:t>
            </w:r>
          </w:p>
        </w:tc>
        <w:tc>
          <w:tcPr>
            <w:tcW w:w="1712" w:type="dxa"/>
            <w:shd w:val="clear" w:color="auto" w:fill="auto"/>
          </w:tcPr>
          <w:p w14:paraId="0A3D2C9D" w14:textId="77777777" w:rsidR="00C101B6" w:rsidRDefault="00C101B6" w:rsidP="00C101B6">
            <w:pPr>
              <w:pStyle w:val="AgencyStdParagraph"/>
            </w:pPr>
            <w:r>
              <w:t>Mains water</w:t>
            </w:r>
          </w:p>
        </w:tc>
        <w:tc>
          <w:tcPr>
            <w:tcW w:w="1712" w:type="dxa"/>
            <w:shd w:val="clear" w:color="auto" w:fill="auto"/>
          </w:tcPr>
          <w:p w14:paraId="67E548DE" w14:textId="77777777" w:rsidR="00C101B6" w:rsidRDefault="00C101B6" w:rsidP="00C101B6">
            <w:pPr>
              <w:pStyle w:val="AgencyStdParagraph"/>
            </w:pPr>
            <w:r>
              <w:t>6475</w:t>
            </w:r>
          </w:p>
        </w:tc>
        <w:tc>
          <w:tcPr>
            <w:tcW w:w="1712" w:type="dxa"/>
            <w:shd w:val="clear" w:color="auto" w:fill="auto"/>
          </w:tcPr>
          <w:p w14:paraId="62295193" w14:textId="77777777" w:rsidR="00C101B6" w:rsidRDefault="00C101B6" w:rsidP="00C101B6">
            <w:pPr>
              <w:pStyle w:val="AgencyStdParagraph"/>
            </w:pPr>
            <w:r>
              <w:t>7 litres</w:t>
            </w:r>
          </w:p>
        </w:tc>
      </w:tr>
      <w:tr w:rsidR="00C101B6" w14:paraId="43CB1072" w14:textId="77777777">
        <w:trPr>
          <w:cantSplit/>
        </w:trPr>
        <w:tc>
          <w:tcPr>
            <w:tcW w:w="3227" w:type="dxa"/>
          </w:tcPr>
          <w:p w14:paraId="2A3F65D7" w14:textId="77777777" w:rsidR="00C101B6" w:rsidRDefault="00C101B6" w:rsidP="00C101B6">
            <w:pPr>
              <w:pStyle w:val="AgencyStdParagraph"/>
            </w:pPr>
          </w:p>
        </w:tc>
        <w:tc>
          <w:tcPr>
            <w:tcW w:w="2055" w:type="dxa"/>
            <w:tcBorders>
              <w:right w:val="nil"/>
            </w:tcBorders>
            <w:shd w:val="clear" w:color="auto" w:fill="auto"/>
          </w:tcPr>
          <w:p w14:paraId="5D32A20D"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7A7FA85B"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0E6AB0E2"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2E109177"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4CA94105" w14:textId="77777777" w:rsidR="00C101B6" w:rsidRDefault="00C101B6" w:rsidP="00C101B6">
            <w:pPr>
              <w:pStyle w:val="AgencyStdParagraph"/>
            </w:pPr>
          </w:p>
        </w:tc>
        <w:tc>
          <w:tcPr>
            <w:tcW w:w="1164" w:type="dxa"/>
            <w:tcBorders>
              <w:left w:val="nil"/>
            </w:tcBorders>
            <w:shd w:val="clear" w:color="auto" w:fill="auto"/>
          </w:tcPr>
          <w:p w14:paraId="14303EE7" w14:textId="77777777" w:rsidR="00C101B6" w:rsidRDefault="00C101B6" w:rsidP="00C101B6">
            <w:pPr>
              <w:pStyle w:val="AgencyStdParagraph"/>
            </w:pPr>
            <w:r>
              <w:t>2010</w:t>
            </w:r>
          </w:p>
        </w:tc>
        <w:tc>
          <w:tcPr>
            <w:tcW w:w="1712" w:type="dxa"/>
            <w:shd w:val="clear" w:color="auto" w:fill="auto"/>
          </w:tcPr>
          <w:p w14:paraId="19E9CE7B" w14:textId="77777777" w:rsidR="00C101B6" w:rsidRDefault="00C101B6" w:rsidP="00C101B6">
            <w:pPr>
              <w:pStyle w:val="AgencyStdParagraph"/>
            </w:pPr>
            <w:r>
              <w:t>Mains water</w:t>
            </w:r>
          </w:p>
        </w:tc>
        <w:tc>
          <w:tcPr>
            <w:tcW w:w="1712" w:type="dxa"/>
            <w:shd w:val="clear" w:color="auto" w:fill="auto"/>
          </w:tcPr>
          <w:p w14:paraId="39A2FEC1" w14:textId="77777777" w:rsidR="00C101B6" w:rsidRDefault="00C101B6" w:rsidP="00C101B6">
            <w:pPr>
              <w:pStyle w:val="AgencyStdParagraph"/>
            </w:pPr>
            <w:r>
              <w:t>6337</w:t>
            </w:r>
          </w:p>
        </w:tc>
        <w:tc>
          <w:tcPr>
            <w:tcW w:w="1712" w:type="dxa"/>
            <w:shd w:val="clear" w:color="auto" w:fill="auto"/>
          </w:tcPr>
          <w:p w14:paraId="3D140330" w14:textId="77777777" w:rsidR="00C101B6" w:rsidRDefault="00C101B6" w:rsidP="00C101B6">
            <w:pPr>
              <w:pStyle w:val="AgencyStdParagraph"/>
            </w:pPr>
            <w:r>
              <w:t>7 litres</w:t>
            </w:r>
          </w:p>
        </w:tc>
      </w:tr>
      <w:tr w:rsidR="00C101B6" w14:paraId="0CBDDCF4" w14:textId="77777777">
        <w:trPr>
          <w:cantSplit/>
        </w:trPr>
        <w:tc>
          <w:tcPr>
            <w:tcW w:w="3227" w:type="dxa"/>
          </w:tcPr>
          <w:p w14:paraId="6042AE3E" w14:textId="77777777" w:rsidR="00C101B6" w:rsidRDefault="00C101B6" w:rsidP="00C101B6">
            <w:pPr>
              <w:pStyle w:val="AgencyStdParagraph"/>
            </w:pPr>
          </w:p>
        </w:tc>
        <w:tc>
          <w:tcPr>
            <w:tcW w:w="2055" w:type="dxa"/>
            <w:tcBorders>
              <w:right w:val="nil"/>
            </w:tcBorders>
            <w:shd w:val="clear" w:color="auto" w:fill="auto"/>
          </w:tcPr>
          <w:p w14:paraId="79236FA4"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5F7ECEBA"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1ECDA1FE"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51CC60BE"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28A84034" w14:textId="77777777" w:rsidR="00C101B6" w:rsidRDefault="00C101B6" w:rsidP="00C101B6">
            <w:pPr>
              <w:pStyle w:val="AgencyStdParagraph"/>
            </w:pPr>
          </w:p>
        </w:tc>
        <w:tc>
          <w:tcPr>
            <w:tcW w:w="1164" w:type="dxa"/>
            <w:tcBorders>
              <w:left w:val="nil"/>
            </w:tcBorders>
            <w:shd w:val="clear" w:color="auto" w:fill="auto"/>
          </w:tcPr>
          <w:p w14:paraId="59B3C2F0" w14:textId="77777777" w:rsidR="00C101B6" w:rsidRDefault="00C101B6" w:rsidP="00C101B6">
            <w:pPr>
              <w:pStyle w:val="AgencyStdParagraph"/>
            </w:pPr>
            <w:r>
              <w:t>2011</w:t>
            </w:r>
          </w:p>
        </w:tc>
        <w:tc>
          <w:tcPr>
            <w:tcW w:w="1712" w:type="dxa"/>
            <w:shd w:val="clear" w:color="auto" w:fill="auto"/>
          </w:tcPr>
          <w:p w14:paraId="604A45EE" w14:textId="77777777" w:rsidR="00C101B6" w:rsidRDefault="00C101B6" w:rsidP="00C101B6">
            <w:pPr>
              <w:pStyle w:val="AgencyStdParagraph"/>
            </w:pPr>
            <w:r>
              <w:t>Mains water</w:t>
            </w:r>
          </w:p>
        </w:tc>
        <w:tc>
          <w:tcPr>
            <w:tcW w:w="1712" w:type="dxa"/>
            <w:shd w:val="clear" w:color="auto" w:fill="auto"/>
          </w:tcPr>
          <w:p w14:paraId="1C69A603" w14:textId="77777777" w:rsidR="00C101B6" w:rsidRDefault="00C101B6" w:rsidP="00C101B6">
            <w:pPr>
              <w:pStyle w:val="AgencyStdParagraph"/>
            </w:pPr>
            <w:r>
              <w:t>8,597</w:t>
            </w:r>
          </w:p>
        </w:tc>
        <w:tc>
          <w:tcPr>
            <w:tcW w:w="1712" w:type="dxa"/>
            <w:shd w:val="clear" w:color="auto" w:fill="auto"/>
          </w:tcPr>
          <w:p w14:paraId="1C127FCF" w14:textId="77777777" w:rsidR="00C101B6" w:rsidRDefault="00C101B6" w:rsidP="00C101B6">
            <w:pPr>
              <w:pStyle w:val="AgencyStdParagraph"/>
            </w:pPr>
            <w:r>
              <w:t>8  litres</w:t>
            </w:r>
          </w:p>
        </w:tc>
      </w:tr>
      <w:tr w:rsidR="00C101B6" w14:paraId="18390C59" w14:textId="77777777" w:rsidTr="00B21801">
        <w:trPr>
          <w:cantSplit/>
        </w:trPr>
        <w:tc>
          <w:tcPr>
            <w:tcW w:w="3227" w:type="dxa"/>
          </w:tcPr>
          <w:p w14:paraId="6AD22B52" w14:textId="77777777" w:rsidR="00C101B6" w:rsidRDefault="00C101B6" w:rsidP="00C101B6">
            <w:pPr>
              <w:pStyle w:val="AgencyStdParagraph"/>
            </w:pPr>
          </w:p>
        </w:tc>
        <w:tc>
          <w:tcPr>
            <w:tcW w:w="2055" w:type="dxa"/>
            <w:tcBorders>
              <w:right w:val="nil"/>
            </w:tcBorders>
            <w:shd w:val="clear" w:color="auto" w:fill="auto"/>
          </w:tcPr>
          <w:p w14:paraId="1BD4C8DA"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4D2A0193"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5F8B4EF3"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7E60A55A"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5CB46F2C" w14:textId="77777777" w:rsidR="00C101B6" w:rsidRDefault="00C101B6" w:rsidP="00C101B6">
            <w:pPr>
              <w:pStyle w:val="AgencyStdParagraph"/>
            </w:pPr>
          </w:p>
        </w:tc>
        <w:tc>
          <w:tcPr>
            <w:tcW w:w="1164" w:type="dxa"/>
            <w:tcBorders>
              <w:left w:val="nil"/>
            </w:tcBorders>
            <w:shd w:val="clear" w:color="auto" w:fill="auto"/>
          </w:tcPr>
          <w:p w14:paraId="1119C008" w14:textId="77777777" w:rsidR="00C101B6" w:rsidRDefault="00C101B6" w:rsidP="00C101B6">
            <w:pPr>
              <w:pStyle w:val="AgencyStdParagraph"/>
            </w:pPr>
            <w:r>
              <w:t>2012</w:t>
            </w:r>
          </w:p>
        </w:tc>
        <w:tc>
          <w:tcPr>
            <w:tcW w:w="1712" w:type="dxa"/>
            <w:shd w:val="clear" w:color="auto" w:fill="auto"/>
          </w:tcPr>
          <w:p w14:paraId="23E8AC9A" w14:textId="77777777" w:rsidR="00C101B6" w:rsidRDefault="00C101B6" w:rsidP="00C101B6">
            <w:pPr>
              <w:pStyle w:val="AgencyStdParagraph"/>
            </w:pPr>
            <w:r>
              <w:t>Mains water</w:t>
            </w:r>
          </w:p>
        </w:tc>
        <w:tc>
          <w:tcPr>
            <w:tcW w:w="1712" w:type="dxa"/>
            <w:shd w:val="clear" w:color="auto" w:fill="auto"/>
          </w:tcPr>
          <w:p w14:paraId="3032648A" w14:textId="77777777" w:rsidR="00C101B6" w:rsidRDefault="00C101B6" w:rsidP="00C101B6">
            <w:pPr>
              <w:pStyle w:val="AgencyStdParagraph"/>
            </w:pPr>
            <w:r>
              <w:t>8,427</w:t>
            </w:r>
          </w:p>
        </w:tc>
        <w:tc>
          <w:tcPr>
            <w:tcW w:w="1712" w:type="dxa"/>
            <w:shd w:val="clear" w:color="auto" w:fill="auto"/>
          </w:tcPr>
          <w:p w14:paraId="1847DEBF" w14:textId="77777777" w:rsidR="00C101B6" w:rsidRDefault="00C101B6" w:rsidP="00C101B6">
            <w:pPr>
              <w:pStyle w:val="AgencyStdParagraph"/>
            </w:pPr>
            <w:r>
              <w:t>7 litres</w:t>
            </w:r>
          </w:p>
        </w:tc>
      </w:tr>
      <w:tr w:rsidR="00C101B6" w14:paraId="19F3D027" w14:textId="77777777">
        <w:trPr>
          <w:cantSplit/>
        </w:trPr>
        <w:tc>
          <w:tcPr>
            <w:tcW w:w="3227" w:type="dxa"/>
          </w:tcPr>
          <w:p w14:paraId="5F9B6655" w14:textId="77777777" w:rsidR="00C101B6" w:rsidRDefault="00C101B6" w:rsidP="00C101B6">
            <w:pPr>
              <w:pStyle w:val="AgencyStdParagraph"/>
            </w:pPr>
            <w:r>
              <w:t>TOTAL WATER USAGE</w:t>
            </w:r>
          </w:p>
        </w:tc>
        <w:tc>
          <w:tcPr>
            <w:tcW w:w="2055" w:type="dxa"/>
            <w:tcBorders>
              <w:right w:val="nil"/>
            </w:tcBorders>
            <w:shd w:val="clear" w:color="auto" w:fill="auto"/>
          </w:tcPr>
          <w:p w14:paraId="67B1A6F7" w14:textId="77777777" w:rsidR="00C101B6" w:rsidRDefault="00C101B6" w:rsidP="00C101B6">
            <w:pPr>
              <w:pStyle w:val="AgencyStdParagraph"/>
            </w:pPr>
            <w:r>
              <w:t>9,977 m</w:t>
            </w:r>
            <w:r>
              <w:rPr>
                <w:vertAlign w:val="superscript"/>
              </w:rPr>
              <w:t>3</w:t>
            </w:r>
          </w:p>
        </w:tc>
        <w:tc>
          <w:tcPr>
            <w:tcW w:w="537" w:type="dxa"/>
            <w:tcBorders>
              <w:top w:val="nil"/>
              <w:left w:val="nil"/>
              <w:bottom w:val="nil"/>
              <w:right w:val="nil"/>
            </w:tcBorders>
            <w:shd w:val="clear" w:color="auto" w:fill="auto"/>
          </w:tcPr>
          <w:p w14:paraId="255F34A3"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50732210"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6BEE9946"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B7B0DFD" w14:textId="77777777" w:rsidR="00C101B6" w:rsidRDefault="00C101B6" w:rsidP="00C101B6">
            <w:pPr>
              <w:pStyle w:val="AgencyStdParagraph"/>
            </w:pPr>
          </w:p>
        </w:tc>
        <w:tc>
          <w:tcPr>
            <w:tcW w:w="1164" w:type="dxa"/>
            <w:tcBorders>
              <w:left w:val="nil"/>
            </w:tcBorders>
            <w:shd w:val="clear" w:color="auto" w:fill="auto"/>
          </w:tcPr>
          <w:p w14:paraId="7AD46A9D" w14:textId="77777777" w:rsidR="00C101B6" w:rsidRDefault="00C101B6" w:rsidP="00C101B6">
            <w:pPr>
              <w:pStyle w:val="AgencyStdParagraph"/>
            </w:pPr>
            <w:r>
              <w:t>2013</w:t>
            </w:r>
          </w:p>
        </w:tc>
        <w:tc>
          <w:tcPr>
            <w:tcW w:w="1712" w:type="dxa"/>
            <w:shd w:val="clear" w:color="auto" w:fill="auto"/>
          </w:tcPr>
          <w:p w14:paraId="420B02B8" w14:textId="77777777" w:rsidR="00C101B6" w:rsidRDefault="00C101B6" w:rsidP="00C101B6">
            <w:pPr>
              <w:pStyle w:val="AgencyStdParagraph"/>
            </w:pPr>
            <w:r>
              <w:t>Mains water</w:t>
            </w:r>
          </w:p>
        </w:tc>
        <w:tc>
          <w:tcPr>
            <w:tcW w:w="1712" w:type="dxa"/>
            <w:shd w:val="clear" w:color="auto" w:fill="auto"/>
          </w:tcPr>
          <w:p w14:paraId="3B742615" w14:textId="77777777" w:rsidR="00C101B6" w:rsidRDefault="00C101B6" w:rsidP="00C101B6">
            <w:pPr>
              <w:pStyle w:val="AgencyStdParagraph"/>
            </w:pPr>
            <w:r>
              <w:t>10,056</w:t>
            </w:r>
          </w:p>
        </w:tc>
        <w:tc>
          <w:tcPr>
            <w:tcW w:w="1712" w:type="dxa"/>
            <w:shd w:val="clear" w:color="auto" w:fill="auto"/>
          </w:tcPr>
          <w:p w14:paraId="71E5DA47" w14:textId="77777777" w:rsidR="00C101B6" w:rsidRDefault="00C101B6" w:rsidP="00C101B6">
            <w:pPr>
              <w:pStyle w:val="AgencyStdParagraph"/>
            </w:pPr>
            <w:r>
              <w:t>7 litres</w:t>
            </w:r>
          </w:p>
        </w:tc>
      </w:tr>
      <w:tr w:rsidR="00C101B6" w14:paraId="5F8620AB" w14:textId="77777777">
        <w:trPr>
          <w:cantSplit/>
        </w:trPr>
        <w:tc>
          <w:tcPr>
            <w:tcW w:w="3227" w:type="dxa"/>
          </w:tcPr>
          <w:p w14:paraId="39853379" w14:textId="77777777" w:rsidR="00C101B6" w:rsidRDefault="00C101B6" w:rsidP="00C101B6">
            <w:pPr>
              <w:pStyle w:val="AgencyStdParagraph"/>
            </w:pPr>
          </w:p>
        </w:tc>
        <w:tc>
          <w:tcPr>
            <w:tcW w:w="2055" w:type="dxa"/>
            <w:tcBorders>
              <w:right w:val="nil"/>
            </w:tcBorders>
            <w:shd w:val="clear" w:color="auto" w:fill="auto"/>
          </w:tcPr>
          <w:p w14:paraId="4614717D"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19529BA8"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112A4E4E"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1F0ACABF"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7C10D501" w14:textId="77777777" w:rsidR="00C101B6" w:rsidRDefault="00C101B6" w:rsidP="00C101B6">
            <w:pPr>
              <w:pStyle w:val="AgencyStdParagraph"/>
            </w:pPr>
          </w:p>
        </w:tc>
        <w:tc>
          <w:tcPr>
            <w:tcW w:w="1164" w:type="dxa"/>
            <w:tcBorders>
              <w:left w:val="nil"/>
            </w:tcBorders>
            <w:shd w:val="clear" w:color="auto" w:fill="auto"/>
          </w:tcPr>
          <w:p w14:paraId="2CC87C7A" w14:textId="77777777" w:rsidR="00C101B6" w:rsidRDefault="00C101B6" w:rsidP="00C101B6">
            <w:pPr>
              <w:pStyle w:val="AgencyStdParagraph"/>
            </w:pPr>
            <w:r>
              <w:t>2014</w:t>
            </w:r>
          </w:p>
        </w:tc>
        <w:tc>
          <w:tcPr>
            <w:tcW w:w="1712" w:type="dxa"/>
            <w:shd w:val="clear" w:color="auto" w:fill="auto"/>
          </w:tcPr>
          <w:p w14:paraId="225C2A91" w14:textId="77777777" w:rsidR="00C101B6" w:rsidRDefault="00C101B6" w:rsidP="00C101B6">
            <w:pPr>
              <w:pStyle w:val="AgencyStdParagraph"/>
            </w:pPr>
            <w:r>
              <w:t>Mains water</w:t>
            </w:r>
          </w:p>
        </w:tc>
        <w:tc>
          <w:tcPr>
            <w:tcW w:w="1712" w:type="dxa"/>
            <w:shd w:val="clear" w:color="auto" w:fill="auto"/>
          </w:tcPr>
          <w:p w14:paraId="44D9B2C6" w14:textId="77777777" w:rsidR="00C101B6" w:rsidRDefault="00C101B6" w:rsidP="00C101B6">
            <w:pPr>
              <w:pStyle w:val="AgencyStdParagraph"/>
            </w:pPr>
            <w:r>
              <w:t>10,948</w:t>
            </w:r>
          </w:p>
        </w:tc>
        <w:tc>
          <w:tcPr>
            <w:tcW w:w="1712" w:type="dxa"/>
            <w:shd w:val="clear" w:color="auto" w:fill="auto"/>
          </w:tcPr>
          <w:p w14:paraId="6EAC3550" w14:textId="77777777" w:rsidR="00C101B6" w:rsidRDefault="00C101B6" w:rsidP="00C101B6">
            <w:pPr>
              <w:pStyle w:val="AgencyStdParagraph"/>
            </w:pPr>
            <w:r>
              <w:t>6.9 litres</w:t>
            </w:r>
          </w:p>
        </w:tc>
      </w:tr>
      <w:tr w:rsidR="00C101B6" w14:paraId="7A0566DB" w14:textId="77777777">
        <w:trPr>
          <w:cantSplit/>
        </w:trPr>
        <w:tc>
          <w:tcPr>
            <w:tcW w:w="3227" w:type="dxa"/>
          </w:tcPr>
          <w:p w14:paraId="37A01B76" w14:textId="77777777" w:rsidR="00C101B6" w:rsidRDefault="00C101B6" w:rsidP="00C101B6">
            <w:pPr>
              <w:pStyle w:val="AgencyStdParagraph"/>
            </w:pPr>
          </w:p>
        </w:tc>
        <w:tc>
          <w:tcPr>
            <w:tcW w:w="2055" w:type="dxa"/>
            <w:tcBorders>
              <w:right w:val="nil"/>
            </w:tcBorders>
            <w:shd w:val="clear" w:color="auto" w:fill="auto"/>
          </w:tcPr>
          <w:p w14:paraId="144A4175"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7FBDD2D5"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04E3176"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42CC4DEA"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2D5DFE0" w14:textId="77777777" w:rsidR="00C101B6" w:rsidRDefault="00C101B6" w:rsidP="00C101B6">
            <w:pPr>
              <w:pStyle w:val="AgencyStdParagraph"/>
            </w:pPr>
          </w:p>
        </w:tc>
        <w:tc>
          <w:tcPr>
            <w:tcW w:w="1164" w:type="dxa"/>
            <w:tcBorders>
              <w:left w:val="nil"/>
            </w:tcBorders>
            <w:shd w:val="clear" w:color="auto" w:fill="auto"/>
          </w:tcPr>
          <w:p w14:paraId="51FA745B" w14:textId="77777777" w:rsidR="00C101B6" w:rsidRDefault="00C101B6" w:rsidP="00C101B6">
            <w:pPr>
              <w:pStyle w:val="AgencyStdParagraph"/>
            </w:pPr>
            <w:r>
              <w:t>2015</w:t>
            </w:r>
          </w:p>
        </w:tc>
        <w:tc>
          <w:tcPr>
            <w:tcW w:w="1712" w:type="dxa"/>
            <w:shd w:val="clear" w:color="auto" w:fill="auto"/>
          </w:tcPr>
          <w:p w14:paraId="104EBB0D" w14:textId="77777777" w:rsidR="00C101B6" w:rsidRDefault="00C101B6" w:rsidP="00C101B6">
            <w:pPr>
              <w:pStyle w:val="AgencyStdParagraph"/>
            </w:pPr>
            <w:r>
              <w:t>Mains water</w:t>
            </w:r>
          </w:p>
        </w:tc>
        <w:tc>
          <w:tcPr>
            <w:tcW w:w="1712" w:type="dxa"/>
            <w:shd w:val="clear" w:color="auto" w:fill="auto"/>
          </w:tcPr>
          <w:p w14:paraId="376A9C18" w14:textId="77777777" w:rsidR="00C101B6" w:rsidRDefault="00C101B6" w:rsidP="00C101B6">
            <w:pPr>
              <w:pStyle w:val="AgencyStdParagraph"/>
            </w:pPr>
            <w:r>
              <w:t>14,972</w:t>
            </w:r>
          </w:p>
        </w:tc>
        <w:tc>
          <w:tcPr>
            <w:tcW w:w="1712" w:type="dxa"/>
            <w:shd w:val="clear" w:color="auto" w:fill="auto"/>
          </w:tcPr>
          <w:p w14:paraId="0FF30B4E" w14:textId="77777777" w:rsidR="00C101B6" w:rsidRDefault="00C101B6" w:rsidP="00C101B6">
            <w:pPr>
              <w:pStyle w:val="AgencyStdParagraph"/>
            </w:pPr>
            <w:r>
              <w:t>8.4 litres</w:t>
            </w:r>
          </w:p>
        </w:tc>
      </w:tr>
      <w:tr w:rsidR="00C101B6" w14:paraId="1C382EFB" w14:textId="77777777">
        <w:trPr>
          <w:cantSplit/>
        </w:trPr>
        <w:tc>
          <w:tcPr>
            <w:tcW w:w="3227" w:type="dxa"/>
          </w:tcPr>
          <w:p w14:paraId="3C47D040" w14:textId="77777777" w:rsidR="00C101B6" w:rsidRDefault="00C101B6" w:rsidP="00C101B6">
            <w:pPr>
              <w:pStyle w:val="AgencyStdParagraph"/>
            </w:pPr>
          </w:p>
        </w:tc>
        <w:tc>
          <w:tcPr>
            <w:tcW w:w="2055" w:type="dxa"/>
            <w:tcBorders>
              <w:right w:val="nil"/>
            </w:tcBorders>
            <w:shd w:val="clear" w:color="auto" w:fill="auto"/>
          </w:tcPr>
          <w:p w14:paraId="2A0D0849"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5103949C"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11691870"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07DB4C85"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031336E7" w14:textId="77777777" w:rsidR="00C101B6" w:rsidRDefault="00C101B6" w:rsidP="00C101B6">
            <w:pPr>
              <w:pStyle w:val="AgencyStdParagraph"/>
            </w:pPr>
          </w:p>
        </w:tc>
        <w:tc>
          <w:tcPr>
            <w:tcW w:w="1164" w:type="dxa"/>
            <w:tcBorders>
              <w:left w:val="nil"/>
            </w:tcBorders>
            <w:shd w:val="clear" w:color="auto" w:fill="auto"/>
          </w:tcPr>
          <w:p w14:paraId="132DF252" w14:textId="77777777" w:rsidR="00C101B6" w:rsidRDefault="00C101B6" w:rsidP="00C101B6">
            <w:pPr>
              <w:pStyle w:val="AgencyStdParagraph"/>
            </w:pPr>
            <w:r>
              <w:t>2016</w:t>
            </w:r>
          </w:p>
        </w:tc>
        <w:tc>
          <w:tcPr>
            <w:tcW w:w="1712" w:type="dxa"/>
            <w:shd w:val="clear" w:color="auto" w:fill="auto"/>
          </w:tcPr>
          <w:p w14:paraId="64B5E252" w14:textId="77777777" w:rsidR="00C101B6" w:rsidRDefault="00C101B6" w:rsidP="00C101B6">
            <w:pPr>
              <w:pStyle w:val="AgencyStdParagraph"/>
            </w:pPr>
            <w:r>
              <w:t>Mains water</w:t>
            </w:r>
          </w:p>
        </w:tc>
        <w:tc>
          <w:tcPr>
            <w:tcW w:w="1712" w:type="dxa"/>
            <w:shd w:val="clear" w:color="auto" w:fill="auto"/>
          </w:tcPr>
          <w:p w14:paraId="30B84CEA" w14:textId="77777777" w:rsidR="00C101B6" w:rsidRDefault="00C101B6" w:rsidP="00C101B6">
            <w:pPr>
              <w:pStyle w:val="AgencyStdParagraph"/>
            </w:pPr>
            <w:r>
              <w:t>17,902</w:t>
            </w:r>
          </w:p>
        </w:tc>
        <w:tc>
          <w:tcPr>
            <w:tcW w:w="1712" w:type="dxa"/>
            <w:shd w:val="clear" w:color="auto" w:fill="auto"/>
          </w:tcPr>
          <w:p w14:paraId="296B80C8" w14:textId="77777777" w:rsidR="00C101B6" w:rsidRDefault="00C101B6" w:rsidP="00C101B6">
            <w:pPr>
              <w:pStyle w:val="AgencyStdParagraph"/>
            </w:pPr>
            <w:r>
              <w:t>10.3 litres</w:t>
            </w:r>
          </w:p>
        </w:tc>
      </w:tr>
      <w:tr w:rsidR="00C101B6" w14:paraId="56C4862B" w14:textId="77777777">
        <w:trPr>
          <w:cantSplit/>
        </w:trPr>
        <w:tc>
          <w:tcPr>
            <w:tcW w:w="3227" w:type="dxa"/>
          </w:tcPr>
          <w:p w14:paraId="326F211C" w14:textId="77777777" w:rsidR="00C101B6" w:rsidRDefault="00C101B6" w:rsidP="00C101B6">
            <w:pPr>
              <w:pStyle w:val="AgencyStdParagraph"/>
            </w:pPr>
          </w:p>
        </w:tc>
        <w:tc>
          <w:tcPr>
            <w:tcW w:w="2055" w:type="dxa"/>
            <w:tcBorders>
              <w:right w:val="nil"/>
            </w:tcBorders>
            <w:shd w:val="clear" w:color="auto" w:fill="auto"/>
          </w:tcPr>
          <w:p w14:paraId="6C560569"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B1A8FF8"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0511FCA2"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1E1576AB"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8765138" w14:textId="77777777" w:rsidR="00C101B6" w:rsidRDefault="00C101B6" w:rsidP="00C101B6">
            <w:pPr>
              <w:pStyle w:val="AgencyStdParagraph"/>
            </w:pPr>
          </w:p>
        </w:tc>
        <w:tc>
          <w:tcPr>
            <w:tcW w:w="1164" w:type="dxa"/>
            <w:tcBorders>
              <w:left w:val="nil"/>
            </w:tcBorders>
            <w:shd w:val="clear" w:color="auto" w:fill="auto"/>
          </w:tcPr>
          <w:p w14:paraId="2E1695AE" w14:textId="77777777" w:rsidR="00C101B6" w:rsidRDefault="00C101B6" w:rsidP="00C101B6">
            <w:pPr>
              <w:pStyle w:val="AgencyStdParagraph"/>
            </w:pPr>
            <w:r>
              <w:t>2017</w:t>
            </w:r>
          </w:p>
        </w:tc>
        <w:tc>
          <w:tcPr>
            <w:tcW w:w="1712" w:type="dxa"/>
            <w:shd w:val="clear" w:color="auto" w:fill="auto"/>
          </w:tcPr>
          <w:p w14:paraId="337900DD" w14:textId="77777777" w:rsidR="00C101B6" w:rsidRDefault="00C101B6" w:rsidP="00C101B6">
            <w:pPr>
              <w:pStyle w:val="AgencyStdParagraph"/>
            </w:pPr>
            <w:r>
              <w:t>Mains water</w:t>
            </w:r>
          </w:p>
        </w:tc>
        <w:tc>
          <w:tcPr>
            <w:tcW w:w="1712" w:type="dxa"/>
            <w:shd w:val="clear" w:color="auto" w:fill="auto"/>
          </w:tcPr>
          <w:p w14:paraId="4422F128" w14:textId="77777777" w:rsidR="00C101B6" w:rsidRDefault="00C101B6" w:rsidP="00C101B6">
            <w:pPr>
              <w:pStyle w:val="AgencyStdParagraph"/>
            </w:pPr>
            <w:r>
              <w:t>12,095</w:t>
            </w:r>
          </w:p>
        </w:tc>
        <w:tc>
          <w:tcPr>
            <w:tcW w:w="1712" w:type="dxa"/>
            <w:shd w:val="clear" w:color="auto" w:fill="auto"/>
          </w:tcPr>
          <w:p w14:paraId="0B8A6154" w14:textId="77777777" w:rsidR="00C101B6" w:rsidRDefault="00C101B6" w:rsidP="00C101B6">
            <w:pPr>
              <w:pStyle w:val="AgencyStdParagraph"/>
            </w:pPr>
            <w:r>
              <w:t>7.7 litres</w:t>
            </w:r>
          </w:p>
        </w:tc>
      </w:tr>
      <w:tr w:rsidR="00C101B6" w14:paraId="54D7ACA5" w14:textId="77777777">
        <w:trPr>
          <w:cantSplit/>
        </w:trPr>
        <w:tc>
          <w:tcPr>
            <w:tcW w:w="3227" w:type="dxa"/>
          </w:tcPr>
          <w:p w14:paraId="4C5BF15E" w14:textId="77777777" w:rsidR="00C101B6" w:rsidRDefault="00C101B6" w:rsidP="00C101B6">
            <w:pPr>
              <w:pStyle w:val="AgencyStdParagraph"/>
            </w:pPr>
          </w:p>
        </w:tc>
        <w:tc>
          <w:tcPr>
            <w:tcW w:w="2055" w:type="dxa"/>
            <w:tcBorders>
              <w:right w:val="nil"/>
            </w:tcBorders>
            <w:shd w:val="clear" w:color="auto" w:fill="auto"/>
          </w:tcPr>
          <w:p w14:paraId="7E478381"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188CDC55"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6EED7514"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26B1760E"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010ABF3F" w14:textId="77777777" w:rsidR="00C101B6" w:rsidRDefault="00C101B6" w:rsidP="00C101B6">
            <w:pPr>
              <w:pStyle w:val="AgencyStdParagraph"/>
            </w:pPr>
          </w:p>
        </w:tc>
        <w:tc>
          <w:tcPr>
            <w:tcW w:w="1164" w:type="dxa"/>
            <w:tcBorders>
              <w:left w:val="nil"/>
            </w:tcBorders>
            <w:shd w:val="clear" w:color="auto" w:fill="auto"/>
          </w:tcPr>
          <w:p w14:paraId="1457844B" w14:textId="77777777" w:rsidR="00C101B6" w:rsidRDefault="00C101B6" w:rsidP="00C101B6">
            <w:pPr>
              <w:pStyle w:val="AgencyStdParagraph"/>
            </w:pPr>
            <w:r>
              <w:t>2018</w:t>
            </w:r>
          </w:p>
        </w:tc>
        <w:tc>
          <w:tcPr>
            <w:tcW w:w="1712" w:type="dxa"/>
            <w:shd w:val="clear" w:color="auto" w:fill="auto"/>
          </w:tcPr>
          <w:p w14:paraId="7C7AF1C2" w14:textId="77777777" w:rsidR="00C101B6" w:rsidRDefault="00C101B6" w:rsidP="00C101B6">
            <w:pPr>
              <w:pStyle w:val="AgencyStdParagraph"/>
            </w:pPr>
            <w:r>
              <w:t>Mains water</w:t>
            </w:r>
          </w:p>
        </w:tc>
        <w:tc>
          <w:tcPr>
            <w:tcW w:w="1712" w:type="dxa"/>
            <w:shd w:val="clear" w:color="auto" w:fill="auto"/>
          </w:tcPr>
          <w:p w14:paraId="139993E1" w14:textId="77777777" w:rsidR="00C101B6" w:rsidRDefault="00C101B6" w:rsidP="00C101B6">
            <w:pPr>
              <w:pStyle w:val="AgencyStdParagraph"/>
            </w:pPr>
            <w:r>
              <w:t>9,977</w:t>
            </w:r>
          </w:p>
        </w:tc>
        <w:tc>
          <w:tcPr>
            <w:tcW w:w="1712" w:type="dxa"/>
            <w:shd w:val="clear" w:color="auto" w:fill="auto"/>
          </w:tcPr>
          <w:p w14:paraId="05CAEC4B" w14:textId="77777777" w:rsidR="00C101B6" w:rsidRDefault="00C101B6" w:rsidP="00C101B6">
            <w:pPr>
              <w:pStyle w:val="AgencyStdParagraph"/>
            </w:pPr>
            <w:r>
              <w:t>8.1 litres</w:t>
            </w:r>
          </w:p>
        </w:tc>
      </w:tr>
      <w:tr w:rsidR="00C101B6" w14:paraId="0E13A00D" w14:textId="77777777">
        <w:trPr>
          <w:cantSplit/>
        </w:trPr>
        <w:tc>
          <w:tcPr>
            <w:tcW w:w="3227" w:type="dxa"/>
          </w:tcPr>
          <w:p w14:paraId="71072701" w14:textId="77777777" w:rsidR="00C101B6" w:rsidRDefault="00C101B6" w:rsidP="00C101B6">
            <w:pPr>
              <w:pStyle w:val="AgencyStdParagraph"/>
            </w:pPr>
          </w:p>
        </w:tc>
        <w:tc>
          <w:tcPr>
            <w:tcW w:w="2055" w:type="dxa"/>
            <w:tcBorders>
              <w:right w:val="nil"/>
            </w:tcBorders>
            <w:shd w:val="clear" w:color="auto" w:fill="auto"/>
          </w:tcPr>
          <w:p w14:paraId="3A70553D"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0282D304"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6FE5E95D"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6236755E"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5E418D29" w14:textId="77777777" w:rsidR="00C101B6" w:rsidRDefault="00C101B6" w:rsidP="00C101B6">
            <w:pPr>
              <w:pStyle w:val="AgencyStdParagraph"/>
            </w:pPr>
          </w:p>
        </w:tc>
        <w:tc>
          <w:tcPr>
            <w:tcW w:w="1164" w:type="dxa"/>
            <w:tcBorders>
              <w:left w:val="nil"/>
            </w:tcBorders>
            <w:shd w:val="clear" w:color="auto" w:fill="auto"/>
          </w:tcPr>
          <w:p w14:paraId="13D13AF5" w14:textId="77777777" w:rsidR="00C101B6" w:rsidRDefault="00C101B6" w:rsidP="00C101B6">
            <w:pPr>
              <w:pStyle w:val="AgencyStdParagraph"/>
            </w:pPr>
          </w:p>
        </w:tc>
        <w:tc>
          <w:tcPr>
            <w:tcW w:w="1712" w:type="dxa"/>
            <w:shd w:val="clear" w:color="auto" w:fill="auto"/>
          </w:tcPr>
          <w:p w14:paraId="5CCF9368" w14:textId="77777777" w:rsidR="00C101B6" w:rsidRDefault="00C101B6" w:rsidP="00C101B6">
            <w:pPr>
              <w:pStyle w:val="AgencyStdParagraph"/>
            </w:pPr>
          </w:p>
        </w:tc>
        <w:tc>
          <w:tcPr>
            <w:tcW w:w="1712" w:type="dxa"/>
            <w:shd w:val="clear" w:color="auto" w:fill="auto"/>
          </w:tcPr>
          <w:p w14:paraId="2256E4C9" w14:textId="77777777" w:rsidR="00C101B6" w:rsidRDefault="00C101B6" w:rsidP="00C101B6">
            <w:pPr>
              <w:pStyle w:val="AgencyStdParagraph"/>
            </w:pPr>
          </w:p>
        </w:tc>
        <w:tc>
          <w:tcPr>
            <w:tcW w:w="1712" w:type="dxa"/>
            <w:shd w:val="clear" w:color="auto" w:fill="auto"/>
          </w:tcPr>
          <w:p w14:paraId="7A93AAFD" w14:textId="77777777" w:rsidR="00C101B6" w:rsidRDefault="00C101B6" w:rsidP="00C101B6">
            <w:pPr>
              <w:pStyle w:val="AgencyStdParagraph"/>
            </w:pPr>
          </w:p>
        </w:tc>
      </w:tr>
      <w:tr w:rsidR="00C101B6" w14:paraId="64923858" w14:textId="77777777">
        <w:trPr>
          <w:cantSplit/>
        </w:trPr>
        <w:tc>
          <w:tcPr>
            <w:tcW w:w="3227" w:type="dxa"/>
          </w:tcPr>
          <w:p w14:paraId="21EFDB2E" w14:textId="77777777" w:rsidR="00C101B6" w:rsidRDefault="00C101B6" w:rsidP="00C101B6">
            <w:pPr>
              <w:pStyle w:val="AgencyStdParagraph"/>
            </w:pPr>
          </w:p>
        </w:tc>
        <w:tc>
          <w:tcPr>
            <w:tcW w:w="2055" w:type="dxa"/>
            <w:tcBorders>
              <w:right w:val="nil"/>
            </w:tcBorders>
            <w:shd w:val="clear" w:color="auto" w:fill="auto"/>
          </w:tcPr>
          <w:p w14:paraId="09B83FFE"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7C7BA34D"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2E34AB5F"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59F32A7"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7671406" w14:textId="77777777" w:rsidR="00C101B6" w:rsidRDefault="00C101B6" w:rsidP="00C101B6">
            <w:pPr>
              <w:pStyle w:val="AgencyStdParagraph"/>
            </w:pPr>
          </w:p>
        </w:tc>
        <w:tc>
          <w:tcPr>
            <w:tcW w:w="1164" w:type="dxa"/>
            <w:tcBorders>
              <w:left w:val="nil"/>
            </w:tcBorders>
            <w:shd w:val="clear" w:color="auto" w:fill="auto"/>
          </w:tcPr>
          <w:p w14:paraId="0877FE7A" w14:textId="77777777" w:rsidR="00C101B6" w:rsidRDefault="00C101B6" w:rsidP="00C101B6">
            <w:pPr>
              <w:pStyle w:val="AgencyStdParagraph"/>
            </w:pPr>
          </w:p>
        </w:tc>
        <w:tc>
          <w:tcPr>
            <w:tcW w:w="1712" w:type="dxa"/>
            <w:shd w:val="clear" w:color="auto" w:fill="auto"/>
          </w:tcPr>
          <w:p w14:paraId="7E6A4F0E" w14:textId="77777777" w:rsidR="00C101B6" w:rsidRDefault="00C101B6" w:rsidP="00C101B6">
            <w:pPr>
              <w:pStyle w:val="AgencyStdParagraph"/>
            </w:pPr>
          </w:p>
        </w:tc>
        <w:tc>
          <w:tcPr>
            <w:tcW w:w="1712" w:type="dxa"/>
            <w:shd w:val="clear" w:color="auto" w:fill="auto"/>
          </w:tcPr>
          <w:p w14:paraId="4F67C9E4" w14:textId="77777777" w:rsidR="00C101B6" w:rsidRDefault="00C101B6" w:rsidP="00C101B6">
            <w:pPr>
              <w:pStyle w:val="AgencyStdParagraph"/>
            </w:pPr>
          </w:p>
        </w:tc>
        <w:tc>
          <w:tcPr>
            <w:tcW w:w="1712" w:type="dxa"/>
            <w:shd w:val="clear" w:color="auto" w:fill="auto"/>
          </w:tcPr>
          <w:p w14:paraId="5BB908C4" w14:textId="77777777" w:rsidR="00C101B6" w:rsidRDefault="00C101B6" w:rsidP="00C101B6">
            <w:pPr>
              <w:pStyle w:val="AgencyStdParagraph"/>
            </w:pPr>
          </w:p>
        </w:tc>
      </w:tr>
      <w:tr w:rsidR="00C101B6" w14:paraId="6BCE449C" w14:textId="77777777">
        <w:trPr>
          <w:cantSplit/>
        </w:trPr>
        <w:tc>
          <w:tcPr>
            <w:tcW w:w="3227" w:type="dxa"/>
          </w:tcPr>
          <w:p w14:paraId="58886C72" w14:textId="77777777" w:rsidR="00C101B6" w:rsidRDefault="00C101B6" w:rsidP="00C101B6">
            <w:pPr>
              <w:pStyle w:val="AgencyStdParagraph"/>
            </w:pPr>
          </w:p>
        </w:tc>
        <w:tc>
          <w:tcPr>
            <w:tcW w:w="2055" w:type="dxa"/>
            <w:tcBorders>
              <w:right w:val="nil"/>
            </w:tcBorders>
            <w:shd w:val="clear" w:color="auto" w:fill="auto"/>
          </w:tcPr>
          <w:p w14:paraId="04B54183"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389EE7E0"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43325970"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7D9DE816" w14:textId="77777777" w:rsidR="00C101B6" w:rsidRDefault="00C101B6" w:rsidP="00C101B6">
            <w:pPr>
              <w:pStyle w:val="AgencyStdParagraph"/>
            </w:pPr>
          </w:p>
        </w:tc>
        <w:tc>
          <w:tcPr>
            <w:tcW w:w="537" w:type="dxa"/>
            <w:tcBorders>
              <w:top w:val="nil"/>
              <w:left w:val="nil"/>
              <w:bottom w:val="nil"/>
              <w:right w:val="nil"/>
            </w:tcBorders>
            <w:shd w:val="clear" w:color="auto" w:fill="auto"/>
          </w:tcPr>
          <w:p w14:paraId="2DDDA25B" w14:textId="77777777" w:rsidR="00C101B6" w:rsidRDefault="00C101B6" w:rsidP="00C101B6">
            <w:pPr>
              <w:pStyle w:val="AgencyStdParagraph"/>
            </w:pPr>
          </w:p>
        </w:tc>
        <w:tc>
          <w:tcPr>
            <w:tcW w:w="1164" w:type="dxa"/>
            <w:tcBorders>
              <w:left w:val="nil"/>
            </w:tcBorders>
            <w:shd w:val="clear" w:color="auto" w:fill="auto"/>
          </w:tcPr>
          <w:p w14:paraId="2AAA5B65" w14:textId="77777777" w:rsidR="00C101B6" w:rsidRDefault="00C101B6" w:rsidP="00C101B6">
            <w:pPr>
              <w:pStyle w:val="AgencyStdParagraph"/>
            </w:pPr>
          </w:p>
        </w:tc>
        <w:tc>
          <w:tcPr>
            <w:tcW w:w="1712" w:type="dxa"/>
            <w:shd w:val="clear" w:color="auto" w:fill="auto"/>
          </w:tcPr>
          <w:p w14:paraId="6480FF77" w14:textId="77777777" w:rsidR="00C101B6" w:rsidRDefault="00C101B6" w:rsidP="00C101B6">
            <w:pPr>
              <w:pStyle w:val="AgencyStdParagraph"/>
            </w:pPr>
          </w:p>
        </w:tc>
        <w:tc>
          <w:tcPr>
            <w:tcW w:w="1712" w:type="dxa"/>
            <w:shd w:val="clear" w:color="auto" w:fill="auto"/>
          </w:tcPr>
          <w:p w14:paraId="43D566E6" w14:textId="77777777" w:rsidR="00C101B6" w:rsidRDefault="00C101B6" w:rsidP="00C101B6">
            <w:pPr>
              <w:pStyle w:val="AgencyStdParagraph"/>
            </w:pPr>
          </w:p>
        </w:tc>
        <w:tc>
          <w:tcPr>
            <w:tcW w:w="1712" w:type="dxa"/>
            <w:shd w:val="clear" w:color="auto" w:fill="auto"/>
          </w:tcPr>
          <w:p w14:paraId="6CD96A42" w14:textId="77777777" w:rsidR="00C101B6" w:rsidRDefault="00C101B6" w:rsidP="00C101B6">
            <w:pPr>
              <w:pStyle w:val="AgencyStdParagraph"/>
            </w:pPr>
          </w:p>
        </w:tc>
      </w:tr>
    </w:tbl>
    <w:p w14:paraId="632AFE65" w14:textId="77777777" w:rsidR="0054181F" w:rsidRDefault="0054181F">
      <w:pPr>
        <w:pStyle w:val="Header"/>
        <w:tabs>
          <w:tab w:val="clear" w:pos="4153"/>
          <w:tab w:val="clear" w:pos="8306"/>
        </w:tabs>
        <w:rPr>
          <w:rFonts w:ascii="Arial" w:hAnsi="Arial"/>
        </w:rPr>
      </w:pPr>
    </w:p>
    <w:p w14:paraId="036E4DEC" w14:textId="77777777" w:rsidR="0054181F" w:rsidRDefault="0054181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54181F" w14:paraId="33CC1109" w14:textId="77777777">
        <w:tc>
          <w:tcPr>
            <w:tcW w:w="14176" w:type="dxa"/>
          </w:tcPr>
          <w:p w14:paraId="39B0196C" w14:textId="77777777" w:rsidR="0054181F" w:rsidRDefault="004564B9" w:rsidP="00DD4F18">
            <w:pPr>
              <w:pStyle w:val="AgencyStdParagraph"/>
            </w:pPr>
            <w:r>
              <w:t xml:space="preserve">Operator’s comments :  </w:t>
            </w:r>
          </w:p>
        </w:tc>
      </w:tr>
    </w:tbl>
    <w:p w14:paraId="36B66714" w14:textId="77777777" w:rsidR="0054181F" w:rsidRDefault="0054181F">
      <w:pPr>
        <w:pStyle w:val="AgencyStdParagraph"/>
      </w:pPr>
    </w:p>
    <w:p w14:paraId="0E9D37D2" w14:textId="77777777" w:rsidR="0054181F" w:rsidRDefault="0054181F">
      <w:pPr>
        <w:pStyle w:val="AgencyStdParagraph"/>
      </w:pPr>
    </w:p>
    <w:p w14:paraId="407326B1" w14:textId="77777777" w:rsidR="0054181F" w:rsidRDefault="007A2704">
      <w:pPr>
        <w:pStyle w:val="AgencyStdParagraph"/>
      </w:pPr>
      <w:r w:rsidRPr="007A2704">
        <w:rPr>
          <w:noProof/>
        </w:rPr>
        <w:drawing>
          <wp:inline distT="0" distB="0" distL="0" distR="0" wp14:anchorId="3861A0C9" wp14:editId="14620741">
            <wp:extent cx="1781175" cy="1171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1175" cy="1171575"/>
                    </a:xfrm>
                    <a:prstGeom prst="rect">
                      <a:avLst/>
                    </a:prstGeom>
                    <a:noFill/>
                    <a:ln>
                      <a:noFill/>
                    </a:ln>
                  </pic:spPr>
                </pic:pic>
              </a:graphicData>
            </a:graphic>
          </wp:inline>
        </w:drawing>
      </w:r>
    </w:p>
    <w:p w14:paraId="1CA01F02" w14:textId="77777777" w:rsidR="00D862DB" w:rsidRDefault="004564B9">
      <w:pPr>
        <w:pStyle w:val="AgencyStdParagraph"/>
      </w:pPr>
      <w:r>
        <w:t xml:space="preserve">Signed …………………………………….  </w:t>
      </w:r>
      <w:r>
        <w:tab/>
      </w:r>
      <w:r>
        <w:tab/>
      </w:r>
      <w:r w:rsidR="00C101B6">
        <w:t>Date…</w:t>
      </w:r>
      <w:r w:rsidR="006C36EF">
        <w:t>14.01.19</w:t>
      </w:r>
    </w:p>
    <w:p w14:paraId="45D246E0" w14:textId="77777777" w:rsidR="0054181F" w:rsidRDefault="004564B9">
      <w:pPr>
        <w:pStyle w:val="AgencyStdParagraph"/>
      </w:pPr>
      <w:r>
        <w:t>………..</w:t>
      </w:r>
      <w:r>
        <w:tab/>
      </w:r>
      <w:r>
        <w:tab/>
      </w:r>
      <w:r>
        <w:tab/>
        <w:t>(authorised to sign as representative of the Operator)</w:t>
      </w:r>
    </w:p>
    <w:p w14:paraId="2EF5CD3A" w14:textId="77777777" w:rsidR="0054181F" w:rsidRDefault="004564B9">
      <w:pPr>
        <w:pStyle w:val="AgencyStdParagraph"/>
      </w:pPr>
      <w:r>
        <w:br w:type="page"/>
      </w:r>
      <w:r>
        <w:lastRenderedPageBreak/>
        <w:t>Permit Reference Number : BX3376IG</w:t>
      </w:r>
      <w:r>
        <w:tab/>
      </w:r>
      <w:r>
        <w:tab/>
      </w:r>
      <w:r>
        <w:tab/>
      </w:r>
      <w:r>
        <w:tab/>
      </w:r>
      <w:r>
        <w:tab/>
        <w:t xml:space="preserve">Operator : Continental </w:t>
      </w:r>
      <w:smartTag w:uri="urn:schemas-microsoft-com:office:smarttags" w:element="place">
        <w:smartTag w:uri="urn:schemas-microsoft-com:office:smarttags" w:element="country-region">
          <w:r>
            <w:t>UK</w:t>
          </w:r>
        </w:smartTag>
      </w:smartTag>
      <w:r>
        <w:t xml:space="preserve"> Teves Limited</w:t>
      </w:r>
    </w:p>
    <w:p w14:paraId="26CEF959" w14:textId="77777777" w:rsidR="0054181F" w:rsidRDefault="0054181F">
      <w:pPr>
        <w:rPr>
          <w:rFonts w:ascii="Arial" w:hAnsi="Arial"/>
        </w:rPr>
      </w:pPr>
    </w:p>
    <w:p w14:paraId="6D40858D" w14:textId="77777777" w:rsidR="0054181F" w:rsidRDefault="004564B9">
      <w:pPr>
        <w:pStyle w:val="AgencyStdParagraph"/>
      </w:pPr>
      <w:r>
        <w:t>Installation : Continental UK Teves Limited</w:t>
      </w:r>
      <w:r>
        <w:tab/>
        <w:t>Ebbw Vale</w:t>
      </w:r>
      <w:r>
        <w:tab/>
      </w:r>
      <w:r>
        <w:tab/>
        <w:t>20</w:t>
      </w:r>
      <w:r w:rsidR="00BD1599">
        <w:t>18</w:t>
      </w:r>
      <w:r>
        <w:tab/>
      </w:r>
      <w:r>
        <w:tab/>
        <w:t>Form Number : MR1</w:t>
      </w:r>
    </w:p>
    <w:p w14:paraId="5F50513B" w14:textId="77777777" w:rsidR="0054181F" w:rsidRDefault="0054181F">
      <w:pPr>
        <w:pStyle w:val="AgencyStdParagraph"/>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984"/>
        <w:gridCol w:w="1985"/>
        <w:gridCol w:w="850"/>
        <w:gridCol w:w="993"/>
        <w:gridCol w:w="1984"/>
        <w:gridCol w:w="1843"/>
        <w:gridCol w:w="1701"/>
      </w:tblGrid>
      <w:tr w:rsidR="0054181F" w14:paraId="12D6E439" w14:textId="77777777">
        <w:trPr>
          <w:cantSplit/>
        </w:trPr>
        <w:tc>
          <w:tcPr>
            <w:tcW w:w="7088" w:type="dxa"/>
            <w:gridSpan w:val="3"/>
            <w:shd w:val="clear" w:color="auto" w:fill="000000"/>
          </w:tcPr>
          <w:p w14:paraId="27492A90" w14:textId="77777777" w:rsidR="0054181F" w:rsidRDefault="004564B9">
            <w:pPr>
              <w:pStyle w:val="AgencyStdParagraph"/>
            </w:pPr>
            <w:r>
              <w:t xml:space="preserve">Mass Release </w:t>
            </w:r>
          </w:p>
        </w:tc>
        <w:tc>
          <w:tcPr>
            <w:tcW w:w="850" w:type="dxa"/>
            <w:tcBorders>
              <w:top w:val="nil"/>
              <w:bottom w:val="nil"/>
            </w:tcBorders>
          </w:tcPr>
          <w:p w14:paraId="3CF29FE5" w14:textId="77777777" w:rsidR="0054181F" w:rsidRDefault="0054181F">
            <w:pPr>
              <w:pStyle w:val="AgencyStdParagraph"/>
            </w:pPr>
          </w:p>
        </w:tc>
        <w:tc>
          <w:tcPr>
            <w:tcW w:w="6521" w:type="dxa"/>
            <w:gridSpan w:val="4"/>
            <w:shd w:val="clear" w:color="auto" w:fill="000000"/>
          </w:tcPr>
          <w:p w14:paraId="42ECD5E7" w14:textId="77777777" w:rsidR="0054181F" w:rsidRDefault="004564B9">
            <w:pPr>
              <w:pStyle w:val="AgencyStdParagraph"/>
            </w:pPr>
            <w:r>
              <w:t xml:space="preserve">Trends in Mass Release </w:t>
            </w:r>
          </w:p>
        </w:tc>
      </w:tr>
      <w:tr w:rsidR="0054181F" w14:paraId="571CAAD2" w14:textId="77777777">
        <w:trPr>
          <w:cantSplit/>
        </w:trPr>
        <w:tc>
          <w:tcPr>
            <w:tcW w:w="3119" w:type="dxa"/>
            <w:vMerge w:val="restart"/>
            <w:tcBorders>
              <w:right w:val="nil"/>
            </w:tcBorders>
            <w:shd w:val="clear" w:color="auto" w:fill="FFFFFF"/>
          </w:tcPr>
          <w:p w14:paraId="58FE285C" w14:textId="77777777" w:rsidR="0054181F" w:rsidRDefault="004564B9">
            <w:pPr>
              <w:pStyle w:val="AgencyStdParagraph"/>
            </w:pPr>
            <w:r>
              <w:t>Parameter</w:t>
            </w:r>
          </w:p>
        </w:tc>
        <w:tc>
          <w:tcPr>
            <w:tcW w:w="1984" w:type="dxa"/>
            <w:tcBorders>
              <w:top w:val="single" w:sz="4" w:space="0" w:color="auto"/>
              <w:left w:val="single" w:sz="4" w:space="0" w:color="auto"/>
              <w:bottom w:val="nil"/>
              <w:right w:val="single" w:sz="4" w:space="0" w:color="auto"/>
            </w:tcBorders>
            <w:shd w:val="clear" w:color="auto" w:fill="FFFFFF"/>
          </w:tcPr>
          <w:p w14:paraId="295F4078" w14:textId="77777777" w:rsidR="0054181F" w:rsidRDefault="004564B9">
            <w:pPr>
              <w:pStyle w:val="AgencyStdParagraph"/>
            </w:pPr>
            <w:r>
              <w:t>Limit</w:t>
            </w:r>
          </w:p>
        </w:tc>
        <w:tc>
          <w:tcPr>
            <w:tcW w:w="1985" w:type="dxa"/>
            <w:vMerge w:val="restart"/>
            <w:tcBorders>
              <w:left w:val="nil"/>
            </w:tcBorders>
            <w:shd w:val="clear" w:color="auto" w:fill="FFFFFF"/>
          </w:tcPr>
          <w:p w14:paraId="4638F66A" w14:textId="77777777" w:rsidR="0054181F" w:rsidRDefault="004564B9">
            <w:pPr>
              <w:pStyle w:val="AgencyStdParagraph"/>
            </w:pPr>
            <w:r>
              <w:t>kg</w:t>
            </w:r>
          </w:p>
        </w:tc>
        <w:tc>
          <w:tcPr>
            <w:tcW w:w="850" w:type="dxa"/>
            <w:tcBorders>
              <w:top w:val="nil"/>
              <w:bottom w:val="nil"/>
            </w:tcBorders>
            <w:shd w:val="clear" w:color="auto" w:fill="FFFFFF"/>
          </w:tcPr>
          <w:p w14:paraId="12520A8A" w14:textId="77777777" w:rsidR="0054181F" w:rsidRDefault="0054181F">
            <w:pPr>
              <w:pStyle w:val="AgencyStdParagraph"/>
            </w:pPr>
          </w:p>
        </w:tc>
        <w:tc>
          <w:tcPr>
            <w:tcW w:w="6521" w:type="dxa"/>
            <w:gridSpan w:val="4"/>
            <w:shd w:val="clear" w:color="auto" w:fill="FFFFFF"/>
          </w:tcPr>
          <w:p w14:paraId="706B154A" w14:textId="77777777" w:rsidR="0054181F" w:rsidRDefault="0054181F">
            <w:pPr>
              <w:pStyle w:val="AgencyStdParagraph"/>
            </w:pPr>
          </w:p>
        </w:tc>
      </w:tr>
      <w:tr w:rsidR="0054181F" w14:paraId="71F13060" w14:textId="77777777">
        <w:trPr>
          <w:cantSplit/>
        </w:trPr>
        <w:tc>
          <w:tcPr>
            <w:tcW w:w="3119" w:type="dxa"/>
            <w:vMerge/>
            <w:tcBorders>
              <w:right w:val="nil"/>
            </w:tcBorders>
            <w:shd w:val="clear" w:color="auto" w:fill="FFFFFF"/>
          </w:tcPr>
          <w:p w14:paraId="01D22CB5" w14:textId="77777777" w:rsidR="0054181F" w:rsidRDefault="0054181F">
            <w:pPr>
              <w:pStyle w:val="AgencyStdParagraph"/>
            </w:pPr>
          </w:p>
        </w:tc>
        <w:tc>
          <w:tcPr>
            <w:tcW w:w="1984" w:type="dxa"/>
            <w:tcBorders>
              <w:top w:val="nil"/>
              <w:left w:val="single" w:sz="4" w:space="0" w:color="auto"/>
              <w:bottom w:val="single" w:sz="4" w:space="0" w:color="auto"/>
              <w:right w:val="single" w:sz="4" w:space="0" w:color="auto"/>
            </w:tcBorders>
            <w:shd w:val="clear" w:color="auto" w:fill="FFFFFF"/>
          </w:tcPr>
          <w:p w14:paraId="7709DD3D" w14:textId="77777777" w:rsidR="0054181F" w:rsidRDefault="0054181F">
            <w:pPr>
              <w:pStyle w:val="AgencyStdParagraph"/>
            </w:pPr>
          </w:p>
        </w:tc>
        <w:tc>
          <w:tcPr>
            <w:tcW w:w="1985" w:type="dxa"/>
            <w:vMerge/>
            <w:tcBorders>
              <w:left w:val="nil"/>
              <w:bottom w:val="single" w:sz="4" w:space="0" w:color="auto"/>
            </w:tcBorders>
            <w:shd w:val="clear" w:color="auto" w:fill="FFFFFF"/>
          </w:tcPr>
          <w:p w14:paraId="507963EC" w14:textId="77777777" w:rsidR="0054181F" w:rsidRDefault="0054181F">
            <w:pPr>
              <w:pStyle w:val="AgencyStdParagraph"/>
            </w:pPr>
          </w:p>
        </w:tc>
        <w:tc>
          <w:tcPr>
            <w:tcW w:w="850" w:type="dxa"/>
            <w:tcBorders>
              <w:top w:val="nil"/>
              <w:bottom w:val="nil"/>
            </w:tcBorders>
            <w:shd w:val="clear" w:color="auto" w:fill="FFFFFF"/>
          </w:tcPr>
          <w:p w14:paraId="5BFB41C1" w14:textId="77777777" w:rsidR="0054181F" w:rsidRDefault="0054181F">
            <w:pPr>
              <w:pStyle w:val="AgencyStdParagraph"/>
            </w:pPr>
          </w:p>
        </w:tc>
        <w:tc>
          <w:tcPr>
            <w:tcW w:w="993" w:type="dxa"/>
            <w:shd w:val="clear" w:color="auto" w:fill="FFFFFF"/>
          </w:tcPr>
          <w:p w14:paraId="51166DF7" w14:textId="77777777" w:rsidR="0054181F" w:rsidRDefault="004564B9">
            <w:pPr>
              <w:pStyle w:val="AgencyStdParagraph"/>
            </w:pPr>
            <w:r>
              <w:t>Year</w:t>
            </w:r>
          </w:p>
        </w:tc>
        <w:tc>
          <w:tcPr>
            <w:tcW w:w="5528" w:type="dxa"/>
            <w:gridSpan w:val="3"/>
            <w:tcBorders>
              <w:bottom w:val="single" w:sz="4" w:space="0" w:color="auto"/>
            </w:tcBorders>
            <w:shd w:val="clear" w:color="auto" w:fill="FFFFFF"/>
          </w:tcPr>
          <w:p w14:paraId="6485894D" w14:textId="77777777" w:rsidR="0054181F" w:rsidRDefault="004564B9">
            <w:pPr>
              <w:pStyle w:val="AgencyStdParagraph"/>
            </w:pPr>
            <w:r>
              <w:t>Parameter</w:t>
            </w:r>
          </w:p>
        </w:tc>
      </w:tr>
      <w:tr w:rsidR="0054181F" w14:paraId="1ED21B2E" w14:textId="77777777">
        <w:trPr>
          <w:cantSplit/>
          <w:trHeight w:val="278"/>
        </w:trPr>
        <w:tc>
          <w:tcPr>
            <w:tcW w:w="3119" w:type="dxa"/>
          </w:tcPr>
          <w:p w14:paraId="4CD9D82C" w14:textId="77777777" w:rsidR="0054181F" w:rsidRDefault="004564B9">
            <w:pPr>
              <w:pStyle w:val="AgencyStdParagraph"/>
            </w:pPr>
            <w:r>
              <w:t>Cadmium and its compounds</w:t>
            </w:r>
          </w:p>
        </w:tc>
        <w:tc>
          <w:tcPr>
            <w:tcW w:w="1984" w:type="dxa"/>
            <w:tcBorders>
              <w:top w:val="single" w:sz="4" w:space="0" w:color="auto"/>
            </w:tcBorders>
            <w:shd w:val="clear" w:color="auto" w:fill="auto"/>
            <w:vAlign w:val="center"/>
          </w:tcPr>
          <w:p w14:paraId="5C46EF38" w14:textId="77777777" w:rsidR="0054181F" w:rsidRDefault="004564B9">
            <w:pPr>
              <w:jc w:val="center"/>
              <w:rPr>
                <w:rFonts w:ascii="Arial" w:hAnsi="Arial" w:cs="Arial"/>
                <w:b/>
                <w:sz w:val="20"/>
              </w:rPr>
            </w:pPr>
            <w:r>
              <w:rPr>
                <w:rFonts w:ascii="Arial" w:hAnsi="Arial" w:cs="Arial"/>
                <w:b/>
                <w:sz w:val="20"/>
              </w:rPr>
              <w:t>0.60 kg</w:t>
            </w:r>
          </w:p>
        </w:tc>
        <w:tc>
          <w:tcPr>
            <w:tcW w:w="1985" w:type="dxa"/>
            <w:shd w:val="clear" w:color="auto" w:fill="auto"/>
            <w:vAlign w:val="center"/>
          </w:tcPr>
          <w:p w14:paraId="28540C04" w14:textId="77777777" w:rsidR="0054181F" w:rsidRDefault="00BD1599" w:rsidP="00266262">
            <w:pPr>
              <w:jc w:val="center"/>
              <w:rPr>
                <w:rFonts w:ascii="Arial" w:hAnsi="Arial" w:cs="Arial"/>
                <w:b/>
                <w:sz w:val="20"/>
              </w:rPr>
            </w:pPr>
            <w:r>
              <w:rPr>
                <w:rFonts w:ascii="Arial" w:hAnsi="Arial" w:cs="Arial"/>
                <w:b/>
                <w:sz w:val="20"/>
              </w:rPr>
              <w:t>0.10</w:t>
            </w:r>
          </w:p>
        </w:tc>
        <w:tc>
          <w:tcPr>
            <w:tcW w:w="850" w:type="dxa"/>
            <w:vMerge w:val="restart"/>
            <w:tcBorders>
              <w:top w:val="nil"/>
              <w:bottom w:val="nil"/>
            </w:tcBorders>
            <w:shd w:val="clear" w:color="auto" w:fill="auto"/>
          </w:tcPr>
          <w:p w14:paraId="3B5DB2AC" w14:textId="77777777" w:rsidR="0054181F" w:rsidRDefault="0054181F">
            <w:pPr>
              <w:pStyle w:val="AgencyStdParagraph"/>
            </w:pPr>
          </w:p>
        </w:tc>
        <w:tc>
          <w:tcPr>
            <w:tcW w:w="993" w:type="dxa"/>
            <w:shd w:val="clear" w:color="auto" w:fill="auto"/>
          </w:tcPr>
          <w:p w14:paraId="149C3353" w14:textId="77777777" w:rsidR="0054181F" w:rsidRDefault="0054181F">
            <w:pPr>
              <w:pStyle w:val="AgencyStdParagraph"/>
            </w:pPr>
          </w:p>
        </w:tc>
        <w:tc>
          <w:tcPr>
            <w:tcW w:w="1984" w:type="dxa"/>
            <w:tcBorders>
              <w:bottom w:val="single" w:sz="4" w:space="0" w:color="auto"/>
              <w:right w:val="single" w:sz="6" w:space="0" w:color="auto"/>
            </w:tcBorders>
            <w:shd w:val="clear" w:color="auto" w:fill="auto"/>
          </w:tcPr>
          <w:p w14:paraId="4769AB87" w14:textId="77777777" w:rsidR="0054181F" w:rsidRDefault="004564B9">
            <w:pPr>
              <w:pStyle w:val="AgencyStdParagraph"/>
            </w:pPr>
            <w:r>
              <w:t>Mercury</w:t>
            </w:r>
          </w:p>
        </w:tc>
        <w:tc>
          <w:tcPr>
            <w:tcW w:w="1843" w:type="dxa"/>
            <w:tcBorders>
              <w:left w:val="single" w:sz="6" w:space="0" w:color="auto"/>
              <w:bottom w:val="single" w:sz="4" w:space="0" w:color="auto"/>
              <w:right w:val="single" w:sz="6" w:space="0" w:color="auto"/>
            </w:tcBorders>
            <w:shd w:val="clear" w:color="auto" w:fill="auto"/>
          </w:tcPr>
          <w:p w14:paraId="3BE6329C" w14:textId="77777777" w:rsidR="0054181F" w:rsidRDefault="004564B9">
            <w:pPr>
              <w:pStyle w:val="AgencyStdParagraph"/>
            </w:pPr>
            <w:r>
              <w:t>Cadmium</w:t>
            </w:r>
          </w:p>
        </w:tc>
        <w:tc>
          <w:tcPr>
            <w:tcW w:w="1701" w:type="dxa"/>
            <w:tcBorders>
              <w:left w:val="single" w:sz="6" w:space="0" w:color="auto"/>
              <w:bottom w:val="single" w:sz="4" w:space="0" w:color="auto"/>
            </w:tcBorders>
            <w:shd w:val="clear" w:color="auto" w:fill="FFFFFF"/>
          </w:tcPr>
          <w:p w14:paraId="093058FA" w14:textId="77777777" w:rsidR="0054181F" w:rsidRDefault="0054181F">
            <w:pPr>
              <w:pStyle w:val="AgencyStdParagraph"/>
            </w:pPr>
          </w:p>
        </w:tc>
      </w:tr>
      <w:tr w:rsidR="00BD1599" w14:paraId="483F2322" w14:textId="77777777">
        <w:trPr>
          <w:cantSplit/>
          <w:trHeight w:val="277"/>
        </w:trPr>
        <w:tc>
          <w:tcPr>
            <w:tcW w:w="3119" w:type="dxa"/>
          </w:tcPr>
          <w:p w14:paraId="7D697B90" w14:textId="77777777" w:rsidR="00BD1599" w:rsidRDefault="00BD1599" w:rsidP="00BD1599">
            <w:pPr>
              <w:pStyle w:val="AgencyStdParagraph"/>
            </w:pPr>
            <w:r>
              <w:t>Mercury and its compounds</w:t>
            </w:r>
          </w:p>
        </w:tc>
        <w:tc>
          <w:tcPr>
            <w:tcW w:w="1984" w:type="dxa"/>
            <w:shd w:val="clear" w:color="auto" w:fill="auto"/>
            <w:vAlign w:val="center"/>
          </w:tcPr>
          <w:p w14:paraId="52B64AEF" w14:textId="77777777" w:rsidR="00BD1599" w:rsidRDefault="00BD1599" w:rsidP="00BD1599">
            <w:pPr>
              <w:jc w:val="center"/>
              <w:rPr>
                <w:rFonts w:ascii="Arial" w:hAnsi="Arial" w:cs="Arial"/>
                <w:b/>
                <w:sz w:val="20"/>
              </w:rPr>
            </w:pPr>
            <w:r>
              <w:rPr>
                <w:rFonts w:ascii="Arial" w:hAnsi="Arial" w:cs="Arial"/>
                <w:b/>
                <w:sz w:val="20"/>
              </w:rPr>
              <w:t>0.12 kg</w:t>
            </w:r>
          </w:p>
        </w:tc>
        <w:tc>
          <w:tcPr>
            <w:tcW w:w="1985" w:type="dxa"/>
            <w:shd w:val="clear" w:color="auto" w:fill="auto"/>
            <w:vAlign w:val="center"/>
          </w:tcPr>
          <w:p w14:paraId="366583F9" w14:textId="77777777" w:rsidR="00BD1599" w:rsidRDefault="00BD1599" w:rsidP="00BD1599">
            <w:pPr>
              <w:jc w:val="center"/>
              <w:rPr>
                <w:rFonts w:ascii="Arial" w:hAnsi="Arial" w:cs="Arial"/>
                <w:b/>
                <w:sz w:val="20"/>
              </w:rPr>
            </w:pPr>
            <w:r>
              <w:rPr>
                <w:rFonts w:ascii="Arial" w:hAnsi="Arial" w:cs="Arial"/>
                <w:b/>
                <w:sz w:val="20"/>
              </w:rPr>
              <w:t>0.02</w:t>
            </w:r>
          </w:p>
        </w:tc>
        <w:tc>
          <w:tcPr>
            <w:tcW w:w="850" w:type="dxa"/>
            <w:vMerge/>
            <w:tcBorders>
              <w:top w:val="nil"/>
              <w:bottom w:val="nil"/>
            </w:tcBorders>
            <w:shd w:val="clear" w:color="auto" w:fill="auto"/>
          </w:tcPr>
          <w:p w14:paraId="6F84B66E" w14:textId="77777777" w:rsidR="00BD1599" w:rsidRDefault="00BD1599" w:rsidP="00BD1599">
            <w:pPr>
              <w:pStyle w:val="AgencyStdParagraph"/>
            </w:pPr>
          </w:p>
        </w:tc>
        <w:tc>
          <w:tcPr>
            <w:tcW w:w="993" w:type="dxa"/>
            <w:shd w:val="clear" w:color="auto" w:fill="auto"/>
          </w:tcPr>
          <w:p w14:paraId="51578508" w14:textId="77777777" w:rsidR="00BD1599" w:rsidRDefault="00BD1599" w:rsidP="00BD1599">
            <w:pPr>
              <w:pStyle w:val="AgencyStdParagraph"/>
            </w:pPr>
            <w:r>
              <w:t>2009</w:t>
            </w:r>
          </w:p>
        </w:tc>
        <w:tc>
          <w:tcPr>
            <w:tcW w:w="1984" w:type="dxa"/>
            <w:tcBorders>
              <w:top w:val="single" w:sz="4" w:space="0" w:color="auto"/>
            </w:tcBorders>
            <w:shd w:val="clear" w:color="auto" w:fill="auto"/>
          </w:tcPr>
          <w:p w14:paraId="2597737A" w14:textId="77777777" w:rsidR="00BD1599" w:rsidRDefault="00BD1599" w:rsidP="00BD1599">
            <w:pPr>
              <w:pStyle w:val="AgencyStdParagraph"/>
            </w:pPr>
            <w:r>
              <w:t>0.013</w:t>
            </w:r>
          </w:p>
        </w:tc>
        <w:tc>
          <w:tcPr>
            <w:tcW w:w="1843" w:type="dxa"/>
            <w:tcBorders>
              <w:top w:val="single" w:sz="4" w:space="0" w:color="auto"/>
            </w:tcBorders>
            <w:shd w:val="clear" w:color="auto" w:fill="auto"/>
          </w:tcPr>
          <w:p w14:paraId="3E35D48E" w14:textId="77777777" w:rsidR="00BD1599" w:rsidRDefault="00BD1599" w:rsidP="00BD1599">
            <w:pPr>
              <w:pStyle w:val="AgencyStdParagraph"/>
            </w:pPr>
            <w:r>
              <w:t>0.051</w:t>
            </w:r>
          </w:p>
        </w:tc>
        <w:tc>
          <w:tcPr>
            <w:tcW w:w="1701" w:type="dxa"/>
            <w:tcBorders>
              <w:top w:val="single" w:sz="4" w:space="0" w:color="auto"/>
            </w:tcBorders>
            <w:shd w:val="clear" w:color="auto" w:fill="FFFFFF"/>
          </w:tcPr>
          <w:p w14:paraId="32281F22" w14:textId="77777777" w:rsidR="00BD1599" w:rsidRDefault="00BD1599" w:rsidP="00BD1599">
            <w:pPr>
              <w:pStyle w:val="AgencyStdParagraph"/>
            </w:pPr>
          </w:p>
        </w:tc>
      </w:tr>
      <w:tr w:rsidR="00BD1599" w14:paraId="517FE707" w14:textId="77777777">
        <w:trPr>
          <w:cantSplit/>
        </w:trPr>
        <w:tc>
          <w:tcPr>
            <w:tcW w:w="3119" w:type="dxa"/>
          </w:tcPr>
          <w:p w14:paraId="3933A9A4" w14:textId="77777777" w:rsidR="00BD1599" w:rsidRDefault="00BD1599" w:rsidP="00BD1599">
            <w:pPr>
              <w:pStyle w:val="AgencyStdParagraph"/>
            </w:pPr>
          </w:p>
        </w:tc>
        <w:tc>
          <w:tcPr>
            <w:tcW w:w="1984" w:type="dxa"/>
            <w:shd w:val="clear" w:color="auto" w:fill="auto"/>
          </w:tcPr>
          <w:p w14:paraId="0DFFCDB3" w14:textId="77777777" w:rsidR="00BD1599" w:rsidRDefault="00BD1599" w:rsidP="00BD1599">
            <w:pPr>
              <w:pStyle w:val="AgencyStdParagraph"/>
            </w:pPr>
          </w:p>
        </w:tc>
        <w:tc>
          <w:tcPr>
            <w:tcW w:w="1985" w:type="dxa"/>
            <w:shd w:val="clear" w:color="auto" w:fill="auto"/>
          </w:tcPr>
          <w:p w14:paraId="29830CB1" w14:textId="77777777" w:rsidR="00BD1599" w:rsidRDefault="00BD1599" w:rsidP="00BD1599">
            <w:pPr>
              <w:pStyle w:val="AgencyStdParagraph"/>
            </w:pPr>
          </w:p>
        </w:tc>
        <w:tc>
          <w:tcPr>
            <w:tcW w:w="850" w:type="dxa"/>
            <w:tcBorders>
              <w:top w:val="nil"/>
              <w:bottom w:val="nil"/>
            </w:tcBorders>
            <w:shd w:val="clear" w:color="auto" w:fill="auto"/>
          </w:tcPr>
          <w:p w14:paraId="238AB2C7" w14:textId="77777777" w:rsidR="00BD1599" w:rsidRDefault="00BD1599" w:rsidP="00BD1599">
            <w:pPr>
              <w:pStyle w:val="AgencyStdParagraph"/>
            </w:pPr>
          </w:p>
        </w:tc>
        <w:tc>
          <w:tcPr>
            <w:tcW w:w="993" w:type="dxa"/>
            <w:shd w:val="clear" w:color="auto" w:fill="auto"/>
          </w:tcPr>
          <w:p w14:paraId="1AF932EB" w14:textId="77777777" w:rsidR="00BD1599" w:rsidRDefault="00BD1599" w:rsidP="00BD1599">
            <w:pPr>
              <w:pStyle w:val="AgencyStdParagraph"/>
            </w:pPr>
            <w:r>
              <w:t>2010</w:t>
            </w:r>
          </w:p>
        </w:tc>
        <w:tc>
          <w:tcPr>
            <w:tcW w:w="1984" w:type="dxa"/>
            <w:shd w:val="clear" w:color="auto" w:fill="auto"/>
          </w:tcPr>
          <w:p w14:paraId="652324CE" w14:textId="77777777" w:rsidR="00BD1599" w:rsidRDefault="00BD1599" w:rsidP="00BD1599">
            <w:pPr>
              <w:pStyle w:val="AgencyStdParagraph"/>
            </w:pPr>
            <w:r>
              <w:t>0.013</w:t>
            </w:r>
          </w:p>
        </w:tc>
        <w:tc>
          <w:tcPr>
            <w:tcW w:w="1843" w:type="dxa"/>
            <w:shd w:val="clear" w:color="auto" w:fill="auto"/>
          </w:tcPr>
          <w:p w14:paraId="1047DEF6" w14:textId="77777777" w:rsidR="00BD1599" w:rsidRDefault="00BD1599" w:rsidP="00BD1599">
            <w:pPr>
              <w:pStyle w:val="AgencyStdParagraph"/>
            </w:pPr>
            <w:r>
              <w:t>0.044</w:t>
            </w:r>
          </w:p>
        </w:tc>
        <w:tc>
          <w:tcPr>
            <w:tcW w:w="1701" w:type="dxa"/>
            <w:shd w:val="clear" w:color="auto" w:fill="FFFFFF"/>
          </w:tcPr>
          <w:p w14:paraId="30413AF7" w14:textId="77777777" w:rsidR="00BD1599" w:rsidRDefault="00BD1599" w:rsidP="00BD1599">
            <w:pPr>
              <w:pStyle w:val="AgencyStdParagraph"/>
            </w:pPr>
          </w:p>
        </w:tc>
      </w:tr>
      <w:tr w:rsidR="00BD1599" w14:paraId="61005AA8" w14:textId="77777777">
        <w:trPr>
          <w:cantSplit/>
        </w:trPr>
        <w:tc>
          <w:tcPr>
            <w:tcW w:w="3119" w:type="dxa"/>
          </w:tcPr>
          <w:p w14:paraId="32CED475" w14:textId="77777777" w:rsidR="00BD1599" w:rsidRDefault="00BD1599" w:rsidP="00BD1599">
            <w:pPr>
              <w:pStyle w:val="AgencyStdParagraph"/>
            </w:pPr>
          </w:p>
        </w:tc>
        <w:tc>
          <w:tcPr>
            <w:tcW w:w="1984" w:type="dxa"/>
            <w:shd w:val="clear" w:color="auto" w:fill="auto"/>
          </w:tcPr>
          <w:p w14:paraId="43B948F9" w14:textId="77777777" w:rsidR="00BD1599" w:rsidRDefault="00BD1599" w:rsidP="00BD1599">
            <w:pPr>
              <w:pStyle w:val="AgencyStdParagraph"/>
            </w:pPr>
          </w:p>
        </w:tc>
        <w:tc>
          <w:tcPr>
            <w:tcW w:w="1985" w:type="dxa"/>
            <w:shd w:val="clear" w:color="auto" w:fill="auto"/>
          </w:tcPr>
          <w:p w14:paraId="36314256" w14:textId="77777777" w:rsidR="00BD1599" w:rsidRDefault="00BD1599" w:rsidP="00BD1599">
            <w:pPr>
              <w:pStyle w:val="AgencyStdParagraph"/>
            </w:pPr>
          </w:p>
        </w:tc>
        <w:tc>
          <w:tcPr>
            <w:tcW w:w="850" w:type="dxa"/>
            <w:tcBorders>
              <w:top w:val="nil"/>
              <w:bottom w:val="nil"/>
            </w:tcBorders>
            <w:shd w:val="clear" w:color="auto" w:fill="auto"/>
          </w:tcPr>
          <w:p w14:paraId="1ACABAD5" w14:textId="77777777" w:rsidR="00BD1599" w:rsidRDefault="00BD1599" w:rsidP="00BD1599">
            <w:pPr>
              <w:pStyle w:val="AgencyStdParagraph"/>
            </w:pPr>
          </w:p>
        </w:tc>
        <w:tc>
          <w:tcPr>
            <w:tcW w:w="993" w:type="dxa"/>
            <w:shd w:val="clear" w:color="auto" w:fill="auto"/>
          </w:tcPr>
          <w:p w14:paraId="6E6E2BD5" w14:textId="77777777" w:rsidR="00BD1599" w:rsidRDefault="00BD1599" w:rsidP="00BD1599">
            <w:pPr>
              <w:pStyle w:val="AgencyStdParagraph"/>
            </w:pPr>
            <w:r>
              <w:t>2011</w:t>
            </w:r>
          </w:p>
        </w:tc>
        <w:tc>
          <w:tcPr>
            <w:tcW w:w="1984" w:type="dxa"/>
            <w:shd w:val="clear" w:color="auto" w:fill="auto"/>
          </w:tcPr>
          <w:p w14:paraId="13947BE6" w14:textId="77777777" w:rsidR="00BD1599" w:rsidRDefault="00BD1599" w:rsidP="00BD1599">
            <w:pPr>
              <w:pStyle w:val="AgencyStdParagraph"/>
            </w:pPr>
            <w:r>
              <w:t>0.013</w:t>
            </w:r>
          </w:p>
        </w:tc>
        <w:tc>
          <w:tcPr>
            <w:tcW w:w="1843" w:type="dxa"/>
            <w:shd w:val="clear" w:color="auto" w:fill="auto"/>
          </w:tcPr>
          <w:p w14:paraId="4261E139" w14:textId="77777777" w:rsidR="00BD1599" w:rsidRDefault="00BD1599" w:rsidP="00BD1599">
            <w:pPr>
              <w:pStyle w:val="AgencyStdParagraph"/>
            </w:pPr>
            <w:r>
              <w:t>0.044</w:t>
            </w:r>
          </w:p>
        </w:tc>
        <w:tc>
          <w:tcPr>
            <w:tcW w:w="1701" w:type="dxa"/>
            <w:shd w:val="clear" w:color="auto" w:fill="FFFFFF"/>
          </w:tcPr>
          <w:p w14:paraId="400A2A2A" w14:textId="77777777" w:rsidR="00BD1599" w:rsidRDefault="00BD1599" w:rsidP="00BD1599">
            <w:pPr>
              <w:pStyle w:val="AgencyStdParagraph"/>
            </w:pPr>
          </w:p>
        </w:tc>
      </w:tr>
      <w:tr w:rsidR="00BD1599" w14:paraId="481A56DB" w14:textId="77777777">
        <w:trPr>
          <w:cantSplit/>
        </w:trPr>
        <w:tc>
          <w:tcPr>
            <w:tcW w:w="3119" w:type="dxa"/>
          </w:tcPr>
          <w:p w14:paraId="65A2D138" w14:textId="77777777" w:rsidR="00BD1599" w:rsidRDefault="00BD1599" w:rsidP="00BD1599">
            <w:pPr>
              <w:pStyle w:val="AgencyStdParagraph"/>
            </w:pPr>
          </w:p>
        </w:tc>
        <w:tc>
          <w:tcPr>
            <w:tcW w:w="1984" w:type="dxa"/>
            <w:shd w:val="clear" w:color="auto" w:fill="auto"/>
          </w:tcPr>
          <w:p w14:paraId="32414AA7" w14:textId="77777777" w:rsidR="00BD1599" w:rsidRDefault="00BD1599" w:rsidP="00BD1599">
            <w:pPr>
              <w:pStyle w:val="AgencyStdParagraph"/>
            </w:pPr>
          </w:p>
        </w:tc>
        <w:tc>
          <w:tcPr>
            <w:tcW w:w="1985" w:type="dxa"/>
            <w:shd w:val="clear" w:color="auto" w:fill="auto"/>
          </w:tcPr>
          <w:p w14:paraId="0DD9C56F" w14:textId="77777777" w:rsidR="00BD1599" w:rsidRDefault="00BD1599" w:rsidP="00BD1599">
            <w:pPr>
              <w:pStyle w:val="AgencyStdParagraph"/>
            </w:pPr>
          </w:p>
        </w:tc>
        <w:tc>
          <w:tcPr>
            <w:tcW w:w="850" w:type="dxa"/>
            <w:tcBorders>
              <w:top w:val="nil"/>
              <w:bottom w:val="nil"/>
            </w:tcBorders>
            <w:shd w:val="clear" w:color="auto" w:fill="auto"/>
          </w:tcPr>
          <w:p w14:paraId="7677E1DA" w14:textId="77777777" w:rsidR="00BD1599" w:rsidRDefault="00BD1599" w:rsidP="00BD1599">
            <w:pPr>
              <w:pStyle w:val="AgencyStdParagraph"/>
            </w:pPr>
          </w:p>
        </w:tc>
        <w:tc>
          <w:tcPr>
            <w:tcW w:w="993" w:type="dxa"/>
            <w:shd w:val="clear" w:color="auto" w:fill="auto"/>
          </w:tcPr>
          <w:p w14:paraId="702060AD" w14:textId="77777777" w:rsidR="00BD1599" w:rsidRDefault="00BD1599" w:rsidP="00BD1599">
            <w:pPr>
              <w:pStyle w:val="AgencyStdParagraph"/>
            </w:pPr>
            <w:r>
              <w:t>2012</w:t>
            </w:r>
          </w:p>
        </w:tc>
        <w:tc>
          <w:tcPr>
            <w:tcW w:w="1984" w:type="dxa"/>
            <w:tcBorders>
              <w:bottom w:val="single" w:sz="4" w:space="0" w:color="auto"/>
            </w:tcBorders>
            <w:shd w:val="clear" w:color="auto" w:fill="auto"/>
          </w:tcPr>
          <w:p w14:paraId="2529D00D" w14:textId="77777777" w:rsidR="00BD1599" w:rsidRDefault="00BD1599" w:rsidP="00BD1599">
            <w:pPr>
              <w:pStyle w:val="AgencyStdParagraph"/>
            </w:pPr>
            <w:r>
              <w:t>0.013</w:t>
            </w:r>
          </w:p>
        </w:tc>
        <w:tc>
          <w:tcPr>
            <w:tcW w:w="1843" w:type="dxa"/>
            <w:tcBorders>
              <w:bottom w:val="single" w:sz="4" w:space="0" w:color="auto"/>
            </w:tcBorders>
            <w:shd w:val="clear" w:color="auto" w:fill="auto"/>
          </w:tcPr>
          <w:p w14:paraId="501F384C" w14:textId="77777777" w:rsidR="00BD1599" w:rsidRDefault="00BD1599" w:rsidP="00BD1599">
            <w:pPr>
              <w:pStyle w:val="AgencyStdParagraph"/>
            </w:pPr>
            <w:r>
              <w:t>0.044</w:t>
            </w:r>
          </w:p>
        </w:tc>
        <w:tc>
          <w:tcPr>
            <w:tcW w:w="1701" w:type="dxa"/>
            <w:shd w:val="clear" w:color="auto" w:fill="FFFFFF"/>
          </w:tcPr>
          <w:p w14:paraId="58BF9094" w14:textId="77777777" w:rsidR="00BD1599" w:rsidRDefault="00BD1599" w:rsidP="00BD1599">
            <w:pPr>
              <w:pStyle w:val="AgencyStdParagraph"/>
            </w:pPr>
          </w:p>
        </w:tc>
      </w:tr>
      <w:tr w:rsidR="00BD1599" w14:paraId="2C1EAC6B" w14:textId="77777777">
        <w:trPr>
          <w:cantSplit/>
        </w:trPr>
        <w:tc>
          <w:tcPr>
            <w:tcW w:w="3119" w:type="dxa"/>
          </w:tcPr>
          <w:p w14:paraId="3582E846" w14:textId="77777777" w:rsidR="00BD1599" w:rsidRDefault="00BD1599" w:rsidP="00BD1599">
            <w:pPr>
              <w:pStyle w:val="AgencyStdParagraph"/>
            </w:pPr>
          </w:p>
        </w:tc>
        <w:tc>
          <w:tcPr>
            <w:tcW w:w="1984" w:type="dxa"/>
            <w:shd w:val="clear" w:color="auto" w:fill="auto"/>
          </w:tcPr>
          <w:p w14:paraId="7A15A1AA" w14:textId="77777777" w:rsidR="00BD1599" w:rsidRDefault="00BD1599" w:rsidP="00BD1599">
            <w:pPr>
              <w:pStyle w:val="AgencyStdParagraph"/>
            </w:pPr>
          </w:p>
        </w:tc>
        <w:tc>
          <w:tcPr>
            <w:tcW w:w="1985" w:type="dxa"/>
            <w:shd w:val="clear" w:color="auto" w:fill="auto"/>
          </w:tcPr>
          <w:p w14:paraId="2AE7E79A" w14:textId="77777777" w:rsidR="00BD1599" w:rsidRDefault="00BD1599" w:rsidP="00BD1599">
            <w:pPr>
              <w:pStyle w:val="AgencyStdParagraph"/>
            </w:pPr>
          </w:p>
        </w:tc>
        <w:tc>
          <w:tcPr>
            <w:tcW w:w="850" w:type="dxa"/>
            <w:tcBorders>
              <w:top w:val="nil"/>
              <w:bottom w:val="nil"/>
            </w:tcBorders>
            <w:shd w:val="clear" w:color="auto" w:fill="auto"/>
          </w:tcPr>
          <w:p w14:paraId="1DACC7B4" w14:textId="77777777" w:rsidR="00BD1599" w:rsidRDefault="00BD1599" w:rsidP="00BD1599">
            <w:pPr>
              <w:pStyle w:val="AgencyStdParagraph"/>
            </w:pPr>
          </w:p>
        </w:tc>
        <w:tc>
          <w:tcPr>
            <w:tcW w:w="993" w:type="dxa"/>
            <w:shd w:val="clear" w:color="auto" w:fill="auto"/>
          </w:tcPr>
          <w:p w14:paraId="0876062E" w14:textId="77777777" w:rsidR="00BD1599" w:rsidRDefault="00BD1599" w:rsidP="00BD1599">
            <w:pPr>
              <w:pStyle w:val="AgencyStdParagraph"/>
            </w:pPr>
            <w:r>
              <w:t>2013</w:t>
            </w:r>
          </w:p>
        </w:tc>
        <w:tc>
          <w:tcPr>
            <w:tcW w:w="1984" w:type="dxa"/>
            <w:shd w:val="clear" w:color="auto" w:fill="auto"/>
          </w:tcPr>
          <w:p w14:paraId="32D7D89F" w14:textId="77777777" w:rsidR="00BD1599" w:rsidRDefault="00BD1599" w:rsidP="00BD1599">
            <w:pPr>
              <w:pStyle w:val="AgencyStdParagraph"/>
            </w:pPr>
            <w:r>
              <w:t>0.02</w:t>
            </w:r>
          </w:p>
        </w:tc>
        <w:tc>
          <w:tcPr>
            <w:tcW w:w="1843" w:type="dxa"/>
            <w:shd w:val="clear" w:color="auto" w:fill="auto"/>
          </w:tcPr>
          <w:p w14:paraId="1D9E114C" w14:textId="77777777" w:rsidR="00BD1599" w:rsidRDefault="00BD1599" w:rsidP="00BD1599">
            <w:pPr>
              <w:pStyle w:val="AgencyStdParagraph"/>
            </w:pPr>
            <w:r>
              <w:t>0.13</w:t>
            </w:r>
          </w:p>
        </w:tc>
        <w:tc>
          <w:tcPr>
            <w:tcW w:w="1701" w:type="dxa"/>
            <w:shd w:val="clear" w:color="auto" w:fill="FFFFFF"/>
          </w:tcPr>
          <w:p w14:paraId="540A59AA" w14:textId="77777777" w:rsidR="00BD1599" w:rsidRDefault="00BD1599" w:rsidP="00BD1599">
            <w:pPr>
              <w:pStyle w:val="AgencyStdParagraph"/>
            </w:pPr>
          </w:p>
        </w:tc>
      </w:tr>
      <w:tr w:rsidR="00BD1599" w14:paraId="6192CA3C" w14:textId="77777777">
        <w:trPr>
          <w:cantSplit/>
        </w:trPr>
        <w:tc>
          <w:tcPr>
            <w:tcW w:w="3119" w:type="dxa"/>
          </w:tcPr>
          <w:p w14:paraId="2FC960A9" w14:textId="77777777" w:rsidR="00BD1599" w:rsidRDefault="00BD1599" w:rsidP="00BD1599">
            <w:pPr>
              <w:pStyle w:val="AgencyStdParagraph"/>
            </w:pPr>
          </w:p>
        </w:tc>
        <w:tc>
          <w:tcPr>
            <w:tcW w:w="1984" w:type="dxa"/>
            <w:shd w:val="clear" w:color="auto" w:fill="auto"/>
          </w:tcPr>
          <w:p w14:paraId="5B8DFA6D" w14:textId="77777777" w:rsidR="00BD1599" w:rsidRDefault="00BD1599" w:rsidP="00BD1599">
            <w:pPr>
              <w:pStyle w:val="AgencyStdParagraph"/>
            </w:pPr>
          </w:p>
        </w:tc>
        <w:tc>
          <w:tcPr>
            <w:tcW w:w="1985" w:type="dxa"/>
            <w:shd w:val="clear" w:color="auto" w:fill="auto"/>
          </w:tcPr>
          <w:p w14:paraId="70CD08ED" w14:textId="77777777" w:rsidR="00BD1599" w:rsidRDefault="00BD1599" w:rsidP="00BD1599">
            <w:pPr>
              <w:pStyle w:val="AgencyStdParagraph"/>
            </w:pPr>
          </w:p>
        </w:tc>
        <w:tc>
          <w:tcPr>
            <w:tcW w:w="850" w:type="dxa"/>
            <w:tcBorders>
              <w:top w:val="nil"/>
              <w:bottom w:val="nil"/>
            </w:tcBorders>
            <w:shd w:val="clear" w:color="auto" w:fill="auto"/>
          </w:tcPr>
          <w:p w14:paraId="04DC6A6E" w14:textId="77777777" w:rsidR="00BD1599" w:rsidRDefault="00BD1599" w:rsidP="00BD1599">
            <w:pPr>
              <w:pStyle w:val="AgencyStdParagraph"/>
            </w:pPr>
          </w:p>
        </w:tc>
        <w:tc>
          <w:tcPr>
            <w:tcW w:w="993" w:type="dxa"/>
            <w:shd w:val="clear" w:color="auto" w:fill="auto"/>
          </w:tcPr>
          <w:p w14:paraId="16EBBB08" w14:textId="77777777" w:rsidR="00BD1599" w:rsidRDefault="00BD1599" w:rsidP="00BD1599">
            <w:pPr>
              <w:pStyle w:val="AgencyStdParagraph"/>
            </w:pPr>
            <w:r>
              <w:t>2014</w:t>
            </w:r>
          </w:p>
        </w:tc>
        <w:tc>
          <w:tcPr>
            <w:tcW w:w="1984" w:type="dxa"/>
            <w:shd w:val="clear" w:color="auto" w:fill="auto"/>
          </w:tcPr>
          <w:p w14:paraId="6C72D6CE" w14:textId="77777777" w:rsidR="00BD1599" w:rsidRDefault="00BD1599" w:rsidP="00BD1599">
            <w:pPr>
              <w:pStyle w:val="AgencyStdParagraph"/>
            </w:pPr>
            <w:r>
              <w:t>0.0012</w:t>
            </w:r>
          </w:p>
        </w:tc>
        <w:tc>
          <w:tcPr>
            <w:tcW w:w="1843" w:type="dxa"/>
            <w:shd w:val="clear" w:color="auto" w:fill="auto"/>
          </w:tcPr>
          <w:p w14:paraId="0CA77FD2" w14:textId="77777777" w:rsidR="00BD1599" w:rsidRDefault="00BD1599" w:rsidP="00BD1599">
            <w:pPr>
              <w:pStyle w:val="AgencyStdParagraph"/>
            </w:pPr>
            <w:r>
              <w:t>0.13</w:t>
            </w:r>
          </w:p>
        </w:tc>
        <w:tc>
          <w:tcPr>
            <w:tcW w:w="1701" w:type="dxa"/>
            <w:shd w:val="clear" w:color="auto" w:fill="FFFFFF"/>
          </w:tcPr>
          <w:p w14:paraId="10DF4CD2" w14:textId="77777777" w:rsidR="00BD1599" w:rsidRDefault="00BD1599" w:rsidP="00BD1599">
            <w:pPr>
              <w:pStyle w:val="AgencyStdParagraph"/>
            </w:pPr>
          </w:p>
        </w:tc>
      </w:tr>
      <w:tr w:rsidR="00BD1599" w14:paraId="2873EB46" w14:textId="77777777">
        <w:trPr>
          <w:cantSplit/>
        </w:trPr>
        <w:tc>
          <w:tcPr>
            <w:tcW w:w="3119" w:type="dxa"/>
          </w:tcPr>
          <w:p w14:paraId="5765579B" w14:textId="77777777" w:rsidR="00BD1599" w:rsidRDefault="00BD1599" w:rsidP="00BD1599">
            <w:pPr>
              <w:pStyle w:val="AgencyStdParagraph"/>
            </w:pPr>
          </w:p>
        </w:tc>
        <w:tc>
          <w:tcPr>
            <w:tcW w:w="1984" w:type="dxa"/>
          </w:tcPr>
          <w:p w14:paraId="65DEC028" w14:textId="77777777" w:rsidR="00BD1599" w:rsidRDefault="00BD1599" w:rsidP="00BD1599">
            <w:pPr>
              <w:pStyle w:val="AgencyStdParagraph"/>
            </w:pPr>
          </w:p>
        </w:tc>
        <w:tc>
          <w:tcPr>
            <w:tcW w:w="1985" w:type="dxa"/>
          </w:tcPr>
          <w:p w14:paraId="2D7E991F" w14:textId="77777777" w:rsidR="00BD1599" w:rsidRDefault="00BD1599" w:rsidP="00BD1599">
            <w:pPr>
              <w:pStyle w:val="AgencyStdParagraph"/>
            </w:pPr>
          </w:p>
        </w:tc>
        <w:tc>
          <w:tcPr>
            <w:tcW w:w="850" w:type="dxa"/>
            <w:tcBorders>
              <w:top w:val="nil"/>
              <w:bottom w:val="nil"/>
            </w:tcBorders>
          </w:tcPr>
          <w:p w14:paraId="6CC504E3" w14:textId="77777777" w:rsidR="00BD1599" w:rsidRDefault="00BD1599" w:rsidP="00BD1599">
            <w:pPr>
              <w:pStyle w:val="AgencyStdParagraph"/>
            </w:pPr>
          </w:p>
        </w:tc>
        <w:tc>
          <w:tcPr>
            <w:tcW w:w="993" w:type="dxa"/>
          </w:tcPr>
          <w:p w14:paraId="5D59755E" w14:textId="77777777" w:rsidR="00BD1599" w:rsidRDefault="00BD1599" w:rsidP="00BD1599">
            <w:pPr>
              <w:pStyle w:val="AgencyStdParagraph"/>
            </w:pPr>
            <w:r>
              <w:t>2015</w:t>
            </w:r>
          </w:p>
        </w:tc>
        <w:tc>
          <w:tcPr>
            <w:tcW w:w="1984" w:type="dxa"/>
            <w:shd w:val="clear" w:color="auto" w:fill="FFFFFF"/>
          </w:tcPr>
          <w:p w14:paraId="4BF88F8F" w14:textId="77777777" w:rsidR="00BD1599" w:rsidRDefault="00BD1599" w:rsidP="00BD1599">
            <w:pPr>
              <w:pStyle w:val="AgencyStdParagraph"/>
            </w:pPr>
            <w:r>
              <w:t>0.013</w:t>
            </w:r>
          </w:p>
        </w:tc>
        <w:tc>
          <w:tcPr>
            <w:tcW w:w="1843" w:type="dxa"/>
            <w:shd w:val="clear" w:color="auto" w:fill="FFFFFF"/>
          </w:tcPr>
          <w:p w14:paraId="19A836D2" w14:textId="77777777" w:rsidR="00BD1599" w:rsidRDefault="00BD1599" w:rsidP="00BD1599">
            <w:pPr>
              <w:pStyle w:val="AgencyStdParagraph"/>
            </w:pPr>
            <w:r>
              <w:t>0.19</w:t>
            </w:r>
          </w:p>
        </w:tc>
        <w:tc>
          <w:tcPr>
            <w:tcW w:w="1701" w:type="dxa"/>
            <w:shd w:val="clear" w:color="auto" w:fill="FFFFFF"/>
          </w:tcPr>
          <w:p w14:paraId="654BCFE8" w14:textId="77777777" w:rsidR="00BD1599" w:rsidRDefault="00BD1599" w:rsidP="00BD1599">
            <w:pPr>
              <w:pStyle w:val="AgencyStdParagraph"/>
            </w:pPr>
          </w:p>
        </w:tc>
      </w:tr>
      <w:tr w:rsidR="00BD1599" w14:paraId="2953AE61" w14:textId="77777777">
        <w:trPr>
          <w:cantSplit/>
        </w:trPr>
        <w:tc>
          <w:tcPr>
            <w:tcW w:w="3119" w:type="dxa"/>
          </w:tcPr>
          <w:p w14:paraId="021596CE" w14:textId="77777777" w:rsidR="00BD1599" w:rsidRDefault="00BD1599" w:rsidP="00BD1599">
            <w:pPr>
              <w:pStyle w:val="AgencyStdParagraph"/>
            </w:pPr>
          </w:p>
        </w:tc>
        <w:tc>
          <w:tcPr>
            <w:tcW w:w="1984" w:type="dxa"/>
          </w:tcPr>
          <w:p w14:paraId="1146FD0F" w14:textId="77777777" w:rsidR="00BD1599" w:rsidRDefault="00BD1599" w:rsidP="00BD1599">
            <w:pPr>
              <w:pStyle w:val="AgencyStdParagraph"/>
            </w:pPr>
          </w:p>
        </w:tc>
        <w:tc>
          <w:tcPr>
            <w:tcW w:w="1985" w:type="dxa"/>
          </w:tcPr>
          <w:p w14:paraId="6B66DFF9" w14:textId="77777777" w:rsidR="00BD1599" w:rsidRDefault="00BD1599" w:rsidP="00BD1599">
            <w:pPr>
              <w:pStyle w:val="AgencyStdParagraph"/>
            </w:pPr>
          </w:p>
        </w:tc>
        <w:tc>
          <w:tcPr>
            <w:tcW w:w="850" w:type="dxa"/>
            <w:tcBorders>
              <w:top w:val="nil"/>
              <w:bottom w:val="nil"/>
            </w:tcBorders>
          </w:tcPr>
          <w:p w14:paraId="64AB34C9" w14:textId="77777777" w:rsidR="00BD1599" w:rsidRDefault="00BD1599" w:rsidP="00BD1599">
            <w:pPr>
              <w:pStyle w:val="AgencyStdParagraph"/>
            </w:pPr>
          </w:p>
        </w:tc>
        <w:tc>
          <w:tcPr>
            <w:tcW w:w="993" w:type="dxa"/>
          </w:tcPr>
          <w:p w14:paraId="1715016D" w14:textId="77777777" w:rsidR="00BD1599" w:rsidRDefault="00BD1599" w:rsidP="00BD1599">
            <w:pPr>
              <w:pStyle w:val="AgencyStdParagraph"/>
            </w:pPr>
            <w:r>
              <w:t>2016</w:t>
            </w:r>
          </w:p>
        </w:tc>
        <w:tc>
          <w:tcPr>
            <w:tcW w:w="1984" w:type="dxa"/>
            <w:shd w:val="clear" w:color="auto" w:fill="FFFFFF"/>
          </w:tcPr>
          <w:p w14:paraId="1BE4767C" w14:textId="77777777" w:rsidR="00BD1599" w:rsidRDefault="00BD1599" w:rsidP="00BD1599">
            <w:pPr>
              <w:pStyle w:val="AgencyStdParagraph"/>
            </w:pPr>
            <w:r>
              <w:t>0.02</w:t>
            </w:r>
          </w:p>
        </w:tc>
        <w:tc>
          <w:tcPr>
            <w:tcW w:w="1843" w:type="dxa"/>
            <w:shd w:val="clear" w:color="auto" w:fill="FFFFFF"/>
          </w:tcPr>
          <w:p w14:paraId="26A23C41" w14:textId="77777777" w:rsidR="00BD1599" w:rsidRDefault="00BD1599" w:rsidP="00BD1599">
            <w:pPr>
              <w:pStyle w:val="AgencyStdParagraph"/>
            </w:pPr>
            <w:r>
              <w:t>0.2</w:t>
            </w:r>
          </w:p>
        </w:tc>
        <w:tc>
          <w:tcPr>
            <w:tcW w:w="1701" w:type="dxa"/>
            <w:shd w:val="clear" w:color="auto" w:fill="FFFFFF"/>
          </w:tcPr>
          <w:p w14:paraId="38EE4ED9" w14:textId="77777777" w:rsidR="00BD1599" w:rsidRDefault="00BD1599" w:rsidP="00BD1599">
            <w:pPr>
              <w:pStyle w:val="AgencyStdParagraph"/>
            </w:pPr>
          </w:p>
        </w:tc>
      </w:tr>
      <w:tr w:rsidR="00BD1599" w14:paraId="62296C18" w14:textId="77777777">
        <w:trPr>
          <w:cantSplit/>
        </w:trPr>
        <w:tc>
          <w:tcPr>
            <w:tcW w:w="3119" w:type="dxa"/>
          </w:tcPr>
          <w:p w14:paraId="0A558706" w14:textId="77777777" w:rsidR="00BD1599" w:rsidRDefault="00BD1599" w:rsidP="00BD1599">
            <w:pPr>
              <w:pStyle w:val="AgencyStdParagraph"/>
            </w:pPr>
          </w:p>
        </w:tc>
        <w:tc>
          <w:tcPr>
            <w:tcW w:w="1984" w:type="dxa"/>
          </w:tcPr>
          <w:p w14:paraId="0E29A51C" w14:textId="77777777" w:rsidR="00BD1599" w:rsidRDefault="00BD1599" w:rsidP="00BD1599">
            <w:pPr>
              <w:pStyle w:val="AgencyStdParagraph"/>
            </w:pPr>
          </w:p>
        </w:tc>
        <w:tc>
          <w:tcPr>
            <w:tcW w:w="1985" w:type="dxa"/>
          </w:tcPr>
          <w:p w14:paraId="6EAFD1ED" w14:textId="77777777" w:rsidR="00BD1599" w:rsidRDefault="00BD1599" w:rsidP="00BD1599">
            <w:pPr>
              <w:pStyle w:val="AgencyStdParagraph"/>
            </w:pPr>
          </w:p>
        </w:tc>
        <w:tc>
          <w:tcPr>
            <w:tcW w:w="850" w:type="dxa"/>
            <w:tcBorders>
              <w:top w:val="nil"/>
              <w:bottom w:val="nil"/>
            </w:tcBorders>
          </w:tcPr>
          <w:p w14:paraId="6A15581F" w14:textId="77777777" w:rsidR="00BD1599" w:rsidRDefault="00BD1599" w:rsidP="00BD1599">
            <w:pPr>
              <w:pStyle w:val="AgencyStdParagraph"/>
            </w:pPr>
          </w:p>
        </w:tc>
        <w:tc>
          <w:tcPr>
            <w:tcW w:w="993" w:type="dxa"/>
          </w:tcPr>
          <w:p w14:paraId="4FE2942C" w14:textId="77777777" w:rsidR="00BD1599" w:rsidRDefault="00BD1599" w:rsidP="00BD1599">
            <w:pPr>
              <w:pStyle w:val="AgencyStdParagraph"/>
            </w:pPr>
            <w:r>
              <w:t>2017</w:t>
            </w:r>
          </w:p>
        </w:tc>
        <w:tc>
          <w:tcPr>
            <w:tcW w:w="1984" w:type="dxa"/>
            <w:shd w:val="clear" w:color="auto" w:fill="FFFFFF"/>
          </w:tcPr>
          <w:p w14:paraId="425B3FF0" w14:textId="77777777" w:rsidR="00BD1599" w:rsidRDefault="00BD1599" w:rsidP="00BD1599">
            <w:pPr>
              <w:pStyle w:val="AgencyStdParagraph"/>
            </w:pPr>
            <w:r>
              <w:t>0.02</w:t>
            </w:r>
          </w:p>
        </w:tc>
        <w:tc>
          <w:tcPr>
            <w:tcW w:w="1843" w:type="dxa"/>
            <w:shd w:val="clear" w:color="auto" w:fill="FFFFFF"/>
          </w:tcPr>
          <w:p w14:paraId="41B0BFDE" w14:textId="77777777" w:rsidR="00BD1599" w:rsidRDefault="00BD1599" w:rsidP="00BD1599">
            <w:pPr>
              <w:pStyle w:val="AgencyStdParagraph"/>
            </w:pPr>
            <w:r>
              <w:t>0.11</w:t>
            </w:r>
          </w:p>
        </w:tc>
        <w:tc>
          <w:tcPr>
            <w:tcW w:w="1701" w:type="dxa"/>
            <w:shd w:val="clear" w:color="auto" w:fill="FFFFFF"/>
          </w:tcPr>
          <w:p w14:paraId="34BD6DC8" w14:textId="77777777" w:rsidR="00BD1599" w:rsidRDefault="00BD1599" w:rsidP="00BD1599">
            <w:pPr>
              <w:pStyle w:val="AgencyStdParagraph"/>
            </w:pPr>
          </w:p>
        </w:tc>
      </w:tr>
      <w:tr w:rsidR="00BD1599" w14:paraId="57BE9D7D" w14:textId="77777777">
        <w:trPr>
          <w:cantSplit/>
        </w:trPr>
        <w:tc>
          <w:tcPr>
            <w:tcW w:w="3119" w:type="dxa"/>
          </w:tcPr>
          <w:p w14:paraId="6A24B7C6" w14:textId="77777777" w:rsidR="00BD1599" w:rsidRDefault="00BD1599" w:rsidP="00BD1599">
            <w:pPr>
              <w:pStyle w:val="AgencyStdParagraph"/>
            </w:pPr>
          </w:p>
        </w:tc>
        <w:tc>
          <w:tcPr>
            <w:tcW w:w="1984" w:type="dxa"/>
          </w:tcPr>
          <w:p w14:paraId="1DAB05B7" w14:textId="77777777" w:rsidR="00BD1599" w:rsidRDefault="00BD1599" w:rsidP="00BD1599">
            <w:pPr>
              <w:pStyle w:val="AgencyStdParagraph"/>
            </w:pPr>
          </w:p>
        </w:tc>
        <w:tc>
          <w:tcPr>
            <w:tcW w:w="1985" w:type="dxa"/>
          </w:tcPr>
          <w:p w14:paraId="45070EB4" w14:textId="77777777" w:rsidR="00BD1599" w:rsidRDefault="00BD1599" w:rsidP="00BD1599">
            <w:pPr>
              <w:pStyle w:val="AgencyStdParagraph"/>
            </w:pPr>
          </w:p>
        </w:tc>
        <w:tc>
          <w:tcPr>
            <w:tcW w:w="850" w:type="dxa"/>
            <w:tcBorders>
              <w:top w:val="nil"/>
              <w:bottom w:val="nil"/>
            </w:tcBorders>
          </w:tcPr>
          <w:p w14:paraId="3ACBE556" w14:textId="77777777" w:rsidR="00BD1599" w:rsidRDefault="00BD1599" w:rsidP="00BD1599">
            <w:pPr>
              <w:pStyle w:val="AgencyStdParagraph"/>
            </w:pPr>
          </w:p>
        </w:tc>
        <w:tc>
          <w:tcPr>
            <w:tcW w:w="993" w:type="dxa"/>
          </w:tcPr>
          <w:p w14:paraId="3B29D4D5" w14:textId="77777777" w:rsidR="00BD1599" w:rsidRDefault="00BD1599" w:rsidP="00BD1599">
            <w:pPr>
              <w:pStyle w:val="AgencyStdParagraph"/>
            </w:pPr>
            <w:r>
              <w:t>2018</w:t>
            </w:r>
          </w:p>
        </w:tc>
        <w:tc>
          <w:tcPr>
            <w:tcW w:w="1984" w:type="dxa"/>
            <w:shd w:val="clear" w:color="auto" w:fill="FFFFFF"/>
          </w:tcPr>
          <w:p w14:paraId="4ED6B8E2" w14:textId="77777777" w:rsidR="00BD1599" w:rsidRDefault="00BD1599" w:rsidP="00BD1599">
            <w:pPr>
              <w:pStyle w:val="AgencyStdParagraph"/>
            </w:pPr>
            <w:r>
              <w:t>0.02</w:t>
            </w:r>
          </w:p>
        </w:tc>
        <w:tc>
          <w:tcPr>
            <w:tcW w:w="1843" w:type="dxa"/>
            <w:shd w:val="clear" w:color="auto" w:fill="FFFFFF"/>
          </w:tcPr>
          <w:p w14:paraId="1E7F9736" w14:textId="77777777" w:rsidR="00BD1599" w:rsidRDefault="00BD1599" w:rsidP="00BD1599">
            <w:pPr>
              <w:pStyle w:val="AgencyStdParagraph"/>
            </w:pPr>
            <w:r>
              <w:t>0.10</w:t>
            </w:r>
          </w:p>
        </w:tc>
        <w:tc>
          <w:tcPr>
            <w:tcW w:w="1701" w:type="dxa"/>
            <w:shd w:val="clear" w:color="auto" w:fill="FFFFFF"/>
          </w:tcPr>
          <w:p w14:paraId="1FD8B5AE" w14:textId="77777777" w:rsidR="00BD1599" w:rsidRDefault="00BD1599" w:rsidP="00BD1599">
            <w:pPr>
              <w:pStyle w:val="AgencyStdParagraph"/>
            </w:pPr>
          </w:p>
        </w:tc>
      </w:tr>
      <w:tr w:rsidR="00BD1599" w14:paraId="7A86C6DC" w14:textId="77777777">
        <w:trPr>
          <w:cantSplit/>
        </w:trPr>
        <w:tc>
          <w:tcPr>
            <w:tcW w:w="3119" w:type="dxa"/>
          </w:tcPr>
          <w:p w14:paraId="46ACB6FA" w14:textId="77777777" w:rsidR="00BD1599" w:rsidRDefault="00BD1599" w:rsidP="00BD1599">
            <w:pPr>
              <w:pStyle w:val="AgencyStdParagraph"/>
            </w:pPr>
          </w:p>
        </w:tc>
        <w:tc>
          <w:tcPr>
            <w:tcW w:w="1984" w:type="dxa"/>
          </w:tcPr>
          <w:p w14:paraId="6AF4643E" w14:textId="77777777" w:rsidR="00BD1599" w:rsidRDefault="00BD1599" w:rsidP="00BD1599">
            <w:pPr>
              <w:pStyle w:val="AgencyStdParagraph"/>
            </w:pPr>
          </w:p>
        </w:tc>
        <w:tc>
          <w:tcPr>
            <w:tcW w:w="1985" w:type="dxa"/>
          </w:tcPr>
          <w:p w14:paraId="3CB68D0B" w14:textId="77777777" w:rsidR="00BD1599" w:rsidRDefault="00BD1599" w:rsidP="00BD1599">
            <w:pPr>
              <w:pStyle w:val="AgencyStdParagraph"/>
            </w:pPr>
          </w:p>
        </w:tc>
        <w:tc>
          <w:tcPr>
            <w:tcW w:w="850" w:type="dxa"/>
            <w:tcBorders>
              <w:top w:val="nil"/>
              <w:bottom w:val="nil"/>
            </w:tcBorders>
          </w:tcPr>
          <w:p w14:paraId="424DB5D7" w14:textId="77777777" w:rsidR="00BD1599" w:rsidRDefault="00BD1599" w:rsidP="00BD1599">
            <w:pPr>
              <w:pStyle w:val="AgencyStdParagraph"/>
            </w:pPr>
          </w:p>
        </w:tc>
        <w:tc>
          <w:tcPr>
            <w:tcW w:w="993" w:type="dxa"/>
          </w:tcPr>
          <w:p w14:paraId="3A45C096" w14:textId="77777777" w:rsidR="00BD1599" w:rsidRDefault="00BD1599" w:rsidP="00BD1599">
            <w:pPr>
              <w:pStyle w:val="AgencyStdParagraph"/>
            </w:pPr>
          </w:p>
        </w:tc>
        <w:tc>
          <w:tcPr>
            <w:tcW w:w="1984" w:type="dxa"/>
            <w:shd w:val="clear" w:color="auto" w:fill="FFFFFF"/>
          </w:tcPr>
          <w:p w14:paraId="20FA1F46" w14:textId="77777777" w:rsidR="00BD1599" w:rsidRDefault="00BD1599" w:rsidP="00BD1599">
            <w:pPr>
              <w:pStyle w:val="AgencyStdParagraph"/>
            </w:pPr>
          </w:p>
        </w:tc>
        <w:tc>
          <w:tcPr>
            <w:tcW w:w="1843" w:type="dxa"/>
            <w:shd w:val="clear" w:color="auto" w:fill="FFFFFF"/>
          </w:tcPr>
          <w:p w14:paraId="368E7FAC" w14:textId="77777777" w:rsidR="00BD1599" w:rsidRDefault="00BD1599" w:rsidP="00BD1599">
            <w:pPr>
              <w:pStyle w:val="AgencyStdParagraph"/>
            </w:pPr>
          </w:p>
        </w:tc>
        <w:tc>
          <w:tcPr>
            <w:tcW w:w="1701" w:type="dxa"/>
            <w:shd w:val="clear" w:color="auto" w:fill="FFFFFF"/>
          </w:tcPr>
          <w:p w14:paraId="13C4A8A7" w14:textId="77777777" w:rsidR="00BD1599" w:rsidRDefault="00BD1599" w:rsidP="00BD1599">
            <w:pPr>
              <w:pStyle w:val="AgencyStdParagraph"/>
            </w:pPr>
          </w:p>
        </w:tc>
      </w:tr>
      <w:tr w:rsidR="00BD1599" w14:paraId="41F58182" w14:textId="77777777">
        <w:trPr>
          <w:cantSplit/>
        </w:trPr>
        <w:tc>
          <w:tcPr>
            <w:tcW w:w="3119" w:type="dxa"/>
          </w:tcPr>
          <w:p w14:paraId="1F87EEF8" w14:textId="77777777" w:rsidR="00BD1599" w:rsidRDefault="00BD1599" w:rsidP="00BD1599">
            <w:pPr>
              <w:pStyle w:val="AgencyStdParagraph"/>
            </w:pPr>
          </w:p>
        </w:tc>
        <w:tc>
          <w:tcPr>
            <w:tcW w:w="1984" w:type="dxa"/>
          </w:tcPr>
          <w:p w14:paraId="3CE75C1D" w14:textId="77777777" w:rsidR="00BD1599" w:rsidRDefault="00BD1599" w:rsidP="00BD1599">
            <w:pPr>
              <w:pStyle w:val="AgencyStdParagraph"/>
            </w:pPr>
          </w:p>
        </w:tc>
        <w:tc>
          <w:tcPr>
            <w:tcW w:w="1985" w:type="dxa"/>
          </w:tcPr>
          <w:p w14:paraId="12C58AF9" w14:textId="77777777" w:rsidR="00BD1599" w:rsidRDefault="00BD1599" w:rsidP="00BD1599">
            <w:pPr>
              <w:pStyle w:val="AgencyStdParagraph"/>
            </w:pPr>
          </w:p>
        </w:tc>
        <w:tc>
          <w:tcPr>
            <w:tcW w:w="850" w:type="dxa"/>
            <w:tcBorders>
              <w:top w:val="nil"/>
              <w:bottom w:val="nil"/>
            </w:tcBorders>
          </w:tcPr>
          <w:p w14:paraId="3F711C0B" w14:textId="77777777" w:rsidR="00BD1599" w:rsidRDefault="00BD1599" w:rsidP="00BD1599">
            <w:pPr>
              <w:pStyle w:val="AgencyStdParagraph"/>
            </w:pPr>
          </w:p>
        </w:tc>
        <w:tc>
          <w:tcPr>
            <w:tcW w:w="993" w:type="dxa"/>
          </w:tcPr>
          <w:p w14:paraId="714DA490" w14:textId="77777777" w:rsidR="00BD1599" w:rsidRDefault="00BD1599" w:rsidP="00BD1599">
            <w:pPr>
              <w:pStyle w:val="AgencyStdParagraph"/>
            </w:pPr>
          </w:p>
        </w:tc>
        <w:tc>
          <w:tcPr>
            <w:tcW w:w="1984" w:type="dxa"/>
            <w:shd w:val="clear" w:color="auto" w:fill="FFFFFF"/>
          </w:tcPr>
          <w:p w14:paraId="4AAF2EF5" w14:textId="77777777" w:rsidR="00BD1599" w:rsidRDefault="00BD1599" w:rsidP="00BD1599">
            <w:pPr>
              <w:pStyle w:val="AgencyStdParagraph"/>
            </w:pPr>
          </w:p>
        </w:tc>
        <w:tc>
          <w:tcPr>
            <w:tcW w:w="1843" w:type="dxa"/>
            <w:shd w:val="clear" w:color="auto" w:fill="FFFFFF"/>
          </w:tcPr>
          <w:p w14:paraId="3DA95694" w14:textId="77777777" w:rsidR="00BD1599" w:rsidRDefault="00BD1599" w:rsidP="00BD1599">
            <w:pPr>
              <w:pStyle w:val="AgencyStdParagraph"/>
            </w:pPr>
          </w:p>
        </w:tc>
        <w:tc>
          <w:tcPr>
            <w:tcW w:w="1701" w:type="dxa"/>
            <w:shd w:val="clear" w:color="auto" w:fill="FFFFFF"/>
          </w:tcPr>
          <w:p w14:paraId="246B42FC" w14:textId="77777777" w:rsidR="00BD1599" w:rsidRDefault="00BD1599" w:rsidP="00BD1599">
            <w:pPr>
              <w:pStyle w:val="AgencyStdParagraph"/>
            </w:pPr>
          </w:p>
        </w:tc>
      </w:tr>
      <w:tr w:rsidR="00BD1599" w14:paraId="264490FA" w14:textId="77777777">
        <w:trPr>
          <w:cantSplit/>
        </w:trPr>
        <w:tc>
          <w:tcPr>
            <w:tcW w:w="3119" w:type="dxa"/>
          </w:tcPr>
          <w:p w14:paraId="02762867" w14:textId="77777777" w:rsidR="00BD1599" w:rsidRDefault="00BD1599" w:rsidP="00BD1599">
            <w:pPr>
              <w:pStyle w:val="AgencyStdParagraph"/>
            </w:pPr>
          </w:p>
        </w:tc>
        <w:tc>
          <w:tcPr>
            <w:tcW w:w="1984" w:type="dxa"/>
          </w:tcPr>
          <w:p w14:paraId="09F8B889" w14:textId="77777777" w:rsidR="00BD1599" w:rsidRDefault="00BD1599" w:rsidP="00BD1599">
            <w:pPr>
              <w:pStyle w:val="AgencyStdParagraph"/>
            </w:pPr>
          </w:p>
        </w:tc>
        <w:tc>
          <w:tcPr>
            <w:tcW w:w="1985" w:type="dxa"/>
          </w:tcPr>
          <w:p w14:paraId="25CC0D55" w14:textId="77777777" w:rsidR="00BD1599" w:rsidRDefault="00BD1599" w:rsidP="00BD1599">
            <w:pPr>
              <w:pStyle w:val="AgencyStdParagraph"/>
            </w:pPr>
          </w:p>
        </w:tc>
        <w:tc>
          <w:tcPr>
            <w:tcW w:w="850" w:type="dxa"/>
            <w:tcBorders>
              <w:top w:val="nil"/>
              <w:bottom w:val="nil"/>
            </w:tcBorders>
          </w:tcPr>
          <w:p w14:paraId="20282AC5" w14:textId="77777777" w:rsidR="00BD1599" w:rsidRDefault="00BD1599" w:rsidP="00BD1599">
            <w:pPr>
              <w:pStyle w:val="AgencyStdParagraph"/>
            </w:pPr>
          </w:p>
        </w:tc>
        <w:tc>
          <w:tcPr>
            <w:tcW w:w="993" w:type="dxa"/>
          </w:tcPr>
          <w:p w14:paraId="3FFD9B4D" w14:textId="77777777" w:rsidR="00BD1599" w:rsidRDefault="00BD1599" w:rsidP="00BD1599">
            <w:pPr>
              <w:pStyle w:val="AgencyStdParagraph"/>
            </w:pPr>
          </w:p>
        </w:tc>
        <w:tc>
          <w:tcPr>
            <w:tcW w:w="1984" w:type="dxa"/>
            <w:shd w:val="clear" w:color="auto" w:fill="FFFFFF"/>
          </w:tcPr>
          <w:p w14:paraId="7F3B9EFD" w14:textId="77777777" w:rsidR="00BD1599" w:rsidRDefault="00BD1599" w:rsidP="00BD1599">
            <w:pPr>
              <w:pStyle w:val="AgencyStdParagraph"/>
            </w:pPr>
          </w:p>
        </w:tc>
        <w:tc>
          <w:tcPr>
            <w:tcW w:w="1843" w:type="dxa"/>
            <w:shd w:val="clear" w:color="auto" w:fill="FFFFFF"/>
          </w:tcPr>
          <w:p w14:paraId="2D4F597B" w14:textId="77777777" w:rsidR="00BD1599" w:rsidRDefault="00BD1599" w:rsidP="00BD1599">
            <w:pPr>
              <w:pStyle w:val="AgencyStdParagraph"/>
            </w:pPr>
          </w:p>
        </w:tc>
        <w:tc>
          <w:tcPr>
            <w:tcW w:w="1701" w:type="dxa"/>
            <w:shd w:val="clear" w:color="auto" w:fill="FFFFFF"/>
          </w:tcPr>
          <w:p w14:paraId="58288A0A" w14:textId="77777777" w:rsidR="00BD1599" w:rsidRDefault="00BD1599" w:rsidP="00BD1599">
            <w:pPr>
              <w:pStyle w:val="AgencyStdParagraph"/>
            </w:pPr>
          </w:p>
        </w:tc>
      </w:tr>
    </w:tbl>
    <w:p w14:paraId="2F7A9D84" w14:textId="77777777" w:rsidR="0054181F" w:rsidRDefault="0054181F">
      <w:pPr>
        <w:pStyle w:val="AgencyStdParagraph"/>
      </w:pPr>
    </w:p>
    <w:p w14:paraId="0DF98A80" w14:textId="77777777" w:rsidR="0054181F" w:rsidRDefault="0054181F">
      <w:pPr>
        <w:pStyle w:val="AgencyStdParagrap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59"/>
      </w:tblGrid>
      <w:tr w:rsidR="0054181F" w14:paraId="2B812380" w14:textId="77777777">
        <w:tc>
          <w:tcPr>
            <w:tcW w:w="14459" w:type="dxa"/>
          </w:tcPr>
          <w:p w14:paraId="39431728" w14:textId="77777777" w:rsidR="0054181F" w:rsidRDefault="004564B9">
            <w:pPr>
              <w:pStyle w:val="AgencyStdParagraph"/>
            </w:pPr>
            <w:r>
              <w:t xml:space="preserve">Operator’s </w:t>
            </w:r>
            <w:r w:rsidR="003602B9">
              <w:t>comments:</w:t>
            </w:r>
            <w:r>
              <w:t xml:space="preserve"> Results obtained via mass balance. </w:t>
            </w:r>
            <w:r w:rsidR="003602B9">
              <w:t xml:space="preserve">  </w:t>
            </w:r>
            <w:r w:rsidR="006C36EF">
              <w:t>Number of parts produced in 2018</w:t>
            </w:r>
            <w:r w:rsidR="003602B9">
              <w:t xml:space="preserve"> = </w:t>
            </w:r>
            <w:r w:rsidR="006C36EF">
              <w:t>1.23</w:t>
            </w:r>
            <w:r w:rsidR="003602B9">
              <w:t xml:space="preserve"> million</w:t>
            </w:r>
          </w:p>
          <w:p w14:paraId="5DDC3E62" w14:textId="77777777" w:rsidR="0054181F" w:rsidRDefault="0054181F">
            <w:pPr>
              <w:pStyle w:val="AgencyStdParagraph"/>
            </w:pPr>
          </w:p>
          <w:p w14:paraId="6552222C" w14:textId="77777777" w:rsidR="0054181F" w:rsidRDefault="0054181F">
            <w:pPr>
              <w:pStyle w:val="AgencyStdParagraph"/>
            </w:pPr>
          </w:p>
          <w:p w14:paraId="1AF5D365" w14:textId="77777777" w:rsidR="0054181F" w:rsidRDefault="0054181F">
            <w:pPr>
              <w:pStyle w:val="AgencyStdParagraph"/>
            </w:pPr>
          </w:p>
          <w:p w14:paraId="63BB8243" w14:textId="77777777" w:rsidR="0054181F" w:rsidRDefault="0054181F">
            <w:pPr>
              <w:pStyle w:val="AgencyStdParagraph"/>
            </w:pPr>
          </w:p>
        </w:tc>
      </w:tr>
    </w:tbl>
    <w:p w14:paraId="143BB334" w14:textId="77777777" w:rsidR="0054181F" w:rsidRDefault="0054181F">
      <w:pPr>
        <w:pStyle w:val="AgencyStdParagraph"/>
      </w:pPr>
    </w:p>
    <w:p w14:paraId="5156933A" w14:textId="77777777" w:rsidR="0054181F" w:rsidRDefault="007A2704">
      <w:pPr>
        <w:pStyle w:val="AgencyStdParagraph"/>
      </w:pPr>
      <w:r w:rsidRPr="007A2704">
        <w:rPr>
          <w:noProof/>
        </w:rPr>
        <w:drawing>
          <wp:inline distT="0" distB="0" distL="0" distR="0" wp14:anchorId="0FBCFFFD" wp14:editId="60B5494D">
            <wp:extent cx="1781175" cy="1171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1175" cy="1171575"/>
                    </a:xfrm>
                    <a:prstGeom prst="rect">
                      <a:avLst/>
                    </a:prstGeom>
                    <a:noFill/>
                    <a:ln>
                      <a:noFill/>
                    </a:ln>
                  </pic:spPr>
                </pic:pic>
              </a:graphicData>
            </a:graphic>
          </wp:inline>
        </w:drawing>
      </w:r>
    </w:p>
    <w:p w14:paraId="015B00E6" w14:textId="77777777" w:rsidR="0054181F" w:rsidRDefault="0054181F">
      <w:pPr>
        <w:pStyle w:val="AgencyStdParagraph"/>
      </w:pPr>
    </w:p>
    <w:p w14:paraId="1B3E2F74" w14:textId="77777777" w:rsidR="0054181F" w:rsidRDefault="004564B9">
      <w:pPr>
        <w:pStyle w:val="AgencyStdParagraph"/>
      </w:pPr>
      <w:r>
        <w:t xml:space="preserve">Signed …………………………………………………………….  </w:t>
      </w:r>
      <w:r>
        <w:tab/>
      </w:r>
      <w:r>
        <w:tab/>
        <w:t>Date …</w:t>
      </w:r>
      <w:r w:rsidR="006C36EF">
        <w:t>14.01.19</w:t>
      </w:r>
      <w:r>
        <w:t>……………..</w:t>
      </w:r>
      <w:r>
        <w:tab/>
      </w:r>
      <w:r>
        <w:tab/>
      </w:r>
    </w:p>
    <w:p w14:paraId="3BAF3BF3" w14:textId="77777777" w:rsidR="0054181F" w:rsidRDefault="004564B9">
      <w:pPr>
        <w:pStyle w:val="AgencyStdParagraph"/>
      </w:pPr>
      <w:r>
        <w:tab/>
        <w:t>(authorised to sign as representative of the Operator)</w:t>
      </w:r>
    </w:p>
    <w:sectPr w:rsidR="0054181F">
      <w:pgSz w:w="16840" w:h="11907" w:orient="landscape" w:code="9"/>
      <w:pgMar w:top="1440" w:right="1440" w:bottom="1440" w:left="1440" w:header="289" w:footer="28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01F5E" w14:textId="77777777" w:rsidR="0054181F" w:rsidRDefault="004564B9">
      <w:r>
        <w:separator/>
      </w:r>
    </w:p>
  </w:endnote>
  <w:endnote w:type="continuationSeparator" w:id="0">
    <w:p w14:paraId="3FDF3EC9" w14:textId="77777777" w:rsidR="0054181F" w:rsidRDefault="00456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Bold">
    <w:altName w:val="Arial"/>
    <w:panose1 w:val="020B0704020202020204"/>
    <w:charset w:val="00"/>
    <w:family w:val="auto"/>
    <w:pitch w:val="variable"/>
    <w:sig w:usb0="03000000"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FB023" w14:textId="77777777" w:rsidR="0054181F" w:rsidRDefault="004564B9">
      <w:r>
        <w:separator/>
      </w:r>
    </w:p>
  </w:footnote>
  <w:footnote w:type="continuationSeparator" w:id="0">
    <w:p w14:paraId="1970D2B4" w14:textId="77777777" w:rsidR="0054181F" w:rsidRDefault="004564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81F"/>
    <w:rsid w:val="00081AA1"/>
    <w:rsid w:val="000D0827"/>
    <w:rsid w:val="001120F7"/>
    <w:rsid w:val="00173548"/>
    <w:rsid w:val="001C79D5"/>
    <w:rsid w:val="00266262"/>
    <w:rsid w:val="002757C3"/>
    <w:rsid w:val="002D0FD4"/>
    <w:rsid w:val="003602B9"/>
    <w:rsid w:val="003C3790"/>
    <w:rsid w:val="004564B9"/>
    <w:rsid w:val="004E013A"/>
    <w:rsid w:val="0054181F"/>
    <w:rsid w:val="005F3E53"/>
    <w:rsid w:val="006A0672"/>
    <w:rsid w:val="006C36EF"/>
    <w:rsid w:val="007470A8"/>
    <w:rsid w:val="007710C4"/>
    <w:rsid w:val="007A2704"/>
    <w:rsid w:val="007D637A"/>
    <w:rsid w:val="009539C1"/>
    <w:rsid w:val="009B07B1"/>
    <w:rsid w:val="00B13C7C"/>
    <w:rsid w:val="00B92AB8"/>
    <w:rsid w:val="00BD1599"/>
    <w:rsid w:val="00C101B6"/>
    <w:rsid w:val="00D862DB"/>
    <w:rsid w:val="00DD4F18"/>
    <w:rsid w:val="00EA6A1E"/>
    <w:rsid w:val="00FA4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02995D2A"/>
  <w15:docId w15:val="{B375C31C-C834-4326-8612-F075B7893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rFonts w:ascii="Arial" w:hAnsi="Arial"/>
      <w:i/>
      <w:sz w:val="20"/>
    </w:rPr>
  </w:style>
  <w:style w:type="paragraph" w:styleId="Heading3">
    <w:name w:val="heading 3"/>
    <w:basedOn w:val="Normal"/>
    <w:next w:val="Normal"/>
    <w:qFormat/>
    <w:pPr>
      <w:keepNext/>
      <w:outlineLvl w:val="2"/>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customStyle="1" w:styleId="Invisible">
    <w:name w:val="Invisible"/>
    <w:basedOn w:val="Normal"/>
    <w:autoRedefine/>
    <w:rPr>
      <w:color w:val="FF00FF"/>
    </w:rPr>
  </w:style>
  <w:style w:type="paragraph" w:customStyle="1" w:styleId="AgencyStdParagraph">
    <w:name w:val="Agency Std Paragraph"/>
    <w:autoRedefine/>
    <w:rPr>
      <w:rFonts w:ascii="Arial" w:hAnsi="Arial"/>
      <w:b/>
      <w:sz w:val="18"/>
      <w:szCs w:val="18"/>
      <w:lang w:val="en-GB" w:eastAsia="en-GB"/>
    </w:rPr>
  </w:style>
  <w:style w:type="paragraph" w:customStyle="1" w:styleId="AgencyMainHeading">
    <w:name w:val="Agency Main Heading"/>
    <w:autoRedefine/>
    <w:pPr>
      <w:jc w:val="both"/>
    </w:pPr>
    <w:rPr>
      <w:b/>
      <w:caps/>
      <w:noProof/>
      <w:sz w:val="24"/>
      <w:u w:val="single"/>
      <w:lang w:val="en-GB" w:eastAsia="en-GB"/>
    </w:rPr>
  </w:style>
  <w:style w:type="paragraph" w:customStyle="1" w:styleId="AgencySideHeadings">
    <w:name w:val="Agency Side Headings"/>
    <w:autoRedefine/>
    <w:pPr>
      <w:jc w:val="both"/>
    </w:pPr>
    <w:rPr>
      <w:b/>
      <w:caps/>
      <w:noProof/>
      <w:sz w:val="24"/>
      <w:lang w:val="en-GB" w:eastAsia="en-GB"/>
    </w:rPr>
  </w:style>
  <w:style w:type="paragraph" w:customStyle="1" w:styleId="AgencySubHeadings">
    <w:name w:val="Agency Sub Headings"/>
    <w:autoRedefine/>
    <w:pPr>
      <w:jc w:val="both"/>
    </w:pPr>
    <w:rPr>
      <w:b/>
      <w:sz w:val="24"/>
      <w:lang w:val="en-GB" w:eastAsia="en-GB"/>
    </w:rPr>
  </w:style>
  <w:style w:type="paragraph" w:customStyle="1" w:styleId="AgencySubSubHeadings">
    <w:name w:val="Agency Sub Sub Headings"/>
    <w:autoRedefine/>
    <w:pPr>
      <w:jc w:val="both"/>
    </w:pPr>
    <w:rPr>
      <w:sz w:val="24"/>
      <w:u w:val="single"/>
      <w:lang w:val="en-GB" w:eastAsia="en-GB"/>
    </w:rPr>
  </w:style>
  <w:style w:type="paragraph" w:styleId="Footer">
    <w:name w:val="footer"/>
    <w:basedOn w:val="Normal"/>
    <w:pPr>
      <w:tabs>
        <w:tab w:val="center" w:pos="4153"/>
        <w:tab w:val="right" w:pos="8306"/>
      </w:tabs>
    </w:pPr>
  </w:style>
  <w:style w:type="paragraph" w:customStyle="1" w:styleId="Filename">
    <w:name w:val="Filename"/>
    <w:rPr>
      <w:lang w:val="en-GB" w:eastAsia="en-GB"/>
    </w:rPr>
  </w:style>
  <w:style w:type="paragraph" w:customStyle="1" w:styleId="Box">
    <w:name w:val="Box"/>
    <w:basedOn w:val="Normal"/>
    <w:autoRedefine/>
    <w:pPr>
      <w:pBdr>
        <w:top w:val="single" w:sz="4" w:space="1" w:color="auto"/>
        <w:left w:val="single" w:sz="4" w:space="4" w:color="auto"/>
        <w:bottom w:val="single" w:sz="4" w:space="1" w:color="auto"/>
        <w:right w:val="single" w:sz="4" w:space="4" w:color="auto"/>
      </w:pBdr>
      <w:ind w:left="1440" w:right="720"/>
    </w:pPr>
  </w:style>
  <w:style w:type="paragraph" w:customStyle="1" w:styleId="contentsheading">
    <w:name w:val="contents heading"/>
    <w:basedOn w:val="Normal"/>
    <w:next w:val="TOC1"/>
    <w:pPr>
      <w:keepNext/>
      <w:keepLines/>
      <w:pageBreakBefore/>
      <w:widowControl w:val="0"/>
      <w:spacing w:before="80"/>
      <w:jc w:val="left"/>
      <w:outlineLvl w:val="0"/>
    </w:pPr>
    <w:rPr>
      <w:rFonts w:ascii="Arial" w:hAnsi="Arial"/>
      <w:b/>
      <w:spacing w:val="-4"/>
      <w:sz w:val="36"/>
    </w:rPr>
  </w:style>
  <w:style w:type="paragraph" w:customStyle="1" w:styleId="Tableexamples">
    <w:name w:val="Table examples"/>
    <w:basedOn w:val="Normal"/>
    <w:pPr>
      <w:keepNext/>
      <w:keepLines/>
      <w:widowControl w:val="0"/>
      <w:spacing w:before="20" w:after="20" w:line="230" w:lineRule="exact"/>
      <w:jc w:val="left"/>
      <w:outlineLvl w:val="2"/>
    </w:pPr>
    <w:rPr>
      <w:rFonts w:ascii="Arial Narrow" w:hAnsi="Arial Narrow"/>
      <w:i/>
      <w:color w:val="FF0000"/>
      <w:sz w:val="16"/>
    </w:rPr>
  </w:style>
  <w:style w:type="paragraph" w:styleId="TOC1">
    <w:name w:val="toc 1"/>
    <w:basedOn w:val="Normal"/>
    <w:next w:val="Normal"/>
    <w:autoRedefine/>
    <w:semiHidden/>
  </w:style>
  <w:style w:type="paragraph" w:customStyle="1" w:styleId="Tablebody">
    <w:name w:val="Tablebody"/>
    <w:basedOn w:val="Normal"/>
    <w:pPr>
      <w:keepNext/>
      <w:keepLines/>
      <w:widowControl w:val="0"/>
      <w:spacing w:before="20" w:after="20" w:line="230" w:lineRule="exact"/>
      <w:jc w:val="left"/>
      <w:outlineLvl w:val="2"/>
    </w:pPr>
    <w:rPr>
      <w:rFonts w:ascii="Arial Narrow" w:hAnsi="Arial Narrow"/>
      <w:sz w:val="18"/>
    </w:rPr>
  </w:style>
  <w:style w:type="paragraph" w:customStyle="1" w:styleId="formTitle">
    <w:name w:val="formTitle"/>
    <w:basedOn w:val="Normal"/>
    <w:pPr>
      <w:keepNext/>
      <w:keepLines/>
      <w:pageBreakBefore/>
      <w:widowControl w:val="0"/>
      <w:tabs>
        <w:tab w:val="left" w:pos="567"/>
      </w:tabs>
      <w:spacing w:before="280" w:after="40" w:line="300" w:lineRule="exact"/>
      <w:jc w:val="left"/>
    </w:pPr>
    <w:rPr>
      <w:rFonts w:ascii="Arial" w:hAnsi="Arial"/>
      <w:b/>
      <w:sz w:val="28"/>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5" PreviousValue="false"/>
</file>

<file path=customXml/item3.xml><?xml version="1.0" encoding="utf-8"?>
<p:properties xmlns:p="http://schemas.microsoft.com/office/2006/metadata/properties" xmlns:xsi="http://www.w3.org/2001/XMLSchema-instance">
  <documentManagement>
    <Site_x0020_Name xmlns="859f7ad6-93f6-4205-b62b-a17f28acbbac">Continental Teves</Site_x0020_Name>
    <Internal_x002f_External xmlns="859f7ad6-93f6-4205-b62b-a17f28acbbac">Incoming document</Internal_x002f_External>
    <Post_x0020_code xmlns="859f7ad6-93f6-4205-b62b-a17f28acbbac">NP23 6PL</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Waun Y Pound Industrial Estate,  Ebbw Vale, Blaenau Gwent NP23 6PL</Addressee>
    <Process_x0020_Type xmlns="859f7ad6-93f6-4205-b62b-a17f28acbbac">Monitoring</Process_x0020_Type>
    <License_x002f_Activity_x0020_Type xmlns="859f7ad6-93f6-4205-b62b-a17f28acbbac" xsi:nil="true"/>
    <Surrendered_x002f_Expired xmlns="859f7ad6-93f6-4205-b62b-a17f28acbbac" xsi:nil="true"/>
    <Document_x0020_Date xmlns="859f7ad6-93f6-4205-b62b-a17f28acbbac">2019-01-14T00:00:00+00:00</Document_x0020_Date>
    <Facility_x0020_Address xmlns="859f7ad6-93f6-4205-b62b-a17f28acbbac">Waun-y-Pound Industrial Estate, Ebbw Vale, Blaenau Gwent NP23 6PL</Facility_x0020_Address>
    <Environment_x0020_Sub_x0020_Folder xmlns="859f7ad6-93f6-4205-b62b-a17f28acbbac">Environment monitoring</Environment_x0020_Sub_x0020_Folder>
    <Customer_x0020_Name xmlns="859f7ad6-93f6-4205-b62b-a17f28acbbac">Continental Teves UK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61C1216864DBDC418AD63AFD0738EBE7" ma:contentTypeVersion="242" ma:contentTypeDescription="" ma:contentTypeScope="" ma:versionID="e67ac41269e2b8a7d3e3731511229a76">
  <xsd:schema xmlns:xsd="http://www.w3.org/2001/XMLSchema" xmlns:xs="http://www.w3.org/2001/XMLSchema" xmlns:p="http://schemas.microsoft.com/office/2006/metadata/properties" xmlns:ns2="859f7ad6-93f6-4205-b62b-a17f28acbbac" targetNamespace="http://schemas.microsoft.com/office/2006/metadata/properties" ma:root="true" ma:fieldsID="1149e2a99c8680a9e552cae5c82f492c"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48EAA78-BB3A-49C8-B4AB-A6824D2C07AA}">
  <ds:schemaRefs>
    <ds:schemaRef ds:uri="http://schemas.microsoft.com/sharepoint/v3/contenttype/forms"/>
  </ds:schemaRefs>
</ds:datastoreItem>
</file>

<file path=customXml/itemProps2.xml><?xml version="1.0" encoding="utf-8"?>
<ds:datastoreItem xmlns:ds="http://schemas.openxmlformats.org/officeDocument/2006/customXml" ds:itemID="{BE8B40F3-2F40-47EF-B919-DE59FBF3550E}"/>
</file>

<file path=customXml/itemProps3.xml><?xml version="1.0" encoding="utf-8"?>
<ds:datastoreItem xmlns:ds="http://schemas.openxmlformats.org/officeDocument/2006/customXml" ds:itemID="{D2388C41-AB70-4235-83AF-B332D7A9613E}">
  <ds:schemaRef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schemas.microsoft.com/office/2006/documentManagement/types"/>
    <ds:schemaRef ds:uri="http://schemas.openxmlformats.org/package/2006/metadata/core-properties"/>
    <ds:schemaRef ds:uri="e160a163-377d-4fd1-891a-b07e06b92ec3"/>
    <ds:schemaRef ds:uri="http://purl.org/dc/dcmitype/"/>
  </ds:schemaRefs>
</ds:datastoreItem>
</file>

<file path=customXml/itemProps4.xml><?xml version="1.0" encoding="utf-8"?>
<ds:datastoreItem xmlns:ds="http://schemas.openxmlformats.org/officeDocument/2006/customXml" ds:itemID="{1B0ADA67-5667-4D31-8EC9-CE78607080DC}">
  <ds:schemaRefs>
    <ds:schemaRef ds:uri="http://schemas.openxmlformats.org/officeDocument/2006/bibliography"/>
  </ds:schemaRefs>
</ds:datastoreItem>
</file>

<file path=customXml/itemProps5.xml><?xml version="1.0" encoding="utf-8"?>
<ds:datastoreItem xmlns:ds="http://schemas.openxmlformats.org/officeDocument/2006/customXml" ds:itemID="{01A898F0-A072-4A0F-8B88-511548670076}"/>
</file>

<file path=customXml/itemProps6.xml><?xml version="1.0" encoding="utf-8"?>
<ds:datastoreItem xmlns:ds="http://schemas.openxmlformats.org/officeDocument/2006/customXml" ds:itemID="{9C933B60-EE80-494B-8F1E-9500793FDF6F}"/>
</file>

<file path=docProps/app.xml><?xml version="1.0" encoding="utf-8"?>
<Properties xmlns="http://schemas.openxmlformats.org/officeDocument/2006/extended-properties" xmlns:vt="http://schemas.openxmlformats.org/officeDocument/2006/docPropsVTypes">
  <Template>Normal</Template>
  <TotalTime>1</TotalTime>
  <Pages>5</Pages>
  <Words>938</Words>
  <Characters>5494</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Permit Reference Number : ******</vt:lpstr>
    </vt:vector>
  </TitlesOfParts>
  <Company>Environment Agency</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2018 S1-E1-R1-WU1-MR1 forms</dc:title>
  <dc:creator>P French</dc:creator>
  <cp:lastModifiedBy>Parr, Elizabeth</cp:lastModifiedBy>
  <cp:revision>2</cp:revision>
  <cp:lastPrinted>2016-01-20T10:23:00Z</cp:lastPrinted>
  <dcterms:created xsi:type="dcterms:W3CDTF">2019-01-30T11:14:00Z</dcterms:created>
  <dcterms:modified xsi:type="dcterms:W3CDTF">2019-01-30T11:14:00Z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0x01010067EB80C5FE939D4A9B3D8BA62129B7F5050061C1216864DBDC418AD63AFD0738EBE7</vt:lpwstr>
  </property>
  <property fmtid="{D5CDD505-2E9C-101B-9397-08002B2CF9AE}" pid="3" name="_dlc_DocId">
    <vt:lpwstr>REGU-386-66621</vt:lpwstr>
  </property>
  <property fmtid="{D5CDD505-2E9C-101B-9397-08002B2CF9AE}" pid="4" name="_dlc_DocIdUrl">
    <vt:lpwstr>https://cyfoethnaturiolcymru.sharepoint.com/teams/Regulatory/Permitting/_layouts/15/DocIdRedir.aspx?ID=REGU-386-66621, REGU-386-66621</vt:lpwstr>
  </property>
  <property fmtid="{D5CDD505-2E9C-101B-9397-08002B2CF9AE}" pid="5" name="_dlc_DocIdItemGuid">
    <vt:lpwstr>fc1a38c5-0f62-4ab8-89ed-09537d679711</vt:lpwstr>
  </property>
</Properties>
</file>