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REGU-193-13530465</_dlc_DocId>
    <_dlc_DocIdUrl xmlns="9be56660-2c31-41ef-bc00-23e72f632f2a">
      <Url>https://cyfoethnaturiolcymru.sharepoint.com/teams/Regulatory/Permitting/_layouts/15/DocIdRedir.aspx?ID=REGU-193-13530465</Url>
      <Description>REGU-193-13530465</Description>
    </_dlc_DocIdUrl>
    <Site_x0020_Name xmlns="859f7ad6-93f6-4205-b62b-a17f28acbbac">CSO 11, Adjacent to Junction of Mumbles Road</Site_x0020_Name>
    <Internal_x002f_External xmlns="859f7ad6-93f6-4205-b62b-a17f28acbbac">Incoming document</Internal_x002f_External>
    <Post_x0020_code xmlns="859f7ad6-93f6-4205-b62b-a17f28acbbac">SA3 5TQ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 Linea, Fortran Road, St Mellons, Cardiff, CF3 0LT. 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Outside No. 48 Norton Road, Mumbles, Swansea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C9714-50D1-4E75-8171-CFC5A1B9E64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7DE634A-A907-4B3C-83A7-2DF37698EEBC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0e3d515a-2e23-4cbe-ae41-e357c8b6366a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