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5F061DA" w:rsidR="00706732" w:rsidRPr="00A007D4" w:rsidRDefault="00A440F1" w:rsidP="00A007D4">
            <w:pPr>
              <w:rPr>
                <w:rFonts w:ascii="Arial" w:hAnsi="Arial" w:cs="Arial"/>
              </w:rPr>
            </w:pPr>
            <w:r w:rsidRPr="00A007D4">
              <w:rPr>
                <w:rFonts w:ascii="Arial" w:hAnsi="Arial" w:cs="Arial"/>
              </w:rPr>
              <w:t>PAN-</w:t>
            </w:r>
            <w:r w:rsidR="00EC411C" w:rsidRPr="00EC411C">
              <w:rPr>
                <w:rFonts w:ascii="Arial" w:hAnsi="Arial" w:cs="Arial"/>
              </w:rPr>
              <w:t>021429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2529FFB" w:rsidR="00706732" w:rsidRPr="00A007D4" w:rsidRDefault="00A440F1" w:rsidP="00A007D4">
            <w:pPr>
              <w:rPr>
                <w:rFonts w:ascii="Arial" w:hAnsi="Arial" w:cs="Arial"/>
              </w:rPr>
            </w:pPr>
            <w:r w:rsidRPr="00A007D4">
              <w:rPr>
                <w:rFonts w:ascii="Arial" w:hAnsi="Arial" w:cs="Arial"/>
              </w:rPr>
              <w:t>EPR-</w:t>
            </w:r>
            <w:r w:rsidR="00EC411C" w:rsidRPr="00EC411C">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6AC746" w:rsidR="00706732" w:rsidRPr="00A007D4" w:rsidRDefault="00EC411C" w:rsidP="00A007D4">
            <w:pPr>
              <w:rPr>
                <w:rFonts w:ascii="Arial" w:hAnsi="Arial" w:cs="Arial"/>
              </w:rPr>
            </w:pPr>
            <w:r w:rsidRPr="00EC411C">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89B092F" w:rsidR="00706732" w:rsidRPr="00A007D4" w:rsidRDefault="00EC411C" w:rsidP="00EC411C">
            <w:pPr>
              <w:rPr>
                <w:rFonts w:ascii="Arial" w:hAnsi="Arial" w:cs="Arial"/>
              </w:rPr>
            </w:pPr>
            <w:r w:rsidRPr="00EC411C">
              <w:rPr>
                <w:rFonts w:ascii="Arial" w:hAnsi="Arial" w:cs="Arial"/>
              </w:rPr>
              <w:t>Fferam Bailey</w:t>
            </w:r>
            <w:r>
              <w:rPr>
                <w:rFonts w:ascii="Arial" w:hAnsi="Arial" w:cs="Arial"/>
              </w:rPr>
              <w:t xml:space="preserve">, </w:t>
            </w:r>
            <w:r w:rsidRPr="00EC411C">
              <w:rPr>
                <w:rFonts w:ascii="Arial" w:hAnsi="Arial" w:cs="Arial"/>
              </w:rPr>
              <w:t>Trefdraeth</w:t>
            </w:r>
            <w:r>
              <w:rPr>
                <w:rFonts w:ascii="Arial" w:hAnsi="Arial" w:cs="Arial"/>
              </w:rPr>
              <w:t xml:space="preserve">, </w:t>
            </w:r>
            <w:r w:rsidRPr="00EC411C">
              <w:rPr>
                <w:rFonts w:ascii="Arial" w:hAnsi="Arial" w:cs="Arial"/>
              </w:rPr>
              <w:t>LL62 5ET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6DFCA5E" w:rsidR="00BD19D8" w:rsidRDefault="00BD19D8" w:rsidP="00A007D4">
            <w:pPr>
              <w:rPr>
                <w:rFonts w:ascii="Arial" w:hAnsi="Arial" w:cs="Arial"/>
              </w:rPr>
            </w:pPr>
            <w:r w:rsidRPr="00A007D4">
              <w:rPr>
                <w:rFonts w:ascii="Arial" w:hAnsi="Arial" w:cs="Arial"/>
              </w:rPr>
              <w:t xml:space="preserve">Farm location: </w:t>
            </w:r>
            <w:r w:rsidR="00EC411C" w:rsidRPr="00EC411C">
              <w:rPr>
                <w:rFonts w:ascii="Arial" w:hAnsi="Arial" w:cs="Arial"/>
              </w:rPr>
              <w:t>SH 41064 70701</w:t>
            </w:r>
          </w:p>
          <w:p w14:paraId="18770D84" w14:textId="77777777" w:rsidR="000C3320" w:rsidRPr="00A007D4" w:rsidRDefault="000C3320" w:rsidP="00A007D4">
            <w:pPr>
              <w:rPr>
                <w:rFonts w:ascii="Arial" w:hAnsi="Arial" w:cs="Arial"/>
              </w:rPr>
            </w:pPr>
          </w:p>
          <w:p w14:paraId="359C60D6" w14:textId="77777777" w:rsidR="00EC411C" w:rsidRDefault="00706732" w:rsidP="00EC411C">
            <w:pPr>
              <w:rPr>
                <w:rFonts w:ascii="Arial" w:hAnsi="Arial" w:cs="Arial"/>
              </w:rPr>
            </w:pPr>
            <w:r w:rsidRPr="00A007D4">
              <w:rPr>
                <w:rFonts w:ascii="Arial" w:hAnsi="Arial" w:cs="Arial"/>
              </w:rPr>
              <w:t>Fields:</w:t>
            </w:r>
          </w:p>
          <w:p w14:paraId="203CC3F0" w14:textId="4C9D1825" w:rsidR="00EC411C" w:rsidRPr="00EC411C" w:rsidRDefault="00EC411C" w:rsidP="00EC411C">
            <w:pPr>
              <w:rPr>
                <w:rFonts w:ascii="Arial" w:hAnsi="Arial" w:cs="Arial"/>
              </w:rPr>
            </w:pPr>
            <w:r>
              <w:rPr>
                <w:rFonts w:ascii="Arial" w:hAnsi="Arial" w:cs="Arial"/>
              </w:rPr>
              <w:t xml:space="preserve"> </w:t>
            </w:r>
            <w:r w:rsidRPr="00EC411C">
              <w:rPr>
                <w:rFonts w:ascii="Arial" w:hAnsi="Arial" w:cs="Arial"/>
              </w:rPr>
              <w:t xml:space="preserve">8 </w:t>
            </w:r>
            <w:r>
              <w:rPr>
                <w:rFonts w:ascii="Arial" w:hAnsi="Arial" w:cs="Arial"/>
              </w:rPr>
              <w:t xml:space="preserve">  </w:t>
            </w:r>
            <w:r w:rsidRPr="00EC411C">
              <w:rPr>
                <w:rFonts w:ascii="Arial" w:hAnsi="Arial" w:cs="Arial"/>
              </w:rPr>
              <w:t>SH 41060 71230</w:t>
            </w:r>
          </w:p>
          <w:p w14:paraId="2B83AEA8" w14:textId="75D0215E" w:rsidR="00EC411C" w:rsidRDefault="00EC411C" w:rsidP="00EC411C">
            <w:pPr>
              <w:rPr>
                <w:rFonts w:ascii="Arial" w:hAnsi="Arial" w:cs="Arial"/>
              </w:rPr>
            </w:pPr>
            <w:r>
              <w:rPr>
                <w:rFonts w:ascii="Arial" w:hAnsi="Arial" w:cs="Arial"/>
              </w:rPr>
              <w:t xml:space="preserve"> </w:t>
            </w:r>
            <w:r w:rsidRPr="00EC411C">
              <w:rPr>
                <w:rFonts w:ascii="Arial" w:hAnsi="Arial" w:cs="Arial"/>
              </w:rPr>
              <w:t xml:space="preserve">9 </w:t>
            </w:r>
            <w:r>
              <w:rPr>
                <w:rFonts w:ascii="Arial" w:hAnsi="Arial" w:cs="Arial"/>
              </w:rPr>
              <w:t xml:space="preserve">  </w:t>
            </w:r>
            <w:r w:rsidRPr="00EC411C">
              <w:rPr>
                <w:rFonts w:ascii="Arial" w:hAnsi="Arial" w:cs="Arial"/>
              </w:rPr>
              <w:t>SH 40870 71020</w:t>
            </w:r>
          </w:p>
          <w:p w14:paraId="61E97852" w14:textId="41B42D2A" w:rsidR="00EC411C" w:rsidRPr="00EC411C" w:rsidRDefault="00EC411C" w:rsidP="00EC411C">
            <w:pPr>
              <w:rPr>
                <w:rFonts w:ascii="Arial" w:hAnsi="Arial" w:cs="Arial"/>
              </w:rPr>
            </w:pPr>
            <w:r w:rsidRPr="00EC411C">
              <w:rPr>
                <w:rFonts w:ascii="Arial" w:hAnsi="Arial" w:cs="Arial"/>
              </w:rPr>
              <w:t xml:space="preserve">10 </w:t>
            </w:r>
            <w:r>
              <w:rPr>
                <w:rFonts w:ascii="Arial" w:hAnsi="Arial" w:cs="Arial"/>
              </w:rPr>
              <w:t xml:space="preserve"> </w:t>
            </w:r>
            <w:r w:rsidRPr="00EC411C">
              <w:rPr>
                <w:rFonts w:ascii="Arial" w:hAnsi="Arial" w:cs="Arial"/>
              </w:rPr>
              <w:t>SH 40960 70790</w:t>
            </w:r>
          </w:p>
          <w:p w14:paraId="54B9BCAD" w14:textId="38358969" w:rsidR="00EC411C" w:rsidRPr="00EC411C" w:rsidRDefault="00EC411C" w:rsidP="00EC411C">
            <w:pPr>
              <w:rPr>
                <w:rFonts w:ascii="Arial" w:hAnsi="Arial" w:cs="Arial"/>
              </w:rPr>
            </w:pPr>
            <w:r w:rsidRPr="00EC411C">
              <w:rPr>
                <w:rFonts w:ascii="Arial" w:hAnsi="Arial" w:cs="Arial"/>
              </w:rPr>
              <w:t xml:space="preserve">11 </w:t>
            </w:r>
            <w:r>
              <w:rPr>
                <w:rFonts w:ascii="Arial" w:hAnsi="Arial" w:cs="Arial"/>
              </w:rPr>
              <w:t xml:space="preserve"> </w:t>
            </w:r>
            <w:r w:rsidRPr="00EC411C">
              <w:rPr>
                <w:rFonts w:ascii="Arial" w:hAnsi="Arial" w:cs="Arial"/>
              </w:rPr>
              <w:t>SH 41180 71080</w:t>
            </w:r>
          </w:p>
          <w:p w14:paraId="74881F59" w14:textId="78E56339" w:rsidR="00EC411C" w:rsidRPr="00EC411C" w:rsidRDefault="00EC411C" w:rsidP="00EC411C">
            <w:pPr>
              <w:rPr>
                <w:rFonts w:ascii="Arial" w:hAnsi="Arial" w:cs="Arial"/>
              </w:rPr>
            </w:pPr>
            <w:r w:rsidRPr="00EC411C">
              <w:rPr>
                <w:rFonts w:ascii="Arial" w:hAnsi="Arial" w:cs="Arial"/>
              </w:rPr>
              <w:t xml:space="preserve">12 </w:t>
            </w:r>
            <w:r>
              <w:rPr>
                <w:rFonts w:ascii="Arial" w:hAnsi="Arial" w:cs="Arial"/>
              </w:rPr>
              <w:t xml:space="preserve"> </w:t>
            </w:r>
            <w:r w:rsidRPr="00EC411C">
              <w:rPr>
                <w:rFonts w:ascii="Arial" w:hAnsi="Arial" w:cs="Arial"/>
              </w:rPr>
              <w:t>SH 41310 70910</w:t>
            </w:r>
          </w:p>
          <w:p w14:paraId="252785C1" w14:textId="131C78FF" w:rsidR="00EC411C" w:rsidRPr="00EC411C" w:rsidRDefault="00EC411C" w:rsidP="00EC411C">
            <w:pPr>
              <w:rPr>
                <w:rFonts w:ascii="Arial" w:hAnsi="Arial" w:cs="Arial"/>
              </w:rPr>
            </w:pPr>
            <w:r w:rsidRPr="00EC411C">
              <w:rPr>
                <w:rFonts w:ascii="Arial" w:hAnsi="Arial" w:cs="Arial"/>
              </w:rPr>
              <w:t xml:space="preserve">18 </w:t>
            </w:r>
            <w:r>
              <w:rPr>
                <w:rFonts w:ascii="Arial" w:hAnsi="Arial" w:cs="Arial"/>
              </w:rPr>
              <w:t xml:space="preserve"> </w:t>
            </w:r>
            <w:r w:rsidRPr="00EC411C">
              <w:rPr>
                <w:rFonts w:ascii="Arial" w:hAnsi="Arial" w:cs="Arial"/>
              </w:rPr>
              <w:t>SH 41150 70390</w:t>
            </w:r>
          </w:p>
          <w:p w14:paraId="03ADB3D2" w14:textId="465A88B5" w:rsidR="00706732" w:rsidRDefault="00EC411C" w:rsidP="00EC411C">
            <w:pPr>
              <w:rPr>
                <w:rFonts w:ascii="Arial" w:hAnsi="Arial" w:cs="Arial"/>
              </w:rPr>
            </w:pPr>
            <w:r w:rsidRPr="00EC411C">
              <w:rPr>
                <w:rFonts w:ascii="Arial" w:hAnsi="Arial" w:cs="Arial"/>
              </w:rPr>
              <w:t xml:space="preserve">19 </w:t>
            </w:r>
            <w:r>
              <w:rPr>
                <w:rFonts w:ascii="Arial" w:hAnsi="Arial" w:cs="Arial"/>
              </w:rPr>
              <w:t xml:space="preserve"> </w:t>
            </w:r>
            <w:r w:rsidRPr="00EC411C">
              <w:rPr>
                <w:rFonts w:ascii="Arial" w:hAnsi="Arial" w:cs="Arial"/>
              </w:rPr>
              <w:t>SH 41300 70200</w:t>
            </w:r>
          </w:p>
          <w:p w14:paraId="17B6952F" w14:textId="77777777" w:rsidR="000C3320" w:rsidRPr="00A007D4" w:rsidRDefault="000C3320" w:rsidP="00A007D4">
            <w:pPr>
              <w:rPr>
                <w:rFonts w:ascii="Arial" w:hAnsi="Arial" w:cs="Arial"/>
              </w:rPr>
            </w:pPr>
          </w:p>
          <w:p w14:paraId="71CB8505" w14:textId="42A1B935" w:rsidR="00F9424F" w:rsidRDefault="00706732" w:rsidP="00A007D4">
            <w:pPr>
              <w:rPr>
                <w:rFonts w:ascii="Arial" w:hAnsi="Arial" w:cs="Arial"/>
              </w:rPr>
            </w:pPr>
            <w:r w:rsidRPr="00A007D4">
              <w:rPr>
                <w:rFonts w:ascii="Arial" w:hAnsi="Arial" w:cs="Arial"/>
              </w:rPr>
              <w:t>Storage:</w:t>
            </w:r>
            <w:r w:rsidR="00EC411C">
              <w:rPr>
                <w:rFonts w:ascii="Arial" w:hAnsi="Arial" w:cs="Arial"/>
              </w:rPr>
              <w:t xml:space="preserve"> </w:t>
            </w:r>
            <w:r w:rsidR="00B0660B">
              <w:rPr>
                <w:rFonts w:ascii="Arial" w:hAnsi="Arial" w:cs="Arial"/>
              </w:rPr>
              <w:t>n/a</w:t>
            </w:r>
          </w:p>
          <w:p w14:paraId="4BFC3BD8" w14:textId="77777777" w:rsidR="00EC411C" w:rsidRDefault="00EC411C" w:rsidP="00A007D4">
            <w:pPr>
              <w:rPr>
                <w:rFonts w:ascii="Arial" w:hAnsi="Arial" w:cs="Arial"/>
              </w:rPr>
            </w:pPr>
          </w:p>
          <w:p w14:paraId="03ADB3D5" w14:textId="27BB0003" w:rsidR="00EC411C" w:rsidRPr="00A007D4" w:rsidRDefault="00EC411C"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AF09AB4" w:rsidR="00FF0137" w:rsidRDefault="00FF0137" w:rsidP="00A007D4">
            <w:pPr>
              <w:rPr>
                <w:rFonts w:ascii="Arial" w:hAnsi="Arial" w:cs="Arial"/>
              </w:rPr>
            </w:pPr>
            <w:r w:rsidRPr="00B40C49">
              <w:rPr>
                <w:rFonts w:ascii="Arial" w:hAnsi="Arial" w:cs="Arial"/>
              </w:rPr>
              <w:t xml:space="preserve">Waste reg team: </w:t>
            </w:r>
            <w:hyperlink r:id="rId13" w:history="1">
              <w:r w:rsidR="00D433EF" w:rsidRPr="00412E30">
                <w:rPr>
                  <w:rStyle w:val="Hyperlink"/>
                  <w:rFonts w:ascii="Arial" w:hAnsi="Arial" w:cs="Arial"/>
                </w:rPr>
                <w:t>IndustryRegulation&amp;Waste.NW@cyfoethnaturiolcymru.gov.uk</w:t>
              </w:r>
            </w:hyperlink>
          </w:p>
          <w:p w14:paraId="580F8560" w14:textId="51BA8AE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D433EF" w:rsidRPr="00412E30">
                <w:rPr>
                  <w:rStyle w:val="Hyperlink"/>
                  <w:rFonts w:ascii="Arial" w:hAnsi="Arial" w:cs="Arial"/>
                </w:rPr>
                <w:t>TimAmgylcheddMonacArfon@cyfoethnaturiolcymru.gov.uk</w:t>
              </w:r>
            </w:hyperlink>
          </w:p>
          <w:p w14:paraId="5EE958AF" w14:textId="77777777" w:rsidR="00D433EF" w:rsidRPr="00D433EF" w:rsidRDefault="00FF0137" w:rsidP="00D433EF">
            <w:pPr>
              <w:rPr>
                <w:rFonts w:ascii="Arial" w:hAnsi="Arial" w:cs="Arial"/>
              </w:rPr>
            </w:pPr>
            <w:r w:rsidRPr="00B40C49">
              <w:rPr>
                <w:rFonts w:ascii="Arial" w:hAnsi="Arial" w:cs="Arial"/>
              </w:rPr>
              <w:t xml:space="preserve">NLO: </w:t>
            </w:r>
          </w:p>
          <w:p w14:paraId="45D8555B" w14:textId="5EC037DC" w:rsidR="00512799" w:rsidRDefault="005256A9" w:rsidP="00D433EF">
            <w:pPr>
              <w:rPr>
                <w:rFonts w:ascii="Arial" w:hAnsi="Arial" w:cs="Arial"/>
              </w:rPr>
            </w:pPr>
            <w:hyperlink r:id="rId15" w:history="1">
              <w:r w:rsidR="00D433EF" w:rsidRPr="00412E30">
                <w:rPr>
                  <w:rStyle w:val="Hyperlink"/>
                  <w:rFonts w:ascii="Arial" w:hAnsi="Arial" w:cs="Arial"/>
                </w:rPr>
                <w:t>IndustryRegulation&amp;Waste.NW@cyfoethnaturiolcymru.gov.uk</w:t>
              </w:r>
            </w:hyperlink>
          </w:p>
          <w:p w14:paraId="03ADB3E0" w14:textId="39ECA08F" w:rsidR="00D433EF" w:rsidRPr="00A007D4" w:rsidRDefault="00D433EF" w:rsidP="00D433EF">
            <w:pPr>
              <w:rPr>
                <w:rFonts w:ascii="Arial" w:hAnsi="Arial" w:cs="Arial"/>
              </w:rPr>
            </w:pPr>
          </w:p>
        </w:tc>
      </w:tr>
      <w:tr w:rsidR="00FF0137" w:rsidRPr="00A007D4" w14:paraId="03ADB3E7" w14:textId="77777777" w:rsidTr="00FB2577">
        <w:tc>
          <w:tcPr>
            <w:tcW w:w="2303" w:type="pct"/>
          </w:tcPr>
          <w:p w14:paraId="03ADB3E5" w14:textId="77777777" w:rsidR="00FF0137" w:rsidRPr="00D433EF" w:rsidRDefault="00FF0137" w:rsidP="00A007D4">
            <w:pPr>
              <w:rPr>
                <w:rFonts w:ascii="Arial" w:hAnsi="Arial" w:cs="Arial"/>
              </w:rPr>
            </w:pPr>
            <w:r w:rsidRPr="00D433EF">
              <w:rPr>
                <w:rFonts w:ascii="Arial" w:hAnsi="Arial" w:cs="Arial"/>
              </w:rPr>
              <w:t>Date due:</w:t>
            </w:r>
          </w:p>
        </w:tc>
        <w:tc>
          <w:tcPr>
            <w:tcW w:w="2697" w:type="pct"/>
          </w:tcPr>
          <w:p w14:paraId="03ADB3E6" w14:textId="5A1D6D7D" w:rsidR="00FF0137" w:rsidRPr="00D433EF" w:rsidRDefault="00D433EF" w:rsidP="00A007D4">
            <w:pPr>
              <w:rPr>
                <w:rFonts w:ascii="Arial" w:hAnsi="Arial" w:cs="Arial"/>
              </w:rPr>
            </w:pPr>
            <w:r w:rsidRPr="00D433EF">
              <w:rPr>
                <w:rFonts w:ascii="Arial" w:hAnsi="Arial" w:cs="Arial"/>
              </w:rPr>
              <w:t>17</w:t>
            </w:r>
            <w:r w:rsidR="00A440F1" w:rsidRPr="00D433EF">
              <w:rPr>
                <w:rFonts w:ascii="Arial" w:hAnsi="Arial" w:cs="Arial"/>
              </w:rPr>
              <w:t>/</w:t>
            </w:r>
            <w:r w:rsidRPr="00D433EF">
              <w:rPr>
                <w:rFonts w:ascii="Arial" w:hAnsi="Arial" w:cs="Arial"/>
              </w:rPr>
              <w:t>04</w:t>
            </w:r>
            <w:r w:rsidR="00A440F1" w:rsidRPr="00D433EF">
              <w:rPr>
                <w:rFonts w:ascii="Arial" w:hAnsi="Arial" w:cs="Arial"/>
              </w:rPr>
              <w:t>/20</w:t>
            </w:r>
            <w:r w:rsidR="007F27D9" w:rsidRPr="00D433EF">
              <w:rPr>
                <w:rFonts w:ascii="Arial" w:hAnsi="Arial" w:cs="Arial"/>
              </w:rPr>
              <w:t>2</w:t>
            </w:r>
            <w:r w:rsidRPr="00D433EF">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D433EF">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738BDB8E"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D433EF" w:rsidRDefault="00FF0137" w:rsidP="00A007D4">
            <w:pPr>
              <w:rPr>
                <w:rFonts w:ascii="Arial" w:hAnsi="Arial" w:cs="Arial"/>
              </w:rPr>
            </w:pPr>
            <w:r w:rsidRPr="00D433EF">
              <w:rPr>
                <w:rFonts w:ascii="Arial" w:hAnsi="Arial" w:cs="Arial"/>
              </w:rPr>
              <w:t>Rating A- 100%</w:t>
            </w:r>
          </w:p>
          <w:p w14:paraId="03ADB3F2" w14:textId="35FE303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DB22E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6151735E" w:rsidR="00D8134F" w:rsidRPr="00E87EB8" w:rsidRDefault="00A82839" w:rsidP="00A82839">
            <w:pPr>
              <w:rPr>
                <w:rFonts w:ascii="Arial" w:eastAsia="Times New Roman" w:hAnsi="Arial" w:cs="Arial"/>
                <w:color w:val="000000" w:themeColor="text1"/>
                <w:lang w:eastAsia="en-GB"/>
              </w:rPr>
            </w:pPr>
            <w:r w:rsidRPr="00E87EB8">
              <w:rPr>
                <w:rFonts w:ascii="Arial" w:eastAsia="Times New Roman" w:hAnsi="Arial" w:cs="Arial"/>
                <w:color w:val="000000" w:themeColor="text1"/>
                <w:lang w:eastAsia="en-GB"/>
              </w:rPr>
              <w:t>Welsh</w:t>
            </w:r>
            <w:r w:rsidR="00E87EB8" w:rsidRPr="00E87EB8">
              <w:rPr>
                <w:rFonts w:ascii="Arial" w:eastAsia="Times New Roman" w:hAnsi="Arial" w:cs="Arial"/>
                <w:color w:val="000000" w:themeColor="text1"/>
                <w:lang w:eastAsia="en-GB"/>
              </w:rPr>
              <w:t xml:space="preserve">, No variations </w:t>
            </w:r>
          </w:p>
          <w:p w14:paraId="1EB6113C" w14:textId="0CC3D7F6" w:rsidR="00981BCB" w:rsidRPr="00E87EB8" w:rsidRDefault="00981BCB" w:rsidP="00A82839">
            <w:pPr>
              <w:rPr>
                <w:rFonts w:ascii="Arial" w:hAnsi="Arial" w:cs="Arial"/>
                <w:color w:val="000000" w:themeColor="text1"/>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1E7796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277E03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C4F5C5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840EDA5" w:rsidR="00F109BA" w:rsidRPr="00A007D4" w:rsidRDefault="00F109BA" w:rsidP="00A007D4">
            <w:pPr>
              <w:rPr>
                <w:rFonts w:ascii="Arial" w:hAnsi="Arial" w:cs="Arial"/>
              </w:rPr>
            </w:pPr>
            <w:r w:rsidRPr="00A007D4">
              <w:rPr>
                <w:rFonts w:ascii="Arial" w:hAnsi="Arial" w:cs="Arial"/>
              </w:rPr>
              <w:t>Amount:</w:t>
            </w:r>
            <w:r w:rsidR="00605045">
              <w:rPr>
                <w:rFonts w:ascii="Arial" w:hAnsi="Arial" w:cs="Arial"/>
              </w:rPr>
              <w:t xml:space="preserve"> </w:t>
            </w:r>
            <w:r w:rsidR="00220FB6">
              <w:rPr>
                <w:rFonts w:ascii="Arial" w:hAnsi="Arial" w:cs="Arial"/>
              </w:rPr>
              <w:t>£</w:t>
            </w:r>
            <w:r w:rsidR="00B832DE">
              <w:rPr>
                <w:rFonts w:ascii="Arial" w:hAnsi="Arial" w:cs="Arial"/>
              </w:rPr>
              <w:t>220</w:t>
            </w:r>
          </w:p>
          <w:p w14:paraId="07DE9F93" w14:textId="70B0D301" w:rsidR="00F109BA" w:rsidRPr="00A007D4" w:rsidRDefault="00F109BA" w:rsidP="00A007D4">
            <w:pPr>
              <w:rPr>
                <w:rFonts w:ascii="Arial" w:hAnsi="Arial" w:cs="Arial"/>
              </w:rPr>
            </w:pPr>
            <w:r w:rsidRPr="00A007D4">
              <w:rPr>
                <w:rFonts w:ascii="Arial" w:hAnsi="Arial" w:cs="Arial"/>
              </w:rPr>
              <w:t>Date cleared on MyNRW:</w:t>
            </w:r>
            <w:r w:rsidR="00D11685" w:rsidRPr="00D11685">
              <w:rPr>
                <w:rFonts w:ascii="Arial" w:hAnsi="Arial" w:cs="Arial"/>
                <w:color w:val="000000"/>
                <w:sz w:val="19"/>
                <w:szCs w:val="19"/>
                <w:shd w:val="clear" w:color="auto" w:fill="FFFFFF"/>
              </w:rPr>
              <w:t xml:space="preserve"> </w:t>
            </w:r>
            <w:r w:rsidR="00D11685" w:rsidRPr="00D11685">
              <w:rPr>
                <w:rFonts w:ascii="Arial" w:hAnsi="Arial" w:cs="Arial"/>
              </w:rPr>
              <w:t>29/03/2023</w:t>
            </w:r>
          </w:p>
          <w:p w14:paraId="38E3C738" w14:textId="0EB81FEC" w:rsidR="00F109BA" w:rsidRDefault="00F109BA" w:rsidP="00A007D4">
            <w:pPr>
              <w:rPr>
                <w:rFonts w:ascii="Arial" w:hAnsi="Arial" w:cs="Arial"/>
              </w:rPr>
            </w:pPr>
            <w:r w:rsidRPr="00A007D4">
              <w:rPr>
                <w:rFonts w:ascii="Arial" w:hAnsi="Arial" w:cs="Arial"/>
              </w:rPr>
              <w:lastRenderedPageBreak/>
              <w:t>Transaction number:</w:t>
            </w:r>
            <w:r w:rsidR="00D11685" w:rsidRPr="00D11685">
              <w:t xml:space="preserve"> </w:t>
            </w:r>
            <w:r w:rsidR="00D11685" w:rsidRPr="00D11685">
              <w:rPr>
                <w:rFonts w:ascii="Arial" w:hAnsi="Arial" w:cs="Arial"/>
              </w:rPr>
              <w:t>2113383</w:t>
            </w:r>
          </w:p>
          <w:p w14:paraId="1A655330" w14:textId="77777777" w:rsidR="00FB2577" w:rsidRDefault="00FB2577" w:rsidP="00A007D4">
            <w:pPr>
              <w:rPr>
                <w:rFonts w:ascii="Arial" w:hAnsi="Arial" w:cs="Arial"/>
                <w:color w:val="FF0000"/>
              </w:rPr>
            </w:pPr>
          </w:p>
          <w:p w14:paraId="4E2DE19B" w14:textId="34D53A78" w:rsidR="00FB2577" w:rsidRPr="00A007D4" w:rsidRDefault="00D11685" w:rsidP="00FB2577">
            <w:pPr>
              <w:rPr>
                <w:rFonts w:ascii="Arial" w:hAnsi="Arial" w:cs="Arial"/>
                <w:color w:val="0070C0"/>
              </w:rPr>
            </w:pPr>
            <w:r w:rsidRPr="00D11685">
              <w:rPr>
                <w:rFonts w:ascii="Arial" w:hAnsi="Arial" w:cs="Arial"/>
                <w:color w:val="000000" w:themeColor="text1"/>
              </w:rPr>
              <w:t xml:space="preserve">A fee was retained for a previous deployment application </w:t>
            </w:r>
            <w:r w:rsidR="0023779F" w:rsidRPr="0023779F">
              <w:rPr>
                <w:rFonts w:ascii="Arial" w:hAnsi="Arial" w:cs="Arial"/>
                <w:color w:val="000000" w:themeColor="text1"/>
              </w:rPr>
              <w:t xml:space="preserve">which was returned </w:t>
            </w:r>
            <w:r w:rsidRPr="0023779F">
              <w:rPr>
                <w:rFonts w:ascii="Arial" w:hAnsi="Arial" w:cs="Arial"/>
                <w:color w:val="000000" w:themeColor="text1"/>
              </w:rPr>
              <w:t>(PAN</w:t>
            </w:r>
            <w:r w:rsidRPr="00D11685">
              <w:rPr>
                <w:rFonts w:ascii="Arial" w:hAnsi="Arial" w:cs="Arial"/>
                <w:color w:val="000000" w:themeColor="text1"/>
              </w:rPr>
              <w:t>-020944)  where 7</w:t>
            </w:r>
            <w:r w:rsidR="00B832DE" w:rsidRPr="00D11685">
              <w:rPr>
                <w:rFonts w:ascii="Arial" w:hAnsi="Arial" w:cs="Arial"/>
                <w:color w:val="000000" w:themeColor="text1"/>
              </w:rPr>
              <w:t>98.00</w:t>
            </w:r>
            <w:r w:rsidRPr="00D11685">
              <w:rPr>
                <w:rFonts w:ascii="Arial" w:hAnsi="Arial" w:cs="Arial"/>
                <w:color w:val="000000" w:themeColor="text1"/>
              </w:rPr>
              <w:t xml:space="preserve"> was </w:t>
            </w:r>
            <w:r w:rsidR="00B832DE" w:rsidRPr="00D11685">
              <w:rPr>
                <w:rFonts w:ascii="Arial" w:hAnsi="Arial" w:cs="Arial"/>
                <w:color w:val="000000" w:themeColor="text1"/>
              </w:rPr>
              <w:t xml:space="preserve">retained </w:t>
            </w:r>
            <w:r w:rsidRPr="00D11685">
              <w:rPr>
                <w:rFonts w:ascii="Arial" w:hAnsi="Arial" w:cs="Arial"/>
                <w:color w:val="000000" w:themeColor="text1"/>
              </w:rPr>
              <w:t>.The applicant has paid the additional £220 for the fee for a high risk deployment. (total £1,018)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FF175B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D3E0C8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0746F0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DD4A91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DC8FB52"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06E68FA"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Ind w:w="-5" w:type="dxa"/>
        <w:tblLook w:val="04A0" w:firstRow="1" w:lastRow="0" w:firstColumn="1" w:lastColumn="0" w:noHBand="0" w:noVBand="1"/>
      </w:tblPr>
      <w:tblGrid>
        <w:gridCol w:w="6269"/>
        <w:gridCol w:w="1947"/>
        <w:gridCol w:w="2240"/>
      </w:tblGrid>
      <w:tr w:rsidR="003A337A" w:rsidRPr="00B84CB3" w14:paraId="519CF85F" w14:textId="77777777" w:rsidTr="00B232A7">
        <w:tc>
          <w:tcPr>
            <w:tcW w:w="2998"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256A9"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1"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B232A7">
        <w:tc>
          <w:tcPr>
            <w:tcW w:w="5000" w:type="pct"/>
            <w:gridSpan w:val="3"/>
            <w:shd w:val="clear" w:color="auto" w:fill="auto"/>
          </w:tcPr>
          <w:p w14:paraId="4A2C8196" w14:textId="0AF986F3" w:rsidR="00946E12" w:rsidRPr="00946E12" w:rsidRDefault="00946E12" w:rsidP="00DF5B93">
            <w:pPr>
              <w:pStyle w:val="ListParagraph"/>
              <w:numPr>
                <w:ilvl w:val="0"/>
                <w:numId w:val="10"/>
              </w:numPr>
              <w:rPr>
                <w:rFonts w:ascii="Arial" w:hAnsi="Arial" w:cs="Arial"/>
                <w:b/>
              </w:rPr>
            </w:pPr>
            <w:r w:rsidRPr="00946E12">
              <w:rPr>
                <w:rFonts w:ascii="Arial" w:hAnsi="Arial" w:cs="Arial"/>
                <w:b/>
              </w:rPr>
              <w:t>About the Permit</w:t>
            </w:r>
          </w:p>
        </w:tc>
      </w:tr>
      <w:tr w:rsidR="003A337A" w:rsidRPr="00B84CB3" w14:paraId="1FC7BDFB" w14:textId="77777777" w:rsidTr="00B232A7">
        <w:tc>
          <w:tcPr>
            <w:tcW w:w="2998"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FEE1346" w:rsidR="003A337A" w:rsidRPr="00243682" w:rsidRDefault="006C4AC6" w:rsidP="00AD5162">
            <w:pPr>
              <w:rPr>
                <w:rFonts w:ascii="Arial" w:hAnsi="Arial" w:cs="Arial"/>
                <w:bCs/>
                <w:color w:val="000000" w:themeColor="text1"/>
              </w:rPr>
            </w:pPr>
            <w:r w:rsidRPr="00243682">
              <w:rPr>
                <w:rFonts w:ascii="Arial" w:hAnsi="Arial" w:cs="Arial"/>
                <w:bCs/>
                <w:color w:val="000000" w:themeColor="text1"/>
              </w:rPr>
              <w:t>N</w:t>
            </w:r>
          </w:p>
        </w:tc>
        <w:tc>
          <w:tcPr>
            <w:tcW w:w="1071"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B232A7">
        <w:tc>
          <w:tcPr>
            <w:tcW w:w="2998"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B6617FC"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B232A7">
        <w:tc>
          <w:tcPr>
            <w:tcW w:w="2998" w:type="pct"/>
            <w:shd w:val="clear" w:color="auto" w:fill="auto"/>
          </w:tcPr>
          <w:p w14:paraId="3F7FAF7F" w14:textId="06DE1AA7" w:rsidR="003A337A" w:rsidRPr="002118A8" w:rsidRDefault="003A337A" w:rsidP="002118A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6B2D0D2"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B232A7">
        <w:tc>
          <w:tcPr>
            <w:tcW w:w="2998"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95D4355"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SR2010 No4</w:t>
            </w:r>
          </w:p>
        </w:tc>
        <w:tc>
          <w:tcPr>
            <w:tcW w:w="1071"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B232A7">
        <w:tc>
          <w:tcPr>
            <w:tcW w:w="5000" w:type="pct"/>
            <w:gridSpan w:val="3"/>
            <w:shd w:val="clear" w:color="auto" w:fill="auto"/>
          </w:tcPr>
          <w:p w14:paraId="2F71EC99" w14:textId="156C2CEA" w:rsidR="00946E12" w:rsidRPr="00C44ECA" w:rsidRDefault="00946E12" w:rsidP="00DF5B93">
            <w:pPr>
              <w:pStyle w:val="ListParagraph"/>
              <w:numPr>
                <w:ilvl w:val="0"/>
                <w:numId w:val="10"/>
              </w:numPr>
              <w:rPr>
                <w:rFonts w:ascii="Arial" w:hAnsi="Arial" w:cs="Arial"/>
                <w:b/>
                <w:color w:val="000000" w:themeColor="text1"/>
              </w:rPr>
            </w:pPr>
            <w:r w:rsidRPr="00C44ECA">
              <w:rPr>
                <w:rFonts w:ascii="Arial" w:hAnsi="Arial" w:cs="Arial"/>
                <w:b/>
                <w:color w:val="000000" w:themeColor="text1"/>
              </w:rPr>
              <w:t>Contact details</w:t>
            </w:r>
          </w:p>
        </w:tc>
      </w:tr>
      <w:tr w:rsidR="003A337A" w:rsidRPr="00B84CB3" w14:paraId="7B7BA848" w14:textId="77777777" w:rsidTr="00B232A7">
        <w:tc>
          <w:tcPr>
            <w:tcW w:w="2998"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9ED028C"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B232A7">
        <w:tc>
          <w:tcPr>
            <w:tcW w:w="2998"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4879990"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B232A7">
        <w:tc>
          <w:tcPr>
            <w:tcW w:w="2998"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11B07F2"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B232A7">
        <w:tc>
          <w:tcPr>
            <w:tcW w:w="5000" w:type="pct"/>
            <w:gridSpan w:val="3"/>
            <w:shd w:val="clear" w:color="auto" w:fill="auto"/>
          </w:tcPr>
          <w:p w14:paraId="3800C5C4" w14:textId="2D3B862E" w:rsidR="00946E12" w:rsidRPr="003D0035" w:rsidRDefault="00946E12" w:rsidP="00DF5B93">
            <w:pPr>
              <w:pStyle w:val="ListParagraph"/>
              <w:numPr>
                <w:ilvl w:val="0"/>
                <w:numId w:val="10"/>
              </w:numPr>
              <w:rPr>
                <w:rFonts w:ascii="Arial" w:hAnsi="Arial" w:cs="Arial"/>
                <w:b/>
                <w:color w:val="000000" w:themeColor="text1"/>
              </w:rPr>
            </w:pPr>
            <w:r w:rsidRPr="003D0035">
              <w:rPr>
                <w:rFonts w:ascii="Arial" w:hAnsi="Arial" w:cs="Arial"/>
                <w:b/>
                <w:color w:val="000000" w:themeColor="text1"/>
              </w:rPr>
              <w:t>About the land you want to treat</w:t>
            </w:r>
          </w:p>
        </w:tc>
      </w:tr>
      <w:tr w:rsidR="003A337A" w:rsidRPr="00B84CB3" w14:paraId="0F1E7AA3" w14:textId="77777777" w:rsidTr="00B232A7">
        <w:tc>
          <w:tcPr>
            <w:tcW w:w="2998"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4114AA6" w:rsidR="003A337A" w:rsidRPr="00243682" w:rsidRDefault="003715DC"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527289D4" w14:textId="068BE6E9" w:rsidR="003A337A" w:rsidRPr="00B84CB3" w:rsidRDefault="006C4AC6" w:rsidP="00AD5162">
            <w:pPr>
              <w:rPr>
                <w:rFonts w:ascii="Arial" w:hAnsi="Arial" w:cs="Arial"/>
                <w:bCs/>
              </w:rPr>
            </w:pPr>
            <w:r>
              <w:rPr>
                <w:rFonts w:ascii="Arial" w:hAnsi="Arial" w:cs="Arial"/>
                <w:bCs/>
              </w:rPr>
              <w:t>Grid refe</w:t>
            </w:r>
            <w:r w:rsidR="00135549">
              <w:rPr>
                <w:rFonts w:ascii="Arial" w:hAnsi="Arial" w:cs="Arial"/>
                <w:bCs/>
              </w:rPr>
              <w:t>rence</w:t>
            </w:r>
            <w:r>
              <w:rPr>
                <w:rFonts w:ascii="Arial" w:hAnsi="Arial" w:cs="Arial"/>
                <w:bCs/>
              </w:rPr>
              <w:t xml:space="preserve"> provided in follow up email from permit support.</w:t>
            </w:r>
          </w:p>
        </w:tc>
      </w:tr>
      <w:tr w:rsidR="003A337A" w:rsidRPr="00B84CB3" w14:paraId="0230B1AB" w14:textId="77777777" w:rsidTr="00B232A7">
        <w:tc>
          <w:tcPr>
            <w:tcW w:w="2998"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57854A2"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B232A7">
        <w:tc>
          <w:tcPr>
            <w:tcW w:w="2998" w:type="pct"/>
            <w:shd w:val="clear" w:color="auto" w:fill="auto"/>
          </w:tcPr>
          <w:p w14:paraId="211CAE50" w14:textId="77777777" w:rsidR="003A337A" w:rsidRPr="006C4AC6" w:rsidRDefault="003A337A" w:rsidP="00AD5162">
            <w:pPr>
              <w:pStyle w:val="Heading2"/>
              <w:outlineLvl w:val="1"/>
              <w:rPr>
                <w:rFonts w:ascii="Arial" w:hAnsi="Arial" w:cs="Arial"/>
                <w:b w:val="0"/>
                <w:bCs/>
                <w:color w:val="000000" w:themeColor="text1"/>
                <w:szCs w:val="22"/>
              </w:rPr>
            </w:pPr>
            <w:r w:rsidRPr="006C4AC6">
              <w:rPr>
                <w:rFonts w:ascii="Arial" w:hAnsi="Arial" w:cs="Arial"/>
                <w:b w:val="0"/>
                <w:bCs/>
                <w:color w:val="000000" w:themeColor="text1"/>
                <w:szCs w:val="22"/>
              </w:rPr>
              <w:t>What type of land do they want to treat?</w:t>
            </w:r>
          </w:p>
        </w:tc>
        <w:tc>
          <w:tcPr>
            <w:tcW w:w="931" w:type="pct"/>
            <w:shd w:val="clear" w:color="auto" w:fill="auto"/>
          </w:tcPr>
          <w:p w14:paraId="1B5C6300" w14:textId="2883DEE4"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Agricultural land</w:t>
            </w:r>
          </w:p>
        </w:tc>
        <w:tc>
          <w:tcPr>
            <w:tcW w:w="1071" w:type="pct"/>
            <w:shd w:val="clear" w:color="auto" w:fill="auto"/>
          </w:tcPr>
          <w:p w14:paraId="424EB3FE" w14:textId="77777777" w:rsidR="003A337A" w:rsidRPr="007F2F2B" w:rsidRDefault="003A337A" w:rsidP="00AD5162">
            <w:pPr>
              <w:rPr>
                <w:rFonts w:ascii="Arial" w:hAnsi="Arial" w:cs="Arial"/>
                <w:bCs/>
              </w:rPr>
            </w:pPr>
          </w:p>
        </w:tc>
      </w:tr>
      <w:tr w:rsidR="003A337A" w:rsidRPr="00B84CB3" w14:paraId="71536C6D" w14:textId="77777777" w:rsidTr="00B232A7">
        <w:tc>
          <w:tcPr>
            <w:tcW w:w="2998" w:type="pct"/>
            <w:shd w:val="clear" w:color="auto" w:fill="auto"/>
          </w:tcPr>
          <w:p w14:paraId="416900C7" w14:textId="77777777" w:rsidR="003A337A" w:rsidRPr="00C11871" w:rsidRDefault="003A337A" w:rsidP="00AD5162">
            <w:pPr>
              <w:rPr>
                <w:rFonts w:ascii="Arial" w:hAnsi="Arial" w:cs="Arial"/>
                <w:color w:val="000000" w:themeColor="text1"/>
              </w:rPr>
            </w:pPr>
            <w:r w:rsidRPr="00C11871">
              <w:rPr>
                <w:rFonts w:ascii="Arial" w:hAnsi="Arial" w:cs="Arial"/>
                <w:color w:val="000000" w:themeColor="text1"/>
              </w:rPr>
              <w:t>If it is agricultural land; has the holding number been given?</w:t>
            </w:r>
          </w:p>
          <w:p w14:paraId="2F2F6A2A" w14:textId="3C107315" w:rsidR="004628EF" w:rsidRPr="00C11871" w:rsidRDefault="004628EF" w:rsidP="004628EF">
            <w:pPr>
              <w:rPr>
                <w:color w:val="000000" w:themeColor="text1"/>
                <w:lang w:eastAsia="en-GB"/>
              </w:rPr>
            </w:pPr>
          </w:p>
        </w:tc>
        <w:tc>
          <w:tcPr>
            <w:tcW w:w="931" w:type="pct"/>
            <w:shd w:val="clear" w:color="auto" w:fill="auto"/>
          </w:tcPr>
          <w:p w14:paraId="49089138" w14:textId="4C0D7A0F" w:rsidR="003A337A" w:rsidRPr="00C11871" w:rsidRDefault="003A337A" w:rsidP="00AD5162">
            <w:pPr>
              <w:rPr>
                <w:rFonts w:ascii="Arial" w:hAnsi="Arial" w:cs="Arial"/>
                <w:bCs/>
                <w:color w:val="000000" w:themeColor="text1"/>
              </w:rPr>
            </w:pPr>
            <w:r w:rsidRPr="00C11871">
              <w:rPr>
                <w:rFonts w:ascii="Arial" w:hAnsi="Arial" w:cs="Arial"/>
                <w:color w:val="000000" w:themeColor="text1"/>
              </w:rPr>
              <w:t xml:space="preserve">Y </w:t>
            </w:r>
          </w:p>
        </w:tc>
        <w:tc>
          <w:tcPr>
            <w:tcW w:w="1071" w:type="pct"/>
            <w:shd w:val="clear" w:color="auto" w:fill="auto"/>
          </w:tcPr>
          <w:p w14:paraId="68B7E184" w14:textId="51B11969" w:rsidR="00704841" w:rsidRPr="007F2F2B" w:rsidRDefault="00704841" w:rsidP="00B50D9B">
            <w:pPr>
              <w:rPr>
                <w:rFonts w:ascii="Arial" w:hAnsi="Arial" w:cs="Arial"/>
                <w:color w:val="000000"/>
                <w:shd w:val="clear" w:color="auto" w:fill="FFFFFF"/>
              </w:rPr>
            </w:pPr>
          </w:p>
        </w:tc>
      </w:tr>
      <w:tr w:rsidR="003A337A" w:rsidRPr="00B84CB3" w14:paraId="2DC17CBD" w14:textId="77777777" w:rsidTr="00B232A7">
        <w:tc>
          <w:tcPr>
            <w:tcW w:w="2998"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A7F053C"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B232A7">
        <w:tc>
          <w:tcPr>
            <w:tcW w:w="2998"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5F897DA"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B232A7">
        <w:tc>
          <w:tcPr>
            <w:tcW w:w="2998" w:type="pct"/>
            <w:shd w:val="clear" w:color="auto" w:fill="auto"/>
          </w:tcPr>
          <w:p w14:paraId="384EF4CE" w14:textId="038CBD27" w:rsidR="003A337A" w:rsidRPr="00ED580D" w:rsidRDefault="003A337A" w:rsidP="00ED580D">
            <w:pPr>
              <w:rPr>
                <w:rFonts w:ascii="Arial" w:hAnsi="Arial" w:cs="Arial"/>
                <w:bCs/>
              </w:rPr>
            </w:pPr>
            <w:r w:rsidRPr="00ED580D">
              <w:rPr>
                <w:rFonts w:ascii="Arial" w:hAnsi="Arial" w:cs="Arial"/>
                <w:bCs/>
              </w:rPr>
              <w:t>Is the land to be treated within a 10 miles radius of the main address?</w:t>
            </w:r>
          </w:p>
        </w:tc>
        <w:tc>
          <w:tcPr>
            <w:tcW w:w="931" w:type="pct"/>
            <w:shd w:val="clear" w:color="auto" w:fill="auto"/>
          </w:tcPr>
          <w:p w14:paraId="48124885" w14:textId="1CE663DC"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B232A7">
        <w:tc>
          <w:tcPr>
            <w:tcW w:w="2998"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75AB15D"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N</w:t>
            </w:r>
          </w:p>
        </w:tc>
        <w:tc>
          <w:tcPr>
            <w:tcW w:w="1071"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B232A7">
        <w:tc>
          <w:tcPr>
            <w:tcW w:w="2998" w:type="pct"/>
            <w:shd w:val="clear" w:color="auto" w:fill="auto"/>
          </w:tcPr>
          <w:p w14:paraId="54548D72" w14:textId="77777777" w:rsidR="003A337A" w:rsidRPr="009509BE" w:rsidRDefault="003A337A" w:rsidP="00AD5162">
            <w:pPr>
              <w:pStyle w:val="Heading2"/>
              <w:outlineLvl w:val="1"/>
              <w:rPr>
                <w:rFonts w:ascii="Arial" w:hAnsi="Arial" w:cs="Arial"/>
                <w:b w:val="0"/>
                <w:bCs/>
                <w:szCs w:val="22"/>
              </w:rPr>
            </w:pPr>
            <w:r w:rsidRPr="009509BE">
              <w:rPr>
                <w:rFonts w:ascii="Arial" w:hAnsi="Arial" w:cs="Arial"/>
                <w:b w:val="0"/>
                <w:bCs/>
                <w:szCs w:val="22"/>
              </w:rPr>
              <w:t>Is the permit holder the owner or occupier of the land you want to spread on/treat?</w:t>
            </w:r>
          </w:p>
        </w:tc>
        <w:tc>
          <w:tcPr>
            <w:tcW w:w="931" w:type="pct"/>
            <w:shd w:val="clear" w:color="auto" w:fill="auto"/>
          </w:tcPr>
          <w:p w14:paraId="4AC320C3" w14:textId="18B73CDE"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N</w:t>
            </w:r>
          </w:p>
        </w:tc>
        <w:tc>
          <w:tcPr>
            <w:tcW w:w="1071"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B232A7">
        <w:tc>
          <w:tcPr>
            <w:tcW w:w="2998" w:type="pct"/>
            <w:shd w:val="clear" w:color="auto" w:fill="auto"/>
          </w:tcPr>
          <w:p w14:paraId="31F845C7" w14:textId="0BBA0891" w:rsidR="003A337A" w:rsidRPr="009509BE" w:rsidRDefault="003A337A" w:rsidP="00AD5162">
            <w:pPr>
              <w:pStyle w:val="Heading2"/>
              <w:outlineLvl w:val="1"/>
              <w:rPr>
                <w:rFonts w:ascii="Arial" w:hAnsi="Arial" w:cs="Arial"/>
                <w:b w:val="0"/>
                <w:bCs/>
                <w:szCs w:val="22"/>
              </w:rPr>
            </w:pPr>
            <w:r w:rsidRPr="009509BE">
              <w:rPr>
                <w:rFonts w:ascii="Arial" w:hAnsi="Arial" w:cs="Arial"/>
                <w:b w:val="0"/>
                <w:bCs/>
                <w:szCs w:val="22"/>
              </w:rPr>
              <w:t>Have details of the land owner or occupier bee</w:t>
            </w:r>
            <w:r w:rsidR="007D23AD" w:rsidRPr="009509BE">
              <w:rPr>
                <w:rFonts w:ascii="Arial" w:hAnsi="Arial" w:cs="Arial"/>
                <w:b w:val="0"/>
                <w:bCs/>
                <w:szCs w:val="22"/>
              </w:rPr>
              <w:t>n</w:t>
            </w:r>
            <w:r w:rsidRPr="009509BE">
              <w:rPr>
                <w:rFonts w:ascii="Arial" w:hAnsi="Arial" w:cs="Arial"/>
                <w:b w:val="0"/>
                <w:bCs/>
                <w:szCs w:val="22"/>
              </w:rPr>
              <w:t xml:space="preserve"> provided?</w:t>
            </w:r>
          </w:p>
          <w:p w14:paraId="33337898" w14:textId="648BE4E8" w:rsidR="00437466" w:rsidRPr="009509BE" w:rsidRDefault="00437466" w:rsidP="00437466">
            <w:pPr>
              <w:rPr>
                <w:lang w:eastAsia="en-GB"/>
              </w:rPr>
            </w:pPr>
          </w:p>
        </w:tc>
        <w:tc>
          <w:tcPr>
            <w:tcW w:w="931" w:type="pct"/>
            <w:shd w:val="clear" w:color="auto" w:fill="auto"/>
          </w:tcPr>
          <w:p w14:paraId="58A631DD" w14:textId="2984C4EB" w:rsidR="003A337A" w:rsidRPr="009509BE" w:rsidRDefault="00BF01AD" w:rsidP="00AD5162">
            <w:pPr>
              <w:rPr>
                <w:rFonts w:ascii="Arial" w:hAnsi="Arial" w:cs="Arial"/>
                <w:bCs/>
                <w:color w:val="000000" w:themeColor="text1"/>
              </w:rPr>
            </w:pPr>
            <w:r w:rsidRPr="009509BE">
              <w:rPr>
                <w:rFonts w:ascii="Arial" w:hAnsi="Arial" w:cs="Arial"/>
                <w:bCs/>
                <w:color w:val="000000" w:themeColor="text1"/>
              </w:rPr>
              <w:t xml:space="preserve">Y </w:t>
            </w:r>
          </w:p>
        </w:tc>
        <w:tc>
          <w:tcPr>
            <w:tcW w:w="1071"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B232A7">
        <w:tc>
          <w:tcPr>
            <w:tcW w:w="2998" w:type="pct"/>
            <w:shd w:val="clear" w:color="auto" w:fill="auto"/>
          </w:tcPr>
          <w:p w14:paraId="6CBEFD80" w14:textId="781F51A3" w:rsidR="00BE5AA9" w:rsidRPr="009509BE" w:rsidRDefault="003A337A" w:rsidP="009509BE">
            <w:pPr>
              <w:pStyle w:val="Heading2"/>
              <w:outlineLvl w:val="1"/>
              <w:rPr>
                <w:rFonts w:ascii="Arial" w:hAnsi="Arial" w:cs="Arial"/>
                <w:b w:val="0"/>
                <w:bCs/>
              </w:rPr>
            </w:pPr>
            <w:r w:rsidRPr="009509BE">
              <w:rPr>
                <w:rFonts w:ascii="Arial" w:hAnsi="Arial" w:cs="Arial"/>
                <w:b w:val="0"/>
                <w:bCs/>
              </w:rPr>
              <w:t xml:space="preserve">Has </w:t>
            </w:r>
            <w:r w:rsidR="00186EC4" w:rsidRPr="009509BE">
              <w:rPr>
                <w:rFonts w:ascii="Arial" w:hAnsi="Arial" w:cs="Arial"/>
                <w:b w:val="0"/>
                <w:bCs/>
              </w:rPr>
              <w:t xml:space="preserve">written </w:t>
            </w:r>
            <w:r w:rsidRPr="009509BE">
              <w:rPr>
                <w:rFonts w:ascii="Arial" w:hAnsi="Arial" w:cs="Arial"/>
                <w:b w:val="0"/>
                <w:bCs/>
              </w:rPr>
              <w:t>consent</w:t>
            </w:r>
            <w:r w:rsidR="00946E12" w:rsidRPr="009509BE">
              <w:rPr>
                <w:rFonts w:ascii="Arial" w:hAnsi="Arial" w:cs="Arial"/>
                <w:b w:val="0"/>
                <w:bCs/>
              </w:rPr>
              <w:t xml:space="preserve"> of all owners(s) or occupiers(s)</w:t>
            </w:r>
            <w:r w:rsidRPr="009509BE">
              <w:rPr>
                <w:rFonts w:ascii="Arial" w:hAnsi="Arial" w:cs="Arial"/>
                <w:b w:val="0"/>
                <w:bCs/>
              </w:rPr>
              <w:t xml:space="preserve"> been given?</w:t>
            </w:r>
          </w:p>
        </w:tc>
        <w:tc>
          <w:tcPr>
            <w:tcW w:w="931" w:type="pct"/>
            <w:shd w:val="clear" w:color="auto" w:fill="auto"/>
          </w:tcPr>
          <w:p w14:paraId="76100963" w14:textId="7448A539" w:rsidR="003A337A" w:rsidRPr="009509BE" w:rsidRDefault="009509BE" w:rsidP="00AD5162">
            <w:pPr>
              <w:rPr>
                <w:rFonts w:ascii="Arial" w:hAnsi="Arial" w:cs="Arial"/>
                <w:bCs/>
                <w:color w:val="000000" w:themeColor="text1"/>
              </w:rPr>
            </w:pPr>
            <w:r w:rsidRPr="009509BE">
              <w:rPr>
                <w:rFonts w:ascii="Arial" w:hAnsi="Arial" w:cs="Arial"/>
                <w:bCs/>
                <w:color w:val="000000" w:themeColor="text1"/>
              </w:rPr>
              <w:t>Y</w:t>
            </w:r>
          </w:p>
        </w:tc>
        <w:tc>
          <w:tcPr>
            <w:tcW w:w="1071" w:type="pct"/>
            <w:shd w:val="clear" w:color="auto" w:fill="auto"/>
          </w:tcPr>
          <w:p w14:paraId="60451EC3" w14:textId="21F76E93" w:rsidR="003A337A" w:rsidRPr="00B84CB3" w:rsidRDefault="003A337A" w:rsidP="00AD5162">
            <w:pPr>
              <w:rPr>
                <w:rFonts w:ascii="Arial" w:hAnsi="Arial" w:cs="Arial"/>
                <w:bCs/>
              </w:rPr>
            </w:pPr>
          </w:p>
        </w:tc>
      </w:tr>
      <w:tr w:rsidR="00D07A20" w:rsidRPr="00B84CB3" w14:paraId="6137526D" w14:textId="77777777" w:rsidTr="00B232A7">
        <w:tc>
          <w:tcPr>
            <w:tcW w:w="5000" w:type="pct"/>
            <w:gridSpan w:val="3"/>
            <w:shd w:val="clear" w:color="auto" w:fill="auto"/>
          </w:tcPr>
          <w:p w14:paraId="4417D446" w14:textId="5F049CED" w:rsidR="00D07A20" w:rsidRPr="00D07A20" w:rsidRDefault="00D07A20" w:rsidP="00DF5B93">
            <w:pPr>
              <w:pStyle w:val="ListParagraph"/>
              <w:numPr>
                <w:ilvl w:val="0"/>
                <w:numId w:val="10"/>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B232A7">
        <w:tc>
          <w:tcPr>
            <w:tcW w:w="2998" w:type="pct"/>
            <w:shd w:val="clear" w:color="auto" w:fill="auto"/>
          </w:tcPr>
          <w:p w14:paraId="29C6CF11" w14:textId="2722526A" w:rsidR="003A337A" w:rsidRPr="000237CA" w:rsidRDefault="003A337A" w:rsidP="000237CA">
            <w:pPr>
              <w:rPr>
                <w:rFonts w:ascii="Arial" w:hAnsi="Arial" w:cs="Arial"/>
              </w:rPr>
            </w:pPr>
            <w:r w:rsidRPr="000237CA">
              <w:rPr>
                <w:rFonts w:ascii="Arial" w:hAnsi="Arial" w:cs="Arial"/>
              </w:rPr>
              <w:lastRenderedPageBreak/>
              <w:t xml:space="preserve">Has all of </w:t>
            </w:r>
            <w:r w:rsidRPr="000237CA">
              <w:rPr>
                <w:rFonts w:ascii="Arial" w:hAnsi="Arial" w:cs="Arial"/>
                <w:iCs/>
              </w:rPr>
              <w:t xml:space="preserve">the </w:t>
            </w:r>
            <w:r w:rsidRPr="000237CA">
              <w:rPr>
                <w:rFonts w:ascii="Arial" w:hAnsi="Arial" w:cs="Arial"/>
                <w:b/>
                <w:bCs/>
                <w:iCs/>
              </w:rPr>
              <w:t>previous land treatment</w:t>
            </w:r>
            <w:r w:rsidRPr="000237CA">
              <w:rPr>
                <w:rFonts w:ascii="Arial" w:hAnsi="Arial" w:cs="Arial"/>
                <w:iCs/>
              </w:rPr>
              <w:t xml:space="preserve"> table been completed?</w:t>
            </w:r>
          </w:p>
        </w:tc>
        <w:tc>
          <w:tcPr>
            <w:tcW w:w="931" w:type="pct"/>
            <w:shd w:val="clear" w:color="auto" w:fill="auto"/>
          </w:tcPr>
          <w:p w14:paraId="4B027BB8" w14:textId="608D4D51" w:rsidR="003A337A" w:rsidRPr="00B84CB3" w:rsidRDefault="003A337A" w:rsidP="00AD5162">
            <w:pPr>
              <w:rPr>
                <w:rFonts w:ascii="Arial" w:hAnsi="Arial" w:cs="Arial"/>
                <w:bCs/>
                <w:color w:val="FF0000"/>
              </w:rPr>
            </w:pPr>
            <w:r w:rsidRPr="00243682">
              <w:rPr>
                <w:rFonts w:ascii="Arial" w:hAnsi="Arial" w:cs="Arial"/>
                <w:color w:val="000000" w:themeColor="text1"/>
              </w:rPr>
              <w:t>n/a</w:t>
            </w:r>
          </w:p>
        </w:tc>
        <w:tc>
          <w:tcPr>
            <w:tcW w:w="1071" w:type="pct"/>
            <w:shd w:val="clear" w:color="auto" w:fill="auto"/>
          </w:tcPr>
          <w:p w14:paraId="395112B1" w14:textId="27DBF4D8" w:rsidR="003A337A" w:rsidRPr="00B84CB3" w:rsidRDefault="003A337A" w:rsidP="00AD5162">
            <w:pPr>
              <w:rPr>
                <w:rFonts w:ascii="Arial" w:hAnsi="Arial" w:cs="Arial"/>
                <w:bCs/>
              </w:rPr>
            </w:pPr>
          </w:p>
        </w:tc>
      </w:tr>
      <w:tr w:rsidR="00D37AAF" w:rsidRPr="00B84CB3" w14:paraId="43B4B9F5" w14:textId="77777777" w:rsidTr="00B232A7">
        <w:tc>
          <w:tcPr>
            <w:tcW w:w="5000" w:type="pct"/>
            <w:gridSpan w:val="3"/>
            <w:shd w:val="clear" w:color="auto" w:fill="auto"/>
          </w:tcPr>
          <w:p w14:paraId="528541AF" w14:textId="77777777" w:rsidR="00D37AAF" w:rsidRDefault="00D37AAF" w:rsidP="0034733E">
            <w:pPr>
              <w:pStyle w:val="ListParagraph"/>
              <w:ind w:left="360"/>
              <w:rPr>
                <w:rFonts w:ascii="Arial" w:hAnsi="Arial" w:cs="Arial"/>
                <w:b/>
              </w:rPr>
            </w:pPr>
            <w:r>
              <w:rPr>
                <w:rFonts w:ascii="Arial" w:hAnsi="Arial" w:cs="Arial"/>
                <w:b/>
              </w:rPr>
              <w:t>Which risk band does the activity fall within?</w:t>
            </w:r>
          </w:p>
          <w:p w14:paraId="00F5F31D" w14:textId="255EAF7F" w:rsidR="00D37AAF" w:rsidRPr="00D37AAF" w:rsidRDefault="00D37AAF" w:rsidP="00DF5B93">
            <w:pPr>
              <w:pStyle w:val="ListParagraph"/>
              <w:numPr>
                <w:ilvl w:val="0"/>
                <w:numId w:val="11"/>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F5B93">
            <w:pPr>
              <w:pStyle w:val="ListParagraph"/>
              <w:numPr>
                <w:ilvl w:val="0"/>
                <w:numId w:val="11"/>
              </w:numPr>
              <w:rPr>
                <w:rFonts w:ascii="Arial" w:hAnsi="Arial" w:cs="Arial"/>
                <w:b/>
              </w:rPr>
            </w:pPr>
            <w:r w:rsidRPr="00D37AAF">
              <w:rPr>
                <w:rFonts w:ascii="Arial" w:hAnsi="Arial" w:cs="Arial"/>
                <w:b/>
              </w:rPr>
              <w:t>Location risk</w:t>
            </w:r>
          </w:p>
          <w:p w14:paraId="1B130BB4" w14:textId="51517954" w:rsidR="00D37AAF" w:rsidRPr="00D37AAF" w:rsidRDefault="00D37AAF" w:rsidP="00DF5B93">
            <w:pPr>
              <w:pStyle w:val="ListParagraph"/>
              <w:numPr>
                <w:ilvl w:val="0"/>
                <w:numId w:val="11"/>
              </w:numPr>
              <w:rPr>
                <w:rFonts w:ascii="Arial" w:hAnsi="Arial" w:cs="Arial"/>
                <w:b/>
              </w:rPr>
            </w:pPr>
            <w:r w:rsidRPr="00D37AAF">
              <w:rPr>
                <w:rFonts w:ascii="Arial" w:hAnsi="Arial" w:cs="Arial"/>
                <w:b/>
              </w:rPr>
              <w:t>Low risk deployment</w:t>
            </w:r>
          </w:p>
          <w:p w14:paraId="61DBF933" w14:textId="62A978AB" w:rsidR="00D37AAF" w:rsidRPr="00D37AAF" w:rsidRDefault="00D37AAF" w:rsidP="00DF5B93">
            <w:pPr>
              <w:pStyle w:val="ListParagraph"/>
              <w:numPr>
                <w:ilvl w:val="0"/>
                <w:numId w:val="11"/>
              </w:numPr>
              <w:rPr>
                <w:rFonts w:ascii="Arial" w:hAnsi="Arial" w:cs="Arial"/>
                <w:b/>
              </w:rPr>
            </w:pPr>
            <w:r w:rsidRPr="00D37AAF">
              <w:rPr>
                <w:rFonts w:ascii="Arial" w:hAnsi="Arial" w:cs="Arial"/>
                <w:b/>
              </w:rPr>
              <w:t>Medium risk (1) deployment</w:t>
            </w:r>
          </w:p>
          <w:p w14:paraId="0102A0DB" w14:textId="6D4EC4F9" w:rsidR="00D37AAF" w:rsidRPr="00D37AAF" w:rsidRDefault="00D37AAF" w:rsidP="00DF5B93">
            <w:pPr>
              <w:pStyle w:val="ListParagraph"/>
              <w:numPr>
                <w:ilvl w:val="0"/>
                <w:numId w:val="11"/>
              </w:numPr>
              <w:rPr>
                <w:rFonts w:ascii="Arial" w:hAnsi="Arial" w:cs="Arial"/>
                <w:b/>
              </w:rPr>
            </w:pPr>
            <w:r w:rsidRPr="00D37AAF">
              <w:rPr>
                <w:rFonts w:ascii="Arial" w:hAnsi="Arial" w:cs="Arial"/>
                <w:b/>
              </w:rPr>
              <w:t>Medium risk (2) deployment</w:t>
            </w:r>
          </w:p>
          <w:p w14:paraId="218D459F" w14:textId="4AEFD6F9" w:rsidR="00D37AAF" w:rsidRPr="00D37AAF" w:rsidRDefault="00D37AAF" w:rsidP="00DF5B93">
            <w:pPr>
              <w:pStyle w:val="ListParagraph"/>
              <w:numPr>
                <w:ilvl w:val="0"/>
                <w:numId w:val="11"/>
              </w:numPr>
              <w:rPr>
                <w:rFonts w:ascii="Arial" w:hAnsi="Arial" w:cs="Arial"/>
                <w:b/>
              </w:rPr>
            </w:pPr>
            <w:r w:rsidRPr="006C4AC6">
              <w:rPr>
                <w:rFonts w:ascii="Arial" w:hAnsi="Arial" w:cs="Arial"/>
                <w:b/>
                <w:highlight w:val="yellow"/>
              </w:rPr>
              <w:t>High risk deployment</w:t>
            </w:r>
          </w:p>
        </w:tc>
      </w:tr>
      <w:tr w:rsidR="003A337A" w:rsidRPr="00B84CB3" w14:paraId="69FAA83A" w14:textId="77777777" w:rsidTr="00B232A7">
        <w:tc>
          <w:tcPr>
            <w:tcW w:w="2998" w:type="pct"/>
            <w:shd w:val="clear" w:color="auto" w:fill="auto"/>
          </w:tcPr>
          <w:p w14:paraId="1982D966" w14:textId="77777777" w:rsidR="003A337A" w:rsidRPr="00750BBE" w:rsidRDefault="003A337A" w:rsidP="00AD5162">
            <w:pPr>
              <w:pStyle w:val="Heading2"/>
              <w:outlineLvl w:val="1"/>
              <w:rPr>
                <w:rFonts w:ascii="Arial" w:hAnsi="Arial" w:cs="Arial"/>
                <w:b w:val="0"/>
                <w:bCs/>
                <w:color w:val="000000" w:themeColor="text1"/>
                <w:szCs w:val="22"/>
              </w:rPr>
            </w:pPr>
            <w:r w:rsidRPr="00750BBE">
              <w:rPr>
                <w:rFonts w:ascii="Arial" w:hAnsi="Arial" w:cs="Arial"/>
                <w:b w:val="0"/>
                <w:bCs/>
                <w:color w:val="000000" w:themeColor="text1"/>
                <w:szCs w:val="22"/>
              </w:rPr>
              <w:t>Which risk band does the activity fall within?</w:t>
            </w:r>
          </w:p>
        </w:tc>
        <w:tc>
          <w:tcPr>
            <w:tcW w:w="931" w:type="pct"/>
            <w:shd w:val="clear" w:color="auto" w:fill="auto"/>
          </w:tcPr>
          <w:p w14:paraId="4AEA3C5C" w14:textId="2CE49355" w:rsidR="003A337A" w:rsidRPr="00750BBE" w:rsidRDefault="003A337A" w:rsidP="00AD5162">
            <w:pPr>
              <w:rPr>
                <w:rFonts w:ascii="Arial" w:hAnsi="Arial" w:cs="Arial"/>
                <w:bCs/>
                <w:color w:val="000000" w:themeColor="text1"/>
              </w:rPr>
            </w:pPr>
            <w:r w:rsidRPr="00750BBE">
              <w:rPr>
                <w:rFonts w:ascii="Arial" w:hAnsi="Arial" w:cs="Arial"/>
                <w:bCs/>
                <w:color w:val="000000" w:themeColor="text1"/>
              </w:rPr>
              <w:t>High</w:t>
            </w:r>
          </w:p>
        </w:tc>
        <w:tc>
          <w:tcPr>
            <w:tcW w:w="1071"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B232A7">
        <w:tc>
          <w:tcPr>
            <w:tcW w:w="2998" w:type="pct"/>
            <w:shd w:val="clear" w:color="auto" w:fill="auto"/>
          </w:tcPr>
          <w:p w14:paraId="45B5A85F" w14:textId="28486FAF" w:rsidR="003A337A" w:rsidRPr="00E02448" w:rsidRDefault="003A337A" w:rsidP="00E02448">
            <w:pPr>
              <w:rPr>
                <w:rFonts w:ascii="Arial" w:hAnsi="Arial" w:cs="Arial"/>
              </w:rPr>
            </w:pPr>
            <w:r w:rsidRPr="00EA1BA8">
              <w:rPr>
                <w:rFonts w:ascii="Arial" w:hAnsi="Arial" w:cs="Arial"/>
              </w:rPr>
              <w:t>Is the risk banding correct?</w:t>
            </w:r>
          </w:p>
        </w:tc>
        <w:tc>
          <w:tcPr>
            <w:tcW w:w="931" w:type="pct"/>
            <w:shd w:val="clear" w:color="auto" w:fill="auto"/>
          </w:tcPr>
          <w:p w14:paraId="65090C71" w14:textId="57F4F1F4" w:rsidR="003A337A" w:rsidRPr="00243682" w:rsidRDefault="003A337A"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B232A7">
        <w:tc>
          <w:tcPr>
            <w:tcW w:w="2998" w:type="pct"/>
            <w:shd w:val="clear" w:color="auto" w:fill="auto"/>
          </w:tcPr>
          <w:p w14:paraId="170042E6" w14:textId="0130A6E3"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D545C2">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11DEB56" w:rsidR="003A337A" w:rsidRPr="00243682" w:rsidRDefault="003A337A" w:rsidP="00AD5162">
            <w:pPr>
              <w:rPr>
                <w:rFonts w:ascii="Arial" w:hAnsi="Arial" w:cs="Arial"/>
                <w:bCs/>
                <w:color w:val="000000" w:themeColor="text1"/>
              </w:rPr>
            </w:pPr>
            <w:r w:rsidRPr="00243682">
              <w:rPr>
                <w:rFonts w:ascii="Arial" w:hAnsi="Arial" w:cs="Arial"/>
                <w:bCs/>
                <w:color w:val="000000" w:themeColor="text1"/>
              </w:rPr>
              <w:t xml:space="preserve">Y </w:t>
            </w:r>
          </w:p>
        </w:tc>
        <w:tc>
          <w:tcPr>
            <w:tcW w:w="1071"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B232A7">
        <w:tc>
          <w:tcPr>
            <w:tcW w:w="5000" w:type="pct"/>
            <w:gridSpan w:val="3"/>
            <w:shd w:val="clear" w:color="auto" w:fill="auto"/>
          </w:tcPr>
          <w:p w14:paraId="210ECCFA" w14:textId="08CBE0A0" w:rsidR="008A3776" w:rsidRPr="00282209" w:rsidRDefault="008A3776" w:rsidP="00DF5B93">
            <w:pPr>
              <w:pStyle w:val="ListParagraph"/>
              <w:numPr>
                <w:ilvl w:val="0"/>
                <w:numId w:val="10"/>
              </w:numPr>
              <w:rPr>
                <w:rFonts w:ascii="Arial" w:hAnsi="Arial" w:cs="Arial"/>
                <w:b/>
                <w:color w:val="000000" w:themeColor="text1"/>
              </w:rPr>
            </w:pPr>
            <w:r w:rsidRPr="00282209">
              <w:rPr>
                <w:rFonts w:ascii="Arial" w:hAnsi="Arial" w:cs="Arial"/>
                <w:b/>
                <w:color w:val="000000" w:themeColor="text1"/>
              </w:rPr>
              <w:t>Additional information on sensitive receptors</w:t>
            </w:r>
          </w:p>
        </w:tc>
      </w:tr>
      <w:tr w:rsidR="003A337A" w:rsidRPr="00B84CB3" w14:paraId="166D3BC5" w14:textId="77777777" w:rsidTr="00B232A7">
        <w:tc>
          <w:tcPr>
            <w:tcW w:w="2998"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1D58AB3" w:rsidR="003A337A" w:rsidRPr="00243682" w:rsidRDefault="00D545C2" w:rsidP="00AD5162">
            <w:pPr>
              <w:rPr>
                <w:rFonts w:ascii="Arial" w:hAnsi="Arial" w:cs="Arial"/>
                <w:color w:val="000000" w:themeColor="text1"/>
              </w:rPr>
            </w:pPr>
            <w:r w:rsidRPr="00243682">
              <w:rPr>
                <w:rFonts w:ascii="Arial" w:hAnsi="Arial" w:cs="Arial"/>
                <w:color w:val="000000" w:themeColor="text1"/>
              </w:rPr>
              <w:t>S</w:t>
            </w:r>
            <w:r w:rsidR="003A337A" w:rsidRPr="00243682">
              <w:rPr>
                <w:rFonts w:ascii="Arial" w:hAnsi="Arial" w:cs="Arial"/>
                <w:color w:val="000000" w:themeColor="text1"/>
              </w:rPr>
              <w:t>ite</w:t>
            </w:r>
            <w:r w:rsidR="003A337A" w:rsidRPr="00243682">
              <w:rPr>
                <w:rFonts w:ascii="Cambria Math" w:hAnsi="Cambria Math" w:cs="Cambria Math"/>
                <w:color w:val="000000" w:themeColor="text1"/>
              </w:rPr>
              <w:t>‐</w:t>
            </w:r>
            <w:r w:rsidR="003A337A" w:rsidRPr="00243682">
              <w:rPr>
                <w:rFonts w:ascii="Arial" w:hAnsi="Arial" w:cs="Arial"/>
                <w:color w:val="000000" w:themeColor="text1"/>
              </w:rPr>
              <w:t>specific risk assessment</w:t>
            </w:r>
          </w:p>
        </w:tc>
        <w:tc>
          <w:tcPr>
            <w:tcW w:w="1071"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B232A7">
        <w:tc>
          <w:tcPr>
            <w:tcW w:w="2998"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CAD49A9" w:rsidR="003A337A" w:rsidRPr="00243682" w:rsidRDefault="003A337A" w:rsidP="00AD5162">
            <w:pPr>
              <w:rPr>
                <w:rFonts w:ascii="Arial" w:hAnsi="Arial" w:cs="Arial"/>
                <w:color w:val="000000" w:themeColor="text1"/>
              </w:rPr>
            </w:pPr>
            <w:r w:rsidRPr="00243682">
              <w:rPr>
                <w:rFonts w:ascii="Arial" w:hAnsi="Arial" w:cs="Arial"/>
                <w:color w:val="000000" w:themeColor="text1"/>
              </w:rPr>
              <w:t>N</w:t>
            </w:r>
          </w:p>
        </w:tc>
        <w:tc>
          <w:tcPr>
            <w:tcW w:w="1071" w:type="pct"/>
          </w:tcPr>
          <w:p w14:paraId="47CC623E" w14:textId="77777777" w:rsidR="003A337A" w:rsidRPr="00B84CB3" w:rsidRDefault="003A337A" w:rsidP="00AD5162">
            <w:pPr>
              <w:rPr>
                <w:rFonts w:ascii="Arial" w:hAnsi="Arial" w:cs="Arial"/>
              </w:rPr>
            </w:pPr>
          </w:p>
        </w:tc>
      </w:tr>
      <w:tr w:rsidR="003A337A" w:rsidRPr="00B84CB3" w14:paraId="4B69C665" w14:textId="77777777" w:rsidTr="00B232A7">
        <w:tc>
          <w:tcPr>
            <w:tcW w:w="2998"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1B46ED4" w:rsidR="003A337A" w:rsidRPr="00B84CB3" w:rsidRDefault="00D545C2" w:rsidP="00AD5162">
            <w:pPr>
              <w:rPr>
                <w:rFonts w:ascii="Arial" w:hAnsi="Arial" w:cs="Arial"/>
              </w:rPr>
            </w:pPr>
            <w:r>
              <w:rPr>
                <w:rFonts w:ascii="Arial" w:hAnsi="Arial" w:cs="Arial"/>
              </w:rPr>
              <w:t>n/a</w:t>
            </w:r>
          </w:p>
        </w:tc>
        <w:tc>
          <w:tcPr>
            <w:tcW w:w="1071" w:type="pct"/>
          </w:tcPr>
          <w:p w14:paraId="5A8C1761" w14:textId="77777777" w:rsidR="003A337A" w:rsidRPr="00B84CB3" w:rsidRDefault="003A337A" w:rsidP="00AD5162">
            <w:pPr>
              <w:rPr>
                <w:rFonts w:ascii="Arial" w:hAnsi="Arial" w:cs="Arial"/>
              </w:rPr>
            </w:pPr>
          </w:p>
        </w:tc>
      </w:tr>
      <w:tr w:rsidR="003A337A" w:rsidRPr="00B84CB3" w14:paraId="495FEAFC" w14:textId="77777777" w:rsidTr="00B232A7">
        <w:tc>
          <w:tcPr>
            <w:tcW w:w="2998"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20C7384" w:rsidR="003A337A" w:rsidRPr="00243682" w:rsidRDefault="003A337A"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tcPr>
          <w:p w14:paraId="7450587F" w14:textId="77777777" w:rsidR="003A337A" w:rsidRPr="00B84CB3" w:rsidRDefault="003A337A" w:rsidP="00AD5162">
            <w:pPr>
              <w:rPr>
                <w:rFonts w:ascii="Arial" w:hAnsi="Arial" w:cs="Arial"/>
              </w:rPr>
            </w:pPr>
          </w:p>
        </w:tc>
      </w:tr>
      <w:tr w:rsidR="008A3776" w:rsidRPr="00B84CB3" w14:paraId="75DE7299" w14:textId="77777777" w:rsidTr="00B232A7">
        <w:tc>
          <w:tcPr>
            <w:tcW w:w="5000" w:type="pct"/>
            <w:gridSpan w:val="3"/>
          </w:tcPr>
          <w:p w14:paraId="4E002028" w14:textId="680A190A" w:rsidR="008A3776" w:rsidRPr="00243682" w:rsidRDefault="008A3776" w:rsidP="005424AE">
            <w:pPr>
              <w:pStyle w:val="ListParagraph"/>
              <w:numPr>
                <w:ilvl w:val="0"/>
                <w:numId w:val="10"/>
              </w:numPr>
              <w:rPr>
                <w:rFonts w:ascii="Arial" w:hAnsi="Arial" w:cs="Arial"/>
                <w:b/>
                <w:bCs/>
                <w:color w:val="000000" w:themeColor="text1"/>
              </w:rPr>
            </w:pPr>
            <w:r w:rsidRPr="00243682">
              <w:rPr>
                <w:rFonts w:ascii="Arial" w:hAnsi="Arial" w:cs="Arial"/>
                <w:b/>
                <w:bCs/>
                <w:color w:val="000000" w:themeColor="text1"/>
              </w:rPr>
              <w:t xml:space="preserve">About the waste </w:t>
            </w:r>
          </w:p>
        </w:tc>
      </w:tr>
      <w:tr w:rsidR="003A337A" w:rsidRPr="00B84CB3" w14:paraId="2BC632B6" w14:textId="77777777" w:rsidTr="00B232A7">
        <w:tc>
          <w:tcPr>
            <w:tcW w:w="2998"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CD5ECF" w:rsidRDefault="008A3776" w:rsidP="00DF5B93">
            <w:pPr>
              <w:pStyle w:val="ListParagraph"/>
              <w:numPr>
                <w:ilvl w:val="0"/>
                <w:numId w:val="6"/>
              </w:numPr>
              <w:rPr>
                <w:rFonts w:ascii="Arial" w:hAnsi="Arial" w:cs="Arial"/>
              </w:rPr>
            </w:pPr>
            <w:r w:rsidRPr="00CD5ECF">
              <w:rPr>
                <w:rFonts w:ascii="Arial" w:hAnsi="Arial" w:cs="Arial"/>
              </w:rPr>
              <w:t>List of waste code (6 digit)</w:t>
            </w:r>
          </w:p>
          <w:p w14:paraId="20B73969" w14:textId="2EFBB971" w:rsidR="008A3776" w:rsidRPr="00CD5ECF" w:rsidRDefault="008A3776" w:rsidP="00DF5B93">
            <w:pPr>
              <w:pStyle w:val="ListParagraph"/>
              <w:numPr>
                <w:ilvl w:val="0"/>
                <w:numId w:val="6"/>
              </w:numPr>
              <w:rPr>
                <w:rFonts w:ascii="Arial" w:hAnsi="Arial" w:cs="Arial"/>
              </w:rPr>
            </w:pPr>
            <w:r w:rsidRPr="00CD5ECF">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DF5B93">
            <w:pPr>
              <w:pStyle w:val="ListParagraph"/>
              <w:numPr>
                <w:ilvl w:val="0"/>
                <w:numId w:val="6"/>
              </w:numPr>
              <w:rPr>
                <w:rFonts w:ascii="Arial" w:hAnsi="Arial" w:cs="Arial"/>
              </w:rPr>
            </w:pPr>
            <w:r w:rsidRPr="00CD5ECF">
              <w:rPr>
                <w:rFonts w:ascii="Arial" w:hAnsi="Arial" w:cs="Arial"/>
              </w:rPr>
              <w:t>Physical form of waste/Is it stackable</w:t>
            </w:r>
            <w:r w:rsidR="00EB00B3" w:rsidRPr="00CD5ECF">
              <w:rPr>
                <w:rFonts w:ascii="Arial" w:hAnsi="Arial" w:cs="Arial"/>
              </w:rPr>
              <w:t xml:space="preserve"> or</w:t>
            </w:r>
            <w:r w:rsidR="00EB00B3">
              <w:rPr>
                <w:rFonts w:ascii="Arial" w:hAnsi="Arial" w:cs="Arial"/>
              </w:rPr>
              <w:t xml:space="preserve"> </w:t>
            </w:r>
            <w:r w:rsidRPr="008A3776">
              <w:rPr>
                <w:rFonts w:ascii="Arial" w:hAnsi="Arial" w:cs="Arial"/>
              </w:rPr>
              <w:t>non-stackable</w:t>
            </w:r>
          </w:p>
          <w:p w14:paraId="0C149FB8" w14:textId="543556AA" w:rsidR="008A3776" w:rsidRPr="008A3776" w:rsidRDefault="008A3776" w:rsidP="00DF5B93">
            <w:pPr>
              <w:pStyle w:val="ListParagraph"/>
              <w:numPr>
                <w:ilvl w:val="0"/>
                <w:numId w:val="6"/>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DF5B93">
            <w:pPr>
              <w:pStyle w:val="ListParagraph"/>
              <w:numPr>
                <w:ilvl w:val="0"/>
                <w:numId w:val="6"/>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DF5B93">
            <w:pPr>
              <w:pStyle w:val="ListParagraph"/>
              <w:numPr>
                <w:ilvl w:val="0"/>
                <w:numId w:val="6"/>
              </w:numPr>
              <w:rPr>
                <w:rFonts w:ascii="Arial" w:hAnsi="Arial" w:cs="Arial"/>
              </w:rPr>
            </w:pPr>
            <w:r w:rsidRPr="008A3776">
              <w:rPr>
                <w:rFonts w:ascii="Arial" w:hAnsi="Arial" w:cs="Arial"/>
              </w:rPr>
              <w:t>Total amount being spread/used (tonnes)</w:t>
            </w:r>
          </w:p>
        </w:tc>
        <w:tc>
          <w:tcPr>
            <w:tcW w:w="931" w:type="pct"/>
          </w:tcPr>
          <w:p w14:paraId="01FFE917" w14:textId="09DEE54B" w:rsidR="003A337A" w:rsidRPr="00243682" w:rsidRDefault="00CD5ECF" w:rsidP="00AD5162">
            <w:pPr>
              <w:rPr>
                <w:rFonts w:ascii="Arial" w:hAnsi="Arial" w:cs="Arial"/>
                <w:color w:val="000000" w:themeColor="text1"/>
              </w:rPr>
            </w:pPr>
            <w:r>
              <w:rPr>
                <w:rFonts w:ascii="Arial" w:hAnsi="Arial" w:cs="Arial"/>
                <w:color w:val="000000" w:themeColor="text1"/>
              </w:rPr>
              <w:t>Y</w:t>
            </w:r>
          </w:p>
        </w:tc>
        <w:tc>
          <w:tcPr>
            <w:tcW w:w="1071" w:type="pct"/>
          </w:tcPr>
          <w:p w14:paraId="519DBF71" w14:textId="100E46EC" w:rsidR="003A337A" w:rsidRPr="00B84CB3" w:rsidRDefault="003A337A" w:rsidP="00AD5162">
            <w:pPr>
              <w:rPr>
                <w:rFonts w:ascii="Arial" w:hAnsi="Arial" w:cs="Arial"/>
              </w:rPr>
            </w:pPr>
          </w:p>
        </w:tc>
      </w:tr>
      <w:tr w:rsidR="003A337A" w:rsidRPr="00B84CB3" w14:paraId="36FA7C9D" w14:textId="77777777" w:rsidTr="00B232A7">
        <w:trPr>
          <w:trHeight w:val="586"/>
        </w:trPr>
        <w:tc>
          <w:tcPr>
            <w:tcW w:w="2998"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33BA4D6" w:rsidR="003A337A" w:rsidRPr="00B84CB3" w:rsidRDefault="003A337A" w:rsidP="00AD5162">
            <w:pPr>
              <w:rPr>
                <w:rFonts w:ascii="Arial" w:hAnsi="Arial" w:cs="Arial"/>
                <w:color w:val="FF0000"/>
              </w:rPr>
            </w:pPr>
            <w:r w:rsidRPr="00243682">
              <w:rPr>
                <w:rFonts w:ascii="Arial" w:hAnsi="Arial" w:cs="Arial"/>
                <w:color w:val="000000" w:themeColor="text1"/>
              </w:rPr>
              <w:t xml:space="preserve">Y </w:t>
            </w:r>
          </w:p>
        </w:tc>
        <w:tc>
          <w:tcPr>
            <w:tcW w:w="1071" w:type="pct"/>
          </w:tcPr>
          <w:p w14:paraId="4AD3B603" w14:textId="77777777" w:rsidR="003A337A" w:rsidRPr="00B84CB3" w:rsidRDefault="003A337A" w:rsidP="00AD5162">
            <w:pPr>
              <w:rPr>
                <w:rFonts w:ascii="Arial" w:hAnsi="Arial" w:cs="Arial"/>
              </w:rPr>
            </w:pPr>
          </w:p>
        </w:tc>
      </w:tr>
      <w:tr w:rsidR="003A337A" w:rsidRPr="00B84CB3" w14:paraId="03C16944" w14:textId="77777777" w:rsidTr="00B232A7">
        <w:tc>
          <w:tcPr>
            <w:tcW w:w="2998" w:type="pct"/>
          </w:tcPr>
          <w:p w14:paraId="77DFD5EF" w14:textId="32A5B24C" w:rsidR="003A337A" w:rsidRPr="00B84CB3" w:rsidRDefault="003A337A" w:rsidP="00AD5162">
            <w:pPr>
              <w:rPr>
                <w:rFonts w:ascii="Arial" w:hAnsi="Arial" w:cs="Arial"/>
              </w:rPr>
            </w:pPr>
            <w:r w:rsidRPr="00A700D3">
              <w:rPr>
                <w:rFonts w:ascii="Arial" w:hAnsi="Arial" w:cs="Arial"/>
              </w:rPr>
              <w:t>Can you verify the waste producer (source of waste) is correct in terms of production, coding and description?</w:t>
            </w:r>
          </w:p>
        </w:tc>
        <w:tc>
          <w:tcPr>
            <w:tcW w:w="931" w:type="pct"/>
          </w:tcPr>
          <w:p w14:paraId="611F321A" w14:textId="0E18DFCB" w:rsidR="003A337A" w:rsidRPr="00B84CB3" w:rsidRDefault="003A337A" w:rsidP="00AD5162">
            <w:pPr>
              <w:rPr>
                <w:rFonts w:ascii="Arial" w:hAnsi="Arial" w:cs="Arial"/>
                <w:color w:val="FF0000"/>
              </w:rPr>
            </w:pPr>
            <w:r w:rsidRPr="00A700D3">
              <w:rPr>
                <w:rFonts w:ascii="Arial" w:hAnsi="Arial" w:cs="Arial"/>
                <w:color w:val="000000" w:themeColor="text1"/>
              </w:rPr>
              <w:t xml:space="preserve">Y </w:t>
            </w:r>
          </w:p>
        </w:tc>
        <w:tc>
          <w:tcPr>
            <w:tcW w:w="1071" w:type="pct"/>
          </w:tcPr>
          <w:p w14:paraId="04D1E817" w14:textId="77777777" w:rsidR="003A337A" w:rsidRPr="00B84CB3" w:rsidRDefault="003A337A" w:rsidP="00AD5162">
            <w:pPr>
              <w:rPr>
                <w:rFonts w:ascii="Arial" w:hAnsi="Arial" w:cs="Arial"/>
              </w:rPr>
            </w:pPr>
          </w:p>
        </w:tc>
      </w:tr>
      <w:tr w:rsidR="008A3776" w:rsidRPr="00B84CB3" w14:paraId="17ED6AB3" w14:textId="77777777" w:rsidTr="00B232A7">
        <w:tc>
          <w:tcPr>
            <w:tcW w:w="5000" w:type="pct"/>
            <w:gridSpan w:val="3"/>
          </w:tcPr>
          <w:p w14:paraId="3CA819AA" w14:textId="09DC0532" w:rsidR="008A3776" w:rsidRPr="008A3776" w:rsidRDefault="008A3776" w:rsidP="00F06F6B">
            <w:pPr>
              <w:pStyle w:val="ListParagraph"/>
              <w:numPr>
                <w:ilvl w:val="0"/>
                <w:numId w:val="10"/>
              </w:numPr>
              <w:rPr>
                <w:rFonts w:ascii="Arial" w:hAnsi="Arial" w:cs="Arial"/>
                <w:b/>
                <w:bCs/>
              </w:rPr>
            </w:pPr>
            <w:r>
              <w:rPr>
                <w:rFonts w:ascii="Arial" w:hAnsi="Arial" w:cs="Arial"/>
                <w:b/>
                <w:bCs/>
              </w:rPr>
              <w:t xml:space="preserve">About the storage </w:t>
            </w:r>
          </w:p>
        </w:tc>
      </w:tr>
      <w:tr w:rsidR="003A337A" w:rsidRPr="00B84CB3" w14:paraId="0D3C5B29" w14:textId="77777777" w:rsidTr="00B232A7">
        <w:tc>
          <w:tcPr>
            <w:tcW w:w="2998"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8806168" w:rsidR="003A337A" w:rsidRPr="00243682" w:rsidRDefault="00C63BD5" w:rsidP="00AD5162">
            <w:pPr>
              <w:rPr>
                <w:rFonts w:ascii="Arial" w:hAnsi="Arial" w:cs="Arial"/>
                <w:color w:val="000000" w:themeColor="text1"/>
              </w:rPr>
            </w:pPr>
            <w:r>
              <w:rPr>
                <w:rFonts w:ascii="Arial" w:hAnsi="Arial" w:cs="Arial"/>
                <w:color w:val="000000" w:themeColor="text1"/>
              </w:rPr>
              <w:t>n/a</w:t>
            </w:r>
          </w:p>
        </w:tc>
        <w:tc>
          <w:tcPr>
            <w:tcW w:w="1071" w:type="pct"/>
          </w:tcPr>
          <w:p w14:paraId="4022AC64" w14:textId="77777777" w:rsidR="003A337A" w:rsidRPr="00B84CB3" w:rsidRDefault="003A337A" w:rsidP="00AD5162">
            <w:pPr>
              <w:rPr>
                <w:rFonts w:ascii="Arial" w:hAnsi="Arial" w:cs="Arial"/>
              </w:rPr>
            </w:pPr>
          </w:p>
        </w:tc>
      </w:tr>
      <w:tr w:rsidR="003A337A" w:rsidRPr="00B84CB3" w14:paraId="31E7A515" w14:textId="77777777" w:rsidTr="00B232A7">
        <w:tc>
          <w:tcPr>
            <w:tcW w:w="2998"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03FAC70" w:rsidR="003A337A" w:rsidRPr="00243682" w:rsidRDefault="003A337A" w:rsidP="00AD5162">
            <w:pPr>
              <w:rPr>
                <w:rFonts w:ascii="Arial" w:hAnsi="Arial" w:cs="Arial"/>
                <w:color w:val="000000" w:themeColor="text1"/>
              </w:rPr>
            </w:pPr>
            <w:r w:rsidRPr="00243682">
              <w:rPr>
                <w:rFonts w:ascii="Arial" w:hAnsi="Arial" w:cs="Arial"/>
                <w:color w:val="000000" w:themeColor="text1"/>
              </w:rPr>
              <w:t>n/a</w:t>
            </w:r>
          </w:p>
        </w:tc>
        <w:tc>
          <w:tcPr>
            <w:tcW w:w="1071" w:type="pct"/>
          </w:tcPr>
          <w:p w14:paraId="01C306C7" w14:textId="77777777" w:rsidR="003A337A" w:rsidRPr="00B84CB3" w:rsidRDefault="003A337A" w:rsidP="00AD5162">
            <w:pPr>
              <w:rPr>
                <w:rFonts w:ascii="Arial" w:hAnsi="Arial" w:cs="Arial"/>
              </w:rPr>
            </w:pPr>
          </w:p>
        </w:tc>
      </w:tr>
      <w:tr w:rsidR="008A3776" w:rsidRPr="00B84CB3" w14:paraId="5E352E41" w14:textId="77777777" w:rsidTr="00B232A7">
        <w:tc>
          <w:tcPr>
            <w:tcW w:w="5000" w:type="pct"/>
            <w:gridSpan w:val="3"/>
          </w:tcPr>
          <w:p w14:paraId="1B531ABB" w14:textId="505D20E6" w:rsidR="008A3776" w:rsidRPr="00F06F6B" w:rsidRDefault="008A3776" w:rsidP="00F06F6B">
            <w:pPr>
              <w:pStyle w:val="ListParagraph"/>
              <w:numPr>
                <w:ilvl w:val="0"/>
                <w:numId w:val="10"/>
              </w:numPr>
              <w:rPr>
                <w:rFonts w:ascii="Arial" w:hAnsi="Arial" w:cs="Arial"/>
                <w:b/>
                <w:bCs/>
                <w:color w:val="000000" w:themeColor="text1"/>
              </w:rPr>
            </w:pPr>
            <w:r w:rsidRPr="00F06F6B">
              <w:rPr>
                <w:rFonts w:ascii="Arial" w:hAnsi="Arial" w:cs="Arial"/>
                <w:b/>
                <w:bCs/>
                <w:color w:val="000000" w:themeColor="text1"/>
              </w:rPr>
              <w:t>Supporting documents</w:t>
            </w:r>
          </w:p>
        </w:tc>
      </w:tr>
      <w:tr w:rsidR="003A337A" w:rsidRPr="00B84CB3" w14:paraId="163E6DA5" w14:textId="77777777" w:rsidTr="00B232A7">
        <w:tc>
          <w:tcPr>
            <w:tcW w:w="2998"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00D121B" w:rsidR="003A337A" w:rsidRPr="00243682" w:rsidRDefault="003A337A"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tcPr>
          <w:p w14:paraId="3889B701" w14:textId="77777777" w:rsidR="003A337A" w:rsidRPr="00B84CB3" w:rsidRDefault="003A337A" w:rsidP="00AD5162">
            <w:pPr>
              <w:rPr>
                <w:rFonts w:ascii="Arial" w:hAnsi="Arial" w:cs="Arial"/>
              </w:rPr>
            </w:pPr>
          </w:p>
        </w:tc>
      </w:tr>
      <w:tr w:rsidR="007A25F4" w:rsidRPr="00B84CB3" w14:paraId="6A4989CC" w14:textId="77777777" w:rsidTr="00B232A7">
        <w:tc>
          <w:tcPr>
            <w:tcW w:w="5000" w:type="pct"/>
            <w:gridSpan w:val="3"/>
          </w:tcPr>
          <w:p w14:paraId="46CE1006" w14:textId="0B11D22E" w:rsidR="007A25F4" w:rsidRPr="00F06F6B" w:rsidRDefault="007A25F4" w:rsidP="00F06F6B">
            <w:pPr>
              <w:pStyle w:val="ListParagraph"/>
              <w:numPr>
                <w:ilvl w:val="0"/>
                <w:numId w:val="10"/>
              </w:numPr>
              <w:rPr>
                <w:rFonts w:ascii="Arial" w:hAnsi="Arial" w:cs="Arial"/>
                <w:b/>
                <w:bCs/>
                <w:color w:val="000000" w:themeColor="text1"/>
              </w:rPr>
            </w:pPr>
            <w:r w:rsidRPr="00F06F6B">
              <w:rPr>
                <w:rFonts w:ascii="Arial" w:hAnsi="Arial" w:cs="Arial"/>
                <w:b/>
                <w:bCs/>
                <w:color w:val="000000" w:themeColor="text1"/>
              </w:rPr>
              <w:t>Confidentiality and national security</w:t>
            </w:r>
          </w:p>
        </w:tc>
      </w:tr>
      <w:tr w:rsidR="003A337A" w:rsidRPr="00B84CB3" w14:paraId="1DB08A5D" w14:textId="77777777" w:rsidTr="00B232A7">
        <w:tc>
          <w:tcPr>
            <w:tcW w:w="2998"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DC0686A" w:rsidR="003A337A" w:rsidRPr="00243682" w:rsidRDefault="003A337A" w:rsidP="00AD5162">
            <w:pPr>
              <w:rPr>
                <w:rFonts w:ascii="Arial" w:hAnsi="Arial" w:cs="Arial"/>
                <w:color w:val="000000" w:themeColor="text1"/>
              </w:rPr>
            </w:pPr>
            <w:r w:rsidRPr="00243682">
              <w:rPr>
                <w:rFonts w:ascii="Arial" w:hAnsi="Arial" w:cs="Arial"/>
                <w:color w:val="000000" w:themeColor="text1"/>
              </w:rPr>
              <w:t>N</w:t>
            </w:r>
          </w:p>
        </w:tc>
        <w:tc>
          <w:tcPr>
            <w:tcW w:w="1071" w:type="pct"/>
          </w:tcPr>
          <w:p w14:paraId="3C8D8EEA" w14:textId="77777777" w:rsidR="003A337A" w:rsidRPr="00B84CB3" w:rsidRDefault="003A337A" w:rsidP="00AD5162">
            <w:pPr>
              <w:rPr>
                <w:rFonts w:ascii="Arial" w:hAnsi="Arial" w:cs="Arial"/>
              </w:rPr>
            </w:pPr>
          </w:p>
        </w:tc>
      </w:tr>
      <w:tr w:rsidR="003A337A" w:rsidRPr="00B84CB3" w14:paraId="0AAFA6B9" w14:textId="77777777" w:rsidTr="00B232A7">
        <w:tc>
          <w:tcPr>
            <w:tcW w:w="2998"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5F94DBF" w:rsidR="003A337A" w:rsidRPr="00243682" w:rsidRDefault="003A337A" w:rsidP="00AD5162">
            <w:pPr>
              <w:rPr>
                <w:rFonts w:ascii="Arial" w:hAnsi="Arial" w:cs="Arial"/>
                <w:color w:val="000000" w:themeColor="text1"/>
              </w:rPr>
            </w:pPr>
            <w:r w:rsidRPr="00243682">
              <w:rPr>
                <w:rFonts w:ascii="Arial" w:hAnsi="Arial" w:cs="Arial"/>
                <w:color w:val="000000" w:themeColor="text1"/>
              </w:rPr>
              <w:t>N</w:t>
            </w:r>
          </w:p>
        </w:tc>
        <w:tc>
          <w:tcPr>
            <w:tcW w:w="1071" w:type="pct"/>
          </w:tcPr>
          <w:p w14:paraId="51001197" w14:textId="77777777" w:rsidR="003A337A" w:rsidRPr="00B84CB3" w:rsidRDefault="003A337A" w:rsidP="00AD5162">
            <w:pPr>
              <w:rPr>
                <w:rFonts w:ascii="Arial" w:hAnsi="Arial" w:cs="Arial"/>
              </w:rPr>
            </w:pPr>
          </w:p>
        </w:tc>
      </w:tr>
      <w:tr w:rsidR="007A25F4" w:rsidRPr="00B84CB3" w14:paraId="64AB793D" w14:textId="77777777" w:rsidTr="00B232A7">
        <w:tc>
          <w:tcPr>
            <w:tcW w:w="5000" w:type="pct"/>
            <w:gridSpan w:val="3"/>
          </w:tcPr>
          <w:p w14:paraId="757A01FF" w14:textId="5E5EEFB2" w:rsidR="007A25F4" w:rsidRPr="00243682" w:rsidRDefault="007A25F4" w:rsidP="00AD5162">
            <w:pPr>
              <w:rPr>
                <w:rFonts w:ascii="Arial" w:hAnsi="Arial" w:cs="Arial"/>
                <w:b/>
                <w:bCs/>
                <w:color w:val="000000" w:themeColor="text1"/>
              </w:rPr>
            </w:pPr>
            <w:r w:rsidRPr="00243682">
              <w:rPr>
                <w:rFonts w:ascii="Arial" w:hAnsi="Arial" w:cs="Arial"/>
                <w:b/>
                <w:bCs/>
                <w:color w:val="000000" w:themeColor="text1"/>
              </w:rPr>
              <w:lastRenderedPageBreak/>
              <w:t xml:space="preserve">      21. Declaration</w:t>
            </w:r>
          </w:p>
        </w:tc>
      </w:tr>
      <w:tr w:rsidR="003A337A" w:rsidRPr="00B84CB3" w14:paraId="40EB8703" w14:textId="77777777" w:rsidTr="00B232A7">
        <w:tc>
          <w:tcPr>
            <w:tcW w:w="2998" w:type="pct"/>
          </w:tcPr>
          <w:p w14:paraId="66C8410D" w14:textId="02C2F0E9" w:rsidR="003A337A" w:rsidRPr="00B84CB3" w:rsidRDefault="003A337A" w:rsidP="00AD5162">
            <w:pPr>
              <w:rPr>
                <w:rFonts w:ascii="Arial" w:hAnsi="Arial" w:cs="Arial"/>
              </w:rPr>
            </w:pPr>
            <w:r w:rsidRPr="006D5E92">
              <w:rPr>
                <w:rFonts w:ascii="Arial" w:hAnsi="Arial" w:cs="Arial"/>
              </w:rPr>
              <w:t>If signing on behalf of a relevant person, has written confirmation from a relevant person been given?</w:t>
            </w:r>
          </w:p>
        </w:tc>
        <w:tc>
          <w:tcPr>
            <w:tcW w:w="931" w:type="pct"/>
          </w:tcPr>
          <w:p w14:paraId="2B747F71" w14:textId="409D2E9F" w:rsidR="003A337A" w:rsidRPr="00243682" w:rsidRDefault="003A337A"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tcPr>
          <w:p w14:paraId="2F49E539" w14:textId="77777777" w:rsidR="003A337A" w:rsidRPr="00B84CB3" w:rsidRDefault="003A337A" w:rsidP="00AD5162">
            <w:pPr>
              <w:rPr>
                <w:rFonts w:ascii="Arial" w:hAnsi="Arial" w:cs="Arial"/>
              </w:rPr>
            </w:pPr>
          </w:p>
        </w:tc>
      </w:tr>
      <w:tr w:rsidR="003A337A" w:rsidRPr="00B84CB3" w14:paraId="4CF74395" w14:textId="77777777" w:rsidTr="00B232A7">
        <w:trPr>
          <w:trHeight w:val="77"/>
        </w:trPr>
        <w:tc>
          <w:tcPr>
            <w:tcW w:w="2998" w:type="pct"/>
          </w:tcPr>
          <w:p w14:paraId="7A4D1501" w14:textId="77C344B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9A0BD7A" w:rsidR="003A337A" w:rsidRPr="00243682" w:rsidRDefault="003A337A"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tcPr>
          <w:p w14:paraId="7B71848E" w14:textId="77777777" w:rsidR="003A337A" w:rsidRPr="00B84CB3" w:rsidRDefault="003A337A" w:rsidP="00AD5162">
            <w:pPr>
              <w:rPr>
                <w:rFonts w:ascii="Arial" w:hAnsi="Arial" w:cs="Arial"/>
              </w:rPr>
            </w:pPr>
          </w:p>
        </w:tc>
      </w:tr>
      <w:tr w:rsidR="007A25F4" w:rsidRPr="00A007D4" w14:paraId="35F090D5" w14:textId="77777777" w:rsidTr="00B232A7">
        <w:tc>
          <w:tcPr>
            <w:tcW w:w="2998" w:type="pct"/>
          </w:tcPr>
          <w:p w14:paraId="1C0B17F4" w14:textId="425FFEE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8288854" w:rsidR="007A25F4" w:rsidRPr="00243682" w:rsidRDefault="007A25F4" w:rsidP="00AD5162">
            <w:pPr>
              <w:rPr>
                <w:rFonts w:ascii="Arial" w:hAnsi="Arial" w:cs="Arial"/>
                <w:color w:val="000000" w:themeColor="text1"/>
              </w:rPr>
            </w:pPr>
            <w:r w:rsidRPr="00243682">
              <w:rPr>
                <w:rFonts w:ascii="Arial" w:hAnsi="Arial" w:cs="Arial"/>
                <w:color w:val="000000" w:themeColor="text1"/>
              </w:rPr>
              <w:t xml:space="preserve">Y </w:t>
            </w:r>
          </w:p>
        </w:tc>
        <w:tc>
          <w:tcPr>
            <w:tcW w:w="1071" w:type="pct"/>
          </w:tcPr>
          <w:p w14:paraId="2901679C" w14:textId="77777777" w:rsidR="007A25F4" w:rsidRPr="00A007D4" w:rsidRDefault="007A25F4" w:rsidP="00AD5162">
            <w:pPr>
              <w:rPr>
                <w:rFonts w:ascii="Arial" w:hAnsi="Arial" w:cs="Arial"/>
              </w:rPr>
            </w:pPr>
          </w:p>
        </w:tc>
      </w:tr>
      <w:tr w:rsidR="003A337A" w:rsidRPr="00A007D4" w14:paraId="721E3330" w14:textId="77777777" w:rsidTr="00B232A7">
        <w:tc>
          <w:tcPr>
            <w:tcW w:w="2998"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BE54D12" w:rsidR="003A337A" w:rsidRPr="00D27829" w:rsidRDefault="003A337A" w:rsidP="00DC7C59">
            <w:pPr>
              <w:tabs>
                <w:tab w:val="center" w:pos="865"/>
              </w:tabs>
              <w:rPr>
                <w:rFonts w:ascii="Arial" w:hAnsi="Arial" w:cs="Arial"/>
                <w:color w:val="FF0000"/>
              </w:rPr>
            </w:pPr>
            <w:r w:rsidRPr="00CE4CF8">
              <w:rPr>
                <w:rFonts w:ascii="Arial" w:hAnsi="Arial" w:cs="Arial"/>
                <w:color w:val="000000" w:themeColor="text1"/>
              </w:rPr>
              <w:t xml:space="preserve">Y </w:t>
            </w:r>
          </w:p>
        </w:tc>
        <w:tc>
          <w:tcPr>
            <w:tcW w:w="1071"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BC7978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3B888B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6E7AAB3"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AB05E6" w:rsidRDefault="00114B43" w:rsidP="00D4766D">
            <w:pPr>
              <w:pStyle w:val="Default"/>
              <w:rPr>
                <w:sz w:val="22"/>
                <w:szCs w:val="22"/>
              </w:rPr>
            </w:pPr>
            <w:r w:rsidRPr="00AB05E6">
              <w:rPr>
                <w:sz w:val="22"/>
                <w:szCs w:val="22"/>
              </w:rPr>
              <w:t xml:space="preserve">surface water courses </w:t>
            </w:r>
          </w:p>
          <w:p w14:paraId="0B479A07" w14:textId="1F1368DC" w:rsidR="006E78DD" w:rsidRPr="00AB05E6" w:rsidRDefault="00114B43" w:rsidP="00D4766D">
            <w:pPr>
              <w:pStyle w:val="Default"/>
              <w:rPr>
                <w:sz w:val="22"/>
                <w:szCs w:val="22"/>
              </w:rPr>
            </w:pPr>
            <w:r w:rsidRPr="00AB05E6">
              <w:rPr>
                <w:sz w:val="22"/>
                <w:szCs w:val="22"/>
              </w:rPr>
              <w:t>(</w:t>
            </w:r>
            <w:r w:rsidRPr="00AB05E6">
              <w:rPr>
                <w:b/>
                <w:sz w:val="22"/>
                <w:szCs w:val="22"/>
              </w:rPr>
              <w:t>permit condition</w:t>
            </w:r>
            <w:r w:rsidRPr="00AB05E6">
              <w:rPr>
                <w:sz w:val="22"/>
                <w:szCs w:val="22"/>
              </w:rPr>
              <w:t xml:space="preserve">: no </w:t>
            </w:r>
            <w:r w:rsidR="00105D45" w:rsidRPr="00AB05E6">
              <w:rPr>
                <w:sz w:val="22"/>
                <w:szCs w:val="22"/>
              </w:rPr>
              <w:t xml:space="preserve">storage or spreading </w:t>
            </w:r>
            <w:r w:rsidRPr="00AB05E6">
              <w:rPr>
                <w:sz w:val="22"/>
                <w:szCs w:val="22"/>
              </w:rPr>
              <w:t>within 10 meters</w:t>
            </w:r>
            <w:r w:rsidR="006E78DD" w:rsidRPr="00AB05E6">
              <w:rPr>
                <w:sz w:val="22"/>
                <w:szCs w:val="22"/>
              </w:rPr>
              <w:t xml:space="preserve">) </w:t>
            </w:r>
          </w:p>
          <w:p w14:paraId="074B7179" w14:textId="0E1EDC19" w:rsidR="00CE65CF" w:rsidRPr="00AB05E6" w:rsidRDefault="006E78DD" w:rsidP="00D4766D">
            <w:pPr>
              <w:pStyle w:val="Default"/>
              <w:rPr>
                <w:sz w:val="22"/>
                <w:szCs w:val="22"/>
              </w:rPr>
            </w:pPr>
            <w:r w:rsidRPr="00AB05E6">
              <w:rPr>
                <w:sz w:val="22"/>
                <w:szCs w:val="22"/>
              </w:rPr>
              <w:t>(buffer zones needed</w:t>
            </w:r>
            <w:r w:rsidR="00114B43" w:rsidRPr="00AB05E6">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4550723" w:rsidR="00114B43" w:rsidRPr="00C40D12" w:rsidRDefault="00114B43" w:rsidP="00A007D4">
            <w:pPr>
              <w:rPr>
                <w:rFonts w:ascii="Arial" w:hAnsi="Arial" w:cs="Arial"/>
              </w:rPr>
            </w:pPr>
            <w:r w:rsidRPr="00C40D12">
              <w:rPr>
                <w:rFonts w:ascii="Arial" w:hAnsi="Arial" w:cs="Arial"/>
              </w:rPr>
              <w:t xml:space="preserve"> </w:t>
            </w:r>
            <w:r w:rsidR="00AB05E6">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B05E6" w:rsidRDefault="00114B43" w:rsidP="00D4766D">
            <w:pPr>
              <w:pStyle w:val="Default"/>
              <w:rPr>
                <w:sz w:val="22"/>
                <w:szCs w:val="22"/>
              </w:rPr>
            </w:pPr>
            <w:r w:rsidRPr="00AB05E6">
              <w:rPr>
                <w:sz w:val="22"/>
                <w:szCs w:val="22"/>
              </w:rPr>
              <w:t xml:space="preserve">groundwater source protection zones </w:t>
            </w:r>
          </w:p>
          <w:p w14:paraId="18C39C34" w14:textId="69FDAAFE" w:rsidR="00114B43" w:rsidRPr="00AB05E6" w:rsidRDefault="00114B43" w:rsidP="00D4766D">
            <w:pPr>
              <w:pStyle w:val="Default"/>
              <w:rPr>
                <w:sz w:val="22"/>
                <w:szCs w:val="22"/>
              </w:rPr>
            </w:pPr>
            <w:r w:rsidRPr="00AB05E6">
              <w:rPr>
                <w:sz w:val="22"/>
                <w:szCs w:val="22"/>
              </w:rPr>
              <w:t>(</w:t>
            </w:r>
            <w:r w:rsidRPr="00AB05E6">
              <w:rPr>
                <w:b/>
                <w:sz w:val="22"/>
                <w:szCs w:val="22"/>
              </w:rPr>
              <w:t>permit condition</w:t>
            </w:r>
            <w:r w:rsidRPr="00AB05E6">
              <w:rPr>
                <w:sz w:val="22"/>
                <w:szCs w:val="22"/>
              </w:rPr>
              <w:t xml:space="preserve">: no </w:t>
            </w:r>
            <w:r w:rsidR="006A5D8E" w:rsidRPr="00AB05E6">
              <w:rPr>
                <w:sz w:val="22"/>
                <w:szCs w:val="22"/>
              </w:rPr>
              <w:t xml:space="preserve">storage or spreading </w:t>
            </w:r>
            <w:r w:rsidRPr="00AB05E6">
              <w:rPr>
                <w:sz w:val="22"/>
                <w:szCs w:val="22"/>
              </w:rPr>
              <w:t>in SPZ1)</w:t>
            </w:r>
          </w:p>
          <w:p w14:paraId="020B3AF9" w14:textId="1B306D02" w:rsidR="00596FFC" w:rsidRPr="00AB05E6" w:rsidRDefault="00596FFC" w:rsidP="00D4766D">
            <w:pPr>
              <w:pStyle w:val="Default"/>
              <w:rPr>
                <w:sz w:val="22"/>
                <w:szCs w:val="22"/>
              </w:rPr>
            </w:pPr>
            <w:r w:rsidRPr="00AB05E6">
              <w:rPr>
                <w:sz w:val="22"/>
                <w:szCs w:val="22"/>
              </w:rPr>
              <w:t xml:space="preserve">(high risk deployment </w:t>
            </w:r>
            <w:r w:rsidR="00F6091E" w:rsidRPr="00AB05E6">
              <w:rPr>
                <w:sz w:val="22"/>
                <w:szCs w:val="22"/>
              </w:rPr>
              <w:t>if in SPZ2)</w:t>
            </w:r>
            <w:r w:rsidRPr="00AB05E6">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6E26AB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AB05E6" w:rsidRDefault="00996CC1" w:rsidP="00D4766D">
            <w:pPr>
              <w:pStyle w:val="Default"/>
              <w:rPr>
                <w:sz w:val="22"/>
                <w:szCs w:val="22"/>
              </w:rPr>
            </w:pPr>
            <w:r w:rsidRPr="00AB05E6">
              <w:rPr>
                <w:sz w:val="22"/>
                <w:szCs w:val="22"/>
              </w:rPr>
              <w:t>any well, spring</w:t>
            </w:r>
            <w:r w:rsidR="003B79C4" w:rsidRPr="00AB05E6">
              <w:rPr>
                <w:sz w:val="22"/>
                <w:szCs w:val="22"/>
              </w:rPr>
              <w:t xml:space="preserve"> (or issue)</w:t>
            </w:r>
            <w:r w:rsidRPr="00AB05E6">
              <w:rPr>
                <w:sz w:val="22"/>
                <w:szCs w:val="22"/>
              </w:rPr>
              <w:t xml:space="preserve"> or borehole </w:t>
            </w:r>
            <w:r w:rsidRPr="00AB05E6">
              <w:rPr>
                <w:sz w:val="22"/>
                <w:szCs w:val="22"/>
                <w:u w:val="single"/>
              </w:rPr>
              <w:t>used</w:t>
            </w:r>
            <w:r w:rsidRPr="00AB05E6">
              <w:rPr>
                <w:sz w:val="22"/>
                <w:szCs w:val="22"/>
              </w:rPr>
              <w:t xml:space="preserve"> for the supply of water for human consumption including from a private water supply or supplies.</w:t>
            </w:r>
          </w:p>
          <w:p w14:paraId="5A9F0289" w14:textId="7B848BF6" w:rsidR="00BF3C38" w:rsidRPr="00AB05E6" w:rsidRDefault="00996CC1" w:rsidP="00544274">
            <w:pPr>
              <w:pStyle w:val="Default"/>
              <w:rPr>
                <w:sz w:val="22"/>
                <w:szCs w:val="22"/>
              </w:rPr>
            </w:pPr>
            <w:r w:rsidRPr="00AB05E6">
              <w:rPr>
                <w:sz w:val="22"/>
                <w:szCs w:val="22"/>
              </w:rPr>
              <w:t>(</w:t>
            </w:r>
            <w:r w:rsidRPr="00AB05E6">
              <w:rPr>
                <w:b/>
                <w:sz w:val="22"/>
                <w:szCs w:val="22"/>
              </w:rPr>
              <w:t>permit condition</w:t>
            </w:r>
            <w:r w:rsidRPr="00AB05E6">
              <w:rPr>
                <w:sz w:val="22"/>
                <w:szCs w:val="22"/>
              </w:rPr>
              <w:t xml:space="preserve">: no </w:t>
            </w:r>
            <w:r w:rsidR="006A5D8E" w:rsidRPr="00AB05E6">
              <w:rPr>
                <w:sz w:val="22"/>
                <w:szCs w:val="22"/>
              </w:rPr>
              <w:t xml:space="preserve">storage or </w:t>
            </w:r>
            <w:r w:rsidRPr="00AB05E6">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D89D3A" w:rsidR="00996CC1" w:rsidRPr="00C40D12" w:rsidRDefault="00544274" w:rsidP="00A007D4">
            <w:pPr>
              <w:rPr>
                <w:rFonts w:ascii="Arial" w:hAnsi="Arial" w:cs="Arial"/>
                <w:highlight w:val="yellow"/>
              </w:rPr>
            </w:pPr>
            <w:r>
              <w:rPr>
                <w:rFonts w:ascii="Arial" w:hAnsi="Arial" w:cs="Arial"/>
              </w:rPr>
              <w:t xml:space="preserve"> </w:t>
            </w:r>
            <w:r w:rsidR="00AB05E6">
              <w:rPr>
                <w:rFonts w:ascii="Arial" w:hAnsi="Arial" w:cs="Arial"/>
              </w:rPr>
              <w:t>Y</w:t>
            </w:r>
            <w:r w:rsidR="003267AF"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B05E6" w:rsidRDefault="00114B43" w:rsidP="003267AF">
            <w:pPr>
              <w:pStyle w:val="Default"/>
              <w:rPr>
                <w:sz w:val="22"/>
                <w:szCs w:val="22"/>
              </w:rPr>
            </w:pPr>
            <w:r w:rsidRPr="00AB05E6">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A1F395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AB05E6" w:rsidRDefault="00114B43" w:rsidP="00D4766D">
            <w:pPr>
              <w:pStyle w:val="Default"/>
              <w:rPr>
                <w:sz w:val="22"/>
                <w:szCs w:val="22"/>
              </w:rPr>
            </w:pPr>
            <w:r w:rsidRPr="00AB05E6">
              <w:rPr>
                <w:sz w:val="22"/>
                <w:szCs w:val="22"/>
              </w:rPr>
              <w:t>any spring</w:t>
            </w:r>
            <w:r w:rsidR="00171D59" w:rsidRPr="00AB05E6">
              <w:rPr>
                <w:sz w:val="22"/>
                <w:szCs w:val="22"/>
              </w:rPr>
              <w:t xml:space="preserve"> </w:t>
            </w:r>
            <w:r w:rsidR="003B79C4" w:rsidRPr="00AB05E6">
              <w:rPr>
                <w:sz w:val="22"/>
                <w:szCs w:val="22"/>
              </w:rPr>
              <w:t>(or issue)</w:t>
            </w:r>
            <w:r w:rsidRPr="00AB05E6">
              <w:rPr>
                <w:sz w:val="22"/>
                <w:szCs w:val="22"/>
              </w:rPr>
              <w:t xml:space="preserve">, well or borehole not used to supply water for domestic or food production purposes within 50m </w:t>
            </w:r>
          </w:p>
          <w:p w14:paraId="4720FF90" w14:textId="73C7AB32" w:rsidR="002E2A8B" w:rsidRPr="00AB05E6" w:rsidRDefault="00114B43" w:rsidP="00544274">
            <w:pPr>
              <w:pStyle w:val="Default"/>
              <w:rPr>
                <w:sz w:val="22"/>
                <w:szCs w:val="22"/>
              </w:rPr>
            </w:pPr>
            <w:r w:rsidRPr="00AB05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070956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B05E6" w:rsidRDefault="00114B43" w:rsidP="00D4766D">
            <w:pPr>
              <w:pStyle w:val="Default"/>
              <w:rPr>
                <w:sz w:val="22"/>
                <w:szCs w:val="22"/>
              </w:rPr>
            </w:pPr>
            <w:r w:rsidRPr="00AB05E6">
              <w:rPr>
                <w:sz w:val="22"/>
                <w:szCs w:val="22"/>
              </w:rPr>
              <w:t>any spring</w:t>
            </w:r>
            <w:r w:rsidR="00A7361C" w:rsidRPr="00AB05E6">
              <w:rPr>
                <w:sz w:val="22"/>
                <w:szCs w:val="22"/>
              </w:rPr>
              <w:t xml:space="preserve"> </w:t>
            </w:r>
            <w:r w:rsidR="003B79C4" w:rsidRPr="00AB05E6">
              <w:rPr>
                <w:sz w:val="22"/>
                <w:szCs w:val="22"/>
              </w:rPr>
              <w:t>(or issue)</w:t>
            </w:r>
            <w:r w:rsidRPr="00AB05E6">
              <w:rPr>
                <w:sz w:val="22"/>
                <w:szCs w:val="22"/>
              </w:rPr>
              <w:t xml:space="preserve">, well or borehole used to supply water for domestic or food production purposes within 250m </w:t>
            </w:r>
          </w:p>
          <w:p w14:paraId="2D2C9D37" w14:textId="40539553" w:rsidR="002E2A8B" w:rsidRPr="00AB05E6" w:rsidRDefault="00114B43" w:rsidP="00164AB9">
            <w:pPr>
              <w:pStyle w:val="Default"/>
              <w:rPr>
                <w:sz w:val="22"/>
                <w:szCs w:val="22"/>
              </w:rPr>
            </w:pPr>
            <w:r w:rsidRPr="00AB05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99B5F1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33858B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904529">
              <w:rPr>
                <w:sz w:val="22"/>
                <w:szCs w:val="22"/>
              </w:rPr>
              <w:t>location of any public rights of way</w:t>
            </w:r>
          </w:p>
          <w:p w14:paraId="6072371C" w14:textId="43F566C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D8A0DC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F69FF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716FE2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5C4964" w:rsidRDefault="00747456" w:rsidP="00D4766D">
            <w:pPr>
              <w:rPr>
                <w:rFonts w:ascii="Arial" w:hAnsi="Arial" w:cs="Arial"/>
              </w:rPr>
            </w:pPr>
            <w:r w:rsidRPr="005C4964">
              <w:rPr>
                <w:rFonts w:ascii="Arial" w:hAnsi="Arial" w:cs="Arial"/>
              </w:rPr>
              <w:t>the location of any other designated environmentally sensitive sites within 500m</w:t>
            </w:r>
            <w:r w:rsidR="004273FC" w:rsidRPr="005C4964">
              <w:rPr>
                <w:rFonts w:ascii="Arial" w:hAnsi="Arial" w:cs="Arial"/>
              </w:rPr>
              <w:t xml:space="preserve">. </w:t>
            </w:r>
            <w:r w:rsidR="003404BC" w:rsidRPr="005C4964">
              <w:rPr>
                <w:rFonts w:ascii="Arial" w:hAnsi="Arial" w:cs="Arial"/>
              </w:rPr>
              <w:t>I</w:t>
            </w:r>
            <w:r w:rsidR="004273FC" w:rsidRPr="005C4964">
              <w:rPr>
                <w:rFonts w:ascii="Arial" w:hAnsi="Arial" w:cs="Arial"/>
              </w:rPr>
              <w:t>ncluding but not limited to</w:t>
            </w:r>
            <w:r w:rsidR="003404BC" w:rsidRPr="005C4964">
              <w:rPr>
                <w:rFonts w:ascii="Arial" w:hAnsi="Arial" w:cs="Arial"/>
              </w:rPr>
              <w:t>:</w:t>
            </w:r>
          </w:p>
          <w:p w14:paraId="1C9AFCE6" w14:textId="77777777" w:rsidR="003404BC" w:rsidRPr="005C4964" w:rsidRDefault="003404BC" w:rsidP="00DF5B93">
            <w:pPr>
              <w:pStyle w:val="ListParagraph"/>
              <w:numPr>
                <w:ilvl w:val="0"/>
                <w:numId w:val="4"/>
              </w:numPr>
              <w:rPr>
                <w:rFonts w:ascii="Arial" w:hAnsi="Arial" w:cs="Arial"/>
              </w:rPr>
            </w:pPr>
            <w:r w:rsidRPr="005C4964">
              <w:rPr>
                <w:rFonts w:ascii="Arial" w:hAnsi="Arial" w:cs="Arial"/>
              </w:rPr>
              <w:t xml:space="preserve">Protected Species </w:t>
            </w:r>
          </w:p>
          <w:p w14:paraId="00E4B503" w14:textId="77777777" w:rsidR="003404BC" w:rsidRPr="005C4964" w:rsidRDefault="003404BC" w:rsidP="00DF5B93">
            <w:pPr>
              <w:pStyle w:val="ListParagraph"/>
              <w:numPr>
                <w:ilvl w:val="0"/>
                <w:numId w:val="4"/>
              </w:numPr>
              <w:rPr>
                <w:rFonts w:ascii="Arial" w:hAnsi="Arial" w:cs="Arial"/>
              </w:rPr>
            </w:pPr>
            <w:r w:rsidRPr="005C4964">
              <w:rPr>
                <w:rFonts w:ascii="Arial" w:hAnsi="Arial" w:cs="Arial"/>
              </w:rPr>
              <w:t>Protected Habitats</w:t>
            </w:r>
          </w:p>
          <w:p w14:paraId="6100E311"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t>Scheduled Ancient Monument</w:t>
            </w:r>
          </w:p>
          <w:p w14:paraId="7A13FF1B"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t>Local Nature Reserve</w:t>
            </w:r>
          </w:p>
          <w:p w14:paraId="6C2EA4BE"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t>National Nature Reserve</w:t>
            </w:r>
          </w:p>
          <w:p w14:paraId="547309A1"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t>Ancient Woodlands</w:t>
            </w:r>
          </w:p>
          <w:p w14:paraId="5C454206"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t>Local Wildlife Sites (SINC)</w:t>
            </w:r>
          </w:p>
          <w:p w14:paraId="6802C688" w14:textId="77777777" w:rsidR="003404BC" w:rsidRPr="003267AF" w:rsidRDefault="003404BC" w:rsidP="00DF5B93">
            <w:pPr>
              <w:pStyle w:val="ListParagraph"/>
              <w:numPr>
                <w:ilvl w:val="0"/>
                <w:numId w:val="4"/>
              </w:numPr>
              <w:rPr>
                <w:rFonts w:ascii="Arial" w:hAnsi="Arial" w:cs="Arial"/>
              </w:rPr>
            </w:pPr>
            <w:r w:rsidRPr="003267AF">
              <w:rPr>
                <w:rFonts w:ascii="Arial" w:hAnsi="Arial" w:cs="Arial"/>
              </w:rPr>
              <w:lastRenderedPageBreak/>
              <w:t>National Park</w:t>
            </w:r>
          </w:p>
          <w:p w14:paraId="0E8C0537" w14:textId="2A2FD931" w:rsidR="005D0DFC" w:rsidRPr="003267AF" w:rsidRDefault="005D0DFC" w:rsidP="00DF5B93">
            <w:pPr>
              <w:pStyle w:val="ListParagraph"/>
              <w:numPr>
                <w:ilvl w:val="0"/>
                <w:numId w:val="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DF5B93">
            <w:pPr>
              <w:pStyle w:val="ListParagraph"/>
              <w:numPr>
                <w:ilvl w:val="0"/>
                <w:numId w:val="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F4C90CD" w:rsidR="00747456" w:rsidRPr="00C40D12" w:rsidRDefault="00AB05E6" w:rsidP="00A007D4">
            <w:pPr>
              <w:rPr>
                <w:rFonts w:ascii="Arial" w:hAnsi="Arial" w:cs="Arial"/>
              </w:rPr>
            </w:pPr>
            <w:r>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D846AEF" w:rsidR="00747456" w:rsidRPr="003267AF" w:rsidRDefault="00164AB9" w:rsidP="00A007D4">
            <w:pPr>
              <w:rPr>
                <w:rFonts w:ascii="Arial" w:hAnsi="Arial" w:cs="Arial"/>
              </w:rPr>
            </w:pPr>
            <w:r>
              <w:rPr>
                <w:rFonts w:ascii="Arial" w:hAnsi="Arial" w:cs="Arial"/>
              </w:rPr>
              <w:t xml:space="preserve">See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164AB9" w:rsidRDefault="00E579C9" w:rsidP="00D4766D">
            <w:pPr>
              <w:rPr>
                <w:rFonts w:ascii="Arial" w:hAnsi="Arial" w:cs="Arial"/>
                <w:color w:val="000000" w:themeColor="text1"/>
              </w:rPr>
            </w:pPr>
            <w:r w:rsidRPr="00164AB9">
              <w:rPr>
                <w:rFonts w:ascii="Arial" w:hAnsi="Arial" w:cs="Arial"/>
                <w:color w:val="000000" w:themeColor="text1"/>
              </w:rPr>
              <w:t>What is the slope of the fields?</w:t>
            </w:r>
          </w:p>
          <w:p w14:paraId="56BCAA9D" w14:textId="0C8E250A" w:rsidR="00E579C9" w:rsidRPr="00164AB9" w:rsidRDefault="00E579C9" w:rsidP="00164AB9">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B7102FD" w:rsidR="00164AB9" w:rsidRPr="00164AB9" w:rsidRDefault="00E579C9" w:rsidP="00164AB9">
            <w:pPr>
              <w:rPr>
                <w:rFonts w:ascii="Arial" w:hAnsi="Arial" w:cs="Arial"/>
                <w:color w:val="000000" w:themeColor="text1"/>
              </w:rPr>
            </w:pPr>
            <w:r w:rsidRPr="00164AB9">
              <w:rPr>
                <w:rFonts w:ascii="Arial" w:hAnsi="Arial" w:cs="Arial"/>
                <w:color w:val="000000" w:themeColor="text1"/>
              </w:rPr>
              <w:t>0-7 degrees (transparent)</w:t>
            </w:r>
            <w:r w:rsidR="009F27FE" w:rsidRPr="00164AB9">
              <w:rPr>
                <w:rFonts w:ascii="Arial" w:hAnsi="Arial" w:cs="Arial"/>
                <w:color w:val="000000" w:themeColor="text1"/>
              </w:rPr>
              <w:t xml:space="preserve">- </w:t>
            </w:r>
          </w:p>
          <w:p w14:paraId="398CA9BC" w14:textId="6C9B8142" w:rsidR="00164AB9" w:rsidRPr="00164AB9" w:rsidRDefault="00164AB9" w:rsidP="00164AB9">
            <w:pPr>
              <w:rPr>
                <w:rFonts w:ascii="Arial" w:hAnsi="Arial" w:cs="Arial"/>
                <w:color w:val="000000" w:themeColor="text1"/>
              </w:rPr>
            </w:pPr>
            <w:r w:rsidRPr="00164AB9">
              <w:rPr>
                <w:rFonts w:ascii="Arial" w:hAnsi="Arial" w:cs="Arial"/>
                <w:color w:val="000000" w:themeColor="text1"/>
              </w:rPr>
              <w:t xml:space="preserve">All fields </w:t>
            </w:r>
          </w:p>
          <w:p w14:paraId="179379B0" w14:textId="5C0745D6" w:rsidR="00E579C9" w:rsidRPr="00164AB9" w:rsidRDefault="00E579C9" w:rsidP="00276F88">
            <w:pPr>
              <w:rPr>
                <w:rFonts w:ascii="Arial" w:hAnsi="Arial" w:cs="Arial"/>
                <w:color w:val="000000" w:themeColor="text1"/>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8F7F171" w:rsidR="008474D8" w:rsidRPr="00AD1655" w:rsidRDefault="008474D8" w:rsidP="0003563F">
            <w:pPr>
              <w:rPr>
                <w:rFonts w:ascii="Arial" w:hAnsi="Arial" w:cs="Arial"/>
                <w:color w:val="FF0000"/>
              </w:rPr>
            </w:pPr>
            <w:r w:rsidRPr="008A150D">
              <w:rPr>
                <w:rFonts w:ascii="Arial" w:hAnsi="Arial" w:cs="Arial"/>
                <w:color w:val="000000" w:themeColor="text1"/>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3AC2340F" w:rsidR="008474D8" w:rsidRPr="008A150D" w:rsidRDefault="008474D8" w:rsidP="0003563F">
            <w:pPr>
              <w:rPr>
                <w:rFonts w:ascii="Arial" w:hAnsi="Arial" w:cs="Arial"/>
                <w:color w:val="000000" w:themeColor="text1"/>
              </w:rPr>
            </w:pPr>
            <w:r w:rsidRPr="008A150D">
              <w:rPr>
                <w:rFonts w:ascii="Arial" w:hAnsi="Arial" w:cs="Arial"/>
                <w:color w:val="000000" w:themeColor="text1"/>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8A150D" w:rsidRDefault="00C57B36" w:rsidP="0003563F">
            <w:pPr>
              <w:rPr>
                <w:rFonts w:ascii="Arial" w:hAnsi="Arial" w:cs="Arial"/>
                <w:color w:val="000000" w:themeColor="text1"/>
              </w:rPr>
            </w:pPr>
            <w:r w:rsidRPr="008A150D">
              <w:rPr>
                <w:rFonts w:ascii="Arial" w:hAnsi="Arial" w:cs="Arial"/>
                <w:color w:val="000000" w:themeColor="text1"/>
              </w:rPr>
              <w:t>n/a</w:t>
            </w:r>
          </w:p>
        </w:tc>
        <w:tc>
          <w:tcPr>
            <w:tcW w:w="807" w:type="pct"/>
          </w:tcPr>
          <w:p w14:paraId="514FCEF3" w14:textId="4753FA3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DF5B93">
            <w:pPr>
              <w:pStyle w:val="ListParagraph"/>
              <w:numPr>
                <w:ilvl w:val="0"/>
                <w:numId w:val="6"/>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DF5B93">
            <w:pPr>
              <w:pStyle w:val="ListParagraph"/>
              <w:numPr>
                <w:ilvl w:val="0"/>
                <w:numId w:val="6"/>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DF5B93">
            <w:pPr>
              <w:pStyle w:val="ListParagraph"/>
              <w:numPr>
                <w:ilvl w:val="0"/>
                <w:numId w:val="6"/>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DF5B93">
            <w:pPr>
              <w:pStyle w:val="ListParagraph"/>
              <w:numPr>
                <w:ilvl w:val="0"/>
                <w:numId w:val="6"/>
              </w:numPr>
              <w:rPr>
                <w:rFonts w:ascii="Arial" w:hAnsi="Arial" w:cs="Arial"/>
              </w:rPr>
            </w:pPr>
            <w:r w:rsidRPr="00AD1655">
              <w:rPr>
                <w:rFonts w:ascii="Arial" w:hAnsi="Arial" w:cs="Arial"/>
              </w:rPr>
              <w:t>within 30 meters of a watercourse on steeply sloping land</w:t>
            </w:r>
          </w:p>
        </w:tc>
        <w:tc>
          <w:tcPr>
            <w:tcW w:w="657" w:type="pct"/>
          </w:tcPr>
          <w:p w14:paraId="6BEEB826" w14:textId="554C5FFB" w:rsidR="00A46E0E" w:rsidRPr="008A150D" w:rsidRDefault="007268AA" w:rsidP="0003563F">
            <w:pPr>
              <w:rPr>
                <w:rFonts w:ascii="Arial" w:hAnsi="Arial" w:cs="Arial"/>
                <w:color w:val="000000" w:themeColor="text1"/>
              </w:rPr>
            </w:pPr>
            <w:r w:rsidRPr="008A150D">
              <w:rPr>
                <w:rFonts w:ascii="Arial" w:hAnsi="Arial" w:cs="Arial"/>
                <w:color w:val="000000" w:themeColor="text1"/>
              </w:rPr>
              <w:t>n/a</w:t>
            </w:r>
          </w:p>
        </w:tc>
        <w:tc>
          <w:tcPr>
            <w:tcW w:w="807" w:type="pct"/>
          </w:tcPr>
          <w:p w14:paraId="401B6EF5" w14:textId="6E0B135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5FF3250" w:rsidR="00C57B36" w:rsidRPr="008A150D" w:rsidRDefault="002073DE" w:rsidP="0003563F">
            <w:pPr>
              <w:rPr>
                <w:rFonts w:ascii="Arial" w:hAnsi="Arial" w:cs="Arial"/>
                <w:color w:val="000000" w:themeColor="text1"/>
              </w:rPr>
            </w:pPr>
            <w:r w:rsidRPr="008A150D">
              <w:rPr>
                <w:rFonts w:ascii="Arial" w:hAnsi="Arial" w:cs="Arial"/>
                <w:color w:val="000000" w:themeColor="text1"/>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56CB241" w:rsidR="00363490" w:rsidRPr="008A150D" w:rsidRDefault="007F3053" w:rsidP="0003563F">
            <w:pPr>
              <w:rPr>
                <w:rFonts w:ascii="Arial" w:hAnsi="Arial" w:cs="Arial"/>
                <w:color w:val="000000" w:themeColor="text1"/>
              </w:rPr>
            </w:pPr>
            <w:r w:rsidRPr="008A150D">
              <w:rPr>
                <w:rFonts w:ascii="Arial" w:hAnsi="Arial" w:cs="Arial"/>
                <w:color w:val="000000" w:themeColor="text1"/>
              </w:rPr>
              <w:t>n/a</w:t>
            </w:r>
          </w:p>
        </w:tc>
        <w:tc>
          <w:tcPr>
            <w:tcW w:w="807" w:type="pct"/>
            <w:tcBorders>
              <w:bottom w:val="single" w:sz="4" w:space="0" w:color="auto"/>
            </w:tcBorders>
          </w:tcPr>
          <w:p w14:paraId="707998A9" w14:textId="16D37B38" w:rsidR="008A150D" w:rsidRPr="00AD1655" w:rsidRDefault="008A150D" w:rsidP="008A150D">
            <w:pPr>
              <w:rPr>
                <w:rFonts w:ascii="Arial" w:hAnsi="Arial" w:cs="Arial"/>
                <w:color w:val="FF0000"/>
              </w:rPr>
            </w:pPr>
          </w:p>
          <w:p w14:paraId="67C94370" w14:textId="5A3A2AEF"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E29351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DF5B93">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DE590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DF5B93">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AEF5C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DF5B93">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BDC9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DF5B93">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AEA72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DF5B93">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762A4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42B7AF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CB4001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4593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7DEDF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5D8785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0BDF42E" w:rsidR="00AE71B4" w:rsidRPr="00C40D12" w:rsidRDefault="00084C9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1CD89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4BF79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DF5B93">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CF8DA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3D7B52" w:rsidRDefault="00AE71B4" w:rsidP="00A007D4">
            <w:pPr>
              <w:rPr>
                <w:rFonts w:ascii="Arial" w:hAnsi="Arial" w:cs="Arial"/>
              </w:rPr>
            </w:pPr>
            <w:r w:rsidRPr="003D7B52">
              <w:rPr>
                <w:rFonts w:ascii="Arial" w:hAnsi="Arial" w:cs="Arial"/>
              </w:rPr>
              <w:lastRenderedPageBreak/>
              <w:t xml:space="preserve">Check Appendix </w:t>
            </w:r>
            <w:r w:rsidR="00E61299" w:rsidRPr="003D7B52">
              <w:rPr>
                <w:rFonts w:ascii="Arial" w:hAnsi="Arial" w:cs="Arial"/>
              </w:rPr>
              <w:t>A</w:t>
            </w:r>
            <w:r w:rsidRPr="003D7B52">
              <w:rPr>
                <w:rFonts w:ascii="Arial" w:hAnsi="Arial" w:cs="Arial"/>
              </w:rPr>
              <w:t xml:space="preserve"> of </w:t>
            </w:r>
            <w:r w:rsidR="005B476C" w:rsidRPr="003D7B52">
              <w:rPr>
                <w:rFonts w:ascii="Arial" w:hAnsi="Arial" w:cs="Arial"/>
              </w:rPr>
              <w:t>TGN 8.01</w:t>
            </w:r>
            <w:r w:rsidR="005B476C" w:rsidRPr="003D7B52">
              <w:rPr>
                <w:rFonts w:ascii="Arial" w:hAnsi="Arial" w:cs="Arial"/>
                <w:b/>
              </w:rPr>
              <w:t xml:space="preserve"> </w:t>
            </w:r>
            <w:r w:rsidRPr="003D7B52">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3D7B52" w:rsidRDefault="00AE71B4" w:rsidP="00DF5B93">
            <w:pPr>
              <w:pStyle w:val="ListParagraph"/>
              <w:numPr>
                <w:ilvl w:val="0"/>
                <w:numId w:val="3"/>
              </w:numPr>
              <w:contextualSpacing w:val="0"/>
              <w:rPr>
                <w:rFonts w:ascii="Arial" w:hAnsi="Arial" w:cs="Arial"/>
              </w:rPr>
            </w:pPr>
            <w:r w:rsidRPr="003D7B52">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8DAD8A" w:rsidR="00AE71B4" w:rsidRPr="003D7B52" w:rsidRDefault="00AE71B4" w:rsidP="00A007D4">
            <w:pPr>
              <w:rPr>
                <w:rFonts w:ascii="Arial" w:hAnsi="Arial" w:cs="Arial"/>
              </w:rPr>
            </w:pPr>
            <w:r w:rsidRPr="003D7B5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E0999B6" w14:textId="5651BA10" w:rsidR="00AE71B4" w:rsidRPr="003D7B52" w:rsidRDefault="00791CDB" w:rsidP="00A007D4">
            <w:pPr>
              <w:rPr>
                <w:rFonts w:ascii="Arial" w:hAnsi="Arial" w:cs="Arial"/>
              </w:rPr>
            </w:pPr>
            <w:r w:rsidRPr="003D7B52">
              <w:rPr>
                <w:rFonts w:ascii="Arial" w:hAnsi="Arial" w:cs="Arial"/>
              </w:rPr>
              <w:t xml:space="preserve">02 05 01 &amp; 02 05 02 </w:t>
            </w:r>
          </w:p>
          <w:p w14:paraId="19553980" w14:textId="77777777" w:rsidR="00791CDB" w:rsidRPr="003D7B52" w:rsidRDefault="00791CDB" w:rsidP="00A007D4">
            <w:pPr>
              <w:rPr>
                <w:rFonts w:ascii="Arial" w:hAnsi="Arial" w:cs="Arial"/>
              </w:rPr>
            </w:pPr>
          </w:p>
          <w:p w14:paraId="6EF994EC" w14:textId="6852F54F" w:rsidR="00791CDB" w:rsidRPr="003D7B52" w:rsidRDefault="00791CDB" w:rsidP="00A007D4">
            <w:pPr>
              <w:rPr>
                <w:rFonts w:ascii="Arial" w:hAnsi="Arial" w:cs="Arial"/>
              </w:rPr>
            </w:pPr>
            <w:r w:rsidRPr="003D7B52">
              <w:rPr>
                <w:rFonts w:ascii="Arial" w:hAnsi="Arial" w:cs="Arial"/>
              </w:rPr>
              <w:t>O</w:t>
            </w:r>
            <w:r w:rsidR="00FA65D9">
              <w:rPr>
                <w:rFonts w:ascii="Arial" w:hAnsi="Arial" w:cs="Arial"/>
              </w:rPr>
              <w:t>dour management plan</w:t>
            </w:r>
            <w:r w:rsidRPr="003D7B52">
              <w:rPr>
                <w:rFonts w:ascii="Arial" w:hAnsi="Arial" w:cs="Arial"/>
              </w:rPr>
              <w:t xml:space="preserve"> &amp; fats and oils.</w:t>
            </w:r>
          </w:p>
          <w:p w14:paraId="24BC8D91" w14:textId="3FAD1B35" w:rsidR="00791CDB" w:rsidRPr="003D7B52" w:rsidRDefault="00791CDB"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DF5B93">
            <w:pPr>
              <w:pStyle w:val="ListParagraph"/>
              <w:numPr>
                <w:ilvl w:val="0"/>
                <w:numId w:val="3"/>
              </w:numPr>
              <w:contextualSpacing w:val="0"/>
              <w:rPr>
                <w:rFonts w:ascii="Arial" w:hAnsi="Arial" w:cs="Arial"/>
              </w:rPr>
            </w:pPr>
            <w:r w:rsidRPr="009509BE">
              <w:rPr>
                <w:rFonts w:ascii="Arial" w:hAnsi="Arial" w:cs="Arial"/>
              </w:rPr>
              <w:t xml:space="preserve">If yes; </w:t>
            </w:r>
            <w:r w:rsidR="008B4652" w:rsidRPr="009509BE">
              <w:rPr>
                <w:rFonts w:ascii="Arial" w:hAnsi="Arial" w:cs="Arial"/>
              </w:rPr>
              <w:t>have</w:t>
            </w:r>
            <w:r w:rsidR="00AE71B4" w:rsidRPr="009509BE">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55BB3E4" w:rsidR="00AE71B4" w:rsidRPr="00C40D12" w:rsidRDefault="009509B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A5DDEB5"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C77C3E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1C50C2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DF5B93">
            <w:pPr>
              <w:pStyle w:val="ListParagraph"/>
              <w:numPr>
                <w:ilvl w:val="0"/>
                <w:numId w:val="3"/>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706D4F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0603E3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DF5B93">
            <w:pPr>
              <w:pStyle w:val="ListParagraph"/>
              <w:numPr>
                <w:ilvl w:val="0"/>
                <w:numId w:val="3"/>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73F1D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DF5B93">
            <w:pPr>
              <w:pStyle w:val="ListParagraph"/>
              <w:numPr>
                <w:ilvl w:val="0"/>
                <w:numId w:val="3"/>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B4ED1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DF5B93">
            <w:pPr>
              <w:pStyle w:val="ListParagraph"/>
              <w:numPr>
                <w:ilvl w:val="0"/>
                <w:numId w:val="3"/>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9B54A7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DF5B93">
            <w:pPr>
              <w:pStyle w:val="ListParagraph"/>
              <w:numPr>
                <w:ilvl w:val="0"/>
                <w:numId w:val="3"/>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AF7748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083AEC">
              <w:rPr>
                <w:rFonts w:ascii="Arial" w:hAnsi="Arial" w:cs="Arial"/>
              </w:rPr>
              <w:t xml:space="preserve">If the waste </w:t>
            </w:r>
            <w:r w:rsidR="001F6C46" w:rsidRPr="00083AEC">
              <w:rPr>
                <w:rFonts w:ascii="Arial" w:hAnsi="Arial" w:cs="Arial"/>
              </w:rPr>
              <w:t>analysis</w:t>
            </w:r>
            <w:r w:rsidRPr="00083AEC">
              <w:rPr>
                <w:rFonts w:ascii="Arial" w:hAnsi="Arial" w:cs="Arial"/>
              </w:rPr>
              <w:t xml:space="preserve"> shows high PTE’s; have these been tested for in the soil?</w:t>
            </w:r>
          </w:p>
        </w:tc>
        <w:tc>
          <w:tcPr>
            <w:tcW w:w="657" w:type="pct"/>
          </w:tcPr>
          <w:p w14:paraId="47A7F23C" w14:textId="2996D28F" w:rsidR="00071FDA" w:rsidRPr="00C40D12" w:rsidRDefault="00071FDA" w:rsidP="00A007D4">
            <w:pPr>
              <w:rPr>
                <w:rFonts w:ascii="Arial" w:hAnsi="Arial" w:cs="Arial"/>
              </w:rPr>
            </w:pPr>
            <w:r w:rsidRPr="00C40D12">
              <w:rPr>
                <w:rFonts w:ascii="Arial" w:hAnsi="Arial" w:cs="Arial"/>
              </w:rPr>
              <w:t>n/</w:t>
            </w:r>
            <w:r w:rsidR="00E532C5">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23F289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87A72F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A2AD24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DF5B93">
            <w:pPr>
              <w:pStyle w:val="ListParagraph"/>
              <w:numPr>
                <w:ilvl w:val="0"/>
                <w:numId w:val="3"/>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29A3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DF5B93">
            <w:pPr>
              <w:pStyle w:val="ListParagraph"/>
              <w:numPr>
                <w:ilvl w:val="0"/>
                <w:numId w:val="3"/>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37BED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DF5B93">
            <w:pPr>
              <w:pStyle w:val="ListParagraph"/>
              <w:numPr>
                <w:ilvl w:val="0"/>
                <w:numId w:val="3"/>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E75CA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DF5B93">
            <w:pPr>
              <w:pStyle w:val="ListParagraph"/>
              <w:numPr>
                <w:ilvl w:val="0"/>
                <w:numId w:val="3"/>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3B47A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E46E23" w:rsidRDefault="000E29C1" w:rsidP="00DF5B93">
            <w:pPr>
              <w:pStyle w:val="Default"/>
              <w:numPr>
                <w:ilvl w:val="0"/>
                <w:numId w:val="3"/>
              </w:numPr>
              <w:rPr>
                <w:color w:val="auto"/>
                <w:sz w:val="22"/>
                <w:szCs w:val="22"/>
              </w:rPr>
            </w:pPr>
            <w:r w:rsidRPr="00E46E2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E46E2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272C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lastRenderedPageBreak/>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617A8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DF5B93">
            <w:pPr>
              <w:pStyle w:val="Default"/>
              <w:numPr>
                <w:ilvl w:val="0"/>
                <w:numId w:val="3"/>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DCD1A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F0C03B7" w:rsidR="00CC2BDD" w:rsidRPr="00330C1F" w:rsidRDefault="000E29C1" w:rsidP="00DF5B93">
            <w:pPr>
              <w:pStyle w:val="Default"/>
              <w:numPr>
                <w:ilvl w:val="0"/>
                <w:numId w:val="3"/>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F742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DF5B93">
            <w:pPr>
              <w:pStyle w:val="Default"/>
              <w:numPr>
                <w:ilvl w:val="0"/>
                <w:numId w:val="3"/>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AB353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DF5B93">
            <w:pPr>
              <w:pStyle w:val="Default"/>
              <w:numPr>
                <w:ilvl w:val="0"/>
                <w:numId w:val="3"/>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696B4CE" w:rsidR="000E29C1" w:rsidRPr="00C40D12" w:rsidRDefault="00330C1F"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DF5B93">
            <w:pPr>
              <w:pStyle w:val="Default"/>
              <w:numPr>
                <w:ilvl w:val="0"/>
                <w:numId w:val="3"/>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3753D5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F27233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26917A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DF5B93">
            <w:pPr>
              <w:pStyle w:val="Default"/>
              <w:numPr>
                <w:ilvl w:val="0"/>
                <w:numId w:val="3"/>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FCCF0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DF5B93">
            <w:pPr>
              <w:pStyle w:val="Default"/>
              <w:numPr>
                <w:ilvl w:val="0"/>
                <w:numId w:val="3"/>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69DA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DF5B93">
            <w:pPr>
              <w:pStyle w:val="Default"/>
              <w:numPr>
                <w:ilvl w:val="0"/>
                <w:numId w:val="3"/>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84A5F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83B3F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DF5B93">
            <w:pPr>
              <w:pStyle w:val="Default"/>
              <w:numPr>
                <w:ilvl w:val="0"/>
                <w:numId w:val="3"/>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41109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DF5B93">
            <w:pPr>
              <w:pStyle w:val="Default"/>
              <w:numPr>
                <w:ilvl w:val="0"/>
                <w:numId w:val="3"/>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CB84D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DF5B93">
            <w:pPr>
              <w:pStyle w:val="Default"/>
              <w:numPr>
                <w:ilvl w:val="0"/>
                <w:numId w:val="3"/>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59081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DF5B93">
            <w:pPr>
              <w:pStyle w:val="Default"/>
              <w:numPr>
                <w:ilvl w:val="0"/>
                <w:numId w:val="3"/>
              </w:numPr>
              <w:rPr>
                <w:color w:val="auto"/>
                <w:sz w:val="22"/>
                <w:szCs w:val="22"/>
              </w:rPr>
            </w:pPr>
            <w:r w:rsidRPr="00AD1655">
              <w:rPr>
                <w:color w:val="auto"/>
                <w:sz w:val="22"/>
                <w:szCs w:val="22"/>
              </w:rPr>
              <w:t>0 kg/ha- Field beans, Peas</w:t>
            </w:r>
          </w:p>
          <w:p w14:paraId="4B5B3AAB" w14:textId="77777777" w:rsidR="006E3300" w:rsidRPr="00AD1655" w:rsidRDefault="006E3300" w:rsidP="00DF5B93">
            <w:pPr>
              <w:pStyle w:val="Default"/>
              <w:numPr>
                <w:ilvl w:val="0"/>
                <w:numId w:val="3"/>
              </w:numPr>
              <w:rPr>
                <w:color w:val="auto"/>
                <w:sz w:val="22"/>
                <w:szCs w:val="22"/>
              </w:rPr>
            </w:pPr>
            <w:r w:rsidRPr="00AD1655">
              <w:rPr>
                <w:color w:val="auto"/>
                <w:sz w:val="22"/>
                <w:szCs w:val="22"/>
              </w:rPr>
              <w:t>120 kg/ha- Sugar beet</w:t>
            </w:r>
          </w:p>
          <w:p w14:paraId="05E68D03" w14:textId="77777777" w:rsidR="006E3300" w:rsidRPr="00AD1655" w:rsidRDefault="006E3300" w:rsidP="00DF5B93">
            <w:pPr>
              <w:pStyle w:val="Default"/>
              <w:numPr>
                <w:ilvl w:val="0"/>
                <w:numId w:val="3"/>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DF5B93">
            <w:pPr>
              <w:pStyle w:val="Default"/>
              <w:numPr>
                <w:ilvl w:val="0"/>
                <w:numId w:val="3"/>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DF5B93">
            <w:pPr>
              <w:pStyle w:val="Default"/>
              <w:numPr>
                <w:ilvl w:val="0"/>
                <w:numId w:val="3"/>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5563E17"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DF5B93">
            <w:pPr>
              <w:pStyle w:val="Default"/>
              <w:numPr>
                <w:ilvl w:val="0"/>
                <w:numId w:val="3"/>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9904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DF5B93">
            <w:pPr>
              <w:pStyle w:val="Default"/>
              <w:numPr>
                <w:ilvl w:val="0"/>
                <w:numId w:val="3"/>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FC6C9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DF5B93">
            <w:pPr>
              <w:pStyle w:val="Default"/>
              <w:numPr>
                <w:ilvl w:val="0"/>
                <w:numId w:val="3"/>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1A2A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DF5B93">
            <w:pPr>
              <w:pStyle w:val="Default"/>
              <w:numPr>
                <w:ilvl w:val="0"/>
                <w:numId w:val="3"/>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6E26B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DF5B93">
            <w:pPr>
              <w:pStyle w:val="Default"/>
              <w:numPr>
                <w:ilvl w:val="0"/>
                <w:numId w:val="3"/>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B1617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DF5B93">
            <w:pPr>
              <w:pStyle w:val="Default"/>
              <w:numPr>
                <w:ilvl w:val="0"/>
                <w:numId w:val="3"/>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97F5C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60815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F3989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9509BE" w:rsidRDefault="000E29C1" w:rsidP="00A007D4">
            <w:pPr>
              <w:rPr>
                <w:rFonts w:ascii="Arial" w:hAnsi="Arial" w:cs="Arial"/>
              </w:rPr>
            </w:pPr>
            <w:r w:rsidRPr="009509BE">
              <w:rPr>
                <w:rFonts w:ascii="Arial" w:hAnsi="Arial" w:cs="Arial"/>
              </w:rPr>
              <w:t xml:space="preserve">Have the total nutrients supplied by the waste been given? </w:t>
            </w:r>
          </w:p>
        </w:tc>
        <w:tc>
          <w:tcPr>
            <w:tcW w:w="657" w:type="pct"/>
          </w:tcPr>
          <w:p w14:paraId="4B707597" w14:textId="3D6A605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9509BE" w:rsidRDefault="00C50AAD" w:rsidP="00A007D4">
            <w:pPr>
              <w:rPr>
                <w:rFonts w:ascii="Arial" w:hAnsi="Arial" w:cs="Arial"/>
              </w:rPr>
            </w:pPr>
            <w:r w:rsidRPr="009509BE">
              <w:rPr>
                <w:rFonts w:ascii="Arial" w:hAnsi="Arial" w:cs="Arial"/>
              </w:rPr>
              <w:t xml:space="preserve">Does the total nutrients </w:t>
            </w:r>
            <w:r w:rsidR="005A7A88" w:rsidRPr="009509BE">
              <w:rPr>
                <w:rFonts w:ascii="Arial" w:hAnsi="Arial" w:cs="Arial"/>
              </w:rPr>
              <w:t>given</w:t>
            </w:r>
            <w:r w:rsidR="004E3C6B" w:rsidRPr="009509BE">
              <w:rPr>
                <w:rFonts w:ascii="Arial" w:hAnsi="Arial" w:cs="Arial"/>
              </w:rPr>
              <w:t xml:space="preserve"> by the applicant</w:t>
            </w:r>
            <w:r w:rsidRPr="009509BE">
              <w:rPr>
                <w:rFonts w:ascii="Arial" w:hAnsi="Arial" w:cs="Arial"/>
              </w:rPr>
              <w:t xml:space="preserve"> match NRW calculations?</w:t>
            </w:r>
          </w:p>
        </w:tc>
        <w:tc>
          <w:tcPr>
            <w:tcW w:w="657" w:type="pct"/>
          </w:tcPr>
          <w:p w14:paraId="7D055913" w14:textId="64AAC9CC" w:rsidR="00C50AAD" w:rsidRPr="00C40D12" w:rsidRDefault="009509BE" w:rsidP="00A007D4">
            <w:pPr>
              <w:rPr>
                <w:rFonts w:ascii="Arial" w:hAnsi="Arial" w:cs="Arial"/>
              </w:rPr>
            </w:pPr>
            <w:r>
              <w:rPr>
                <w:rFonts w:ascii="Arial" w:hAnsi="Arial" w:cs="Arial"/>
              </w:rPr>
              <w:t>Y</w:t>
            </w:r>
          </w:p>
        </w:tc>
        <w:tc>
          <w:tcPr>
            <w:tcW w:w="807" w:type="pct"/>
          </w:tcPr>
          <w:p w14:paraId="5137184D" w14:textId="76C396DE"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31C752C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0CE9E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BFA7E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AA94D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8E8A4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DF5B93">
            <w:pPr>
              <w:pStyle w:val="ListParagraph"/>
              <w:numPr>
                <w:ilvl w:val="0"/>
                <w:numId w:val="3"/>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5AD8D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F36DD0" w:rsidRDefault="007719B3" w:rsidP="00A007D4">
            <w:pPr>
              <w:rPr>
                <w:rFonts w:ascii="Arial" w:hAnsi="Arial" w:cs="Arial"/>
              </w:rPr>
            </w:pPr>
            <w:r w:rsidRPr="00F36DD0">
              <w:rPr>
                <w:rFonts w:ascii="Arial" w:hAnsi="Arial" w:cs="Arial"/>
              </w:rPr>
              <w:t xml:space="preserve">If the deployment is in a </w:t>
            </w:r>
            <w:r w:rsidR="00BD19D8" w:rsidRPr="00F36DD0">
              <w:rPr>
                <w:rFonts w:ascii="Arial" w:hAnsi="Arial" w:cs="Arial"/>
              </w:rPr>
              <w:t>high-risk</w:t>
            </w:r>
            <w:r w:rsidRPr="00F36DD0">
              <w:rPr>
                <w:rFonts w:ascii="Arial" w:hAnsi="Arial" w:cs="Arial"/>
              </w:rPr>
              <w:t xml:space="preserve"> location</w:t>
            </w:r>
            <w:r w:rsidR="000018D4" w:rsidRPr="00F36DD0">
              <w:rPr>
                <w:rFonts w:ascii="Arial" w:hAnsi="Arial" w:cs="Arial"/>
              </w:rPr>
              <w:t xml:space="preserve"> as per LPD1 </w:t>
            </w:r>
            <w:r w:rsidRPr="00F36DD0">
              <w:rPr>
                <w:rFonts w:ascii="Arial" w:hAnsi="Arial" w:cs="Arial"/>
              </w:rPr>
              <w:t xml:space="preserve">has a </w:t>
            </w:r>
            <w:r w:rsidR="00922A3D" w:rsidRPr="00F36DD0">
              <w:rPr>
                <w:rFonts w:ascii="Arial" w:hAnsi="Arial" w:cs="Arial"/>
              </w:rPr>
              <w:t>site-specific</w:t>
            </w:r>
            <w:r w:rsidRPr="00F36DD0">
              <w:rPr>
                <w:rFonts w:ascii="Arial" w:hAnsi="Arial" w:cs="Arial"/>
              </w:rPr>
              <w:t xml:space="preserve"> risk assessment been submitted?</w:t>
            </w:r>
          </w:p>
        </w:tc>
        <w:tc>
          <w:tcPr>
            <w:tcW w:w="657" w:type="pct"/>
          </w:tcPr>
          <w:p w14:paraId="7FF8C668" w14:textId="2ACDCBC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F36DD0" w:rsidRDefault="007719B3" w:rsidP="00A007D4">
            <w:pPr>
              <w:rPr>
                <w:rFonts w:ascii="Arial" w:hAnsi="Arial" w:cs="Arial"/>
              </w:rPr>
            </w:pPr>
            <w:r w:rsidRPr="00F36DD0">
              <w:rPr>
                <w:rFonts w:ascii="Arial" w:hAnsi="Arial" w:cs="Arial"/>
              </w:rPr>
              <w:t xml:space="preserve">If there are other </w:t>
            </w:r>
            <w:r w:rsidR="000018D4" w:rsidRPr="00F36DD0">
              <w:rPr>
                <w:rFonts w:ascii="Arial" w:hAnsi="Arial" w:cs="Arial"/>
              </w:rPr>
              <w:t xml:space="preserve">designated environmentally sensitive sites within 500 meters </w:t>
            </w:r>
            <w:r w:rsidRPr="00F36DD0">
              <w:rPr>
                <w:rFonts w:ascii="Arial" w:hAnsi="Arial" w:cs="Arial"/>
              </w:rPr>
              <w:t xml:space="preserve">has a </w:t>
            </w:r>
            <w:r w:rsidR="00BD19D8" w:rsidRPr="00F36DD0">
              <w:rPr>
                <w:rFonts w:ascii="Arial" w:hAnsi="Arial" w:cs="Arial"/>
              </w:rPr>
              <w:t>site-specific</w:t>
            </w:r>
            <w:r w:rsidRPr="00F36DD0">
              <w:rPr>
                <w:rFonts w:ascii="Arial" w:hAnsi="Arial" w:cs="Arial"/>
              </w:rPr>
              <w:t xml:space="preserve"> risk assessment been submitted?</w:t>
            </w:r>
          </w:p>
        </w:tc>
        <w:tc>
          <w:tcPr>
            <w:tcW w:w="657" w:type="pct"/>
            <w:tcBorders>
              <w:bottom w:val="single" w:sz="4" w:space="0" w:color="auto"/>
            </w:tcBorders>
          </w:tcPr>
          <w:p w14:paraId="6593A185" w14:textId="1B2CCE4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DF5B93">
            <w:pPr>
              <w:pStyle w:val="ListParagraph"/>
              <w:numPr>
                <w:ilvl w:val="0"/>
                <w:numId w:val="3"/>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EDF486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DF5B93">
            <w:pPr>
              <w:pStyle w:val="ListParagraph"/>
              <w:numPr>
                <w:ilvl w:val="0"/>
                <w:numId w:val="3"/>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F9D338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DF5B93">
            <w:pPr>
              <w:pStyle w:val="Default"/>
              <w:numPr>
                <w:ilvl w:val="0"/>
                <w:numId w:val="3"/>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413AF2A" w:rsidR="007719B3" w:rsidRPr="00C40D12" w:rsidRDefault="00BF041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DF5B93">
            <w:pPr>
              <w:pStyle w:val="ListParagraph"/>
              <w:numPr>
                <w:ilvl w:val="0"/>
                <w:numId w:val="3"/>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826EB8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ED0362" w:rsidRDefault="007719B3" w:rsidP="00A007D4">
            <w:pPr>
              <w:rPr>
                <w:rFonts w:ascii="Arial" w:hAnsi="Arial" w:cs="Arial"/>
              </w:rPr>
            </w:pPr>
            <w:r w:rsidRPr="00ED0362">
              <w:rPr>
                <w:rFonts w:ascii="Arial" w:hAnsi="Arial" w:cs="Arial"/>
              </w:rPr>
              <w:t xml:space="preserve">Is the site within 500 meters of a SSSI? </w:t>
            </w:r>
          </w:p>
          <w:p w14:paraId="7D14DD6C" w14:textId="77777777" w:rsidR="007719B3" w:rsidRPr="00ED0362" w:rsidRDefault="007719B3" w:rsidP="00DF5B93">
            <w:pPr>
              <w:pStyle w:val="ListParagraph"/>
              <w:numPr>
                <w:ilvl w:val="0"/>
                <w:numId w:val="3"/>
              </w:numPr>
              <w:contextualSpacing w:val="0"/>
              <w:rPr>
                <w:rFonts w:ascii="Arial" w:hAnsi="Arial" w:cs="Arial"/>
              </w:rPr>
            </w:pPr>
            <w:r w:rsidRPr="00ED0362">
              <w:rPr>
                <w:rFonts w:ascii="Arial" w:hAnsi="Arial" w:cs="Arial"/>
              </w:rPr>
              <w:t>If yes, the complete an Appendix 4 CroW assessment.</w:t>
            </w:r>
          </w:p>
        </w:tc>
        <w:tc>
          <w:tcPr>
            <w:tcW w:w="657" w:type="pct"/>
          </w:tcPr>
          <w:p w14:paraId="247F75D1" w14:textId="120ADB3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ED0362" w:rsidRDefault="007719B3" w:rsidP="00A007D4">
            <w:pPr>
              <w:rPr>
                <w:rFonts w:ascii="Arial" w:hAnsi="Arial" w:cs="Arial"/>
              </w:rPr>
            </w:pPr>
            <w:r w:rsidRPr="00ED0362">
              <w:rPr>
                <w:rFonts w:ascii="Arial" w:hAnsi="Arial" w:cs="Arial"/>
              </w:rPr>
              <w:t>Has a likely significant effect been identified?</w:t>
            </w:r>
          </w:p>
          <w:p w14:paraId="13DD4039" w14:textId="77777777" w:rsidR="007719B3" w:rsidRPr="00ED0362" w:rsidRDefault="007719B3" w:rsidP="00DF5B93">
            <w:pPr>
              <w:pStyle w:val="ListParagraph"/>
              <w:numPr>
                <w:ilvl w:val="0"/>
                <w:numId w:val="3"/>
              </w:numPr>
              <w:contextualSpacing w:val="0"/>
              <w:rPr>
                <w:rFonts w:ascii="Arial" w:hAnsi="Arial" w:cs="Arial"/>
              </w:rPr>
            </w:pPr>
            <w:r w:rsidRPr="00ED0362">
              <w:rPr>
                <w:rFonts w:ascii="Arial" w:hAnsi="Arial" w:cs="Arial"/>
              </w:rPr>
              <w:t>If yes, consult with the relevant NRM team.</w:t>
            </w:r>
          </w:p>
          <w:p w14:paraId="29F58EF8" w14:textId="12259597" w:rsidR="007719B3" w:rsidRPr="00ED0362" w:rsidRDefault="007719B3" w:rsidP="00DF5B93">
            <w:pPr>
              <w:pStyle w:val="ListParagraph"/>
              <w:numPr>
                <w:ilvl w:val="0"/>
                <w:numId w:val="3"/>
              </w:numPr>
              <w:contextualSpacing w:val="0"/>
              <w:rPr>
                <w:rFonts w:ascii="Arial" w:hAnsi="Arial" w:cs="Arial"/>
              </w:rPr>
            </w:pPr>
            <w:r w:rsidRPr="00ED0362">
              <w:rPr>
                <w:rFonts w:ascii="Arial" w:hAnsi="Arial" w:cs="Arial"/>
              </w:rPr>
              <w:t>If no, sav</w:t>
            </w:r>
            <w:r w:rsidR="00F700E9" w:rsidRPr="00ED0362">
              <w:rPr>
                <w:rFonts w:ascii="Arial" w:hAnsi="Arial" w:cs="Arial"/>
              </w:rPr>
              <w:t>e the Appendix 4 to the DMS as information only</w:t>
            </w:r>
          </w:p>
        </w:tc>
        <w:tc>
          <w:tcPr>
            <w:tcW w:w="657" w:type="pct"/>
          </w:tcPr>
          <w:p w14:paraId="4C7A85C7" w14:textId="53185892"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2FC3837"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6D5BCD78"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5E65AB8" w14:textId="77777777" w:rsidR="00F6411B" w:rsidRPr="00A007D4" w:rsidRDefault="00F6411B" w:rsidP="00A007D4">
            <w:pPr>
              <w:rPr>
                <w:rFonts w:ascii="Arial" w:hAnsi="Arial" w:cs="Arial"/>
              </w:rPr>
            </w:pPr>
          </w:p>
          <w:p w14:paraId="5637BB9D" w14:textId="3F428D98" w:rsidR="005A5BFB" w:rsidRPr="00AF2ADE" w:rsidRDefault="005A5BFB" w:rsidP="00DF5B93">
            <w:pPr>
              <w:pStyle w:val="ListParagraph"/>
              <w:numPr>
                <w:ilvl w:val="0"/>
                <w:numId w:val="9"/>
              </w:numPr>
              <w:spacing w:line="259" w:lineRule="auto"/>
              <w:rPr>
                <w:rFonts w:ascii="Arial" w:hAnsi="Arial" w:cs="Arial"/>
                <w:color w:val="70AD47" w:themeColor="accent6"/>
              </w:rPr>
            </w:pPr>
            <w:bookmarkStart w:id="0" w:name="_Hlk133414689"/>
            <w:r w:rsidRPr="00C842DC">
              <w:rPr>
                <w:rFonts w:ascii="Arial" w:hAnsi="Arial" w:cs="Arial"/>
              </w:rPr>
              <w:t xml:space="preserve">The proposed application must not deteriorate the current </w:t>
            </w:r>
            <w:r w:rsidR="0040456F">
              <w:rPr>
                <w:rFonts w:ascii="Arial" w:hAnsi="Arial" w:cs="Arial"/>
              </w:rPr>
              <w:t>water framework directive</w:t>
            </w:r>
            <w:r w:rsidR="007563F9">
              <w:rPr>
                <w:rFonts w:ascii="Arial" w:hAnsi="Arial" w:cs="Arial"/>
              </w:rPr>
              <w:t xml:space="preserve"> (WFD)</w:t>
            </w:r>
            <w:r w:rsidRPr="00C842DC">
              <w:rPr>
                <w:rFonts w:ascii="Arial" w:hAnsi="Arial" w:cs="Arial"/>
              </w:rPr>
              <w:t xml:space="preserve"> status of this catchment.</w:t>
            </w:r>
            <w:r>
              <w:rPr>
                <w:rFonts w:ascii="Arial" w:hAnsi="Arial" w:cs="Arial"/>
              </w:rPr>
              <w:t xml:space="preserve"> </w:t>
            </w:r>
            <w:r w:rsidRPr="00AF2ADE">
              <w:rPr>
                <w:rFonts w:ascii="Arial" w:hAnsi="Arial" w:cs="Arial"/>
                <w:color w:val="70AD47" w:themeColor="accent6"/>
              </w:rPr>
              <w:t>From assessing the deployment application the landspreading activity is unlikely to deteriorate the WFD status of the area due to the no spread buffer zones in place around water courses. My assessment has identified other waters courses and springs which have been buffered in accordance with SR2010No4. The wastes will be applied to the soil via trailing shoe which applies the waste directly to the ground and avoids nutrient losses. The slope of the fields are also flat to gently sloping at 0-7</w:t>
            </w:r>
            <w:r w:rsidRPr="00AF2ADE">
              <w:rPr>
                <w:rFonts w:ascii="Arial" w:hAnsi="Arial" w:cs="Arial"/>
                <w:color w:val="70AD47" w:themeColor="accent6"/>
                <w:vertAlign w:val="superscript"/>
              </w:rPr>
              <w:t>o</w:t>
            </w:r>
            <w:r w:rsidRPr="00AF2ADE">
              <w:rPr>
                <w:rFonts w:ascii="Arial" w:hAnsi="Arial" w:cs="Arial"/>
                <w:color w:val="70AD47" w:themeColor="accent6"/>
              </w:rPr>
              <w:t xml:space="preserve"> so the surface runoff risk is minimal. </w:t>
            </w:r>
          </w:p>
          <w:p w14:paraId="3A8FC960" w14:textId="77777777" w:rsidR="005A5BFB" w:rsidRPr="00ED0362" w:rsidRDefault="005A5BFB" w:rsidP="00ED0362">
            <w:pPr>
              <w:rPr>
                <w:rFonts w:ascii="Arial" w:hAnsi="Arial" w:cs="Arial"/>
              </w:rPr>
            </w:pPr>
          </w:p>
          <w:p w14:paraId="5A8016BC" w14:textId="206FCDB3" w:rsidR="005A5BFB" w:rsidRPr="00AF2ADE" w:rsidRDefault="005A5BFB" w:rsidP="00DF5B93">
            <w:pPr>
              <w:pStyle w:val="ListParagraph"/>
              <w:numPr>
                <w:ilvl w:val="0"/>
                <w:numId w:val="9"/>
              </w:numPr>
              <w:spacing w:line="259" w:lineRule="auto"/>
              <w:rPr>
                <w:rFonts w:ascii="Arial" w:hAnsi="Arial" w:cs="Arial"/>
                <w:color w:val="70AD47" w:themeColor="accent6"/>
              </w:rPr>
            </w:pPr>
            <w:r w:rsidRPr="00342912">
              <w:rPr>
                <w:rFonts w:ascii="Arial" w:hAnsi="Arial" w:cs="Arial"/>
              </w:rPr>
              <w:lastRenderedPageBreak/>
              <w:t>Concerns of high indices for potassium and magnesium for some fields</w:t>
            </w:r>
            <w:r>
              <w:rPr>
                <w:rFonts w:ascii="Arial" w:hAnsi="Arial" w:cs="Arial"/>
              </w:rPr>
              <w:t xml:space="preserve">. </w:t>
            </w:r>
            <w:r w:rsidRPr="00AF2ADE">
              <w:rPr>
                <w:rFonts w:ascii="Arial" w:hAnsi="Arial" w:cs="Arial"/>
                <w:color w:val="70AD47" w:themeColor="accent6"/>
              </w:rPr>
              <w:t xml:space="preserve">From completing the nutrient calculator </w:t>
            </w:r>
            <w:r w:rsidRPr="00296CE9">
              <w:rPr>
                <w:rFonts w:ascii="Arial" w:hAnsi="Arial" w:cs="Arial"/>
                <w:color w:val="0070C0"/>
              </w:rPr>
              <w:t>(</w:t>
            </w:r>
            <w:hyperlink r:id="rId20" w:history="1">
              <w:r w:rsidRPr="00296CE9">
                <w:rPr>
                  <w:rStyle w:val="Hyperlink"/>
                  <w:rFonts w:ascii="Arial" w:hAnsi="Arial" w:cs="Arial"/>
                  <w:color w:val="0070C0"/>
                </w:rPr>
                <w:t>see DMS</w:t>
              </w:r>
            </w:hyperlink>
            <w:r w:rsidRPr="00296CE9">
              <w:rPr>
                <w:rFonts w:ascii="Arial" w:hAnsi="Arial" w:cs="Arial"/>
                <w:color w:val="0070C0"/>
              </w:rPr>
              <w:t xml:space="preserve">) </w:t>
            </w:r>
            <w:r w:rsidRPr="00AF2ADE">
              <w:rPr>
                <w:rFonts w:ascii="Arial" w:hAnsi="Arial" w:cs="Arial"/>
                <w:color w:val="70AD47" w:themeColor="accent6"/>
              </w:rPr>
              <w:t xml:space="preserve">the amount of potassium added to the soil will not increases the levels of potassium in the soil over a 12 month period as the crop offtake is higher from what is added from the waste streams. The soil indices for magnesium are elevated but the wastes streams contain little amounts of magnesium and therefore does not need to be considered further for this specific deployment.  </w:t>
            </w:r>
          </w:p>
          <w:p w14:paraId="7EF50435" w14:textId="77777777" w:rsidR="005A5BFB" w:rsidRPr="00AF2ADE" w:rsidRDefault="005A5BFB" w:rsidP="005A5BFB">
            <w:pPr>
              <w:pStyle w:val="ListParagraph"/>
              <w:spacing w:line="259" w:lineRule="auto"/>
              <w:ind w:left="1440"/>
              <w:rPr>
                <w:rFonts w:ascii="Arial" w:hAnsi="Arial" w:cs="Arial"/>
                <w:color w:val="70AD47" w:themeColor="accent6"/>
              </w:rPr>
            </w:pPr>
            <w:r w:rsidRPr="00AF2ADE">
              <w:rPr>
                <w:rFonts w:ascii="Arial" w:hAnsi="Arial" w:cs="Arial"/>
                <w:color w:val="70AD47" w:themeColor="accent6"/>
              </w:rPr>
              <w:t xml:space="preserve"> </w:t>
            </w:r>
          </w:p>
          <w:p w14:paraId="4C59D85B" w14:textId="526D7F9C" w:rsidR="005A5BFB" w:rsidRPr="00AF2ADE" w:rsidRDefault="005A5BFB" w:rsidP="00DF5B93">
            <w:pPr>
              <w:pStyle w:val="ListParagraph"/>
              <w:numPr>
                <w:ilvl w:val="0"/>
                <w:numId w:val="9"/>
              </w:numPr>
              <w:spacing w:line="259" w:lineRule="auto"/>
              <w:rPr>
                <w:rFonts w:ascii="Arial" w:hAnsi="Arial" w:cs="Arial"/>
                <w:color w:val="70AD47" w:themeColor="accent6"/>
              </w:rPr>
            </w:pPr>
            <w:r w:rsidRPr="00C842DC">
              <w:rPr>
                <w:rFonts w:ascii="Arial" w:hAnsi="Arial" w:cs="Arial"/>
              </w:rPr>
              <w:t>The no spread areas and buffer zones that have been specified must be adhered to. The applicant must adhere to the COGAP guidance.</w:t>
            </w:r>
            <w:r>
              <w:rPr>
                <w:rFonts w:ascii="Arial" w:hAnsi="Arial" w:cs="Arial"/>
              </w:rPr>
              <w:t xml:space="preserve"> </w:t>
            </w:r>
            <w:r w:rsidRPr="00AF2ADE">
              <w:rPr>
                <w:rFonts w:ascii="Arial" w:hAnsi="Arial" w:cs="Arial"/>
                <w:color w:val="70AD47" w:themeColor="accent6"/>
              </w:rPr>
              <w:t xml:space="preserve">The applicant has stated in their agricultural benefit statement the deployment will comply with CoGAP. </w:t>
            </w:r>
          </w:p>
          <w:p w14:paraId="2DCE0588" w14:textId="77777777" w:rsidR="005A5BFB" w:rsidRPr="00AF2ADE" w:rsidRDefault="005A5BFB" w:rsidP="005A5BFB">
            <w:pPr>
              <w:spacing w:line="259" w:lineRule="auto"/>
              <w:rPr>
                <w:rFonts w:ascii="Arial" w:hAnsi="Arial" w:cs="Arial"/>
                <w:color w:val="70AD47" w:themeColor="accent6"/>
              </w:rPr>
            </w:pPr>
          </w:p>
          <w:p w14:paraId="53B71084" w14:textId="77777777" w:rsidR="005A5BFB" w:rsidRPr="004F67CA" w:rsidRDefault="005A5BFB" w:rsidP="005A5BFB">
            <w:pPr>
              <w:spacing w:line="259" w:lineRule="auto"/>
              <w:rPr>
                <w:rFonts w:ascii="Arial" w:hAnsi="Arial" w:cs="Arial"/>
              </w:rPr>
            </w:pPr>
          </w:p>
          <w:p w14:paraId="0BD22437" w14:textId="47B949C1" w:rsidR="003760E9" w:rsidRPr="00DA493A" w:rsidRDefault="005A5BFB" w:rsidP="00DF5B93">
            <w:pPr>
              <w:pStyle w:val="ListParagraph"/>
              <w:numPr>
                <w:ilvl w:val="0"/>
                <w:numId w:val="9"/>
              </w:numPr>
              <w:spacing w:line="259" w:lineRule="auto"/>
              <w:rPr>
                <w:rFonts w:ascii="Arial" w:hAnsi="Arial" w:cs="Arial"/>
              </w:rPr>
            </w:pPr>
            <w:r>
              <w:rPr>
                <w:rFonts w:ascii="Arial" w:hAnsi="Arial" w:cs="Arial"/>
              </w:rPr>
              <w:t>Request for buffer zones in f</w:t>
            </w:r>
            <w:r w:rsidRPr="00C842DC">
              <w:rPr>
                <w:rFonts w:ascii="Arial" w:hAnsi="Arial" w:cs="Arial"/>
              </w:rPr>
              <w:t>ields 9</w:t>
            </w:r>
            <w:r>
              <w:rPr>
                <w:rFonts w:ascii="Arial" w:hAnsi="Arial" w:cs="Arial"/>
              </w:rPr>
              <w:t>,</w:t>
            </w:r>
            <w:r w:rsidRPr="00C842DC">
              <w:rPr>
                <w:rFonts w:ascii="Arial" w:hAnsi="Arial" w:cs="Arial"/>
              </w:rPr>
              <w:t xml:space="preserve"> 10</w:t>
            </w:r>
            <w:r>
              <w:rPr>
                <w:rFonts w:ascii="Arial" w:hAnsi="Arial" w:cs="Arial"/>
              </w:rPr>
              <w:t>,</w:t>
            </w:r>
            <w:r w:rsidRPr="00C842DC">
              <w:rPr>
                <w:rFonts w:ascii="Arial" w:hAnsi="Arial" w:cs="Arial"/>
              </w:rPr>
              <w:t xml:space="preserve"> 12</w:t>
            </w:r>
            <w:r>
              <w:rPr>
                <w:rFonts w:ascii="Arial" w:hAnsi="Arial" w:cs="Arial"/>
              </w:rPr>
              <w:t>, 1</w:t>
            </w:r>
            <w:r w:rsidRPr="00C842DC">
              <w:rPr>
                <w:rFonts w:ascii="Arial" w:hAnsi="Arial" w:cs="Arial"/>
              </w:rPr>
              <w:t>8 and 19</w:t>
            </w:r>
            <w:r>
              <w:rPr>
                <w:rFonts w:ascii="Arial" w:hAnsi="Arial" w:cs="Arial"/>
              </w:rPr>
              <w:t xml:space="preserve">. </w:t>
            </w:r>
            <w:r w:rsidRPr="00AF2ADE">
              <w:rPr>
                <w:rFonts w:ascii="Arial" w:hAnsi="Arial" w:cs="Arial"/>
                <w:color w:val="70AD47" w:themeColor="accent6"/>
              </w:rPr>
              <w:t>The submitted site plan contains a 10 meter no spread buffer zone along the permitter of all the fields which is highlighted in red. A key to the map has been provided in the agricultural benefit statement which confirms this. As a result the areas you have identified regarding water courses/ drains and ditches will not receive the wastes.</w:t>
            </w:r>
            <w:bookmarkEnd w:id="0"/>
          </w:p>
          <w:p w14:paraId="710E07A6" w14:textId="77777777" w:rsidR="003760E9" w:rsidRPr="003760E9" w:rsidRDefault="003760E9" w:rsidP="00FA3DF6">
            <w:pPr>
              <w:rPr>
                <w:rFonts w:ascii="Arial" w:hAnsi="Arial" w:cs="Arial"/>
                <w:color w:val="FF0000"/>
              </w:rPr>
            </w:pPr>
          </w:p>
          <w:p w14:paraId="42484D89" w14:textId="3B642DED" w:rsidR="003760E9" w:rsidRPr="00AF2ADE" w:rsidRDefault="00D33942" w:rsidP="00DF5B93">
            <w:pPr>
              <w:pStyle w:val="ListParagraph"/>
              <w:numPr>
                <w:ilvl w:val="0"/>
                <w:numId w:val="9"/>
              </w:numPr>
              <w:rPr>
                <w:rFonts w:ascii="Arial" w:hAnsi="Arial" w:cs="Arial"/>
                <w:color w:val="70AD47" w:themeColor="accent6"/>
              </w:rPr>
            </w:pPr>
            <w:r w:rsidRPr="00D33942">
              <w:rPr>
                <w:rFonts w:ascii="Arial" w:hAnsi="Arial" w:cs="Arial"/>
                <w:color w:val="000000" w:themeColor="text1"/>
              </w:rPr>
              <w:t xml:space="preserve">A comment was left regarding the elevated </w:t>
            </w:r>
            <w:r w:rsidR="003760E9" w:rsidRPr="00D33942">
              <w:rPr>
                <w:rFonts w:ascii="Arial" w:hAnsi="Arial" w:cs="Arial"/>
                <w:color w:val="000000" w:themeColor="text1"/>
              </w:rPr>
              <w:t>magnesium</w:t>
            </w:r>
            <w:r w:rsidRPr="00D33942">
              <w:rPr>
                <w:rFonts w:ascii="Arial" w:hAnsi="Arial" w:cs="Arial"/>
                <w:color w:val="000000" w:themeColor="text1"/>
              </w:rPr>
              <w:t xml:space="preserve"> indices for the fields (4).</w:t>
            </w:r>
            <w:r w:rsidR="003760E9" w:rsidRPr="00D33942">
              <w:rPr>
                <w:rFonts w:ascii="Arial" w:hAnsi="Arial" w:cs="Arial"/>
                <w:color w:val="FF0000"/>
              </w:rPr>
              <w:t xml:space="preserve"> </w:t>
            </w:r>
            <w:r w:rsidRPr="00AF2ADE">
              <w:rPr>
                <w:rFonts w:ascii="Arial" w:hAnsi="Arial" w:cs="Arial"/>
                <w:color w:val="70AD47" w:themeColor="accent6"/>
              </w:rPr>
              <w:t xml:space="preserve">As the </w:t>
            </w:r>
            <w:r w:rsidR="003760E9" w:rsidRPr="00AF2ADE">
              <w:rPr>
                <w:rFonts w:ascii="Arial" w:hAnsi="Arial" w:cs="Arial"/>
                <w:color w:val="70AD47" w:themeColor="accent6"/>
              </w:rPr>
              <w:t>levels of magnesium in the waste</w:t>
            </w:r>
            <w:r w:rsidRPr="00AF2ADE">
              <w:rPr>
                <w:rFonts w:ascii="Arial" w:hAnsi="Arial" w:cs="Arial"/>
                <w:color w:val="70AD47" w:themeColor="accent6"/>
              </w:rPr>
              <w:t xml:space="preserve">s are low the level of magnesium in the soil will not rise significantly. </w:t>
            </w:r>
          </w:p>
          <w:p w14:paraId="5D742432" w14:textId="492937FA" w:rsidR="00E72434" w:rsidRPr="00A007D4" w:rsidRDefault="00E72434" w:rsidP="00D33942">
            <w:pPr>
              <w:ind w:left="360"/>
              <w:rPr>
                <w:rFonts w:ascii="Arial" w:hAnsi="Arial" w:cs="Arial"/>
              </w:rPr>
            </w:pP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lastRenderedPageBreak/>
              <w:t>MyMap assessment:</w:t>
            </w:r>
          </w:p>
          <w:p w14:paraId="2AE198BB" w14:textId="06ADB35E" w:rsidR="000307BE" w:rsidRDefault="000307BE" w:rsidP="000307BE">
            <w:pPr>
              <w:rPr>
                <w:rFonts w:ascii="Arial" w:hAnsi="Arial" w:cs="Arial"/>
                <w:color w:val="FF0000"/>
              </w:rPr>
            </w:pPr>
          </w:p>
          <w:p w14:paraId="50C6D15F" w14:textId="06E3D0D5" w:rsidR="00E72434" w:rsidRPr="00E72434" w:rsidRDefault="005C4964" w:rsidP="000307BE">
            <w:pPr>
              <w:rPr>
                <w:rFonts w:ascii="Arial" w:hAnsi="Arial" w:cs="Arial"/>
                <w:color w:val="000000" w:themeColor="text1"/>
              </w:rPr>
            </w:pPr>
            <w:r w:rsidRPr="005C4964">
              <w:rPr>
                <w:rFonts w:ascii="Arial" w:hAnsi="Arial" w:cs="Arial"/>
                <w:color w:val="000000" w:themeColor="text1"/>
              </w:rPr>
              <w:t>Field 9 is located 9 meters from a SINC named Fferam Parc</w:t>
            </w:r>
            <w:r>
              <w:rPr>
                <w:rFonts w:ascii="Arial" w:hAnsi="Arial" w:cs="Arial"/>
                <w:color w:val="000000" w:themeColor="text1"/>
              </w:rPr>
              <w:t>. This was not originally identified in the application but now has</w:t>
            </w:r>
            <w:r w:rsidR="00DA3E6C">
              <w:rPr>
                <w:rFonts w:ascii="Arial" w:hAnsi="Arial" w:cs="Arial"/>
                <w:color w:val="000000" w:themeColor="text1"/>
              </w:rPr>
              <w:t>,</w:t>
            </w:r>
            <w:r>
              <w:rPr>
                <w:rFonts w:ascii="Arial" w:hAnsi="Arial" w:cs="Arial"/>
                <w:color w:val="000000" w:themeColor="text1"/>
              </w:rPr>
              <w:t xml:space="preserve"> in the request for information 2 response. </w:t>
            </w:r>
            <w:r w:rsidRPr="005C4964">
              <w:rPr>
                <w:rFonts w:ascii="Arial" w:hAnsi="Arial" w:cs="Arial"/>
                <w:color w:val="000000" w:themeColor="text1"/>
              </w:rPr>
              <w:t xml:space="preserve"> </w:t>
            </w:r>
            <w:r w:rsidR="00E72434" w:rsidRPr="00E72434">
              <w:rPr>
                <w:rFonts w:ascii="Arial" w:hAnsi="Arial" w:cs="Arial"/>
                <w:color w:val="000000" w:themeColor="text1"/>
              </w:rPr>
              <w:t>For details of the</w:t>
            </w:r>
            <w:r>
              <w:rPr>
                <w:rFonts w:ascii="Arial" w:hAnsi="Arial" w:cs="Arial"/>
                <w:color w:val="000000" w:themeColor="text1"/>
              </w:rPr>
              <w:t xml:space="preserve"> full</w:t>
            </w:r>
            <w:r w:rsidR="00E72434" w:rsidRPr="00E72434">
              <w:rPr>
                <w:rFonts w:ascii="Arial" w:hAnsi="Arial" w:cs="Arial"/>
                <w:color w:val="000000" w:themeColor="text1"/>
              </w:rPr>
              <w:t xml:space="preserve"> Mymap assessment see the </w:t>
            </w:r>
            <w:hyperlink r:id="rId21" w:history="1">
              <w:r w:rsidR="00E72434" w:rsidRPr="0057679D">
                <w:rPr>
                  <w:rStyle w:val="Hyperlink"/>
                  <w:rFonts w:ascii="Arial" w:hAnsi="Arial" w:cs="Arial"/>
                </w:rPr>
                <w:t>DMS.</w:t>
              </w:r>
            </w:hyperlink>
            <w:r w:rsidR="00E72434" w:rsidRPr="00E72434">
              <w:rPr>
                <w:rFonts w:ascii="Arial" w:hAnsi="Arial" w:cs="Arial"/>
                <w:color w:val="000000" w:themeColor="text1"/>
              </w:rPr>
              <w:t xml:space="preserve"> </w:t>
            </w:r>
          </w:p>
          <w:p w14:paraId="55FDDA54" w14:textId="77777777" w:rsidR="00E72434" w:rsidRDefault="00E72434" w:rsidP="000307BE">
            <w:pPr>
              <w:rPr>
                <w:rFonts w:ascii="Arial" w:hAnsi="Arial" w:cs="Arial"/>
                <w:color w:val="FF0000"/>
              </w:rPr>
            </w:pPr>
          </w:p>
          <w:p w14:paraId="25109AF2" w14:textId="77777777" w:rsidR="002970F7" w:rsidRDefault="000307BE" w:rsidP="002970F7">
            <w:pPr>
              <w:rPr>
                <w:rFonts w:ascii="Arial" w:hAnsi="Arial" w:cs="Arial"/>
              </w:rPr>
            </w:pPr>
            <w:r w:rsidRPr="00CA43C6">
              <w:rPr>
                <w:rFonts w:ascii="Arial" w:hAnsi="Arial" w:cs="Arial"/>
              </w:rPr>
              <w:t>Slope assessment:</w:t>
            </w:r>
          </w:p>
          <w:p w14:paraId="07101C0A" w14:textId="77777777" w:rsidR="002970F7" w:rsidRDefault="002970F7" w:rsidP="002970F7">
            <w:pPr>
              <w:rPr>
                <w:rFonts w:ascii="Arial" w:hAnsi="Arial" w:cs="Arial"/>
              </w:rPr>
            </w:pPr>
          </w:p>
          <w:p w14:paraId="0C38EEB2" w14:textId="309D8778" w:rsidR="000307BE" w:rsidRDefault="000307BE" w:rsidP="002970F7">
            <w:pPr>
              <w:rPr>
                <w:rFonts w:ascii="Arial" w:hAnsi="Arial" w:cs="Arial"/>
              </w:rPr>
            </w:pPr>
            <w:r>
              <w:rPr>
                <w:rFonts w:ascii="Arial" w:hAnsi="Arial" w:cs="Arial"/>
              </w:rPr>
              <w:t>Field number:</w:t>
            </w:r>
            <w:r w:rsidR="002970F7">
              <w:rPr>
                <w:rFonts w:ascii="Arial" w:hAnsi="Arial" w:cs="Arial"/>
              </w:rPr>
              <w:t xml:space="preserve"> (All fields)</w:t>
            </w:r>
          </w:p>
          <w:p w14:paraId="7F29D443" w14:textId="458E1F6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970F7">
              <w:rPr>
                <w:rFonts w:ascii="Arial" w:hAnsi="Arial" w:cs="Arial"/>
              </w:rPr>
              <w:t xml:space="preserve"> 0-7</w:t>
            </w:r>
            <w:r w:rsidR="002970F7" w:rsidRPr="002970F7">
              <w:rPr>
                <w:rFonts w:ascii="Arial" w:hAnsi="Arial" w:cs="Arial"/>
                <w:vertAlign w:val="superscript"/>
              </w:rPr>
              <w:t>o</w:t>
            </w:r>
          </w:p>
          <w:p w14:paraId="02C117FD" w14:textId="0034645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7679D">
              <w:rPr>
                <w:rFonts w:ascii="Arial" w:hAnsi="Arial" w:cs="Arial"/>
              </w:rPr>
              <w:t xml:space="preserve"> Medium</w:t>
            </w:r>
          </w:p>
          <w:p w14:paraId="44C1EBF3" w14:textId="5DBA89D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57679D">
              <w:rPr>
                <w:rFonts w:ascii="Arial" w:hAnsi="Arial" w:cs="Arial"/>
              </w:rPr>
              <w:t>: Liquid</w:t>
            </w:r>
          </w:p>
          <w:p w14:paraId="5E85951B" w14:textId="3C73F1A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7679D">
              <w:rPr>
                <w:rFonts w:ascii="Arial" w:hAnsi="Arial" w:cs="Arial"/>
              </w:rPr>
              <w:t xml:space="preserve"> Grass</w:t>
            </w:r>
          </w:p>
          <w:p w14:paraId="45B616C2" w14:textId="5257EDC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7679D">
              <w:rPr>
                <w:rFonts w:ascii="Arial" w:hAnsi="Arial" w:cs="Arial"/>
              </w:rPr>
              <w:t xml:space="preserve"> Trailing shoe</w:t>
            </w:r>
          </w:p>
          <w:p w14:paraId="7593E42B" w14:textId="47C1FD45" w:rsidR="000307BE" w:rsidRDefault="000307BE" w:rsidP="000307BE">
            <w:pPr>
              <w:tabs>
                <w:tab w:val="left" w:pos="8910"/>
              </w:tabs>
              <w:rPr>
                <w:rFonts w:ascii="Arial" w:hAnsi="Arial" w:cs="Arial"/>
              </w:rPr>
            </w:pPr>
            <w:r>
              <w:rPr>
                <w:rFonts w:ascii="Arial" w:hAnsi="Arial" w:cs="Arial"/>
              </w:rPr>
              <w:t>Weather conditions before during and after spreading:</w:t>
            </w:r>
            <w:r w:rsidR="0057679D">
              <w:rPr>
                <w:rFonts w:ascii="Arial" w:hAnsi="Arial" w:cs="Arial"/>
              </w:rPr>
              <w:t xml:space="preserve"> Compliant with the restrict</w:t>
            </w:r>
            <w:r w:rsidR="005252DB">
              <w:rPr>
                <w:rFonts w:ascii="Arial" w:hAnsi="Arial" w:cs="Arial"/>
              </w:rPr>
              <w:t>ions</w:t>
            </w:r>
            <w:r w:rsidR="0057679D">
              <w:rPr>
                <w:rFonts w:ascii="Arial" w:hAnsi="Arial" w:cs="Arial"/>
              </w:rPr>
              <w:t xml:space="preserve"> outlined in CoGAP. </w:t>
            </w:r>
          </w:p>
          <w:p w14:paraId="45A541B4" w14:textId="5F0D62FA" w:rsidR="000307BE" w:rsidRDefault="000307BE" w:rsidP="000307BE">
            <w:pPr>
              <w:tabs>
                <w:tab w:val="left" w:pos="8910"/>
              </w:tabs>
              <w:rPr>
                <w:rFonts w:ascii="Arial" w:hAnsi="Arial" w:cs="Arial"/>
              </w:rPr>
            </w:pPr>
            <w:r>
              <w:rPr>
                <w:rFonts w:ascii="Arial" w:hAnsi="Arial" w:cs="Arial"/>
              </w:rPr>
              <w:t>Other risk factors not mentioned above:</w:t>
            </w:r>
            <w:r w:rsidR="0057679D">
              <w:rPr>
                <w:rFonts w:ascii="Arial" w:hAnsi="Arial" w:cs="Arial"/>
              </w:rPr>
              <w:t xml:space="preserve"> n/a </w:t>
            </w:r>
          </w:p>
          <w:p w14:paraId="6FD6686F" w14:textId="39B36788" w:rsidR="000307BE" w:rsidRDefault="000307BE" w:rsidP="000307BE">
            <w:pPr>
              <w:tabs>
                <w:tab w:val="left" w:pos="8910"/>
              </w:tabs>
              <w:rPr>
                <w:rFonts w:ascii="Arial" w:hAnsi="Arial" w:cs="Arial"/>
              </w:rPr>
            </w:pPr>
            <w:r>
              <w:rPr>
                <w:rFonts w:ascii="Arial" w:hAnsi="Arial" w:cs="Arial"/>
              </w:rPr>
              <w:t>Conclusions (is run off risk high?):</w:t>
            </w:r>
            <w:r w:rsidR="0057679D">
              <w:rPr>
                <w:rFonts w:ascii="Arial" w:hAnsi="Arial" w:cs="Arial"/>
              </w:rPr>
              <w:t xml:space="preserve"> The risk of runoff for all fields is low due to the liquid wastes being spread appropriately with a trailing shoe and on land that is flat to gently sloping. </w:t>
            </w:r>
          </w:p>
          <w:p w14:paraId="1B40AFC3" w14:textId="77777777" w:rsidR="007719B3" w:rsidRDefault="007719B3" w:rsidP="000307BE">
            <w:pPr>
              <w:rPr>
                <w:rFonts w:ascii="Arial" w:hAnsi="Arial" w:cs="Arial"/>
                <w:color w:val="FF0000"/>
              </w:rPr>
            </w:pPr>
          </w:p>
          <w:p w14:paraId="32370D59" w14:textId="6E9668D5" w:rsidR="00E72434" w:rsidRPr="00A007D4" w:rsidRDefault="00E72434"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004A8FA5" w14:textId="0B8D58AF" w:rsidR="00B50D9B" w:rsidRDefault="007E18EE" w:rsidP="00B50D9B">
            <w:pPr>
              <w:rPr>
                <w:rFonts w:ascii="Arial" w:hAnsi="Arial" w:cs="Arial"/>
                <w:bCs/>
              </w:rPr>
            </w:pPr>
            <w:r w:rsidRPr="007E18EE">
              <w:rPr>
                <w:rFonts w:ascii="Arial" w:hAnsi="Arial" w:cs="Arial"/>
                <w:bCs/>
              </w:rPr>
              <w:t>CPH given</w:t>
            </w:r>
            <w:r>
              <w:rPr>
                <w:rFonts w:ascii="Arial" w:hAnsi="Arial" w:cs="Arial"/>
                <w:bCs/>
              </w:rPr>
              <w:t>: 53/127/0018 (all fields).</w:t>
            </w:r>
          </w:p>
          <w:p w14:paraId="488FD9F6" w14:textId="51A98889" w:rsidR="007E18EE" w:rsidRDefault="007E18EE" w:rsidP="00B50D9B">
            <w:pPr>
              <w:rPr>
                <w:rFonts w:ascii="Arial" w:hAnsi="Arial" w:cs="Arial"/>
                <w:bCs/>
              </w:rPr>
            </w:pPr>
          </w:p>
          <w:p w14:paraId="7DDE7A4C" w14:textId="65263A9E" w:rsidR="007E18EE" w:rsidRDefault="007E18EE" w:rsidP="00B50D9B">
            <w:pPr>
              <w:rPr>
                <w:rFonts w:ascii="Arial" w:hAnsi="Arial" w:cs="Arial"/>
                <w:bCs/>
              </w:rPr>
            </w:pPr>
            <w:r>
              <w:rPr>
                <w:rFonts w:ascii="Arial" w:hAnsi="Arial" w:cs="Arial"/>
                <w:bCs/>
              </w:rPr>
              <w:t>My Map record: 53/127/0018</w:t>
            </w:r>
            <w:r w:rsidR="00707888">
              <w:rPr>
                <w:rFonts w:ascii="Arial" w:hAnsi="Arial" w:cs="Arial"/>
                <w:bCs/>
              </w:rPr>
              <w:t xml:space="preserve"> </w:t>
            </w:r>
            <w:r w:rsidR="00707888" w:rsidRPr="00EC411C">
              <w:rPr>
                <w:rFonts w:ascii="Arial" w:hAnsi="Arial" w:cs="Arial"/>
              </w:rPr>
              <w:t>Fferam Bailey</w:t>
            </w:r>
            <w:r w:rsidR="00707888">
              <w:rPr>
                <w:rFonts w:ascii="Arial" w:hAnsi="Arial" w:cs="Arial"/>
              </w:rPr>
              <w:t xml:space="preserve"> LTD.</w:t>
            </w:r>
          </w:p>
          <w:p w14:paraId="25420412" w14:textId="70A2E09B" w:rsidR="007E18EE" w:rsidRDefault="007E18EE" w:rsidP="00B50D9B">
            <w:pPr>
              <w:rPr>
                <w:rFonts w:ascii="Arial" w:hAnsi="Arial" w:cs="Arial"/>
                <w:bCs/>
              </w:rPr>
            </w:pPr>
          </w:p>
          <w:p w14:paraId="7B6B6CC7" w14:textId="234378C0" w:rsidR="007E18EE" w:rsidRPr="00BA7A8A" w:rsidRDefault="007E18EE" w:rsidP="00B50D9B">
            <w:pPr>
              <w:rPr>
                <w:rFonts w:ascii="Arial" w:hAnsi="Arial" w:cs="Arial"/>
                <w:bCs/>
              </w:rPr>
            </w:pPr>
            <w:bookmarkStart w:id="1" w:name="_Hlk133230312"/>
            <w:r>
              <w:rPr>
                <w:rFonts w:ascii="Arial" w:hAnsi="Arial" w:cs="Arial"/>
                <w:bCs/>
              </w:rPr>
              <w:t>The CPH number</w:t>
            </w:r>
            <w:r w:rsidR="009046E1">
              <w:rPr>
                <w:rFonts w:ascii="Arial" w:hAnsi="Arial" w:cs="Arial"/>
                <w:bCs/>
              </w:rPr>
              <w:t xml:space="preserve"> provided</w:t>
            </w:r>
            <w:r>
              <w:rPr>
                <w:rFonts w:ascii="Arial" w:hAnsi="Arial" w:cs="Arial"/>
                <w:bCs/>
              </w:rPr>
              <w:t xml:space="preserve"> </w:t>
            </w:r>
            <w:r w:rsidR="009046E1">
              <w:rPr>
                <w:rFonts w:ascii="Arial" w:hAnsi="Arial" w:cs="Arial"/>
                <w:bCs/>
              </w:rPr>
              <w:t>matches the Mymap record.</w:t>
            </w:r>
            <w:r>
              <w:rPr>
                <w:rFonts w:ascii="Arial" w:hAnsi="Arial" w:cs="Arial"/>
                <w:bCs/>
              </w:rPr>
              <w:t xml:space="preserve"> </w:t>
            </w:r>
            <w:bookmarkEnd w:id="1"/>
          </w:p>
          <w:p w14:paraId="18D8CE14" w14:textId="477555DA" w:rsidR="007E18EE" w:rsidRPr="00A007D4" w:rsidRDefault="007E18EE"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0EA274BC" w:rsidR="00D63EBE" w:rsidRDefault="007E0B75" w:rsidP="00A007D4">
            <w:pPr>
              <w:rPr>
                <w:rFonts w:ascii="Arial" w:hAnsi="Arial" w:cs="Arial"/>
                <w:b/>
              </w:rPr>
            </w:pPr>
            <w:r w:rsidRPr="007E0B75">
              <w:rPr>
                <w:rFonts w:ascii="Arial" w:hAnsi="Arial" w:cs="Arial"/>
                <w:b/>
              </w:rPr>
              <w:t>Protection of habitats and ecosystems</w:t>
            </w:r>
          </w:p>
          <w:p w14:paraId="0965050D" w14:textId="0C5C51EB" w:rsidR="003021EC" w:rsidRPr="003021EC" w:rsidRDefault="003021EC" w:rsidP="00A007D4">
            <w:pPr>
              <w:rPr>
                <w:rFonts w:ascii="Arial" w:hAnsi="Arial" w:cs="Arial"/>
                <w:bCs/>
              </w:rPr>
            </w:pPr>
          </w:p>
          <w:p w14:paraId="4CBF5A9E" w14:textId="31006E84" w:rsidR="003021EC" w:rsidRPr="003021EC" w:rsidRDefault="003021EC" w:rsidP="00A007D4">
            <w:pPr>
              <w:rPr>
                <w:rFonts w:ascii="Arial" w:hAnsi="Arial" w:cs="Arial"/>
                <w:bCs/>
              </w:rPr>
            </w:pPr>
            <w:r w:rsidRPr="003021EC">
              <w:rPr>
                <w:rFonts w:ascii="Arial" w:hAnsi="Arial" w:cs="Arial"/>
                <w:bCs/>
              </w:rPr>
              <w:t xml:space="preserve">See the Mymap report on the </w:t>
            </w:r>
            <w:hyperlink r:id="rId22" w:history="1">
              <w:r w:rsidRPr="003021EC">
                <w:rPr>
                  <w:rStyle w:val="Hyperlink"/>
                  <w:rFonts w:ascii="Arial" w:hAnsi="Arial" w:cs="Arial"/>
                  <w:bCs/>
                </w:rPr>
                <w:t>DMS</w:t>
              </w:r>
            </w:hyperlink>
            <w:r w:rsidRPr="003021EC">
              <w:rPr>
                <w:rFonts w:ascii="Arial" w:hAnsi="Arial" w:cs="Arial"/>
                <w:bCs/>
              </w:rPr>
              <w:t xml:space="preserve"> for details</w:t>
            </w:r>
          </w:p>
          <w:p w14:paraId="4E0F89D3" w14:textId="6D5A7570"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76293AB2" w14:textId="516177F3" w:rsidR="007719B3" w:rsidRPr="00A007D4" w:rsidRDefault="003347B5" w:rsidP="00A007D4">
            <w:pPr>
              <w:rPr>
                <w:rFonts w:ascii="Arial" w:hAnsi="Arial" w:cs="Arial"/>
              </w:rPr>
            </w:pPr>
            <w:r>
              <w:rPr>
                <w:rFonts w:ascii="Arial" w:hAnsi="Arial" w:cs="Arial"/>
              </w:rPr>
              <w:t>The fields in this deployment have elevated soil indices for magnesium (4).</w:t>
            </w:r>
            <w:r w:rsidR="00BA7A8A">
              <w:rPr>
                <w:rFonts w:ascii="Arial" w:hAnsi="Arial" w:cs="Arial"/>
              </w:rPr>
              <w:t xml:space="preserve"> But the wastes being spread on the fields contain little amounts of magnesium. No action was needed. </w:t>
            </w:r>
          </w:p>
        </w:tc>
      </w:tr>
      <w:tr w:rsidR="007719B3" w:rsidRPr="00A007D4" w14:paraId="75D6D2CD" w14:textId="77777777" w:rsidTr="00437319">
        <w:tc>
          <w:tcPr>
            <w:tcW w:w="5000" w:type="pct"/>
          </w:tcPr>
          <w:p w14:paraId="1CC8C108" w14:textId="70616FBF" w:rsidR="00A007D4" w:rsidRPr="008D37AB" w:rsidRDefault="007719B3" w:rsidP="00A007D4">
            <w:pPr>
              <w:rPr>
                <w:rFonts w:ascii="Arial" w:hAnsi="Arial" w:cs="Arial"/>
                <w:b/>
              </w:rPr>
            </w:pPr>
            <w:r w:rsidRPr="008D37AB">
              <w:rPr>
                <w:rFonts w:ascii="Arial" w:hAnsi="Arial" w:cs="Arial"/>
                <w:b/>
              </w:rPr>
              <w:t xml:space="preserve">Request for information: </w:t>
            </w:r>
            <w:r w:rsidR="00657915" w:rsidRPr="008D37AB">
              <w:rPr>
                <w:rFonts w:ascii="Arial" w:hAnsi="Arial" w:cs="Arial"/>
                <w:b/>
              </w:rPr>
              <w:t>27/04/2023</w:t>
            </w:r>
          </w:p>
          <w:p w14:paraId="6508DF55" w14:textId="206C9DEB" w:rsidR="00657915" w:rsidRPr="008D37AB" w:rsidRDefault="00657915" w:rsidP="00A007D4">
            <w:pPr>
              <w:rPr>
                <w:rFonts w:ascii="Arial" w:hAnsi="Arial" w:cs="Arial"/>
                <w:bCs/>
              </w:rPr>
            </w:pPr>
          </w:p>
          <w:p w14:paraId="3AE6904C" w14:textId="609419D9" w:rsidR="00657915" w:rsidRPr="00AF2ADE" w:rsidRDefault="00657915" w:rsidP="00DF5B93">
            <w:pPr>
              <w:pStyle w:val="ListParagraph"/>
              <w:numPr>
                <w:ilvl w:val="0"/>
                <w:numId w:val="8"/>
              </w:numPr>
              <w:rPr>
                <w:rFonts w:ascii="Arial" w:hAnsi="Arial" w:cs="Arial"/>
                <w:bCs/>
                <w:color w:val="70AD47" w:themeColor="accent6"/>
              </w:rPr>
            </w:pPr>
            <w:r w:rsidRPr="008D37AB">
              <w:rPr>
                <w:rFonts w:ascii="Arial" w:hAnsi="Arial" w:cs="Arial"/>
                <w:bCs/>
              </w:rPr>
              <w:t xml:space="preserve">Update </w:t>
            </w:r>
            <w:bookmarkStart w:id="2" w:name="_Hlk133421568"/>
            <w:r w:rsidRPr="008D37AB">
              <w:rPr>
                <w:rFonts w:ascii="Arial" w:hAnsi="Arial" w:cs="Arial"/>
                <w:bCs/>
              </w:rPr>
              <w:t xml:space="preserve">Appendix D with </w:t>
            </w:r>
            <w:bookmarkEnd w:id="2"/>
            <w:r w:rsidRPr="008D37AB">
              <w:rPr>
                <w:rFonts w:ascii="Arial" w:hAnsi="Arial" w:cs="Arial"/>
                <w:bCs/>
              </w:rPr>
              <w:t>an appropriate land owner consent declaration.</w:t>
            </w:r>
            <w:r w:rsidR="00D6061F" w:rsidRPr="008D37AB">
              <w:rPr>
                <w:rFonts w:ascii="Arial" w:hAnsi="Arial" w:cs="Arial"/>
                <w:bCs/>
              </w:rPr>
              <w:t xml:space="preserve"> </w:t>
            </w:r>
            <w:r w:rsidR="00D6061F" w:rsidRPr="00AF2ADE">
              <w:rPr>
                <w:rFonts w:ascii="Arial" w:hAnsi="Arial" w:cs="Arial"/>
                <w:bCs/>
                <w:color w:val="70AD47" w:themeColor="accent6"/>
              </w:rPr>
              <w:t xml:space="preserve">The applicant has </w:t>
            </w:r>
            <w:r w:rsidR="00422B09" w:rsidRPr="00AF2ADE">
              <w:rPr>
                <w:rFonts w:ascii="Arial" w:hAnsi="Arial" w:cs="Arial"/>
                <w:bCs/>
                <w:color w:val="70AD47" w:themeColor="accent6"/>
              </w:rPr>
              <w:t xml:space="preserve">clarified </w:t>
            </w:r>
            <w:r w:rsidR="00D6061F" w:rsidRPr="00AF2ADE">
              <w:rPr>
                <w:rFonts w:ascii="Arial" w:hAnsi="Arial" w:cs="Arial"/>
                <w:bCs/>
                <w:color w:val="70AD47" w:themeColor="accent6"/>
              </w:rPr>
              <w:t>the layout of the consent form via email on the 27/04/2023</w:t>
            </w:r>
            <w:r w:rsidR="00422B09" w:rsidRPr="00AF2ADE">
              <w:rPr>
                <w:rFonts w:ascii="Arial" w:hAnsi="Arial" w:cs="Arial"/>
                <w:bCs/>
                <w:color w:val="70AD47" w:themeColor="accent6"/>
              </w:rPr>
              <w:t xml:space="preserve"> (available on the DMS) and clarified who owns the land. The applicant has confirmed that the landowner consent form will be changed to be clearer with future deployment applications. </w:t>
            </w:r>
            <w:r w:rsidR="00D6061F" w:rsidRPr="00AF2ADE">
              <w:rPr>
                <w:rFonts w:ascii="Arial" w:hAnsi="Arial" w:cs="Arial"/>
                <w:bCs/>
                <w:color w:val="70AD47" w:themeColor="accent6"/>
              </w:rPr>
              <w:t xml:space="preserve">This was agreed </w:t>
            </w:r>
            <w:r w:rsidR="00CC0F02">
              <w:rPr>
                <w:rFonts w:ascii="Arial" w:hAnsi="Arial" w:cs="Arial"/>
                <w:bCs/>
                <w:color w:val="70AD47" w:themeColor="accent6"/>
              </w:rPr>
              <w:t xml:space="preserve">to </w:t>
            </w:r>
            <w:r w:rsidR="00D6061F" w:rsidRPr="00AF2ADE">
              <w:rPr>
                <w:rFonts w:ascii="Arial" w:hAnsi="Arial" w:cs="Arial"/>
                <w:bCs/>
                <w:color w:val="70AD47" w:themeColor="accent6"/>
              </w:rPr>
              <w:t>due to the CPH number provided</w:t>
            </w:r>
            <w:r w:rsidR="00422B09" w:rsidRPr="00AF2ADE">
              <w:rPr>
                <w:rFonts w:ascii="Arial" w:hAnsi="Arial" w:cs="Arial"/>
                <w:bCs/>
                <w:color w:val="70AD47" w:themeColor="accent6"/>
              </w:rPr>
              <w:t xml:space="preserve"> in the application matched the Mymap record where there was no landowner consent issues. </w:t>
            </w:r>
          </w:p>
          <w:p w14:paraId="3A3A9371" w14:textId="77777777" w:rsidR="00657915" w:rsidRPr="008D37AB" w:rsidRDefault="00657915" w:rsidP="00657915">
            <w:pPr>
              <w:pStyle w:val="ListParagraph"/>
              <w:rPr>
                <w:rFonts w:ascii="Arial" w:hAnsi="Arial" w:cs="Arial"/>
                <w:bCs/>
              </w:rPr>
            </w:pPr>
          </w:p>
          <w:p w14:paraId="74373C1A" w14:textId="19DBA54D" w:rsidR="00657915" w:rsidRPr="00AF2ADE" w:rsidRDefault="00657915" w:rsidP="00DF5B93">
            <w:pPr>
              <w:pStyle w:val="ListParagraph"/>
              <w:numPr>
                <w:ilvl w:val="0"/>
                <w:numId w:val="8"/>
              </w:numPr>
              <w:rPr>
                <w:rFonts w:ascii="Arial" w:hAnsi="Arial" w:cs="Arial"/>
                <w:bCs/>
                <w:color w:val="70AD47" w:themeColor="accent6"/>
              </w:rPr>
            </w:pPr>
            <w:r w:rsidRPr="008D37AB">
              <w:rPr>
                <w:rFonts w:ascii="Arial" w:hAnsi="Arial" w:cs="Arial"/>
                <w:bCs/>
              </w:rPr>
              <w:t>Update Appendix D with the field refences and the waste to be spread on each field</w:t>
            </w:r>
            <w:r w:rsidRPr="008D37AB">
              <w:rPr>
                <w:rFonts w:ascii="Arial" w:hAnsi="Arial" w:cs="Arial"/>
                <w:bCs/>
                <w:color w:val="70AD47" w:themeColor="accent6"/>
              </w:rPr>
              <w:t xml:space="preserve">. </w:t>
            </w:r>
            <w:r w:rsidR="001E4238" w:rsidRPr="00AF2ADE">
              <w:rPr>
                <w:rFonts w:ascii="Arial" w:hAnsi="Arial" w:cs="Arial"/>
                <w:bCs/>
                <w:color w:val="70AD47" w:themeColor="accent6"/>
              </w:rPr>
              <w:t>See above comment.</w:t>
            </w:r>
          </w:p>
          <w:p w14:paraId="4E32FE1E" w14:textId="77777777" w:rsidR="009E1C15" w:rsidRPr="008D37AB" w:rsidRDefault="009E1C15" w:rsidP="009E1C15">
            <w:pPr>
              <w:rPr>
                <w:rFonts w:ascii="Arial" w:hAnsi="Arial" w:cs="Arial"/>
                <w:bCs/>
              </w:rPr>
            </w:pPr>
          </w:p>
          <w:p w14:paraId="526E05ED" w14:textId="6C36CEBB" w:rsidR="00657915" w:rsidRPr="008D37AB" w:rsidRDefault="00657915" w:rsidP="00DF5B93">
            <w:pPr>
              <w:pStyle w:val="ListParagraph"/>
              <w:numPr>
                <w:ilvl w:val="0"/>
                <w:numId w:val="8"/>
              </w:numPr>
              <w:rPr>
                <w:rFonts w:ascii="Arial" w:hAnsi="Arial" w:cs="Arial"/>
                <w:bCs/>
                <w:color w:val="70AD47" w:themeColor="accent6"/>
              </w:rPr>
            </w:pPr>
            <w:r w:rsidRPr="008D37AB">
              <w:rPr>
                <w:rFonts w:ascii="Arial" w:hAnsi="Arial" w:cs="Arial"/>
                <w:bCs/>
              </w:rPr>
              <w:t>Provide an accurate description of waste streams EWC 02 05 01 and 02 05 02.</w:t>
            </w:r>
            <w:r w:rsidR="008D37AB" w:rsidRPr="008D37AB">
              <w:rPr>
                <w:rFonts w:ascii="Arial" w:hAnsi="Arial" w:cs="Arial"/>
                <w:bCs/>
              </w:rPr>
              <w:t xml:space="preserve"> </w:t>
            </w:r>
            <w:r w:rsidR="008D37AB" w:rsidRPr="008D37AB">
              <w:rPr>
                <w:rFonts w:ascii="Arial" w:hAnsi="Arial" w:cs="Arial"/>
                <w:bCs/>
                <w:color w:val="FF0000"/>
              </w:rPr>
              <w:t xml:space="preserve">The applicant has not provided this information and, will be asked in the request for information 2. </w:t>
            </w:r>
          </w:p>
          <w:p w14:paraId="23577FEC" w14:textId="77777777" w:rsidR="00657915" w:rsidRPr="008D37AB" w:rsidRDefault="00657915" w:rsidP="00657915">
            <w:pPr>
              <w:rPr>
                <w:rFonts w:ascii="Arial" w:hAnsi="Arial" w:cs="Arial"/>
                <w:bCs/>
              </w:rPr>
            </w:pPr>
          </w:p>
          <w:p w14:paraId="14A7DF84" w14:textId="77777777" w:rsidR="009E1C15" w:rsidRPr="008D37AB" w:rsidRDefault="009E1C15" w:rsidP="009E1C15">
            <w:pPr>
              <w:rPr>
                <w:rFonts w:ascii="Arial" w:hAnsi="Arial" w:cs="Arial"/>
                <w:bCs/>
                <w:color w:val="333333"/>
                <w:shd w:val="clear" w:color="auto" w:fill="FFFFFF"/>
              </w:rPr>
            </w:pPr>
          </w:p>
          <w:p w14:paraId="7008B31F" w14:textId="6B1DE26B" w:rsidR="00657915" w:rsidRPr="008D37AB" w:rsidRDefault="00657915" w:rsidP="00DF5B93">
            <w:pPr>
              <w:pStyle w:val="ListParagraph"/>
              <w:numPr>
                <w:ilvl w:val="0"/>
                <w:numId w:val="8"/>
              </w:numPr>
              <w:rPr>
                <w:rFonts w:ascii="Arial" w:hAnsi="Arial" w:cs="Arial"/>
                <w:bCs/>
                <w:color w:val="333333"/>
                <w:shd w:val="clear" w:color="auto" w:fill="FFFFFF"/>
              </w:rPr>
            </w:pPr>
            <w:r w:rsidRPr="008D37AB">
              <w:rPr>
                <w:rFonts w:ascii="Arial" w:hAnsi="Arial" w:cs="Arial"/>
                <w:bCs/>
                <w:color w:val="000000" w:themeColor="text1"/>
                <w:shd w:val="clear" w:color="auto" w:fill="FFFFFF"/>
              </w:rPr>
              <w:t xml:space="preserve">Update the site plan to show the no spread buffer zones for the surface waters, wells, springs and the location of the </w:t>
            </w:r>
            <w:r w:rsidRPr="008D37AB">
              <w:rPr>
                <w:rFonts w:ascii="Arial" w:hAnsi="Arial" w:cs="Arial"/>
                <w:bCs/>
                <w:color w:val="333333"/>
                <w:shd w:val="clear" w:color="auto" w:fill="FFFFFF"/>
              </w:rPr>
              <w:t xml:space="preserve">SINC listed above. </w:t>
            </w:r>
            <w:r w:rsidR="008D37AB" w:rsidRPr="008D37AB">
              <w:rPr>
                <w:rFonts w:ascii="Arial" w:hAnsi="Arial" w:cs="Arial"/>
                <w:bCs/>
                <w:color w:val="FF0000"/>
                <w:shd w:val="clear" w:color="auto" w:fill="FFFFFF"/>
              </w:rPr>
              <w:t xml:space="preserve">The applicant has not updated the site plan and will be asked in the request for information 2. </w:t>
            </w:r>
          </w:p>
          <w:p w14:paraId="18CC9DDB" w14:textId="77777777" w:rsidR="00657915" w:rsidRPr="008D37AB" w:rsidRDefault="00657915" w:rsidP="00657915">
            <w:pPr>
              <w:rPr>
                <w:rFonts w:ascii="Arial" w:hAnsi="Arial" w:cs="Arial"/>
                <w:bCs/>
                <w:color w:val="000000" w:themeColor="text1"/>
                <w:u w:val="single"/>
              </w:rPr>
            </w:pPr>
          </w:p>
          <w:p w14:paraId="67223572" w14:textId="62F152D9" w:rsidR="00657915" w:rsidRPr="008D37AB" w:rsidRDefault="00657915" w:rsidP="00DF5B93">
            <w:pPr>
              <w:pStyle w:val="ListParagraph"/>
              <w:numPr>
                <w:ilvl w:val="0"/>
                <w:numId w:val="8"/>
              </w:numPr>
              <w:rPr>
                <w:rFonts w:ascii="Arial" w:hAnsi="Arial" w:cs="Arial"/>
                <w:bCs/>
                <w:color w:val="FF0000"/>
              </w:rPr>
            </w:pPr>
            <w:r w:rsidRPr="008D37AB">
              <w:rPr>
                <w:rFonts w:ascii="Arial" w:hAnsi="Arial" w:cs="Arial"/>
                <w:bCs/>
              </w:rPr>
              <w:t>Update the human receptor list to include the mapped sensitive receptors listed above.</w:t>
            </w:r>
            <w:r w:rsidR="008D37AB">
              <w:rPr>
                <w:rFonts w:ascii="Arial" w:hAnsi="Arial" w:cs="Arial"/>
                <w:bCs/>
              </w:rPr>
              <w:t xml:space="preserve"> </w:t>
            </w:r>
            <w:r w:rsidR="008D37AB" w:rsidRPr="008D37AB">
              <w:rPr>
                <w:rFonts w:ascii="Arial" w:hAnsi="Arial" w:cs="Arial"/>
                <w:bCs/>
                <w:color w:val="FF0000"/>
              </w:rPr>
              <w:t xml:space="preserve">The applicant has updated the ABS but has removed the original sensitive receptors. The request for information 2 has asked to add the original receptors back into the ABS. </w:t>
            </w:r>
          </w:p>
          <w:p w14:paraId="26693919" w14:textId="77777777" w:rsidR="00657915" w:rsidRPr="008D37AB" w:rsidRDefault="00657915" w:rsidP="00657915">
            <w:pPr>
              <w:rPr>
                <w:rStyle w:val="Hyperlink"/>
                <w:rFonts w:cs="Arial"/>
                <w:bCs/>
                <w:color w:val="FF0000"/>
              </w:rPr>
            </w:pPr>
            <w:r w:rsidRPr="008D37AB">
              <w:rPr>
                <w:rFonts w:ascii="Arial" w:hAnsi="Arial" w:cs="Arial"/>
                <w:bCs/>
                <w:color w:val="FF0000"/>
              </w:rPr>
              <w:t xml:space="preserve"> </w:t>
            </w:r>
          </w:p>
          <w:p w14:paraId="1AADECCC" w14:textId="3FE57724" w:rsidR="00657915" w:rsidRPr="008D37AB" w:rsidRDefault="00657915" w:rsidP="00DF5B93">
            <w:pPr>
              <w:pStyle w:val="ListParagraph"/>
              <w:numPr>
                <w:ilvl w:val="0"/>
                <w:numId w:val="8"/>
              </w:numPr>
              <w:spacing w:line="256" w:lineRule="auto"/>
              <w:jc w:val="both"/>
              <w:rPr>
                <w:rFonts w:ascii="Arial" w:hAnsi="Arial" w:cs="Arial"/>
                <w:bCs/>
                <w:color w:val="70AD47" w:themeColor="accent6"/>
              </w:rPr>
            </w:pPr>
            <w:r w:rsidRPr="008D37AB">
              <w:rPr>
                <w:rFonts w:ascii="Arial" w:hAnsi="Arial" w:cs="Arial"/>
                <w:bCs/>
                <w:color w:val="000000" w:themeColor="text1"/>
              </w:rPr>
              <w:t>Remove the nitrogen vulnerable zone map from the</w:t>
            </w:r>
            <w:r w:rsidR="00B47261" w:rsidRPr="00B47261">
              <w:rPr>
                <w:rFonts w:ascii="Arial" w:hAnsi="Arial" w:cs="Arial"/>
                <w:color w:val="70AD47" w:themeColor="accent6"/>
              </w:rPr>
              <w:t xml:space="preserve"> </w:t>
            </w:r>
            <w:r w:rsidR="00B47261" w:rsidRPr="00B47261">
              <w:rPr>
                <w:rFonts w:ascii="Arial" w:hAnsi="Arial" w:cs="Arial"/>
                <w:bCs/>
                <w:color w:val="000000" w:themeColor="text1"/>
              </w:rPr>
              <w:t>agricultural benefit statement</w:t>
            </w:r>
            <w:r w:rsidR="00B47261">
              <w:rPr>
                <w:rFonts w:ascii="Arial" w:hAnsi="Arial" w:cs="Arial"/>
                <w:bCs/>
                <w:color w:val="000000" w:themeColor="text1"/>
              </w:rPr>
              <w:t xml:space="preserve"> (ABS) </w:t>
            </w:r>
            <w:r w:rsidRPr="008D37AB">
              <w:rPr>
                <w:rFonts w:ascii="Arial" w:hAnsi="Arial" w:cs="Arial"/>
                <w:bCs/>
                <w:color w:val="000000" w:themeColor="text1"/>
              </w:rPr>
              <w:t>.</w:t>
            </w:r>
            <w:r w:rsidR="00AC02A6" w:rsidRPr="008D37AB">
              <w:rPr>
                <w:rFonts w:ascii="Arial" w:hAnsi="Arial" w:cs="Arial"/>
                <w:bCs/>
                <w:color w:val="000000" w:themeColor="text1"/>
              </w:rPr>
              <w:t xml:space="preserve"> </w:t>
            </w:r>
            <w:r w:rsidR="00AC02A6" w:rsidRPr="008D37AB">
              <w:rPr>
                <w:rFonts w:ascii="Arial" w:hAnsi="Arial" w:cs="Arial"/>
                <w:bCs/>
                <w:color w:val="70AD47" w:themeColor="accent6"/>
              </w:rPr>
              <w:t xml:space="preserve">The applicant has removed this map from the ABS. </w:t>
            </w:r>
          </w:p>
          <w:p w14:paraId="1D62204F" w14:textId="77777777" w:rsidR="00657915" w:rsidRPr="008D37AB" w:rsidRDefault="00657915" w:rsidP="00657915">
            <w:pPr>
              <w:rPr>
                <w:rStyle w:val="Hyperlink"/>
                <w:rFonts w:cs="Arial"/>
                <w:bCs/>
              </w:rPr>
            </w:pPr>
          </w:p>
          <w:p w14:paraId="69D9EBE5" w14:textId="50F9BC2F" w:rsidR="00657915" w:rsidRPr="008D37AB" w:rsidRDefault="00657915" w:rsidP="00DF5B93">
            <w:pPr>
              <w:pStyle w:val="ListParagraph"/>
              <w:numPr>
                <w:ilvl w:val="0"/>
                <w:numId w:val="8"/>
              </w:numPr>
              <w:rPr>
                <w:rFonts w:ascii="Arial" w:hAnsi="Arial" w:cs="Arial"/>
                <w:bCs/>
                <w:color w:val="000000" w:themeColor="text1"/>
                <w:lang w:val="en-US"/>
              </w:rPr>
            </w:pPr>
            <w:r w:rsidRPr="008D37AB">
              <w:rPr>
                <w:rFonts w:ascii="Arial" w:hAnsi="Arial" w:cs="Arial"/>
                <w:bCs/>
                <w:color w:val="000000" w:themeColor="text1"/>
              </w:rPr>
              <w:t xml:space="preserve">Provide an odour management plan for this deployment application. </w:t>
            </w:r>
            <w:r w:rsidR="00EB6605" w:rsidRPr="008D37AB">
              <w:rPr>
                <w:rFonts w:ascii="Arial" w:hAnsi="Arial" w:cs="Arial"/>
                <w:bCs/>
                <w:color w:val="70AD47" w:themeColor="accent6"/>
              </w:rPr>
              <w:t>The applicant has pro</w:t>
            </w:r>
            <w:r w:rsidR="002E18A6" w:rsidRPr="008D37AB">
              <w:rPr>
                <w:rFonts w:ascii="Arial" w:hAnsi="Arial" w:cs="Arial"/>
                <w:bCs/>
                <w:color w:val="70AD47" w:themeColor="accent6"/>
              </w:rPr>
              <w:t>vided</w:t>
            </w:r>
            <w:r w:rsidR="00EB6605" w:rsidRPr="008D37AB">
              <w:rPr>
                <w:rFonts w:ascii="Arial" w:hAnsi="Arial" w:cs="Arial"/>
                <w:bCs/>
                <w:color w:val="70AD47" w:themeColor="accent6"/>
              </w:rPr>
              <w:t xml:space="preserve"> an odour management plan. </w:t>
            </w:r>
          </w:p>
          <w:p w14:paraId="683B9AAA" w14:textId="77777777" w:rsidR="00657915" w:rsidRPr="008D37AB" w:rsidRDefault="00657915" w:rsidP="00657915">
            <w:pPr>
              <w:pStyle w:val="ListParagraph"/>
              <w:rPr>
                <w:rFonts w:ascii="Arial" w:hAnsi="Arial" w:cs="Arial"/>
                <w:bCs/>
                <w:color w:val="000000" w:themeColor="text1"/>
                <w:lang w:val="en-US"/>
              </w:rPr>
            </w:pPr>
          </w:p>
          <w:p w14:paraId="63F2BAC5" w14:textId="421A1663" w:rsidR="00657915" w:rsidRPr="008D37AB" w:rsidRDefault="00657915" w:rsidP="00DF5B93">
            <w:pPr>
              <w:pStyle w:val="ListParagraph"/>
              <w:numPr>
                <w:ilvl w:val="0"/>
                <w:numId w:val="8"/>
              </w:numPr>
              <w:rPr>
                <w:rFonts w:ascii="Arial" w:hAnsi="Arial" w:cs="Arial"/>
                <w:bCs/>
                <w:i/>
                <w:iCs/>
                <w:color w:val="70AD47" w:themeColor="accent6"/>
                <w:lang w:val="en-US"/>
              </w:rPr>
            </w:pPr>
            <w:r w:rsidRPr="008D37AB">
              <w:rPr>
                <w:rFonts w:ascii="Arial" w:hAnsi="Arial" w:cs="Arial"/>
                <w:bCs/>
                <w:color w:val="000000" w:themeColor="text1"/>
              </w:rPr>
              <w:t xml:space="preserve">Update the </w:t>
            </w:r>
            <w:r w:rsidR="001C09AC">
              <w:rPr>
                <w:rFonts w:ascii="Arial" w:hAnsi="Arial" w:cs="Arial"/>
                <w:bCs/>
                <w:color w:val="000000" w:themeColor="text1"/>
              </w:rPr>
              <w:t>s</w:t>
            </w:r>
            <w:r w:rsidR="00D3454C">
              <w:rPr>
                <w:rFonts w:ascii="Arial" w:hAnsi="Arial" w:cs="Arial"/>
                <w:bCs/>
                <w:color w:val="000000" w:themeColor="text1"/>
              </w:rPr>
              <w:t>ite sp</w:t>
            </w:r>
            <w:r w:rsidR="001C09AC">
              <w:rPr>
                <w:rFonts w:ascii="Arial" w:hAnsi="Arial" w:cs="Arial"/>
                <w:bCs/>
                <w:color w:val="000000" w:themeColor="text1"/>
              </w:rPr>
              <w:t>ecific</w:t>
            </w:r>
            <w:r w:rsidR="00D3454C">
              <w:rPr>
                <w:rFonts w:ascii="Arial" w:hAnsi="Arial" w:cs="Arial"/>
                <w:bCs/>
                <w:color w:val="000000" w:themeColor="text1"/>
              </w:rPr>
              <w:t xml:space="preserve"> risk assessment (</w:t>
            </w:r>
            <w:r w:rsidRPr="008D37AB">
              <w:rPr>
                <w:rFonts w:ascii="Arial" w:hAnsi="Arial" w:cs="Arial"/>
                <w:bCs/>
                <w:color w:val="000000" w:themeColor="text1"/>
              </w:rPr>
              <w:t>SSRA</w:t>
            </w:r>
            <w:r w:rsidR="00D3454C">
              <w:rPr>
                <w:rFonts w:ascii="Arial" w:hAnsi="Arial" w:cs="Arial"/>
                <w:bCs/>
                <w:color w:val="000000" w:themeColor="text1"/>
              </w:rPr>
              <w:t>)</w:t>
            </w:r>
            <w:r w:rsidRPr="008D37AB">
              <w:rPr>
                <w:rFonts w:ascii="Arial" w:hAnsi="Arial" w:cs="Arial"/>
                <w:bCs/>
                <w:color w:val="000000" w:themeColor="text1"/>
              </w:rPr>
              <w:t xml:space="preserve"> to explain how the wind will be monitored and when this will be checked/frequency.</w:t>
            </w:r>
            <w:r w:rsidR="001C63E0" w:rsidRPr="008D37AB">
              <w:rPr>
                <w:rFonts w:ascii="Arial" w:hAnsi="Arial" w:cs="Arial"/>
                <w:bCs/>
                <w:color w:val="000000" w:themeColor="text1"/>
              </w:rPr>
              <w:t xml:space="preserve"> </w:t>
            </w:r>
            <w:r w:rsidR="001C63E0" w:rsidRPr="008D37AB">
              <w:rPr>
                <w:rFonts w:ascii="Arial" w:hAnsi="Arial" w:cs="Arial"/>
                <w:bCs/>
                <w:color w:val="70AD47" w:themeColor="accent6"/>
              </w:rPr>
              <w:t>The applicant has updated the SSRA.</w:t>
            </w:r>
            <w:r w:rsidRPr="008D37AB">
              <w:rPr>
                <w:rFonts w:ascii="Arial" w:hAnsi="Arial" w:cs="Arial"/>
                <w:bCs/>
                <w:color w:val="70AD47" w:themeColor="accent6"/>
              </w:rPr>
              <w:t xml:space="preserve"> </w:t>
            </w:r>
          </w:p>
          <w:p w14:paraId="71F3FB25" w14:textId="77777777" w:rsidR="00657915" w:rsidRPr="008D37AB" w:rsidRDefault="00657915" w:rsidP="00657915">
            <w:pPr>
              <w:rPr>
                <w:rFonts w:ascii="Arial" w:hAnsi="Arial" w:cs="Arial"/>
                <w:bCs/>
                <w:color w:val="000000" w:themeColor="text1"/>
              </w:rPr>
            </w:pPr>
          </w:p>
          <w:p w14:paraId="2E7B3734" w14:textId="17CE2D85" w:rsidR="00C40D12" w:rsidRPr="00815B20" w:rsidRDefault="00657915" w:rsidP="00DF5B93">
            <w:pPr>
              <w:pStyle w:val="ListParagraph"/>
              <w:numPr>
                <w:ilvl w:val="0"/>
                <w:numId w:val="8"/>
              </w:numPr>
              <w:rPr>
                <w:rFonts w:ascii="Arial" w:hAnsi="Arial" w:cs="Arial"/>
                <w:bCs/>
                <w:color w:val="000000" w:themeColor="text1"/>
              </w:rPr>
            </w:pPr>
            <w:r w:rsidRPr="008D37AB">
              <w:rPr>
                <w:rFonts w:ascii="Arial" w:hAnsi="Arial" w:cs="Arial"/>
                <w:bCs/>
                <w:color w:val="000000" w:themeColor="text1"/>
              </w:rPr>
              <w:t>Check your workings for the nitrogen contribution of waste stream ‘</w:t>
            </w:r>
            <w:r w:rsidRPr="008D37AB">
              <w:rPr>
                <w:rFonts w:ascii="Arial" w:hAnsi="Arial" w:cs="Arial"/>
                <w:bCs/>
                <w:i/>
                <w:iCs/>
                <w:color w:val="000000" w:themeColor="text1"/>
              </w:rPr>
              <w:t>whey’</w:t>
            </w:r>
            <w:r w:rsidRPr="008D37AB">
              <w:rPr>
                <w:rFonts w:ascii="Arial" w:hAnsi="Arial" w:cs="Arial"/>
                <w:bCs/>
                <w:color w:val="000000" w:themeColor="text1"/>
              </w:rPr>
              <w:t xml:space="preserve">. </w:t>
            </w:r>
            <w:r w:rsidR="001C63E0" w:rsidRPr="008D37AB">
              <w:rPr>
                <w:rFonts w:ascii="Arial" w:hAnsi="Arial" w:cs="Arial"/>
                <w:bCs/>
                <w:color w:val="70AD47" w:themeColor="accent6"/>
              </w:rPr>
              <w:t xml:space="preserve">The applicant has updated the nutrient calculator and matches NRW calculations. </w:t>
            </w:r>
          </w:p>
          <w:p w14:paraId="4B2556FA" w14:textId="77777777" w:rsidR="00815B20" w:rsidRPr="00815B20" w:rsidRDefault="00815B20" w:rsidP="00815B20">
            <w:pPr>
              <w:pStyle w:val="ListParagraph"/>
              <w:rPr>
                <w:rFonts w:ascii="Arial" w:hAnsi="Arial" w:cs="Arial"/>
                <w:b/>
                <w:color w:val="000000" w:themeColor="text1"/>
              </w:rPr>
            </w:pPr>
          </w:p>
          <w:p w14:paraId="5BB508F4" w14:textId="0C24062B" w:rsidR="00815B20" w:rsidRDefault="00815B20" w:rsidP="00815B20">
            <w:pPr>
              <w:rPr>
                <w:rFonts w:ascii="Arial" w:hAnsi="Arial" w:cs="Arial"/>
                <w:b/>
                <w:color w:val="000000" w:themeColor="text1"/>
              </w:rPr>
            </w:pPr>
            <w:r w:rsidRPr="00815B20">
              <w:rPr>
                <w:rFonts w:ascii="Arial" w:hAnsi="Arial" w:cs="Arial"/>
                <w:b/>
                <w:color w:val="000000" w:themeColor="text1"/>
              </w:rPr>
              <w:t>Request for information 2 2</w:t>
            </w:r>
            <w:r w:rsidR="0035071C">
              <w:rPr>
                <w:rFonts w:ascii="Arial" w:hAnsi="Arial" w:cs="Arial"/>
                <w:b/>
                <w:color w:val="000000" w:themeColor="text1"/>
              </w:rPr>
              <w:t>8</w:t>
            </w:r>
            <w:r w:rsidRPr="00815B20">
              <w:rPr>
                <w:rFonts w:ascii="Arial" w:hAnsi="Arial" w:cs="Arial"/>
                <w:b/>
                <w:color w:val="000000" w:themeColor="text1"/>
              </w:rPr>
              <w:t>/04/2023</w:t>
            </w:r>
          </w:p>
          <w:p w14:paraId="4942AB02" w14:textId="1DA758E6" w:rsidR="00815B20" w:rsidRPr="00171D40" w:rsidRDefault="00815B20" w:rsidP="00815B20">
            <w:pPr>
              <w:rPr>
                <w:rFonts w:ascii="Arial" w:hAnsi="Arial" w:cs="Arial"/>
                <w:b/>
                <w:color w:val="000000" w:themeColor="text1"/>
              </w:rPr>
            </w:pPr>
          </w:p>
          <w:p w14:paraId="0E69EB61" w14:textId="02A587F5" w:rsidR="0007369C" w:rsidRPr="00AF2ADE" w:rsidRDefault="0007369C" w:rsidP="00DF5B93">
            <w:pPr>
              <w:pStyle w:val="ListParagraph"/>
              <w:numPr>
                <w:ilvl w:val="0"/>
                <w:numId w:val="7"/>
              </w:numPr>
              <w:rPr>
                <w:rFonts w:ascii="Arial" w:hAnsi="Arial" w:cs="Arial"/>
                <w:color w:val="70AD47" w:themeColor="accent6"/>
              </w:rPr>
            </w:pPr>
            <w:r w:rsidRPr="00171D40">
              <w:rPr>
                <w:rFonts w:ascii="Arial" w:hAnsi="Arial" w:cs="Arial"/>
              </w:rPr>
              <w:t xml:space="preserve">Provide an accurate </w:t>
            </w:r>
            <w:bookmarkStart w:id="3" w:name="_Hlk133576764"/>
            <w:r w:rsidRPr="00171D40">
              <w:rPr>
                <w:rFonts w:ascii="Arial" w:hAnsi="Arial" w:cs="Arial"/>
              </w:rPr>
              <w:t>description of waste streams EWC 02 05 01 and 02 05 02.</w:t>
            </w:r>
            <w:bookmarkEnd w:id="3"/>
            <w:r w:rsidR="00D75E8E">
              <w:rPr>
                <w:rFonts w:ascii="Arial" w:hAnsi="Arial" w:cs="Arial"/>
              </w:rPr>
              <w:t xml:space="preserve"> </w:t>
            </w:r>
            <w:r w:rsidR="00D75E8E" w:rsidRPr="00AF2ADE">
              <w:rPr>
                <w:rFonts w:ascii="Arial" w:hAnsi="Arial" w:cs="Arial"/>
                <w:color w:val="70AD47" w:themeColor="accent6"/>
              </w:rPr>
              <w:t xml:space="preserve">The applicant has named the wastes appropriately under section </w:t>
            </w:r>
            <w:r w:rsidR="00FA5AF8">
              <w:rPr>
                <w:rFonts w:ascii="Arial" w:hAnsi="Arial" w:cs="Arial"/>
                <w:color w:val="70AD47" w:themeColor="accent6"/>
              </w:rPr>
              <w:t>6</w:t>
            </w:r>
            <w:r w:rsidR="00D75E8E" w:rsidRPr="00AF2ADE">
              <w:rPr>
                <w:rFonts w:ascii="Arial" w:hAnsi="Arial" w:cs="Arial"/>
                <w:color w:val="70AD47" w:themeColor="accent6"/>
              </w:rPr>
              <w:t xml:space="preserve"> of the ABS.</w:t>
            </w:r>
          </w:p>
          <w:p w14:paraId="117218CB" w14:textId="77777777" w:rsidR="0007369C" w:rsidRPr="00AF2ADE" w:rsidRDefault="0007369C" w:rsidP="0007369C">
            <w:pPr>
              <w:rPr>
                <w:rFonts w:ascii="Arial" w:hAnsi="Arial" w:cs="Arial"/>
                <w:color w:val="70AD47" w:themeColor="accent6"/>
                <w:shd w:val="clear" w:color="auto" w:fill="FFFFFF"/>
              </w:rPr>
            </w:pPr>
          </w:p>
          <w:p w14:paraId="612DE78E" w14:textId="6D6F85F9" w:rsidR="0007369C" w:rsidRPr="004639F0" w:rsidRDefault="0007369C" w:rsidP="00DF5B93">
            <w:pPr>
              <w:pStyle w:val="ListParagraph"/>
              <w:numPr>
                <w:ilvl w:val="0"/>
                <w:numId w:val="7"/>
              </w:numPr>
              <w:rPr>
                <w:rFonts w:ascii="Arial" w:hAnsi="Arial" w:cs="Arial"/>
                <w:color w:val="000000" w:themeColor="text1"/>
                <w:shd w:val="clear" w:color="auto" w:fill="FFFFFF"/>
              </w:rPr>
            </w:pPr>
            <w:r w:rsidRPr="004639F0">
              <w:rPr>
                <w:rFonts w:ascii="Arial" w:hAnsi="Arial" w:cs="Arial"/>
                <w:color w:val="000000" w:themeColor="text1"/>
                <w:shd w:val="clear" w:color="auto" w:fill="FFFFFF"/>
              </w:rPr>
              <w:lastRenderedPageBreak/>
              <w:t xml:space="preserve">Update the site plan to show the no spread buffer zones for the surface waters, wells, springs and the location of the SINC listed above. </w:t>
            </w:r>
            <w:r w:rsidR="00EF4305" w:rsidRPr="00EF4305">
              <w:rPr>
                <w:rFonts w:ascii="Arial" w:hAnsi="Arial" w:cs="Arial"/>
                <w:color w:val="70AD47" w:themeColor="accent6"/>
                <w:shd w:val="clear" w:color="auto" w:fill="FFFFFF"/>
              </w:rPr>
              <w:t>The applicant has updated the site plan</w:t>
            </w:r>
            <w:r w:rsidR="00CD2800">
              <w:rPr>
                <w:rFonts w:ascii="Arial" w:hAnsi="Arial" w:cs="Arial"/>
                <w:color w:val="70AD47" w:themeColor="accent6"/>
                <w:shd w:val="clear" w:color="auto" w:fill="FFFFFF"/>
              </w:rPr>
              <w:t xml:space="preserve"> in the ABS</w:t>
            </w:r>
            <w:r w:rsidR="00EF4305" w:rsidRPr="00EF4305">
              <w:rPr>
                <w:rFonts w:ascii="Arial" w:hAnsi="Arial" w:cs="Arial"/>
                <w:color w:val="70AD47" w:themeColor="accent6"/>
                <w:shd w:val="clear" w:color="auto" w:fill="FFFFFF"/>
              </w:rPr>
              <w:t xml:space="preserve"> to show the various no spread buffer zones. </w:t>
            </w:r>
          </w:p>
          <w:p w14:paraId="39191B30" w14:textId="77777777" w:rsidR="0007369C" w:rsidRPr="00171D40" w:rsidRDefault="0007369C" w:rsidP="0007369C">
            <w:pPr>
              <w:pStyle w:val="ListParagraph"/>
              <w:rPr>
                <w:rFonts w:ascii="Arial" w:hAnsi="Arial" w:cs="Arial"/>
                <w:color w:val="333333"/>
                <w:shd w:val="clear" w:color="auto" w:fill="FFFFFF"/>
              </w:rPr>
            </w:pPr>
          </w:p>
          <w:p w14:paraId="380A3BFB" w14:textId="447D03CC" w:rsidR="00815B20" w:rsidRPr="00094A05" w:rsidRDefault="0007369C" w:rsidP="00DF5B93">
            <w:pPr>
              <w:pStyle w:val="ListParagraph"/>
              <w:numPr>
                <w:ilvl w:val="0"/>
                <w:numId w:val="7"/>
              </w:numPr>
              <w:rPr>
                <w:rFonts w:ascii="Arial" w:hAnsi="Arial" w:cs="Arial"/>
                <w:sz w:val="24"/>
                <w:szCs w:val="24"/>
                <w:lang w:val="en-US"/>
              </w:rPr>
            </w:pPr>
            <w:r w:rsidRPr="00171D40">
              <w:rPr>
                <w:rFonts w:ascii="Arial" w:hAnsi="Arial" w:cs="Arial"/>
                <w:lang w:val="en-US"/>
              </w:rPr>
              <w:t>Update the ABS to include all the human sensitive receptors you originally identified, and the receptors identified during our location screening</w:t>
            </w:r>
            <w:r w:rsidRPr="0007369C">
              <w:rPr>
                <w:rFonts w:ascii="Arial" w:hAnsi="Arial" w:cs="Arial"/>
                <w:sz w:val="24"/>
                <w:szCs w:val="24"/>
                <w:lang w:val="en-US"/>
              </w:rPr>
              <w:t xml:space="preserve">. </w:t>
            </w:r>
            <w:r w:rsidR="00096485" w:rsidRPr="00960167">
              <w:rPr>
                <w:rFonts w:ascii="Arial" w:hAnsi="Arial" w:cs="Arial"/>
                <w:color w:val="70AD47" w:themeColor="accent6"/>
                <w:lang w:val="en-US"/>
              </w:rPr>
              <w:t>The applicant has updated the ABS.</w:t>
            </w:r>
          </w:p>
          <w:p w14:paraId="674C5146" w14:textId="262248AA" w:rsidR="0004223B" w:rsidRPr="008D37AB" w:rsidRDefault="0004223B" w:rsidP="00E72434">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4B7CF69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D3D380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27663B3" w:rsidR="00573034" w:rsidRPr="00C40D12" w:rsidRDefault="000C00DF" w:rsidP="00A007D4">
            <w:pPr>
              <w:rPr>
                <w:rFonts w:ascii="Arial" w:hAnsi="Arial" w:cs="Arial"/>
              </w:rPr>
            </w:pPr>
            <w:r>
              <w:rPr>
                <w:rFonts w:ascii="Arial" w:hAnsi="Arial" w:cs="Arial"/>
              </w:rPr>
              <w:t>03/05/2023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440EFAB" w:rsidR="00573034" w:rsidRPr="00C40D12" w:rsidRDefault="000C00DF" w:rsidP="00A007D4">
            <w:pPr>
              <w:rPr>
                <w:rFonts w:ascii="Arial" w:hAnsi="Arial" w:cs="Arial"/>
              </w:rPr>
            </w:pPr>
            <w:r>
              <w:rPr>
                <w:rFonts w:ascii="Arial" w:hAnsi="Arial" w:cs="Arial"/>
              </w:rPr>
              <w:t>03/05/2023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CA7B5" w14:textId="77777777" w:rsidR="00D3244D" w:rsidRDefault="000C00DF" w:rsidP="00A007D4">
            <w:pPr>
              <w:rPr>
                <w:rFonts w:ascii="Arial" w:hAnsi="Arial" w:cs="Arial"/>
              </w:rPr>
            </w:pPr>
            <w:r>
              <w:rPr>
                <w:rFonts w:ascii="Arial" w:hAnsi="Arial" w:cs="Arial"/>
              </w:rPr>
              <w:t>Owen Clee</w:t>
            </w:r>
          </w:p>
          <w:p w14:paraId="71594B02" w14:textId="206F083B" w:rsidR="000C00DF" w:rsidRPr="00C40D12" w:rsidRDefault="000C00DF" w:rsidP="00A007D4">
            <w:pPr>
              <w:rPr>
                <w:rFonts w:ascii="Arial" w:hAnsi="Arial" w:cs="Arial"/>
              </w:rPr>
            </w:pPr>
            <w:r>
              <w:rPr>
                <w:rFonts w:ascii="Arial" w:hAnsi="Arial" w:cs="Arial"/>
              </w:rPr>
              <w:t>03/05/2023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0FB78BA" w14:textId="77777777" w:rsidR="00D3244D" w:rsidRDefault="00F553D2" w:rsidP="00A007D4">
            <w:pPr>
              <w:rPr>
                <w:rFonts w:ascii="Arial" w:hAnsi="Arial" w:cs="Arial"/>
              </w:rPr>
            </w:pPr>
            <w:r>
              <w:rPr>
                <w:rFonts w:ascii="Arial" w:hAnsi="Arial" w:cs="Arial"/>
              </w:rPr>
              <w:t>Huw Davies</w:t>
            </w:r>
          </w:p>
          <w:p w14:paraId="3CA03405" w14:textId="0DCA7013" w:rsidR="00F553D2" w:rsidRPr="00A007D4" w:rsidRDefault="00F553D2" w:rsidP="00A007D4">
            <w:pPr>
              <w:rPr>
                <w:rFonts w:ascii="Arial" w:hAnsi="Arial" w:cs="Arial"/>
              </w:rPr>
            </w:pPr>
            <w:r>
              <w:rPr>
                <w:rFonts w:ascii="Arial" w:hAnsi="Arial" w:cs="Arial"/>
              </w:rPr>
              <w:t>03/05/2023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7624734" w:rsidR="007719B3" w:rsidRPr="00345ACB" w:rsidRDefault="00D433E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11575FE" w:rsidR="007719B3" w:rsidRPr="00345ACB" w:rsidRDefault="00B87112" w:rsidP="00A007D4">
            <w:pPr>
              <w:rPr>
                <w:rFonts w:ascii="Arial" w:hAnsi="Arial" w:cs="Arial"/>
              </w:rPr>
            </w:pPr>
            <w:r>
              <w:rPr>
                <w:rFonts w:ascii="Arial" w:hAnsi="Arial" w:cs="Arial"/>
              </w:rPr>
              <w:t>1,500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255335B" w:rsidR="007719B3" w:rsidRPr="00345ACB" w:rsidRDefault="00F553D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B60032B" w:rsidR="007719B3" w:rsidRPr="00345ACB" w:rsidRDefault="005256A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0E6DD85" w:rsidR="007719B3" w:rsidRPr="00345ACB" w:rsidRDefault="005256A9" w:rsidP="00A007D4">
            <w:pPr>
              <w:rPr>
                <w:rFonts w:ascii="Arial" w:hAnsi="Arial" w:cs="Arial"/>
                <w:b/>
              </w:rPr>
            </w:pPr>
            <w:r>
              <w:rPr>
                <w:rFonts w:ascii="Arial" w:hAnsi="Arial" w:cs="Arial"/>
                <w:b/>
              </w:rPr>
              <w:t>1,580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1016" w:hanging="360"/>
      </w:pPr>
      <w:rPr>
        <w:rFonts w:hint="default"/>
      </w:rPr>
    </w:lvl>
    <w:lvl w:ilvl="1" w:tplc="08090019" w:tentative="1">
      <w:start w:val="1"/>
      <w:numFmt w:val="lowerLetter"/>
      <w:lvlText w:val="%2."/>
      <w:lvlJc w:val="left"/>
      <w:pPr>
        <w:ind w:left="-296" w:hanging="360"/>
      </w:pPr>
    </w:lvl>
    <w:lvl w:ilvl="2" w:tplc="0809001B" w:tentative="1">
      <w:start w:val="1"/>
      <w:numFmt w:val="lowerRoman"/>
      <w:lvlText w:val="%3."/>
      <w:lvlJc w:val="right"/>
      <w:pPr>
        <w:ind w:left="424" w:hanging="180"/>
      </w:pPr>
    </w:lvl>
    <w:lvl w:ilvl="3" w:tplc="0809000F" w:tentative="1">
      <w:start w:val="1"/>
      <w:numFmt w:val="decimal"/>
      <w:lvlText w:val="%4."/>
      <w:lvlJc w:val="left"/>
      <w:pPr>
        <w:ind w:left="1144" w:hanging="360"/>
      </w:pPr>
    </w:lvl>
    <w:lvl w:ilvl="4" w:tplc="08090019" w:tentative="1">
      <w:start w:val="1"/>
      <w:numFmt w:val="lowerLetter"/>
      <w:lvlText w:val="%5."/>
      <w:lvlJc w:val="left"/>
      <w:pPr>
        <w:ind w:left="1864" w:hanging="360"/>
      </w:pPr>
    </w:lvl>
    <w:lvl w:ilvl="5" w:tplc="0809001B">
      <w:start w:val="1"/>
      <w:numFmt w:val="lowerRoman"/>
      <w:lvlText w:val="%6."/>
      <w:lvlJc w:val="right"/>
      <w:pPr>
        <w:ind w:left="2584" w:hanging="180"/>
      </w:pPr>
    </w:lvl>
    <w:lvl w:ilvl="6" w:tplc="0809000F" w:tentative="1">
      <w:start w:val="1"/>
      <w:numFmt w:val="decimal"/>
      <w:lvlText w:val="%7."/>
      <w:lvlJc w:val="left"/>
      <w:pPr>
        <w:ind w:left="3304" w:hanging="360"/>
      </w:pPr>
    </w:lvl>
    <w:lvl w:ilvl="7" w:tplc="08090019" w:tentative="1">
      <w:start w:val="1"/>
      <w:numFmt w:val="lowerLetter"/>
      <w:lvlText w:val="%8."/>
      <w:lvlJc w:val="left"/>
      <w:pPr>
        <w:ind w:left="4024" w:hanging="360"/>
      </w:pPr>
    </w:lvl>
    <w:lvl w:ilvl="8" w:tplc="0809001B" w:tentative="1">
      <w:start w:val="1"/>
      <w:numFmt w:val="lowerRoman"/>
      <w:lvlText w:val="%9."/>
      <w:lvlJc w:val="right"/>
      <w:pPr>
        <w:ind w:left="4744" w:hanging="180"/>
      </w:pPr>
    </w:lvl>
  </w:abstractNum>
  <w:abstractNum w:abstractNumId="1" w15:restartNumberingAfterBreak="0">
    <w:nsid w:val="070C7C08"/>
    <w:multiLevelType w:val="hybridMultilevel"/>
    <w:tmpl w:val="2A0219BA"/>
    <w:lvl w:ilvl="0" w:tplc="59D01B4A">
      <w:start w:val="1"/>
      <w:numFmt w:val="decimal"/>
      <w:lvlText w:val="%1."/>
      <w:lvlJc w:val="left"/>
      <w:pPr>
        <w:ind w:left="720" w:hanging="360"/>
      </w:pPr>
      <w:rPr>
        <w:rFonts w:hint="default"/>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8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637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D17440"/>
    <w:multiLevelType w:val="hybridMultilevel"/>
    <w:tmpl w:val="D2965C52"/>
    <w:lvl w:ilvl="0" w:tplc="39A622BA">
      <w:start w:val="1"/>
      <w:numFmt w:val="decimal"/>
      <w:lvlText w:val="%1."/>
      <w:lvlJc w:val="left"/>
      <w:pPr>
        <w:ind w:left="501" w:hanging="360"/>
      </w:pPr>
      <w:rPr>
        <w:rFonts w:hint="default"/>
        <w:color w:val="000000" w:themeColor="text1"/>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31350B"/>
    <w:multiLevelType w:val="multilevel"/>
    <w:tmpl w:val="3962F04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611250"/>
    <w:multiLevelType w:val="hybridMultilevel"/>
    <w:tmpl w:val="85A0D008"/>
    <w:lvl w:ilvl="0" w:tplc="6B6C64E2">
      <w:start w:val="1"/>
      <w:numFmt w:val="decimal"/>
      <w:lvlText w:val="%1."/>
      <w:lvlJc w:val="left"/>
      <w:pPr>
        <w:ind w:left="720" w:hanging="360"/>
      </w:pPr>
      <w:rPr>
        <w:rFonts w:hint="default"/>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4333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
  </w:num>
  <w:num w:numId="3">
    <w:abstractNumId w:val="7"/>
  </w:num>
  <w:num w:numId="4">
    <w:abstractNumId w:val="4"/>
  </w:num>
  <w:num w:numId="5">
    <w:abstractNumId w:val="0"/>
  </w:num>
  <w:num w:numId="6">
    <w:abstractNumId w:val="3"/>
  </w:num>
  <w:num w:numId="7">
    <w:abstractNumId w:val="1"/>
  </w:num>
  <w:num w:numId="8">
    <w:abstractNumId w:val="10"/>
  </w:num>
  <w:num w:numId="9">
    <w:abstractNumId w:val="6"/>
  </w:num>
  <w:num w:numId="10">
    <w:abstractNumId w:val="9"/>
  </w:num>
  <w:num w:numId="11">
    <w:abstractNumId w:val="11"/>
  </w:num>
  <w:num w:numId="1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1F53"/>
    <w:rsid w:val="000237CA"/>
    <w:rsid w:val="00025397"/>
    <w:rsid w:val="000307BE"/>
    <w:rsid w:val="00031CD0"/>
    <w:rsid w:val="0003709F"/>
    <w:rsid w:val="000377F6"/>
    <w:rsid w:val="0004223B"/>
    <w:rsid w:val="0005278F"/>
    <w:rsid w:val="00055216"/>
    <w:rsid w:val="0006348F"/>
    <w:rsid w:val="00063C1E"/>
    <w:rsid w:val="00071FDA"/>
    <w:rsid w:val="0007369C"/>
    <w:rsid w:val="000753F5"/>
    <w:rsid w:val="0007768C"/>
    <w:rsid w:val="00083AEC"/>
    <w:rsid w:val="000845F3"/>
    <w:rsid w:val="00084C9F"/>
    <w:rsid w:val="00093EEB"/>
    <w:rsid w:val="00094A05"/>
    <w:rsid w:val="00094C77"/>
    <w:rsid w:val="00096485"/>
    <w:rsid w:val="00096B4A"/>
    <w:rsid w:val="000A1B06"/>
    <w:rsid w:val="000A51A3"/>
    <w:rsid w:val="000B6A48"/>
    <w:rsid w:val="000C00DF"/>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21F51"/>
    <w:rsid w:val="00135549"/>
    <w:rsid w:val="001528C6"/>
    <w:rsid w:val="0016480F"/>
    <w:rsid w:val="00164AB9"/>
    <w:rsid w:val="00171D40"/>
    <w:rsid w:val="00171D59"/>
    <w:rsid w:val="00186EC4"/>
    <w:rsid w:val="001A0155"/>
    <w:rsid w:val="001A1A76"/>
    <w:rsid w:val="001A2CD1"/>
    <w:rsid w:val="001A3156"/>
    <w:rsid w:val="001A47FA"/>
    <w:rsid w:val="001B5BE1"/>
    <w:rsid w:val="001C09AC"/>
    <w:rsid w:val="001C20EA"/>
    <w:rsid w:val="001C63E0"/>
    <w:rsid w:val="001D1C90"/>
    <w:rsid w:val="001D4B7D"/>
    <w:rsid w:val="001E4238"/>
    <w:rsid w:val="001E6C21"/>
    <w:rsid w:val="001E7263"/>
    <w:rsid w:val="001F1CD4"/>
    <w:rsid w:val="001F6C46"/>
    <w:rsid w:val="002018F5"/>
    <w:rsid w:val="00201B55"/>
    <w:rsid w:val="00203C4A"/>
    <w:rsid w:val="002073DE"/>
    <w:rsid w:val="002118A8"/>
    <w:rsid w:val="00213FEA"/>
    <w:rsid w:val="002161E4"/>
    <w:rsid w:val="0021649A"/>
    <w:rsid w:val="002172F2"/>
    <w:rsid w:val="0022092C"/>
    <w:rsid w:val="00220FB6"/>
    <w:rsid w:val="002230ED"/>
    <w:rsid w:val="00225CDE"/>
    <w:rsid w:val="002318B9"/>
    <w:rsid w:val="00235DAC"/>
    <w:rsid w:val="0023779F"/>
    <w:rsid w:val="00243682"/>
    <w:rsid w:val="002568C2"/>
    <w:rsid w:val="00267CF6"/>
    <w:rsid w:val="00276F88"/>
    <w:rsid w:val="00282209"/>
    <w:rsid w:val="00286BE0"/>
    <w:rsid w:val="00287BCB"/>
    <w:rsid w:val="00296C73"/>
    <w:rsid w:val="00296CE9"/>
    <w:rsid w:val="002970F7"/>
    <w:rsid w:val="002A7588"/>
    <w:rsid w:val="002B4076"/>
    <w:rsid w:val="002C3D6A"/>
    <w:rsid w:val="002D544C"/>
    <w:rsid w:val="002D6376"/>
    <w:rsid w:val="002E18A6"/>
    <w:rsid w:val="002E2A8B"/>
    <w:rsid w:val="002E5F90"/>
    <w:rsid w:val="003021EC"/>
    <w:rsid w:val="00317ECF"/>
    <w:rsid w:val="00321C2F"/>
    <w:rsid w:val="003267AF"/>
    <w:rsid w:val="00330C1F"/>
    <w:rsid w:val="0033206B"/>
    <w:rsid w:val="003347B5"/>
    <w:rsid w:val="00336CD2"/>
    <w:rsid w:val="003404BC"/>
    <w:rsid w:val="003437BC"/>
    <w:rsid w:val="00345ACB"/>
    <w:rsid w:val="0034733E"/>
    <w:rsid w:val="0035071C"/>
    <w:rsid w:val="00353DF6"/>
    <w:rsid w:val="00353FFB"/>
    <w:rsid w:val="00362410"/>
    <w:rsid w:val="00363490"/>
    <w:rsid w:val="003715DC"/>
    <w:rsid w:val="00375C00"/>
    <w:rsid w:val="003760E9"/>
    <w:rsid w:val="003762C9"/>
    <w:rsid w:val="003778EC"/>
    <w:rsid w:val="0038642F"/>
    <w:rsid w:val="00386CD3"/>
    <w:rsid w:val="003901C0"/>
    <w:rsid w:val="003A27D5"/>
    <w:rsid w:val="003A337A"/>
    <w:rsid w:val="003A6023"/>
    <w:rsid w:val="003B79C4"/>
    <w:rsid w:val="003D0035"/>
    <w:rsid w:val="003D13AA"/>
    <w:rsid w:val="003D3EE8"/>
    <w:rsid w:val="003D6188"/>
    <w:rsid w:val="003D7B52"/>
    <w:rsid w:val="003E5FAB"/>
    <w:rsid w:val="003F05FB"/>
    <w:rsid w:val="003F14C5"/>
    <w:rsid w:val="003F2D24"/>
    <w:rsid w:val="003F67CA"/>
    <w:rsid w:val="0040346D"/>
    <w:rsid w:val="0040456F"/>
    <w:rsid w:val="00420B87"/>
    <w:rsid w:val="00420D04"/>
    <w:rsid w:val="00422B09"/>
    <w:rsid w:val="004273FC"/>
    <w:rsid w:val="00432507"/>
    <w:rsid w:val="00437319"/>
    <w:rsid w:val="00437466"/>
    <w:rsid w:val="00452373"/>
    <w:rsid w:val="00453145"/>
    <w:rsid w:val="004628EF"/>
    <w:rsid w:val="004639F0"/>
    <w:rsid w:val="00471442"/>
    <w:rsid w:val="00477CEA"/>
    <w:rsid w:val="004835F4"/>
    <w:rsid w:val="004A3FA2"/>
    <w:rsid w:val="004B1185"/>
    <w:rsid w:val="004B1DED"/>
    <w:rsid w:val="004B4591"/>
    <w:rsid w:val="004C1471"/>
    <w:rsid w:val="004C1EF0"/>
    <w:rsid w:val="004C58F9"/>
    <w:rsid w:val="004C78C3"/>
    <w:rsid w:val="004D00D7"/>
    <w:rsid w:val="004D2918"/>
    <w:rsid w:val="004D6CA2"/>
    <w:rsid w:val="004E3C6B"/>
    <w:rsid w:val="004E3EC0"/>
    <w:rsid w:val="004E426E"/>
    <w:rsid w:val="004F00B4"/>
    <w:rsid w:val="00512799"/>
    <w:rsid w:val="00517F26"/>
    <w:rsid w:val="00524B08"/>
    <w:rsid w:val="005252DB"/>
    <w:rsid w:val="005256A9"/>
    <w:rsid w:val="005416F0"/>
    <w:rsid w:val="005424AE"/>
    <w:rsid w:val="00544274"/>
    <w:rsid w:val="00552484"/>
    <w:rsid w:val="00562FAC"/>
    <w:rsid w:val="00564F2C"/>
    <w:rsid w:val="00565CA2"/>
    <w:rsid w:val="0056799C"/>
    <w:rsid w:val="00573034"/>
    <w:rsid w:val="0057679D"/>
    <w:rsid w:val="00583655"/>
    <w:rsid w:val="005857D7"/>
    <w:rsid w:val="00591D3F"/>
    <w:rsid w:val="00595DBE"/>
    <w:rsid w:val="00596FFC"/>
    <w:rsid w:val="005A05E5"/>
    <w:rsid w:val="005A5BFB"/>
    <w:rsid w:val="005A7A88"/>
    <w:rsid w:val="005B476C"/>
    <w:rsid w:val="005B56EE"/>
    <w:rsid w:val="005C14F2"/>
    <w:rsid w:val="005C2081"/>
    <w:rsid w:val="005C4964"/>
    <w:rsid w:val="005D0D40"/>
    <w:rsid w:val="005D0DFC"/>
    <w:rsid w:val="005D2ABD"/>
    <w:rsid w:val="005E1497"/>
    <w:rsid w:val="005F5090"/>
    <w:rsid w:val="006032FC"/>
    <w:rsid w:val="00605045"/>
    <w:rsid w:val="00623884"/>
    <w:rsid w:val="006310EB"/>
    <w:rsid w:val="00635878"/>
    <w:rsid w:val="00637513"/>
    <w:rsid w:val="00650125"/>
    <w:rsid w:val="0065662B"/>
    <w:rsid w:val="00657080"/>
    <w:rsid w:val="00657915"/>
    <w:rsid w:val="00667188"/>
    <w:rsid w:val="00671B4C"/>
    <w:rsid w:val="00671DFB"/>
    <w:rsid w:val="00681F8A"/>
    <w:rsid w:val="00682B93"/>
    <w:rsid w:val="00683CD6"/>
    <w:rsid w:val="00686D5D"/>
    <w:rsid w:val="0069646F"/>
    <w:rsid w:val="006964A2"/>
    <w:rsid w:val="006A5D8E"/>
    <w:rsid w:val="006B012E"/>
    <w:rsid w:val="006B2C80"/>
    <w:rsid w:val="006B4690"/>
    <w:rsid w:val="006B6EA9"/>
    <w:rsid w:val="006C3341"/>
    <w:rsid w:val="006C4AC6"/>
    <w:rsid w:val="006C53E9"/>
    <w:rsid w:val="006D183C"/>
    <w:rsid w:val="006D5E92"/>
    <w:rsid w:val="006D68A1"/>
    <w:rsid w:val="006E0291"/>
    <w:rsid w:val="006E3300"/>
    <w:rsid w:val="006E785B"/>
    <w:rsid w:val="006E78DD"/>
    <w:rsid w:val="006F55D5"/>
    <w:rsid w:val="006F6CE7"/>
    <w:rsid w:val="00700885"/>
    <w:rsid w:val="00701DA5"/>
    <w:rsid w:val="007042DB"/>
    <w:rsid w:val="00704841"/>
    <w:rsid w:val="00706732"/>
    <w:rsid w:val="00707888"/>
    <w:rsid w:val="0071313A"/>
    <w:rsid w:val="007139BA"/>
    <w:rsid w:val="007158A3"/>
    <w:rsid w:val="0072172B"/>
    <w:rsid w:val="007268AA"/>
    <w:rsid w:val="007443D7"/>
    <w:rsid w:val="00746794"/>
    <w:rsid w:val="00747456"/>
    <w:rsid w:val="00750BBE"/>
    <w:rsid w:val="00754F5A"/>
    <w:rsid w:val="007563F9"/>
    <w:rsid w:val="00756AD9"/>
    <w:rsid w:val="007719B3"/>
    <w:rsid w:val="00780DD6"/>
    <w:rsid w:val="007845E7"/>
    <w:rsid w:val="00791CDB"/>
    <w:rsid w:val="00796DD7"/>
    <w:rsid w:val="007A25F4"/>
    <w:rsid w:val="007B15CB"/>
    <w:rsid w:val="007B5E0D"/>
    <w:rsid w:val="007D10EC"/>
    <w:rsid w:val="007D23AD"/>
    <w:rsid w:val="007E0B75"/>
    <w:rsid w:val="007E12B5"/>
    <w:rsid w:val="007E18EE"/>
    <w:rsid w:val="007E226A"/>
    <w:rsid w:val="007F1DC8"/>
    <w:rsid w:val="007F27D9"/>
    <w:rsid w:val="007F2F2B"/>
    <w:rsid w:val="007F3053"/>
    <w:rsid w:val="007F4B72"/>
    <w:rsid w:val="008043D0"/>
    <w:rsid w:val="0081148A"/>
    <w:rsid w:val="00815B20"/>
    <w:rsid w:val="0083424E"/>
    <w:rsid w:val="008405D3"/>
    <w:rsid w:val="00840B17"/>
    <w:rsid w:val="0084564E"/>
    <w:rsid w:val="008474D8"/>
    <w:rsid w:val="00852F7A"/>
    <w:rsid w:val="008634EC"/>
    <w:rsid w:val="0086756C"/>
    <w:rsid w:val="00873265"/>
    <w:rsid w:val="00873D1C"/>
    <w:rsid w:val="00881427"/>
    <w:rsid w:val="0089197F"/>
    <w:rsid w:val="008924CD"/>
    <w:rsid w:val="008A150D"/>
    <w:rsid w:val="008A3776"/>
    <w:rsid w:val="008A7A92"/>
    <w:rsid w:val="008B4652"/>
    <w:rsid w:val="008C0727"/>
    <w:rsid w:val="008D37AB"/>
    <w:rsid w:val="008D4EF7"/>
    <w:rsid w:val="008E1064"/>
    <w:rsid w:val="008E5414"/>
    <w:rsid w:val="008F02B4"/>
    <w:rsid w:val="008F1A59"/>
    <w:rsid w:val="008F4AB4"/>
    <w:rsid w:val="008F56EC"/>
    <w:rsid w:val="008F7305"/>
    <w:rsid w:val="00903C0D"/>
    <w:rsid w:val="009042D7"/>
    <w:rsid w:val="00904529"/>
    <w:rsid w:val="009046E1"/>
    <w:rsid w:val="00922A3D"/>
    <w:rsid w:val="00924758"/>
    <w:rsid w:val="00931153"/>
    <w:rsid w:val="00931607"/>
    <w:rsid w:val="0093250D"/>
    <w:rsid w:val="009362A0"/>
    <w:rsid w:val="00940284"/>
    <w:rsid w:val="00940D2A"/>
    <w:rsid w:val="00946E12"/>
    <w:rsid w:val="009509BE"/>
    <w:rsid w:val="00960167"/>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1C15"/>
    <w:rsid w:val="009E7BC4"/>
    <w:rsid w:val="009F0B3C"/>
    <w:rsid w:val="009F27FE"/>
    <w:rsid w:val="00A007D4"/>
    <w:rsid w:val="00A02310"/>
    <w:rsid w:val="00A02EB0"/>
    <w:rsid w:val="00A11BAF"/>
    <w:rsid w:val="00A131C3"/>
    <w:rsid w:val="00A16931"/>
    <w:rsid w:val="00A17E5A"/>
    <w:rsid w:val="00A244FC"/>
    <w:rsid w:val="00A24E54"/>
    <w:rsid w:val="00A31A1A"/>
    <w:rsid w:val="00A35A95"/>
    <w:rsid w:val="00A36AC8"/>
    <w:rsid w:val="00A440F1"/>
    <w:rsid w:val="00A46E0E"/>
    <w:rsid w:val="00A5488D"/>
    <w:rsid w:val="00A62115"/>
    <w:rsid w:val="00A62CD1"/>
    <w:rsid w:val="00A700D3"/>
    <w:rsid w:val="00A7361C"/>
    <w:rsid w:val="00A817A0"/>
    <w:rsid w:val="00A82839"/>
    <w:rsid w:val="00A84717"/>
    <w:rsid w:val="00A94813"/>
    <w:rsid w:val="00AA5EAE"/>
    <w:rsid w:val="00AB05E6"/>
    <w:rsid w:val="00AB1C8B"/>
    <w:rsid w:val="00AB2E5D"/>
    <w:rsid w:val="00AB5C9A"/>
    <w:rsid w:val="00AB5EA4"/>
    <w:rsid w:val="00AC02A6"/>
    <w:rsid w:val="00AC261A"/>
    <w:rsid w:val="00AC38DB"/>
    <w:rsid w:val="00AD0273"/>
    <w:rsid w:val="00AD1655"/>
    <w:rsid w:val="00AD376C"/>
    <w:rsid w:val="00AD5162"/>
    <w:rsid w:val="00AE4C0C"/>
    <w:rsid w:val="00AE71B4"/>
    <w:rsid w:val="00AF1DC7"/>
    <w:rsid w:val="00AF2ADE"/>
    <w:rsid w:val="00AF486C"/>
    <w:rsid w:val="00AF6C30"/>
    <w:rsid w:val="00B004A5"/>
    <w:rsid w:val="00B0660B"/>
    <w:rsid w:val="00B104F3"/>
    <w:rsid w:val="00B22E27"/>
    <w:rsid w:val="00B232A7"/>
    <w:rsid w:val="00B34D8D"/>
    <w:rsid w:val="00B40C49"/>
    <w:rsid w:val="00B42822"/>
    <w:rsid w:val="00B45F2E"/>
    <w:rsid w:val="00B47261"/>
    <w:rsid w:val="00B50D9B"/>
    <w:rsid w:val="00B54BF1"/>
    <w:rsid w:val="00B74FF7"/>
    <w:rsid w:val="00B75CC5"/>
    <w:rsid w:val="00B832DE"/>
    <w:rsid w:val="00B8369F"/>
    <w:rsid w:val="00B8416E"/>
    <w:rsid w:val="00B87112"/>
    <w:rsid w:val="00B927CD"/>
    <w:rsid w:val="00BA7A8A"/>
    <w:rsid w:val="00BB0A34"/>
    <w:rsid w:val="00BB26B4"/>
    <w:rsid w:val="00BB480F"/>
    <w:rsid w:val="00BB5B7F"/>
    <w:rsid w:val="00BC0BB7"/>
    <w:rsid w:val="00BC1E65"/>
    <w:rsid w:val="00BC367B"/>
    <w:rsid w:val="00BC7F58"/>
    <w:rsid w:val="00BD19D8"/>
    <w:rsid w:val="00BD5A86"/>
    <w:rsid w:val="00BE5AA9"/>
    <w:rsid w:val="00BE69AD"/>
    <w:rsid w:val="00BF01AD"/>
    <w:rsid w:val="00BF041C"/>
    <w:rsid w:val="00BF0EF0"/>
    <w:rsid w:val="00BF3C38"/>
    <w:rsid w:val="00C02AC7"/>
    <w:rsid w:val="00C100F0"/>
    <w:rsid w:val="00C11871"/>
    <w:rsid w:val="00C12AF4"/>
    <w:rsid w:val="00C31082"/>
    <w:rsid w:val="00C315AC"/>
    <w:rsid w:val="00C33C7C"/>
    <w:rsid w:val="00C34387"/>
    <w:rsid w:val="00C40D12"/>
    <w:rsid w:val="00C42647"/>
    <w:rsid w:val="00C44ECA"/>
    <w:rsid w:val="00C457CF"/>
    <w:rsid w:val="00C468A5"/>
    <w:rsid w:val="00C50AAD"/>
    <w:rsid w:val="00C5206D"/>
    <w:rsid w:val="00C55390"/>
    <w:rsid w:val="00C57B36"/>
    <w:rsid w:val="00C57D91"/>
    <w:rsid w:val="00C60672"/>
    <w:rsid w:val="00C60B6A"/>
    <w:rsid w:val="00C63BD5"/>
    <w:rsid w:val="00C75E0E"/>
    <w:rsid w:val="00C820A4"/>
    <w:rsid w:val="00C8349D"/>
    <w:rsid w:val="00C922D9"/>
    <w:rsid w:val="00C9419F"/>
    <w:rsid w:val="00CC0F02"/>
    <w:rsid w:val="00CC2BDD"/>
    <w:rsid w:val="00CC3ED9"/>
    <w:rsid w:val="00CD2800"/>
    <w:rsid w:val="00CD5ECF"/>
    <w:rsid w:val="00CE2E10"/>
    <w:rsid w:val="00CE35AD"/>
    <w:rsid w:val="00CE4CF8"/>
    <w:rsid w:val="00CE65CF"/>
    <w:rsid w:val="00CF0118"/>
    <w:rsid w:val="00CF12DA"/>
    <w:rsid w:val="00CF4B60"/>
    <w:rsid w:val="00CF5A6C"/>
    <w:rsid w:val="00D055FC"/>
    <w:rsid w:val="00D0731E"/>
    <w:rsid w:val="00D07A20"/>
    <w:rsid w:val="00D11685"/>
    <w:rsid w:val="00D20892"/>
    <w:rsid w:val="00D228E7"/>
    <w:rsid w:val="00D24D10"/>
    <w:rsid w:val="00D3244D"/>
    <w:rsid w:val="00D33942"/>
    <w:rsid w:val="00D3454C"/>
    <w:rsid w:val="00D37AAF"/>
    <w:rsid w:val="00D402F5"/>
    <w:rsid w:val="00D433EF"/>
    <w:rsid w:val="00D4766D"/>
    <w:rsid w:val="00D50F58"/>
    <w:rsid w:val="00D545C2"/>
    <w:rsid w:val="00D553C1"/>
    <w:rsid w:val="00D602CD"/>
    <w:rsid w:val="00D6061F"/>
    <w:rsid w:val="00D62C4B"/>
    <w:rsid w:val="00D63EBE"/>
    <w:rsid w:val="00D641B6"/>
    <w:rsid w:val="00D66B63"/>
    <w:rsid w:val="00D66BE7"/>
    <w:rsid w:val="00D670E2"/>
    <w:rsid w:val="00D70F2B"/>
    <w:rsid w:val="00D71B2C"/>
    <w:rsid w:val="00D73C12"/>
    <w:rsid w:val="00D75E8E"/>
    <w:rsid w:val="00D773F9"/>
    <w:rsid w:val="00D81311"/>
    <w:rsid w:val="00D8134F"/>
    <w:rsid w:val="00D91EE0"/>
    <w:rsid w:val="00D941DC"/>
    <w:rsid w:val="00D96A69"/>
    <w:rsid w:val="00D97724"/>
    <w:rsid w:val="00DA29DB"/>
    <w:rsid w:val="00DA3E6C"/>
    <w:rsid w:val="00DA493A"/>
    <w:rsid w:val="00DB4B50"/>
    <w:rsid w:val="00DC269A"/>
    <w:rsid w:val="00DC2F54"/>
    <w:rsid w:val="00DC7C59"/>
    <w:rsid w:val="00DD2553"/>
    <w:rsid w:val="00DE05FE"/>
    <w:rsid w:val="00DE56C8"/>
    <w:rsid w:val="00DF5682"/>
    <w:rsid w:val="00DF5B93"/>
    <w:rsid w:val="00E02448"/>
    <w:rsid w:val="00E0482E"/>
    <w:rsid w:val="00E06EB0"/>
    <w:rsid w:val="00E20D6B"/>
    <w:rsid w:val="00E2573C"/>
    <w:rsid w:val="00E34154"/>
    <w:rsid w:val="00E41AAA"/>
    <w:rsid w:val="00E46E23"/>
    <w:rsid w:val="00E532C5"/>
    <w:rsid w:val="00E55BAF"/>
    <w:rsid w:val="00E579C9"/>
    <w:rsid w:val="00E61299"/>
    <w:rsid w:val="00E72434"/>
    <w:rsid w:val="00E73C4D"/>
    <w:rsid w:val="00E83119"/>
    <w:rsid w:val="00E858F4"/>
    <w:rsid w:val="00E874E1"/>
    <w:rsid w:val="00E87EB8"/>
    <w:rsid w:val="00EA1BA8"/>
    <w:rsid w:val="00EB00B3"/>
    <w:rsid w:val="00EB3442"/>
    <w:rsid w:val="00EB6605"/>
    <w:rsid w:val="00EC0EB8"/>
    <w:rsid w:val="00EC21D6"/>
    <w:rsid w:val="00EC411C"/>
    <w:rsid w:val="00ED0362"/>
    <w:rsid w:val="00ED1195"/>
    <w:rsid w:val="00ED38EF"/>
    <w:rsid w:val="00ED5690"/>
    <w:rsid w:val="00ED580D"/>
    <w:rsid w:val="00ED7215"/>
    <w:rsid w:val="00ED77DD"/>
    <w:rsid w:val="00EE68D2"/>
    <w:rsid w:val="00EF4305"/>
    <w:rsid w:val="00EF5385"/>
    <w:rsid w:val="00F00C90"/>
    <w:rsid w:val="00F010D8"/>
    <w:rsid w:val="00F05CBA"/>
    <w:rsid w:val="00F06F6B"/>
    <w:rsid w:val="00F109BA"/>
    <w:rsid w:val="00F11606"/>
    <w:rsid w:val="00F12BD0"/>
    <w:rsid w:val="00F13C3D"/>
    <w:rsid w:val="00F235C9"/>
    <w:rsid w:val="00F33BBF"/>
    <w:rsid w:val="00F368D0"/>
    <w:rsid w:val="00F36DD0"/>
    <w:rsid w:val="00F40FA8"/>
    <w:rsid w:val="00F40FB2"/>
    <w:rsid w:val="00F448A0"/>
    <w:rsid w:val="00F46D25"/>
    <w:rsid w:val="00F553D2"/>
    <w:rsid w:val="00F563AA"/>
    <w:rsid w:val="00F6091E"/>
    <w:rsid w:val="00F61790"/>
    <w:rsid w:val="00F618CA"/>
    <w:rsid w:val="00F62FC1"/>
    <w:rsid w:val="00F636F8"/>
    <w:rsid w:val="00F6411B"/>
    <w:rsid w:val="00F648EB"/>
    <w:rsid w:val="00F65909"/>
    <w:rsid w:val="00F700E9"/>
    <w:rsid w:val="00F7572A"/>
    <w:rsid w:val="00F86BDF"/>
    <w:rsid w:val="00F9424F"/>
    <w:rsid w:val="00F94831"/>
    <w:rsid w:val="00FA3DF6"/>
    <w:rsid w:val="00FA5AF8"/>
    <w:rsid w:val="00FA65D9"/>
    <w:rsid w:val="00FB2577"/>
    <w:rsid w:val="00FC233A"/>
    <w:rsid w:val="00FC5249"/>
    <w:rsid w:val="00FD3EC0"/>
    <w:rsid w:val="00FD50E5"/>
    <w:rsid w:val="00FD6E37"/>
    <w:rsid w:val="00FE0C91"/>
    <w:rsid w:val="00FE237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1"/>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orth%20EPR%20Waste%20Operations/Forms/NRW%20Perm-Comp%20Document%20Set/docsethomepage.aspx?ID=2747434&amp;FolderCTID=0x0120D52000824C7CCC16790D469B8E16E1874A14710200EAC69A20958F6A4FB12BFE363C9AA20D&amp;List=f4145418-6eb2-4e2f-90f8-d42e4734b249&amp;RootFolder=%2Fteams%2FRegulatory%2FPermitting%2FNorth%20EPR%20Waste%20Operations%2FEPR%2DJB3533RJ%2FPAN%2D021429&amp;RecSrc=%2Fteams%2FRegulatory%2FPermitting%2FNorth%20EPR%20Waste%20Operations%2FEPR%2DJB3533RJ%2FPAN%2D021429"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North%20EPR%20Waste%20Operations/Forms/NRW%20Perm-Comp%20Document%20Set/docsethomepage.aspx?ID=2747434&amp;FolderCTID=0x0120D52000824C7CCC16790D469B8E16E1874A14710200EAC69A20958F6A4FB12BFE363C9AA20D&amp;List=f4145418-6eb2-4e2f-90f8-d42e4734b249&amp;RootFolder=%2Fteams%2FRegulatory%2FPermitting%2FNorth%20EPR%20Waste%20Operations%2FEPR%2DJB3533RJ%2FPAN%2D021429&amp;RecSrc=%2Fteams%2FRegulatory%2FPermitting%2FNorth%20EPR%20Waste%20Operations%2FEPR%2DJB3533RJ%2FPAN%2D021429"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yfoethnaturiolcymru.sharepoint.com/teams/Regulatory/Permitting/North%20EPR%20Waste%20Operations/Forms/NRW%20Perm-Comp%20Document%20Set/docsethomepage.aspx?ID=2747434&amp;FolderCTID=0x0120D52000824C7CCC16790D469B8E16E1874A14710200EAC69A20958F6A4FB12BFE363C9AA20D&amp;List=f4145418-6eb2-4e2f-90f8-d42e4734b249&amp;RootFolder=%2Fteams%2FRegulatory%2FPermitting%2FNorth%20EPR%20Waste%20Operations%2FEPR%2DJB3533RJ%2FPAN%2D021429&amp;RecSrc=%2Fteams%2FRegulatory%2FPermitting%2FNorth%20EPR%20Waste%20Operations%2FEPR%2DJB3533RJ%2FPAN%2D021429"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REGU-204-2747619</_dlc_DocId>
    <_dlc_DocIdUrl xmlns="9be56660-2c31-41ef-bc00-23e72f632f2a">
      <Url>https://cyfoethnaturiolcymru.sharepoint.com/teams/Regulatory/Permitting/_layouts/15/DocIdRedir.aspx?ID=REGU-204-2747619</Url>
      <Description>REGU-204-2747619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781ABC26-FDA2-4211-9280-24496A497094}"/>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D819C91-57BE-4C84-B802-1D6F1F6A2D29}"/>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11</Pages>
  <Words>3511</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149</cp:revision>
  <cp:lastPrinted>2016-07-26T07:41:00Z</cp:lastPrinted>
  <dcterms:created xsi:type="dcterms:W3CDTF">2023-01-25T09:35:00Z</dcterms:created>
  <dcterms:modified xsi:type="dcterms:W3CDTF">2023-05-03T15:54:00Z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af8085a5-8406-43da-89d4-a5d804541587</vt:lpwstr>
  </property>
  <property fmtid="{D5CDD505-2E9C-101B-9397-08002B2CF9AE}" pid="4" name="AuthorIds_UIVersion_11776">
    <vt:lpwstr>200</vt:lpwstr>
  </property>
  <property fmtid="{D5CDD505-2E9C-101B-9397-08002B2CF9AE}" pid="5" name="MediaServiceImageTags">
    <vt:lpwstr/>
  </property>
</Properties>
</file>