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w:t>
      </w:r>
      <w:proofErr w:type="spellStart"/>
      <w:r w:rsidRPr="00686803">
        <w:rPr>
          <w:rFonts w:cs="Arial"/>
          <w:b/>
          <w:color w:val="0070C0"/>
          <w:sz w:val="24"/>
          <w:szCs w:val="24"/>
          <w:lang w:eastAsia="en-US"/>
        </w:rPr>
        <w:t>i</w:t>
      </w:r>
      <w:proofErr w:type="spellEnd"/>
      <w:r w:rsidRPr="00686803">
        <w:rPr>
          <w:rFonts w:cs="Arial"/>
          <w:b/>
          <w:color w:val="0070C0"/>
          <w:sz w:val="24"/>
          <w:szCs w:val="24"/>
          <w:lang w:eastAsia="en-US"/>
        </w:rPr>
        <w:t>).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1B48DD0E" w:rsidR="0085683E" w:rsidRPr="00686803" w:rsidRDefault="008A30FC" w:rsidP="00630D4B">
            <w:pPr>
              <w:pStyle w:val="BlockText"/>
              <w:rPr>
                <w:rFonts w:cs="Arial"/>
                <w:color w:val="0070C0"/>
                <w:sz w:val="24"/>
                <w:szCs w:val="24"/>
                <w:lang w:eastAsia="en-US"/>
              </w:rPr>
            </w:pPr>
            <w:r w:rsidRPr="008A30FC">
              <w:rPr>
                <w:rFonts w:cs="Arial"/>
                <w:b/>
                <w:color w:val="0070C0"/>
                <w:sz w:val="24"/>
                <w:szCs w:val="24"/>
                <w:lang w:val="en-US" w:eastAsia="en-US"/>
              </w:rPr>
              <w:t>PAN-020101</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637DE6F0" w:rsidR="0085683E" w:rsidRPr="00686803" w:rsidRDefault="007B78B1" w:rsidP="00630D4B">
            <w:pPr>
              <w:pStyle w:val="BlockText"/>
              <w:rPr>
                <w:rFonts w:cs="Arial"/>
                <w:color w:val="0070C0"/>
                <w:sz w:val="24"/>
                <w:szCs w:val="24"/>
                <w:lang w:eastAsia="en-US"/>
              </w:rPr>
            </w:pPr>
            <w:proofErr w:type="spellStart"/>
            <w:r w:rsidRPr="007B78B1">
              <w:rPr>
                <w:rFonts w:cs="Arial"/>
                <w:b/>
                <w:color w:val="0070C0"/>
                <w:sz w:val="24"/>
                <w:szCs w:val="24"/>
                <w:lang w:val="en-US" w:eastAsia="en-US"/>
              </w:rPr>
              <w:t>Fibreweb</w:t>
            </w:r>
            <w:proofErr w:type="spellEnd"/>
            <w:r w:rsidRPr="007B78B1">
              <w:rPr>
                <w:rFonts w:cs="Arial"/>
                <w:b/>
                <w:color w:val="0070C0"/>
                <w:sz w:val="24"/>
                <w:szCs w:val="24"/>
                <w:lang w:val="en-US" w:eastAsia="en-US"/>
              </w:rPr>
              <w:t xml:space="preserve"> Geosynthetics</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625693D2" w:rsidR="0085683E" w:rsidRPr="00686803" w:rsidRDefault="003B06E6" w:rsidP="00630D4B">
            <w:pPr>
              <w:pStyle w:val="BlockText"/>
              <w:rPr>
                <w:rFonts w:cs="Arial"/>
                <w:color w:val="0070C0"/>
                <w:sz w:val="24"/>
                <w:szCs w:val="24"/>
                <w:lang w:eastAsia="en-US"/>
              </w:rPr>
            </w:pPr>
            <w:r w:rsidRPr="003B06E6">
              <w:rPr>
                <w:rFonts w:cs="Arial"/>
                <w:b/>
                <w:color w:val="0070C0"/>
                <w:sz w:val="24"/>
                <w:szCs w:val="24"/>
                <w:lang w:eastAsia="en-US"/>
              </w:rPr>
              <w:t xml:space="preserve">12-14 </w:t>
            </w:r>
            <w:proofErr w:type="spellStart"/>
            <w:r w:rsidRPr="003B06E6">
              <w:rPr>
                <w:rFonts w:cs="Arial"/>
                <w:b/>
                <w:color w:val="0070C0"/>
                <w:sz w:val="24"/>
                <w:szCs w:val="24"/>
                <w:lang w:eastAsia="en-US"/>
              </w:rPr>
              <w:t>Aberaman</w:t>
            </w:r>
            <w:proofErr w:type="spellEnd"/>
            <w:r w:rsidRPr="003B06E6">
              <w:rPr>
                <w:rFonts w:cs="Arial"/>
                <w:b/>
                <w:color w:val="0070C0"/>
                <w:sz w:val="24"/>
                <w:szCs w:val="24"/>
                <w:lang w:eastAsia="en-US"/>
              </w:rPr>
              <w:t xml:space="preserve"> Industrial Estate, Aberdare, CF44 6DA</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1DEDDEFC" w:rsidR="0085683E" w:rsidRPr="00686803" w:rsidRDefault="002E7936" w:rsidP="00630D4B">
            <w:pPr>
              <w:pStyle w:val="BlockText"/>
              <w:jc w:val="both"/>
              <w:rPr>
                <w:rFonts w:cs="Arial"/>
                <w:color w:val="0070C0"/>
                <w:sz w:val="24"/>
                <w:szCs w:val="24"/>
                <w:lang w:eastAsia="en-US"/>
              </w:rPr>
            </w:pPr>
            <w:r>
              <w:rPr>
                <w:rFonts w:cs="Arial"/>
                <w:color w:val="0070C0"/>
                <w:sz w:val="24"/>
                <w:szCs w:val="24"/>
                <w:lang w:eastAsia="en-US"/>
              </w:rPr>
              <w:t>Cwm</w:t>
            </w:r>
            <w:r w:rsidR="00261C13">
              <w:rPr>
                <w:rFonts w:cs="Arial"/>
                <w:color w:val="0070C0"/>
                <w:sz w:val="24"/>
                <w:szCs w:val="24"/>
                <w:lang w:eastAsia="en-US"/>
              </w:rPr>
              <w:t xml:space="preserve"> Taff &amp; Bridgend</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5C754A71" w:rsidR="0085683E" w:rsidRPr="00686803" w:rsidRDefault="002E7936" w:rsidP="00630D4B">
            <w:pPr>
              <w:pStyle w:val="BlockText"/>
              <w:jc w:val="both"/>
              <w:rPr>
                <w:rFonts w:cs="Arial"/>
                <w:color w:val="0070C0"/>
                <w:sz w:val="24"/>
                <w:szCs w:val="24"/>
                <w:lang w:eastAsia="en-US"/>
              </w:rPr>
            </w:pPr>
            <w:r>
              <w:rPr>
                <w:rFonts w:cs="Arial"/>
                <w:color w:val="0070C0"/>
                <w:sz w:val="24"/>
                <w:szCs w:val="24"/>
                <w:lang w:eastAsia="en-US"/>
              </w:rPr>
              <w:t>RCT</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6074CE78" w:rsidR="0085683E" w:rsidRPr="00686803" w:rsidRDefault="00833ADD" w:rsidP="00630D4B">
            <w:pPr>
              <w:jc w:val="center"/>
              <w:rPr>
                <w:rFonts w:cs="Arial"/>
                <w:color w:val="0070C0"/>
                <w:szCs w:val="24"/>
              </w:rPr>
            </w:pPr>
            <w:r>
              <w:rPr>
                <w:rFonts w:cs="Arial"/>
                <w:color w:val="0070C0"/>
                <w:szCs w:val="24"/>
              </w:rPr>
              <w:t>08/12/2022</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0097EF4C" w:rsidR="0085683E" w:rsidRPr="00686803" w:rsidRDefault="006F3AF2" w:rsidP="00630D4B">
            <w:pPr>
              <w:jc w:val="center"/>
              <w:rPr>
                <w:rFonts w:cs="Arial"/>
                <w:color w:val="0070C0"/>
                <w:szCs w:val="24"/>
              </w:rPr>
            </w:pPr>
            <w:r>
              <w:rPr>
                <w:rFonts w:cs="Arial"/>
                <w:color w:val="0070C0"/>
                <w:szCs w:val="24"/>
              </w:rPr>
              <w:t>22/03/2023</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7D74DAB2" w:rsidR="0085683E" w:rsidRPr="00686803" w:rsidRDefault="00D77D59" w:rsidP="00630D4B">
            <w:pPr>
              <w:jc w:val="center"/>
              <w:rPr>
                <w:rFonts w:cs="Arial"/>
                <w:color w:val="0070C0"/>
                <w:szCs w:val="24"/>
              </w:rPr>
            </w:pPr>
            <w:r>
              <w:rPr>
                <w:rFonts w:cs="Arial"/>
                <w:color w:val="0070C0"/>
                <w:szCs w:val="24"/>
              </w:rPr>
              <w:t>27/03/2023</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0601C506" w:rsidR="0085683E" w:rsidRPr="00686803" w:rsidRDefault="00D77D59" w:rsidP="00630D4B">
            <w:pPr>
              <w:jc w:val="center"/>
              <w:rPr>
                <w:rFonts w:cs="Arial"/>
                <w:color w:val="0070C0"/>
                <w:szCs w:val="24"/>
              </w:rPr>
            </w:pPr>
            <w:r>
              <w:rPr>
                <w:rFonts w:cs="Arial"/>
                <w:color w:val="0070C0"/>
                <w:szCs w:val="24"/>
              </w:rPr>
              <w:t>27/03/2023</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4F76A5F3" w:rsidR="0085683E" w:rsidRPr="00686803" w:rsidRDefault="00D77D59" w:rsidP="00630D4B">
            <w:pPr>
              <w:jc w:val="center"/>
              <w:rPr>
                <w:rFonts w:cs="Arial"/>
                <w:color w:val="0070C0"/>
                <w:szCs w:val="24"/>
              </w:rPr>
            </w:pPr>
            <w:r>
              <w:rPr>
                <w:rFonts w:cs="Arial"/>
                <w:color w:val="0070C0"/>
                <w:szCs w:val="24"/>
              </w:rPr>
              <w:t>03/05/2023</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789C1A04" w:rsidR="0085683E" w:rsidRPr="00686803" w:rsidRDefault="00D77D59" w:rsidP="00630D4B">
            <w:pPr>
              <w:jc w:val="center"/>
              <w:rPr>
                <w:rFonts w:cs="Arial"/>
                <w:color w:val="0070C0"/>
                <w:szCs w:val="24"/>
              </w:rPr>
            </w:pPr>
            <w:r>
              <w:rPr>
                <w:rFonts w:cs="Arial"/>
                <w:color w:val="0070C0"/>
                <w:szCs w:val="24"/>
              </w:rPr>
              <w:t>03/08/2023</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18C58C33" w:rsidR="0085683E" w:rsidRPr="00686803" w:rsidRDefault="00F628D0" w:rsidP="00630D4B">
            <w:pPr>
              <w:pStyle w:val="BlockText"/>
              <w:jc w:val="center"/>
              <w:rPr>
                <w:rFonts w:cs="Arial"/>
                <w:color w:val="0070C0"/>
                <w:sz w:val="24"/>
                <w:szCs w:val="24"/>
                <w:lang w:eastAsia="en-US"/>
              </w:rPr>
            </w:pPr>
            <w:r>
              <w:rPr>
                <w:rFonts w:cs="Arial"/>
                <w:color w:val="0070C0"/>
                <w:sz w:val="24"/>
                <w:szCs w:val="24"/>
                <w:lang w:eastAsia="en-US"/>
              </w:rPr>
              <w:t>04/05/2023</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3DE9E900" w:rsidR="0085683E" w:rsidRPr="00686803" w:rsidRDefault="00BD57C6" w:rsidP="00630D4B">
            <w:pPr>
              <w:pStyle w:val="BlockText"/>
              <w:jc w:val="both"/>
              <w:rPr>
                <w:rFonts w:cs="Arial"/>
                <w:color w:val="0070C0"/>
                <w:sz w:val="24"/>
                <w:szCs w:val="24"/>
              </w:rPr>
            </w:pPr>
            <w:r>
              <w:rPr>
                <w:rFonts w:cs="Arial"/>
                <w:color w:val="0070C0"/>
                <w:sz w:val="24"/>
                <w:szCs w:val="24"/>
              </w:rPr>
              <w:lastRenderedPageBreak/>
              <w:t>Steve Bickerton</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shd w:val="clear" w:color="auto" w:fill="auto"/>
          </w:tcPr>
          <w:p w14:paraId="7DDB7F83" w14:textId="77777777" w:rsidR="0085683E" w:rsidRPr="009168C0" w:rsidRDefault="0085683E" w:rsidP="00630D4B">
            <w:pPr>
              <w:jc w:val="both"/>
              <w:rPr>
                <w:rFonts w:cs="Arial"/>
                <w:strike/>
                <w:szCs w:val="24"/>
                <w:lang w:val="en-US"/>
              </w:rPr>
            </w:pPr>
            <w:r w:rsidRPr="009168C0">
              <w:rPr>
                <w:rFonts w:cs="Arial"/>
                <w:strike/>
                <w:color w:val="0070C0"/>
                <w:szCs w:val="24"/>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68B7BC9F" w14:textId="77777777" w:rsidR="0085683E" w:rsidRPr="009168C0" w:rsidRDefault="0085683E" w:rsidP="00630D4B">
            <w:pPr>
              <w:jc w:val="both"/>
              <w:rPr>
                <w:rFonts w:cs="Arial"/>
                <w:strike/>
                <w:color w:val="0070C0"/>
                <w:szCs w:val="24"/>
                <w:lang w:val="en-US"/>
              </w:rPr>
            </w:pPr>
            <w:r w:rsidRPr="009168C0">
              <w:rPr>
                <w:rFonts w:cs="Arial"/>
                <w:strike/>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shd w:val="clear" w:color="auto" w:fill="auto"/>
          </w:tcPr>
          <w:p w14:paraId="10E798EC"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shd w:val="clear" w:color="auto" w:fill="auto"/>
          </w:tcPr>
          <w:p w14:paraId="27403EA8" w14:textId="77777777" w:rsidR="0085683E" w:rsidRPr="009168C0" w:rsidRDefault="0085683E" w:rsidP="00630D4B">
            <w:pPr>
              <w:numPr>
                <w:ilvl w:val="0"/>
                <w:numId w:val="1"/>
              </w:numPr>
              <w:jc w:val="both"/>
              <w:rPr>
                <w:rFonts w:cs="Arial"/>
                <w:strike/>
                <w:color w:val="0070C0"/>
                <w:szCs w:val="24"/>
                <w:lang w:val="en-US"/>
              </w:rPr>
            </w:pPr>
            <w:r w:rsidRPr="009168C0">
              <w:rPr>
                <w:rFonts w:cs="Arial"/>
                <w:strike/>
                <w:color w:val="0070C0"/>
                <w:szCs w:val="24"/>
                <w:lang w:val="en-US"/>
              </w:rPr>
              <w:t>Bespoke Land Spreading discharges (</w:t>
            </w:r>
            <w:proofErr w:type="gramStart"/>
            <w:r w:rsidRPr="009168C0">
              <w:rPr>
                <w:rFonts w:cs="Arial"/>
                <w:strike/>
                <w:color w:val="0070C0"/>
                <w:szCs w:val="24"/>
                <w:lang w:val="en-US"/>
              </w:rPr>
              <w:t>i.e.</w:t>
            </w:r>
            <w:proofErr w:type="gramEnd"/>
            <w:r w:rsidRPr="009168C0">
              <w:rPr>
                <w:rFonts w:cs="Arial"/>
                <w:strike/>
                <w:color w:val="0070C0"/>
                <w:szCs w:val="24"/>
                <w:lang w:val="en-US"/>
              </w:rPr>
              <w:t xml:space="preserve"> sheep dip) </w:t>
            </w:r>
          </w:p>
        </w:tc>
        <w:tc>
          <w:tcPr>
            <w:tcW w:w="2410" w:type="dxa"/>
            <w:tcBorders>
              <w:top w:val="single" w:sz="2" w:space="0" w:color="0070C0"/>
              <w:left w:val="single" w:sz="2" w:space="0" w:color="0070C0"/>
            </w:tcBorders>
            <w:shd w:val="clear" w:color="auto" w:fill="auto"/>
          </w:tcPr>
          <w:p w14:paraId="66B08573" w14:textId="77777777" w:rsidR="0085683E" w:rsidRPr="009168C0" w:rsidRDefault="0085683E" w:rsidP="00630D4B">
            <w:pPr>
              <w:jc w:val="both"/>
              <w:rPr>
                <w:rFonts w:cs="Arial"/>
                <w:strike/>
                <w:color w:val="0070C0"/>
                <w:szCs w:val="24"/>
                <w:lang w:val="en-US"/>
              </w:rPr>
            </w:pPr>
            <w:r w:rsidRPr="009168C0">
              <w:rPr>
                <w:rFonts w:cs="Arial"/>
                <w:strike/>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429"/>
        <w:gridCol w:w="992"/>
        <w:gridCol w:w="1843"/>
        <w:gridCol w:w="850"/>
        <w:gridCol w:w="709"/>
        <w:gridCol w:w="1134"/>
        <w:gridCol w:w="851"/>
        <w:gridCol w:w="1350"/>
        <w:gridCol w:w="1649"/>
      </w:tblGrid>
      <w:tr w:rsidR="0085683E" w:rsidRPr="00837680" w14:paraId="754843B7" w14:textId="77777777" w:rsidTr="00630D4B">
        <w:trPr>
          <w:cantSplit/>
          <w:trHeight w:val="257"/>
        </w:trPr>
        <w:tc>
          <w:tcPr>
            <w:tcW w:w="10807" w:type="dxa"/>
            <w:gridSpan w:val="9"/>
            <w:tcBorders>
              <w:bottom w:val="single" w:sz="18" w:space="0" w:color="0070C0"/>
            </w:tcBorders>
            <w:shd w:val="clear" w:color="auto" w:fill="0070C0"/>
          </w:tcPr>
          <w:p w14:paraId="6251C039" w14:textId="77777777" w:rsidR="0085683E" w:rsidRPr="00686803" w:rsidRDefault="0085683E"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 xml:space="preserve">Location and habitats </w:t>
            </w:r>
            <w:proofErr w:type="gramStart"/>
            <w:r w:rsidRPr="00686803">
              <w:rPr>
                <w:rFonts w:ascii="Arial" w:hAnsi="Arial" w:cs="Arial"/>
                <w:color w:val="0070C0"/>
                <w:sz w:val="24"/>
                <w:szCs w:val="24"/>
                <w:highlight w:val="yellow"/>
                <w:shd w:val="clear" w:color="auto" w:fill="0070C0"/>
              </w:rPr>
              <w:t>checks</w:t>
            </w:r>
            <w:proofErr w:type="gramEnd"/>
            <w:r w:rsidRPr="00686803">
              <w:rPr>
                <w:rFonts w:ascii="Arial" w:hAnsi="Arial" w:cs="Arial"/>
                <w:color w:val="0070C0"/>
                <w:sz w:val="24"/>
                <w:szCs w:val="24"/>
                <w:highlight w:val="yellow"/>
                <w:shd w:val="clear" w:color="auto" w:fill="0070C0"/>
              </w:rPr>
              <w:t xml:space="preserve"> – to complete for all applications</w:t>
            </w:r>
          </w:p>
        </w:tc>
      </w:tr>
      <w:tr w:rsidR="0085683E" w:rsidRPr="00837680" w14:paraId="61872E01" w14:textId="77777777" w:rsidTr="00630D4B">
        <w:trPr>
          <w:cantSplit/>
          <w:trHeight w:val="280"/>
        </w:trPr>
        <w:tc>
          <w:tcPr>
            <w:tcW w:w="1429" w:type="dxa"/>
            <w:tcBorders>
              <w:bottom w:val="single" w:sz="2" w:space="0" w:color="0070C0"/>
              <w:right w:val="single" w:sz="2" w:space="0" w:color="0070C0"/>
            </w:tcBorders>
          </w:tcPr>
          <w:p w14:paraId="705AAABB" w14:textId="77777777" w:rsidR="0085683E" w:rsidRPr="00686803" w:rsidRDefault="0085683E" w:rsidP="00630D4B">
            <w:pPr>
              <w:rPr>
                <w:rFonts w:cs="Arial"/>
                <w:color w:val="0070C0"/>
                <w:szCs w:val="24"/>
              </w:rPr>
            </w:pPr>
            <w:r w:rsidRPr="00686803">
              <w:rPr>
                <w:rFonts w:cs="Arial"/>
                <w:color w:val="0070C0"/>
                <w:szCs w:val="24"/>
              </w:rPr>
              <w:t>National Park (SW discharges only)</w:t>
            </w:r>
          </w:p>
        </w:tc>
        <w:tc>
          <w:tcPr>
            <w:tcW w:w="992" w:type="dxa"/>
            <w:tcBorders>
              <w:left w:val="single" w:sz="2" w:space="0" w:color="0070C0"/>
              <w:bottom w:val="single" w:sz="2" w:space="0" w:color="0070C0"/>
              <w:right w:val="single" w:sz="2" w:space="0" w:color="0070C0"/>
            </w:tcBorders>
          </w:tcPr>
          <w:p w14:paraId="6154AD76" w14:textId="77777777" w:rsidR="0085683E" w:rsidRPr="00686803" w:rsidRDefault="0085683E" w:rsidP="00630D4B">
            <w:pPr>
              <w:rPr>
                <w:rFonts w:cs="Arial"/>
                <w:color w:val="0070C0"/>
                <w:szCs w:val="24"/>
              </w:rPr>
            </w:pPr>
            <w:r w:rsidRPr="00686803">
              <w:rPr>
                <w:rFonts w:cs="Arial"/>
                <w:color w:val="0070C0"/>
                <w:szCs w:val="24"/>
              </w:rPr>
              <w:t>SPZ</w:t>
            </w:r>
          </w:p>
        </w:tc>
        <w:tc>
          <w:tcPr>
            <w:tcW w:w="1843" w:type="dxa"/>
            <w:tcBorders>
              <w:left w:val="single" w:sz="2" w:space="0" w:color="0070C0"/>
              <w:bottom w:val="single" w:sz="2" w:space="0" w:color="0070C0"/>
              <w:right w:val="single" w:sz="2" w:space="0" w:color="0070C0"/>
            </w:tcBorders>
          </w:tcPr>
          <w:p w14:paraId="088F6681" w14:textId="77777777" w:rsidR="0085683E" w:rsidRPr="00686803" w:rsidRDefault="0085683E" w:rsidP="00630D4B">
            <w:pPr>
              <w:rPr>
                <w:rFonts w:cs="Arial"/>
                <w:color w:val="0070C0"/>
                <w:szCs w:val="24"/>
              </w:rPr>
            </w:pPr>
            <w:r w:rsidRPr="00686803">
              <w:rPr>
                <w:rFonts w:cs="Arial"/>
                <w:color w:val="0070C0"/>
                <w:szCs w:val="24"/>
              </w:rPr>
              <w:t>Drinking water protected area</w:t>
            </w:r>
          </w:p>
        </w:tc>
        <w:tc>
          <w:tcPr>
            <w:tcW w:w="850" w:type="dxa"/>
            <w:tcBorders>
              <w:left w:val="single" w:sz="2" w:space="0" w:color="0070C0"/>
              <w:bottom w:val="single" w:sz="2" w:space="0" w:color="0070C0"/>
              <w:right w:val="single" w:sz="2" w:space="0" w:color="0070C0"/>
            </w:tcBorders>
          </w:tcPr>
          <w:p w14:paraId="005C2627" w14:textId="77777777" w:rsidR="0085683E" w:rsidRPr="00686803" w:rsidRDefault="0085683E" w:rsidP="00630D4B">
            <w:pPr>
              <w:rPr>
                <w:rFonts w:cs="Arial"/>
                <w:color w:val="0070C0"/>
                <w:szCs w:val="24"/>
              </w:rPr>
            </w:pPr>
            <w:r w:rsidRPr="00686803">
              <w:rPr>
                <w:rFonts w:cs="Arial"/>
                <w:color w:val="0070C0"/>
                <w:szCs w:val="24"/>
              </w:rPr>
              <w:t>SAC</w:t>
            </w:r>
          </w:p>
        </w:tc>
        <w:tc>
          <w:tcPr>
            <w:tcW w:w="709" w:type="dxa"/>
            <w:tcBorders>
              <w:left w:val="single" w:sz="2" w:space="0" w:color="0070C0"/>
              <w:bottom w:val="single" w:sz="2" w:space="0" w:color="0070C0"/>
              <w:right w:val="single" w:sz="2" w:space="0" w:color="0070C0"/>
            </w:tcBorders>
          </w:tcPr>
          <w:p w14:paraId="6A305DFD" w14:textId="77777777" w:rsidR="0085683E" w:rsidRPr="00686803" w:rsidRDefault="0085683E" w:rsidP="00630D4B">
            <w:pPr>
              <w:rPr>
                <w:rFonts w:cs="Arial"/>
                <w:color w:val="0070C0"/>
                <w:szCs w:val="24"/>
              </w:rPr>
            </w:pPr>
            <w:r w:rsidRPr="00686803">
              <w:rPr>
                <w:rFonts w:cs="Arial"/>
                <w:color w:val="0070C0"/>
                <w:szCs w:val="24"/>
              </w:rPr>
              <w:t>SPA</w:t>
            </w:r>
          </w:p>
        </w:tc>
        <w:tc>
          <w:tcPr>
            <w:tcW w:w="1134" w:type="dxa"/>
            <w:tcBorders>
              <w:left w:val="single" w:sz="2" w:space="0" w:color="0070C0"/>
              <w:bottom w:val="single" w:sz="2" w:space="0" w:color="0070C0"/>
              <w:right w:val="single" w:sz="2" w:space="0" w:color="0070C0"/>
            </w:tcBorders>
          </w:tcPr>
          <w:p w14:paraId="5C92991D" w14:textId="77777777" w:rsidR="0085683E" w:rsidRPr="00686803" w:rsidRDefault="0085683E" w:rsidP="00630D4B">
            <w:pPr>
              <w:rPr>
                <w:rFonts w:cs="Arial"/>
                <w:color w:val="0070C0"/>
                <w:szCs w:val="24"/>
              </w:rPr>
            </w:pPr>
            <w:r w:rsidRPr="00686803">
              <w:rPr>
                <w:rFonts w:cs="Arial"/>
                <w:color w:val="0070C0"/>
                <w:szCs w:val="24"/>
              </w:rPr>
              <w:t>Ramsar</w:t>
            </w:r>
          </w:p>
        </w:tc>
        <w:tc>
          <w:tcPr>
            <w:tcW w:w="851" w:type="dxa"/>
            <w:tcBorders>
              <w:left w:val="single" w:sz="2" w:space="0" w:color="0070C0"/>
              <w:bottom w:val="single" w:sz="2" w:space="0" w:color="0070C0"/>
              <w:right w:val="single" w:sz="2" w:space="0" w:color="0070C0"/>
            </w:tcBorders>
          </w:tcPr>
          <w:p w14:paraId="7F08CC77" w14:textId="77777777" w:rsidR="0085683E" w:rsidRPr="00686803" w:rsidRDefault="0085683E" w:rsidP="00630D4B">
            <w:pPr>
              <w:rPr>
                <w:rFonts w:cs="Arial"/>
                <w:color w:val="0070C0"/>
                <w:szCs w:val="24"/>
              </w:rPr>
            </w:pPr>
            <w:r w:rsidRPr="00686803">
              <w:rPr>
                <w:rFonts w:cs="Arial"/>
                <w:color w:val="0070C0"/>
                <w:szCs w:val="24"/>
              </w:rPr>
              <w:t>SSSI</w:t>
            </w:r>
          </w:p>
        </w:tc>
        <w:tc>
          <w:tcPr>
            <w:tcW w:w="1350" w:type="dxa"/>
            <w:tcBorders>
              <w:left w:val="single" w:sz="2" w:space="0" w:color="0070C0"/>
              <w:bottom w:val="single" w:sz="2" w:space="0" w:color="0070C0"/>
              <w:right w:val="single" w:sz="2" w:space="0" w:color="0070C0"/>
            </w:tcBorders>
          </w:tcPr>
          <w:p w14:paraId="0F98F6C2" w14:textId="77777777" w:rsidR="0085683E" w:rsidRPr="00686803" w:rsidRDefault="0085683E" w:rsidP="00630D4B">
            <w:pPr>
              <w:ind w:right="3"/>
              <w:rPr>
                <w:rFonts w:cs="Arial"/>
                <w:color w:val="0070C0"/>
                <w:szCs w:val="24"/>
              </w:rPr>
            </w:pPr>
            <w:r w:rsidRPr="00686803">
              <w:rPr>
                <w:rFonts w:cs="Arial"/>
                <w:color w:val="0070C0"/>
                <w:szCs w:val="24"/>
              </w:rPr>
              <w:t xml:space="preserve">Protected species </w:t>
            </w:r>
          </w:p>
        </w:tc>
        <w:tc>
          <w:tcPr>
            <w:tcW w:w="1649" w:type="dxa"/>
            <w:tcBorders>
              <w:left w:val="single" w:sz="2" w:space="0" w:color="0070C0"/>
              <w:bottom w:val="single" w:sz="2" w:space="0" w:color="0070C0"/>
            </w:tcBorders>
          </w:tcPr>
          <w:p w14:paraId="7A3F17F6" w14:textId="77777777" w:rsidR="0085683E" w:rsidRPr="00686803" w:rsidRDefault="0085683E" w:rsidP="00630D4B">
            <w:pPr>
              <w:rPr>
                <w:rFonts w:cs="Arial"/>
                <w:color w:val="0070C0"/>
                <w:szCs w:val="24"/>
              </w:rPr>
            </w:pPr>
            <w:r w:rsidRPr="00686803">
              <w:rPr>
                <w:rFonts w:cs="Arial"/>
                <w:color w:val="0070C0"/>
                <w:szCs w:val="24"/>
              </w:rPr>
              <w:t>Shellfish or bathing water</w:t>
            </w:r>
          </w:p>
        </w:tc>
      </w:tr>
      <w:tr w:rsidR="0085683E" w:rsidRPr="00837680" w14:paraId="5CEBA7CE" w14:textId="77777777" w:rsidTr="00630D4B">
        <w:trPr>
          <w:cantSplit/>
          <w:trHeight w:val="280"/>
        </w:trPr>
        <w:tc>
          <w:tcPr>
            <w:tcW w:w="1429" w:type="dxa"/>
            <w:tcBorders>
              <w:top w:val="single" w:sz="2" w:space="0" w:color="0070C0"/>
              <w:right w:val="single" w:sz="2" w:space="0" w:color="0070C0"/>
            </w:tcBorders>
          </w:tcPr>
          <w:p w14:paraId="19FCBD19" w14:textId="3916B664" w:rsidR="0085683E" w:rsidRPr="00686803" w:rsidRDefault="0085683E" w:rsidP="00630D4B">
            <w:pPr>
              <w:rPr>
                <w:rFonts w:cs="Arial"/>
                <w:color w:val="FF0000"/>
                <w:szCs w:val="24"/>
              </w:rPr>
            </w:pPr>
            <w:r w:rsidRPr="00686803">
              <w:rPr>
                <w:rFonts w:cs="Arial"/>
                <w:color w:val="FF0000"/>
                <w:szCs w:val="24"/>
              </w:rPr>
              <w:t>N</w:t>
            </w:r>
          </w:p>
        </w:tc>
        <w:tc>
          <w:tcPr>
            <w:tcW w:w="992" w:type="dxa"/>
            <w:tcBorders>
              <w:top w:val="single" w:sz="2" w:space="0" w:color="0070C0"/>
              <w:left w:val="single" w:sz="2" w:space="0" w:color="0070C0"/>
              <w:right w:val="single" w:sz="2" w:space="0" w:color="0070C0"/>
            </w:tcBorders>
          </w:tcPr>
          <w:p w14:paraId="0FEF2EAB" w14:textId="0A3E2D72" w:rsidR="0085683E" w:rsidRPr="00686803" w:rsidRDefault="0085683E" w:rsidP="00630D4B">
            <w:pPr>
              <w:rPr>
                <w:rFonts w:cs="Arial"/>
                <w:color w:val="FF0000"/>
                <w:szCs w:val="24"/>
              </w:rPr>
            </w:pPr>
            <w:r w:rsidRPr="00686803">
              <w:rPr>
                <w:rFonts w:cs="Arial"/>
                <w:color w:val="FF0000"/>
                <w:szCs w:val="24"/>
              </w:rPr>
              <w:t>N</w:t>
            </w:r>
          </w:p>
        </w:tc>
        <w:tc>
          <w:tcPr>
            <w:tcW w:w="1843" w:type="dxa"/>
            <w:tcBorders>
              <w:top w:val="single" w:sz="2" w:space="0" w:color="0070C0"/>
              <w:left w:val="single" w:sz="2" w:space="0" w:color="0070C0"/>
              <w:right w:val="single" w:sz="2" w:space="0" w:color="0070C0"/>
            </w:tcBorders>
          </w:tcPr>
          <w:p w14:paraId="65DE0DA4" w14:textId="63E0AED6" w:rsidR="0085683E" w:rsidRPr="00686803" w:rsidRDefault="0085683E" w:rsidP="00630D4B">
            <w:pPr>
              <w:rPr>
                <w:rFonts w:cs="Arial"/>
                <w:color w:val="FF0000"/>
                <w:szCs w:val="24"/>
              </w:rPr>
            </w:pPr>
            <w:r w:rsidRPr="00686803">
              <w:rPr>
                <w:rFonts w:cs="Arial"/>
                <w:color w:val="FF0000"/>
                <w:szCs w:val="24"/>
              </w:rPr>
              <w:t>N</w:t>
            </w:r>
          </w:p>
        </w:tc>
        <w:tc>
          <w:tcPr>
            <w:tcW w:w="850" w:type="dxa"/>
            <w:tcBorders>
              <w:top w:val="single" w:sz="2" w:space="0" w:color="0070C0"/>
              <w:left w:val="single" w:sz="2" w:space="0" w:color="0070C0"/>
              <w:right w:val="single" w:sz="2" w:space="0" w:color="0070C0"/>
            </w:tcBorders>
          </w:tcPr>
          <w:p w14:paraId="12BE3D46" w14:textId="474E5399" w:rsidR="0085683E" w:rsidRPr="00686803" w:rsidRDefault="0085683E" w:rsidP="00630D4B">
            <w:pPr>
              <w:rPr>
                <w:rFonts w:cs="Arial"/>
                <w:color w:val="FF0000"/>
                <w:szCs w:val="24"/>
              </w:rPr>
            </w:pPr>
            <w:r w:rsidRPr="00686803">
              <w:rPr>
                <w:rFonts w:cs="Arial"/>
                <w:color w:val="FF0000"/>
                <w:szCs w:val="24"/>
              </w:rPr>
              <w:t>N</w:t>
            </w:r>
          </w:p>
        </w:tc>
        <w:tc>
          <w:tcPr>
            <w:tcW w:w="709" w:type="dxa"/>
            <w:tcBorders>
              <w:top w:val="single" w:sz="2" w:space="0" w:color="0070C0"/>
              <w:left w:val="single" w:sz="2" w:space="0" w:color="0070C0"/>
              <w:right w:val="single" w:sz="2" w:space="0" w:color="0070C0"/>
            </w:tcBorders>
          </w:tcPr>
          <w:p w14:paraId="2741611A" w14:textId="6B3AE244" w:rsidR="0085683E" w:rsidRPr="00686803" w:rsidRDefault="0085683E" w:rsidP="00630D4B">
            <w:pPr>
              <w:rPr>
                <w:rFonts w:cs="Arial"/>
                <w:color w:val="FF0000"/>
                <w:szCs w:val="24"/>
              </w:rPr>
            </w:pPr>
            <w:r w:rsidRPr="00686803">
              <w:rPr>
                <w:rFonts w:cs="Arial"/>
                <w:color w:val="FF0000"/>
                <w:szCs w:val="24"/>
              </w:rPr>
              <w:t>N</w:t>
            </w:r>
          </w:p>
        </w:tc>
        <w:tc>
          <w:tcPr>
            <w:tcW w:w="1134" w:type="dxa"/>
            <w:tcBorders>
              <w:top w:val="single" w:sz="2" w:space="0" w:color="0070C0"/>
              <w:left w:val="single" w:sz="2" w:space="0" w:color="0070C0"/>
              <w:right w:val="single" w:sz="2" w:space="0" w:color="0070C0"/>
            </w:tcBorders>
          </w:tcPr>
          <w:p w14:paraId="1236DE8A" w14:textId="77612E55" w:rsidR="0085683E" w:rsidRPr="00686803" w:rsidRDefault="0085683E" w:rsidP="00630D4B">
            <w:pPr>
              <w:rPr>
                <w:rFonts w:cs="Arial"/>
                <w:color w:val="FF0000"/>
                <w:szCs w:val="24"/>
              </w:rPr>
            </w:pPr>
            <w:r w:rsidRPr="00686803">
              <w:rPr>
                <w:rFonts w:cs="Arial"/>
                <w:color w:val="FF0000"/>
                <w:szCs w:val="24"/>
              </w:rPr>
              <w:t>N</w:t>
            </w:r>
          </w:p>
        </w:tc>
        <w:tc>
          <w:tcPr>
            <w:tcW w:w="851" w:type="dxa"/>
            <w:tcBorders>
              <w:top w:val="single" w:sz="2" w:space="0" w:color="0070C0"/>
              <w:left w:val="single" w:sz="2" w:space="0" w:color="0070C0"/>
              <w:right w:val="single" w:sz="2" w:space="0" w:color="0070C0"/>
            </w:tcBorders>
          </w:tcPr>
          <w:p w14:paraId="5E042188" w14:textId="120E1A8E" w:rsidR="0085683E" w:rsidRPr="00686803" w:rsidRDefault="0085683E" w:rsidP="00630D4B">
            <w:pPr>
              <w:rPr>
                <w:rFonts w:cs="Arial"/>
                <w:color w:val="FF0000"/>
                <w:szCs w:val="24"/>
              </w:rPr>
            </w:pPr>
            <w:r w:rsidRPr="00686803">
              <w:rPr>
                <w:rFonts w:cs="Arial"/>
                <w:color w:val="FF0000"/>
                <w:szCs w:val="24"/>
              </w:rPr>
              <w:t>N</w:t>
            </w:r>
          </w:p>
        </w:tc>
        <w:tc>
          <w:tcPr>
            <w:tcW w:w="1350" w:type="dxa"/>
            <w:tcBorders>
              <w:top w:val="single" w:sz="2" w:space="0" w:color="0070C0"/>
              <w:left w:val="single" w:sz="2" w:space="0" w:color="0070C0"/>
              <w:right w:val="single" w:sz="2" w:space="0" w:color="0070C0"/>
            </w:tcBorders>
          </w:tcPr>
          <w:p w14:paraId="5F875098" w14:textId="6EADC28B" w:rsidR="0085683E" w:rsidRPr="00686803" w:rsidRDefault="0085683E" w:rsidP="00630D4B">
            <w:pPr>
              <w:rPr>
                <w:rFonts w:cs="Arial"/>
                <w:color w:val="FF0000"/>
                <w:szCs w:val="24"/>
              </w:rPr>
            </w:pPr>
            <w:r w:rsidRPr="00686803">
              <w:rPr>
                <w:rFonts w:cs="Arial"/>
                <w:color w:val="FF0000"/>
                <w:szCs w:val="24"/>
              </w:rPr>
              <w:t>Y</w:t>
            </w:r>
          </w:p>
        </w:tc>
        <w:tc>
          <w:tcPr>
            <w:tcW w:w="1649" w:type="dxa"/>
            <w:tcBorders>
              <w:top w:val="single" w:sz="2" w:space="0" w:color="0070C0"/>
              <w:left w:val="single" w:sz="2" w:space="0" w:color="0070C0"/>
            </w:tcBorders>
          </w:tcPr>
          <w:p w14:paraId="652BD087" w14:textId="67D62341" w:rsidR="0085683E" w:rsidRPr="00686803" w:rsidRDefault="0085683E" w:rsidP="00630D4B">
            <w:pP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00A2F5C8" w:rsidR="0085683E" w:rsidRPr="00686803" w:rsidRDefault="00E42169"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659ED88" w14:textId="5F0D4D55"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Is the fee correct based on the activity and paid (delete as appropriate): </w:t>
            </w:r>
            <w:r w:rsidRPr="00686803">
              <w:rPr>
                <w:rFonts w:cs="Arial"/>
                <w:b/>
                <w:color w:val="FF0000"/>
                <w:sz w:val="24"/>
                <w:szCs w:val="24"/>
              </w:rPr>
              <w:t xml:space="preserve">£129 </w:t>
            </w:r>
          </w:p>
          <w:p w14:paraId="32FA3A9F" w14:textId="43F66855"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Worldpay (card)</w:t>
            </w:r>
          </w:p>
        </w:tc>
        <w:tc>
          <w:tcPr>
            <w:tcW w:w="992" w:type="dxa"/>
            <w:tcBorders>
              <w:top w:val="single" w:sz="4" w:space="0" w:color="0070C0"/>
              <w:left w:val="single" w:sz="4" w:space="0" w:color="0070C0"/>
              <w:bottom w:val="single" w:sz="4" w:space="0" w:color="0070C0"/>
              <w:right w:val="single" w:sz="4" w:space="0" w:color="0070C0"/>
            </w:tcBorders>
          </w:tcPr>
          <w:p w14:paraId="44A7B2CA" w14:textId="06BBA87E" w:rsidR="0085683E" w:rsidRPr="00686803" w:rsidRDefault="00E42169"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226B1AF"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247915A" w14:textId="517B8846" w:rsidR="0085683E" w:rsidRPr="00686803" w:rsidRDefault="00685384" w:rsidP="00630D4B">
            <w:pPr>
              <w:pStyle w:val="Textintable"/>
              <w:jc w:val="both"/>
              <w:rPr>
                <w:rFonts w:cs="Arial"/>
                <w:color w:val="0070C0"/>
                <w:sz w:val="24"/>
                <w:szCs w:val="24"/>
              </w:rPr>
            </w:pPr>
            <w:r>
              <w:rPr>
                <w:rFonts w:cs="Arial"/>
                <w:color w:val="0070C0"/>
                <w:sz w:val="24"/>
                <w:szCs w:val="24"/>
              </w:rPr>
              <w:t>N</w:t>
            </w: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Has the correct person(s) completed the </w:t>
            </w:r>
            <w:proofErr w:type="gramStart"/>
            <w:r w:rsidRPr="00686803">
              <w:rPr>
                <w:rFonts w:cs="Arial"/>
                <w:color w:val="0070C0"/>
                <w:sz w:val="24"/>
                <w:szCs w:val="24"/>
              </w:rPr>
              <w:t>declaration</w:t>
            </w:r>
            <w:proofErr w:type="gramEnd"/>
            <w:r w:rsidRPr="00686803">
              <w:rPr>
                <w:rFonts w:cs="Arial"/>
                <w:color w:val="0070C0"/>
                <w:sz w:val="24"/>
                <w:szCs w:val="24"/>
              </w:rPr>
              <w:t xml:space="preserve">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73ED5019" w:rsidR="0085683E" w:rsidRPr="00686803" w:rsidRDefault="00685384"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381F89DB" w:rsidR="0085683E" w:rsidRPr="00686803" w:rsidRDefault="00FD724C" w:rsidP="00630D4B">
            <w:pPr>
              <w:pStyle w:val="BlockText"/>
              <w:jc w:val="both"/>
              <w:rPr>
                <w:rFonts w:cs="Arial"/>
                <w:color w:val="0070C0"/>
                <w:sz w:val="24"/>
                <w:szCs w:val="24"/>
              </w:rPr>
            </w:pPr>
            <w:r>
              <w:rPr>
                <w:rFonts w:cs="Arial"/>
                <w:color w:val="0070C0"/>
                <w:sz w:val="24"/>
                <w:szCs w:val="24"/>
              </w:rPr>
              <w:t>Y</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2CF870EC" w:rsidR="0085683E" w:rsidRPr="00686803" w:rsidRDefault="00FD724C" w:rsidP="00630D4B">
            <w:pPr>
              <w:pStyle w:val="BlockText"/>
              <w:jc w:val="both"/>
              <w:rPr>
                <w:rFonts w:cs="Arial"/>
                <w:color w:val="0070C0"/>
                <w:sz w:val="24"/>
                <w:szCs w:val="24"/>
              </w:rPr>
            </w:pPr>
            <w:r>
              <w:rPr>
                <w:rFonts w:cs="Arial"/>
                <w:color w:val="0070C0"/>
                <w:sz w:val="24"/>
                <w:szCs w:val="24"/>
              </w:rPr>
              <w:t>Y</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51FF4F03" w:rsidR="0085683E" w:rsidRPr="00686803" w:rsidRDefault="00FD724C" w:rsidP="00630D4B">
            <w:pPr>
              <w:pStyle w:val="BlockText1"/>
              <w:rPr>
                <w:rFonts w:ascii="Arial" w:hAnsi="Arial" w:cs="Arial"/>
                <w:sz w:val="24"/>
                <w:szCs w:val="24"/>
              </w:rPr>
            </w:pPr>
            <w:r>
              <w:rPr>
                <w:rFonts w:ascii="Arial" w:hAnsi="Arial" w:cs="Arial"/>
                <w:sz w:val="24"/>
                <w:szCs w:val="24"/>
              </w:rPr>
              <w:t>RFI</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55C9189C" w:rsidR="0085683E" w:rsidRPr="00686803" w:rsidRDefault="003636D2" w:rsidP="00630D4B">
            <w:pPr>
              <w:rPr>
                <w:rFonts w:cs="Arial"/>
                <w:b/>
                <w:color w:val="0070C0"/>
                <w:szCs w:val="24"/>
              </w:rPr>
            </w:pPr>
            <w:r>
              <w:rPr>
                <w:rFonts w:cs="Arial"/>
                <w:b/>
                <w:color w:val="0070C0"/>
                <w:szCs w:val="24"/>
              </w:rPr>
              <w:t>Y</w:t>
            </w: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t>2. Site name, address and NGR provided?</w:t>
            </w:r>
          </w:p>
        </w:tc>
        <w:tc>
          <w:tcPr>
            <w:tcW w:w="709" w:type="dxa"/>
          </w:tcPr>
          <w:p w14:paraId="7D83071E" w14:textId="2FDCE7E1" w:rsidR="0085683E" w:rsidRPr="00686803" w:rsidRDefault="00E35D04" w:rsidP="00630D4B">
            <w:pPr>
              <w:rPr>
                <w:rFonts w:cs="Arial"/>
                <w:b/>
                <w:color w:val="0070C0"/>
                <w:szCs w:val="24"/>
              </w:rPr>
            </w:pPr>
            <w:r>
              <w:rPr>
                <w:rFonts w:cs="Arial"/>
                <w:b/>
                <w:color w:val="0070C0"/>
                <w:szCs w:val="24"/>
              </w:rPr>
              <w:t>Y</w:t>
            </w: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77777777" w:rsidR="0085683E" w:rsidRPr="00686803" w:rsidRDefault="0085683E" w:rsidP="00630D4B">
            <w:pPr>
              <w:rPr>
                <w:rFonts w:cs="Arial"/>
                <w:b/>
                <w:color w:val="0070C0"/>
                <w:szCs w:val="24"/>
              </w:rPr>
            </w:pP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52CFBCA4" w:rsidR="0085683E" w:rsidRPr="00686803" w:rsidRDefault="00B9189A" w:rsidP="00630D4B">
            <w:pPr>
              <w:rPr>
                <w:rFonts w:cs="Arial"/>
                <w:b/>
                <w:color w:val="0070C0"/>
                <w:szCs w:val="24"/>
              </w:rPr>
            </w:pPr>
            <w:r>
              <w:rPr>
                <w:rFonts w:cs="Arial"/>
                <w:b/>
                <w:color w:val="0070C0"/>
                <w:szCs w:val="24"/>
              </w:rPr>
              <w:t>N/A</w:t>
            </w: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4BAC2A3A" w:rsidR="0085683E" w:rsidRPr="00686803" w:rsidRDefault="00B9189A" w:rsidP="00630D4B">
            <w:pPr>
              <w:rPr>
                <w:rFonts w:cs="Arial"/>
                <w:b/>
                <w:color w:val="0070C0"/>
                <w:szCs w:val="24"/>
              </w:rPr>
            </w:pPr>
            <w:r>
              <w:rPr>
                <w:rFonts w:cs="Arial"/>
                <w:b/>
                <w:color w:val="0070C0"/>
                <w:szCs w:val="24"/>
              </w:rPr>
              <w:t>RFI</w:t>
            </w: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77777777" w:rsidR="0085683E" w:rsidRPr="00686803" w:rsidRDefault="0085683E" w:rsidP="00630D4B">
            <w:pPr>
              <w:rPr>
                <w:rFonts w:cs="Arial"/>
                <w:b/>
                <w:color w:val="0070C0"/>
                <w:szCs w:val="24"/>
              </w:rPr>
            </w:pP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006D3C67" w:rsidR="0085683E" w:rsidRPr="00686803" w:rsidRDefault="00B9189A" w:rsidP="00630D4B">
            <w:pPr>
              <w:rPr>
                <w:rFonts w:cs="Arial"/>
                <w:b/>
                <w:color w:val="0070C0"/>
                <w:szCs w:val="24"/>
              </w:rPr>
            </w:pPr>
            <w:r>
              <w:rPr>
                <w:rFonts w:cs="Arial"/>
                <w:b/>
                <w:color w:val="0070C0"/>
                <w:szCs w:val="24"/>
              </w:rPr>
              <w:t>N/A</w:t>
            </w: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7777777" w:rsidR="0085683E" w:rsidRPr="00686803" w:rsidRDefault="0085683E" w:rsidP="00630D4B">
            <w:pPr>
              <w:rPr>
                <w:rFonts w:cs="Arial"/>
                <w:b/>
                <w:color w:val="0070C0"/>
                <w:szCs w:val="24"/>
              </w:rPr>
            </w:pPr>
          </w:p>
        </w:tc>
        <w:tc>
          <w:tcPr>
            <w:tcW w:w="709" w:type="dxa"/>
          </w:tcPr>
          <w:p w14:paraId="1C7C60F2" w14:textId="77777777" w:rsidR="0085683E" w:rsidRPr="00686803" w:rsidRDefault="0085683E" w:rsidP="00630D4B">
            <w:pPr>
              <w:rPr>
                <w:rFonts w:cs="Arial"/>
                <w:b/>
                <w:color w:val="0070C0"/>
                <w:szCs w:val="24"/>
              </w:rPr>
            </w:pPr>
          </w:p>
        </w:tc>
        <w:tc>
          <w:tcPr>
            <w:tcW w:w="742" w:type="dxa"/>
          </w:tcPr>
          <w:p w14:paraId="6A9FD78A" w14:textId="56C12D38" w:rsidR="0085683E" w:rsidRPr="00686803" w:rsidRDefault="00B9189A" w:rsidP="00630D4B">
            <w:pPr>
              <w:rPr>
                <w:rFonts w:cs="Arial"/>
                <w:b/>
                <w:color w:val="0070C0"/>
                <w:szCs w:val="24"/>
              </w:rPr>
            </w:pPr>
            <w:r>
              <w:rPr>
                <w:rFonts w:cs="Arial"/>
                <w:b/>
                <w:color w:val="0070C0"/>
                <w:szCs w:val="24"/>
              </w:rPr>
              <w:t>N/A</w:t>
            </w: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276FDEE2" w14:textId="77777777" w:rsidTr="00630D4B">
        <w:trPr>
          <w:cantSplit/>
          <w:trHeight w:val="431"/>
        </w:trPr>
        <w:tc>
          <w:tcPr>
            <w:tcW w:w="8280" w:type="dxa"/>
          </w:tcPr>
          <w:p w14:paraId="05738CB7" w14:textId="77777777" w:rsidR="0085683E" w:rsidRPr="00686803" w:rsidRDefault="0085683E" w:rsidP="00630D4B">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667D384F" w:rsidR="0085683E" w:rsidRPr="00686803" w:rsidRDefault="0031201E" w:rsidP="00630D4B">
            <w:pPr>
              <w:rPr>
                <w:rFonts w:cs="Arial"/>
                <w:b/>
                <w:szCs w:val="24"/>
              </w:rPr>
            </w:pPr>
            <w:r>
              <w:rPr>
                <w:rFonts w:cs="Arial"/>
                <w:b/>
                <w:szCs w:val="24"/>
              </w:rPr>
              <w:t>Y</w:t>
            </w:r>
          </w:p>
        </w:tc>
        <w:tc>
          <w:tcPr>
            <w:tcW w:w="826" w:type="dxa"/>
          </w:tcPr>
          <w:p w14:paraId="75C77670" w14:textId="77777777" w:rsidR="0085683E" w:rsidRPr="00686803" w:rsidRDefault="0085683E" w:rsidP="00630D4B">
            <w:pPr>
              <w:rPr>
                <w:rFonts w:cs="Arial"/>
                <w:b/>
                <w:szCs w:val="24"/>
              </w:rPr>
            </w:pPr>
          </w:p>
        </w:tc>
        <w:tc>
          <w:tcPr>
            <w:tcW w:w="929" w:type="dxa"/>
          </w:tcPr>
          <w:p w14:paraId="0017ADB6" w14:textId="77777777" w:rsidR="0085683E" w:rsidRPr="00686803" w:rsidRDefault="0085683E" w:rsidP="00630D4B">
            <w:pPr>
              <w:ind w:right="-193"/>
              <w:rPr>
                <w:rFonts w:cs="Arial"/>
                <w:b/>
                <w:szCs w:val="24"/>
              </w:rPr>
            </w:pPr>
          </w:p>
        </w:tc>
      </w:tr>
      <w:tr w:rsidR="0085683E" w:rsidRPr="00837680" w14:paraId="739D6D48" w14:textId="77777777" w:rsidTr="00630D4B">
        <w:trPr>
          <w:cantSplit/>
          <w:trHeight w:val="431"/>
        </w:trPr>
        <w:tc>
          <w:tcPr>
            <w:tcW w:w="8280" w:type="dxa"/>
          </w:tcPr>
          <w:p w14:paraId="09C64DB0" w14:textId="77777777" w:rsidR="0085683E" w:rsidRPr="00686803" w:rsidRDefault="0085683E" w:rsidP="00630D4B">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131D5D76" w:rsidR="0085683E" w:rsidRPr="00686803" w:rsidRDefault="0038721A" w:rsidP="00630D4B">
            <w:pPr>
              <w:rPr>
                <w:rFonts w:cs="Arial"/>
                <w:b/>
                <w:szCs w:val="24"/>
              </w:rPr>
            </w:pPr>
            <w:r>
              <w:rPr>
                <w:rFonts w:cs="Arial"/>
                <w:b/>
                <w:szCs w:val="24"/>
              </w:rPr>
              <w:t>Y</w:t>
            </w:r>
          </w:p>
        </w:tc>
        <w:tc>
          <w:tcPr>
            <w:tcW w:w="826" w:type="dxa"/>
          </w:tcPr>
          <w:p w14:paraId="4A19A249" w14:textId="77777777" w:rsidR="0085683E" w:rsidRPr="00686803" w:rsidRDefault="0085683E" w:rsidP="00630D4B">
            <w:pPr>
              <w:rPr>
                <w:rFonts w:cs="Arial"/>
                <w:b/>
                <w:szCs w:val="24"/>
              </w:rPr>
            </w:pPr>
          </w:p>
        </w:tc>
        <w:tc>
          <w:tcPr>
            <w:tcW w:w="929" w:type="dxa"/>
          </w:tcPr>
          <w:p w14:paraId="5473A568" w14:textId="77777777" w:rsidR="0085683E" w:rsidRPr="00686803" w:rsidRDefault="0085683E" w:rsidP="00630D4B">
            <w:pPr>
              <w:rPr>
                <w:rFonts w:cs="Arial"/>
                <w:b/>
                <w:szCs w:val="24"/>
              </w:rPr>
            </w:pPr>
          </w:p>
        </w:tc>
      </w:tr>
      <w:tr w:rsidR="0085683E" w:rsidRPr="00837680" w14:paraId="098D4D9A" w14:textId="77777777" w:rsidTr="00630D4B">
        <w:trPr>
          <w:cantSplit/>
          <w:trHeight w:val="431"/>
        </w:trPr>
        <w:tc>
          <w:tcPr>
            <w:tcW w:w="8280" w:type="dxa"/>
          </w:tcPr>
          <w:p w14:paraId="79764F93" w14:textId="77777777" w:rsidR="0085683E" w:rsidRPr="00686803" w:rsidRDefault="0085683E" w:rsidP="00630D4B">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85683E" w:rsidRPr="00686803" w:rsidRDefault="0085683E" w:rsidP="00630D4B">
            <w:pPr>
              <w:rPr>
                <w:rFonts w:cs="Arial"/>
                <w:color w:val="0070C0"/>
                <w:szCs w:val="24"/>
              </w:rPr>
            </w:pPr>
            <w:r w:rsidRPr="00686803">
              <w:rPr>
                <w:rFonts w:cs="Arial"/>
                <w:color w:val="0070C0"/>
                <w:szCs w:val="24"/>
              </w:rPr>
              <w:t xml:space="preserve">2b. End date provided? </w:t>
            </w:r>
          </w:p>
          <w:p w14:paraId="502D28EB" w14:textId="77777777" w:rsidR="0085683E" w:rsidRPr="00686803" w:rsidRDefault="0085683E" w:rsidP="00630D4B">
            <w:pPr>
              <w:rPr>
                <w:rFonts w:cs="Arial"/>
                <w:color w:val="0070C0"/>
                <w:szCs w:val="24"/>
              </w:rPr>
            </w:pPr>
            <w:r w:rsidRPr="00686803">
              <w:rPr>
                <w:rFonts w:cs="Arial"/>
                <w:color w:val="0070C0"/>
                <w:szCs w:val="24"/>
              </w:rPr>
              <w:t>2c. Discharge all year? If no, discharge periods provided?</w:t>
            </w:r>
          </w:p>
        </w:tc>
        <w:tc>
          <w:tcPr>
            <w:tcW w:w="783" w:type="dxa"/>
          </w:tcPr>
          <w:p w14:paraId="6F87A0A0" w14:textId="68973588" w:rsidR="0085683E" w:rsidRPr="00686803" w:rsidRDefault="0038721A" w:rsidP="00630D4B">
            <w:pPr>
              <w:rPr>
                <w:rFonts w:cs="Arial"/>
                <w:b/>
                <w:szCs w:val="24"/>
              </w:rPr>
            </w:pPr>
            <w:r>
              <w:rPr>
                <w:rFonts w:cs="Arial"/>
                <w:b/>
                <w:szCs w:val="24"/>
              </w:rPr>
              <w:t>Y</w:t>
            </w:r>
          </w:p>
        </w:tc>
        <w:tc>
          <w:tcPr>
            <w:tcW w:w="826" w:type="dxa"/>
          </w:tcPr>
          <w:p w14:paraId="412A117C" w14:textId="77777777" w:rsidR="0085683E" w:rsidRPr="00686803" w:rsidRDefault="0085683E" w:rsidP="00630D4B">
            <w:pPr>
              <w:rPr>
                <w:rFonts w:cs="Arial"/>
                <w:b/>
                <w:szCs w:val="24"/>
              </w:rPr>
            </w:pPr>
          </w:p>
        </w:tc>
        <w:tc>
          <w:tcPr>
            <w:tcW w:w="929" w:type="dxa"/>
          </w:tcPr>
          <w:p w14:paraId="05EDA987" w14:textId="77777777" w:rsidR="0085683E" w:rsidRPr="00686803" w:rsidRDefault="0085683E" w:rsidP="00630D4B">
            <w:pPr>
              <w:rPr>
                <w:rFonts w:cs="Arial"/>
                <w:b/>
                <w:szCs w:val="24"/>
              </w:rPr>
            </w:pPr>
          </w:p>
        </w:tc>
      </w:tr>
      <w:tr w:rsidR="0085683E" w:rsidRPr="00837680" w14:paraId="305F4D87" w14:textId="77777777" w:rsidTr="00630D4B">
        <w:trPr>
          <w:cantSplit/>
          <w:trHeight w:val="431"/>
        </w:trPr>
        <w:tc>
          <w:tcPr>
            <w:tcW w:w="8280" w:type="dxa"/>
          </w:tcPr>
          <w:p w14:paraId="0CE6D135" w14:textId="77777777" w:rsidR="0085683E" w:rsidRPr="00686803" w:rsidRDefault="0085683E" w:rsidP="00630D4B">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77777777" w:rsidR="0085683E" w:rsidRPr="00686803" w:rsidRDefault="0085683E" w:rsidP="00630D4B">
            <w:pPr>
              <w:rPr>
                <w:rFonts w:cs="Arial"/>
                <w:b/>
                <w:szCs w:val="24"/>
              </w:rPr>
            </w:pPr>
          </w:p>
        </w:tc>
        <w:tc>
          <w:tcPr>
            <w:tcW w:w="826" w:type="dxa"/>
          </w:tcPr>
          <w:p w14:paraId="7D42052D" w14:textId="77777777" w:rsidR="0085683E" w:rsidRPr="00686803" w:rsidRDefault="0085683E" w:rsidP="00630D4B">
            <w:pPr>
              <w:rPr>
                <w:rFonts w:cs="Arial"/>
                <w:b/>
                <w:szCs w:val="24"/>
              </w:rPr>
            </w:pPr>
          </w:p>
        </w:tc>
        <w:tc>
          <w:tcPr>
            <w:tcW w:w="929" w:type="dxa"/>
          </w:tcPr>
          <w:p w14:paraId="68CD8B21" w14:textId="19D9CBEC" w:rsidR="0085683E" w:rsidRPr="00686803" w:rsidRDefault="004A218F" w:rsidP="00630D4B">
            <w:pPr>
              <w:rPr>
                <w:rFonts w:cs="Arial"/>
                <w:b/>
                <w:szCs w:val="24"/>
              </w:rPr>
            </w:pPr>
            <w:r>
              <w:rPr>
                <w:rFonts w:cs="Arial"/>
                <w:b/>
                <w:szCs w:val="24"/>
              </w:rPr>
              <w:t>N/A</w:t>
            </w:r>
          </w:p>
        </w:tc>
      </w:tr>
      <w:tr w:rsidR="0085683E" w:rsidRPr="00837680" w14:paraId="70FC9C82" w14:textId="77777777" w:rsidTr="00630D4B">
        <w:trPr>
          <w:cantSplit/>
          <w:trHeight w:val="431"/>
        </w:trPr>
        <w:tc>
          <w:tcPr>
            <w:tcW w:w="8280" w:type="dxa"/>
          </w:tcPr>
          <w:p w14:paraId="532DF408" w14:textId="77777777" w:rsidR="0085683E" w:rsidRPr="00686803" w:rsidRDefault="0085683E" w:rsidP="00630D4B">
            <w:pPr>
              <w:tabs>
                <w:tab w:val="left" w:pos="4590"/>
              </w:tabs>
              <w:rPr>
                <w:rFonts w:cs="Arial"/>
                <w:color w:val="0070C0"/>
                <w:szCs w:val="24"/>
              </w:rPr>
            </w:pPr>
            <w:r w:rsidRPr="00686803">
              <w:rPr>
                <w:rFonts w:cs="Arial"/>
                <w:color w:val="0070C0"/>
                <w:szCs w:val="24"/>
              </w:rPr>
              <w:t>4. Volume / rate provided?</w:t>
            </w:r>
          </w:p>
          <w:p w14:paraId="24F7B565" w14:textId="77777777" w:rsidR="0085683E" w:rsidRPr="00686803" w:rsidRDefault="0085683E" w:rsidP="00630D4B">
            <w:pPr>
              <w:rPr>
                <w:rFonts w:cs="Arial"/>
                <w:color w:val="0070C0"/>
                <w:szCs w:val="24"/>
              </w:rPr>
            </w:pPr>
            <w:r w:rsidRPr="00686803">
              <w:rPr>
                <w:rFonts w:cs="Arial"/>
                <w:color w:val="0070C0"/>
                <w:szCs w:val="24"/>
              </w:rPr>
              <w:t>4f. Separate sheet provided to show how figures calculated?</w:t>
            </w:r>
          </w:p>
        </w:tc>
        <w:tc>
          <w:tcPr>
            <w:tcW w:w="783" w:type="dxa"/>
          </w:tcPr>
          <w:p w14:paraId="4DF6990A" w14:textId="5370D408" w:rsidR="0085683E" w:rsidRPr="00686803" w:rsidRDefault="004A218F" w:rsidP="00630D4B">
            <w:pPr>
              <w:rPr>
                <w:rFonts w:cs="Arial"/>
                <w:b/>
                <w:szCs w:val="24"/>
              </w:rPr>
            </w:pPr>
            <w:r>
              <w:rPr>
                <w:rFonts w:cs="Arial"/>
                <w:b/>
                <w:szCs w:val="24"/>
              </w:rPr>
              <w:t>Y</w:t>
            </w:r>
          </w:p>
        </w:tc>
        <w:tc>
          <w:tcPr>
            <w:tcW w:w="826" w:type="dxa"/>
          </w:tcPr>
          <w:p w14:paraId="0859FB10" w14:textId="77777777" w:rsidR="0085683E" w:rsidRPr="00686803" w:rsidRDefault="0085683E" w:rsidP="00630D4B">
            <w:pPr>
              <w:rPr>
                <w:rFonts w:cs="Arial"/>
                <w:b/>
                <w:szCs w:val="24"/>
              </w:rPr>
            </w:pPr>
          </w:p>
        </w:tc>
        <w:tc>
          <w:tcPr>
            <w:tcW w:w="929" w:type="dxa"/>
          </w:tcPr>
          <w:p w14:paraId="7F0153E6" w14:textId="77777777" w:rsidR="0085683E" w:rsidRPr="00686803" w:rsidRDefault="0085683E" w:rsidP="00630D4B">
            <w:pPr>
              <w:rPr>
                <w:rFonts w:cs="Arial"/>
                <w:b/>
                <w:szCs w:val="24"/>
              </w:rPr>
            </w:pPr>
          </w:p>
        </w:tc>
      </w:tr>
      <w:tr w:rsidR="0085683E" w:rsidRPr="00837680" w14:paraId="7E4BD0AF" w14:textId="77777777" w:rsidTr="00630D4B">
        <w:trPr>
          <w:cantSplit/>
          <w:trHeight w:val="431"/>
        </w:trPr>
        <w:tc>
          <w:tcPr>
            <w:tcW w:w="8280" w:type="dxa"/>
          </w:tcPr>
          <w:p w14:paraId="260D0E1B" w14:textId="77777777" w:rsidR="0085683E" w:rsidRPr="00686803" w:rsidRDefault="0085683E" w:rsidP="00630D4B">
            <w:pPr>
              <w:rPr>
                <w:rFonts w:cs="Arial"/>
                <w:color w:val="0070C0"/>
                <w:szCs w:val="24"/>
              </w:rPr>
            </w:pPr>
            <w:r w:rsidRPr="00686803">
              <w:rPr>
                <w:rFonts w:cs="Arial"/>
                <w:color w:val="0070C0"/>
                <w:szCs w:val="24"/>
              </w:rPr>
              <w:t xml:space="preserve">5. Intermittent discharges - relevant questions completed? </w:t>
            </w:r>
          </w:p>
          <w:p w14:paraId="5DE2E46B" w14:textId="77777777" w:rsidR="0085683E" w:rsidRPr="00686803" w:rsidRDefault="0085683E" w:rsidP="00630D4B">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85683E" w:rsidRPr="00686803" w:rsidRDefault="0085683E" w:rsidP="00630D4B">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55E272EA" w:rsidR="0085683E" w:rsidRPr="00686803" w:rsidRDefault="005D6FC0" w:rsidP="00630D4B">
            <w:pPr>
              <w:rPr>
                <w:rFonts w:cs="Arial"/>
                <w:b/>
                <w:szCs w:val="24"/>
              </w:rPr>
            </w:pPr>
            <w:r>
              <w:rPr>
                <w:rFonts w:cs="Arial"/>
                <w:b/>
                <w:szCs w:val="24"/>
              </w:rPr>
              <w:t>Y</w:t>
            </w:r>
          </w:p>
        </w:tc>
        <w:tc>
          <w:tcPr>
            <w:tcW w:w="826" w:type="dxa"/>
          </w:tcPr>
          <w:p w14:paraId="339EB6FC" w14:textId="77777777" w:rsidR="0085683E" w:rsidRPr="00686803" w:rsidRDefault="0085683E" w:rsidP="00630D4B">
            <w:pPr>
              <w:rPr>
                <w:rFonts w:cs="Arial"/>
                <w:b/>
                <w:szCs w:val="24"/>
              </w:rPr>
            </w:pPr>
          </w:p>
        </w:tc>
        <w:tc>
          <w:tcPr>
            <w:tcW w:w="929" w:type="dxa"/>
          </w:tcPr>
          <w:p w14:paraId="6ADEBED5" w14:textId="77777777" w:rsidR="0085683E" w:rsidRPr="00686803" w:rsidRDefault="0085683E" w:rsidP="00630D4B">
            <w:pPr>
              <w:rPr>
                <w:rFonts w:cs="Arial"/>
                <w:b/>
                <w:szCs w:val="24"/>
              </w:rPr>
            </w:pPr>
          </w:p>
        </w:tc>
      </w:tr>
      <w:tr w:rsidR="0085683E" w:rsidRPr="00837680" w14:paraId="5DBCB35E" w14:textId="77777777" w:rsidTr="00630D4B">
        <w:trPr>
          <w:cantSplit/>
          <w:trHeight w:val="431"/>
        </w:trPr>
        <w:tc>
          <w:tcPr>
            <w:tcW w:w="8280" w:type="dxa"/>
          </w:tcPr>
          <w:p w14:paraId="3D91CB93" w14:textId="77777777" w:rsidR="0085683E" w:rsidRPr="00686803" w:rsidRDefault="0085683E" w:rsidP="00630D4B">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85683E" w:rsidRPr="00686803" w:rsidRDefault="0085683E" w:rsidP="00630D4B">
            <w:pPr>
              <w:rPr>
                <w:rFonts w:cs="Arial"/>
                <w:color w:val="0070C0"/>
                <w:szCs w:val="24"/>
              </w:rPr>
            </w:pPr>
            <w:r w:rsidRPr="00686803">
              <w:rPr>
                <w:rFonts w:cs="Arial"/>
                <w:color w:val="0070C0"/>
                <w:szCs w:val="24"/>
              </w:rPr>
              <w:t>6b. Stages of treatment / overall design provided?</w:t>
            </w:r>
          </w:p>
          <w:p w14:paraId="1459B25F" w14:textId="77777777" w:rsidR="0085683E" w:rsidRPr="00686803" w:rsidRDefault="0085683E" w:rsidP="00630D4B">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501C933E" w14:textId="45759759" w:rsidR="0085683E" w:rsidRPr="00686803" w:rsidRDefault="0085683E" w:rsidP="00630D4B">
            <w:pPr>
              <w:rPr>
                <w:rFonts w:cs="Arial"/>
                <w:b/>
                <w:szCs w:val="24"/>
              </w:rPr>
            </w:pPr>
          </w:p>
        </w:tc>
        <w:tc>
          <w:tcPr>
            <w:tcW w:w="826" w:type="dxa"/>
          </w:tcPr>
          <w:p w14:paraId="73499C38" w14:textId="77777777" w:rsidR="0085683E" w:rsidRPr="00686803" w:rsidRDefault="0085683E" w:rsidP="00630D4B">
            <w:pPr>
              <w:rPr>
                <w:rFonts w:cs="Arial"/>
                <w:b/>
                <w:szCs w:val="24"/>
              </w:rPr>
            </w:pPr>
          </w:p>
        </w:tc>
        <w:tc>
          <w:tcPr>
            <w:tcW w:w="929" w:type="dxa"/>
          </w:tcPr>
          <w:p w14:paraId="69FB035B" w14:textId="5920CD2E" w:rsidR="0085683E" w:rsidRPr="00686803" w:rsidRDefault="009835FF" w:rsidP="00630D4B">
            <w:pPr>
              <w:rPr>
                <w:rFonts w:cs="Arial"/>
                <w:b/>
                <w:szCs w:val="24"/>
              </w:rPr>
            </w:pPr>
            <w:r>
              <w:rPr>
                <w:rFonts w:cs="Arial"/>
                <w:b/>
                <w:szCs w:val="24"/>
              </w:rPr>
              <w:t>N/A</w:t>
            </w:r>
          </w:p>
        </w:tc>
      </w:tr>
      <w:tr w:rsidR="0085683E" w:rsidRPr="00837680" w14:paraId="3BCCDB29" w14:textId="77777777" w:rsidTr="00630D4B">
        <w:trPr>
          <w:cantSplit/>
          <w:trHeight w:val="431"/>
        </w:trPr>
        <w:tc>
          <w:tcPr>
            <w:tcW w:w="8280" w:type="dxa"/>
          </w:tcPr>
          <w:p w14:paraId="2B39F9E9" w14:textId="77777777" w:rsidR="0085683E" w:rsidRPr="00686803" w:rsidRDefault="0085683E" w:rsidP="00630D4B">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85683E" w:rsidRPr="00686803" w:rsidRDefault="0085683E" w:rsidP="00630D4B">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68A0D751" w14:textId="77777777" w:rsidR="0068361A" w:rsidRDefault="0068361A" w:rsidP="00630D4B">
            <w:pPr>
              <w:rPr>
                <w:rFonts w:cs="Arial"/>
                <w:b/>
                <w:szCs w:val="24"/>
              </w:rPr>
            </w:pPr>
          </w:p>
          <w:p w14:paraId="795A7C3D" w14:textId="77777777" w:rsidR="0068361A" w:rsidRDefault="0068361A" w:rsidP="00630D4B">
            <w:pPr>
              <w:rPr>
                <w:rFonts w:cs="Arial"/>
                <w:b/>
                <w:szCs w:val="24"/>
              </w:rPr>
            </w:pPr>
          </w:p>
          <w:p w14:paraId="55A78DA3" w14:textId="7D7129B8" w:rsidR="0068361A" w:rsidRPr="00686803" w:rsidRDefault="0068361A" w:rsidP="00630D4B">
            <w:pPr>
              <w:rPr>
                <w:rFonts w:cs="Arial"/>
                <w:b/>
                <w:szCs w:val="24"/>
              </w:rPr>
            </w:pPr>
            <w:r>
              <w:rPr>
                <w:rFonts w:cs="Arial"/>
                <w:b/>
                <w:szCs w:val="24"/>
              </w:rPr>
              <w:t>Y</w:t>
            </w:r>
          </w:p>
        </w:tc>
        <w:tc>
          <w:tcPr>
            <w:tcW w:w="826" w:type="dxa"/>
          </w:tcPr>
          <w:p w14:paraId="17F19A95" w14:textId="1F5D2EDE" w:rsidR="0085683E" w:rsidRPr="00686803" w:rsidRDefault="0068361A" w:rsidP="00630D4B">
            <w:pPr>
              <w:rPr>
                <w:rFonts w:cs="Arial"/>
                <w:b/>
                <w:szCs w:val="24"/>
              </w:rPr>
            </w:pPr>
            <w:r>
              <w:rPr>
                <w:rFonts w:cs="Arial"/>
                <w:b/>
                <w:szCs w:val="24"/>
              </w:rPr>
              <w:t>N</w:t>
            </w:r>
          </w:p>
        </w:tc>
        <w:tc>
          <w:tcPr>
            <w:tcW w:w="929" w:type="dxa"/>
          </w:tcPr>
          <w:p w14:paraId="2AC3FCFA" w14:textId="77777777" w:rsidR="0085683E" w:rsidRPr="00686803" w:rsidRDefault="0085683E" w:rsidP="00630D4B">
            <w:pPr>
              <w:rPr>
                <w:rFonts w:cs="Arial"/>
                <w:b/>
                <w:szCs w:val="24"/>
              </w:rPr>
            </w:pPr>
          </w:p>
        </w:tc>
      </w:tr>
      <w:tr w:rsidR="0085683E" w:rsidRPr="00837680" w14:paraId="021CEBD0" w14:textId="77777777" w:rsidTr="00630D4B">
        <w:trPr>
          <w:cantSplit/>
          <w:trHeight w:val="431"/>
        </w:trPr>
        <w:tc>
          <w:tcPr>
            <w:tcW w:w="8280" w:type="dxa"/>
          </w:tcPr>
          <w:p w14:paraId="3D0093A7" w14:textId="77777777" w:rsidR="0085683E" w:rsidRPr="00686803" w:rsidRDefault="0085683E" w:rsidP="00630D4B">
            <w:pPr>
              <w:rPr>
                <w:rFonts w:cs="Arial"/>
                <w:color w:val="0070C0"/>
                <w:szCs w:val="24"/>
              </w:rPr>
            </w:pPr>
            <w:r w:rsidRPr="00686803">
              <w:rPr>
                <w:rFonts w:cs="Arial"/>
                <w:color w:val="0070C0"/>
                <w:szCs w:val="24"/>
              </w:rPr>
              <w:t>8. Relevant monitoring NGRs provided?</w:t>
            </w:r>
          </w:p>
          <w:p w14:paraId="5A2D4CC0" w14:textId="77777777" w:rsidR="0085683E" w:rsidRPr="00686803" w:rsidRDefault="0085683E" w:rsidP="00630D4B">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85683E" w:rsidRPr="00686803" w:rsidRDefault="0085683E" w:rsidP="00630D4B">
            <w:pPr>
              <w:rPr>
                <w:rFonts w:cs="Arial"/>
                <w:color w:val="0070C0"/>
                <w:szCs w:val="24"/>
              </w:rPr>
            </w:pPr>
            <w:r w:rsidRPr="00686803">
              <w:rPr>
                <w:rFonts w:cs="Arial"/>
                <w:color w:val="0070C0"/>
                <w:szCs w:val="24"/>
              </w:rPr>
              <w:t>8g. Monitoring points marked on site plan?</w:t>
            </w:r>
          </w:p>
        </w:tc>
        <w:tc>
          <w:tcPr>
            <w:tcW w:w="783" w:type="dxa"/>
          </w:tcPr>
          <w:p w14:paraId="1C6BA04B" w14:textId="25BEFB41" w:rsidR="0085683E" w:rsidRPr="00686803" w:rsidRDefault="0068361A" w:rsidP="00630D4B">
            <w:pPr>
              <w:rPr>
                <w:rFonts w:cs="Arial"/>
                <w:b/>
                <w:szCs w:val="24"/>
              </w:rPr>
            </w:pPr>
            <w:r>
              <w:rPr>
                <w:rFonts w:cs="Arial"/>
                <w:b/>
                <w:szCs w:val="24"/>
              </w:rPr>
              <w:t>RFI</w:t>
            </w:r>
          </w:p>
        </w:tc>
        <w:tc>
          <w:tcPr>
            <w:tcW w:w="826" w:type="dxa"/>
          </w:tcPr>
          <w:p w14:paraId="67F11F55" w14:textId="77777777" w:rsidR="0085683E" w:rsidRPr="00686803" w:rsidRDefault="0085683E" w:rsidP="00630D4B">
            <w:pPr>
              <w:rPr>
                <w:rFonts w:cs="Arial"/>
                <w:b/>
                <w:szCs w:val="24"/>
              </w:rPr>
            </w:pPr>
          </w:p>
        </w:tc>
        <w:tc>
          <w:tcPr>
            <w:tcW w:w="929" w:type="dxa"/>
          </w:tcPr>
          <w:p w14:paraId="284BE1A9" w14:textId="77777777" w:rsidR="0085683E" w:rsidRPr="00686803" w:rsidRDefault="0085683E" w:rsidP="00630D4B">
            <w:pPr>
              <w:rPr>
                <w:rFonts w:cs="Arial"/>
                <w:b/>
                <w:szCs w:val="24"/>
              </w:rPr>
            </w:pPr>
          </w:p>
        </w:tc>
      </w:tr>
      <w:tr w:rsidR="0085683E" w:rsidRPr="00837680" w14:paraId="2DC15806" w14:textId="77777777" w:rsidTr="00630D4B">
        <w:trPr>
          <w:cantSplit/>
          <w:trHeight w:val="431"/>
        </w:trPr>
        <w:tc>
          <w:tcPr>
            <w:tcW w:w="8280" w:type="dxa"/>
          </w:tcPr>
          <w:p w14:paraId="2A8F2EC1" w14:textId="77777777" w:rsidR="0085683E" w:rsidRPr="00686803" w:rsidRDefault="0085683E" w:rsidP="00630D4B">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77777777" w:rsidR="0085683E" w:rsidRPr="00686803" w:rsidRDefault="0085683E" w:rsidP="00630D4B">
            <w:pPr>
              <w:rPr>
                <w:rFonts w:cs="Arial"/>
                <w:b/>
                <w:szCs w:val="24"/>
              </w:rPr>
            </w:pPr>
          </w:p>
        </w:tc>
        <w:tc>
          <w:tcPr>
            <w:tcW w:w="826" w:type="dxa"/>
          </w:tcPr>
          <w:p w14:paraId="1C735A09" w14:textId="77777777" w:rsidR="0085683E" w:rsidRPr="00686803" w:rsidRDefault="0085683E" w:rsidP="00630D4B">
            <w:pPr>
              <w:rPr>
                <w:rFonts w:cs="Arial"/>
                <w:b/>
                <w:szCs w:val="24"/>
              </w:rPr>
            </w:pPr>
          </w:p>
        </w:tc>
        <w:tc>
          <w:tcPr>
            <w:tcW w:w="929" w:type="dxa"/>
          </w:tcPr>
          <w:p w14:paraId="1051D0BB" w14:textId="427BD91D" w:rsidR="0085683E" w:rsidRPr="00686803" w:rsidRDefault="00FE2FE9" w:rsidP="00630D4B">
            <w:pPr>
              <w:rPr>
                <w:rFonts w:cs="Arial"/>
                <w:b/>
                <w:szCs w:val="24"/>
              </w:rPr>
            </w:pPr>
            <w:r>
              <w:rPr>
                <w:rFonts w:cs="Arial"/>
                <w:b/>
                <w:szCs w:val="24"/>
              </w:rPr>
              <w:t>N/A</w:t>
            </w:r>
          </w:p>
        </w:tc>
      </w:tr>
      <w:tr w:rsidR="0085683E" w:rsidRPr="00837680" w14:paraId="1B139DD8" w14:textId="77777777" w:rsidTr="00630D4B">
        <w:trPr>
          <w:cantSplit/>
          <w:trHeight w:val="431"/>
        </w:trPr>
        <w:tc>
          <w:tcPr>
            <w:tcW w:w="8280" w:type="dxa"/>
          </w:tcPr>
          <w:p w14:paraId="6D5A9998" w14:textId="77777777" w:rsidR="0085683E" w:rsidRPr="00686803" w:rsidRDefault="0085683E" w:rsidP="00630D4B">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77777777" w:rsidR="0085683E" w:rsidRPr="00686803" w:rsidRDefault="0085683E" w:rsidP="00630D4B">
            <w:pPr>
              <w:rPr>
                <w:rFonts w:cs="Arial"/>
                <w:b/>
                <w:szCs w:val="24"/>
              </w:rPr>
            </w:pPr>
          </w:p>
        </w:tc>
        <w:tc>
          <w:tcPr>
            <w:tcW w:w="826" w:type="dxa"/>
          </w:tcPr>
          <w:p w14:paraId="15CE920A" w14:textId="77777777" w:rsidR="0085683E" w:rsidRPr="00686803" w:rsidRDefault="0085683E" w:rsidP="00630D4B">
            <w:pPr>
              <w:rPr>
                <w:rFonts w:cs="Arial"/>
                <w:b/>
                <w:szCs w:val="24"/>
              </w:rPr>
            </w:pPr>
          </w:p>
        </w:tc>
        <w:tc>
          <w:tcPr>
            <w:tcW w:w="929" w:type="dxa"/>
          </w:tcPr>
          <w:p w14:paraId="30C545CD" w14:textId="6FC756A4" w:rsidR="0085683E" w:rsidRPr="00686803" w:rsidRDefault="00FE2FE9" w:rsidP="00630D4B">
            <w:pPr>
              <w:rPr>
                <w:rFonts w:cs="Arial"/>
                <w:b/>
                <w:szCs w:val="24"/>
              </w:rPr>
            </w:pPr>
            <w:r>
              <w:rPr>
                <w:rFonts w:cs="Arial"/>
                <w:b/>
                <w:szCs w:val="24"/>
              </w:rPr>
              <w:t>N/A</w:t>
            </w:r>
          </w:p>
        </w:tc>
      </w:tr>
      <w:tr w:rsidR="0085683E" w:rsidRPr="00837680" w14:paraId="05AFD1E7" w14:textId="77777777" w:rsidTr="00630D4B">
        <w:trPr>
          <w:cantSplit/>
          <w:trHeight w:val="431"/>
        </w:trPr>
        <w:tc>
          <w:tcPr>
            <w:tcW w:w="8280" w:type="dxa"/>
          </w:tcPr>
          <w:p w14:paraId="5A9B2F2D" w14:textId="77777777" w:rsidR="0085683E" w:rsidRPr="00686803" w:rsidRDefault="0085683E" w:rsidP="00630D4B">
            <w:pPr>
              <w:rPr>
                <w:rFonts w:cs="Arial"/>
                <w:color w:val="0070C0"/>
                <w:szCs w:val="24"/>
              </w:rPr>
            </w:pPr>
            <w:r w:rsidRPr="00686803">
              <w:rPr>
                <w:rFonts w:cs="Arial"/>
                <w:color w:val="0070C0"/>
                <w:szCs w:val="24"/>
              </w:rPr>
              <w:t>11. Relevant annex and questions in that annex completed?</w:t>
            </w:r>
          </w:p>
        </w:tc>
        <w:tc>
          <w:tcPr>
            <w:tcW w:w="783" w:type="dxa"/>
          </w:tcPr>
          <w:p w14:paraId="0E6DA4AC" w14:textId="4D53C425" w:rsidR="0085683E" w:rsidRPr="00686803" w:rsidRDefault="00FE2FE9" w:rsidP="00630D4B">
            <w:pPr>
              <w:rPr>
                <w:rFonts w:cs="Arial"/>
                <w:b/>
                <w:szCs w:val="24"/>
              </w:rPr>
            </w:pPr>
            <w:r>
              <w:rPr>
                <w:rFonts w:cs="Arial"/>
                <w:b/>
                <w:szCs w:val="24"/>
              </w:rPr>
              <w:t>Y</w:t>
            </w:r>
          </w:p>
        </w:tc>
        <w:tc>
          <w:tcPr>
            <w:tcW w:w="826" w:type="dxa"/>
          </w:tcPr>
          <w:p w14:paraId="1F530D5D" w14:textId="77777777" w:rsidR="0085683E" w:rsidRPr="00686803" w:rsidRDefault="0085683E" w:rsidP="00630D4B">
            <w:pPr>
              <w:rPr>
                <w:rFonts w:cs="Arial"/>
                <w:b/>
                <w:szCs w:val="24"/>
              </w:rPr>
            </w:pPr>
          </w:p>
        </w:tc>
        <w:tc>
          <w:tcPr>
            <w:tcW w:w="929" w:type="dxa"/>
          </w:tcPr>
          <w:p w14:paraId="50346913" w14:textId="77777777" w:rsidR="0085683E" w:rsidRPr="00686803" w:rsidRDefault="0085683E" w:rsidP="00630D4B">
            <w:pPr>
              <w:rPr>
                <w:rFonts w:cs="Arial"/>
                <w:b/>
                <w:szCs w:val="24"/>
              </w:rPr>
            </w:pPr>
          </w:p>
        </w:tc>
      </w:tr>
      <w:tr w:rsidR="0085683E" w:rsidRPr="00837680" w14:paraId="1591D534" w14:textId="77777777" w:rsidTr="00630D4B">
        <w:trPr>
          <w:cantSplit/>
          <w:trHeight w:val="431"/>
        </w:trPr>
        <w:tc>
          <w:tcPr>
            <w:tcW w:w="8280" w:type="dxa"/>
          </w:tcPr>
          <w:p w14:paraId="45142FC8" w14:textId="77777777" w:rsidR="0085683E" w:rsidRPr="00686803" w:rsidRDefault="0085683E" w:rsidP="00630D4B">
            <w:pPr>
              <w:rPr>
                <w:rFonts w:cs="Arial"/>
                <w:color w:val="0070C0"/>
                <w:szCs w:val="24"/>
              </w:rPr>
            </w:pPr>
            <w:r w:rsidRPr="00686803">
              <w:rPr>
                <w:rFonts w:cs="Arial"/>
                <w:color w:val="0070C0"/>
                <w:szCs w:val="24"/>
              </w:rPr>
              <w:t xml:space="preserve">Is the application accompanied by the supporting documents relevant to the type of application? </w:t>
            </w:r>
            <w:r w:rsidRPr="00686803">
              <w:rPr>
                <w:rStyle w:val="DraftingnotesChar"/>
                <w:rFonts w:cs="Arial"/>
                <w:color w:val="0070C0"/>
                <w:szCs w:val="24"/>
              </w:rPr>
              <w:t>(e.g. Site specific risk assessment; UPM modelling work; area sign off sheet)</w:t>
            </w:r>
          </w:p>
        </w:tc>
        <w:tc>
          <w:tcPr>
            <w:tcW w:w="783" w:type="dxa"/>
          </w:tcPr>
          <w:p w14:paraId="3279F395" w14:textId="21988EF1" w:rsidR="0085683E" w:rsidRPr="00686803" w:rsidRDefault="00FE2FE9" w:rsidP="00630D4B">
            <w:pPr>
              <w:rPr>
                <w:rFonts w:cs="Arial"/>
                <w:b/>
                <w:szCs w:val="24"/>
              </w:rPr>
            </w:pPr>
            <w:r>
              <w:rPr>
                <w:rFonts w:cs="Arial"/>
                <w:b/>
                <w:szCs w:val="24"/>
              </w:rPr>
              <w:t>Y</w:t>
            </w:r>
          </w:p>
        </w:tc>
        <w:tc>
          <w:tcPr>
            <w:tcW w:w="826" w:type="dxa"/>
          </w:tcPr>
          <w:p w14:paraId="0B827280" w14:textId="77777777" w:rsidR="0085683E" w:rsidRPr="00686803" w:rsidRDefault="0085683E" w:rsidP="00630D4B">
            <w:pPr>
              <w:rPr>
                <w:rFonts w:cs="Arial"/>
                <w:b/>
                <w:szCs w:val="24"/>
              </w:rPr>
            </w:pPr>
          </w:p>
        </w:tc>
        <w:tc>
          <w:tcPr>
            <w:tcW w:w="929" w:type="dxa"/>
          </w:tcPr>
          <w:p w14:paraId="266F4409" w14:textId="77777777" w:rsidR="0085683E" w:rsidRPr="00686803" w:rsidRDefault="0085683E" w:rsidP="00630D4B">
            <w:pPr>
              <w:rPr>
                <w:rFonts w:cs="Arial"/>
                <w:b/>
                <w:szCs w:val="24"/>
              </w:rPr>
            </w:pPr>
          </w:p>
        </w:tc>
      </w:tr>
    </w:tbl>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p w14:paraId="237D17AA" w14:textId="77777777" w:rsidR="0085683E" w:rsidRPr="00686803" w:rsidRDefault="0085683E" w:rsidP="0085683E">
      <w:pPr>
        <w:ind w:left="-748"/>
        <w:rPr>
          <w:rFonts w:cs="Arial"/>
          <w:b/>
          <w:color w:val="0070C0"/>
          <w:szCs w:val="24"/>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85683E" w:rsidRPr="00837680" w14:paraId="07188654" w14:textId="77777777" w:rsidTr="00630D4B">
        <w:tc>
          <w:tcPr>
            <w:tcW w:w="10846" w:type="dxa"/>
            <w:gridSpan w:val="5"/>
            <w:shd w:val="clear" w:color="auto" w:fill="0070C0"/>
          </w:tcPr>
          <w:p w14:paraId="1101A4B6" w14:textId="77777777" w:rsidR="0085683E" w:rsidRPr="00686803" w:rsidRDefault="0085683E" w:rsidP="00630D4B">
            <w:pPr>
              <w:pStyle w:val="BlockText"/>
              <w:jc w:val="both"/>
              <w:rPr>
                <w:rFonts w:cs="Arial"/>
                <w:color w:val="0070C0"/>
                <w:sz w:val="24"/>
                <w:szCs w:val="24"/>
              </w:rPr>
            </w:pPr>
            <w:r w:rsidRPr="00686803">
              <w:rPr>
                <w:rFonts w:cs="Arial"/>
                <w:b/>
                <w:color w:val="FFFFFF"/>
                <w:sz w:val="24"/>
                <w:szCs w:val="24"/>
                <w:shd w:val="clear" w:color="auto" w:fill="0070C0"/>
                <w:lang w:eastAsia="en-US"/>
              </w:rPr>
              <w:t>Only complete the following if application is not duly made</w:t>
            </w:r>
          </w:p>
        </w:tc>
      </w:tr>
      <w:tr w:rsidR="0085683E" w:rsidRPr="00837680" w14:paraId="5D5F8D1B" w14:textId="77777777" w:rsidTr="00630D4B">
        <w:tc>
          <w:tcPr>
            <w:tcW w:w="5568" w:type="dxa"/>
          </w:tcPr>
          <w:p w14:paraId="52E5FE6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Are we returning the application fee to the applicant?</w:t>
            </w:r>
          </w:p>
        </w:tc>
        <w:tc>
          <w:tcPr>
            <w:tcW w:w="709" w:type="dxa"/>
          </w:tcPr>
          <w:p w14:paraId="5C5ED1D2"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Yes</w:t>
            </w:r>
          </w:p>
        </w:tc>
        <w:tc>
          <w:tcPr>
            <w:tcW w:w="1984" w:type="dxa"/>
          </w:tcPr>
          <w:p w14:paraId="3CA45BE7" w14:textId="77777777" w:rsidR="0085683E" w:rsidRPr="00686803" w:rsidRDefault="0085683E" w:rsidP="00630D4B">
            <w:pPr>
              <w:pStyle w:val="BlockText"/>
              <w:jc w:val="both"/>
              <w:rPr>
                <w:rFonts w:cs="Arial"/>
                <w:color w:val="0070C0"/>
                <w:sz w:val="24"/>
                <w:szCs w:val="24"/>
              </w:rPr>
            </w:pPr>
          </w:p>
        </w:tc>
        <w:tc>
          <w:tcPr>
            <w:tcW w:w="709" w:type="dxa"/>
          </w:tcPr>
          <w:p w14:paraId="086675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p>
        </w:tc>
        <w:tc>
          <w:tcPr>
            <w:tcW w:w="1876" w:type="dxa"/>
          </w:tcPr>
          <w:p w14:paraId="5DA350CC" w14:textId="77777777" w:rsidR="0085683E" w:rsidRPr="00686803" w:rsidRDefault="0085683E" w:rsidP="00630D4B">
            <w:pPr>
              <w:pStyle w:val="BlockText"/>
              <w:jc w:val="both"/>
              <w:rPr>
                <w:rFonts w:cs="Arial"/>
                <w:color w:val="0070C0"/>
                <w:sz w:val="24"/>
                <w:szCs w:val="24"/>
              </w:rPr>
            </w:pPr>
          </w:p>
        </w:tc>
      </w:tr>
      <w:tr w:rsidR="0085683E" w:rsidRPr="00837680" w14:paraId="426D3DC8" w14:textId="77777777" w:rsidTr="00630D4B">
        <w:trPr>
          <w:trHeight w:val="390"/>
        </w:trPr>
        <w:tc>
          <w:tcPr>
            <w:tcW w:w="5568" w:type="dxa"/>
          </w:tcPr>
          <w:p w14:paraId="35B52D56" w14:textId="77777777" w:rsidR="0085683E" w:rsidRPr="00686803" w:rsidRDefault="0085683E" w:rsidP="00630D4B">
            <w:pPr>
              <w:pStyle w:val="BlockText"/>
              <w:jc w:val="both"/>
              <w:rPr>
                <w:rFonts w:cs="Arial"/>
                <w:color w:val="0070C0"/>
                <w:sz w:val="24"/>
                <w:szCs w:val="24"/>
              </w:rPr>
            </w:pPr>
            <w:r w:rsidRPr="00686803">
              <w:rPr>
                <w:rFonts w:cs="Arial"/>
                <w:b/>
                <w:color w:val="0070C0"/>
                <w:sz w:val="24"/>
                <w:szCs w:val="24"/>
              </w:rPr>
              <w:t>Yes:</w:t>
            </w:r>
            <w:r w:rsidRPr="00686803">
              <w:rPr>
                <w:rFonts w:cs="Arial"/>
                <w:color w:val="0070C0"/>
                <w:sz w:val="24"/>
                <w:szCs w:val="24"/>
              </w:rPr>
              <w:t xml:space="preserve"> date fee is returned:</w:t>
            </w:r>
          </w:p>
        </w:tc>
        <w:tc>
          <w:tcPr>
            <w:tcW w:w="5278" w:type="dxa"/>
            <w:gridSpan w:val="4"/>
          </w:tcPr>
          <w:p w14:paraId="0298FEA2"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51CEECC" w14:textId="77777777" w:rsidTr="00630D4B">
        <w:trPr>
          <w:trHeight w:val="390"/>
        </w:trPr>
        <w:tc>
          <w:tcPr>
            <w:tcW w:w="5568" w:type="dxa"/>
          </w:tcPr>
          <w:p w14:paraId="73E7EC96"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r w:rsidRPr="00686803">
              <w:rPr>
                <w:rFonts w:cs="Arial"/>
                <w:color w:val="0070C0"/>
                <w:sz w:val="24"/>
                <w:szCs w:val="24"/>
              </w:rPr>
              <w:t xml:space="preserve"> state reason why we have not returned the charge:</w:t>
            </w:r>
          </w:p>
        </w:tc>
        <w:tc>
          <w:tcPr>
            <w:tcW w:w="5278" w:type="dxa"/>
            <w:gridSpan w:val="4"/>
          </w:tcPr>
          <w:p w14:paraId="236C198D" w14:textId="77777777" w:rsidR="0085683E" w:rsidRPr="00686803" w:rsidRDefault="0085683E" w:rsidP="00630D4B">
            <w:pPr>
              <w:pStyle w:val="BlockText"/>
              <w:jc w:val="both"/>
              <w:rPr>
                <w:rFonts w:cs="Arial"/>
                <w:b/>
                <w:color w:val="0070C0"/>
                <w:sz w:val="24"/>
                <w:szCs w:val="24"/>
              </w:rPr>
            </w:pPr>
          </w:p>
        </w:tc>
      </w:tr>
    </w:tbl>
    <w:p w14:paraId="4201C0E8" w14:textId="77777777" w:rsidR="0085683E" w:rsidRPr="00686803" w:rsidRDefault="0085683E" w:rsidP="0085683E">
      <w:pPr>
        <w:ind w:left="-748"/>
        <w:rPr>
          <w:rFonts w:cs="Arial"/>
          <w:b/>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837680" w14:paraId="691FF1E2" w14:textId="77777777" w:rsidTr="00630D4B">
        <w:tc>
          <w:tcPr>
            <w:tcW w:w="10813" w:type="dxa"/>
            <w:gridSpan w:val="2"/>
            <w:shd w:val="clear" w:color="auto" w:fill="0070C0"/>
          </w:tcPr>
          <w:p w14:paraId="585251F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Only complete the following if application is withdrawn before it is duly made</w:t>
            </w:r>
          </w:p>
        </w:tc>
      </w:tr>
      <w:tr w:rsidR="0085683E" w:rsidRPr="00837680" w14:paraId="6909553A" w14:textId="77777777" w:rsidTr="00630D4B">
        <w:tc>
          <w:tcPr>
            <w:tcW w:w="6560" w:type="dxa"/>
          </w:tcPr>
          <w:p w14:paraId="098F53EE"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application withdrawn</w:t>
            </w:r>
          </w:p>
        </w:tc>
        <w:tc>
          <w:tcPr>
            <w:tcW w:w="4253" w:type="dxa"/>
            <w:shd w:val="clear" w:color="auto" w:fill="auto"/>
          </w:tcPr>
          <w:p w14:paraId="5A93895B"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A520969" w14:textId="77777777" w:rsidTr="00630D4B">
        <w:tc>
          <w:tcPr>
            <w:tcW w:w="6560" w:type="dxa"/>
          </w:tcPr>
          <w:p w14:paraId="261784DD"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we return fee</w:t>
            </w:r>
          </w:p>
        </w:tc>
        <w:tc>
          <w:tcPr>
            <w:tcW w:w="4253" w:type="dxa"/>
            <w:shd w:val="clear" w:color="auto" w:fill="auto"/>
          </w:tcPr>
          <w:p w14:paraId="6F50D04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shd w:val="clear" w:color="auto" w:fill="auto"/>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2B5FF015" w:rsidR="0085683E" w:rsidRDefault="00456231" w:rsidP="00630D4B">
            <w:pPr>
              <w:pStyle w:val="BlockText"/>
              <w:jc w:val="both"/>
              <w:rPr>
                <w:rFonts w:cs="Arial"/>
                <w:sz w:val="24"/>
                <w:szCs w:val="24"/>
              </w:rPr>
            </w:pPr>
            <w:r>
              <w:rPr>
                <w:rFonts w:cs="Arial"/>
                <w:sz w:val="24"/>
                <w:szCs w:val="24"/>
              </w:rPr>
              <w:t>Companies House Number</w:t>
            </w:r>
          </w:p>
          <w:p w14:paraId="1A8A0EA7" w14:textId="17356C0F" w:rsidR="00456231" w:rsidRDefault="00456231" w:rsidP="00630D4B">
            <w:pPr>
              <w:pStyle w:val="BlockText"/>
              <w:jc w:val="both"/>
              <w:rPr>
                <w:rFonts w:cs="Arial"/>
                <w:sz w:val="24"/>
                <w:szCs w:val="24"/>
              </w:rPr>
            </w:pPr>
            <w:r>
              <w:rPr>
                <w:rFonts w:cs="Arial"/>
                <w:sz w:val="24"/>
                <w:szCs w:val="24"/>
              </w:rPr>
              <w:t xml:space="preserve">Letter of </w:t>
            </w:r>
            <w:proofErr w:type="spellStart"/>
            <w:r>
              <w:rPr>
                <w:rFonts w:cs="Arial"/>
                <w:sz w:val="24"/>
                <w:szCs w:val="24"/>
              </w:rPr>
              <w:t>concent</w:t>
            </w:r>
            <w:proofErr w:type="spellEnd"/>
            <w:r>
              <w:rPr>
                <w:rFonts w:cs="Arial"/>
                <w:sz w:val="24"/>
                <w:szCs w:val="24"/>
              </w:rPr>
              <w:t xml:space="preserve"> </w:t>
            </w:r>
          </w:p>
          <w:p w14:paraId="777F39F0" w14:textId="4BA789AF" w:rsidR="00A35A54" w:rsidRDefault="00A35A54" w:rsidP="00630D4B">
            <w:pPr>
              <w:pStyle w:val="BlockText"/>
              <w:jc w:val="both"/>
              <w:rPr>
                <w:rFonts w:cs="Arial"/>
                <w:sz w:val="24"/>
                <w:szCs w:val="24"/>
              </w:rPr>
            </w:pPr>
            <w:r>
              <w:rPr>
                <w:rFonts w:cs="Arial"/>
                <w:sz w:val="24"/>
                <w:szCs w:val="24"/>
              </w:rPr>
              <w:t>Declaration</w:t>
            </w:r>
          </w:p>
          <w:p w14:paraId="7559EC6B" w14:textId="06C746A0" w:rsidR="00A35A54" w:rsidRDefault="00A35A54" w:rsidP="00630D4B">
            <w:pPr>
              <w:pStyle w:val="BlockText"/>
              <w:jc w:val="both"/>
              <w:rPr>
                <w:rFonts w:cs="Arial"/>
                <w:sz w:val="24"/>
                <w:szCs w:val="24"/>
              </w:rPr>
            </w:pPr>
            <w:r>
              <w:rPr>
                <w:rFonts w:cs="Arial"/>
                <w:sz w:val="24"/>
                <w:szCs w:val="24"/>
              </w:rPr>
              <w:t>Site Plan</w:t>
            </w:r>
          </w:p>
          <w:p w14:paraId="25ED2A37" w14:textId="4CD25A44" w:rsidR="00A35A54" w:rsidRPr="00686803" w:rsidRDefault="00A35A54" w:rsidP="00630D4B">
            <w:pPr>
              <w:pStyle w:val="BlockText"/>
              <w:jc w:val="both"/>
              <w:rPr>
                <w:rFonts w:cs="Arial"/>
                <w:sz w:val="24"/>
                <w:szCs w:val="24"/>
              </w:rPr>
            </w:pPr>
            <w:r>
              <w:rPr>
                <w:rFonts w:cs="Arial"/>
                <w:sz w:val="24"/>
                <w:szCs w:val="24"/>
              </w:rPr>
              <w:t>Cooling water temp</w:t>
            </w: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0E9F0" w14:textId="77777777" w:rsidR="00463916" w:rsidRDefault="00463916">
      <w:r>
        <w:separator/>
      </w:r>
    </w:p>
  </w:endnote>
  <w:endnote w:type="continuationSeparator" w:id="0">
    <w:p w14:paraId="57155EFC" w14:textId="77777777" w:rsidR="00463916" w:rsidRDefault="00463916">
      <w:r>
        <w:continuationSeparator/>
      </w:r>
    </w:p>
  </w:endnote>
  <w:endnote w:type="continuationNotice" w:id="1">
    <w:p w14:paraId="1A186F54" w14:textId="77777777" w:rsidR="006F3AF2" w:rsidRDefault="006F3A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AAC5" w14:textId="77777777" w:rsidR="00E93B03" w:rsidRPr="00E97552" w:rsidRDefault="00F628D0"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1AEF4" w14:textId="77777777" w:rsidR="00463916" w:rsidRDefault="00463916">
      <w:r>
        <w:separator/>
      </w:r>
    </w:p>
  </w:footnote>
  <w:footnote w:type="continuationSeparator" w:id="0">
    <w:p w14:paraId="3A8C4588" w14:textId="77777777" w:rsidR="00463916" w:rsidRDefault="00463916">
      <w:r>
        <w:continuationSeparator/>
      </w:r>
    </w:p>
  </w:footnote>
  <w:footnote w:type="continuationNotice" w:id="1">
    <w:p w14:paraId="57690A1B" w14:textId="77777777" w:rsidR="006F3AF2" w:rsidRDefault="006F3A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176E" w14:textId="77777777" w:rsidR="00E93B03" w:rsidRDefault="00F628D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A6386"/>
    <w:rsid w:val="0014664E"/>
    <w:rsid w:val="0018369C"/>
    <w:rsid w:val="00261C13"/>
    <w:rsid w:val="002E7936"/>
    <w:rsid w:val="0031201E"/>
    <w:rsid w:val="00335156"/>
    <w:rsid w:val="003636D2"/>
    <w:rsid w:val="0038721A"/>
    <w:rsid w:val="003B06E6"/>
    <w:rsid w:val="003F7033"/>
    <w:rsid w:val="0040791E"/>
    <w:rsid w:val="00456231"/>
    <w:rsid w:val="00463916"/>
    <w:rsid w:val="004801EB"/>
    <w:rsid w:val="004A218F"/>
    <w:rsid w:val="005C1AD3"/>
    <w:rsid w:val="005D6FC0"/>
    <w:rsid w:val="00635F63"/>
    <w:rsid w:val="0068361A"/>
    <w:rsid w:val="00685384"/>
    <w:rsid w:val="006F3AF2"/>
    <w:rsid w:val="007571F5"/>
    <w:rsid w:val="00784659"/>
    <w:rsid w:val="007B78B1"/>
    <w:rsid w:val="00833ADD"/>
    <w:rsid w:val="0085683E"/>
    <w:rsid w:val="008A30FC"/>
    <w:rsid w:val="008A4718"/>
    <w:rsid w:val="00904BD5"/>
    <w:rsid w:val="009168C0"/>
    <w:rsid w:val="009835FF"/>
    <w:rsid w:val="00A35A54"/>
    <w:rsid w:val="00AE394E"/>
    <w:rsid w:val="00B9189A"/>
    <w:rsid w:val="00BD57C6"/>
    <w:rsid w:val="00C5300E"/>
    <w:rsid w:val="00D77D59"/>
    <w:rsid w:val="00E35D04"/>
    <w:rsid w:val="00E42169"/>
    <w:rsid w:val="00F51925"/>
    <w:rsid w:val="00F628D0"/>
    <w:rsid w:val="00FB3374"/>
    <w:rsid w:val="00FD724C"/>
    <w:rsid w:val="00FE2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Revision">
    <w:name w:val="Revision"/>
    <w:hidden/>
    <w:uiPriority w:val="99"/>
    <w:semiHidden/>
    <w:rsid w:val="00833ADD"/>
    <w:pPr>
      <w:spacing w:after="0" w:line="240" w:lineRule="auto"/>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REGU-184-6560540</_dlc_DocId>
    <_dlc_DocIdUrl xmlns="9be56660-2c31-41ef-bc00-23e72f632f2a">
      <Url>https://cyfoethnaturiolcymru.sharepoint.com/teams/Regulatory/Permitting/_layouts/15/DocIdRedir.aspx?ID=REGU-184-6560540</Url>
      <Description>REGU-184-6560540</Description>
    </_dlc_DocIdUrl>
    <Site_x0020_Name xmlns="859f7ad6-93f6-4205-b62b-a17f28acbbac">Tubex - Fibreweb Geosynthetics</Site_x0020_Name>
    <Internal_x002f_External xmlns="859f7ad6-93f6-4205-b62b-a17f28acbbac">Internal document</Internal_x002f_External>
    <Post_x0020_code xmlns="859f7ad6-93f6-4205-b62b-a17f28acbbac">CF44 6DA</Post_x0020_code>
    <TaxCatchAll xmlns="859f7ad6-93f6-4205-b62b-a17f28acbbac"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12-14 Aberaman Industrial Estate, Aberdare, CF44 6DA</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2023-03-26T23:00:00+00:00</Document_x0020_Date>
    <Facility_x0020_Address xmlns="859f7ad6-93f6-4205-b62b-a17f28acbbac">12-14 Aberaman Industrial Estate, Aberdare</Facility_x0020_Address>
    <Environment_x0020_Sub_x0020_Folder xmlns="859f7ad6-93f6-4205-b62b-a17f28acbbac">Licences applications</Environment_x0020_Sub_x0020_Folder>
    <Customer_x0020_Name xmlns="859f7ad6-93f6-4205-b62b-a17f28acbbac">Fibreweb Geosynthetics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1F0A7E2-C025-482B-991B-49926991CDEB}"/>
</file>

<file path=customXml/itemProps3.xml><?xml version="1.0" encoding="utf-8"?>
<ds:datastoreItem xmlns:ds="http://schemas.openxmlformats.org/officeDocument/2006/customXml" ds:itemID="{6ED517F2-85F0-433A-A1D2-EA346D810A31}"/>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1244</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36</cp:revision>
  <dcterms:created xsi:type="dcterms:W3CDTF">2023-05-04T07:13:00Z</dcterms:created>
  <dcterms:modified xsi:type="dcterms:W3CDTF">2023-05-04T08:50:00Z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19a50d18-eb56-4801-a6e9-af55179ecff8</vt:lpwstr>
  </property>
  <property fmtid="{D5CDD505-2E9C-101B-9397-08002B2CF9AE}" pid="4" name="MediaServiceImageTags">
    <vt:lpwstr/>
  </property>
</Properties>
</file>