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6506" w14:textId="77777777" w:rsidR="00A144EB" w:rsidRPr="00C31D2C" w:rsidRDefault="00A144EB" w:rsidP="00DF16C8">
      <w:pPr>
        <w:pStyle w:val="TOC1"/>
      </w:pPr>
      <w:r>
        <w:rPr>
          <w:noProof/>
        </w:rPr>
        <w:drawing>
          <wp:anchor distT="0" distB="0" distL="114300" distR="114300" simplePos="0" relativeHeight="251659264" behindDoc="0" locked="0" layoutInCell="1" allowOverlap="1" wp14:anchorId="4DEE534D" wp14:editId="4AFE814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D4D4DA6" w14:textId="77777777" w:rsidR="00A144EB" w:rsidRPr="00C31D2C" w:rsidRDefault="00A144EB" w:rsidP="00E84C8B">
      <w:pPr>
        <w:rPr>
          <w:rFonts w:ascii="Arial" w:hAnsi="Arial" w:cs="Arial"/>
          <w:color w:val="FF00FF"/>
          <w:sz w:val="22"/>
        </w:rPr>
      </w:pPr>
    </w:p>
    <w:p w14:paraId="19A8DB88" w14:textId="77777777" w:rsidR="00A144EB" w:rsidRPr="00A40593" w:rsidRDefault="00A144EB" w:rsidP="00E84C8B">
      <w:pPr>
        <w:rPr>
          <w:rFonts w:ascii="Arial" w:hAnsi="Arial" w:cs="Arial"/>
          <w:color w:val="FF00FF"/>
          <w:sz w:val="22"/>
        </w:rPr>
      </w:pPr>
    </w:p>
    <w:p w14:paraId="7DFABE8E" w14:textId="77777777" w:rsidR="00A144EB" w:rsidRDefault="00A144EB" w:rsidP="00DF16C8">
      <w:pPr>
        <w:pStyle w:val="TOC1"/>
      </w:pPr>
    </w:p>
    <w:p w14:paraId="176D38BC" w14:textId="77777777" w:rsidR="00A144EB" w:rsidRDefault="00A144EB" w:rsidP="00DF16C8">
      <w:pPr>
        <w:pStyle w:val="TOC1"/>
      </w:pPr>
    </w:p>
    <w:p w14:paraId="5426548B" w14:textId="77777777" w:rsidR="00A144EB" w:rsidRDefault="00A144EB" w:rsidP="00DF16C8">
      <w:pPr>
        <w:pStyle w:val="TOC1"/>
      </w:pPr>
    </w:p>
    <w:p w14:paraId="035C5B5A" w14:textId="77777777" w:rsidR="00A144EB" w:rsidRPr="009A36B5" w:rsidRDefault="00A144EB" w:rsidP="009A36B5"/>
    <w:p w14:paraId="10FB8F0B" w14:textId="77777777" w:rsidR="00A144EB" w:rsidRDefault="00A144EB">
      <w:pPr>
        <w:pStyle w:val="coverTitle"/>
        <w:rPr>
          <w:rFonts w:cs="Arial"/>
        </w:rPr>
      </w:pPr>
    </w:p>
    <w:p w14:paraId="1DAB5B63" w14:textId="77777777" w:rsidR="00A144EB" w:rsidRPr="00C31D2C" w:rsidRDefault="00A144EB"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51DD95E4" w14:textId="77777777" w:rsidR="00A144EB" w:rsidRPr="00675541" w:rsidRDefault="00A144EB" w:rsidP="00DF16C8">
      <w:pPr>
        <w:pStyle w:val="a"/>
        <w:ind w:left="851"/>
        <w:rPr>
          <w:rFonts w:cs="Arial"/>
          <w:sz w:val="22"/>
          <w:szCs w:val="22"/>
        </w:rPr>
      </w:pPr>
      <w:r>
        <w:rPr>
          <w:rFonts w:cs="Arial"/>
          <w:sz w:val="22"/>
          <w:szCs w:val="22"/>
        </w:rPr>
        <w:t>The Environmental Permitting (England &amp; Wales) Regulations 2016</w:t>
      </w:r>
    </w:p>
    <w:p w14:paraId="3CCC3D1F" w14:textId="77777777" w:rsidR="00A144EB" w:rsidRPr="00675541" w:rsidRDefault="00A144EB">
      <w:pPr>
        <w:pStyle w:val="a"/>
        <w:rPr>
          <w:rFonts w:cs="Arial"/>
          <w:sz w:val="22"/>
          <w:szCs w:val="22"/>
        </w:rPr>
      </w:pPr>
    </w:p>
    <w:p w14:paraId="02519A51" w14:textId="77777777" w:rsidR="00A144EB" w:rsidRPr="00016B5D" w:rsidRDefault="00A144EB" w:rsidP="005B73A2">
      <w:pPr>
        <w:pStyle w:val="coverLicenceHolder"/>
        <w:pBdr>
          <w:top w:val="single" w:sz="4" w:space="25" w:color="auto"/>
        </w:pBdr>
        <w:rPr>
          <w:sz w:val="22"/>
          <w:szCs w:val="22"/>
        </w:rPr>
      </w:pPr>
      <w:r w:rsidRPr="00016B5D">
        <w:rPr>
          <w:sz w:val="22"/>
          <w:szCs w:val="22"/>
        </w:rPr>
        <w:t>Dŵr Cymru Cyfyngedig</w:t>
      </w:r>
    </w:p>
    <w:p w14:paraId="0F99D6EB" w14:textId="77777777" w:rsidR="00A144EB" w:rsidRPr="00016B5D" w:rsidRDefault="00A144EB" w:rsidP="005B73A2">
      <w:pPr>
        <w:pStyle w:val="coverLicenceHolder"/>
        <w:pBdr>
          <w:top w:val="single" w:sz="4" w:space="25" w:color="auto"/>
        </w:pBdr>
        <w:rPr>
          <w:sz w:val="22"/>
          <w:szCs w:val="22"/>
        </w:rPr>
      </w:pPr>
    </w:p>
    <w:p w14:paraId="1BD69F69" w14:textId="77777777" w:rsidR="00A144EB" w:rsidRPr="00016B5D" w:rsidRDefault="00A144EB" w:rsidP="005B73A2">
      <w:pPr>
        <w:pStyle w:val="coverLicenceHolder"/>
        <w:pBdr>
          <w:top w:val="single" w:sz="4" w:space="25" w:color="auto"/>
        </w:pBdr>
        <w:rPr>
          <w:sz w:val="22"/>
          <w:szCs w:val="22"/>
        </w:rPr>
      </w:pPr>
      <w:r w:rsidRPr="00016B5D">
        <w:rPr>
          <w:noProof/>
          <w:sz w:val="22"/>
          <w:szCs w:val="22"/>
        </w:rPr>
        <w:t>Ruthin Wastewater Treatment Works</w:t>
      </w:r>
      <w:r w:rsidRPr="00016B5D">
        <w:rPr>
          <w:sz w:val="22"/>
          <w:szCs w:val="22"/>
        </w:rPr>
        <w:t xml:space="preserve"> </w:t>
      </w:r>
    </w:p>
    <w:p w14:paraId="13AE45CE" w14:textId="77777777" w:rsidR="00A144EB" w:rsidRPr="00016B5D" w:rsidRDefault="00A144EB" w:rsidP="005B73A2">
      <w:pPr>
        <w:pStyle w:val="coverLicenceHolder"/>
        <w:pBdr>
          <w:top w:val="single" w:sz="4" w:space="25" w:color="auto"/>
        </w:pBdr>
        <w:rPr>
          <w:sz w:val="22"/>
          <w:szCs w:val="22"/>
        </w:rPr>
      </w:pPr>
      <w:r w:rsidRPr="00016B5D">
        <w:rPr>
          <w:noProof/>
          <w:sz w:val="22"/>
          <w:szCs w:val="22"/>
        </w:rPr>
        <w:t>Lon Parcwr Ind Est</w:t>
      </w:r>
    </w:p>
    <w:p w14:paraId="1FB8AE54" w14:textId="77777777" w:rsidR="00A144EB" w:rsidRPr="00016B5D" w:rsidRDefault="00A144EB" w:rsidP="005B73A2">
      <w:pPr>
        <w:pStyle w:val="coverLicenceHolder"/>
        <w:pBdr>
          <w:top w:val="single" w:sz="4" w:space="25" w:color="auto"/>
        </w:pBdr>
        <w:rPr>
          <w:sz w:val="22"/>
          <w:szCs w:val="22"/>
        </w:rPr>
      </w:pPr>
      <w:r w:rsidRPr="00016B5D">
        <w:rPr>
          <w:noProof/>
          <w:sz w:val="22"/>
          <w:szCs w:val="22"/>
        </w:rPr>
        <w:t>Hen Lon Parcwr</w:t>
      </w:r>
    </w:p>
    <w:p w14:paraId="0CF89453" w14:textId="77777777" w:rsidR="00016B5D" w:rsidRDefault="00A144EB" w:rsidP="005B73A2">
      <w:pPr>
        <w:pStyle w:val="coverLicenceHolder"/>
        <w:pBdr>
          <w:top w:val="single" w:sz="4" w:space="25" w:color="auto"/>
        </w:pBdr>
        <w:rPr>
          <w:noProof/>
          <w:sz w:val="22"/>
          <w:szCs w:val="22"/>
        </w:rPr>
      </w:pPr>
      <w:r w:rsidRPr="00016B5D">
        <w:rPr>
          <w:noProof/>
          <w:sz w:val="22"/>
          <w:szCs w:val="22"/>
        </w:rPr>
        <w:t>Ruthin</w:t>
      </w:r>
    </w:p>
    <w:p w14:paraId="0B0492BA" w14:textId="7EAEA4E3" w:rsidR="00A144EB" w:rsidRPr="00016B5D" w:rsidRDefault="00A144EB" w:rsidP="005B73A2">
      <w:pPr>
        <w:pStyle w:val="coverLicenceHolder"/>
        <w:pBdr>
          <w:top w:val="single" w:sz="4" w:space="25" w:color="auto"/>
        </w:pBdr>
        <w:rPr>
          <w:sz w:val="22"/>
          <w:szCs w:val="22"/>
        </w:rPr>
      </w:pPr>
      <w:r w:rsidRPr="00016B5D">
        <w:rPr>
          <w:noProof/>
          <w:sz w:val="22"/>
          <w:szCs w:val="22"/>
        </w:rPr>
        <w:t>Denbighshire</w:t>
      </w:r>
    </w:p>
    <w:p w14:paraId="497DA49D" w14:textId="77777777" w:rsidR="00A144EB" w:rsidRPr="00016B5D" w:rsidRDefault="00A144EB" w:rsidP="005B73A2">
      <w:pPr>
        <w:pStyle w:val="coverLicenceHolder"/>
        <w:pBdr>
          <w:top w:val="single" w:sz="4" w:space="25" w:color="auto"/>
        </w:pBdr>
        <w:rPr>
          <w:sz w:val="22"/>
          <w:szCs w:val="22"/>
        </w:rPr>
      </w:pPr>
      <w:r w:rsidRPr="00016B5D">
        <w:rPr>
          <w:noProof/>
          <w:sz w:val="22"/>
          <w:szCs w:val="22"/>
        </w:rPr>
        <w:t>LL15 1LY</w:t>
      </w:r>
    </w:p>
    <w:p w14:paraId="7420F9F7" w14:textId="77777777" w:rsidR="00A144EB" w:rsidRPr="00016B5D" w:rsidRDefault="00A144EB" w:rsidP="005B73A2">
      <w:pPr>
        <w:pStyle w:val="coverLicenceHolder"/>
        <w:pBdr>
          <w:top w:val="single" w:sz="4" w:space="25" w:color="auto"/>
        </w:pBdr>
        <w:rPr>
          <w:sz w:val="22"/>
          <w:szCs w:val="22"/>
        </w:rPr>
      </w:pPr>
    </w:p>
    <w:p w14:paraId="30227E41" w14:textId="77777777" w:rsidR="00A144EB" w:rsidRPr="00016B5D" w:rsidRDefault="00A144EB">
      <w:pPr>
        <w:pStyle w:val="coverLicenceHolder"/>
        <w:pBdr>
          <w:top w:val="single" w:sz="4" w:space="25" w:color="auto"/>
        </w:pBdr>
        <w:rPr>
          <w:rFonts w:cs="Arial"/>
          <w:sz w:val="22"/>
          <w:szCs w:val="22"/>
        </w:rPr>
      </w:pPr>
    </w:p>
    <w:p w14:paraId="36525177" w14:textId="77777777" w:rsidR="00A144EB" w:rsidRPr="00016B5D" w:rsidRDefault="00A144EB" w:rsidP="003370AB">
      <w:pPr>
        <w:pStyle w:val="coverLicenceHolder"/>
        <w:pBdr>
          <w:top w:val="single" w:sz="4" w:space="25" w:color="auto"/>
        </w:pBdr>
        <w:spacing w:before="120" w:line="270" w:lineRule="exact"/>
        <w:rPr>
          <w:rFonts w:cs="Arial"/>
          <w:sz w:val="22"/>
          <w:szCs w:val="22"/>
        </w:rPr>
      </w:pPr>
      <w:r w:rsidRPr="00016B5D">
        <w:rPr>
          <w:rFonts w:cs="Arial"/>
          <w:sz w:val="22"/>
          <w:szCs w:val="22"/>
        </w:rPr>
        <w:t>Variation application number</w:t>
      </w:r>
    </w:p>
    <w:p w14:paraId="0F0C1182" w14:textId="77777777" w:rsidR="00A144EB" w:rsidRPr="00016B5D" w:rsidRDefault="00A144EB" w:rsidP="003370AB">
      <w:pPr>
        <w:pStyle w:val="coverLicenceHolder"/>
        <w:pBdr>
          <w:top w:val="single" w:sz="4" w:space="25" w:color="auto"/>
        </w:pBdr>
        <w:spacing w:before="120" w:line="270" w:lineRule="exact"/>
        <w:rPr>
          <w:rFonts w:cs="Arial"/>
          <w:sz w:val="22"/>
          <w:szCs w:val="22"/>
        </w:rPr>
      </w:pPr>
      <w:r w:rsidRPr="00016B5D">
        <w:rPr>
          <w:rFonts w:cs="Arial"/>
          <w:noProof/>
          <w:sz w:val="22"/>
          <w:szCs w:val="22"/>
        </w:rPr>
        <w:t>PAN-018470</w:t>
      </w:r>
    </w:p>
    <w:p w14:paraId="5D086272" w14:textId="77777777" w:rsidR="00A144EB" w:rsidRPr="00016B5D" w:rsidRDefault="00A144EB">
      <w:pPr>
        <w:pStyle w:val="coverAuthNos"/>
        <w:spacing w:before="480"/>
        <w:rPr>
          <w:rFonts w:cs="Arial"/>
          <w:color w:val="auto"/>
          <w:sz w:val="22"/>
          <w:szCs w:val="22"/>
          <w:lang w:val="de-DE"/>
        </w:rPr>
      </w:pPr>
      <w:r w:rsidRPr="00016B5D">
        <w:rPr>
          <w:rFonts w:cs="Arial"/>
          <w:color w:val="auto"/>
          <w:sz w:val="22"/>
          <w:szCs w:val="22"/>
          <w:lang w:val="de-DE"/>
        </w:rPr>
        <w:t>Permit number</w:t>
      </w:r>
    </w:p>
    <w:p w14:paraId="25B58E6D" w14:textId="77777777" w:rsidR="00A144EB" w:rsidRPr="00016B5D" w:rsidRDefault="00A144EB">
      <w:pPr>
        <w:pStyle w:val="coverAuthNos"/>
        <w:rPr>
          <w:rFonts w:cs="Arial"/>
          <w:color w:val="auto"/>
          <w:sz w:val="22"/>
          <w:szCs w:val="22"/>
          <w:lang w:val="de-DE"/>
        </w:rPr>
      </w:pPr>
      <w:r w:rsidRPr="00016B5D">
        <w:rPr>
          <w:rFonts w:cs="Arial"/>
          <w:noProof/>
          <w:color w:val="auto"/>
          <w:sz w:val="22"/>
          <w:szCs w:val="22"/>
          <w:lang w:val="de-DE"/>
        </w:rPr>
        <w:t>CM0017601</w:t>
      </w:r>
    </w:p>
    <w:p w14:paraId="4125AB5D" w14:textId="77777777" w:rsidR="00A144EB" w:rsidRDefault="00A144EB" w:rsidP="00837B7B">
      <w:pPr>
        <w:pStyle w:val="coverAuthNos"/>
        <w:ind w:left="0"/>
        <w:jc w:val="center"/>
        <w:rPr>
          <w:rFonts w:cs="Arial"/>
          <w:lang w:val="de-DE"/>
        </w:rPr>
      </w:pPr>
    </w:p>
    <w:p w14:paraId="76184FDC" w14:textId="77777777" w:rsidR="00A144EB" w:rsidRDefault="00A144EB" w:rsidP="003F7A6C">
      <w:pPr>
        <w:pStyle w:val="coverAuthNos"/>
        <w:ind w:left="0"/>
        <w:rPr>
          <w:rFonts w:cs="Arial"/>
          <w:lang w:val="de-DE"/>
        </w:rPr>
      </w:pPr>
    </w:p>
    <w:p w14:paraId="1DBC903A" w14:textId="77777777" w:rsidR="00A144EB" w:rsidRDefault="00A144EB" w:rsidP="00837B7B">
      <w:pPr>
        <w:pStyle w:val="coverAuthNos"/>
        <w:ind w:left="0"/>
        <w:jc w:val="center"/>
        <w:rPr>
          <w:rFonts w:cs="Arial"/>
          <w:lang w:val="de-DE"/>
        </w:rPr>
      </w:pPr>
    </w:p>
    <w:p w14:paraId="65F5CAB9" w14:textId="77777777" w:rsidR="00A144EB" w:rsidRPr="00016B5D" w:rsidRDefault="00A144EB" w:rsidP="009A36B5">
      <w:pPr>
        <w:pStyle w:val="coverAuthNos"/>
        <w:spacing w:line="240" w:lineRule="auto"/>
        <w:ind w:left="0"/>
        <w:jc w:val="center"/>
        <w:rPr>
          <w:b/>
          <w:color w:val="auto"/>
          <w:sz w:val="36"/>
          <w:szCs w:val="36"/>
        </w:rPr>
      </w:pPr>
      <w:r>
        <w:rPr>
          <w:b/>
          <w:color w:val="FF0000"/>
          <w:sz w:val="36"/>
          <w:szCs w:val="36"/>
        </w:rPr>
        <w:br w:type="page"/>
      </w:r>
      <w:r w:rsidRPr="00016B5D">
        <w:rPr>
          <w:b/>
          <w:noProof/>
          <w:color w:val="auto"/>
          <w:sz w:val="36"/>
          <w:szCs w:val="36"/>
        </w:rPr>
        <w:lastRenderedPageBreak/>
        <w:t>Ruthin Wastewater Treatment Works</w:t>
      </w:r>
    </w:p>
    <w:p w14:paraId="216F0A41" w14:textId="77777777" w:rsidR="00A144EB" w:rsidRPr="00016B5D" w:rsidRDefault="00A144EB" w:rsidP="003370AB">
      <w:pPr>
        <w:pStyle w:val="Heading1nonum"/>
        <w:spacing w:before="80" w:after="0" w:line="240" w:lineRule="auto"/>
        <w:jc w:val="center"/>
        <w:rPr>
          <w:szCs w:val="36"/>
        </w:rPr>
      </w:pPr>
      <w:r w:rsidRPr="00016B5D">
        <w:rPr>
          <w:szCs w:val="36"/>
        </w:rPr>
        <w:t xml:space="preserve">Permit number </w:t>
      </w:r>
      <w:r w:rsidRPr="00016B5D">
        <w:rPr>
          <w:noProof/>
          <w:szCs w:val="36"/>
        </w:rPr>
        <w:t>CM0017601</w:t>
      </w:r>
    </w:p>
    <w:p w14:paraId="3BE91A6F" w14:textId="77777777" w:rsidR="00A144EB" w:rsidRPr="00C31D2C" w:rsidRDefault="00A144EB" w:rsidP="003370AB">
      <w:pPr>
        <w:pStyle w:val="Heading1nonum"/>
      </w:pPr>
      <w:r w:rsidRPr="00C31D2C">
        <w:t>Introductory note</w:t>
      </w:r>
    </w:p>
    <w:p w14:paraId="78A7DE5A" w14:textId="77777777" w:rsidR="00A144EB" w:rsidRPr="00C31D2C" w:rsidRDefault="00A144EB" w:rsidP="003370AB">
      <w:pPr>
        <w:pStyle w:val="Heading2a"/>
        <w:spacing w:before="120"/>
        <w:rPr>
          <w:i w:val="0"/>
        </w:rPr>
      </w:pPr>
      <w:r w:rsidRPr="00C31D2C">
        <w:rPr>
          <w:i w:val="0"/>
        </w:rPr>
        <w:t>This introductory note does not form a part of the notice.</w:t>
      </w:r>
    </w:p>
    <w:p w14:paraId="5B0A0E37" w14:textId="77777777" w:rsidR="00A144EB" w:rsidRPr="00C31D2C" w:rsidRDefault="00A144EB" w:rsidP="00167FFA">
      <w:pPr>
        <w:tabs>
          <w:tab w:val="left" w:pos="-720"/>
          <w:tab w:val="left" w:pos="0"/>
          <w:tab w:val="left" w:pos="972"/>
        </w:tabs>
        <w:spacing w:line="270" w:lineRule="exact"/>
        <w:rPr>
          <w:rFonts w:ascii="Arial" w:hAnsi="Arial" w:cs="Arial"/>
          <w:color w:val="000000"/>
        </w:rPr>
      </w:pPr>
    </w:p>
    <w:p w14:paraId="5B38FAA5" w14:textId="6D5BAC70" w:rsidR="005103DB" w:rsidRPr="005103DB" w:rsidRDefault="005103DB" w:rsidP="005103DB">
      <w:pPr>
        <w:pStyle w:val="BodyText2"/>
        <w:tabs>
          <w:tab w:val="left" w:pos="-720"/>
          <w:tab w:val="left" w:pos="0"/>
          <w:tab w:val="left" w:pos="972"/>
        </w:tabs>
        <w:spacing w:line="270" w:lineRule="exact"/>
        <w:rPr>
          <w:rFonts w:cs="Arial"/>
          <w:sz w:val="22"/>
          <w:szCs w:val="22"/>
        </w:rPr>
      </w:pPr>
      <w:r w:rsidRPr="005103DB">
        <w:rPr>
          <w:rFonts w:cs="Arial"/>
          <w:sz w:val="22"/>
          <w:szCs w:val="22"/>
        </w:rPr>
        <w:t>The following notice gives notice of the variation and consolidation of environmental permits CM0017601</w:t>
      </w:r>
      <w:r w:rsidR="006A208B">
        <w:rPr>
          <w:rFonts w:cs="Arial"/>
          <w:sz w:val="22"/>
          <w:szCs w:val="22"/>
        </w:rPr>
        <w:t xml:space="preserve"> (final treated effluent discharge)</w:t>
      </w:r>
      <w:r w:rsidRPr="005103DB">
        <w:rPr>
          <w:rFonts w:cs="Arial"/>
          <w:sz w:val="22"/>
          <w:szCs w:val="22"/>
        </w:rPr>
        <w:t>, CM0017602</w:t>
      </w:r>
      <w:r w:rsidR="006A208B">
        <w:rPr>
          <w:rFonts w:cs="Arial"/>
          <w:sz w:val="22"/>
          <w:szCs w:val="22"/>
        </w:rPr>
        <w:t xml:space="preserve"> (settled storm sewage discharge)</w:t>
      </w:r>
      <w:r w:rsidRPr="005103DB">
        <w:rPr>
          <w:rFonts w:cs="Arial"/>
          <w:sz w:val="22"/>
          <w:szCs w:val="22"/>
        </w:rPr>
        <w:t xml:space="preserve"> and CG0369001</w:t>
      </w:r>
      <w:r w:rsidR="006A208B">
        <w:rPr>
          <w:rFonts w:cs="Arial"/>
          <w:sz w:val="22"/>
          <w:szCs w:val="22"/>
        </w:rPr>
        <w:t xml:space="preserve"> (storm sewage discharge)</w:t>
      </w:r>
      <w:r w:rsidRPr="005103DB">
        <w:rPr>
          <w:rFonts w:cs="Arial"/>
          <w:sz w:val="22"/>
          <w:szCs w:val="22"/>
        </w:rPr>
        <w:t xml:space="preserve"> referred to in the status logs below and the replacement of those permits with a consolidated environmental permit.</w:t>
      </w:r>
    </w:p>
    <w:p w14:paraId="33F48075"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p>
    <w:p w14:paraId="45F0D8C1" w14:textId="3A67A0EB" w:rsidR="005103DB" w:rsidRPr="005103DB" w:rsidRDefault="005103DB" w:rsidP="005103DB">
      <w:pPr>
        <w:pStyle w:val="BodyText2"/>
        <w:tabs>
          <w:tab w:val="left" w:pos="-720"/>
          <w:tab w:val="left" w:pos="0"/>
          <w:tab w:val="left" w:pos="972"/>
        </w:tabs>
        <w:spacing w:line="270" w:lineRule="exact"/>
        <w:rPr>
          <w:rFonts w:cs="Arial"/>
          <w:sz w:val="22"/>
          <w:szCs w:val="22"/>
        </w:rPr>
      </w:pPr>
      <w:r w:rsidRPr="005103DB">
        <w:rPr>
          <w:rFonts w:cs="Arial"/>
          <w:sz w:val="22"/>
          <w:szCs w:val="22"/>
        </w:rPr>
        <w:t>This permit variation and consolidation is to reflect asset improvements that have been agreed between the Natural Resources Wales and Dŵr Cymru Cyfyngedig as part of the National Environment Programme. This permit requires the operator to install overflow operation monitoring into storm storage and MCERTS flow monitoring to record flow passed forward. Compliance assessment against flow passed forward and overflow operation into storm storage will be carried out for the first full calendar year after both outputs have been claimed and all subsequent calendar years</w:t>
      </w:r>
      <w:r w:rsidR="00A03F11">
        <w:rPr>
          <w:rFonts w:cs="Arial"/>
          <w:sz w:val="22"/>
          <w:szCs w:val="22"/>
        </w:rPr>
        <w:t>.</w:t>
      </w:r>
    </w:p>
    <w:p w14:paraId="43B82C32"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p>
    <w:p w14:paraId="0B8449F7" w14:textId="4CE19280" w:rsidR="005103DB" w:rsidRPr="005103DB" w:rsidRDefault="005103DB" w:rsidP="005103DB">
      <w:pPr>
        <w:pStyle w:val="BodyText2"/>
        <w:tabs>
          <w:tab w:val="left" w:pos="-720"/>
          <w:tab w:val="left" w:pos="0"/>
          <w:tab w:val="left" w:pos="972"/>
        </w:tabs>
        <w:spacing w:line="270" w:lineRule="exact"/>
        <w:rPr>
          <w:rFonts w:cs="Arial"/>
          <w:sz w:val="22"/>
          <w:szCs w:val="22"/>
        </w:rPr>
      </w:pPr>
      <w:r w:rsidRPr="005103DB">
        <w:rPr>
          <w:rFonts w:cs="Arial"/>
          <w:sz w:val="22"/>
          <w:szCs w:val="22"/>
        </w:rPr>
        <w:t xml:space="preserve">The permit variation and consolidation has implemented a </w:t>
      </w:r>
      <w:r w:rsidR="00A03F11">
        <w:rPr>
          <w:rFonts w:cs="Arial"/>
          <w:sz w:val="22"/>
          <w:szCs w:val="22"/>
        </w:rPr>
        <w:t>T</w:t>
      </w:r>
      <w:r w:rsidRPr="005103DB">
        <w:rPr>
          <w:rFonts w:cs="Arial"/>
          <w:sz w:val="22"/>
          <w:szCs w:val="22"/>
        </w:rPr>
        <w:t xml:space="preserve">otal </w:t>
      </w:r>
      <w:r w:rsidR="00A03F11">
        <w:rPr>
          <w:rFonts w:cs="Arial"/>
          <w:sz w:val="22"/>
          <w:szCs w:val="22"/>
        </w:rPr>
        <w:t>P</w:t>
      </w:r>
      <w:r w:rsidRPr="005103DB">
        <w:rPr>
          <w:rFonts w:cs="Arial"/>
          <w:sz w:val="22"/>
          <w:szCs w:val="22"/>
        </w:rPr>
        <w:t>hosphorus limit of 0.5mg/l (annual average) and an Iron limit of 4mg/l and 8mg/l.</w:t>
      </w:r>
      <w:r w:rsidR="00A03F11">
        <w:rPr>
          <w:rFonts w:cs="Arial"/>
          <w:sz w:val="22"/>
          <w:szCs w:val="22"/>
        </w:rPr>
        <w:t xml:space="preserve"> </w:t>
      </w:r>
      <w:r w:rsidR="00A03F11" w:rsidRPr="00A03F11">
        <w:rPr>
          <w:rFonts w:cs="Arial"/>
          <w:sz w:val="22"/>
          <w:szCs w:val="22"/>
        </w:rPr>
        <w:t>This is the result of an AMP6 NEP driver.</w:t>
      </w:r>
    </w:p>
    <w:p w14:paraId="6D164D5D"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p>
    <w:p w14:paraId="0BA2D150"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r w:rsidRPr="005103DB">
        <w:rPr>
          <w:rFonts w:cs="Arial"/>
          <w:sz w:val="22"/>
          <w:szCs w:val="22"/>
        </w:rPr>
        <w:t>The settled storm overflow discharge, permitted under CM0017602, and the high-level storm overflow discharge, permitted under CG0369001, have been consolidated into this permit (CM0017601) as activities 2 and 3.</w:t>
      </w:r>
    </w:p>
    <w:p w14:paraId="0044AC87"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p>
    <w:p w14:paraId="659B6EF0"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r w:rsidRPr="005103DB">
        <w:rPr>
          <w:rFonts w:cs="Arial"/>
          <w:sz w:val="22"/>
          <w:szCs w:val="22"/>
        </w:rPr>
        <w:t>The schedules specify the changes made to the permit.</w:t>
      </w:r>
    </w:p>
    <w:p w14:paraId="16FBDA5D" w14:textId="77777777" w:rsidR="005103DB" w:rsidRPr="005103DB" w:rsidRDefault="005103DB" w:rsidP="005103DB">
      <w:pPr>
        <w:pStyle w:val="BodyText2"/>
        <w:tabs>
          <w:tab w:val="left" w:pos="-720"/>
          <w:tab w:val="left" w:pos="0"/>
          <w:tab w:val="left" w:pos="972"/>
        </w:tabs>
        <w:spacing w:line="270" w:lineRule="exact"/>
        <w:rPr>
          <w:rFonts w:cs="Arial"/>
          <w:sz w:val="22"/>
          <w:szCs w:val="22"/>
        </w:rPr>
      </w:pPr>
    </w:p>
    <w:p w14:paraId="2C176397" w14:textId="36C0CF52" w:rsidR="005103DB" w:rsidRDefault="005103DB" w:rsidP="005103DB">
      <w:pPr>
        <w:pStyle w:val="BodyText2"/>
        <w:tabs>
          <w:tab w:val="left" w:pos="-720"/>
          <w:tab w:val="left" w:pos="0"/>
          <w:tab w:val="left" w:pos="972"/>
        </w:tabs>
        <w:spacing w:line="270" w:lineRule="exact"/>
        <w:jc w:val="left"/>
        <w:rPr>
          <w:rFonts w:cs="Arial"/>
          <w:sz w:val="22"/>
          <w:szCs w:val="22"/>
        </w:rPr>
      </w:pPr>
      <w:r w:rsidRPr="005103DB">
        <w:rPr>
          <w:rFonts w:cs="Arial"/>
          <w:sz w:val="22"/>
          <w:szCs w:val="22"/>
        </w:rPr>
        <w:t>The status log of a permit sets out the permitting history, including any changes to the permit reference number.  It is not backdated before 6 April 2010.</w:t>
      </w:r>
    </w:p>
    <w:p w14:paraId="1DDE5F8C" w14:textId="770440C4" w:rsidR="005103DB" w:rsidRDefault="005103DB" w:rsidP="005103DB">
      <w:pPr>
        <w:pStyle w:val="BodyText2"/>
        <w:tabs>
          <w:tab w:val="left" w:pos="-720"/>
          <w:tab w:val="left" w:pos="0"/>
          <w:tab w:val="left" w:pos="972"/>
        </w:tabs>
        <w:spacing w:line="270" w:lineRule="exact"/>
        <w:jc w:val="left"/>
        <w:rPr>
          <w:rFonts w:cs="Arial"/>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3E70B6" w:rsidRPr="008016C5" w14:paraId="7FBC3D32" w14:textId="77777777" w:rsidTr="00AD4469">
        <w:trPr>
          <w:cantSplit/>
        </w:trPr>
        <w:tc>
          <w:tcPr>
            <w:tcW w:w="8046" w:type="dxa"/>
            <w:gridSpan w:val="3"/>
            <w:tcBorders>
              <w:top w:val="nil"/>
              <w:left w:val="nil"/>
              <w:right w:val="nil"/>
            </w:tcBorders>
            <w:shd w:val="clear" w:color="auto" w:fill="000000"/>
          </w:tcPr>
          <w:p w14:paraId="57269F5B" w14:textId="77777777" w:rsidR="003E70B6" w:rsidRPr="008016C5" w:rsidRDefault="003E70B6" w:rsidP="00AD4469">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Pr="00A03E95">
              <w:rPr>
                <w:rFonts w:ascii="Arial" w:hAnsi="Arial" w:cs="Arial"/>
                <w:noProof/>
                <w:color w:val="FFFFFF"/>
                <w:sz w:val="22"/>
                <w:szCs w:val="22"/>
              </w:rPr>
              <w:t>CM0017601</w:t>
            </w:r>
          </w:p>
        </w:tc>
      </w:tr>
      <w:tr w:rsidR="003E70B6" w:rsidRPr="008016C5" w14:paraId="146B6DD8" w14:textId="77777777" w:rsidTr="00AD4469">
        <w:tc>
          <w:tcPr>
            <w:tcW w:w="2835" w:type="dxa"/>
            <w:tcBorders>
              <w:left w:val="nil"/>
              <w:right w:val="nil"/>
            </w:tcBorders>
          </w:tcPr>
          <w:p w14:paraId="7384B0E1" w14:textId="77777777" w:rsidR="003E70B6" w:rsidRPr="008016C5" w:rsidRDefault="003E70B6" w:rsidP="00AD4469">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4482A28C" w14:textId="77777777" w:rsidR="003E70B6" w:rsidRPr="008016C5" w:rsidRDefault="003E70B6" w:rsidP="00AD4469">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62A2A39B" w14:textId="77777777" w:rsidR="003E70B6" w:rsidRPr="008016C5" w:rsidRDefault="003E70B6" w:rsidP="00AD4469">
            <w:pPr>
              <w:pStyle w:val="Tablehead"/>
              <w:spacing w:before="40" w:after="40" w:line="270" w:lineRule="exact"/>
              <w:rPr>
                <w:rFonts w:ascii="Arial" w:hAnsi="Arial" w:cs="Arial"/>
                <w:sz w:val="22"/>
                <w:szCs w:val="22"/>
              </w:rPr>
            </w:pPr>
            <w:r>
              <w:rPr>
                <w:rFonts w:ascii="Arial" w:hAnsi="Arial" w:cs="Arial"/>
                <w:sz w:val="22"/>
                <w:szCs w:val="22"/>
              </w:rPr>
              <w:t>Comments</w:t>
            </w:r>
          </w:p>
        </w:tc>
      </w:tr>
      <w:tr w:rsidR="003E70B6" w:rsidRPr="008016C5" w14:paraId="44A1C68C" w14:textId="77777777" w:rsidTr="00AD4469">
        <w:tc>
          <w:tcPr>
            <w:tcW w:w="2835" w:type="dxa"/>
            <w:tcBorders>
              <w:top w:val="none" w:sz="6" w:space="0" w:color="auto"/>
              <w:left w:val="none" w:sz="6" w:space="0" w:color="auto"/>
              <w:bottom w:val="none" w:sz="6" w:space="0" w:color="auto"/>
              <w:right w:val="none" w:sz="6" w:space="0" w:color="auto"/>
            </w:tcBorders>
          </w:tcPr>
          <w:p w14:paraId="7861A698" w14:textId="77777777" w:rsidR="003E70B6" w:rsidRPr="00AB5FA0" w:rsidRDefault="003E70B6" w:rsidP="00AD4469">
            <w:pPr>
              <w:pStyle w:val="Tablebody"/>
              <w:spacing w:before="40" w:after="40" w:line="270" w:lineRule="exact"/>
              <w:rPr>
                <w:rFonts w:ascii="Arial" w:hAnsi="Arial" w:cs="Arial"/>
                <w:color w:val="auto"/>
                <w:sz w:val="22"/>
                <w:szCs w:val="22"/>
              </w:rPr>
            </w:pPr>
            <w:r w:rsidRPr="00AB5FA0">
              <w:rPr>
                <w:rFonts w:ascii="Arial" w:hAnsi="Arial" w:cs="Arial"/>
                <w:color w:val="auto"/>
                <w:sz w:val="22"/>
                <w:szCs w:val="22"/>
              </w:rPr>
              <w:t>Variation determined</w:t>
            </w:r>
          </w:p>
          <w:p w14:paraId="55411F16" w14:textId="77777777" w:rsidR="003E70B6" w:rsidRPr="00AB5FA0"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 </w:t>
            </w:r>
            <w:r w:rsidRPr="00AB5FA0">
              <w:rPr>
                <w:rFonts w:ascii="Arial" w:hAnsi="Arial" w:cs="Arial"/>
                <w:color w:val="auto"/>
                <w:sz w:val="22"/>
                <w:szCs w:val="22"/>
              </w:rPr>
              <w:t>CM0017601/V001</w:t>
            </w:r>
          </w:p>
        </w:tc>
        <w:tc>
          <w:tcPr>
            <w:tcW w:w="1418" w:type="dxa"/>
            <w:tcBorders>
              <w:top w:val="none" w:sz="6" w:space="0" w:color="auto"/>
              <w:left w:val="none" w:sz="6" w:space="0" w:color="auto"/>
              <w:bottom w:val="none" w:sz="6" w:space="0" w:color="auto"/>
              <w:right w:val="none" w:sz="6" w:space="0" w:color="auto"/>
            </w:tcBorders>
          </w:tcPr>
          <w:p w14:paraId="3E527139" w14:textId="77777777" w:rsidR="003E70B6" w:rsidRPr="00AB5FA0"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13/12/2011</w:t>
            </w:r>
          </w:p>
        </w:tc>
        <w:tc>
          <w:tcPr>
            <w:tcW w:w="3793" w:type="dxa"/>
            <w:tcBorders>
              <w:top w:val="none" w:sz="6" w:space="0" w:color="auto"/>
              <w:left w:val="none" w:sz="6" w:space="0" w:color="auto"/>
              <w:bottom w:val="none" w:sz="6" w:space="0" w:color="auto"/>
              <w:right w:val="none" w:sz="6" w:space="0" w:color="auto"/>
            </w:tcBorders>
          </w:tcPr>
          <w:p w14:paraId="7BCE7690" w14:textId="77777777" w:rsidR="003E70B6" w:rsidRPr="00AB5FA0" w:rsidRDefault="003E70B6" w:rsidP="00AD4469">
            <w:pPr>
              <w:pStyle w:val="Tablebody"/>
              <w:spacing w:before="40" w:after="40" w:line="270" w:lineRule="exact"/>
              <w:rPr>
                <w:rFonts w:ascii="Arial" w:hAnsi="Arial" w:cs="Arial"/>
                <w:color w:val="auto"/>
                <w:sz w:val="22"/>
                <w:szCs w:val="22"/>
              </w:rPr>
            </w:pPr>
            <w:r w:rsidRPr="00AB5FA0">
              <w:rPr>
                <w:rFonts w:ascii="Arial" w:hAnsi="Arial" w:cs="Arial"/>
                <w:color w:val="auto"/>
                <w:sz w:val="22"/>
                <w:szCs w:val="22"/>
              </w:rPr>
              <w:t>Removal of UV and telemetry</w:t>
            </w:r>
          </w:p>
          <w:p w14:paraId="3AA770DE" w14:textId="77777777" w:rsidR="003E70B6" w:rsidRPr="00AB5FA0"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 </w:t>
            </w:r>
            <w:r w:rsidRPr="00AB5FA0">
              <w:rPr>
                <w:rFonts w:ascii="Arial" w:hAnsi="Arial" w:cs="Arial"/>
                <w:color w:val="auto"/>
                <w:sz w:val="22"/>
                <w:szCs w:val="22"/>
              </w:rPr>
              <w:t>conditions</w:t>
            </w:r>
          </w:p>
        </w:tc>
      </w:tr>
      <w:tr w:rsidR="003E70B6" w:rsidRPr="008016C5" w14:paraId="4A0900A3" w14:textId="77777777" w:rsidTr="00AD4469">
        <w:tc>
          <w:tcPr>
            <w:tcW w:w="2835" w:type="dxa"/>
            <w:tcBorders>
              <w:left w:val="nil"/>
              <w:right w:val="nil"/>
            </w:tcBorders>
          </w:tcPr>
          <w:p w14:paraId="0D4AB0CB"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Variation application CM0017601/V002 </w:t>
            </w:r>
          </w:p>
        </w:tc>
        <w:tc>
          <w:tcPr>
            <w:tcW w:w="1418" w:type="dxa"/>
            <w:tcBorders>
              <w:left w:val="nil"/>
              <w:right w:val="nil"/>
            </w:tcBorders>
          </w:tcPr>
          <w:p w14:paraId="056D1D9D"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Duly Made 12/11/2013 </w:t>
            </w:r>
          </w:p>
        </w:tc>
        <w:tc>
          <w:tcPr>
            <w:tcW w:w="3793" w:type="dxa"/>
            <w:tcBorders>
              <w:left w:val="nil"/>
              <w:right w:val="nil"/>
            </w:tcBorders>
          </w:tcPr>
          <w:p w14:paraId="4615B68C"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Application to amend sampling point location </w:t>
            </w:r>
          </w:p>
        </w:tc>
      </w:tr>
      <w:tr w:rsidR="003E70B6" w:rsidRPr="008016C5" w14:paraId="7404F277" w14:textId="77777777" w:rsidTr="00AD4469">
        <w:tc>
          <w:tcPr>
            <w:tcW w:w="2835" w:type="dxa"/>
            <w:tcBorders>
              <w:left w:val="nil"/>
              <w:right w:val="nil"/>
            </w:tcBorders>
          </w:tcPr>
          <w:p w14:paraId="566A36A5"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Variation determined CM0017601 </w:t>
            </w:r>
          </w:p>
        </w:tc>
        <w:tc>
          <w:tcPr>
            <w:tcW w:w="1418" w:type="dxa"/>
            <w:tcBorders>
              <w:left w:val="nil"/>
              <w:right w:val="nil"/>
            </w:tcBorders>
          </w:tcPr>
          <w:p w14:paraId="43BF3215"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06/12/2013 </w:t>
            </w:r>
          </w:p>
        </w:tc>
        <w:tc>
          <w:tcPr>
            <w:tcW w:w="3793" w:type="dxa"/>
            <w:tcBorders>
              <w:left w:val="nil"/>
              <w:right w:val="nil"/>
            </w:tcBorders>
          </w:tcPr>
          <w:p w14:paraId="18F116D0" w14:textId="77777777" w:rsidR="003E70B6" w:rsidRPr="00537641" w:rsidRDefault="003E70B6" w:rsidP="00AD4469">
            <w:pPr>
              <w:pStyle w:val="Tablebody"/>
              <w:spacing w:before="40" w:after="40" w:line="270" w:lineRule="exact"/>
              <w:rPr>
                <w:rFonts w:ascii="Arial" w:hAnsi="Arial" w:cs="Arial"/>
                <w:color w:val="auto"/>
                <w:sz w:val="22"/>
                <w:szCs w:val="22"/>
              </w:rPr>
            </w:pPr>
            <w:r w:rsidRPr="00537641">
              <w:rPr>
                <w:rFonts w:ascii="Arial" w:hAnsi="Arial" w:cs="Arial"/>
                <w:color w:val="auto"/>
                <w:sz w:val="22"/>
                <w:szCs w:val="22"/>
              </w:rPr>
              <w:t xml:space="preserve">Varied permit issued to amend sample point location </w:t>
            </w:r>
          </w:p>
        </w:tc>
      </w:tr>
      <w:tr w:rsidR="003E70B6" w:rsidRPr="008016C5" w14:paraId="6F811865" w14:textId="77777777" w:rsidTr="00AD4469">
        <w:tc>
          <w:tcPr>
            <w:tcW w:w="2835" w:type="dxa"/>
            <w:tcBorders>
              <w:left w:val="nil"/>
              <w:right w:val="nil"/>
            </w:tcBorders>
          </w:tcPr>
          <w:p w14:paraId="7CD6B550" w14:textId="77777777" w:rsidR="003E70B6" w:rsidRPr="00AB1CA6" w:rsidRDefault="003E70B6" w:rsidP="00AD4469">
            <w:pPr>
              <w:pStyle w:val="Tablebody"/>
              <w:spacing w:before="40" w:after="40" w:line="270" w:lineRule="exact"/>
              <w:rPr>
                <w:rFonts w:ascii="Arial" w:hAnsi="Arial" w:cs="Arial"/>
                <w:sz w:val="22"/>
                <w:szCs w:val="22"/>
              </w:rPr>
            </w:pPr>
            <w:r w:rsidRPr="00CE57D2">
              <w:rPr>
                <w:rFonts w:ascii="Arial" w:hAnsi="Arial" w:cs="Arial"/>
                <w:color w:val="auto"/>
                <w:sz w:val="22"/>
                <w:szCs w:val="22"/>
              </w:rPr>
              <w:t>Application</w:t>
            </w:r>
            <w:r w:rsidRPr="004A2D77">
              <w:rPr>
                <w:rFonts w:ascii="Arial" w:hAnsi="Arial" w:cs="Arial"/>
                <w:color w:val="auto"/>
                <w:sz w:val="22"/>
                <w:szCs w:val="22"/>
              </w:rPr>
              <w:t xml:space="preserve"> PAN-018470</w:t>
            </w:r>
            <w:r>
              <w:rPr>
                <w:rFonts w:ascii="Arial" w:hAnsi="Arial" w:cs="Arial"/>
                <w:sz w:val="22"/>
                <w:szCs w:val="22"/>
              </w:rPr>
              <w:t xml:space="preserve"> </w:t>
            </w:r>
            <w:r w:rsidRPr="00CE57D2">
              <w:rPr>
                <w:rFonts w:ascii="Arial" w:hAnsi="Arial" w:cs="Arial"/>
                <w:color w:val="auto"/>
                <w:sz w:val="22"/>
                <w:szCs w:val="22"/>
              </w:rPr>
              <w:t>(Variation and consolidation)</w:t>
            </w:r>
          </w:p>
        </w:tc>
        <w:tc>
          <w:tcPr>
            <w:tcW w:w="1418" w:type="dxa"/>
            <w:tcBorders>
              <w:left w:val="nil"/>
              <w:right w:val="nil"/>
            </w:tcBorders>
          </w:tcPr>
          <w:p w14:paraId="53F6C874" w14:textId="77777777" w:rsidR="003E70B6" w:rsidRPr="00CE57D2" w:rsidRDefault="003E70B6" w:rsidP="00AD4469">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Duly made</w:t>
            </w:r>
          </w:p>
          <w:p w14:paraId="3D74F6DD" w14:textId="02217936" w:rsidR="003E70B6" w:rsidRPr="008016C5" w:rsidRDefault="004234BC" w:rsidP="00AD4469">
            <w:pPr>
              <w:pStyle w:val="Tablebody"/>
              <w:spacing w:before="40" w:after="40" w:line="270" w:lineRule="exact"/>
              <w:rPr>
                <w:rFonts w:ascii="Arial" w:hAnsi="Arial" w:cs="Arial"/>
                <w:sz w:val="22"/>
                <w:szCs w:val="22"/>
              </w:rPr>
            </w:pPr>
            <w:r w:rsidRPr="004234BC">
              <w:rPr>
                <w:rFonts w:ascii="Arial" w:hAnsi="Arial" w:cs="Arial"/>
                <w:color w:val="auto"/>
                <w:sz w:val="22"/>
                <w:szCs w:val="22"/>
              </w:rPr>
              <w:t>27/01/2023</w:t>
            </w:r>
          </w:p>
        </w:tc>
        <w:tc>
          <w:tcPr>
            <w:tcW w:w="3793" w:type="dxa"/>
            <w:tcBorders>
              <w:left w:val="nil"/>
              <w:right w:val="nil"/>
            </w:tcBorders>
          </w:tcPr>
          <w:p w14:paraId="4B2F4544" w14:textId="2643995F" w:rsidR="003E70B6" w:rsidRPr="00CE57D2" w:rsidRDefault="003E70B6" w:rsidP="00AD4469">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t xml:space="preserve"> </w:t>
            </w:r>
            <w:r w:rsidRPr="004A2D77">
              <w:rPr>
                <w:rFonts w:ascii="Arial" w:hAnsi="Arial" w:cs="Arial"/>
                <w:color w:val="auto"/>
                <w:sz w:val="22"/>
                <w:szCs w:val="22"/>
              </w:rPr>
              <w:t>Phosphorus and iron limits are to be implemented</w:t>
            </w:r>
            <w:r w:rsidR="00A03F11">
              <w:rPr>
                <w:rFonts w:ascii="Arial" w:hAnsi="Arial" w:cs="Arial"/>
                <w:color w:val="auto"/>
                <w:sz w:val="22"/>
                <w:szCs w:val="22"/>
              </w:rPr>
              <w:t xml:space="preserve"> </w:t>
            </w:r>
            <w:r w:rsidR="00A03F11" w:rsidRPr="00A03F11">
              <w:rPr>
                <w:rFonts w:ascii="Arial" w:hAnsi="Arial" w:cs="Arial"/>
                <w:color w:val="auto"/>
                <w:sz w:val="22"/>
                <w:szCs w:val="22"/>
              </w:rPr>
              <w:t>as the result of an AMP6 NEP driver</w:t>
            </w:r>
            <w:r w:rsidRPr="004A2D77">
              <w:rPr>
                <w:rFonts w:ascii="Arial" w:hAnsi="Arial" w:cs="Arial"/>
                <w:color w:val="auto"/>
                <w:sz w:val="22"/>
                <w:szCs w:val="22"/>
              </w:rPr>
              <w:t>.</w:t>
            </w:r>
            <w:r>
              <w:rPr>
                <w:rFonts w:ascii="Arial" w:hAnsi="Arial" w:cs="Arial"/>
                <w:color w:val="auto"/>
                <w:sz w:val="22"/>
                <w:szCs w:val="22"/>
              </w:rPr>
              <w:t xml:space="preserve"> Consolidation of settled storm overflow discharge and high-level storm overflow discharge into this permit. </w:t>
            </w:r>
          </w:p>
        </w:tc>
      </w:tr>
      <w:tr w:rsidR="003E70B6" w:rsidRPr="008016C5" w14:paraId="434D62AE" w14:textId="77777777" w:rsidTr="00AD4469">
        <w:tc>
          <w:tcPr>
            <w:tcW w:w="2835" w:type="dxa"/>
            <w:tcBorders>
              <w:left w:val="nil"/>
              <w:right w:val="nil"/>
            </w:tcBorders>
          </w:tcPr>
          <w:p w14:paraId="4691BA99" w14:textId="77777777" w:rsidR="003E70B6" w:rsidRPr="00DF6316" w:rsidRDefault="003E70B6" w:rsidP="00AD4469">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BF5BF3">
              <w:rPr>
                <w:rFonts w:ascii="Arial" w:hAnsi="Arial" w:cs="Arial"/>
                <w:noProof/>
                <w:color w:val="auto"/>
                <w:sz w:val="22"/>
                <w:szCs w:val="22"/>
              </w:rPr>
              <w:t>CM0017601</w:t>
            </w:r>
            <w:r w:rsidRPr="00BF5BF3">
              <w:rPr>
                <w:rFonts w:ascii="Arial" w:hAnsi="Arial" w:cs="Arial"/>
                <w:color w:val="auto"/>
                <w:sz w:val="22"/>
                <w:szCs w:val="22"/>
              </w:rPr>
              <w:t xml:space="preserve"> </w:t>
            </w:r>
          </w:p>
        </w:tc>
        <w:tc>
          <w:tcPr>
            <w:tcW w:w="1418" w:type="dxa"/>
            <w:tcBorders>
              <w:left w:val="nil"/>
              <w:right w:val="nil"/>
            </w:tcBorders>
          </w:tcPr>
          <w:p w14:paraId="5FB06C9A" w14:textId="773CA60E" w:rsidR="003E70B6" w:rsidRPr="00CE57D2" w:rsidRDefault="006A2C62" w:rsidP="00AD4469">
            <w:pPr>
              <w:pStyle w:val="Tablebody"/>
              <w:spacing w:before="40" w:after="40" w:line="270" w:lineRule="exact"/>
              <w:rPr>
                <w:rFonts w:ascii="Arial" w:hAnsi="Arial" w:cs="Arial"/>
                <w:color w:val="auto"/>
                <w:sz w:val="22"/>
                <w:szCs w:val="22"/>
              </w:rPr>
            </w:pPr>
            <w:r w:rsidRPr="006A2C62">
              <w:rPr>
                <w:rFonts w:ascii="Arial" w:hAnsi="Arial" w:cs="Arial"/>
                <w:color w:val="auto"/>
                <w:sz w:val="22"/>
                <w:szCs w:val="22"/>
              </w:rPr>
              <w:t>12/05/2023</w:t>
            </w:r>
          </w:p>
        </w:tc>
        <w:tc>
          <w:tcPr>
            <w:tcW w:w="3793" w:type="dxa"/>
            <w:tcBorders>
              <w:left w:val="nil"/>
              <w:right w:val="nil"/>
            </w:tcBorders>
          </w:tcPr>
          <w:p w14:paraId="0E4334CD" w14:textId="77777777" w:rsidR="003E70B6" w:rsidRPr="00CE57D2" w:rsidRDefault="003E70B6" w:rsidP="00AD4469">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 to Dŵr Cymru Cyfyngedig.</w:t>
            </w:r>
          </w:p>
        </w:tc>
      </w:tr>
    </w:tbl>
    <w:p w14:paraId="748C2984" w14:textId="1F63015A" w:rsidR="00A144EB" w:rsidRDefault="00A144EB" w:rsidP="00167FFA">
      <w:pPr>
        <w:pStyle w:val="Heading3nonum"/>
        <w:spacing w:before="0"/>
        <w:rPr>
          <w:sz w:val="22"/>
          <w:szCs w:val="22"/>
        </w:rPr>
      </w:pPr>
    </w:p>
    <w:p w14:paraId="3437A4C6" w14:textId="3BB80D55" w:rsidR="003E70B6" w:rsidRDefault="003E70B6" w:rsidP="00167FFA">
      <w:pPr>
        <w:pStyle w:val="Heading3nonum"/>
        <w:spacing w:before="0"/>
        <w:rPr>
          <w:sz w:val="22"/>
          <w:szCs w:val="22"/>
        </w:rPr>
      </w:pPr>
    </w:p>
    <w:tbl>
      <w:tblPr>
        <w:tblW w:w="8225"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966"/>
        <w:gridCol w:w="6"/>
      </w:tblGrid>
      <w:tr w:rsidR="001C4AFA" w:rsidRPr="008016C5" w14:paraId="5F4A9964" w14:textId="77777777" w:rsidTr="00AD4469">
        <w:trPr>
          <w:cantSplit/>
        </w:trPr>
        <w:tc>
          <w:tcPr>
            <w:tcW w:w="8225" w:type="dxa"/>
            <w:gridSpan w:val="4"/>
            <w:tcBorders>
              <w:top w:val="nil"/>
              <w:left w:val="nil"/>
              <w:right w:val="nil"/>
            </w:tcBorders>
            <w:shd w:val="clear" w:color="auto" w:fill="000000"/>
          </w:tcPr>
          <w:p w14:paraId="4B21807A" w14:textId="77777777" w:rsidR="001C4AFA" w:rsidRPr="008016C5" w:rsidRDefault="001C4AFA" w:rsidP="00AD4469">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Pr="00A03E95">
              <w:rPr>
                <w:rFonts w:ascii="Arial" w:hAnsi="Arial" w:cs="Arial"/>
                <w:noProof/>
                <w:color w:val="FFFFFF"/>
                <w:sz w:val="22"/>
                <w:szCs w:val="22"/>
              </w:rPr>
              <w:t>CM0017602</w:t>
            </w:r>
          </w:p>
        </w:tc>
      </w:tr>
      <w:tr w:rsidR="001C4AFA" w:rsidRPr="008016C5" w14:paraId="1D9EC300" w14:textId="77777777" w:rsidTr="00AD4469">
        <w:trPr>
          <w:gridAfter w:val="1"/>
          <w:wAfter w:w="6" w:type="dxa"/>
        </w:trPr>
        <w:tc>
          <w:tcPr>
            <w:tcW w:w="2835" w:type="dxa"/>
            <w:tcBorders>
              <w:left w:val="nil"/>
              <w:right w:val="nil"/>
            </w:tcBorders>
          </w:tcPr>
          <w:p w14:paraId="4BEB7FB2" w14:textId="77777777" w:rsidR="001C4AFA" w:rsidRPr="008016C5" w:rsidRDefault="001C4AFA" w:rsidP="00AD4469">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248EBEDC" w14:textId="77777777" w:rsidR="001C4AFA" w:rsidRPr="008016C5" w:rsidRDefault="001C4AFA" w:rsidP="00AD4469">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66" w:type="dxa"/>
            <w:tcBorders>
              <w:left w:val="nil"/>
              <w:right w:val="nil"/>
            </w:tcBorders>
          </w:tcPr>
          <w:p w14:paraId="133CC6AE" w14:textId="77777777" w:rsidR="001C4AFA" w:rsidRPr="008016C5" w:rsidRDefault="001C4AFA" w:rsidP="00AD4469">
            <w:pPr>
              <w:pStyle w:val="Tablehead"/>
              <w:spacing w:before="40" w:after="40" w:line="276" w:lineRule="auto"/>
              <w:rPr>
                <w:rFonts w:ascii="Arial" w:hAnsi="Arial" w:cs="Arial"/>
                <w:sz w:val="22"/>
                <w:szCs w:val="22"/>
              </w:rPr>
            </w:pPr>
            <w:r>
              <w:rPr>
                <w:rFonts w:ascii="Arial" w:hAnsi="Arial" w:cs="Arial"/>
                <w:sz w:val="22"/>
                <w:szCs w:val="22"/>
              </w:rPr>
              <w:t>Comments</w:t>
            </w:r>
          </w:p>
        </w:tc>
      </w:tr>
      <w:tr w:rsidR="001C4AFA" w:rsidRPr="008016C5" w14:paraId="099951DE" w14:textId="77777777" w:rsidTr="00AD4469">
        <w:trPr>
          <w:gridAfter w:val="1"/>
          <w:wAfter w:w="6" w:type="dxa"/>
        </w:trPr>
        <w:tc>
          <w:tcPr>
            <w:tcW w:w="2835" w:type="dxa"/>
            <w:tcBorders>
              <w:left w:val="nil"/>
              <w:right w:val="nil"/>
            </w:tcBorders>
          </w:tcPr>
          <w:p w14:paraId="6EAB9CE8"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Agency Initiated Variation determined</w:t>
            </w:r>
          </w:p>
        </w:tc>
        <w:tc>
          <w:tcPr>
            <w:tcW w:w="1418" w:type="dxa"/>
            <w:tcBorders>
              <w:left w:val="nil"/>
              <w:right w:val="nil"/>
            </w:tcBorders>
          </w:tcPr>
          <w:p w14:paraId="48AF5C2E"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31/03/2010</w:t>
            </w:r>
          </w:p>
        </w:tc>
        <w:tc>
          <w:tcPr>
            <w:tcW w:w="3966" w:type="dxa"/>
            <w:tcBorders>
              <w:left w:val="nil"/>
              <w:right w:val="nil"/>
            </w:tcBorders>
          </w:tcPr>
          <w:p w14:paraId="0A7019C5"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To add conditions 10 and 11 AMP5 3 spills requirement effective from 31/03/2012.</w:t>
            </w:r>
          </w:p>
        </w:tc>
      </w:tr>
      <w:tr w:rsidR="001C4AFA" w:rsidRPr="008016C5" w14:paraId="45CE5A92" w14:textId="77777777" w:rsidTr="00AD4469">
        <w:trPr>
          <w:gridAfter w:val="1"/>
          <w:wAfter w:w="6" w:type="dxa"/>
        </w:trPr>
        <w:tc>
          <w:tcPr>
            <w:tcW w:w="2835" w:type="dxa"/>
            <w:tcBorders>
              <w:left w:val="nil"/>
              <w:right w:val="nil"/>
            </w:tcBorders>
          </w:tcPr>
          <w:p w14:paraId="59E66712"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Agency initiated request received CM0017602/V001</w:t>
            </w:r>
          </w:p>
        </w:tc>
        <w:tc>
          <w:tcPr>
            <w:tcW w:w="1418" w:type="dxa"/>
            <w:tcBorders>
              <w:left w:val="nil"/>
              <w:right w:val="nil"/>
            </w:tcBorders>
          </w:tcPr>
          <w:p w14:paraId="770D0AEE"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Duly made</w:t>
            </w:r>
            <w:r>
              <w:rPr>
                <w:rFonts w:ascii="Arial" w:hAnsi="Arial" w:cs="Arial"/>
                <w:color w:val="auto"/>
                <w:sz w:val="22"/>
                <w:szCs w:val="22"/>
              </w:rPr>
              <w:t xml:space="preserve"> </w:t>
            </w:r>
            <w:r w:rsidRPr="00180C99">
              <w:rPr>
                <w:rFonts w:ascii="Arial" w:hAnsi="Arial" w:cs="Arial"/>
                <w:color w:val="auto"/>
                <w:sz w:val="22"/>
                <w:szCs w:val="22"/>
              </w:rPr>
              <w:t>06/04/2011</w:t>
            </w:r>
          </w:p>
        </w:tc>
        <w:tc>
          <w:tcPr>
            <w:tcW w:w="3966" w:type="dxa"/>
            <w:tcBorders>
              <w:left w:val="nil"/>
              <w:right w:val="nil"/>
            </w:tcBorders>
          </w:tcPr>
          <w:p w14:paraId="4A695428"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Remove requirement for AMP5 3 spills</w:t>
            </w:r>
            <w:r>
              <w:rPr>
                <w:rFonts w:ascii="Arial" w:hAnsi="Arial" w:cs="Arial"/>
                <w:color w:val="auto"/>
                <w:sz w:val="22"/>
                <w:szCs w:val="22"/>
              </w:rPr>
              <w:t xml:space="preserve"> – condition 10</w:t>
            </w:r>
            <w:r w:rsidRPr="00180C99">
              <w:rPr>
                <w:rFonts w:ascii="Arial" w:hAnsi="Arial" w:cs="Arial"/>
                <w:color w:val="auto"/>
                <w:sz w:val="22"/>
                <w:szCs w:val="22"/>
              </w:rPr>
              <w:t>.</w:t>
            </w:r>
          </w:p>
        </w:tc>
      </w:tr>
      <w:tr w:rsidR="001C4AFA" w:rsidRPr="008016C5" w14:paraId="2943C067" w14:textId="77777777" w:rsidTr="00AD4469">
        <w:trPr>
          <w:gridAfter w:val="1"/>
          <w:wAfter w:w="6" w:type="dxa"/>
        </w:trPr>
        <w:tc>
          <w:tcPr>
            <w:tcW w:w="2835" w:type="dxa"/>
            <w:tcBorders>
              <w:left w:val="nil"/>
              <w:right w:val="nil"/>
            </w:tcBorders>
          </w:tcPr>
          <w:p w14:paraId="18757D4A"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Variation determined CM0017602</w:t>
            </w:r>
          </w:p>
        </w:tc>
        <w:tc>
          <w:tcPr>
            <w:tcW w:w="1418" w:type="dxa"/>
            <w:tcBorders>
              <w:left w:val="nil"/>
              <w:right w:val="nil"/>
            </w:tcBorders>
          </w:tcPr>
          <w:p w14:paraId="6E544916" w14:textId="77777777" w:rsidR="001C4AFA" w:rsidRPr="00180C99" w:rsidRDefault="001C4AFA" w:rsidP="00AD4469">
            <w:pPr>
              <w:pStyle w:val="Tablebody"/>
              <w:spacing w:beforeLines="20" w:before="48" w:afterLines="20" w:after="48" w:line="276" w:lineRule="auto"/>
              <w:rPr>
                <w:rFonts w:ascii="Arial" w:hAnsi="Arial" w:cs="Arial"/>
                <w:color w:val="auto"/>
                <w:sz w:val="22"/>
                <w:szCs w:val="22"/>
              </w:rPr>
            </w:pPr>
            <w:r w:rsidRPr="00180C99">
              <w:rPr>
                <w:rFonts w:ascii="Arial" w:hAnsi="Arial" w:cs="Arial"/>
                <w:color w:val="auto"/>
                <w:sz w:val="22"/>
                <w:szCs w:val="22"/>
              </w:rPr>
              <w:t>09/12/2011</w:t>
            </w:r>
          </w:p>
        </w:tc>
        <w:tc>
          <w:tcPr>
            <w:tcW w:w="3966" w:type="dxa"/>
            <w:tcBorders>
              <w:left w:val="nil"/>
              <w:right w:val="nil"/>
            </w:tcBorders>
          </w:tcPr>
          <w:p w14:paraId="3284BC97"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Varied permit issued.</w:t>
            </w:r>
          </w:p>
        </w:tc>
      </w:tr>
      <w:tr w:rsidR="001C4AFA" w:rsidRPr="008016C5" w14:paraId="48147906" w14:textId="77777777" w:rsidTr="00AD4469">
        <w:trPr>
          <w:gridAfter w:val="1"/>
          <w:wAfter w:w="6" w:type="dxa"/>
        </w:trPr>
        <w:tc>
          <w:tcPr>
            <w:tcW w:w="2835" w:type="dxa"/>
            <w:tcBorders>
              <w:left w:val="nil"/>
              <w:right w:val="nil"/>
            </w:tcBorders>
          </w:tcPr>
          <w:p w14:paraId="2738F733"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Regulator initiated variation</w:t>
            </w:r>
            <w:r>
              <w:rPr>
                <w:rFonts w:ascii="Arial" w:hAnsi="Arial" w:cs="Arial"/>
                <w:color w:val="auto"/>
                <w:sz w:val="22"/>
                <w:szCs w:val="22"/>
              </w:rPr>
              <w:t xml:space="preserve"> </w:t>
            </w:r>
            <w:r w:rsidRPr="00180C99">
              <w:rPr>
                <w:rFonts w:ascii="Arial" w:hAnsi="Arial" w:cs="Arial"/>
                <w:color w:val="auto"/>
                <w:sz w:val="22"/>
                <w:szCs w:val="22"/>
              </w:rPr>
              <w:t>Application CM0017602/V002</w:t>
            </w:r>
          </w:p>
        </w:tc>
        <w:tc>
          <w:tcPr>
            <w:tcW w:w="1418" w:type="dxa"/>
            <w:tcBorders>
              <w:left w:val="nil"/>
              <w:right w:val="nil"/>
            </w:tcBorders>
          </w:tcPr>
          <w:p w14:paraId="4F7039D1"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Duly Made</w:t>
            </w:r>
            <w:r>
              <w:rPr>
                <w:rFonts w:ascii="Arial" w:hAnsi="Arial" w:cs="Arial"/>
                <w:color w:val="auto"/>
                <w:sz w:val="22"/>
                <w:szCs w:val="22"/>
              </w:rPr>
              <w:t xml:space="preserve"> </w:t>
            </w:r>
            <w:r w:rsidRPr="00180C99">
              <w:rPr>
                <w:rFonts w:ascii="Arial" w:hAnsi="Arial" w:cs="Arial"/>
                <w:color w:val="auto"/>
                <w:sz w:val="22"/>
                <w:szCs w:val="22"/>
              </w:rPr>
              <w:t>25/10/2016</w:t>
            </w:r>
          </w:p>
        </w:tc>
        <w:tc>
          <w:tcPr>
            <w:tcW w:w="3966" w:type="dxa"/>
            <w:tcBorders>
              <w:left w:val="nil"/>
              <w:right w:val="nil"/>
            </w:tcBorders>
          </w:tcPr>
          <w:p w14:paraId="1F66DC0C"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AMP programme EDM variation.</w:t>
            </w:r>
          </w:p>
        </w:tc>
      </w:tr>
      <w:tr w:rsidR="001C4AFA" w:rsidRPr="008016C5" w14:paraId="34B7835A" w14:textId="77777777" w:rsidTr="00AD4469">
        <w:trPr>
          <w:gridAfter w:val="1"/>
          <w:wAfter w:w="6" w:type="dxa"/>
        </w:trPr>
        <w:tc>
          <w:tcPr>
            <w:tcW w:w="2835" w:type="dxa"/>
            <w:tcBorders>
              <w:left w:val="nil"/>
              <w:right w:val="nil"/>
            </w:tcBorders>
          </w:tcPr>
          <w:p w14:paraId="5473ABA7"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Variation Issued</w:t>
            </w:r>
            <w:r>
              <w:rPr>
                <w:rFonts w:ascii="Arial" w:hAnsi="Arial" w:cs="Arial"/>
                <w:color w:val="auto"/>
                <w:sz w:val="22"/>
                <w:szCs w:val="22"/>
              </w:rPr>
              <w:t xml:space="preserve">     </w:t>
            </w:r>
            <w:r w:rsidRPr="00180C99">
              <w:rPr>
                <w:rFonts w:ascii="Arial" w:hAnsi="Arial" w:cs="Arial"/>
                <w:color w:val="auto"/>
                <w:sz w:val="22"/>
                <w:szCs w:val="22"/>
              </w:rPr>
              <w:t>CM0017602</w:t>
            </w:r>
          </w:p>
        </w:tc>
        <w:tc>
          <w:tcPr>
            <w:tcW w:w="1418" w:type="dxa"/>
            <w:tcBorders>
              <w:left w:val="nil"/>
              <w:right w:val="nil"/>
            </w:tcBorders>
          </w:tcPr>
          <w:p w14:paraId="748D02A7"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27/10/2017</w:t>
            </w:r>
          </w:p>
        </w:tc>
        <w:tc>
          <w:tcPr>
            <w:tcW w:w="3966" w:type="dxa"/>
            <w:tcBorders>
              <w:left w:val="nil"/>
              <w:right w:val="nil"/>
            </w:tcBorders>
          </w:tcPr>
          <w:p w14:paraId="60ABAA77" w14:textId="77777777" w:rsidR="001C4AFA" w:rsidRPr="00180C99" w:rsidRDefault="001C4AFA" w:rsidP="00AD4469">
            <w:pPr>
              <w:pStyle w:val="Tablebody"/>
              <w:spacing w:before="40" w:after="40" w:line="270" w:lineRule="exact"/>
              <w:rPr>
                <w:rFonts w:ascii="Arial" w:hAnsi="Arial" w:cs="Arial"/>
                <w:color w:val="auto"/>
                <w:sz w:val="22"/>
                <w:szCs w:val="22"/>
              </w:rPr>
            </w:pPr>
            <w:r w:rsidRPr="00180C99">
              <w:rPr>
                <w:rFonts w:ascii="Arial" w:hAnsi="Arial" w:cs="Arial"/>
                <w:color w:val="auto"/>
                <w:sz w:val="22"/>
                <w:szCs w:val="22"/>
              </w:rPr>
              <w:t>Varied permit issued to Dŵr Cymru Cyfyngedig.</w:t>
            </w:r>
          </w:p>
        </w:tc>
      </w:tr>
      <w:tr w:rsidR="001C4AFA" w:rsidRPr="008016C5" w14:paraId="25260260" w14:textId="77777777" w:rsidTr="00AD4469">
        <w:trPr>
          <w:gridAfter w:val="1"/>
          <w:wAfter w:w="6" w:type="dxa"/>
        </w:trPr>
        <w:tc>
          <w:tcPr>
            <w:tcW w:w="2835" w:type="dxa"/>
            <w:tcBorders>
              <w:left w:val="nil"/>
              <w:right w:val="nil"/>
            </w:tcBorders>
          </w:tcPr>
          <w:p w14:paraId="7F36F1A7" w14:textId="77777777" w:rsidR="001C4AFA" w:rsidRPr="004234BC" w:rsidRDefault="001C4AFA" w:rsidP="00AD4469">
            <w:pPr>
              <w:pStyle w:val="Tablebody"/>
              <w:spacing w:before="40" w:after="40" w:line="270" w:lineRule="exact"/>
              <w:rPr>
                <w:rFonts w:ascii="Arial" w:hAnsi="Arial" w:cs="Arial"/>
                <w:color w:val="auto"/>
                <w:sz w:val="22"/>
                <w:szCs w:val="22"/>
              </w:rPr>
            </w:pPr>
            <w:r w:rsidRPr="004234BC">
              <w:rPr>
                <w:rFonts w:ascii="Arial" w:hAnsi="Arial" w:cs="Arial"/>
                <w:color w:val="auto"/>
                <w:sz w:val="22"/>
                <w:szCs w:val="22"/>
              </w:rPr>
              <w:t>Application PAN-018470 (Variation and consolidation)</w:t>
            </w:r>
          </w:p>
        </w:tc>
        <w:tc>
          <w:tcPr>
            <w:tcW w:w="1418" w:type="dxa"/>
            <w:tcBorders>
              <w:left w:val="nil"/>
              <w:right w:val="nil"/>
            </w:tcBorders>
          </w:tcPr>
          <w:p w14:paraId="79E18B53" w14:textId="5689F974" w:rsidR="001C4AFA" w:rsidRPr="004234BC" w:rsidRDefault="001C4AFA" w:rsidP="00AD4469">
            <w:pPr>
              <w:pStyle w:val="Tablebody"/>
              <w:spacing w:before="40" w:after="40" w:line="270" w:lineRule="exact"/>
              <w:rPr>
                <w:rFonts w:ascii="Arial" w:hAnsi="Arial" w:cs="Arial"/>
                <w:color w:val="auto"/>
                <w:sz w:val="22"/>
                <w:szCs w:val="22"/>
              </w:rPr>
            </w:pPr>
            <w:r w:rsidRPr="004234BC">
              <w:rPr>
                <w:rFonts w:ascii="Arial" w:hAnsi="Arial" w:cs="Arial"/>
                <w:color w:val="auto"/>
                <w:sz w:val="22"/>
                <w:szCs w:val="22"/>
              </w:rPr>
              <w:t xml:space="preserve">Duly made </w:t>
            </w:r>
            <w:r w:rsidR="004234BC" w:rsidRPr="004234BC">
              <w:rPr>
                <w:rFonts w:ascii="Arial" w:hAnsi="Arial" w:cs="Arial"/>
                <w:color w:val="auto"/>
                <w:sz w:val="22"/>
                <w:szCs w:val="22"/>
              </w:rPr>
              <w:t>27/01/2023</w:t>
            </w:r>
          </w:p>
        </w:tc>
        <w:tc>
          <w:tcPr>
            <w:tcW w:w="3966" w:type="dxa"/>
            <w:tcBorders>
              <w:left w:val="nil"/>
              <w:right w:val="nil"/>
            </w:tcBorders>
          </w:tcPr>
          <w:p w14:paraId="5CAAF280" w14:textId="77777777" w:rsidR="001C4AFA" w:rsidRPr="0019036A" w:rsidRDefault="001C4AFA" w:rsidP="00AD4469">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Consolidati</w:t>
            </w:r>
            <w:r w:rsidRPr="00180C99">
              <w:rPr>
                <w:rFonts w:ascii="Arial" w:hAnsi="Arial" w:cs="Arial"/>
                <w:color w:val="auto"/>
                <w:sz w:val="22"/>
                <w:szCs w:val="22"/>
              </w:rPr>
              <w:t xml:space="preserve">on of settled storm overflow discharge into permit </w:t>
            </w:r>
            <w:r w:rsidRPr="00180C99">
              <w:rPr>
                <w:rFonts w:ascii="Arial" w:hAnsi="Arial" w:cs="Arial"/>
                <w:noProof/>
                <w:color w:val="auto"/>
                <w:sz w:val="22"/>
                <w:szCs w:val="22"/>
              </w:rPr>
              <w:t>CM0017601</w:t>
            </w:r>
            <w:r>
              <w:rPr>
                <w:rFonts w:ascii="Arial" w:hAnsi="Arial" w:cs="Arial"/>
                <w:noProof/>
                <w:color w:val="auto"/>
                <w:sz w:val="22"/>
                <w:szCs w:val="22"/>
              </w:rPr>
              <w:t>.</w:t>
            </w:r>
          </w:p>
        </w:tc>
      </w:tr>
      <w:tr w:rsidR="001C4AFA" w:rsidRPr="008016C5" w14:paraId="61A431B0" w14:textId="77777777" w:rsidTr="00AD4469">
        <w:trPr>
          <w:gridAfter w:val="1"/>
          <w:wAfter w:w="6" w:type="dxa"/>
        </w:trPr>
        <w:tc>
          <w:tcPr>
            <w:tcW w:w="2835" w:type="dxa"/>
            <w:tcBorders>
              <w:left w:val="nil"/>
              <w:right w:val="nil"/>
            </w:tcBorders>
          </w:tcPr>
          <w:p w14:paraId="3E35E99A" w14:textId="77777777" w:rsidR="001C4AFA" w:rsidRPr="006A2C62" w:rsidRDefault="001C4AFA" w:rsidP="00AD4469">
            <w:pPr>
              <w:pStyle w:val="Tablebody"/>
              <w:spacing w:before="40" w:after="40" w:line="270" w:lineRule="exact"/>
              <w:rPr>
                <w:rFonts w:ascii="Arial" w:hAnsi="Arial" w:cs="Arial"/>
                <w:color w:val="auto"/>
                <w:sz w:val="22"/>
                <w:szCs w:val="22"/>
              </w:rPr>
            </w:pPr>
            <w:r w:rsidRPr="006A2C62">
              <w:rPr>
                <w:rFonts w:ascii="Arial" w:hAnsi="Arial" w:cs="Arial"/>
                <w:color w:val="auto"/>
                <w:sz w:val="22"/>
                <w:szCs w:val="22"/>
              </w:rPr>
              <w:t xml:space="preserve">Variation determined </w:t>
            </w:r>
            <w:r w:rsidRPr="006A2C62">
              <w:rPr>
                <w:rFonts w:ascii="Arial" w:hAnsi="Arial" w:cs="Arial"/>
                <w:noProof/>
                <w:color w:val="auto"/>
                <w:sz w:val="22"/>
                <w:szCs w:val="22"/>
              </w:rPr>
              <w:t>CM0017601</w:t>
            </w:r>
          </w:p>
        </w:tc>
        <w:tc>
          <w:tcPr>
            <w:tcW w:w="1418" w:type="dxa"/>
            <w:tcBorders>
              <w:left w:val="nil"/>
              <w:right w:val="nil"/>
            </w:tcBorders>
          </w:tcPr>
          <w:p w14:paraId="354F92C9" w14:textId="40B0F0F7" w:rsidR="001C4AFA" w:rsidRPr="006A2C62" w:rsidRDefault="006A2C62" w:rsidP="00AD4469">
            <w:pPr>
              <w:pStyle w:val="Tablebody"/>
              <w:spacing w:before="40" w:after="40" w:line="270" w:lineRule="exact"/>
              <w:rPr>
                <w:rFonts w:ascii="Arial" w:hAnsi="Arial" w:cs="Arial"/>
                <w:color w:val="auto"/>
                <w:sz w:val="22"/>
                <w:szCs w:val="22"/>
              </w:rPr>
            </w:pPr>
            <w:r w:rsidRPr="006A2C62">
              <w:rPr>
                <w:rFonts w:ascii="Arial" w:hAnsi="Arial" w:cs="Arial"/>
                <w:color w:val="auto"/>
                <w:sz w:val="22"/>
                <w:szCs w:val="22"/>
              </w:rPr>
              <w:t>12/05/2023</w:t>
            </w:r>
          </w:p>
        </w:tc>
        <w:tc>
          <w:tcPr>
            <w:tcW w:w="3966" w:type="dxa"/>
            <w:tcBorders>
              <w:left w:val="nil"/>
              <w:right w:val="nil"/>
            </w:tcBorders>
          </w:tcPr>
          <w:p w14:paraId="48BEFAB1" w14:textId="77777777" w:rsidR="001C4AFA" w:rsidRPr="0019036A" w:rsidRDefault="001C4AFA" w:rsidP="00AD4469">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1EE444DB" w14:textId="0AD31BBB" w:rsidR="003E70B6" w:rsidRDefault="003E70B6" w:rsidP="00167FFA">
      <w:pPr>
        <w:pStyle w:val="Heading3nonum"/>
        <w:spacing w:before="0"/>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676B8D" w:rsidRPr="008016C5" w14:paraId="0AAD6CB8" w14:textId="77777777" w:rsidTr="00AD4469">
        <w:trPr>
          <w:cantSplit/>
        </w:trPr>
        <w:tc>
          <w:tcPr>
            <w:tcW w:w="8046" w:type="dxa"/>
            <w:gridSpan w:val="3"/>
            <w:tcBorders>
              <w:top w:val="nil"/>
              <w:left w:val="nil"/>
              <w:right w:val="nil"/>
            </w:tcBorders>
            <w:shd w:val="clear" w:color="auto" w:fill="000000"/>
          </w:tcPr>
          <w:p w14:paraId="7D0D84D2" w14:textId="77777777" w:rsidR="00676B8D" w:rsidRPr="008016C5" w:rsidRDefault="00676B8D" w:rsidP="00AD4469">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C: </w:t>
            </w:r>
            <w:r w:rsidRPr="004A2D77">
              <w:rPr>
                <w:rFonts w:ascii="Arial" w:hAnsi="Arial" w:cs="Arial"/>
                <w:noProof/>
                <w:color w:val="FFFFFF"/>
                <w:sz w:val="22"/>
                <w:szCs w:val="22"/>
              </w:rPr>
              <w:t>CG0369001</w:t>
            </w:r>
          </w:p>
        </w:tc>
      </w:tr>
      <w:tr w:rsidR="00676B8D" w:rsidRPr="008016C5" w14:paraId="57CBBA27" w14:textId="77777777" w:rsidTr="00AD4469">
        <w:tc>
          <w:tcPr>
            <w:tcW w:w="2835" w:type="dxa"/>
            <w:tcBorders>
              <w:left w:val="nil"/>
              <w:right w:val="nil"/>
            </w:tcBorders>
          </w:tcPr>
          <w:p w14:paraId="3A308F35" w14:textId="77777777" w:rsidR="00676B8D" w:rsidRPr="008016C5" w:rsidRDefault="00676B8D" w:rsidP="00AD4469">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3F2BF37" w14:textId="77777777" w:rsidR="00676B8D" w:rsidRPr="008016C5" w:rsidRDefault="00676B8D" w:rsidP="00AD4469">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29E8E73" w14:textId="77777777" w:rsidR="00676B8D" w:rsidRPr="008016C5" w:rsidRDefault="00676B8D" w:rsidP="00AD4469">
            <w:pPr>
              <w:pStyle w:val="Tablehead"/>
              <w:spacing w:before="40" w:after="40" w:line="276" w:lineRule="auto"/>
              <w:rPr>
                <w:rFonts w:ascii="Arial" w:hAnsi="Arial" w:cs="Arial"/>
                <w:sz w:val="22"/>
                <w:szCs w:val="22"/>
              </w:rPr>
            </w:pPr>
            <w:r>
              <w:rPr>
                <w:rFonts w:ascii="Arial" w:hAnsi="Arial" w:cs="Arial"/>
                <w:sz w:val="22"/>
                <w:szCs w:val="22"/>
              </w:rPr>
              <w:t>Comments</w:t>
            </w:r>
          </w:p>
        </w:tc>
      </w:tr>
      <w:tr w:rsidR="00676B8D" w:rsidRPr="00D555F3" w14:paraId="584B3246" w14:textId="77777777" w:rsidTr="00AD4469">
        <w:tc>
          <w:tcPr>
            <w:tcW w:w="2835" w:type="dxa"/>
            <w:tcBorders>
              <w:left w:val="nil"/>
              <w:right w:val="nil"/>
            </w:tcBorders>
          </w:tcPr>
          <w:p w14:paraId="3DB144FB"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Agency Initiated Variation determined</w:t>
            </w:r>
          </w:p>
        </w:tc>
        <w:tc>
          <w:tcPr>
            <w:tcW w:w="1418" w:type="dxa"/>
            <w:tcBorders>
              <w:left w:val="nil"/>
              <w:right w:val="nil"/>
            </w:tcBorders>
          </w:tcPr>
          <w:p w14:paraId="54B030B7"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31/03/2010</w:t>
            </w:r>
          </w:p>
        </w:tc>
        <w:tc>
          <w:tcPr>
            <w:tcW w:w="3793" w:type="dxa"/>
            <w:tcBorders>
              <w:left w:val="nil"/>
              <w:right w:val="nil"/>
            </w:tcBorders>
          </w:tcPr>
          <w:p w14:paraId="0649CD07" w14:textId="77777777" w:rsidR="00676B8D" w:rsidRPr="000771D0" w:rsidRDefault="00676B8D" w:rsidP="00AD4469">
            <w:pPr>
              <w:pStyle w:val="Tablebody"/>
              <w:spacing w:before="40" w:after="40" w:line="270" w:lineRule="exact"/>
              <w:rPr>
                <w:rFonts w:ascii="Arial" w:hAnsi="Arial" w:cs="Arial"/>
                <w:color w:val="auto"/>
                <w:sz w:val="22"/>
                <w:szCs w:val="22"/>
              </w:rPr>
            </w:pPr>
            <w:r w:rsidRPr="000771D0">
              <w:rPr>
                <w:rFonts w:ascii="Arial" w:hAnsi="Arial" w:cs="Arial"/>
                <w:color w:val="auto"/>
                <w:sz w:val="22"/>
                <w:szCs w:val="22"/>
              </w:rPr>
              <w:t>To add conditions 8 and 9 AMP5 3 spills requirement to become effective from 31/03/2012</w:t>
            </w:r>
          </w:p>
        </w:tc>
      </w:tr>
      <w:tr w:rsidR="00676B8D" w:rsidRPr="00D555F3" w14:paraId="40432792" w14:textId="77777777" w:rsidTr="00AD4469">
        <w:tc>
          <w:tcPr>
            <w:tcW w:w="2835" w:type="dxa"/>
            <w:tcBorders>
              <w:left w:val="nil"/>
              <w:right w:val="nil"/>
            </w:tcBorders>
          </w:tcPr>
          <w:p w14:paraId="57D49220"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Agency initiated request received CG0369001/V001</w:t>
            </w:r>
          </w:p>
        </w:tc>
        <w:tc>
          <w:tcPr>
            <w:tcW w:w="1418" w:type="dxa"/>
            <w:tcBorders>
              <w:left w:val="nil"/>
              <w:right w:val="nil"/>
            </w:tcBorders>
          </w:tcPr>
          <w:p w14:paraId="10F6C8A5"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Duly made</w:t>
            </w:r>
            <w:r>
              <w:rPr>
                <w:rFonts w:ascii="Arial" w:hAnsi="Arial" w:cs="Arial"/>
                <w:color w:val="auto"/>
                <w:sz w:val="22"/>
                <w:szCs w:val="22"/>
              </w:rPr>
              <w:t xml:space="preserve"> </w:t>
            </w:r>
            <w:r w:rsidRPr="000771D0">
              <w:rPr>
                <w:rFonts w:ascii="Arial" w:hAnsi="Arial" w:cs="Arial"/>
                <w:color w:val="auto"/>
                <w:sz w:val="22"/>
                <w:szCs w:val="22"/>
              </w:rPr>
              <w:t>06/04/2011</w:t>
            </w:r>
          </w:p>
        </w:tc>
        <w:tc>
          <w:tcPr>
            <w:tcW w:w="3793" w:type="dxa"/>
            <w:tcBorders>
              <w:left w:val="nil"/>
              <w:right w:val="nil"/>
            </w:tcBorders>
          </w:tcPr>
          <w:p w14:paraId="667C0E72" w14:textId="77777777" w:rsidR="00676B8D" w:rsidRPr="000771D0" w:rsidRDefault="00676B8D" w:rsidP="00AD4469">
            <w:pPr>
              <w:pStyle w:val="Tablebody"/>
              <w:spacing w:before="40" w:after="40" w:line="270" w:lineRule="exact"/>
              <w:rPr>
                <w:rFonts w:ascii="Arial" w:hAnsi="Arial" w:cs="Arial"/>
                <w:color w:val="auto"/>
                <w:sz w:val="22"/>
                <w:szCs w:val="22"/>
              </w:rPr>
            </w:pPr>
            <w:r w:rsidRPr="000771D0">
              <w:rPr>
                <w:rFonts w:ascii="Arial" w:hAnsi="Arial" w:cs="Arial"/>
                <w:color w:val="auto"/>
                <w:sz w:val="22"/>
                <w:szCs w:val="22"/>
              </w:rPr>
              <w:t>Remove requirement for AMP5 3 spills – condition 8.</w:t>
            </w:r>
          </w:p>
        </w:tc>
      </w:tr>
      <w:tr w:rsidR="00676B8D" w:rsidRPr="00D555F3" w14:paraId="4A8CEEA2" w14:textId="77777777" w:rsidTr="00AD4469">
        <w:tc>
          <w:tcPr>
            <w:tcW w:w="2835" w:type="dxa"/>
            <w:tcBorders>
              <w:left w:val="nil"/>
              <w:right w:val="nil"/>
            </w:tcBorders>
          </w:tcPr>
          <w:p w14:paraId="6B51E50D"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Variation determined CG0369001</w:t>
            </w:r>
          </w:p>
        </w:tc>
        <w:tc>
          <w:tcPr>
            <w:tcW w:w="1418" w:type="dxa"/>
            <w:tcBorders>
              <w:left w:val="nil"/>
              <w:right w:val="nil"/>
            </w:tcBorders>
          </w:tcPr>
          <w:p w14:paraId="3FCD1BD5" w14:textId="77777777" w:rsidR="00676B8D" w:rsidRPr="000771D0" w:rsidRDefault="00676B8D" w:rsidP="00AD4469">
            <w:pPr>
              <w:pStyle w:val="Tablebody"/>
              <w:spacing w:beforeLines="20" w:before="48" w:afterLines="20" w:after="48" w:line="276" w:lineRule="auto"/>
              <w:rPr>
                <w:rFonts w:ascii="Arial" w:hAnsi="Arial" w:cs="Arial"/>
                <w:color w:val="auto"/>
                <w:sz w:val="22"/>
                <w:szCs w:val="22"/>
              </w:rPr>
            </w:pPr>
            <w:r w:rsidRPr="000771D0">
              <w:rPr>
                <w:rFonts w:ascii="Arial" w:hAnsi="Arial" w:cs="Arial"/>
                <w:color w:val="auto"/>
                <w:sz w:val="22"/>
                <w:szCs w:val="22"/>
              </w:rPr>
              <w:t>09/12/2011</w:t>
            </w:r>
          </w:p>
        </w:tc>
        <w:tc>
          <w:tcPr>
            <w:tcW w:w="3793" w:type="dxa"/>
            <w:tcBorders>
              <w:left w:val="nil"/>
              <w:right w:val="nil"/>
            </w:tcBorders>
          </w:tcPr>
          <w:p w14:paraId="3AB19AD0" w14:textId="77777777" w:rsidR="00676B8D" w:rsidRPr="000771D0" w:rsidRDefault="00676B8D" w:rsidP="00AD4469">
            <w:pPr>
              <w:pStyle w:val="Tablebody"/>
              <w:spacing w:before="40" w:after="40" w:line="270" w:lineRule="exact"/>
              <w:rPr>
                <w:rFonts w:ascii="Arial" w:hAnsi="Arial" w:cs="Arial"/>
                <w:color w:val="auto"/>
                <w:sz w:val="22"/>
                <w:szCs w:val="22"/>
              </w:rPr>
            </w:pPr>
            <w:r w:rsidRPr="000771D0">
              <w:rPr>
                <w:rFonts w:ascii="Arial" w:hAnsi="Arial" w:cs="Arial"/>
                <w:color w:val="auto"/>
                <w:sz w:val="22"/>
                <w:szCs w:val="22"/>
              </w:rPr>
              <w:t>Varied permit issued.</w:t>
            </w:r>
          </w:p>
        </w:tc>
      </w:tr>
      <w:tr w:rsidR="00676B8D" w:rsidRPr="00D555F3" w14:paraId="75D24C9D" w14:textId="77777777" w:rsidTr="00AD4469">
        <w:tc>
          <w:tcPr>
            <w:tcW w:w="2835" w:type="dxa"/>
            <w:tcBorders>
              <w:left w:val="nil"/>
              <w:right w:val="nil"/>
            </w:tcBorders>
          </w:tcPr>
          <w:p w14:paraId="1BABAB39" w14:textId="77777777" w:rsidR="00676B8D" w:rsidRPr="00655164" w:rsidRDefault="00676B8D" w:rsidP="00AD4469">
            <w:pPr>
              <w:pStyle w:val="Tablebody"/>
              <w:spacing w:beforeLines="20" w:before="48" w:afterLines="20" w:after="48" w:line="276" w:lineRule="auto"/>
              <w:rPr>
                <w:rFonts w:ascii="Arial" w:hAnsi="Arial" w:cs="Arial"/>
                <w:color w:val="auto"/>
                <w:sz w:val="22"/>
                <w:szCs w:val="22"/>
              </w:rPr>
            </w:pPr>
            <w:r w:rsidRPr="00655164">
              <w:rPr>
                <w:rFonts w:ascii="Arial" w:hAnsi="Arial" w:cs="Arial"/>
                <w:color w:val="auto"/>
                <w:sz w:val="22"/>
                <w:szCs w:val="22"/>
              </w:rPr>
              <w:t>Regulator initiated variation Application CG0369001/V002</w:t>
            </w:r>
          </w:p>
        </w:tc>
        <w:tc>
          <w:tcPr>
            <w:tcW w:w="1418" w:type="dxa"/>
            <w:tcBorders>
              <w:left w:val="nil"/>
              <w:right w:val="nil"/>
            </w:tcBorders>
          </w:tcPr>
          <w:p w14:paraId="23D4728A" w14:textId="77777777" w:rsidR="00676B8D" w:rsidRPr="00655164" w:rsidRDefault="00676B8D" w:rsidP="00AD4469">
            <w:pPr>
              <w:pStyle w:val="Tablebody"/>
              <w:spacing w:beforeLines="20" w:before="48" w:afterLines="20" w:after="48" w:line="276" w:lineRule="auto"/>
              <w:rPr>
                <w:rFonts w:ascii="Arial" w:hAnsi="Arial" w:cs="Arial"/>
                <w:color w:val="auto"/>
                <w:sz w:val="22"/>
                <w:szCs w:val="22"/>
              </w:rPr>
            </w:pPr>
            <w:r w:rsidRPr="00655164">
              <w:rPr>
                <w:rFonts w:ascii="Arial" w:hAnsi="Arial" w:cs="Arial"/>
                <w:color w:val="auto"/>
                <w:sz w:val="22"/>
                <w:szCs w:val="22"/>
              </w:rPr>
              <w:t xml:space="preserve">Duly Made </w:t>
            </w:r>
            <w:r w:rsidRPr="00655164">
              <w:rPr>
                <w:rFonts w:ascii="Arial" w:hAnsi="Arial" w:cs="Arial"/>
                <w:noProof/>
                <w:color w:val="auto"/>
                <w:sz w:val="22"/>
                <w:szCs w:val="22"/>
              </w:rPr>
              <w:t>25/10/2016</w:t>
            </w:r>
          </w:p>
        </w:tc>
        <w:tc>
          <w:tcPr>
            <w:tcW w:w="3793" w:type="dxa"/>
            <w:tcBorders>
              <w:left w:val="nil"/>
              <w:right w:val="nil"/>
            </w:tcBorders>
          </w:tcPr>
          <w:p w14:paraId="283AE0E4" w14:textId="77777777" w:rsidR="00676B8D" w:rsidRPr="00655164" w:rsidRDefault="00676B8D" w:rsidP="00AD4469">
            <w:pPr>
              <w:pStyle w:val="Tablebody"/>
              <w:spacing w:before="40" w:after="40" w:line="270" w:lineRule="exact"/>
              <w:rPr>
                <w:rFonts w:ascii="Arial" w:hAnsi="Arial" w:cs="Arial"/>
                <w:color w:val="auto"/>
                <w:sz w:val="22"/>
                <w:szCs w:val="22"/>
              </w:rPr>
            </w:pPr>
            <w:r w:rsidRPr="00655164">
              <w:rPr>
                <w:rFonts w:ascii="Arial" w:hAnsi="Arial" w:cs="Arial"/>
                <w:color w:val="auto"/>
                <w:sz w:val="22"/>
                <w:szCs w:val="22"/>
              </w:rPr>
              <w:t>AMP programme EDM variation.</w:t>
            </w:r>
          </w:p>
        </w:tc>
      </w:tr>
      <w:tr w:rsidR="00676B8D" w:rsidRPr="00D555F3" w14:paraId="0911A7C0" w14:textId="77777777" w:rsidTr="00AD4469">
        <w:tc>
          <w:tcPr>
            <w:tcW w:w="2835" w:type="dxa"/>
            <w:tcBorders>
              <w:left w:val="nil"/>
              <w:right w:val="nil"/>
            </w:tcBorders>
          </w:tcPr>
          <w:p w14:paraId="1FD20F4F" w14:textId="77777777" w:rsidR="00676B8D" w:rsidRPr="00655164" w:rsidRDefault="00676B8D" w:rsidP="00AD4469">
            <w:pPr>
              <w:pStyle w:val="Tablebody"/>
              <w:spacing w:beforeLines="20" w:before="48" w:afterLines="20" w:after="48" w:line="276" w:lineRule="auto"/>
              <w:rPr>
                <w:rFonts w:ascii="Arial" w:hAnsi="Arial" w:cs="Arial"/>
                <w:color w:val="auto"/>
                <w:sz w:val="22"/>
                <w:szCs w:val="22"/>
              </w:rPr>
            </w:pPr>
            <w:r w:rsidRPr="00655164">
              <w:rPr>
                <w:rFonts w:ascii="Arial" w:hAnsi="Arial" w:cs="Arial"/>
                <w:color w:val="auto"/>
                <w:sz w:val="22"/>
                <w:szCs w:val="22"/>
              </w:rPr>
              <w:t>Variation Issued</w:t>
            </w:r>
            <w:r>
              <w:rPr>
                <w:rFonts w:ascii="Arial" w:hAnsi="Arial" w:cs="Arial"/>
                <w:color w:val="auto"/>
                <w:sz w:val="22"/>
                <w:szCs w:val="22"/>
              </w:rPr>
              <w:t xml:space="preserve">   </w:t>
            </w:r>
            <w:r w:rsidRPr="00655164">
              <w:rPr>
                <w:rFonts w:ascii="Arial" w:hAnsi="Arial" w:cs="Arial"/>
                <w:noProof/>
                <w:color w:val="auto"/>
                <w:sz w:val="22"/>
                <w:szCs w:val="22"/>
              </w:rPr>
              <w:t>CG0369001</w:t>
            </w:r>
          </w:p>
        </w:tc>
        <w:tc>
          <w:tcPr>
            <w:tcW w:w="1418" w:type="dxa"/>
            <w:tcBorders>
              <w:left w:val="nil"/>
              <w:right w:val="nil"/>
            </w:tcBorders>
          </w:tcPr>
          <w:p w14:paraId="58A20F4E" w14:textId="77777777" w:rsidR="00676B8D" w:rsidRPr="00655164" w:rsidRDefault="00676B8D" w:rsidP="00AD4469">
            <w:pPr>
              <w:pStyle w:val="Tablebody"/>
              <w:spacing w:before="40" w:after="40" w:line="270" w:lineRule="exact"/>
              <w:rPr>
                <w:rFonts w:ascii="Arial" w:hAnsi="Arial" w:cs="Arial"/>
                <w:color w:val="auto"/>
                <w:sz w:val="22"/>
                <w:szCs w:val="22"/>
              </w:rPr>
            </w:pPr>
            <w:r w:rsidRPr="00655164">
              <w:rPr>
                <w:rFonts w:ascii="Arial" w:hAnsi="Arial" w:cs="Arial"/>
                <w:color w:val="auto"/>
                <w:sz w:val="22"/>
                <w:szCs w:val="22"/>
              </w:rPr>
              <w:t>27/10/2017</w:t>
            </w:r>
          </w:p>
        </w:tc>
        <w:tc>
          <w:tcPr>
            <w:tcW w:w="3793" w:type="dxa"/>
            <w:tcBorders>
              <w:left w:val="nil"/>
              <w:right w:val="nil"/>
            </w:tcBorders>
          </w:tcPr>
          <w:p w14:paraId="5C3219B9" w14:textId="77777777" w:rsidR="00676B8D" w:rsidRPr="00655164" w:rsidRDefault="00676B8D" w:rsidP="00AD4469">
            <w:pPr>
              <w:pStyle w:val="Tablebody"/>
              <w:spacing w:before="40" w:after="40" w:line="270" w:lineRule="exact"/>
              <w:rPr>
                <w:rFonts w:ascii="Arial" w:hAnsi="Arial" w:cs="Arial"/>
                <w:color w:val="auto"/>
                <w:sz w:val="22"/>
                <w:szCs w:val="22"/>
              </w:rPr>
            </w:pPr>
            <w:r w:rsidRPr="00655164">
              <w:rPr>
                <w:rFonts w:ascii="Arial" w:hAnsi="Arial" w:cs="Arial"/>
                <w:color w:val="auto"/>
                <w:sz w:val="22"/>
                <w:szCs w:val="22"/>
              </w:rPr>
              <w:t>Varied permit issued to Dŵr Cymru Cyfyngedig.</w:t>
            </w:r>
          </w:p>
        </w:tc>
      </w:tr>
      <w:tr w:rsidR="00676B8D" w:rsidRPr="0019036A" w14:paraId="2F57F705" w14:textId="77777777" w:rsidTr="00AD4469">
        <w:tc>
          <w:tcPr>
            <w:tcW w:w="2835" w:type="dxa"/>
            <w:tcBorders>
              <w:left w:val="nil"/>
              <w:right w:val="nil"/>
            </w:tcBorders>
          </w:tcPr>
          <w:p w14:paraId="055D268D" w14:textId="77777777" w:rsidR="00676B8D" w:rsidRPr="004234BC" w:rsidRDefault="00676B8D" w:rsidP="00AD4469">
            <w:pPr>
              <w:pStyle w:val="Tablebody"/>
              <w:spacing w:before="40" w:after="40" w:line="270" w:lineRule="exact"/>
              <w:rPr>
                <w:rFonts w:ascii="Arial" w:hAnsi="Arial" w:cs="Arial"/>
                <w:color w:val="auto"/>
                <w:sz w:val="22"/>
                <w:szCs w:val="22"/>
              </w:rPr>
            </w:pPr>
            <w:r w:rsidRPr="004234BC">
              <w:rPr>
                <w:rFonts w:ascii="Arial" w:hAnsi="Arial" w:cs="Arial"/>
                <w:color w:val="auto"/>
                <w:sz w:val="22"/>
                <w:szCs w:val="22"/>
              </w:rPr>
              <w:t>Application PAN-018470 (Variation and consolidation)</w:t>
            </w:r>
          </w:p>
        </w:tc>
        <w:tc>
          <w:tcPr>
            <w:tcW w:w="1418" w:type="dxa"/>
            <w:tcBorders>
              <w:left w:val="nil"/>
              <w:right w:val="nil"/>
            </w:tcBorders>
          </w:tcPr>
          <w:p w14:paraId="619CB2BB" w14:textId="155827AC" w:rsidR="00676B8D" w:rsidRPr="004234BC" w:rsidRDefault="00676B8D" w:rsidP="00AD4469">
            <w:pPr>
              <w:pStyle w:val="Tablebody"/>
              <w:spacing w:before="40" w:after="40" w:line="270" w:lineRule="exact"/>
              <w:rPr>
                <w:rFonts w:ascii="Arial" w:hAnsi="Arial" w:cs="Arial"/>
                <w:color w:val="auto"/>
                <w:sz w:val="22"/>
                <w:szCs w:val="22"/>
              </w:rPr>
            </w:pPr>
            <w:r w:rsidRPr="004234BC">
              <w:rPr>
                <w:rFonts w:ascii="Arial" w:hAnsi="Arial" w:cs="Arial"/>
                <w:color w:val="auto"/>
                <w:sz w:val="22"/>
                <w:szCs w:val="22"/>
              </w:rPr>
              <w:t xml:space="preserve">Duly made </w:t>
            </w:r>
            <w:r w:rsidR="004234BC" w:rsidRPr="004234BC">
              <w:rPr>
                <w:rFonts w:ascii="Arial" w:hAnsi="Arial" w:cs="Arial"/>
                <w:color w:val="auto"/>
                <w:sz w:val="22"/>
                <w:szCs w:val="22"/>
              </w:rPr>
              <w:t>27/01/2023</w:t>
            </w:r>
          </w:p>
        </w:tc>
        <w:tc>
          <w:tcPr>
            <w:tcW w:w="3793" w:type="dxa"/>
            <w:tcBorders>
              <w:left w:val="nil"/>
              <w:right w:val="nil"/>
            </w:tcBorders>
          </w:tcPr>
          <w:p w14:paraId="5381A306" w14:textId="77777777" w:rsidR="00676B8D" w:rsidRPr="0019036A" w:rsidRDefault="00676B8D" w:rsidP="00AD4469">
            <w:pPr>
              <w:pStyle w:val="Tablebody"/>
              <w:spacing w:before="40" w:after="40" w:line="270" w:lineRule="exact"/>
              <w:rPr>
                <w:rFonts w:ascii="Arial" w:hAnsi="Arial" w:cs="Arial"/>
                <w:color w:val="auto"/>
                <w:sz w:val="22"/>
                <w:szCs w:val="22"/>
              </w:rPr>
            </w:pPr>
            <w:r w:rsidRPr="004A2D77">
              <w:rPr>
                <w:rFonts w:ascii="Arial" w:hAnsi="Arial" w:cs="Arial"/>
                <w:color w:val="auto"/>
                <w:sz w:val="22"/>
                <w:szCs w:val="22"/>
              </w:rPr>
              <w:t xml:space="preserve">Consolidation of high-level storm overflow discharge into permit </w:t>
            </w:r>
            <w:r w:rsidRPr="004A2D77">
              <w:rPr>
                <w:rFonts w:ascii="Arial" w:hAnsi="Arial" w:cs="Arial"/>
                <w:noProof/>
                <w:color w:val="auto"/>
                <w:sz w:val="22"/>
                <w:szCs w:val="22"/>
              </w:rPr>
              <w:t>CM0017601</w:t>
            </w:r>
          </w:p>
        </w:tc>
      </w:tr>
      <w:tr w:rsidR="00676B8D" w:rsidRPr="0019036A" w14:paraId="06A7FCC9" w14:textId="77777777" w:rsidTr="00AD4469">
        <w:tc>
          <w:tcPr>
            <w:tcW w:w="2835" w:type="dxa"/>
            <w:tcBorders>
              <w:left w:val="nil"/>
              <w:right w:val="nil"/>
            </w:tcBorders>
          </w:tcPr>
          <w:p w14:paraId="5CAC4C7D" w14:textId="77777777" w:rsidR="00676B8D" w:rsidRPr="004A2D77" w:rsidRDefault="00676B8D" w:rsidP="00AD4469">
            <w:pPr>
              <w:pStyle w:val="Tablebody"/>
              <w:spacing w:before="40" w:after="40" w:line="270" w:lineRule="exact"/>
              <w:rPr>
                <w:rFonts w:ascii="Arial" w:hAnsi="Arial" w:cs="Arial"/>
                <w:color w:val="auto"/>
                <w:sz w:val="22"/>
                <w:szCs w:val="22"/>
              </w:rPr>
            </w:pPr>
            <w:r w:rsidRPr="004A2D77">
              <w:rPr>
                <w:rFonts w:ascii="Arial" w:hAnsi="Arial" w:cs="Arial"/>
                <w:color w:val="auto"/>
                <w:sz w:val="22"/>
                <w:szCs w:val="22"/>
              </w:rPr>
              <w:t xml:space="preserve">Variation determined </w:t>
            </w:r>
            <w:r w:rsidRPr="004A2D77">
              <w:rPr>
                <w:rFonts w:ascii="Arial" w:hAnsi="Arial" w:cs="Arial"/>
                <w:noProof/>
                <w:color w:val="auto"/>
                <w:sz w:val="22"/>
                <w:szCs w:val="22"/>
              </w:rPr>
              <w:t>CM0017601</w:t>
            </w:r>
          </w:p>
        </w:tc>
        <w:tc>
          <w:tcPr>
            <w:tcW w:w="1418" w:type="dxa"/>
            <w:tcBorders>
              <w:left w:val="nil"/>
              <w:right w:val="nil"/>
            </w:tcBorders>
          </w:tcPr>
          <w:p w14:paraId="58FF30CC" w14:textId="7501829C" w:rsidR="00676B8D" w:rsidRPr="006A2C62" w:rsidRDefault="006A2C62" w:rsidP="00AD4469">
            <w:pPr>
              <w:pStyle w:val="Tablebody"/>
              <w:spacing w:before="40" w:after="40" w:line="270" w:lineRule="exact"/>
              <w:rPr>
                <w:rFonts w:ascii="Arial" w:hAnsi="Arial" w:cs="Arial"/>
                <w:color w:val="auto"/>
                <w:sz w:val="22"/>
                <w:szCs w:val="22"/>
              </w:rPr>
            </w:pPr>
            <w:r w:rsidRPr="006A2C62">
              <w:rPr>
                <w:rFonts w:ascii="Arial" w:hAnsi="Arial" w:cs="Arial"/>
                <w:color w:val="auto"/>
                <w:sz w:val="22"/>
                <w:szCs w:val="22"/>
              </w:rPr>
              <w:t>12/05/2023</w:t>
            </w:r>
          </w:p>
        </w:tc>
        <w:tc>
          <w:tcPr>
            <w:tcW w:w="3793" w:type="dxa"/>
            <w:tcBorders>
              <w:left w:val="nil"/>
              <w:right w:val="nil"/>
            </w:tcBorders>
          </w:tcPr>
          <w:p w14:paraId="50FFF6B2" w14:textId="77777777" w:rsidR="00676B8D" w:rsidRPr="006A2C62" w:rsidRDefault="00676B8D" w:rsidP="00AD4469">
            <w:pPr>
              <w:pStyle w:val="Tablebody"/>
              <w:spacing w:before="40" w:after="40" w:line="270" w:lineRule="exact"/>
              <w:rPr>
                <w:rFonts w:ascii="Arial" w:hAnsi="Arial" w:cs="Arial"/>
                <w:color w:val="auto"/>
                <w:sz w:val="22"/>
                <w:szCs w:val="22"/>
              </w:rPr>
            </w:pPr>
            <w:r w:rsidRPr="006A2C62">
              <w:rPr>
                <w:rFonts w:ascii="Arial" w:hAnsi="Arial" w:cs="Arial"/>
                <w:color w:val="auto"/>
                <w:sz w:val="22"/>
                <w:szCs w:val="22"/>
              </w:rPr>
              <w:t>Varied and consolidated permit issued to Dŵr Cymru Cyfyngedig.</w:t>
            </w:r>
          </w:p>
        </w:tc>
      </w:tr>
    </w:tbl>
    <w:p w14:paraId="451F8395" w14:textId="77777777" w:rsidR="001C4AFA" w:rsidRDefault="001C4AFA" w:rsidP="00167FFA">
      <w:pPr>
        <w:pStyle w:val="Heading3nonum"/>
        <w:spacing w:before="0"/>
        <w:rPr>
          <w:sz w:val="22"/>
          <w:szCs w:val="22"/>
        </w:rPr>
      </w:pPr>
    </w:p>
    <w:p w14:paraId="40219614" w14:textId="77777777" w:rsidR="00A144EB" w:rsidRDefault="00A144EB"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A144EB" w:rsidRPr="00452DD5" w14:paraId="593F82D3" w14:textId="77777777" w:rsidTr="00452DD5">
        <w:tc>
          <w:tcPr>
            <w:tcW w:w="6096" w:type="dxa"/>
            <w:shd w:val="clear" w:color="auto" w:fill="000000"/>
          </w:tcPr>
          <w:p w14:paraId="6387511C" w14:textId="77777777" w:rsidR="00A144EB" w:rsidRPr="00452DD5" w:rsidRDefault="00A144EB"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48AC8D1" w14:textId="77777777" w:rsidR="00A144EB" w:rsidRPr="00C31D2C" w:rsidRDefault="00A144EB"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0B46F6E9" w14:textId="77777777" w:rsidR="00A144EB" w:rsidRPr="00C31D2C" w:rsidRDefault="00A144EB" w:rsidP="00167FFA">
      <w:pPr>
        <w:pStyle w:val="Act"/>
        <w:spacing w:before="0" w:line="270" w:lineRule="exact"/>
        <w:rPr>
          <w:rFonts w:cs="Arial"/>
          <w:sz w:val="22"/>
          <w:szCs w:val="22"/>
        </w:rPr>
      </w:pPr>
    </w:p>
    <w:p w14:paraId="3C7AFB39" w14:textId="77777777" w:rsidR="00A144EB" w:rsidRPr="00C31D2C" w:rsidRDefault="00A144EB"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18 and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5504847C" w14:textId="77777777" w:rsidR="00A144EB" w:rsidRDefault="00A144EB" w:rsidP="00167FFA">
      <w:pPr>
        <w:pStyle w:val="Data"/>
        <w:rPr>
          <w:rStyle w:val="change"/>
          <w:rFonts w:cs="Arial"/>
          <w:sz w:val="22"/>
          <w:szCs w:val="22"/>
        </w:rPr>
      </w:pPr>
    </w:p>
    <w:p w14:paraId="295B6D87" w14:textId="77777777" w:rsidR="00A144EB" w:rsidRPr="00CE57D2" w:rsidRDefault="00A144EB"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r>
        <w:rPr>
          <w:rFonts w:cs="Arial"/>
          <w:bCs/>
          <w:sz w:val="22"/>
          <w:szCs w:val="22"/>
        </w:rPr>
        <w:t>s</w:t>
      </w:r>
    </w:p>
    <w:p w14:paraId="69A31E3F" w14:textId="77777777" w:rsidR="00980792" w:rsidRPr="00980792" w:rsidRDefault="00980792" w:rsidP="00980792">
      <w:pPr>
        <w:pStyle w:val="Data"/>
        <w:ind w:right="1701"/>
        <w:rPr>
          <w:rFonts w:cs="Arial"/>
          <w:noProof/>
          <w:color w:val="auto"/>
          <w:sz w:val="22"/>
          <w:szCs w:val="22"/>
        </w:rPr>
      </w:pPr>
      <w:r w:rsidRPr="00980792">
        <w:rPr>
          <w:rFonts w:cs="Arial"/>
          <w:noProof/>
          <w:color w:val="auto"/>
          <w:sz w:val="22"/>
          <w:szCs w:val="22"/>
        </w:rPr>
        <w:t>CM0017601</w:t>
      </w:r>
    </w:p>
    <w:p w14:paraId="31CC4DB9" w14:textId="77777777" w:rsidR="00980792" w:rsidRPr="00980792" w:rsidRDefault="00980792" w:rsidP="00980792">
      <w:pPr>
        <w:pStyle w:val="Data"/>
        <w:ind w:right="1701"/>
        <w:rPr>
          <w:rFonts w:cs="Arial"/>
          <w:noProof/>
          <w:color w:val="auto"/>
          <w:sz w:val="22"/>
          <w:szCs w:val="22"/>
        </w:rPr>
      </w:pPr>
      <w:r w:rsidRPr="00980792">
        <w:rPr>
          <w:rFonts w:cs="Arial"/>
          <w:noProof/>
          <w:color w:val="auto"/>
          <w:sz w:val="22"/>
          <w:szCs w:val="22"/>
        </w:rPr>
        <w:t>CM0017602</w:t>
      </w:r>
    </w:p>
    <w:p w14:paraId="100F1758" w14:textId="77777777" w:rsidR="00980792" w:rsidRPr="00980792" w:rsidRDefault="00980792" w:rsidP="00980792">
      <w:pPr>
        <w:pStyle w:val="Data"/>
        <w:ind w:right="1701"/>
        <w:rPr>
          <w:rFonts w:cs="Arial"/>
          <w:noProof/>
          <w:color w:val="auto"/>
          <w:sz w:val="22"/>
          <w:szCs w:val="22"/>
        </w:rPr>
      </w:pPr>
      <w:r w:rsidRPr="00980792">
        <w:rPr>
          <w:rFonts w:cs="Arial"/>
          <w:noProof/>
          <w:color w:val="auto"/>
          <w:sz w:val="22"/>
          <w:szCs w:val="22"/>
        </w:rPr>
        <w:t>CG0369001</w:t>
      </w:r>
    </w:p>
    <w:p w14:paraId="03A4FED5" w14:textId="77777777" w:rsidR="00A144EB" w:rsidRDefault="00A144EB" w:rsidP="00167FFA">
      <w:pPr>
        <w:pStyle w:val="Data"/>
        <w:rPr>
          <w:rStyle w:val="change"/>
          <w:rFonts w:cs="Arial"/>
          <w:sz w:val="22"/>
          <w:szCs w:val="22"/>
        </w:rPr>
      </w:pPr>
    </w:p>
    <w:p w14:paraId="6BD0D56B" w14:textId="77777777" w:rsidR="00A144EB" w:rsidRPr="00CE57D2" w:rsidRDefault="00A144EB"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459851DF" w14:textId="77777777" w:rsidR="00A144EB" w:rsidRPr="00420953" w:rsidRDefault="00A144EB" w:rsidP="00167FFA">
      <w:pPr>
        <w:pStyle w:val="Heading3nonum"/>
        <w:spacing w:before="0"/>
        <w:rPr>
          <w:b/>
          <w:color w:val="auto"/>
          <w:sz w:val="22"/>
          <w:szCs w:val="22"/>
        </w:rPr>
      </w:pPr>
      <w:r w:rsidRPr="00420953">
        <w:rPr>
          <w:b/>
          <w:color w:val="auto"/>
          <w:sz w:val="22"/>
          <w:szCs w:val="22"/>
        </w:rPr>
        <w:t>Dŵr Cymru Cyfyngedig (“the operator”)</w:t>
      </w:r>
    </w:p>
    <w:p w14:paraId="7F89B658" w14:textId="77777777" w:rsidR="00A144EB" w:rsidRDefault="00A144EB" w:rsidP="00167FFA">
      <w:pPr>
        <w:pStyle w:val="Heading3nonum"/>
        <w:spacing w:before="0"/>
        <w:rPr>
          <w:rFonts w:cs="Arial"/>
          <w:color w:val="FF0000"/>
          <w:sz w:val="22"/>
          <w:szCs w:val="22"/>
        </w:rPr>
      </w:pPr>
    </w:p>
    <w:p w14:paraId="6125421B" w14:textId="77777777" w:rsidR="00A144EB" w:rsidRPr="00420953" w:rsidRDefault="00A144EB"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6D65F4A0" w14:textId="77777777" w:rsidR="00A144EB" w:rsidRPr="00420953" w:rsidRDefault="00A144EB" w:rsidP="00420953">
      <w:pPr>
        <w:pStyle w:val="Data"/>
        <w:ind w:right="1701"/>
        <w:rPr>
          <w:rStyle w:val="licenceno"/>
          <w:rFonts w:cs="Arial"/>
          <w:sz w:val="22"/>
          <w:szCs w:val="22"/>
        </w:rPr>
      </w:pPr>
      <w:r w:rsidRPr="00420953">
        <w:rPr>
          <w:rStyle w:val="licenceno"/>
          <w:rFonts w:cs="Arial"/>
          <w:sz w:val="22"/>
          <w:szCs w:val="22"/>
        </w:rPr>
        <w:t>Linea</w:t>
      </w:r>
    </w:p>
    <w:p w14:paraId="7B6690C3" w14:textId="77777777" w:rsidR="00A144EB" w:rsidRPr="00420953" w:rsidRDefault="00A144EB" w:rsidP="00420953">
      <w:pPr>
        <w:pStyle w:val="Data"/>
        <w:ind w:right="1701"/>
        <w:rPr>
          <w:rStyle w:val="licenceno"/>
          <w:rFonts w:cs="Arial"/>
          <w:sz w:val="22"/>
          <w:szCs w:val="22"/>
        </w:rPr>
      </w:pPr>
      <w:r w:rsidRPr="00420953">
        <w:rPr>
          <w:rStyle w:val="licenceno"/>
          <w:rFonts w:cs="Arial"/>
          <w:sz w:val="22"/>
          <w:szCs w:val="22"/>
        </w:rPr>
        <w:t>Fortran Road</w:t>
      </w:r>
    </w:p>
    <w:p w14:paraId="28CC85BF" w14:textId="77777777" w:rsidR="00A144EB" w:rsidRPr="00420953" w:rsidRDefault="00A144EB"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4933C26F" w14:textId="77777777" w:rsidR="00A144EB" w:rsidRPr="00420953" w:rsidRDefault="00A144EB" w:rsidP="00420953">
      <w:pPr>
        <w:pStyle w:val="Data"/>
        <w:ind w:right="1701"/>
        <w:rPr>
          <w:rStyle w:val="licenceno"/>
          <w:rFonts w:cs="Arial"/>
          <w:sz w:val="22"/>
          <w:szCs w:val="22"/>
        </w:rPr>
      </w:pPr>
      <w:r w:rsidRPr="00420953">
        <w:rPr>
          <w:rStyle w:val="licenceno"/>
          <w:rFonts w:cs="Arial"/>
          <w:sz w:val="22"/>
          <w:szCs w:val="22"/>
        </w:rPr>
        <w:t>Cardiff</w:t>
      </w:r>
    </w:p>
    <w:p w14:paraId="61B6F231" w14:textId="77777777" w:rsidR="00A144EB" w:rsidRPr="00420953" w:rsidRDefault="00A144EB" w:rsidP="00420953">
      <w:pPr>
        <w:pStyle w:val="Data"/>
        <w:ind w:right="1701"/>
        <w:rPr>
          <w:rStyle w:val="licenceno"/>
          <w:rFonts w:cs="Arial"/>
          <w:sz w:val="22"/>
          <w:szCs w:val="22"/>
        </w:rPr>
      </w:pPr>
      <w:r w:rsidRPr="00420953">
        <w:rPr>
          <w:rStyle w:val="licenceno"/>
          <w:rFonts w:cs="Arial"/>
          <w:sz w:val="22"/>
          <w:szCs w:val="22"/>
        </w:rPr>
        <w:t>CF3 0LT</w:t>
      </w:r>
    </w:p>
    <w:p w14:paraId="427621C9" w14:textId="77777777" w:rsidR="00A144EB" w:rsidRDefault="00A144EB" w:rsidP="008C471F">
      <w:pPr>
        <w:pStyle w:val="Heading3nonum"/>
        <w:spacing w:before="0"/>
        <w:rPr>
          <w:rFonts w:cs="Arial"/>
          <w:color w:val="FF0000"/>
          <w:sz w:val="22"/>
          <w:szCs w:val="22"/>
        </w:rPr>
      </w:pPr>
    </w:p>
    <w:p w14:paraId="48FAE9A5" w14:textId="77777777" w:rsidR="00A144EB" w:rsidRPr="00420953" w:rsidRDefault="00A144EB"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5CE23FAC" w14:textId="77777777" w:rsidR="00A144EB" w:rsidRPr="00DF6316" w:rsidRDefault="00A144EB" w:rsidP="00167FFA">
      <w:pPr>
        <w:pStyle w:val="Data"/>
        <w:ind w:right="1701"/>
        <w:rPr>
          <w:b w:val="0"/>
          <w:sz w:val="22"/>
          <w:szCs w:val="22"/>
        </w:rPr>
      </w:pPr>
    </w:p>
    <w:p w14:paraId="6EB1966D" w14:textId="77777777" w:rsidR="00A144EB" w:rsidRDefault="00A144EB"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DE4D7D9" w14:textId="77777777" w:rsidR="00A144EB" w:rsidRPr="00980792" w:rsidRDefault="00A144EB" w:rsidP="00420953">
      <w:pPr>
        <w:pStyle w:val="Data"/>
        <w:spacing w:line="276" w:lineRule="auto"/>
        <w:ind w:right="23"/>
        <w:rPr>
          <w:rStyle w:val="change"/>
          <w:rFonts w:cs="Arial"/>
          <w:bCs/>
          <w:color w:val="auto"/>
          <w:sz w:val="22"/>
          <w:szCs w:val="22"/>
        </w:rPr>
      </w:pPr>
      <w:r w:rsidRPr="00980792">
        <w:rPr>
          <w:bCs/>
          <w:noProof/>
          <w:color w:val="auto"/>
          <w:sz w:val="22"/>
          <w:szCs w:val="22"/>
        </w:rPr>
        <w:t>Ruthin Wastewater Treatment Works</w:t>
      </w:r>
    </w:p>
    <w:p w14:paraId="3F396A3C" w14:textId="77777777" w:rsidR="00A144EB" w:rsidRPr="00980792" w:rsidRDefault="00A144EB" w:rsidP="00167FFA">
      <w:pPr>
        <w:pStyle w:val="Data"/>
        <w:rPr>
          <w:rStyle w:val="change"/>
          <w:rFonts w:cs="Arial"/>
          <w:color w:val="auto"/>
          <w:sz w:val="22"/>
          <w:szCs w:val="22"/>
        </w:rPr>
      </w:pPr>
      <w:r w:rsidRPr="00980792">
        <w:rPr>
          <w:rFonts w:cs="Arial"/>
          <w:noProof/>
          <w:color w:val="auto"/>
          <w:sz w:val="22"/>
          <w:szCs w:val="22"/>
        </w:rPr>
        <w:t>Lon Parcwr Ind Est</w:t>
      </w:r>
    </w:p>
    <w:p w14:paraId="18AD67CD" w14:textId="77777777" w:rsidR="00A144EB" w:rsidRPr="00980792" w:rsidRDefault="00A144EB" w:rsidP="00167FFA">
      <w:pPr>
        <w:pStyle w:val="Data"/>
        <w:rPr>
          <w:rStyle w:val="change"/>
          <w:rFonts w:cs="Arial"/>
          <w:color w:val="auto"/>
          <w:sz w:val="22"/>
          <w:szCs w:val="22"/>
        </w:rPr>
      </w:pPr>
      <w:r w:rsidRPr="00980792">
        <w:rPr>
          <w:rFonts w:cs="Arial"/>
          <w:noProof/>
          <w:color w:val="auto"/>
          <w:sz w:val="22"/>
          <w:szCs w:val="22"/>
        </w:rPr>
        <w:t>Hen Lon Parcwr</w:t>
      </w:r>
    </w:p>
    <w:p w14:paraId="517DBBFD" w14:textId="77777777" w:rsidR="00980792" w:rsidRDefault="00A144EB" w:rsidP="00167FFA">
      <w:pPr>
        <w:pStyle w:val="Data"/>
        <w:rPr>
          <w:rFonts w:cs="Arial"/>
          <w:noProof/>
          <w:color w:val="auto"/>
          <w:sz w:val="22"/>
          <w:szCs w:val="22"/>
        </w:rPr>
      </w:pPr>
      <w:r w:rsidRPr="00980792">
        <w:rPr>
          <w:rFonts w:cs="Arial"/>
          <w:noProof/>
          <w:color w:val="auto"/>
          <w:sz w:val="22"/>
          <w:szCs w:val="22"/>
        </w:rPr>
        <w:t>Ruthin</w:t>
      </w:r>
    </w:p>
    <w:p w14:paraId="4F73DB72" w14:textId="334AA3E1" w:rsidR="00A144EB" w:rsidRPr="00980792" w:rsidRDefault="00A144EB" w:rsidP="00167FFA">
      <w:pPr>
        <w:pStyle w:val="Data"/>
        <w:rPr>
          <w:rStyle w:val="change"/>
          <w:rFonts w:cs="Arial"/>
          <w:color w:val="auto"/>
          <w:sz w:val="22"/>
          <w:szCs w:val="22"/>
        </w:rPr>
      </w:pPr>
      <w:r w:rsidRPr="00980792">
        <w:rPr>
          <w:rFonts w:cs="Arial"/>
          <w:noProof/>
          <w:color w:val="auto"/>
          <w:sz w:val="22"/>
          <w:szCs w:val="22"/>
        </w:rPr>
        <w:t>Denbighshire</w:t>
      </w:r>
    </w:p>
    <w:p w14:paraId="2AB67231" w14:textId="77777777" w:rsidR="00A144EB" w:rsidRPr="00980792" w:rsidRDefault="00A144EB" w:rsidP="00167FFA">
      <w:pPr>
        <w:pStyle w:val="Data"/>
        <w:rPr>
          <w:rStyle w:val="change"/>
          <w:rFonts w:cs="Arial"/>
          <w:color w:val="auto"/>
          <w:sz w:val="22"/>
          <w:szCs w:val="22"/>
        </w:rPr>
      </w:pPr>
      <w:r w:rsidRPr="00980792">
        <w:rPr>
          <w:rFonts w:cs="Arial"/>
          <w:noProof/>
          <w:color w:val="auto"/>
          <w:sz w:val="22"/>
          <w:szCs w:val="22"/>
        </w:rPr>
        <w:t>LL15 1LY</w:t>
      </w:r>
    </w:p>
    <w:p w14:paraId="34478A1C" w14:textId="77777777" w:rsidR="00A144EB" w:rsidRDefault="00A144EB" w:rsidP="00167FFA">
      <w:pPr>
        <w:pStyle w:val="Heading3nonum"/>
        <w:spacing w:before="0"/>
        <w:rPr>
          <w:rFonts w:cs="Arial"/>
          <w:sz w:val="22"/>
          <w:szCs w:val="22"/>
        </w:rPr>
      </w:pPr>
    </w:p>
    <w:p w14:paraId="378A1283" w14:textId="77777777" w:rsidR="00A144EB" w:rsidRPr="00C31D2C" w:rsidRDefault="00A144EB"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46F50A39" w14:textId="77777777" w:rsidR="00A144EB" w:rsidRPr="006A2C62" w:rsidRDefault="00A144EB" w:rsidP="00167FFA">
      <w:pPr>
        <w:pStyle w:val="Heading3nonum"/>
        <w:spacing w:before="0"/>
        <w:rPr>
          <w:rFonts w:cs="Arial"/>
          <w:color w:val="auto"/>
          <w:sz w:val="22"/>
          <w:szCs w:val="22"/>
        </w:rPr>
      </w:pPr>
    </w:p>
    <w:p w14:paraId="4196165B" w14:textId="43F5F271" w:rsidR="00A144EB" w:rsidRPr="006A2C62" w:rsidRDefault="00A144EB" w:rsidP="00167FFA">
      <w:pPr>
        <w:pStyle w:val="Heading3nonum"/>
        <w:spacing w:before="0"/>
        <w:rPr>
          <w:rFonts w:cs="Arial"/>
          <w:color w:val="auto"/>
          <w:sz w:val="22"/>
          <w:szCs w:val="22"/>
        </w:rPr>
      </w:pPr>
      <w:r w:rsidRPr="006A2C62">
        <w:rPr>
          <w:rFonts w:cs="Arial"/>
          <w:color w:val="auto"/>
          <w:sz w:val="22"/>
          <w:szCs w:val="22"/>
        </w:rPr>
        <w:t xml:space="preserve">The notice shall take effect from </w:t>
      </w:r>
      <w:r w:rsidR="006A2C62" w:rsidRPr="006A2C62">
        <w:rPr>
          <w:rFonts w:cs="Arial"/>
          <w:color w:val="auto"/>
          <w:sz w:val="22"/>
          <w:szCs w:val="22"/>
        </w:rPr>
        <w:t>12/05/2023.</w:t>
      </w:r>
    </w:p>
    <w:p w14:paraId="35E47F3F" w14:textId="77777777" w:rsidR="00A144EB" w:rsidRPr="006A2C62" w:rsidRDefault="00A144EB" w:rsidP="00167FFA">
      <w:pPr>
        <w:pStyle w:val="Heading3nonum"/>
        <w:spacing w:before="0"/>
        <w:rPr>
          <w:rFonts w:cs="Arial"/>
          <w:color w:val="auto"/>
          <w:sz w:val="22"/>
          <w:szCs w:val="22"/>
        </w:rPr>
      </w:pPr>
    </w:p>
    <w:p w14:paraId="19F253BA" w14:textId="0BB32D14" w:rsidR="00A144EB" w:rsidRPr="006A2C62" w:rsidRDefault="00A144EB" w:rsidP="00643A32">
      <w:pPr>
        <w:pStyle w:val="Heading3nonum"/>
        <w:spacing w:before="0"/>
        <w:rPr>
          <w:rFonts w:cs="Arial"/>
          <w:b/>
          <w:color w:val="auto"/>
          <w:sz w:val="22"/>
          <w:szCs w:val="22"/>
        </w:rPr>
      </w:pPr>
      <w:r w:rsidRPr="006A2C62">
        <w:rPr>
          <w:rFonts w:cs="Arial"/>
          <w:b/>
          <w:color w:val="auto"/>
          <w:sz w:val="22"/>
          <w:szCs w:val="22"/>
        </w:rPr>
        <w:t xml:space="preserve">The number of the consolidated permit is </w:t>
      </w:r>
      <w:r w:rsidRPr="006A2C62">
        <w:rPr>
          <w:rFonts w:cs="Arial"/>
          <w:b/>
          <w:noProof/>
          <w:color w:val="auto"/>
          <w:sz w:val="22"/>
          <w:szCs w:val="22"/>
        </w:rPr>
        <w:t>CM0017601</w:t>
      </w:r>
      <w:r w:rsidR="00980792" w:rsidRPr="006A2C62">
        <w:rPr>
          <w:rFonts w:cs="Arial"/>
          <w:b/>
          <w:noProof/>
          <w:color w:val="auto"/>
          <w:sz w:val="22"/>
          <w:szCs w:val="22"/>
        </w:rPr>
        <w:t>.</w:t>
      </w:r>
    </w:p>
    <w:p w14:paraId="0082D71F" w14:textId="77777777" w:rsidR="00A144EB" w:rsidRPr="006A2C62" w:rsidRDefault="00A144EB" w:rsidP="00167FFA">
      <w:pPr>
        <w:pStyle w:val="Heading3nonum"/>
        <w:spacing w:before="0"/>
        <w:rPr>
          <w:rFonts w:cs="Arial"/>
          <w:color w:val="auto"/>
          <w:sz w:val="22"/>
          <w:szCs w:val="22"/>
        </w:rPr>
      </w:pPr>
    </w:p>
    <w:p w14:paraId="36837DDB" w14:textId="77777777" w:rsidR="00A144EB" w:rsidRPr="006A2C62" w:rsidRDefault="00A144E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A2C62" w:rsidRPr="006A2C62" w14:paraId="18E73DF5" w14:textId="77777777">
        <w:trPr>
          <w:trHeight w:hRule="exact" w:val="393"/>
        </w:trPr>
        <w:tc>
          <w:tcPr>
            <w:tcW w:w="6210" w:type="dxa"/>
            <w:tcBorders>
              <w:top w:val="nil"/>
              <w:left w:val="nil"/>
              <w:right w:val="nil"/>
            </w:tcBorders>
          </w:tcPr>
          <w:p w14:paraId="6D7FF9DF" w14:textId="77777777" w:rsidR="00A144EB" w:rsidRPr="006A2C62" w:rsidRDefault="00A144EB" w:rsidP="00167FFA">
            <w:pPr>
              <w:pStyle w:val="Heading3nonum"/>
              <w:spacing w:before="0"/>
              <w:ind w:right="1701"/>
              <w:rPr>
                <w:rFonts w:cs="Arial"/>
                <w:color w:val="auto"/>
                <w:sz w:val="22"/>
                <w:szCs w:val="22"/>
              </w:rPr>
            </w:pPr>
            <w:r w:rsidRPr="006A2C62">
              <w:rPr>
                <w:rFonts w:cs="Arial"/>
                <w:color w:val="auto"/>
                <w:sz w:val="22"/>
                <w:szCs w:val="22"/>
              </w:rPr>
              <w:t>Name</w:t>
            </w:r>
          </w:p>
        </w:tc>
        <w:tc>
          <w:tcPr>
            <w:tcW w:w="2437" w:type="dxa"/>
            <w:tcBorders>
              <w:top w:val="nil"/>
              <w:left w:val="nil"/>
              <w:right w:val="nil"/>
            </w:tcBorders>
          </w:tcPr>
          <w:p w14:paraId="61A1D7F8" w14:textId="77777777" w:rsidR="00A144EB" w:rsidRPr="006A2C62" w:rsidRDefault="00A144EB" w:rsidP="00167FFA">
            <w:pPr>
              <w:pStyle w:val="Heading3nonum"/>
              <w:spacing w:before="0"/>
              <w:ind w:right="1701"/>
              <w:rPr>
                <w:rFonts w:cs="Arial"/>
                <w:color w:val="auto"/>
                <w:sz w:val="22"/>
                <w:szCs w:val="22"/>
              </w:rPr>
            </w:pPr>
            <w:r w:rsidRPr="006A2C62">
              <w:rPr>
                <w:rFonts w:cs="Arial"/>
                <w:color w:val="auto"/>
                <w:sz w:val="22"/>
                <w:szCs w:val="22"/>
              </w:rPr>
              <w:t>Date</w:t>
            </w:r>
          </w:p>
        </w:tc>
      </w:tr>
      <w:tr w:rsidR="006A2C62" w:rsidRPr="006A2C62" w14:paraId="6B424249" w14:textId="77777777" w:rsidTr="00AE2DBB">
        <w:trPr>
          <w:trHeight w:hRule="exact" w:val="960"/>
        </w:trPr>
        <w:tc>
          <w:tcPr>
            <w:tcW w:w="6210" w:type="dxa"/>
            <w:vAlign w:val="center"/>
          </w:tcPr>
          <w:p w14:paraId="7A4092F4" w14:textId="18BC98CB" w:rsidR="00A144EB" w:rsidRPr="006A2C62" w:rsidRDefault="006A2C62" w:rsidP="003842F1">
            <w:pPr>
              <w:pStyle w:val="Heading3nonum"/>
              <w:spacing w:before="0"/>
              <w:ind w:right="-135"/>
              <w:jc w:val="center"/>
              <w:rPr>
                <w:rFonts w:cs="Arial"/>
                <w:b/>
                <w:color w:val="auto"/>
                <w:sz w:val="22"/>
                <w:szCs w:val="22"/>
              </w:rPr>
            </w:pPr>
            <w:r w:rsidRPr="006A2C62">
              <w:rPr>
                <w:rFonts w:cs="Arial"/>
                <w:b/>
                <w:color w:val="auto"/>
                <w:sz w:val="22"/>
                <w:szCs w:val="22"/>
              </w:rPr>
              <w:t>Emma Jones</w:t>
            </w:r>
          </w:p>
        </w:tc>
        <w:tc>
          <w:tcPr>
            <w:tcW w:w="2437" w:type="dxa"/>
            <w:vAlign w:val="center"/>
          </w:tcPr>
          <w:p w14:paraId="1A528843" w14:textId="46A6F41C" w:rsidR="00A144EB" w:rsidRPr="006A2C62" w:rsidRDefault="006A2C62" w:rsidP="003842F1">
            <w:pPr>
              <w:pStyle w:val="Heading3nonum"/>
              <w:spacing w:before="0"/>
              <w:ind w:right="34"/>
              <w:jc w:val="center"/>
              <w:rPr>
                <w:rFonts w:cs="Arial"/>
                <w:b/>
                <w:color w:val="auto"/>
                <w:sz w:val="22"/>
                <w:szCs w:val="22"/>
              </w:rPr>
            </w:pPr>
            <w:r w:rsidRPr="006A2C62">
              <w:rPr>
                <w:rFonts w:cs="Arial"/>
                <w:b/>
                <w:color w:val="auto"/>
                <w:sz w:val="22"/>
                <w:szCs w:val="22"/>
              </w:rPr>
              <w:t>12/05/2023</w:t>
            </w:r>
          </w:p>
        </w:tc>
      </w:tr>
    </w:tbl>
    <w:p w14:paraId="67F5E374" w14:textId="77777777" w:rsidR="00A144EB" w:rsidRDefault="00A144EB" w:rsidP="00167FFA">
      <w:pPr>
        <w:pStyle w:val="Heading3nonum"/>
        <w:spacing w:before="0"/>
        <w:rPr>
          <w:rFonts w:cs="Arial"/>
          <w:sz w:val="22"/>
          <w:szCs w:val="22"/>
        </w:rPr>
      </w:pPr>
    </w:p>
    <w:p w14:paraId="5F23B992" w14:textId="77777777" w:rsidR="00A144EB" w:rsidRPr="00C31D2C" w:rsidRDefault="00A144EB"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930D79" w14:textId="77777777" w:rsidR="00A144EB" w:rsidRDefault="00A144EB" w:rsidP="005E55B6">
      <w:pPr>
        <w:pStyle w:val="Draftingnote"/>
        <w:spacing w:before="120"/>
        <w:rPr>
          <w:b/>
          <w:i w:val="0"/>
          <w:color w:val="000000"/>
          <w:sz w:val="22"/>
          <w:szCs w:val="22"/>
        </w:rPr>
      </w:pPr>
    </w:p>
    <w:p w14:paraId="3C78C954" w14:textId="77777777" w:rsidR="00A144EB" w:rsidRDefault="00A144EB" w:rsidP="005E55B6">
      <w:pPr>
        <w:pStyle w:val="Draftingnote"/>
        <w:spacing w:before="120"/>
        <w:rPr>
          <w:b/>
          <w:i w:val="0"/>
          <w:color w:val="000000"/>
          <w:sz w:val="22"/>
          <w:szCs w:val="22"/>
        </w:rPr>
      </w:pPr>
    </w:p>
    <w:p w14:paraId="00D0646D" w14:textId="77777777" w:rsidR="00A144EB" w:rsidRDefault="00A144EB" w:rsidP="005E55B6">
      <w:pPr>
        <w:pStyle w:val="Draftingnote"/>
        <w:spacing w:before="120"/>
        <w:rPr>
          <w:b/>
          <w:i w:val="0"/>
          <w:color w:val="000000"/>
          <w:sz w:val="22"/>
          <w:szCs w:val="22"/>
        </w:rPr>
      </w:pPr>
    </w:p>
    <w:p w14:paraId="55A952F5" w14:textId="77777777" w:rsidR="00A144EB" w:rsidRDefault="00A144EB" w:rsidP="005E55B6">
      <w:pPr>
        <w:pStyle w:val="Draftingnote"/>
        <w:spacing w:before="120"/>
        <w:rPr>
          <w:b/>
          <w:i w:val="0"/>
          <w:color w:val="000000"/>
          <w:sz w:val="22"/>
          <w:szCs w:val="22"/>
        </w:rPr>
      </w:pPr>
    </w:p>
    <w:p w14:paraId="5BE06508" w14:textId="77777777" w:rsidR="00A144EB" w:rsidRPr="005E55B6" w:rsidRDefault="00A144EB"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6C19BA3F" w14:textId="77777777" w:rsidR="00A144EB" w:rsidRPr="00980792" w:rsidRDefault="00A144EB" w:rsidP="006C6EA9">
      <w:pPr>
        <w:spacing w:before="120" w:line="270" w:lineRule="exact"/>
        <w:rPr>
          <w:rFonts w:ascii="Arial" w:hAnsi="Arial" w:cs="Arial"/>
          <w:sz w:val="22"/>
          <w:szCs w:val="22"/>
        </w:rPr>
      </w:pPr>
      <w:r w:rsidRPr="00980792">
        <w:rPr>
          <w:rFonts w:ascii="Arial" w:hAnsi="Arial" w:cs="Arial"/>
          <w:sz w:val="22"/>
          <w:szCs w:val="22"/>
        </w:rPr>
        <w:t xml:space="preserve">All conditions have been varied by the consolidated permit as a result of </w:t>
      </w:r>
      <w:proofErr w:type="gramStart"/>
      <w:r w:rsidRPr="00980792">
        <w:rPr>
          <w:rFonts w:ascii="Arial" w:hAnsi="Arial" w:cs="Arial"/>
          <w:sz w:val="22"/>
          <w:szCs w:val="22"/>
        </w:rPr>
        <w:t>an</w:t>
      </w:r>
      <w:proofErr w:type="gramEnd"/>
      <w:r w:rsidRPr="00980792">
        <w:rPr>
          <w:rFonts w:ascii="Arial" w:hAnsi="Arial" w:cs="Arial"/>
          <w:sz w:val="22"/>
          <w:szCs w:val="22"/>
        </w:rPr>
        <w:t xml:space="preserve"> Natural Resources Wales initiated variation.</w:t>
      </w:r>
    </w:p>
    <w:p w14:paraId="3DD5A09B" w14:textId="77777777" w:rsidR="00A144EB" w:rsidRDefault="00A144EB" w:rsidP="00AE64EF">
      <w:pPr>
        <w:pStyle w:val="Heading3nonum"/>
        <w:rPr>
          <w:rFonts w:cs="Arial"/>
          <w:color w:val="FF0000"/>
          <w:sz w:val="22"/>
          <w:szCs w:val="22"/>
        </w:rPr>
      </w:pPr>
    </w:p>
    <w:p w14:paraId="477F2490" w14:textId="77777777" w:rsidR="00A144EB" w:rsidRPr="00AE41DB" w:rsidRDefault="00A144EB"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3AA8260" w14:textId="77777777" w:rsidR="00A144EB" w:rsidRDefault="00A144EB" w:rsidP="006C6EA9">
      <w:pPr>
        <w:pStyle w:val="Heading3nonum"/>
        <w:rPr>
          <w:rFonts w:cs="Arial"/>
          <w:color w:val="auto"/>
          <w:sz w:val="22"/>
          <w:szCs w:val="22"/>
        </w:rPr>
        <w:sectPr w:rsidR="00A144EB" w:rsidSect="00A144EB">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144EB" w:rsidRPr="0049139F" w14:paraId="31B7C63E" w14:textId="77777777" w:rsidTr="00597064">
        <w:trPr>
          <w:trHeight w:val="555"/>
        </w:trPr>
        <w:tc>
          <w:tcPr>
            <w:tcW w:w="3402" w:type="dxa"/>
            <w:shd w:val="clear" w:color="auto" w:fill="000000"/>
            <w:vAlign w:val="center"/>
          </w:tcPr>
          <w:p w14:paraId="6F588373" w14:textId="77777777" w:rsidR="00A144EB" w:rsidRPr="000D1FBB" w:rsidRDefault="00A144EB"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3D0EEA" w14:textId="77777777" w:rsidR="00A144EB" w:rsidRPr="0049139F" w:rsidRDefault="00A144EB"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B721168" w14:textId="77777777" w:rsidR="00A144EB" w:rsidRDefault="00A144EB" w:rsidP="00597064">
      <w:pPr>
        <w:pStyle w:val="Act"/>
        <w:spacing w:line="240" w:lineRule="auto"/>
        <w:ind w:left="567"/>
      </w:pPr>
    </w:p>
    <w:p w14:paraId="521299EC" w14:textId="77777777" w:rsidR="00A144EB" w:rsidRPr="00CE57D2" w:rsidRDefault="00A144EB" w:rsidP="00597064">
      <w:pPr>
        <w:pStyle w:val="Act"/>
        <w:ind w:left="567"/>
        <w:rPr>
          <w:bCs/>
          <w:sz w:val="22"/>
          <w:szCs w:val="22"/>
        </w:rPr>
      </w:pPr>
      <w:r w:rsidRPr="00CE57D2">
        <w:rPr>
          <w:bCs/>
          <w:sz w:val="22"/>
          <w:szCs w:val="22"/>
        </w:rPr>
        <w:t xml:space="preserve">Permit number </w:t>
      </w:r>
    </w:p>
    <w:p w14:paraId="2EA7D617" w14:textId="77777777" w:rsidR="00A144EB" w:rsidRPr="00980792" w:rsidRDefault="00A144EB" w:rsidP="00597064">
      <w:pPr>
        <w:pStyle w:val="Data"/>
        <w:ind w:left="567" w:right="1701"/>
        <w:rPr>
          <w:rStyle w:val="licenceno"/>
          <w:color w:val="auto"/>
          <w:sz w:val="22"/>
          <w:szCs w:val="22"/>
        </w:rPr>
      </w:pPr>
      <w:r w:rsidRPr="00980792">
        <w:rPr>
          <w:noProof/>
          <w:color w:val="auto"/>
          <w:sz w:val="22"/>
          <w:szCs w:val="22"/>
        </w:rPr>
        <w:t>CM0017601</w:t>
      </w:r>
    </w:p>
    <w:p w14:paraId="77CD04A6" w14:textId="77777777" w:rsidR="00A144EB" w:rsidRPr="0049139F" w:rsidRDefault="00A144EB" w:rsidP="00597064">
      <w:pPr>
        <w:pStyle w:val="Heading3nonum"/>
        <w:ind w:left="567"/>
        <w:rPr>
          <w:color w:val="FF0000"/>
          <w:sz w:val="22"/>
          <w:szCs w:val="22"/>
        </w:rPr>
      </w:pPr>
      <w:r w:rsidRPr="00980792">
        <w:rPr>
          <w:color w:val="auto"/>
          <w:sz w:val="22"/>
          <w:szCs w:val="22"/>
        </w:rPr>
        <w:t xml:space="preserve">This is the consolidated permit referred to in the variation and consolidation notice for application </w:t>
      </w:r>
      <w:r w:rsidRPr="00980792">
        <w:rPr>
          <w:noProof/>
          <w:color w:val="auto"/>
          <w:sz w:val="22"/>
          <w:szCs w:val="22"/>
        </w:rPr>
        <w:t>PAN-018470</w:t>
      </w:r>
      <w:r w:rsidRPr="00980792">
        <w:rPr>
          <w:color w:val="auto"/>
          <w:sz w:val="22"/>
          <w:szCs w:val="22"/>
        </w:rPr>
        <w:t xml:space="preserve"> au</w:t>
      </w:r>
      <w:r w:rsidRPr="0049139F">
        <w:rPr>
          <w:sz w:val="22"/>
          <w:szCs w:val="22"/>
        </w:rPr>
        <w:t>thori</w:t>
      </w:r>
      <w:r>
        <w:rPr>
          <w:sz w:val="22"/>
          <w:szCs w:val="22"/>
        </w:rPr>
        <w:t>sing</w:t>
      </w:r>
      <w:r w:rsidRPr="0049139F">
        <w:rPr>
          <w:sz w:val="22"/>
          <w:szCs w:val="22"/>
        </w:rPr>
        <w:t xml:space="preserve">, </w:t>
      </w:r>
    </w:p>
    <w:p w14:paraId="0F383B69" w14:textId="77777777" w:rsidR="00A144EB" w:rsidRPr="0049139F" w:rsidRDefault="00A144EB" w:rsidP="00597064">
      <w:pPr>
        <w:pStyle w:val="Data"/>
        <w:ind w:left="567"/>
        <w:rPr>
          <w:rStyle w:val="change"/>
          <w:i/>
          <w:sz w:val="22"/>
          <w:szCs w:val="22"/>
        </w:rPr>
      </w:pPr>
    </w:p>
    <w:p w14:paraId="7B4BDC38" w14:textId="77777777" w:rsidR="00A144EB" w:rsidRDefault="00A144EB"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284C4F93" w14:textId="77777777" w:rsidR="00A144EB" w:rsidRDefault="00A144EB" w:rsidP="003842F1">
      <w:pPr>
        <w:pStyle w:val="Data"/>
        <w:spacing w:line="276" w:lineRule="auto"/>
        <w:ind w:left="567"/>
        <w:rPr>
          <w:b w:val="0"/>
          <w:sz w:val="22"/>
          <w:szCs w:val="22"/>
        </w:rPr>
      </w:pPr>
    </w:p>
    <w:p w14:paraId="12957E5E" w14:textId="77777777" w:rsidR="00A144EB" w:rsidRPr="0033428A" w:rsidRDefault="00A144EB" w:rsidP="003842F1">
      <w:pPr>
        <w:pStyle w:val="Data"/>
        <w:spacing w:line="276" w:lineRule="auto"/>
        <w:ind w:left="567"/>
        <w:rPr>
          <w:b w:val="0"/>
          <w:sz w:val="22"/>
          <w:szCs w:val="22"/>
        </w:rPr>
      </w:pPr>
      <w:r w:rsidRPr="0033428A">
        <w:rPr>
          <w:b w:val="0"/>
          <w:sz w:val="22"/>
          <w:szCs w:val="22"/>
        </w:rPr>
        <w:t>whose registered office is</w:t>
      </w:r>
    </w:p>
    <w:p w14:paraId="0C1D85F6" w14:textId="77777777" w:rsidR="00A144EB" w:rsidRPr="0033428A" w:rsidRDefault="00A144EB" w:rsidP="003842F1">
      <w:pPr>
        <w:pStyle w:val="Data"/>
        <w:spacing w:line="276" w:lineRule="auto"/>
        <w:ind w:left="567"/>
        <w:rPr>
          <w:bCs/>
          <w:sz w:val="22"/>
          <w:szCs w:val="22"/>
        </w:rPr>
      </w:pPr>
      <w:r w:rsidRPr="0033428A">
        <w:rPr>
          <w:bCs/>
          <w:sz w:val="22"/>
          <w:szCs w:val="22"/>
        </w:rPr>
        <w:t>Linea</w:t>
      </w:r>
    </w:p>
    <w:p w14:paraId="63A8EF7A" w14:textId="77777777" w:rsidR="00A144EB" w:rsidRPr="0033428A" w:rsidRDefault="00A144EB" w:rsidP="003842F1">
      <w:pPr>
        <w:pStyle w:val="Data"/>
        <w:spacing w:line="276" w:lineRule="auto"/>
        <w:ind w:left="567"/>
        <w:rPr>
          <w:bCs/>
          <w:sz w:val="22"/>
          <w:szCs w:val="22"/>
        </w:rPr>
      </w:pPr>
      <w:r w:rsidRPr="0033428A">
        <w:rPr>
          <w:bCs/>
          <w:sz w:val="22"/>
          <w:szCs w:val="22"/>
        </w:rPr>
        <w:t>Fortran Road</w:t>
      </w:r>
    </w:p>
    <w:p w14:paraId="62F8159A" w14:textId="77777777" w:rsidR="00A144EB" w:rsidRPr="0033428A" w:rsidRDefault="00A144EB"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62619F91" w14:textId="77777777" w:rsidR="00A144EB" w:rsidRPr="0033428A" w:rsidRDefault="00A144EB" w:rsidP="003842F1">
      <w:pPr>
        <w:pStyle w:val="Data"/>
        <w:spacing w:line="276" w:lineRule="auto"/>
        <w:ind w:left="567"/>
        <w:rPr>
          <w:bCs/>
          <w:sz w:val="22"/>
          <w:szCs w:val="22"/>
        </w:rPr>
      </w:pPr>
      <w:r w:rsidRPr="0033428A">
        <w:rPr>
          <w:bCs/>
          <w:sz w:val="22"/>
          <w:szCs w:val="22"/>
        </w:rPr>
        <w:t>Cardiff</w:t>
      </w:r>
    </w:p>
    <w:p w14:paraId="563369B9" w14:textId="77777777" w:rsidR="00A144EB" w:rsidRDefault="00A144EB" w:rsidP="003842F1">
      <w:pPr>
        <w:pStyle w:val="Data"/>
        <w:spacing w:line="276" w:lineRule="auto"/>
        <w:ind w:left="567"/>
        <w:rPr>
          <w:bCs/>
          <w:sz w:val="22"/>
          <w:szCs w:val="22"/>
        </w:rPr>
      </w:pPr>
      <w:r w:rsidRPr="0033428A">
        <w:rPr>
          <w:bCs/>
          <w:sz w:val="22"/>
          <w:szCs w:val="22"/>
        </w:rPr>
        <w:t>CF3 0LT</w:t>
      </w:r>
    </w:p>
    <w:p w14:paraId="0D6BB534" w14:textId="77777777" w:rsidR="00A144EB" w:rsidRDefault="00A144EB" w:rsidP="00597064">
      <w:pPr>
        <w:pStyle w:val="Data"/>
        <w:ind w:left="567"/>
        <w:rPr>
          <w:rStyle w:val="change"/>
          <w:i/>
          <w:sz w:val="22"/>
          <w:szCs w:val="22"/>
        </w:rPr>
      </w:pPr>
    </w:p>
    <w:p w14:paraId="78133AF1" w14:textId="77777777" w:rsidR="00A144EB" w:rsidRPr="003842F1" w:rsidRDefault="00A144EB"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14C93274" w14:textId="77777777" w:rsidR="00A144EB" w:rsidRPr="003842F1" w:rsidRDefault="00A144EB" w:rsidP="003842F1">
      <w:pPr>
        <w:keepLines/>
        <w:widowControl w:val="0"/>
        <w:spacing w:line="276" w:lineRule="auto"/>
        <w:ind w:left="567"/>
        <w:outlineLvl w:val="2"/>
        <w:rPr>
          <w:rFonts w:ascii="Arial" w:hAnsi="Arial"/>
          <w:color w:val="000000"/>
          <w:sz w:val="22"/>
          <w:szCs w:val="22"/>
          <w:lang w:eastAsia="en-US"/>
        </w:rPr>
      </w:pPr>
    </w:p>
    <w:p w14:paraId="05A14C35" w14:textId="77777777" w:rsidR="00A144EB" w:rsidRPr="003842F1" w:rsidRDefault="00A144EB"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17F54C59" w14:textId="77777777" w:rsidR="00A144EB" w:rsidRPr="00980792" w:rsidRDefault="00A144EB" w:rsidP="00597064">
      <w:pPr>
        <w:pStyle w:val="Data"/>
        <w:ind w:left="567" w:right="1701"/>
        <w:rPr>
          <w:rStyle w:val="change"/>
          <w:color w:val="auto"/>
          <w:sz w:val="22"/>
          <w:szCs w:val="22"/>
        </w:rPr>
      </w:pPr>
      <w:r w:rsidRPr="00980792">
        <w:rPr>
          <w:noProof/>
          <w:color w:val="auto"/>
          <w:sz w:val="22"/>
          <w:szCs w:val="22"/>
        </w:rPr>
        <w:t>Ruthin Wastewater Treatment Works</w:t>
      </w:r>
    </w:p>
    <w:p w14:paraId="387EA390" w14:textId="77777777" w:rsidR="00A144EB" w:rsidRPr="00980792" w:rsidRDefault="00A144EB" w:rsidP="00597064">
      <w:pPr>
        <w:pStyle w:val="Data"/>
        <w:ind w:left="567"/>
        <w:rPr>
          <w:rStyle w:val="change"/>
          <w:color w:val="auto"/>
          <w:sz w:val="22"/>
          <w:szCs w:val="22"/>
        </w:rPr>
      </w:pPr>
      <w:r w:rsidRPr="00980792">
        <w:rPr>
          <w:noProof/>
          <w:color w:val="auto"/>
          <w:sz w:val="22"/>
          <w:szCs w:val="22"/>
        </w:rPr>
        <w:t>Lon Parcwr Ind Est</w:t>
      </w:r>
    </w:p>
    <w:p w14:paraId="6D558BC0" w14:textId="77777777" w:rsidR="00A144EB" w:rsidRPr="00980792" w:rsidRDefault="00A144EB" w:rsidP="00597064">
      <w:pPr>
        <w:pStyle w:val="Data"/>
        <w:ind w:left="567"/>
        <w:rPr>
          <w:rStyle w:val="change"/>
          <w:color w:val="auto"/>
          <w:sz w:val="22"/>
          <w:szCs w:val="22"/>
        </w:rPr>
      </w:pPr>
      <w:r w:rsidRPr="00980792">
        <w:rPr>
          <w:noProof/>
          <w:color w:val="auto"/>
          <w:sz w:val="22"/>
          <w:szCs w:val="22"/>
        </w:rPr>
        <w:t>Hen Lon Parcwr</w:t>
      </w:r>
    </w:p>
    <w:p w14:paraId="428453A2" w14:textId="77777777" w:rsidR="00980792" w:rsidRDefault="00A144EB" w:rsidP="00597064">
      <w:pPr>
        <w:pStyle w:val="Data"/>
        <w:ind w:left="567"/>
        <w:rPr>
          <w:noProof/>
          <w:color w:val="auto"/>
          <w:sz w:val="22"/>
          <w:szCs w:val="22"/>
        </w:rPr>
      </w:pPr>
      <w:r w:rsidRPr="00980792">
        <w:rPr>
          <w:noProof/>
          <w:color w:val="auto"/>
          <w:sz w:val="22"/>
          <w:szCs w:val="22"/>
        </w:rPr>
        <w:t>Ruthin</w:t>
      </w:r>
    </w:p>
    <w:p w14:paraId="05DF26AF" w14:textId="648AF921" w:rsidR="00A144EB" w:rsidRPr="00980792" w:rsidRDefault="00A144EB" w:rsidP="00597064">
      <w:pPr>
        <w:pStyle w:val="Data"/>
        <w:ind w:left="567"/>
        <w:rPr>
          <w:rStyle w:val="change"/>
          <w:color w:val="auto"/>
          <w:sz w:val="22"/>
          <w:szCs w:val="22"/>
        </w:rPr>
      </w:pPr>
      <w:r w:rsidRPr="00980792">
        <w:rPr>
          <w:noProof/>
          <w:color w:val="auto"/>
          <w:sz w:val="22"/>
          <w:szCs w:val="22"/>
        </w:rPr>
        <w:t>Denbighshire</w:t>
      </w:r>
    </w:p>
    <w:p w14:paraId="5CDBCAA2" w14:textId="77777777" w:rsidR="00A144EB" w:rsidRPr="00980792" w:rsidRDefault="00A144EB" w:rsidP="00597064">
      <w:pPr>
        <w:pStyle w:val="Data"/>
        <w:ind w:left="567"/>
        <w:rPr>
          <w:rStyle w:val="change"/>
          <w:color w:val="auto"/>
          <w:sz w:val="22"/>
          <w:szCs w:val="22"/>
        </w:rPr>
      </w:pPr>
      <w:r w:rsidRPr="00980792">
        <w:rPr>
          <w:noProof/>
          <w:color w:val="auto"/>
          <w:sz w:val="22"/>
          <w:szCs w:val="22"/>
        </w:rPr>
        <w:t>LL15 1LY</w:t>
      </w:r>
    </w:p>
    <w:p w14:paraId="76F9987E" w14:textId="77777777" w:rsidR="00A144EB" w:rsidRPr="0049139F" w:rsidRDefault="00A144EB" w:rsidP="00597064">
      <w:pPr>
        <w:pStyle w:val="Heading3nonum"/>
        <w:ind w:left="567"/>
        <w:rPr>
          <w:sz w:val="22"/>
          <w:szCs w:val="22"/>
        </w:rPr>
      </w:pPr>
      <w:r w:rsidRPr="0049139F">
        <w:rPr>
          <w:sz w:val="22"/>
          <w:szCs w:val="22"/>
        </w:rPr>
        <w:t>to the extent authorised by and subject to the conditions of this permit.</w:t>
      </w:r>
    </w:p>
    <w:p w14:paraId="605C0C56" w14:textId="77777777" w:rsidR="00A144EB" w:rsidRPr="0049139F" w:rsidRDefault="00A144EB"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144EB" w:rsidRPr="0049139F" w14:paraId="63587278" w14:textId="77777777" w:rsidTr="00597064">
        <w:trPr>
          <w:trHeight w:hRule="exact" w:val="393"/>
        </w:trPr>
        <w:tc>
          <w:tcPr>
            <w:tcW w:w="5387" w:type="dxa"/>
            <w:tcBorders>
              <w:top w:val="nil"/>
              <w:left w:val="nil"/>
              <w:right w:val="nil"/>
            </w:tcBorders>
          </w:tcPr>
          <w:p w14:paraId="4652351B" w14:textId="77777777" w:rsidR="00A144EB" w:rsidRPr="0049139F" w:rsidRDefault="00A144EB"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5ACC1BEE" w14:textId="77777777" w:rsidR="00A144EB" w:rsidRPr="0049139F" w:rsidRDefault="00A144EB" w:rsidP="00597064">
            <w:pPr>
              <w:pStyle w:val="Heading3nonum"/>
              <w:ind w:left="-108" w:right="1701"/>
              <w:rPr>
                <w:sz w:val="22"/>
                <w:szCs w:val="22"/>
              </w:rPr>
            </w:pPr>
            <w:r w:rsidRPr="0049139F">
              <w:rPr>
                <w:sz w:val="22"/>
                <w:szCs w:val="22"/>
              </w:rPr>
              <w:t>Date</w:t>
            </w:r>
          </w:p>
        </w:tc>
      </w:tr>
      <w:tr w:rsidR="006A2C62" w:rsidRPr="006A2C62" w14:paraId="68745874" w14:textId="77777777" w:rsidTr="00597064">
        <w:trPr>
          <w:trHeight w:hRule="exact" w:val="977"/>
        </w:trPr>
        <w:tc>
          <w:tcPr>
            <w:tcW w:w="5387" w:type="dxa"/>
            <w:vAlign w:val="center"/>
          </w:tcPr>
          <w:p w14:paraId="532C4CD8" w14:textId="52D873E4" w:rsidR="00A144EB" w:rsidRPr="006A2C62" w:rsidRDefault="006A2C62" w:rsidP="003842F1">
            <w:pPr>
              <w:pStyle w:val="Heading3nonum"/>
              <w:spacing w:before="0"/>
              <w:ind w:left="-108" w:right="34"/>
              <w:jc w:val="center"/>
              <w:rPr>
                <w:color w:val="auto"/>
                <w:sz w:val="22"/>
                <w:szCs w:val="22"/>
              </w:rPr>
            </w:pPr>
            <w:r w:rsidRPr="006A2C62">
              <w:rPr>
                <w:b/>
                <w:color w:val="auto"/>
                <w:sz w:val="22"/>
                <w:szCs w:val="22"/>
              </w:rPr>
              <w:t>Emma Jones</w:t>
            </w:r>
          </w:p>
        </w:tc>
        <w:tc>
          <w:tcPr>
            <w:tcW w:w="2551" w:type="dxa"/>
            <w:vAlign w:val="center"/>
          </w:tcPr>
          <w:p w14:paraId="658CDFD8" w14:textId="548CFCBE" w:rsidR="00A144EB" w:rsidRPr="006A2C62" w:rsidRDefault="006A2C62" w:rsidP="003842F1">
            <w:pPr>
              <w:pStyle w:val="Heading3nonum"/>
              <w:spacing w:before="0" w:line="240" w:lineRule="auto"/>
              <w:ind w:left="-108"/>
              <w:jc w:val="center"/>
              <w:rPr>
                <w:b/>
                <w:color w:val="auto"/>
                <w:sz w:val="22"/>
                <w:szCs w:val="22"/>
              </w:rPr>
            </w:pPr>
            <w:r w:rsidRPr="006A2C62">
              <w:rPr>
                <w:b/>
                <w:color w:val="auto"/>
                <w:sz w:val="22"/>
                <w:szCs w:val="22"/>
              </w:rPr>
              <w:t>12/05/2023</w:t>
            </w:r>
          </w:p>
        </w:tc>
      </w:tr>
    </w:tbl>
    <w:p w14:paraId="52724510" w14:textId="77777777" w:rsidR="00A144EB" w:rsidRDefault="00A144EB"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36DCC5BC" w14:textId="77777777" w:rsidR="00A144EB" w:rsidRDefault="00A144EB" w:rsidP="0078668B">
      <w:pPr>
        <w:pStyle w:val="Heading1"/>
        <w:spacing w:before="0"/>
        <w:ind w:left="567"/>
        <w:rPr>
          <w:rFonts w:cs="Arial"/>
          <w:sz w:val="36"/>
          <w:szCs w:val="36"/>
        </w:rPr>
      </w:pPr>
      <w:r w:rsidRPr="0078668B">
        <w:rPr>
          <w:rFonts w:cs="Arial"/>
          <w:sz w:val="36"/>
          <w:szCs w:val="36"/>
        </w:rPr>
        <w:lastRenderedPageBreak/>
        <w:t>Conditions</w:t>
      </w:r>
    </w:p>
    <w:p w14:paraId="4E9A8BBF" w14:textId="77777777" w:rsidR="00A144EB" w:rsidRPr="0078668B" w:rsidRDefault="00A144EB" w:rsidP="0078668B"/>
    <w:p w14:paraId="19EFFF0C" w14:textId="77777777" w:rsidR="00A144EB" w:rsidRPr="0078668B" w:rsidRDefault="00A144EB" w:rsidP="0078668B">
      <w:pPr>
        <w:pStyle w:val="Bullet"/>
        <w:tabs>
          <w:tab w:val="num" w:pos="1134"/>
        </w:tabs>
        <w:spacing w:before="0"/>
        <w:ind w:hanging="113"/>
        <w:rPr>
          <w:rFonts w:cs="Arial"/>
        </w:rPr>
      </w:pPr>
      <w:r w:rsidRPr="0078668B">
        <w:rPr>
          <w:rFonts w:cs="Arial"/>
        </w:rPr>
        <w:t>Management</w:t>
      </w:r>
    </w:p>
    <w:p w14:paraId="27182EFA" w14:textId="77777777" w:rsidR="00A144EB" w:rsidRPr="0078668B" w:rsidRDefault="00A144EB" w:rsidP="00A144EB">
      <w:pPr>
        <w:pStyle w:val="Bullet0"/>
        <w:numPr>
          <w:ilvl w:val="1"/>
          <w:numId w:val="1"/>
        </w:numPr>
        <w:tabs>
          <w:tab w:val="clear" w:pos="680"/>
          <w:tab w:val="num" w:pos="1134"/>
        </w:tabs>
        <w:spacing w:before="0"/>
        <w:ind w:hanging="113"/>
        <w:rPr>
          <w:rFonts w:cs="Arial"/>
        </w:rPr>
      </w:pPr>
      <w:r w:rsidRPr="0078668B">
        <w:rPr>
          <w:rFonts w:cs="Arial"/>
        </w:rPr>
        <w:t>General management</w:t>
      </w:r>
    </w:p>
    <w:p w14:paraId="65CEE876" w14:textId="77777777" w:rsidR="00A144EB" w:rsidRPr="0078668B" w:rsidRDefault="00A144EB"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w:t>
      </w:r>
      <w:r w:rsidRPr="001A1886">
        <w:rPr>
          <w:rFonts w:cs="Arial"/>
          <w:sz w:val="18"/>
          <w:szCs w:val="18"/>
        </w:rPr>
        <w:t xml:space="preserve"> activit</w:t>
      </w:r>
      <w:r w:rsidRPr="001A1886">
        <w:rPr>
          <w:rStyle w:val="Red"/>
          <w:rFonts w:cs="Arial"/>
          <w:color w:val="auto"/>
          <w:sz w:val="18"/>
          <w:szCs w:val="18"/>
        </w:rPr>
        <w:t>ies</w:t>
      </w:r>
      <w:r w:rsidRPr="001A1886">
        <w:rPr>
          <w:rFonts w:cs="Arial"/>
          <w:sz w:val="18"/>
          <w:szCs w:val="18"/>
        </w:rPr>
        <w:t>:</w:t>
      </w:r>
    </w:p>
    <w:p w14:paraId="4DB8E72F" w14:textId="77777777" w:rsidR="00A144EB" w:rsidRPr="0078668B" w:rsidRDefault="00A144EB"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4989DAA1" w14:textId="77777777" w:rsidR="00A144EB" w:rsidRPr="0078668B" w:rsidRDefault="00A144EB"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8952330" w14:textId="77777777" w:rsidR="00A144EB" w:rsidRPr="0078668B" w:rsidRDefault="00A144EB"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1C73B3F8" w14:textId="77777777" w:rsidR="00A144EB" w:rsidRPr="0078668B" w:rsidRDefault="00A144EB"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DCBE82B" w14:textId="77777777" w:rsidR="00A144EB" w:rsidRPr="0078668B" w:rsidRDefault="00A144EB" w:rsidP="0078668B">
      <w:pPr>
        <w:pStyle w:val="Bullet"/>
        <w:tabs>
          <w:tab w:val="num" w:pos="1134"/>
        </w:tabs>
        <w:spacing w:before="0"/>
        <w:ind w:hanging="113"/>
        <w:rPr>
          <w:rFonts w:cs="Arial"/>
        </w:rPr>
      </w:pPr>
      <w:r w:rsidRPr="0078668B">
        <w:rPr>
          <w:rFonts w:cs="Arial"/>
        </w:rPr>
        <w:t>Operations</w:t>
      </w:r>
    </w:p>
    <w:p w14:paraId="32968081" w14:textId="77777777" w:rsidR="00A144EB" w:rsidRPr="0078668B" w:rsidRDefault="00A144EB" w:rsidP="0078668B">
      <w:pPr>
        <w:pStyle w:val="Bullet0"/>
        <w:tabs>
          <w:tab w:val="num" w:pos="1134"/>
        </w:tabs>
        <w:spacing w:before="0"/>
        <w:ind w:hanging="113"/>
        <w:rPr>
          <w:rFonts w:cs="Arial"/>
        </w:rPr>
      </w:pPr>
      <w:r w:rsidRPr="0078668B">
        <w:rPr>
          <w:rFonts w:cs="Arial"/>
        </w:rPr>
        <w:t>Permitted activities</w:t>
      </w:r>
    </w:p>
    <w:p w14:paraId="52CCA842" w14:textId="77777777" w:rsidR="00A144EB" w:rsidRPr="0078668B" w:rsidRDefault="00A144EB"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1A1886">
        <w:rPr>
          <w:rFonts w:cs="Arial"/>
          <w:sz w:val="18"/>
          <w:szCs w:val="18"/>
        </w:rPr>
        <w:t>vit</w:t>
      </w:r>
      <w:r w:rsidRPr="001A1886">
        <w:rPr>
          <w:rStyle w:val="Red"/>
          <w:rFonts w:cs="Arial"/>
          <w:color w:val="auto"/>
          <w:sz w:val="18"/>
          <w:szCs w:val="18"/>
        </w:rPr>
        <w:t>ies</w:t>
      </w:r>
      <w:r w:rsidRPr="001A1886">
        <w:rPr>
          <w:rFonts w:cs="Arial"/>
          <w:sz w:val="18"/>
          <w:szCs w:val="18"/>
        </w:rPr>
        <w:t xml:space="preserve"> authorised by the permit </w:t>
      </w:r>
      <w:r w:rsidRPr="001A1886">
        <w:rPr>
          <w:rStyle w:val="Red"/>
          <w:rFonts w:cs="Arial"/>
          <w:color w:val="auto"/>
          <w:sz w:val="18"/>
          <w:szCs w:val="18"/>
        </w:rPr>
        <w:t>are</w:t>
      </w:r>
      <w:r w:rsidRPr="001A1886">
        <w:rPr>
          <w:rFonts w:cs="Arial"/>
          <w:sz w:val="18"/>
          <w:szCs w:val="18"/>
        </w:rPr>
        <w:t xml:space="preserve"> the activit</w:t>
      </w:r>
      <w:r w:rsidRPr="001A1886">
        <w:rPr>
          <w:rStyle w:val="Red"/>
          <w:rFonts w:cs="Arial"/>
          <w:color w:val="auto"/>
          <w:sz w:val="18"/>
          <w:szCs w:val="18"/>
        </w:rPr>
        <w:t>ies</w:t>
      </w:r>
      <w:r w:rsidRPr="001A1886">
        <w:rPr>
          <w:rFonts w:cs="Arial"/>
          <w:sz w:val="18"/>
          <w:szCs w:val="18"/>
        </w:rPr>
        <w:t xml:space="preserve"> spec</w:t>
      </w:r>
      <w:r w:rsidRPr="0078668B">
        <w:rPr>
          <w:rFonts w:cs="Arial"/>
          <w:sz w:val="18"/>
          <w:szCs w:val="18"/>
        </w:rPr>
        <w:t>ified in schedule 1 table S1.1.</w:t>
      </w:r>
    </w:p>
    <w:p w14:paraId="105FCC30" w14:textId="77777777" w:rsidR="00A144EB" w:rsidRPr="001A1886" w:rsidRDefault="00A144EB" w:rsidP="0078668B">
      <w:pPr>
        <w:pStyle w:val="Bullet0"/>
        <w:tabs>
          <w:tab w:val="num" w:pos="1134"/>
        </w:tabs>
        <w:spacing w:before="0"/>
        <w:ind w:hanging="113"/>
        <w:rPr>
          <w:rFonts w:cs="Arial"/>
        </w:rPr>
      </w:pPr>
      <w:r w:rsidRPr="0078668B">
        <w:rPr>
          <w:rFonts w:cs="Arial"/>
        </w:rPr>
        <w:t xml:space="preserve">The site </w:t>
      </w:r>
    </w:p>
    <w:p w14:paraId="4629099B" w14:textId="1C59E62B" w:rsidR="00A144EB" w:rsidRPr="0078668B" w:rsidRDefault="00A144EB" w:rsidP="0078668B">
      <w:pPr>
        <w:pStyle w:val="Bullet1"/>
        <w:tabs>
          <w:tab w:val="num" w:pos="1134"/>
        </w:tabs>
        <w:spacing w:before="0"/>
        <w:ind w:left="1134" w:hanging="567"/>
        <w:rPr>
          <w:rFonts w:cs="Arial"/>
          <w:sz w:val="18"/>
          <w:szCs w:val="18"/>
        </w:rPr>
      </w:pPr>
      <w:r w:rsidRPr="001A1886">
        <w:rPr>
          <w:rFonts w:cs="Arial"/>
          <w:sz w:val="18"/>
          <w:szCs w:val="18"/>
        </w:rPr>
        <w:t>The discharge activit</w:t>
      </w:r>
      <w:r w:rsidRPr="001A1886">
        <w:rPr>
          <w:rStyle w:val="Red"/>
          <w:rFonts w:cs="Arial"/>
          <w:color w:val="auto"/>
          <w:sz w:val="18"/>
          <w:szCs w:val="18"/>
        </w:rPr>
        <w:t>ies</w:t>
      </w:r>
      <w:r w:rsidRPr="001A1886">
        <w:rPr>
          <w:rFonts w:cs="Arial"/>
          <w:sz w:val="18"/>
          <w:szCs w:val="18"/>
        </w:rPr>
        <w:t xml:space="preserve"> sha</w:t>
      </w:r>
      <w:r w:rsidRPr="0078668B">
        <w:rPr>
          <w:rFonts w:cs="Arial"/>
          <w:sz w:val="18"/>
          <w:szCs w:val="18"/>
        </w:rPr>
        <w:t>ll take place at the discharge poin</w:t>
      </w:r>
      <w:r w:rsidRPr="003E72D9">
        <w:rPr>
          <w:rFonts w:cs="Arial"/>
          <w:sz w:val="18"/>
          <w:szCs w:val="18"/>
        </w:rPr>
        <w:t>t</w:t>
      </w:r>
      <w:r w:rsidRPr="003E72D9">
        <w:rPr>
          <w:rStyle w:val="Red"/>
          <w:rFonts w:cs="Arial"/>
          <w:color w:val="auto"/>
          <w:sz w:val="18"/>
          <w:szCs w:val="18"/>
        </w:rPr>
        <w:t>s</w:t>
      </w:r>
      <w:r w:rsidRPr="003E72D9">
        <w:rPr>
          <w:rFonts w:cs="Arial"/>
          <w:sz w:val="18"/>
          <w:szCs w:val="18"/>
        </w:rPr>
        <w:t xml:space="preserve"> marke</w:t>
      </w:r>
      <w:r w:rsidRPr="0078668B">
        <w:rPr>
          <w:rFonts w:cs="Arial"/>
          <w:sz w:val="18"/>
          <w:szCs w:val="18"/>
        </w:rPr>
        <w:t>d on the site plan at schedule 7 to this permit, and as listed in t</w:t>
      </w:r>
      <w:r w:rsidRPr="005C19A1">
        <w:rPr>
          <w:rFonts w:cs="Arial"/>
          <w:sz w:val="18"/>
          <w:szCs w:val="18"/>
        </w:rPr>
        <w:t>able S3.2</w:t>
      </w:r>
      <w:r w:rsidR="00D9200B" w:rsidRPr="00D9200B">
        <w:rPr>
          <w:rFonts w:cs="Arial"/>
          <w:sz w:val="18"/>
          <w:szCs w:val="18"/>
        </w:rPr>
        <w:t xml:space="preserve">; </w:t>
      </w:r>
      <w:proofErr w:type="gramStart"/>
      <w:r w:rsidR="00D9200B" w:rsidRPr="00D9200B">
        <w:rPr>
          <w:rFonts w:cs="Arial"/>
          <w:sz w:val="18"/>
          <w:szCs w:val="18"/>
        </w:rPr>
        <w:t>and,</w:t>
      </w:r>
      <w:proofErr w:type="gramEnd"/>
      <w:r w:rsidR="00D9200B" w:rsidRPr="00D9200B">
        <w:rPr>
          <w:rFonts w:cs="Arial"/>
          <w:sz w:val="18"/>
          <w:szCs w:val="18"/>
        </w:rPr>
        <w:t xml:space="preserve"> the operating techniques that are the subject of conditions prefixed by 2.3 shall be applied at the locations shown, or otherwise described, in schedule 7.</w:t>
      </w:r>
    </w:p>
    <w:p w14:paraId="6A3101EA" w14:textId="77777777" w:rsidR="00A144EB" w:rsidRPr="001139DB" w:rsidRDefault="00A144EB" w:rsidP="00902CD9">
      <w:pPr>
        <w:pStyle w:val="Bullet0"/>
        <w:tabs>
          <w:tab w:val="num" w:pos="1134"/>
        </w:tabs>
        <w:spacing w:before="0"/>
        <w:ind w:hanging="113"/>
        <w:rPr>
          <w:rStyle w:val="Red"/>
          <w:rFonts w:cs="Arial"/>
          <w:color w:val="auto"/>
        </w:rPr>
      </w:pPr>
      <w:r w:rsidRPr="001139DB">
        <w:rPr>
          <w:rStyle w:val="Red"/>
          <w:rFonts w:cs="Arial"/>
          <w:color w:val="auto"/>
        </w:rPr>
        <w:t>Operating techniques</w:t>
      </w:r>
    </w:p>
    <w:p w14:paraId="5B583857" w14:textId="34BB3106" w:rsidR="00A144EB" w:rsidRPr="001139DB" w:rsidRDefault="00A144EB" w:rsidP="001139DB">
      <w:pPr>
        <w:pStyle w:val="Bullet1"/>
        <w:tabs>
          <w:tab w:val="num" w:pos="1134"/>
        </w:tabs>
        <w:spacing w:before="0"/>
        <w:ind w:left="1134" w:hanging="567"/>
        <w:rPr>
          <w:sz w:val="18"/>
          <w:szCs w:val="18"/>
        </w:rPr>
      </w:pPr>
      <w:r w:rsidRPr="001139DB">
        <w:rPr>
          <w:sz w:val="18"/>
          <w:szCs w:val="18"/>
        </w:rPr>
        <w:t>For the activit</w:t>
      </w:r>
      <w:r w:rsidR="001139DB" w:rsidRPr="001139DB">
        <w:rPr>
          <w:sz w:val="18"/>
          <w:szCs w:val="18"/>
        </w:rPr>
        <w:t>y</w:t>
      </w:r>
      <w:r w:rsidRPr="001139DB">
        <w:rPr>
          <w:sz w:val="18"/>
          <w:szCs w:val="18"/>
        </w:rPr>
        <w:t xml:space="preserve"> A1</w:t>
      </w:r>
      <w:r w:rsidR="001139DB" w:rsidRPr="001139DB">
        <w:rPr>
          <w:sz w:val="18"/>
          <w:szCs w:val="18"/>
        </w:rPr>
        <w:t>,</w:t>
      </w:r>
      <w:r w:rsidRPr="001139DB">
        <w:rPr>
          <w:sz w:val="18"/>
          <w:szCs w:val="18"/>
        </w:rPr>
        <w:t xml:space="preserve"> </w:t>
      </w:r>
      <w:r w:rsidRPr="001139DB">
        <w:rPr>
          <w:rFonts w:cs="Arial"/>
          <w:sz w:val="18"/>
          <w:szCs w:val="18"/>
        </w:rPr>
        <w:t>referenced in schedule 1, ta</w:t>
      </w:r>
      <w:r w:rsidRPr="001139DB">
        <w:rPr>
          <w:sz w:val="18"/>
          <w:szCs w:val="18"/>
        </w:rPr>
        <w:t>ble S1.1</w:t>
      </w:r>
      <w:r w:rsidR="001139DB" w:rsidRPr="001139DB">
        <w:rPr>
          <w:sz w:val="18"/>
          <w:szCs w:val="18"/>
        </w:rPr>
        <w:t>,</w:t>
      </w:r>
      <w:r w:rsidRPr="001139DB">
        <w:rPr>
          <w:sz w:val="18"/>
          <w:szCs w:val="18"/>
        </w:rPr>
        <w:t xml:space="preserve"> </w:t>
      </w:r>
      <w:r w:rsidR="001139DB" w:rsidRPr="001139DB">
        <w:rPr>
          <w:sz w:val="18"/>
          <w:szCs w:val="18"/>
        </w:rPr>
        <w:t>t</w:t>
      </w:r>
      <w:r w:rsidRPr="001139DB">
        <w:rPr>
          <w:sz w:val="18"/>
          <w:szCs w:val="18"/>
        </w:rPr>
        <w:t xml:space="preserve">he operator shall comply with the relevant requirements of the Urban </w:t>
      </w:r>
      <w:proofErr w:type="gramStart"/>
      <w:r w:rsidRPr="001139DB">
        <w:rPr>
          <w:sz w:val="18"/>
          <w:szCs w:val="18"/>
        </w:rPr>
        <w:t>Waste Water</w:t>
      </w:r>
      <w:proofErr w:type="gramEnd"/>
      <w:r w:rsidRPr="001139DB">
        <w:rPr>
          <w:sz w:val="18"/>
          <w:szCs w:val="18"/>
        </w:rPr>
        <w:t xml:space="preserve"> Treatment (England and Wales) Regulations 1994.</w:t>
      </w:r>
    </w:p>
    <w:p w14:paraId="700A64AD" w14:textId="77777777" w:rsidR="00A144EB" w:rsidRPr="00DA7542" w:rsidRDefault="00A144EB" w:rsidP="00842A24">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9C5471E" w14:textId="77777777" w:rsidR="00A144EB" w:rsidRPr="004E3882" w:rsidRDefault="00A144EB" w:rsidP="00842A24">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4E3882">
        <w:rPr>
          <w:rFonts w:cs="Arial"/>
          <w:sz w:val="18"/>
          <w:szCs w:val="18"/>
        </w:rPr>
        <w:t>equal to or greater than the overflow setting indicated due to rainfall and/or snow melt.</w:t>
      </w:r>
    </w:p>
    <w:p w14:paraId="004636EC" w14:textId="77777777" w:rsidR="00A144EB" w:rsidRPr="004E3882" w:rsidRDefault="00A144EB" w:rsidP="00842A24">
      <w:pPr>
        <w:pStyle w:val="aBullet"/>
        <w:tabs>
          <w:tab w:val="num" w:pos="1701"/>
        </w:tabs>
        <w:spacing w:before="0"/>
        <w:ind w:left="1701" w:hanging="567"/>
        <w:rPr>
          <w:sz w:val="18"/>
          <w:szCs w:val="18"/>
        </w:rPr>
      </w:pPr>
      <w:r w:rsidRPr="004E3882">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0B5BA3A" w14:textId="77777777" w:rsidR="00A144EB" w:rsidRPr="004E3882" w:rsidRDefault="00A144EB" w:rsidP="00842A24">
      <w:pPr>
        <w:pStyle w:val="aBullet"/>
        <w:tabs>
          <w:tab w:val="num" w:pos="1701"/>
        </w:tabs>
        <w:spacing w:before="0"/>
        <w:ind w:left="1701" w:hanging="567"/>
        <w:rPr>
          <w:sz w:val="18"/>
          <w:szCs w:val="18"/>
        </w:rPr>
      </w:pPr>
      <w:r w:rsidRPr="004E3882">
        <w:rPr>
          <w:sz w:val="18"/>
          <w:szCs w:val="18"/>
        </w:rPr>
        <w:t xml:space="preserve">On-line storm storage must be fully utilised before a discharge occurs. It shall only fill with the excess flows due to rainfall and/or snow melt. The storage shall be </w:t>
      </w:r>
      <w:proofErr w:type="gramStart"/>
      <w:r w:rsidRPr="004E3882">
        <w:rPr>
          <w:sz w:val="18"/>
          <w:szCs w:val="18"/>
        </w:rPr>
        <w:t>emptied</w:t>
      </w:r>
      <w:proofErr w:type="gramEnd"/>
      <w:r w:rsidRPr="004E3882">
        <w:rPr>
          <w:sz w:val="18"/>
          <w:szCs w:val="18"/>
        </w:rPr>
        <w:t xml:space="preserve"> and its contents returned to the continuation flow as soon as reasonably practicable. The minimum on-line storm storage required is specified in table S3.3. </w:t>
      </w:r>
    </w:p>
    <w:p w14:paraId="408ED896" w14:textId="77777777" w:rsidR="00A144EB" w:rsidRPr="004E3882" w:rsidRDefault="00A144EB" w:rsidP="00842A24">
      <w:pPr>
        <w:pStyle w:val="aBullet"/>
        <w:tabs>
          <w:tab w:val="num" w:pos="1701"/>
        </w:tabs>
        <w:spacing w:before="0"/>
        <w:ind w:left="1701" w:hanging="567"/>
        <w:rPr>
          <w:rStyle w:val="Red"/>
          <w:rFonts w:cs="Arial"/>
          <w:color w:val="auto"/>
          <w:sz w:val="18"/>
          <w:szCs w:val="18"/>
        </w:rPr>
      </w:pPr>
      <w:r w:rsidRPr="004E3882">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317CCA2" w14:textId="77777777" w:rsidR="00A144EB" w:rsidRPr="004E3882" w:rsidRDefault="00A144EB" w:rsidP="00842A24">
      <w:pPr>
        <w:pStyle w:val="aBullet"/>
        <w:tabs>
          <w:tab w:val="num" w:pos="1701"/>
        </w:tabs>
        <w:spacing w:before="0"/>
        <w:ind w:left="1701" w:hanging="567"/>
        <w:rPr>
          <w:rStyle w:val="Red"/>
          <w:rFonts w:cs="Arial"/>
          <w:color w:val="auto"/>
          <w:sz w:val="18"/>
          <w:szCs w:val="18"/>
        </w:rPr>
      </w:pPr>
      <w:r w:rsidRPr="004E3882">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C5E737E" w14:textId="77777777" w:rsidR="00A144EB" w:rsidRPr="00622DA0" w:rsidRDefault="00A144EB" w:rsidP="00A34E40">
      <w:pPr>
        <w:pStyle w:val="Bullet0"/>
        <w:keepNext/>
        <w:tabs>
          <w:tab w:val="num" w:pos="1134"/>
        </w:tabs>
        <w:spacing w:before="0"/>
        <w:ind w:hanging="113"/>
        <w:rPr>
          <w:rStyle w:val="Red"/>
          <w:rFonts w:cs="Arial"/>
          <w:color w:val="auto"/>
        </w:rPr>
      </w:pPr>
      <w:r w:rsidRPr="00622DA0">
        <w:rPr>
          <w:rStyle w:val="Red"/>
          <w:rFonts w:cs="Arial"/>
          <w:color w:val="auto"/>
        </w:rPr>
        <w:lastRenderedPageBreak/>
        <w:t>Improvement programme</w:t>
      </w:r>
    </w:p>
    <w:p w14:paraId="1E815D86" w14:textId="2152787E" w:rsidR="00A144EB" w:rsidRPr="00622DA0" w:rsidRDefault="00A144EB" w:rsidP="00842A24">
      <w:pPr>
        <w:pStyle w:val="Bullet1"/>
        <w:tabs>
          <w:tab w:val="num" w:pos="1134"/>
        </w:tabs>
        <w:spacing w:before="0"/>
        <w:ind w:left="1134" w:hanging="567"/>
        <w:rPr>
          <w:rStyle w:val="Red"/>
          <w:rFonts w:cs="Arial"/>
          <w:color w:val="auto"/>
          <w:sz w:val="18"/>
          <w:szCs w:val="18"/>
        </w:rPr>
      </w:pPr>
      <w:r w:rsidRPr="00622DA0">
        <w:rPr>
          <w:rStyle w:val="Red"/>
          <w:rFonts w:cs="Arial"/>
          <w:color w:val="auto"/>
          <w:sz w:val="18"/>
          <w:szCs w:val="18"/>
        </w:rPr>
        <w:t>For the activity A2, the flow passed forward monitoring readings required by condition 3.3.1 and tables S3.1 and S3.4 must be taken every two minutes where:</w:t>
      </w:r>
    </w:p>
    <w:p w14:paraId="63EDB2B9" w14:textId="77777777" w:rsidR="00A144EB" w:rsidRPr="00622DA0" w:rsidRDefault="00A144EB" w:rsidP="00842A24">
      <w:pPr>
        <w:pStyle w:val="aBullet"/>
        <w:tabs>
          <w:tab w:val="num" w:pos="1701"/>
        </w:tabs>
        <w:spacing w:before="0"/>
        <w:ind w:left="1701" w:hanging="567"/>
        <w:jc w:val="both"/>
        <w:rPr>
          <w:rStyle w:val="Red"/>
          <w:rFonts w:cs="Arial"/>
          <w:color w:val="auto"/>
          <w:sz w:val="18"/>
          <w:szCs w:val="18"/>
        </w:rPr>
      </w:pPr>
      <w:r w:rsidRPr="00622DA0">
        <w:rPr>
          <w:rStyle w:val="Red"/>
          <w:rFonts w:cs="Arial"/>
          <w:color w:val="auto"/>
          <w:sz w:val="18"/>
          <w:szCs w:val="18"/>
        </w:rPr>
        <w:t>the overflow is directly pumped to a storm tank, unless otherwise agreed in writing by Natural Resources Wales; or</w:t>
      </w:r>
    </w:p>
    <w:p w14:paraId="30EE4344" w14:textId="77777777" w:rsidR="00A144EB" w:rsidRPr="00622DA0" w:rsidRDefault="00A144EB" w:rsidP="00842A24">
      <w:pPr>
        <w:pStyle w:val="aBullet"/>
        <w:tabs>
          <w:tab w:val="num" w:pos="1701"/>
        </w:tabs>
        <w:spacing w:before="0"/>
        <w:ind w:left="1701" w:hanging="567"/>
        <w:jc w:val="both"/>
        <w:rPr>
          <w:rStyle w:val="Red"/>
          <w:rFonts w:cs="Arial"/>
          <w:color w:val="auto"/>
          <w:sz w:val="18"/>
          <w:szCs w:val="18"/>
        </w:rPr>
      </w:pPr>
      <w:r w:rsidRPr="00622DA0">
        <w:rPr>
          <w:rStyle w:val="Red"/>
          <w:rFonts w:cs="Arial"/>
          <w:color w:val="auto"/>
          <w:sz w:val="18"/>
          <w:szCs w:val="18"/>
        </w:rPr>
        <w:t>the operator has received the written agreement of Natural Resources Wales to move to monitoring every two minutes from a specified date; or</w:t>
      </w:r>
    </w:p>
    <w:p w14:paraId="3F975C4C" w14:textId="77777777" w:rsidR="00A144EB" w:rsidRPr="00622DA0" w:rsidRDefault="00A144EB" w:rsidP="00842A24">
      <w:pPr>
        <w:pStyle w:val="aBullet"/>
        <w:tabs>
          <w:tab w:val="num" w:pos="1701"/>
        </w:tabs>
        <w:spacing w:before="0"/>
        <w:ind w:left="1701" w:hanging="567"/>
        <w:jc w:val="both"/>
        <w:rPr>
          <w:rStyle w:val="Red"/>
          <w:rFonts w:cs="Arial"/>
          <w:color w:val="auto"/>
          <w:sz w:val="18"/>
          <w:szCs w:val="18"/>
        </w:rPr>
      </w:pPr>
      <w:r w:rsidRPr="00622DA0">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4AABCA31" w14:textId="77777777" w:rsidR="00A144EB" w:rsidRPr="00A445C6" w:rsidRDefault="00A144EB" w:rsidP="00541BA3">
      <w:pPr>
        <w:pStyle w:val="Bullet"/>
        <w:tabs>
          <w:tab w:val="num" w:pos="1134"/>
        </w:tabs>
        <w:spacing w:before="0"/>
        <w:ind w:hanging="113"/>
        <w:rPr>
          <w:rFonts w:cs="Arial"/>
        </w:rPr>
      </w:pPr>
      <w:r w:rsidRPr="00A445C6">
        <w:rPr>
          <w:rFonts w:cs="Arial"/>
        </w:rPr>
        <w:t>Emissions and monitoring</w:t>
      </w:r>
    </w:p>
    <w:p w14:paraId="3B788EFF" w14:textId="77777777" w:rsidR="00A144EB" w:rsidRPr="00A445C6" w:rsidRDefault="00A144EB" w:rsidP="00BE5551">
      <w:pPr>
        <w:pStyle w:val="Bullet0"/>
        <w:tabs>
          <w:tab w:val="num" w:pos="1134"/>
        </w:tabs>
        <w:spacing w:before="0"/>
        <w:ind w:hanging="113"/>
        <w:rPr>
          <w:rFonts w:cs="Arial"/>
        </w:rPr>
      </w:pPr>
      <w:r w:rsidRPr="00A445C6">
        <w:rPr>
          <w:rFonts w:cs="Arial"/>
        </w:rPr>
        <w:t>Emissions to water</w:t>
      </w:r>
    </w:p>
    <w:p w14:paraId="1B129445" w14:textId="77777777" w:rsidR="00A144EB" w:rsidRPr="006A07E0" w:rsidRDefault="00A144EB" w:rsidP="00541BA3">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2CEE76B" w14:textId="7C92E8A2" w:rsidR="00A144EB" w:rsidRPr="00EE63FB" w:rsidRDefault="00A144EB" w:rsidP="00541BA3">
      <w:pPr>
        <w:pStyle w:val="Bullet1"/>
        <w:tabs>
          <w:tab w:val="num" w:pos="1134"/>
        </w:tabs>
        <w:spacing w:before="0"/>
        <w:ind w:left="1134" w:hanging="567"/>
        <w:rPr>
          <w:rStyle w:val="Red"/>
          <w:rFonts w:cs="Arial"/>
          <w:color w:val="auto"/>
          <w:sz w:val="18"/>
          <w:szCs w:val="18"/>
        </w:rPr>
      </w:pPr>
      <w:r w:rsidRPr="00EE63FB">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3CB7AAB6" w14:textId="74479A15" w:rsidR="00A144EB" w:rsidRPr="00B428E7" w:rsidRDefault="00A144EB" w:rsidP="00541BA3">
      <w:pPr>
        <w:pStyle w:val="Bullet1"/>
        <w:tabs>
          <w:tab w:val="num" w:pos="1134"/>
        </w:tabs>
        <w:spacing w:before="0"/>
        <w:ind w:left="1134" w:hanging="567"/>
        <w:rPr>
          <w:rStyle w:val="Red"/>
          <w:rFonts w:cs="Arial"/>
          <w:color w:val="auto"/>
          <w:sz w:val="18"/>
          <w:szCs w:val="18"/>
        </w:rPr>
      </w:pPr>
    </w:p>
    <w:p w14:paraId="6D1CDFA2" w14:textId="77777777" w:rsidR="00A144EB" w:rsidRPr="00B428E7"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7BC29B0" w14:textId="77777777" w:rsidR="00A144EB" w:rsidRPr="00B428E7"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589804B3" w14:textId="77777777" w:rsidR="00A144EB" w:rsidRPr="00BA14EA"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BA14EA">
        <w:rPr>
          <w:rStyle w:val="Red"/>
          <w:rFonts w:cs="Arial"/>
          <w:color w:val="auto"/>
          <w:sz w:val="18"/>
          <w:szCs w:val="18"/>
        </w:rPr>
        <w:t>the unusual weather conditions and their impact on the operation of the works.</w:t>
      </w:r>
    </w:p>
    <w:p w14:paraId="5AF936F8" w14:textId="77777777" w:rsidR="00A144EB" w:rsidRPr="00BA14EA" w:rsidRDefault="00A144EB" w:rsidP="00541BA3">
      <w:pPr>
        <w:pStyle w:val="Bullet1"/>
        <w:tabs>
          <w:tab w:val="num" w:pos="1134"/>
        </w:tabs>
        <w:spacing w:before="0"/>
        <w:ind w:left="1134" w:hanging="567"/>
        <w:rPr>
          <w:rStyle w:val="Red"/>
          <w:color w:val="auto"/>
          <w:sz w:val="18"/>
          <w:szCs w:val="18"/>
        </w:rPr>
      </w:pPr>
    </w:p>
    <w:p w14:paraId="25BEB02C" w14:textId="77777777" w:rsidR="00A144EB" w:rsidRPr="00BA14EA" w:rsidRDefault="00A144EB" w:rsidP="00541BA3">
      <w:pPr>
        <w:pStyle w:val="aBullet"/>
        <w:tabs>
          <w:tab w:val="num" w:pos="1701"/>
        </w:tabs>
        <w:spacing w:before="0"/>
        <w:ind w:left="1701" w:hanging="567"/>
        <w:rPr>
          <w:rStyle w:val="Red"/>
          <w:rFonts w:cs="Arial"/>
          <w:color w:val="auto"/>
          <w:sz w:val="18"/>
          <w:szCs w:val="18"/>
        </w:rPr>
      </w:pPr>
      <w:r w:rsidRPr="00BA14EA">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BA14EA">
        <w:rPr>
          <w:rStyle w:val="Red"/>
          <w:rFonts w:cs="Arial"/>
          <w:color w:val="auto"/>
          <w:sz w:val="18"/>
          <w:szCs w:val="18"/>
        </w:rPr>
        <w:t xml:space="preserve">operation of the </w:t>
      </w:r>
      <w:proofErr w:type="gramStart"/>
      <w:r w:rsidRPr="00BA14EA">
        <w:rPr>
          <w:rStyle w:val="Red"/>
          <w:rFonts w:cs="Arial"/>
          <w:color w:val="auto"/>
          <w:sz w:val="18"/>
          <w:szCs w:val="18"/>
        </w:rPr>
        <w:t>waste water</w:t>
      </w:r>
      <w:proofErr w:type="gramEnd"/>
      <w:r w:rsidRPr="00BA14EA">
        <w:rPr>
          <w:rStyle w:val="Red"/>
          <w:rFonts w:cs="Arial"/>
          <w:color w:val="auto"/>
          <w:sz w:val="18"/>
          <w:szCs w:val="18"/>
        </w:rPr>
        <w:t xml:space="preserve"> treatment works, shall be taken into account in deciding whether or not the emission limit has been complied with.</w:t>
      </w:r>
    </w:p>
    <w:p w14:paraId="1F7946ED" w14:textId="77777777" w:rsidR="00A144EB" w:rsidRPr="00BA14EA" w:rsidRDefault="00A144EB" w:rsidP="00541BA3">
      <w:pPr>
        <w:pStyle w:val="aBullet"/>
        <w:tabs>
          <w:tab w:val="num" w:pos="1701"/>
        </w:tabs>
        <w:spacing w:before="0"/>
        <w:ind w:left="1701" w:hanging="567"/>
        <w:rPr>
          <w:rStyle w:val="Red"/>
          <w:rFonts w:cs="Arial"/>
          <w:color w:val="auto"/>
          <w:sz w:val="18"/>
          <w:szCs w:val="18"/>
        </w:rPr>
      </w:pPr>
      <w:r w:rsidRPr="00BA14EA">
        <w:rPr>
          <w:rStyle w:val="Red"/>
          <w:rFonts w:cs="Arial"/>
          <w:color w:val="auto"/>
          <w:sz w:val="18"/>
          <w:szCs w:val="18"/>
        </w:rPr>
        <w:t xml:space="preserve">On any occasion where abnormal operating conditions adversely affect the operation of the </w:t>
      </w:r>
      <w:proofErr w:type="gramStart"/>
      <w:r w:rsidRPr="00BA14EA">
        <w:rPr>
          <w:rStyle w:val="Red"/>
          <w:rFonts w:cs="Arial"/>
          <w:color w:val="auto"/>
          <w:sz w:val="18"/>
          <w:szCs w:val="18"/>
        </w:rPr>
        <w:t>waste water</w:t>
      </w:r>
      <w:proofErr w:type="gramEnd"/>
      <w:r w:rsidRPr="00BA14EA">
        <w:rPr>
          <w:rStyle w:val="Red"/>
          <w:rFonts w:cs="Arial"/>
          <w:color w:val="auto"/>
          <w:sz w:val="18"/>
          <w:szCs w:val="18"/>
        </w:rPr>
        <w:t xml:space="preserve"> treatment works, the operator shall use its best endeavours to mitigate that adverse effect.</w:t>
      </w:r>
    </w:p>
    <w:p w14:paraId="491B0B7D" w14:textId="2B60A502" w:rsidR="00A144EB" w:rsidRPr="00BA14EA" w:rsidRDefault="00A144EB" w:rsidP="00BA14EA">
      <w:pPr>
        <w:pStyle w:val="aBullet"/>
        <w:tabs>
          <w:tab w:val="num" w:pos="1701"/>
        </w:tabs>
        <w:spacing w:before="0"/>
        <w:ind w:left="1701" w:hanging="567"/>
        <w:rPr>
          <w:rStyle w:val="Pink"/>
          <w:rFonts w:cs="Arial"/>
          <w:color w:val="auto"/>
          <w:sz w:val="18"/>
          <w:szCs w:val="18"/>
        </w:rPr>
      </w:pPr>
      <w:r w:rsidRPr="00BA14EA">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D94A5EF" w14:textId="77777777" w:rsidR="00A144EB" w:rsidRPr="00B428E7" w:rsidRDefault="00A144EB" w:rsidP="00541BA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3AAE8E67" w14:textId="77777777" w:rsidR="00A144EB" w:rsidRPr="00B428E7"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For compliance purposes an exceedance shall be recorded for a calendar year only when the limit in effect on 31 December of that calendar year is exceeded by 90% or more of the ‘good’ recorded Total Daily Volumes in that calendar year. </w:t>
      </w:r>
    </w:p>
    <w:p w14:paraId="5599D152" w14:textId="77777777" w:rsidR="00A144EB" w:rsidRPr="00B428E7"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90010B5" w14:textId="77777777" w:rsidR="00A144EB" w:rsidRPr="00B428E7" w:rsidRDefault="00A144EB" w:rsidP="00541BA3">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628DA207" w14:textId="77777777" w:rsidR="00A144EB" w:rsidRPr="00B428E7" w:rsidRDefault="00A144EB" w:rsidP="00541BA3">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6E8DE22C" w14:textId="77777777" w:rsidR="00A144EB" w:rsidRPr="00B428E7" w:rsidRDefault="00A144EB" w:rsidP="00541BA3">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42AA6F2" w14:textId="77777777" w:rsidR="00A144EB" w:rsidRPr="00B428E7" w:rsidRDefault="00A144EB" w:rsidP="00541BA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03538096" w14:textId="77777777" w:rsidR="00A144EB" w:rsidRPr="00B428E7" w:rsidRDefault="00A144EB" w:rsidP="00541BA3">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3578B8D5" w14:textId="77777777" w:rsidR="00A144EB" w:rsidRPr="00B428E7" w:rsidRDefault="00A144EB" w:rsidP="00541BA3">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7357A203" w14:textId="77777777" w:rsidR="00A144EB" w:rsidRPr="00B428E7" w:rsidRDefault="00A144EB" w:rsidP="00541BA3">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03EF4DBF" w14:textId="1D202D04" w:rsidR="00A144EB" w:rsidRPr="00BA14EA" w:rsidRDefault="00A144EB" w:rsidP="00541BA3">
      <w:pPr>
        <w:pStyle w:val="aiBullet"/>
        <w:numPr>
          <w:ilvl w:val="0"/>
          <w:numId w:val="0"/>
        </w:numPr>
        <w:spacing w:before="0"/>
        <w:ind w:left="1701"/>
        <w:rPr>
          <w:rStyle w:val="Red"/>
          <w:rFonts w:cs="Arial"/>
          <w:color w:val="auto"/>
          <w:sz w:val="18"/>
          <w:szCs w:val="18"/>
        </w:rPr>
      </w:pPr>
      <w:r w:rsidRPr="00BA14EA">
        <w:rPr>
          <w:rStyle w:val="Red"/>
          <w:rFonts w:cs="Arial"/>
          <w:color w:val="auto"/>
          <w:sz w:val="18"/>
          <w:szCs w:val="18"/>
        </w:rPr>
        <w:t>Only exceedances from a calendar year after 31 December 2023 shall be used.</w:t>
      </w:r>
    </w:p>
    <w:p w14:paraId="30C5D1DA" w14:textId="7F09FCEB" w:rsidR="00A144EB" w:rsidRPr="00742596" w:rsidRDefault="00A144EB" w:rsidP="00541BA3">
      <w:pPr>
        <w:pStyle w:val="Bullet1"/>
        <w:tabs>
          <w:tab w:val="clear" w:pos="1134"/>
        </w:tabs>
        <w:spacing w:before="0"/>
        <w:ind w:left="1134" w:hanging="567"/>
        <w:rPr>
          <w:rStyle w:val="Red"/>
          <w:color w:val="auto"/>
          <w:sz w:val="18"/>
          <w:szCs w:val="18"/>
        </w:rPr>
      </w:pPr>
      <w:r w:rsidRPr="00742596">
        <w:rPr>
          <w:rStyle w:val="Red"/>
          <w:color w:val="auto"/>
          <w:sz w:val="18"/>
          <w:szCs w:val="18"/>
        </w:rPr>
        <w:t>A</w:t>
      </w:r>
      <w:r w:rsidRPr="00CD39B7">
        <w:rPr>
          <w:rStyle w:val="Red"/>
          <w:color w:val="auto"/>
          <w:sz w:val="18"/>
          <w:szCs w:val="18"/>
        </w:rPr>
        <w:t>t least 95% of all flow passed forward readings taken in any calendar year while the overflow to storm tank is</w:t>
      </w:r>
      <w:r w:rsidRPr="00742596">
        <w:rPr>
          <w:rStyle w:val="Red"/>
          <w:color w:val="auto"/>
          <w:sz w:val="18"/>
          <w:szCs w:val="18"/>
        </w:rPr>
        <w:t xml:space="preserve"> operating must be equal to or greater than 92% of the flow passed forward limit specified in schedule 3 table S3.1. </w:t>
      </w:r>
    </w:p>
    <w:p w14:paraId="301074E2" w14:textId="77777777" w:rsidR="00A144EB" w:rsidRPr="00742596" w:rsidRDefault="00A144EB" w:rsidP="00541BA3">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0260D008" w14:textId="77777777" w:rsidR="00A144EB" w:rsidRPr="00105866" w:rsidRDefault="00A144EB" w:rsidP="00541BA3">
      <w:pPr>
        <w:pStyle w:val="aiBullet"/>
        <w:tabs>
          <w:tab w:val="clear" w:pos="1588"/>
          <w:tab w:val="num" w:pos="1985"/>
        </w:tabs>
        <w:spacing w:before="0"/>
        <w:ind w:left="1985" w:hanging="312"/>
        <w:rPr>
          <w:rStyle w:val="Red"/>
          <w:color w:val="auto"/>
          <w:sz w:val="18"/>
          <w:szCs w:val="18"/>
        </w:rPr>
      </w:pPr>
      <w:r w:rsidRPr="00105866">
        <w:rPr>
          <w:rStyle w:val="Red"/>
          <w:color w:val="auto"/>
          <w:sz w:val="18"/>
          <w:szCs w:val="18"/>
        </w:rPr>
        <w:t>data that is not ‘good’ data; or</w:t>
      </w:r>
    </w:p>
    <w:p w14:paraId="571972C9" w14:textId="00BBBF64" w:rsidR="00A144EB" w:rsidRPr="00105866" w:rsidRDefault="00A144EB" w:rsidP="00541BA3">
      <w:pPr>
        <w:pStyle w:val="aiBullet"/>
        <w:tabs>
          <w:tab w:val="clear" w:pos="1588"/>
          <w:tab w:val="num" w:pos="1985"/>
        </w:tabs>
        <w:spacing w:before="0"/>
        <w:ind w:left="1985" w:hanging="312"/>
        <w:rPr>
          <w:rStyle w:val="Red"/>
          <w:color w:val="auto"/>
          <w:sz w:val="18"/>
          <w:szCs w:val="18"/>
        </w:rPr>
      </w:pPr>
      <w:r w:rsidRPr="00105866">
        <w:rPr>
          <w:rStyle w:val="Red"/>
          <w:color w:val="auto"/>
          <w:sz w:val="18"/>
          <w:szCs w:val="18"/>
        </w:rPr>
        <w:t>the first flow reading taken after the start of each overflow event; or</w:t>
      </w:r>
    </w:p>
    <w:p w14:paraId="0655657D" w14:textId="77777777" w:rsidR="00A144EB" w:rsidRPr="00742596" w:rsidRDefault="00A144EB" w:rsidP="00541BA3">
      <w:pPr>
        <w:pStyle w:val="aiBullet"/>
        <w:tabs>
          <w:tab w:val="clear" w:pos="1588"/>
          <w:tab w:val="num" w:pos="1985"/>
        </w:tabs>
        <w:spacing w:before="0"/>
        <w:ind w:left="1985" w:hanging="312"/>
        <w:rPr>
          <w:rStyle w:val="Red"/>
          <w:color w:val="auto"/>
          <w:sz w:val="18"/>
          <w:szCs w:val="18"/>
        </w:rPr>
      </w:pPr>
      <w:r w:rsidRPr="00105866">
        <w:rPr>
          <w:rStyle w:val="Red"/>
          <w:color w:val="auto"/>
          <w:sz w:val="18"/>
          <w:szCs w:val="18"/>
        </w:rPr>
        <w:t xml:space="preserve">Readings taken when the overflow to the storm tank is operating to facilitate </w:t>
      </w:r>
      <w:r w:rsidRPr="00742596">
        <w:rPr>
          <w:rStyle w:val="Red"/>
          <w:color w:val="auto"/>
          <w:sz w:val="18"/>
          <w:szCs w:val="18"/>
        </w:rPr>
        <w:t>regular planned maintenance, non-routine planned maintenance or non-routine un-planned maintenance, subject to the written agreement of Natural Resources Wales; or</w:t>
      </w:r>
    </w:p>
    <w:p w14:paraId="15231613" w14:textId="77777777" w:rsidR="00A144EB" w:rsidRPr="00742596" w:rsidRDefault="00A144EB" w:rsidP="00541BA3">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7E128A13" w14:textId="0CC9915D" w:rsidR="00A144EB" w:rsidRPr="00742596" w:rsidRDefault="00A144EB" w:rsidP="00541BA3">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6D7B16">
        <w:rPr>
          <w:rFonts w:cs="Arial"/>
          <w:iCs/>
          <w:sz w:val="18"/>
          <w:szCs w:val="18"/>
        </w:rPr>
        <w:t>of 3.1.</w:t>
      </w:r>
      <w:r w:rsidR="00783ADE">
        <w:rPr>
          <w:rFonts w:cs="Arial"/>
          <w:iCs/>
          <w:sz w:val="18"/>
          <w:szCs w:val="18"/>
        </w:rPr>
        <w:t>6</w:t>
      </w:r>
      <w:r w:rsidRPr="00742596">
        <w:rPr>
          <w:rFonts w:cs="Arial"/>
          <w:iCs/>
          <w:sz w:val="18"/>
          <w:szCs w:val="18"/>
        </w:rPr>
        <w:t xml:space="preserve"> (a) (iii) above,</w:t>
      </w:r>
    </w:p>
    <w:p w14:paraId="2847FD6E" w14:textId="44E9B698" w:rsidR="00A144EB" w:rsidRPr="004245FC" w:rsidRDefault="00A144EB" w:rsidP="00541BA3">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w:t>
      </w:r>
      <w:r w:rsidRPr="004245FC">
        <w:rPr>
          <w:rFonts w:cs="Arial"/>
          <w:iCs/>
          <w:sz w:val="18"/>
          <w:szCs w:val="18"/>
        </w:rPr>
        <w:t>maintenance must not have resulted in a discharge from the storm tanks; and</w:t>
      </w:r>
    </w:p>
    <w:p w14:paraId="6CD2289E" w14:textId="102832DA" w:rsidR="00A144EB" w:rsidRPr="004245FC" w:rsidRDefault="00A144EB" w:rsidP="00541BA3">
      <w:pPr>
        <w:pStyle w:val="aiBullet"/>
        <w:tabs>
          <w:tab w:val="clear" w:pos="1588"/>
          <w:tab w:val="num" w:pos="1985"/>
        </w:tabs>
        <w:spacing w:before="0"/>
        <w:ind w:left="1985" w:hanging="312"/>
        <w:rPr>
          <w:rFonts w:cs="Arial"/>
          <w:iCs/>
          <w:sz w:val="18"/>
          <w:szCs w:val="18"/>
        </w:rPr>
      </w:pPr>
      <w:r w:rsidRPr="004245FC">
        <w:rPr>
          <w:rFonts w:cs="Arial"/>
          <w:iCs/>
          <w:sz w:val="18"/>
          <w:szCs w:val="18"/>
        </w:rPr>
        <w:t>the storm tanks must have been emptied as soon as reasonably practicable and before any further overflow into them occurs; and</w:t>
      </w:r>
    </w:p>
    <w:p w14:paraId="556D366D" w14:textId="77777777" w:rsidR="00A144EB" w:rsidRPr="004245FC" w:rsidRDefault="00A144EB" w:rsidP="00541BA3">
      <w:pPr>
        <w:pStyle w:val="aiBullet"/>
        <w:tabs>
          <w:tab w:val="clear" w:pos="1588"/>
          <w:tab w:val="num" w:pos="1985"/>
        </w:tabs>
        <w:spacing w:before="0"/>
        <w:ind w:left="1985" w:hanging="312"/>
        <w:rPr>
          <w:rFonts w:cs="Arial"/>
          <w:iCs/>
          <w:sz w:val="18"/>
          <w:szCs w:val="18"/>
        </w:rPr>
      </w:pPr>
      <w:r w:rsidRPr="004245FC">
        <w:rPr>
          <w:rFonts w:cs="Arial"/>
          <w:iCs/>
          <w:sz w:val="18"/>
          <w:szCs w:val="18"/>
        </w:rPr>
        <w:t>the operator must have pre-scheduled the regular planned maintenance and included it in a maintenance programme available for inspection upon request by Natural Resources Wales; and</w:t>
      </w:r>
    </w:p>
    <w:p w14:paraId="59CDC558" w14:textId="077A5549" w:rsidR="00A144EB" w:rsidRPr="004245FC" w:rsidRDefault="00A144EB" w:rsidP="00541BA3">
      <w:pPr>
        <w:pStyle w:val="aiBullet"/>
        <w:tabs>
          <w:tab w:val="clear" w:pos="1588"/>
          <w:tab w:val="num" w:pos="1985"/>
        </w:tabs>
        <w:spacing w:before="0"/>
        <w:ind w:left="1985" w:hanging="312"/>
        <w:rPr>
          <w:rFonts w:cs="Arial"/>
          <w:iCs/>
          <w:sz w:val="18"/>
          <w:szCs w:val="18"/>
        </w:rPr>
      </w:pPr>
      <w:r w:rsidRPr="004245FC">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4245FC">
        <w:rPr>
          <w:rFonts w:cs="Arial"/>
          <w:iCs/>
          <w:sz w:val="18"/>
          <w:szCs w:val="18"/>
        </w:rPr>
        <w:t>Wales;</w:t>
      </w:r>
      <w:proofErr w:type="gramEnd"/>
      <w:r w:rsidRPr="004245FC">
        <w:rPr>
          <w:rFonts w:cs="Arial"/>
          <w:iCs/>
          <w:sz w:val="18"/>
          <w:szCs w:val="18"/>
        </w:rPr>
        <w:t xml:space="preserve"> and</w:t>
      </w:r>
    </w:p>
    <w:p w14:paraId="4618A154" w14:textId="38484BF7" w:rsidR="00A144EB" w:rsidRPr="00742596" w:rsidRDefault="00A144EB" w:rsidP="00541BA3">
      <w:pPr>
        <w:pStyle w:val="aiBullet"/>
        <w:tabs>
          <w:tab w:val="clear" w:pos="1588"/>
          <w:tab w:val="num" w:pos="1985"/>
        </w:tabs>
        <w:spacing w:before="0"/>
        <w:ind w:left="1985" w:hanging="312"/>
        <w:rPr>
          <w:rFonts w:cs="Arial"/>
          <w:iCs/>
          <w:sz w:val="18"/>
          <w:szCs w:val="18"/>
        </w:rPr>
      </w:pPr>
      <w:r w:rsidRPr="004245FC">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w:t>
      </w:r>
      <w:r w:rsidRPr="00742596">
        <w:rPr>
          <w:rFonts w:cs="Arial"/>
          <w:iCs/>
          <w:sz w:val="18"/>
          <w:szCs w:val="18"/>
        </w:rPr>
        <w:t xml:space="preserve">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39F1DD9F" w14:textId="77777777" w:rsidR="00A144EB" w:rsidRPr="00742596" w:rsidRDefault="00A144EB" w:rsidP="00541BA3">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 xml:space="preserve">the non-routine un-planned maintenance was not required to be carried out due to the act or default of the operator, its agents, representatives, officers, </w:t>
      </w:r>
      <w:proofErr w:type="gramStart"/>
      <w:r w:rsidRPr="00742596">
        <w:rPr>
          <w:rFonts w:cs="Arial"/>
          <w:iCs/>
          <w:sz w:val="18"/>
          <w:szCs w:val="18"/>
        </w:rPr>
        <w:t>employees</w:t>
      </w:r>
      <w:proofErr w:type="gramEnd"/>
      <w:r w:rsidRPr="00742596">
        <w:rPr>
          <w:rFonts w:cs="Arial"/>
          <w:iCs/>
          <w:sz w:val="18"/>
          <w:szCs w:val="18"/>
        </w:rPr>
        <w:t xml:space="preserve"> or servants</w:t>
      </w:r>
    </w:p>
    <w:p w14:paraId="0ECFE8E4" w14:textId="33E4C91C" w:rsidR="00A144EB" w:rsidRPr="006D7B16" w:rsidRDefault="00A144EB" w:rsidP="00541BA3">
      <w:pPr>
        <w:pStyle w:val="aBullet"/>
        <w:tabs>
          <w:tab w:val="num" w:pos="1701"/>
        </w:tabs>
        <w:spacing w:before="0"/>
        <w:ind w:left="1701" w:hanging="567"/>
        <w:rPr>
          <w:rStyle w:val="Red"/>
          <w:color w:val="auto"/>
          <w:sz w:val="18"/>
          <w:szCs w:val="18"/>
        </w:rPr>
      </w:pPr>
      <w:r w:rsidRPr="00742596">
        <w:rPr>
          <w:rStyle w:val="Red"/>
          <w:color w:val="auto"/>
          <w:sz w:val="18"/>
          <w:szCs w:val="18"/>
        </w:rPr>
        <w:t>For any readings to be considered for the purpos</w:t>
      </w:r>
      <w:r w:rsidRPr="006D7B16">
        <w:rPr>
          <w:rStyle w:val="Red"/>
          <w:color w:val="auto"/>
          <w:sz w:val="18"/>
          <w:szCs w:val="18"/>
        </w:rPr>
        <w:t>es of 3.1.</w:t>
      </w:r>
      <w:r w:rsidR="006D7B16" w:rsidRPr="006D7B16">
        <w:rPr>
          <w:rStyle w:val="Red"/>
          <w:color w:val="auto"/>
          <w:sz w:val="18"/>
          <w:szCs w:val="18"/>
        </w:rPr>
        <w:t>6</w:t>
      </w:r>
      <w:r w:rsidRPr="006D7B16">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59263B48" w14:textId="4C2C8B6A" w:rsidR="00A144EB" w:rsidRPr="00742596" w:rsidRDefault="00A144EB" w:rsidP="00541BA3">
      <w:pPr>
        <w:pStyle w:val="aBullet"/>
        <w:tabs>
          <w:tab w:val="num" w:pos="1701"/>
        </w:tabs>
        <w:spacing w:before="0"/>
        <w:ind w:left="1701" w:hanging="567"/>
        <w:rPr>
          <w:rStyle w:val="Red"/>
          <w:color w:val="auto"/>
          <w:sz w:val="18"/>
          <w:szCs w:val="18"/>
        </w:rPr>
      </w:pPr>
      <w:r w:rsidRPr="006D7B16">
        <w:rPr>
          <w:rStyle w:val="Red"/>
          <w:color w:val="auto"/>
          <w:sz w:val="18"/>
          <w:szCs w:val="18"/>
        </w:rPr>
        <w:t>Records demonstrating that the requirements of 3.1.</w:t>
      </w:r>
      <w:r w:rsidR="006D7B16" w:rsidRPr="006D7B16">
        <w:rPr>
          <w:rStyle w:val="Red"/>
          <w:color w:val="auto"/>
          <w:sz w:val="18"/>
          <w:szCs w:val="18"/>
        </w:rPr>
        <w:t>6</w:t>
      </w:r>
      <w:r w:rsidRPr="006D7B16">
        <w:rPr>
          <w:rStyle w:val="Red"/>
          <w:color w:val="auto"/>
          <w:sz w:val="18"/>
          <w:szCs w:val="18"/>
        </w:rPr>
        <w:t>(a), (</w:t>
      </w:r>
      <w:r w:rsidRPr="00742596">
        <w:rPr>
          <w:rStyle w:val="Red"/>
          <w:color w:val="auto"/>
          <w:sz w:val="18"/>
          <w:szCs w:val="18"/>
        </w:rPr>
        <w:t>b) and (c) above have been met shall be maintained</w:t>
      </w:r>
      <w:r w:rsidR="00B21A76">
        <w:rPr>
          <w:rStyle w:val="Red"/>
          <w:color w:val="auto"/>
          <w:sz w:val="18"/>
          <w:szCs w:val="18"/>
        </w:rPr>
        <w:t>.</w:t>
      </w:r>
    </w:p>
    <w:p w14:paraId="379AA3E6" w14:textId="77777777" w:rsidR="00A144EB" w:rsidRPr="00BE5551" w:rsidRDefault="00A144EB" w:rsidP="00137860">
      <w:pPr>
        <w:pStyle w:val="Bullet0"/>
        <w:keepNext/>
        <w:tabs>
          <w:tab w:val="num" w:pos="1134"/>
        </w:tabs>
        <w:spacing w:before="0"/>
        <w:ind w:hanging="113"/>
        <w:rPr>
          <w:rFonts w:cs="Arial"/>
        </w:rPr>
      </w:pPr>
      <w:r w:rsidRPr="00BE5551">
        <w:rPr>
          <w:rFonts w:cs="Arial"/>
        </w:rPr>
        <w:t>Emissions of substances not controlled by emission limits</w:t>
      </w:r>
    </w:p>
    <w:p w14:paraId="428E85B2" w14:textId="080A9656" w:rsidR="00A144EB" w:rsidRPr="00BE5551" w:rsidRDefault="00A144EB" w:rsidP="00BE5551">
      <w:pPr>
        <w:pStyle w:val="Bullet1"/>
        <w:tabs>
          <w:tab w:val="num" w:pos="1134"/>
        </w:tabs>
        <w:spacing w:before="0"/>
        <w:ind w:left="1134" w:hanging="567"/>
        <w:rPr>
          <w:rFonts w:cs="Arial"/>
          <w:sz w:val="18"/>
          <w:szCs w:val="18"/>
        </w:rPr>
      </w:pPr>
      <w:r w:rsidRPr="00B21A76">
        <w:rPr>
          <w:rStyle w:val="Red"/>
          <w:rFonts w:cs="Arial"/>
          <w:color w:val="auto"/>
          <w:sz w:val="18"/>
          <w:szCs w:val="18"/>
        </w:rPr>
        <w:t>For the activity A1</w:t>
      </w:r>
      <w:r w:rsidR="00B21A76" w:rsidRPr="00B21A76">
        <w:rPr>
          <w:rStyle w:val="Red"/>
          <w:rFonts w:cs="Arial"/>
          <w:color w:val="auto"/>
          <w:sz w:val="18"/>
          <w:szCs w:val="18"/>
        </w:rPr>
        <w:t>,</w:t>
      </w:r>
      <w:r w:rsidRPr="00B21A76">
        <w:rPr>
          <w:rStyle w:val="Red"/>
          <w:rFonts w:cs="Arial"/>
          <w:color w:val="auto"/>
          <w:sz w:val="18"/>
          <w:szCs w:val="18"/>
        </w:rPr>
        <w:t xml:space="preserve"> referenced in schedule 1, table S1.1</w:t>
      </w:r>
      <w:r w:rsidR="00B21A76" w:rsidRPr="00B21A76">
        <w:rPr>
          <w:rStyle w:val="Red"/>
          <w:rFonts w:cs="Arial"/>
          <w:color w:val="auto"/>
          <w:sz w:val="18"/>
          <w:szCs w:val="18"/>
        </w:rPr>
        <w:t>,</w:t>
      </w:r>
      <w:r w:rsidRPr="00B21A76">
        <w:rPr>
          <w:rFonts w:cs="Arial"/>
          <w:sz w:val="18"/>
          <w:szCs w:val="18"/>
        </w:rPr>
        <w:t xml:space="preserve"> </w:t>
      </w:r>
      <w:r w:rsidR="00B21A76" w:rsidRPr="00B21A76">
        <w:rPr>
          <w:rFonts w:cs="Arial"/>
          <w:sz w:val="18"/>
          <w:szCs w:val="18"/>
        </w:rPr>
        <w:t>t</w:t>
      </w:r>
      <w:r w:rsidRPr="00B21A76">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2E088659" w14:textId="77777777" w:rsidR="00A144EB" w:rsidRPr="00A708DD" w:rsidRDefault="00A144EB" w:rsidP="00541BA3">
      <w:pPr>
        <w:pStyle w:val="Bullet0"/>
        <w:keepNext/>
        <w:tabs>
          <w:tab w:val="num" w:pos="1134"/>
        </w:tabs>
        <w:spacing w:before="0"/>
        <w:ind w:hanging="113"/>
        <w:rPr>
          <w:rFonts w:cs="Arial"/>
        </w:rPr>
      </w:pPr>
      <w:r w:rsidRPr="00A708DD">
        <w:rPr>
          <w:rFonts w:cs="Arial"/>
        </w:rPr>
        <w:t xml:space="preserve">Monitoring </w:t>
      </w:r>
    </w:p>
    <w:p w14:paraId="1816E2BF" w14:textId="77777777" w:rsidR="00A144EB" w:rsidRPr="00A708DD" w:rsidRDefault="00A144EB" w:rsidP="00541BA3">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410567C5" w14:textId="77777777" w:rsidR="00A144EB" w:rsidRPr="00A708DD" w:rsidRDefault="00A144EB" w:rsidP="00541BA3">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076AB4C1" w14:textId="77777777" w:rsidR="00A144EB" w:rsidRPr="00A708DD" w:rsidRDefault="00A144EB" w:rsidP="00541BA3">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23A50ED5" w14:textId="77777777" w:rsidR="00A144EB" w:rsidRPr="00A708DD" w:rsidRDefault="00A144EB" w:rsidP="00541BA3">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E36B622" w14:textId="77777777" w:rsidR="00A144EB" w:rsidRPr="00A708DD" w:rsidRDefault="00A144EB" w:rsidP="00541BA3">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3F5E508" w14:textId="28A742A7" w:rsidR="00A144EB" w:rsidRPr="00306CAF" w:rsidRDefault="00A144EB" w:rsidP="00541BA3">
      <w:pPr>
        <w:pStyle w:val="Bullet1"/>
        <w:tabs>
          <w:tab w:val="num" w:pos="1134"/>
        </w:tabs>
        <w:spacing w:before="0"/>
        <w:ind w:left="1134" w:hanging="567"/>
        <w:rPr>
          <w:rStyle w:val="Red"/>
          <w:rFonts w:cs="Arial"/>
          <w:color w:val="auto"/>
          <w:sz w:val="18"/>
          <w:szCs w:val="18"/>
        </w:rPr>
      </w:pPr>
      <w:r w:rsidRPr="00415D58">
        <w:rPr>
          <w:rStyle w:val="Red"/>
          <w:rFonts w:cs="Arial"/>
          <w:color w:val="auto"/>
          <w:sz w:val="18"/>
          <w:szCs w:val="18"/>
        </w:rPr>
        <w:t>Accessible monitoring points s</w:t>
      </w:r>
      <w:r w:rsidRPr="00A708DD">
        <w:rPr>
          <w:rStyle w:val="Red"/>
          <w:rFonts w:cs="Arial"/>
          <w:color w:val="auto"/>
          <w:sz w:val="18"/>
          <w:szCs w:val="18"/>
        </w:rPr>
        <w:t>hall be provided and maintained to enable the emissions monitoring programme and the environmental or other monitoring to be carried out at the monitoring po</w:t>
      </w:r>
      <w:r w:rsidRPr="00415D58">
        <w:rPr>
          <w:rStyle w:val="Red"/>
          <w:rFonts w:cs="Arial"/>
          <w:color w:val="auto"/>
          <w:sz w:val="18"/>
          <w:szCs w:val="18"/>
        </w:rPr>
        <w:t xml:space="preserve">ints </w:t>
      </w:r>
      <w:r w:rsidRPr="00306CAF">
        <w:rPr>
          <w:rStyle w:val="Red"/>
          <w:rFonts w:cs="Arial"/>
          <w:color w:val="auto"/>
          <w:sz w:val="18"/>
          <w:szCs w:val="18"/>
        </w:rPr>
        <w:t xml:space="preserve">specified in table S3.4 of schedule 3 and shown marked on the site plan in schedule 7. </w:t>
      </w:r>
    </w:p>
    <w:p w14:paraId="6B6043F6" w14:textId="77777777" w:rsidR="00A144EB" w:rsidRPr="00306CAF" w:rsidRDefault="00A144EB" w:rsidP="00541BA3">
      <w:pPr>
        <w:pStyle w:val="Bullet1"/>
        <w:tabs>
          <w:tab w:val="num" w:pos="1134"/>
        </w:tabs>
        <w:spacing w:before="0"/>
        <w:ind w:left="1134" w:hanging="567"/>
        <w:rPr>
          <w:rStyle w:val="Red"/>
          <w:rFonts w:cs="Arial"/>
          <w:color w:val="auto"/>
          <w:sz w:val="18"/>
          <w:szCs w:val="18"/>
        </w:rPr>
      </w:pPr>
      <w:r w:rsidRPr="00306CAF">
        <w:rPr>
          <w:rStyle w:val="Red"/>
          <w:rFonts w:cs="Arial"/>
          <w:color w:val="auto"/>
          <w:sz w:val="18"/>
          <w:szCs w:val="18"/>
        </w:rPr>
        <w:t>The monitoring programme for the parameters subject to schedule 3B shall be:</w:t>
      </w:r>
    </w:p>
    <w:p w14:paraId="671C2F53" w14:textId="77777777" w:rsidR="00A144EB" w:rsidRPr="00306CAF" w:rsidRDefault="00A144EB" w:rsidP="00541BA3">
      <w:pPr>
        <w:pStyle w:val="aBullet"/>
        <w:tabs>
          <w:tab w:val="num" w:pos="1701"/>
        </w:tabs>
        <w:spacing w:before="0"/>
        <w:ind w:left="1701" w:hanging="567"/>
        <w:rPr>
          <w:rStyle w:val="Red"/>
          <w:rFonts w:cs="Arial"/>
          <w:color w:val="auto"/>
          <w:sz w:val="18"/>
          <w:szCs w:val="18"/>
        </w:rPr>
      </w:pPr>
      <w:r w:rsidRPr="00306CAF">
        <w:rPr>
          <w:rStyle w:val="Red"/>
          <w:rFonts w:cs="Arial"/>
          <w:color w:val="auto"/>
          <w:sz w:val="18"/>
          <w:szCs w:val="18"/>
        </w:rPr>
        <w:t>pre-scheduled to cover a calendar year and the programme recorded before the start of a calendar year sample period; and</w:t>
      </w:r>
    </w:p>
    <w:p w14:paraId="3F505FD7" w14:textId="77777777" w:rsidR="00A144EB" w:rsidRPr="0021550A" w:rsidRDefault="00A144EB" w:rsidP="00541BA3">
      <w:pPr>
        <w:pStyle w:val="aBullet"/>
        <w:tabs>
          <w:tab w:val="num" w:pos="1701"/>
        </w:tabs>
        <w:spacing w:before="0"/>
        <w:ind w:left="1701" w:hanging="567"/>
        <w:rPr>
          <w:rStyle w:val="Red"/>
          <w:rFonts w:cs="Arial"/>
          <w:color w:val="auto"/>
          <w:sz w:val="18"/>
          <w:szCs w:val="18"/>
        </w:rPr>
      </w:pPr>
      <w:r w:rsidRPr="00306CAF">
        <w:rPr>
          <w:rStyle w:val="Red"/>
          <w:rFonts w:cs="Arial"/>
          <w:color w:val="auto"/>
          <w:sz w:val="18"/>
          <w:szCs w:val="18"/>
        </w:rPr>
        <w:t xml:space="preserve">samples collected at approximately equal intervals during the year, including samples from different days of the week and different times. Approximately 10% of samples should be </w:t>
      </w:r>
      <w:r w:rsidRPr="0021550A">
        <w:rPr>
          <w:rStyle w:val="Red"/>
          <w:rFonts w:cs="Arial"/>
          <w:color w:val="auto"/>
          <w:sz w:val="18"/>
          <w:szCs w:val="18"/>
        </w:rPr>
        <w:t>outside the normal sampling window which is 9am-3pm, Monday to Friday.</w:t>
      </w:r>
    </w:p>
    <w:p w14:paraId="09798909" w14:textId="77777777" w:rsidR="00A144EB" w:rsidRPr="0021550A" w:rsidRDefault="00A144EB" w:rsidP="00541BA3">
      <w:pPr>
        <w:pStyle w:val="Bullet1"/>
        <w:tabs>
          <w:tab w:val="num" w:pos="1134"/>
        </w:tabs>
        <w:spacing w:before="0"/>
        <w:ind w:left="1134" w:hanging="567"/>
        <w:rPr>
          <w:rStyle w:val="Red"/>
          <w:rFonts w:cs="Arial"/>
          <w:color w:val="auto"/>
          <w:sz w:val="18"/>
          <w:szCs w:val="18"/>
        </w:rPr>
      </w:pPr>
      <w:r w:rsidRPr="0021550A">
        <w:rPr>
          <w:rStyle w:val="Red"/>
          <w:rFonts w:cs="Arial"/>
          <w:color w:val="auto"/>
          <w:sz w:val="18"/>
          <w:szCs w:val="18"/>
        </w:rPr>
        <w:t xml:space="preserve">After becoming </w:t>
      </w:r>
      <w:proofErr w:type="gramStart"/>
      <w:r w:rsidRPr="0021550A">
        <w:rPr>
          <w:rStyle w:val="Red"/>
          <w:rFonts w:cs="Arial"/>
          <w:color w:val="auto"/>
          <w:sz w:val="18"/>
          <w:szCs w:val="18"/>
        </w:rPr>
        <w:t>aware, or</w:t>
      </w:r>
      <w:proofErr w:type="gramEnd"/>
      <w:r w:rsidRPr="0021550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0FA6417" w14:textId="77777777" w:rsidR="00A144EB" w:rsidRPr="0021550A" w:rsidRDefault="00A144EB" w:rsidP="00541BA3">
      <w:pPr>
        <w:pStyle w:val="Bullet1"/>
        <w:tabs>
          <w:tab w:val="num" w:pos="1134"/>
        </w:tabs>
        <w:spacing w:before="0"/>
        <w:ind w:left="1134" w:hanging="567"/>
        <w:rPr>
          <w:rStyle w:val="Red"/>
          <w:rFonts w:cs="Arial"/>
          <w:color w:val="auto"/>
          <w:sz w:val="18"/>
          <w:szCs w:val="18"/>
        </w:rPr>
      </w:pPr>
      <w:r w:rsidRPr="0021550A">
        <w:rPr>
          <w:rStyle w:val="Red"/>
          <w:rFonts w:cs="Arial"/>
          <w:color w:val="auto"/>
          <w:sz w:val="18"/>
          <w:szCs w:val="18"/>
        </w:rPr>
        <w:t xml:space="preserve">The monitoring programme for the parameters subject to schedule 3C shall be: </w:t>
      </w:r>
    </w:p>
    <w:p w14:paraId="70DE8298" w14:textId="77777777" w:rsidR="00A144EB" w:rsidRPr="0021550A" w:rsidRDefault="00A144EB" w:rsidP="00541BA3">
      <w:pPr>
        <w:pStyle w:val="aBullet"/>
        <w:numPr>
          <w:ilvl w:val="0"/>
          <w:numId w:val="16"/>
        </w:numPr>
        <w:spacing w:before="0"/>
        <w:ind w:left="1843" w:hanging="567"/>
        <w:rPr>
          <w:rStyle w:val="Red"/>
          <w:rFonts w:cs="Arial"/>
          <w:color w:val="auto"/>
          <w:sz w:val="18"/>
          <w:szCs w:val="18"/>
        </w:rPr>
      </w:pPr>
      <w:r w:rsidRPr="0021550A">
        <w:rPr>
          <w:rStyle w:val="Red"/>
          <w:rFonts w:cs="Arial"/>
          <w:color w:val="auto"/>
          <w:sz w:val="18"/>
          <w:szCs w:val="18"/>
        </w:rPr>
        <w:t xml:space="preserve">pre-scheduled before each calendar </w:t>
      </w:r>
      <w:proofErr w:type="gramStart"/>
      <w:r w:rsidRPr="0021550A">
        <w:rPr>
          <w:rStyle w:val="Red"/>
          <w:rFonts w:cs="Arial"/>
          <w:color w:val="auto"/>
          <w:sz w:val="18"/>
          <w:szCs w:val="18"/>
        </w:rPr>
        <w:t>year;</w:t>
      </w:r>
      <w:proofErr w:type="gramEnd"/>
      <w:r w:rsidRPr="0021550A">
        <w:rPr>
          <w:rStyle w:val="Red"/>
          <w:rFonts w:cs="Arial"/>
          <w:color w:val="auto"/>
          <w:sz w:val="18"/>
          <w:szCs w:val="18"/>
        </w:rPr>
        <w:t xml:space="preserve"> </w:t>
      </w:r>
    </w:p>
    <w:p w14:paraId="234502EC" w14:textId="77777777" w:rsidR="00A144EB" w:rsidRPr="0021550A" w:rsidRDefault="00A144EB" w:rsidP="00541BA3">
      <w:pPr>
        <w:pStyle w:val="Bullet1"/>
        <w:numPr>
          <w:ilvl w:val="0"/>
          <w:numId w:val="16"/>
        </w:numPr>
        <w:spacing w:before="0"/>
        <w:ind w:left="1843" w:hanging="567"/>
        <w:rPr>
          <w:rStyle w:val="Red"/>
          <w:color w:val="auto"/>
          <w:sz w:val="18"/>
          <w:szCs w:val="18"/>
        </w:rPr>
      </w:pPr>
      <w:r w:rsidRPr="0021550A">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298DDB65" w14:textId="77777777" w:rsidR="00A144EB" w:rsidRPr="0021550A" w:rsidRDefault="00A144EB" w:rsidP="00541BA3">
      <w:pPr>
        <w:pStyle w:val="Bullet1"/>
        <w:numPr>
          <w:ilvl w:val="0"/>
          <w:numId w:val="16"/>
        </w:numPr>
        <w:spacing w:before="0"/>
        <w:ind w:left="1843" w:hanging="567"/>
        <w:rPr>
          <w:rStyle w:val="Red"/>
          <w:rFonts w:cs="Arial"/>
          <w:color w:val="auto"/>
          <w:sz w:val="18"/>
          <w:szCs w:val="18"/>
        </w:rPr>
      </w:pPr>
      <w:r w:rsidRPr="0021550A">
        <w:rPr>
          <w:rStyle w:val="Red"/>
          <w:color w:val="auto"/>
          <w:sz w:val="18"/>
          <w:szCs w:val="18"/>
        </w:rPr>
        <w:t xml:space="preserve">samples must be collected at approximately equal intervals during the year from different days of </w:t>
      </w:r>
      <w:r w:rsidRPr="0021550A">
        <w:rPr>
          <w:rStyle w:val="Red"/>
          <w:rFonts w:cs="Arial"/>
          <w:color w:val="auto"/>
          <w:sz w:val="18"/>
          <w:szCs w:val="18"/>
        </w:rPr>
        <w:t xml:space="preserve">the week and approximately 10% of samples should be taken at weekends. </w:t>
      </w:r>
    </w:p>
    <w:p w14:paraId="42268C5B" w14:textId="77777777" w:rsidR="00A144EB" w:rsidRPr="0021550A" w:rsidRDefault="00A144EB" w:rsidP="00541BA3">
      <w:pPr>
        <w:pStyle w:val="Bullet1"/>
        <w:spacing w:before="0"/>
        <w:ind w:hanging="539"/>
        <w:rPr>
          <w:rStyle w:val="Red"/>
          <w:rFonts w:cs="Arial"/>
          <w:color w:val="auto"/>
          <w:sz w:val="18"/>
          <w:szCs w:val="18"/>
        </w:rPr>
      </w:pPr>
      <w:r w:rsidRPr="0021550A">
        <w:rPr>
          <w:rStyle w:val="Red"/>
          <w:rFonts w:cs="Arial"/>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434FA77D" w14:textId="78B7A84B" w:rsidR="00A144EB" w:rsidRPr="0021550A" w:rsidRDefault="00A144EB" w:rsidP="00541BA3">
      <w:pPr>
        <w:pStyle w:val="Bullet1"/>
        <w:spacing w:before="0"/>
        <w:ind w:hanging="539"/>
        <w:rPr>
          <w:sz w:val="18"/>
          <w:szCs w:val="18"/>
        </w:rPr>
      </w:pPr>
      <w:r w:rsidRPr="0021550A">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A816A3A" w14:textId="77777777" w:rsidR="00A144EB" w:rsidRPr="001E3644" w:rsidRDefault="00A144EB" w:rsidP="00541BA3">
      <w:pPr>
        <w:pStyle w:val="Bullet1"/>
        <w:tabs>
          <w:tab w:val="num" w:pos="1878"/>
        </w:tabs>
        <w:spacing w:before="0"/>
        <w:ind w:left="1020" w:hanging="453"/>
        <w:rPr>
          <w:sz w:val="18"/>
          <w:szCs w:val="22"/>
        </w:rPr>
      </w:pPr>
    </w:p>
    <w:p w14:paraId="71D505B7" w14:textId="77777777" w:rsidR="00A144EB" w:rsidRPr="00175B8E" w:rsidRDefault="00A144EB" w:rsidP="00541BA3">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144924BC" w14:textId="77777777" w:rsidR="00A144EB" w:rsidRPr="00175B8E" w:rsidRDefault="00A144EB" w:rsidP="00541BA3">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5512FF76" w14:textId="77777777" w:rsidR="00A144EB" w:rsidRPr="00175B8E" w:rsidRDefault="00A144EB" w:rsidP="00541BA3">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4DF306D" w14:textId="77777777" w:rsidR="00A144EB" w:rsidRPr="00175B8E" w:rsidRDefault="00A144EB" w:rsidP="00541BA3">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51A848" w14:textId="77777777" w:rsidR="00A144EB" w:rsidRPr="00175B8E" w:rsidRDefault="00A144EB" w:rsidP="00541BA3">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04B18E1A" w14:textId="77777777" w:rsidR="00A144EB" w:rsidRPr="00175B8E" w:rsidRDefault="00A144EB" w:rsidP="00541BA3">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AA53AE9" w14:textId="77777777" w:rsidR="00A144EB" w:rsidRPr="00175B8E" w:rsidRDefault="00A144EB" w:rsidP="00541BA3">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1FD1D0B7"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4F40CEAD"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0445A6A8"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7F172C68"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0F8685" w14:textId="77777777" w:rsidR="00A144EB" w:rsidRPr="00175B8E" w:rsidRDefault="00A144EB" w:rsidP="00541BA3">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9A87627"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EC9AE33"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1A2CDA48"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5BECA75" w14:textId="77777777" w:rsidR="00A144EB" w:rsidRPr="00175B8E" w:rsidRDefault="00A144EB" w:rsidP="00541BA3">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4369BD3A" w14:textId="0B43165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4A8D21ED"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35B625B" w14:textId="77777777" w:rsidR="00A144EB" w:rsidRPr="00175B8E" w:rsidRDefault="00A144EB" w:rsidP="00541BA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8FD167D" w14:textId="77777777" w:rsidR="00A144EB" w:rsidRDefault="00A144EB" w:rsidP="00821962">
      <w:pPr>
        <w:pStyle w:val="Bullet"/>
        <w:tabs>
          <w:tab w:val="num" w:pos="1134"/>
        </w:tabs>
        <w:ind w:hanging="113"/>
      </w:pPr>
      <w:r>
        <w:lastRenderedPageBreak/>
        <w:t>Information</w:t>
      </w:r>
    </w:p>
    <w:p w14:paraId="6054865C" w14:textId="77777777" w:rsidR="00A144EB" w:rsidRDefault="00A144EB" w:rsidP="007C3441">
      <w:pPr>
        <w:pStyle w:val="Bullet0"/>
        <w:tabs>
          <w:tab w:val="num" w:pos="1134"/>
        </w:tabs>
        <w:spacing w:before="0"/>
        <w:ind w:hanging="113"/>
      </w:pPr>
      <w:r>
        <w:t>Records</w:t>
      </w:r>
    </w:p>
    <w:p w14:paraId="25B3662B" w14:textId="77777777" w:rsidR="00A144EB" w:rsidRPr="00175B8E" w:rsidRDefault="00A144EB"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E6344ED" w14:textId="77777777" w:rsidR="00A144EB" w:rsidRPr="00175B8E" w:rsidRDefault="00A144EB"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715838F9" w14:textId="77777777" w:rsidR="00A144EB" w:rsidRPr="00175B8E" w:rsidRDefault="00A144EB"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608E927B" w14:textId="77777777" w:rsidR="00A144EB" w:rsidRPr="00175B8E" w:rsidRDefault="00A144EB"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5896536C" w14:textId="77777777" w:rsidR="00A144EB" w:rsidRPr="00175B8E" w:rsidRDefault="00A144EB"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A0B2ECD" w14:textId="77777777" w:rsidR="00A144EB" w:rsidRPr="00175B8E" w:rsidRDefault="00A144EB"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A0F3CC6" w14:textId="77777777" w:rsidR="00A144EB" w:rsidRDefault="00A144EB" w:rsidP="008E1978">
      <w:pPr>
        <w:pStyle w:val="Bullet0"/>
        <w:tabs>
          <w:tab w:val="num" w:pos="1134"/>
        </w:tabs>
        <w:spacing w:before="0"/>
        <w:ind w:hanging="113"/>
      </w:pPr>
      <w:r>
        <w:t>Reporting</w:t>
      </w:r>
    </w:p>
    <w:p w14:paraId="759B4AA6" w14:textId="77777777" w:rsidR="00A144EB" w:rsidRPr="00175B8E" w:rsidRDefault="00A144EB"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18BB086" w14:textId="77777777" w:rsidR="00A144EB" w:rsidRPr="00175B8E" w:rsidRDefault="00A144EB"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FFE603" w14:textId="77777777" w:rsidR="00A144EB" w:rsidRPr="00175B8E" w:rsidRDefault="00A144E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6227D90E" w14:textId="42CCD051" w:rsidR="00A144EB" w:rsidRPr="00175B8E" w:rsidRDefault="00A144E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DBED15E" w14:textId="77777777" w:rsidR="00A144EB" w:rsidRPr="00175B8E" w:rsidRDefault="00A144E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C72D07A" w14:textId="77777777" w:rsidR="00A144EB" w:rsidRPr="00175B8E" w:rsidRDefault="00A144EB"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2BB49D2E" w14:textId="77777777" w:rsidR="00A144EB" w:rsidRDefault="00A144EB" w:rsidP="003104D0">
      <w:pPr>
        <w:pStyle w:val="Bullet0"/>
        <w:tabs>
          <w:tab w:val="clear" w:pos="680"/>
          <w:tab w:val="num" w:pos="1134"/>
        </w:tabs>
        <w:spacing w:before="0"/>
        <w:ind w:hanging="113"/>
      </w:pPr>
      <w:r>
        <w:t>Notifications</w:t>
      </w:r>
    </w:p>
    <w:p w14:paraId="4AFEC4C7" w14:textId="77777777" w:rsidR="00A144EB" w:rsidRPr="0057696D" w:rsidRDefault="00A144EB" w:rsidP="0057696D">
      <w:pPr>
        <w:ind w:left="567"/>
        <w:rPr>
          <w:rFonts w:ascii="Arial" w:hAnsi="Arial" w:cs="Arial"/>
          <w:color w:val="FF00FF"/>
          <w:sz w:val="18"/>
          <w:szCs w:val="18"/>
        </w:rPr>
      </w:pPr>
    </w:p>
    <w:p w14:paraId="2ACFE2AE" w14:textId="77777777" w:rsidR="00A144EB" w:rsidRPr="00E543A6" w:rsidRDefault="00A144EB" w:rsidP="008A3F55">
      <w:pPr>
        <w:pStyle w:val="Bullet1"/>
        <w:tabs>
          <w:tab w:val="num" w:pos="1134"/>
        </w:tabs>
        <w:spacing w:before="0"/>
        <w:ind w:left="1134" w:hanging="567"/>
        <w:rPr>
          <w:sz w:val="18"/>
          <w:szCs w:val="18"/>
        </w:rPr>
      </w:pPr>
      <w:r w:rsidRPr="00E543A6">
        <w:rPr>
          <w:sz w:val="18"/>
          <w:szCs w:val="18"/>
        </w:rPr>
        <w:t>Natural Resources Wales shall be notified as soon as reasonably practicable following detection, within the site of the regulated facility of:</w:t>
      </w:r>
    </w:p>
    <w:p w14:paraId="043805A1" w14:textId="77777777" w:rsidR="00A144EB" w:rsidRPr="00E543A6" w:rsidRDefault="00A144EB" w:rsidP="00A144EB">
      <w:pPr>
        <w:pStyle w:val="AlphaBulletL3"/>
        <w:tabs>
          <w:tab w:val="clear" w:pos="1134"/>
          <w:tab w:val="num" w:pos="1701"/>
        </w:tabs>
        <w:spacing w:before="0"/>
        <w:ind w:left="1701" w:hanging="567"/>
        <w:rPr>
          <w:sz w:val="18"/>
          <w:szCs w:val="18"/>
        </w:rPr>
      </w:pPr>
      <w:r w:rsidRPr="00E543A6">
        <w:rPr>
          <w:sz w:val="18"/>
          <w:szCs w:val="18"/>
        </w:rPr>
        <w:t>any malfunction, breakdown or failure of equipment or techniques, accident, or emission of a substance not controlled by an emission limit which has caused, is causing or may cause significant pollution; and</w:t>
      </w:r>
    </w:p>
    <w:p w14:paraId="743CB1D9" w14:textId="77777777" w:rsidR="00A144EB" w:rsidRPr="00E543A6" w:rsidRDefault="00A144EB" w:rsidP="008A3F55">
      <w:pPr>
        <w:pStyle w:val="AlphaBulletL3"/>
        <w:tabs>
          <w:tab w:val="clear" w:pos="2160"/>
          <w:tab w:val="num" w:pos="1701"/>
        </w:tabs>
        <w:spacing w:before="0"/>
        <w:ind w:left="1701" w:hanging="567"/>
        <w:rPr>
          <w:sz w:val="18"/>
          <w:szCs w:val="18"/>
        </w:rPr>
      </w:pPr>
      <w:r w:rsidRPr="00E543A6">
        <w:rPr>
          <w:sz w:val="18"/>
          <w:szCs w:val="18"/>
        </w:rPr>
        <w:t xml:space="preserve">any breach of a limit specified in schedule 3 table S3.1 </w:t>
      </w:r>
      <w:r w:rsidRPr="00E543A6">
        <w:rPr>
          <w:rStyle w:val="Red"/>
          <w:color w:val="auto"/>
          <w:sz w:val="18"/>
          <w:szCs w:val="18"/>
        </w:rPr>
        <w:t>(including individual exceedances of limits which are covered by condition 3.1.2)</w:t>
      </w:r>
      <w:r w:rsidRPr="00E543A6">
        <w:rPr>
          <w:sz w:val="18"/>
          <w:szCs w:val="18"/>
        </w:rPr>
        <w:t>.</w:t>
      </w:r>
    </w:p>
    <w:p w14:paraId="577FD328" w14:textId="77777777" w:rsidR="00A144EB" w:rsidRPr="00E543A6" w:rsidRDefault="00A144EB" w:rsidP="008A3F55">
      <w:pPr>
        <w:pStyle w:val="ListParagraph"/>
        <w:spacing w:before="0"/>
        <w:ind w:left="1134"/>
        <w:rPr>
          <w:sz w:val="18"/>
          <w:szCs w:val="18"/>
        </w:rPr>
      </w:pPr>
      <w:r w:rsidRPr="00E543A6">
        <w:rPr>
          <w:sz w:val="18"/>
          <w:szCs w:val="18"/>
        </w:rPr>
        <w:t>Any other significant adverse environmental effects, which may have been caused by the activity, shall also be notified to Natural Resources Wales as soon as reasonably practicable following detection.</w:t>
      </w:r>
    </w:p>
    <w:p w14:paraId="3F1E0F0B" w14:textId="77777777" w:rsidR="00A144EB" w:rsidRPr="00E543A6" w:rsidRDefault="00A144EB" w:rsidP="008A3F55">
      <w:pPr>
        <w:pStyle w:val="Bullet1"/>
        <w:tabs>
          <w:tab w:val="num" w:pos="1134"/>
        </w:tabs>
        <w:ind w:left="1134" w:hanging="567"/>
        <w:rPr>
          <w:sz w:val="18"/>
          <w:szCs w:val="18"/>
        </w:rPr>
      </w:pPr>
      <w:r w:rsidRPr="00E543A6">
        <w:rPr>
          <w:sz w:val="18"/>
          <w:szCs w:val="18"/>
        </w:rPr>
        <w:t>The information provided under condition 4.3.1 shall be supported by sending the information listed in schedule 5 to this permit within the time period specified in that schedule.</w:t>
      </w:r>
    </w:p>
    <w:p w14:paraId="04D5A5FD" w14:textId="19BC5BA5" w:rsidR="00A144EB" w:rsidRPr="00E543A6" w:rsidRDefault="00A144EB" w:rsidP="001C325B">
      <w:pPr>
        <w:pStyle w:val="Bullet1"/>
        <w:tabs>
          <w:tab w:val="num" w:pos="1134"/>
        </w:tabs>
        <w:spacing w:before="0"/>
        <w:ind w:left="1134" w:hanging="567"/>
        <w:rPr>
          <w:rStyle w:val="Pink"/>
          <w:color w:val="auto"/>
          <w:sz w:val="18"/>
          <w:szCs w:val="18"/>
        </w:rPr>
      </w:pPr>
      <w:r w:rsidRPr="00E543A6">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134D9DAD" w14:textId="77777777" w:rsidR="00A144EB" w:rsidRPr="00E543A6" w:rsidRDefault="00A144EB" w:rsidP="006D06D9">
      <w:pPr>
        <w:pStyle w:val="Bullet1"/>
        <w:tabs>
          <w:tab w:val="num" w:pos="1134"/>
        </w:tabs>
        <w:spacing w:before="240"/>
        <w:ind w:left="1134" w:hanging="567"/>
        <w:rPr>
          <w:sz w:val="18"/>
          <w:szCs w:val="18"/>
        </w:rPr>
      </w:pPr>
      <w:r w:rsidRPr="00E543A6">
        <w:rPr>
          <w:sz w:val="18"/>
          <w:szCs w:val="18"/>
        </w:rPr>
        <w:lastRenderedPageBreak/>
        <w:t>Natural Resources Wales shall be notified within 14 days of the occurrence of the following matters, except where such disclosure is prohibited by Stock Exchange rules:</w:t>
      </w:r>
    </w:p>
    <w:p w14:paraId="23A6A342" w14:textId="77777777" w:rsidR="00A144EB" w:rsidRPr="00E543A6" w:rsidRDefault="00A144EB" w:rsidP="005368C1">
      <w:pPr>
        <w:pStyle w:val="ListParagraph"/>
        <w:spacing w:before="0"/>
        <w:ind w:left="1134"/>
        <w:rPr>
          <w:sz w:val="18"/>
          <w:szCs w:val="18"/>
        </w:rPr>
      </w:pPr>
      <w:r w:rsidRPr="00E543A6">
        <w:rPr>
          <w:sz w:val="18"/>
          <w:szCs w:val="18"/>
        </w:rPr>
        <w:t>Where the operator is a registered company:</w:t>
      </w:r>
    </w:p>
    <w:p w14:paraId="4AD1D14D" w14:textId="77777777" w:rsidR="00A144EB" w:rsidRPr="00E543A6" w:rsidRDefault="00A144EB" w:rsidP="005368C1">
      <w:pPr>
        <w:pStyle w:val="aBullet"/>
        <w:tabs>
          <w:tab w:val="num" w:pos="1701"/>
        </w:tabs>
        <w:spacing w:before="0"/>
        <w:ind w:left="1701" w:hanging="567"/>
        <w:rPr>
          <w:sz w:val="18"/>
          <w:szCs w:val="18"/>
        </w:rPr>
      </w:pPr>
      <w:r w:rsidRPr="00E543A6">
        <w:rPr>
          <w:sz w:val="18"/>
          <w:szCs w:val="18"/>
        </w:rPr>
        <w:t xml:space="preserve">any change in the operator’s trading name, registered </w:t>
      </w:r>
      <w:proofErr w:type="gramStart"/>
      <w:r w:rsidRPr="00E543A6">
        <w:rPr>
          <w:sz w:val="18"/>
          <w:szCs w:val="18"/>
        </w:rPr>
        <w:t>name</w:t>
      </w:r>
      <w:proofErr w:type="gramEnd"/>
      <w:r w:rsidRPr="00E543A6">
        <w:rPr>
          <w:sz w:val="18"/>
          <w:szCs w:val="18"/>
        </w:rPr>
        <w:t xml:space="preserve"> or registered office address; and</w:t>
      </w:r>
    </w:p>
    <w:p w14:paraId="6E5744E5" w14:textId="77777777" w:rsidR="00A144EB" w:rsidRPr="00E543A6" w:rsidRDefault="00A144EB" w:rsidP="005368C1">
      <w:pPr>
        <w:pStyle w:val="aBullet"/>
        <w:tabs>
          <w:tab w:val="num" w:pos="1701"/>
        </w:tabs>
        <w:spacing w:before="0"/>
        <w:ind w:left="1701" w:hanging="567"/>
        <w:rPr>
          <w:sz w:val="18"/>
          <w:szCs w:val="18"/>
        </w:rPr>
      </w:pPr>
      <w:r w:rsidRPr="00E543A6">
        <w:rPr>
          <w:sz w:val="18"/>
          <w:szCs w:val="18"/>
        </w:rPr>
        <w:t xml:space="preserve">any steps taken with a view to the operator going into administration, entering into a company voluntary </w:t>
      </w:r>
      <w:proofErr w:type="gramStart"/>
      <w:r w:rsidRPr="00E543A6">
        <w:rPr>
          <w:sz w:val="18"/>
          <w:szCs w:val="18"/>
        </w:rPr>
        <w:t>arrangement</w:t>
      </w:r>
      <w:proofErr w:type="gramEnd"/>
      <w:r w:rsidRPr="00E543A6">
        <w:rPr>
          <w:sz w:val="18"/>
          <w:szCs w:val="18"/>
        </w:rPr>
        <w:t xml:space="preserve"> or being wound up.</w:t>
      </w:r>
    </w:p>
    <w:p w14:paraId="24FB01CD" w14:textId="77777777" w:rsidR="00A144EB" w:rsidRPr="00E543A6" w:rsidRDefault="00A144EB" w:rsidP="005368C1">
      <w:pPr>
        <w:pStyle w:val="ListParagraph"/>
        <w:spacing w:before="0"/>
        <w:ind w:left="1134"/>
        <w:rPr>
          <w:sz w:val="18"/>
          <w:szCs w:val="18"/>
        </w:rPr>
      </w:pPr>
      <w:r w:rsidRPr="00E543A6">
        <w:rPr>
          <w:sz w:val="18"/>
          <w:szCs w:val="18"/>
        </w:rPr>
        <w:t>Where the operator is a corporate body other than a registered company:</w:t>
      </w:r>
    </w:p>
    <w:p w14:paraId="4C80CBA5" w14:textId="77777777" w:rsidR="00A144EB" w:rsidRPr="003375BF" w:rsidRDefault="00A144EB" w:rsidP="00A144EB">
      <w:pPr>
        <w:pStyle w:val="aBullet"/>
        <w:numPr>
          <w:ilvl w:val="3"/>
          <w:numId w:val="1"/>
        </w:numPr>
        <w:tabs>
          <w:tab w:val="clear" w:pos="1134"/>
          <w:tab w:val="num" w:pos="1701"/>
        </w:tabs>
        <w:spacing w:before="0"/>
        <w:ind w:left="1701" w:hanging="567"/>
        <w:rPr>
          <w:sz w:val="18"/>
          <w:szCs w:val="18"/>
        </w:rPr>
      </w:pPr>
      <w:r w:rsidRPr="003375BF">
        <w:rPr>
          <w:sz w:val="18"/>
          <w:szCs w:val="18"/>
        </w:rPr>
        <w:t>any change in the operator’s name or address; and</w:t>
      </w:r>
    </w:p>
    <w:p w14:paraId="04115F4C" w14:textId="77777777" w:rsidR="00A144EB" w:rsidRPr="003375BF" w:rsidRDefault="00A144EB" w:rsidP="005368C1">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29819EBB" w14:textId="4AAE7F40" w:rsidR="00A144EB" w:rsidRPr="003375BF" w:rsidRDefault="00A144EB" w:rsidP="005368C1">
      <w:pPr>
        <w:pStyle w:val="Bullet1"/>
        <w:tabs>
          <w:tab w:val="num" w:pos="1134"/>
        </w:tabs>
        <w:spacing w:before="0"/>
        <w:ind w:left="1134" w:hanging="567"/>
        <w:rPr>
          <w:sz w:val="18"/>
          <w:szCs w:val="18"/>
        </w:rPr>
      </w:pPr>
      <w:r w:rsidRPr="00660A9F">
        <w:rPr>
          <w:rStyle w:val="Red"/>
          <w:color w:val="auto"/>
          <w:sz w:val="18"/>
          <w:szCs w:val="18"/>
        </w:rPr>
        <w:t>For the activity A1</w:t>
      </w:r>
      <w:r w:rsidR="00660A9F" w:rsidRPr="00660A9F">
        <w:rPr>
          <w:rStyle w:val="Red"/>
          <w:color w:val="auto"/>
          <w:sz w:val="18"/>
          <w:szCs w:val="18"/>
        </w:rPr>
        <w:t xml:space="preserve">, </w:t>
      </w:r>
      <w:r w:rsidRPr="00660A9F">
        <w:rPr>
          <w:rStyle w:val="Red"/>
          <w:color w:val="auto"/>
          <w:sz w:val="18"/>
          <w:szCs w:val="18"/>
        </w:rPr>
        <w:t>referenced in schedule 1, table S1.1</w:t>
      </w:r>
      <w:r w:rsidR="00660A9F" w:rsidRPr="00660A9F">
        <w:rPr>
          <w:rStyle w:val="Red"/>
          <w:color w:val="auto"/>
          <w:sz w:val="18"/>
          <w:szCs w:val="18"/>
        </w:rPr>
        <w:t>,</w:t>
      </w:r>
      <w:r w:rsidRPr="00660A9F">
        <w:rPr>
          <w:sz w:val="18"/>
          <w:szCs w:val="18"/>
        </w:rPr>
        <w:t xml:space="preserve"> wher</w:t>
      </w:r>
      <w:r w:rsidRPr="003375BF">
        <w:rPr>
          <w:sz w:val="18"/>
          <w:szCs w:val="18"/>
        </w:rPr>
        <w:t>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CB347A5" w14:textId="77777777" w:rsidR="00A144EB" w:rsidRPr="003375BF" w:rsidRDefault="00A144EB"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34D06B5F" w14:textId="77777777" w:rsidR="00A144EB" w:rsidRPr="000037D2" w:rsidRDefault="00A144EB" w:rsidP="005368C1">
      <w:pPr>
        <w:pStyle w:val="aBullet"/>
        <w:tabs>
          <w:tab w:val="num" w:pos="1701"/>
        </w:tabs>
        <w:spacing w:before="0"/>
        <w:ind w:left="1701" w:hanging="567"/>
        <w:rPr>
          <w:sz w:val="18"/>
          <w:szCs w:val="18"/>
        </w:rPr>
      </w:pPr>
      <w:r w:rsidRPr="000037D2">
        <w:rPr>
          <w:sz w:val="18"/>
          <w:szCs w:val="18"/>
        </w:rPr>
        <w:t>the notification shall contain a description of the proposed change.</w:t>
      </w:r>
    </w:p>
    <w:p w14:paraId="4D1B26B5" w14:textId="443DFB4E" w:rsidR="00A144EB" w:rsidRPr="000037D2" w:rsidRDefault="00A144EB" w:rsidP="00821962">
      <w:pPr>
        <w:pStyle w:val="Bullet1"/>
        <w:tabs>
          <w:tab w:val="num" w:pos="1134"/>
        </w:tabs>
        <w:ind w:left="1134" w:hanging="567"/>
        <w:rPr>
          <w:rStyle w:val="Red"/>
          <w:color w:val="auto"/>
          <w:sz w:val="18"/>
          <w:szCs w:val="18"/>
        </w:rPr>
      </w:pPr>
      <w:r w:rsidRPr="000037D2">
        <w:rPr>
          <w:rStyle w:val="Red"/>
          <w:color w:val="auto"/>
          <w:sz w:val="18"/>
          <w:szCs w:val="18"/>
        </w:rPr>
        <w:t>For the activity A1</w:t>
      </w:r>
      <w:r w:rsidR="000037D2" w:rsidRPr="000037D2">
        <w:rPr>
          <w:rStyle w:val="Red"/>
          <w:color w:val="auto"/>
          <w:sz w:val="18"/>
          <w:szCs w:val="18"/>
        </w:rPr>
        <w:t>,</w:t>
      </w:r>
      <w:r w:rsidRPr="000037D2">
        <w:rPr>
          <w:rStyle w:val="Red"/>
          <w:color w:val="auto"/>
          <w:sz w:val="18"/>
          <w:szCs w:val="18"/>
        </w:rPr>
        <w:t xml:space="preserve"> referenced in schedule 1, table S1.1</w:t>
      </w:r>
      <w:r w:rsidR="000037D2" w:rsidRPr="000037D2">
        <w:rPr>
          <w:rStyle w:val="Red"/>
          <w:color w:val="auto"/>
          <w:sz w:val="18"/>
          <w:szCs w:val="18"/>
        </w:rPr>
        <w:t>,</w:t>
      </w:r>
      <w:r w:rsidRPr="000037D2">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56E4050E" w14:textId="77777777" w:rsidR="00A144EB" w:rsidRDefault="00A144EB" w:rsidP="003104D0">
      <w:pPr>
        <w:pStyle w:val="Bullet0"/>
        <w:spacing w:before="0"/>
        <w:ind w:left="1134" w:hanging="567"/>
      </w:pPr>
      <w:r>
        <w:t>Interpretation</w:t>
      </w:r>
    </w:p>
    <w:p w14:paraId="04A2C235" w14:textId="77777777" w:rsidR="00A144EB" w:rsidRPr="003375BF" w:rsidRDefault="00A144EB"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3010FBE" w14:textId="77777777" w:rsidR="00A144EB" w:rsidRDefault="00A144EB"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C5D779" w14:textId="77777777" w:rsidR="00A144EB" w:rsidRDefault="00A144EB" w:rsidP="008006A4">
      <w:pPr>
        <w:tabs>
          <w:tab w:val="left" w:pos="3287"/>
        </w:tabs>
      </w:pPr>
      <w:r>
        <w:tab/>
      </w:r>
    </w:p>
    <w:p w14:paraId="62E802B7" w14:textId="77777777" w:rsidR="00A144EB" w:rsidRDefault="00A144EB" w:rsidP="008006A4">
      <w:pPr>
        <w:tabs>
          <w:tab w:val="left" w:pos="3287"/>
        </w:tabs>
      </w:pPr>
    </w:p>
    <w:p w14:paraId="0FD1AB77" w14:textId="77777777" w:rsidR="003104D0" w:rsidRDefault="003104D0">
      <w:pPr>
        <w:rPr>
          <w:rFonts w:ascii="Arial" w:hAnsi="Arial"/>
          <w:b/>
          <w:kern w:val="28"/>
          <w:sz w:val="36"/>
        </w:rPr>
      </w:pPr>
      <w:r>
        <w:rPr>
          <w:sz w:val="36"/>
        </w:rPr>
        <w:br w:type="page"/>
      </w:r>
    </w:p>
    <w:p w14:paraId="789228F9" w14:textId="272349C4" w:rsidR="00A144EB" w:rsidRPr="00117092" w:rsidRDefault="00A144EB"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543"/>
        <w:gridCol w:w="3980"/>
      </w:tblGrid>
      <w:tr w:rsidR="00A144EB" w:rsidRPr="003375BF" w14:paraId="37BC26E7" w14:textId="77777777" w:rsidTr="001F4EC0">
        <w:trPr>
          <w:cantSplit/>
          <w:tblHeader/>
        </w:trPr>
        <w:tc>
          <w:tcPr>
            <w:tcW w:w="5000" w:type="pct"/>
            <w:gridSpan w:val="3"/>
            <w:shd w:val="clear" w:color="auto" w:fill="000000"/>
          </w:tcPr>
          <w:p w14:paraId="5D4EEBE2" w14:textId="77777777" w:rsidR="00A144EB" w:rsidRPr="001F4EC0" w:rsidRDefault="00A144EB" w:rsidP="00821962">
            <w:pPr>
              <w:pStyle w:val="TableText"/>
              <w:rPr>
                <w:b/>
                <w:sz w:val="18"/>
                <w:szCs w:val="18"/>
              </w:rPr>
            </w:pPr>
            <w:r w:rsidRPr="001F4EC0">
              <w:rPr>
                <w:b/>
                <w:sz w:val="18"/>
                <w:szCs w:val="18"/>
              </w:rPr>
              <w:t>Table S1.1 Activities</w:t>
            </w:r>
          </w:p>
        </w:tc>
      </w:tr>
      <w:tr w:rsidR="00A144EB" w:rsidRPr="003375BF" w14:paraId="4091320C" w14:textId="77777777" w:rsidTr="00C80FC7">
        <w:trPr>
          <w:cantSplit/>
          <w:tblHeader/>
        </w:trPr>
        <w:tc>
          <w:tcPr>
            <w:tcW w:w="583" w:type="pct"/>
            <w:shd w:val="clear" w:color="auto" w:fill="auto"/>
          </w:tcPr>
          <w:p w14:paraId="482D31AD" w14:textId="77777777" w:rsidR="00A144EB" w:rsidRPr="00722B81" w:rsidRDefault="00A144EB" w:rsidP="00821962">
            <w:pPr>
              <w:pStyle w:val="TableText"/>
              <w:rPr>
                <w:rStyle w:val="Red"/>
                <w:b/>
                <w:color w:val="auto"/>
                <w:sz w:val="18"/>
                <w:szCs w:val="18"/>
              </w:rPr>
            </w:pPr>
            <w:r w:rsidRPr="00722B81">
              <w:rPr>
                <w:rStyle w:val="Red"/>
                <w:b/>
                <w:color w:val="auto"/>
                <w:sz w:val="18"/>
                <w:szCs w:val="18"/>
              </w:rPr>
              <w:t>Activity reference</w:t>
            </w:r>
          </w:p>
        </w:tc>
        <w:tc>
          <w:tcPr>
            <w:tcW w:w="2080" w:type="pct"/>
            <w:shd w:val="clear" w:color="auto" w:fill="auto"/>
          </w:tcPr>
          <w:p w14:paraId="08D797D0" w14:textId="77777777" w:rsidR="00A144EB" w:rsidRPr="001F4EC0" w:rsidRDefault="00A144EB" w:rsidP="00821962">
            <w:pPr>
              <w:pStyle w:val="TableText"/>
              <w:rPr>
                <w:b/>
                <w:sz w:val="18"/>
                <w:szCs w:val="18"/>
              </w:rPr>
            </w:pPr>
            <w:r w:rsidRPr="001F4EC0">
              <w:rPr>
                <w:b/>
                <w:sz w:val="18"/>
                <w:szCs w:val="18"/>
              </w:rPr>
              <w:t>Description of activity</w:t>
            </w:r>
          </w:p>
        </w:tc>
        <w:tc>
          <w:tcPr>
            <w:tcW w:w="2337" w:type="pct"/>
            <w:shd w:val="clear" w:color="auto" w:fill="auto"/>
          </w:tcPr>
          <w:p w14:paraId="51E7B17F" w14:textId="77777777" w:rsidR="00A144EB" w:rsidRPr="001F4EC0" w:rsidRDefault="00A144EB" w:rsidP="00821962">
            <w:pPr>
              <w:pStyle w:val="TableText"/>
              <w:rPr>
                <w:b/>
                <w:sz w:val="18"/>
                <w:szCs w:val="18"/>
              </w:rPr>
            </w:pPr>
            <w:r w:rsidRPr="001F4EC0">
              <w:rPr>
                <w:b/>
                <w:sz w:val="18"/>
                <w:szCs w:val="18"/>
              </w:rPr>
              <w:t>Limits of specified activity</w:t>
            </w:r>
          </w:p>
        </w:tc>
      </w:tr>
      <w:tr w:rsidR="00A144EB" w:rsidRPr="003375BF" w14:paraId="1CC4BCEE" w14:textId="77777777" w:rsidTr="00C80FC7">
        <w:trPr>
          <w:cantSplit/>
        </w:trPr>
        <w:tc>
          <w:tcPr>
            <w:tcW w:w="583" w:type="pct"/>
            <w:shd w:val="clear" w:color="auto" w:fill="auto"/>
          </w:tcPr>
          <w:p w14:paraId="1D39D931" w14:textId="77777777"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A1</w:t>
            </w:r>
          </w:p>
        </w:tc>
        <w:tc>
          <w:tcPr>
            <w:tcW w:w="2080" w:type="pct"/>
            <w:shd w:val="clear" w:color="auto" w:fill="auto"/>
          </w:tcPr>
          <w:p w14:paraId="4F4DF6AE" w14:textId="5644069A"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Discharge of secondary treated sewage effluent with nutrient removal via Final Effluent Discharge Point</w:t>
            </w:r>
          </w:p>
        </w:tc>
        <w:tc>
          <w:tcPr>
            <w:tcW w:w="2337" w:type="pct"/>
            <w:shd w:val="clear" w:color="auto" w:fill="auto"/>
          </w:tcPr>
          <w:p w14:paraId="7CFD4ECB" w14:textId="6BDB3F1F" w:rsidR="00A144EB" w:rsidRPr="00AB2BE3" w:rsidRDefault="005357F0" w:rsidP="00821962">
            <w:pPr>
              <w:pStyle w:val="TableText"/>
              <w:rPr>
                <w:rStyle w:val="Red"/>
                <w:color w:val="auto"/>
                <w:szCs w:val="20"/>
              </w:rPr>
            </w:pPr>
            <w:r w:rsidRPr="00AB2BE3">
              <w:rPr>
                <w:rStyle w:val="Red"/>
                <w:color w:val="auto"/>
                <w:szCs w:val="20"/>
              </w:rPr>
              <w:t>N/A</w:t>
            </w:r>
          </w:p>
        </w:tc>
      </w:tr>
      <w:tr w:rsidR="00A144EB" w:rsidRPr="003375BF" w14:paraId="0AC70D5E" w14:textId="77777777" w:rsidTr="00C80FC7">
        <w:trPr>
          <w:cantSplit/>
        </w:trPr>
        <w:tc>
          <w:tcPr>
            <w:tcW w:w="583" w:type="pct"/>
            <w:shd w:val="clear" w:color="auto" w:fill="auto"/>
          </w:tcPr>
          <w:p w14:paraId="4290C19D" w14:textId="77777777"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A2</w:t>
            </w:r>
          </w:p>
        </w:tc>
        <w:tc>
          <w:tcPr>
            <w:tcW w:w="2080" w:type="pct"/>
            <w:shd w:val="clear" w:color="auto" w:fill="auto"/>
          </w:tcPr>
          <w:p w14:paraId="466084FE" w14:textId="1AF86E10"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 xml:space="preserve">Discharge of settled storm sewage via </w:t>
            </w:r>
            <w:r w:rsidR="00C80FC7">
              <w:rPr>
                <w:rStyle w:val="Blue"/>
                <w:color w:val="000000" w:themeColor="text1"/>
                <w:sz w:val="18"/>
                <w:szCs w:val="18"/>
              </w:rPr>
              <w:t>Settled Storm and Storm Discharge Point</w:t>
            </w:r>
          </w:p>
        </w:tc>
        <w:tc>
          <w:tcPr>
            <w:tcW w:w="2337" w:type="pct"/>
            <w:shd w:val="clear" w:color="auto" w:fill="auto"/>
          </w:tcPr>
          <w:p w14:paraId="7FDADFC2" w14:textId="38DC7B4F" w:rsidR="00A144EB" w:rsidRPr="00AB2BE3" w:rsidRDefault="005357F0" w:rsidP="00821962">
            <w:pPr>
              <w:pStyle w:val="TableText"/>
              <w:rPr>
                <w:szCs w:val="20"/>
              </w:rPr>
            </w:pPr>
            <w:r w:rsidRPr="00AB2BE3">
              <w:rPr>
                <w:szCs w:val="20"/>
              </w:rPr>
              <w:t>N/A</w:t>
            </w:r>
          </w:p>
        </w:tc>
      </w:tr>
      <w:tr w:rsidR="00A144EB" w:rsidRPr="003375BF" w14:paraId="0398A1CC" w14:textId="77777777" w:rsidTr="00C80FC7">
        <w:trPr>
          <w:cantSplit/>
        </w:trPr>
        <w:tc>
          <w:tcPr>
            <w:tcW w:w="583" w:type="pct"/>
            <w:shd w:val="clear" w:color="auto" w:fill="auto"/>
          </w:tcPr>
          <w:p w14:paraId="1158743E" w14:textId="77777777"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A3</w:t>
            </w:r>
          </w:p>
        </w:tc>
        <w:tc>
          <w:tcPr>
            <w:tcW w:w="2080" w:type="pct"/>
            <w:shd w:val="clear" w:color="auto" w:fill="auto"/>
          </w:tcPr>
          <w:p w14:paraId="09701EA2" w14:textId="65926848" w:rsidR="00A144EB" w:rsidRPr="00AB2BE3" w:rsidRDefault="00A144EB" w:rsidP="00821962">
            <w:pPr>
              <w:pStyle w:val="TableText"/>
              <w:rPr>
                <w:rStyle w:val="Blue"/>
                <w:color w:val="000000" w:themeColor="text1"/>
                <w:sz w:val="18"/>
                <w:szCs w:val="18"/>
              </w:rPr>
            </w:pPr>
            <w:r w:rsidRPr="00AB2BE3">
              <w:rPr>
                <w:rStyle w:val="Blue"/>
                <w:color w:val="000000" w:themeColor="text1"/>
                <w:sz w:val="18"/>
                <w:szCs w:val="18"/>
              </w:rPr>
              <w:t xml:space="preserve">Discharge of storm sewage via </w:t>
            </w:r>
            <w:r w:rsidR="00C80FC7">
              <w:rPr>
                <w:rStyle w:val="Blue"/>
                <w:color w:val="000000" w:themeColor="text1"/>
                <w:sz w:val="18"/>
                <w:szCs w:val="18"/>
              </w:rPr>
              <w:t>Settled Storm and Storm Discharge Point</w:t>
            </w:r>
          </w:p>
        </w:tc>
        <w:tc>
          <w:tcPr>
            <w:tcW w:w="2337" w:type="pct"/>
            <w:shd w:val="clear" w:color="auto" w:fill="auto"/>
          </w:tcPr>
          <w:p w14:paraId="2D53D17E" w14:textId="6F1801F0" w:rsidR="00A144EB" w:rsidRPr="00AB2BE3" w:rsidRDefault="00AB2BE3" w:rsidP="00821962">
            <w:pPr>
              <w:pStyle w:val="TableText"/>
              <w:rPr>
                <w:color w:val="FF0000"/>
                <w:sz w:val="18"/>
                <w:szCs w:val="18"/>
              </w:rPr>
            </w:pPr>
            <w:r w:rsidRPr="00886321">
              <w:rPr>
                <w:sz w:val="18"/>
                <w:szCs w:val="18"/>
              </w:rPr>
              <w:t xml:space="preserve">Discharge </w:t>
            </w:r>
            <w:r w:rsidR="0095546B" w:rsidRPr="00886321">
              <w:rPr>
                <w:sz w:val="18"/>
                <w:szCs w:val="18"/>
              </w:rPr>
              <w:t>shall</w:t>
            </w:r>
            <w:r w:rsidRPr="00886321">
              <w:rPr>
                <w:sz w:val="18"/>
                <w:szCs w:val="18"/>
              </w:rPr>
              <w:t xml:space="preserve"> only occur</w:t>
            </w:r>
            <w:r w:rsidR="00DA0764" w:rsidRPr="00886321">
              <w:rPr>
                <w:sz w:val="18"/>
                <w:szCs w:val="18"/>
              </w:rPr>
              <w:t xml:space="preserve"> when the rate of overflow exceeds 114.3 litres per second and</w:t>
            </w:r>
            <w:r w:rsidR="006E6902" w:rsidRPr="00886321">
              <w:rPr>
                <w:sz w:val="18"/>
                <w:szCs w:val="18"/>
              </w:rPr>
              <w:t xml:space="preserve"> the</w:t>
            </w:r>
            <w:r w:rsidRPr="00886321">
              <w:rPr>
                <w:sz w:val="18"/>
                <w:szCs w:val="18"/>
              </w:rPr>
              <w:t xml:space="preserve"> storage associated with </w:t>
            </w:r>
            <w:r w:rsidR="00886321" w:rsidRPr="00886321">
              <w:rPr>
                <w:sz w:val="18"/>
                <w:szCs w:val="18"/>
              </w:rPr>
              <w:t>A</w:t>
            </w:r>
            <w:r w:rsidRPr="00886321">
              <w:rPr>
                <w:sz w:val="18"/>
                <w:szCs w:val="18"/>
              </w:rPr>
              <w:t xml:space="preserve">ctivity 2 </w:t>
            </w:r>
            <w:r w:rsidR="00886321" w:rsidRPr="00886321">
              <w:rPr>
                <w:sz w:val="18"/>
                <w:szCs w:val="18"/>
              </w:rPr>
              <w:t>is</w:t>
            </w:r>
            <w:r w:rsidRPr="00886321">
              <w:rPr>
                <w:sz w:val="18"/>
                <w:szCs w:val="18"/>
              </w:rPr>
              <w:t xml:space="preserve"> fully utilised.</w:t>
            </w:r>
          </w:p>
        </w:tc>
      </w:tr>
    </w:tbl>
    <w:p w14:paraId="534191A2" w14:textId="77777777" w:rsidR="00A144EB" w:rsidRPr="00796C48" w:rsidRDefault="00A144EB"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157CD33D" w14:textId="77777777" w:rsidR="00A144EB" w:rsidRPr="00117092" w:rsidRDefault="00A144EB" w:rsidP="00821962">
      <w:pPr>
        <w:ind w:left="567"/>
        <w:rPr>
          <w:rFonts w:ascii="Arial" w:hAnsi="Arial" w:cs="Arial"/>
          <w:sz w:val="18"/>
          <w:szCs w:val="18"/>
        </w:rPr>
      </w:pPr>
      <w:r w:rsidRPr="00117092">
        <w:rPr>
          <w:rFonts w:ascii="Arial" w:hAnsi="Arial" w:cs="Arial"/>
          <w:sz w:val="18"/>
          <w:szCs w:val="18"/>
        </w:rPr>
        <w:t>Schedule 2 not in use.</w:t>
      </w:r>
    </w:p>
    <w:p w14:paraId="70C08766" w14:textId="77777777" w:rsidR="00A144EB" w:rsidRDefault="00A144EB" w:rsidP="00821962"/>
    <w:p w14:paraId="251755C2" w14:textId="77777777" w:rsidR="00A144EB" w:rsidRDefault="00A144EB" w:rsidP="00821962"/>
    <w:p w14:paraId="0B41B724" w14:textId="77777777" w:rsidR="00A144EB" w:rsidRDefault="00A144EB" w:rsidP="00821962">
      <w:pPr>
        <w:pStyle w:val="Heading1"/>
        <w:ind w:left="567"/>
        <w:rPr>
          <w:sz w:val="36"/>
        </w:rPr>
      </w:pPr>
    </w:p>
    <w:p w14:paraId="731B9460" w14:textId="77777777" w:rsidR="00A144EB" w:rsidRDefault="00A144EB" w:rsidP="00821962">
      <w:pPr>
        <w:pStyle w:val="Heading1"/>
        <w:ind w:left="567"/>
        <w:rPr>
          <w:sz w:val="36"/>
        </w:rPr>
      </w:pPr>
    </w:p>
    <w:p w14:paraId="04181ED7" w14:textId="77777777" w:rsidR="00A144EB" w:rsidRDefault="00A144EB" w:rsidP="00821962">
      <w:pPr>
        <w:pStyle w:val="Heading1"/>
        <w:ind w:left="567"/>
        <w:rPr>
          <w:sz w:val="36"/>
        </w:rPr>
      </w:pPr>
    </w:p>
    <w:p w14:paraId="2C63CA3D" w14:textId="77777777" w:rsidR="00A144EB" w:rsidRDefault="00A144EB" w:rsidP="00821962">
      <w:pPr>
        <w:pStyle w:val="Heading1"/>
        <w:ind w:left="567"/>
        <w:rPr>
          <w:sz w:val="36"/>
        </w:rPr>
      </w:pPr>
    </w:p>
    <w:p w14:paraId="0B525F7A" w14:textId="77777777" w:rsidR="00A144EB" w:rsidRDefault="00A144EB" w:rsidP="00821962">
      <w:pPr>
        <w:pStyle w:val="Heading1"/>
        <w:ind w:left="567"/>
        <w:rPr>
          <w:sz w:val="36"/>
        </w:rPr>
      </w:pPr>
    </w:p>
    <w:p w14:paraId="72259293" w14:textId="77777777" w:rsidR="00A144EB" w:rsidRDefault="00A144EB" w:rsidP="00821962">
      <w:pPr>
        <w:pStyle w:val="Heading1"/>
        <w:ind w:left="567"/>
        <w:rPr>
          <w:sz w:val="36"/>
        </w:rPr>
      </w:pPr>
    </w:p>
    <w:p w14:paraId="267507A4" w14:textId="77777777" w:rsidR="00A144EB" w:rsidRDefault="00A144EB" w:rsidP="00821962">
      <w:pPr>
        <w:pStyle w:val="Heading1"/>
        <w:ind w:left="567"/>
        <w:rPr>
          <w:sz w:val="36"/>
        </w:rPr>
      </w:pPr>
    </w:p>
    <w:p w14:paraId="72B2EA54" w14:textId="77777777" w:rsidR="00A144EB" w:rsidRDefault="00A144EB" w:rsidP="00821962">
      <w:pPr>
        <w:pStyle w:val="Heading1"/>
        <w:ind w:left="567"/>
        <w:rPr>
          <w:sz w:val="36"/>
        </w:rPr>
      </w:pPr>
    </w:p>
    <w:p w14:paraId="54D48ADB" w14:textId="77777777" w:rsidR="00A144EB" w:rsidRDefault="00A144EB" w:rsidP="00821962">
      <w:pPr>
        <w:pStyle w:val="Heading1"/>
        <w:ind w:left="567"/>
        <w:rPr>
          <w:sz w:val="36"/>
        </w:rPr>
      </w:pPr>
    </w:p>
    <w:p w14:paraId="78DFD496" w14:textId="77777777" w:rsidR="00A144EB" w:rsidRDefault="00A144EB" w:rsidP="00821962">
      <w:pPr>
        <w:pStyle w:val="Heading1"/>
        <w:ind w:left="567"/>
        <w:rPr>
          <w:sz w:val="36"/>
        </w:rPr>
      </w:pPr>
    </w:p>
    <w:p w14:paraId="3DEB8750" w14:textId="77777777" w:rsidR="00A144EB" w:rsidRDefault="00A144EB" w:rsidP="00821962">
      <w:pPr>
        <w:pStyle w:val="Heading1"/>
        <w:ind w:left="567"/>
        <w:rPr>
          <w:sz w:val="36"/>
        </w:rPr>
      </w:pPr>
    </w:p>
    <w:p w14:paraId="0FB2D59E" w14:textId="77777777" w:rsidR="00A144EB" w:rsidRDefault="00A144EB" w:rsidP="00117092"/>
    <w:p w14:paraId="5AB9C1CC" w14:textId="77777777" w:rsidR="00A144EB" w:rsidRDefault="00A144EB" w:rsidP="00117092"/>
    <w:p w14:paraId="234CA02E" w14:textId="77777777" w:rsidR="00A144EB" w:rsidRDefault="00A144EB" w:rsidP="00117092"/>
    <w:p w14:paraId="4DA9BBDC" w14:textId="77777777" w:rsidR="00A144EB" w:rsidRDefault="00A144EB" w:rsidP="00117092"/>
    <w:p w14:paraId="0398B4C7" w14:textId="77777777" w:rsidR="00A144EB" w:rsidRDefault="00A144EB" w:rsidP="00117092"/>
    <w:p w14:paraId="145BDF35" w14:textId="77777777" w:rsidR="00A144EB" w:rsidRDefault="00A144EB" w:rsidP="00117092"/>
    <w:p w14:paraId="238EAE7A" w14:textId="77777777" w:rsidR="00A144EB" w:rsidRDefault="00A144EB" w:rsidP="00117092"/>
    <w:p w14:paraId="33C836F8" w14:textId="77777777" w:rsidR="00A144EB" w:rsidRDefault="00A144EB" w:rsidP="00117092"/>
    <w:p w14:paraId="22F187DC" w14:textId="77777777" w:rsidR="00A144EB" w:rsidRDefault="00A144EB" w:rsidP="00117092"/>
    <w:p w14:paraId="26F5CC81" w14:textId="77777777" w:rsidR="00A144EB" w:rsidRDefault="00A144EB" w:rsidP="00117092"/>
    <w:p w14:paraId="3EB33293" w14:textId="77777777" w:rsidR="00A144EB" w:rsidRDefault="00A144EB" w:rsidP="00117092"/>
    <w:p w14:paraId="7BA816B4" w14:textId="77777777" w:rsidR="00A144EB" w:rsidRDefault="00A144EB" w:rsidP="00117092"/>
    <w:p w14:paraId="7A7BE768" w14:textId="77777777" w:rsidR="00A144EB" w:rsidRDefault="00A144EB" w:rsidP="00117092"/>
    <w:p w14:paraId="7E696FE5" w14:textId="77777777" w:rsidR="00A144EB" w:rsidRDefault="00A144EB" w:rsidP="00117092"/>
    <w:p w14:paraId="2DF6B2C8" w14:textId="77777777" w:rsidR="00A144EB" w:rsidRPr="00117092" w:rsidRDefault="00A144EB" w:rsidP="00117092"/>
    <w:p w14:paraId="6C356F9B" w14:textId="77777777" w:rsidR="00A144EB" w:rsidRPr="00796C48" w:rsidRDefault="00A144EB"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764"/>
        <w:gridCol w:w="1062"/>
        <w:gridCol w:w="1311"/>
        <w:gridCol w:w="1051"/>
        <w:gridCol w:w="1301"/>
        <w:gridCol w:w="1202"/>
      </w:tblGrid>
      <w:tr w:rsidR="00A144EB" w:rsidRPr="00D2050D" w14:paraId="1CC8953D" w14:textId="77777777" w:rsidTr="00D33C65">
        <w:trPr>
          <w:cantSplit/>
          <w:tblHeader/>
        </w:trPr>
        <w:tc>
          <w:tcPr>
            <w:tcW w:w="5000" w:type="pct"/>
            <w:gridSpan w:val="7"/>
            <w:shd w:val="clear" w:color="auto" w:fill="000000"/>
          </w:tcPr>
          <w:p w14:paraId="13E3949A" w14:textId="296DD633" w:rsidR="00A144EB" w:rsidRPr="00DA43D0" w:rsidRDefault="00A144EB" w:rsidP="00DA43D0">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A144EB" w:rsidRPr="001F4EC0" w14:paraId="302994C1" w14:textId="77777777" w:rsidTr="007B6BD2">
        <w:trPr>
          <w:cantSplit/>
          <w:tblHeader/>
        </w:trPr>
        <w:tc>
          <w:tcPr>
            <w:tcW w:w="611" w:type="pct"/>
            <w:shd w:val="clear" w:color="auto" w:fill="auto"/>
          </w:tcPr>
          <w:p w14:paraId="56120EF7" w14:textId="44E5C8BA" w:rsidR="00A144EB" w:rsidRPr="001F4EC0" w:rsidRDefault="00A144EB" w:rsidP="008A08E9">
            <w:pPr>
              <w:pStyle w:val="TableText"/>
              <w:rPr>
                <w:b/>
                <w:sz w:val="18"/>
                <w:szCs w:val="18"/>
              </w:rPr>
            </w:pPr>
            <w:r w:rsidRPr="001F4EC0">
              <w:rPr>
                <w:b/>
                <w:sz w:val="18"/>
                <w:szCs w:val="18"/>
              </w:rPr>
              <w:t>Effluents and discharge points</w:t>
            </w:r>
          </w:p>
        </w:tc>
        <w:tc>
          <w:tcPr>
            <w:tcW w:w="1007" w:type="pct"/>
            <w:shd w:val="clear" w:color="auto" w:fill="auto"/>
          </w:tcPr>
          <w:p w14:paraId="0DD4F05A" w14:textId="77777777" w:rsidR="00A144EB" w:rsidRPr="001F4EC0" w:rsidRDefault="00A144EB" w:rsidP="008A08E9">
            <w:pPr>
              <w:pStyle w:val="TableText"/>
              <w:rPr>
                <w:b/>
                <w:sz w:val="18"/>
                <w:szCs w:val="18"/>
              </w:rPr>
            </w:pPr>
            <w:r w:rsidRPr="001F4EC0">
              <w:rPr>
                <w:b/>
                <w:sz w:val="18"/>
                <w:szCs w:val="18"/>
              </w:rPr>
              <w:t xml:space="preserve">Parameter  </w:t>
            </w:r>
          </w:p>
        </w:tc>
        <w:tc>
          <w:tcPr>
            <w:tcW w:w="606" w:type="pct"/>
            <w:shd w:val="clear" w:color="auto" w:fill="auto"/>
          </w:tcPr>
          <w:p w14:paraId="3D155F46" w14:textId="77777777" w:rsidR="00A144EB" w:rsidRPr="001F4EC0" w:rsidRDefault="00A144EB" w:rsidP="008A08E9">
            <w:pPr>
              <w:pStyle w:val="TableText"/>
              <w:rPr>
                <w:b/>
                <w:sz w:val="18"/>
                <w:szCs w:val="18"/>
              </w:rPr>
            </w:pPr>
            <w:r w:rsidRPr="001F4EC0">
              <w:rPr>
                <w:b/>
                <w:sz w:val="18"/>
                <w:szCs w:val="18"/>
              </w:rPr>
              <w:t>Limit (including unit)</w:t>
            </w:r>
          </w:p>
        </w:tc>
        <w:tc>
          <w:tcPr>
            <w:tcW w:w="748" w:type="pct"/>
            <w:shd w:val="clear" w:color="auto" w:fill="auto"/>
          </w:tcPr>
          <w:p w14:paraId="77F4CB34" w14:textId="77777777" w:rsidR="00A144EB" w:rsidRPr="001F4EC0" w:rsidRDefault="00A144EB" w:rsidP="008A08E9">
            <w:pPr>
              <w:pStyle w:val="TableText"/>
              <w:rPr>
                <w:b/>
                <w:sz w:val="18"/>
                <w:szCs w:val="18"/>
              </w:rPr>
            </w:pPr>
            <w:r w:rsidRPr="001F4EC0">
              <w:rPr>
                <w:b/>
                <w:sz w:val="18"/>
                <w:szCs w:val="18"/>
              </w:rPr>
              <w:t>Reference Period</w:t>
            </w:r>
          </w:p>
        </w:tc>
        <w:tc>
          <w:tcPr>
            <w:tcW w:w="600" w:type="pct"/>
            <w:shd w:val="clear" w:color="auto" w:fill="auto"/>
          </w:tcPr>
          <w:p w14:paraId="052494BD" w14:textId="77777777" w:rsidR="00A144EB" w:rsidRPr="001F4EC0" w:rsidRDefault="00A144EB" w:rsidP="008A08E9">
            <w:pPr>
              <w:pStyle w:val="TableText"/>
              <w:rPr>
                <w:b/>
                <w:sz w:val="18"/>
                <w:szCs w:val="18"/>
              </w:rPr>
            </w:pPr>
            <w:r w:rsidRPr="001F4EC0">
              <w:rPr>
                <w:b/>
                <w:sz w:val="18"/>
                <w:szCs w:val="18"/>
              </w:rPr>
              <w:t>Limit of effective range</w:t>
            </w:r>
          </w:p>
        </w:tc>
        <w:tc>
          <w:tcPr>
            <w:tcW w:w="742" w:type="pct"/>
            <w:shd w:val="clear" w:color="auto" w:fill="auto"/>
          </w:tcPr>
          <w:p w14:paraId="676ABA19" w14:textId="77777777" w:rsidR="00A144EB" w:rsidRPr="001F4EC0" w:rsidRDefault="00A144EB" w:rsidP="008A08E9">
            <w:pPr>
              <w:pStyle w:val="TableText"/>
              <w:rPr>
                <w:b/>
                <w:sz w:val="18"/>
                <w:szCs w:val="18"/>
              </w:rPr>
            </w:pPr>
            <w:r w:rsidRPr="001F4EC0">
              <w:rPr>
                <w:b/>
                <w:sz w:val="18"/>
                <w:szCs w:val="18"/>
              </w:rPr>
              <w:t>Monitoring frequency</w:t>
            </w:r>
          </w:p>
        </w:tc>
        <w:tc>
          <w:tcPr>
            <w:tcW w:w="686" w:type="pct"/>
            <w:shd w:val="clear" w:color="auto" w:fill="auto"/>
          </w:tcPr>
          <w:p w14:paraId="04724E11" w14:textId="77777777" w:rsidR="00A144EB" w:rsidRPr="001F4EC0" w:rsidRDefault="00A144EB" w:rsidP="008A08E9">
            <w:pPr>
              <w:pStyle w:val="TableText"/>
              <w:rPr>
                <w:b/>
                <w:sz w:val="18"/>
                <w:szCs w:val="18"/>
              </w:rPr>
            </w:pPr>
            <w:r w:rsidRPr="001F4EC0">
              <w:rPr>
                <w:b/>
                <w:sz w:val="18"/>
                <w:szCs w:val="18"/>
              </w:rPr>
              <w:t>Compliance Statistic</w:t>
            </w:r>
          </w:p>
        </w:tc>
      </w:tr>
      <w:tr w:rsidR="007B6BD2" w:rsidRPr="001F4EC0" w14:paraId="7C7F0541" w14:textId="77777777" w:rsidTr="007B6BD2">
        <w:trPr>
          <w:cantSplit/>
        </w:trPr>
        <w:tc>
          <w:tcPr>
            <w:tcW w:w="611" w:type="pct"/>
            <w:vMerge w:val="restart"/>
            <w:shd w:val="clear" w:color="auto" w:fill="auto"/>
          </w:tcPr>
          <w:p w14:paraId="463C7AE4" w14:textId="7351F198" w:rsidR="007B6BD2" w:rsidRPr="001F4EC0" w:rsidRDefault="007B6BD2" w:rsidP="007B6BD2">
            <w:pPr>
              <w:pStyle w:val="TableText"/>
              <w:rPr>
                <w:rStyle w:val="Blue"/>
                <w:sz w:val="18"/>
                <w:szCs w:val="18"/>
              </w:rPr>
            </w:pPr>
            <w:r w:rsidRPr="007251BC">
              <w:rPr>
                <w:rStyle w:val="Blue"/>
                <w:color w:val="auto"/>
                <w:sz w:val="18"/>
                <w:szCs w:val="18"/>
              </w:rPr>
              <w:t>A1 Secondary treated sewage effluent with nutrient removal via Final Effluent Discharge Point</w:t>
            </w:r>
          </w:p>
        </w:tc>
        <w:tc>
          <w:tcPr>
            <w:tcW w:w="1007" w:type="pct"/>
            <w:shd w:val="clear" w:color="auto" w:fill="auto"/>
          </w:tcPr>
          <w:p w14:paraId="1943614F" w14:textId="30316877"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Dry weather flow</w:t>
            </w:r>
          </w:p>
        </w:tc>
        <w:tc>
          <w:tcPr>
            <w:tcW w:w="606" w:type="pct"/>
            <w:shd w:val="clear" w:color="auto" w:fill="auto"/>
          </w:tcPr>
          <w:p w14:paraId="7281580C" w14:textId="77777777" w:rsidR="007B6BD2" w:rsidRPr="00C80FC7" w:rsidRDefault="007B6BD2" w:rsidP="007B6BD2">
            <w:pPr>
              <w:pStyle w:val="TableText"/>
              <w:rPr>
                <w:rStyle w:val="Blue"/>
                <w:rFonts w:cs="Calibri"/>
                <w:color w:val="auto"/>
                <w:sz w:val="18"/>
                <w:szCs w:val="18"/>
              </w:rPr>
            </w:pPr>
            <w:r w:rsidRPr="00C80FC7">
              <w:rPr>
                <w:rStyle w:val="Blue"/>
                <w:rFonts w:cs="Calibri"/>
                <w:color w:val="auto"/>
                <w:sz w:val="18"/>
                <w:szCs w:val="18"/>
              </w:rPr>
              <w:t>1750 m</w:t>
            </w:r>
            <w:r w:rsidRPr="00C80FC7">
              <w:rPr>
                <w:rStyle w:val="Blue"/>
                <w:rFonts w:cs="Calibri"/>
                <w:color w:val="auto"/>
                <w:sz w:val="18"/>
                <w:szCs w:val="18"/>
                <w:vertAlign w:val="superscript"/>
              </w:rPr>
              <w:t>3</w:t>
            </w:r>
            <w:r w:rsidRPr="00C80FC7">
              <w:rPr>
                <w:rStyle w:val="Blue"/>
                <w:rFonts w:cs="Calibri"/>
                <w:color w:val="auto"/>
                <w:sz w:val="18"/>
                <w:szCs w:val="18"/>
              </w:rPr>
              <w:t>/day</w:t>
            </w:r>
          </w:p>
          <w:p w14:paraId="671BB4C0" w14:textId="77777777" w:rsidR="007B6BD2" w:rsidRPr="00C80FC7" w:rsidRDefault="007B6BD2" w:rsidP="007B6BD2">
            <w:pPr>
              <w:pStyle w:val="TableText"/>
              <w:rPr>
                <w:rStyle w:val="Blue"/>
                <w:rFonts w:cs="Calibri"/>
                <w:color w:val="auto"/>
                <w:sz w:val="18"/>
                <w:szCs w:val="18"/>
              </w:rPr>
            </w:pPr>
          </w:p>
          <w:p w14:paraId="377901BC" w14:textId="77777777" w:rsidR="007B6BD2" w:rsidRPr="001F4EC0" w:rsidRDefault="007B6BD2" w:rsidP="007B6BD2">
            <w:pPr>
              <w:pStyle w:val="TableText"/>
              <w:rPr>
                <w:rStyle w:val="Blue"/>
                <w:rFonts w:cs="Calibri"/>
                <w:sz w:val="18"/>
                <w:szCs w:val="18"/>
              </w:rPr>
            </w:pPr>
          </w:p>
        </w:tc>
        <w:tc>
          <w:tcPr>
            <w:tcW w:w="748" w:type="pct"/>
            <w:shd w:val="clear" w:color="auto" w:fill="auto"/>
          </w:tcPr>
          <w:p w14:paraId="384453B4" w14:textId="5E26EB01"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Total daily volume</w:t>
            </w:r>
          </w:p>
        </w:tc>
        <w:tc>
          <w:tcPr>
            <w:tcW w:w="600" w:type="pct"/>
            <w:shd w:val="clear" w:color="auto" w:fill="auto"/>
          </w:tcPr>
          <w:p w14:paraId="304BE207" w14:textId="5D843567"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 xml:space="preserve">N/A                                                                </w:t>
            </w:r>
          </w:p>
        </w:tc>
        <w:tc>
          <w:tcPr>
            <w:tcW w:w="742" w:type="pct"/>
            <w:shd w:val="clear" w:color="auto" w:fill="auto"/>
          </w:tcPr>
          <w:p w14:paraId="6A2B04E0" w14:textId="39F3D9B8"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Continuous</w:t>
            </w:r>
          </w:p>
        </w:tc>
        <w:tc>
          <w:tcPr>
            <w:tcW w:w="686" w:type="pct"/>
            <w:shd w:val="clear" w:color="auto" w:fill="auto"/>
          </w:tcPr>
          <w:p w14:paraId="0F66F984" w14:textId="65D97BA5"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w:t>
            </w:r>
            <w:r w:rsidRPr="00EF73FA">
              <w:rPr>
                <w:rStyle w:val="Blue"/>
                <w:rFonts w:cs="Calibri"/>
                <w:color w:val="auto"/>
                <w:sz w:val="18"/>
                <w:szCs w:val="18"/>
              </w:rPr>
              <w:t>ondition 3.1.5 and 3.3.10</w:t>
            </w:r>
            <w:r w:rsidRPr="00C80FC7">
              <w:rPr>
                <w:rStyle w:val="Blue"/>
                <w:rFonts w:cs="Calibri"/>
                <w:color w:val="auto"/>
                <w:sz w:val="18"/>
                <w:szCs w:val="18"/>
              </w:rPr>
              <w:t xml:space="preserve"> applies</w:t>
            </w:r>
          </w:p>
        </w:tc>
      </w:tr>
      <w:tr w:rsidR="007B6BD2" w:rsidRPr="001F4EC0" w14:paraId="31DC5567" w14:textId="77777777" w:rsidTr="007B6BD2">
        <w:trPr>
          <w:cantSplit/>
        </w:trPr>
        <w:tc>
          <w:tcPr>
            <w:tcW w:w="611" w:type="pct"/>
            <w:vMerge/>
            <w:shd w:val="clear" w:color="auto" w:fill="auto"/>
          </w:tcPr>
          <w:p w14:paraId="2FF999AE" w14:textId="77777777" w:rsidR="007B6BD2" w:rsidRPr="001F4EC0" w:rsidRDefault="007B6BD2" w:rsidP="007B6BD2">
            <w:pPr>
              <w:pStyle w:val="TableText"/>
              <w:rPr>
                <w:rStyle w:val="Blue"/>
                <w:sz w:val="18"/>
                <w:szCs w:val="18"/>
              </w:rPr>
            </w:pPr>
          </w:p>
        </w:tc>
        <w:tc>
          <w:tcPr>
            <w:tcW w:w="1007" w:type="pct"/>
            <w:shd w:val="clear" w:color="auto" w:fill="auto"/>
          </w:tcPr>
          <w:p w14:paraId="158986D9" w14:textId="58C93D9A"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15-minute instantaneous or averaged flow</w:t>
            </w:r>
          </w:p>
        </w:tc>
        <w:tc>
          <w:tcPr>
            <w:tcW w:w="606" w:type="pct"/>
            <w:shd w:val="clear" w:color="auto" w:fill="auto"/>
          </w:tcPr>
          <w:p w14:paraId="5806F61E" w14:textId="19C0140E"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No limit set. Record as l/s</w:t>
            </w:r>
          </w:p>
        </w:tc>
        <w:tc>
          <w:tcPr>
            <w:tcW w:w="748" w:type="pct"/>
            <w:shd w:val="clear" w:color="auto" w:fill="auto"/>
          </w:tcPr>
          <w:p w14:paraId="1E1CBB16" w14:textId="138F3F4D"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15-minute</w:t>
            </w:r>
          </w:p>
        </w:tc>
        <w:tc>
          <w:tcPr>
            <w:tcW w:w="600" w:type="pct"/>
            <w:shd w:val="clear" w:color="auto" w:fill="auto"/>
          </w:tcPr>
          <w:p w14:paraId="4F41FAD5" w14:textId="28633F8E"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N/A</w:t>
            </w:r>
          </w:p>
        </w:tc>
        <w:tc>
          <w:tcPr>
            <w:tcW w:w="742" w:type="pct"/>
            <w:shd w:val="clear" w:color="auto" w:fill="auto"/>
          </w:tcPr>
          <w:p w14:paraId="31408DEE" w14:textId="04069934"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Continuous</w:t>
            </w:r>
          </w:p>
        </w:tc>
        <w:tc>
          <w:tcPr>
            <w:tcW w:w="686" w:type="pct"/>
            <w:shd w:val="clear" w:color="auto" w:fill="auto"/>
          </w:tcPr>
          <w:p w14:paraId="1491A10E" w14:textId="2CF093F8"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N/A</w:t>
            </w:r>
          </w:p>
        </w:tc>
      </w:tr>
      <w:tr w:rsidR="007B6BD2" w:rsidRPr="001F4EC0" w14:paraId="544B9321" w14:textId="77777777" w:rsidTr="007B6BD2">
        <w:trPr>
          <w:cantSplit/>
        </w:trPr>
        <w:tc>
          <w:tcPr>
            <w:tcW w:w="611" w:type="pct"/>
            <w:vMerge/>
            <w:shd w:val="clear" w:color="auto" w:fill="auto"/>
          </w:tcPr>
          <w:p w14:paraId="6CC5168C" w14:textId="77777777" w:rsidR="007B6BD2" w:rsidRPr="001F4EC0" w:rsidRDefault="007B6BD2" w:rsidP="007B6BD2">
            <w:pPr>
              <w:pStyle w:val="TableText"/>
              <w:rPr>
                <w:rStyle w:val="Blue"/>
                <w:sz w:val="18"/>
                <w:szCs w:val="18"/>
              </w:rPr>
            </w:pPr>
          </w:p>
        </w:tc>
        <w:tc>
          <w:tcPr>
            <w:tcW w:w="1007" w:type="pct"/>
            <w:shd w:val="clear" w:color="auto" w:fill="auto"/>
          </w:tcPr>
          <w:p w14:paraId="5FFEF9A9" w14:textId="7884779F"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ATU-BOD as O</w:t>
            </w:r>
            <w:r w:rsidRPr="00C80FC7">
              <w:rPr>
                <w:rStyle w:val="Blue"/>
                <w:rFonts w:cs="Calibri"/>
                <w:color w:val="auto"/>
                <w:sz w:val="18"/>
                <w:szCs w:val="18"/>
                <w:vertAlign w:val="subscript"/>
              </w:rPr>
              <w:t>2</w:t>
            </w:r>
          </w:p>
        </w:tc>
        <w:tc>
          <w:tcPr>
            <w:tcW w:w="606" w:type="pct"/>
            <w:shd w:val="clear" w:color="auto" w:fill="auto"/>
          </w:tcPr>
          <w:p w14:paraId="53BCAB86" w14:textId="22F1F4CA"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33 mg/l</w:t>
            </w:r>
          </w:p>
        </w:tc>
        <w:tc>
          <w:tcPr>
            <w:tcW w:w="748" w:type="pct"/>
            <w:shd w:val="clear" w:color="auto" w:fill="auto"/>
          </w:tcPr>
          <w:p w14:paraId="080D1970" w14:textId="7CE959B6"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Instantaneous (spot sample)</w:t>
            </w:r>
          </w:p>
        </w:tc>
        <w:tc>
          <w:tcPr>
            <w:tcW w:w="600" w:type="pct"/>
            <w:shd w:val="clear" w:color="auto" w:fill="auto"/>
          </w:tcPr>
          <w:p w14:paraId="7995846C" w14:textId="357D39C7"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N/A</w:t>
            </w:r>
          </w:p>
        </w:tc>
        <w:tc>
          <w:tcPr>
            <w:tcW w:w="742" w:type="pct"/>
            <w:shd w:val="clear" w:color="auto" w:fill="auto"/>
          </w:tcPr>
          <w:p w14:paraId="78061FE9" w14:textId="4941BE5C"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As specified in schedule 3B</w:t>
            </w:r>
          </w:p>
        </w:tc>
        <w:tc>
          <w:tcPr>
            <w:tcW w:w="686" w:type="pct"/>
            <w:shd w:val="clear" w:color="auto" w:fill="auto"/>
          </w:tcPr>
          <w:p w14:paraId="36A6AEDA" w14:textId="77777777" w:rsidR="007B6BD2" w:rsidRPr="00C80FC7" w:rsidRDefault="007B6BD2" w:rsidP="007B6BD2">
            <w:pPr>
              <w:pStyle w:val="TableText"/>
              <w:rPr>
                <w:rStyle w:val="Blue"/>
                <w:rFonts w:cs="Calibri"/>
                <w:color w:val="auto"/>
                <w:sz w:val="18"/>
                <w:szCs w:val="18"/>
              </w:rPr>
            </w:pPr>
            <w:r w:rsidRPr="00C80FC7">
              <w:rPr>
                <w:rStyle w:val="Blue"/>
                <w:rFonts w:cs="Calibri"/>
                <w:color w:val="auto"/>
                <w:sz w:val="18"/>
                <w:szCs w:val="18"/>
              </w:rPr>
              <w:t>Look up table</w:t>
            </w:r>
          </w:p>
          <w:p w14:paraId="7C729F06" w14:textId="338EA741"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(Conditions 3.1.2 and 3.1.3 apply)</w:t>
            </w:r>
          </w:p>
        </w:tc>
      </w:tr>
      <w:tr w:rsidR="007B6BD2" w:rsidRPr="001F4EC0" w14:paraId="733B4C62" w14:textId="77777777" w:rsidTr="007B6BD2">
        <w:trPr>
          <w:cantSplit/>
        </w:trPr>
        <w:tc>
          <w:tcPr>
            <w:tcW w:w="611" w:type="pct"/>
            <w:vMerge/>
            <w:shd w:val="clear" w:color="auto" w:fill="auto"/>
          </w:tcPr>
          <w:p w14:paraId="72582CD5" w14:textId="77777777" w:rsidR="007B6BD2" w:rsidRPr="001F4EC0" w:rsidRDefault="007B6BD2" w:rsidP="007B6BD2">
            <w:pPr>
              <w:pStyle w:val="TableText"/>
              <w:rPr>
                <w:rStyle w:val="Blue"/>
                <w:sz w:val="18"/>
                <w:szCs w:val="18"/>
              </w:rPr>
            </w:pPr>
          </w:p>
        </w:tc>
        <w:tc>
          <w:tcPr>
            <w:tcW w:w="1007" w:type="pct"/>
            <w:shd w:val="clear" w:color="auto" w:fill="auto"/>
          </w:tcPr>
          <w:p w14:paraId="3BBCCB09" w14:textId="3114D8CE"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ATU-BOD as O</w:t>
            </w:r>
            <w:r w:rsidRPr="00C80FC7">
              <w:rPr>
                <w:rStyle w:val="Blue"/>
                <w:rFonts w:cs="Calibri"/>
                <w:color w:val="auto"/>
                <w:sz w:val="18"/>
                <w:szCs w:val="18"/>
                <w:vertAlign w:val="subscript"/>
              </w:rPr>
              <w:t>2</w:t>
            </w:r>
          </w:p>
        </w:tc>
        <w:tc>
          <w:tcPr>
            <w:tcW w:w="606" w:type="pct"/>
            <w:shd w:val="clear" w:color="auto" w:fill="auto"/>
          </w:tcPr>
          <w:p w14:paraId="54C5E239" w14:textId="0CDD9DA3" w:rsidR="007B6BD2" w:rsidRPr="001F4EC0" w:rsidRDefault="007B6BD2" w:rsidP="007B6BD2">
            <w:pPr>
              <w:pStyle w:val="TableText"/>
              <w:rPr>
                <w:rStyle w:val="Blue"/>
                <w:rFonts w:cs="Calibri"/>
                <w:sz w:val="18"/>
                <w:szCs w:val="18"/>
              </w:rPr>
            </w:pPr>
            <w:r>
              <w:rPr>
                <w:rStyle w:val="Blue"/>
                <w:rFonts w:cs="Calibri"/>
                <w:color w:val="auto"/>
                <w:sz w:val="18"/>
                <w:szCs w:val="18"/>
              </w:rPr>
              <w:t>66</w:t>
            </w:r>
            <w:r w:rsidRPr="00C80FC7">
              <w:rPr>
                <w:rStyle w:val="Blue"/>
                <w:rFonts w:cs="Calibri"/>
                <w:color w:val="auto"/>
                <w:sz w:val="18"/>
                <w:szCs w:val="18"/>
              </w:rPr>
              <w:t xml:space="preserve"> mg/l</w:t>
            </w:r>
          </w:p>
        </w:tc>
        <w:tc>
          <w:tcPr>
            <w:tcW w:w="748" w:type="pct"/>
            <w:shd w:val="clear" w:color="auto" w:fill="auto"/>
          </w:tcPr>
          <w:p w14:paraId="46848943" w14:textId="55726FC8"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Instantaneous (spot sample)</w:t>
            </w:r>
          </w:p>
        </w:tc>
        <w:tc>
          <w:tcPr>
            <w:tcW w:w="600" w:type="pct"/>
            <w:shd w:val="clear" w:color="auto" w:fill="auto"/>
          </w:tcPr>
          <w:p w14:paraId="6592A009" w14:textId="38D448BD"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N/A</w:t>
            </w:r>
          </w:p>
        </w:tc>
        <w:tc>
          <w:tcPr>
            <w:tcW w:w="742" w:type="pct"/>
            <w:shd w:val="clear" w:color="auto" w:fill="auto"/>
          </w:tcPr>
          <w:p w14:paraId="45126B29" w14:textId="26FE3254"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As specified in schedule 3B</w:t>
            </w:r>
          </w:p>
        </w:tc>
        <w:tc>
          <w:tcPr>
            <w:tcW w:w="686" w:type="pct"/>
            <w:shd w:val="clear" w:color="auto" w:fill="auto"/>
          </w:tcPr>
          <w:p w14:paraId="4BA91E15" w14:textId="77777777" w:rsidR="007B6BD2" w:rsidRPr="00C80FC7" w:rsidRDefault="007B6BD2" w:rsidP="007B6BD2">
            <w:pPr>
              <w:pStyle w:val="TableText"/>
              <w:rPr>
                <w:rStyle w:val="Blue"/>
                <w:rFonts w:cs="Calibri"/>
                <w:color w:val="auto"/>
                <w:sz w:val="18"/>
                <w:szCs w:val="18"/>
              </w:rPr>
            </w:pPr>
            <w:r w:rsidRPr="00C80FC7">
              <w:rPr>
                <w:rStyle w:val="Blue"/>
                <w:rFonts w:cs="Calibri"/>
                <w:color w:val="auto"/>
                <w:sz w:val="18"/>
                <w:szCs w:val="18"/>
              </w:rPr>
              <w:t>Maximum</w:t>
            </w:r>
          </w:p>
          <w:p w14:paraId="6CC240C2" w14:textId="31F3E41F"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(Condition 3.1.3 applies)</w:t>
            </w:r>
          </w:p>
        </w:tc>
      </w:tr>
      <w:tr w:rsidR="007B6BD2" w:rsidRPr="001F4EC0" w14:paraId="0B56C4B5" w14:textId="77777777" w:rsidTr="007B6BD2">
        <w:trPr>
          <w:cantSplit/>
        </w:trPr>
        <w:tc>
          <w:tcPr>
            <w:tcW w:w="611" w:type="pct"/>
            <w:vMerge/>
            <w:shd w:val="clear" w:color="auto" w:fill="auto"/>
          </w:tcPr>
          <w:p w14:paraId="44EE39D2" w14:textId="77777777" w:rsidR="007B6BD2" w:rsidRPr="001F4EC0" w:rsidRDefault="007B6BD2" w:rsidP="007B6BD2">
            <w:pPr>
              <w:pStyle w:val="TableText"/>
              <w:rPr>
                <w:rStyle w:val="Blue"/>
                <w:sz w:val="18"/>
                <w:szCs w:val="18"/>
              </w:rPr>
            </w:pPr>
          </w:p>
        </w:tc>
        <w:tc>
          <w:tcPr>
            <w:tcW w:w="1007" w:type="pct"/>
            <w:shd w:val="clear" w:color="auto" w:fill="auto"/>
          </w:tcPr>
          <w:p w14:paraId="022D0EA0" w14:textId="6C09AA45"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Ammoniacal nitrogen (expressed as N)</w:t>
            </w:r>
          </w:p>
        </w:tc>
        <w:tc>
          <w:tcPr>
            <w:tcW w:w="606" w:type="pct"/>
            <w:shd w:val="clear" w:color="auto" w:fill="auto"/>
          </w:tcPr>
          <w:p w14:paraId="1596C1BB" w14:textId="3612B820"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10 mg/l</w:t>
            </w:r>
          </w:p>
        </w:tc>
        <w:tc>
          <w:tcPr>
            <w:tcW w:w="748" w:type="pct"/>
            <w:shd w:val="clear" w:color="auto" w:fill="auto"/>
          </w:tcPr>
          <w:p w14:paraId="5392DFDA" w14:textId="1A5CD4C3"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Instantaneous (spot sample)</w:t>
            </w:r>
          </w:p>
        </w:tc>
        <w:tc>
          <w:tcPr>
            <w:tcW w:w="600" w:type="pct"/>
            <w:shd w:val="clear" w:color="auto" w:fill="auto"/>
          </w:tcPr>
          <w:p w14:paraId="44A29286" w14:textId="1D3A5D23" w:rsidR="007B6BD2" w:rsidRPr="001F4EC0" w:rsidDel="00B21CF1" w:rsidRDefault="007B6BD2" w:rsidP="007B6BD2">
            <w:pPr>
              <w:pStyle w:val="TableText"/>
              <w:rPr>
                <w:rStyle w:val="Blue"/>
                <w:rFonts w:cs="Calibri"/>
                <w:sz w:val="18"/>
                <w:szCs w:val="18"/>
              </w:rPr>
            </w:pPr>
            <w:r w:rsidRPr="00C80FC7">
              <w:rPr>
                <w:rStyle w:val="Blue"/>
                <w:rFonts w:cs="Calibri"/>
                <w:color w:val="auto"/>
                <w:sz w:val="18"/>
                <w:szCs w:val="18"/>
              </w:rPr>
              <w:t>N/A</w:t>
            </w:r>
          </w:p>
        </w:tc>
        <w:tc>
          <w:tcPr>
            <w:tcW w:w="742" w:type="pct"/>
            <w:shd w:val="clear" w:color="auto" w:fill="auto"/>
          </w:tcPr>
          <w:p w14:paraId="2BDC00D6" w14:textId="0B95E3B6"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As specified in schedule 3B</w:t>
            </w:r>
          </w:p>
        </w:tc>
        <w:tc>
          <w:tcPr>
            <w:tcW w:w="686" w:type="pct"/>
            <w:shd w:val="clear" w:color="auto" w:fill="auto"/>
          </w:tcPr>
          <w:p w14:paraId="06D0FE4A" w14:textId="77777777" w:rsidR="007B6BD2" w:rsidRPr="00C80FC7" w:rsidRDefault="007B6BD2" w:rsidP="007B6BD2">
            <w:pPr>
              <w:pStyle w:val="TableText"/>
              <w:rPr>
                <w:rStyle w:val="Blue"/>
                <w:rFonts w:cs="Calibri"/>
                <w:color w:val="auto"/>
                <w:sz w:val="18"/>
                <w:szCs w:val="18"/>
              </w:rPr>
            </w:pPr>
            <w:r w:rsidRPr="00C80FC7">
              <w:rPr>
                <w:rStyle w:val="Blue"/>
                <w:rFonts w:cs="Calibri"/>
                <w:color w:val="auto"/>
                <w:sz w:val="18"/>
                <w:szCs w:val="18"/>
              </w:rPr>
              <w:t>Look up table</w:t>
            </w:r>
          </w:p>
          <w:p w14:paraId="00C7C82B" w14:textId="1AB81741"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(Conditions 3.1.2 and 3.1.3 apply)</w:t>
            </w:r>
          </w:p>
        </w:tc>
      </w:tr>
      <w:tr w:rsidR="007B6BD2" w:rsidRPr="001F4EC0" w14:paraId="3DFA4147" w14:textId="77777777" w:rsidTr="007B6BD2">
        <w:trPr>
          <w:cantSplit/>
        </w:trPr>
        <w:tc>
          <w:tcPr>
            <w:tcW w:w="611" w:type="pct"/>
            <w:vMerge/>
            <w:shd w:val="clear" w:color="auto" w:fill="auto"/>
          </w:tcPr>
          <w:p w14:paraId="1AC5183E" w14:textId="77777777" w:rsidR="007B6BD2" w:rsidRPr="001F4EC0" w:rsidRDefault="007B6BD2" w:rsidP="007B6BD2">
            <w:pPr>
              <w:pStyle w:val="TableText"/>
              <w:rPr>
                <w:rStyle w:val="Blue"/>
                <w:sz w:val="18"/>
                <w:szCs w:val="18"/>
              </w:rPr>
            </w:pPr>
          </w:p>
        </w:tc>
        <w:tc>
          <w:tcPr>
            <w:tcW w:w="1007" w:type="pct"/>
            <w:shd w:val="clear" w:color="auto" w:fill="auto"/>
          </w:tcPr>
          <w:p w14:paraId="163FC241" w14:textId="565F5F0C"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Ammoniacal nitrogen (expressed as N)</w:t>
            </w:r>
          </w:p>
        </w:tc>
        <w:tc>
          <w:tcPr>
            <w:tcW w:w="606" w:type="pct"/>
            <w:shd w:val="clear" w:color="auto" w:fill="auto"/>
          </w:tcPr>
          <w:p w14:paraId="270BEA87" w14:textId="3A7C13C1"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20 mg/l</w:t>
            </w:r>
          </w:p>
        </w:tc>
        <w:tc>
          <w:tcPr>
            <w:tcW w:w="748" w:type="pct"/>
            <w:shd w:val="clear" w:color="auto" w:fill="auto"/>
          </w:tcPr>
          <w:p w14:paraId="0F311400" w14:textId="60586F70"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Instantaneous (spot sample)</w:t>
            </w:r>
          </w:p>
        </w:tc>
        <w:tc>
          <w:tcPr>
            <w:tcW w:w="600" w:type="pct"/>
            <w:shd w:val="clear" w:color="auto" w:fill="auto"/>
          </w:tcPr>
          <w:p w14:paraId="68D902C0" w14:textId="1EF943B0" w:rsidR="007B6BD2" w:rsidRPr="001F4EC0" w:rsidDel="00B21CF1" w:rsidRDefault="007B6BD2" w:rsidP="007B6BD2">
            <w:pPr>
              <w:pStyle w:val="TableText"/>
              <w:rPr>
                <w:rStyle w:val="Blue"/>
                <w:rFonts w:cs="Calibri"/>
                <w:sz w:val="18"/>
                <w:szCs w:val="18"/>
              </w:rPr>
            </w:pPr>
            <w:r w:rsidRPr="00C80FC7">
              <w:rPr>
                <w:rStyle w:val="Blue"/>
                <w:rFonts w:cs="Calibri"/>
                <w:color w:val="auto"/>
                <w:sz w:val="18"/>
                <w:szCs w:val="18"/>
              </w:rPr>
              <w:t>N/A</w:t>
            </w:r>
          </w:p>
        </w:tc>
        <w:tc>
          <w:tcPr>
            <w:tcW w:w="742" w:type="pct"/>
            <w:shd w:val="clear" w:color="auto" w:fill="auto"/>
          </w:tcPr>
          <w:p w14:paraId="684B7187" w14:textId="1ABD5123"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As specified in schedule 3B</w:t>
            </w:r>
          </w:p>
        </w:tc>
        <w:tc>
          <w:tcPr>
            <w:tcW w:w="686" w:type="pct"/>
            <w:shd w:val="clear" w:color="auto" w:fill="auto"/>
          </w:tcPr>
          <w:p w14:paraId="518E5794" w14:textId="77777777" w:rsidR="007B6BD2" w:rsidRPr="00C80FC7" w:rsidRDefault="007B6BD2" w:rsidP="007B6BD2">
            <w:pPr>
              <w:pStyle w:val="TableText"/>
              <w:rPr>
                <w:rStyle w:val="Blue"/>
                <w:rFonts w:cs="Calibri"/>
                <w:color w:val="auto"/>
                <w:sz w:val="18"/>
                <w:szCs w:val="18"/>
              </w:rPr>
            </w:pPr>
            <w:r w:rsidRPr="00C80FC7">
              <w:rPr>
                <w:rStyle w:val="Blue"/>
                <w:rFonts w:cs="Calibri"/>
                <w:color w:val="auto"/>
                <w:sz w:val="18"/>
                <w:szCs w:val="18"/>
              </w:rPr>
              <w:t>Maximum</w:t>
            </w:r>
          </w:p>
          <w:p w14:paraId="45ADF76F" w14:textId="5CC2A4B4" w:rsidR="007B6BD2" w:rsidRPr="001F4EC0" w:rsidRDefault="007B6BD2" w:rsidP="007B6BD2">
            <w:pPr>
              <w:pStyle w:val="TableText"/>
              <w:rPr>
                <w:rStyle w:val="Blue"/>
                <w:rFonts w:cs="Calibri"/>
                <w:sz w:val="18"/>
                <w:szCs w:val="18"/>
              </w:rPr>
            </w:pPr>
            <w:r w:rsidRPr="00C80FC7">
              <w:rPr>
                <w:rStyle w:val="Blue"/>
                <w:rFonts w:cs="Calibri"/>
                <w:color w:val="auto"/>
                <w:sz w:val="18"/>
                <w:szCs w:val="18"/>
              </w:rPr>
              <w:t>(Condition 3.1.3 applies)</w:t>
            </w:r>
          </w:p>
        </w:tc>
      </w:tr>
      <w:tr w:rsidR="00D71AD5" w:rsidRPr="001F4EC0" w14:paraId="0DAC22BC" w14:textId="77777777" w:rsidTr="007B6BD2">
        <w:trPr>
          <w:cantSplit/>
        </w:trPr>
        <w:tc>
          <w:tcPr>
            <w:tcW w:w="611" w:type="pct"/>
            <w:vMerge/>
            <w:shd w:val="clear" w:color="auto" w:fill="auto"/>
          </w:tcPr>
          <w:p w14:paraId="3A220A10" w14:textId="77777777" w:rsidR="00D71AD5" w:rsidRPr="001F4EC0" w:rsidRDefault="00D71AD5" w:rsidP="00D71AD5">
            <w:pPr>
              <w:pStyle w:val="TableText"/>
              <w:rPr>
                <w:rStyle w:val="Blue"/>
                <w:sz w:val="18"/>
                <w:szCs w:val="18"/>
              </w:rPr>
            </w:pPr>
          </w:p>
        </w:tc>
        <w:tc>
          <w:tcPr>
            <w:tcW w:w="1007" w:type="pct"/>
            <w:shd w:val="clear" w:color="auto" w:fill="auto"/>
          </w:tcPr>
          <w:p w14:paraId="46E8E207" w14:textId="222752CB" w:rsidR="00D71AD5" w:rsidRPr="008910E9" w:rsidRDefault="00D71AD5" w:rsidP="00D71AD5">
            <w:pPr>
              <w:pStyle w:val="TableText"/>
              <w:rPr>
                <w:rStyle w:val="Blue"/>
                <w:color w:val="auto"/>
                <w:sz w:val="18"/>
                <w:szCs w:val="18"/>
              </w:rPr>
            </w:pPr>
            <w:r w:rsidRPr="009A5938">
              <w:rPr>
                <w:rStyle w:val="Blue"/>
                <w:rFonts w:cs="Calibri"/>
                <w:color w:val="auto"/>
                <w:sz w:val="18"/>
                <w:szCs w:val="18"/>
              </w:rPr>
              <w:t>Suspended solids (measured after drying at 105°C)</w:t>
            </w:r>
          </w:p>
        </w:tc>
        <w:tc>
          <w:tcPr>
            <w:tcW w:w="606" w:type="pct"/>
            <w:shd w:val="clear" w:color="auto" w:fill="auto"/>
          </w:tcPr>
          <w:p w14:paraId="6F33F4B1" w14:textId="59A00731" w:rsidR="00D71AD5" w:rsidRDefault="00D71AD5" w:rsidP="00D71AD5">
            <w:pPr>
              <w:pStyle w:val="TableText"/>
              <w:rPr>
                <w:rStyle w:val="Blue"/>
                <w:color w:val="auto"/>
                <w:sz w:val="18"/>
                <w:szCs w:val="18"/>
              </w:rPr>
            </w:pPr>
            <w:r w:rsidRPr="009A5938">
              <w:rPr>
                <w:rStyle w:val="Blue"/>
                <w:rFonts w:cs="Calibri"/>
                <w:color w:val="auto"/>
                <w:sz w:val="18"/>
                <w:szCs w:val="18"/>
              </w:rPr>
              <w:t>60 mg/l</w:t>
            </w:r>
          </w:p>
        </w:tc>
        <w:tc>
          <w:tcPr>
            <w:tcW w:w="748" w:type="pct"/>
            <w:shd w:val="clear" w:color="auto" w:fill="auto"/>
          </w:tcPr>
          <w:p w14:paraId="373F1573" w14:textId="6B40CDA5" w:rsidR="00D71AD5" w:rsidRPr="008910E9" w:rsidRDefault="00D71AD5" w:rsidP="00D71AD5">
            <w:pPr>
              <w:pStyle w:val="TableText"/>
              <w:rPr>
                <w:rStyle w:val="Blue"/>
                <w:color w:val="auto"/>
                <w:sz w:val="18"/>
                <w:szCs w:val="18"/>
              </w:rPr>
            </w:pPr>
            <w:r w:rsidRPr="009A5938">
              <w:rPr>
                <w:rStyle w:val="Blue"/>
                <w:rFonts w:cs="Calibri"/>
                <w:color w:val="auto"/>
                <w:sz w:val="18"/>
                <w:szCs w:val="18"/>
              </w:rPr>
              <w:t>Instantaneous (spot sample)</w:t>
            </w:r>
          </w:p>
        </w:tc>
        <w:tc>
          <w:tcPr>
            <w:tcW w:w="600" w:type="pct"/>
            <w:shd w:val="clear" w:color="auto" w:fill="auto"/>
          </w:tcPr>
          <w:p w14:paraId="0A26AD07" w14:textId="301E33E5" w:rsidR="00D71AD5" w:rsidRPr="008910E9" w:rsidRDefault="00D71AD5" w:rsidP="00D71AD5">
            <w:pPr>
              <w:pStyle w:val="TableText"/>
              <w:rPr>
                <w:rStyle w:val="Blue"/>
                <w:color w:val="auto"/>
                <w:sz w:val="18"/>
                <w:szCs w:val="18"/>
              </w:rPr>
            </w:pPr>
            <w:r w:rsidRPr="009A5938">
              <w:rPr>
                <w:rStyle w:val="Blue"/>
                <w:rFonts w:cs="Calibri"/>
                <w:color w:val="auto"/>
                <w:sz w:val="18"/>
                <w:szCs w:val="18"/>
              </w:rPr>
              <w:t>N/A</w:t>
            </w:r>
          </w:p>
        </w:tc>
        <w:tc>
          <w:tcPr>
            <w:tcW w:w="742" w:type="pct"/>
            <w:shd w:val="clear" w:color="auto" w:fill="auto"/>
          </w:tcPr>
          <w:p w14:paraId="08C8ADA1" w14:textId="11B9A2E6" w:rsidR="00D71AD5" w:rsidRPr="008910E9" w:rsidRDefault="00D71AD5" w:rsidP="00D71AD5">
            <w:pPr>
              <w:pStyle w:val="TableText"/>
              <w:rPr>
                <w:rStyle w:val="Blue"/>
                <w:color w:val="auto"/>
                <w:sz w:val="18"/>
                <w:szCs w:val="18"/>
              </w:rPr>
            </w:pPr>
            <w:r w:rsidRPr="009A5938">
              <w:rPr>
                <w:rStyle w:val="Blue"/>
                <w:rFonts w:cs="Calibri"/>
                <w:color w:val="auto"/>
                <w:sz w:val="18"/>
                <w:szCs w:val="18"/>
              </w:rPr>
              <w:t>As specified in schedule 3B</w:t>
            </w:r>
          </w:p>
        </w:tc>
        <w:tc>
          <w:tcPr>
            <w:tcW w:w="686" w:type="pct"/>
            <w:shd w:val="clear" w:color="auto" w:fill="auto"/>
          </w:tcPr>
          <w:p w14:paraId="19AB08B4" w14:textId="77777777" w:rsidR="00D71AD5" w:rsidRPr="009A5938" w:rsidRDefault="00D71AD5" w:rsidP="00D71AD5">
            <w:pPr>
              <w:pStyle w:val="TableText"/>
              <w:rPr>
                <w:rStyle w:val="Blue"/>
                <w:rFonts w:cs="Calibri"/>
                <w:color w:val="auto"/>
                <w:sz w:val="18"/>
                <w:szCs w:val="18"/>
              </w:rPr>
            </w:pPr>
            <w:r w:rsidRPr="009A5938">
              <w:rPr>
                <w:rStyle w:val="Blue"/>
                <w:rFonts w:cs="Calibri"/>
                <w:color w:val="auto"/>
                <w:sz w:val="18"/>
                <w:szCs w:val="18"/>
              </w:rPr>
              <w:t>Look up table</w:t>
            </w:r>
          </w:p>
          <w:p w14:paraId="15B9A2ED" w14:textId="5179AF3E" w:rsidR="00D71AD5" w:rsidRPr="008910E9" w:rsidRDefault="00D71AD5" w:rsidP="00D71AD5">
            <w:pPr>
              <w:pStyle w:val="TableText"/>
              <w:rPr>
                <w:rStyle w:val="Blue"/>
                <w:color w:val="auto"/>
                <w:sz w:val="18"/>
                <w:szCs w:val="18"/>
              </w:rPr>
            </w:pPr>
            <w:r w:rsidRPr="009A5938">
              <w:rPr>
                <w:rStyle w:val="Blue"/>
                <w:rFonts w:cs="Calibri"/>
                <w:color w:val="auto"/>
                <w:sz w:val="18"/>
                <w:szCs w:val="18"/>
              </w:rPr>
              <w:t>(Conditions 3.1.2 and 3.1.3 apply)</w:t>
            </w:r>
          </w:p>
        </w:tc>
      </w:tr>
      <w:tr w:rsidR="00D71AD5" w:rsidRPr="001F4EC0" w14:paraId="49F4BEBB" w14:textId="77777777" w:rsidTr="007B6BD2">
        <w:trPr>
          <w:cantSplit/>
        </w:trPr>
        <w:tc>
          <w:tcPr>
            <w:tcW w:w="611" w:type="pct"/>
            <w:vMerge/>
            <w:shd w:val="clear" w:color="auto" w:fill="auto"/>
          </w:tcPr>
          <w:p w14:paraId="732214D0" w14:textId="77777777" w:rsidR="00D71AD5" w:rsidRPr="001F4EC0" w:rsidRDefault="00D71AD5" w:rsidP="00D71AD5">
            <w:pPr>
              <w:pStyle w:val="TableText"/>
              <w:rPr>
                <w:rStyle w:val="Blue"/>
                <w:sz w:val="18"/>
                <w:szCs w:val="18"/>
              </w:rPr>
            </w:pPr>
          </w:p>
        </w:tc>
        <w:tc>
          <w:tcPr>
            <w:tcW w:w="1007" w:type="pct"/>
            <w:shd w:val="clear" w:color="auto" w:fill="auto"/>
          </w:tcPr>
          <w:p w14:paraId="7D85772E" w14:textId="4444ACCC" w:rsidR="00D71AD5" w:rsidRPr="008910E9" w:rsidRDefault="00D71AD5" w:rsidP="00D71AD5">
            <w:pPr>
              <w:pStyle w:val="TableText"/>
              <w:rPr>
                <w:rStyle w:val="Blue"/>
                <w:color w:val="auto"/>
                <w:sz w:val="18"/>
                <w:szCs w:val="18"/>
              </w:rPr>
            </w:pPr>
            <w:r w:rsidRPr="009A5938">
              <w:rPr>
                <w:rStyle w:val="Blue"/>
                <w:rFonts w:cs="Calibri"/>
                <w:color w:val="auto"/>
                <w:sz w:val="18"/>
                <w:szCs w:val="18"/>
              </w:rPr>
              <w:t>Suspended solids (measured after drying at 105°C)</w:t>
            </w:r>
          </w:p>
        </w:tc>
        <w:tc>
          <w:tcPr>
            <w:tcW w:w="606" w:type="pct"/>
            <w:shd w:val="clear" w:color="auto" w:fill="auto"/>
          </w:tcPr>
          <w:p w14:paraId="043A173A" w14:textId="19A5EEB2" w:rsidR="00D71AD5" w:rsidRDefault="00D71AD5" w:rsidP="00D71AD5">
            <w:pPr>
              <w:pStyle w:val="TableText"/>
              <w:rPr>
                <w:rStyle w:val="Blue"/>
                <w:color w:val="auto"/>
                <w:sz w:val="18"/>
                <w:szCs w:val="18"/>
              </w:rPr>
            </w:pPr>
            <w:r w:rsidRPr="009A5938">
              <w:rPr>
                <w:rStyle w:val="Blue"/>
                <w:rFonts w:cs="Calibri"/>
                <w:color w:val="auto"/>
                <w:sz w:val="18"/>
                <w:szCs w:val="18"/>
              </w:rPr>
              <w:t>150 mg/l</w:t>
            </w:r>
          </w:p>
        </w:tc>
        <w:tc>
          <w:tcPr>
            <w:tcW w:w="748" w:type="pct"/>
            <w:shd w:val="clear" w:color="auto" w:fill="auto"/>
          </w:tcPr>
          <w:p w14:paraId="4399B4C2" w14:textId="0DC2DB50" w:rsidR="00D71AD5" w:rsidRPr="008910E9" w:rsidRDefault="00D71AD5" w:rsidP="00D71AD5">
            <w:pPr>
              <w:pStyle w:val="TableText"/>
              <w:rPr>
                <w:rStyle w:val="Blue"/>
                <w:color w:val="auto"/>
                <w:sz w:val="18"/>
                <w:szCs w:val="18"/>
              </w:rPr>
            </w:pPr>
            <w:r w:rsidRPr="009A5938">
              <w:rPr>
                <w:rStyle w:val="Blue"/>
                <w:rFonts w:cs="Calibri"/>
                <w:color w:val="auto"/>
                <w:sz w:val="18"/>
                <w:szCs w:val="18"/>
              </w:rPr>
              <w:t>Instantaneous (spot sample)</w:t>
            </w:r>
          </w:p>
        </w:tc>
        <w:tc>
          <w:tcPr>
            <w:tcW w:w="600" w:type="pct"/>
            <w:shd w:val="clear" w:color="auto" w:fill="auto"/>
          </w:tcPr>
          <w:p w14:paraId="7AB84227" w14:textId="07644BD5" w:rsidR="00D71AD5" w:rsidRPr="008910E9" w:rsidRDefault="00D71AD5" w:rsidP="00D71AD5">
            <w:pPr>
              <w:pStyle w:val="TableText"/>
              <w:rPr>
                <w:rStyle w:val="Blue"/>
                <w:color w:val="auto"/>
                <w:sz w:val="18"/>
                <w:szCs w:val="18"/>
              </w:rPr>
            </w:pPr>
            <w:r w:rsidRPr="009A5938">
              <w:rPr>
                <w:rStyle w:val="Blue"/>
                <w:rFonts w:cs="Calibri"/>
                <w:color w:val="auto"/>
                <w:sz w:val="18"/>
                <w:szCs w:val="18"/>
              </w:rPr>
              <w:t>N/A</w:t>
            </w:r>
          </w:p>
        </w:tc>
        <w:tc>
          <w:tcPr>
            <w:tcW w:w="742" w:type="pct"/>
            <w:shd w:val="clear" w:color="auto" w:fill="auto"/>
          </w:tcPr>
          <w:p w14:paraId="09CEBD8B" w14:textId="2DBDCD99" w:rsidR="00D71AD5" w:rsidRPr="008910E9" w:rsidRDefault="00D71AD5" w:rsidP="00D71AD5">
            <w:pPr>
              <w:pStyle w:val="TableText"/>
              <w:rPr>
                <w:rStyle w:val="Blue"/>
                <w:color w:val="auto"/>
                <w:sz w:val="18"/>
                <w:szCs w:val="18"/>
              </w:rPr>
            </w:pPr>
            <w:r w:rsidRPr="009A5938">
              <w:rPr>
                <w:rStyle w:val="Blue"/>
                <w:rFonts w:cs="Calibri"/>
                <w:color w:val="auto"/>
                <w:sz w:val="18"/>
                <w:szCs w:val="18"/>
              </w:rPr>
              <w:t>As specified in schedule 3B</w:t>
            </w:r>
          </w:p>
        </w:tc>
        <w:tc>
          <w:tcPr>
            <w:tcW w:w="686" w:type="pct"/>
            <w:shd w:val="clear" w:color="auto" w:fill="auto"/>
          </w:tcPr>
          <w:p w14:paraId="6585284B" w14:textId="77777777" w:rsidR="00D71AD5" w:rsidRPr="009A5938" w:rsidRDefault="00D71AD5" w:rsidP="00D71AD5">
            <w:pPr>
              <w:pStyle w:val="TableText"/>
              <w:rPr>
                <w:rStyle w:val="Blue"/>
                <w:rFonts w:cs="Calibri"/>
                <w:color w:val="auto"/>
                <w:sz w:val="18"/>
                <w:szCs w:val="18"/>
              </w:rPr>
            </w:pPr>
            <w:r w:rsidRPr="009A5938">
              <w:rPr>
                <w:rStyle w:val="Blue"/>
                <w:rFonts w:cs="Calibri"/>
                <w:color w:val="auto"/>
                <w:sz w:val="18"/>
                <w:szCs w:val="18"/>
              </w:rPr>
              <w:t xml:space="preserve">Maximum </w:t>
            </w:r>
          </w:p>
          <w:p w14:paraId="5B4A3C36" w14:textId="4067AA8D" w:rsidR="00D71AD5" w:rsidRPr="008910E9" w:rsidRDefault="00D71AD5" w:rsidP="00D71AD5">
            <w:pPr>
              <w:pStyle w:val="TableText"/>
              <w:rPr>
                <w:rStyle w:val="Blue"/>
                <w:color w:val="auto"/>
                <w:sz w:val="18"/>
                <w:szCs w:val="18"/>
              </w:rPr>
            </w:pPr>
            <w:r w:rsidRPr="009A5938">
              <w:rPr>
                <w:rStyle w:val="Blue"/>
                <w:rFonts w:cs="Calibri"/>
                <w:color w:val="auto"/>
                <w:sz w:val="18"/>
                <w:szCs w:val="18"/>
              </w:rPr>
              <w:t>(Condition 3.1.3 applies)</w:t>
            </w:r>
          </w:p>
        </w:tc>
      </w:tr>
      <w:tr w:rsidR="007B6BD2" w:rsidRPr="001F4EC0" w14:paraId="54DFA8A7" w14:textId="77777777" w:rsidTr="007B6BD2">
        <w:trPr>
          <w:cantSplit/>
        </w:trPr>
        <w:tc>
          <w:tcPr>
            <w:tcW w:w="611" w:type="pct"/>
            <w:vMerge/>
            <w:shd w:val="clear" w:color="auto" w:fill="auto"/>
          </w:tcPr>
          <w:p w14:paraId="3DA4B8E5" w14:textId="77777777" w:rsidR="007B6BD2" w:rsidRPr="001F4EC0" w:rsidRDefault="007B6BD2" w:rsidP="007B6BD2">
            <w:pPr>
              <w:pStyle w:val="TableText"/>
              <w:rPr>
                <w:rStyle w:val="Blue"/>
                <w:sz w:val="18"/>
                <w:szCs w:val="18"/>
              </w:rPr>
            </w:pPr>
          </w:p>
        </w:tc>
        <w:tc>
          <w:tcPr>
            <w:tcW w:w="1007" w:type="pct"/>
            <w:shd w:val="clear" w:color="auto" w:fill="auto"/>
          </w:tcPr>
          <w:p w14:paraId="3B9C8BB6" w14:textId="77777777" w:rsidR="007B6BD2" w:rsidRPr="008910E9" w:rsidRDefault="007B6BD2" w:rsidP="007B6BD2">
            <w:pPr>
              <w:pStyle w:val="TableText"/>
              <w:rPr>
                <w:rStyle w:val="Blue"/>
                <w:color w:val="auto"/>
                <w:sz w:val="18"/>
                <w:szCs w:val="18"/>
              </w:rPr>
            </w:pPr>
            <w:r w:rsidRPr="008910E9">
              <w:rPr>
                <w:rStyle w:val="Blue"/>
                <w:color w:val="auto"/>
                <w:sz w:val="18"/>
                <w:szCs w:val="18"/>
              </w:rPr>
              <w:t xml:space="preserve">Total phosphorus as P </w:t>
            </w:r>
          </w:p>
          <w:p w14:paraId="7355EC40" w14:textId="7FFD5632" w:rsidR="007B6BD2" w:rsidRPr="008910E9" w:rsidRDefault="007B6BD2" w:rsidP="007B6BD2">
            <w:pPr>
              <w:pStyle w:val="TableText"/>
              <w:rPr>
                <w:rStyle w:val="Blue"/>
                <w:rFonts w:cs="Calibri"/>
                <w:color w:val="auto"/>
                <w:sz w:val="18"/>
                <w:szCs w:val="18"/>
              </w:rPr>
            </w:pPr>
          </w:p>
        </w:tc>
        <w:tc>
          <w:tcPr>
            <w:tcW w:w="606" w:type="pct"/>
            <w:shd w:val="clear" w:color="auto" w:fill="auto"/>
          </w:tcPr>
          <w:p w14:paraId="425559E5" w14:textId="2AFE5545" w:rsidR="007B6BD2" w:rsidRPr="008910E9" w:rsidRDefault="00D9200B" w:rsidP="007B6BD2">
            <w:pPr>
              <w:pStyle w:val="TableText"/>
              <w:rPr>
                <w:rStyle w:val="Blue"/>
                <w:rFonts w:cs="Calibri"/>
                <w:color w:val="auto"/>
                <w:sz w:val="18"/>
                <w:szCs w:val="18"/>
              </w:rPr>
            </w:pPr>
            <w:r>
              <w:rPr>
                <w:rStyle w:val="Blue"/>
                <w:color w:val="auto"/>
                <w:sz w:val="18"/>
                <w:szCs w:val="18"/>
              </w:rPr>
              <w:t>0.5</w:t>
            </w:r>
            <w:r w:rsidR="007B6BD2" w:rsidRPr="008910E9">
              <w:rPr>
                <w:rStyle w:val="Blue"/>
                <w:color w:val="auto"/>
                <w:sz w:val="18"/>
                <w:szCs w:val="18"/>
              </w:rPr>
              <w:t xml:space="preserve"> mg/l</w:t>
            </w:r>
          </w:p>
        </w:tc>
        <w:tc>
          <w:tcPr>
            <w:tcW w:w="748" w:type="pct"/>
            <w:shd w:val="clear" w:color="auto" w:fill="auto"/>
          </w:tcPr>
          <w:p w14:paraId="5F668FC4" w14:textId="378A2E12" w:rsidR="007B6BD2" w:rsidRPr="008910E9" w:rsidRDefault="007B6BD2" w:rsidP="007B6BD2">
            <w:pPr>
              <w:pStyle w:val="TableText"/>
              <w:rPr>
                <w:rStyle w:val="Blue"/>
                <w:rFonts w:cs="Calibri"/>
                <w:color w:val="auto"/>
                <w:sz w:val="18"/>
                <w:szCs w:val="18"/>
              </w:rPr>
            </w:pPr>
            <w:r w:rsidRPr="008910E9">
              <w:rPr>
                <w:rStyle w:val="Blue"/>
                <w:color w:val="auto"/>
                <w:sz w:val="18"/>
                <w:szCs w:val="18"/>
              </w:rPr>
              <w:t>24-hour composite</w:t>
            </w:r>
          </w:p>
        </w:tc>
        <w:tc>
          <w:tcPr>
            <w:tcW w:w="600" w:type="pct"/>
            <w:shd w:val="clear" w:color="auto" w:fill="auto"/>
          </w:tcPr>
          <w:p w14:paraId="7CA6296B" w14:textId="3114285E" w:rsidR="007B6BD2" w:rsidRPr="008910E9" w:rsidDel="00B21CF1" w:rsidRDefault="007B6BD2" w:rsidP="007B6BD2">
            <w:pPr>
              <w:pStyle w:val="TableText"/>
              <w:rPr>
                <w:rStyle w:val="Blue"/>
                <w:rFonts w:cs="Calibri"/>
                <w:color w:val="auto"/>
                <w:sz w:val="18"/>
                <w:szCs w:val="18"/>
              </w:rPr>
            </w:pPr>
            <w:r w:rsidRPr="008910E9">
              <w:rPr>
                <w:rStyle w:val="Blue"/>
                <w:color w:val="auto"/>
                <w:sz w:val="18"/>
                <w:szCs w:val="18"/>
              </w:rPr>
              <w:t>N/A</w:t>
            </w:r>
          </w:p>
        </w:tc>
        <w:tc>
          <w:tcPr>
            <w:tcW w:w="742" w:type="pct"/>
            <w:shd w:val="clear" w:color="auto" w:fill="auto"/>
          </w:tcPr>
          <w:p w14:paraId="0D8FD833" w14:textId="3355B32A" w:rsidR="007B6BD2" w:rsidRPr="008910E9" w:rsidRDefault="007B6BD2" w:rsidP="007B6BD2">
            <w:pPr>
              <w:pStyle w:val="TableText"/>
              <w:rPr>
                <w:rStyle w:val="Blue"/>
                <w:rFonts w:cs="Calibri"/>
                <w:color w:val="auto"/>
                <w:sz w:val="18"/>
                <w:szCs w:val="18"/>
              </w:rPr>
            </w:pPr>
            <w:r w:rsidRPr="008910E9">
              <w:rPr>
                <w:rStyle w:val="Blue"/>
                <w:color w:val="auto"/>
                <w:sz w:val="18"/>
                <w:szCs w:val="18"/>
              </w:rPr>
              <w:t>As specified in schedule 3B</w:t>
            </w:r>
          </w:p>
        </w:tc>
        <w:tc>
          <w:tcPr>
            <w:tcW w:w="686" w:type="pct"/>
            <w:shd w:val="clear" w:color="auto" w:fill="auto"/>
          </w:tcPr>
          <w:p w14:paraId="75799896" w14:textId="70768C97" w:rsidR="007B6BD2" w:rsidRPr="008910E9" w:rsidRDefault="007B6BD2" w:rsidP="007B6BD2">
            <w:pPr>
              <w:pStyle w:val="TableText"/>
              <w:rPr>
                <w:rStyle w:val="Blue"/>
                <w:rFonts w:cs="Calibri"/>
                <w:color w:val="auto"/>
                <w:sz w:val="18"/>
                <w:szCs w:val="18"/>
              </w:rPr>
            </w:pPr>
            <w:r w:rsidRPr="008910E9">
              <w:rPr>
                <w:rStyle w:val="Blue"/>
                <w:color w:val="auto"/>
                <w:sz w:val="18"/>
                <w:szCs w:val="18"/>
              </w:rPr>
              <w:t>Annual mean (Condition 3.1.3 applies)</w:t>
            </w:r>
          </w:p>
        </w:tc>
      </w:tr>
      <w:tr w:rsidR="007B6BD2" w:rsidRPr="001F4EC0" w14:paraId="79ADC17E" w14:textId="77777777" w:rsidTr="007B6BD2">
        <w:trPr>
          <w:cantSplit/>
        </w:trPr>
        <w:tc>
          <w:tcPr>
            <w:tcW w:w="611" w:type="pct"/>
            <w:vMerge/>
            <w:shd w:val="clear" w:color="auto" w:fill="auto"/>
          </w:tcPr>
          <w:p w14:paraId="2355F9BE" w14:textId="77777777" w:rsidR="007B6BD2" w:rsidRPr="001F4EC0" w:rsidRDefault="007B6BD2" w:rsidP="007B6BD2">
            <w:pPr>
              <w:pStyle w:val="TableText"/>
              <w:rPr>
                <w:rStyle w:val="Blue"/>
                <w:sz w:val="18"/>
                <w:szCs w:val="18"/>
              </w:rPr>
            </w:pPr>
          </w:p>
        </w:tc>
        <w:tc>
          <w:tcPr>
            <w:tcW w:w="1007" w:type="pct"/>
            <w:shd w:val="clear" w:color="auto" w:fill="auto"/>
          </w:tcPr>
          <w:p w14:paraId="173137CD" w14:textId="03994557" w:rsidR="007B6BD2" w:rsidRPr="001F4EC0" w:rsidRDefault="007B6BD2" w:rsidP="007B6BD2">
            <w:pPr>
              <w:pStyle w:val="TableText"/>
              <w:rPr>
                <w:rStyle w:val="Blue"/>
                <w:rFonts w:cs="Calibri"/>
                <w:sz w:val="18"/>
                <w:szCs w:val="18"/>
              </w:rPr>
            </w:pPr>
            <w:r w:rsidRPr="000B6BF0">
              <w:rPr>
                <w:rStyle w:val="Blue"/>
                <w:color w:val="auto"/>
                <w:sz w:val="18"/>
                <w:szCs w:val="18"/>
              </w:rPr>
              <w:t>Total iron as Fe</w:t>
            </w:r>
          </w:p>
        </w:tc>
        <w:tc>
          <w:tcPr>
            <w:tcW w:w="606" w:type="pct"/>
            <w:shd w:val="clear" w:color="auto" w:fill="auto"/>
          </w:tcPr>
          <w:p w14:paraId="563664C6" w14:textId="3C74E527" w:rsidR="007B6BD2" w:rsidRPr="001F4EC0" w:rsidRDefault="007B6BD2" w:rsidP="007B6BD2">
            <w:pPr>
              <w:pStyle w:val="TableText"/>
              <w:rPr>
                <w:rStyle w:val="Blue"/>
                <w:rFonts w:cs="Calibri"/>
                <w:sz w:val="18"/>
                <w:szCs w:val="18"/>
              </w:rPr>
            </w:pPr>
            <w:r w:rsidRPr="000B6BF0">
              <w:rPr>
                <w:rStyle w:val="Blue"/>
                <w:color w:val="auto"/>
                <w:sz w:val="18"/>
                <w:szCs w:val="18"/>
              </w:rPr>
              <w:t xml:space="preserve">4000 </w:t>
            </w:r>
            <w:r w:rsidRPr="000B6BF0">
              <w:rPr>
                <w:rStyle w:val="Blue"/>
                <w:rFonts w:cs="Calibri"/>
                <w:color w:val="auto"/>
                <w:sz w:val="18"/>
                <w:szCs w:val="18"/>
              </w:rPr>
              <w:t>µ</w:t>
            </w:r>
            <w:r w:rsidRPr="000B6BF0">
              <w:rPr>
                <w:rStyle w:val="Blue"/>
                <w:color w:val="auto"/>
                <w:sz w:val="18"/>
                <w:szCs w:val="18"/>
              </w:rPr>
              <w:t>g/l</w:t>
            </w:r>
          </w:p>
        </w:tc>
        <w:tc>
          <w:tcPr>
            <w:tcW w:w="748" w:type="pct"/>
            <w:shd w:val="clear" w:color="auto" w:fill="auto"/>
          </w:tcPr>
          <w:p w14:paraId="7FC4EDB2" w14:textId="586166C9" w:rsidR="007B6BD2" w:rsidRPr="001F4EC0" w:rsidRDefault="007B6BD2" w:rsidP="007B6BD2">
            <w:pPr>
              <w:pStyle w:val="TableText"/>
              <w:rPr>
                <w:rStyle w:val="Blue"/>
                <w:rFonts w:cs="Calibri"/>
                <w:sz w:val="18"/>
                <w:szCs w:val="18"/>
              </w:rPr>
            </w:pPr>
            <w:r w:rsidRPr="000B6BF0">
              <w:rPr>
                <w:rStyle w:val="Blue"/>
                <w:color w:val="auto"/>
                <w:sz w:val="18"/>
                <w:szCs w:val="18"/>
              </w:rPr>
              <w:t>Instantaneous (spot sample)</w:t>
            </w:r>
          </w:p>
        </w:tc>
        <w:tc>
          <w:tcPr>
            <w:tcW w:w="600" w:type="pct"/>
            <w:shd w:val="clear" w:color="auto" w:fill="auto"/>
          </w:tcPr>
          <w:p w14:paraId="40DFC9D6" w14:textId="4086816C" w:rsidR="007B6BD2" w:rsidRPr="001F4EC0" w:rsidRDefault="007B6BD2" w:rsidP="007B6BD2">
            <w:pPr>
              <w:pStyle w:val="TableText"/>
              <w:rPr>
                <w:rStyle w:val="Blue"/>
                <w:rFonts w:cs="Calibri"/>
                <w:sz w:val="18"/>
                <w:szCs w:val="18"/>
              </w:rPr>
            </w:pPr>
            <w:r w:rsidRPr="000B6BF0">
              <w:rPr>
                <w:rStyle w:val="Blue"/>
                <w:color w:val="auto"/>
                <w:sz w:val="18"/>
                <w:szCs w:val="18"/>
              </w:rPr>
              <w:t>N/A</w:t>
            </w:r>
          </w:p>
        </w:tc>
        <w:tc>
          <w:tcPr>
            <w:tcW w:w="742" w:type="pct"/>
            <w:shd w:val="clear" w:color="auto" w:fill="auto"/>
          </w:tcPr>
          <w:p w14:paraId="644F0077" w14:textId="7AAA6E7C" w:rsidR="007B6BD2" w:rsidRPr="001F4EC0" w:rsidRDefault="007B6BD2" w:rsidP="007B6BD2">
            <w:pPr>
              <w:pStyle w:val="TableText"/>
              <w:rPr>
                <w:rStyle w:val="Blue"/>
                <w:rFonts w:cs="Calibri"/>
                <w:sz w:val="18"/>
                <w:szCs w:val="18"/>
              </w:rPr>
            </w:pPr>
            <w:r w:rsidRPr="000B6BF0">
              <w:rPr>
                <w:rStyle w:val="Blue"/>
                <w:color w:val="auto"/>
                <w:sz w:val="18"/>
                <w:szCs w:val="18"/>
              </w:rPr>
              <w:t>As specified in schedule 3B</w:t>
            </w:r>
          </w:p>
        </w:tc>
        <w:tc>
          <w:tcPr>
            <w:tcW w:w="686" w:type="pct"/>
            <w:shd w:val="clear" w:color="auto" w:fill="auto"/>
          </w:tcPr>
          <w:p w14:paraId="587518CA" w14:textId="77777777" w:rsidR="007B6BD2" w:rsidRPr="000B6BF0" w:rsidRDefault="007B6BD2" w:rsidP="007B6BD2">
            <w:pPr>
              <w:pStyle w:val="TableText"/>
              <w:rPr>
                <w:rStyle w:val="Blue"/>
                <w:color w:val="auto"/>
                <w:sz w:val="18"/>
                <w:szCs w:val="18"/>
              </w:rPr>
            </w:pPr>
            <w:r w:rsidRPr="000B6BF0">
              <w:rPr>
                <w:rStyle w:val="Blue"/>
                <w:color w:val="auto"/>
                <w:sz w:val="18"/>
                <w:szCs w:val="18"/>
              </w:rPr>
              <w:t>Look up table</w:t>
            </w:r>
          </w:p>
          <w:p w14:paraId="19E823AF" w14:textId="1F44E05E" w:rsidR="007B6BD2" w:rsidRPr="001F4EC0" w:rsidRDefault="007B6BD2" w:rsidP="007B6BD2">
            <w:pPr>
              <w:pStyle w:val="TableText"/>
              <w:rPr>
                <w:rStyle w:val="Blue"/>
                <w:rFonts w:cs="Calibri"/>
                <w:sz w:val="18"/>
                <w:szCs w:val="18"/>
              </w:rPr>
            </w:pPr>
            <w:r w:rsidRPr="000B6BF0">
              <w:rPr>
                <w:rStyle w:val="Blue"/>
                <w:color w:val="auto"/>
                <w:sz w:val="18"/>
                <w:szCs w:val="18"/>
              </w:rPr>
              <w:t>(Conditions 3.1.2 and 3.1.3 applies)</w:t>
            </w:r>
          </w:p>
        </w:tc>
      </w:tr>
      <w:tr w:rsidR="007B6BD2" w:rsidRPr="001F4EC0" w14:paraId="5389D4D8" w14:textId="77777777" w:rsidTr="007B6BD2">
        <w:trPr>
          <w:cantSplit/>
        </w:trPr>
        <w:tc>
          <w:tcPr>
            <w:tcW w:w="611" w:type="pct"/>
            <w:vMerge/>
            <w:shd w:val="clear" w:color="auto" w:fill="auto"/>
          </w:tcPr>
          <w:p w14:paraId="19E50592" w14:textId="77777777" w:rsidR="007B6BD2" w:rsidRPr="00FC55D1" w:rsidRDefault="007B6BD2" w:rsidP="007B6BD2">
            <w:pPr>
              <w:pStyle w:val="TableText"/>
              <w:rPr>
                <w:rStyle w:val="Blue"/>
              </w:rPr>
            </w:pPr>
          </w:p>
        </w:tc>
        <w:tc>
          <w:tcPr>
            <w:tcW w:w="1007" w:type="pct"/>
            <w:shd w:val="clear" w:color="auto" w:fill="auto"/>
          </w:tcPr>
          <w:p w14:paraId="02138331" w14:textId="73DC1449"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Total iron as Fe</w:t>
            </w:r>
          </w:p>
        </w:tc>
        <w:tc>
          <w:tcPr>
            <w:tcW w:w="606" w:type="pct"/>
            <w:shd w:val="clear" w:color="auto" w:fill="auto"/>
          </w:tcPr>
          <w:p w14:paraId="419C976A" w14:textId="5E669666"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 xml:space="preserve">8000 </w:t>
            </w:r>
            <w:r w:rsidRPr="00957CE2">
              <w:rPr>
                <w:rStyle w:val="Blue"/>
                <w:rFonts w:cs="Calibri"/>
                <w:color w:val="auto"/>
                <w:sz w:val="18"/>
                <w:szCs w:val="18"/>
              </w:rPr>
              <w:t>µ</w:t>
            </w:r>
            <w:r w:rsidRPr="00957CE2">
              <w:rPr>
                <w:rStyle w:val="Blue"/>
                <w:color w:val="auto"/>
                <w:sz w:val="18"/>
                <w:szCs w:val="18"/>
              </w:rPr>
              <w:t>g/l</w:t>
            </w:r>
          </w:p>
        </w:tc>
        <w:tc>
          <w:tcPr>
            <w:tcW w:w="748" w:type="pct"/>
            <w:shd w:val="clear" w:color="auto" w:fill="auto"/>
          </w:tcPr>
          <w:p w14:paraId="2F698239" w14:textId="6977C36F"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Instantaneous (spot sample)</w:t>
            </w:r>
          </w:p>
        </w:tc>
        <w:tc>
          <w:tcPr>
            <w:tcW w:w="600" w:type="pct"/>
            <w:shd w:val="clear" w:color="auto" w:fill="auto"/>
          </w:tcPr>
          <w:p w14:paraId="7DB57E79" w14:textId="11466959"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N/A</w:t>
            </w:r>
          </w:p>
        </w:tc>
        <w:tc>
          <w:tcPr>
            <w:tcW w:w="742" w:type="pct"/>
            <w:shd w:val="clear" w:color="auto" w:fill="auto"/>
          </w:tcPr>
          <w:p w14:paraId="36C1E9E2" w14:textId="35A49746"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As specified in schedule 3B</w:t>
            </w:r>
          </w:p>
        </w:tc>
        <w:tc>
          <w:tcPr>
            <w:tcW w:w="686" w:type="pct"/>
            <w:shd w:val="clear" w:color="auto" w:fill="auto"/>
          </w:tcPr>
          <w:p w14:paraId="34792F82" w14:textId="77777777" w:rsidR="007B6BD2" w:rsidRPr="00957CE2" w:rsidRDefault="007B6BD2" w:rsidP="007B6BD2">
            <w:pPr>
              <w:pStyle w:val="TableText"/>
              <w:rPr>
                <w:rStyle w:val="Blue"/>
                <w:color w:val="auto"/>
                <w:sz w:val="18"/>
                <w:szCs w:val="18"/>
              </w:rPr>
            </w:pPr>
            <w:r w:rsidRPr="00957CE2">
              <w:rPr>
                <w:rStyle w:val="Blue"/>
                <w:color w:val="auto"/>
                <w:sz w:val="18"/>
                <w:szCs w:val="18"/>
              </w:rPr>
              <w:t>Maximum</w:t>
            </w:r>
          </w:p>
          <w:p w14:paraId="686A5D4A" w14:textId="28204D51" w:rsidR="007B6BD2" w:rsidRPr="003C3C68" w:rsidRDefault="007B6BD2" w:rsidP="007B6BD2">
            <w:pPr>
              <w:pStyle w:val="TableText"/>
              <w:rPr>
                <w:rStyle w:val="Blue"/>
                <w:rFonts w:cs="Calibri"/>
                <w:sz w:val="18"/>
                <w:szCs w:val="18"/>
                <w:highlight w:val="green"/>
              </w:rPr>
            </w:pPr>
            <w:r w:rsidRPr="00957CE2">
              <w:rPr>
                <w:rStyle w:val="Blue"/>
                <w:color w:val="auto"/>
                <w:sz w:val="18"/>
                <w:szCs w:val="18"/>
              </w:rPr>
              <w:t>(Condition 3.1.3 applies)</w:t>
            </w:r>
          </w:p>
        </w:tc>
      </w:tr>
      <w:tr w:rsidR="007B6BD2" w:rsidRPr="001F4EC0" w14:paraId="70C6D779" w14:textId="77777777" w:rsidTr="007B6BD2">
        <w:trPr>
          <w:cantSplit/>
        </w:trPr>
        <w:tc>
          <w:tcPr>
            <w:tcW w:w="611" w:type="pct"/>
            <w:vMerge/>
            <w:shd w:val="clear" w:color="auto" w:fill="auto"/>
          </w:tcPr>
          <w:p w14:paraId="69B75110" w14:textId="77777777" w:rsidR="007B6BD2" w:rsidRPr="00FC55D1" w:rsidRDefault="007B6BD2" w:rsidP="007B6BD2">
            <w:pPr>
              <w:pStyle w:val="TableText"/>
              <w:rPr>
                <w:rStyle w:val="Blue"/>
              </w:rPr>
            </w:pPr>
          </w:p>
        </w:tc>
        <w:tc>
          <w:tcPr>
            <w:tcW w:w="1007" w:type="pct"/>
            <w:shd w:val="clear" w:color="auto" w:fill="auto"/>
          </w:tcPr>
          <w:p w14:paraId="7A5ACD9D" w14:textId="75982440" w:rsidR="007B6BD2" w:rsidRPr="003C3C68" w:rsidRDefault="007B6BD2" w:rsidP="007B6BD2">
            <w:pPr>
              <w:pStyle w:val="TableText"/>
              <w:rPr>
                <w:rStyle w:val="Blue"/>
                <w:color w:val="E424C9"/>
                <w:sz w:val="18"/>
                <w:szCs w:val="18"/>
                <w:highlight w:val="red"/>
              </w:rPr>
            </w:pPr>
            <w:r w:rsidRPr="00A24E46">
              <w:rPr>
                <w:rStyle w:val="Blue"/>
                <w:color w:val="auto"/>
                <w:sz w:val="18"/>
                <w:szCs w:val="18"/>
              </w:rPr>
              <w:t>Visible oil or grease</w:t>
            </w:r>
          </w:p>
        </w:tc>
        <w:tc>
          <w:tcPr>
            <w:tcW w:w="606" w:type="pct"/>
            <w:shd w:val="clear" w:color="auto" w:fill="auto"/>
          </w:tcPr>
          <w:p w14:paraId="088EE950" w14:textId="50FBC4EB" w:rsidR="007B6BD2" w:rsidRPr="003C3C68" w:rsidRDefault="007B6BD2" w:rsidP="007B6BD2">
            <w:pPr>
              <w:pStyle w:val="TableText"/>
              <w:rPr>
                <w:rStyle w:val="Blue"/>
                <w:sz w:val="18"/>
                <w:szCs w:val="18"/>
                <w:highlight w:val="red"/>
              </w:rPr>
            </w:pPr>
            <w:r w:rsidRPr="00A24E46">
              <w:rPr>
                <w:rStyle w:val="Blue"/>
                <w:color w:val="auto"/>
                <w:sz w:val="18"/>
                <w:szCs w:val="18"/>
              </w:rPr>
              <w:t>No significant trace present so far as is reasonably practicable</w:t>
            </w:r>
          </w:p>
        </w:tc>
        <w:tc>
          <w:tcPr>
            <w:tcW w:w="748" w:type="pct"/>
            <w:shd w:val="clear" w:color="auto" w:fill="auto"/>
          </w:tcPr>
          <w:p w14:paraId="6D995D7A" w14:textId="52B674A8" w:rsidR="007B6BD2" w:rsidRPr="003C3C68" w:rsidRDefault="007B6BD2" w:rsidP="007B6BD2">
            <w:pPr>
              <w:pStyle w:val="TableText"/>
              <w:rPr>
                <w:rStyle w:val="Blue"/>
                <w:sz w:val="18"/>
                <w:szCs w:val="18"/>
                <w:highlight w:val="red"/>
              </w:rPr>
            </w:pPr>
            <w:r w:rsidRPr="00A24E46">
              <w:rPr>
                <w:rStyle w:val="Blue"/>
                <w:color w:val="auto"/>
                <w:sz w:val="18"/>
                <w:szCs w:val="18"/>
              </w:rPr>
              <w:t>Instantaneous (visual examination)</w:t>
            </w:r>
          </w:p>
        </w:tc>
        <w:tc>
          <w:tcPr>
            <w:tcW w:w="600" w:type="pct"/>
            <w:shd w:val="clear" w:color="auto" w:fill="auto"/>
          </w:tcPr>
          <w:p w14:paraId="2FA41319" w14:textId="4C37F0A9" w:rsidR="007B6BD2" w:rsidRPr="003C3C68" w:rsidRDefault="007B6BD2" w:rsidP="007B6BD2">
            <w:pPr>
              <w:pStyle w:val="TableText"/>
              <w:rPr>
                <w:rStyle w:val="Blue"/>
                <w:sz w:val="18"/>
                <w:szCs w:val="18"/>
                <w:highlight w:val="red"/>
              </w:rPr>
            </w:pPr>
            <w:r w:rsidRPr="00A24E46">
              <w:rPr>
                <w:rStyle w:val="Blue"/>
                <w:color w:val="auto"/>
                <w:sz w:val="18"/>
                <w:szCs w:val="18"/>
              </w:rPr>
              <w:t>N/A</w:t>
            </w:r>
          </w:p>
        </w:tc>
        <w:tc>
          <w:tcPr>
            <w:tcW w:w="742" w:type="pct"/>
            <w:shd w:val="clear" w:color="auto" w:fill="auto"/>
          </w:tcPr>
          <w:p w14:paraId="447D70A3" w14:textId="5647BDC5" w:rsidR="007B6BD2" w:rsidRPr="003C3C68" w:rsidRDefault="007B6BD2" w:rsidP="007B6BD2">
            <w:pPr>
              <w:pStyle w:val="TableText"/>
              <w:rPr>
                <w:rStyle w:val="Blue"/>
                <w:sz w:val="18"/>
                <w:szCs w:val="18"/>
                <w:highlight w:val="red"/>
              </w:rPr>
            </w:pPr>
            <w:r w:rsidRPr="00A24E46">
              <w:rPr>
                <w:rStyle w:val="Blue"/>
                <w:color w:val="auto"/>
                <w:sz w:val="18"/>
                <w:szCs w:val="18"/>
              </w:rPr>
              <w:t>N/A</w:t>
            </w:r>
          </w:p>
        </w:tc>
        <w:tc>
          <w:tcPr>
            <w:tcW w:w="686" w:type="pct"/>
            <w:shd w:val="clear" w:color="auto" w:fill="auto"/>
          </w:tcPr>
          <w:p w14:paraId="7DB91575" w14:textId="77777777" w:rsidR="007B6BD2" w:rsidRPr="00A24E46" w:rsidRDefault="007B6BD2" w:rsidP="007B6BD2">
            <w:pPr>
              <w:pStyle w:val="TableText"/>
              <w:rPr>
                <w:rStyle w:val="Blue"/>
                <w:color w:val="auto"/>
                <w:sz w:val="18"/>
                <w:szCs w:val="18"/>
              </w:rPr>
            </w:pPr>
            <w:r w:rsidRPr="00A24E46">
              <w:rPr>
                <w:rStyle w:val="Blue"/>
                <w:color w:val="auto"/>
                <w:sz w:val="18"/>
                <w:szCs w:val="18"/>
              </w:rPr>
              <w:t>No significant trace</w:t>
            </w:r>
          </w:p>
          <w:p w14:paraId="1B56ECCB" w14:textId="4079128E" w:rsidR="007B6BD2" w:rsidRPr="003C3C68" w:rsidRDefault="007B6BD2" w:rsidP="007B6BD2">
            <w:pPr>
              <w:pStyle w:val="TableText"/>
              <w:rPr>
                <w:rStyle w:val="Blue"/>
                <w:sz w:val="18"/>
                <w:szCs w:val="18"/>
                <w:highlight w:val="red"/>
              </w:rPr>
            </w:pPr>
            <w:r w:rsidRPr="00A24E46">
              <w:rPr>
                <w:rStyle w:val="Blue"/>
                <w:color w:val="auto"/>
                <w:sz w:val="18"/>
                <w:szCs w:val="18"/>
              </w:rPr>
              <w:t>(Condition 3.1.3 applies)</w:t>
            </w:r>
          </w:p>
        </w:tc>
      </w:tr>
      <w:tr w:rsidR="00A144EB" w:rsidRPr="001F4EC0" w14:paraId="161511F4" w14:textId="77777777" w:rsidTr="007B6BD2">
        <w:trPr>
          <w:cantSplit/>
        </w:trPr>
        <w:tc>
          <w:tcPr>
            <w:tcW w:w="611" w:type="pct"/>
            <w:vMerge/>
            <w:shd w:val="clear" w:color="auto" w:fill="auto"/>
          </w:tcPr>
          <w:p w14:paraId="63012FA3" w14:textId="77777777" w:rsidR="00A144EB" w:rsidRPr="00FC55D1" w:rsidRDefault="00A144EB" w:rsidP="008A08E9">
            <w:pPr>
              <w:pStyle w:val="TableText"/>
              <w:rPr>
                <w:rStyle w:val="Blue"/>
              </w:rPr>
            </w:pPr>
          </w:p>
        </w:tc>
        <w:tc>
          <w:tcPr>
            <w:tcW w:w="1007" w:type="pct"/>
            <w:shd w:val="clear" w:color="auto" w:fill="auto"/>
          </w:tcPr>
          <w:p w14:paraId="3F8D7ACC" w14:textId="77777777" w:rsidR="00A144EB" w:rsidRPr="007B6BD2" w:rsidRDefault="00A144EB" w:rsidP="008A08E9">
            <w:pPr>
              <w:pStyle w:val="TableText"/>
              <w:rPr>
                <w:rStyle w:val="Blue"/>
                <w:color w:val="auto"/>
                <w:sz w:val="18"/>
                <w:szCs w:val="18"/>
              </w:rPr>
            </w:pPr>
            <w:r w:rsidRPr="007B6BD2">
              <w:rPr>
                <w:rStyle w:val="Blue"/>
                <w:color w:val="auto"/>
                <w:sz w:val="18"/>
                <w:szCs w:val="18"/>
              </w:rPr>
              <w:t>ATU-BOD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31ACC43E" w14:textId="77777777" w:rsidR="00A144EB" w:rsidRPr="007B6BD2" w:rsidRDefault="00A144EB" w:rsidP="008A08E9">
            <w:pPr>
              <w:pStyle w:val="TableText"/>
              <w:rPr>
                <w:rStyle w:val="Blue"/>
                <w:color w:val="auto"/>
                <w:sz w:val="18"/>
                <w:szCs w:val="18"/>
              </w:rPr>
            </w:pPr>
            <w:r w:rsidRPr="007B6BD2">
              <w:rPr>
                <w:rStyle w:val="Blue"/>
                <w:color w:val="auto"/>
                <w:sz w:val="18"/>
                <w:szCs w:val="18"/>
              </w:rPr>
              <w:t>Minimum of 70 % removal compared to influent</w:t>
            </w:r>
          </w:p>
        </w:tc>
        <w:tc>
          <w:tcPr>
            <w:tcW w:w="748" w:type="pct"/>
            <w:vMerge w:val="restart"/>
            <w:shd w:val="clear" w:color="auto" w:fill="auto"/>
          </w:tcPr>
          <w:p w14:paraId="4BF15A16" w14:textId="77777777" w:rsidR="00A144EB" w:rsidRPr="007B6BD2" w:rsidRDefault="00A144EB" w:rsidP="008A08E9">
            <w:pPr>
              <w:pStyle w:val="TableText"/>
              <w:rPr>
                <w:rStyle w:val="Blue"/>
                <w:color w:val="auto"/>
                <w:sz w:val="18"/>
                <w:szCs w:val="18"/>
              </w:rPr>
            </w:pPr>
            <w:r w:rsidRPr="007B6BD2">
              <w:rPr>
                <w:rStyle w:val="Blue"/>
                <w:color w:val="auto"/>
                <w:sz w:val="18"/>
                <w:szCs w:val="18"/>
              </w:rPr>
              <w:t>24-hour composite</w:t>
            </w:r>
          </w:p>
        </w:tc>
        <w:tc>
          <w:tcPr>
            <w:tcW w:w="600" w:type="pct"/>
            <w:vMerge w:val="restart"/>
            <w:shd w:val="clear" w:color="auto" w:fill="auto"/>
          </w:tcPr>
          <w:p w14:paraId="0519D67D"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To be compliant a sample has to meet the 70% removal standard or the 25 mg/l limit not both </w:t>
            </w:r>
          </w:p>
        </w:tc>
        <w:tc>
          <w:tcPr>
            <w:tcW w:w="742" w:type="pct"/>
            <w:vMerge w:val="restart"/>
            <w:shd w:val="clear" w:color="auto" w:fill="auto"/>
          </w:tcPr>
          <w:p w14:paraId="4B461A61"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As specified in schedule 3C </w:t>
            </w:r>
          </w:p>
        </w:tc>
        <w:tc>
          <w:tcPr>
            <w:tcW w:w="686" w:type="pct"/>
            <w:vMerge w:val="restart"/>
            <w:shd w:val="clear" w:color="auto" w:fill="auto"/>
          </w:tcPr>
          <w:p w14:paraId="5B6ED214" w14:textId="77777777" w:rsidR="00A144EB" w:rsidRPr="007B6BD2" w:rsidRDefault="00A144EB" w:rsidP="008A08E9">
            <w:pPr>
              <w:pStyle w:val="TableText"/>
              <w:rPr>
                <w:rStyle w:val="Blue"/>
                <w:color w:val="auto"/>
                <w:sz w:val="18"/>
                <w:szCs w:val="18"/>
              </w:rPr>
            </w:pPr>
            <w:r w:rsidRPr="007B6BD2">
              <w:rPr>
                <w:rStyle w:val="Blue"/>
                <w:color w:val="auto"/>
                <w:sz w:val="18"/>
                <w:szCs w:val="18"/>
              </w:rPr>
              <w:t>Look up table</w:t>
            </w:r>
          </w:p>
          <w:p w14:paraId="457E371C"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(Conditions 3.1.2 and 3.1.4 apply) </w:t>
            </w:r>
          </w:p>
        </w:tc>
      </w:tr>
      <w:tr w:rsidR="00A144EB" w:rsidRPr="001F4EC0" w14:paraId="448113FF" w14:textId="77777777" w:rsidTr="007B6BD2">
        <w:trPr>
          <w:cantSplit/>
        </w:trPr>
        <w:tc>
          <w:tcPr>
            <w:tcW w:w="611" w:type="pct"/>
            <w:vMerge/>
            <w:shd w:val="clear" w:color="auto" w:fill="auto"/>
          </w:tcPr>
          <w:p w14:paraId="415E7CE1" w14:textId="77777777" w:rsidR="00A144EB" w:rsidRPr="00FC55D1" w:rsidRDefault="00A144EB" w:rsidP="008A08E9">
            <w:pPr>
              <w:pStyle w:val="TableText"/>
              <w:rPr>
                <w:rStyle w:val="Blue"/>
              </w:rPr>
            </w:pPr>
          </w:p>
        </w:tc>
        <w:tc>
          <w:tcPr>
            <w:tcW w:w="1007" w:type="pct"/>
            <w:shd w:val="clear" w:color="auto" w:fill="auto"/>
          </w:tcPr>
          <w:p w14:paraId="60E9A944" w14:textId="77777777" w:rsidR="00A144EB" w:rsidRPr="007B6BD2" w:rsidRDefault="00A144EB" w:rsidP="008A08E9">
            <w:pPr>
              <w:pStyle w:val="TableText"/>
              <w:rPr>
                <w:rStyle w:val="Blue"/>
                <w:color w:val="auto"/>
                <w:sz w:val="18"/>
                <w:szCs w:val="18"/>
              </w:rPr>
            </w:pPr>
            <w:r w:rsidRPr="007B6BD2">
              <w:rPr>
                <w:rStyle w:val="Blue"/>
                <w:color w:val="auto"/>
                <w:sz w:val="18"/>
                <w:szCs w:val="18"/>
              </w:rPr>
              <w:t>ATU-BOD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7F0F7442" w14:textId="77777777" w:rsidR="00A144EB" w:rsidRPr="007B6BD2" w:rsidRDefault="00A144EB" w:rsidP="008A08E9">
            <w:pPr>
              <w:pStyle w:val="TableText"/>
              <w:rPr>
                <w:rStyle w:val="Blue"/>
                <w:color w:val="auto"/>
                <w:sz w:val="18"/>
                <w:szCs w:val="18"/>
              </w:rPr>
            </w:pPr>
            <w:r w:rsidRPr="007B6BD2">
              <w:rPr>
                <w:rStyle w:val="Blue"/>
                <w:color w:val="auto"/>
                <w:sz w:val="18"/>
                <w:szCs w:val="18"/>
              </w:rPr>
              <w:t>25 mg/l</w:t>
            </w:r>
          </w:p>
        </w:tc>
        <w:tc>
          <w:tcPr>
            <w:tcW w:w="748" w:type="pct"/>
            <w:vMerge/>
            <w:shd w:val="clear" w:color="auto" w:fill="auto"/>
          </w:tcPr>
          <w:p w14:paraId="0EEC1106" w14:textId="77777777" w:rsidR="00A144EB" w:rsidRPr="007B6BD2" w:rsidRDefault="00A144EB" w:rsidP="008A08E9">
            <w:pPr>
              <w:pStyle w:val="TableText"/>
              <w:rPr>
                <w:rStyle w:val="Blue"/>
                <w:color w:val="auto"/>
                <w:sz w:val="18"/>
                <w:szCs w:val="18"/>
              </w:rPr>
            </w:pPr>
          </w:p>
        </w:tc>
        <w:tc>
          <w:tcPr>
            <w:tcW w:w="600" w:type="pct"/>
            <w:vMerge/>
            <w:shd w:val="clear" w:color="auto" w:fill="auto"/>
          </w:tcPr>
          <w:p w14:paraId="1155CF33" w14:textId="77777777" w:rsidR="00A144EB" w:rsidRPr="007B6BD2" w:rsidRDefault="00A144EB" w:rsidP="008A08E9">
            <w:pPr>
              <w:pStyle w:val="TableText"/>
              <w:rPr>
                <w:rStyle w:val="Blue"/>
                <w:color w:val="auto"/>
                <w:sz w:val="18"/>
                <w:szCs w:val="18"/>
              </w:rPr>
            </w:pPr>
          </w:p>
        </w:tc>
        <w:tc>
          <w:tcPr>
            <w:tcW w:w="742" w:type="pct"/>
            <w:vMerge/>
            <w:shd w:val="clear" w:color="auto" w:fill="auto"/>
          </w:tcPr>
          <w:p w14:paraId="23FA9DF6" w14:textId="77777777" w:rsidR="00A144EB" w:rsidRPr="007B6BD2" w:rsidRDefault="00A144EB" w:rsidP="008A08E9">
            <w:pPr>
              <w:pStyle w:val="TableText"/>
              <w:rPr>
                <w:rStyle w:val="Blue"/>
                <w:color w:val="auto"/>
                <w:sz w:val="18"/>
                <w:szCs w:val="18"/>
              </w:rPr>
            </w:pPr>
          </w:p>
        </w:tc>
        <w:tc>
          <w:tcPr>
            <w:tcW w:w="686" w:type="pct"/>
            <w:vMerge/>
            <w:shd w:val="clear" w:color="auto" w:fill="auto"/>
          </w:tcPr>
          <w:p w14:paraId="608AB650" w14:textId="77777777" w:rsidR="00A144EB" w:rsidRPr="007B6BD2" w:rsidRDefault="00A144EB" w:rsidP="008A08E9">
            <w:pPr>
              <w:pStyle w:val="TableText"/>
              <w:rPr>
                <w:rStyle w:val="Blue"/>
                <w:color w:val="auto"/>
                <w:sz w:val="18"/>
                <w:szCs w:val="18"/>
              </w:rPr>
            </w:pPr>
          </w:p>
        </w:tc>
      </w:tr>
      <w:tr w:rsidR="00A144EB" w:rsidRPr="001F4EC0" w14:paraId="7A0FDC63" w14:textId="77777777" w:rsidTr="007B6BD2">
        <w:trPr>
          <w:cantSplit/>
        </w:trPr>
        <w:tc>
          <w:tcPr>
            <w:tcW w:w="611" w:type="pct"/>
            <w:vMerge/>
            <w:shd w:val="clear" w:color="auto" w:fill="auto"/>
          </w:tcPr>
          <w:p w14:paraId="26E8FDEC" w14:textId="77777777" w:rsidR="00A144EB" w:rsidRPr="00FC55D1" w:rsidRDefault="00A144EB" w:rsidP="008A08E9">
            <w:pPr>
              <w:pStyle w:val="TableText"/>
              <w:rPr>
                <w:rStyle w:val="Blue"/>
              </w:rPr>
            </w:pPr>
          </w:p>
        </w:tc>
        <w:tc>
          <w:tcPr>
            <w:tcW w:w="1007" w:type="pct"/>
            <w:shd w:val="clear" w:color="auto" w:fill="auto"/>
          </w:tcPr>
          <w:p w14:paraId="536209DF" w14:textId="77777777" w:rsidR="00A144EB" w:rsidRPr="007B6BD2" w:rsidRDefault="00A144EB" w:rsidP="008A08E9">
            <w:pPr>
              <w:pStyle w:val="TableText"/>
              <w:rPr>
                <w:rStyle w:val="Blue"/>
                <w:color w:val="auto"/>
                <w:sz w:val="18"/>
                <w:szCs w:val="18"/>
              </w:rPr>
            </w:pPr>
            <w:r w:rsidRPr="007B6BD2">
              <w:rPr>
                <w:rStyle w:val="Blue"/>
                <w:color w:val="auto"/>
                <w:sz w:val="18"/>
                <w:szCs w:val="18"/>
              </w:rPr>
              <w:t>ATU-BOD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73218042" w14:textId="77777777" w:rsidR="00A144EB" w:rsidRPr="007B6BD2" w:rsidRDefault="00A144EB" w:rsidP="008A08E9">
            <w:pPr>
              <w:pStyle w:val="TableText"/>
              <w:rPr>
                <w:rStyle w:val="Blue"/>
                <w:color w:val="auto"/>
                <w:sz w:val="18"/>
                <w:szCs w:val="18"/>
              </w:rPr>
            </w:pPr>
            <w:r w:rsidRPr="007B6BD2">
              <w:rPr>
                <w:rStyle w:val="Blue"/>
                <w:color w:val="auto"/>
                <w:sz w:val="18"/>
                <w:szCs w:val="18"/>
              </w:rPr>
              <w:t>50 mg/l</w:t>
            </w:r>
          </w:p>
        </w:tc>
        <w:tc>
          <w:tcPr>
            <w:tcW w:w="748" w:type="pct"/>
            <w:shd w:val="clear" w:color="auto" w:fill="auto"/>
          </w:tcPr>
          <w:p w14:paraId="6742526B" w14:textId="77777777" w:rsidR="00A144EB" w:rsidRPr="007B6BD2" w:rsidRDefault="00A144EB" w:rsidP="008A08E9">
            <w:pPr>
              <w:pStyle w:val="TableText"/>
              <w:rPr>
                <w:rStyle w:val="Blue"/>
                <w:color w:val="auto"/>
                <w:sz w:val="18"/>
                <w:szCs w:val="18"/>
              </w:rPr>
            </w:pPr>
            <w:r w:rsidRPr="007B6BD2">
              <w:rPr>
                <w:rStyle w:val="Blue"/>
                <w:color w:val="auto"/>
                <w:sz w:val="18"/>
                <w:szCs w:val="18"/>
              </w:rPr>
              <w:t>24-hour composite</w:t>
            </w:r>
          </w:p>
        </w:tc>
        <w:tc>
          <w:tcPr>
            <w:tcW w:w="600" w:type="pct"/>
            <w:shd w:val="clear" w:color="auto" w:fill="auto"/>
          </w:tcPr>
          <w:p w14:paraId="7660C92E" w14:textId="77777777" w:rsidR="00A144EB" w:rsidRPr="007B6BD2" w:rsidRDefault="00A144EB" w:rsidP="008A08E9">
            <w:pPr>
              <w:pStyle w:val="TableText"/>
              <w:rPr>
                <w:rStyle w:val="Blue"/>
                <w:color w:val="auto"/>
                <w:sz w:val="18"/>
                <w:szCs w:val="18"/>
              </w:rPr>
            </w:pPr>
            <w:r w:rsidRPr="007B6BD2">
              <w:rPr>
                <w:rStyle w:val="Blue"/>
                <w:color w:val="auto"/>
                <w:sz w:val="18"/>
                <w:szCs w:val="18"/>
              </w:rPr>
              <w:t>This limit does not apply if a sample has met the 70% removal standard</w:t>
            </w:r>
          </w:p>
        </w:tc>
        <w:tc>
          <w:tcPr>
            <w:tcW w:w="742" w:type="pct"/>
            <w:shd w:val="clear" w:color="auto" w:fill="auto"/>
          </w:tcPr>
          <w:p w14:paraId="7A12E2A4" w14:textId="77777777" w:rsidR="00A144EB" w:rsidRPr="007B6BD2" w:rsidRDefault="00A144EB" w:rsidP="008A08E9">
            <w:pPr>
              <w:pStyle w:val="TableText"/>
              <w:rPr>
                <w:rStyle w:val="Blue"/>
                <w:color w:val="auto"/>
                <w:sz w:val="18"/>
                <w:szCs w:val="18"/>
              </w:rPr>
            </w:pPr>
            <w:r w:rsidRPr="007B6BD2">
              <w:rPr>
                <w:rStyle w:val="Blue"/>
                <w:color w:val="auto"/>
                <w:sz w:val="18"/>
                <w:szCs w:val="18"/>
              </w:rPr>
              <w:t>As specified in schedule 3C</w:t>
            </w:r>
          </w:p>
          <w:p w14:paraId="418DB460" w14:textId="77777777" w:rsidR="00A144EB" w:rsidRPr="007B6BD2" w:rsidRDefault="00A144EB" w:rsidP="008A08E9">
            <w:pPr>
              <w:pStyle w:val="TableText"/>
              <w:rPr>
                <w:rStyle w:val="Blue"/>
                <w:color w:val="auto"/>
                <w:sz w:val="18"/>
                <w:szCs w:val="18"/>
              </w:rPr>
            </w:pPr>
          </w:p>
        </w:tc>
        <w:tc>
          <w:tcPr>
            <w:tcW w:w="686" w:type="pct"/>
            <w:shd w:val="clear" w:color="auto" w:fill="auto"/>
          </w:tcPr>
          <w:p w14:paraId="744D9805" w14:textId="77777777" w:rsidR="00A144EB" w:rsidRPr="007B6BD2" w:rsidRDefault="00A144EB" w:rsidP="008A08E9">
            <w:pPr>
              <w:pStyle w:val="TableText"/>
              <w:rPr>
                <w:rStyle w:val="Blue"/>
                <w:color w:val="auto"/>
                <w:sz w:val="18"/>
                <w:szCs w:val="18"/>
              </w:rPr>
            </w:pPr>
            <w:r w:rsidRPr="007B6BD2">
              <w:rPr>
                <w:rStyle w:val="Blue"/>
                <w:color w:val="auto"/>
                <w:sz w:val="18"/>
                <w:szCs w:val="18"/>
              </w:rPr>
              <w:t>Maximum</w:t>
            </w:r>
          </w:p>
          <w:p w14:paraId="5FCDED27" w14:textId="77777777" w:rsidR="00A144EB" w:rsidRPr="007B6BD2" w:rsidRDefault="00A144EB" w:rsidP="008A08E9">
            <w:pPr>
              <w:pStyle w:val="TableText"/>
              <w:rPr>
                <w:rStyle w:val="Blue"/>
                <w:color w:val="auto"/>
                <w:sz w:val="18"/>
                <w:szCs w:val="18"/>
              </w:rPr>
            </w:pPr>
            <w:r w:rsidRPr="007B6BD2">
              <w:rPr>
                <w:rStyle w:val="Blue"/>
                <w:color w:val="auto"/>
                <w:sz w:val="18"/>
                <w:szCs w:val="18"/>
              </w:rPr>
              <w:t>(Condition 3.1.4 applies)</w:t>
            </w:r>
          </w:p>
        </w:tc>
      </w:tr>
      <w:tr w:rsidR="00A144EB" w:rsidRPr="001F4EC0" w14:paraId="30E5242A" w14:textId="77777777" w:rsidTr="007B6BD2">
        <w:trPr>
          <w:cantSplit/>
        </w:trPr>
        <w:tc>
          <w:tcPr>
            <w:tcW w:w="611" w:type="pct"/>
            <w:vMerge/>
            <w:shd w:val="clear" w:color="auto" w:fill="auto"/>
          </w:tcPr>
          <w:p w14:paraId="4D86BF65" w14:textId="77777777" w:rsidR="00A144EB" w:rsidRPr="00FC55D1" w:rsidRDefault="00A144EB" w:rsidP="008A08E9">
            <w:pPr>
              <w:pStyle w:val="TableText"/>
              <w:rPr>
                <w:rStyle w:val="Blue"/>
              </w:rPr>
            </w:pPr>
          </w:p>
        </w:tc>
        <w:tc>
          <w:tcPr>
            <w:tcW w:w="1007" w:type="pct"/>
            <w:shd w:val="clear" w:color="auto" w:fill="auto"/>
          </w:tcPr>
          <w:p w14:paraId="4569623A" w14:textId="77777777" w:rsidR="00A144EB" w:rsidRPr="007B6BD2" w:rsidRDefault="00A144EB" w:rsidP="008A08E9">
            <w:pPr>
              <w:pStyle w:val="TableText"/>
              <w:rPr>
                <w:rStyle w:val="Blue"/>
                <w:color w:val="auto"/>
                <w:sz w:val="18"/>
                <w:szCs w:val="18"/>
              </w:rPr>
            </w:pPr>
            <w:r w:rsidRPr="007B6BD2">
              <w:rPr>
                <w:rStyle w:val="Blue"/>
                <w:color w:val="auto"/>
                <w:sz w:val="18"/>
                <w:szCs w:val="18"/>
              </w:rPr>
              <w:t>COD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76EA316B" w14:textId="77777777" w:rsidR="00A144EB" w:rsidRPr="007B6BD2" w:rsidRDefault="00A144EB" w:rsidP="008A08E9">
            <w:pPr>
              <w:pStyle w:val="TableText"/>
              <w:rPr>
                <w:rStyle w:val="Blue"/>
                <w:color w:val="auto"/>
                <w:sz w:val="18"/>
                <w:szCs w:val="18"/>
              </w:rPr>
            </w:pPr>
            <w:r w:rsidRPr="007B6BD2">
              <w:rPr>
                <w:rStyle w:val="Blue"/>
                <w:color w:val="auto"/>
                <w:sz w:val="18"/>
                <w:szCs w:val="18"/>
              </w:rPr>
              <w:t>Minimum of 75 % removal compared to influent</w:t>
            </w:r>
          </w:p>
        </w:tc>
        <w:tc>
          <w:tcPr>
            <w:tcW w:w="748" w:type="pct"/>
            <w:vMerge w:val="restart"/>
            <w:shd w:val="clear" w:color="auto" w:fill="auto"/>
          </w:tcPr>
          <w:p w14:paraId="1176DAB9" w14:textId="77777777" w:rsidR="00A144EB" w:rsidRPr="007B6BD2" w:rsidRDefault="00A144EB" w:rsidP="008A08E9">
            <w:pPr>
              <w:pStyle w:val="TableText"/>
              <w:rPr>
                <w:rStyle w:val="Blue"/>
                <w:color w:val="auto"/>
                <w:sz w:val="18"/>
                <w:szCs w:val="18"/>
              </w:rPr>
            </w:pPr>
            <w:r w:rsidRPr="007B6BD2">
              <w:rPr>
                <w:rStyle w:val="Blue"/>
                <w:color w:val="auto"/>
                <w:sz w:val="18"/>
                <w:szCs w:val="18"/>
              </w:rPr>
              <w:t>24-hour composite</w:t>
            </w:r>
          </w:p>
        </w:tc>
        <w:tc>
          <w:tcPr>
            <w:tcW w:w="600" w:type="pct"/>
            <w:vMerge w:val="restart"/>
            <w:shd w:val="clear" w:color="auto" w:fill="auto"/>
          </w:tcPr>
          <w:p w14:paraId="17B1A0A2"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To be compliant a sample has to meet the 75% removal standard or the 125 mg/l limit not both </w:t>
            </w:r>
          </w:p>
        </w:tc>
        <w:tc>
          <w:tcPr>
            <w:tcW w:w="742" w:type="pct"/>
            <w:vMerge w:val="restart"/>
            <w:shd w:val="clear" w:color="auto" w:fill="auto"/>
          </w:tcPr>
          <w:p w14:paraId="146C2DE3" w14:textId="77777777" w:rsidR="00A144EB" w:rsidRPr="007B6BD2" w:rsidRDefault="00A144EB" w:rsidP="008A08E9">
            <w:pPr>
              <w:pStyle w:val="TableText"/>
              <w:rPr>
                <w:rStyle w:val="Blue"/>
                <w:color w:val="auto"/>
                <w:sz w:val="18"/>
                <w:szCs w:val="18"/>
              </w:rPr>
            </w:pPr>
            <w:r w:rsidRPr="007B6BD2">
              <w:rPr>
                <w:rStyle w:val="Blue"/>
                <w:color w:val="auto"/>
                <w:sz w:val="18"/>
                <w:szCs w:val="18"/>
              </w:rPr>
              <w:t>As specified in schedule 3C</w:t>
            </w:r>
          </w:p>
        </w:tc>
        <w:tc>
          <w:tcPr>
            <w:tcW w:w="686" w:type="pct"/>
            <w:vMerge w:val="restart"/>
            <w:shd w:val="clear" w:color="auto" w:fill="auto"/>
          </w:tcPr>
          <w:p w14:paraId="15291870" w14:textId="77777777" w:rsidR="00A144EB" w:rsidRPr="007B6BD2" w:rsidRDefault="00A144EB" w:rsidP="008A08E9">
            <w:pPr>
              <w:pStyle w:val="TableText"/>
              <w:rPr>
                <w:rStyle w:val="Blue"/>
                <w:color w:val="auto"/>
                <w:sz w:val="18"/>
                <w:szCs w:val="18"/>
              </w:rPr>
            </w:pPr>
            <w:r w:rsidRPr="007B6BD2">
              <w:rPr>
                <w:rStyle w:val="Blue"/>
                <w:color w:val="auto"/>
                <w:sz w:val="18"/>
                <w:szCs w:val="18"/>
              </w:rPr>
              <w:t>Look up table</w:t>
            </w:r>
          </w:p>
          <w:p w14:paraId="649B324A"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(Conditions 3.1.2 and 3.1.4 apply) </w:t>
            </w:r>
          </w:p>
        </w:tc>
      </w:tr>
      <w:tr w:rsidR="00A144EB" w:rsidRPr="001F4EC0" w14:paraId="2BB6C573" w14:textId="77777777" w:rsidTr="007B6BD2">
        <w:trPr>
          <w:cantSplit/>
        </w:trPr>
        <w:tc>
          <w:tcPr>
            <w:tcW w:w="611" w:type="pct"/>
            <w:vMerge/>
            <w:shd w:val="clear" w:color="auto" w:fill="auto"/>
          </w:tcPr>
          <w:p w14:paraId="61A92C95" w14:textId="77777777" w:rsidR="00A144EB" w:rsidRPr="00FC55D1" w:rsidRDefault="00A144EB" w:rsidP="008A08E9">
            <w:pPr>
              <w:pStyle w:val="TableText"/>
              <w:rPr>
                <w:rStyle w:val="Blue"/>
              </w:rPr>
            </w:pPr>
          </w:p>
        </w:tc>
        <w:tc>
          <w:tcPr>
            <w:tcW w:w="1007" w:type="pct"/>
            <w:shd w:val="clear" w:color="auto" w:fill="auto"/>
          </w:tcPr>
          <w:p w14:paraId="32203B5A" w14:textId="77777777" w:rsidR="00A144EB" w:rsidRPr="007B6BD2" w:rsidRDefault="00A144EB" w:rsidP="008A08E9">
            <w:pPr>
              <w:pStyle w:val="TableText"/>
              <w:rPr>
                <w:rStyle w:val="Blue"/>
                <w:color w:val="auto"/>
                <w:sz w:val="18"/>
                <w:szCs w:val="18"/>
              </w:rPr>
            </w:pPr>
            <w:r w:rsidRPr="007B6BD2">
              <w:rPr>
                <w:rStyle w:val="Blue"/>
                <w:color w:val="auto"/>
                <w:sz w:val="18"/>
                <w:szCs w:val="18"/>
              </w:rPr>
              <w:t>COD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1991C2C4" w14:textId="77777777" w:rsidR="00A144EB" w:rsidRPr="007B6BD2" w:rsidRDefault="00A144EB" w:rsidP="008A08E9">
            <w:pPr>
              <w:pStyle w:val="TableText"/>
              <w:rPr>
                <w:rStyle w:val="Blue"/>
                <w:color w:val="auto"/>
                <w:sz w:val="18"/>
                <w:szCs w:val="18"/>
              </w:rPr>
            </w:pPr>
            <w:r w:rsidRPr="007B6BD2">
              <w:rPr>
                <w:rStyle w:val="Blue"/>
                <w:color w:val="auto"/>
                <w:sz w:val="18"/>
                <w:szCs w:val="18"/>
              </w:rPr>
              <w:t>125 mg/l</w:t>
            </w:r>
          </w:p>
        </w:tc>
        <w:tc>
          <w:tcPr>
            <w:tcW w:w="748" w:type="pct"/>
            <w:vMerge/>
            <w:shd w:val="clear" w:color="auto" w:fill="auto"/>
          </w:tcPr>
          <w:p w14:paraId="07E98F3B" w14:textId="77777777" w:rsidR="00A144EB" w:rsidRPr="007B6BD2" w:rsidRDefault="00A144EB" w:rsidP="008A08E9">
            <w:pPr>
              <w:pStyle w:val="TableText"/>
              <w:rPr>
                <w:rStyle w:val="Blue"/>
                <w:color w:val="auto"/>
                <w:sz w:val="18"/>
                <w:szCs w:val="18"/>
              </w:rPr>
            </w:pPr>
          </w:p>
        </w:tc>
        <w:tc>
          <w:tcPr>
            <w:tcW w:w="600" w:type="pct"/>
            <w:vMerge/>
            <w:shd w:val="clear" w:color="auto" w:fill="auto"/>
          </w:tcPr>
          <w:p w14:paraId="26287C7D" w14:textId="77777777" w:rsidR="00A144EB" w:rsidRPr="007B6BD2" w:rsidRDefault="00A144EB" w:rsidP="008A08E9">
            <w:pPr>
              <w:pStyle w:val="TableText"/>
              <w:rPr>
                <w:rStyle w:val="Blue"/>
                <w:color w:val="auto"/>
                <w:sz w:val="18"/>
                <w:szCs w:val="18"/>
              </w:rPr>
            </w:pPr>
          </w:p>
        </w:tc>
        <w:tc>
          <w:tcPr>
            <w:tcW w:w="742" w:type="pct"/>
            <w:vMerge/>
            <w:shd w:val="clear" w:color="auto" w:fill="auto"/>
          </w:tcPr>
          <w:p w14:paraId="7A3C87C5" w14:textId="77777777" w:rsidR="00A144EB" w:rsidRPr="007B6BD2" w:rsidRDefault="00A144EB" w:rsidP="008A08E9">
            <w:pPr>
              <w:pStyle w:val="TableText"/>
              <w:rPr>
                <w:rStyle w:val="Blue"/>
                <w:color w:val="auto"/>
                <w:sz w:val="18"/>
                <w:szCs w:val="18"/>
              </w:rPr>
            </w:pPr>
          </w:p>
        </w:tc>
        <w:tc>
          <w:tcPr>
            <w:tcW w:w="686" w:type="pct"/>
            <w:vMerge/>
            <w:shd w:val="clear" w:color="auto" w:fill="auto"/>
          </w:tcPr>
          <w:p w14:paraId="7F3191E4" w14:textId="77777777" w:rsidR="00A144EB" w:rsidRPr="007B6BD2" w:rsidRDefault="00A144EB" w:rsidP="008A08E9">
            <w:pPr>
              <w:pStyle w:val="TableText"/>
              <w:rPr>
                <w:rStyle w:val="Blue"/>
                <w:color w:val="auto"/>
                <w:sz w:val="18"/>
                <w:szCs w:val="18"/>
              </w:rPr>
            </w:pPr>
          </w:p>
        </w:tc>
      </w:tr>
      <w:tr w:rsidR="00A144EB" w:rsidRPr="001F4EC0" w14:paraId="008F1126" w14:textId="77777777" w:rsidTr="007B6BD2">
        <w:trPr>
          <w:cantSplit/>
        </w:trPr>
        <w:tc>
          <w:tcPr>
            <w:tcW w:w="611" w:type="pct"/>
            <w:vMerge/>
            <w:shd w:val="clear" w:color="auto" w:fill="auto"/>
          </w:tcPr>
          <w:p w14:paraId="1DC19CBA" w14:textId="77777777" w:rsidR="00A144EB" w:rsidRPr="00FC55D1" w:rsidRDefault="00A144EB" w:rsidP="008A08E9">
            <w:pPr>
              <w:pStyle w:val="TableText"/>
              <w:rPr>
                <w:rStyle w:val="Blue"/>
              </w:rPr>
            </w:pPr>
          </w:p>
        </w:tc>
        <w:tc>
          <w:tcPr>
            <w:tcW w:w="1007" w:type="pct"/>
            <w:shd w:val="clear" w:color="auto" w:fill="auto"/>
          </w:tcPr>
          <w:p w14:paraId="27A65E25" w14:textId="77777777" w:rsidR="00A144EB" w:rsidRPr="007B6BD2" w:rsidRDefault="00A144EB" w:rsidP="008A08E9">
            <w:pPr>
              <w:pStyle w:val="TableText"/>
              <w:rPr>
                <w:rStyle w:val="Blue"/>
                <w:color w:val="auto"/>
                <w:sz w:val="18"/>
                <w:szCs w:val="18"/>
              </w:rPr>
            </w:pPr>
            <w:r w:rsidRPr="007B6BD2">
              <w:rPr>
                <w:rStyle w:val="Blue"/>
                <w:color w:val="auto"/>
                <w:sz w:val="18"/>
                <w:szCs w:val="18"/>
              </w:rPr>
              <w:t>COD as O</w:t>
            </w:r>
            <w:r w:rsidRPr="007B6BD2">
              <w:rPr>
                <w:rStyle w:val="Blue"/>
                <w:color w:val="auto"/>
                <w:sz w:val="18"/>
                <w:szCs w:val="18"/>
                <w:vertAlign w:val="subscript"/>
              </w:rPr>
              <w:t>2</w:t>
            </w:r>
            <w:r w:rsidRPr="007B6BD2">
              <w:rPr>
                <w:rStyle w:val="Blue"/>
                <w:color w:val="auto"/>
                <w:sz w:val="18"/>
                <w:szCs w:val="18"/>
              </w:rPr>
              <w:t xml:space="preserve"> (UWWTR)</w:t>
            </w:r>
          </w:p>
        </w:tc>
        <w:tc>
          <w:tcPr>
            <w:tcW w:w="606" w:type="pct"/>
            <w:shd w:val="clear" w:color="auto" w:fill="auto"/>
          </w:tcPr>
          <w:p w14:paraId="34766B5D" w14:textId="77777777" w:rsidR="00A144EB" w:rsidRPr="007B6BD2" w:rsidRDefault="00A144EB" w:rsidP="008A08E9">
            <w:pPr>
              <w:pStyle w:val="TableText"/>
              <w:rPr>
                <w:rStyle w:val="Blue"/>
                <w:color w:val="auto"/>
                <w:sz w:val="18"/>
                <w:szCs w:val="18"/>
              </w:rPr>
            </w:pPr>
            <w:r w:rsidRPr="007B6BD2">
              <w:rPr>
                <w:rStyle w:val="Blue"/>
                <w:color w:val="auto"/>
                <w:sz w:val="18"/>
                <w:szCs w:val="18"/>
              </w:rPr>
              <w:t>250 mg/l</w:t>
            </w:r>
          </w:p>
        </w:tc>
        <w:tc>
          <w:tcPr>
            <w:tcW w:w="748" w:type="pct"/>
            <w:shd w:val="clear" w:color="auto" w:fill="auto"/>
          </w:tcPr>
          <w:p w14:paraId="3E0191EC" w14:textId="77777777" w:rsidR="00A144EB" w:rsidRPr="007B6BD2" w:rsidRDefault="00A144EB" w:rsidP="008A08E9">
            <w:pPr>
              <w:pStyle w:val="TableText"/>
              <w:rPr>
                <w:rStyle w:val="Blue"/>
                <w:color w:val="auto"/>
                <w:sz w:val="18"/>
                <w:szCs w:val="18"/>
              </w:rPr>
            </w:pPr>
            <w:r w:rsidRPr="007B6BD2">
              <w:rPr>
                <w:rStyle w:val="Blue"/>
                <w:color w:val="auto"/>
                <w:sz w:val="18"/>
                <w:szCs w:val="18"/>
              </w:rPr>
              <w:t>24-hour composite</w:t>
            </w:r>
          </w:p>
        </w:tc>
        <w:tc>
          <w:tcPr>
            <w:tcW w:w="600" w:type="pct"/>
            <w:shd w:val="clear" w:color="auto" w:fill="auto"/>
          </w:tcPr>
          <w:p w14:paraId="5D47DAFB" w14:textId="77777777" w:rsidR="00A144EB" w:rsidRPr="007B6BD2" w:rsidRDefault="00A144EB" w:rsidP="008A08E9">
            <w:pPr>
              <w:pStyle w:val="TableText"/>
              <w:rPr>
                <w:rStyle w:val="Blue"/>
                <w:color w:val="auto"/>
                <w:sz w:val="18"/>
                <w:szCs w:val="18"/>
              </w:rPr>
            </w:pPr>
            <w:r w:rsidRPr="007B6BD2">
              <w:rPr>
                <w:rStyle w:val="Blue"/>
                <w:color w:val="auto"/>
                <w:sz w:val="18"/>
                <w:szCs w:val="18"/>
              </w:rPr>
              <w:t xml:space="preserve">This limit does not apply if a sample has met the 75% removal standard </w:t>
            </w:r>
          </w:p>
        </w:tc>
        <w:tc>
          <w:tcPr>
            <w:tcW w:w="742" w:type="pct"/>
            <w:shd w:val="clear" w:color="auto" w:fill="auto"/>
          </w:tcPr>
          <w:p w14:paraId="28A8BDA1" w14:textId="77777777" w:rsidR="00A144EB" w:rsidRPr="007B6BD2" w:rsidRDefault="00A144EB" w:rsidP="008A08E9">
            <w:pPr>
              <w:pStyle w:val="TableText"/>
              <w:rPr>
                <w:rStyle w:val="Blue"/>
                <w:color w:val="auto"/>
                <w:sz w:val="18"/>
                <w:szCs w:val="18"/>
              </w:rPr>
            </w:pPr>
            <w:r w:rsidRPr="007B6BD2">
              <w:rPr>
                <w:rStyle w:val="Blue"/>
                <w:color w:val="auto"/>
                <w:sz w:val="18"/>
                <w:szCs w:val="18"/>
              </w:rPr>
              <w:t>As specified in schedule 3C</w:t>
            </w:r>
          </w:p>
          <w:p w14:paraId="6C7F9949" w14:textId="77777777" w:rsidR="00A144EB" w:rsidRPr="007B6BD2" w:rsidRDefault="00A144EB" w:rsidP="008A08E9">
            <w:pPr>
              <w:pStyle w:val="TableText"/>
              <w:rPr>
                <w:rStyle w:val="Blue"/>
                <w:color w:val="auto"/>
                <w:sz w:val="18"/>
                <w:szCs w:val="18"/>
              </w:rPr>
            </w:pPr>
          </w:p>
        </w:tc>
        <w:tc>
          <w:tcPr>
            <w:tcW w:w="686" w:type="pct"/>
            <w:shd w:val="clear" w:color="auto" w:fill="auto"/>
          </w:tcPr>
          <w:p w14:paraId="76287084" w14:textId="77777777" w:rsidR="00A144EB" w:rsidRPr="007B6BD2" w:rsidRDefault="00A144EB" w:rsidP="008A08E9">
            <w:pPr>
              <w:pStyle w:val="TableText"/>
              <w:rPr>
                <w:rStyle w:val="Blue"/>
                <w:color w:val="auto"/>
                <w:sz w:val="18"/>
                <w:szCs w:val="18"/>
              </w:rPr>
            </w:pPr>
            <w:r w:rsidRPr="007B6BD2">
              <w:rPr>
                <w:rStyle w:val="Blue"/>
                <w:color w:val="auto"/>
                <w:sz w:val="18"/>
                <w:szCs w:val="18"/>
              </w:rPr>
              <w:t>Maximum</w:t>
            </w:r>
          </w:p>
          <w:p w14:paraId="0871607B" w14:textId="77777777" w:rsidR="00A144EB" w:rsidRPr="007B6BD2" w:rsidRDefault="00A144EB" w:rsidP="008A08E9">
            <w:pPr>
              <w:pStyle w:val="TableText"/>
              <w:rPr>
                <w:rStyle w:val="Blue"/>
                <w:color w:val="auto"/>
                <w:sz w:val="18"/>
                <w:szCs w:val="18"/>
              </w:rPr>
            </w:pPr>
            <w:r w:rsidRPr="007B6BD2">
              <w:rPr>
                <w:rStyle w:val="Blue"/>
                <w:color w:val="auto"/>
                <w:sz w:val="18"/>
                <w:szCs w:val="18"/>
              </w:rPr>
              <w:t>(Condition 3.1.4 applies)</w:t>
            </w:r>
          </w:p>
        </w:tc>
      </w:tr>
      <w:tr w:rsidR="00A144EB" w:rsidRPr="001F4EC0" w14:paraId="78424D71" w14:textId="77777777" w:rsidTr="007B6BD2">
        <w:trPr>
          <w:cantSplit/>
        </w:trPr>
        <w:tc>
          <w:tcPr>
            <w:tcW w:w="611" w:type="pct"/>
            <w:vMerge w:val="restart"/>
            <w:shd w:val="clear" w:color="auto" w:fill="auto"/>
          </w:tcPr>
          <w:p w14:paraId="3766214A" w14:textId="357EECD0" w:rsidR="00A144EB" w:rsidRPr="001F4EC0" w:rsidRDefault="00A144EB" w:rsidP="00D33C65">
            <w:pPr>
              <w:pStyle w:val="TableText"/>
              <w:rPr>
                <w:rStyle w:val="Blue"/>
                <w:sz w:val="18"/>
                <w:szCs w:val="18"/>
              </w:rPr>
            </w:pPr>
            <w:r w:rsidRPr="00626059">
              <w:rPr>
                <w:rStyle w:val="Blue"/>
                <w:color w:val="auto"/>
                <w:sz w:val="18"/>
                <w:szCs w:val="18"/>
              </w:rPr>
              <w:t xml:space="preserve">A2 Settled storm sewage via </w:t>
            </w:r>
            <w:r w:rsidR="00C80FC7" w:rsidRPr="00626059">
              <w:rPr>
                <w:rStyle w:val="Blue"/>
                <w:color w:val="auto"/>
                <w:sz w:val="18"/>
                <w:szCs w:val="18"/>
              </w:rPr>
              <w:t xml:space="preserve">Settled Storm and Storm </w:t>
            </w:r>
            <w:r w:rsidR="00C80FC7" w:rsidRPr="00626059">
              <w:rPr>
                <w:rStyle w:val="Blue"/>
                <w:color w:val="auto"/>
                <w:sz w:val="18"/>
                <w:szCs w:val="18"/>
              </w:rPr>
              <w:lastRenderedPageBreak/>
              <w:t>Discharge Point</w:t>
            </w:r>
          </w:p>
        </w:tc>
        <w:tc>
          <w:tcPr>
            <w:tcW w:w="1007" w:type="pct"/>
            <w:shd w:val="clear" w:color="auto" w:fill="auto"/>
          </w:tcPr>
          <w:p w14:paraId="01980B75" w14:textId="53DF976E" w:rsidR="00A144EB" w:rsidRPr="00626059" w:rsidRDefault="00A144EB" w:rsidP="00626059">
            <w:pPr>
              <w:pStyle w:val="TableText"/>
              <w:rPr>
                <w:rStyle w:val="Blue"/>
                <w:rFonts w:cs="Arial"/>
                <w:color w:val="auto"/>
                <w:sz w:val="18"/>
                <w:szCs w:val="18"/>
              </w:rPr>
            </w:pPr>
            <w:r w:rsidRPr="00626059">
              <w:rPr>
                <w:rFonts w:cs="Arial"/>
                <w:sz w:val="18"/>
                <w:szCs w:val="18"/>
              </w:rPr>
              <w:lastRenderedPageBreak/>
              <w:t xml:space="preserve">Discharge </w:t>
            </w:r>
            <w:proofErr w:type="gramStart"/>
            <w:r w:rsidRPr="00626059">
              <w:rPr>
                <w:rFonts w:cs="Arial"/>
                <w:sz w:val="18"/>
                <w:szCs w:val="18"/>
              </w:rPr>
              <w:t>start</w:t>
            </w:r>
            <w:proofErr w:type="gramEnd"/>
            <w:r w:rsidRPr="00626059">
              <w:rPr>
                <w:rFonts w:cs="Arial"/>
                <w:sz w:val="18"/>
                <w:szCs w:val="18"/>
              </w:rPr>
              <w:t xml:space="preserve"> and end times</w:t>
            </w:r>
          </w:p>
        </w:tc>
        <w:tc>
          <w:tcPr>
            <w:tcW w:w="606" w:type="pct"/>
            <w:shd w:val="clear" w:color="auto" w:fill="auto"/>
          </w:tcPr>
          <w:p w14:paraId="77E16E48" w14:textId="5CAF2DF8" w:rsidR="00A144EB" w:rsidRPr="00626059" w:rsidRDefault="00A144EB" w:rsidP="00626059">
            <w:pPr>
              <w:pStyle w:val="TableText"/>
              <w:rPr>
                <w:rFonts w:cs="Arial"/>
                <w:sz w:val="18"/>
                <w:szCs w:val="18"/>
              </w:rPr>
            </w:pPr>
            <w:r w:rsidRPr="00626059">
              <w:rPr>
                <w:rFonts w:cs="Arial"/>
                <w:sz w:val="18"/>
                <w:szCs w:val="18"/>
              </w:rPr>
              <w:t>N/A</w:t>
            </w:r>
          </w:p>
        </w:tc>
        <w:tc>
          <w:tcPr>
            <w:tcW w:w="748" w:type="pct"/>
            <w:shd w:val="clear" w:color="auto" w:fill="auto"/>
          </w:tcPr>
          <w:p w14:paraId="2FA4E102" w14:textId="11B2844D" w:rsidR="00A144EB" w:rsidRPr="00626059" w:rsidRDefault="00A144EB" w:rsidP="00626059">
            <w:pPr>
              <w:pStyle w:val="TableText"/>
              <w:rPr>
                <w:rFonts w:cs="Arial"/>
                <w:sz w:val="18"/>
                <w:szCs w:val="18"/>
              </w:rPr>
            </w:pPr>
            <w:r w:rsidRPr="00626059">
              <w:rPr>
                <w:rFonts w:cs="Arial"/>
                <w:sz w:val="18"/>
                <w:szCs w:val="18"/>
              </w:rPr>
              <w:t>N/A</w:t>
            </w:r>
          </w:p>
        </w:tc>
        <w:tc>
          <w:tcPr>
            <w:tcW w:w="600" w:type="pct"/>
            <w:shd w:val="clear" w:color="auto" w:fill="auto"/>
          </w:tcPr>
          <w:p w14:paraId="6358D0FB" w14:textId="77777777" w:rsidR="00A144EB" w:rsidRPr="001E72F6" w:rsidRDefault="00A144EB" w:rsidP="004E7E00">
            <w:pPr>
              <w:pStyle w:val="TableText"/>
              <w:rPr>
                <w:rStyle w:val="Blue"/>
                <w:rFonts w:cs="Arial"/>
                <w:color w:val="auto"/>
                <w:sz w:val="18"/>
                <w:szCs w:val="18"/>
              </w:rPr>
            </w:pPr>
            <w:r w:rsidRPr="001E72F6">
              <w:rPr>
                <w:rFonts w:cs="Arial"/>
                <w:sz w:val="18"/>
                <w:szCs w:val="18"/>
              </w:rPr>
              <w:t>Condition 3.3.3 does not apply</w:t>
            </w:r>
            <w:r w:rsidRPr="001E72F6">
              <w:rPr>
                <w:rStyle w:val="Blue"/>
                <w:rFonts w:cs="Arial"/>
                <w:color w:val="auto"/>
                <w:sz w:val="18"/>
                <w:szCs w:val="18"/>
              </w:rPr>
              <w:t xml:space="preserve"> </w:t>
            </w:r>
          </w:p>
        </w:tc>
        <w:tc>
          <w:tcPr>
            <w:tcW w:w="742" w:type="pct"/>
            <w:shd w:val="clear" w:color="auto" w:fill="auto"/>
          </w:tcPr>
          <w:p w14:paraId="6156236B" w14:textId="77777777" w:rsidR="00A144EB" w:rsidRPr="00626059" w:rsidRDefault="00A144EB" w:rsidP="00D33C65">
            <w:pPr>
              <w:pStyle w:val="TableText"/>
              <w:rPr>
                <w:sz w:val="18"/>
                <w:szCs w:val="18"/>
              </w:rPr>
            </w:pPr>
            <w:r w:rsidRPr="00626059">
              <w:rPr>
                <w:rFonts w:cs="Arial"/>
                <w:sz w:val="18"/>
                <w:szCs w:val="18"/>
              </w:rPr>
              <w:t>Whenever a discharge occurs</w:t>
            </w:r>
          </w:p>
        </w:tc>
        <w:tc>
          <w:tcPr>
            <w:tcW w:w="686" w:type="pct"/>
            <w:shd w:val="clear" w:color="auto" w:fill="auto"/>
          </w:tcPr>
          <w:p w14:paraId="4099B1D6" w14:textId="77777777" w:rsidR="00A144EB" w:rsidRPr="00626059" w:rsidRDefault="00A144EB" w:rsidP="00D33C65">
            <w:pPr>
              <w:pStyle w:val="TableText"/>
              <w:rPr>
                <w:rFonts w:cs="Arial"/>
                <w:sz w:val="18"/>
                <w:szCs w:val="18"/>
              </w:rPr>
            </w:pPr>
            <w:r w:rsidRPr="00626059">
              <w:rPr>
                <w:rFonts w:cs="Arial"/>
                <w:sz w:val="18"/>
                <w:szCs w:val="18"/>
              </w:rPr>
              <w:t>N/A</w:t>
            </w:r>
          </w:p>
          <w:p w14:paraId="6644CB90" w14:textId="77777777" w:rsidR="00A144EB" w:rsidRPr="00626059" w:rsidRDefault="00A144EB" w:rsidP="00D33C65">
            <w:pPr>
              <w:pStyle w:val="TableText"/>
              <w:ind w:left="0"/>
              <w:rPr>
                <w:sz w:val="18"/>
                <w:szCs w:val="18"/>
              </w:rPr>
            </w:pPr>
          </w:p>
        </w:tc>
      </w:tr>
      <w:tr w:rsidR="00A144EB" w:rsidRPr="00D2050D" w14:paraId="292F6D3E" w14:textId="77777777" w:rsidTr="007B6BD2">
        <w:trPr>
          <w:cantSplit/>
        </w:trPr>
        <w:tc>
          <w:tcPr>
            <w:tcW w:w="611" w:type="pct"/>
            <w:vMerge/>
            <w:shd w:val="clear" w:color="auto" w:fill="auto"/>
          </w:tcPr>
          <w:p w14:paraId="65BD2FAC" w14:textId="77777777" w:rsidR="00A144EB" w:rsidRPr="001F4EC0" w:rsidRDefault="00A144EB" w:rsidP="004E7E00">
            <w:pPr>
              <w:pStyle w:val="TableText"/>
              <w:rPr>
                <w:rStyle w:val="Blue"/>
                <w:sz w:val="18"/>
                <w:szCs w:val="18"/>
              </w:rPr>
            </w:pPr>
          </w:p>
        </w:tc>
        <w:tc>
          <w:tcPr>
            <w:tcW w:w="1007" w:type="pct"/>
            <w:shd w:val="clear" w:color="auto" w:fill="auto"/>
          </w:tcPr>
          <w:p w14:paraId="25DACB87" w14:textId="77777777" w:rsidR="00A144EB" w:rsidRPr="00626059" w:rsidRDefault="00A144EB" w:rsidP="004E7E00">
            <w:pPr>
              <w:pStyle w:val="TableText"/>
              <w:rPr>
                <w:rFonts w:cs="Arial"/>
                <w:sz w:val="18"/>
                <w:szCs w:val="18"/>
              </w:rPr>
            </w:pPr>
            <w:r w:rsidRPr="00626059">
              <w:rPr>
                <w:rFonts w:cs="Arial"/>
                <w:sz w:val="18"/>
                <w:szCs w:val="18"/>
              </w:rPr>
              <w:t xml:space="preserve">Block-counted spills </w:t>
            </w:r>
          </w:p>
        </w:tc>
        <w:tc>
          <w:tcPr>
            <w:tcW w:w="606" w:type="pct"/>
            <w:shd w:val="clear" w:color="auto" w:fill="auto"/>
          </w:tcPr>
          <w:p w14:paraId="55BEBF0D" w14:textId="77777777" w:rsidR="00A144EB" w:rsidRPr="00626059" w:rsidRDefault="00A144EB" w:rsidP="004E7E00">
            <w:pPr>
              <w:pStyle w:val="TableText"/>
              <w:rPr>
                <w:rFonts w:cs="Arial"/>
                <w:sz w:val="18"/>
                <w:szCs w:val="18"/>
              </w:rPr>
            </w:pPr>
            <w:r w:rsidRPr="00626059">
              <w:rPr>
                <w:rFonts w:cs="Arial"/>
                <w:sz w:val="18"/>
                <w:szCs w:val="18"/>
              </w:rPr>
              <w:t>N/A</w:t>
            </w:r>
          </w:p>
        </w:tc>
        <w:tc>
          <w:tcPr>
            <w:tcW w:w="748" w:type="pct"/>
            <w:shd w:val="clear" w:color="auto" w:fill="auto"/>
          </w:tcPr>
          <w:p w14:paraId="11B43ABB" w14:textId="77777777" w:rsidR="00A144EB" w:rsidRPr="00626059" w:rsidRDefault="00A144EB" w:rsidP="004E7E00">
            <w:pPr>
              <w:pStyle w:val="TableText"/>
              <w:rPr>
                <w:rFonts w:cs="Arial"/>
                <w:sz w:val="18"/>
                <w:szCs w:val="18"/>
              </w:rPr>
            </w:pPr>
            <w:r w:rsidRPr="00626059">
              <w:rPr>
                <w:rFonts w:cs="Arial"/>
                <w:sz w:val="18"/>
                <w:szCs w:val="18"/>
              </w:rPr>
              <w:t>1</w:t>
            </w:r>
            <w:r w:rsidRPr="00626059">
              <w:rPr>
                <w:rFonts w:cs="Arial"/>
                <w:sz w:val="18"/>
                <w:szCs w:val="18"/>
                <w:vertAlign w:val="superscript"/>
              </w:rPr>
              <w:t>st</w:t>
            </w:r>
            <w:r w:rsidRPr="00626059">
              <w:rPr>
                <w:rFonts w:cs="Arial"/>
                <w:sz w:val="18"/>
                <w:szCs w:val="18"/>
              </w:rPr>
              <w:t xml:space="preserve"> January to 31</w:t>
            </w:r>
            <w:r w:rsidRPr="00626059">
              <w:rPr>
                <w:rFonts w:cs="Arial"/>
                <w:sz w:val="18"/>
                <w:szCs w:val="18"/>
                <w:vertAlign w:val="superscript"/>
              </w:rPr>
              <w:t>st</w:t>
            </w:r>
            <w:r w:rsidRPr="00626059">
              <w:rPr>
                <w:rFonts w:cs="Arial"/>
                <w:sz w:val="18"/>
                <w:szCs w:val="18"/>
              </w:rPr>
              <w:t xml:space="preserve"> December inclusive </w:t>
            </w:r>
          </w:p>
        </w:tc>
        <w:tc>
          <w:tcPr>
            <w:tcW w:w="600" w:type="pct"/>
            <w:shd w:val="clear" w:color="auto" w:fill="auto"/>
          </w:tcPr>
          <w:p w14:paraId="4A3DC5B7" w14:textId="77777777" w:rsidR="00A144EB" w:rsidRPr="001E72F6" w:rsidRDefault="00A144EB" w:rsidP="004E7E00">
            <w:pPr>
              <w:pStyle w:val="TableText"/>
              <w:rPr>
                <w:rFonts w:cs="Arial"/>
                <w:sz w:val="18"/>
                <w:szCs w:val="18"/>
              </w:rPr>
            </w:pPr>
            <w:r w:rsidRPr="001E72F6">
              <w:rPr>
                <w:rFonts w:cs="Arial"/>
                <w:sz w:val="18"/>
                <w:szCs w:val="18"/>
              </w:rPr>
              <w:t>Condition 3.3.3 does not apply</w:t>
            </w:r>
          </w:p>
        </w:tc>
        <w:tc>
          <w:tcPr>
            <w:tcW w:w="742" w:type="pct"/>
            <w:shd w:val="clear" w:color="auto" w:fill="auto"/>
          </w:tcPr>
          <w:p w14:paraId="3ED6D6A5" w14:textId="77777777" w:rsidR="00A144EB" w:rsidRPr="00626059" w:rsidRDefault="00A144EB" w:rsidP="004E7E00">
            <w:pPr>
              <w:pStyle w:val="TableText"/>
              <w:rPr>
                <w:rStyle w:val="Blue"/>
                <w:rFonts w:cs="Arial"/>
                <w:color w:val="auto"/>
                <w:sz w:val="18"/>
                <w:szCs w:val="18"/>
              </w:rPr>
            </w:pPr>
            <w:r w:rsidRPr="00626059">
              <w:rPr>
                <w:rStyle w:val="Blue"/>
                <w:color w:val="auto"/>
                <w:sz w:val="18"/>
                <w:szCs w:val="18"/>
              </w:rPr>
              <w:t>15 minutes</w:t>
            </w:r>
          </w:p>
        </w:tc>
        <w:tc>
          <w:tcPr>
            <w:tcW w:w="686" w:type="pct"/>
            <w:shd w:val="clear" w:color="auto" w:fill="auto"/>
          </w:tcPr>
          <w:p w14:paraId="52F557A0" w14:textId="77777777" w:rsidR="00A144EB" w:rsidRPr="00626059" w:rsidRDefault="00A144EB" w:rsidP="004E7E00">
            <w:pPr>
              <w:pStyle w:val="TableText"/>
              <w:rPr>
                <w:rFonts w:cs="Arial"/>
                <w:sz w:val="18"/>
                <w:szCs w:val="18"/>
              </w:rPr>
            </w:pPr>
            <w:r w:rsidRPr="00626059">
              <w:rPr>
                <w:rFonts w:cs="Arial"/>
                <w:sz w:val="18"/>
                <w:szCs w:val="18"/>
              </w:rPr>
              <w:t>N/A</w:t>
            </w:r>
          </w:p>
        </w:tc>
      </w:tr>
      <w:tr w:rsidR="00A144EB" w:rsidRPr="00D2050D" w14:paraId="48BA627E" w14:textId="77777777" w:rsidTr="007B6BD2">
        <w:trPr>
          <w:cantSplit/>
        </w:trPr>
        <w:tc>
          <w:tcPr>
            <w:tcW w:w="611" w:type="pct"/>
            <w:vMerge/>
            <w:shd w:val="clear" w:color="auto" w:fill="auto"/>
          </w:tcPr>
          <w:p w14:paraId="1B7EAE61" w14:textId="77777777" w:rsidR="00A144EB" w:rsidRPr="001F4EC0" w:rsidRDefault="00A144EB" w:rsidP="004E7E00">
            <w:pPr>
              <w:pStyle w:val="TableText"/>
              <w:rPr>
                <w:rStyle w:val="Blue"/>
                <w:sz w:val="18"/>
                <w:szCs w:val="18"/>
              </w:rPr>
            </w:pPr>
          </w:p>
        </w:tc>
        <w:tc>
          <w:tcPr>
            <w:tcW w:w="1007" w:type="pct"/>
            <w:shd w:val="clear" w:color="auto" w:fill="auto"/>
          </w:tcPr>
          <w:p w14:paraId="65F48452" w14:textId="77777777" w:rsidR="00A144EB" w:rsidRPr="00626059" w:rsidRDefault="00A144EB" w:rsidP="004E7E00">
            <w:pPr>
              <w:pStyle w:val="TableText"/>
              <w:rPr>
                <w:rFonts w:cs="Arial"/>
                <w:sz w:val="18"/>
                <w:szCs w:val="18"/>
              </w:rPr>
            </w:pPr>
            <w:r w:rsidRPr="00626059">
              <w:rPr>
                <w:rFonts w:cs="Arial"/>
                <w:sz w:val="18"/>
                <w:szCs w:val="18"/>
              </w:rPr>
              <w:t xml:space="preserve">Event duration monitoring status (operational / not operational) </w:t>
            </w:r>
          </w:p>
          <w:p w14:paraId="708529C2" w14:textId="76A213A7" w:rsidR="00A144EB" w:rsidRPr="00626059" w:rsidRDefault="00A144EB" w:rsidP="004E7E00">
            <w:pPr>
              <w:pStyle w:val="TableText"/>
              <w:rPr>
                <w:rFonts w:cs="Arial"/>
                <w:sz w:val="18"/>
                <w:szCs w:val="18"/>
              </w:rPr>
            </w:pPr>
          </w:p>
        </w:tc>
        <w:tc>
          <w:tcPr>
            <w:tcW w:w="606" w:type="pct"/>
            <w:shd w:val="clear" w:color="auto" w:fill="auto"/>
          </w:tcPr>
          <w:p w14:paraId="3F9FEDDD" w14:textId="77777777" w:rsidR="00A144EB" w:rsidRPr="00626059" w:rsidRDefault="00A144EB" w:rsidP="004E7E00">
            <w:pPr>
              <w:pStyle w:val="TableText"/>
              <w:rPr>
                <w:rStyle w:val="Blue"/>
                <w:color w:val="auto"/>
                <w:sz w:val="18"/>
                <w:szCs w:val="18"/>
              </w:rPr>
            </w:pPr>
            <w:r w:rsidRPr="00626059">
              <w:rPr>
                <w:rStyle w:val="Blue"/>
                <w:color w:val="auto"/>
                <w:sz w:val="18"/>
                <w:szCs w:val="18"/>
              </w:rPr>
              <w:t>N/A</w:t>
            </w:r>
          </w:p>
        </w:tc>
        <w:tc>
          <w:tcPr>
            <w:tcW w:w="748" w:type="pct"/>
            <w:shd w:val="clear" w:color="auto" w:fill="auto"/>
          </w:tcPr>
          <w:p w14:paraId="757510D2" w14:textId="77777777" w:rsidR="00A144EB" w:rsidRPr="00626059" w:rsidRDefault="00A144EB" w:rsidP="004E7E00">
            <w:pPr>
              <w:pStyle w:val="TableText"/>
              <w:rPr>
                <w:rStyle w:val="Blue"/>
                <w:color w:val="auto"/>
                <w:sz w:val="18"/>
                <w:szCs w:val="18"/>
              </w:rPr>
            </w:pPr>
            <w:r w:rsidRPr="00626059">
              <w:rPr>
                <w:rStyle w:val="Blue"/>
                <w:color w:val="auto"/>
                <w:sz w:val="18"/>
                <w:szCs w:val="18"/>
              </w:rPr>
              <w:t>N/A</w:t>
            </w:r>
          </w:p>
        </w:tc>
        <w:tc>
          <w:tcPr>
            <w:tcW w:w="600" w:type="pct"/>
            <w:shd w:val="clear" w:color="auto" w:fill="auto"/>
          </w:tcPr>
          <w:p w14:paraId="27134AD1" w14:textId="77777777" w:rsidR="00A144EB" w:rsidRPr="001E72F6" w:rsidRDefault="00A144EB" w:rsidP="004E7E00">
            <w:pPr>
              <w:pStyle w:val="TableText"/>
              <w:rPr>
                <w:rFonts w:cs="Arial"/>
                <w:sz w:val="18"/>
                <w:szCs w:val="18"/>
              </w:rPr>
            </w:pPr>
            <w:r w:rsidRPr="001E72F6">
              <w:rPr>
                <w:rFonts w:cs="Arial"/>
                <w:sz w:val="18"/>
                <w:szCs w:val="18"/>
              </w:rPr>
              <w:t>Condition 3.3.3 does not apply</w:t>
            </w:r>
          </w:p>
        </w:tc>
        <w:tc>
          <w:tcPr>
            <w:tcW w:w="742" w:type="pct"/>
            <w:shd w:val="clear" w:color="auto" w:fill="auto"/>
          </w:tcPr>
          <w:p w14:paraId="14D4A022" w14:textId="6B03BB75" w:rsidR="00A144EB" w:rsidRPr="00626059" w:rsidRDefault="00A144EB" w:rsidP="004E7E00">
            <w:pPr>
              <w:pStyle w:val="TableText"/>
              <w:rPr>
                <w:rStyle w:val="Blue"/>
                <w:rFonts w:cs="Arial"/>
                <w:color w:val="auto"/>
                <w:sz w:val="18"/>
                <w:szCs w:val="18"/>
              </w:rPr>
            </w:pPr>
            <w:r w:rsidRPr="00626059">
              <w:rPr>
                <w:rStyle w:val="Blue"/>
                <w:color w:val="auto"/>
                <w:sz w:val="18"/>
                <w:szCs w:val="18"/>
              </w:rPr>
              <w:t>15</w:t>
            </w:r>
            <w:r w:rsidR="005E3C99">
              <w:rPr>
                <w:rStyle w:val="Blue"/>
                <w:color w:val="auto"/>
                <w:sz w:val="18"/>
                <w:szCs w:val="18"/>
              </w:rPr>
              <w:t>-</w:t>
            </w:r>
            <w:r w:rsidRPr="00626059">
              <w:rPr>
                <w:rStyle w:val="Blue"/>
                <w:color w:val="auto"/>
                <w:sz w:val="18"/>
                <w:szCs w:val="18"/>
              </w:rPr>
              <w:t>minute until monitor is replaced. 2</w:t>
            </w:r>
            <w:r w:rsidR="005E3C99">
              <w:rPr>
                <w:rStyle w:val="Blue"/>
                <w:color w:val="auto"/>
                <w:sz w:val="18"/>
                <w:szCs w:val="18"/>
              </w:rPr>
              <w:t>-</w:t>
            </w:r>
            <w:r w:rsidRPr="00626059">
              <w:rPr>
                <w:rStyle w:val="Blue"/>
                <w:color w:val="auto"/>
                <w:sz w:val="18"/>
                <w:szCs w:val="18"/>
              </w:rPr>
              <w:t>minute once monitor is replaced.</w:t>
            </w:r>
          </w:p>
        </w:tc>
        <w:tc>
          <w:tcPr>
            <w:tcW w:w="686" w:type="pct"/>
            <w:shd w:val="clear" w:color="auto" w:fill="auto"/>
          </w:tcPr>
          <w:p w14:paraId="3C0FE469" w14:textId="77777777" w:rsidR="00A144EB" w:rsidRPr="00626059" w:rsidRDefault="00A144EB" w:rsidP="004E7E00">
            <w:pPr>
              <w:pStyle w:val="TableText"/>
              <w:rPr>
                <w:rFonts w:cs="Arial"/>
                <w:sz w:val="18"/>
                <w:szCs w:val="18"/>
              </w:rPr>
            </w:pPr>
            <w:r w:rsidRPr="00626059">
              <w:rPr>
                <w:rStyle w:val="Blue"/>
                <w:color w:val="auto"/>
                <w:sz w:val="18"/>
                <w:szCs w:val="18"/>
              </w:rPr>
              <w:t>N/A</w:t>
            </w:r>
          </w:p>
        </w:tc>
      </w:tr>
      <w:tr w:rsidR="00A144EB" w:rsidRPr="00D2050D" w14:paraId="17A22CCD" w14:textId="77777777" w:rsidTr="007B6BD2">
        <w:trPr>
          <w:cantSplit/>
        </w:trPr>
        <w:tc>
          <w:tcPr>
            <w:tcW w:w="611" w:type="pct"/>
            <w:vMerge/>
            <w:shd w:val="clear" w:color="auto" w:fill="auto"/>
          </w:tcPr>
          <w:p w14:paraId="65443294" w14:textId="77777777" w:rsidR="00A144EB" w:rsidRPr="001F4EC0" w:rsidRDefault="00A144EB" w:rsidP="004E7E00">
            <w:pPr>
              <w:pStyle w:val="TableText"/>
              <w:rPr>
                <w:rStyle w:val="Blue"/>
                <w:sz w:val="18"/>
                <w:szCs w:val="18"/>
              </w:rPr>
            </w:pPr>
          </w:p>
        </w:tc>
        <w:tc>
          <w:tcPr>
            <w:tcW w:w="1007" w:type="pct"/>
            <w:shd w:val="clear" w:color="auto" w:fill="auto"/>
          </w:tcPr>
          <w:p w14:paraId="0455550D" w14:textId="77777777" w:rsidR="00A144EB" w:rsidRPr="00A327EF" w:rsidRDefault="00A144EB" w:rsidP="004E7E00">
            <w:pPr>
              <w:pStyle w:val="TableText"/>
              <w:rPr>
                <w:rStyle w:val="Blue"/>
                <w:rFonts w:cs="Arial"/>
                <w:color w:val="auto"/>
                <w:sz w:val="18"/>
                <w:szCs w:val="18"/>
              </w:rPr>
            </w:pPr>
            <w:r w:rsidRPr="00A327EF">
              <w:rPr>
                <w:rStyle w:val="Blue"/>
                <w:rFonts w:cs="Arial"/>
                <w:color w:val="auto"/>
                <w:sz w:val="18"/>
                <w:szCs w:val="18"/>
              </w:rPr>
              <w:t xml:space="preserve">Flow passed forward </w:t>
            </w:r>
          </w:p>
        </w:tc>
        <w:tc>
          <w:tcPr>
            <w:tcW w:w="606" w:type="pct"/>
            <w:shd w:val="clear" w:color="auto" w:fill="auto"/>
          </w:tcPr>
          <w:p w14:paraId="58AC7BCF" w14:textId="7A30E9E7" w:rsidR="00A144EB" w:rsidRPr="00A327EF" w:rsidRDefault="00A327EF" w:rsidP="004E7E00">
            <w:pPr>
              <w:pStyle w:val="TableText"/>
              <w:rPr>
                <w:rStyle w:val="Blue"/>
                <w:rFonts w:cs="Arial"/>
                <w:color w:val="auto"/>
                <w:sz w:val="18"/>
                <w:szCs w:val="18"/>
              </w:rPr>
            </w:pPr>
            <w:r w:rsidRPr="00A327EF">
              <w:rPr>
                <w:rStyle w:val="Blue"/>
                <w:rFonts w:cs="Arial"/>
                <w:color w:val="auto"/>
                <w:sz w:val="18"/>
                <w:szCs w:val="18"/>
              </w:rPr>
              <w:t>48.7</w:t>
            </w:r>
            <w:r w:rsidR="00A144EB" w:rsidRPr="00A327EF">
              <w:rPr>
                <w:rStyle w:val="Blue"/>
                <w:rFonts w:cs="Arial"/>
                <w:color w:val="auto"/>
                <w:sz w:val="18"/>
                <w:szCs w:val="18"/>
              </w:rPr>
              <w:t xml:space="preserve"> l/s</w:t>
            </w:r>
          </w:p>
        </w:tc>
        <w:tc>
          <w:tcPr>
            <w:tcW w:w="748" w:type="pct"/>
            <w:shd w:val="clear" w:color="auto" w:fill="auto"/>
          </w:tcPr>
          <w:p w14:paraId="6C1694DB" w14:textId="4FC4A740" w:rsidR="00A144EB" w:rsidRPr="0086542B" w:rsidRDefault="00A144EB" w:rsidP="004E7E00">
            <w:pPr>
              <w:pStyle w:val="TableText"/>
              <w:rPr>
                <w:rStyle w:val="Blue"/>
                <w:rFonts w:cs="Arial"/>
                <w:color w:val="auto"/>
                <w:sz w:val="18"/>
                <w:szCs w:val="18"/>
              </w:rPr>
            </w:pPr>
            <w:r w:rsidRPr="0086542B">
              <w:rPr>
                <w:rStyle w:val="Blue"/>
                <w:rFonts w:cs="Arial"/>
                <w:color w:val="auto"/>
                <w:sz w:val="18"/>
                <w:szCs w:val="18"/>
              </w:rPr>
              <w:t>15</w:t>
            </w:r>
            <w:r w:rsidR="00A327EF">
              <w:rPr>
                <w:rStyle w:val="Blue"/>
                <w:rFonts w:cs="Arial"/>
                <w:color w:val="auto"/>
                <w:sz w:val="18"/>
                <w:szCs w:val="18"/>
              </w:rPr>
              <w:t>-</w:t>
            </w:r>
            <w:r w:rsidRPr="0086542B">
              <w:rPr>
                <w:rStyle w:val="Blue"/>
                <w:rFonts w:cs="Arial"/>
                <w:color w:val="auto"/>
                <w:sz w:val="18"/>
                <w:szCs w:val="18"/>
              </w:rPr>
              <w:t>minute except where 2-minute required by condition 2.4.1</w:t>
            </w:r>
          </w:p>
        </w:tc>
        <w:tc>
          <w:tcPr>
            <w:tcW w:w="600" w:type="pct"/>
            <w:shd w:val="clear" w:color="auto" w:fill="auto"/>
          </w:tcPr>
          <w:p w14:paraId="39597B89" w14:textId="77777777" w:rsidR="00A144EB" w:rsidRPr="0086542B" w:rsidRDefault="00A144EB" w:rsidP="004E7E00">
            <w:pPr>
              <w:pStyle w:val="TableText"/>
              <w:rPr>
                <w:rStyle w:val="Blue"/>
                <w:rFonts w:cs="Arial"/>
                <w:color w:val="auto"/>
                <w:sz w:val="18"/>
                <w:szCs w:val="18"/>
              </w:rPr>
            </w:pPr>
            <w:r w:rsidRPr="0086542B">
              <w:rPr>
                <w:rStyle w:val="Blue"/>
                <w:rFonts w:cs="Arial"/>
                <w:color w:val="auto"/>
                <w:sz w:val="18"/>
                <w:szCs w:val="18"/>
              </w:rPr>
              <w:t>N/A</w:t>
            </w:r>
          </w:p>
        </w:tc>
        <w:tc>
          <w:tcPr>
            <w:tcW w:w="742" w:type="pct"/>
            <w:shd w:val="clear" w:color="auto" w:fill="auto"/>
          </w:tcPr>
          <w:p w14:paraId="47F7341E" w14:textId="6E7BA463" w:rsidR="00A144EB" w:rsidRPr="0086542B" w:rsidRDefault="00A144EB" w:rsidP="001C3F92">
            <w:pPr>
              <w:pStyle w:val="TableText"/>
              <w:rPr>
                <w:rStyle w:val="Blue"/>
                <w:rFonts w:cs="Arial"/>
                <w:color w:val="auto"/>
                <w:sz w:val="18"/>
                <w:szCs w:val="18"/>
              </w:rPr>
            </w:pPr>
            <w:r w:rsidRPr="0086542B">
              <w:rPr>
                <w:rStyle w:val="Blue"/>
                <w:rFonts w:cs="Arial"/>
                <w:color w:val="auto"/>
                <w:sz w:val="18"/>
                <w:szCs w:val="18"/>
              </w:rPr>
              <w:t>Continuous 15 minute instantaneous or averaged flow except where 2-minute required by 2.4.1</w:t>
            </w:r>
          </w:p>
        </w:tc>
        <w:tc>
          <w:tcPr>
            <w:tcW w:w="686" w:type="pct"/>
            <w:shd w:val="clear" w:color="auto" w:fill="auto"/>
          </w:tcPr>
          <w:p w14:paraId="71974354" w14:textId="77777777" w:rsidR="00A144EB" w:rsidRPr="0086542B" w:rsidRDefault="00A144EB" w:rsidP="004E7E00">
            <w:pPr>
              <w:pStyle w:val="TableText"/>
              <w:rPr>
                <w:rStyle w:val="Blue"/>
                <w:rFonts w:cs="Arial"/>
                <w:color w:val="auto"/>
                <w:sz w:val="18"/>
                <w:szCs w:val="18"/>
              </w:rPr>
            </w:pPr>
            <w:r w:rsidRPr="0086542B">
              <w:rPr>
                <w:rStyle w:val="Blue"/>
                <w:rFonts w:cs="Arial"/>
                <w:color w:val="auto"/>
                <w:sz w:val="18"/>
                <w:szCs w:val="18"/>
              </w:rPr>
              <w:t>Minimum</w:t>
            </w:r>
          </w:p>
          <w:p w14:paraId="52FEE4F3" w14:textId="2719723A" w:rsidR="00A144EB" w:rsidRPr="0086542B" w:rsidRDefault="00A144EB" w:rsidP="004E7E00">
            <w:pPr>
              <w:pStyle w:val="TableText"/>
              <w:rPr>
                <w:rStyle w:val="Blue"/>
                <w:rFonts w:cs="Arial"/>
                <w:color w:val="auto"/>
                <w:sz w:val="18"/>
                <w:szCs w:val="18"/>
              </w:rPr>
            </w:pPr>
            <w:r w:rsidRPr="0086542B">
              <w:rPr>
                <w:rStyle w:val="Blue"/>
                <w:rFonts w:cs="Arial"/>
                <w:color w:val="auto"/>
                <w:sz w:val="18"/>
                <w:szCs w:val="18"/>
              </w:rPr>
              <w:t>Condition 3.1.</w:t>
            </w:r>
            <w:r w:rsidR="0086542B" w:rsidRPr="0086542B">
              <w:rPr>
                <w:rStyle w:val="Blue"/>
                <w:rFonts w:cs="Arial"/>
                <w:color w:val="auto"/>
                <w:sz w:val="18"/>
                <w:szCs w:val="18"/>
              </w:rPr>
              <w:t>6</w:t>
            </w:r>
            <w:r w:rsidRPr="0086542B">
              <w:rPr>
                <w:rStyle w:val="Blue"/>
                <w:rFonts w:cs="Arial"/>
                <w:color w:val="auto"/>
                <w:sz w:val="18"/>
                <w:szCs w:val="18"/>
              </w:rPr>
              <w:t xml:space="preserve"> applies</w:t>
            </w:r>
          </w:p>
        </w:tc>
      </w:tr>
      <w:tr w:rsidR="00A144EB" w:rsidRPr="00D2050D" w14:paraId="57EAFF7E" w14:textId="77777777" w:rsidTr="007B6BD2">
        <w:trPr>
          <w:cantSplit/>
        </w:trPr>
        <w:tc>
          <w:tcPr>
            <w:tcW w:w="611" w:type="pct"/>
            <w:vMerge/>
            <w:shd w:val="clear" w:color="auto" w:fill="auto"/>
          </w:tcPr>
          <w:p w14:paraId="439D64E0" w14:textId="77777777" w:rsidR="00A144EB" w:rsidRPr="001F4EC0" w:rsidRDefault="00A144EB" w:rsidP="004E7E00">
            <w:pPr>
              <w:pStyle w:val="TableText"/>
              <w:rPr>
                <w:rStyle w:val="Blue"/>
                <w:sz w:val="18"/>
                <w:szCs w:val="18"/>
              </w:rPr>
            </w:pPr>
          </w:p>
        </w:tc>
        <w:tc>
          <w:tcPr>
            <w:tcW w:w="1007" w:type="pct"/>
            <w:shd w:val="clear" w:color="auto" w:fill="auto"/>
          </w:tcPr>
          <w:p w14:paraId="0833CC41"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06" w:type="pct"/>
            <w:shd w:val="clear" w:color="auto" w:fill="auto"/>
          </w:tcPr>
          <w:p w14:paraId="462F9C26"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2B864309"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58C672F4"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5034EDCE" w14:textId="3CB5A2BF" w:rsidR="00A144EB" w:rsidRPr="009E2E6C" w:rsidRDefault="00A144EB" w:rsidP="004E7E00">
            <w:pPr>
              <w:pStyle w:val="TableText"/>
              <w:rPr>
                <w:rFonts w:cs="Arial"/>
                <w:sz w:val="18"/>
                <w:szCs w:val="18"/>
              </w:rPr>
            </w:pPr>
            <w:r w:rsidRPr="009E2E6C">
              <w:rPr>
                <w:rStyle w:val="Blue"/>
                <w:rFonts w:cs="Arial"/>
                <w:color w:val="auto"/>
                <w:sz w:val="18"/>
                <w:szCs w:val="18"/>
              </w:rPr>
              <w:t>2</w:t>
            </w:r>
            <w:r w:rsidR="00CE0556">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686" w:type="pct"/>
            <w:shd w:val="clear" w:color="auto" w:fill="auto"/>
          </w:tcPr>
          <w:p w14:paraId="1993D8A5"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r>
      <w:tr w:rsidR="00A144EB" w:rsidRPr="00D2050D" w14:paraId="0ED9D0A4" w14:textId="77777777" w:rsidTr="007B6BD2">
        <w:trPr>
          <w:cantSplit/>
        </w:trPr>
        <w:tc>
          <w:tcPr>
            <w:tcW w:w="611" w:type="pct"/>
            <w:vMerge/>
            <w:shd w:val="clear" w:color="auto" w:fill="auto"/>
          </w:tcPr>
          <w:p w14:paraId="6D585E89" w14:textId="77777777" w:rsidR="00A144EB" w:rsidRPr="001F4EC0" w:rsidRDefault="00A144EB" w:rsidP="004E7E00">
            <w:pPr>
              <w:pStyle w:val="TableText"/>
              <w:rPr>
                <w:rStyle w:val="Blue"/>
                <w:sz w:val="18"/>
                <w:szCs w:val="18"/>
              </w:rPr>
            </w:pPr>
          </w:p>
        </w:tc>
        <w:tc>
          <w:tcPr>
            <w:tcW w:w="1007" w:type="pct"/>
            <w:shd w:val="clear" w:color="auto" w:fill="auto"/>
          </w:tcPr>
          <w:p w14:paraId="722F9ED5"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06" w:type="pct"/>
            <w:shd w:val="clear" w:color="auto" w:fill="auto"/>
          </w:tcPr>
          <w:p w14:paraId="27ED5554"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56EF4C69"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35532A44"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52894F8A" w14:textId="78AF851F" w:rsidR="00A144EB" w:rsidRPr="009E2E6C" w:rsidRDefault="00A144EB" w:rsidP="004E7E00">
            <w:pPr>
              <w:pStyle w:val="TableText"/>
              <w:rPr>
                <w:rFonts w:cs="Arial"/>
                <w:sz w:val="18"/>
                <w:szCs w:val="18"/>
              </w:rPr>
            </w:pPr>
            <w:r w:rsidRPr="009E2E6C">
              <w:rPr>
                <w:rStyle w:val="Blue"/>
                <w:rFonts w:cs="Arial"/>
                <w:color w:val="auto"/>
                <w:sz w:val="18"/>
                <w:szCs w:val="18"/>
              </w:rPr>
              <w:t>2</w:t>
            </w:r>
            <w:r w:rsidR="00CE0556">
              <w:rPr>
                <w:rStyle w:val="Blue"/>
                <w:rFonts w:cs="Arial"/>
                <w:color w:val="auto"/>
                <w:sz w:val="18"/>
                <w:szCs w:val="18"/>
              </w:rPr>
              <w:t>-</w:t>
            </w:r>
            <w:r w:rsidRPr="009E2E6C">
              <w:rPr>
                <w:rStyle w:val="Blue"/>
                <w:rFonts w:cs="Arial"/>
                <w:color w:val="auto"/>
                <w:sz w:val="18"/>
                <w:szCs w:val="18"/>
              </w:rPr>
              <w:t>minute or whenever operational status changes</w:t>
            </w:r>
          </w:p>
        </w:tc>
        <w:tc>
          <w:tcPr>
            <w:tcW w:w="686" w:type="pct"/>
            <w:shd w:val="clear" w:color="auto" w:fill="auto"/>
          </w:tcPr>
          <w:p w14:paraId="78BD3CFE" w14:textId="77777777" w:rsidR="00A144EB" w:rsidRPr="009E2E6C" w:rsidRDefault="00A144EB" w:rsidP="004E7E00">
            <w:pPr>
              <w:pStyle w:val="TableText"/>
              <w:rPr>
                <w:rStyle w:val="Blue"/>
                <w:rFonts w:cs="Arial"/>
                <w:color w:val="auto"/>
                <w:sz w:val="18"/>
                <w:szCs w:val="18"/>
              </w:rPr>
            </w:pPr>
            <w:r w:rsidRPr="009E2E6C">
              <w:rPr>
                <w:rStyle w:val="Blue"/>
                <w:rFonts w:cs="Arial"/>
                <w:color w:val="auto"/>
                <w:sz w:val="18"/>
                <w:szCs w:val="18"/>
              </w:rPr>
              <w:t>N/A</w:t>
            </w:r>
          </w:p>
        </w:tc>
      </w:tr>
      <w:tr w:rsidR="00A144EB" w:rsidRPr="001F4EC0" w14:paraId="3EDA1EEE" w14:textId="77777777" w:rsidTr="007B6BD2">
        <w:trPr>
          <w:cantSplit/>
        </w:trPr>
        <w:tc>
          <w:tcPr>
            <w:tcW w:w="611" w:type="pct"/>
            <w:vMerge w:val="restart"/>
            <w:shd w:val="clear" w:color="auto" w:fill="auto"/>
          </w:tcPr>
          <w:p w14:paraId="5525DA80" w14:textId="6ECE079A" w:rsidR="00A144EB" w:rsidRPr="00DD76DC" w:rsidRDefault="00A144EB" w:rsidP="004E7E00">
            <w:pPr>
              <w:pStyle w:val="TableText"/>
              <w:rPr>
                <w:rStyle w:val="Blue"/>
                <w:color w:val="auto"/>
                <w:sz w:val="18"/>
                <w:szCs w:val="18"/>
              </w:rPr>
            </w:pPr>
            <w:r w:rsidRPr="00DD76DC">
              <w:rPr>
                <w:rStyle w:val="Blue"/>
                <w:color w:val="auto"/>
                <w:sz w:val="18"/>
                <w:szCs w:val="18"/>
              </w:rPr>
              <w:t xml:space="preserve">A3 Storm sewage via </w:t>
            </w:r>
            <w:r w:rsidR="00C80FC7" w:rsidRPr="00DD76DC">
              <w:rPr>
                <w:rStyle w:val="Blue"/>
                <w:color w:val="auto"/>
                <w:sz w:val="18"/>
                <w:szCs w:val="18"/>
              </w:rPr>
              <w:t>Settled Storm and Storm Discharge Point</w:t>
            </w:r>
          </w:p>
        </w:tc>
        <w:tc>
          <w:tcPr>
            <w:tcW w:w="1007" w:type="pct"/>
            <w:shd w:val="clear" w:color="auto" w:fill="auto"/>
          </w:tcPr>
          <w:p w14:paraId="2A68C3D7" w14:textId="69B2B64D" w:rsidR="00A144EB" w:rsidRPr="00DD76DC" w:rsidRDefault="00A144EB" w:rsidP="00CE0556">
            <w:pPr>
              <w:pStyle w:val="TableText"/>
              <w:rPr>
                <w:rStyle w:val="Blue"/>
                <w:color w:val="auto"/>
                <w:sz w:val="18"/>
                <w:szCs w:val="18"/>
              </w:rPr>
            </w:pPr>
            <w:r w:rsidRPr="00DD76DC">
              <w:rPr>
                <w:rStyle w:val="Blue"/>
                <w:color w:val="auto"/>
                <w:sz w:val="18"/>
                <w:szCs w:val="18"/>
              </w:rPr>
              <w:t xml:space="preserve">Discharge </w:t>
            </w:r>
            <w:proofErr w:type="gramStart"/>
            <w:r w:rsidRPr="00DD76DC">
              <w:rPr>
                <w:rStyle w:val="Blue"/>
                <w:color w:val="auto"/>
                <w:sz w:val="18"/>
                <w:szCs w:val="18"/>
              </w:rPr>
              <w:t>start</w:t>
            </w:r>
            <w:proofErr w:type="gramEnd"/>
            <w:r w:rsidRPr="00DD76DC">
              <w:rPr>
                <w:rStyle w:val="Blue"/>
                <w:color w:val="auto"/>
                <w:sz w:val="18"/>
                <w:szCs w:val="18"/>
              </w:rPr>
              <w:t xml:space="preserve"> and end times</w:t>
            </w:r>
          </w:p>
        </w:tc>
        <w:tc>
          <w:tcPr>
            <w:tcW w:w="606" w:type="pct"/>
            <w:shd w:val="clear" w:color="auto" w:fill="auto"/>
          </w:tcPr>
          <w:p w14:paraId="102DC834" w14:textId="77777777" w:rsidR="00A144EB" w:rsidRPr="00DD76DC" w:rsidRDefault="00A144EB" w:rsidP="004E7E00">
            <w:pPr>
              <w:pStyle w:val="TableText"/>
              <w:rPr>
                <w:rStyle w:val="Blue"/>
                <w:color w:val="auto"/>
                <w:sz w:val="18"/>
                <w:szCs w:val="18"/>
              </w:rPr>
            </w:pPr>
            <w:r w:rsidRPr="00DD76DC">
              <w:rPr>
                <w:rStyle w:val="Blue"/>
                <w:color w:val="auto"/>
                <w:sz w:val="18"/>
                <w:szCs w:val="18"/>
              </w:rPr>
              <w:t>N/A</w:t>
            </w:r>
          </w:p>
        </w:tc>
        <w:tc>
          <w:tcPr>
            <w:tcW w:w="748" w:type="pct"/>
            <w:shd w:val="clear" w:color="auto" w:fill="auto"/>
          </w:tcPr>
          <w:p w14:paraId="4766361A" w14:textId="77777777" w:rsidR="00A144EB" w:rsidRPr="00DD76DC" w:rsidRDefault="00A144EB" w:rsidP="004E7E00">
            <w:pPr>
              <w:pStyle w:val="TableText"/>
              <w:rPr>
                <w:rStyle w:val="Blue"/>
                <w:color w:val="auto"/>
                <w:sz w:val="18"/>
                <w:szCs w:val="18"/>
              </w:rPr>
            </w:pPr>
            <w:r w:rsidRPr="00DD76DC">
              <w:rPr>
                <w:rStyle w:val="Blue"/>
                <w:color w:val="auto"/>
                <w:sz w:val="18"/>
                <w:szCs w:val="18"/>
              </w:rPr>
              <w:t>N/A</w:t>
            </w:r>
          </w:p>
        </w:tc>
        <w:tc>
          <w:tcPr>
            <w:tcW w:w="600" w:type="pct"/>
            <w:shd w:val="clear" w:color="auto" w:fill="auto"/>
          </w:tcPr>
          <w:p w14:paraId="37365AAA" w14:textId="77777777" w:rsidR="00A144EB" w:rsidRPr="00DD76DC" w:rsidRDefault="00A144EB" w:rsidP="004E7E00">
            <w:pPr>
              <w:pStyle w:val="TableText"/>
              <w:rPr>
                <w:rStyle w:val="Blue"/>
                <w:color w:val="auto"/>
                <w:sz w:val="18"/>
                <w:szCs w:val="18"/>
              </w:rPr>
            </w:pPr>
            <w:r w:rsidRPr="00DD76DC">
              <w:rPr>
                <w:rStyle w:val="Blue"/>
                <w:color w:val="auto"/>
                <w:sz w:val="18"/>
                <w:szCs w:val="18"/>
              </w:rPr>
              <w:t>Condition 3.3.3 does not apply</w:t>
            </w:r>
          </w:p>
        </w:tc>
        <w:tc>
          <w:tcPr>
            <w:tcW w:w="742" w:type="pct"/>
            <w:shd w:val="clear" w:color="auto" w:fill="auto"/>
          </w:tcPr>
          <w:p w14:paraId="3B40EFB8" w14:textId="77777777" w:rsidR="00A144EB" w:rsidRPr="00DD76DC" w:rsidRDefault="00A144EB" w:rsidP="004E7E00">
            <w:pPr>
              <w:pStyle w:val="TableText"/>
              <w:rPr>
                <w:rStyle w:val="Blue"/>
                <w:color w:val="auto"/>
                <w:sz w:val="18"/>
                <w:szCs w:val="18"/>
              </w:rPr>
            </w:pPr>
            <w:r w:rsidRPr="00DD76DC">
              <w:rPr>
                <w:rStyle w:val="Blue"/>
                <w:color w:val="auto"/>
                <w:sz w:val="18"/>
                <w:szCs w:val="18"/>
              </w:rPr>
              <w:t>Whenever a discharge occurs</w:t>
            </w:r>
          </w:p>
        </w:tc>
        <w:tc>
          <w:tcPr>
            <w:tcW w:w="686" w:type="pct"/>
            <w:shd w:val="clear" w:color="auto" w:fill="auto"/>
          </w:tcPr>
          <w:p w14:paraId="45393604" w14:textId="77777777" w:rsidR="00A144EB" w:rsidRPr="00DD76DC" w:rsidRDefault="00A144EB" w:rsidP="004E7E00">
            <w:pPr>
              <w:pStyle w:val="TableText"/>
              <w:rPr>
                <w:rStyle w:val="Blue"/>
                <w:color w:val="auto"/>
                <w:sz w:val="18"/>
                <w:szCs w:val="18"/>
              </w:rPr>
            </w:pPr>
            <w:r w:rsidRPr="00DD76DC">
              <w:rPr>
                <w:rStyle w:val="Blue"/>
                <w:color w:val="auto"/>
                <w:sz w:val="18"/>
                <w:szCs w:val="18"/>
              </w:rPr>
              <w:t>N/A</w:t>
            </w:r>
          </w:p>
        </w:tc>
      </w:tr>
      <w:tr w:rsidR="00A144EB" w:rsidRPr="001F4EC0" w14:paraId="2ADEB7CF" w14:textId="77777777" w:rsidTr="007B6BD2">
        <w:trPr>
          <w:cantSplit/>
        </w:trPr>
        <w:tc>
          <w:tcPr>
            <w:tcW w:w="611" w:type="pct"/>
            <w:vMerge/>
            <w:shd w:val="clear" w:color="auto" w:fill="auto"/>
          </w:tcPr>
          <w:p w14:paraId="50E16461" w14:textId="77777777" w:rsidR="00A144EB" w:rsidRPr="00DD76DC" w:rsidRDefault="00A144EB" w:rsidP="004E7E00">
            <w:pPr>
              <w:pStyle w:val="TableText"/>
              <w:rPr>
                <w:rStyle w:val="Blue"/>
                <w:color w:val="auto"/>
                <w:sz w:val="18"/>
                <w:szCs w:val="18"/>
              </w:rPr>
            </w:pPr>
          </w:p>
        </w:tc>
        <w:tc>
          <w:tcPr>
            <w:tcW w:w="1007" w:type="pct"/>
            <w:shd w:val="clear" w:color="auto" w:fill="auto"/>
          </w:tcPr>
          <w:p w14:paraId="71D4C7DC" w14:textId="6B251155" w:rsidR="00CE0556" w:rsidRPr="00DD76DC" w:rsidRDefault="00A144EB" w:rsidP="00CE0556">
            <w:pPr>
              <w:pStyle w:val="TableText"/>
              <w:rPr>
                <w:rStyle w:val="Blue"/>
                <w:color w:val="auto"/>
                <w:sz w:val="18"/>
                <w:szCs w:val="18"/>
              </w:rPr>
            </w:pPr>
            <w:r w:rsidRPr="00DD76DC">
              <w:rPr>
                <w:rFonts w:cs="Arial"/>
                <w:sz w:val="18"/>
                <w:szCs w:val="18"/>
              </w:rPr>
              <w:t>Block-counted spills</w:t>
            </w:r>
          </w:p>
          <w:p w14:paraId="0B042EF9" w14:textId="42283112" w:rsidR="00A144EB" w:rsidRPr="00DD76DC" w:rsidRDefault="00A144EB" w:rsidP="004E7E00">
            <w:pPr>
              <w:pStyle w:val="TableText"/>
              <w:rPr>
                <w:rStyle w:val="Blue"/>
                <w:color w:val="auto"/>
                <w:sz w:val="18"/>
                <w:szCs w:val="18"/>
              </w:rPr>
            </w:pPr>
          </w:p>
        </w:tc>
        <w:tc>
          <w:tcPr>
            <w:tcW w:w="606" w:type="pct"/>
            <w:shd w:val="clear" w:color="auto" w:fill="auto"/>
          </w:tcPr>
          <w:p w14:paraId="3A8AB73C" w14:textId="77777777" w:rsidR="00A144EB" w:rsidRPr="00DD76DC" w:rsidRDefault="00A144EB" w:rsidP="004E7E00">
            <w:pPr>
              <w:pStyle w:val="TableText"/>
              <w:rPr>
                <w:rStyle w:val="Blue"/>
                <w:color w:val="auto"/>
                <w:sz w:val="18"/>
                <w:szCs w:val="18"/>
              </w:rPr>
            </w:pPr>
            <w:r w:rsidRPr="00DD76DC">
              <w:rPr>
                <w:rFonts w:cs="Arial"/>
                <w:sz w:val="18"/>
                <w:szCs w:val="18"/>
              </w:rPr>
              <w:t>N/A</w:t>
            </w:r>
          </w:p>
        </w:tc>
        <w:tc>
          <w:tcPr>
            <w:tcW w:w="748" w:type="pct"/>
            <w:shd w:val="clear" w:color="auto" w:fill="auto"/>
          </w:tcPr>
          <w:p w14:paraId="76A45C26" w14:textId="77777777" w:rsidR="00A144EB" w:rsidRPr="00DD76DC" w:rsidRDefault="00A144EB" w:rsidP="004E7E00">
            <w:pPr>
              <w:pStyle w:val="TableText"/>
              <w:rPr>
                <w:rStyle w:val="Blue"/>
                <w:color w:val="auto"/>
                <w:sz w:val="18"/>
                <w:szCs w:val="18"/>
              </w:rPr>
            </w:pPr>
            <w:r w:rsidRPr="00DD76DC">
              <w:rPr>
                <w:rFonts w:cs="Arial"/>
                <w:sz w:val="18"/>
                <w:szCs w:val="18"/>
              </w:rPr>
              <w:t>1</w:t>
            </w:r>
            <w:r w:rsidRPr="00DD76DC">
              <w:rPr>
                <w:rFonts w:cs="Arial"/>
                <w:sz w:val="18"/>
                <w:szCs w:val="18"/>
                <w:vertAlign w:val="superscript"/>
              </w:rPr>
              <w:t>st</w:t>
            </w:r>
            <w:r w:rsidRPr="00DD76DC">
              <w:rPr>
                <w:rFonts w:cs="Arial"/>
                <w:sz w:val="18"/>
                <w:szCs w:val="18"/>
              </w:rPr>
              <w:t xml:space="preserve"> January to 31</w:t>
            </w:r>
            <w:r w:rsidRPr="00DD76DC">
              <w:rPr>
                <w:rFonts w:cs="Arial"/>
                <w:sz w:val="18"/>
                <w:szCs w:val="18"/>
                <w:vertAlign w:val="superscript"/>
              </w:rPr>
              <w:t>st</w:t>
            </w:r>
            <w:r w:rsidRPr="00DD76DC">
              <w:rPr>
                <w:rFonts w:cs="Arial"/>
                <w:sz w:val="18"/>
                <w:szCs w:val="18"/>
              </w:rPr>
              <w:t xml:space="preserve"> December inclusive </w:t>
            </w:r>
          </w:p>
        </w:tc>
        <w:tc>
          <w:tcPr>
            <w:tcW w:w="600" w:type="pct"/>
            <w:shd w:val="clear" w:color="auto" w:fill="auto"/>
          </w:tcPr>
          <w:p w14:paraId="1A701877" w14:textId="77777777" w:rsidR="00A144EB" w:rsidRPr="00DD76DC" w:rsidRDefault="00A144EB" w:rsidP="004E7E00">
            <w:pPr>
              <w:pStyle w:val="TableText"/>
              <w:rPr>
                <w:rStyle w:val="Blue"/>
                <w:color w:val="auto"/>
                <w:sz w:val="18"/>
                <w:szCs w:val="18"/>
              </w:rPr>
            </w:pPr>
            <w:r w:rsidRPr="00DD76DC">
              <w:rPr>
                <w:rFonts w:cs="Arial"/>
                <w:sz w:val="18"/>
                <w:szCs w:val="18"/>
              </w:rPr>
              <w:t>Condition 3.3.3 does not apply</w:t>
            </w:r>
          </w:p>
        </w:tc>
        <w:tc>
          <w:tcPr>
            <w:tcW w:w="742" w:type="pct"/>
            <w:shd w:val="clear" w:color="auto" w:fill="auto"/>
          </w:tcPr>
          <w:p w14:paraId="3FAC9C87" w14:textId="2D720AB2" w:rsidR="00A144EB" w:rsidRPr="00DD76DC" w:rsidRDefault="00A144EB" w:rsidP="004E7E00">
            <w:pPr>
              <w:pStyle w:val="TableText"/>
              <w:rPr>
                <w:rFonts w:cs="Arial"/>
                <w:sz w:val="18"/>
                <w:szCs w:val="18"/>
              </w:rPr>
            </w:pPr>
            <w:r w:rsidRPr="00DD76DC">
              <w:rPr>
                <w:rFonts w:cs="Arial"/>
                <w:sz w:val="18"/>
                <w:szCs w:val="18"/>
              </w:rPr>
              <w:t>15</w:t>
            </w:r>
            <w:r w:rsidR="00DE2630" w:rsidRPr="00DD76DC">
              <w:rPr>
                <w:rFonts w:cs="Arial"/>
                <w:sz w:val="18"/>
                <w:szCs w:val="18"/>
              </w:rPr>
              <w:t xml:space="preserve"> </w:t>
            </w:r>
            <w:r w:rsidRPr="00DD76DC">
              <w:rPr>
                <w:rFonts w:cs="Arial"/>
                <w:sz w:val="18"/>
                <w:szCs w:val="18"/>
              </w:rPr>
              <w:t>minute</w:t>
            </w:r>
            <w:r w:rsidR="00DD76DC" w:rsidRPr="00DD76DC">
              <w:rPr>
                <w:rFonts w:cs="Arial"/>
                <w:sz w:val="18"/>
                <w:szCs w:val="18"/>
              </w:rPr>
              <w:t>s</w:t>
            </w:r>
          </w:p>
          <w:p w14:paraId="5BFDAB4D" w14:textId="77777777" w:rsidR="00A144EB" w:rsidRPr="00DD76DC" w:rsidRDefault="00A144EB" w:rsidP="004E7E00">
            <w:pPr>
              <w:pStyle w:val="TableText"/>
              <w:rPr>
                <w:rStyle w:val="Blue"/>
                <w:color w:val="auto"/>
                <w:sz w:val="18"/>
                <w:szCs w:val="18"/>
              </w:rPr>
            </w:pPr>
          </w:p>
        </w:tc>
        <w:tc>
          <w:tcPr>
            <w:tcW w:w="686" w:type="pct"/>
            <w:shd w:val="clear" w:color="auto" w:fill="auto"/>
          </w:tcPr>
          <w:p w14:paraId="2DA19505" w14:textId="77777777" w:rsidR="00A144EB" w:rsidRPr="00DD76DC" w:rsidRDefault="00A144EB" w:rsidP="004E7E00">
            <w:pPr>
              <w:pStyle w:val="TableText"/>
              <w:rPr>
                <w:rStyle w:val="Blue"/>
                <w:color w:val="auto"/>
                <w:sz w:val="18"/>
                <w:szCs w:val="18"/>
              </w:rPr>
            </w:pPr>
            <w:r w:rsidRPr="00DD76DC">
              <w:rPr>
                <w:rFonts w:cs="Arial"/>
                <w:sz w:val="18"/>
                <w:szCs w:val="18"/>
              </w:rPr>
              <w:t>N/A</w:t>
            </w:r>
          </w:p>
        </w:tc>
      </w:tr>
      <w:tr w:rsidR="00A144EB" w:rsidRPr="001F4EC0" w14:paraId="44725706" w14:textId="77777777" w:rsidTr="007B6BD2">
        <w:trPr>
          <w:cantSplit/>
        </w:trPr>
        <w:tc>
          <w:tcPr>
            <w:tcW w:w="611" w:type="pct"/>
            <w:vMerge/>
            <w:shd w:val="clear" w:color="auto" w:fill="auto"/>
          </w:tcPr>
          <w:p w14:paraId="3D3E559E" w14:textId="77777777" w:rsidR="00A144EB" w:rsidRPr="00DD76DC" w:rsidRDefault="00A144EB" w:rsidP="004E7E00">
            <w:pPr>
              <w:pStyle w:val="TableText"/>
              <w:rPr>
                <w:rStyle w:val="Blue"/>
                <w:color w:val="auto"/>
                <w:sz w:val="18"/>
                <w:szCs w:val="18"/>
              </w:rPr>
            </w:pPr>
          </w:p>
        </w:tc>
        <w:tc>
          <w:tcPr>
            <w:tcW w:w="1007" w:type="pct"/>
            <w:shd w:val="clear" w:color="auto" w:fill="auto"/>
          </w:tcPr>
          <w:p w14:paraId="697E392D" w14:textId="65C1875F" w:rsidR="00A144EB" w:rsidRPr="00DD76DC" w:rsidRDefault="00A144EB" w:rsidP="00CE0556">
            <w:pPr>
              <w:pStyle w:val="TableText"/>
              <w:rPr>
                <w:rStyle w:val="Blue"/>
                <w:color w:val="auto"/>
                <w:sz w:val="18"/>
                <w:szCs w:val="18"/>
              </w:rPr>
            </w:pPr>
            <w:r w:rsidRPr="00DD76DC">
              <w:rPr>
                <w:rFonts w:cs="Arial"/>
                <w:sz w:val="18"/>
                <w:szCs w:val="18"/>
              </w:rPr>
              <w:t>Event recorder status operational</w:t>
            </w:r>
          </w:p>
        </w:tc>
        <w:tc>
          <w:tcPr>
            <w:tcW w:w="606" w:type="pct"/>
            <w:shd w:val="clear" w:color="auto" w:fill="auto"/>
          </w:tcPr>
          <w:p w14:paraId="2A6451D5" w14:textId="77777777" w:rsidR="00A144EB" w:rsidRPr="00DD76DC" w:rsidRDefault="00A144EB" w:rsidP="004E7E00">
            <w:pPr>
              <w:pStyle w:val="TableText"/>
              <w:rPr>
                <w:rStyle w:val="Blue"/>
                <w:color w:val="auto"/>
                <w:sz w:val="18"/>
                <w:szCs w:val="18"/>
              </w:rPr>
            </w:pPr>
            <w:r w:rsidRPr="00DD76DC">
              <w:rPr>
                <w:rFonts w:cs="Arial"/>
                <w:sz w:val="18"/>
                <w:szCs w:val="18"/>
              </w:rPr>
              <w:t>N/A</w:t>
            </w:r>
          </w:p>
        </w:tc>
        <w:tc>
          <w:tcPr>
            <w:tcW w:w="748" w:type="pct"/>
            <w:shd w:val="clear" w:color="auto" w:fill="auto"/>
          </w:tcPr>
          <w:p w14:paraId="65A43417" w14:textId="77777777" w:rsidR="00A144EB" w:rsidRPr="00DD76DC" w:rsidRDefault="00A144EB" w:rsidP="004E7E00">
            <w:pPr>
              <w:pStyle w:val="TableText"/>
              <w:rPr>
                <w:rStyle w:val="Blue"/>
                <w:color w:val="auto"/>
                <w:sz w:val="18"/>
                <w:szCs w:val="18"/>
              </w:rPr>
            </w:pPr>
            <w:r w:rsidRPr="00DD76DC">
              <w:rPr>
                <w:rFonts w:cs="Arial"/>
                <w:sz w:val="18"/>
                <w:szCs w:val="18"/>
              </w:rPr>
              <w:t>N/A</w:t>
            </w:r>
          </w:p>
        </w:tc>
        <w:tc>
          <w:tcPr>
            <w:tcW w:w="600" w:type="pct"/>
            <w:shd w:val="clear" w:color="auto" w:fill="auto"/>
          </w:tcPr>
          <w:p w14:paraId="676F3CC8" w14:textId="77777777" w:rsidR="00A144EB" w:rsidRPr="00DD76DC" w:rsidRDefault="00A144EB" w:rsidP="004E7E00">
            <w:pPr>
              <w:pStyle w:val="TableText"/>
              <w:rPr>
                <w:rStyle w:val="Blue"/>
                <w:color w:val="auto"/>
                <w:sz w:val="18"/>
                <w:szCs w:val="18"/>
              </w:rPr>
            </w:pPr>
            <w:r w:rsidRPr="00DD76DC">
              <w:rPr>
                <w:rFonts w:cs="Arial"/>
                <w:sz w:val="18"/>
                <w:szCs w:val="18"/>
              </w:rPr>
              <w:t>Condition 3.3.3 does not apply</w:t>
            </w:r>
          </w:p>
        </w:tc>
        <w:tc>
          <w:tcPr>
            <w:tcW w:w="742" w:type="pct"/>
            <w:shd w:val="clear" w:color="auto" w:fill="auto"/>
          </w:tcPr>
          <w:p w14:paraId="774C1B82" w14:textId="4DF39C3A" w:rsidR="00A144EB" w:rsidRPr="00DD76DC" w:rsidRDefault="00DD76DC" w:rsidP="00CE0556">
            <w:pPr>
              <w:pStyle w:val="TableText"/>
              <w:rPr>
                <w:rStyle w:val="Blue"/>
                <w:rFonts w:cs="Arial"/>
                <w:color w:val="auto"/>
                <w:sz w:val="18"/>
                <w:szCs w:val="18"/>
              </w:rPr>
            </w:pPr>
            <w:r w:rsidRPr="00DD76DC">
              <w:rPr>
                <w:rFonts w:cs="Arial"/>
                <w:sz w:val="18"/>
                <w:szCs w:val="18"/>
              </w:rPr>
              <w:t>15 minutes</w:t>
            </w:r>
          </w:p>
        </w:tc>
        <w:tc>
          <w:tcPr>
            <w:tcW w:w="686" w:type="pct"/>
            <w:shd w:val="clear" w:color="auto" w:fill="auto"/>
          </w:tcPr>
          <w:p w14:paraId="3DC833A7" w14:textId="77777777" w:rsidR="00A144EB" w:rsidRPr="00DD76DC" w:rsidRDefault="00A144EB" w:rsidP="004E7E00">
            <w:pPr>
              <w:pStyle w:val="TableText"/>
              <w:rPr>
                <w:rStyle w:val="Blue"/>
                <w:color w:val="auto"/>
                <w:sz w:val="18"/>
                <w:szCs w:val="18"/>
              </w:rPr>
            </w:pPr>
            <w:r w:rsidRPr="00DD76DC">
              <w:rPr>
                <w:rFonts w:cs="Arial"/>
                <w:sz w:val="18"/>
                <w:szCs w:val="18"/>
              </w:rPr>
              <w:t>N/A</w:t>
            </w:r>
          </w:p>
        </w:tc>
      </w:tr>
    </w:tbl>
    <w:p w14:paraId="098DCC00" w14:textId="51D18F7F" w:rsidR="00A144EB" w:rsidRPr="003B780E" w:rsidRDefault="00A144EB"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267"/>
        <w:gridCol w:w="2127"/>
        <w:gridCol w:w="2120"/>
        <w:gridCol w:w="2274"/>
      </w:tblGrid>
      <w:tr w:rsidR="00A144EB" w:rsidRPr="00C25946" w14:paraId="3869E886" w14:textId="77777777" w:rsidTr="00C227EC">
        <w:trPr>
          <w:cantSplit/>
          <w:tblHeader/>
        </w:trPr>
        <w:tc>
          <w:tcPr>
            <w:tcW w:w="5000" w:type="pct"/>
            <w:gridSpan w:val="4"/>
            <w:shd w:val="clear" w:color="auto" w:fill="000000"/>
          </w:tcPr>
          <w:p w14:paraId="1FD7E49C" w14:textId="77777777" w:rsidR="00A144EB" w:rsidRPr="001F4EC0" w:rsidRDefault="00A144EB" w:rsidP="00821962">
            <w:pPr>
              <w:pStyle w:val="TableText"/>
              <w:rPr>
                <w:b/>
                <w:sz w:val="18"/>
                <w:szCs w:val="18"/>
              </w:rPr>
            </w:pPr>
            <w:r w:rsidRPr="001F4EC0">
              <w:rPr>
                <w:b/>
                <w:sz w:val="18"/>
                <w:szCs w:val="18"/>
              </w:rPr>
              <w:t>Table S3.2 Discharge points</w:t>
            </w:r>
          </w:p>
        </w:tc>
      </w:tr>
      <w:tr w:rsidR="00A144EB" w:rsidRPr="00C25946" w14:paraId="37B9F697" w14:textId="77777777" w:rsidTr="00252D4D">
        <w:trPr>
          <w:cantSplit/>
          <w:tblHeader/>
        </w:trPr>
        <w:tc>
          <w:tcPr>
            <w:tcW w:w="1290" w:type="pct"/>
            <w:shd w:val="clear" w:color="auto" w:fill="auto"/>
          </w:tcPr>
          <w:p w14:paraId="520A2AD4" w14:textId="77777777" w:rsidR="00A144EB" w:rsidRPr="001F4EC0" w:rsidRDefault="00A144EB" w:rsidP="00821962">
            <w:pPr>
              <w:pStyle w:val="TableText"/>
              <w:rPr>
                <w:b/>
                <w:sz w:val="18"/>
                <w:szCs w:val="18"/>
              </w:rPr>
            </w:pPr>
            <w:r w:rsidRPr="001F4EC0">
              <w:rPr>
                <w:b/>
                <w:sz w:val="18"/>
                <w:szCs w:val="18"/>
              </w:rPr>
              <w:t>Effluent Name</w:t>
            </w:r>
          </w:p>
        </w:tc>
        <w:tc>
          <w:tcPr>
            <w:tcW w:w="1210" w:type="pct"/>
            <w:shd w:val="clear" w:color="auto" w:fill="auto"/>
          </w:tcPr>
          <w:p w14:paraId="6B19F229" w14:textId="77777777" w:rsidR="00A144EB" w:rsidRPr="001F4EC0" w:rsidRDefault="00A144EB" w:rsidP="00821962">
            <w:pPr>
              <w:pStyle w:val="TableText"/>
              <w:rPr>
                <w:b/>
                <w:sz w:val="18"/>
                <w:szCs w:val="18"/>
              </w:rPr>
            </w:pPr>
            <w:r w:rsidRPr="001F4EC0">
              <w:rPr>
                <w:b/>
                <w:sz w:val="18"/>
                <w:szCs w:val="18"/>
              </w:rPr>
              <w:t>Discharge Point</w:t>
            </w:r>
          </w:p>
        </w:tc>
        <w:tc>
          <w:tcPr>
            <w:tcW w:w="1206" w:type="pct"/>
            <w:shd w:val="clear" w:color="auto" w:fill="auto"/>
          </w:tcPr>
          <w:p w14:paraId="5D6C055B" w14:textId="77777777" w:rsidR="00A144EB" w:rsidRPr="001F4EC0" w:rsidRDefault="00A144EB" w:rsidP="00821962">
            <w:pPr>
              <w:pStyle w:val="TableText"/>
              <w:rPr>
                <w:b/>
                <w:sz w:val="18"/>
                <w:szCs w:val="18"/>
              </w:rPr>
            </w:pPr>
            <w:r w:rsidRPr="001F4EC0">
              <w:rPr>
                <w:b/>
                <w:sz w:val="18"/>
                <w:szCs w:val="18"/>
              </w:rPr>
              <w:t xml:space="preserve"> Discharge point NGR</w:t>
            </w:r>
          </w:p>
        </w:tc>
        <w:tc>
          <w:tcPr>
            <w:tcW w:w="1294" w:type="pct"/>
            <w:shd w:val="clear" w:color="auto" w:fill="auto"/>
          </w:tcPr>
          <w:p w14:paraId="141654A5" w14:textId="44F5C1F3" w:rsidR="00A144EB" w:rsidRPr="001F4EC0" w:rsidRDefault="00A144EB" w:rsidP="00821962">
            <w:pPr>
              <w:pStyle w:val="TableText"/>
              <w:rPr>
                <w:b/>
                <w:sz w:val="18"/>
                <w:szCs w:val="18"/>
              </w:rPr>
            </w:pPr>
            <w:r w:rsidRPr="001F4EC0">
              <w:rPr>
                <w:b/>
                <w:sz w:val="18"/>
                <w:szCs w:val="18"/>
              </w:rPr>
              <w:t>Receiving water</w:t>
            </w:r>
            <w:r w:rsidR="00252D4D">
              <w:rPr>
                <w:b/>
                <w:sz w:val="18"/>
                <w:szCs w:val="18"/>
              </w:rPr>
              <w:t xml:space="preserve"> </w:t>
            </w:r>
            <w:r w:rsidRPr="001F4EC0">
              <w:rPr>
                <w:b/>
                <w:sz w:val="18"/>
                <w:szCs w:val="18"/>
              </w:rPr>
              <w:t>/</w:t>
            </w:r>
            <w:r w:rsidR="00252D4D">
              <w:rPr>
                <w:b/>
                <w:sz w:val="18"/>
                <w:szCs w:val="18"/>
              </w:rPr>
              <w:t xml:space="preserve"> </w:t>
            </w:r>
            <w:r w:rsidRPr="001F4EC0">
              <w:rPr>
                <w:b/>
                <w:sz w:val="18"/>
                <w:szCs w:val="18"/>
              </w:rPr>
              <w:t>Environment</w:t>
            </w:r>
          </w:p>
        </w:tc>
      </w:tr>
      <w:tr w:rsidR="00A144EB" w:rsidRPr="00C25946" w14:paraId="23A1E564" w14:textId="77777777" w:rsidTr="00252D4D">
        <w:trPr>
          <w:cantSplit/>
        </w:trPr>
        <w:tc>
          <w:tcPr>
            <w:tcW w:w="1290" w:type="pct"/>
            <w:shd w:val="clear" w:color="auto" w:fill="auto"/>
          </w:tcPr>
          <w:p w14:paraId="7435BE9E" w14:textId="2FC1C634" w:rsidR="00A144EB" w:rsidRPr="00DD76DC" w:rsidRDefault="00C80FC7" w:rsidP="00821962">
            <w:pPr>
              <w:pStyle w:val="TableText"/>
              <w:rPr>
                <w:rStyle w:val="Blue"/>
                <w:color w:val="auto"/>
                <w:sz w:val="18"/>
                <w:szCs w:val="18"/>
              </w:rPr>
            </w:pPr>
            <w:r w:rsidRPr="00DD76DC">
              <w:rPr>
                <w:rStyle w:val="Blue"/>
                <w:color w:val="auto"/>
                <w:sz w:val="18"/>
                <w:szCs w:val="18"/>
              </w:rPr>
              <w:t>A1 Secondary treated sewage effluent with nutrient removal</w:t>
            </w:r>
          </w:p>
        </w:tc>
        <w:tc>
          <w:tcPr>
            <w:tcW w:w="1210" w:type="pct"/>
            <w:shd w:val="clear" w:color="auto" w:fill="auto"/>
          </w:tcPr>
          <w:p w14:paraId="4CDEA357" w14:textId="77777777" w:rsidR="00A144EB" w:rsidRPr="00DD76DC" w:rsidRDefault="00A144EB" w:rsidP="00821962">
            <w:pPr>
              <w:pStyle w:val="TableText"/>
              <w:rPr>
                <w:rStyle w:val="Blue"/>
                <w:color w:val="auto"/>
                <w:sz w:val="18"/>
                <w:szCs w:val="18"/>
              </w:rPr>
            </w:pPr>
            <w:r w:rsidRPr="00DD76DC">
              <w:rPr>
                <w:rStyle w:val="Blue"/>
                <w:color w:val="auto"/>
                <w:sz w:val="18"/>
                <w:szCs w:val="18"/>
              </w:rPr>
              <w:t>Final Effluent Discharge Point</w:t>
            </w:r>
          </w:p>
        </w:tc>
        <w:tc>
          <w:tcPr>
            <w:tcW w:w="1206" w:type="pct"/>
            <w:shd w:val="clear" w:color="auto" w:fill="auto"/>
          </w:tcPr>
          <w:p w14:paraId="142D28D5" w14:textId="77777777" w:rsidR="00A144EB" w:rsidRPr="00DD76DC" w:rsidRDefault="00A144EB" w:rsidP="00821962">
            <w:pPr>
              <w:pStyle w:val="TableText"/>
              <w:rPr>
                <w:rStyle w:val="Blue"/>
                <w:color w:val="auto"/>
                <w:sz w:val="18"/>
                <w:szCs w:val="18"/>
              </w:rPr>
            </w:pPr>
            <w:r w:rsidRPr="00DD76DC">
              <w:rPr>
                <w:noProof/>
                <w:sz w:val="18"/>
                <w:szCs w:val="18"/>
              </w:rPr>
              <w:t>SJ 12161 59354</w:t>
            </w:r>
          </w:p>
        </w:tc>
        <w:tc>
          <w:tcPr>
            <w:tcW w:w="1294" w:type="pct"/>
            <w:shd w:val="clear" w:color="auto" w:fill="auto"/>
          </w:tcPr>
          <w:p w14:paraId="23844042" w14:textId="77777777" w:rsidR="00A144EB" w:rsidRPr="00DD76DC" w:rsidRDefault="00A144EB" w:rsidP="00821962">
            <w:pPr>
              <w:pStyle w:val="TableText"/>
              <w:rPr>
                <w:rStyle w:val="Blue"/>
                <w:color w:val="auto"/>
                <w:sz w:val="18"/>
                <w:szCs w:val="18"/>
              </w:rPr>
            </w:pPr>
            <w:r w:rsidRPr="00DD76DC">
              <w:rPr>
                <w:noProof/>
                <w:sz w:val="18"/>
                <w:szCs w:val="18"/>
              </w:rPr>
              <w:t>Afon Clwyd</w:t>
            </w:r>
          </w:p>
        </w:tc>
      </w:tr>
      <w:tr w:rsidR="00A144EB" w:rsidRPr="00C25946" w14:paraId="3393F7BC" w14:textId="77777777" w:rsidTr="00252D4D">
        <w:trPr>
          <w:cantSplit/>
        </w:trPr>
        <w:tc>
          <w:tcPr>
            <w:tcW w:w="1290" w:type="pct"/>
            <w:shd w:val="clear" w:color="auto" w:fill="auto"/>
          </w:tcPr>
          <w:p w14:paraId="14E9F6C3" w14:textId="77777777" w:rsidR="00A144EB" w:rsidRPr="00DD76DC" w:rsidRDefault="00A144EB" w:rsidP="00821962">
            <w:pPr>
              <w:pStyle w:val="TableText"/>
              <w:rPr>
                <w:rStyle w:val="Blue"/>
                <w:color w:val="auto"/>
                <w:sz w:val="18"/>
                <w:szCs w:val="18"/>
              </w:rPr>
            </w:pPr>
            <w:r w:rsidRPr="00DD76DC">
              <w:rPr>
                <w:rStyle w:val="Blue"/>
                <w:color w:val="auto"/>
                <w:sz w:val="18"/>
                <w:szCs w:val="18"/>
              </w:rPr>
              <w:t>A2 Settled storm sewage</w:t>
            </w:r>
          </w:p>
        </w:tc>
        <w:tc>
          <w:tcPr>
            <w:tcW w:w="1210" w:type="pct"/>
            <w:shd w:val="clear" w:color="auto" w:fill="auto"/>
          </w:tcPr>
          <w:p w14:paraId="6EAC4A9D" w14:textId="33C2A4FD" w:rsidR="00A144EB" w:rsidRPr="00DD76DC" w:rsidRDefault="00C80FC7" w:rsidP="00821962">
            <w:pPr>
              <w:pStyle w:val="TableText"/>
              <w:rPr>
                <w:rStyle w:val="Blue"/>
                <w:color w:val="auto"/>
                <w:sz w:val="18"/>
                <w:szCs w:val="18"/>
              </w:rPr>
            </w:pPr>
            <w:r w:rsidRPr="00DD76DC">
              <w:rPr>
                <w:rStyle w:val="Blue"/>
                <w:color w:val="auto"/>
                <w:sz w:val="18"/>
                <w:szCs w:val="18"/>
              </w:rPr>
              <w:t>Settled Storm and Storm Discharge Point</w:t>
            </w:r>
          </w:p>
        </w:tc>
        <w:tc>
          <w:tcPr>
            <w:tcW w:w="1206" w:type="pct"/>
            <w:shd w:val="clear" w:color="auto" w:fill="auto"/>
          </w:tcPr>
          <w:p w14:paraId="62B75694" w14:textId="77777777" w:rsidR="00A144EB" w:rsidRPr="00DD76DC" w:rsidRDefault="00A144EB" w:rsidP="00821962">
            <w:pPr>
              <w:pStyle w:val="TableText"/>
              <w:rPr>
                <w:rStyle w:val="Blue"/>
                <w:color w:val="auto"/>
                <w:sz w:val="18"/>
                <w:szCs w:val="18"/>
              </w:rPr>
            </w:pPr>
            <w:r w:rsidRPr="00DD76DC">
              <w:rPr>
                <w:noProof/>
                <w:sz w:val="18"/>
                <w:szCs w:val="18"/>
              </w:rPr>
              <w:t>SJ 12185 59245</w:t>
            </w:r>
          </w:p>
        </w:tc>
        <w:tc>
          <w:tcPr>
            <w:tcW w:w="1294" w:type="pct"/>
            <w:shd w:val="clear" w:color="auto" w:fill="auto"/>
          </w:tcPr>
          <w:p w14:paraId="2E815B2F" w14:textId="77777777" w:rsidR="00A144EB" w:rsidRPr="00DD76DC" w:rsidRDefault="00A144EB" w:rsidP="00821962">
            <w:pPr>
              <w:pStyle w:val="TableText"/>
              <w:rPr>
                <w:rStyle w:val="Blue"/>
                <w:color w:val="auto"/>
                <w:sz w:val="18"/>
                <w:szCs w:val="18"/>
              </w:rPr>
            </w:pPr>
            <w:r w:rsidRPr="00DD76DC">
              <w:rPr>
                <w:noProof/>
                <w:sz w:val="18"/>
                <w:szCs w:val="18"/>
              </w:rPr>
              <w:t>Afon Clwyd</w:t>
            </w:r>
          </w:p>
        </w:tc>
      </w:tr>
      <w:tr w:rsidR="00A144EB" w:rsidRPr="00C25946" w14:paraId="63DFF0DD" w14:textId="77777777" w:rsidTr="00252D4D">
        <w:trPr>
          <w:cantSplit/>
        </w:trPr>
        <w:tc>
          <w:tcPr>
            <w:tcW w:w="1290" w:type="pct"/>
            <w:shd w:val="clear" w:color="auto" w:fill="auto"/>
          </w:tcPr>
          <w:p w14:paraId="4E93C315" w14:textId="77777777" w:rsidR="00A144EB" w:rsidRPr="00DD76DC" w:rsidRDefault="00A144EB" w:rsidP="00821962">
            <w:pPr>
              <w:pStyle w:val="TableText"/>
              <w:rPr>
                <w:rStyle w:val="Blue"/>
                <w:color w:val="auto"/>
                <w:sz w:val="18"/>
                <w:szCs w:val="18"/>
              </w:rPr>
            </w:pPr>
            <w:r w:rsidRPr="00DD76DC">
              <w:rPr>
                <w:rStyle w:val="Blue"/>
                <w:color w:val="auto"/>
                <w:sz w:val="18"/>
                <w:szCs w:val="18"/>
              </w:rPr>
              <w:t>A3 Storm sewage</w:t>
            </w:r>
          </w:p>
        </w:tc>
        <w:tc>
          <w:tcPr>
            <w:tcW w:w="1210" w:type="pct"/>
            <w:shd w:val="clear" w:color="auto" w:fill="auto"/>
          </w:tcPr>
          <w:p w14:paraId="15AFEA07" w14:textId="6E4CF6C6" w:rsidR="00A144EB" w:rsidRPr="00DD76DC" w:rsidRDefault="00C80FC7" w:rsidP="00821962">
            <w:pPr>
              <w:pStyle w:val="TableText"/>
              <w:rPr>
                <w:rStyle w:val="Blue"/>
                <w:color w:val="auto"/>
                <w:sz w:val="18"/>
                <w:szCs w:val="18"/>
              </w:rPr>
            </w:pPr>
            <w:r w:rsidRPr="00DD76DC">
              <w:rPr>
                <w:rStyle w:val="Blue"/>
                <w:color w:val="auto"/>
                <w:sz w:val="18"/>
                <w:szCs w:val="18"/>
              </w:rPr>
              <w:t>Settled Storm and Storm Discharge Point</w:t>
            </w:r>
          </w:p>
        </w:tc>
        <w:tc>
          <w:tcPr>
            <w:tcW w:w="1206" w:type="pct"/>
            <w:shd w:val="clear" w:color="auto" w:fill="auto"/>
          </w:tcPr>
          <w:p w14:paraId="18B1C984" w14:textId="77777777" w:rsidR="00A144EB" w:rsidRPr="00DD76DC" w:rsidRDefault="00A144EB" w:rsidP="00821962">
            <w:pPr>
              <w:pStyle w:val="TableText"/>
              <w:rPr>
                <w:rStyle w:val="Blue"/>
                <w:color w:val="auto"/>
                <w:sz w:val="18"/>
                <w:szCs w:val="18"/>
              </w:rPr>
            </w:pPr>
            <w:r w:rsidRPr="00DD76DC">
              <w:rPr>
                <w:noProof/>
                <w:sz w:val="18"/>
                <w:szCs w:val="18"/>
              </w:rPr>
              <w:t>SJ 12185 59245</w:t>
            </w:r>
          </w:p>
        </w:tc>
        <w:tc>
          <w:tcPr>
            <w:tcW w:w="1294" w:type="pct"/>
            <w:shd w:val="clear" w:color="auto" w:fill="auto"/>
          </w:tcPr>
          <w:p w14:paraId="778C7E8D" w14:textId="77777777" w:rsidR="00A144EB" w:rsidRPr="00DD76DC" w:rsidRDefault="00A144EB" w:rsidP="00821962">
            <w:pPr>
              <w:pStyle w:val="TableText"/>
              <w:rPr>
                <w:rStyle w:val="Blue"/>
                <w:color w:val="auto"/>
                <w:sz w:val="18"/>
                <w:szCs w:val="18"/>
              </w:rPr>
            </w:pPr>
            <w:r w:rsidRPr="00DD76DC">
              <w:rPr>
                <w:noProof/>
                <w:sz w:val="18"/>
                <w:szCs w:val="18"/>
              </w:rPr>
              <w:t>Afon Clwyd</w:t>
            </w:r>
          </w:p>
        </w:tc>
      </w:tr>
    </w:tbl>
    <w:p w14:paraId="2128420D" w14:textId="77777777" w:rsidR="00A144EB" w:rsidRDefault="00A144EB" w:rsidP="00821962"/>
    <w:p w14:paraId="605AB4B6" w14:textId="77777777" w:rsidR="001C3F92" w:rsidRDefault="001C3F9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67"/>
        <w:gridCol w:w="1206"/>
        <w:gridCol w:w="1130"/>
        <w:gridCol w:w="1418"/>
        <w:gridCol w:w="990"/>
        <w:gridCol w:w="1555"/>
        <w:gridCol w:w="1422"/>
      </w:tblGrid>
      <w:tr w:rsidR="00A144EB" w:rsidRPr="004B2752" w14:paraId="1F06CC2C" w14:textId="77777777" w:rsidTr="00C227EC">
        <w:trPr>
          <w:cantSplit/>
          <w:tblHeader/>
        </w:trPr>
        <w:tc>
          <w:tcPr>
            <w:tcW w:w="5000" w:type="pct"/>
            <w:gridSpan w:val="7"/>
            <w:shd w:val="clear" w:color="auto" w:fill="000000"/>
          </w:tcPr>
          <w:p w14:paraId="207AB88D" w14:textId="77777777" w:rsidR="00A144EB" w:rsidRPr="001F4EC0" w:rsidRDefault="00A144EB" w:rsidP="00BB22EC">
            <w:pPr>
              <w:pStyle w:val="TableText"/>
              <w:keepNext/>
              <w:rPr>
                <w:b/>
                <w:sz w:val="18"/>
                <w:szCs w:val="18"/>
              </w:rPr>
            </w:pPr>
            <w:r w:rsidRPr="001F4EC0">
              <w:rPr>
                <w:b/>
                <w:sz w:val="18"/>
                <w:szCs w:val="18"/>
              </w:rPr>
              <w:lastRenderedPageBreak/>
              <w:t>Table S3.3 Storm sewage discharge settings</w:t>
            </w:r>
          </w:p>
        </w:tc>
      </w:tr>
      <w:tr w:rsidR="00A144EB" w:rsidRPr="0073697B" w14:paraId="6C7767C0" w14:textId="77777777" w:rsidTr="00C227EC">
        <w:trPr>
          <w:cantSplit/>
          <w:tblHeader/>
        </w:trPr>
        <w:tc>
          <w:tcPr>
            <w:tcW w:w="607" w:type="pct"/>
            <w:shd w:val="clear" w:color="auto" w:fill="auto"/>
          </w:tcPr>
          <w:p w14:paraId="62D36A61" w14:textId="184D8EAD" w:rsidR="00A144EB" w:rsidRPr="001F4EC0" w:rsidRDefault="00A144EB" w:rsidP="00BB22EC">
            <w:pPr>
              <w:pStyle w:val="TableText"/>
              <w:keepNext/>
              <w:rPr>
                <w:b/>
                <w:sz w:val="18"/>
                <w:szCs w:val="18"/>
              </w:rPr>
            </w:pPr>
            <w:r w:rsidRPr="001F4EC0">
              <w:rPr>
                <w:b/>
                <w:sz w:val="18"/>
                <w:szCs w:val="18"/>
              </w:rPr>
              <w:t>Effluent</w:t>
            </w:r>
            <w:r w:rsidR="005B2E6E">
              <w:rPr>
                <w:b/>
                <w:sz w:val="18"/>
                <w:szCs w:val="18"/>
              </w:rPr>
              <w:t>s</w:t>
            </w:r>
            <w:r w:rsidRPr="001F4EC0">
              <w:rPr>
                <w:b/>
                <w:sz w:val="18"/>
                <w:szCs w:val="18"/>
              </w:rPr>
              <w:t xml:space="preserve"> and discharge points </w:t>
            </w:r>
          </w:p>
        </w:tc>
        <w:tc>
          <w:tcPr>
            <w:tcW w:w="686" w:type="pct"/>
            <w:shd w:val="clear" w:color="auto" w:fill="auto"/>
          </w:tcPr>
          <w:p w14:paraId="63A5067E" w14:textId="77777777" w:rsidR="00A144EB" w:rsidRPr="001F4EC0" w:rsidRDefault="00A144EB" w:rsidP="00BB22EC">
            <w:pPr>
              <w:pStyle w:val="TableText"/>
              <w:keepNext/>
              <w:rPr>
                <w:b/>
                <w:sz w:val="18"/>
                <w:szCs w:val="18"/>
              </w:rPr>
            </w:pPr>
            <w:r w:rsidRPr="001F4EC0">
              <w:rPr>
                <w:b/>
                <w:sz w:val="18"/>
                <w:szCs w:val="18"/>
              </w:rPr>
              <w:t>Description of discharge</w:t>
            </w:r>
          </w:p>
        </w:tc>
        <w:tc>
          <w:tcPr>
            <w:tcW w:w="643" w:type="pct"/>
            <w:shd w:val="clear" w:color="auto" w:fill="auto"/>
          </w:tcPr>
          <w:p w14:paraId="4CF70842" w14:textId="77777777" w:rsidR="00A144EB" w:rsidRPr="001F4EC0" w:rsidRDefault="00A144EB" w:rsidP="00BB22EC">
            <w:pPr>
              <w:pStyle w:val="TableText"/>
              <w:keepNext/>
              <w:rPr>
                <w:b/>
                <w:sz w:val="18"/>
                <w:szCs w:val="18"/>
              </w:rPr>
            </w:pPr>
            <w:r w:rsidRPr="001F4EC0">
              <w:rPr>
                <w:b/>
                <w:sz w:val="18"/>
                <w:szCs w:val="18"/>
              </w:rPr>
              <w:t>Overflow setting l/s</w:t>
            </w:r>
          </w:p>
        </w:tc>
        <w:tc>
          <w:tcPr>
            <w:tcW w:w="807" w:type="pct"/>
            <w:shd w:val="clear" w:color="auto" w:fill="auto"/>
          </w:tcPr>
          <w:p w14:paraId="3C04A8D0" w14:textId="77777777" w:rsidR="00A144EB" w:rsidRPr="00CA32A7" w:rsidRDefault="00A144EB" w:rsidP="00BB22EC">
            <w:pPr>
              <w:pStyle w:val="TableText"/>
              <w:keepNext/>
              <w:rPr>
                <w:rStyle w:val="Red"/>
                <w:b/>
                <w:color w:val="auto"/>
                <w:sz w:val="18"/>
                <w:szCs w:val="18"/>
              </w:rPr>
            </w:pPr>
            <w:r w:rsidRPr="00CA32A7">
              <w:rPr>
                <w:rStyle w:val="Red"/>
                <w:b/>
                <w:color w:val="auto"/>
                <w:sz w:val="18"/>
                <w:szCs w:val="18"/>
              </w:rPr>
              <w:t>Maximum size of solid matter</w:t>
            </w:r>
          </w:p>
        </w:tc>
        <w:tc>
          <w:tcPr>
            <w:tcW w:w="563" w:type="pct"/>
            <w:shd w:val="clear" w:color="auto" w:fill="auto"/>
          </w:tcPr>
          <w:p w14:paraId="19CD0F6D" w14:textId="77777777" w:rsidR="00A144EB" w:rsidRPr="00CA32A7" w:rsidRDefault="00A144EB" w:rsidP="00BB22EC">
            <w:pPr>
              <w:pStyle w:val="TableText"/>
              <w:keepNext/>
              <w:rPr>
                <w:rStyle w:val="Red"/>
                <w:b/>
                <w:color w:val="auto"/>
                <w:sz w:val="18"/>
                <w:szCs w:val="18"/>
              </w:rPr>
            </w:pPr>
            <w:r w:rsidRPr="00CA32A7">
              <w:rPr>
                <w:rStyle w:val="Red"/>
                <w:b/>
                <w:color w:val="auto"/>
                <w:sz w:val="18"/>
                <w:szCs w:val="18"/>
              </w:rPr>
              <w:t>Screen aperture size</w:t>
            </w:r>
          </w:p>
        </w:tc>
        <w:tc>
          <w:tcPr>
            <w:tcW w:w="885" w:type="pct"/>
            <w:shd w:val="clear" w:color="auto" w:fill="auto"/>
          </w:tcPr>
          <w:p w14:paraId="6AD59699" w14:textId="77777777" w:rsidR="00A144EB" w:rsidRPr="00800167" w:rsidRDefault="00A144EB" w:rsidP="00BB22EC">
            <w:pPr>
              <w:pStyle w:val="TableText"/>
              <w:keepNext/>
              <w:rPr>
                <w:rStyle w:val="Red"/>
                <w:b/>
                <w:color w:val="auto"/>
                <w:sz w:val="18"/>
                <w:szCs w:val="18"/>
              </w:rPr>
            </w:pPr>
            <w:r w:rsidRPr="00800167">
              <w:rPr>
                <w:rStyle w:val="Red"/>
                <w:b/>
                <w:color w:val="auto"/>
                <w:sz w:val="18"/>
                <w:szCs w:val="18"/>
              </w:rPr>
              <w:t>Minimum screen capacity flow l/s</w:t>
            </w:r>
          </w:p>
        </w:tc>
        <w:tc>
          <w:tcPr>
            <w:tcW w:w="810" w:type="pct"/>
            <w:shd w:val="clear" w:color="auto" w:fill="auto"/>
          </w:tcPr>
          <w:p w14:paraId="42986C16" w14:textId="6A581F69" w:rsidR="00A144EB" w:rsidRPr="007251BC" w:rsidRDefault="00A144EB" w:rsidP="007251BC">
            <w:pPr>
              <w:pStyle w:val="TableText"/>
              <w:keepNext/>
              <w:rPr>
                <w:b/>
                <w:sz w:val="18"/>
                <w:szCs w:val="18"/>
              </w:rPr>
            </w:pPr>
            <w:r w:rsidRPr="00800167">
              <w:rPr>
                <w:b/>
                <w:sz w:val="18"/>
                <w:szCs w:val="18"/>
              </w:rPr>
              <w:t>Minimum storage capacity m</w:t>
            </w:r>
            <w:r w:rsidRPr="00800167">
              <w:rPr>
                <w:b/>
                <w:sz w:val="18"/>
                <w:szCs w:val="18"/>
                <w:vertAlign w:val="superscript"/>
              </w:rPr>
              <w:t>3</w:t>
            </w:r>
            <w:r w:rsidRPr="00800167">
              <w:rPr>
                <w:b/>
                <w:sz w:val="18"/>
                <w:szCs w:val="18"/>
              </w:rPr>
              <w:t xml:space="preserve"> </w:t>
            </w:r>
            <w:r w:rsidR="00CD40F6" w:rsidRPr="00800167">
              <w:rPr>
                <w:rStyle w:val="Pink"/>
                <w:b/>
                <w:color w:val="auto"/>
                <w:sz w:val="18"/>
                <w:szCs w:val="18"/>
              </w:rPr>
              <w:t>(</w:t>
            </w:r>
            <w:r w:rsidRPr="00800167">
              <w:rPr>
                <w:rStyle w:val="Pink"/>
                <w:b/>
                <w:color w:val="auto"/>
                <w:sz w:val="18"/>
                <w:szCs w:val="18"/>
              </w:rPr>
              <w:t>off-line</w:t>
            </w:r>
            <w:r w:rsidR="00CD40F6" w:rsidRPr="00800167">
              <w:rPr>
                <w:rStyle w:val="Pink"/>
                <w:b/>
                <w:color w:val="auto"/>
                <w:sz w:val="18"/>
                <w:szCs w:val="18"/>
              </w:rPr>
              <w:t>)</w:t>
            </w:r>
          </w:p>
        </w:tc>
      </w:tr>
      <w:tr w:rsidR="00A144EB" w:rsidRPr="004B2752" w14:paraId="4A182EA0" w14:textId="77777777" w:rsidTr="00C227EC">
        <w:trPr>
          <w:cantSplit/>
        </w:trPr>
        <w:tc>
          <w:tcPr>
            <w:tcW w:w="607" w:type="pct"/>
            <w:shd w:val="clear" w:color="auto" w:fill="auto"/>
          </w:tcPr>
          <w:p w14:paraId="3BD40FD6" w14:textId="41B411CF" w:rsidR="00A144EB" w:rsidRPr="00B924A3" w:rsidRDefault="00A144EB" w:rsidP="00821962">
            <w:pPr>
              <w:pStyle w:val="TableText"/>
              <w:rPr>
                <w:rStyle w:val="Blue"/>
                <w:color w:val="auto"/>
                <w:sz w:val="18"/>
                <w:szCs w:val="18"/>
              </w:rPr>
            </w:pPr>
            <w:r w:rsidRPr="00B924A3">
              <w:rPr>
                <w:rStyle w:val="Blue"/>
                <w:color w:val="auto"/>
                <w:sz w:val="18"/>
                <w:szCs w:val="18"/>
              </w:rPr>
              <w:t xml:space="preserve">A2 Settled storm sewage via </w:t>
            </w:r>
            <w:r w:rsidR="00C80FC7" w:rsidRPr="00B924A3">
              <w:rPr>
                <w:rStyle w:val="Blue"/>
                <w:color w:val="auto"/>
                <w:sz w:val="18"/>
                <w:szCs w:val="18"/>
              </w:rPr>
              <w:t>Settled Storm and Storm Discharge Point</w:t>
            </w:r>
          </w:p>
        </w:tc>
        <w:tc>
          <w:tcPr>
            <w:tcW w:w="686" w:type="pct"/>
            <w:shd w:val="clear" w:color="auto" w:fill="auto"/>
          </w:tcPr>
          <w:p w14:paraId="51704B8C" w14:textId="77777777" w:rsidR="00A144EB" w:rsidRPr="00B924A3" w:rsidRDefault="00A144EB" w:rsidP="00821962">
            <w:pPr>
              <w:pStyle w:val="TableText"/>
              <w:rPr>
                <w:rStyle w:val="Blue"/>
                <w:color w:val="auto"/>
                <w:sz w:val="18"/>
                <w:szCs w:val="18"/>
              </w:rPr>
            </w:pPr>
            <w:r w:rsidRPr="00B924A3">
              <w:rPr>
                <w:rStyle w:val="Blue"/>
                <w:color w:val="auto"/>
                <w:sz w:val="18"/>
                <w:szCs w:val="18"/>
              </w:rPr>
              <w:t>Settled storm sewage</w:t>
            </w:r>
          </w:p>
        </w:tc>
        <w:tc>
          <w:tcPr>
            <w:tcW w:w="643" w:type="pct"/>
            <w:shd w:val="clear" w:color="auto" w:fill="auto"/>
          </w:tcPr>
          <w:p w14:paraId="5C0F2CA6" w14:textId="730F2D1F" w:rsidR="00A144EB" w:rsidRPr="00B924A3" w:rsidRDefault="00A144EB" w:rsidP="00821962">
            <w:pPr>
              <w:pStyle w:val="TableText"/>
              <w:rPr>
                <w:rStyle w:val="Blue"/>
                <w:color w:val="auto"/>
                <w:sz w:val="18"/>
                <w:szCs w:val="18"/>
              </w:rPr>
            </w:pPr>
            <w:r w:rsidRPr="00B924A3">
              <w:rPr>
                <w:noProof/>
                <w:sz w:val="18"/>
                <w:szCs w:val="18"/>
              </w:rPr>
              <w:t>48.7</w:t>
            </w:r>
          </w:p>
        </w:tc>
        <w:tc>
          <w:tcPr>
            <w:tcW w:w="807" w:type="pct"/>
            <w:shd w:val="clear" w:color="auto" w:fill="auto"/>
          </w:tcPr>
          <w:p w14:paraId="2D77AD91" w14:textId="7FFA9615" w:rsidR="00A144EB" w:rsidRPr="00B924A3" w:rsidRDefault="00A144EB" w:rsidP="00BB28F3">
            <w:pPr>
              <w:pStyle w:val="TableText"/>
              <w:rPr>
                <w:rStyle w:val="Pink"/>
                <w:color w:val="auto"/>
                <w:sz w:val="18"/>
                <w:szCs w:val="18"/>
              </w:rPr>
            </w:pPr>
            <w:r w:rsidRPr="00B924A3">
              <w:rPr>
                <w:rStyle w:val="Blue"/>
                <w:color w:val="auto"/>
                <w:sz w:val="18"/>
                <w:szCs w:val="18"/>
              </w:rPr>
              <w:t>No greater than 6 mm in more than 1 dimension</w:t>
            </w:r>
          </w:p>
        </w:tc>
        <w:tc>
          <w:tcPr>
            <w:tcW w:w="563" w:type="pct"/>
            <w:shd w:val="clear" w:color="auto" w:fill="auto"/>
          </w:tcPr>
          <w:p w14:paraId="13980F4D" w14:textId="40E3F38A" w:rsidR="00A144EB" w:rsidRPr="00B924A3" w:rsidRDefault="00A144EB" w:rsidP="00925CB8">
            <w:pPr>
              <w:pStyle w:val="TableText"/>
              <w:rPr>
                <w:rStyle w:val="Blue"/>
                <w:color w:val="auto"/>
                <w:sz w:val="18"/>
                <w:szCs w:val="18"/>
              </w:rPr>
            </w:pPr>
            <w:r w:rsidRPr="00B924A3">
              <w:rPr>
                <w:rStyle w:val="Blue"/>
                <w:color w:val="auto"/>
                <w:sz w:val="18"/>
                <w:szCs w:val="18"/>
              </w:rPr>
              <w:t>6 mm x 6 mm</w:t>
            </w:r>
          </w:p>
          <w:p w14:paraId="4B8FCBDF" w14:textId="77777777" w:rsidR="00A144EB" w:rsidRPr="00B924A3" w:rsidRDefault="00A144EB" w:rsidP="00821962">
            <w:pPr>
              <w:pStyle w:val="TableText"/>
              <w:rPr>
                <w:rStyle w:val="Pink"/>
                <w:color w:val="auto"/>
                <w:sz w:val="18"/>
                <w:szCs w:val="18"/>
              </w:rPr>
            </w:pPr>
          </w:p>
          <w:p w14:paraId="668D0E1D" w14:textId="77777777" w:rsidR="00A144EB" w:rsidRPr="00B924A3" w:rsidRDefault="00A144EB" w:rsidP="00821962">
            <w:pPr>
              <w:pStyle w:val="TableText"/>
              <w:rPr>
                <w:rStyle w:val="Pink"/>
                <w:color w:val="auto"/>
                <w:sz w:val="18"/>
                <w:szCs w:val="18"/>
              </w:rPr>
            </w:pPr>
          </w:p>
        </w:tc>
        <w:tc>
          <w:tcPr>
            <w:tcW w:w="885" w:type="pct"/>
            <w:shd w:val="clear" w:color="auto" w:fill="auto"/>
          </w:tcPr>
          <w:p w14:paraId="1BB93010" w14:textId="77777777" w:rsidR="00A144EB" w:rsidRPr="00B924A3" w:rsidRDefault="00A144EB" w:rsidP="00821962">
            <w:pPr>
              <w:pStyle w:val="TableText"/>
              <w:rPr>
                <w:rStyle w:val="Blue"/>
                <w:color w:val="auto"/>
                <w:sz w:val="18"/>
                <w:szCs w:val="18"/>
              </w:rPr>
            </w:pPr>
            <w:r w:rsidRPr="00B924A3">
              <w:rPr>
                <w:rStyle w:val="Blue"/>
                <w:color w:val="auto"/>
                <w:sz w:val="18"/>
                <w:szCs w:val="18"/>
              </w:rPr>
              <w:t xml:space="preserve">The screen shall be designed to cope with all flows up to and including the 1 in </w:t>
            </w:r>
            <w:proofErr w:type="gramStart"/>
            <w:r w:rsidRPr="00B924A3">
              <w:rPr>
                <w:rStyle w:val="Blue"/>
                <w:color w:val="auto"/>
                <w:sz w:val="18"/>
                <w:szCs w:val="18"/>
              </w:rPr>
              <w:t>5 year</w:t>
            </w:r>
            <w:proofErr w:type="gramEnd"/>
            <w:r w:rsidRPr="00B924A3">
              <w:rPr>
                <w:rStyle w:val="Blue"/>
                <w:color w:val="auto"/>
                <w:sz w:val="18"/>
                <w:szCs w:val="18"/>
              </w:rPr>
              <w:t xml:space="preserve"> storm return period, as a minimum</w:t>
            </w:r>
          </w:p>
        </w:tc>
        <w:tc>
          <w:tcPr>
            <w:tcW w:w="810" w:type="pct"/>
            <w:shd w:val="clear" w:color="auto" w:fill="auto"/>
          </w:tcPr>
          <w:p w14:paraId="2A758AA3" w14:textId="27A385F2" w:rsidR="00A144EB" w:rsidRPr="00925CB8" w:rsidRDefault="00800167" w:rsidP="00821962">
            <w:pPr>
              <w:pStyle w:val="TableText"/>
              <w:rPr>
                <w:rStyle w:val="Blue"/>
                <w:color w:val="auto"/>
                <w:sz w:val="18"/>
                <w:szCs w:val="18"/>
              </w:rPr>
            </w:pPr>
            <w:r w:rsidRPr="00925CB8">
              <w:rPr>
                <w:rStyle w:val="Blue"/>
                <w:color w:val="auto"/>
                <w:sz w:val="18"/>
                <w:szCs w:val="18"/>
              </w:rPr>
              <w:t>472</w:t>
            </w:r>
          </w:p>
          <w:p w14:paraId="59165DC5" w14:textId="324F7986" w:rsidR="00A144EB" w:rsidRPr="00925CB8" w:rsidRDefault="00A144EB" w:rsidP="00821962">
            <w:pPr>
              <w:pStyle w:val="TableText"/>
              <w:rPr>
                <w:rStyle w:val="Blue"/>
                <w:color w:val="auto"/>
                <w:sz w:val="18"/>
                <w:szCs w:val="18"/>
              </w:rPr>
            </w:pPr>
          </w:p>
        </w:tc>
      </w:tr>
      <w:tr w:rsidR="00A144EB" w:rsidRPr="004B2752" w14:paraId="40F91D1A" w14:textId="77777777" w:rsidTr="00C227EC">
        <w:trPr>
          <w:cantSplit/>
        </w:trPr>
        <w:tc>
          <w:tcPr>
            <w:tcW w:w="607" w:type="pct"/>
            <w:shd w:val="clear" w:color="auto" w:fill="auto"/>
          </w:tcPr>
          <w:p w14:paraId="1CC184B9" w14:textId="01A556D0" w:rsidR="00A144EB" w:rsidRPr="00B924A3" w:rsidRDefault="00A144EB" w:rsidP="00821962">
            <w:pPr>
              <w:pStyle w:val="TableText"/>
              <w:rPr>
                <w:rStyle w:val="Blue"/>
                <w:color w:val="auto"/>
                <w:sz w:val="18"/>
                <w:szCs w:val="18"/>
              </w:rPr>
            </w:pPr>
            <w:r w:rsidRPr="00B924A3">
              <w:rPr>
                <w:rStyle w:val="Blue"/>
                <w:color w:val="auto"/>
                <w:sz w:val="18"/>
                <w:szCs w:val="18"/>
              </w:rPr>
              <w:t xml:space="preserve">A3 Storm sewage via </w:t>
            </w:r>
            <w:r w:rsidR="00C80FC7" w:rsidRPr="00B924A3">
              <w:rPr>
                <w:rStyle w:val="Blue"/>
                <w:color w:val="auto"/>
                <w:sz w:val="18"/>
                <w:szCs w:val="18"/>
              </w:rPr>
              <w:t>Settled Storm and Storm Discharge Point</w:t>
            </w:r>
          </w:p>
        </w:tc>
        <w:tc>
          <w:tcPr>
            <w:tcW w:w="686" w:type="pct"/>
            <w:shd w:val="clear" w:color="auto" w:fill="auto"/>
          </w:tcPr>
          <w:p w14:paraId="470D6374" w14:textId="77777777" w:rsidR="00A144EB" w:rsidRPr="00B924A3" w:rsidRDefault="00A144EB" w:rsidP="00821962">
            <w:pPr>
              <w:pStyle w:val="TableText"/>
              <w:rPr>
                <w:rStyle w:val="Blue"/>
                <w:color w:val="auto"/>
                <w:sz w:val="18"/>
                <w:szCs w:val="18"/>
              </w:rPr>
            </w:pPr>
            <w:r w:rsidRPr="00B924A3">
              <w:rPr>
                <w:rStyle w:val="Blue"/>
                <w:color w:val="auto"/>
                <w:sz w:val="18"/>
                <w:szCs w:val="18"/>
              </w:rPr>
              <w:t>Storm sewage</w:t>
            </w:r>
          </w:p>
        </w:tc>
        <w:tc>
          <w:tcPr>
            <w:tcW w:w="643" w:type="pct"/>
            <w:shd w:val="clear" w:color="auto" w:fill="auto"/>
          </w:tcPr>
          <w:p w14:paraId="67AD4675" w14:textId="1BD8CEE2" w:rsidR="00AA06CA" w:rsidRPr="00B924A3" w:rsidRDefault="00B924A3" w:rsidP="00AA06CA">
            <w:pPr>
              <w:pStyle w:val="NormalWeb"/>
              <w:ind w:left="85" w:right="85"/>
              <w:rPr>
                <w:rStyle w:val="Blue"/>
                <w:rFonts w:ascii="Arial" w:hAnsi="Arial" w:cs="Arial"/>
                <w:color w:val="auto"/>
                <w:sz w:val="18"/>
                <w:szCs w:val="18"/>
              </w:rPr>
            </w:pPr>
            <w:r w:rsidRPr="00B924A3">
              <w:rPr>
                <w:rStyle w:val="Blue"/>
                <w:rFonts w:ascii="Arial" w:hAnsi="Arial" w:cs="Arial"/>
                <w:color w:val="auto"/>
                <w:sz w:val="18"/>
                <w:szCs w:val="18"/>
              </w:rPr>
              <w:t>114.3</w:t>
            </w:r>
          </w:p>
          <w:p w14:paraId="7D74F73A" w14:textId="2F310B5D" w:rsidR="00A144EB" w:rsidRPr="00B924A3" w:rsidRDefault="00A144EB" w:rsidP="001F4EC0">
            <w:pPr>
              <w:pStyle w:val="NormalWeb"/>
              <w:ind w:left="85" w:right="85"/>
              <w:rPr>
                <w:rStyle w:val="Blue"/>
                <w:rFonts w:ascii="Arial" w:hAnsi="Arial" w:cs="Arial"/>
                <w:color w:val="auto"/>
                <w:sz w:val="18"/>
                <w:szCs w:val="18"/>
              </w:rPr>
            </w:pPr>
          </w:p>
        </w:tc>
        <w:tc>
          <w:tcPr>
            <w:tcW w:w="807" w:type="pct"/>
            <w:shd w:val="clear" w:color="auto" w:fill="auto"/>
          </w:tcPr>
          <w:p w14:paraId="61E0D8F0" w14:textId="3D08AF0B" w:rsidR="00A144EB" w:rsidRPr="00B924A3" w:rsidRDefault="00A144EB" w:rsidP="00AA06CA">
            <w:pPr>
              <w:pStyle w:val="TableText"/>
              <w:rPr>
                <w:rStyle w:val="Pink"/>
                <w:color w:val="auto"/>
                <w:sz w:val="18"/>
                <w:szCs w:val="18"/>
              </w:rPr>
            </w:pPr>
            <w:r w:rsidRPr="00B924A3">
              <w:rPr>
                <w:rStyle w:val="Blue"/>
                <w:color w:val="auto"/>
                <w:sz w:val="18"/>
                <w:szCs w:val="18"/>
              </w:rPr>
              <w:t>No greater than 10 mm in more than 2 dimensions</w:t>
            </w:r>
            <w:r w:rsidRPr="00B924A3" w:rsidDel="005434D5">
              <w:rPr>
                <w:rStyle w:val="Blue"/>
                <w:color w:val="auto"/>
                <w:sz w:val="18"/>
                <w:szCs w:val="18"/>
              </w:rPr>
              <w:t xml:space="preserve"> </w:t>
            </w:r>
          </w:p>
        </w:tc>
        <w:tc>
          <w:tcPr>
            <w:tcW w:w="563" w:type="pct"/>
            <w:shd w:val="clear" w:color="auto" w:fill="auto"/>
          </w:tcPr>
          <w:p w14:paraId="69FE429F" w14:textId="68C31D9C" w:rsidR="00A144EB" w:rsidRPr="00B924A3" w:rsidRDefault="00A144EB" w:rsidP="00821962">
            <w:pPr>
              <w:pStyle w:val="TableText"/>
              <w:rPr>
                <w:rStyle w:val="Pink"/>
                <w:color w:val="auto"/>
                <w:sz w:val="18"/>
                <w:szCs w:val="18"/>
              </w:rPr>
            </w:pPr>
            <w:r w:rsidRPr="00B924A3">
              <w:rPr>
                <w:rStyle w:val="Blue"/>
                <w:color w:val="auto"/>
                <w:sz w:val="18"/>
                <w:szCs w:val="18"/>
              </w:rPr>
              <w:t>10mm</w:t>
            </w:r>
          </w:p>
        </w:tc>
        <w:tc>
          <w:tcPr>
            <w:tcW w:w="885" w:type="pct"/>
            <w:shd w:val="clear" w:color="auto" w:fill="auto"/>
          </w:tcPr>
          <w:p w14:paraId="174F874F" w14:textId="77777777" w:rsidR="00A144EB" w:rsidRPr="00B924A3" w:rsidRDefault="00A144EB" w:rsidP="00AA06CA">
            <w:pPr>
              <w:pStyle w:val="TableText"/>
              <w:rPr>
                <w:rStyle w:val="Blue"/>
                <w:color w:val="auto"/>
                <w:sz w:val="18"/>
                <w:szCs w:val="18"/>
              </w:rPr>
            </w:pPr>
            <w:r w:rsidRPr="00B924A3">
              <w:rPr>
                <w:rStyle w:val="Blue"/>
                <w:color w:val="auto"/>
                <w:sz w:val="18"/>
                <w:szCs w:val="18"/>
              </w:rPr>
              <w:t xml:space="preserve">The screen shall be designed to cope with all flows up to and including the 1 in </w:t>
            </w:r>
            <w:proofErr w:type="gramStart"/>
            <w:r w:rsidRPr="00B924A3">
              <w:rPr>
                <w:rStyle w:val="Blue"/>
                <w:color w:val="auto"/>
                <w:sz w:val="18"/>
                <w:szCs w:val="18"/>
              </w:rPr>
              <w:t>5 year</w:t>
            </w:r>
            <w:proofErr w:type="gramEnd"/>
            <w:r w:rsidRPr="00B924A3">
              <w:rPr>
                <w:rStyle w:val="Blue"/>
                <w:color w:val="auto"/>
                <w:sz w:val="18"/>
                <w:szCs w:val="18"/>
              </w:rPr>
              <w:t xml:space="preserve"> storm return period, as a minimum</w:t>
            </w:r>
          </w:p>
        </w:tc>
        <w:tc>
          <w:tcPr>
            <w:tcW w:w="810" w:type="pct"/>
            <w:shd w:val="clear" w:color="auto" w:fill="auto"/>
          </w:tcPr>
          <w:p w14:paraId="5B96BDB8" w14:textId="5065FCFF" w:rsidR="00A144EB" w:rsidRPr="00D932BD" w:rsidRDefault="00457C92" w:rsidP="001F4EC0">
            <w:pPr>
              <w:pStyle w:val="NormalWeb"/>
              <w:ind w:left="85" w:right="85"/>
              <w:rPr>
                <w:rStyle w:val="Blue"/>
                <w:rFonts w:ascii="Arial" w:hAnsi="Arial"/>
                <w:color w:val="2E1AEE"/>
                <w:sz w:val="18"/>
                <w:szCs w:val="18"/>
              </w:rPr>
            </w:pPr>
            <w:r w:rsidRPr="00457C92">
              <w:rPr>
                <w:rStyle w:val="Blue"/>
                <w:rFonts w:ascii="Arial" w:hAnsi="Arial"/>
                <w:color w:val="auto"/>
                <w:sz w:val="18"/>
                <w:szCs w:val="18"/>
              </w:rPr>
              <w:t>0</w:t>
            </w:r>
          </w:p>
        </w:tc>
      </w:tr>
    </w:tbl>
    <w:p w14:paraId="7C34B973" w14:textId="1B463F41" w:rsidR="00A144EB" w:rsidRPr="00FD14BC" w:rsidRDefault="00A144EB"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01"/>
        <w:gridCol w:w="2410"/>
        <w:gridCol w:w="2125"/>
        <w:gridCol w:w="2552"/>
      </w:tblGrid>
      <w:tr w:rsidR="00A144EB" w:rsidRPr="001F4EC0" w14:paraId="2A3E117A" w14:textId="77777777" w:rsidTr="00C227EC">
        <w:trPr>
          <w:cantSplit/>
          <w:tblHeader/>
        </w:trPr>
        <w:tc>
          <w:tcPr>
            <w:tcW w:w="5000" w:type="pct"/>
            <w:gridSpan w:val="4"/>
            <w:shd w:val="clear" w:color="auto" w:fill="000000"/>
          </w:tcPr>
          <w:p w14:paraId="0D164412" w14:textId="4988D527" w:rsidR="00A144EB" w:rsidRPr="00DA43D0" w:rsidRDefault="00A144EB" w:rsidP="00DA43D0">
            <w:pPr>
              <w:pStyle w:val="TableText"/>
              <w:rPr>
                <w:b/>
                <w:color w:val="FFFFFF"/>
                <w:sz w:val="18"/>
                <w:szCs w:val="18"/>
              </w:rPr>
            </w:pPr>
            <w:r w:rsidRPr="00534C4C">
              <w:rPr>
                <w:b/>
                <w:color w:val="FFFFFF"/>
                <w:sz w:val="18"/>
                <w:szCs w:val="18"/>
              </w:rPr>
              <w:t>Table S3.4 Monitoring points</w:t>
            </w:r>
          </w:p>
        </w:tc>
      </w:tr>
      <w:tr w:rsidR="00A144EB" w:rsidRPr="001F4EC0" w14:paraId="09232F61" w14:textId="77777777" w:rsidTr="00BE6153">
        <w:trPr>
          <w:cantSplit/>
          <w:tblHeader/>
        </w:trPr>
        <w:tc>
          <w:tcPr>
            <w:tcW w:w="968" w:type="pct"/>
            <w:shd w:val="clear" w:color="auto" w:fill="auto"/>
          </w:tcPr>
          <w:p w14:paraId="2A312BDF" w14:textId="4190CB4D" w:rsidR="00A144EB" w:rsidRPr="001F4EC0" w:rsidRDefault="00A144EB" w:rsidP="008A08E9">
            <w:pPr>
              <w:pStyle w:val="TableText"/>
              <w:rPr>
                <w:b/>
                <w:sz w:val="18"/>
                <w:szCs w:val="18"/>
              </w:rPr>
            </w:pPr>
            <w:r w:rsidRPr="001F4EC0">
              <w:rPr>
                <w:b/>
                <w:sz w:val="18"/>
                <w:szCs w:val="18"/>
              </w:rPr>
              <w:t>Effluents and discharge points</w:t>
            </w:r>
          </w:p>
        </w:tc>
        <w:tc>
          <w:tcPr>
            <w:tcW w:w="1371" w:type="pct"/>
            <w:shd w:val="clear" w:color="auto" w:fill="auto"/>
          </w:tcPr>
          <w:p w14:paraId="3B6CC67B" w14:textId="77777777" w:rsidR="00A144EB" w:rsidRPr="001F4EC0" w:rsidRDefault="00A144EB" w:rsidP="008A08E9">
            <w:pPr>
              <w:pStyle w:val="TableText"/>
              <w:rPr>
                <w:b/>
                <w:sz w:val="18"/>
                <w:szCs w:val="18"/>
              </w:rPr>
            </w:pPr>
            <w:r w:rsidRPr="001F4EC0">
              <w:rPr>
                <w:b/>
                <w:sz w:val="18"/>
                <w:szCs w:val="18"/>
              </w:rPr>
              <w:t>Monitoring type</w:t>
            </w:r>
          </w:p>
        </w:tc>
        <w:tc>
          <w:tcPr>
            <w:tcW w:w="1209" w:type="pct"/>
            <w:shd w:val="clear" w:color="auto" w:fill="auto"/>
          </w:tcPr>
          <w:p w14:paraId="57072690" w14:textId="77777777" w:rsidR="00A144EB" w:rsidRPr="001F4EC0" w:rsidRDefault="00A144EB" w:rsidP="008A08E9">
            <w:pPr>
              <w:pStyle w:val="TableText"/>
              <w:rPr>
                <w:b/>
                <w:sz w:val="18"/>
                <w:szCs w:val="18"/>
              </w:rPr>
            </w:pPr>
            <w:r w:rsidRPr="001F4EC0">
              <w:rPr>
                <w:b/>
                <w:sz w:val="18"/>
                <w:szCs w:val="18"/>
              </w:rPr>
              <w:t>Monitoring point NGR</w:t>
            </w:r>
          </w:p>
        </w:tc>
        <w:tc>
          <w:tcPr>
            <w:tcW w:w="1452" w:type="pct"/>
            <w:shd w:val="clear" w:color="auto" w:fill="auto"/>
          </w:tcPr>
          <w:p w14:paraId="485F3FE6" w14:textId="77777777" w:rsidR="00A144EB" w:rsidRPr="001F4EC0" w:rsidRDefault="00A144EB" w:rsidP="008A08E9">
            <w:pPr>
              <w:pStyle w:val="TableText"/>
              <w:rPr>
                <w:b/>
                <w:sz w:val="18"/>
                <w:szCs w:val="18"/>
              </w:rPr>
            </w:pPr>
            <w:r w:rsidRPr="001F4EC0">
              <w:rPr>
                <w:b/>
                <w:sz w:val="18"/>
                <w:szCs w:val="18"/>
              </w:rPr>
              <w:t>Monitoring point reference</w:t>
            </w:r>
          </w:p>
        </w:tc>
      </w:tr>
      <w:tr w:rsidR="00763480" w:rsidRPr="001F4EC0" w14:paraId="28DFEBC3" w14:textId="77777777" w:rsidTr="00BE6153">
        <w:trPr>
          <w:cantSplit/>
        </w:trPr>
        <w:tc>
          <w:tcPr>
            <w:tcW w:w="968" w:type="pct"/>
            <w:vMerge w:val="restart"/>
            <w:shd w:val="clear" w:color="auto" w:fill="auto"/>
          </w:tcPr>
          <w:p w14:paraId="25DD4108" w14:textId="52D9267A" w:rsidR="00763480" w:rsidRPr="00BC4DB0" w:rsidRDefault="00763480" w:rsidP="00763480">
            <w:pPr>
              <w:pStyle w:val="TableText"/>
              <w:rPr>
                <w:rStyle w:val="Blue"/>
                <w:color w:val="auto"/>
                <w:sz w:val="18"/>
                <w:szCs w:val="18"/>
              </w:rPr>
            </w:pPr>
            <w:r w:rsidRPr="00BC4DB0">
              <w:rPr>
                <w:rStyle w:val="Blue"/>
                <w:color w:val="auto"/>
                <w:sz w:val="18"/>
                <w:szCs w:val="18"/>
              </w:rPr>
              <w:t>A1 Secondary treated sewage effluent with nutrient removal via Final Effluent Discharge Point</w:t>
            </w:r>
          </w:p>
        </w:tc>
        <w:tc>
          <w:tcPr>
            <w:tcW w:w="1371" w:type="pct"/>
            <w:shd w:val="clear" w:color="auto" w:fill="auto"/>
          </w:tcPr>
          <w:p w14:paraId="13122BFE" w14:textId="7476DA39" w:rsidR="00763480" w:rsidRPr="001F4EC0" w:rsidRDefault="00763480" w:rsidP="00763480">
            <w:pPr>
              <w:pStyle w:val="TableText"/>
              <w:rPr>
                <w:rStyle w:val="Blue"/>
                <w:sz w:val="18"/>
                <w:szCs w:val="18"/>
              </w:rPr>
            </w:pPr>
            <w:r w:rsidRPr="00BC4DB0">
              <w:rPr>
                <w:rStyle w:val="Blue"/>
                <w:color w:val="auto"/>
                <w:sz w:val="18"/>
                <w:szCs w:val="18"/>
              </w:rPr>
              <w:t>Final effluent sampling</w:t>
            </w:r>
          </w:p>
        </w:tc>
        <w:tc>
          <w:tcPr>
            <w:tcW w:w="1209" w:type="pct"/>
            <w:shd w:val="clear" w:color="auto" w:fill="auto"/>
          </w:tcPr>
          <w:p w14:paraId="3B2E5A6F" w14:textId="0E9EB51F" w:rsidR="00763480" w:rsidRPr="009C28CB" w:rsidRDefault="00763480" w:rsidP="00763480">
            <w:pPr>
              <w:pStyle w:val="TableText"/>
              <w:rPr>
                <w:rStyle w:val="Blue"/>
                <w:color w:val="FF0000"/>
                <w:sz w:val="18"/>
                <w:szCs w:val="18"/>
              </w:rPr>
            </w:pPr>
            <w:r w:rsidRPr="00BC4DB0">
              <w:rPr>
                <w:noProof/>
                <w:sz w:val="18"/>
                <w:szCs w:val="18"/>
              </w:rPr>
              <w:t>SJ 12139 59351</w:t>
            </w:r>
          </w:p>
        </w:tc>
        <w:tc>
          <w:tcPr>
            <w:tcW w:w="1452" w:type="pct"/>
            <w:shd w:val="clear" w:color="auto" w:fill="auto"/>
          </w:tcPr>
          <w:p w14:paraId="7C501FC6" w14:textId="652A3947" w:rsidR="00763480" w:rsidRPr="001F4EC0" w:rsidRDefault="0031330A" w:rsidP="00763480">
            <w:pPr>
              <w:pStyle w:val="TableText"/>
              <w:rPr>
                <w:rStyle w:val="Blue"/>
                <w:sz w:val="18"/>
                <w:szCs w:val="18"/>
              </w:rPr>
            </w:pPr>
            <w:r w:rsidRPr="0031330A">
              <w:rPr>
                <w:rStyle w:val="Blue"/>
                <w:color w:val="auto"/>
                <w:sz w:val="18"/>
                <w:szCs w:val="18"/>
              </w:rPr>
              <w:t>Final Effluent and UWWTR Sample Point</w:t>
            </w:r>
          </w:p>
        </w:tc>
      </w:tr>
      <w:tr w:rsidR="00763480" w:rsidRPr="001F4EC0" w14:paraId="596F599C" w14:textId="77777777" w:rsidTr="00BE6153">
        <w:trPr>
          <w:cantSplit/>
          <w:trHeight w:val="270"/>
        </w:trPr>
        <w:tc>
          <w:tcPr>
            <w:tcW w:w="968" w:type="pct"/>
            <w:vMerge/>
            <w:shd w:val="clear" w:color="auto" w:fill="auto"/>
          </w:tcPr>
          <w:p w14:paraId="4D142B52" w14:textId="77777777" w:rsidR="00763480" w:rsidRPr="00BC4DB0" w:rsidRDefault="00763480" w:rsidP="00763480">
            <w:pPr>
              <w:pStyle w:val="TableText"/>
              <w:rPr>
                <w:rStyle w:val="Blue"/>
                <w:color w:val="auto"/>
                <w:sz w:val="18"/>
                <w:szCs w:val="18"/>
              </w:rPr>
            </w:pPr>
          </w:p>
        </w:tc>
        <w:tc>
          <w:tcPr>
            <w:tcW w:w="1371" w:type="pct"/>
            <w:shd w:val="clear" w:color="auto" w:fill="auto"/>
          </w:tcPr>
          <w:p w14:paraId="19CEB42B" w14:textId="77777777" w:rsidR="00763480" w:rsidRPr="00BC4DB0" w:rsidRDefault="00763480" w:rsidP="00763480">
            <w:pPr>
              <w:pStyle w:val="TableText"/>
              <w:rPr>
                <w:rStyle w:val="Blue"/>
                <w:color w:val="auto"/>
                <w:sz w:val="18"/>
                <w:szCs w:val="18"/>
              </w:rPr>
            </w:pPr>
            <w:r w:rsidRPr="00BC4DB0">
              <w:rPr>
                <w:rStyle w:val="Blue"/>
                <w:color w:val="auto"/>
                <w:sz w:val="18"/>
                <w:szCs w:val="18"/>
              </w:rPr>
              <w:t>MCERTS continuous flow monitoring</w:t>
            </w:r>
          </w:p>
        </w:tc>
        <w:tc>
          <w:tcPr>
            <w:tcW w:w="1209" w:type="pct"/>
            <w:shd w:val="clear" w:color="auto" w:fill="auto"/>
          </w:tcPr>
          <w:p w14:paraId="29E2A51F" w14:textId="77777777" w:rsidR="00763480" w:rsidRPr="00BC4DB0" w:rsidRDefault="00763480" w:rsidP="00763480">
            <w:pPr>
              <w:pStyle w:val="TableText"/>
              <w:rPr>
                <w:rStyle w:val="Blue"/>
                <w:color w:val="auto"/>
                <w:sz w:val="18"/>
                <w:szCs w:val="18"/>
              </w:rPr>
            </w:pPr>
            <w:r w:rsidRPr="00BC4DB0">
              <w:rPr>
                <w:noProof/>
                <w:sz w:val="18"/>
                <w:szCs w:val="18"/>
              </w:rPr>
              <w:t>SJ 12111 59244</w:t>
            </w:r>
          </w:p>
        </w:tc>
        <w:tc>
          <w:tcPr>
            <w:tcW w:w="1452" w:type="pct"/>
            <w:shd w:val="clear" w:color="auto" w:fill="auto"/>
          </w:tcPr>
          <w:p w14:paraId="76E56562" w14:textId="77777777" w:rsidR="00763480" w:rsidRPr="00BC4DB0" w:rsidRDefault="00763480" w:rsidP="00763480">
            <w:pPr>
              <w:pStyle w:val="TableText"/>
              <w:rPr>
                <w:rStyle w:val="Blue"/>
                <w:color w:val="auto"/>
                <w:sz w:val="18"/>
                <w:szCs w:val="18"/>
              </w:rPr>
            </w:pPr>
            <w:r w:rsidRPr="00BC4DB0">
              <w:rPr>
                <w:rStyle w:val="Blue"/>
                <w:color w:val="auto"/>
                <w:sz w:val="18"/>
                <w:szCs w:val="18"/>
              </w:rPr>
              <w:t>MCERTS Flow Monitoring Point</w:t>
            </w:r>
          </w:p>
        </w:tc>
      </w:tr>
      <w:tr w:rsidR="00763480" w:rsidRPr="001F4EC0" w14:paraId="6EDB9C10" w14:textId="77777777" w:rsidTr="00BE6153">
        <w:trPr>
          <w:cantSplit/>
          <w:trHeight w:val="270"/>
        </w:trPr>
        <w:tc>
          <w:tcPr>
            <w:tcW w:w="968" w:type="pct"/>
            <w:vMerge/>
            <w:shd w:val="clear" w:color="auto" w:fill="auto"/>
          </w:tcPr>
          <w:p w14:paraId="1FCD9D00" w14:textId="77777777" w:rsidR="00763480" w:rsidRPr="00BC4DB0" w:rsidRDefault="00763480" w:rsidP="00763480">
            <w:pPr>
              <w:pStyle w:val="TableText"/>
              <w:rPr>
                <w:rStyle w:val="Blue"/>
                <w:color w:val="auto"/>
                <w:sz w:val="18"/>
                <w:szCs w:val="18"/>
              </w:rPr>
            </w:pPr>
          </w:p>
        </w:tc>
        <w:tc>
          <w:tcPr>
            <w:tcW w:w="1371" w:type="pct"/>
            <w:shd w:val="clear" w:color="auto" w:fill="auto"/>
          </w:tcPr>
          <w:p w14:paraId="2E0CCEFC" w14:textId="77777777" w:rsidR="00763480" w:rsidRPr="00763480" w:rsidRDefault="00763480" w:rsidP="00763480">
            <w:pPr>
              <w:pStyle w:val="TableText"/>
              <w:rPr>
                <w:rStyle w:val="Blue"/>
                <w:color w:val="auto"/>
                <w:sz w:val="18"/>
                <w:szCs w:val="18"/>
              </w:rPr>
            </w:pPr>
            <w:r w:rsidRPr="00763480">
              <w:rPr>
                <w:rStyle w:val="Blue"/>
                <w:color w:val="auto"/>
                <w:sz w:val="18"/>
                <w:szCs w:val="18"/>
              </w:rPr>
              <w:t>UWWTR sampling</w:t>
            </w:r>
          </w:p>
        </w:tc>
        <w:tc>
          <w:tcPr>
            <w:tcW w:w="1209" w:type="pct"/>
            <w:shd w:val="clear" w:color="auto" w:fill="auto"/>
          </w:tcPr>
          <w:p w14:paraId="3C6D660D" w14:textId="3982EDA7" w:rsidR="00763480" w:rsidRPr="00763480" w:rsidRDefault="0031330A" w:rsidP="00763480">
            <w:pPr>
              <w:pStyle w:val="TableText"/>
              <w:rPr>
                <w:rStyle w:val="Blue"/>
                <w:color w:val="auto"/>
                <w:sz w:val="18"/>
                <w:szCs w:val="18"/>
              </w:rPr>
            </w:pPr>
            <w:r w:rsidRPr="0031330A">
              <w:rPr>
                <w:rStyle w:val="Blue"/>
                <w:color w:val="auto"/>
                <w:sz w:val="18"/>
                <w:szCs w:val="18"/>
              </w:rPr>
              <w:t>SJ 12139 59351</w:t>
            </w:r>
          </w:p>
        </w:tc>
        <w:tc>
          <w:tcPr>
            <w:tcW w:w="1452" w:type="pct"/>
            <w:shd w:val="clear" w:color="auto" w:fill="auto"/>
          </w:tcPr>
          <w:p w14:paraId="4BF0C5A8" w14:textId="5AB0A587" w:rsidR="00763480" w:rsidRPr="00763480" w:rsidRDefault="0031330A" w:rsidP="00763480">
            <w:pPr>
              <w:pStyle w:val="TableText"/>
              <w:rPr>
                <w:rStyle w:val="Blue"/>
                <w:color w:val="auto"/>
                <w:sz w:val="18"/>
                <w:szCs w:val="18"/>
              </w:rPr>
            </w:pPr>
            <w:r w:rsidRPr="0031330A">
              <w:rPr>
                <w:rStyle w:val="Blue"/>
                <w:color w:val="auto"/>
                <w:sz w:val="18"/>
                <w:szCs w:val="18"/>
              </w:rPr>
              <w:t>Final Effluent and UWWTR Sample Point</w:t>
            </w:r>
          </w:p>
        </w:tc>
      </w:tr>
      <w:tr w:rsidR="00763480" w:rsidRPr="001F4EC0" w14:paraId="029D149E" w14:textId="77777777" w:rsidTr="00BE6153">
        <w:trPr>
          <w:cantSplit/>
        </w:trPr>
        <w:tc>
          <w:tcPr>
            <w:tcW w:w="968" w:type="pct"/>
            <w:vMerge w:val="restart"/>
            <w:shd w:val="clear" w:color="auto" w:fill="auto"/>
          </w:tcPr>
          <w:p w14:paraId="79FF1070" w14:textId="19B744F2" w:rsidR="00763480" w:rsidRPr="00BC4DB0" w:rsidRDefault="00763480" w:rsidP="00763480">
            <w:pPr>
              <w:pStyle w:val="TableText"/>
              <w:rPr>
                <w:rStyle w:val="Blue"/>
                <w:color w:val="auto"/>
                <w:sz w:val="18"/>
                <w:szCs w:val="18"/>
              </w:rPr>
            </w:pPr>
            <w:r w:rsidRPr="00BC4DB0">
              <w:rPr>
                <w:rStyle w:val="Blue"/>
                <w:color w:val="auto"/>
                <w:sz w:val="18"/>
                <w:szCs w:val="18"/>
              </w:rPr>
              <w:t>A2 Settled storm sewage via Settled Storm and Storm Discharge Point</w:t>
            </w:r>
          </w:p>
          <w:p w14:paraId="492697FE" w14:textId="77777777" w:rsidR="00763480" w:rsidRPr="00BC4DB0" w:rsidRDefault="00763480" w:rsidP="00763480">
            <w:pPr>
              <w:pStyle w:val="TableText"/>
              <w:rPr>
                <w:rStyle w:val="Blue"/>
                <w:color w:val="auto"/>
                <w:sz w:val="18"/>
                <w:szCs w:val="18"/>
              </w:rPr>
            </w:pPr>
          </w:p>
        </w:tc>
        <w:tc>
          <w:tcPr>
            <w:tcW w:w="1371" w:type="pct"/>
            <w:shd w:val="clear" w:color="auto" w:fill="auto"/>
          </w:tcPr>
          <w:p w14:paraId="68A1B620" w14:textId="77777777" w:rsidR="00763480" w:rsidRPr="00FD14BC" w:rsidRDefault="00763480" w:rsidP="00763480">
            <w:pPr>
              <w:pStyle w:val="TableText"/>
              <w:rPr>
                <w:rStyle w:val="Blue"/>
                <w:color w:val="auto"/>
                <w:sz w:val="18"/>
                <w:szCs w:val="18"/>
              </w:rPr>
            </w:pPr>
            <w:r w:rsidRPr="00FD14BC">
              <w:rPr>
                <w:rStyle w:val="Blue"/>
                <w:color w:val="auto"/>
                <w:sz w:val="18"/>
                <w:szCs w:val="18"/>
              </w:rPr>
              <w:t>S</w:t>
            </w:r>
            <w:r>
              <w:rPr>
                <w:rStyle w:val="Blue"/>
                <w:color w:val="auto"/>
                <w:sz w:val="18"/>
                <w:szCs w:val="18"/>
              </w:rPr>
              <w:t>ettled 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209" w:type="pct"/>
            <w:shd w:val="clear" w:color="auto" w:fill="auto"/>
          </w:tcPr>
          <w:p w14:paraId="1ED4D513" w14:textId="77777777" w:rsidR="00763480" w:rsidRPr="00BE6153" w:rsidRDefault="00763480" w:rsidP="00763480">
            <w:pPr>
              <w:pStyle w:val="TableText"/>
              <w:rPr>
                <w:rStyle w:val="Blue"/>
                <w:color w:val="auto"/>
                <w:sz w:val="18"/>
                <w:szCs w:val="18"/>
              </w:rPr>
            </w:pPr>
            <w:r w:rsidRPr="00BE6153">
              <w:rPr>
                <w:noProof/>
                <w:sz w:val="18"/>
                <w:szCs w:val="18"/>
              </w:rPr>
              <w:t>SJ 12185 59245</w:t>
            </w:r>
          </w:p>
        </w:tc>
        <w:tc>
          <w:tcPr>
            <w:tcW w:w="1452" w:type="pct"/>
            <w:shd w:val="clear" w:color="auto" w:fill="auto"/>
          </w:tcPr>
          <w:p w14:paraId="65FEFF82" w14:textId="77777777" w:rsidR="00763480" w:rsidRPr="00BE6153" w:rsidRDefault="00763480" w:rsidP="00763480">
            <w:pPr>
              <w:pStyle w:val="TableText"/>
              <w:rPr>
                <w:rStyle w:val="Blue"/>
                <w:color w:val="auto"/>
                <w:sz w:val="18"/>
                <w:szCs w:val="18"/>
              </w:rPr>
            </w:pPr>
            <w:r w:rsidRPr="00BE6153">
              <w:rPr>
                <w:rStyle w:val="Blue"/>
                <w:color w:val="auto"/>
                <w:sz w:val="18"/>
                <w:szCs w:val="18"/>
              </w:rPr>
              <w:t>Settled Storm Sample Point</w:t>
            </w:r>
          </w:p>
        </w:tc>
      </w:tr>
      <w:tr w:rsidR="00763480" w:rsidRPr="001F4EC0" w14:paraId="7A0AA887" w14:textId="77777777" w:rsidTr="00BE6153">
        <w:trPr>
          <w:cantSplit/>
        </w:trPr>
        <w:tc>
          <w:tcPr>
            <w:tcW w:w="968" w:type="pct"/>
            <w:vMerge/>
            <w:shd w:val="clear" w:color="auto" w:fill="auto"/>
          </w:tcPr>
          <w:p w14:paraId="5F2CA493" w14:textId="77777777" w:rsidR="00763480" w:rsidRPr="00BC4DB0" w:rsidRDefault="00763480" w:rsidP="00763480">
            <w:pPr>
              <w:pStyle w:val="TableText"/>
              <w:rPr>
                <w:rStyle w:val="Blue"/>
                <w:color w:val="auto"/>
                <w:sz w:val="18"/>
                <w:szCs w:val="18"/>
              </w:rPr>
            </w:pPr>
          </w:p>
        </w:tc>
        <w:tc>
          <w:tcPr>
            <w:tcW w:w="1371" w:type="pct"/>
            <w:shd w:val="clear" w:color="auto" w:fill="auto"/>
          </w:tcPr>
          <w:p w14:paraId="4EB27791" w14:textId="77777777" w:rsidR="00763480" w:rsidRPr="00471226" w:rsidRDefault="00763480" w:rsidP="00763480">
            <w:pPr>
              <w:pStyle w:val="TableText"/>
              <w:rPr>
                <w:rStyle w:val="Blue"/>
                <w:color w:val="auto"/>
                <w:sz w:val="18"/>
                <w:szCs w:val="18"/>
              </w:rPr>
            </w:pPr>
            <w:r w:rsidRPr="00471226">
              <w:rPr>
                <w:rStyle w:val="Blue"/>
                <w:color w:val="auto"/>
                <w:sz w:val="18"/>
                <w:szCs w:val="18"/>
              </w:rPr>
              <w:t>Event duration monitoring</w:t>
            </w:r>
          </w:p>
        </w:tc>
        <w:tc>
          <w:tcPr>
            <w:tcW w:w="1209" w:type="pct"/>
            <w:shd w:val="clear" w:color="auto" w:fill="auto"/>
          </w:tcPr>
          <w:p w14:paraId="2FA1D031" w14:textId="77777777" w:rsidR="00763480" w:rsidRPr="00471226" w:rsidRDefault="00763480" w:rsidP="00763480">
            <w:pPr>
              <w:pStyle w:val="TableText"/>
              <w:rPr>
                <w:rStyle w:val="Blue"/>
                <w:color w:val="auto"/>
                <w:sz w:val="18"/>
                <w:szCs w:val="18"/>
              </w:rPr>
            </w:pPr>
            <w:r w:rsidRPr="00471226">
              <w:rPr>
                <w:noProof/>
                <w:sz w:val="18"/>
                <w:szCs w:val="18"/>
              </w:rPr>
              <w:t>SJ 12151 59219</w:t>
            </w:r>
          </w:p>
        </w:tc>
        <w:tc>
          <w:tcPr>
            <w:tcW w:w="1452" w:type="pct"/>
            <w:shd w:val="clear" w:color="auto" w:fill="auto"/>
          </w:tcPr>
          <w:p w14:paraId="6DBCAB75" w14:textId="77777777" w:rsidR="00763480" w:rsidRPr="00471226" w:rsidRDefault="00763480" w:rsidP="00763480">
            <w:pPr>
              <w:pStyle w:val="TableText"/>
              <w:rPr>
                <w:rStyle w:val="Blue"/>
                <w:color w:val="auto"/>
                <w:sz w:val="18"/>
                <w:szCs w:val="18"/>
              </w:rPr>
            </w:pPr>
            <w:r w:rsidRPr="00471226">
              <w:rPr>
                <w:rStyle w:val="Blue"/>
                <w:color w:val="auto"/>
                <w:sz w:val="18"/>
                <w:szCs w:val="18"/>
              </w:rPr>
              <w:t>Settled Storm to Environment EDM Monitoring Point</w:t>
            </w:r>
          </w:p>
        </w:tc>
      </w:tr>
      <w:tr w:rsidR="00763480" w:rsidRPr="001F4EC0" w14:paraId="4B60C239" w14:textId="77777777" w:rsidTr="00BE6153">
        <w:trPr>
          <w:cantSplit/>
        </w:trPr>
        <w:tc>
          <w:tcPr>
            <w:tcW w:w="968" w:type="pct"/>
            <w:vMerge/>
            <w:shd w:val="clear" w:color="auto" w:fill="auto"/>
          </w:tcPr>
          <w:p w14:paraId="05F03B28" w14:textId="77777777" w:rsidR="00763480" w:rsidRPr="00BC4DB0" w:rsidRDefault="00763480" w:rsidP="00763480">
            <w:pPr>
              <w:pStyle w:val="TableText"/>
              <w:rPr>
                <w:rStyle w:val="Blue"/>
                <w:color w:val="auto"/>
                <w:sz w:val="18"/>
                <w:szCs w:val="18"/>
                <w:highlight w:val="yellow"/>
              </w:rPr>
            </w:pPr>
          </w:p>
        </w:tc>
        <w:tc>
          <w:tcPr>
            <w:tcW w:w="1371" w:type="pct"/>
            <w:shd w:val="clear" w:color="auto" w:fill="auto"/>
          </w:tcPr>
          <w:p w14:paraId="6C1A2799" w14:textId="77777777" w:rsidR="00763480" w:rsidRPr="00471226" w:rsidRDefault="00763480" w:rsidP="00763480">
            <w:pPr>
              <w:pStyle w:val="TableText"/>
              <w:rPr>
                <w:rStyle w:val="Blue"/>
                <w:color w:val="auto"/>
                <w:sz w:val="18"/>
                <w:szCs w:val="18"/>
              </w:rPr>
            </w:pPr>
            <w:r w:rsidRPr="00471226">
              <w:rPr>
                <w:rStyle w:val="Blue"/>
                <w:color w:val="auto"/>
                <w:sz w:val="18"/>
                <w:szCs w:val="18"/>
              </w:rPr>
              <w:t>Flow passed forward monitoring</w:t>
            </w:r>
          </w:p>
        </w:tc>
        <w:tc>
          <w:tcPr>
            <w:tcW w:w="1209" w:type="pct"/>
            <w:shd w:val="clear" w:color="auto" w:fill="auto"/>
          </w:tcPr>
          <w:p w14:paraId="426E1005" w14:textId="77777777" w:rsidR="00763480" w:rsidRPr="00471226" w:rsidRDefault="00763480" w:rsidP="00763480">
            <w:pPr>
              <w:pStyle w:val="TableText"/>
              <w:rPr>
                <w:rStyle w:val="Blue"/>
                <w:color w:val="auto"/>
                <w:sz w:val="18"/>
                <w:szCs w:val="18"/>
              </w:rPr>
            </w:pPr>
            <w:r w:rsidRPr="00471226">
              <w:rPr>
                <w:noProof/>
                <w:sz w:val="18"/>
                <w:szCs w:val="18"/>
              </w:rPr>
              <w:t>SJ 12109 59249</w:t>
            </w:r>
          </w:p>
        </w:tc>
        <w:tc>
          <w:tcPr>
            <w:tcW w:w="1452" w:type="pct"/>
            <w:shd w:val="clear" w:color="auto" w:fill="auto"/>
          </w:tcPr>
          <w:p w14:paraId="136957FA" w14:textId="77777777" w:rsidR="00763480" w:rsidRPr="00471226" w:rsidRDefault="00763480" w:rsidP="00763480">
            <w:pPr>
              <w:pStyle w:val="TableText"/>
              <w:rPr>
                <w:rStyle w:val="Blue"/>
                <w:color w:val="auto"/>
                <w:sz w:val="18"/>
                <w:szCs w:val="18"/>
              </w:rPr>
            </w:pPr>
            <w:r w:rsidRPr="00471226">
              <w:rPr>
                <w:rStyle w:val="Blue"/>
                <w:color w:val="auto"/>
                <w:sz w:val="18"/>
                <w:szCs w:val="18"/>
              </w:rPr>
              <w:t>MCERTS FPF Monitoring Point</w:t>
            </w:r>
          </w:p>
        </w:tc>
      </w:tr>
      <w:tr w:rsidR="00763480" w:rsidRPr="001F4EC0" w14:paraId="04209513" w14:textId="77777777" w:rsidTr="00BE6153">
        <w:trPr>
          <w:cantSplit/>
        </w:trPr>
        <w:tc>
          <w:tcPr>
            <w:tcW w:w="968" w:type="pct"/>
            <w:vMerge/>
            <w:shd w:val="clear" w:color="auto" w:fill="auto"/>
          </w:tcPr>
          <w:p w14:paraId="5A07EB95" w14:textId="77777777" w:rsidR="00763480" w:rsidRPr="00BC4DB0" w:rsidRDefault="00763480" w:rsidP="00763480">
            <w:pPr>
              <w:pStyle w:val="TableText"/>
              <w:rPr>
                <w:rStyle w:val="Blue"/>
                <w:color w:val="auto"/>
                <w:sz w:val="18"/>
                <w:szCs w:val="18"/>
                <w:highlight w:val="yellow"/>
              </w:rPr>
            </w:pPr>
          </w:p>
        </w:tc>
        <w:tc>
          <w:tcPr>
            <w:tcW w:w="1371" w:type="pct"/>
            <w:shd w:val="clear" w:color="auto" w:fill="auto"/>
          </w:tcPr>
          <w:p w14:paraId="7CE59C06" w14:textId="77777777" w:rsidR="00763480" w:rsidRPr="00471226" w:rsidRDefault="00763480" w:rsidP="00763480">
            <w:pPr>
              <w:pStyle w:val="TableText"/>
              <w:rPr>
                <w:rStyle w:val="Blue"/>
                <w:color w:val="auto"/>
                <w:sz w:val="18"/>
                <w:szCs w:val="18"/>
              </w:rPr>
            </w:pPr>
            <w:r w:rsidRPr="00471226">
              <w:rPr>
                <w:rStyle w:val="Blue"/>
                <w:color w:val="auto"/>
                <w:sz w:val="18"/>
                <w:szCs w:val="18"/>
              </w:rPr>
              <w:t xml:space="preserve">Overflow operation (into storm storage) monitoring </w:t>
            </w:r>
          </w:p>
        </w:tc>
        <w:tc>
          <w:tcPr>
            <w:tcW w:w="1209" w:type="pct"/>
            <w:shd w:val="clear" w:color="auto" w:fill="auto"/>
          </w:tcPr>
          <w:p w14:paraId="0F9F9DC6" w14:textId="77777777" w:rsidR="00763480" w:rsidRPr="00471226" w:rsidRDefault="00763480" w:rsidP="00763480">
            <w:pPr>
              <w:pStyle w:val="TableText"/>
              <w:rPr>
                <w:rStyle w:val="Blue"/>
                <w:color w:val="auto"/>
                <w:sz w:val="18"/>
                <w:szCs w:val="18"/>
              </w:rPr>
            </w:pPr>
            <w:r w:rsidRPr="00471226">
              <w:rPr>
                <w:noProof/>
                <w:sz w:val="18"/>
                <w:szCs w:val="18"/>
              </w:rPr>
              <w:t>SJ 12110 59247</w:t>
            </w:r>
          </w:p>
        </w:tc>
        <w:tc>
          <w:tcPr>
            <w:tcW w:w="1452" w:type="pct"/>
            <w:shd w:val="clear" w:color="auto" w:fill="auto"/>
          </w:tcPr>
          <w:p w14:paraId="797477B0" w14:textId="77777777" w:rsidR="00763480" w:rsidRPr="00471226" w:rsidRDefault="00763480" w:rsidP="00763480">
            <w:pPr>
              <w:pStyle w:val="TableText"/>
              <w:rPr>
                <w:rStyle w:val="Blue"/>
                <w:color w:val="auto"/>
                <w:sz w:val="18"/>
                <w:szCs w:val="18"/>
              </w:rPr>
            </w:pPr>
            <w:r w:rsidRPr="00471226">
              <w:rPr>
                <w:rStyle w:val="Blue"/>
                <w:color w:val="auto"/>
                <w:sz w:val="18"/>
                <w:szCs w:val="18"/>
              </w:rPr>
              <w:t>EDM to Storm Tank Monitoring Point</w:t>
            </w:r>
          </w:p>
        </w:tc>
      </w:tr>
      <w:tr w:rsidR="00763480" w:rsidRPr="001F4EC0" w14:paraId="566F4209" w14:textId="77777777" w:rsidTr="00BE6153">
        <w:trPr>
          <w:cantSplit/>
        </w:trPr>
        <w:tc>
          <w:tcPr>
            <w:tcW w:w="968" w:type="pct"/>
            <w:vMerge w:val="restart"/>
            <w:shd w:val="clear" w:color="auto" w:fill="auto"/>
          </w:tcPr>
          <w:p w14:paraId="467DE01A" w14:textId="4B6E9576" w:rsidR="00763480" w:rsidRPr="00BC4DB0" w:rsidRDefault="00763480" w:rsidP="00763480">
            <w:pPr>
              <w:pStyle w:val="TableText"/>
              <w:rPr>
                <w:rStyle w:val="Blue"/>
                <w:color w:val="auto"/>
                <w:sz w:val="18"/>
                <w:szCs w:val="18"/>
              </w:rPr>
            </w:pPr>
            <w:r w:rsidRPr="00BC4DB0">
              <w:rPr>
                <w:rStyle w:val="Blue"/>
                <w:color w:val="auto"/>
                <w:sz w:val="18"/>
                <w:szCs w:val="18"/>
              </w:rPr>
              <w:t>A3 Storm sewage via Settled Storm and Storm Discharge Point</w:t>
            </w:r>
          </w:p>
        </w:tc>
        <w:tc>
          <w:tcPr>
            <w:tcW w:w="1371" w:type="pct"/>
            <w:shd w:val="clear" w:color="auto" w:fill="auto"/>
          </w:tcPr>
          <w:p w14:paraId="660B1A1D" w14:textId="77777777" w:rsidR="00763480" w:rsidRPr="00603847" w:rsidRDefault="00763480" w:rsidP="00763480">
            <w:pPr>
              <w:pStyle w:val="TableText"/>
              <w:rPr>
                <w:rStyle w:val="Blue"/>
                <w:color w:val="auto"/>
                <w:sz w:val="18"/>
                <w:szCs w:val="18"/>
              </w:rPr>
            </w:pPr>
            <w:r w:rsidRPr="00603847">
              <w:rPr>
                <w:rStyle w:val="Blue"/>
                <w:color w:val="auto"/>
                <w:sz w:val="18"/>
                <w:szCs w:val="18"/>
              </w:rPr>
              <w:t>Effluent sampling</w:t>
            </w:r>
          </w:p>
        </w:tc>
        <w:tc>
          <w:tcPr>
            <w:tcW w:w="1209" w:type="pct"/>
            <w:shd w:val="clear" w:color="auto" w:fill="auto"/>
          </w:tcPr>
          <w:p w14:paraId="52F5AE1D" w14:textId="77777777" w:rsidR="00763480" w:rsidRPr="00603847" w:rsidRDefault="00763480" w:rsidP="00763480">
            <w:pPr>
              <w:pStyle w:val="TableText"/>
              <w:rPr>
                <w:rStyle w:val="Blue"/>
                <w:color w:val="auto"/>
                <w:sz w:val="18"/>
                <w:szCs w:val="18"/>
              </w:rPr>
            </w:pPr>
            <w:r w:rsidRPr="00603847">
              <w:rPr>
                <w:noProof/>
                <w:sz w:val="18"/>
                <w:szCs w:val="18"/>
              </w:rPr>
              <w:t>SJ 12140 59180</w:t>
            </w:r>
          </w:p>
        </w:tc>
        <w:tc>
          <w:tcPr>
            <w:tcW w:w="1452" w:type="pct"/>
            <w:shd w:val="clear" w:color="auto" w:fill="auto"/>
          </w:tcPr>
          <w:p w14:paraId="362577BC" w14:textId="77777777" w:rsidR="00763480" w:rsidRPr="00603847" w:rsidRDefault="00763480" w:rsidP="00763480">
            <w:pPr>
              <w:pStyle w:val="TableText"/>
              <w:rPr>
                <w:rStyle w:val="Blue"/>
                <w:color w:val="auto"/>
                <w:sz w:val="18"/>
                <w:szCs w:val="18"/>
              </w:rPr>
            </w:pPr>
            <w:r w:rsidRPr="00603847">
              <w:rPr>
                <w:rStyle w:val="Blue"/>
                <w:color w:val="auto"/>
                <w:sz w:val="18"/>
                <w:szCs w:val="18"/>
              </w:rPr>
              <w:t>Settled Storm Sample Point</w:t>
            </w:r>
          </w:p>
        </w:tc>
      </w:tr>
      <w:tr w:rsidR="00763480" w:rsidRPr="001F4EC0" w14:paraId="23C6195C" w14:textId="77777777" w:rsidTr="00BE6153">
        <w:trPr>
          <w:cantSplit/>
        </w:trPr>
        <w:tc>
          <w:tcPr>
            <w:tcW w:w="968" w:type="pct"/>
            <w:vMerge/>
            <w:shd w:val="clear" w:color="auto" w:fill="auto"/>
          </w:tcPr>
          <w:p w14:paraId="05452BD7" w14:textId="77777777" w:rsidR="00763480" w:rsidRPr="00297337" w:rsidRDefault="00763480" w:rsidP="00763480">
            <w:pPr>
              <w:pStyle w:val="TableText"/>
              <w:rPr>
                <w:rStyle w:val="Blue"/>
                <w:sz w:val="18"/>
                <w:szCs w:val="18"/>
              </w:rPr>
            </w:pPr>
          </w:p>
        </w:tc>
        <w:tc>
          <w:tcPr>
            <w:tcW w:w="1371" w:type="pct"/>
            <w:shd w:val="clear" w:color="auto" w:fill="auto"/>
          </w:tcPr>
          <w:p w14:paraId="49AF7F0B" w14:textId="77777777" w:rsidR="00763480" w:rsidRPr="00603847" w:rsidRDefault="00763480" w:rsidP="00763480">
            <w:pPr>
              <w:pStyle w:val="TableText"/>
              <w:rPr>
                <w:rStyle w:val="Blue"/>
                <w:color w:val="auto"/>
                <w:sz w:val="18"/>
                <w:szCs w:val="18"/>
              </w:rPr>
            </w:pPr>
            <w:r w:rsidRPr="00603847">
              <w:rPr>
                <w:rStyle w:val="Blue"/>
                <w:color w:val="auto"/>
                <w:sz w:val="18"/>
                <w:szCs w:val="18"/>
              </w:rPr>
              <w:t xml:space="preserve">Event duration monitoring </w:t>
            </w:r>
          </w:p>
        </w:tc>
        <w:tc>
          <w:tcPr>
            <w:tcW w:w="1209" w:type="pct"/>
            <w:shd w:val="clear" w:color="auto" w:fill="auto"/>
          </w:tcPr>
          <w:p w14:paraId="6CA99BB7" w14:textId="77777777" w:rsidR="00763480" w:rsidRPr="00603847" w:rsidRDefault="00763480" w:rsidP="00763480">
            <w:pPr>
              <w:pStyle w:val="TableText"/>
              <w:rPr>
                <w:rStyle w:val="Blue"/>
                <w:color w:val="auto"/>
                <w:sz w:val="18"/>
                <w:szCs w:val="18"/>
              </w:rPr>
            </w:pPr>
            <w:r w:rsidRPr="00603847">
              <w:rPr>
                <w:noProof/>
                <w:sz w:val="18"/>
                <w:szCs w:val="18"/>
              </w:rPr>
              <w:t>SJ 12138 59178</w:t>
            </w:r>
          </w:p>
        </w:tc>
        <w:tc>
          <w:tcPr>
            <w:tcW w:w="1452" w:type="pct"/>
            <w:shd w:val="clear" w:color="auto" w:fill="auto"/>
          </w:tcPr>
          <w:p w14:paraId="41C7A9B3" w14:textId="77777777" w:rsidR="00763480" w:rsidRPr="00603847" w:rsidRDefault="00763480" w:rsidP="00763480">
            <w:pPr>
              <w:pStyle w:val="TableText"/>
              <w:rPr>
                <w:rStyle w:val="Blue"/>
                <w:color w:val="auto"/>
                <w:sz w:val="18"/>
                <w:szCs w:val="18"/>
              </w:rPr>
            </w:pPr>
            <w:r w:rsidRPr="00603847">
              <w:rPr>
                <w:rStyle w:val="Blue"/>
                <w:color w:val="auto"/>
                <w:sz w:val="18"/>
                <w:szCs w:val="18"/>
              </w:rPr>
              <w:t>Storm to Environment EDM Monitoring Point</w:t>
            </w:r>
          </w:p>
        </w:tc>
      </w:tr>
    </w:tbl>
    <w:p w14:paraId="01C7B664" w14:textId="77777777" w:rsidR="00A144EB" w:rsidRDefault="00A144EB" w:rsidP="00D932BD">
      <w:pPr>
        <w:spacing w:before="120" w:after="120"/>
        <w:ind w:left="567"/>
        <w:rPr>
          <w:rStyle w:val="Pink"/>
          <w:rFonts w:ascii="Arial" w:hAnsi="Arial" w:cs="Arial"/>
          <w:sz w:val="18"/>
          <w:szCs w:val="18"/>
        </w:rPr>
      </w:pPr>
    </w:p>
    <w:p w14:paraId="17CD6ED8" w14:textId="77777777" w:rsidR="00A144EB" w:rsidRPr="00B924A3" w:rsidRDefault="00A144EB" w:rsidP="00603847">
      <w:pPr>
        <w:pStyle w:val="Heading1NotIndexed"/>
        <w:rPr>
          <w:rStyle w:val="Red"/>
          <w:color w:val="auto"/>
        </w:rPr>
      </w:pPr>
      <w:r>
        <w:rPr>
          <w:rStyle w:val="Red"/>
        </w:rPr>
        <w:br w:type="page"/>
      </w:r>
      <w:r w:rsidRPr="00B924A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924A3" w:rsidRPr="00B924A3" w14:paraId="1B9132CF" w14:textId="77777777" w:rsidTr="001F4EC0">
        <w:trPr>
          <w:cantSplit/>
          <w:tblHeader/>
        </w:trPr>
        <w:tc>
          <w:tcPr>
            <w:tcW w:w="5000" w:type="pct"/>
            <w:gridSpan w:val="2"/>
            <w:shd w:val="clear" w:color="auto" w:fill="000000"/>
          </w:tcPr>
          <w:p w14:paraId="3F222278" w14:textId="77777777" w:rsidR="00A144EB" w:rsidRPr="00B924A3" w:rsidRDefault="00A144EB" w:rsidP="00821962">
            <w:pPr>
              <w:pStyle w:val="TableText"/>
              <w:rPr>
                <w:rStyle w:val="Red"/>
                <w:b/>
                <w:color w:val="auto"/>
                <w:sz w:val="18"/>
                <w:szCs w:val="18"/>
              </w:rPr>
            </w:pPr>
            <w:r w:rsidRPr="00B924A3">
              <w:rPr>
                <w:rStyle w:val="Red"/>
                <w:b/>
                <w:color w:val="auto"/>
                <w:sz w:val="18"/>
                <w:szCs w:val="18"/>
              </w:rPr>
              <w:t>Look up table</w:t>
            </w:r>
          </w:p>
        </w:tc>
      </w:tr>
      <w:tr w:rsidR="00B924A3" w:rsidRPr="00B924A3" w14:paraId="2DF8F9E5" w14:textId="77777777" w:rsidTr="001F4EC0">
        <w:trPr>
          <w:cantSplit/>
          <w:tblHeader/>
        </w:trPr>
        <w:tc>
          <w:tcPr>
            <w:tcW w:w="2340" w:type="pct"/>
            <w:shd w:val="clear" w:color="auto" w:fill="auto"/>
          </w:tcPr>
          <w:p w14:paraId="2C56E12E" w14:textId="77777777" w:rsidR="00A144EB" w:rsidRPr="00B924A3" w:rsidRDefault="00A144EB" w:rsidP="00821962">
            <w:pPr>
              <w:pStyle w:val="TableText"/>
              <w:rPr>
                <w:rStyle w:val="Red"/>
                <w:b/>
                <w:color w:val="auto"/>
                <w:sz w:val="18"/>
                <w:szCs w:val="18"/>
              </w:rPr>
            </w:pPr>
            <w:r w:rsidRPr="00B924A3">
              <w:rPr>
                <w:rStyle w:val="Red"/>
                <w:b/>
                <w:color w:val="auto"/>
                <w:sz w:val="18"/>
                <w:szCs w:val="18"/>
              </w:rPr>
              <w:t>Number of samples taken in any period of 12 months</w:t>
            </w:r>
          </w:p>
        </w:tc>
        <w:tc>
          <w:tcPr>
            <w:tcW w:w="2660" w:type="pct"/>
            <w:shd w:val="clear" w:color="auto" w:fill="auto"/>
          </w:tcPr>
          <w:p w14:paraId="1C095B1C" w14:textId="77777777" w:rsidR="00A144EB" w:rsidRPr="00B924A3" w:rsidRDefault="00A144EB" w:rsidP="00821962">
            <w:pPr>
              <w:pStyle w:val="TableText"/>
              <w:rPr>
                <w:rStyle w:val="Red"/>
                <w:b/>
                <w:color w:val="auto"/>
                <w:sz w:val="18"/>
                <w:szCs w:val="18"/>
              </w:rPr>
            </w:pPr>
            <w:r w:rsidRPr="00B924A3">
              <w:rPr>
                <w:rStyle w:val="Red"/>
                <w:b/>
                <w:color w:val="auto"/>
                <w:sz w:val="18"/>
                <w:szCs w:val="18"/>
              </w:rPr>
              <w:t>Maximum number of samples permitted to exceed limit for given parameter</w:t>
            </w:r>
          </w:p>
        </w:tc>
      </w:tr>
      <w:tr w:rsidR="00B924A3" w:rsidRPr="00B924A3" w14:paraId="0EDBA10A" w14:textId="77777777" w:rsidTr="001F4EC0">
        <w:trPr>
          <w:cantSplit/>
        </w:trPr>
        <w:tc>
          <w:tcPr>
            <w:tcW w:w="2340" w:type="pct"/>
            <w:shd w:val="clear" w:color="auto" w:fill="auto"/>
          </w:tcPr>
          <w:p w14:paraId="43978CEC"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4–7  </w:t>
            </w:r>
          </w:p>
        </w:tc>
        <w:tc>
          <w:tcPr>
            <w:tcW w:w="2660" w:type="pct"/>
            <w:shd w:val="clear" w:color="auto" w:fill="auto"/>
          </w:tcPr>
          <w:p w14:paraId="2806258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w:t>
            </w:r>
          </w:p>
        </w:tc>
      </w:tr>
      <w:tr w:rsidR="00B924A3" w:rsidRPr="00B924A3" w14:paraId="79D45744" w14:textId="77777777" w:rsidTr="001F4EC0">
        <w:trPr>
          <w:cantSplit/>
        </w:trPr>
        <w:tc>
          <w:tcPr>
            <w:tcW w:w="2340" w:type="pct"/>
            <w:shd w:val="clear" w:color="auto" w:fill="auto"/>
          </w:tcPr>
          <w:p w14:paraId="1ABDB80E" w14:textId="77777777" w:rsidR="00A144EB" w:rsidRPr="00B924A3" w:rsidRDefault="00A144EB" w:rsidP="00821962">
            <w:pPr>
              <w:pStyle w:val="TableText"/>
              <w:rPr>
                <w:rStyle w:val="Red"/>
                <w:color w:val="auto"/>
                <w:sz w:val="18"/>
                <w:szCs w:val="18"/>
              </w:rPr>
            </w:pPr>
            <w:r w:rsidRPr="00B924A3">
              <w:rPr>
                <w:rStyle w:val="Red"/>
                <w:color w:val="auto"/>
                <w:sz w:val="18"/>
                <w:szCs w:val="18"/>
              </w:rPr>
              <w:t>8–16</w:t>
            </w:r>
          </w:p>
        </w:tc>
        <w:tc>
          <w:tcPr>
            <w:tcW w:w="2660" w:type="pct"/>
            <w:shd w:val="clear" w:color="auto" w:fill="auto"/>
          </w:tcPr>
          <w:p w14:paraId="7B4AA622"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w:t>
            </w:r>
          </w:p>
        </w:tc>
      </w:tr>
      <w:tr w:rsidR="00B924A3" w:rsidRPr="00B924A3" w14:paraId="23F58CC6" w14:textId="77777777" w:rsidTr="001F4EC0">
        <w:trPr>
          <w:cantSplit/>
        </w:trPr>
        <w:tc>
          <w:tcPr>
            <w:tcW w:w="2340" w:type="pct"/>
            <w:shd w:val="clear" w:color="auto" w:fill="auto"/>
          </w:tcPr>
          <w:p w14:paraId="6224C1B7"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17–28 </w:t>
            </w:r>
          </w:p>
        </w:tc>
        <w:tc>
          <w:tcPr>
            <w:tcW w:w="2660" w:type="pct"/>
            <w:shd w:val="clear" w:color="auto" w:fill="auto"/>
          </w:tcPr>
          <w:p w14:paraId="3728669E"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3</w:t>
            </w:r>
          </w:p>
        </w:tc>
      </w:tr>
      <w:tr w:rsidR="00B924A3" w:rsidRPr="00B924A3" w14:paraId="4F2866E1" w14:textId="77777777" w:rsidTr="001F4EC0">
        <w:trPr>
          <w:cantSplit/>
        </w:trPr>
        <w:tc>
          <w:tcPr>
            <w:tcW w:w="2340" w:type="pct"/>
            <w:shd w:val="clear" w:color="auto" w:fill="auto"/>
          </w:tcPr>
          <w:p w14:paraId="1E264573"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29–40 </w:t>
            </w:r>
          </w:p>
        </w:tc>
        <w:tc>
          <w:tcPr>
            <w:tcW w:w="2660" w:type="pct"/>
            <w:shd w:val="clear" w:color="auto" w:fill="auto"/>
          </w:tcPr>
          <w:p w14:paraId="3D430520"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4</w:t>
            </w:r>
          </w:p>
        </w:tc>
      </w:tr>
      <w:tr w:rsidR="00B924A3" w:rsidRPr="00B924A3" w14:paraId="089859C1" w14:textId="77777777" w:rsidTr="001F4EC0">
        <w:trPr>
          <w:cantSplit/>
        </w:trPr>
        <w:tc>
          <w:tcPr>
            <w:tcW w:w="2340" w:type="pct"/>
            <w:shd w:val="clear" w:color="auto" w:fill="auto"/>
          </w:tcPr>
          <w:p w14:paraId="5BFF9FCD"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41–53  </w:t>
            </w:r>
          </w:p>
        </w:tc>
        <w:tc>
          <w:tcPr>
            <w:tcW w:w="2660" w:type="pct"/>
            <w:shd w:val="clear" w:color="auto" w:fill="auto"/>
          </w:tcPr>
          <w:p w14:paraId="78A2620C"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5</w:t>
            </w:r>
          </w:p>
        </w:tc>
      </w:tr>
      <w:tr w:rsidR="00B924A3" w:rsidRPr="00B924A3" w14:paraId="25FE29BE" w14:textId="77777777" w:rsidTr="001F4EC0">
        <w:trPr>
          <w:cantSplit/>
        </w:trPr>
        <w:tc>
          <w:tcPr>
            <w:tcW w:w="2340" w:type="pct"/>
            <w:shd w:val="clear" w:color="auto" w:fill="auto"/>
          </w:tcPr>
          <w:p w14:paraId="57B7EA19"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54–67  </w:t>
            </w:r>
          </w:p>
        </w:tc>
        <w:tc>
          <w:tcPr>
            <w:tcW w:w="2660" w:type="pct"/>
            <w:shd w:val="clear" w:color="auto" w:fill="auto"/>
          </w:tcPr>
          <w:p w14:paraId="459CA8A2"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6</w:t>
            </w:r>
          </w:p>
        </w:tc>
      </w:tr>
      <w:tr w:rsidR="00B924A3" w:rsidRPr="00B924A3" w14:paraId="27FDB1E6" w14:textId="77777777" w:rsidTr="001F4EC0">
        <w:trPr>
          <w:cantSplit/>
        </w:trPr>
        <w:tc>
          <w:tcPr>
            <w:tcW w:w="2340" w:type="pct"/>
            <w:shd w:val="clear" w:color="auto" w:fill="auto"/>
          </w:tcPr>
          <w:p w14:paraId="22941E2A"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68–81  </w:t>
            </w:r>
          </w:p>
        </w:tc>
        <w:tc>
          <w:tcPr>
            <w:tcW w:w="2660" w:type="pct"/>
            <w:shd w:val="clear" w:color="auto" w:fill="auto"/>
          </w:tcPr>
          <w:p w14:paraId="2755F75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7</w:t>
            </w:r>
          </w:p>
        </w:tc>
      </w:tr>
      <w:tr w:rsidR="00B924A3" w:rsidRPr="00B924A3" w14:paraId="4DCC53B1" w14:textId="77777777" w:rsidTr="001F4EC0">
        <w:trPr>
          <w:cantSplit/>
        </w:trPr>
        <w:tc>
          <w:tcPr>
            <w:tcW w:w="2340" w:type="pct"/>
            <w:shd w:val="clear" w:color="auto" w:fill="auto"/>
          </w:tcPr>
          <w:p w14:paraId="4A9E855E"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82–95 </w:t>
            </w:r>
          </w:p>
        </w:tc>
        <w:tc>
          <w:tcPr>
            <w:tcW w:w="2660" w:type="pct"/>
            <w:shd w:val="clear" w:color="auto" w:fill="auto"/>
          </w:tcPr>
          <w:p w14:paraId="3E6F458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8</w:t>
            </w:r>
          </w:p>
        </w:tc>
      </w:tr>
      <w:tr w:rsidR="00B924A3" w:rsidRPr="00B924A3" w14:paraId="46C179C2" w14:textId="77777777" w:rsidTr="001F4EC0">
        <w:trPr>
          <w:cantSplit/>
        </w:trPr>
        <w:tc>
          <w:tcPr>
            <w:tcW w:w="2340" w:type="pct"/>
            <w:shd w:val="clear" w:color="auto" w:fill="auto"/>
          </w:tcPr>
          <w:p w14:paraId="32B397DA"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96–110 </w:t>
            </w:r>
          </w:p>
        </w:tc>
        <w:tc>
          <w:tcPr>
            <w:tcW w:w="2660" w:type="pct"/>
            <w:shd w:val="clear" w:color="auto" w:fill="auto"/>
          </w:tcPr>
          <w:p w14:paraId="2ED544E9"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9</w:t>
            </w:r>
          </w:p>
        </w:tc>
      </w:tr>
      <w:tr w:rsidR="00B924A3" w:rsidRPr="00B924A3" w14:paraId="345AC978" w14:textId="77777777" w:rsidTr="001F4EC0">
        <w:trPr>
          <w:cantSplit/>
        </w:trPr>
        <w:tc>
          <w:tcPr>
            <w:tcW w:w="2340" w:type="pct"/>
            <w:shd w:val="clear" w:color="auto" w:fill="auto"/>
          </w:tcPr>
          <w:p w14:paraId="0768DC86"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111–125  </w:t>
            </w:r>
          </w:p>
        </w:tc>
        <w:tc>
          <w:tcPr>
            <w:tcW w:w="2660" w:type="pct"/>
            <w:shd w:val="clear" w:color="auto" w:fill="auto"/>
          </w:tcPr>
          <w:p w14:paraId="5CE0BA5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10</w:t>
            </w:r>
          </w:p>
        </w:tc>
      </w:tr>
      <w:tr w:rsidR="00B924A3" w:rsidRPr="00B924A3" w14:paraId="5B694EFB" w14:textId="77777777" w:rsidTr="001F4EC0">
        <w:trPr>
          <w:cantSplit/>
        </w:trPr>
        <w:tc>
          <w:tcPr>
            <w:tcW w:w="2340" w:type="pct"/>
            <w:shd w:val="clear" w:color="auto" w:fill="auto"/>
          </w:tcPr>
          <w:p w14:paraId="19EFDD35"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126–140  </w:t>
            </w:r>
          </w:p>
        </w:tc>
        <w:tc>
          <w:tcPr>
            <w:tcW w:w="2660" w:type="pct"/>
            <w:shd w:val="clear" w:color="auto" w:fill="auto"/>
          </w:tcPr>
          <w:p w14:paraId="22060137"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11</w:t>
            </w:r>
          </w:p>
        </w:tc>
      </w:tr>
      <w:tr w:rsidR="00B924A3" w:rsidRPr="00B924A3" w14:paraId="220C5D4F" w14:textId="77777777" w:rsidTr="001F4EC0">
        <w:trPr>
          <w:cantSplit/>
        </w:trPr>
        <w:tc>
          <w:tcPr>
            <w:tcW w:w="2340" w:type="pct"/>
            <w:shd w:val="clear" w:color="auto" w:fill="auto"/>
          </w:tcPr>
          <w:p w14:paraId="7207CF45"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141–155  </w:t>
            </w:r>
          </w:p>
        </w:tc>
        <w:tc>
          <w:tcPr>
            <w:tcW w:w="2660" w:type="pct"/>
            <w:shd w:val="clear" w:color="auto" w:fill="auto"/>
          </w:tcPr>
          <w:p w14:paraId="30A76CF9"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12</w:t>
            </w:r>
          </w:p>
        </w:tc>
      </w:tr>
      <w:tr w:rsidR="00B924A3" w:rsidRPr="00B924A3" w14:paraId="053502C2" w14:textId="77777777" w:rsidTr="001F4EC0">
        <w:trPr>
          <w:cantSplit/>
        </w:trPr>
        <w:tc>
          <w:tcPr>
            <w:tcW w:w="2340" w:type="pct"/>
            <w:shd w:val="clear" w:color="auto" w:fill="auto"/>
          </w:tcPr>
          <w:p w14:paraId="4F6452CD"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156–171  </w:t>
            </w:r>
          </w:p>
        </w:tc>
        <w:tc>
          <w:tcPr>
            <w:tcW w:w="2660" w:type="pct"/>
            <w:shd w:val="clear" w:color="auto" w:fill="auto"/>
          </w:tcPr>
          <w:p w14:paraId="56C957AA"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13</w:t>
            </w:r>
          </w:p>
        </w:tc>
      </w:tr>
      <w:tr w:rsidR="00B924A3" w:rsidRPr="00B924A3" w14:paraId="15E8B323" w14:textId="77777777" w:rsidTr="001F4EC0">
        <w:trPr>
          <w:cantSplit/>
        </w:trPr>
        <w:tc>
          <w:tcPr>
            <w:tcW w:w="2340" w:type="pct"/>
            <w:shd w:val="clear" w:color="auto" w:fill="auto"/>
          </w:tcPr>
          <w:p w14:paraId="5DB77277"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172–187 </w:t>
            </w:r>
          </w:p>
        </w:tc>
        <w:tc>
          <w:tcPr>
            <w:tcW w:w="2660" w:type="pct"/>
            <w:shd w:val="clear" w:color="auto" w:fill="auto"/>
          </w:tcPr>
          <w:p w14:paraId="61AF1C97"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14</w:t>
            </w:r>
          </w:p>
        </w:tc>
      </w:tr>
      <w:tr w:rsidR="00B924A3" w:rsidRPr="00B924A3" w14:paraId="66258EBC" w14:textId="77777777" w:rsidTr="001F4EC0">
        <w:trPr>
          <w:cantSplit/>
        </w:trPr>
        <w:tc>
          <w:tcPr>
            <w:tcW w:w="2340" w:type="pct"/>
            <w:shd w:val="clear" w:color="auto" w:fill="auto"/>
          </w:tcPr>
          <w:p w14:paraId="1B2CF6D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188–203  </w:t>
            </w:r>
          </w:p>
        </w:tc>
        <w:tc>
          <w:tcPr>
            <w:tcW w:w="2660" w:type="pct"/>
            <w:shd w:val="clear" w:color="auto" w:fill="auto"/>
          </w:tcPr>
          <w:p w14:paraId="2707827C"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15</w:t>
            </w:r>
          </w:p>
        </w:tc>
      </w:tr>
      <w:tr w:rsidR="00B924A3" w:rsidRPr="00B924A3" w14:paraId="18EA8945" w14:textId="77777777" w:rsidTr="001F4EC0">
        <w:trPr>
          <w:cantSplit/>
        </w:trPr>
        <w:tc>
          <w:tcPr>
            <w:tcW w:w="2340" w:type="pct"/>
            <w:shd w:val="clear" w:color="auto" w:fill="auto"/>
          </w:tcPr>
          <w:p w14:paraId="49E1AB45"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204–219  </w:t>
            </w:r>
          </w:p>
        </w:tc>
        <w:tc>
          <w:tcPr>
            <w:tcW w:w="2660" w:type="pct"/>
            <w:shd w:val="clear" w:color="auto" w:fill="auto"/>
          </w:tcPr>
          <w:p w14:paraId="71746243"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16</w:t>
            </w:r>
          </w:p>
        </w:tc>
      </w:tr>
      <w:tr w:rsidR="00B924A3" w:rsidRPr="00B924A3" w14:paraId="03A46A8D" w14:textId="77777777" w:rsidTr="001F4EC0">
        <w:trPr>
          <w:cantSplit/>
        </w:trPr>
        <w:tc>
          <w:tcPr>
            <w:tcW w:w="2340" w:type="pct"/>
            <w:shd w:val="clear" w:color="auto" w:fill="auto"/>
          </w:tcPr>
          <w:p w14:paraId="78A0E950"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220–235  </w:t>
            </w:r>
          </w:p>
        </w:tc>
        <w:tc>
          <w:tcPr>
            <w:tcW w:w="2660" w:type="pct"/>
            <w:shd w:val="clear" w:color="auto" w:fill="auto"/>
          </w:tcPr>
          <w:p w14:paraId="5023ACAE"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17</w:t>
            </w:r>
          </w:p>
        </w:tc>
      </w:tr>
      <w:tr w:rsidR="00B924A3" w:rsidRPr="00B924A3" w14:paraId="4E22B4E9" w14:textId="77777777" w:rsidTr="001F4EC0">
        <w:trPr>
          <w:cantSplit/>
        </w:trPr>
        <w:tc>
          <w:tcPr>
            <w:tcW w:w="2340" w:type="pct"/>
            <w:shd w:val="clear" w:color="auto" w:fill="auto"/>
          </w:tcPr>
          <w:p w14:paraId="559866C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236–251 </w:t>
            </w:r>
          </w:p>
        </w:tc>
        <w:tc>
          <w:tcPr>
            <w:tcW w:w="2660" w:type="pct"/>
            <w:shd w:val="clear" w:color="auto" w:fill="auto"/>
          </w:tcPr>
          <w:p w14:paraId="52ACE6E5"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18</w:t>
            </w:r>
          </w:p>
        </w:tc>
      </w:tr>
      <w:tr w:rsidR="00B924A3" w:rsidRPr="00B924A3" w14:paraId="299BDD9B" w14:textId="77777777" w:rsidTr="001F4EC0">
        <w:trPr>
          <w:cantSplit/>
        </w:trPr>
        <w:tc>
          <w:tcPr>
            <w:tcW w:w="2340" w:type="pct"/>
            <w:shd w:val="clear" w:color="auto" w:fill="auto"/>
          </w:tcPr>
          <w:p w14:paraId="248320B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252–268 </w:t>
            </w:r>
          </w:p>
        </w:tc>
        <w:tc>
          <w:tcPr>
            <w:tcW w:w="2660" w:type="pct"/>
            <w:shd w:val="clear" w:color="auto" w:fill="auto"/>
          </w:tcPr>
          <w:p w14:paraId="5589FC2B"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19</w:t>
            </w:r>
          </w:p>
        </w:tc>
      </w:tr>
      <w:tr w:rsidR="00B924A3" w:rsidRPr="00B924A3" w14:paraId="13405189" w14:textId="77777777" w:rsidTr="001F4EC0">
        <w:trPr>
          <w:cantSplit/>
        </w:trPr>
        <w:tc>
          <w:tcPr>
            <w:tcW w:w="2340" w:type="pct"/>
            <w:shd w:val="clear" w:color="auto" w:fill="auto"/>
          </w:tcPr>
          <w:p w14:paraId="5B9150EF"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269–284  </w:t>
            </w:r>
          </w:p>
        </w:tc>
        <w:tc>
          <w:tcPr>
            <w:tcW w:w="2660" w:type="pct"/>
            <w:shd w:val="clear" w:color="auto" w:fill="auto"/>
          </w:tcPr>
          <w:p w14:paraId="70DAC18E"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20</w:t>
            </w:r>
          </w:p>
        </w:tc>
      </w:tr>
      <w:tr w:rsidR="00B924A3" w:rsidRPr="00B924A3" w14:paraId="1C9B5338" w14:textId="77777777" w:rsidTr="001F4EC0">
        <w:trPr>
          <w:cantSplit/>
        </w:trPr>
        <w:tc>
          <w:tcPr>
            <w:tcW w:w="2340" w:type="pct"/>
            <w:shd w:val="clear" w:color="auto" w:fill="auto"/>
          </w:tcPr>
          <w:p w14:paraId="2584AC7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285–300  </w:t>
            </w:r>
          </w:p>
        </w:tc>
        <w:tc>
          <w:tcPr>
            <w:tcW w:w="2660" w:type="pct"/>
            <w:shd w:val="clear" w:color="auto" w:fill="auto"/>
          </w:tcPr>
          <w:p w14:paraId="6DD84350"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21</w:t>
            </w:r>
          </w:p>
        </w:tc>
      </w:tr>
      <w:tr w:rsidR="00B924A3" w:rsidRPr="00B924A3" w14:paraId="233107FB" w14:textId="77777777" w:rsidTr="001F4EC0">
        <w:trPr>
          <w:cantSplit/>
        </w:trPr>
        <w:tc>
          <w:tcPr>
            <w:tcW w:w="2340" w:type="pct"/>
            <w:shd w:val="clear" w:color="auto" w:fill="auto"/>
          </w:tcPr>
          <w:p w14:paraId="0DD44844"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301–317 </w:t>
            </w:r>
          </w:p>
        </w:tc>
        <w:tc>
          <w:tcPr>
            <w:tcW w:w="2660" w:type="pct"/>
            <w:shd w:val="clear" w:color="auto" w:fill="auto"/>
          </w:tcPr>
          <w:p w14:paraId="23E4FFAB"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22</w:t>
            </w:r>
          </w:p>
        </w:tc>
      </w:tr>
      <w:tr w:rsidR="00B924A3" w:rsidRPr="00B924A3" w14:paraId="300D43A2" w14:textId="77777777" w:rsidTr="001F4EC0">
        <w:trPr>
          <w:cantSplit/>
        </w:trPr>
        <w:tc>
          <w:tcPr>
            <w:tcW w:w="2340" w:type="pct"/>
            <w:shd w:val="clear" w:color="auto" w:fill="auto"/>
          </w:tcPr>
          <w:p w14:paraId="2B0BFF40"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318–334  </w:t>
            </w:r>
          </w:p>
        </w:tc>
        <w:tc>
          <w:tcPr>
            <w:tcW w:w="2660" w:type="pct"/>
            <w:shd w:val="clear" w:color="auto" w:fill="auto"/>
          </w:tcPr>
          <w:p w14:paraId="064C16A4"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23</w:t>
            </w:r>
          </w:p>
        </w:tc>
      </w:tr>
      <w:tr w:rsidR="00B924A3" w:rsidRPr="00B924A3" w14:paraId="78429105" w14:textId="77777777" w:rsidTr="001F4EC0">
        <w:trPr>
          <w:cantSplit/>
        </w:trPr>
        <w:tc>
          <w:tcPr>
            <w:tcW w:w="2340" w:type="pct"/>
            <w:shd w:val="clear" w:color="auto" w:fill="auto"/>
          </w:tcPr>
          <w:p w14:paraId="07E85E38"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335–350 </w:t>
            </w:r>
          </w:p>
        </w:tc>
        <w:tc>
          <w:tcPr>
            <w:tcW w:w="2660" w:type="pct"/>
            <w:shd w:val="clear" w:color="auto" w:fill="auto"/>
          </w:tcPr>
          <w:p w14:paraId="78733EF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24</w:t>
            </w:r>
          </w:p>
        </w:tc>
      </w:tr>
      <w:tr w:rsidR="00B924A3" w:rsidRPr="00B924A3" w14:paraId="793F2D70" w14:textId="77777777" w:rsidTr="001F4EC0">
        <w:trPr>
          <w:cantSplit/>
        </w:trPr>
        <w:tc>
          <w:tcPr>
            <w:tcW w:w="2340" w:type="pct"/>
            <w:shd w:val="clear" w:color="auto" w:fill="auto"/>
          </w:tcPr>
          <w:p w14:paraId="2CC2553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351–365 </w:t>
            </w:r>
          </w:p>
        </w:tc>
        <w:tc>
          <w:tcPr>
            <w:tcW w:w="2660" w:type="pct"/>
            <w:shd w:val="clear" w:color="auto" w:fill="auto"/>
          </w:tcPr>
          <w:p w14:paraId="364B13B1" w14:textId="77777777" w:rsidR="00A144EB" w:rsidRPr="00B924A3" w:rsidRDefault="00A144EB" w:rsidP="00821962">
            <w:pPr>
              <w:pStyle w:val="TableText"/>
              <w:rPr>
                <w:rStyle w:val="Red"/>
                <w:color w:val="auto"/>
                <w:sz w:val="18"/>
                <w:szCs w:val="18"/>
              </w:rPr>
            </w:pPr>
            <w:r w:rsidRPr="00B924A3">
              <w:rPr>
                <w:rStyle w:val="Red"/>
                <w:color w:val="auto"/>
                <w:sz w:val="18"/>
                <w:szCs w:val="18"/>
              </w:rPr>
              <w:t xml:space="preserve"> 25</w:t>
            </w:r>
          </w:p>
        </w:tc>
      </w:tr>
    </w:tbl>
    <w:p w14:paraId="07BF0E1D" w14:textId="77777777" w:rsidR="00A144EB" w:rsidRDefault="00A144EB" w:rsidP="00821962"/>
    <w:p w14:paraId="478D1BB7" w14:textId="77777777" w:rsidR="00A144EB" w:rsidRDefault="00A144EB" w:rsidP="00821962"/>
    <w:p w14:paraId="0B6D29A1" w14:textId="77777777" w:rsidR="00A144EB" w:rsidRDefault="00A144EB" w:rsidP="00821962">
      <w:pPr>
        <w:pStyle w:val="Heading1NotIndexed"/>
        <w:ind w:left="567"/>
        <w:rPr>
          <w:rStyle w:val="Red"/>
        </w:rPr>
      </w:pPr>
    </w:p>
    <w:p w14:paraId="75E2B969" w14:textId="77777777" w:rsidR="00A144EB" w:rsidRDefault="00A144EB" w:rsidP="00821962">
      <w:pPr>
        <w:pStyle w:val="Heading1NotIndexed"/>
        <w:ind w:left="567"/>
        <w:rPr>
          <w:rStyle w:val="Red"/>
        </w:rPr>
      </w:pPr>
    </w:p>
    <w:p w14:paraId="15EFECA1" w14:textId="77777777" w:rsidR="00A144EB" w:rsidRDefault="00A144EB" w:rsidP="00821962">
      <w:pPr>
        <w:pStyle w:val="Heading1NotIndexed"/>
        <w:ind w:left="567"/>
        <w:rPr>
          <w:rStyle w:val="Red"/>
        </w:rPr>
      </w:pPr>
    </w:p>
    <w:p w14:paraId="30559D27" w14:textId="77777777" w:rsidR="00A144EB" w:rsidRDefault="00A144EB" w:rsidP="00821962">
      <w:pPr>
        <w:pStyle w:val="Heading1NotIndexed"/>
        <w:ind w:left="567"/>
        <w:rPr>
          <w:rStyle w:val="Red"/>
        </w:rPr>
      </w:pPr>
    </w:p>
    <w:p w14:paraId="5F7AB1A4" w14:textId="77777777" w:rsidR="00A144EB" w:rsidRPr="000874A1" w:rsidRDefault="00A144EB" w:rsidP="00821962">
      <w:pPr>
        <w:pStyle w:val="Heading1NotIndexed"/>
        <w:ind w:left="567"/>
        <w:rPr>
          <w:rStyle w:val="Red"/>
          <w:color w:val="auto"/>
        </w:rPr>
      </w:pPr>
      <w:r>
        <w:rPr>
          <w:rStyle w:val="Red"/>
        </w:rPr>
        <w:br w:type="page"/>
      </w:r>
      <w:r w:rsidRPr="000874A1">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874A1" w:rsidRPr="000874A1" w14:paraId="7CE19662" w14:textId="77777777" w:rsidTr="001F4EC0">
        <w:trPr>
          <w:cantSplit/>
          <w:tblHeader/>
        </w:trPr>
        <w:tc>
          <w:tcPr>
            <w:tcW w:w="737" w:type="pct"/>
            <w:shd w:val="clear" w:color="auto" w:fill="auto"/>
          </w:tcPr>
          <w:p w14:paraId="00FDBD91" w14:textId="77777777" w:rsidR="00A144EB" w:rsidRPr="000874A1" w:rsidRDefault="00A144EB" w:rsidP="00821962">
            <w:pPr>
              <w:pStyle w:val="TableText"/>
              <w:rPr>
                <w:rStyle w:val="Red"/>
                <w:b/>
                <w:color w:val="auto"/>
                <w:sz w:val="18"/>
                <w:szCs w:val="18"/>
              </w:rPr>
            </w:pPr>
            <w:r w:rsidRPr="000874A1">
              <w:rPr>
                <w:rStyle w:val="Red"/>
                <w:b/>
                <w:color w:val="auto"/>
                <w:sz w:val="18"/>
                <w:szCs w:val="18"/>
              </w:rPr>
              <w:t>Parameter</w:t>
            </w:r>
          </w:p>
        </w:tc>
        <w:tc>
          <w:tcPr>
            <w:tcW w:w="1056" w:type="pct"/>
            <w:shd w:val="clear" w:color="auto" w:fill="auto"/>
          </w:tcPr>
          <w:p w14:paraId="215E271D" w14:textId="77777777" w:rsidR="00A144EB" w:rsidRPr="000874A1" w:rsidRDefault="00A144EB" w:rsidP="00821962">
            <w:pPr>
              <w:pStyle w:val="TableText"/>
              <w:rPr>
                <w:rStyle w:val="Red"/>
                <w:b/>
                <w:color w:val="auto"/>
                <w:sz w:val="18"/>
                <w:szCs w:val="18"/>
              </w:rPr>
            </w:pPr>
            <w:r w:rsidRPr="000874A1">
              <w:rPr>
                <w:rStyle w:val="Red"/>
                <w:b/>
                <w:color w:val="auto"/>
                <w:sz w:val="18"/>
                <w:szCs w:val="18"/>
              </w:rPr>
              <w:t>‘Normal frequency’ of samples per year</w:t>
            </w:r>
          </w:p>
        </w:tc>
        <w:tc>
          <w:tcPr>
            <w:tcW w:w="1055" w:type="pct"/>
            <w:shd w:val="clear" w:color="auto" w:fill="auto"/>
          </w:tcPr>
          <w:p w14:paraId="340F494C" w14:textId="77777777" w:rsidR="00A144EB" w:rsidRPr="000874A1" w:rsidRDefault="00A144EB" w:rsidP="00821962">
            <w:pPr>
              <w:pStyle w:val="TableText"/>
              <w:rPr>
                <w:rStyle w:val="Red"/>
                <w:b/>
                <w:color w:val="auto"/>
                <w:sz w:val="18"/>
                <w:szCs w:val="18"/>
              </w:rPr>
            </w:pPr>
            <w:r w:rsidRPr="000874A1">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497BABB5" w14:textId="77777777" w:rsidR="00A144EB" w:rsidRPr="000874A1" w:rsidRDefault="00A144EB" w:rsidP="00821962">
            <w:pPr>
              <w:pStyle w:val="TableText"/>
              <w:rPr>
                <w:rStyle w:val="Red"/>
                <w:b/>
                <w:color w:val="auto"/>
                <w:sz w:val="18"/>
                <w:szCs w:val="18"/>
              </w:rPr>
            </w:pPr>
            <w:r w:rsidRPr="000874A1">
              <w:rPr>
                <w:rStyle w:val="Red"/>
                <w:b/>
                <w:color w:val="auto"/>
                <w:sz w:val="18"/>
                <w:szCs w:val="18"/>
              </w:rPr>
              <w:t>On numeric limit failure return to normal frequency as soon as reasonably practicable, samples per 12 months</w:t>
            </w:r>
          </w:p>
        </w:tc>
        <w:tc>
          <w:tcPr>
            <w:tcW w:w="1093" w:type="pct"/>
            <w:shd w:val="clear" w:color="auto" w:fill="auto"/>
          </w:tcPr>
          <w:p w14:paraId="28771EB4" w14:textId="77777777" w:rsidR="00A144EB" w:rsidRPr="000874A1" w:rsidRDefault="00A144EB" w:rsidP="00821962">
            <w:pPr>
              <w:pStyle w:val="TableText"/>
              <w:rPr>
                <w:rStyle w:val="Red"/>
                <w:b/>
                <w:color w:val="auto"/>
                <w:sz w:val="18"/>
                <w:szCs w:val="18"/>
              </w:rPr>
            </w:pPr>
            <w:r w:rsidRPr="000874A1">
              <w:rPr>
                <w:rStyle w:val="Red"/>
                <w:b/>
                <w:color w:val="auto"/>
                <w:sz w:val="18"/>
                <w:szCs w:val="18"/>
              </w:rPr>
              <w:t>Out of hours samples</w:t>
            </w:r>
          </w:p>
        </w:tc>
      </w:tr>
      <w:tr w:rsidR="000874A1" w:rsidRPr="000874A1" w14:paraId="48AB9547" w14:textId="77777777" w:rsidTr="001F4EC0">
        <w:trPr>
          <w:cantSplit/>
        </w:trPr>
        <w:tc>
          <w:tcPr>
            <w:tcW w:w="737" w:type="pct"/>
            <w:shd w:val="clear" w:color="auto" w:fill="auto"/>
          </w:tcPr>
          <w:p w14:paraId="75533A3D" w14:textId="77777777" w:rsidR="00A144EB" w:rsidRPr="000874A1" w:rsidRDefault="00A144EB" w:rsidP="00821962">
            <w:pPr>
              <w:pStyle w:val="TableText"/>
              <w:rPr>
                <w:rStyle w:val="Red"/>
                <w:color w:val="auto"/>
                <w:sz w:val="18"/>
                <w:szCs w:val="18"/>
              </w:rPr>
            </w:pPr>
            <w:r w:rsidRPr="000874A1">
              <w:rPr>
                <w:rStyle w:val="Red"/>
                <w:color w:val="auto"/>
                <w:sz w:val="18"/>
                <w:szCs w:val="18"/>
              </w:rPr>
              <w:t>Sanitary</w:t>
            </w:r>
          </w:p>
          <w:p w14:paraId="14EE341E" w14:textId="77777777" w:rsidR="00A144EB" w:rsidRPr="000874A1" w:rsidRDefault="00A144EB" w:rsidP="00821962">
            <w:pPr>
              <w:pStyle w:val="TableText"/>
              <w:rPr>
                <w:rStyle w:val="Red"/>
                <w:color w:val="auto"/>
                <w:sz w:val="18"/>
                <w:szCs w:val="18"/>
              </w:rPr>
            </w:pPr>
          </w:p>
        </w:tc>
        <w:tc>
          <w:tcPr>
            <w:tcW w:w="1056" w:type="pct"/>
            <w:shd w:val="clear" w:color="auto" w:fill="auto"/>
          </w:tcPr>
          <w:p w14:paraId="1152236A" w14:textId="77777777" w:rsidR="00A144EB" w:rsidRPr="000874A1" w:rsidRDefault="00A144EB" w:rsidP="00821962">
            <w:pPr>
              <w:pStyle w:val="TableText"/>
              <w:rPr>
                <w:rStyle w:val="Red"/>
                <w:color w:val="auto"/>
                <w:sz w:val="18"/>
                <w:szCs w:val="18"/>
              </w:rPr>
            </w:pPr>
            <w:r w:rsidRPr="000874A1">
              <w:rPr>
                <w:rStyle w:val="Red"/>
                <w:color w:val="auto"/>
                <w:sz w:val="18"/>
                <w:szCs w:val="18"/>
              </w:rPr>
              <w:t>24</w:t>
            </w:r>
          </w:p>
        </w:tc>
        <w:tc>
          <w:tcPr>
            <w:tcW w:w="1055" w:type="pct"/>
            <w:shd w:val="clear" w:color="auto" w:fill="auto"/>
          </w:tcPr>
          <w:p w14:paraId="17255C0C" w14:textId="77777777" w:rsidR="00A144EB" w:rsidRPr="000874A1" w:rsidRDefault="00A144EB" w:rsidP="00821962">
            <w:pPr>
              <w:pStyle w:val="TableText"/>
              <w:rPr>
                <w:rStyle w:val="Red"/>
                <w:color w:val="auto"/>
                <w:sz w:val="18"/>
                <w:szCs w:val="18"/>
              </w:rPr>
            </w:pPr>
            <w:r w:rsidRPr="000874A1">
              <w:rPr>
                <w:rStyle w:val="Red"/>
                <w:color w:val="auto"/>
                <w:sz w:val="18"/>
                <w:szCs w:val="18"/>
              </w:rPr>
              <w:t>12</w:t>
            </w:r>
          </w:p>
        </w:tc>
        <w:tc>
          <w:tcPr>
            <w:tcW w:w="1059" w:type="pct"/>
            <w:shd w:val="clear" w:color="auto" w:fill="auto"/>
          </w:tcPr>
          <w:p w14:paraId="0F48F73A" w14:textId="77777777" w:rsidR="00A144EB" w:rsidRPr="000874A1" w:rsidRDefault="00A144EB" w:rsidP="00821962">
            <w:pPr>
              <w:pStyle w:val="TableText"/>
              <w:rPr>
                <w:rStyle w:val="Red"/>
                <w:color w:val="auto"/>
                <w:sz w:val="18"/>
                <w:szCs w:val="18"/>
              </w:rPr>
            </w:pPr>
            <w:r w:rsidRPr="000874A1">
              <w:rPr>
                <w:rStyle w:val="Red"/>
                <w:color w:val="auto"/>
                <w:sz w:val="18"/>
                <w:szCs w:val="18"/>
              </w:rPr>
              <w:t>24</w:t>
            </w:r>
          </w:p>
        </w:tc>
        <w:tc>
          <w:tcPr>
            <w:tcW w:w="1093" w:type="pct"/>
            <w:shd w:val="clear" w:color="auto" w:fill="auto"/>
          </w:tcPr>
          <w:p w14:paraId="7D412EC1" w14:textId="77777777" w:rsidR="00A144EB" w:rsidRPr="000874A1" w:rsidRDefault="00A144EB" w:rsidP="00821962">
            <w:pPr>
              <w:pStyle w:val="TableText"/>
              <w:rPr>
                <w:rStyle w:val="Red"/>
                <w:color w:val="auto"/>
                <w:sz w:val="18"/>
                <w:szCs w:val="18"/>
              </w:rPr>
            </w:pPr>
            <w:r w:rsidRPr="000874A1">
              <w:rPr>
                <w:rStyle w:val="Red"/>
                <w:color w:val="auto"/>
                <w:sz w:val="18"/>
                <w:szCs w:val="18"/>
              </w:rPr>
              <w:t>For 24 samples 2 out of hours samples per annum</w:t>
            </w:r>
          </w:p>
        </w:tc>
      </w:tr>
      <w:tr w:rsidR="000874A1" w:rsidRPr="000874A1" w14:paraId="5F08B495" w14:textId="77777777" w:rsidTr="001F4EC0">
        <w:trPr>
          <w:cantSplit/>
        </w:trPr>
        <w:tc>
          <w:tcPr>
            <w:tcW w:w="737" w:type="pct"/>
            <w:shd w:val="clear" w:color="auto" w:fill="auto"/>
          </w:tcPr>
          <w:p w14:paraId="798AA5AC" w14:textId="77777777" w:rsidR="00A144EB" w:rsidRPr="000874A1" w:rsidRDefault="00A144EB" w:rsidP="00821962">
            <w:pPr>
              <w:pStyle w:val="TableText"/>
              <w:rPr>
                <w:rStyle w:val="Red"/>
                <w:color w:val="auto"/>
                <w:sz w:val="18"/>
                <w:szCs w:val="18"/>
              </w:rPr>
            </w:pPr>
            <w:r w:rsidRPr="000874A1">
              <w:rPr>
                <w:rStyle w:val="Red"/>
                <w:color w:val="auto"/>
                <w:sz w:val="18"/>
                <w:szCs w:val="18"/>
              </w:rPr>
              <w:t>Non sanitary</w:t>
            </w:r>
          </w:p>
          <w:p w14:paraId="5702B25E" w14:textId="77777777" w:rsidR="00A144EB" w:rsidRPr="000874A1" w:rsidRDefault="00A144EB" w:rsidP="00821962">
            <w:pPr>
              <w:pStyle w:val="TableText"/>
              <w:rPr>
                <w:rStyle w:val="Red"/>
                <w:color w:val="auto"/>
                <w:sz w:val="18"/>
                <w:szCs w:val="18"/>
              </w:rPr>
            </w:pPr>
          </w:p>
        </w:tc>
        <w:tc>
          <w:tcPr>
            <w:tcW w:w="1056" w:type="pct"/>
            <w:shd w:val="clear" w:color="auto" w:fill="auto"/>
          </w:tcPr>
          <w:p w14:paraId="1D8195CB" w14:textId="77777777" w:rsidR="00A144EB" w:rsidRPr="000874A1" w:rsidRDefault="00A144EB" w:rsidP="00821962">
            <w:pPr>
              <w:pStyle w:val="TableText"/>
              <w:rPr>
                <w:rStyle w:val="Red"/>
                <w:color w:val="auto"/>
                <w:sz w:val="18"/>
                <w:szCs w:val="18"/>
              </w:rPr>
            </w:pPr>
            <w:r w:rsidRPr="000874A1">
              <w:rPr>
                <w:rStyle w:val="Red"/>
                <w:color w:val="auto"/>
                <w:sz w:val="18"/>
                <w:szCs w:val="18"/>
              </w:rPr>
              <w:t>12</w:t>
            </w:r>
          </w:p>
        </w:tc>
        <w:tc>
          <w:tcPr>
            <w:tcW w:w="1055" w:type="pct"/>
            <w:shd w:val="clear" w:color="auto" w:fill="auto"/>
          </w:tcPr>
          <w:p w14:paraId="0F5C57D4" w14:textId="77777777" w:rsidR="00A144EB" w:rsidRPr="000874A1" w:rsidRDefault="00A144EB" w:rsidP="00821962">
            <w:pPr>
              <w:pStyle w:val="TableText"/>
              <w:rPr>
                <w:rStyle w:val="Red"/>
                <w:color w:val="auto"/>
                <w:sz w:val="18"/>
                <w:szCs w:val="18"/>
              </w:rPr>
            </w:pPr>
            <w:r w:rsidRPr="000874A1">
              <w:rPr>
                <w:rStyle w:val="Red"/>
                <w:color w:val="auto"/>
                <w:sz w:val="18"/>
                <w:szCs w:val="18"/>
              </w:rPr>
              <w:t>12</w:t>
            </w:r>
          </w:p>
        </w:tc>
        <w:tc>
          <w:tcPr>
            <w:tcW w:w="1059" w:type="pct"/>
            <w:shd w:val="clear" w:color="auto" w:fill="auto"/>
          </w:tcPr>
          <w:p w14:paraId="64A213A4" w14:textId="77777777" w:rsidR="00A144EB" w:rsidRPr="000874A1" w:rsidRDefault="00A144EB" w:rsidP="00821962">
            <w:pPr>
              <w:pStyle w:val="TableText"/>
              <w:rPr>
                <w:rStyle w:val="Red"/>
                <w:color w:val="auto"/>
                <w:sz w:val="18"/>
                <w:szCs w:val="18"/>
              </w:rPr>
            </w:pPr>
            <w:r w:rsidRPr="000874A1">
              <w:rPr>
                <w:rStyle w:val="Red"/>
                <w:color w:val="auto"/>
                <w:sz w:val="18"/>
                <w:szCs w:val="18"/>
              </w:rPr>
              <w:t>12</w:t>
            </w:r>
          </w:p>
        </w:tc>
        <w:tc>
          <w:tcPr>
            <w:tcW w:w="1093" w:type="pct"/>
            <w:shd w:val="clear" w:color="auto" w:fill="auto"/>
          </w:tcPr>
          <w:p w14:paraId="38D85A30" w14:textId="77777777" w:rsidR="00A144EB" w:rsidRPr="000874A1" w:rsidRDefault="00A144EB" w:rsidP="00821962">
            <w:pPr>
              <w:pStyle w:val="TableText"/>
              <w:rPr>
                <w:rStyle w:val="Red"/>
                <w:color w:val="auto"/>
                <w:sz w:val="18"/>
                <w:szCs w:val="18"/>
              </w:rPr>
            </w:pPr>
            <w:r w:rsidRPr="000874A1">
              <w:rPr>
                <w:rStyle w:val="Red"/>
                <w:color w:val="auto"/>
                <w:sz w:val="18"/>
                <w:szCs w:val="18"/>
              </w:rPr>
              <w:t>For 12 samples 1 out of hours sample per annum</w:t>
            </w:r>
          </w:p>
        </w:tc>
      </w:tr>
    </w:tbl>
    <w:p w14:paraId="6C04AD77" w14:textId="77777777" w:rsidR="00A144EB" w:rsidRDefault="00A144EB" w:rsidP="00821962">
      <w:pPr>
        <w:ind w:left="567"/>
        <w:rPr>
          <w:rStyle w:val="Pink"/>
        </w:rPr>
      </w:pPr>
    </w:p>
    <w:p w14:paraId="3F4D7B81" w14:textId="77777777" w:rsidR="00A144EB" w:rsidRDefault="00A144EB" w:rsidP="00821962">
      <w:pPr>
        <w:pStyle w:val="Heading1NotIndexed"/>
        <w:ind w:left="567"/>
        <w:rPr>
          <w:rStyle w:val="Red"/>
        </w:rPr>
      </w:pPr>
    </w:p>
    <w:p w14:paraId="1A87CBB9" w14:textId="77777777" w:rsidR="00A144EB" w:rsidRDefault="00A144EB" w:rsidP="00821962">
      <w:pPr>
        <w:pStyle w:val="Heading1NotIndexed"/>
        <w:ind w:left="567"/>
        <w:rPr>
          <w:rStyle w:val="Red"/>
        </w:rPr>
      </w:pPr>
    </w:p>
    <w:p w14:paraId="669F3319" w14:textId="77777777" w:rsidR="00A144EB" w:rsidRDefault="00A144EB" w:rsidP="00821962">
      <w:pPr>
        <w:pStyle w:val="Heading1NotIndexed"/>
        <w:ind w:left="567"/>
        <w:rPr>
          <w:rStyle w:val="Red"/>
        </w:rPr>
      </w:pPr>
    </w:p>
    <w:p w14:paraId="04783D72" w14:textId="77777777" w:rsidR="00A144EB" w:rsidRDefault="00A144EB" w:rsidP="00821962">
      <w:pPr>
        <w:pStyle w:val="Heading1NotIndexed"/>
        <w:ind w:left="567"/>
        <w:rPr>
          <w:rStyle w:val="Red"/>
        </w:rPr>
      </w:pPr>
    </w:p>
    <w:p w14:paraId="13D9FF74" w14:textId="77777777" w:rsidR="00A144EB" w:rsidRDefault="00A144EB" w:rsidP="00821962">
      <w:pPr>
        <w:pStyle w:val="Heading1NotIndexed"/>
        <w:ind w:left="567"/>
        <w:rPr>
          <w:rStyle w:val="Red"/>
        </w:rPr>
      </w:pPr>
    </w:p>
    <w:p w14:paraId="2D29D218" w14:textId="77777777" w:rsidR="00A144EB" w:rsidRPr="000874A1" w:rsidRDefault="00A144EB" w:rsidP="00821962">
      <w:pPr>
        <w:pStyle w:val="Heading1NotIndexed"/>
        <w:ind w:left="567"/>
        <w:rPr>
          <w:rStyle w:val="Red"/>
          <w:color w:val="auto"/>
        </w:rPr>
      </w:pPr>
      <w:r>
        <w:rPr>
          <w:rStyle w:val="Red"/>
        </w:rPr>
        <w:br w:type="page"/>
      </w:r>
      <w:r w:rsidRPr="000874A1">
        <w:rPr>
          <w:rStyle w:val="Red"/>
          <w:color w:val="auto"/>
        </w:rPr>
        <w:lastRenderedPageBreak/>
        <w:t xml:space="preserve">Schedule 3C – Urban </w:t>
      </w:r>
      <w:proofErr w:type="gramStart"/>
      <w:r w:rsidRPr="000874A1">
        <w:rPr>
          <w:rStyle w:val="Red"/>
          <w:color w:val="auto"/>
        </w:rPr>
        <w:t>Waste Water</w:t>
      </w:r>
      <w:proofErr w:type="gramEnd"/>
      <w:r w:rsidRPr="000874A1">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0874A1" w:rsidRPr="000874A1" w14:paraId="11C4C379" w14:textId="77777777" w:rsidTr="001F4EC0">
        <w:trPr>
          <w:cantSplit/>
          <w:tblHeader/>
        </w:trPr>
        <w:tc>
          <w:tcPr>
            <w:tcW w:w="1010" w:type="pct"/>
            <w:shd w:val="clear" w:color="auto" w:fill="auto"/>
          </w:tcPr>
          <w:p w14:paraId="386DAB1A" w14:textId="77777777" w:rsidR="00A144EB" w:rsidRPr="000874A1" w:rsidRDefault="00A144EB" w:rsidP="00821962">
            <w:pPr>
              <w:pStyle w:val="TableText"/>
              <w:rPr>
                <w:rStyle w:val="Red"/>
                <w:rFonts w:eastAsia="Calibri"/>
                <w:b/>
                <w:color w:val="auto"/>
                <w:sz w:val="18"/>
                <w:szCs w:val="18"/>
              </w:rPr>
            </w:pPr>
            <w:r w:rsidRPr="000874A1">
              <w:rPr>
                <w:rStyle w:val="Red"/>
                <w:b/>
                <w:color w:val="auto"/>
                <w:sz w:val="18"/>
                <w:szCs w:val="18"/>
              </w:rPr>
              <w:t>Population equivalent</w:t>
            </w:r>
          </w:p>
        </w:tc>
        <w:tc>
          <w:tcPr>
            <w:tcW w:w="1330" w:type="pct"/>
            <w:shd w:val="clear" w:color="auto" w:fill="auto"/>
          </w:tcPr>
          <w:p w14:paraId="6249C9C1" w14:textId="77777777" w:rsidR="00A144EB" w:rsidRPr="000874A1" w:rsidRDefault="00A144EB" w:rsidP="00821962">
            <w:pPr>
              <w:pStyle w:val="TableText"/>
              <w:rPr>
                <w:rStyle w:val="Red"/>
                <w:rFonts w:eastAsia="Calibri"/>
                <w:b/>
                <w:color w:val="auto"/>
                <w:sz w:val="18"/>
                <w:szCs w:val="18"/>
              </w:rPr>
            </w:pPr>
            <w:r w:rsidRPr="000874A1">
              <w:rPr>
                <w:rStyle w:val="Red"/>
                <w:b/>
                <w:color w:val="auto"/>
                <w:sz w:val="18"/>
                <w:szCs w:val="18"/>
              </w:rPr>
              <w:t>Samples per year</w:t>
            </w:r>
          </w:p>
        </w:tc>
        <w:tc>
          <w:tcPr>
            <w:tcW w:w="1330" w:type="pct"/>
            <w:shd w:val="clear" w:color="auto" w:fill="auto"/>
          </w:tcPr>
          <w:p w14:paraId="43CDCBA0" w14:textId="77777777" w:rsidR="00A144EB" w:rsidRPr="000874A1" w:rsidRDefault="00A144EB" w:rsidP="00821962">
            <w:pPr>
              <w:pStyle w:val="TableText"/>
              <w:rPr>
                <w:rStyle w:val="Red"/>
                <w:rFonts w:eastAsia="Calibri"/>
                <w:b/>
                <w:color w:val="auto"/>
                <w:sz w:val="18"/>
                <w:szCs w:val="18"/>
              </w:rPr>
            </w:pPr>
            <w:r w:rsidRPr="000874A1">
              <w:rPr>
                <w:rStyle w:val="Red"/>
                <w:b/>
                <w:color w:val="auto"/>
                <w:sz w:val="18"/>
                <w:szCs w:val="18"/>
              </w:rPr>
              <w:t>Reduced sampling frequency after a year without an UWWTR exceedance or failure, samples per year</w:t>
            </w:r>
          </w:p>
        </w:tc>
        <w:tc>
          <w:tcPr>
            <w:tcW w:w="1330" w:type="pct"/>
            <w:shd w:val="clear" w:color="auto" w:fill="auto"/>
          </w:tcPr>
          <w:p w14:paraId="4909A326" w14:textId="77777777" w:rsidR="00A144EB" w:rsidRPr="000874A1" w:rsidRDefault="00A144EB" w:rsidP="00821962">
            <w:pPr>
              <w:pStyle w:val="TableText"/>
              <w:rPr>
                <w:rStyle w:val="Red"/>
                <w:rFonts w:eastAsia="Calibri"/>
                <w:b/>
                <w:color w:val="auto"/>
                <w:sz w:val="18"/>
                <w:szCs w:val="18"/>
              </w:rPr>
            </w:pPr>
            <w:r w:rsidRPr="000874A1">
              <w:rPr>
                <w:rStyle w:val="Red"/>
                <w:b/>
                <w:color w:val="auto"/>
                <w:sz w:val="18"/>
                <w:szCs w:val="18"/>
              </w:rPr>
              <w:t>Following an UWWTR exceedance or failure return to the higher frequency in the year that follows, samples per year</w:t>
            </w:r>
          </w:p>
        </w:tc>
      </w:tr>
      <w:tr w:rsidR="000874A1" w:rsidRPr="000874A1" w14:paraId="2BCD5C0F" w14:textId="77777777" w:rsidTr="001F4EC0">
        <w:trPr>
          <w:cantSplit/>
        </w:trPr>
        <w:tc>
          <w:tcPr>
            <w:tcW w:w="1010" w:type="pct"/>
            <w:shd w:val="clear" w:color="auto" w:fill="auto"/>
          </w:tcPr>
          <w:p w14:paraId="448BA431"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2,000 to 9,999</w:t>
            </w:r>
          </w:p>
          <w:p w14:paraId="3C26BE39" w14:textId="77777777" w:rsidR="00A144EB" w:rsidRPr="000874A1" w:rsidRDefault="00A144EB" w:rsidP="00821962">
            <w:pPr>
              <w:pStyle w:val="TableText"/>
              <w:rPr>
                <w:rStyle w:val="Red"/>
                <w:rFonts w:eastAsia="Calibri"/>
                <w:color w:val="auto"/>
                <w:sz w:val="18"/>
                <w:szCs w:val="18"/>
              </w:rPr>
            </w:pPr>
          </w:p>
        </w:tc>
        <w:tc>
          <w:tcPr>
            <w:tcW w:w="1330" w:type="pct"/>
            <w:shd w:val="clear" w:color="auto" w:fill="auto"/>
          </w:tcPr>
          <w:p w14:paraId="355C630E"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12</w:t>
            </w:r>
          </w:p>
        </w:tc>
        <w:tc>
          <w:tcPr>
            <w:tcW w:w="1330" w:type="pct"/>
            <w:shd w:val="clear" w:color="auto" w:fill="auto"/>
          </w:tcPr>
          <w:p w14:paraId="3450DB77"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4</w:t>
            </w:r>
          </w:p>
        </w:tc>
        <w:tc>
          <w:tcPr>
            <w:tcW w:w="1330" w:type="pct"/>
            <w:shd w:val="clear" w:color="auto" w:fill="auto"/>
          </w:tcPr>
          <w:p w14:paraId="1D0033BB"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12</w:t>
            </w:r>
          </w:p>
        </w:tc>
      </w:tr>
      <w:tr w:rsidR="000874A1" w:rsidRPr="000874A1" w14:paraId="77790680" w14:textId="77777777" w:rsidTr="001F4EC0">
        <w:trPr>
          <w:cantSplit/>
        </w:trPr>
        <w:tc>
          <w:tcPr>
            <w:tcW w:w="1010" w:type="pct"/>
            <w:shd w:val="clear" w:color="auto" w:fill="auto"/>
          </w:tcPr>
          <w:p w14:paraId="00517E19"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10,000 to 49,999</w:t>
            </w:r>
          </w:p>
          <w:p w14:paraId="515F45F8" w14:textId="77777777" w:rsidR="00A144EB" w:rsidRPr="000874A1" w:rsidRDefault="00A144EB" w:rsidP="00821962">
            <w:pPr>
              <w:pStyle w:val="TableText"/>
              <w:rPr>
                <w:rStyle w:val="Red"/>
                <w:rFonts w:eastAsia="Calibri"/>
                <w:color w:val="auto"/>
                <w:sz w:val="18"/>
                <w:szCs w:val="18"/>
              </w:rPr>
            </w:pPr>
          </w:p>
        </w:tc>
        <w:tc>
          <w:tcPr>
            <w:tcW w:w="1330" w:type="pct"/>
            <w:shd w:val="clear" w:color="auto" w:fill="auto"/>
          </w:tcPr>
          <w:p w14:paraId="4F0C2079"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12</w:t>
            </w:r>
          </w:p>
        </w:tc>
        <w:tc>
          <w:tcPr>
            <w:tcW w:w="1330" w:type="pct"/>
            <w:shd w:val="clear" w:color="auto" w:fill="auto"/>
          </w:tcPr>
          <w:p w14:paraId="1F46A0F8"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N/A</w:t>
            </w:r>
          </w:p>
        </w:tc>
        <w:tc>
          <w:tcPr>
            <w:tcW w:w="1330" w:type="pct"/>
            <w:shd w:val="clear" w:color="auto" w:fill="auto"/>
          </w:tcPr>
          <w:p w14:paraId="739A09DB"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N/A</w:t>
            </w:r>
          </w:p>
        </w:tc>
      </w:tr>
      <w:tr w:rsidR="000874A1" w:rsidRPr="000874A1" w14:paraId="36967D28" w14:textId="77777777" w:rsidTr="001F4EC0">
        <w:trPr>
          <w:cantSplit/>
        </w:trPr>
        <w:tc>
          <w:tcPr>
            <w:tcW w:w="1010" w:type="pct"/>
            <w:shd w:val="clear" w:color="auto" w:fill="auto"/>
          </w:tcPr>
          <w:p w14:paraId="78FB44B9"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50,000 or over</w:t>
            </w:r>
          </w:p>
          <w:p w14:paraId="5A886085" w14:textId="77777777" w:rsidR="00A144EB" w:rsidRPr="000874A1" w:rsidRDefault="00A144EB" w:rsidP="00821962">
            <w:pPr>
              <w:pStyle w:val="TableText"/>
              <w:rPr>
                <w:rStyle w:val="Red"/>
                <w:rFonts w:eastAsia="Calibri"/>
                <w:color w:val="auto"/>
                <w:sz w:val="18"/>
                <w:szCs w:val="18"/>
              </w:rPr>
            </w:pPr>
          </w:p>
        </w:tc>
        <w:tc>
          <w:tcPr>
            <w:tcW w:w="1330" w:type="pct"/>
            <w:shd w:val="clear" w:color="auto" w:fill="auto"/>
          </w:tcPr>
          <w:p w14:paraId="3CEBBD23"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24</w:t>
            </w:r>
          </w:p>
        </w:tc>
        <w:tc>
          <w:tcPr>
            <w:tcW w:w="1330" w:type="pct"/>
            <w:shd w:val="clear" w:color="auto" w:fill="auto"/>
          </w:tcPr>
          <w:p w14:paraId="3AC3B3FE"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N/A</w:t>
            </w:r>
          </w:p>
        </w:tc>
        <w:tc>
          <w:tcPr>
            <w:tcW w:w="1330" w:type="pct"/>
            <w:shd w:val="clear" w:color="auto" w:fill="auto"/>
          </w:tcPr>
          <w:p w14:paraId="00DCEDAC" w14:textId="77777777" w:rsidR="00A144EB" w:rsidRPr="000874A1" w:rsidRDefault="00A144EB" w:rsidP="00821962">
            <w:pPr>
              <w:pStyle w:val="TableText"/>
              <w:rPr>
                <w:rStyle w:val="Red"/>
                <w:rFonts w:eastAsia="Calibri"/>
                <w:color w:val="auto"/>
                <w:sz w:val="18"/>
                <w:szCs w:val="18"/>
              </w:rPr>
            </w:pPr>
            <w:r w:rsidRPr="000874A1">
              <w:rPr>
                <w:rStyle w:val="Red"/>
                <w:color w:val="auto"/>
                <w:sz w:val="18"/>
                <w:szCs w:val="18"/>
              </w:rPr>
              <w:t>N/A</w:t>
            </w:r>
          </w:p>
        </w:tc>
      </w:tr>
    </w:tbl>
    <w:p w14:paraId="74A8EB9C" w14:textId="77777777" w:rsidR="00A144EB" w:rsidRPr="00C26D02" w:rsidRDefault="00A144EB" w:rsidP="00821962"/>
    <w:p w14:paraId="0F63BC95" w14:textId="77777777" w:rsidR="00A144EB" w:rsidRDefault="00A144EB" w:rsidP="00821962"/>
    <w:p w14:paraId="00464BD1" w14:textId="77777777" w:rsidR="00A144EB" w:rsidRDefault="00A144EB" w:rsidP="00821962">
      <w:pPr>
        <w:pStyle w:val="Heading1"/>
        <w:ind w:left="567"/>
        <w:rPr>
          <w:sz w:val="36"/>
        </w:rPr>
      </w:pPr>
    </w:p>
    <w:p w14:paraId="23D7406F" w14:textId="77777777" w:rsidR="00A144EB" w:rsidRDefault="00A144EB" w:rsidP="00821962">
      <w:pPr>
        <w:pStyle w:val="Heading1"/>
        <w:ind w:left="567"/>
        <w:rPr>
          <w:sz w:val="36"/>
        </w:rPr>
      </w:pPr>
    </w:p>
    <w:p w14:paraId="13CF9BF3" w14:textId="77777777" w:rsidR="00A144EB" w:rsidRDefault="00A144EB" w:rsidP="00821962">
      <w:pPr>
        <w:pStyle w:val="Heading1"/>
        <w:ind w:left="567"/>
        <w:rPr>
          <w:sz w:val="36"/>
        </w:rPr>
      </w:pPr>
    </w:p>
    <w:p w14:paraId="1E9E6EEE" w14:textId="77777777" w:rsidR="00A144EB" w:rsidRDefault="00A144EB" w:rsidP="00821962">
      <w:pPr>
        <w:pStyle w:val="Heading1"/>
        <w:ind w:left="567"/>
        <w:rPr>
          <w:sz w:val="36"/>
        </w:rPr>
      </w:pPr>
    </w:p>
    <w:p w14:paraId="3F125609" w14:textId="77777777" w:rsidR="00A144EB" w:rsidRDefault="00A144EB" w:rsidP="00821962">
      <w:pPr>
        <w:pStyle w:val="Heading1"/>
        <w:ind w:left="567"/>
        <w:rPr>
          <w:sz w:val="36"/>
        </w:rPr>
      </w:pPr>
    </w:p>
    <w:p w14:paraId="3D7B6C3D" w14:textId="77777777" w:rsidR="00A144EB" w:rsidRDefault="00A144EB" w:rsidP="00821962">
      <w:pPr>
        <w:pStyle w:val="Heading1"/>
        <w:ind w:left="567"/>
        <w:rPr>
          <w:sz w:val="36"/>
        </w:rPr>
      </w:pPr>
    </w:p>
    <w:p w14:paraId="42F43940" w14:textId="77777777" w:rsidR="00A144EB" w:rsidRPr="0006689A" w:rsidRDefault="00A144EB" w:rsidP="0006689A"/>
    <w:p w14:paraId="2E4524F7" w14:textId="77777777" w:rsidR="00A144EB" w:rsidRPr="00796C48" w:rsidRDefault="00A144EB" w:rsidP="00821962">
      <w:pPr>
        <w:pStyle w:val="Heading1"/>
        <w:ind w:left="567"/>
        <w:rPr>
          <w:sz w:val="36"/>
        </w:rPr>
      </w:pPr>
      <w:r>
        <w:rPr>
          <w:sz w:val="36"/>
        </w:rPr>
        <w:br w:type="page"/>
      </w:r>
      <w:r w:rsidRPr="00796C48">
        <w:rPr>
          <w:sz w:val="36"/>
        </w:rPr>
        <w:lastRenderedPageBreak/>
        <w:t>Schedule 4 – Reporting</w:t>
      </w:r>
    </w:p>
    <w:p w14:paraId="4C0F09F1" w14:textId="77777777" w:rsidR="00A144EB" w:rsidRPr="0006689A" w:rsidRDefault="00A144EB"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A144EB" w:rsidRPr="00C25946" w14:paraId="47422E2D" w14:textId="77777777" w:rsidTr="00D55C1F">
        <w:trPr>
          <w:cantSplit/>
          <w:tblHeader/>
        </w:trPr>
        <w:tc>
          <w:tcPr>
            <w:tcW w:w="5000" w:type="pct"/>
            <w:gridSpan w:val="5"/>
            <w:shd w:val="clear" w:color="auto" w:fill="000000"/>
          </w:tcPr>
          <w:p w14:paraId="77FD30B3" w14:textId="77777777" w:rsidR="00A144EB" w:rsidRPr="00D55C1F" w:rsidRDefault="00A144EB" w:rsidP="00821962">
            <w:pPr>
              <w:pStyle w:val="TableText"/>
              <w:rPr>
                <w:b/>
                <w:sz w:val="18"/>
                <w:szCs w:val="18"/>
              </w:rPr>
            </w:pPr>
            <w:r w:rsidRPr="00D55C1F">
              <w:rPr>
                <w:b/>
                <w:sz w:val="18"/>
                <w:szCs w:val="18"/>
              </w:rPr>
              <w:t>Table S4.1 Reporting of monitoring data</w:t>
            </w:r>
          </w:p>
        </w:tc>
      </w:tr>
      <w:tr w:rsidR="00A144EB" w:rsidRPr="00C25946" w14:paraId="4ADFE75D" w14:textId="77777777" w:rsidTr="00D55C1F">
        <w:trPr>
          <w:cantSplit/>
          <w:tblHeader/>
        </w:trPr>
        <w:tc>
          <w:tcPr>
            <w:tcW w:w="837" w:type="pct"/>
          </w:tcPr>
          <w:p w14:paraId="50F24498" w14:textId="77777777" w:rsidR="00A144EB" w:rsidRPr="001F4EC0" w:rsidRDefault="00A144EB" w:rsidP="00821962">
            <w:pPr>
              <w:pStyle w:val="TableText"/>
              <w:rPr>
                <w:b/>
                <w:sz w:val="18"/>
                <w:szCs w:val="18"/>
              </w:rPr>
            </w:pPr>
            <w:r w:rsidRPr="00D55C1F">
              <w:rPr>
                <w:b/>
                <w:sz w:val="18"/>
                <w:szCs w:val="18"/>
              </w:rPr>
              <w:t>Activity Reference</w:t>
            </w:r>
          </w:p>
        </w:tc>
        <w:tc>
          <w:tcPr>
            <w:tcW w:w="1166" w:type="pct"/>
            <w:shd w:val="clear" w:color="auto" w:fill="auto"/>
          </w:tcPr>
          <w:p w14:paraId="793E69A9" w14:textId="77777777" w:rsidR="00A144EB" w:rsidRPr="001F4EC0" w:rsidRDefault="00A144EB" w:rsidP="00821962">
            <w:pPr>
              <w:pStyle w:val="TableText"/>
              <w:rPr>
                <w:b/>
                <w:sz w:val="18"/>
                <w:szCs w:val="18"/>
              </w:rPr>
            </w:pPr>
            <w:r w:rsidRPr="001F4EC0">
              <w:rPr>
                <w:b/>
                <w:sz w:val="18"/>
                <w:szCs w:val="18"/>
              </w:rPr>
              <w:t>Parameter</w:t>
            </w:r>
          </w:p>
        </w:tc>
        <w:tc>
          <w:tcPr>
            <w:tcW w:w="1000" w:type="pct"/>
            <w:shd w:val="clear" w:color="auto" w:fill="auto"/>
          </w:tcPr>
          <w:p w14:paraId="436628A9" w14:textId="01C71FE0" w:rsidR="00A144EB" w:rsidRPr="001F4EC0" w:rsidRDefault="00A144EB" w:rsidP="00190799">
            <w:pPr>
              <w:pStyle w:val="TableText"/>
              <w:rPr>
                <w:b/>
                <w:sz w:val="18"/>
                <w:szCs w:val="18"/>
              </w:rPr>
            </w:pPr>
            <w:r w:rsidRPr="001F4EC0">
              <w:rPr>
                <w:b/>
                <w:sz w:val="18"/>
                <w:szCs w:val="18"/>
              </w:rPr>
              <w:t>Monitoring point reference</w:t>
            </w:r>
          </w:p>
        </w:tc>
        <w:tc>
          <w:tcPr>
            <w:tcW w:w="1082" w:type="pct"/>
            <w:shd w:val="clear" w:color="auto" w:fill="auto"/>
          </w:tcPr>
          <w:p w14:paraId="4132A486" w14:textId="77777777" w:rsidR="00A144EB" w:rsidRPr="001F4EC0" w:rsidRDefault="00A144EB" w:rsidP="00821962">
            <w:pPr>
              <w:pStyle w:val="TableText"/>
              <w:rPr>
                <w:b/>
                <w:sz w:val="18"/>
                <w:szCs w:val="18"/>
              </w:rPr>
            </w:pPr>
            <w:r w:rsidRPr="001F4EC0">
              <w:rPr>
                <w:b/>
                <w:sz w:val="18"/>
                <w:szCs w:val="18"/>
              </w:rPr>
              <w:t>Reporting period</w:t>
            </w:r>
          </w:p>
        </w:tc>
        <w:tc>
          <w:tcPr>
            <w:tcW w:w="915" w:type="pct"/>
            <w:shd w:val="clear" w:color="auto" w:fill="auto"/>
          </w:tcPr>
          <w:p w14:paraId="4EDE8D4F" w14:textId="77777777" w:rsidR="00A144EB" w:rsidRPr="001F4EC0" w:rsidRDefault="00A144EB" w:rsidP="00821962">
            <w:pPr>
              <w:pStyle w:val="TableText"/>
              <w:rPr>
                <w:b/>
                <w:sz w:val="18"/>
                <w:szCs w:val="18"/>
              </w:rPr>
            </w:pPr>
            <w:r w:rsidRPr="001F4EC0">
              <w:rPr>
                <w:b/>
                <w:sz w:val="18"/>
                <w:szCs w:val="18"/>
              </w:rPr>
              <w:t>Period begins</w:t>
            </w:r>
          </w:p>
        </w:tc>
      </w:tr>
      <w:tr w:rsidR="00A144EB" w:rsidRPr="00C25946" w14:paraId="759C34D3" w14:textId="77777777" w:rsidTr="00D55C1F">
        <w:trPr>
          <w:cantSplit/>
        </w:trPr>
        <w:tc>
          <w:tcPr>
            <w:tcW w:w="837" w:type="pct"/>
            <w:vMerge w:val="restart"/>
          </w:tcPr>
          <w:p w14:paraId="0ABBC88F" w14:textId="77777777" w:rsidR="00A144EB" w:rsidRPr="001566BD" w:rsidRDefault="00A144EB" w:rsidP="00821962">
            <w:pPr>
              <w:pStyle w:val="TableText"/>
              <w:rPr>
                <w:rStyle w:val="Blue"/>
                <w:rFonts w:cs="Arial"/>
                <w:sz w:val="18"/>
                <w:szCs w:val="18"/>
              </w:rPr>
            </w:pPr>
            <w:r w:rsidRPr="00471226">
              <w:rPr>
                <w:rStyle w:val="Blue"/>
                <w:rFonts w:cs="Arial"/>
                <w:color w:val="auto"/>
                <w:sz w:val="18"/>
                <w:szCs w:val="18"/>
              </w:rPr>
              <w:t>A1 Discharge of secondary treated sewage effluent with nutrient removal via Final Effluent Discharge Point</w:t>
            </w:r>
          </w:p>
        </w:tc>
        <w:tc>
          <w:tcPr>
            <w:tcW w:w="1166" w:type="pct"/>
            <w:shd w:val="clear" w:color="auto" w:fill="auto"/>
          </w:tcPr>
          <w:p w14:paraId="6109CD65"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5019856A" w14:textId="77777777" w:rsidR="00A144EB" w:rsidRPr="00190799" w:rsidRDefault="00A144EB" w:rsidP="00821962">
            <w:pPr>
              <w:pStyle w:val="TableText"/>
              <w:rPr>
                <w:rStyle w:val="Blue"/>
                <w:rFonts w:cs="Arial"/>
                <w:color w:val="auto"/>
                <w:sz w:val="18"/>
                <w:szCs w:val="18"/>
              </w:rPr>
            </w:pPr>
            <w:r w:rsidRPr="00190799">
              <w:rPr>
                <w:rStyle w:val="Blue"/>
                <w:rFonts w:cs="Arial"/>
                <w:color w:val="auto"/>
                <w:sz w:val="18"/>
                <w:szCs w:val="18"/>
              </w:rPr>
              <w:t>MCERTS Flow Monitoring Point</w:t>
            </w:r>
          </w:p>
        </w:tc>
        <w:tc>
          <w:tcPr>
            <w:tcW w:w="1082" w:type="pct"/>
            <w:shd w:val="clear" w:color="auto" w:fill="auto"/>
          </w:tcPr>
          <w:p w14:paraId="7E2018A8"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Annually</w:t>
            </w:r>
          </w:p>
          <w:p w14:paraId="305EED7A"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44C93251"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144EB" w:rsidRPr="00C25946" w14:paraId="13CB26C9" w14:textId="77777777" w:rsidTr="00D55C1F">
        <w:trPr>
          <w:cantSplit/>
        </w:trPr>
        <w:tc>
          <w:tcPr>
            <w:tcW w:w="837" w:type="pct"/>
            <w:vMerge/>
          </w:tcPr>
          <w:p w14:paraId="04A375F9" w14:textId="77777777" w:rsidR="00A144EB" w:rsidRPr="001566BD" w:rsidRDefault="00A144EB" w:rsidP="00821962">
            <w:pPr>
              <w:pStyle w:val="TableText"/>
              <w:rPr>
                <w:rStyle w:val="Blue"/>
                <w:rFonts w:cs="Arial"/>
                <w:sz w:val="18"/>
                <w:szCs w:val="18"/>
              </w:rPr>
            </w:pPr>
          </w:p>
        </w:tc>
        <w:tc>
          <w:tcPr>
            <w:tcW w:w="1166" w:type="pct"/>
            <w:shd w:val="clear" w:color="auto" w:fill="auto"/>
          </w:tcPr>
          <w:p w14:paraId="0DF1738E"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02EAB481" w14:textId="77777777" w:rsidR="00A144EB" w:rsidRPr="00190799" w:rsidRDefault="00A144EB" w:rsidP="00821962">
            <w:pPr>
              <w:pStyle w:val="TableText"/>
              <w:rPr>
                <w:rStyle w:val="Blue"/>
                <w:rFonts w:cs="Arial"/>
                <w:color w:val="auto"/>
                <w:sz w:val="18"/>
                <w:szCs w:val="18"/>
              </w:rPr>
            </w:pPr>
            <w:r w:rsidRPr="00190799">
              <w:rPr>
                <w:rStyle w:val="Blue"/>
                <w:rFonts w:cs="Arial"/>
                <w:color w:val="auto"/>
                <w:sz w:val="18"/>
                <w:szCs w:val="18"/>
              </w:rPr>
              <w:t>MCERTS Flow Monitoring Point</w:t>
            </w:r>
          </w:p>
        </w:tc>
        <w:tc>
          <w:tcPr>
            <w:tcW w:w="1082" w:type="pct"/>
            <w:shd w:val="clear" w:color="auto" w:fill="auto"/>
          </w:tcPr>
          <w:p w14:paraId="011B68E6"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393DD3B"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2A9AE836"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A144EB" w:rsidRPr="00C25946" w14:paraId="16A8FEEA" w14:textId="77777777" w:rsidTr="00D55C1F">
        <w:trPr>
          <w:cantSplit/>
        </w:trPr>
        <w:tc>
          <w:tcPr>
            <w:tcW w:w="837" w:type="pct"/>
            <w:vMerge/>
          </w:tcPr>
          <w:p w14:paraId="739B976D" w14:textId="77777777" w:rsidR="00A144EB" w:rsidRPr="001566BD" w:rsidRDefault="00A144EB" w:rsidP="00821962">
            <w:pPr>
              <w:pStyle w:val="TableText"/>
              <w:rPr>
                <w:rStyle w:val="Blue"/>
                <w:rFonts w:cs="Arial"/>
                <w:sz w:val="18"/>
                <w:szCs w:val="18"/>
              </w:rPr>
            </w:pPr>
          </w:p>
        </w:tc>
        <w:tc>
          <w:tcPr>
            <w:tcW w:w="1166" w:type="pct"/>
            <w:shd w:val="clear" w:color="auto" w:fill="auto"/>
          </w:tcPr>
          <w:p w14:paraId="330D2975" w14:textId="49F41D02" w:rsidR="00A144EB" w:rsidRPr="0031330A" w:rsidRDefault="00A144EB" w:rsidP="00821962">
            <w:pPr>
              <w:pStyle w:val="TableText"/>
              <w:rPr>
                <w:rStyle w:val="Blue"/>
                <w:rFonts w:cs="Arial"/>
                <w:color w:val="auto"/>
                <w:sz w:val="18"/>
                <w:szCs w:val="18"/>
              </w:rPr>
            </w:pPr>
            <w:r w:rsidRPr="0031330A">
              <w:rPr>
                <w:rStyle w:val="Blue"/>
                <w:rFonts w:cs="Arial"/>
                <w:color w:val="auto"/>
                <w:sz w:val="18"/>
                <w:szCs w:val="18"/>
              </w:rPr>
              <w:t>UWWTR - ATU-BOD as O</w:t>
            </w:r>
            <w:r w:rsidRPr="0031330A">
              <w:rPr>
                <w:rStyle w:val="Blue"/>
                <w:rFonts w:cs="Arial"/>
                <w:color w:val="auto"/>
                <w:sz w:val="18"/>
                <w:szCs w:val="18"/>
                <w:vertAlign w:val="subscript"/>
              </w:rPr>
              <w:t>2</w:t>
            </w:r>
            <w:r w:rsidRPr="0031330A">
              <w:rPr>
                <w:rStyle w:val="Blue"/>
                <w:rFonts w:cs="Arial"/>
                <w:color w:val="auto"/>
                <w:sz w:val="18"/>
                <w:szCs w:val="18"/>
              </w:rPr>
              <w:t>, COD as O</w:t>
            </w:r>
            <w:r w:rsidRPr="0031330A">
              <w:rPr>
                <w:rStyle w:val="Blue"/>
                <w:rFonts w:cs="Arial"/>
                <w:color w:val="auto"/>
                <w:sz w:val="18"/>
                <w:szCs w:val="18"/>
                <w:vertAlign w:val="subscript"/>
              </w:rPr>
              <w:t>2</w:t>
            </w:r>
          </w:p>
        </w:tc>
        <w:tc>
          <w:tcPr>
            <w:tcW w:w="1000" w:type="pct"/>
            <w:shd w:val="clear" w:color="auto" w:fill="auto"/>
          </w:tcPr>
          <w:p w14:paraId="23960DA0" w14:textId="61050F8C" w:rsidR="00A144EB" w:rsidRPr="0031330A" w:rsidRDefault="0031330A" w:rsidP="00385ED6">
            <w:pPr>
              <w:pStyle w:val="TableText"/>
              <w:rPr>
                <w:rStyle w:val="Blue"/>
                <w:rFonts w:cs="Arial"/>
                <w:color w:val="auto"/>
                <w:sz w:val="18"/>
                <w:szCs w:val="18"/>
              </w:rPr>
            </w:pPr>
            <w:r w:rsidRPr="0031330A">
              <w:rPr>
                <w:rStyle w:val="Blue"/>
                <w:rFonts w:cs="Arial"/>
                <w:color w:val="auto"/>
                <w:sz w:val="18"/>
                <w:szCs w:val="18"/>
              </w:rPr>
              <w:t>Final Effluent and UWWTR Sample Point</w:t>
            </w:r>
          </w:p>
        </w:tc>
        <w:tc>
          <w:tcPr>
            <w:tcW w:w="1082" w:type="pct"/>
            <w:shd w:val="clear" w:color="auto" w:fill="auto"/>
          </w:tcPr>
          <w:p w14:paraId="4E957F1A" w14:textId="77777777" w:rsidR="00A144EB" w:rsidRPr="00190799" w:rsidRDefault="00A144EB" w:rsidP="00821962">
            <w:pPr>
              <w:pStyle w:val="TableText"/>
              <w:rPr>
                <w:rStyle w:val="Blue"/>
                <w:rFonts w:cs="Arial"/>
                <w:color w:val="auto"/>
                <w:sz w:val="18"/>
                <w:szCs w:val="18"/>
              </w:rPr>
            </w:pPr>
            <w:r w:rsidRPr="00190799">
              <w:rPr>
                <w:rStyle w:val="Blue"/>
                <w:rFonts w:cs="Arial"/>
                <w:color w:val="auto"/>
                <w:sz w:val="18"/>
                <w:szCs w:val="18"/>
              </w:rPr>
              <w:t>Monthly</w:t>
            </w:r>
          </w:p>
          <w:p w14:paraId="5839E954" w14:textId="77777777" w:rsidR="00A144EB" w:rsidRPr="00190799" w:rsidRDefault="00A144EB" w:rsidP="00821962">
            <w:pPr>
              <w:pStyle w:val="TableText"/>
              <w:rPr>
                <w:rStyle w:val="Blue"/>
                <w:rFonts w:cs="Arial"/>
                <w:color w:val="auto"/>
                <w:sz w:val="18"/>
                <w:szCs w:val="18"/>
              </w:rPr>
            </w:pPr>
            <w:r w:rsidRPr="00190799">
              <w:rPr>
                <w:rStyle w:val="Blue"/>
                <w:rFonts w:cs="Arial"/>
                <w:color w:val="auto"/>
                <w:sz w:val="18"/>
                <w:szCs w:val="18"/>
              </w:rPr>
              <w:t>Report to be submitted within 28 days</w:t>
            </w:r>
          </w:p>
        </w:tc>
        <w:tc>
          <w:tcPr>
            <w:tcW w:w="915" w:type="pct"/>
            <w:shd w:val="clear" w:color="auto" w:fill="auto"/>
          </w:tcPr>
          <w:p w14:paraId="40B91009" w14:textId="77777777" w:rsidR="00A144EB" w:rsidRPr="00190799" w:rsidRDefault="00A144EB" w:rsidP="00821962">
            <w:pPr>
              <w:pStyle w:val="TableText"/>
              <w:rPr>
                <w:rStyle w:val="Blue"/>
                <w:rFonts w:cs="Arial"/>
                <w:color w:val="auto"/>
                <w:sz w:val="18"/>
                <w:szCs w:val="18"/>
              </w:rPr>
            </w:pPr>
            <w:r w:rsidRPr="00190799">
              <w:rPr>
                <w:rStyle w:val="Blue"/>
                <w:rFonts w:cs="Arial"/>
                <w:color w:val="auto"/>
                <w:sz w:val="18"/>
                <w:szCs w:val="18"/>
              </w:rPr>
              <w:t>1</w:t>
            </w:r>
            <w:r w:rsidRPr="00190799">
              <w:rPr>
                <w:rStyle w:val="Blue"/>
                <w:rFonts w:cs="Arial"/>
                <w:color w:val="auto"/>
                <w:sz w:val="18"/>
                <w:szCs w:val="18"/>
                <w:vertAlign w:val="superscript"/>
              </w:rPr>
              <w:t>st</w:t>
            </w:r>
            <w:r w:rsidRPr="00190799">
              <w:rPr>
                <w:rStyle w:val="Blue"/>
                <w:rFonts w:cs="Arial"/>
                <w:color w:val="auto"/>
                <w:sz w:val="18"/>
                <w:szCs w:val="18"/>
              </w:rPr>
              <w:t xml:space="preserve"> of month</w:t>
            </w:r>
          </w:p>
        </w:tc>
      </w:tr>
      <w:tr w:rsidR="00A144EB" w:rsidRPr="00C25946" w14:paraId="02F61662" w14:textId="77777777" w:rsidTr="00D55C1F">
        <w:trPr>
          <w:cantSplit/>
        </w:trPr>
        <w:tc>
          <w:tcPr>
            <w:tcW w:w="837" w:type="pct"/>
            <w:vMerge/>
          </w:tcPr>
          <w:p w14:paraId="6C482215" w14:textId="77777777" w:rsidR="00A144EB" w:rsidRPr="001566BD" w:rsidRDefault="00A144EB" w:rsidP="00821962">
            <w:pPr>
              <w:pStyle w:val="TableText"/>
              <w:rPr>
                <w:rStyle w:val="Blue"/>
                <w:rFonts w:cs="Arial"/>
                <w:sz w:val="18"/>
                <w:szCs w:val="18"/>
              </w:rPr>
            </w:pPr>
          </w:p>
        </w:tc>
        <w:tc>
          <w:tcPr>
            <w:tcW w:w="1166" w:type="pct"/>
            <w:shd w:val="clear" w:color="auto" w:fill="auto"/>
          </w:tcPr>
          <w:p w14:paraId="26507FFC" w14:textId="62692AA9" w:rsidR="00A144EB" w:rsidRPr="001566BD" w:rsidRDefault="00A144EB" w:rsidP="00821962">
            <w:pPr>
              <w:pStyle w:val="TableText"/>
              <w:rPr>
                <w:rStyle w:val="Blue"/>
                <w:rFonts w:cs="Arial"/>
                <w:sz w:val="18"/>
                <w:szCs w:val="18"/>
              </w:rPr>
            </w:pPr>
            <w:r w:rsidRPr="001566BD">
              <w:rPr>
                <w:rStyle w:val="Blue"/>
                <w:rFonts w:cs="Arial"/>
                <w:color w:val="auto"/>
                <w:sz w:val="18"/>
                <w:szCs w:val="18"/>
              </w:rPr>
              <w:t>O</w:t>
            </w:r>
            <w:r w:rsidRPr="005745B5">
              <w:rPr>
                <w:rStyle w:val="Blue"/>
                <w:rFonts w:cs="Arial"/>
                <w:color w:val="auto"/>
                <w:sz w:val="18"/>
                <w:szCs w:val="18"/>
              </w:rPr>
              <w:t>perator Self</w:t>
            </w:r>
            <w:r w:rsidR="005745B5">
              <w:rPr>
                <w:rStyle w:val="Blue"/>
                <w:rFonts w:cs="Arial"/>
                <w:color w:val="auto"/>
                <w:sz w:val="18"/>
                <w:szCs w:val="18"/>
              </w:rPr>
              <w:t>-</w:t>
            </w:r>
            <w:r w:rsidRPr="005745B5">
              <w:rPr>
                <w:rStyle w:val="Blue"/>
                <w:rFonts w:cs="Arial"/>
                <w:color w:val="auto"/>
                <w:sz w:val="18"/>
                <w:szCs w:val="18"/>
              </w:rPr>
              <w:t>Monitoring - ATU-BOD as O</w:t>
            </w:r>
            <w:r w:rsidRPr="005745B5">
              <w:rPr>
                <w:rStyle w:val="Blue"/>
                <w:rFonts w:cs="Arial"/>
                <w:color w:val="auto"/>
                <w:sz w:val="18"/>
                <w:szCs w:val="18"/>
                <w:vertAlign w:val="subscript"/>
              </w:rPr>
              <w:t>2</w:t>
            </w:r>
            <w:r w:rsidRPr="005745B5">
              <w:rPr>
                <w:rStyle w:val="Blue"/>
                <w:rFonts w:cs="Arial"/>
                <w:color w:val="auto"/>
                <w:sz w:val="18"/>
                <w:szCs w:val="18"/>
              </w:rPr>
              <w:t>, ammoniacal nitrogen (expressed as N), suspended solids (measured after drying at 105</w:t>
            </w:r>
            <w:r w:rsidRPr="005745B5">
              <w:rPr>
                <w:rStyle w:val="Blue"/>
                <w:rFonts w:cs="Arial"/>
                <w:color w:val="auto"/>
                <w:sz w:val="18"/>
                <w:szCs w:val="18"/>
                <w:vertAlign w:val="superscript"/>
              </w:rPr>
              <w:t>o</w:t>
            </w:r>
            <w:r w:rsidRPr="005745B5">
              <w:rPr>
                <w:rStyle w:val="Blue"/>
                <w:rFonts w:cs="Arial"/>
                <w:color w:val="auto"/>
                <w:sz w:val="18"/>
                <w:szCs w:val="18"/>
              </w:rPr>
              <w:t>C), total phosphorus as P, total iron as Fe</w:t>
            </w:r>
          </w:p>
        </w:tc>
        <w:tc>
          <w:tcPr>
            <w:tcW w:w="1000" w:type="pct"/>
            <w:shd w:val="clear" w:color="auto" w:fill="auto"/>
          </w:tcPr>
          <w:p w14:paraId="794A9FDD" w14:textId="6A9E8D97" w:rsidR="00A144EB" w:rsidRPr="0031330A" w:rsidRDefault="00A144EB" w:rsidP="00821962">
            <w:pPr>
              <w:pStyle w:val="TableText"/>
              <w:rPr>
                <w:rStyle w:val="Blue"/>
                <w:rFonts w:cs="Arial"/>
                <w:sz w:val="18"/>
                <w:szCs w:val="18"/>
              </w:rPr>
            </w:pPr>
            <w:r w:rsidRPr="0031330A">
              <w:rPr>
                <w:rStyle w:val="Blue"/>
                <w:rFonts w:cs="Arial"/>
                <w:color w:val="auto"/>
                <w:sz w:val="18"/>
                <w:szCs w:val="18"/>
              </w:rPr>
              <w:t xml:space="preserve">Final Effluent </w:t>
            </w:r>
            <w:r w:rsidR="0031330A" w:rsidRPr="0031330A">
              <w:rPr>
                <w:rStyle w:val="Blue"/>
                <w:rFonts w:cs="Arial"/>
                <w:color w:val="auto"/>
                <w:sz w:val="18"/>
                <w:szCs w:val="18"/>
              </w:rPr>
              <w:t>a</w:t>
            </w:r>
            <w:r w:rsidR="0031330A" w:rsidRPr="0031330A">
              <w:rPr>
                <w:rStyle w:val="Blue"/>
                <w:color w:val="auto"/>
                <w:sz w:val="18"/>
                <w:szCs w:val="18"/>
              </w:rPr>
              <w:t xml:space="preserve">nd UWWTR </w:t>
            </w:r>
            <w:r w:rsidRPr="0031330A">
              <w:rPr>
                <w:rStyle w:val="Blue"/>
                <w:rFonts w:cs="Arial"/>
                <w:color w:val="auto"/>
                <w:sz w:val="18"/>
                <w:szCs w:val="18"/>
              </w:rPr>
              <w:t>Sample Point</w:t>
            </w:r>
          </w:p>
        </w:tc>
        <w:tc>
          <w:tcPr>
            <w:tcW w:w="1082" w:type="pct"/>
            <w:shd w:val="clear" w:color="auto" w:fill="auto"/>
          </w:tcPr>
          <w:p w14:paraId="3EE3DFC4"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Quarterly</w:t>
            </w:r>
          </w:p>
          <w:p w14:paraId="470C2D0E"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39295D89"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A144EB" w:rsidRPr="00C25946" w14:paraId="24EE0574" w14:textId="77777777" w:rsidTr="00D55C1F">
        <w:trPr>
          <w:cantSplit/>
        </w:trPr>
        <w:tc>
          <w:tcPr>
            <w:tcW w:w="837" w:type="pct"/>
            <w:vMerge/>
          </w:tcPr>
          <w:p w14:paraId="35C55743" w14:textId="77777777" w:rsidR="00A144EB" w:rsidRPr="001566BD" w:rsidRDefault="00A144EB" w:rsidP="00821962">
            <w:pPr>
              <w:pStyle w:val="TableText"/>
              <w:rPr>
                <w:rStyle w:val="Blue"/>
                <w:rFonts w:cs="Arial"/>
                <w:sz w:val="18"/>
                <w:szCs w:val="18"/>
              </w:rPr>
            </w:pPr>
          </w:p>
        </w:tc>
        <w:tc>
          <w:tcPr>
            <w:tcW w:w="1166" w:type="pct"/>
            <w:shd w:val="clear" w:color="auto" w:fill="auto"/>
          </w:tcPr>
          <w:p w14:paraId="6EB17EE1" w14:textId="77777777" w:rsidR="00A144EB" w:rsidRPr="005745B5" w:rsidRDefault="00A144EB" w:rsidP="00821962">
            <w:pPr>
              <w:pStyle w:val="TableText"/>
              <w:rPr>
                <w:rStyle w:val="Blue"/>
                <w:rFonts w:cs="Arial"/>
                <w:color w:val="auto"/>
                <w:sz w:val="18"/>
                <w:szCs w:val="18"/>
              </w:rPr>
            </w:pPr>
            <w:r w:rsidRPr="005745B5">
              <w:rPr>
                <w:rStyle w:val="Blue"/>
                <w:rFonts w:cs="Arial"/>
                <w:color w:val="auto"/>
                <w:sz w:val="18"/>
                <w:szCs w:val="18"/>
              </w:rPr>
              <w:t>Operator Self-Monitoring summary report</w:t>
            </w:r>
          </w:p>
        </w:tc>
        <w:tc>
          <w:tcPr>
            <w:tcW w:w="1000" w:type="pct"/>
            <w:shd w:val="clear" w:color="auto" w:fill="auto"/>
          </w:tcPr>
          <w:p w14:paraId="2A5D70E8" w14:textId="574E0050" w:rsidR="00A144EB" w:rsidRPr="005745B5" w:rsidRDefault="0031330A" w:rsidP="00821962">
            <w:pPr>
              <w:pStyle w:val="TableText"/>
              <w:rPr>
                <w:rStyle w:val="Blue"/>
                <w:rFonts w:cs="Arial"/>
                <w:color w:val="auto"/>
                <w:sz w:val="18"/>
                <w:szCs w:val="18"/>
              </w:rPr>
            </w:pPr>
            <w:r w:rsidRPr="0031330A">
              <w:rPr>
                <w:rStyle w:val="Blue"/>
                <w:rFonts w:cs="Arial"/>
                <w:color w:val="auto"/>
                <w:sz w:val="18"/>
                <w:szCs w:val="18"/>
              </w:rPr>
              <w:t>Final Effluent and UWWTR Sample Point</w:t>
            </w:r>
          </w:p>
        </w:tc>
        <w:tc>
          <w:tcPr>
            <w:tcW w:w="1082" w:type="pct"/>
            <w:shd w:val="clear" w:color="auto" w:fill="auto"/>
          </w:tcPr>
          <w:p w14:paraId="5DC12ECC"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Annually</w:t>
            </w:r>
          </w:p>
          <w:p w14:paraId="572D42FE"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E6FDFEA" w14:textId="77777777" w:rsidR="00A144EB" w:rsidRPr="001566BD" w:rsidRDefault="00A144EB"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745B5" w:rsidRPr="00C25946" w14:paraId="703B8E0E" w14:textId="77777777" w:rsidTr="00D55C1F">
        <w:trPr>
          <w:cantSplit/>
        </w:trPr>
        <w:tc>
          <w:tcPr>
            <w:tcW w:w="837" w:type="pct"/>
            <w:vMerge w:val="restart"/>
          </w:tcPr>
          <w:p w14:paraId="5A53E6EA" w14:textId="77777777" w:rsidR="005745B5" w:rsidRPr="001566BD" w:rsidRDefault="005745B5" w:rsidP="005745B5">
            <w:pPr>
              <w:pStyle w:val="TableText"/>
              <w:rPr>
                <w:rStyle w:val="Blue"/>
                <w:rFonts w:cs="Arial"/>
                <w:sz w:val="18"/>
                <w:szCs w:val="18"/>
                <w:highlight w:val="green"/>
              </w:rPr>
            </w:pPr>
            <w:r w:rsidRPr="00471226">
              <w:rPr>
                <w:rStyle w:val="Blue"/>
                <w:rFonts w:cs="Arial"/>
                <w:color w:val="auto"/>
                <w:sz w:val="18"/>
                <w:szCs w:val="18"/>
              </w:rPr>
              <w:t>A2 Settled storm sewage via Settled Storm Discharge Point</w:t>
            </w:r>
          </w:p>
        </w:tc>
        <w:tc>
          <w:tcPr>
            <w:tcW w:w="1166" w:type="pct"/>
            <w:shd w:val="clear" w:color="auto" w:fill="auto"/>
          </w:tcPr>
          <w:p w14:paraId="3C12C936" w14:textId="00E479F5" w:rsidR="005745B5" w:rsidRPr="005745B5" w:rsidRDefault="00B01B29" w:rsidP="005745B5">
            <w:pPr>
              <w:pStyle w:val="TableText"/>
              <w:rPr>
                <w:rStyle w:val="Blue"/>
                <w:rFonts w:cs="Arial"/>
                <w:color w:val="auto"/>
                <w:sz w:val="18"/>
                <w:szCs w:val="18"/>
              </w:rPr>
            </w:pPr>
            <w:r>
              <w:rPr>
                <w:rStyle w:val="Blue"/>
                <w:rFonts w:cs="Arial"/>
                <w:color w:val="auto"/>
                <w:sz w:val="18"/>
                <w:szCs w:val="18"/>
              </w:rPr>
              <w:t>Settled storm e</w:t>
            </w:r>
            <w:r w:rsidR="005745B5" w:rsidRPr="005745B5">
              <w:rPr>
                <w:rStyle w:val="Blue"/>
                <w:rFonts w:cs="Arial"/>
                <w:color w:val="auto"/>
                <w:sz w:val="18"/>
                <w:szCs w:val="18"/>
              </w:rPr>
              <w:t>vent recorder status operational</w:t>
            </w:r>
          </w:p>
          <w:p w14:paraId="11F2EC7F" w14:textId="77777777" w:rsidR="005745B5" w:rsidRPr="005745B5" w:rsidRDefault="005745B5" w:rsidP="005745B5">
            <w:pPr>
              <w:pStyle w:val="TableText"/>
              <w:rPr>
                <w:rStyle w:val="Blue"/>
                <w:rFonts w:cs="Arial"/>
                <w:color w:val="auto"/>
                <w:sz w:val="18"/>
                <w:szCs w:val="18"/>
              </w:rPr>
            </w:pPr>
          </w:p>
        </w:tc>
        <w:tc>
          <w:tcPr>
            <w:tcW w:w="1000" w:type="pct"/>
            <w:shd w:val="clear" w:color="auto" w:fill="auto"/>
          </w:tcPr>
          <w:p w14:paraId="2F676D80" w14:textId="37BDFAF4" w:rsidR="005745B5" w:rsidRPr="005745B5" w:rsidRDefault="005745B5" w:rsidP="005745B5">
            <w:pPr>
              <w:pStyle w:val="TableText"/>
              <w:rPr>
                <w:rStyle w:val="Blue"/>
                <w:rFonts w:cs="Arial"/>
                <w:color w:val="auto"/>
                <w:sz w:val="18"/>
                <w:szCs w:val="18"/>
              </w:rPr>
            </w:pPr>
            <w:r w:rsidRPr="005745B5">
              <w:rPr>
                <w:rStyle w:val="Blue"/>
                <w:rFonts w:cs="Arial"/>
                <w:color w:val="auto"/>
                <w:sz w:val="18"/>
                <w:szCs w:val="18"/>
              </w:rPr>
              <w:t>Settled Storm to Environment EDM Monitoring Point</w:t>
            </w:r>
          </w:p>
        </w:tc>
        <w:tc>
          <w:tcPr>
            <w:tcW w:w="1082" w:type="pct"/>
            <w:shd w:val="clear" w:color="auto" w:fill="auto"/>
          </w:tcPr>
          <w:p w14:paraId="0E51306B" w14:textId="77777777" w:rsidR="005745B5" w:rsidRPr="005745B5" w:rsidRDefault="005745B5" w:rsidP="005745B5">
            <w:pPr>
              <w:pStyle w:val="TableText"/>
              <w:rPr>
                <w:rStyle w:val="Blue"/>
                <w:rFonts w:cs="Arial"/>
                <w:color w:val="auto"/>
                <w:sz w:val="18"/>
                <w:szCs w:val="18"/>
              </w:rPr>
            </w:pPr>
            <w:r w:rsidRPr="005745B5">
              <w:rPr>
                <w:rStyle w:val="Blue"/>
                <w:rFonts w:cs="Arial"/>
                <w:color w:val="auto"/>
                <w:sz w:val="18"/>
                <w:szCs w:val="18"/>
              </w:rPr>
              <w:t>Annually</w:t>
            </w:r>
          </w:p>
          <w:p w14:paraId="196188E8" w14:textId="5BBB412D" w:rsidR="005745B5" w:rsidRPr="005745B5" w:rsidRDefault="005745B5" w:rsidP="005745B5">
            <w:pPr>
              <w:pStyle w:val="TableText"/>
              <w:rPr>
                <w:rStyle w:val="Blue"/>
                <w:rFonts w:cs="Arial"/>
                <w:color w:val="auto"/>
                <w:sz w:val="18"/>
                <w:szCs w:val="18"/>
              </w:rPr>
            </w:pPr>
            <w:r w:rsidRPr="005745B5">
              <w:rPr>
                <w:rStyle w:val="Blue"/>
                <w:rFonts w:cs="Arial"/>
                <w:color w:val="auto"/>
                <w:sz w:val="18"/>
                <w:szCs w:val="18"/>
              </w:rPr>
              <w:t>Report to be submitted within 2 months</w:t>
            </w:r>
          </w:p>
        </w:tc>
        <w:tc>
          <w:tcPr>
            <w:tcW w:w="915" w:type="pct"/>
            <w:shd w:val="clear" w:color="auto" w:fill="auto"/>
          </w:tcPr>
          <w:p w14:paraId="4DCDEE4B" w14:textId="39C0400D" w:rsidR="005745B5" w:rsidRPr="005745B5" w:rsidRDefault="005745B5" w:rsidP="005745B5">
            <w:pPr>
              <w:pStyle w:val="TableText"/>
              <w:rPr>
                <w:rStyle w:val="Blue"/>
                <w:rFonts w:cs="Arial"/>
                <w:color w:val="auto"/>
                <w:sz w:val="18"/>
                <w:szCs w:val="18"/>
              </w:rPr>
            </w:pPr>
            <w:r w:rsidRPr="005745B5">
              <w:rPr>
                <w:rStyle w:val="Blue"/>
                <w:rFonts w:cs="Arial"/>
                <w:color w:val="auto"/>
                <w:sz w:val="18"/>
                <w:szCs w:val="18"/>
              </w:rPr>
              <w:t>1</w:t>
            </w:r>
            <w:r w:rsidRPr="005745B5">
              <w:rPr>
                <w:rStyle w:val="Blue"/>
                <w:rFonts w:cs="Arial"/>
                <w:color w:val="auto"/>
                <w:sz w:val="18"/>
                <w:szCs w:val="18"/>
                <w:vertAlign w:val="superscript"/>
              </w:rPr>
              <w:t>st</w:t>
            </w:r>
            <w:r w:rsidRPr="005745B5">
              <w:rPr>
                <w:rStyle w:val="Blue"/>
                <w:rFonts w:cs="Arial"/>
                <w:color w:val="auto"/>
                <w:sz w:val="18"/>
                <w:szCs w:val="18"/>
              </w:rPr>
              <w:t xml:space="preserve"> January</w:t>
            </w:r>
          </w:p>
        </w:tc>
      </w:tr>
      <w:tr w:rsidR="00A144EB" w:rsidRPr="00C25946" w14:paraId="2715E298" w14:textId="77777777" w:rsidTr="00D55C1F">
        <w:trPr>
          <w:cantSplit/>
        </w:trPr>
        <w:tc>
          <w:tcPr>
            <w:tcW w:w="837" w:type="pct"/>
            <w:vMerge/>
          </w:tcPr>
          <w:p w14:paraId="2D2DCECF" w14:textId="77777777" w:rsidR="00A144EB" w:rsidRPr="001566BD" w:rsidRDefault="00A144EB" w:rsidP="002B3F38">
            <w:pPr>
              <w:pStyle w:val="TableText"/>
              <w:rPr>
                <w:rStyle w:val="Blue"/>
                <w:rFonts w:cs="Arial"/>
                <w:color w:val="auto"/>
                <w:sz w:val="18"/>
                <w:szCs w:val="18"/>
              </w:rPr>
            </w:pPr>
          </w:p>
        </w:tc>
        <w:tc>
          <w:tcPr>
            <w:tcW w:w="1166" w:type="pct"/>
            <w:shd w:val="clear" w:color="auto" w:fill="auto"/>
          </w:tcPr>
          <w:p w14:paraId="5163B57D" w14:textId="77777777" w:rsidR="00A144EB" w:rsidRPr="001566BD" w:rsidRDefault="00A144EB" w:rsidP="002B3F38">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79365187" w14:textId="77777777" w:rsidR="00A144EB" w:rsidRPr="005745B5" w:rsidRDefault="00A144EB" w:rsidP="002B3F38">
            <w:pPr>
              <w:pStyle w:val="TableText"/>
              <w:rPr>
                <w:rStyle w:val="Blue"/>
                <w:rFonts w:cs="Arial"/>
                <w:color w:val="auto"/>
                <w:sz w:val="18"/>
                <w:szCs w:val="18"/>
              </w:rPr>
            </w:pPr>
            <w:r w:rsidRPr="005745B5">
              <w:rPr>
                <w:rStyle w:val="Blue"/>
                <w:rFonts w:cs="Arial"/>
                <w:color w:val="auto"/>
                <w:sz w:val="18"/>
                <w:szCs w:val="18"/>
              </w:rPr>
              <w:t>Settled Storm to Environment EDM Monitoring Point</w:t>
            </w:r>
          </w:p>
        </w:tc>
        <w:tc>
          <w:tcPr>
            <w:tcW w:w="1082" w:type="pct"/>
            <w:shd w:val="clear" w:color="auto" w:fill="auto"/>
          </w:tcPr>
          <w:p w14:paraId="33E28F12"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Annually</w:t>
            </w:r>
          </w:p>
          <w:p w14:paraId="15977617"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6E9A0DF2"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144EB" w:rsidRPr="00C25946" w14:paraId="6441D43E" w14:textId="77777777" w:rsidTr="00D55C1F">
        <w:trPr>
          <w:cantSplit/>
        </w:trPr>
        <w:tc>
          <w:tcPr>
            <w:tcW w:w="837" w:type="pct"/>
            <w:vMerge/>
          </w:tcPr>
          <w:p w14:paraId="0DA2A76E" w14:textId="77777777" w:rsidR="00A144EB" w:rsidRPr="001566BD" w:rsidRDefault="00A144EB" w:rsidP="002B3F38">
            <w:pPr>
              <w:pStyle w:val="TableText"/>
              <w:rPr>
                <w:rStyle w:val="Blue"/>
                <w:rFonts w:cs="Arial"/>
                <w:sz w:val="18"/>
                <w:szCs w:val="18"/>
                <w:highlight w:val="green"/>
              </w:rPr>
            </w:pPr>
          </w:p>
        </w:tc>
        <w:tc>
          <w:tcPr>
            <w:tcW w:w="1166" w:type="pct"/>
            <w:shd w:val="clear" w:color="auto" w:fill="auto"/>
          </w:tcPr>
          <w:p w14:paraId="33FDE201"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2DD41F4D" w14:textId="77777777" w:rsidR="00A144EB" w:rsidRPr="005745B5" w:rsidRDefault="00A144EB" w:rsidP="002B3F38">
            <w:pPr>
              <w:pStyle w:val="TableText"/>
              <w:rPr>
                <w:rStyle w:val="Blue"/>
                <w:rFonts w:cs="Arial"/>
                <w:color w:val="auto"/>
                <w:sz w:val="18"/>
                <w:szCs w:val="18"/>
              </w:rPr>
            </w:pPr>
            <w:r w:rsidRPr="005745B5">
              <w:rPr>
                <w:rStyle w:val="Blue"/>
                <w:rFonts w:cs="Arial"/>
                <w:color w:val="auto"/>
                <w:sz w:val="18"/>
                <w:szCs w:val="18"/>
              </w:rPr>
              <w:t>Settled Storm to Environment EDM Monitoring Point</w:t>
            </w:r>
          </w:p>
        </w:tc>
        <w:tc>
          <w:tcPr>
            <w:tcW w:w="1082" w:type="pct"/>
            <w:shd w:val="clear" w:color="auto" w:fill="auto"/>
          </w:tcPr>
          <w:p w14:paraId="3DC185C5"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Annually</w:t>
            </w:r>
          </w:p>
          <w:p w14:paraId="4435A444"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58EBAC67"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144EB" w:rsidRPr="00C25946" w14:paraId="24BA3C55" w14:textId="77777777" w:rsidTr="00D55C1F">
        <w:trPr>
          <w:cantSplit/>
        </w:trPr>
        <w:tc>
          <w:tcPr>
            <w:tcW w:w="837" w:type="pct"/>
            <w:vMerge/>
          </w:tcPr>
          <w:p w14:paraId="4C782CC8" w14:textId="77777777" w:rsidR="00A144EB" w:rsidRPr="001566BD" w:rsidRDefault="00A144EB" w:rsidP="002B3F38">
            <w:pPr>
              <w:pStyle w:val="TableText"/>
              <w:rPr>
                <w:rStyle w:val="Blue"/>
                <w:rFonts w:cs="Arial"/>
                <w:sz w:val="18"/>
                <w:szCs w:val="18"/>
                <w:highlight w:val="green"/>
              </w:rPr>
            </w:pPr>
          </w:p>
        </w:tc>
        <w:tc>
          <w:tcPr>
            <w:tcW w:w="1166" w:type="pct"/>
            <w:shd w:val="clear" w:color="auto" w:fill="auto"/>
          </w:tcPr>
          <w:p w14:paraId="6E964E71" w14:textId="381828AD" w:rsidR="00A144EB" w:rsidRPr="002A6A9B" w:rsidRDefault="00A144EB" w:rsidP="002A6A9B">
            <w:pPr>
              <w:pStyle w:val="TableText"/>
              <w:rPr>
                <w:rStyle w:val="Blue"/>
                <w:rFonts w:cs="Arial"/>
                <w:color w:val="auto"/>
                <w:sz w:val="18"/>
                <w:szCs w:val="18"/>
              </w:rPr>
            </w:pPr>
            <w:r w:rsidRPr="002A6A9B">
              <w:rPr>
                <w:rStyle w:val="Blue"/>
                <w:rFonts w:cs="Arial"/>
                <w:color w:val="auto"/>
                <w:sz w:val="18"/>
                <w:szCs w:val="18"/>
              </w:rPr>
              <w:t>Settled storm sewage discharge start and end times</w:t>
            </w:r>
          </w:p>
        </w:tc>
        <w:tc>
          <w:tcPr>
            <w:tcW w:w="1000" w:type="pct"/>
            <w:shd w:val="clear" w:color="auto" w:fill="auto"/>
          </w:tcPr>
          <w:p w14:paraId="174C2962" w14:textId="77777777" w:rsidR="00A144EB" w:rsidRPr="002A6A9B" w:rsidRDefault="00A144EB" w:rsidP="002B3F38">
            <w:pPr>
              <w:pStyle w:val="TableText"/>
              <w:rPr>
                <w:rStyle w:val="Blue"/>
                <w:rFonts w:cs="Arial"/>
                <w:color w:val="auto"/>
                <w:sz w:val="18"/>
                <w:szCs w:val="18"/>
              </w:rPr>
            </w:pPr>
            <w:r w:rsidRPr="002A6A9B">
              <w:rPr>
                <w:rStyle w:val="Blue"/>
                <w:rFonts w:cs="Arial"/>
                <w:color w:val="auto"/>
                <w:sz w:val="18"/>
                <w:szCs w:val="18"/>
              </w:rPr>
              <w:t>Settled Storm to Environment EDM Monitoring Point</w:t>
            </w:r>
          </w:p>
        </w:tc>
        <w:tc>
          <w:tcPr>
            <w:tcW w:w="1082" w:type="pct"/>
            <w:shd w:val="clear" w:color="auto" w:fill="auto"/>
          </w:tcPr>
          <w:p w14:paraId="5FDC5078" w14:textId="77777777" w:rsidR="00A144EB" w:rsidRPr="002A6A9B" w:rsidRDefault="00A144EB" w:rsidP="002B3F38">
            <w:pPr>
              <w:pStyle w:val="TableText"/>
              <w:rPr>
                <w:rStyle w:val="Blue"/>
                <w:rFonts w:cs="Arial"/>
                <w:color w:val="auto"/>
                <w:sz w:val="18"/>
                <w:szCs w:val="18"/>
              </w:rPr>
            </w:pPr>
            <w:r w:rsidRPr="002A6A9B">
              <w:rPr>
                <w:rStyle w:val="Blue"/>
                <w:rFonts w:cs="Arial"/>
                <w:color w:val="auto"/>
                <w:sz w:val="18"/>
                <w:szCs w:val="18"/>
              </w:rPr>
              <w:t xml:space="preserve">Reports to be provided to Natural Resources Wales upon request </w:t>
            </w:r>
          </w:p>
        </w:tc>
        <w:tc>
          <w:tcPr>
            <w:tcW w:w="915" w:type="pct"/>
            <w:shd w:val="clear" w:color="auto" w:fill="auto"/>
          </w:tcPr>
          <w:p w14:paraId="2207EA75" w14:textId="77777777" w:rsidR="00A144EB" w:rsidRPr="002A6A9B" w:rsidRDefault="00A144EB" w:rsidP="002B3F38">
            <w:pPr>
              <w:pStyle w:val="TableText"/>
              <w:rPr>
                <w:rStyle w:val="Blue"/>
                <w:rFonts w:cs="Arial"/>
                <w:color w:val="auto"/>
                <w:sz w:val="18"/>
                <w:szCs w:val="18"/>
              </w:rPr>
            </w:pPr>
            <w:r w:rsidRPr="002A6A9B">
              <w:rPr>
                <w:rStyle w:val="Blue"/>
                <w:rFonts w:cs="Arial"/>
                <w:color w:val="auto"/>
                <w:sz w:val="18"/>
                <w:szCs w:val="18"/>
              </w:rPr>
              <w:t>As specified by Natural Resources Wales</w:t>
            </w:r>
          </w:p>
        </w:tc>
      </w:tr>
      <w:tr w:rsidR="00A144EB" w:rsidRPr="00C25946" w14:paraId="71439F5D" w14:textId="77777777" w:rsidTr="00D55C1F">
        <w:trPr>
          <w:cantSplit/>
        </w:trPr>
        <w:tc>
          <w:tcPr>
            <w:tcW w:w="837" w:type="pct"/>
            <w:vMerge/>
          </w:tcPr>
          <w:p w14:paraId="3765E357" w14:textId="77777777" w:rsidR="00A144EB" w:rsidRPr="001566BD" w:rsidRDefault="00A144EB" w:rsidP="002B3F38">
            <w:pPr>
              <w:pStyle w:val="TableText"/>
              <w:rPr>
                <w:rStyle w:val="Blue"/>
                <w:rFonts w:cs="Arial"/>
                <w:sz w:val="18"/>
                <w:szCs w:val="18"/>
              </w:rPr>
            </w:pPr>
          </w:p>
        </w:tc>
        <w:tc>
          <w:tcPr>
            <w:tcW w:w="1166" w:type="pct"/>
            <w:shd w:val="clear" w:color="auto" w:fill="auto"/>
          </w:tcPr>
          <w:p w14:paraId="5ACF4277" w14:textId="77777777" w:rsidR="00A144EB" w:rsidRPr="001566BD" w:rsidRDefault="00A144EB"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5C35C278" w14:textId="77777777" w:rsidR="00A144EB" w:rsidRPr="002A6A9B" w:rsidRDefault="00A144EB" w:rsidP="002B3F38">
            <w:pPr>
              <w:pStyle w:val="TableText"/>
              <w:rPr>
                <w:rStyle w:val="Blue"/>
                <w:rFonts w:cs="Calibri"/>
                <w:color w:val="auto"/>
                <w:sz w:val="18"/>
                <w:szCs w:val="18"/>
              </w:rPr>
            </w:pPr>
            <w:r w:rsidRPr="002A6A9B">
              <w:rPr>
                <w:rStyle w:val="Blue"/>
                <w:rFonts w:cs="Calibri"/>
                <w:color w:val="auto"/>
                <w:sz w:val="18"/>
                <w:szCs w:val="18"/>
              </w:rPr>
              <w:t>MCERTS FPF Monitoring Point</w:t>
            </w:r>
          </w:p>
        </w:tc>
        <w:tc>
          <w:tcPr>
            <w:tcW w:w="1082" w:type="pct"/>
            <w:shd w:val="clear" w:color="auto" w:fill="auto"/>
          </w:tcPr>
          <w:p w14:paraId="5F74CEF1"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F33CDB1"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2166C67C"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7ED94BF3" w14:textId="77777777" w:rsidR="00A144EB" w:rsidRPr="001566BD" w:rsidRDefault="00A144EB" w:rsidP="002B3F38">
            <w:pPr>
              <w:pStyle w:val="TableText"/>
              <w:rPr>
                <w:rStyle w:val="Blue"/>
                <w:rFonts w:cs="Arial"/>
                <w:color w:val="auto"/>
                <w:sz w:val="18"/>
                <w:szCs w:val="18"/>
              </w:rPr>
            </w:pPr>
          </w:p>
        </w:tc>
      </w:tr>
      <w:tr w:rsidR="00A144EB" w:rsidRPr="00C25946" w14:paraId="5278F67A" w14:textId="77777777" w:rsidTr="00D55C1F">
        <w:trPr>
          <w:cantSplit/>
        </w:trPr>
        <w:tc>
          <w:tcPr>
            <w:tcW w:w="837" w:type="pct"/>
            <w:vMerge/>
          </w:tcPr>
          <w:p w14:paraId="4A4596D0" w14:textId="77777777" w:rsidR="00A144EB" w:rsidRPr="001566BD" w:rsidRDefault="00A144EB" w:rsidP="002B3F38">
            <w:pPr>
              <w:pStyle w:val="TableText"/>
              <w:rPr>
                <w:rStyle w:val="Blue"/>
                <w:rFonts w:cs="Arial"/>
                <w:sz w:val="18"/>
                <w:szCs w:val="18"/>
              </w:rPr>
            </w:pPr>
          </w:p>
        </w:tc>
        <w:tc>
          <w:tcPr>
            <w:tcW w:w="1166" w:type="pct"/>
            <w:shd w:val="clear" w:color="auto" w:fill="auto"/>
          </w:tcPr>
          <w:p w14:paraId="6AB79648"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00D3781" w14:textId="77777777" w:rsidR="00A144EB" w:rsidRPr="002A6A9B" w:rsidRDefault="00A144EB" w:rsidP="002B3F38">
            <w:pPr>
              <w:pStyle w:val="TableText"/>
              <w:rPr>
                <w:rStyle w:val="Blue"/>
                <w:rFonts w:cs="Arial"/>
                <w:color w:val="auto"/>
                <w:sz w:val="18"/>
                <w:szCs w:val="18"/>
              </w:rPr>
            </w:pPr>
            <w:r w:rsidRPr="002A6A9B">
              <w:rPr>
                <w:rStyle w:val="Blue"/>
                <w:rFonts w:cs="Calibri"/>
                <w:color w:val="auto"/>
                <w:sz w:val="18"/>
                <w:szCs w:val="18"/>
              </w:rPr>
              <w:t>EDM to Storm Tank Monitoring Point</w:t>
            </w:r>
          </w:p>
        </w:tc>
        <w:tc>
          <w:tcPr>
            <w:tcW w:w="1082" w:type="pct"/>
            <w:shd w:val="clear" w:color="auto" w:fill="auto"/>
          </w:tcPr>
          <w:p w14:paraId="2B6F37B6"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64B907C6" w14:textId="77777777" w:rsidR="00A144EB" w:rsidRPr="001566BD" w:rsidRDefault="00A144EB"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296C1BC9"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3372B43A" w14:textId="77777777" w:rsidR="00A144EB" w:rsidRPr="001566BD" w:rsidRDefault="00A144EB" w:rsidP="002B3F38">
            <w:pPr>
              <w:pStyle w:val="TableText"/>
              <w:rPr>
                <w:rStyle w:val="Blue"/>
                <w:rFonts w:cs="Arial"/>
                <w:sz w:val="18"/>
                <w:szCs w:val="18"/>
              </w:rPr>
            </w:pPr>
          </w:p>
        </w:tc>
      </w:tr>
      <w:tr w:rsidR="00A144EB" w:rsidRPr="00C25946" w14:paraId="3A800076" w14:textId="77777777" w:rsidTr="00D55C1F">
        <w:trPr>
          <w:cantSplit/>
        </w:trPr>
        <w:tc>
          <w:tcPr>
            <w:tcW w:w="837" w:type="pct"/>
            <w:vMerge/>
          </w:tcPr>
          <w:p w14:paraId="05948542" w14:textId="77777777" w:rsidR="00A144EB" w:rsidRPr="001566BD" w:rsidRDefault="00A144EB" w:rsidP="002B3F38">
            <w:pPr>
              <w:pStyle w:val="TableText"/>
              <w:rPr>
                <w:rStyle w:val="Blue"/>
                <w:rFonts w:cs="Arial"/>
                <w:sz w:val="18"/>
                <w:szCs w:val="18"/>
              </w:rPr>
            </w:pPr>
          </w:p>
        </w:tc>
        <w:tc>
          <w:tcPr>
            <w:tcW w:w="1166" w:type="pct"/>
            <w:shd w:val="clear" w:color="auto" w:fill="auto"/>
          </w:tcPr>
          <w:p w14:paraId="2DC8EDC6"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105692A2" w14:textId="77777777" w:rsidR="00A144EB" w:rsidRPr="002A6A9B" w:rsidRDefault="00A144EB" w:rsidP="002B3F38">
            <w:pPr>
              <w:pStyle w:val="TableText"/>
              <w:rPr>
                <w:rStyle w:val="Blue"/>
                <w:rFonts w:cs="Arial"/>
                <w:color w:val="auto"/>
                <w:sz w:val="18"/>
                <w:szCs w:val="18"/>
              </w:rPr>
            </w:pPr>
            <w:r w:rsidRPr="002A6A9B">
              <w:rPr>
                <w:rStyle w:val="Blue"/>
                <w:rFonts w:cs="Calibri"/>
                <w:color w:val="auto"/>
                <w:sz w:val="18"/>
                <w:szCs w:val="18"/>
              </w:rPr>
              <w:t>EDM to Storm Tank Monitoring Point</w:t>
            </w:r>
          </w:p>
        </w:tc>
        <w:tc>
          <w:tcPr>
            <w:tcW w:w="1082" w:type="pct"/>
            <w:shd w:val="clear" w:color="auto" w:fill="auto"/>
          </w:tcPr>
          <w:p w14:paraId="227AA444"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55FC7C99" w14:textId="77777777" w:rsidR="00A144EB" w:rsidRPr="001566BD" w:rsidRDefault="00A144EB"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244E6C0"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3855468A" w14:textId="77777777" w:rsidR="00A144EB" w:rsidRPr="001566BD" w:rsidRDefault="00A144EB" w:rsidP="002B3F38">
            <w:pPr>
              <w:pStyle w:val="TableText"/>
              <w:rPr>
                <w:rStyle w:val="Blue"/>
                <w:rFonts w:cs="Arial"/>
                <w:sz w:val="18"/>
                <w:szCs w:val="18"/>
              </w:rPr>
            </w:pPr>
          </w:p>
        </w:tc>
      </w:tr>
      <w:tr w:rsidR="00A144EB" w:rsidRPr="00C25946" w14:paraId="5150F9A2" w14:textId="77777777" w:rsidTr="00D55C1F">
        <w:trPr>
          <w:cantSplit/>
        </w:trPr>
        <w:tc>
          <w:tcPr>
            <w:tcW w:w="837" w:type="pct"/>
            <w:vMerge/>
          </w:tcPr>
          <w:p w14:paraId="5B9E9106" w14:textId="77777777" w:rsidR="00A144EB" w:rsidRPr="001566BD" w:rsidRDefault="00A144EB" w:rsidP="002B3F38">
            <w:pPr>
              <w:pStyle w:val="TableText"/>
              <w:rPr>
                <w:rStyle w:val="Blue"/>
                <w:rFonts w:cs="Arial"/>
                <w:sz w:val="18"/>
                <w:szCs w:val="18"/>
              </w:rPr>
            </w:pPr>
          </w:p>
        </w:tc>
        <w:tc>
          <w:tcPr>
            <w:tcW w:w="1166" w:type="pct"/>
            <w:shd w:val="clear" w:color="auto" w:fill="auto"/>
          </w:tcPr>
          <w:p w14:paraId="6D2E6B11" w14:textId="77777777" w:rsidR="00A144EB" w:rsidRPr="001566BD" w:rsidRDefault="00A144EB"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28CE6DDA" w14:textId="77777777" w:rsidR="00A144EB" w:rsidRPr="002A6A9B" w:rsidRDefault="00A144EB" w:rsidP="002B3F38">
            <w:pPr>
              <w:pStyle w:val="TableText"/>
              <w:rPr>
                <w:rStyle w:val="Blue"/>
                <w:rFonts w:cs="Calibri"/>
                <w:color w:val="auto"/>
                <w:sz w:val="18"/>
                <w:szCs w:val="18"/>
              </w:rPr>
            </w:pPr>
            <w:r w:rsidRPr="002A6A9B">
              <w:rPr>
                <w:rStyle w:val="Blue"/>
                <w:rFonts w:cs="Calibri"/>
                <w:color w:val="auto"/>
                <w:sz w:val="18"/>
                <w:szCs w:val="18"/>
              </w:rPr>
              <w:t xml:space="preserve">MCERTS FPF Monitoring Point </w:t>
            </w:r>
          </w:p>
          <w:p w14:paraId="125915A5" w14:textId="77777777" w:rsidR="00A144EB" w:rsidRPr="002A6A9B" w:rsidRDefault="00A144EB" w:rsidP="002B3F38">
            <w:pPr>
              <w:pStyle w:val="TableText"/>
              <w:rPr>
                <w:rStyle w:val="Blue"/>
                <w:rFonts w:cs="Calibri"/>
                <w:color w:val="auto"/>
                <w:sz w:val="18"/>
                <w:szCs w:val="18"/>
              </w:rPr>
            </w:pPr>
            <w:r w:rsidRPr="002A6A9B">
              <w:rPr>
                <w:rStyle w:val="Blue"/>
                <w:rFonts w:cs="Calibri"/>
                <w:color w:val="auto"/>
                <w:sz w:val="18"/>
                <w:szCs w:val="18"/>
              </w:rPr>
              <w:t>and</w:t>
            </w:r>
          </w:p>
          <w:p w14:paraId="7EA01F6C" w14:textId="77777777" w:rsidR="00A144EB" w:rsidRPr="002A6A9B" w:rsidRDefault="00A144EB" w:rsidP="002B3F38">
            <w:pPr>
              <w:pStyle w:val="TableText"/>
              <w:rPr>
                <w:rStyle w:val="Blue"/>
                <w:rFonts w:cs="Arial"/>
                <w:color w:val="auto"/>
                <w:sz w:val="18"/>
                <w:szCs w:val="18"/>
              </w:rPr>
            </w:pPr>
            <w:r w:rsidRPr="002A6A9B">
              <w:rPr>
                <w:rStyle w:val="Blue"/>
                <w:rFonts w:cs="Calibri"/>
                <w:color w:val="auto"/>
                <w:sz w:val="18"/>
                <w:szCs w:val="18"/>
              </w:rPr>
              <w:t>EDM to Storm Tank Monitoring Point</w:t>
            </w:r>
          </w:p>
        </w:tc>
        <w:tc>
          <w:tcPr>
            <w:tcW w:w="1082" w:type="pct"/>
            <w:shd w:val="clear" w:color="auto" w:fill="auto"/>
          </w:tcPr>
          <w:p w14:paraId="7CD714FD" w14:textId="4AA1423D" w:rsidR="002A6A9B" w:rsidRPr="001566BD" w:rsidRDefault="002A6A9B" w:rsidP="002A6A9B">
            <w:pPr>
              <w:pStyle w:val="TableText"/>
              <w:rPr>
                <w:rStyle w:val="Blue"/>
                <w:rFonts w:cs="Arial"/>
                <w:color w:val="auto"/>
                <w:sz w:val="18"/>
                <w:szCs w:val="18"/>
              </w:rPr>
            </w:pPr>
            <w:r w:rsidRPr="002A6A9B">
              <w:rPr>
                <w:rStyle w:val="Blue"/>
                <w:rFonts w:cs="Arial"/>
                <w:color w:val="auto"/>
                <w:sz w:val="18"/>
                <w:szCs w:val="18"/>
              </w:rPr>
              <w:t xml:space="preserve">From </w:t>
            </w:r>
            <w:r w:rsidR="00D71AD5" w:rsidRPr="00D71AD5">
              <w:rPr>
                <w:rStyle w:val="Blue"/>
                <w:rFonts w:cs="Arial"/>
                <w:color w:val="auto"/>
                <w:sz w:val="18"/>
                <w:szCs w:val="18"/>
              </w:rPr>
              <w:t>01/01/2024</w:t>
            </w:r>
            <w:r w:rsidRPr="002A6A9B">
              <w:rPr>
                <w:rStyle w:val="Blue"/>
                <w:rFonts w:cs="Arial"/>
                <w:color w:val="auto"/>
                <w:sz w:val="18"/>
                <w:szCs w:val="18"/>
              </w:rPr>
              <w:t>:</w:t>
            </w:r>
          </w:p>
          <w:p w14:paraId="0D69C325"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Annually</w:t>
            </w:r>
          </w:p>
          <w:p w14:paraId="2D701997"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409283B5" w14:textId="77777777" w:rsidR="00A144EB" w:rsidRPr="001566BD" w:rsidRDefault="00A144EB" w:rsidP="002B3F38">
            <w:pPr>
              <w:pStyle w:val="TableText"/>
              <w:rPr>
                <w:rStyle w:val="Blue"/>
                <w:rFonts w:cs="Arial"/>
                <w:sz w:val="18"/>
                <w:szCs w:val="18"/>
              </w:rPr>
            </w:pPr>
          </w:p>
        </w:tc>
        <w:tc>
          <w:tcPr>
            <w:tcW w:w="915" w:type="pct"/>
            <w:shd w:val="clear" w:color="auto" w:fill="auto"/>
          </w:tcPr>
          <w:p w14:paraId="4FD38607" w14:textId="77777777" w:rsidR="00A144EB" w:rsidRPr="001566BD" w:rsidRDefault="00A144EB"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00C99B21" w14:textId="77777777" w:rsidR="00A144EB" w:rsidRPr="001566BD" w:rsidRDefault="00A144EB" w:rsidP="002B3F38">
            <w:pPr>
              <w:pStyle w:val="TableText"/>
              <w:rPr>
                <w:rStyle w:val="Blue"/>
                <w:rFonts w:cs="Arial"/>
                <w:sz w:val="18"/>
                <w:szCs w:val="18"/>
              </w:rPr>
            </w:pPr>
          </w:p>
        </w:tc>
      </w:tr>
      <w:tr w:rsidR="00A144EB" w:rsidRPr="00C25946" w14:paraId="4BDC8C9F" w14:textId="77777777" w:rsidTr="00D55C1F">
        <w:trPr>
          <w:cantSplit/>
        </w:trPr>
        <w:tc>
          <w:tcPr>
            <w:tcW w:w="837" w:type="pct"/>
            <w:vMerge w:val="restart"/>
          </w:tcPr>
          <w:p w14:paraId="2A85A1FB" w14:textId="0416D52F" w:rsidR="00A144EB" w:rsidRPr="00417B2D" w:rsidRDefault="00A144EB" w:rsidP="00202A87">
            <w:pPr>
              <w:pStyle w:val="TableText"/>
              <w:rPr>
                <w:rStyle w:val="Blue"/>
                <w:rFonts w:cs="Arial"/>
                <w:color w:val="auto"/>
                <w:sz w:val="18"/>
                <w:szCs w:val="18"/>
                <w:highlight w:val="cyan"/>
              </w:rPr>
            </w:pPr>
            <w:r w:rsidRPr="00417B2D">
              <w:rPr>
                <w:rStyle w:val="Blue"/>
                <w:rFonts w:cs="Arial"/>
                <w:color w:val="auto"/>
                <w:sz w:val="18"/>
                <w:szCs w:val="18"/>
              </w:rPr>
              <w:t xml:space="preserve">A3 Storm sewage via </w:t>
            </w:r>
            <w:r w:rsidR="00C80FC7" w:rsidRPr="00417B2D">
              <w:rPr>
                <w:rStyle w:val="Blue"/>
                <w:rFonts w:cs="Arial"/>
                <w:color w:val="auto"/>
                <w:sz w:val="18"/>
                <w:szCs w:val="18"/>
              </w:rPr>
              <w:t>Settled Storm and Storm Discharge Point</w:t>
            </w:r>
          </w:p>
        </w:tc>
        <w:tc>
          <w:tcPr>
            <w:tcW w:w="1166" w:type="pct"/>
            <w:shd w:val="clear" w:color="auto" w:fill="auto"/>
          </w:tcPr>
          <w:p w14:paraId="63A3EF3A" w14:textId="40071651" w:rsidR="00A144EB" w:rsidRPr="00417B2D" w:rsidRDefault="008F6AB0" w:rsidP="00202A87">
            <w:pPr>
              <w:pStyle w:val="TableText"/>
              <w:rPr>
                <w:rStyle w:val="Blue"/>
                <w:rFonts w:cs="Arial"/>
                <w:color w:val="auto"/>
                <w:sz w:val="18"/>
                <w:szCs w:val="18"/>
              </w:rPr>
            </w:pPr>
            <w:r>
              <w:rPr>
                <w:rStyle w:val="Blue"/>
                <w:rFonts w:cs="Calibri"/>
                <w:color w:val="auto"/>
                <w:sz w:val="18"/>
                <w:szCs w:val="18"/>
              </w:rPr>
              <w:t>Storm overflow e</w:t>
            </w:r>
            <w:r w:rsidR="00A144EB" w:rsidRPr="00417B2D">
              <w:rPr>
                <w:rStyle w:val="Blue"/>
                <w:rFonts w:cs="Calibri"/>
                <w:color w:val="auto"/>
                <w:sz w:val="18"/>
                <w:szCs w:val="18"/>
              </w:rPr>
              <w:t>vent recorder status operational</w:t>
            </w:r>
            <w:r w:rsidR="00A144EB" w:rsidRPr="00417B2D">
              <w:rPr>
                <w:rStyle w:val="BlueBold"/>
                <w:rFonts w:cs="Arial"/>
                <w:color w:val="auto"/>
                <w:sz w:val="18"/>
                <w:szCs w:val="18"/>
              </w:rPr>
              <w:t xml:space="preserve"> </w:t>
            </w:r>
          </w:p>
        </w:tc>
        <w:tc>
          <w:tcPr>
            <w:tcW w:w="1000" w:type="pct"/>
            <w:shd w:val="clear" w:color="auto" w:fill="auto"/>
          </w:tcPr>
          <w:p w14:paraId="231D6421" w14:textId="77777777" w:rsidR="00A144EB" w:rsidRPr="00417B2D" w:rsidRDefault="00A144EB" w:rsidP="00202A87">
            <w:pPr>
              <w:pStyle w:val="TableText"/>
              <w:rPr>
                <w:rStyle w:val="Blue"/>
                <w:rFonts w:cs="Calibri"/>
                <w:color w:val="auto"/>
                <w:sz w:val="18"/>
                <w:szCs w:val="18"/>
              </w:rPr>
            </w:pPr>
            <w:r w:rsidRPr="00417B2D">
              <w:rPr>
                <w:rStyle w:val="Blue"/>
                <w:rFonts w:cs="Calibri"/>
                <w:color w:val="auto"/>
                <w:sz w:val="18"/>
                <w:szCs w:val="18"/>
              </w:rPr>
              <w:t>Storm to Environment EDM Monitoring Point</w:t>
            </w:r>
          </w:p>
        </w:tc>
        <w:tc>
          <w:tcPr>
            <w:tcW w:w="1082" w:type="pct"/>
            <w:shd w:val="clear" w:color="auto" w:fill="auto"/>
          </w:tcPr>
          <w:p w14:paraId="39971A95" w14:textId="77777777" w:rsidR="00A144EB" w:rsidRPr="00417B2D" w:rsidRDefault="00A144EB" w:rsidP="00202A87">
            <w:pPr>
              <w:pStyle w:val="TableText"/>
              <w:rPr>
                <w:rStyle w:val="Blue"/>
                <w:rFonts w:cs="Calibri"/>
                <w:color w:val="auto"/>
                <w:sz w:val="18"/>
                <w:szCs w:val="18"/>
              </w:rPr>
            </w:pPr>
            <w:r w:rsidRPr="00417B2D">
              <w:rPr>
                <w:rStyle w:val="Blue"/>
                <w:rFonts w:cs="Calibri"/>
                <w:color w:val="auto"/>
                <w:sz w:val="18"/>
                <w:szCs w:val="18"/>
              </w:rPr>
              <w:t>Annually</w:t>
            </w:r>
          </w:p>
          <w:p w14:paraId="74E3A2BD"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Report to be submitted within 2 months</w:t>
            </w:r>
          </w:p>
        </w:tc>
        <w:tc>
          <w:tcPr>
            <w:tcW w:w="915" w:type="pct"/>
            <w:shd w:val="clear" w:color="auto" w:fill="auto"/>
          </w:tcPr>
          <w:p w14:paraId="5BE719FB"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1</w:t>
            </w:r>
            <w:r w:rsidRPr="00417B2D">
              <w:rPr>
                <w:rStyle w:val="Blue"/>
                <w:rFonts w:cs="Calibri"/>
                <w:color w:val="auto"/>
                <w:sz w:val="18"/>
                <w:szCs w:val="18"/>
                <w:vertAlign w:val="superscript"/>
              </w:rPr>
              <w:t>st</w:t>
            </w:r>
            <w:r w:rsidRPr="00417B2D">
              <w:rPr>
                <w:rStyle w:val="Blue"/>
                <w:rFonts w:cs="Calibri"/>
                <w:color w:val="auto"/>
                <w:sz w:val="18"/>
                <w:szCs w:val="18"/>
              </w:rPr>
              <w:t xml:space="preserve"> January</w:t>
            </w:r>
          </w:p>
        </w:tc>
      </w:tr>
      <w:tr w:rsidR="00A144EB" w:rsidRPr="00C25946" w14:paraId="64E11294" w14:textId="77777777" w:rsidTr="00D55C1F">
        <w:trPr>
          <w:cantSplit/>
        </w:trPr>
        <w:tc>
          <w:tcPr>
            <w:tcW w:w="837" w:type="pct"/>
            <w:vMerge/>
          </w:tcPr>
          <w:p w14:paraId="670B92D1" w14:textId="77777777" w:rsidR="00A144EB" w:rsidRPr="00417B2D" w:rsidRDefault="00A144EB" w:rsidP="00202A87">
            <w:pPr>
              <w:pStyle w:val="TableText"/>
              <w:rPr>
                <w:rStyle w:val="Blue"/>
                <w:rFonts w:cs="Arial"/>
                <w:color w:val="auto"/>
                <w:sz w:val="18"/>
                <w:szCs w:val="18"/>
                <w:highlight w:val="cyan"/>
              </w:rPr>
            </w:pPr>
          </w:p>
        </w:tc>
        <w:tc>
          <w:tcPr>
            <w:tcW w:w="1166" w:type="pct"/>
            <w:shd w:val="clear" w:color="auto" w:fill="auto"/>
          </w:tcPr>
          <w:p w14:paraId="420C3AB6"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 xml:space="preserve">Storm overflow performance, including total number of </w:t>
            </w:r>
            <w:r w:rsidRPr="00417B2D">
              <w:rPr>
                <w:rStyle w:val="Blue"/>
                <w:color w:val="auto"/>
                <w:sz w:val="18"/>
                <w:szCs w:val="18"/>
              </w:rPr>
              <w:t xml:space="preserve">block-counted spills </w:t>
            </w:r>
          </w:p>
        </w:tc>
        <w:tc>
          <w:tcPr>
            <w:tcW w:w="1000" w:type="pct"/>
            <w:shd w:val="clear" w:color="auto" w:fill="auto"/>
          </w:tcPr>
          <w:p w14:paraId="6A352956" w14:textId="2251BAA8" w:rsidR="00A144EB" w:rsidRDefault="00A144EB" w:rsidP="00202A87">
            <w:pPr>
              <w:pStyle w:val="TableText"/>
              <w:rPr>
                <w:rStyle w:val="Blue"/>
                <w:rFonts w:cs="Calibri"/>
                <w:color w:val="auto"/>
                <w:sz w:val="18"/>
                <w:szCs w:val="18"/>
              </w:rPr>
            </w:pPr>
            <w:r w:rsidRPr="00417B2D">
              <w:rPr>
                <w:rStyle w:val="Blue"/>
                <w:rFonts w:cs="Calibri"/>
                <w:color w:val="auto"/>
                <w:sz w:val="18"/>
                <w:szCs w:val="18"/>
              </w:rPr>
              <w:t>Storm Sample Point</w:t>
            </w:r>
          </w:p>
          <w:p w14:paraId="347286AA" w14:textId="28E21E9F" w:rsidR="008F6AB0" w:rsidRPr="00417B2D" w:rsidRDefault="008F6AB0" w:rsidP="00202A87">
            <w:pPr>
              <w:pStyle w:val="TableText"/>
              <w:rPr>
                <w:rStyle w:val="Blue"/>
                <w:rFonts w:cs="Calibri"/>
                <w:color w:val="auto"/>
                <w:sz w:val="18"/>
                <w:szCs w:val="18"/>
              </w:rPr>
            </w:pPr>
            <w:r>
              <w:rPr>
                <w:rStyle w:val="Blue"/>
                <w:rFonts w:cs="Calibri"/>
                <w:color w:val="auto"/>
                <w:sz w:val="18"/>
                <w:szCs w:val="18"/>
              </w:rPr>
              <w:t>and</w:t>
            </w:r>
          </w:p>
          <w:p w14:paraId="147FC48D" w14:textId="77777777" w:rsidR="00A144EB" w:rsidRPr="00417B2D" w:rsidRDefault="00A144EB" w:rsidP="00202A87">
            <w:pPr>
              <w:pStyle w:val="TableText"/>
              <w:rPr>
                <w:rStyle w:val="Blue"/>
                <w:rFonts w:cs="Calibri"/>
                <w:color w:val="auto"/>
                <w:sz w:val="18"/>
                <w:szCs w:val="18"/>
              </w:rPr>
            </w:pPr>
            <w:r w:rsidRPr="00417B2D">
              <w:rPr>
                <w:rStyle w:val="Blue"/>
                <w:rFonts w:cs="Calibri"/>
                <w:color w:val="auto"/>
                <w:sz w:val="18"/>
                <w:szCs w:val="18"/>
              </w:rPr>
              <w:t>Storm to Environment EDM Monitoring Point</w:t>
            </w:r>
          </w:p>
        </w:tc>
        <w:tc>
          <w:tcPr>
            <w:tcW w:w="1082" w:type="pct"/>
            <w:shd w:val="clear" w:color="auto" w:fill="auto"/>
          </w:tcPr>
          <w:p w14:paraId="04A415D1" w14:textId="77777777" w:rsidR="00A144EB" w:rsidRPr="00417B2D" w:rsidRDefault="00A144EB" w:rsidP="00202A87">
            <w:pPr>
              <w:pStyle w:val="TableText"/>
              <w:rPr>
                <w:rStyle w:val="Blue"/>
                <w:rFonts w:cs="Calibri"/>
                <w:color w:val="auto"/>
                <w:sz w:val="18"/>
                <w:szCs w:val="18"/>
              </w:rPr>
            </w:pPr>
            <w:r w:rsidRPr="00417B2D">
              <w:rPr>
                <w:rStyle w:val="Blue"/>
                <w:rFonts w:cs="Calibri"/>
                <w:color w:val="auto"/>
                <w:sz w:val="18"/>
                <w:szCs w:val="18"/>
              </w:rPr>
              <w:t>Annually</w:t>
            </w:r>
          </w:p>
          <w:p w14:paraId="25E59612"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Report to be submitted within 2 months</w:t>
            </w:r>
          </w:p>
        </w:tc>
        <w:tc>
          <w:tcPr>
            <w:tcW w:w="915" w:type="pct"/>
            <w:shd w:val="clear" w:color="auto" w:fill="auto"/>
          </w:tcPr>
          <w:p w14:paraId="73BAEB48"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1</w:t>
            </w:r>
            <w:r w:rsidRPr="00417B2D">
              <w:rPr>
                <w:rStyle w:val="Blue"/>
                <w:rFonts w:cs="Calibri"/>
                <w:color w:val="auto"/>
                <w:sz w:val="18"/>
                <w:szCs w:val="18"/>
                <w:vertAlign w:val="superscript"/>
              </w:rPr>
              <w:t>st</w:t>
            </w:r>
            <w:r w:rsidRPr="00417B2D">
              <w:rPr>
                <w:rStyle w:val="Blue"/>
                <w:rFonts w:cs="Calibri"/>
                <w:color w:val="auto"/>
                <w:sz w:val="18"/>
                <w:szCs w:val="18"/>
              </w:rPr>
              <w:t xml:space="preserve"> January</w:t>
            </w:r>
          </w:p>
        </w:tc>
      </w:tr>
      <w:tr w:rsidR="00A144EB" w:rsidRPr="00C25946" w14:paraId="61EFADAF" w14:textId="77777777" w:rsidTr="00D55C1F">
        <w:trPr>
          <w:cantSplit/>
        </w:trPr>
        <w:tc>
          <w:tcPr>
            <w:tcW w:w="837" w:type="pct"/>
            <w:vMerge/>
          </w:tcPr>
          <w:p w14:paraId="2992A77C" w14:textId="77777777" w:rsidR="00A144EB" w:rsidRPr="00417B2D" w:rsidRDefault="00A144EB" w:rsidP="00202A87">
            <w:pPr>
              <w:pStyle w:val="TableText"/>
              <w:rPr>
                <w:rStyle w:val="Blue"/>
                <w:rFonts w:cs="Arial"/>
                <w:color w:val="auto"/>
                <w:sz w:val="18"/>
                <w:szCs w:val="18"/>
                <w:highlight w:val="cyan"/>
              </w:rPr>
            </w:pPr>
          </w:p>
        </w:tc>
        <w:tc>
          <w:tcPr>
            <w:tcW w:w="1166" w:type="pct"/>
            <w:shd w:val="clear" w:color="auto" w:fill="auto"/>
          </w:tcPr>
          <w:p w14:paraId="7A301337"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Duration of total spills</w:t>
            </w:r>
          </w:p>
        </w:tc>
        <w:tc>
          <w:tcPr>
            <w:tcW w:w="1000" w:type="pct"/>
            <w:shd w:val="clear" w:color="auto" w:fill="auto"/>
          </w:tcPr>
          <w:p w14:paraId="215E16A6" w14:textId="77777777" w:rsidR="00A144EB" w:rsidRPr="00417B2D" w:rsidRDefault="00A144EB" w:rsidP="00202A87">
            <w:pPr>
              <w:pStyle w:val="TableText"/>
              <w:rPr>
                <w:rStyle w:val="Blue"/>
                <w:color w:val="auto"/>
                <w:sz w:val="18"/>
                <w:szCs w:val="18"/>
              </w:rPr>
            </w:pPr>
            <w:r w:rsidRPr="00417B2D">
              <w:rPr>
                <w:rStyle w:val="Blue"/>
                <w:rFonts w:cs="Calibri"/>
                <w:color w:val="auto"/>
                <w:sz w:val="18"/>
                <w:szCs w:val="18"/>
              </w:rPr>
              <w:t>Storm to Environment EDM Monitoring Point</w:t>
            </w:r>
          </w:p>
        </w:tc>
        <w:tc>
          <w:tcPr>
            <w:tcW w:w="1082" w:type="pct"/>
            <w:shd w:val="clear" w:color="auto" w:fill="auto"/>
          </w:tcPr>
          <w:p w14:paraId="3197A6E9" w14:textId="77777777" w:rsidR="00A144EB" w:rsidRPr="00417B2D" w:rsidRDefault="00A144EB" w:rsidP="00202A87">
            <w:pPr>
              <w:pStyle w:val="TableText"/>
              <w:rPr>
                <w:rStyle w:val="Blue"/>
                <w:rFonts w:cs="Calibri"/>
                <w:color w:val="auto"/>
                <w:sz w:val="18"/>
                <w:szCs w:val="18"/>
              </w:rPr>
            </w:pPr>
            <w:r w:rsidRPr="00417B2D">
              <w:rPr>
                <w:rStyle w:val="Blue"/>
                <w:rFonts w:cs="Calibri"/>
                <w:color w:val="auto"/>
                <w:sz w:val="18"/>
                <w:szCs w:val="18"/>
              </w:rPr>
              <w:t>Annually</w:t>
            </w:r>
          </w:p>
          <w:p w14:paraId="21EB12DC"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Report to be submitted within 2 months</w:t>
            </w:r>
          </w:p>
        </w:tc>
        <w:tc>
          <w:tcPr>
            <w:tcW w:w="915" w:type="pct"/>
            <w:shd w:val="clear" w:color="auto" w:fill="auto"/>
          </w:tcPr>
          <w:p w14:paraId="523F5012" w14:textId="77777777" w:rsidR="00A144EB" w:rsidRPr="00417B2D" w:rsidRDefault="00A144EB" w:rsidP="00202A87">
            <w:pPr>
              <w:pStyle w:val="TableText"/>
              <w:rPr>
                <w:rStyle w:val="Blue"/>
                <w:rFonts w:cs="Arial"/>
                <w:color w:val="auto"/>
                <w:sz w:val="18"/>
                <w:szCs w:val="18"/>
              </w:rPr>
            </w:pPr>
            <w:r w:rsidRPr="00417B2D">
              <w:rPr>
                <w:rStyle w:val="Blue"/>
                <w:rFonts w:cs="Calibri"/>
                <w:color w:val="auto"/>
                <w:sz w:val="18"/>
                <w:szCs w:val="18"/>
              </w:rPr>
              <w:t>1</w:t>
            </w:r>
            <w:r w:rsidRPr="00417B2D">
              <w:rPr>
                <w:rStyle w:val="Blue"/>
                <w:rFonts w:cs="Calibri"/>
                <w:color w:val="auto"/>
                <w:sz w:val="18"/>
                <w:szCs w:val="18"/>
                <w:vertAlign w:val="superscript"/>
              </w:rPr>
              <w:t>st</w:t>
            </w:r>
            <w:r w:rsidRPr="00417B2D">
              <w:rPr>
                <w:rStyle w:val="Blue"/>
                <w:rFonts w:cs="Calibri"/>
                <w:color w:val="auto"/>
                <w:sz w:val="18"/>
                <w:szCs w:val="18"/>
              </w:rPr>
              <w:t xml:space="preserve"> January</w:t>
            </w:r>
          </w:p>
        </w:tc>
      </w:tr>
      <w:tr w:rsidR="00BB56B2" w:rsidRPr="00C25946" w14:paraId="4A3A50BA" w14:textId="77777777" w:rsidTr="000E1FBD">
        <w:trPr>
          <w:cantSplit/>
          <w:trHeight w:val="1068"/>
        </w:trPr>
        <w:tc>
          <w:tcPr>
            <w:tcW w:w="837" w:type="pct"/>
            <w:vMerge/>
          </w:tcPr>
          <w:p w14:paraId="42E70909" w14:textId="77777777" w:rsidR="00BB56B2" w:rsidRPr="008A08E9" w:rsidRDefault="00BB56B2" w:rsidP="00BB56B2">
            <w:pPr>
              <w:pStyle w:val="TableText"/>
              <w:rPr>
                <w:rStyle w:val="Blue"/>
                <w:rFonts w:cs="Arial"/>
                <w:sz w:val="18"/>
                <w:szCs w:val="18"/>
                <w:highlight w:val="cyan"/>
              </w:rPr>
            </w:pPr>
          </w:p>
        </w:tc>
        <w:tc>
          <w:tcPr>
            <w:tcW w:w="1166" w:type="pct"/>
            <w:shd w:val="clear" w:color="auto" w:fill="auto"/>
          </w:tcPr>
          <w:p w14:paraId="34527EC7" w14:textId="77777777" w:rsidR="00BB56B2" w:rsidRPr="00417B2D" w:rsidRDefault="00BB56B2" w:rsidP="00BB56B2">
            <w:pPr>
              <w:pStyle w:val="TableText"/>
              <w:rPr>
                <w:rStyle w:val="Blue"/>
                <w:rFonts w:cs="Arial"/>
                <w:color w:val="auto"/>
                <w:sz w:val="18"/>
                <w:szCs w:val="18"/>
              </w:rPr>
            </w:pPr>
            <w:r w:rsidRPr="00417B2D">
              <w:rPr>
                <w:rStyle w:val="Blue"/>
                <w:rFonts w:cs="Arial"/>
                <w:color w:val="auto"/>
                <w:sz w:val="18"/>
                <w:szCs w:val="18"/>
              </w:rPr>
              <w:t>Storm sewage discharge start and end times</w:t>
            </w:r>
          </w:p>
          <w:p w14:paraId="5BD67055" w14:textId="77777777" w:rsidR="00BB56B2" w:rsidRPr="00417B2D" w:rsidRDefault="00BB56B2" w:rsidP="00BB56B2">
            <w:pPr>
              <w:pStyle w:val="TableText"/>
              <w:rPr>
                <w:rStyle w:val="Blue"/>
                <w:rFonts w:cs="Arial"/>
                <w:color w:val="auto"/>
                <w:sz w:val="18"/>
                <w:szCs w:val="18"/>
              </w:rPr>
            </w:pPr>
          </w:p>
        </w:tc>
        <w:tc>
          <w:tcPr>
            <w:tcW w:w="1000" w:type="pct"/>
            <w:shd w:val="clear" w:color="auto" w:fill="auto"/>
          </w:tcPr>
          <w:p w14:paraId="4CA05720" w14:textId="713E86D9" w:rsidR="00BB56B2" w:rsidRPr="00417B2D" w:rsidRDefault="00BB56B2" w:rsidP="00BB56B2">
            <w:pPr>
              <w:pStyle w:val="TableText"/>
              <w:rPr>
                <w:rStyle w:val="Blue"/>
                <w:color w:val="auto"/>
                <w:sz w:val="18"/>
                <w:szCs w:val="18"/>
              </w:rPr>
            </w:pPr>
            <w:r w:rsidRPr="00BE4BF8">
              <w:rPr>
                <w:rStyle w:val="Blue"/>
                <w:rFonts w:cs="Calibri"/>
                <w:color w:val="auto"/>
                <w:sz w:val="18"/>
                <w:szCs w:val="18"/>
              </w:rPr>
              <w:t>Storm to Environment EDM Monitoring Point</w:t>
            </w:r>
          </w:p>
        </w:tc>
        <w:tc>
          <w:tcPr>
            <w:tcW w:w="1082" w:type="pct"/>
            <w:shd w:val="clear" w:color="auto" w:fill="auto"/>
          </w:tcPr>
          <w:p w14:paraId="05668167" w14:textId="30C6C256" w:rsidR="00BB56B2" w:rsidRPr="00A70A08" w:rsidRDefault="00BB56B2" w:rsidP="00BB56B2">
            <w:pPr>
              <w:pStyle w:val="TableText"/>
              <w:rPr>
                <w:rStyle w:val="Blue"/>
                <w:rFonts w:cs="Arial"/>
                <w:color w:val="auto"/>
                <w:sz w:val="18"/>
                <w:szCs w:val="18"/>
              </w:rPr>
            </w:pPr>
            <w:r w:rsidRPr="00A70A08">
              <w:rPr>
                <w:rStyle w:val="Blue"/>
                <w:rFonts w:cs="Calibri"/>
                <w:color w:val="auto"/>
                <w:sz w:val="18"/>
                <w:szCs w:val="18"/>
              </w:rPr>
              <w:t>Reports to be provided to Natural Resources Wales upon request</w:t>
            </w:r>
          </w:p>
        </w:tc>
        <w:tc>
          <w:tcPr>
            <w:tcW w:w="915" w:type="pct"/>
            <w:shd w:val="clear" w:color="auto" w:fill="auto"/>
          </w:tcPr>
          <w:p w14:paraId="487EF999" w14:textId="0AF9C6BD" w:rsidR="00BB56B2" w:rsidRPr="00A70A08" w:rsidRDefault="00BB56B2" w:rsidP="00BB56B2">
            <w:pPr>
              <w:pStyle w:val="TableText"/>
              <w:rPr>
                <w:rStyle w:val="Blue"/>
                <w:rFonts w:cs="Arial"/>
                <w:color w:val="auto"/>
                <w:sz w:val="18"/>
                <w:szCs w:val="18"/>
              </w:rPr>
            </w:pPr>
            <w:r w:rsidRPr="00A70A08">
              <w:rPr>
                <w:rStyle w:val="Blue"/>
                <w:rFonts w:cs="Calibri"/>
                <w:color w:val="auto"/>
                <w:sz w:val="18"/>
                <w:szCs w:val="18"/>
              </w:rPr>
              <w:t>As specified by Natural Resources Wales</w:t>
            </w:r>
          </w:p>
        </w:tc>
      </w:tr>
    </w:tbl>
    <w:p w14:paraId="3A37C9DC" w14:textId="2BE814A4" w:rsidR="00A144EB" w:rsidRPr="0006689A" w:rsidRDefault="00A144EB"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A144EB" w:rsidRPr="00C25946" w14:paraId="2351B0A9" w14:textId="77777777" w:rsidTr="001F4EC0">
        <w:trPr>
          <w:cantSplit/>
          <w:tblHeader/>
        </w:trPr>
        <w:tc>
          <w:tcPr>
            <w:tcW w:w="5000" w:type="pct"/>
            <w:gridSpan w:val="2"/>
            <w:shd w:val="clear" w:color="auto" w:fill="000000"/>
          </w:tcPr>
          <w:p w14:paraId="0947D20B" w14:textId="77777777" w:rsidR="00A144EB" w:rsidRPr="001F4EC0" w:rsidRDefault="00A144EB" w:rsidP="00821962">
            <w:pPr>
              <w:pStyle w:val="TableText"/>
              <w:rPr>
                <w:b/>
                <w:sz w:val="18"/>
                <w:szCs w:val="18"/>
              </w:rPr>
            </w:pPr>
            <w:r w:rsidRPr="001F4EC0">
              <w:rPr>
                <w:b/>
                <w:sz w:val="18"/>
                <w:szCs w:val="18"/>
              </w:rPr>
              <w:t>Table S4.2 Reporting forms</w:t>
            </w:r>
          </w:p>
        </w:tc>
      </w:tr>
      <w:tr w:rsidR="00A144EB" w:rsidRPr="00C25946" w14:paraId="7BAE18A6" w14:textId="77777777" w:rsidTr="007C55C1">
        <w:trPr>
          <w:cantSplit/>
          <w:tblHeader/>
        </w:trPr>
        <w:tc>
          <w:tcPr>
            <w:tcW w:w="1915" w:type="pct"/>
            <w:shd w:val="clear" w:color="auto" w:fill="auto"/>
          </w:tcPr>
          <w:p w14:paraId="0FF313DF" w14:textId="77777777" w:rsidR="00A144EB" w:rsidRPr="001F4EC0" w:rsidRDefault="00A144EB" w:rsidP="00821962">
            <w:pPr>
              <w:pStyle w:val="TableText"/>
              <w:rPr>
                <w:b/>
                <w:sz w:val="18"/>
                <w:szCs w:val="18"/>
              </w:rPr>
            </w:pPr>
            <w:r w:rsidRPr="001F4EC0">
              <w:rPr>
                <w:b/>
                <w:sz w:val="18"/>
                <w:szCs w:val="18"/>
              </w:rPr>
              <w:t>Parameter</w:t>
            </w:r>
          </w:p>
        </w:tc>
        <w:tc>
          <w:tcPr>
            <w:tcW w:w="3085" w:type="pct"/>
            <w:shd w:val="clear" w:color="auto" w:fill="auto"/>
          </w:tcPr>
          <w:p w14:paraId="7B4E08A2" w14:textId="77777777" w:rsidR="00A144EB" w:rsidRPr="001F4EC0" w:rsidRDefault="00A144EB" w:rsidP="00821962">
            <w:pPr>
              <w:pStyle w:val="TableText"/>
              <w:rPr>
                <w:b/>
                <w:sz w:val="18"/>
                <w:szCs w:val="18"/>
              </w:rPr>
            </w:pPr>
            <w:r w:rsidRPr="001F4EC0">
              <w:rPr>
                <w:b/>
                <w:sz w:val="18"/>
                <w:szCs w:val="18"/>
              </w:rPr>
              <w:t>Reporting format</w:t>
            </w:r>
          </w:p>
        </w:tc>
      </w:tr>
      <w:tr w:rsidR="00A144EB" w:rsidRPr="00C25946" w14:paraId="6BC24A1D" w14:textId="77777777" w:rsidTr="007C55C1">
        <w:trPr>
          <w:cantSplit/>
        </w:trPr>
        <w:tc>
          <w:tcPr>
            <w:tcW w:w="1915" w:type="pct"/>
            <w:shd w:val="clear" w:color="auto" w:fill="auto"/>
          </w:tcPr>
          <w:p w14:paraId="60F4846D" w14:textId="77777777" w:rsidR="00A144EB" w:rsidRPr="003E7B9F" w:rsidRDefault="00A144EB"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1F8927A3" w14:textId="77777777" w:rsidR="00A144EB" w:rsidRPr="003E7B9F" w:rsidRDefault="00A144EB"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A144EB" w:rsidRPr="00C25946" w14:paraId="25BE49AC" w14:textId="77777777" w:rsidTr="007C55C1">
        <w:trPr>
          <w:cantSplit/>
        </w:trPr>
        <w:tc>
          <w:tcPr>
            <w:tcW w:w="1915" w:type="pct"/>
            <w:shd w:val="clear" w:color="auto" w:fill="auto"/>
          </w:tcPr>
          <w:p w14:paraId="17A239B1" w14:textId="77777777" w:rsidR="00A144EB" w:rsidRPr="003E7B9F" w:rsidRDefault="00A144EB"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458BF838" w14:textId="77777777" w:rsidR="00A144EB" w:rsidRPr="003E7B9F" w:rsidRDefault="00A144EB"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A144EB" w:rsidRPr="00C25946" w14:paraId="5C2E50A8" w14:textId="77777777" w:rsidTr="007C55C1">
        <w:trPr>
          <w:cantSplit/>
        </w:trPr>
        <w:tc>
          <w:tcPr>
            <w:tcW w:w="1915" w:type="pct"/>
            <w:shd w:val="clear" w:color="auto" w:fill="auto"/>
          </w:tcPr>
          <w:p w14:paraId="101D1059" w14:textId="481A9E9E" w:rsidR="00A144EB" w:rsidRPr="00417B2D" w:rsidRDefault="00A144EB" w:rsidP="00821962">
            <w:pPr>
              <w:pStyle w:val="TableText"/>
              <w:rPr>
                <w:rStyle w:val="Blue"/>
                <w:color w:val="auto"/>
                <w:sz w:val="18"/>
                <w:szCs w:val="18"/>
              </w:rPr>
            </w:pPr>
            <w:r w:rsidRPr="00417B2D">
              <w:rPr>
                <w:rStyle w:val="Blue"/>
                <w:color w:val="auto"/>
                <w:sz w:val="18"/>
                <w:szCs w:val="18"/>
              </w:rPr>
              <w:t>UWWTR – ATU-BOD as O</w:t>
            </w:r>
            <w:r w:rsidRPr="00417B2D">
              <w:rPr>
                <w:rStyle w:val="Blue"/>
                <w:color w:val="auto"/>
                <w:sz w:val="18"/>
                <w:szCs w:val="18"/>
                <w:vertAlign w:val="subscript"/>
              </w:rPr>
              <w:t>2</w:t>
            </w:r>
            <w:r w:rsidRPr="00417B2D">
              <w:rPr>
                <w:rStyle w:val="Blue"/>
                <w:color w:val="auto"/>
                <w:sz w:val="18"/>
                <w:szCs w:val="18"/>
              </w:rPr>
              <w:t>, COD as O</w:t>
            </w:r>
            <w:r w:rsidRPr="00417B2D">
              <w:rPr>
                <w:rStyle w:val="Blue"/>
                <w:color w:val="auto"/>
                <w:sz w:val="18"/>
                <w:szCs w:val="18"/>
                <w:vertAlign w:val="subscript"/>
              </w:rPr>
              <w:t>2</w:t>
            </w:r>
          </w:p>
        </w:tc>
        <w:tc>
          <w:tcPr>
            <w:tcW w:w="3085" w:type="pct"/>
            <w:shd w:val="clear" w:color="auto" w:fill="auto"/>
          </w:tcPr>
          <w:p w14:paraId="4608D709" w14:textId="77777777" w:rsidR="00A144EB" w:rsidRPr="00417B2D" w:rsidRDefault="00A144EB" w:rsidP="00821962">
            <w:pPr>
              <w:pStyle w:val="TableText"/>
              <w:rPr>
                <w:rStyle w:val="Blue"/>
                <w:color w:val="auto"/>
                <w:sz w:val="18"/>
                <w:szCs w:val="18"/>
              </w:rPr>
            </w:pPr>
            <w:r w:rsidRPr="00417B2D">
              <w:rPr>
                <w:rStyle w:val="Blue"/>
                <w:color w:val="auto"/>
                <w:sz w:val="18"/>
                <w:szCs w:val="18"/>
              </w:rPr>
              <w:t>Electronic format specified by Natural Resources Wales</w:t>
            </w:r>
          </w:p>
        </w:tc>
      </w:tr>
      <w:tr w:rsidR="00A144EB" w:rsidRPr="00C25946" w14:paraId="7151491D" w14:textId="77777777" w:rsidTr="007C55C1">
        <w:trPr>
          <w:cantSplit/>
        </w:trPr>
        <w:tc>
          <w:tcPr>
            <w:tcW w:w="1915" w:type="pct"/>
            <w:shd w:val="clear" w:color="auto" w:fill="auto"/>
          </w:tcPr>
          <w:p w14:paraId="77D91572" w14:textId="77777777" w:rsidR="00A144EB" w:rsidRPr="00417B2D" w:rsidRDefault="00A144EB" w:rsidP="00821962">
            <w:pPr>
              <w:pStyle w:val="TableText"/>
              <w:rPr>
                <w:rStyle w:val="Blue"/>
                <w:color w:val="auto"/>
                <w:sz w:val="18"/>
                <w:szCs w:val="18"/>
              </w:rPr>
            </w:pPr>
            <w:r w:rsidRPr="00417B2D">
              <w:rPr>
                <w:rStyle w:val="Blue"/>
                <w:color w:val="auto"/>
                <w:sz w:val="18"/>
                <w:szCs w:val="18"/>
              </w:rPr>
              <w:t>OSM - ATU-BOD as O</w:t>
            </w:r>
            <w:r w:rsidRPr="00417B2D">
              <w:rPr>
                <w:rStyle w:val="Blue"/>
                <w:color w:val="auto"/>
                <w:sz w:val="18"/>
                <w:szCs w:val="18"/>
                <w:vertAlign w:val="subscript"/>
              </w:rPr>
              <w:t>2</w:t>
            </w:r>
            <w:r w:rsidRPr="00417B2D">
              <w:rPr>
                <w:rStyle w:val="Blue"/>
                <w:color w:val="auto"/>
                <w:sz w:val="18"/>
                <w:szCs w:val="18"/>
              </w:rPr>
              <w:t>, ammoniacal nitrogen (expressed as N), suspended solids (measured after drying at 105</w:t>
            </w:r>
            <w:r w:rsidRPr="00417B2D">
              <w:rPr>
                <w:rStyle w:val="Blue"/>
                <w:color w:val="auto"/>
                <w:sz w:val="18"/>
                <w:szCs w:val="18"/>
                <w:vertAlign w:val="superscript"/>
              </w:rPr>
              <w:t>o</w:t>
            </w:r>
            <w:r w:rsidRPr="00417B2D">
              <w:rPr>
                <w:rStyle w:val="Blue"/>
                <w:color w:val="auto"/>
                <w:sz w:val="18"/>
                <w:szCs w:val="18"/>
              </w:rPr>
              <w:t>C), total phosphorus as P, total iron as Fe</w:t>
            </w:r>
          </w:p>
        </w:tc>
        <w:tc>
          <w:tcPr>
            <w:tcW w:w="3085" w:type="pct"/>
            <w:shd w:val="clear" w:color="auto" w:fill="auto"/>
          </w:tcPr>
          <w:p w14:paraId="5E189D24" w14:textId="77777777" w:rsidR="00A144EB" w:rsidRPr="00417B2D" w:rsidRDefault="00A144EB" w:rsidP="00821962">
            <w:pPr>
              <w:pStyle w:val="TableText"/>
              <w:rPr>
                <w:rStyle w:val="Blue"/>
                <w:color w:val="auto"/>
                <w:sz w:val="18"/>
                <w:szCs w:val="18"/>
              </w:rPr>
            </w:pPr>
            <w:r w:rsidRPr="00417B2D">
              <w:rPr>
                <w:rStyle w:val="Blue"/>
                <w:color w:val="auto"/>
                <w:sz w:val="18"/>
                <w:szCs w:val="18"/>
              </w:rPr>
              <w:t xml:space="preserve">Quarterly - Electronic format specified by Natural Resources Wales </w:t>
            </w:r>
          </w:p>
        </w:tc>
      </w:tr>
      <w:tr w:rsidR="00A144EB" w:rsidRPr="00C25946" w14:paraId="0C6EFE2E" w14:textId="77777777" w:rsidTr="007C55C1">
        <w:trPr>
          <w:cantSplit/>
        </w:trPr>
        <w:tc>
          <w:tcPr>
            <w:tcW w:w="1915" w:type="pct"/>
            <w:shd w:val="clear" w:color="auto" w:fill="auto"/>
          </w:tcPr>
          <w:p w14:paraId="566ED1F9" w14:textId="77777777" w:rsidR="00A144EB" w:rsidRPr="003E7B9F" w:rsidRDefault="00A144EB" w:rsidP="00821962">
            <w:pPr>
              <w:pStyle w:val="TableText"/>
              <w:rPr>
                <w:rStyle w:val="Blue"/>
                <w:color w:val="auto"/>
                <w:sz w:val="18"/>
                <w:szCs w:val="18"/>
              </w:rPr>
            </w:pPr>
            <w:r w:rsidRPr="003E7B9F">
              <w:rPr>
                <w:rStyle w:val="Blue"/>
                <w:color w:val="auto"/>
                <w:sz w:val="18"/>
                <w:szCs w:val="18"/>
              </w:rPr>
              <w:t>Operator Self-Monitoring summary report</w:t>
            </w:r>
          </w:p>
        </w:tc>
        <w:tc>
          <w:tcPr>
            <w:tcW w:w="3085" w:type="pct"/>
            <w:shd w:val="clear" w:color="auto" w:fill="auto"/>
          </w:tcPr>
          <w:p w14:paraId="747A21C8" w14:textId="77777777" w:rsidR="00A144EB" w:rsidRPr="003E7B9F" w:rsidRDefault="00A144EB"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A144EB" w:rsidRPr="00C25946" w14:paraId="1BAC8DAC" w14:textId="77777777" w:rsidTr="007C55C1">
        <w:trPr>
          <w:cantSplit/>
        </w:trPr>
        <w:tc>
          <w:tcPr>
            <w:tcW w:w="1915" w:type="pct"/>
            <w:shd w:val="clear" w:color="auto" w:fill="auto"/>
          </w:tcPr>
          <w:p w14:paraId="1919DC64" w14:textId="4CAC94F7" w:rsidR="00A144EB" w:rsidRPr="001742C4" w:rsidRDefault="00A144EB" w:rsidP="00821962">
            <w:pPr>
              <w:pStyle w:val="TableText"/>
              <w:rPr>
                <w:rStyle w:val="Blue"/>
                <w:color w:val="auto"/>
                <w:sz w:val="18"/>
                <w:szCs w:val="18"/>
              </w:rPr>
            </w:pPr>
            <w:r w:rsidRPr="001742C4">
              <w:rPr>
                <w:rStyle w:val="Blue"/>
                <w:color w:val="auto"/>
                <w:sz w:val="18"/>
                <w:szCs w:val="18"/>
              </w:rPr>
              <w:t>S</w:t>
            </w:r>
            <w:r w:rsidR="00D77F10" w:rsidRPr="001742C4">
              <w:rPr>
                <w:rStyle w:val="Blue"/>
                <w:color w:val="auto"/>
                <w:sz w:val="18"/>
                <w:szCs w:val="18"/>
              </w:rPr>
              <w:t>ettled s</w:t>
            </w:r>
            <w:r w:rsidRPr="001742C4">
              <w:rPr>
                <w:rStyle w:val="Blue"/>
                <w:color w:val="auto"/>
                <w:sz w:val="18"/>
                <w:szCs w:val="18"/>
              </w:rPr>
              <w:t>torm overflow performance including number and duration of block</w:t>
            </w:r>
            <w:r w:rsidR="001F5ABA">
              <w:rPr>
                <w:rStyle w:val="Blue"/>
                <w:color w:val="auto"/>
                <w:sz w:val="18"/>
                <w:szCs w:val="18"/>
              </w:rPr>
              <w:t>-</w:t>
            </w:r>
            <w:r w:rsidRPr="001742C4">
              <w:rPr>
                <w:rStyle w:val="Blue"/>
                <w:color w:val="auto"/>
                <w:sz w:val="18"/>
                <w:szCs w:val="18"/>
              </w:rPr>
              <w:t>counted spills</w:t>
            </w:r>
          </w:p>
        </w:tc>
        <w:tc>
          <w:tcPr>
            <w:tcW w:w="3085" w:type="pct"/>
            <w:shd w:val="clear" w:color="auto" w:fill="auto"/>
          </w:tcPr>
          <w:p w14:paraId="03638330" w14:textId="1FB91B3B" w:rsidR="00A144EB" w:rsidRPr="001742C4" w:rsidRDefault="00A144EB" w:rsidP="0028275F">
            <w:pPr>
              <w:pStyle w:val="TableText"/>
              <w:rPr>
                <w:rStyle w:val="Blue"/>
                <w:color w:val="auto"/>
                <w:sz w:val="18"/>
                <w:szCs w:val="18"/>
              </w:rPr>
            </w:pPr>
            <w:r w:rsidRPr="001742C4">
              <w:rPr>
                <w:rStyle w:val="Pink"/>
                <w:color w:val="auto"/>
                <w:sz w:val="18"/>
                <w:szCs w:val="18"/>
              </w:rPr>
              <w:t>Annual summary report</w:t>
            </w:r>
            <w:r w:rsidRPr="001742C4">
              <w:rPr>
                <w:rStyle w:val="Blue"/>
                <w:color w:val="auto"/>
                <w:sz w:val="18"/>
                <w:szCs w:val="18"/>
              </w:rPr>
              <w:t xml:space="preserve"> or other form as agreed in writing by Natural Resources Wales</w:t>
            </w:r>
          </w:p>
        </w:tc>
      </w:tr>
      <w:tr w:rsidR="00A144EB" w:rsidRPr="00C25946" w14:paraId="566CE0AC" w14:textId="77777777" w:rsidTr="007C55C1">
        <w:trPr>
          <w:cantSplit/>
        </w:trPr>
        <w:tc>
          <w:tcPr>
            <w:tcW w:w="1915" w:type="pct"/>
            <w:shd w:val="clear" w:color="auto" w:fill="auto"/>
          </w:tcPr>
          <w:p w14:paraId="4F2126B4" w14:textId="36615F9A" w:rsidR="00A144EB" w:rsidRPr="00C34E38" w:rsidRDefault="00A144EB" w:rsidP="00D77F10">
            <w:pPr>
              <w:pStyle w:val="TableText"/>
              <w:rPr>
                <w:rStyle w:val="Blue"/>
                <w:color w:val="auto"/>
                <w:sz w:val="18"/>
                <w:szCs w:val="18"/>
              </w:rPr>
            </w:pPr>
            <w:r w:rsidRPr="00C34E38">
              <w:rPr>
                <w:rStyle w:val="Blue"/>
                <w:color w:val="auto"/>
                <w:sz w:val="18"/>
                <w:szCs w:val="18"/>
              </w:rPr>
              <w:t>S</w:t>
            </w:r>
            <w:r w:rsidR="00276E96" w:rsidRPr="00C34E38">
              <w:rPr>
                <w:rStyle w:val="Blue"/>
                <w:color w:val="auto"/>
                <w:sz w:val="18"/>
                <w:szCs w:val="18"/>
              </w:rPr>
              <w:t>ettled s</w:t>
            </w:r>
            <w:r w:rsidRPr="00C34E38">
              <w:rPr>
                <w:rStyle w:val="Blue"/>
                <w:color w:val="auto"/>
                <w:sz w:val="18"/>
                <w:szCs w:val="18"/>
              </w:rPr>
              <w:t xml:space="preserve">torm sewage discharge start and end times </w:t>
            </w:r>
          </w:p>
        </w:tc>
        <w:tc>
          <w:tcPr>
            <w:tcW w:w="3085" w:type="pct"/>
            <w:shd w:val="clear" w:color="auto" w:fill="auto"/>
          </w:tcPr>
          <w:p w14:paraId="45D6A460" w14:textId="77777777" w:rsidR="00A144EB" w:rsidRPr="00C34E38" w:rsidRDefault="00A144EB" w:rsidP="00527653">
            <w:pPr>
              <w:pStyle w:val="TableText"/>
              <w:rPr>
                <w:rStyle w:val="Blue"/>
                <w:rFonts w:cs="Arial"/>
                <w:color w:val="auto"/>
                <w:sz w:val="18"/>
                <w:szCs w:val="18"/>
              </w:rPr>
            </w:pPr>
            <w:r w:rsidRPr="00C34E38">
              <w:rPr>
                <w:rStyle w:val="Blue"/>
                <w:rFonts w:cs="Arial"/>
                <w:color w:val="auto"/>
                <w:sz w:val="18"/>
                <w:szCs w:val="18"/>
              </w:rPr>
              <w:t xml:space="preserve">Form as agreed in writing by Natural Resources Wales </w:t>
            </w:r>
          </w:p>
        </w:tc>
      </w:tr>
      <w:tr w:rsidR="00A144EB" w:rsidRPr="00C25946" w14:paraId="59D73D7E" w14:textId="77777777" w:rsidTr="007C55C1">
        <w:trPr>
          <w:cantSplit/>
        </w:trPr>
        <w:tc>
          <w:tcPr>
            <w:tcW w:w="1915" w:type="pct"/>
            <w:shd w:val="clear" w:color="auto" w:fill="auto"/>
          </w:tcPr>
          <w:p w14:paraId="29F4129C" w14:textId="226105EE" w:rsidR="00A144EB" w:rsidRPr="00C34E38" w:rsidRDefault="00276E96" w:rsidP="00527653">
            <w:pPr>
              <w:pStyle w:val="TableText"/>
              <w:rPr>
                <w:rStyle w:val="Blue"/>
                <w:color w:val="auto"/>
                <w:sz w:val="18"/>
                <w:szCs w:val="18"/>
              </w:rPr>
            </w:pPr>
            <w:r w:rsidRPr="00C34E38">
              <w:rPr>
                <w:rStyle w:val="Blue"/>
                <w:color w:val="auto"/>
                <w:sz w:val="18"/>
                <w:szCs w:val="18"/>
              </w:rPr>
              <w:t xml:space="preserve">Settled storm </w:t>
            </w:r>
            <w:r w:rsidR="002A1BA4">
              <w:rPr>
                <w:rStyle w:val="Blue"/>
                <w:color w:val="auto"/>
                <w:sz w:val="18"/>
                <w:szCs w:val="18"/>
              </w:rPr>
              <w:t>overflow</w:t>
            </w:r>
            <w:r w:rsidRPr="00C34E38">
              <w:rPr>
                <w:rStyle w:val="Blue"/>
                <w:color w:val="auto"/>
                <w:sz w:val="18"/>
                <w:szCs w:val="18"/>
              </w:rPr>
              <w:t xml:space="preserve"> </w:t>
            </w:r>
            <w:r w:rsidR="00D77F10" w:rsidRPr="00C34E38">
              <w:rPr>
                <w:rStyle w:val="Blue"/>
                <w:color w:val="auto"/>
                <w:sz w:val="18"/>
                <w:szCs w:val="18"/>
              </w:rPr>
              <w:t>e</w:t>
            </w:r>
            <w:r w:rsidR="00A144EB" w:rsidRPr="00C34E38">
              <w:rPr>
                <w:rStyle w:val="Blue"/>
                <w:color w:val="auto"/>
                <w:sz w:val="18"/>
                <w:szCs w:val="18"/>
              </w:rPr>
              <w:t>vent recorder status (operational / not operational)</w:t>
            </w:r>
          </w:p>
          <w:p w14:paraId="137AA246" w14:textId="6A0245A5" w:rsidR="00A144EB" w:rsidRPr="00C34E38" w:rsidRDefault="00A144EB" w:rsidP="00527653">
            <w:pPr>
              <w:pStyle w:val="TableText"/>
              <w:rPr>
                <w:rStyle w:val="Blue"/>
                <w:color w:val="auto"/>
                <w:sz w:val="18"/>
                <w:szCs w:val="18"/>
              </w:rPr>
            </w:pPr>
          </w:p>
        </w:tc>
        <w:tc>
          <w:tcPr>
            <w:tcW w:w="3085" w:type="pct"/>
            <w:shd w:val="clear" w:color="auto" w:fill="auto"/>
          </w:tcPr>
          <w:p w14:paraId="62B0025D" w14:textId="61CE6C61" w:rsidR="00A144EB" w:rsidRPr="00C34E38" w:rsidRDefault="00A144EB" w:rsidP="00527653">
            <w:pPr>
              <w:pStyle w:val="TableText"/>
              <w:rPr>
                <w:rStyle w:val="Blue"/>
                <w:rFonts w:cs="Arial"/>
                <w:color w:val="auto"/>
                <w:sz w:val="18"/>
                <w:szCs w:val="18"/>
              </w:rPr>
            </w:pPr>
            <w:r w:rsidRPr="00C34E38">
              <w:rPr>
                <w:rStyle w:val="Blue"/>
                <w:rFonts w:cs="Arial"/>
                <w:color w:val="auto"/>
                <w:sz w:val="18"/>
                <w:szCs w:val="18"/>
              </w:rPr>
              <w:t>Annual summary report or other form as agreed in writing by Natural Resources Wales</w:t>
            </w:r>
          </w:p>
          <w:p w14:paraId="155786B3" w14:textId="77777777" w:rsidR="00A144EB" w:rsidRPr="00C34E38" w:rsidRDefault="00A144EB" w:rsidP="00527653">
            <w:pPr>
              <w:pStyle w:val="TableText"/>
              <w:rPr>
                <w:rStyle w:val="Blue"/>
                <w:rFonts w:cs="Arial"/>
                <w:color w:val="auto"/>
                <w:sz w:val="18"/>
                <w:szCs w:val="18"/>
              </w:rPr>
            </w:pPr>
            <w:r w:rsidRPr="00C34E38">
              <w:rPr>
                <w:rStyle w:val="Blue"/>
                <w:rFonts w:cs="Arial"/>
                <w:color w:val="auto"/>
                <w:sz w:val="18"/>
                <w:szCs w:val="18"/>
              </w:rPr>
              <w:t>Percentage of time in the recording period that event duration monitoring equipment is operational</w:t>
            </w:r>
          </w:p>
        </w:tc>
      </w:tr>
      <w:tr w:rsidR="00A144EB" w:rsidRPr="00C25946" w14:paraId="013E718F" w14:textId="77777777" w:rsidTr="007C55C1">
        <w:trPr>
          <w:cantSplit/>
        </w:trPr>
        <w:tc>
          <w:tcPr>
            <w:tcW w:w="1915" w:type="pct"/>
            <w:shd w:val="clear" w:color="auto" w:fill="auto"/>
          </w:tcPr>
          <w:p w14:paraId="43B44FB0" w14:textId="3C8AEFA7" w:rsidR="00A144EB" w:rsidRPr="00026464" w:rsidRDefault="00A144EB" w:rsidP="0004344E">
            <w:pPr>
              <w:pStyle w:val="TableText"/>
              <w:rPr>
                <w:rFonts w:cs="Arial"/>
                <w:sz w:val="18"/>
                <w:szCs w:val="18"/>
              </w:rPr>
            </w:pPr>
            <w:r w:rsidRPr="00026464">
              <w:rPr>
                <w:rFonts w:cs="Arial"/>
                <w:sz w:val="18"/>
                <w:szCs w:val="18"/>
              </w:rPr>
              <w:t xml:space="preserve">Investigation into the operation of the </w:t>
            </w:r>
            <w:r w:rsidR="00026464" w:rsidRPr="00026464">
              <w:rPr>
                <w:rFonts w:cs="Arial"/>
                <w:sz w:val="18"/>
                <w:szCs w:val="18"/>
              </w:rPr>
              <w:t>s</w:t>
            </w:r>
            <w:r w:rsidR="00026464" w:rsidRPr="00026464">
              <w:rPr>
                <w:sz w:val="18"/>
                <w:szCs w:val="18"/>
              </w:rPr>
              <w:t xml:space="preserve">ettled storm </w:t>
            </w:r>
            <w:r w:rsidRPr="00026464">
              <w:rPr>
                <w:rFonts w:cs="Arial"/>
                <w:sz w:val="18"/>
                <w:szCs w:val="18"/>
              </w:rPr>
              <w:t>overflow</w:t>
            </w:r>
          </w:p>
        </w:tc>
        <w:tc>
          <w:tcPr>
            <w:tcW w:w="3085" w:type="pct"/>
            <w:shd w:val="clear" w:color="auto" w:fill="auto"/>
          </w:tcPr>
          <w:p w14:paraId="7761E295" w14:textId="77777777" w:rsidR="00A144EB" w:rsidRPr="00C34E38" w:rsidRDefault="00A144EB" w:rsidP="0004344E">
            <w:pPr>
              <w:pStyle w:val="TableText"/>
              <w:rPr>
                <w:rFonts w:cs="Arial"/>
                <w:sz w:val="18"/>
                <w:szCs w:val="18"/>
              </w:rPr>
            </w:pPr>
            <w:r w:rsidRPr="00C34E38">
              <w:rPr>
                <w:rFonts w:cs="Arial"/>
                <w:sz w:val="18"/>
                <w:szCs w:val="18"/>
              </w:rPr>
              <w:t xml:space="preserve">Electronic format as agreed in writing by Natural Resources Wales. </w:t>
            </w:r>
          </w:p>
        </w:tc>
      </w:tr>
      <w:tr w:rsidR="00A144EB" w:rsidRPr="00C25946" w14:paraId="44E3B96F" w14:textId="77777777" w:rsidTr="007C55C1">
        <w:trPr>
          <w:cantSplit/>
        </w:trPr>
        <w:tc>
          <w:tcPr>
            <w:tcW w:w="1915" w:type="pct"/>
            <w:shd w:val="clear" w:color="auto" w:fill="auto"/>
          </w:tcPr>
          <w:p w14:paraId="08EF87EF" w14:textId="77777777" w:rsidR="00A144EB" w:rsidRPr="00026464" w:rsidRDefault="00A144EB" w:rsidP="0004344E">
            <w:pPr>
              <w:pStyle w:val="TableText"/>
              <w:rPr>
                <w:rStyle w:val="Blue"/>
                <w:color w:val="auto"/>
                <w:sz w:val="18"/>
                <w:szCs w:val="18"/>
              </w:rPr>
            </w:pPr>
            <w:r w:rsidRPr="00026464">
              <w:rPr>
                <w:rStyle w:val="Blue"/>
                <w:color w:val="auto"/>
                <w:sz w:val="18"/>
                <w:szCs w:val="18"/>
              </w:rPr>
              <w:t>Flow passed forward monitoring</w:t>
            </w:r>
          </w:p>
        </w:tc>
        <w:tc>
          <w:tcPr>
            <w:tcW w:w="3085" w:type="pct"/>
            <w:shd w:val="clear" w:color="auto" w:fill="auto"/>
          </w:tcPr>
          <w:p w14:paraId="683E9B96" w14:textId="77777777" w:rsidR="00A144EB" w:rsidRPr="00C34E38" w:rsidRDefault="00A144EB" w:rsidP="0004344E">
            <w:pPr>
              <w:pStyle w:val="TableText"/>
              <w:rPr>
                <w:rStyle w:val="Pink"/>
                <w:color w:val="auto"/>
                <w:sz w:val="18"/>
                <w:szCs w:val="18"/>
              </w:rPr>
            </w:pPr>
            <w:r w:rsidRPr="00C34E38">
              <w:rPr>
                <w:rStyle w:val="Blue"/>
                <w:color w:val="auto"/>
                <w:sz w:val="18"/>
                <w:szCs w:val="18"/>
              </w:rPr>
              <w:t>Electronic format specified by Natural Resources Wales</w:t>
            </w:r>
          </w:p>
        </w:tc>
      </w:tr>
      <w:tr w:rsidR="00A144EB" w:rsidRPr="00C25946" w14:paraId="6E394013" w14:textId="77777777" w:rsidTr="007C55C1">
        <w:trPr>
          <w:cantSplit/>
        </w:trPr>
        <w:tc>
          <w:tcPr>
            <w:tcW w:w="1915" w:type="pct"/>
            <w:shd w:val="clear" w:color="auto" w:fill="auto"/>
          </w:tcPr>
          <w:p w14:paraId="6F4DBF66" w14:textId="77777777" w:rsidR="00A144EB" w:rsidRPr="00C34E38" w:rsidRDefault="00A144EB" w:rsidP="0004344E">
            <w:pPr>
              <w:pStyle w:val="TableText"/>
              <w:rPr>
                <w:rStyle w:val="Blue"/>
                <w:color w:val="auto"/>
                <w:sz w:val="18"/>
                <w:szCs w:val="18"/>
              </w:rPr>
            </w:pPr>
            <w:r w:rsidRPr="00C34E38">
              <w:rPr>
                <w:rStyle w:val="Blue"/>
                <w:color w:val="auto"/>
                <w:sz w:val="18"/>
                <w:szCs w:val="18"/>
              </w:rPr>
              <w:t>Overflow operation (into storm storage) yes/no or start and end times</w:t>
            </w:r>
          </w:p>
        </w:tc>
        <w:tc>
          <w:tcPr>
            <w:tcW w:w="3085" w:type="pct"/>
            <w:shd w:val="clear" w:color="auto" w:fill="auto"/>
          </w:tcPr>
          <w:p w14:paraId="14B4915C" w14:textId="77777777" w:rsidR="00A144EB" w:rsidRPr="00C34E38" w:rsidRDefault="00A144EB" w:rsidP="0004344E">
            <w:pPr>
              <w:pStyle w:val="TableText"/>
              <w:rPr>
                <w:rStyle w:val="Pink"/>
                <w:color w:val="auto"/>
                <w:sz w:val="18"/>
                <w:szCs w:val="18"/>
              </w:rPr>
            </w:pPr>
            <w:r w:rsidRPr="00C34E38">
              <w:rPr>
                <w:rStyle w:val="Blue"/>
                <w:color w:val="auto"/>
                <w:sz w:val="18"/>
                <w:szCs w:val="18"/>
              </w:rPr>
              <w:t>Electronic format specified by Natural Resources Wales</w:t>
            </w:r>
          </w:p>
        </w:tc>
      </w:tr>
      <w:tr w:rsidR="00A144EB" w:rsidRPr="00C25946" w14:paraId="46DB38DA" w14:textId="77777777" w:rsidTr="007C55C1">
        <w:trPr>
          <w:cantSplit/>
        </w:trPr>
        <w:tc>
          <w:tcPr>
            <w:tcW w:w="1915" w:type="pct"/>
            <w:shd w:val="clear" w:color="auto" w:fill="auto"/>
          </w:tcPr>
          <w:p w14:paraId="255C07F3" w14:textId="77777777" w:rsidR="00A144EB" w:rsidRPr="00C34E38" w:rsidRDefault="00A144EB" w:rsidP="0004344E">
            <w:pPr>
              <w:pStyle w:val="TableText"/>
              <w:rPr>
                <w:rStyle w:val="Blue"/>
                <w:color w:val="auto"/>
                <w:sz w:val="18"/>
                <w:szCs w:val="18"/>
              </w:rPr>
            </w:pPr>
            <w:r w:rsidRPr="00C34E38">
              <w:rPr>
                <w:rStyle w:val="Blue"/>
                <w:color w:val="auto"/>
                <w:sz w:val="18"/>
                <w:szCs w:val="18"/>
              </w:rPr>
              <w:t>Overflow operation (into storm storage) monitoring status (operational / not operational)</w:t>
            </w:r>
          </w:p>
        </w:tc>
        <w:tc>
          <w:tcPr>
            <w:tcW w:w="3085" w:type="pct"/>
            <w:shd w:val="clear" w:color="auto" w:fill="auto"/>
          </w:tcPr>
          <w:p w14:paraId="56A9B03F" w14:textId="77777777" w:rsidR="00A144EB" w:rsidRPr="00C34E38" w:rsidRDefault="00A144EB" w:rsidP="0004344E">
            <w:pPr>
              <w:pStyle w:val="TableText"/>
              <w:rPr>
                <w:rStyle w:val="Pink"/>
                <w:color w:val="auto"/>
                <w:sz w:val="18"/>
                <w:szCs w:val="18"/>
              </w:rPr>
            </w:pPr>
            <w:r w:rsidRPr="00C34E38">
              <w:rPr>
                <w:rStyle w:val="Blue"/>
                <w:color w:val="auto"/>
                <w:sz w:val="18"/>
                <w:szCs w:val="18"/>
              </w:rPr>
              <w:t>Electronic format specified by Natural Resources Wales</w:t>
            </w:r>
          </w:p>
        </w:tc>
      </w:tr>
      <w:tr w:rsidR="00A144EB" w:rsidRPr="00C25946" w14:paraId="4B30DC2A" w14:textId="77777777" w:rsidTr="007C55C1">
        <w:trPr>
          <w:cantSplit/>
        </w:trPr>
        <w:tc>
          <w:tcPr>
            <w:tcW w:w="1915" w:type="pct"/>
            <w:shd w:val="clear" w:color="auto" w:fill="auto"/>
          </w:tcPr>
          <w:p w14:paraId="6320E679" w14:textId="77777777" w:rsidR="00A144EB" w:rsidRPr="00A071E9" w:rsidRDefault="00A144EB" w:rsidP="0004344E">
            <w:pPr>
              <w:pStyle w:val="TableText"/>
              <w:rPr>
                <w:rStyle w:val="Blue"/>
                <w:color w:val="auto"/>
                <w:sz w:val="18"/>
                <w:szCs w:val="18"/>
              </w:rPr>
            </w:pPr>
            <w:r w:rsidRPr="00A071E9">
              <w:rPr>
                <w:rStyle w:val="Blue"/>
                <w:color w:val="auto"/>
                <w:sz w:val="18"/>
                <w:szCs w:val="18"/>
              </w:rPr>
              <w:t>Flow passed forward and overflow operation monitoring annual report</w:t>
            </w:r>
          </w:p>
        </w:tc>
        <w:tc>
          <w:tcPr>
            <w:tcW w:w="3085" w:type="pct"/>
            <w:shd w:val="clear" w:color="auto" w:fill="auto"/>
          </w:tcPr>
          <w:p w14:paraId="0036A3A7" w14:textId="77777777" w:rsidR="00A144EB" w:rsidRPr="00C34E38" w:rsidRDefault="00A144EB" w:rsidP="0004344E">
            <w:pPr>
              <w:pStyle w:val="TableText"/>
              <w:rPr>
                <w:rStyle w:val="Pink"/>
                <w:color w:val="auto"/>
                <w:sz w:val="18"/>
                <w:szCs w:val="18"/>
              </w:rPr>
            </w:pPr>
            <w:r w:rsidRPr="00C34E38">
              <w:rPr>
                <w:rStyle w:val="Blue"/>
                <w:color w:val="auto"/>
                <w:sz w:val="18"/>
                <w:szCs w:val="18"/>
              </w:rPr>
              <w:t>Annual report format as specified by Natural Resources Wales</w:t>
            </w:r>
          </w:p>
        </w:tc>
      </w:tr>
      <w:tr w:rsidR="0032443F" w:rsidRPr="00C25946" w14:paraId="4AA72F20" w14:textId="77777777" w:rsidTr="007C55C1">
        <w:trPr>
          <w:cantSplit/>
        </w:trPr>
        <w:tc>
          <w:tcPr>
            <w:tcW w:w="1915" w:type="pct"/>
            <w:shd w:val="clear" w:color="auto" w:fill="auto"/>
          </w:tcPr>
          <w:p w14:paraId="1980334E" w14:textId="05A15172" w:rsidR="0032443F" w:rsidRPr="00A071E9" w:rsidRDefault="0032443F" w:rsidP="0032443F">
            <w:pPr>
              <w:pStyle w:val="TableText"/>
              <w:rPr>
                <w:rStyle w:val="Blue"/>
                <w:rFonts w:cs="Arial"/>
                <w:color w:val="auto"/>
                <w:sz w:val="18"/>
                <w:szCs w:val="18"/>
              </w:rPr>
            </w:pPr>
            <w:r w:rsidRPr="00A071E9">
              <w:rPr>
                <w:rStyle w:val="Blue"/>
                <w:color w:val="auto"/>
                <w:sz w:val="18"/>
                <w:szCs w:val="18"/>
              </w:rPr>
              <w:t>Storm overflow performance including number and duration of block-counted spills</w:t>
            </w:r>
          </w:p>
        </w:tc>
        <w:tc>
          <w:tcPr>
            <w:tcW w:w="3085" w:type="pct"/>
            <w:shd w:val="clear" w:color="auto" w:fill="auto"/>
          </w:tcPr>
          <w:p w14:paraId="663CEEEF" w14:textId="18E054EC" w:rsidR="0032443F" w:rsidRPr="0028275F" w:rsidRDefault="0032443F" w:rsidP="0028275F">
            <w:pPr>
              <w:pStyle w:val="TableText"/>
              <w:rPr>
                <w:rStyle w:val="Blue"/>
                <w:color w:val="auto"/>
                <w:sz w:val="18"/>
                <w:szCs w:val="18"/>
              </w:rPr>
            </w:pPr>
            <w:r w:rsidRPr="001742C4">
              <w:rPr>
                <w:rStyle w:val="Pink"/>
                <w:color w:val="auto"/>
                <w:sz w:val="18"/>
                <w:szCs w:val="18"/>
              </w:rPr>
              <w:t>Annual summary report</w:t>
            </w:r>
            <w:r w:rsidRPr="001742C4">
              <w:rPr>
                <w:rStyle w:val="Blue"/>
                <w:color w:val="auto"/>
                <w:sz w:val="18"/>
                <w:szCs w:val="18"/>
              </w:rPr>
              <w:t xml:space="preserve"> or other form as agreed in writing by Natural Resources Wales</w:t>
            </w:r>
          </w:p>
        </w:tc>
      </w:tr>
      <w:tr w:rsidR="00A144EB" w:rsidRPr="00C25946" w14:paraId="6EB607B7" w14:textId="77777777" w:rsidTr="007C55C1">
        <w:trPr>
          <w:cantSplit/>
        </w:trPr>
        <w:tc>
          <w:tcPr>
            <w:tcW w:w="1915" w:type="pct"/>
            <w:shd w:val="clear" w:color="auto" w:fill="auto"/>
          </w:tcPr>
          <w:p w14:paraId="2C7B0E54" w14:textId="77777777" w:rsidR="00A144EB" w:rsidRPr="00A071E9" w:rsidRDefault="00A144EB" w:rsidP="0004344E">
            <w:pPr>
              <w:pStyle w:val="TableText"/>
              <w:rPr>
                <w:rStyle w:val="Blue"/>
                <w:rFonts w:cs="Arial"/>
                <w:color w:val="auto"/>
                <w:sz w:val="18"/>
                <w:szCs w:val="18"/>
              </w:rPr>
            </w:pPr>
            <w:r w:rsidRPr="00A071E9">
              <w:rPr>
                <w:rStyle w:val="Blue"/>
                <w:rFonts w:cs="Arial"/>
                <w:color w:val="auto"/>
                <w:sz w:val="18"/>
                <w:szCs w:val="18"/>
              </w:rPr>
              <w:t>Storm sewage discharge start and end times</w:t>
            </w:r>
          </w:p>
        </w:tc>
        <w:tc>
          <w:tcPr>
            <w:tcW w:w="3085" w:type="pct"/>
            <w:shd w:val="clear" w:color="auto" w:fill="auto"/>
          </w:tcPr>
          <w:p w14:paraId="07E170EE" w14:textId="77777777" w:rsidR="00A144EB" w:rsidRPr="00C34E38" w:rsidRDefault="00A144EB" w:rsidP="0004344E">
            <w:pPr>
              <w:pStyle w:val="TableText"/>
              <w:rPr>
                <w:rStyle w:val="Pink"/>
                <w:rFonts w:cs="Arial"/>
                <w:color w:val="auto"/>
                <w:sz w:val="18"/>
                <w:szCs w:val="18"/>
              </w:rPr>
            </w:pPr>
            <w:r w:rsidRPr="00C34E38">
              <w:rPr>
                <w:rStyle w:val="Blue"/>
                <w:rFonts w:cs="Arial"/>
                <w:color w:val="auto"/>
                <w:sz w:val="18"/>
                <w:szCs w:val="18"/>
              </w:rPr>
              <w:t xml:space="preserve">Form as agreed in writing by Natural Resources Wales </w:t>
            </w:r>
          </w:p>
        </w:tc>
      </w:tr>
      <w:tr w:rsidR="00613D80" w:rsidRPr="00C25946" w14:paraId="05ABD668" w14:textId="77777777" w:rsidTr="007C55C1">
        <w:trPr>
          <w:cantSplit/>
        </w:trPr>
        <w:tc>
          <w:tcPr>
            <w:tcW w:w="1915" w:type="pct"/>
            <w:shd w:val="clear" w:color="auto" w:fill="auto"/>
          </w:tcPr>
          <w:p w14:paraId="004B5977" w14:textId="56C91DD3" w:rsidR="00613D80" w:rsidRPr="00C34E38" w:rsidRDefault="00613D80" w:rsidP="00613D80">
            <w:pPr>
              <w:pStyle w:val="TableText"/>
              <w:rPr>
                <w:rStyle w:val="Blue"/>
                <w:rFonts w:cs="Arial"/>
                <w:color w:val="auto"/>
                <w:sz w:val="18"/>
                <w:szCs w:val="18"/>
              </w:rPr>
            </w:pPr>
            <w:r w:rsidRPr="00C34E38">
              <w:rPr>
                <w:rStyle w:val="Blue"/>
                <w:rFonts w:cs="Arial"/>
                <w:color w:val="auto"/>
                <w:sz w:val="18"/>
                <w:szCs w:val="18"/>
              </w:rPr>
              <w:t xml:space="preserve">Storm </w:t>
            </w:r>
            <w:r>
              <w:rPr>
                <w:rStyle w:val="Blue"/>
                <w:rFonts w:cs="Arial"/>
                <w:color w:val="auto"/>
                <w:sz w:val="18"/>
                <w:szCs w:val="18"/>
              </w:rPr>
              <w:t>overflow</w:t>
            </w:r>
            <w:r w:rsidRPr="00C34E38">
              <w:rPr>
                <w:rStyle w:val="Blue"/>
                <w:rFonts w:cs="Arial"/>
                <w:color w:val="auto"/>
                <w:sz w:val="18"/>
                <w:szCs w:val="18"/>
              </w:rPr>
              <w:t xml:space="preserve"> event duration monitoring status (operational / not operational)</w:t>
            </w:r>
          </w:p>
        </w:tc>
        <w:tc>
          <w:tcPr>
            <w:tcW w:w="3085" w:type="pct"/>
            <w:shd w:val="clear" w:color="auto" w:fill="auto"/>
          </w:tcPr>
          <w:p w14:paraId="24B30D2B" w14:textId="77777777" w:rsidR="00613D80" w:rsidRPr="00C34E38" w:rsidRDefault="00613D80" w:rsidP="00613D80">
            <w:pPr>
              <w:pStyle w:val="TableText"/>
              <w:rPr>
                <w:rStyle w:val="Blue"/>
                <w:rFonts w:cs="Arial"/>
                <w:color w:val="auto"/>
                <w:sz w:val="18"/>
                <w:szCs w:val="18"/>
              </w:rPr>
            </w:pPr>
            <w:r w:rsidRPr="00C34E38">
              <w:rPr>
                <w:rStyle w:val="Blue"/>
                <w:rFonts w:cs="Arial"/>
                <w:color w:val="auto"/>
                <w:sz w:val="18"/>
                <w:szCs w:val="18"/>
              </w:rPr>
              <w:t>Annual summary report or other form as agreed in writing by Natural Resources Wales</w:t>
            </w:r>
          </w:p>
          <w:p w14:paraId="0167C98D" w14:textId="040CFC12" w:rsidR="00613D80" w:rsidRPr="00C34E38" w:rsidRDefault="00613D80" w:rsidP="00613D80">
            <w:pPr>
              <w:pStyle w:val="TableText"/>
              <w:rPr>
                <w:rStyle w:val="Pink"/>
                <w:rFonts w:cs="Arial"/>
                <w:color w:val="auto"/>
                <w:sz w:val="18"/>
                <w:szCs w:val="18"/>
              </w:rPr>
            </w:pPr>
            <w:r w:rsidRPr="00C34E38">
              <w:rPr>
                <w:rStyle w:val="Blue"/>
                <w:rFonts w:cs="Arial"/>
                <w:color w:val="auto"/>
                <w:sz w:val="18"/>
                <w:szCs w:val="18"/>
              </w:rPr>
              <w:t>Percentage of time in the reporting period that the event duration monitoring equipment was operational</w:t>
            </w:r>
            <w:r w:rsidRPr="00C34E38">
              <w:rPr>
                <w:rStyle w:val="Blue"/>
                <w:rFonts w:cs="Arial"/>
                <w:i/>
                <w:color w:val="auto"/>
                <w:sz w:val="18"/>
                <w:szCs w:val="18"/>
              </w:rPr>
              <w:t>.</w:t>
            </w:r>
          </w:p>
        </w:tc>
      </w:tr>
      <w:tr w:rsidR="00E2790D" w:rsidRPr="00C25946" w14:paraId="32C69839" w14:textId="77777777" w:rsidTr="007C55C1">
        <w:trPr>
          <w:cantSplit/>
        </w:trPr>
        <w:tc>
          <w:tcPr>
            <w:tcW w:w="1915" w:type="pct"/>
            <w:shd w:val="clear" w:color="auto" w:fill="auto"/>
          </w:tcPr>
          <w:p w14:paraId="2C4CFF64" w14:textId="2B845F85" w:rsidR="00E2790D" w:rsidRPr="00C34E38" w:rsidRDefault="00E2790D" w:rsidP="00E2790D">
            <w:pPr>
              <w:pStyle w:val="TableText"/>
              <w:rPr>
                <w:rStyle w:val="Blue"/>
                <w:rFonts w:cs="Arial"/>
                <w:color w:val="auto"/>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7C09950" w14:textId="10514A42" w:rsidR="00E2790D" w:rsidRPr="00C34E38" w:rsidRDefault="00E2790D" w:rsidP="00E2790D">
            <w:pPr>
              <w:pStyle w:val="TableText"/>
              <w:rPr>
                <w:rStyle w:val="Pink"/>
                <w:rFonts w:cs="Arial"/>
                <w:color w:val="auto"/>
                <w:sz w:val="18"/>
                <w:szCs w:val="18"/>
              </w:rPr>
            </w:pPr>
            <w:r w:rsidRPr="00306791">
              <w:rPr>
                <w:rFonts w:cs="Arial"/>
                <w:sz w:val="18"/>
                <w:szCs w:val="18"/>
              </w:rPr>
              <w:t xml:space="preserve">Electronic format as agreed in writing by Natural Resources Wales. </w:t>
            </w:r>
          </w:p>
        </w:tc>
      </w:tr>
    </w:tbl>
    <w:p w14:paraId="1FFBBDE3" w14:textId="77777777" w:rsidR="00A144EB" w:rsidRPr="00796C48" w:rsidRDefault="00A144EB" w:rsidP="00821962">
      <w:pPr>
        <w:pStyle w:val="Heading1"/>
        <w:ind w:left="567"/>
        <w:rPr>
          <w:sz w:val="36"/>
        </w:rPr>
      </w:pPr>
      <w:r>
        <w:rPr>
          <w:sz w:val="36"/>
        </w:rPr>
        <w:br w:type="page"/>
      </w:r>
      <w:r w:rsidRPr="00796C48">
        <w:rPr>
          <w:sz w:val="36"/>
        </w:rPr>
        <w:lastRenderedPageBreak/>
        <w:t xml:space="preserve">Schedule 5 – Notification </w:t>
      </w:r>
    </w:p>
    <w:p w14:paraId="17B06E5B" w14:textId="77777777" w:rsidR="00A144EB" w:rsidRPr="0006689A" w:rsidRDefault="00A144EB"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6866393" w14:textId="77777777" w:rsidR="00A144EB" w:rsidRPr="0006689A" w:rsidRDefault="00A144EB"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A6DDAC" w14:textId="77777777" w:rsidR="00A144EB" w:rsidRPr="0006689A" w:rsidRDefault="00A144EB"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3892FAC8" w14:textId="77777777" w:rsidR="00A144EB" w:rsidRPr="0006689A" w:rsidRDefault="00A144EB"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A144EB" w:rsidRPr="00834B3A" w14:paraId="6B32A19D" w14:textId="77777777" w:rsidTr="001F4EC0">
        <w:trPr>
          <w:cantSplit/>
        </w:trPr>
        <w:tc>
          <w:tcPr>
            <w:tcW w:w="1469" w:type="pct"/>
            <w:shd w:val="clear" w:color="auto" w:fill="auto"/>
          </w:tcPr>
          <w:p w14:paraId="79ABA8B0" w14:textId="77777777" w:rsidR="00A144EB" w:rsidRPr="001F4EC0" w:rsidRDefault="00A144EB" w:rsidP="00821962">
            <w:pPr>
              <w:pStyle w:val="TableText"/>
              <w:rPr>
                <w:sz w:val="18"/>
                <w:szCs w:val="18"/>
              </w:rPr>
            </w:pPr>
            <w:r w:rsidRPr="001F4EC0">
              <w:rPr>
                <w:sz w:val="18"/>
                <w:szCs w:val="18"/>
              </w:rPr>
              <w:t>Permit Number</w:t>
            </w:r>
          </w:p>
        </w:tc>
        <w:tc>
          <w:tcPr>
            <w:tcW w:w="3531" w:type="pct"/>
            <w:shd w:val="clear" w:color="auto" w:fill="auto"/>
          </w:tcPr>
          <w:p w14:paraId="49736691" w14:textId="77777777" w:rsidR="00A144EB" w:rsidRPr="00270DAE" w:rsidRDefault="00A144EB" w:rsidP="00821962">
            <w:pPr>
              <w:pStyle w:val="TableText"/>
            </w:pPr>
            <w:r w:rsidRPr="00270DAE">
              <w:rPr>
                <w:noProof/>
              </w:rPr>
              <w:t>CM0017601</w:t>
            </w:r>
          </w:p>
        </w:tc>
      </w:tr>
      <w:tr w:rsidR="00A144EB" w:rsidRPr="00834B3A" w14:paraId="785F857C" w14:textId="77777777" w:rsidTr="001F4EC0">
        <w:trPr>
          <w:cantSplit/>
        </w:trPr>
        <w:tc>
          <w:tcPr>
            <w:tcW w:w="1469" w:type="pct"/>
            <w:shd w:val="clear" w:color="auto" w:fill="auto"/>
          </w:tcPr>
          <w:p w14:paraId="106EF52E" w14:textId="77777777" w:rsidR="00A144EB" w:rsidRPr="001F4EC0" w:rsidRDefault="00A144EB" w:rsidP="00821962">
            <w:pPr>
              <w:pStyle w:val="TableText"/>
              <w:rPr>
                <w:sz w:val="18"/>
                <w:szCs w:val="18"/>
              </w:rPr>
            </w:pPr>
            <w:r w:rsidRPr="001F4EC0">
              <w:rPr>
                <w:sz w:val="18"/>
                <w:szCs w:val="18"/>
              </w:rPr>
              <w:t>Name of operator</w:t>
            </w:r>
          </w:p>
        </w:tc>
        <w:tc>
          <w:tcPr>
            <w:tcW w:w="3531" w:type="pct"/>
            <w:shd w:val="clear" w:color="auto" w:fill="auto"/>
          </w:tcPr>
          <w:p w14:paraId="0BC0A3FB" w14:textId="77A3AE79" w:rsidR="00A144EB" w:rsidRPr="00270DAE" w:rsidRDefault="00DA43D0" w:rsidP="00821962">
            <w:pPr>
              <w:pStyle w:val="TableText"/>
            </w:pPr>
            <w:r>
              <w:t xml:space="preserve">Dŵr Cymru Cyfyngedig </w:t>
            </w:r>
          </w:p>
        </w:tc>
      </w:tr>
      <w:tr w:rsidR="00A144EB" w:rsidRPr="00834B3A" w14:paraId="2EAFB3E5" w14:textId="77777777" w:rsidTr="001F4EC0">
        <w:trPr>
          <w:cantSplit/>
        </w:trPr>
        <w:tc>
          <w:tcPr>
            <w:tcW w:w="1469" w:type="pct"/>
            <w:shd w:val="clear" w:color="auto" w:fill="auto"/>
          </w:tcPr>
          <w:p w14:paraId="0390D3D2" w14:textId="77777777" w:rsidR="00A144EB" w:rsidRPr="001F4EC0" w:rsidRDefault="00A144EB" w:rsidP="00821962">
            <w:pPr>
              <w:pStyle w:val="TableText"/>
              <w:rPr>
                <w:sz w:val="18"/>
                <w:szCs w:val="18"/>
              </w:rPr>
            </w:pPr>
            <w:r w:rsidRPr="001F4EC0">
              <w:rPr>
                <w:sz w:val="18"/>
                <w:szCs w:val="18"/>
              </w:rPr>
              <w:t>Location of Facility</w:t>
            </w:r>
          </w:p>
        </w:tc>
        <w:tc>
          <w:tcPr>
            <w:tcW w:w="3531" w:type="pct"/>
            <w:shd w:val="clear" w:color="auto" w:fill="auto"/>
          </w:tcPr>
          <w:p w14:paraId="661AD6CF" w14:textId="014FB295" w:rsidR="00A144EB" w:rsidRPr="00270DAE" w:rsidRDefault="00187D67" w:rsidP="00821962">
            <w:pPr>
              <w:pStyle w:val="TableText"/>
            </w:pPr>
            <w:r w:rsidRPr="00270DAE">
              <w:rPr>
                <w:noProof/>
              </w:rPr>
              <w:t xml:space="preserve">Ruthin Wastewater Treatment Works, </w:t>
            </w:r>
            <w:r w:rsidR="00A144EB" w:rsidRPr="00270DAE">
              <w:rPr>
                <w:noProof/>
              </w:rPr>
              <w:t>Lon Parcwr Ind Est</w:t>
            </w:r>
            <w:r w:rsidR="00A144EB" w:rsidRPr="00270DAE">
              <w:t xml:space="preserve">, </w:t>
            </w:r>
            <w:r w:rsidR="00A144EB" w:rsidRPr="00270DAE">
              <w:rPr>
                <w:noProof/>
              </w:rPr>
              <w:t>Hen Lon Parcwr</w:t>
            </w:r>
            <w:r w:rsidR="00A144EB" w:rsidRPr="00270DAE">
              <w:t xml:space="preserve">, </w:t>
            </w:r>
            <w:r w:rsidR="00A144EB" w:rsidRPr="00270DAE">
              <w:rPr>
                <w:noProof/>
              </w:rPr>
              <w:t>Ruthin, Denbighshire</w:t>
            </w:r>
            <w:r w:rsidR="00A144EB" w:rsidRPr="00270DAE">
              <w:t xml:space="preserve">, </w:t>
            </w:r>
            <w:r w:rsidR="00A144EB" w:rsidRPr="00270DAE">
              <w:rPr>
                <w:noProof/>
              </w:rPr>
              <w:t>LL15 1LY</w:t>
            </w:r>
          </w:p>
        </w:tc>
      </w:tr>
      <w:tr w:rsidR="00A144EB" w:rsidRPr="00834B3A" w14:paraId="4774AAA4" w14:textId="77777777" w:rsidTr="001F4EC0">
        <w:trPr>
          <w:cantSplit/>
        </w:trPr>
        <w:tc>
          <w:tcPr>
            <w:tcW w:w="1469" w:type="pct"/>
            <w:shd w:val="clear" w:color="auto" w:fill="auto"/>
          </w:tcPr>
          <w:p w14:paraId="259512DD" w14:textId="77777777" w:rsidR="00A144EB" w:rsidRPr="001F4EC0" w:rsidRDefault="00A144EB"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63016460" w14:textId="77777777" w:rsidR="00A144EB" w:rsidRPr="00926B5E" w:rsidRDefault="00A144EB" w:rsidP="00821962">
            <w:pPr>
              <w:pStyle w:val="TableText"/>
            </w:pPr>
          </w:p>
        </w:tc>
      </w:tr>
    </w:tbl>
    <w:p w14:paraId="61C32167" w14:textId="77777777" w:rsidR="00A144EB" w:rsidRDefault="00A144E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144EB" w:rsidRPr="00C15459" w14:paraId="1C7C6D56" w14:textId="77777777" w:rsidTr="001F4EC0">
        <w:trPr>
          <w:cantSplit/>
          <w:tblHeader/>
        </w:trPr>
        <w:tc>
          <w:tcPr>
            <w:tcW w:w="5000" w:type="pct"/>
            <w:gridSpan w:val="2"/>
            <w:shd w:val="clear" w:color="auto" w:fill="auto"/>
          </w:tcPr>
          <w:p w14:paraId="15E565BB" w14:textId="77777777" w:rsidR="00A144EB" w:rsidRPr="001F4EC0" w:rsidRDefault="00A144EB"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144EB" w:rsidRPr="00C15459" w14:paraId="1EA1C591" w14:textId="77777777" w:rsidTr="001F4EC0">
        <w:trPr>
          <w:cantSplit/>
          <w:tblHeader/>
        </w:trPr>
        <w:tc>
          <w:tcPr>
            <w:tcW w:w="5000" w:type="pct"/>
            <w:gridSpan w:val="2"/>
            <w:shd w:val="clear" w:color="auto" w:fill="auto"/>
          </w:tcPr>
          <w:p w14:paraId="4CD83CD0" w14:textId="366ECDBF" w:rsidR="00A144EB" w:rsidRPr="001F4EC0" w:rsidRDefault="00A144EB" w:rsidP="00611393">
            <w:pPr>
              <w:pStyle w:val="TableText"/>
              <w:rPr>
                <w:b/>
                <w:sz w:val="18"/>
                <w:szCs w:val="18"/>
              </w:rPr>
            </w:pPr>
            <w:r w:rsidRPr="0059127D">
              <w:rPr>
                <w:rStyle w:val="Red"/>
                <w:b/>
                <w:color w:val="auto"/>
                <w:sz w:val="18"/>
                <w:szCs w:val="18"/>
              </w:rPr>
              <w:t>To be notified within 7 days of detection unless otherwise agreed in writing by the Natural Resources Wales.</w:t>
            </w:r>
          </w:p>
        </w:tc>
      </w:tr>
      <w:tr w:rsidR="00A144EB" w:rsidRPr="00C15459" w14:paraId="3DBA4A93" w14:textId="77777777" w:rsidTr="001F4EC0">
        <w:trPr>
          <w:cantSplit/>
        </w:trPr>
        <w:tc>
          <w:tcPr>
            <w:tcW w:w="1469" w:type="pct"/>
            <w:shd w:val="clear" w:color="auto" w:fill="auto"/>
          </w:tcPr>
          <w:p w14:paraId="3F250286" w14:textId="77777777" w:rsidR="00A144EB" w:rsidRPr="001F4EC0" w:rsidRDefault="00A144EB" w:rsidP="00821962">
            <w:pPr>
              <w:pStyle w:val="TableText"/>
              <w:rPr>
                <w:sz w:val="18"/>
                <w:szCs w:val="18"/>
              </w:rPr>
            </w:pPr>
            <w:r w:rsidRPr="001F4EC0">
              <w:rPr>
                <w:sz w:val="18"/>
                <w:szCs w:val="18"/>
              </w:rPr>
              <w:t>Date and time of the event</w:t>
            </w:r>
          </w:p>
        </w:tc>
        <w:tc>
          <w:tcPr>
            <w:tcW w:w="3531" w:type="pct"/>
            <w:shd w:val="clear" w:color="auto" w:fill="auto"/>
          </w:tcPr>
          <w:p w14:paraId="09DEA706" w14:textId="77777777" w:rsidR="00A144EB" w:rsidRPr="00C15459" w:rsidRDefault="00A144EB" w:rsidP="00821962">
            <w:pPr>
              <w:pStyle w:val="TableText"/>
            </w:pPr>
          </w:p>
        </w:tc>
      </w:tr>
      <w:tr w:rsidR="00A144EB" w:rsidRPr="00C15459" w14:paraId="0B7892E7" w14:textId="77777777" w:rsidTr="001F4EC0">
        <w:trPr>
          <w:cantSplit/>
        </w:trPr>
        <w:tc>
          <w:tcPr>
            <w:tcW w:w="1469" w:type="pct"/>
            <w:shd w:val="clear" w:color="auto" w:fill="auto"/>
          </w:tcPr>
          <w:p w14:paraId="2ECBC87D" w14:textId="77777777" w:rsidR="00A144EB" w:rsidRPr="001F4EC0" w:rsidRDefault="00A144EB"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5AD72A24" w14:textId="77777777" w:rsidR="00A144EB" w:rsidRPr="00C15459" w:rsidRDefault="00A144EB" w:rsidP="00821962">
            <w:pPr>
              <w:pStyle w:val="TableText"/>
            </w:pPr>
          </w:p>
        </w:tc>
      </w:tr>
      <w:tr w:rsidR="00A144EB" w:rsidRPr="00C15459" w14:paraId="117B88DB" w14:textId="77777777" w:rsidTr="001F4EC0">
        <w:trPr>
          <w:cantSplit/>
        </w:trPr>
        <w:tc>
          <w:tcPr>
            <w:tcW w:w="1469" w:type="pct"/>
            <w:shd w:val="clear" w:color="auto" w:fill="auto"/>
          </w:tcPr>
          <w:p w14:paraId="2BA86A02" w14:textId="77777777" w:rsidR="00A144EB" w:rsidRPr="001F4EC0" w:rsidRDefault="00A144EB"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76F78A24" w14:textId="77777777" w:rsidR="00A144EB" w:rsidRPr="00C15459" w:rsidRDefault="00A144EB" w:rsidP="00821962">
            <w:pPr>
              <w:pStyle w:val="TableText"/>
            </w:pPr>
          </w:p>
        </w:tc>
      </w:tr>
      <w:tr w:rsidR="00A144EB" w:rsidRPr="00C15459" w14:paraId="54E1B443" w14:textId="77777777" w:rsidTr="001F4EC0">
        <w:trPr>
          <w:cantSplit/>
        </w:trPr>
        <w:tc>
          <w:tcPr>
            <w:tcW w:w="1469" w:type="pct"/>
            <w:shd w:val="clear" w:color="auto" w:fill="auto"/>
          </w:tcPr>
          <w:p w14:paraId="4B3E041D" w14:textId="77777777" w:rsidR="00A144EB" w:rsidRPr="001F4EC0" w:rsidRDefault="00A144EB"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25309C1C" w14:textId="77777777" w:rsidR="00A144EB" w:rsidRPr="00C15459" w:rsidRDefault="00A144EB" w:rsidP="00821962">
            <w:pPr>
              <w:pStyle w:val="TableText"/>
            </w:pPr>
          </w:p>
        </w:tc>
      </w:tr>
      <w:tr w:rsidR="00A144EB" w:rsidRPr="00C15459" w14:paraId="7FE98197" w14:textId="77777777" w:rsidTr="001F4EC0">
        <w:trPr>
          <w:cantSplit/>
        </w:trPr>
        <w:tc>
          <w:tcPr>
            <w:tcW w:w="1469" w:type="pct"/>
            <w:shd w:val="clear" w:color="auto" w:fill="auto"/>
          </w:tcPr>
          <w:p w14:paraId="71CD633A" w14:textId="77777777" w:rsidR="00A144EB" w:rsidRPr="001F4EC0" w:rsidRDefault="00A144EB"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F648FB2" w14:textId="77777777" w:rsidR="00A144EB" w:rsidRPr="00C15459" w:rsidRDefault="00A144EB" w:rsidP="00821962">
            <w:pPr>
              <w:pStyle w:val="TableText"/>
            </w:pPr>
          </w:p>
        </w:tc>
      </w:tr>
      <w:tr w:rsidR="00A144EB" w:rsidRPr="00C15459" w14:paraId="407782C8" w14:textId="77777777" w:rsidTr="001F4EC0">
        <w:trPr>
          <w:cantSplit/>
        </w:trPr>
        <w:tc>
          <w:tcPr>
            <w:tcW w:w="1469" w:type="pct"/>
            <w:shd w:val="clear" w:color="auto" w:fill="auto"/>
          </w:tcPr>
          <w:p w14:paraId="3C1D8DA5" w14:textId="77777777" w:rsidR="00A144EB" w:rsidRPr="001F4EC0" w:rsidRDefault="00A144EB"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4CFBC4C" w14:textId="77777777" w:rsidR="00A144EB" w:rsidRPr="00C15459" w:rsidRDefault="00A144EB" w:rsidP="00821962">
            <w:pPr>
              <w:pStyle w:val="TableText"/>
            </w:pPr>
          </w:p>
        </w:tc>
      </w:tr>
      <w:tr w:rsidR="00A144EB" w:rsidRPr="00C15459" w14:paraId="0425E0CE" w14:textId="77777777" w:rsidTr="001F4EC0">
        <w:trPr>
          <w:cantSplit/>
        </w:trPr>
        <w:tc>
          <w:tcPr>
            <w:tcW w:w="1469" w:type="pct"/>
            <w:shd w:val="clear" w:color="auto" w:fill="auto"/>
          </w:tcPr>
          <w:p w14:paraId="43E0FDF6" w14:textId="77777777" w:rsidR="00A144EB" w:rsidRPr="001F4EC0" w:rsidRDefault="00A144EB"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297B8EE6" w14:textId="77777777" w:rsidR="00A144EB" w:rsidRPr="00C15459" w:rsidRDefault="00A144EB" w:rsidP="00821962">
            <w:pPr>
              <w:pStyle w:val="TableText"/>
            </w:pPr>
          </w:p>
        </w:tc>
      </w:tr>
      <w:tr w:rsidR="00A144EB" w:rsidRPr="00C15459" w14:paraId="59B516BA" w14:textId="77777777" w:rsidTr="001F4EC0">
        <w:trPr>
          <w:cantSplit/>
        </w:trPr>
        <w:tc>
          <w:tcPr>
            <w:tcW w:w="1469" w:type="pct"/>
            <w:shd w:val="clear" w:color="auto" w:fill="auto"/>
          </w:tcPr>
          <w:p w14:paraId="3C2DEABF" w14:textId="77777777" w:rsidR="00A144EB" w:rsidRPr="001F4EC0" w:rsidRDefault="00A144EB" w:rsidP="00821962">
            <w:pPr>
              <w:pStyle w:val="TableText"/>
              <w:rPr>
                <w:sz w:val="18"/>
                <w:szCs w:val="18"/>
              </w:rPr>
            </w:pPr>
            <w:r w:rsidRPr="001F4EC0">
              <w:rPr>
                <w:sz w:val="18"/>
                <w:szCs w:val="18"/>
              </w:rPr>
              <w:t>Description of the failure or accident.</w:t>
            </w:r>
          </w:p>
        </w:tc>
        <w:tc>
          <w:tcPr>
            <w:tcW w:w="3531" w:type="pct"/>
            <w:shd w:val="clear" w:color="auto" w:fill="auto"/>
          </w:tcPr>
          <w:p w14:paraId="489365CC" w14:textId="77777777" w:rsidR="00A144EB" w:rsidRPr="00C15459" w:rsidRDefault="00A144EB" w:rsidP="00821962">
            <w:pPr>
              <w:pStyle w:val="TableText"/>
            </w:pPr>
          </w:p>
        </w:tc>
      </w:tr>
    </w:tbl>
    <w:p w14:paraId="1335D2B0" w14:textId="744BE387" w:rsidR="00DA43D0" w:rsidRDefault="00DA43D0" w:rsidP="00821962"/>
    <w:p w14:paraId="1E64B731" w14:textId="77777777" w:rsidR="00DA43D0" w:rsidRDefault="00DA43D0">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144EB" w:rsidRPr="00C15459" w14:paraId="7590E274" w14:textId="77777777" w:rsidTr="001F4EC0">
        <w:trPr>
          <w:cantSplit/>
          <w:tblHeader/>
        </w:trPr>
        <w:tc>
          <w:tcPr>
            <w:tcW w:w="5000" w:type="pct"/>
            <w:gridSpan w:val="2"/>
            <w:shd w:val="clear" w:color="auto" w:fill="auto"/>
          </w:tcPr>
          <w:p w14:paraId="43DFA384" w14:textId="0F8790D3" w:rsidR="00A144EB" w:rsidRPr="007F76DA" w:rsidRDefault="00A144EB" w:rsidP="007F76DA">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642FD9">
              <w:rPr>
                <w:b/>
                <w:sz w:val="18"/>
                <w:szCs w:val="18"/>
              </w:rPr>
              <w:t xml:space="preserve">.1 </w:t>
            </w:r>
            <w:r w:rsidR="00642FD9" w:rsidRPr="00642FD9">
              <w:rPr>
                <w:b/>
                <w:sz w:val="18"/>
                <w:szCs w:val="18"/>
              </w:rPr>
              <w:t>(</w:t>
            </w:r>
            <w:r w:rsidRPr="00642FD9">
              <w:rPr>
                <w:rStyle w:val="Red"/>
                <w:b/>
                <w:color w:val="auto"/>
                <w:sz w:val="18"/>
                <w:szCs w:val="18"/>
              </w:rPr>
              <w:t>including individual exceedances of limits which are covered by condition 3.1.2)</w:t>
            </w:r>
            <w:r w:rsidR="00642FD9" w:rsidRPr="00642FD9">
              <w:rPr>
                <w:rStyle w:val="Red"/>
                <w:b/>
                <w:color w:val="auto"/>
                <w:sz w:val="18"/>
                <w:szCs w:val="18"/>
              </w:rPr>
              <w:t>.</w:t>
            </w:r>
          </w:p>
        </w:tc>
      </w:tr>
      <w:tr w:rsidR="00A144EB" w:rsidRPr="00C15459" w14:paraId="5C8CFF3B" w14:textId="77777777" w:rsidTr="001F4EC0">
        <w:trPr>
          <w:cantSplit/>
          <w:tblHeader/>
        </w:trPr>
        <w:tc>
          <w:tcPr>
            <w:tcW w:w="5000" w:type="pct"/>
            <w:gridSpan w:val="2"/>
            <w:shd w:val="clear" w:color="auto" w:fill="auto"/>
          </w:tcPr>
          <w:p w14:paraId="524C84BC" w14:textId="77777777" w:rsidR="00A144EB" w:rsidRPr="001F4EC0" w:rsidRDefault="00A144EB"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A144EB" w:rsidRPr="00C15459" w14:paraId="7777C412" w14:textId="77777777" w:rsidTr="001F4EC0">
        <w:trPr>
          <w:cantSplit/>
        </w:trPr>
        <w:tc>
          <w:tcPr>
            <w:tcW w:w="1469" w:type="pct"/>
            <w:shd w:val="clear" w:color="auto" w:fill="auto"/>
          </w:tcPr>
          <w:p w14:paraId="28285998" w14:textId="77777777" w:rsidR="00A144EB" w:rsidRPr="001F4EC0" w:rsidRDefault="00A144EB" w:rsidP="00821962">
            <w:pPr>
              <w:pStyle w:val="TableText"/>
              <w:rPr>
                <w:sz w:val="18"/>
                <w:szCs w:val="18"/>
              </w:rPr>
            </w:pPr>
            <w:r w:rsidRPr="001F4EC0">
              <w:rPr>
                <w:sz w:val="18"/>
                <w:szCs w:val="18"/>
              </w:rPr>
              <w:t>Monitoring point reference/ source</w:t>
            </w:r>
          </w:p>
        </w:tc>
        <w:tc>
          <w:tcPr>
            <w:tcW w:w="3531" w:type="pct"/>
            <w:shd w:val="clear" w:color="auto" w:fill="auto"/>
          </w:tcPr>
          <w:p w14:paraId="2F01E9EC" w14:textId="77777777" w:rsidR="00A144EB" w:rsidRPr="001F4EC0" w:rsidRDefault="00A144EB" w:rsidP="00821962">
            <w:pPr>
              <w:pStyle w:val="TableText"/>
              <w:rPr>
                <w:sz w:val="18"/>
                <w:szCs w:val="18"/>
              </w:rPr>
            </w:pPr>
          </w:p>
        </w:tc>
      </w:tr>
      <w:tr w:rsidR="00A144EB" w:rsidRPr="00C15459" w14:paraId="7DA1D7EF" w14:textId="77777777" w:rsidTr="001F4EC0">
        <w:trPr>
          <w:cantSplit/>
        </w:trPr>
        <w:tc>
          <w:tcPr>
            <w:tcW w:w="1469" w:type="pct"/>
            <w:shd w:val="clear" w:color="auto" w:fill="auto"/>
          </w:tcPr>
          <w:p w14:paraId="48A9CF5D" w14:textId="543A70FE" w:rsidR="00A144EB" w:rsidRPr="001F4EC0" w:rsidRDefault="00A144EB" w:rsidP="00821962">
            <w:pPr>
              <w:pStyle w:val="TableText"/>
              <w:rPr>
                <w:sz w:val="18"/>
                <w:szCs w:val="18"/>
              </w:rPr>
            </w:pPr>
            <w:r w:rsidRPr="001F4EC0">
              <w:rPr>
                <w:sz w:val="18"/>
                <w:szCs w:val="18"/>
              </w:rPr>
              <w:t>Self</w:t>
            </w:r>
            <w:r w:rsidR="00642FD9">
              <w:rPr>
                <w:sz w:val="18"/>
                <w:szCs w:val="18"/>
              </w:rPr>
              <w:t>-</w:t>
            </w:r>
            <w:r w:rsidRPr="001F4EC0">
              <w:rPr>
                <w:sz w:val="18"/>
                <w:szCs w:val="18"/>
              </w:rPr>
              <w:t>monitoring regime (where relevant)</w:t>
            </w:r>
          </w:p>
        </w:tc>
        <w:tc>
          <w:tcPr>
            <w:tcW w:w="3531" w:type="pct"/>
            <w:shd w:val="clear" w:color="auto" w:fill="auto"/>
          </w:tcPr>
          <w:p w14:paraId="3585011F" w14:textId="77777777" w:rsidR="00A144EB" w:rsidRPr="0076168B" w:rsidRDefault="00A144EB" w:rsidP="00821962">
            <w:pPr>
              <w:pStyle w:val="TableText"/>
              <w:rPr>
                <w:rStyle w:val="Blue"/>
                <w:color w:val="auto"/>
                <w:sz w:val="18"/>
                <w:szCs w:val="18"/>
              </w:rPr>
            </w:pPr>
            <w:proofErr w:type="gramStart"/>
            <w:r w:rsidRPr="0076168B">
              <w:rPr>
                <w:rStyle w:val="Blue"/>
                <w:color w:val="auto"/>
                <w:sz w:val="18"/>
                <w:szCs w:val="18"/>
              </w:rPr>
              <w:t>e.g.</w:t>
            </w:r>
            <w:proofErr w:type="gramEnd"/>
            <w:r w:rsidRPr="0076168B">
              <w:rPr>
                <w:rStyle w:val="Blue"/>
                <w:color w:val="auto"/>
                <w:sz w:val="18"/>
                <w:szCs w:val="18"/>
              </w:rPr>
              <w:t xml:space="preserve"> OSM/UWWTR/EDM</w:t>
            </w:r>
          </w:p>
          <w:p w14:paraId="4A88D009" w14:textId="77777777" w:rsidR="00A144EB" w:rsidRPr="0076168B" w:rsidRDefault="00A144EB" w:rsidP="00821962">
            <w:pPr>
              <w:pStyle w:val="TableText"/>
              <w:rPr>
                <w:sz w:val="18"/>
                <w:szCs w:val="18"/>
              </w:rPr>
            </w:pPr>
          </w:p>
        </w:tc>
      </w:tr>
      <w:tr w:rsidR="00A144EB" w:rsidRPr="00C15459" w14:paraId="0B0EBD24" w14:textId="77777777" w:rsidTr="001F4EC0">
        <w:trPr>
          <w:cantSplit/>
        </w:trPr>
        <w:tc>
          <w:tcPr>
            <w:tcW w:w="1469" w:type="pct"/>
            <w:shd w:val="clear" w:color="auto" w:fill="auto"/>
          </w:tcPr>
          <w:p w14:paraId="44E5F6E4" w14:textId="77777777" w:rsidR="00A144EB" w:rsidRPr="001F4EC0" w:rsidRDefault="00A144EB" w:rsidP="00821962">
            <w:pPr>
              <w:pStyle w:val="TableText"/>
              <w:rPr>
                <w:sz w:val="18"/>
                <w:szCs w:val="18"/>
              </w:rPr>
            </w:pPr>
            <w:r w:rsidRPr="001F4EC0">
              <w:rPr>
                <w:sz w:val="18"/>
                <w:szCs w:val="18"/>
              </w:rPr>
              <w:t xml:space="preserve">Type of failure </w:t>
            </w:r>
          </w:p>
        </w:tc>
        <w:tc>
          <w:tcPr>
            <w:tcW w:w="3531" w:type="pct"/>
            <w:shd w:val="clear" w:color="auto" w:fill="auto"/>
          </w:tcPr>
          <w:p w14:paraId="453D6776" w14:textId="77777777" w:rsidR="00A144EB" w:rsidRPr="0076168B" w:rsidRDefault="00A144EB" w:rsidP="00821962">
            <w:pPr>
              <w:pStyle w:val="TableText"/>
              <w:rPr>
                <w:rStyle w:val="Blue"/>
                <w:color w:val="auto"/>
                <w:sz w:val="18"/>
                <w:szCs w:val="18"/>
              </w:rPr>
            </w:pPr>
            <w:proofErr w:type="gramStart"/>
            <w:r w:rsidRPr="0076168B">
              <w:rPr>
                <w:rStyle w:val="Blue"/>
                <w:color w:val="auto"/>
                <w:sz w:val="18"/>
                <w:szCs w:val="18"/>
              </w:rPr>
              <w:t>e.g.</w:t>
            </w:r>
            <w:proofErr w:type="gramEnd"/>
            <w:r w:rsidRPr="0076168B">
              <w:rPr>
                <w:rStyle w:val="Blue"/>
                <w:color w:val="auto"/>
                <w:sz w:val="18"/>
                <w:szCs w:val="18"/>
              </w:rPr>
              <w:t xml:space="preserve"> LUT failure/LUT exceedance/upper tier/other</w:t>
            </w:r>
          </w:p>
          <w:p w14:paraId="5FB70384" w14:textId="19EF1F83" w:rsidR="00A144EB" w:rsidRPr="0076168B" w:rsidRDefault="00A144EB" w:rsidP="0076168B">
            <w:pPr>
              <w:pStyle w:val="TableText"/>
              <w:ind w:left="0"/>
              <w:rPr>
                <w:rStyle w:val="Pink"/>
                <w:color w:val="auto"/>
                <w:sz w:val="18"/>
                <w:szCs w:val="18"/>
              </w:rPr>
            </w:pPr>
          </w:p>
        </w:tc>
      </w:tr>
      <w:tr w:rsidR="00A144EB" w:rsidRPr="00C15459" w14:paraId="20709B54" w14:textId="77777777" w:rsidTr="001F4EC0">
        <w:trPr>
          <w:cantSplit/>
        </w:trPr>
        <w:tc>
          <w:tcPr>
            <w:tcW w:w="1469" w:type="pct"/>
            <w:shd w:val="clear" w:color="auto" w:fill="auto"/>
          </w:tcPr>
          <w:p w14:paraId="4F7ACDEB" w14:textId="77777777" w:rsidR="00A144EB" w:rsidRPr="001F4EC0" w:rsidRDefault="00A144EB" w:rsidP="00821962">
            <w:pPr>
              <w:pStyle w:val="TableText"/>
              <w:rPr>
                <w:sz w:val="18"/>
                <w:szCs w:val="18"/>
              </w:rPr>
            </w:pPr>
            <w:r w:rsidRPr="001F4EC0">
              <w:rPr>
                <w:sz w:val="18"/>
                <w:szCs w:val="18"/>
              </w:rPr>
              <w:t>Date of sample/event</w:t>
            </w:r>
          </w:p>
        </w:tc>
        <w:tc>
          <w:tcPr>
            <w:tcW w:w="3531" w:type="pct"/>
            <w:shd w:val="clear" w:color="auto" w:fill="auto"/>
          </w:tcPr>
          <w:p w14:paraId="353A80EC" w14:textId="77777777" w:rsidR="00A144EB" w:rsidRPr="001F4EC0" w:rsidRDefault="00A144EB" w:rsidP="00821962">
            <w:pPr>
              <w:pStyle w:val="TableText"/>
              <w:rPr>
                <w:sz w:val="18"/>
                <w:szCs w:val="18"/>
              </w:rPr>
            </w:pPr>
          </w:p>
        </w:tc>
      </w:tr>
      <w:tr w:rsidR="00A144EB" w:rsidRPr="00C15459" w14:paraId="5E928D07" w14:textId="77777777" w:rsidTr="001F4EC0">
        <w:trPr>
          <w:cantSplit/>
        </w:trPr>
        <w:tc>
          <w:tcPr>
            <w:tcW w:w="1469" w:type="pct"/>
            <w:shd w:val="clear" w:color="auto" w:fill="auto"/>
          </w:tcPr>
          <w:p w14:paraId="1B03A4D5" w14:textId="77777777" w:rsidR="00A144EB" w:rsidRPr="001F4EC0" w:rsidRDefault="00A144EB" w:rsidP="00821962">
            <w:pPr>
              <w:pStyle w:val="TableText"/>
              <w:rPr>
                <w:sz w:val="18"/>
                <w:szCs w:val="18"/>
              </w:rPr>
            </w:pPr>
            <w:r w:rsidRPr="001F4EC0">
              <w:rPr>
                <w:sz w:val="18"/>
                <w:szCs w:val="18"/>
              </w:rPr>
              <w:t>Parameter</w:t>
            </w:r>
          </w:p>
        </w:tc>
        <w:tc>
          <w:tcPr>
            <w:tcW w:w="3531" w:type="pct"/>
            <w:shd w:val="clear" w:color="auto" w:fill="auto"/>
          </w:tcPr>
          <w:p w14:paraId="75D74582" w14:textId="77777777" w:rsidR="00A144EB" w:rsidRPr="001F4EC0" w:rsidRDefault="00A144EB" w:rsidP="00821962">
            <w:pPr>
              <w:pStyle w:val="TableText"/>
              <w:rPr>
                <w:sz w:val="18"/>
                <w:szCs w:val="18"/>
              </w:rPr>
            </w:pPr>
          </w:p>
        </w:tc>
      </w:tr>
      <w:tr w:rsidR="00A144EB" w:rsidRPr="00C15459" w14:paraId="1C12D544" w14:textId="77777777" w:rsidTr="001F4EC0">
        <w:trPr>
          <w:cantSplit/>
        </w:trPr>
        <w:tc>
          <w:tcPr>
            <w:tcW w:w="1469" w:type="pct"/>
            <w:shd w:val="clear" w:color="auto" w:fill="auto"/>
          </w:tcPr>
          <w:p w14:paraId="373928AD" w14:textId="77777777" w:rsidR="00A144EB" w:rsidRPr="001F4EC0" w:rsidRDefault="00A144EB" w:rsidP="00821962">
            <w:pPr>
              <w:pStyle w:val="TableText"/>
              <w:rPr>
                <w:sz w:val="18"/>
                <w:szCs w:val="18"/>
              </w:rPr>
            </w:pPr>
            <w:r w:rsidRPr="001F4EC0">
              <w:rPr>
                <w:sz w:val="18"/>
                <w:szCs w:val="18"/>
              </w:rPr>
              <w:t>Result and units</w:t>
            </w:r>
          </w:p>
        </w:tc>
        <w:tc>
          <w:tcPr>
            <w:tcW w:w="3531" w:type="pct"/>
            <w:shd w:val="clear" w:color="auto" w:fill="auto"/>
          </w:tcPr>
          <w:p w14:paraId="26DA343D" w14:textId="77777777" w:rsidR="00A144EB" w:rsidRPr="001F4EC0" w:rsidRDefault="00A144EB" w:rsidP="00821962">
            <w:pPr>
              <w:pStyle w:val="TableText"/>
              <w:rPr>
                <w:sz w:val="18"/>
                <w:szCs w:val="18"/>
              </w:rPr>
            </w:pPr>
          </w:p>
        </w:tc>
      </w:tr>
      <w:tr w:rsidR="00A144EB" w:rsidRPr="00C15459" w14:paraId="386E6321" w14:textId="77777777" w:rsidTr="001F4EC0">
        <w:trPr>
          <w:cantSplit/>
          <w:trHeight w:val="423"/>
        </w:trPr>
        <w:tc>
          <w:tcPr>
            <w:tcW w:w="1469" w:type="pct"/>
            <w:shd w:val="clear" w:color="auto" w:fill="auto"/>
          </w:tcPr>
          <w:p w14:paraId="198C41A9" w14:textId="77777777" w:rsidR="00A144EB" w:rsidRPr="001F4EC0" w:rsidRDefault="00A144EB" w:rsidP="00821962">
            <w:pPr>
              <w:pStyle w:val="TableText"/>
              <w:rPr>
                <w:sz w:val="18"/>
                <w:szCs w:val="18"/>
              </w:rPr>
            </w:pPr>
            <w:r w:rsidRPr="001F4EC0">
              <w:rPr>
                <w:sz w:val="18"/>
                <w:szCs w:val="18"/>
              </w:rPr>
              <w:t>Limit and units</w:t>
            </w:r>
          </w:p>
        </w:tc>
        <w:tc>
          <w:tcPr>
            <w:tcW w:w="3531" w:type="pct"/>
            <w:shd w:val="clear" w:color="auto" w:fill="auto"/>
          </w:tcPr>
          <w:p w14:paraId="34BFAD76" w14:textId="77777777" w:rsidR="00A144EB" w:rsidRPr="001F4EC0" w:rsidRDefault="00A144EB" w:rsidP="00821962">
            <w:pPr>
              <w:pStyle w:val="TableText"/>
              <w:rPr>
                <w:sz w:val="18"/>
                <w:szCs w:val="18"/>
              </w:rPr>
            </w:pPr>
          </w:p>
        </w:tc>
      </w:tr>
    </w:tbl>
    <w:p w14:paraId="171713EA" w14:textId="77777777" w:rsidR="00A144EB" w:rsidRPr="0006689A" w:rsidRDefault="00A144EB"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144EB" w:rsidRPr="00C15459" w14:paraId="6EE7C6B1" w14:textId="77777777" w:rsidTr="001F4EC0">
        <w:trPr>
          <w:cantSplit/>
        </w:trPr>
        <w:tc>
          <w:tcPr>
            <w:tcW w:w="2293" w:type="pct"/>
            <w:shd w:val="clear" w:color="auto" w:fill="auto"/>
          </w:tcPr>
          <w:p w14:paraId="6B63AA95" w14:textId="77777777" w:rsidR="00A144EB" w:rsidRPr="001F4EC0" w:rsidRDefault="00A144EB"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69940745" w14:textId="77777777" w:rsidR="00A144EB" w:rsidRPr="00C15459" w:rsidRDefault="00A144EB" w:rsidP="00821962">
            <w:pPr>
              <w:pStyle w:val="TableText"/>
            </w:pPr>
          </w:p>
        </w:tc>
      </w:tr>
      <w:tr w:rsidR="00A144EB" w:rsidRPr="00C15459" w14:paraId="26AC0413" w14:textId="77777777" w:rsidTr="001F4EC0">
        <w:trPr>
          <w:cantSplit/>
        </w:trPr>
        <w:tc>
          <w:tcPr>
            <w:tcW w:w="2293" w:type="pct"/>
            <w:shd w:val="clear" w:color="auto" w:fill="auto"/>
          </w:tcPr>
          <w:p w14:paraId="4CBE7254" w14:textId="77777777" w:rsidR="00A144EB" w:rsidRPr="001F4EC0" w:rsidRDefault="00A144EB"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134EE70" w14:textId="77777777" w:rsidR="00A144EB" w:rsidRPr="00C15459" w:rsidRDefault="00A144EB" w:rsidP="00821962">
            <w:pPr>
              <w:pStyle w:val="TableText"/>
            </w:pPr>
          </w:p>
        </w:tc>
      </w:tr>
      <w:tr w:rsidR="00A144EB" w:rsidRPr="00C15459" w14:paraId="1196A6E3" w14:textId="77777777" w:rsidTr="001F4EC0">
        <w:trPr>
          <w:cantSplit/>
        </w:trPr>
        <w:tc>
          <w:tcPr>
            <w:tcW w:w="2293" w:type="pct"/>
            <w:shd w:val="clear" w:color="auto" w:fill="auto"/>
          </w:tcPr>
          <w:p w14:paraId="30250806" w14:textId="77777777" w:rsidR="00A144EB" w:rsidRPr="001F4EC0" w:rsidRDefault="00A144EB"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17B18DB9" w14:textId="77777777" w:rsidR="00A144EB" w:rsidRPr="00C15459" w:rsidRDefault="00A144EB" w:rsidP="00821962">
            <w:pPr>
              <w:pStyle w:val="TableText"/>
            </w:pPr>
          </w:p>
        </w:tc>
      </w:tr>
    </w:tbl>
    <w:p w14:paraId="5B8CFA2D" w14:textId="77777777" w:rsidR="00A144EB" w:rsidRDefault="00A144E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144EB" w:rsidRPr="00C15459" w14:paraId="78687178" w14:textId="77777777" w:rsidTr="001F4EC0">
        <w:trPr>
          <w:cantSplit/>
        </w:trPr>
        <w:tc>
          <w:tcPr>
            <w:tcW w:w="2293" w:type="pct"/>
            <w:shd w:val="clear" w:color="auto" w:fill="auto"/>
          </w:tcPr>
          <w:p w14:paraId="4A667487" w14:textId="77777777" w:rsidR="00A144EB" w:rsidRPr="001F4EC0" w:rsidRDefault="00A144EB" w:rsidP="00821962">
            <w:pPr>
              <w:pStyle w:val="TableText"/>
              <w:rPr>
                <w:rStyle w:val="Bold"/>
                <w:sz w:val="18"/>
                <w:szCs w:val="18"/>
              </w:rPr>
            </w:pPr>
            <w:r w:rsidRPr="001F4EC0">
              <w:rPr>
                <w:rStyle w:val="Bold"/>
                <w:sz w:val="18"/>
                <w:szCs w:val="18"/>
              </w:rPr>
              <w:t>Name*</w:t>
            </w:r>
          </w:p>
        </w:tc>
        <w:tc>
          <w:tcPr>
            <w:tcW w:w="2707" w:type="pct"/>
            <w:shd w:val="clear" w:color="auto" w:fill="auto"/>
          </w:tcPr>
          <w:p w14:paraId="57913343" w14:textId="77777777" w:rsidR="00A144EB" w:rsidRPr="00C15459" w:rsidRDefault="00A144EB" w:rsidP="00821962">
            <w:pPr>
              <w:pStyle w:val="TableText"/>
            </w:pPr>
          </w:p>
        </w:tc>
      </w:tr>
      <w:tr w:rsidR="00A144EB" w:rsidRPr="00C15459" w14:paraId="57ED5445" w14:textId="77777777" w:rsidTr="001F4EC0">
        <w:trPr>
          <w:cantSplit/>
        </w:trPr>
        <w:tc>
          <w:tcPr>
            <w:tcW w:w="2293" w:type="pct"/>
            <w:shd w:val="clear" w:color="auto" w:fill="auto"/>
          </w:tcPr>
          <w:p w14:paraId="59D60A85" w14:textId="77777777" w:rsidR="00A144EB" w:rsidRPr="001F4EC0" w:rsidRDefault="00A144EB" w:rsidP="00821962">
            <w:pPr>
              <w:pStyle w:val="TableText"/>
              <w:rPr>
                <w:rStyle w:val="Bold"/>
                <w:sz w:val="18"/>
                <w:szCs w:val="18"/>
              </w:rPr>
            </w:pPr>
            <w:r w:rsidRPr="001F4EC0">
              <w:rPr>
                <w:rStyle w:val="Bold"/>
                <w:sz w:val="18"/>
                <w:szCs w:val="18"/>
              </w:rPr>
              <w:t>Post</w:t>
            </w:r>
          </w:p>
        </w:tc>
        <w:tc>
          <w:tcPr>
            <w:tcW w:w="2707" w:type="pct"/>
            <w:shd w:val="clear" w:color="auto" w:fill="auto"/>
          </w:tcPr>
          <w:p w14:paraId="035E68F6" w14:textId="77777777" w:rsidR="00A144EB" w:rsidRPr="00C15459" w:rsidRDefault="00A144EB" w:rsidP="00821962">
            <w:pPr>
              <w:pStyle w:val="TableText"/>
            </w:pPr>
          </w:p>
        </w:tc>
      </w:tr>
      <w:tr w:rsidR="00A144EB" w:rsidRPr="00C15459" w14:paraId="0C119B74" w14:textId="77777777" w:rsidTr="001F4EC0">
        <w:trPr>
          <w:cantSplit/>
        </w:trPr>
        <w:tc>
          <w:tcPr>
            <w:tcW w:w="2293" w:type="pct"/>
            <w:shd w:val="clear" w:color="auto" w:fill="auto"/>
          </w:tcPr>
          <w:p w14:paraId="46C6D008" w14:textId="77777777" w:rsidR="00A144EB" w:rsidRPr="001F4EC0" w:rsidRDefault="00A144EB" w:rsidP="00821962">
            <w:pPr>
              <w:pStyle w:val="TableText"/>
              <w:rPr>
                <w:rStyle w:val="Bold"/>
                <w:sz w:val="18"/>
                <w:szCs w:val="18"/>
              </w:rPr>
            </w:pPr>
            <w:r w:rsidRPr="001F4EC0">
              <w:rPr>
                <w:rStyle w:val="Bold"/>
                <w:sz w:val="18"/>
                <w:szCs w:val="18"/>
              </w:rPr>
              <w:t>Signature</w:t>
            </w:r>
          </w:p>
        </w:tc>
        <w:tc>
          <w:tcPr>
            <w:tcW w:w="2707" w:type="pct"/>
            <w:shd w:val="clear" w:color="auto" w:fill="auto"/>
          </w:tcPr>
          <w:p w14:paraId="54278B23" w14:textId="77777777" w:rsidR="00A144EB" w:rsidRPr="00C15459" w:rsidRDefault="00A144EB" w:rsidP="00821962">
            <w:pPr>
              <w:pStyle w:val="TableText"/>
            </w:pPr>
          </w:p>
        </w:tc>
      </w:tr>
      <w:tr w:rsidR="00A144EB" w:rsidRPr="00C15459" w14:paraId="0E766BEC" w14:textId="77777777" w:rsidTr="001F4EC0">
        <w:trPr>
          <w:cantSplit/>
        </w:trPr>
        <w:tc>
          <w:tcPr>
            <w:tcW w:w="2293" w:type="pct"/>
            <w:shd w:val="clear" w:color="auto" w:fill="auto"/>
          </w:tcPr>
          <w:p w14:paraId="1A856D89" w14:textId="77777777" w:rsidR="00A144EB" w:rsidRPr="001F4EC0" w:rsidRDefault="00A144EB" w:rsidP="00821962">
            <w:pPr>
              <w:pStyle w:val="TableText"/>
              <w:rPr>
                <w:rStyle w:val="Bold"/>
                <w:sz w:val="18"/>
                <w:szCs w:val="18"/>
              </w:rPr>
            </w:pPr>
            <w:r w:rsidRPr="001F4EC0">
              <w:rPr>
                <w:rStyle w:val="Bold"/>
                <w:sz w:val="18"/>
                <w:szCs w:val="18"/>
              </w:rPr>
              <w:t>Date</w:t>
            </w:r>
          </w:p>
        </w:tc>
        <w:tc>
          <w:tcPr>
            <w:tcW w:w="2707" w:type="pct"/>
            <w:shd w:val="clear" w:color="auto" w:fill="auto"/>
          </w:tcPr>
          <w:p w14:paraId="0BC7E3AF" w14:textId="77777777" w:rsidR="00A144EB" w:rsidRPr="00C15459" w:rsidRDefault="00A144EB" w:rsidP="00821962">
            <w:pPr>
              <w:pStyle w:val="TableText"/>
            </w:pPr>
          </w:p>
        </w:tc>
      </w:tr>
    </w:tbl>
    <w:p w14:paraId="7016EAD0" w14:textId="77777777" w:rsidR="00A144EB" w:rsidRPr="0006689A" w:rsidRDefault="00A144EB"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3A3B229A" w14:textId="77777777" w:rsidR="00A144EB" w:rsidRPr="00821962" w:rsidRDefault="00A144EB" w:rsidP="0006689A"/>
    <w:p w14:paraId="256CA754" w14:textId="77777777" w:rsidR="0076168B" w:rsidRDefault="0076168B">
      <w:pPr>
        <w:rPr>
          <w:rFonts w:ascii="Arial" w:hAnsi="Arial"/>
          <w:b/>
          <w:sz w:val="36"/>
        </w:rPr>
      </w:pPr>
      <w:r>
        <w:rPr>
          <w:i/>
          <w:sz w:val="36"/>
        </w:rPr>
        <w:br w:type="page"/>
      </w:r>
    </w:p>
    <w:p w14:paraId="1DAA245F" w14:textId="57A6648F" w:rsidR="00A144EB" w:rsidRPr="00796C48" w:rsidRDefault="00A144EB" w:rsidP="00821962">
      <w:pPr>
        <w:pStyle w:val="Heading2"/>
        <w:ind w:left="567"/>
        <w:rPr>
          <w:i w:val="0"/>
          <w:sz w:val="36"/>
        </w:rPr>
      </w:pPr>
      <w:r w:rsidRPr="00796C48">
        <w:rPr>
          <w:i w:val="0"/>
          <w:sz w:val="36"/>
        </w:rPr>
        <w:lastRenderedPageBreak/>
        <w:t xml:space="preserve">Schedule 6 – Interpretation </w:t>
      </w:r>
    </w:p>
    <w:p w14:paraId="3AEFA0EC"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w:t>
      </w:r>
      <w:proofErr w:type="gramStart"/>
      <w:r w:rsidRPr="002D0270">
        <w:rPr>
          <w:rStyle w:val="Red"/>
          <w:rFonts w:ascii="Arial" w:hAnsi="Arial" w:cs="Arial"/>
          <w:color w:val="auto"/>
          <w:sz w:val="18"/>
          <w:szCs w:val="18"/>
        </w:rPr>
        <w:t>abnormal</w:t>
      </w:r>
      <w:proofErr w:type="gramEnd"/>
      <w:r w:rsidRPr="002D0270">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5FD4D89"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“accident” means an accident that may result in pollution.</w:t>
      </w:r>
    </w:p>
    <w:p w14:paraId="31944568" w14:textId="559D9459" w:rsidR="00A144EB" w:rsidRPr="002D0270" w:rsidRDefault="002A3278" w:rsidP="00CD1173">
      <w:pPr>
        <w:spacing w:before="120"/>
        <w:ind w:left="567"/>
        <w:rPr>
          <w:rFonts w:ascii="Arial" w:hAnsi="Arial" w:cs="Arial"/>
          <w:sz w:val="18"/>
          <w:szCs w:val="18"/>
        </w:rPr>
      </w:pPr>
      <w:r w:rsidRPr="002D0270">
        <w:rPr>
          <w:rFonts w:ascii="Arial" w:hAnsi="Arial" w:cs="Arial"/>
          <w:sz w:val="18"/>
          <w:szCs w:val="18"/>
        </w:rPr>
        <w:t>“</w:t>
      </w:r>
      <w:r w:rsidR="00A144EB" w:rsidRPr="002D0270">
        <w:rPr>
          <w:rFonts w:ascii="Arial" w:hAnsi="Arial" w:cs="Arial"/>
          <w:sz w:val="18"/>
          <w:szCs w:val="18"/>
        </w:rPr>
        <w:t>annually</w:t>
      </w:r>
      <w:r w:rsidRPr="002D0270">
        <w:rPr>
          <w:rFonts w:ascii="Arial" w:hAnsi="Arial" w:cs="Arial"/>
          <w:sz w:val="18"/>
          <w:szCs w:val="18"/>
        </w:rPr>
        <w:t>”</w:t>
      </w:r>
      <w:r w:rsidR="00A144EB" w:rsidRPr="002D0270">
        <w:rPr>
          <w:rFonts w:ascii="Arial" w:hAnsi="Arial" w:cs="Arial"/>
          <w:sz w:val="18"/>
          <w:szCs w:val="18"/>
        </w:rPr>
        <w:t xml:space="preserve"> means once every year.</w:t>
      </w:r>
    </w:p>
    <w:p w14:paraId="203768F2"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E143744" w14:textId="73C8F2F6" w:rsidR="00A144EB" w:rsidRPr="002D0270" w:rsidRDefault="00A144EB" w:rsidP="00EA2D7E">
      <w:pPr>
        <w:spacing w:before="120"/>
        <w:ind w:left="567"/>
        <w:rPr>
          <w:rFonts w:ascii="Arial" w:hAnsi="Arial" w:cs="Arial"/>
          <w:sz w:val="18"/>
          <w:szCs w:val="18"/>
        </w:rPr>
      </w:pPr>
      <w:r w:rsidRPr="002D0270">
        <w:rPr>
          <w:rStyle w:val="Red"/>
          <w:rFonts w:ascii="Arial" w:hAnsi="Arial" w:cs="Arial"/>
          <w:color w:val="auto"/>
          <w:sz w:val="18"/>
          <w:szCs w:val="18"/>
        </w:rPr>
        <w:t>For the activity A1</w:t>
      </w:r>
      <w:r w:rsidR="00EA2D7E" w:rsidRPr="002D0270">
        <w:rPr>
          <w:rStyle w:val="Red"/>
          <w:rFonts w:ascii="Arial" w:hAnsi="Arial" w:cs="Arial"/>
          <w:color w:val="auto"/>
          <w:sz w:val="18"/>
          <w:szCs w:val="18"/>
        </w:rPr>
        <w:t>,</w:t>
      </w:r>
      <w:r w:rsidRPr="002D0270">
        <w:rPr>
          <w:rStyle w:val="Red"/>
          <w:rFonts w:ascii="Arial" w:hAnsi="Arial" w:cs="Arial"/>
          <w:color w:val="auto"/>
          <w:sz w:val="18"/>
          <w:szCs w:val="18"/>
        </w:rPr>
        <w:t xml:space="preserve"> referenced in schedule 1, table S1.1</w:t>
      </w:r>
      <w:r w:rsidR="00E87572" w:rsidRPr="002D0270">
        <w:rPr>
          <w:rStyle w:val="Red"/>
          <w:rFonts w:ascii="Arial" w:hAnsi="Arial" w:cs="Arial"/>
          <w:color w:val="auto"/>
          <w:sz w:val="18"/>
          <w:szCs w:val="18"/>
        </w:rPr>
        <w:t>,</w:t>
      </w:r>
      <w:r w:rsidRPr="002D0270">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898F6A2"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“ATU-BOD as O</w:t>
      </w:r>
      <w:r w:rsidRPr="002D0270">
        <w:rPr>
          <w:rStyle w:val="Red"/>
          <w:rFonts w:ascii="Arial" w:hAnsi="Arial" w:cs="Arial"/>
          <w:color w:val="auto"/>
          <w:sz w:val="18"/>
          <w:szCs w:val="18"/>
          <w:vertAlign w:val="subscript"/>
        </w:rPr>
        <w:t>2</w:t>
      </w:r>
      <w:r w:rsidRPr="002D0270">
        <w:rPr>
          <w:rStyle w:val="Red"/>
          <w:rFonts w:ascii="Arial" w:hAnsi="Arial" w:cs="Arial"/>
          <w:color w:val="auto"/>
          <w:sz w:val="18"/>
          <w:szCs w:val="18"/>
        </w:rPr>
        <w:t>” means the biochemical oxygen demand (measured after 5 days at 20</w:t>
      </w:r>
      <w:r w:rsidRPr="002D0270">
        <w:rPr>
          <w:rStyle w:val="Red"/>
          <w:rFonts w:ascii="Arial" w:hAnsi="Arial" w:cs="Arial"/>
          <w:color w:val="auto"/>
          <w:sz w:val="18"/>
          <w:szCs w:val="18"/>
          <w:vertAlign w:val="superscript"/>
        </w:rPr>
        <w:t>o</w:t>
      </w:r>
      <w:r w:rsidRPr="002D0270">
        <w:rPr>
          <w:rStyle w:val="Red"/>
          <w:rFonts w:ascii="Arial" w:hAnsi="Arial" w:cs="Arial"/>
          <w:color w:val="auto"/>
          <w:sz w:val="18"/>
          <w:szCs w:val="18"/>
        </w:rPr>
        <w:t>C with nitrification suppressed by the addition of allylthiourea).</w:t>
      </w:r>
    </w:p>
    <w:p w14:paraId="5F3A70E7" w14:textId="717724C1" w:rsidR="00A144EB" w:rsidRPr="002D0270" w:rsidRDefault="00A144EB" w:rsidP="00A60AC7">
      <w:pPr>
        <w:pStyle w:val="BodyTextIndent"/>
        <w:tabs>
          <w:tab w:val="left" w:pos="1418"/>
        </w:tabs>
        <w:spacing w:before="120" w:after="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block</w:t>
      </w:r>
      <w:proofErr w:type="gramEnd"/>
      <w:r w:rsidRPr="002D0270">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E87572" w:rsidRPr="002D0270">
        <w:rPr>
          <w:rFonts w:ascii="Arial" w:hAnsi="Arial" w:cs="Arial"/>
          <w:sz w:val="18"/>
          <w:szCs w:val="18"/>
        </w:rPr>
        <w:t>-</w:t>
      </w:r>
      <w:r w:rsidRPr="002D0270">
        <w:rPr>
          <w:rFonts w:ascii="Arial" w:hAnsi="Arial" w:cs="Arial"/>
          <w:sz w:val="18"/>
          <w:szCs w:val="18"/>
        </w:rPr>
        <w:t xml:space="preserve">hour duration counts as 1 additional spill and the whole of the 24-hour block is included. </w:t>
      </w:r>
    </w:p>
    <w:p w14:paraId="600A35C4"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“COD as O</w:t>
      </w:r>
      <w:r w:rsidRPr="002D0270">
        <w:rPr>
          <w:rStyle w:val="Red"/>
          <w:rFonts w:ascii="Arial" w:hAnsi="Arial" w:cs="Arial"/>
          <w:color w:val="auto"/>
          <w:sz w:val="18"/>
          <w:szCs w:val="18"/>
          <w:vertAlign w:val="subscript"/>
        </w:rPr>
        <w:t>2</w:t>
      </w:r>
      <w:r w:rsidRPr="002D0270">
        <w:rPr>
          <w:rStyle w:val="Red"/>
          <w:rFonts w:ascii="Arial" w:hAnsi="Arial" w:cs="Arial"/>
          <w:color w:val="auto"/>
          <w:sz w:val="18"/>
          <w:szCs w:val="18"/>
        </w:rPr>
        <w:t>” means the chemical oxygen demand (measured using the standard dichromate procedure).</w:t>
      </w:r>
    </w:p>
    <w:p w14:paraId="02BD96F8"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emissions</w:t>
      </w:r>
      <w:proofErr w:type="gramEnd"/>
      <w:r w:rsidRPr="002D0270">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E5557C0"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14284E" w14:textId="27E9F101" w:rsidR="00A144EB" w:rsidRPr="002D0270" w:rsidRDefault="002D0270" w:rsidP="00CD1173">
      <w:pPr>
        <w:pStyle w:val="BodyTextIndent"/>
        <w:spacing w:before="120" w:after="0"/>
        <w:ind w:left="567"/>
        <w:rPr>
          <w:rFonts w:ascii="Arial" w:hAnsi="Arial" w:cs="Arial"/>
          <w:sz w:val="18"/>
          <w:szCs w:val="18"/>
        </w:rPr>
      </w:pPr>
      <w:r w:rsidRPr="002D0270">
        <w:rPr>
          <w:rFonts w:ascii="Arial" w:hAnsi="Arial" w:cs="Arial"/>
          <w:sz w:val="18"/>
          <w:szCs w:val="18"/>
        </w:rPr>
        <w:t>“</w:t>
      </w:r>
      <w:proofErr w:type="gramStart"/>
      <w:r w:rsidR="00A144EB" w:rsidRPr="002D0270">
        <w:rPr>
          <w:rFonts w:ascii="Arial" w:hAnsi="Arial" w:cs="Arial"/>
          <w:sz w:val="18"/>
          <w:szCs w:val="18"/>
        </w:rPr>
        <w:t>event</w:t>
      </w:r>
      <w:proofErr w:type="gramEnd"/>
      <w:r w:rsidR="00A144EB" w:rsidRPr="002D0270">
        <w:rPr>
          <w:rFonts w:ascii="Arial" w:hAnsi="Arial" w:cs="Arial"/>
          <w:sz w:val="18"/>
          <w:szCs w:val="18"/>
        </w:rPr>
        <w:t xml:space="preserve"> recorder</w:t>
      </w:r>
      <w:r w:rsidRPr="002D0270">
        <w:rPr>
          <w:rFonts w:ascii="Arial" w:hAnsi="Arial" w:cs="Arial"/>
          <w:sz w:val="18"/>
          <w:szCs w:val="18"/>
        </w:rPr>
        <w:t>”</w:t>
      </w:r>
      <w:r w:rsidR="00A144EB" w:rsidRPr="002D0270">
        <w:rPr>
          <w:rFonts w:ascii="Arial" w:hAnsi="Arial" w:cs="Arial"/>
          <w:sz w:val="18"/>
          <w:szCs w:val="18"/>
        </w:rPr>
        <w:t xml:space="preserve"> a recorder which records the start time and end time of individual overflow events.</w:t>
      </w:r>
    </w:p>
    <w:p w14:paraId="7F5B3B15" w14:textId="6F61C861" w:rsidR="00A144EB" w:rsidRPr="002D0270" w:rsidRDefault="00A144EB" w:rsidP="00CD1173">
      <w:pPr>
        <w:pStyle w:val="BodyTextIndent"/>
        <w:spacing w:before="120" w:after="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flow</w:t>
      </w:r>
      <w:proofErr w:type="gramEnd"/>
      <w:r w:rsidRPr="002D0270">
        <w:rPr>
          <w:rFonts w:ascii="Arial" w:hAnsi="Arial" w:cs="Arial"/>
          <w:sz w:val="18"/>
          <w:szCs w:val="18"/>
        </w:rPr>
        <w:t xml:space="preserve"> passed forward” for the purposes of conditions 2.3.</w:t>
      </w:r>
      <w:r w:rsidR="002D0270" w:rsidRPr="002D0270">
        <w:rPr>
          <w:rFonts w:ascii="Arial" w:hAnsi="Arial" w:cs="Arial"/>
          <w:sz w:val="18"/>
          <w:szCs w:val="18"/>
        </w:rPr>
        <w:t>2</w:t>
      </w:r>
      <w:r w:rsidRPr="002D0270">
        <w:rPr>
          <w:rFonts w:ascii="Arial" w:hAnsi="Arial" w:cs="Arial"/>
          <w:sz w:val="18"/>
          <w:szCs w:val="18"/>
        </w:rPr>
        <w:t xml:space="preserve"> and 3.1.</w:t>
      </w:r>
      <w:r w:rsidR="002D0270" w:rsidRPr="002D0270">
        <w:rPr>
          <w:rFonts w:ascii="Arial" w:hAnsi="Arial" w:cs="Arial"/>
          <w:sz w:val="18"/>
          <w:szCs w:val="18"/>
        </w:rPr>
        <w:t>6</w:t>
      </w:r>
      <w:r w:rsidRPr="002D0270">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9F6937B"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384C374" w14:textId="77777777" w:rsidR="00A144EB" w:rsidRPr="002D0270" w:rsidRDefault="00A144EB" w:rsidP="00FD2AF6">
      <w:pPr>
        <w:spacing w:before="120"/>
        <w:ind w:left="567"/>
        <w:rPr>
          <w:rFonts w:ascii="Arial" w:hAnsi="Arial" w:cs="Arial"/>
          <w:iCs/>
          <w:sz w:val="18"/>
          <w:szCs w:val="18"/>
        </w:rPr>
      </w:pPr>
      <w:r w:rsidRPr="002D0270">
        <w:rPr>
          <w:rFonts w:ascii="Arial" w:hAnsi="Arial" w:cs="Arial"/>
          <w:iCs/>
          <w:sz w:val="18"/>
          <w:szCs w:val="18"/>
        </w:rPr>
        <w:t>“</w:t>
      </w:r>
      <w:proofErr w:type="gramStart"/>
      <w:r w:rsidRPr="002D0270">
        <w:rPr>
          <w:rFonts w:ascii="Arial" w:hAnsi="Arial" w:cs="Arial"/>
          <w:iCs/>
          <w:sz w:val="18"/>
          <w:szCs w:val="18"/>
        </w:rPr>
        <w:t>good</w:t>
      </w:r>
      <w:proofErr w:type="gramEnd"/>
      <w:r w:rsidRPr="002D0270">
        <w:rPr>
          <w:rFonts w:ascii="Arial" w:hAnsi="Arial" w:cs="Arial"/>
          <w:iCs/>
          <w:sz w:val="18"/>
          <w:szCs w:val="18"/>
        </w:rPr>
        <w:t xml:space="preserve"> flow data for at least 90% of each day” means at least 87 fifteen minute or 648 two-minute flow readings are flagged as good in a day.</w:t>
      </w:r>
    </w:p>
    <w:p w14:paraId="074B16F4" w14:textId="77777777" w:rsidR="00A144EB" w:rsidRPr="002D0270" w:rsidRDefault="00A144EB" w:rsidP="00FD2AF6">
      <w:pPr>
        <w:spacing w:before="12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good</w:t>
      </w:r>
      <w:proofErr w:type="gramEnd"/>
      <w:r w:rsidRPr="002D0270">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6BC5200" w14:textId="61FB896B"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 xml:space="preserve">“MCERTS” means the </w:t>
      </w:r>
      <w:r w:rsidR="00884294" w:rsidRPr="002D0270">
        <w:rPr>
          <w:rStyle w:val="Red"/>
          <w:rFonts w:ascii="Arial" w:hAnsi="Arial" w:cs="Arial"/>
          <w:color w:val="auto"/>
          <w:sz w:val="18"/>
          <w:szCs w:val="18"/>
        </w:rPr>
        <w:t>Environment Agency’s</w:t>
      </w:r>
      <w:r w:rsidRPr="002D0270">
        <w:rPr>
          <w:rStyle w:val="Red"/>
          <w:rFonts w:ascii="Arial" w:hAnsi="Arial" w:cs="Arial"/>
          <w:color w:val="auto"/>
          <w:sz w:val="18"/>
          <w:szCs w:val="18"/>
        </w:rPr>
        <w:t xml:space="preserve"> Monitoring Certification Scheme.</w:t>
      </w:r>
    </w:p>
    <w:p w14:paraId="61A2AF27"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w:t>
      </w:r>
      <w:proofErr w:type="gramStart"/>
      <w:r w:rsidRPr="002D0270">
        <w:rPr>
          <w:rStyle w:val="Red"/>
          <w:rFonts w:ascii="Arial" w:hAnsi="Arial" w:cs="Arial"/>
          <w:color w:val="auto"/>
          <w:sz w:val="18"/>
          <w:szCs w:val="18"/>
        </w:rPr>
        <w:t>minimum</w:t>
      </w:r>
      <w:proofErr w:type="gramEnd"/>
      <w:r w:rsidRPr="002D0270">
        <w:rPr>
          <w:rStyle w:val="Red"/>
          <w:rFonts w:ascii="Arial" w:hAnsi="Arial" w:cs="Arial"/>
          <w:color w:val="auto"/>
          <w:sz w:val="18"/>
          <w:szCs w:val="18"/>
        </w:rPr>
        <w:t xml:space="preserve"> screen capacity flow” means the minimum flow passed through the screens to the outfall when the screen bypass operates. </w:t>
      </w:r>
    </w:p>
    <w:p w14:paraId="39264D40"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w:t>
      </w:r>
      <w:proofErr w:type="gramStart"/>
      <w:r w:rsidRPr="002D0270">
        <w:rPr>
          <w:rStyle w:val="Red"/>
          <w:rFonts w:ascii="Arial" w:hAnsi="Arial" w:cs="Arial"/>
          <w:color w:val="auto"/>
          <w:sz w:val="18"/>
          <w:szCs w:val="18"/>
        </w:rPr>
        <w:t>monitoring</w:t>
      </w:r>
      <w:proofErr w:type="gramEnd"/>
      <w:r w:rsidRPr="002D0270">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0D6E612D" w14:textId="77777777" w:rsidR="00A144EB" w:rsidRPr="002D0270" w:rsidRDefault="00A144EB" w:rsidP="00F34E81">
      <w:pPr>
        <w:spacing w:before="120"/>
        <w:ind w:left="567"/>
        <w:rPr>
          <w:rFonts w:ascii="Arial" w:hAnsi="Arial" w:cs="Arial"/>
          <w:sz w:val="18"/>
          <w:szCs w:val="18"/>
        </w:rPr>
      </w:pPr>
      <w:r w:rsidRPr="002D0270">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E92B56A" w14:textId="77777777" w:rsidR="00A144EB" w:rsidRPr="002D0270" w:rsidRDefault="00A144EB" w:rsidP="00FD2AF6">
      <w:pPr>
        <w:spacing w:before="120"/>
        <w:ind w:left="567"/>
        <w:rPr>
          <w:rFonts w:ascii="Arial" w:hAnsi="Arial" w:cs="Arial"/>
          <w:iCs/>
          <w:sz w:val="18"/>
          <w:szCs w:val="18"/>
        </w:rPr>
      </w:pPr>
      <w:r w:rsidRPr="002D0270">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3D469AF2" w14:textId="77777777" w:rsidR="00A144EB" w:rsidRPr="002D0270" w:rsidRDefault="00A144EB" w:rsidP="00FD2AF6">
      <w:pPr>
        <w:spacing w:before="120"/>
        <w:ind w:left="567"/>
        <w:rPr>
          <w:rFonts w:ascii="Arial" w:hAnsi="Arial" w:cs="Arial"/>
          <w:iCs/>
          <w:sz w:val="18"/>
          <w:szCs w:val="18"/>
        </w:rPr>
      </w:pPr>
      <w:r w:rsidRPr="002D0270">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58B2FDEB"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65C40F90"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overflow</w:t>
      </w:r>
      <w:proofErr w:type="gramEnd"/>
      <w:r w:rsidRPr="002D0270">
        <w:rPr>
          <w:rFonts w:ascii="Arial" w:hAnsi="Arial" w:cs="Arial"/>
          <w:sz w:val="18"/>
          <w:szCs w:val="18"/>
        </w:rPr>
        <w:t xml:space="preserve"> setting” means the minimum flow passed forward to the continuation sewer when the overflow operates.</w:t>
      </w:r>
    </w:p>
    <w:p w14:paraId="2D95F66F" w14:textId="1C849250" w:rsidR="00A144EB" w:rsidRPr="002D0270" w:rsidRDefault="002D0270" w:rsidP="00CD1173">
      <w:pPr>
        <w:spacing w:before="120"/>
        <w:ind w:left="567"/>
        <w:rPr>
          <w:rFonts w:ascii="Arial" w:hAnsi="Arial" w:cs="Arial"/>
          <w:sz w:val="18"/>
          <w:szCs w:val="18"/>
        </w:rPr>
      </w:pPr>
      <w:r w:rsidRPr="002D0270">
        <w:rPr>
          <w:rFonts w:ascii="Arial" w:hAnsi="Arial" w:cs="Arial"/>
          <w:sz w:val="18"/>
          <w:szCs w:val="18"/>
        </w:rPr>
        <w:t>“</w:t>
      </w:r>
      <w:r w:rsidR="00A144EB" w:rsidRPr="002D0270">
        <w:rPr>
          <w:rFonts w:ascii="Arial" w:hAnsi="Arial" w:cs="Arial"/>
          <w:sz w:val="18"/>
          <w:szCs w:val="18"/>
        </w:rPr>
        <w:t>quarter</w:t>
      </w:r>
      <w:r w:rsidRPr="002D0270">
        <w:rPr>
          <w:rFonts w:ascii="Arial" w:hAnsi="Arial" w:cs="Arial"/>
          <w:sz w:val="18"/>
          <w:szCs w:val="18"/>
        </w:rPr>
        <w:t>”</w:t>
      </w:r>
      <w:r w:rsidR="00A144EB" w:rsidRPr="002D0270">
        <w:rPr>
          <w:rFonts w:ascii="Arial" w:hAnsi="Arial" w:cs="Arial"/>
          <w:sz w:val="18"/>
          <w:szCs w:val="18"/>
        </w:rPr>
        <w:t xml:space="preserve"> means a calendar year quarter commencing on 1 January, 1 April, 1 </w:t>
      </w:r>
      <w:proofErr w:type="gramStart"/>
      <w:r w:rsidR="00A144EB" w:rsidRPr="002D0270">
        <w:rPr>
          <w:rFonts w:ascii="Arial" w:hAnsi="Arial" w:cs="Arial"/>
          <w:sz w:val="18"/>
          <w:szCs w:val="18"/>
        </w:rPr>
        <w:t>July</w:t>
      </w:r>
      <w:proofErr w:type="gramEnd"/>
      <w:r w:rsidR="00A144EB" w:rsidRPr="002D0270">
        <w:rPr>
          <w:rFonts w:ascii="Arial" w:hAnsi="Arial" w:cs="Arial"/>
          <w:sz w:val="18"/>
          <w:szCs w:val="18"/>
        </w:rPr>
        <w:t xml:space="preserve"> or 1 October.</w:t>
      </w:r>
    </w:p>
    <w:p w14:paraId="6D1BC21C"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60199D34"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significant</w:t>
      </w:r>
      <w:proofErr w:type="gramEnd"/>
      <w:r w:rsidRPr="002D0270">
        <w:rPr>
          <w:rFonts w:ascii="Arial" w:hAnsi="Arial" w:cs="Arial"/>
          <w:sz w:val="18"/>
          <w:szCs w:val="18"/>
        </w:rPr>
        <w:t xml:space="preserve"> pollution” means a high level impact incident as indicated by NRW incident classification system.</w:t>
      </w:r>
    </w:p>
    <w:p w14:paraId="51B0AD6E" w14:textId="77777777" w:rsidR="00A144EB" w:rsidRPr="002D0270" w:rsidRDefault="00A144EB" w:rsidP="00CD1173">
      <w:pPr>
        <w:pStyle w:val="BodyTextIndent"/>
        <w:tabs>
          <w:tab w:val="left" w:pos="1418"/>
        </w:tabs>
        <w:spacing w:before="120" w:after="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significant</w:t>
      </w:r>
      <w:proofErr w:type="gramEnd"/>
      <w:r w:rsidRPr="002D0270">
        <w:rPr>
          <w:rFonts w:ascii="Arial" w:hAnsi="Arial" w:cs="Arial"/>
          <w:sz w:val="18"/>
          <w:szCs w:val="18"/>
        </w:rPr>
        <w:t xml:space="preserve"> spill” any spill that has not been demonstrated to have been, or measured as being, less than 50 m</w:t>
      </w:r>
      <w:r w:rsidRPr="002D0270">
        <w:rPr>
          <w:rFonts w:ascii="Arial" w:hAnsi="Arial" w:cs="Arial"/>
          <w:sz w:val="18"/>
          <w:szCs w:val="18"/>
          <w:vertAlign w:val="superscript"/>
        </w:rPr>
        <w:t>3</w:t>
      </w:r>
      <w:r w:rsidRPr="002D0270">
        <w:rPr>
          <w:rFonts w:ascii="Arial" w:hAnsi="Arial" w:cs="Arial"/>
          <w:sz w:val="18"/>
          <w:szCs w:val="18"/>
        </w:rPr>
        <w:t xml:space="preserve"> in volume.</w:t>
      </w:r>
    </w:p>
    <w:p w14:paraId="01FA3120" w14:textId="357A54A1" w:rsidR="00A144EB" w:rsidRPr="002D0270" w:rsidRDefault="00A144EB" w:rsidP="00A60AC7">
      <w:pPr>
        <w:pStyle w:val="BodyTextIndent"/>
        <w:tabs>
          <w:tab w:val="left" w:pos="1418"/>
        </w:tabs>
        <w:spacing w:before="120" w:after="0"/>
        <w:ind w:left="567"/>
        <w:jc w:val="left"/>
        <w:rPr>
          <w:rFonts w:ascii="Arial" w:hAnsi="Arial" w:cs="Arial"/>
          <w:iCs/>
          <w:sz w:val="18"/>
          <w:szCs w:val="18"/>
        </w:rPr>
      </w:pPr>
      <w:r w:rsidRPr="002D0270">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2D0270">
        <w:rPr>
          <w:rFonts w:ascii="Arial" w:hAnsi="Arial" w:cs="Arial"/>
          <w:iCs/>
          <w:sz w:val="18"/>
          <w:szCs w:val="18"/>
        </w:rPr>
        <w:t>taken into account</w:t>
      </w:r>
      <w:proofErr w:type="gramEnd"/>
      <w:r w:rsidRPr="002D0270">
        <w:rPr>
          <w:rFonts w:ascii="Arial" w:hAnsi="Arial" w:cs="Arial"/>
          <w:iCs/>
          <w:sz w:val="18"/>
          <w:szCs w:val="18"/>
        </w:rPr>
        <w:t xml:space="preserve"> by condition 3.1.</w:t>
      </w:r>
      <w:r w:rsidR="00736399" w:rsidRPr="002D0270">
        <w:rPr>
          <w:rFonts w:ascii="Arial" w:hAnsi="Arial" w:cs="Arial"/>
          <w:iCs/>
          <w:sz w:val="18"/>
          <w:szCs w:val="18"/>
        </w:rPr>
        <w:t>6.</w:t>
      </w:r>
    </w:p>
    <w:p w14:paraId="5E4A7771"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w:t>
      </w:r>
      <w:proofErr w:type="gramStart"/>
      <w:r w:rsidRPr="002D0270">
        <w:rPr>
          <w:rFonts w:ascii="Arial" w:hAnsi="Arial" w:cs="Arial"/>
          <w:sz w:val="18"/>
          <w:szCs w:val="18"/>
        </w:rPr>
        <w:t>unusual</w:t>
      </w:r>
      <w:proofErr w:type="gramEnd"/>
      <w:r w:rsidRPr="002D0270">
        <w:rPr>
          <w:rFonts w:ascii="Arial" w:hAnsi="Arial" w:cs="Arial"/>
          <w:sz w:val="18"/>
          <w:szCs w:val="18"/>
        </w:rPr>
        <w:t xml:space="preserve"> weather conditions” includes, but is not limited to:</w:t>
      </w:r>
    </w:p>
    <w:p w14:paraId="69D51AF7" w14:textId="77777777" w:rsidR="00A144EB" w:rsidRPr="002D0270" w:rsidRDefault="00A144EB" w:rsidP="00C227EC">
      <w:pPr>
        <w:pStyle w:val="RoundBulletL3"/>
        <w:numPr>
          <w:ilvl w:val="2"/>
          <w:numId w:val="48"/>
        </w:numPr>
        <w:spacing w:after="0"/>
        <w:ind w:left="851"/>
        <w:rPr>
          <w:rFonts w:eastAsia="SymbolMT" w:cs="Arial"/>
          <w:sz w:val="18"/>
          <w:szCs w:val="18"/>
        </w:rPr>
      </w:pPr>
      <w:r w:rsidRPr="002D0270">
        <w:rPr>
          <w:rFonts w:eastAsia="SymbolMT" w:cs="Arial"/>
          <w:sz w:val="18"/>
          <w:szCs w:val="18"/>
        </w:rPr>
        <w:t xml:space="preserve">low ambient temperatures, or the freezing of mechanical equipment in the </w:t>
      </w:r>
      <w:proofErr w:type="gramStart"/>
      <w:r w:rsidRPr="002D0270">
        <w:rPr>
          <w:rFonts w:eastAsia="SymbolMT" w:cs="Arial"/>
          <w:sz w:val="18"/>
          <w:szCs w:val="18"/>
        </w:rPr>
        <w:t>works;</w:t>
      </w:r>
      <w:proofErr w:type="gramEnd"/>
    </w:p>
    <w:p w14:paraId="2F786BAB" w14:textId="77777777" w:rsidR="00A144EB" w:rsidRPr="002D0270" w:rsidRDefault="00A144EB" w:rsidP="00C227EC">
      <w:pPr>
        <w:pStyle w:val="RoundBulletL3"/>
        <w:numPr>
          <w:ilvl w:val="2"/>
          <w:numId w:val="48"/>
        </w:numPr>
        <w:spacing w:after="0"/>
        <w:ind w:left="851"/>
        <w:rPr>
          <w:rFonts w:eastAsia="SymbolMT" w:cs="Arial"/>
          <w:sz w:val="18"/>
          <w:szCs w:val="18"/>
        </w:rPr>
      </w:pPr>
      <w:r w:rsidRPr="002D0270">
        <w:rPr>
          <w:rFonts w:eastAsia="SymbolMT" w:cs="Arial"/>
          <w:sz w:val="18"/>
          <w:szCs w:val="18"/>
        </w:rPr>
        <w:t xml:space="preserve">significant snow </w:t>
      </w:r>
      <w:proofErr w:type="gramStart"/>
      <w:r w:rsidRPr="002D0270">
        <w:rPr>
          <w:rFonts w:eastAsia="SymbolMT" w:cs="Arial"/>
          <w:sz w:val="18"/>
          <w:szCs w:val="18"/>
        </w:rPr>
        <w:t>deposits;</w:t>
      </w:r>
      <w:proofErr w:type="gramEnd"/>
    </w:p>
    <w:p w14:paraId="39C75537" w14:textId="77777777" w:rsidR="00A144EB" w:rsidRPr="002D0270" w:rsidRDefault="00A144EB" w:rsidP="00C227EC">
      <w:pPr>
        <w:pStyle w:val="RoundBulletL3"/>
        <w:numPr>
          <w:ilvl w:val="2"/>
          <w:numId w:val="48"/>
        </w:numPr>
        <w:spacing w:after="0"/>
        <w:ind w:left="851"/>
        <w:rPr>
          <w:rFonts w:eastAsia="SymbolMT" w:cs="Arial"/>
          <w:sz w:val="18"/>
          <w:szCs w:val="18"/>
        </w:rPr>
      </w:pPr>
      <w:r w:rsidRPr="002D0270">
        <w:rPr>
          <w:rFonts w:eastAsia="SymbolMT" w:cs="Arial"/>
          <w:sz w:val="18"/>
          <w:szCs w:val="18"/>
        </w:rPr>
        <w:t xml:space="preserve">tidal or fluvial </w:t>
      </w:r>
      <w:proofErr w:type="gramStart"/>
      <w:r w:rsidRPr="002D0270">
        <w:rPr>
          <w:rFonts w:eastAsia="SymbolMT" w:cs="Arial"/>
          <w:sz w:val="18"/>
          <w:szCs w:val="18"/>
        </w:rPr>
        <w:t>flooding;</w:t>
      </w:r>
      <w:proofErr w:type="gramEnd"/>
    </w:p>
    <w:p w14:paraId="2F1CED82" w14:textId="77777777" w:rsidR="00A144EB" w:rsidRPr="002D0270" w:rsidRDefault="00A144EB" w:rsidP="00C227EC">
      <w:pPr>
        <w:pStyle w:val="RoundBulletL3"/>
        <w:numPr>
          <w:ilvl w:val="2"/>
          <w:numId w:val="48"/>
        </w:numPr>
        <w:spacing w:after="0"/>
        <w:ind w:left="1418" w:hanging="567"/>
        <w:rPr>
          <w:rFonts w:eastAsia="SymbolMT" w:cs="Arial"/>
          <w:sz w:val="18"/>
          <w:szCs w:val="18"/>
        </w:rPr>
      </w:pPr>
      <w:r w:rsidRPr="002D0270">
        <w:rPr>
          <w:rFonts w:cs="Arial"/>
          <w:sz w:val="18"/>
          <w:szCs w:val="18"/>
        </w:rPr>
        <w:t>weather conditions causing unforeseen loss of power supply to the sewage treatment that could not be ameliorated by the reasonable provision and operation of standby generation facilities.</w:t>
      </w:r>
    </w:p>
    <w:p w14:paraId="03D0557E" w14:textId="77777777" w:rsidR="00A144EB" w:rsidRPr="002D0270" w:rsidRDefault="00A144EB" w:rsidP="00CD1173">
      <w:pPr>
        <w:spacing w:before="120"/>
        <w:ind w:left="567"/>
        <w:rPr>
          <w:rStyle w:val="Red"/>
          <w:rFonts w:ascii="Arial" w:hAnsi="Arial" w:cs="Arial"/>
          <w:color w:val="auto"/>
          <w:sz w:val="18"/>
          <w:szCs w:val="18"/>
        </w:rPr>
      </w:pPr>
      <w:r w:rsidRPr="002D0270">
        <w:rPr>
          <w:rStyle w:val="Red"/>
          <w:rFonts w:ascii="Arial" w:hAnsi="Arial" w:cs="Arial"/>
          <w:color w:val="auto"/>
          <w:sz w:val="18"/>
          <w:szCs w:val="18"/>
        </w:rPr>
        <w:t xml:space="preserve">“Urban </w:t>
      </w:r>
      <w:proofErr w:type="gramStart"/>
      <w:r w:rsidRPr="002D0270">
        <w:rPr>
          <w:rStyle w:val="Red"/>
          <w:rFonts w:ascii="Arial" w:hAnsi="Arial" w:cs="Arial"/>
          <w:color w:val="auto"/>
          <w:sz w:val="18"/>
          <w:szCs w:val="18"/>
        </w:rPr>
        <w:t>Waste Water</w:t>
      </w:r>
      <w:proofErr w:type="gramEnd"/>
      <w:r w:rsidRPr="002D0270">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A6C7E44" w14:textId="77777777" w:rsidR="00A144EB" w:rsidRPr="002D0270" w:rsidRDefault="00A144EB" w:rsidP="00CD1173">
      <w:pPr>
        <w:spacing w:before="120"/>
        <w:ind w:left="567"/>
        <w:rPr>
          <w:rFonts w:ascii="Arial" w:hAnsi="Arial" w:cs="Arial"/>
          <w:sz w:val="18"/>
          <w:szCs w:val="18"/>
        </w:rPr>
      </w:pPr>
      <w:r w:rsidRPr="002D0270">
        <w:rPr>
          <w:rFonts w:ascii="Arial" w:hAnsi="Arial" w:cs="Arial"/>
          <w:sz w:val="18"/>
          <w:szCs w:val="18"/>
        </w:rPr>
        <w:t>“year” means calendar year ending 31 December.</w:t>
      </w:r>
    </w:p>
    <w:p w14:paraId="5F34D915" w14:textId="77777777" w:rsidR="00A144EB" w:rsidRPr="002D0270" w:rsidRDefault="00A144EB" w:rsidP="00821962">
      <w:pPr>
        <w:rPr>
          <w:sz w:val="18"/>
          <w:szCs w:val="18"/>
        </w:rPr>
      </w:pPr>
    </w:p>
    <w:p w14:paraId="0978E76E" w14:textId="77777777" w:rsidR="00A144EB" w:rsidRDefault="00A144EB" w:rsidP="00821962">
      <w:pPr>
        <w:pStyle w:val="Heading1"/>
        <w:ind w:left="567"/>
        <w:rPr>
          <w:sz w:val="36"/>
        </w:rPr>
      </w:pPr>
    </w:p>
    <w:p w14:paraId="7E53108B" w14:textId="77777777" w:rsidR="00A144EB" w:rsidRDefault="00A144EB" w:rsidP="00CD1173">
      <w:pPr>
        <w:pStyle w:val="Heading1"/>
        <w:rPr>
          <w:sz w:val="36"/>
        </w:rPr>
      </w:pPr>
    </w:p>
    <w:p w14:paraId="53AE9D6E" w14:textId="77777777" w:rsidR="00A144EB" w:rsidRDefault="00A144EB" w:rsidP="00821962">
      <w:pPr>
        <w:pStyle w:val="Heading1"/>
        <w:ind w:left="567"/>
        <w:rPr>
          <w:sz w:val="36"/>
        </w:rPr>
      </w:pPr>
    </w:p>
    <w:p w14:paraId="6CDA6564" w14:textId="77777777" w:rsidR="00A144EB" w:rsidRDefault="00A144EB" w:rsidP="00CD1173"/>
    <w:p w14:paraId="1170A4C4" w14:textId="77777777" w:rsidR="00A144EB" w:rsidRPr="00CD1173" w:rsidRDefault="00A144EB" w:rsidP="00CD1173"/>
    <w:p w14:paraId="296DBB5C" w14:textId="77777777" w:rsidR="00A144EB" w:rsidRDefault="00A144EB">
      <w:pPr>
        <w:rPr>
          <w:rFonts w:ascii="Arial" w:hAnsi="Arial"/>
          <w:b/>
          <w:kern w:val="28"/>
          <w:sz w:val="36"/>
        </w:rPr>
      </w:pPr>
      <w:r>
        <w:rPr>
          <w:sz w:val="36"/>
        </w:rPr>
        <w:br w:type="page"/>
      </w:r>
    </w:p>
    <w:p w14:paraId="7E88EF5A" w14:textId="5365B162" w:rsidR="00FC5091" w:rsidRPr="009A5938" w:rsidRDefault="00A144EB" w:rsidP="009A5938">
      <w:pPr>
        <w:pStyle w:val="Heading1"/>
        <w:spacing w:before="0" w:after="400"/>
        <w:ind w:left="567"/>
        <w:rPr>
          <w:sz w:val="36"/>
        </w:rPr>
      </w:pPr>
      <w:r w:rsidRPr="00796C48">
        <w:rPr>
          <w:sz w:val="36"/>
        </w:rPr>
        <w:lastRenderedPageBreak/>
        <w:t>Schedule 7 – Site plan</w:t>
      </w:r>
    </w:p>
    <w:p w14:paraId="548256CC" w14:textId="07A7D78E" w:rsidR="007E6022" w:rsidRDefault="007E6022" w:rsidP="007E6022">
      <w:pPr>
        <w:ind w:left="-567"/>
        <w:rPr>
          <w:rFonts w:ascii="Arial" w:hAnsi="Arial"/>
          <w:sz w:val="20"/>
        </w:rPr>
      </w:pPr>
      <w:r w:rsidRPr="007E6022">
        <w:rPr>
          <w:rFonts w:ascii="Arial" w:hAnsi="Arial"/>
          <w:noProof/>
          <w:sz w:val="20"/>
        </w:rPr>
        <w:drawing>
          <wp:inline distT="0" distB="0" distL="0" distR="0" wp14:anchorId="4D05159D" wp14:editId="0393B261">
            <wp:extent cx="6443438" cy="3571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46541" cy="3573595"/>
                    </a:xfrm>
                    <a:prstGeom prst="rect">
                      <a:avLst/>
                    </a:prstGeom>
                  </pic:spPr>
                </pic:pic>
              </a:graphicData>
            </a:graphic>
          </wp:inline>
        </w:drawing>
      </w:r>
    </w:p>
    <w:p w14:paraId="0D74DA89" w14:textId="77777777" w:rsidR="00FC5091" w:rsidRDefault="00FC5091" w:rsidP="00821962">
      <w:pPr>
        <w:ind w:left="567"/>
        <w:rPr>
          <w:rFonts w:ascii="Arial" w:hAnsi="Arial"/>
          <w:sz w:val="20"/>
        </w:rPr>
      </w:pPr>
    </w:p>
    <w:p w14:paraId="42322207" w14:textId="7B2611E1" w:rsidR="00A144EB" w:rsidRPr="00CD1173" w:rsidRDefault="00A144EB"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8504255" w14:textId="77777777" w:rsidR="00A144EB" w:rsidRDefault="00A144EB" w:rsidP="00821962">
      <w:pPr>
        <w:ind w:left="567"/>
      </w:pPr>
    </w:p>
    <w:p w14:paraId="5A0D7DE9" w14:textId="77777777" w:rsidR="00A144EB" w:rsidRPr="00CD1173" w:rsidRDefault="00A144EB" w:rsidP="00821962">
      <w:pPr>
        <w:ind w:left="567"/>
        <w:rPr>
          <w:rFonts w:ascii="Arial" w:hAnsi="Arial" w:cs="Arial"/>
          <w:sz w:val="20"/>
        </w:rPr>
      </w:pPr>
      <w:r w:rsidRPr="00CD1173">
        <w:rPr>
          <w:rFonts w:ascii="Arial" w:hAnsi="Arial" w:cs="Arial"/>
          <w:sz w:val="20"/>
        </w:rPr>
        <w:t>END OF PERMIT</w:t>
      </w:r>
    </w:p>
    <w:p w14:paraId="52A434FA" w14:textId="77777777" w:rsidR="00A144EB" w:rsidRDefault="00A144EB" w:rsidP="00821962"/>
    <w:p w14:paraId="009132CA" w14:textId="77777777" w:rsidR="00A144EB" w:rsidRDefault="00A144EB" w:rsidP="00FB1541">
      <w:pPr>
        <w:pStyle w:val="Heading3nonum"/>
        <w:rPr>
          <w:rFonts w:cs="Arial"/>
          <w:color w:val="E424C9"/>
          <w:sz w:val="22"/>
          <w:szCs w:val="22"/>
        </w:rPr>
        <w:sectPr w:rsidR="00A144EB" w:rsidSect="00FB1541">
          <w:footerReference w:type="default" r:id="rId17"/>
          <w:pgSz w:w="11906" w:h="16838" w:code="9"/>
          <w:pgMar w:top="1134" w:right="1416" w:bottom="1134" w:left="1418" w:header="397" w:footer="397" w:gutter="0"/>
          <w:pgNumType w:start="1"/>
          <w:cols w:space="708"/>
          <w:docGrid w:linePitch="360"/>
        </w:sectPr>
      </w:pPr>
    </w:p>
    <w:p w14:paraId="5D562C4C" w14:textId="77777777" w:rsidR="00A144EB" w:rsidRPr="0076168B" w:rsidRDefault="00A144EB" w:rsidP="00FB1541">
      <w:pPr>
        <w:pStyle w:val="Heading3nonum"/>
        <w:rPr>
          <w:rFonts w:cs="Arial"/>
          <w:color w:val="auto"/>
          <w:sz w:val="22"/>
          <w:szCs w:val="22"/>
        </w:rPr>
      </w:pPr>
    </w:p>
    <w:sectPr w:rsidR="00A144EB" w:rsidRPr="0076168B" w:rsidSect="00A144EB">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C3655" w14:textId="77777777" w:rsidR="00FB6BAE" w:rsidRDefault="00FB6BAE">
      <w:r>
        <w:separator/>
      </w:r>
    </w:p>
  </w:endnote>
  <w:endnote w:type="continuationSeparator" w:id="0">
    <w:p w14:paraId="39317D3A" w14:textId="77777777" w:rsidR="00FB6BAE" w:rsidRDefault="00FB6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BEADC" w14:textId="77777777" w:rsidR="00A144EB" w:rsidRPr="004C6C5B" w:rsidRDefault="00A144EB"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CCDC72C" w14:textId="77777777" w:rsidR="00A144EB" w:rsidRPr="004C6C5B" w:rsidRDefault="00A144EB"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numb</w:t>
    </w:r>
    <w:r w:rsidRPr="00016B5D">
      <w:rPr>
        <w:rFonts w:ascii="Arial" w:hAnsi="Arial"/>
        <w:sz w:val="18"/>
        <w:szCs w:val="18"/>
      </w:rPr>
      <w:t xml:space="preserve">er: </w:t>
    </w:r>
    <w:r w:rsidRPr="00016B5D">
      <w:rPr>
        <w:rFonts w:ascii="Arial" w:hAnsi="Arial"/>
        <w:noProof/>
        <w:sz w:val="18"/>
        <w:szCs w:val="18"/>
      </w:rPr>
      <w:t>PAN-018470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E4A5A" w14:textId="77777777" w:rsidR="00A144EB" w:rsidRPr="000B393C" w:rsidRDefault="00A144EB" w:rsidP="00FB1541">
    <w:pPr>
      <w:pStyle w:val="Footer"/>
      <w:rPr>
        <w:rFonts w:ascii="Arial" w:hAnsi="Arial" w:cs="Arial"/>
        <w:sz w:val="18"/>
        <w:szCs w:val="18"/>
      </w:rPr>
    </w:pPr>
    <w:r w:rsidRPr="000B393C">
      <w:rPr>
        <w:rFonts w:ascii="Arial" w:hAnsi="Arial" w:cs="Arial"/>
        <w:sz w:val="18"/>
        <w:szCs w:val="18"/>
      </w:rPr>
      <w:t>Permit numb</w:t>
    </w:r>
    <w:r w:rsidRPr="00D31A55">
      <w:rPr>
        <w:rFonts w:ascii="Arial" w:hAnsi="Arial" w:cs="Arial"/>
        <w:sz w:val="18"/>
        <w:szCs w:val="18"/>
      </w:rPr>
      <w:t>er</w:t>
    </w:r>
    <w:r w:rsidRPr="00D31A55">
      <w:rPr>
        <w:rFonts w:ascii="Arial" w:hAnsi="Arial"/>
        <w:sz w:val="18"/>
        <w:szCs w:val="18"/>
      </w:rPr>
      <w:t>:</w:t>
    </w:r>
  </w:p>
  <w:p w14:paraId="77471457" w14:textId="62908A12" w:rsidR="00A144EB" w:rsidRPr="000B393C" w:rsidRDefault="00A144EB" w:rsidP="00FB1541">
    <w:pPr>
      <w:pStyle w:val="Footer"/>
      <w:rPr>
        <w:sz w:val="18"/>
        <w:szCs w:val="18"/>
      </w:rPr>
    </w:pPr>
    <w:r w:rsidRPr="001A1886">
      <w:rPr>
        <w:rFonts w:ascii="Arial" w:hAnsi="Arial" w:cs="Arial"/>
        <w:noProof/>
        <w:sz w:val="18"/>
        <w:szCs w:val="18"/>
      </w:rPr>
      <w:t>CM0017601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D31A55">
      <w:rPr>
        <w:rFonts w:ascii="Arial" w:hAnsi="Arial" w:cs="Arial"/>
        <w:noProof/>
        <w:sz w:val="18"/>
        <w:szCs w:val="18"/>
      </w:rPr>
      <w:t>25</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4C53"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number</w:t>
    </w:r>
    <w:r w:rsidR="002B7A45" w:rsidRPr="000B393C">
      <w:rPr>
        <w:rFonts w:ascii="Arial" w:hAnsi="Arial"/>
        <w:color w:val="FF0000"/>
        <w:sz w:val="18"/>
        <w:szCs w:val="18"/>
      </w:rPr>
      <w:t>:</w:t>
    </w:r>
  </w:p>
  <w:p w14:paraId="1AAEEC4A" w14:textId="77777777" w:rsidR="002B5D5F" w:rsidRPr="000B393C" w:rsidRDefault="002278F2"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144EB">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6B97" w14:textId="77777777" w:rsidR="00FB6BAE" w:rsidRDefault="00FB6BAE">
      <w:r>
        <w:separator/>
      </w:r>
    </w:p>
  </w:footnote>
  <w:footnote w:type="continuationSeparator" w:id="0">
    <w:p w14:paraId="732EB86F" w14:textId="77777777" w:rsidR="00FB6BAE" w:rsidRDefault="00FB6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1">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 w:numId="50">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7D2"/>
    <w:rsid w:val="000053C0"/>
    <w:rsid w:val="00010875"/>
    <w:rsid w:val="00015073"/>
    <w:rsid w:val="00016B5D"/>
    <w:rsid w:val="00021F46"/>
    <w:rsid w:val="00026464"/>
    <w:rsid w:val="00033507"/>
    <w:rsid w:val="000370FF"/>
    <w:rsid w:val="00037728"/>
    <w:rsid w:val="0004344E"/>
    <w:rsid w:val="00045012"/>
    <w:rsid w:val="00050869"/>
    <w:rsid w:val="00051053"/>
    <w:rsid w:val="0005210B"/>
    <w:rsid w:val="00053D17"/>
    <w:rsid w:val="0006520B"/>
    <w:rsid w:val="0006689A"/>
    <w:rsid w:val="00070B01"/>
    <w:rsid w:val="0007609D"/>
    <w:rsid w:val="00085F1E"/>
    <w:rsid w:val="000874A1"/>
    <w:rsid w:val="000917B4"/>
    <w:rsid w:val="00092FCF"/>
    <w:rsid w:val="000933C8"/>
    <w:rsid w:val="00093C7B"/>
    <w:rsid w:val="000961C4"/>
    <w:rsid w:val="000B393C"/>
    <w:rsid w:val="000B4BA1"/>
    <w:rsid w:val="000B57A2"/>
    <w:rsid w:val="000B6BF0"/>
    <w:rsid w:val="000C3304"/>
    <w:rsid w:val="000C64A7"/>
    <w:rsid w:val="000D0661"/>
    <w:rsid w:val="000D0B36"/>
    <w:rsid w:val="000D6B16"/>
    <w:rsid w:val="000F25B2"/>
    <w:rsid w:val="001001E2"/>
    <w:rsid w:val="0010272E"/>
    <w:rsid w:val="001038EE"/>
    <w:rsid w:val="00105142"/>
    <w:rsid w:val="00105866"/>
    <w:rsid w:val="00112221"/>
    <w:rsid w:val="0011273F"/>
    <w:rsid w:val="001139DB"/>
    <w:rsid w:val="00117092"/>
    <w:rsid w:val="00123AE1"/>
    <w:rsid w:val="00127720"/>
    <w:rsid w:val="001329CE"/>
    <w:rsid w:val="0013782D"/>
    <w:rsid w:val="00137860"/>
    <w:rsid w:val="00142414"/>
    <w:rsid w:val="00143733"/>
    <w:rsid w:val="001447B2"/>
    <w:rsid w:val="00151891"/>
    <w:rsid w:val="00154447"/>
    <w:rsid w:val="001566BD"/>
    <w:rsid w:val="00157B09"/>
    <w:rsid w:val="00167FFA"/>
    <w:rsid w:val="001742C4"/>
    <w:rsid w:val="00175B8E"/>
    <w:rsid w:val="0018468B"/>
    <w:rsid w:val="001855D4"/>
    <w:rsid w:val="00187D67"/>
    <w:rsid w:val="00190799"/>
    <w:rsid w:val="001A1886"/>
    <w:rsid w:val="001A6C95"/>
    <w:rsid w:val="001B0AD0"/>
    <w:rsid w:val="001B25E6"/>
    <w:rsid w:val="001B6005"/>
    <w:rsid w:val="001C325B"/>
    <w:rsid w:val="001C3F92"/>
    <w:rsid w:val="001C4703"/>
    <w:rsid w:val="001C4AFA"/>
    <w:rsid w:val="001C529E"/>
    <w:rsid w:val="001C6254"/>
    <w:rsid w:val="001C7FC4"/>
    <w:rsid w:val="001D3E8F"/>
    <w:rsid w:val="001E3644"/>
    <w:rsid w:val="001E72F6"/>
    <w:rsid w:val="001F4EC0"/>
    <w:rsid w:val="001F5ABA"/>
    <w:rsid w:val="00202A87"/>
    <w:rsid w:val="00212EB7"/>
    <w:rsid w:val="00214F2A"/>
    <w:rsid w:val="00215208"/>
    <w:rsid w:val="0021550A"/>
    <w:rsid w:val="0021613B"/>
    <w:rsid w:val="002163C0"/>
    <w:rsid w:val="002278F2"/>
    <w:rsid w:val="00230BFF"/>
    <w:rsid w:val="0023456E"/>
    <w:rsid w:val="00245B21"/>
    <w:rsid w:val="0024782C"/>
    <w:rsid w:val="00252D4D"/>
    <w:rsid w:val="00270DAE"/>
    <w:rsid w:val="002725A1"/>
    <w:rsid w:val="00273EDB"/>
    <w:rsid w:val="00276E96"/>
    <w:rsid w:val="0027720E"/>
    <w:rsid w:val="0027754F"/>
    <w:rsid w:val="0028275F"/>
    <w:rsid w:val="0028277D"/>
    <w:rsid w:val="002857A0"/>
    <w:rsid w:val="0029272D"/>
    <w:rsid w:val="00297337"/>
    <w:rsid w:val="002A1BA4"/>
    <w:rsid w:val="002A3278"/>
    <w:rsid w:val="002A6A9B"/>
    <w:rsid w:val="002B344C"/>
    <w:rsid w:val="002B3F38"/>
    <w:rsid w:val="002B45D1"/>
    <w:rsid w:val="002B5D5F"/>
    <w:rsid w:val="002B753C"/>
    <w:rsid w:val="002B7A45"/>
    <w:rsid w:val="002C4456"/>
    <w:rsid w:val="002C4E46"/>
    <w:rsid w:val="002D0270"/>
    <w:rsid w:val="002D2B7B"/>
    <w:rsid w:val="002D50FC"/>
    <w:rsid w:val="002F273F"/>
    <w:rsid w:val="002F7CD0"/>
    <w:rsid w:val="00306791"/>
    <w:rsid w:val="00306CAF"/>
    <w:rsid w:val="003104D0"/>
    <w:rsid w:val="003104F0"/>
    <w:rsid w:val="00312383"/>
    <w:rsid w:val="0031330A"/>
    <w:rsid w:val="00322FF4"/>
    <w:rsid w:val="0032443F"/>
    <w:rsid w:val="00331482"/>
    <w:rsid w:val="00331C24"/>
    <w:rsid w:val="003370AB"/>
    <w:rsid w:val="003425F8"/>
    <w:rsid w:val="00346178"/>
    <w:rsid w:val="0035348F"/>
    <w:rsid w:val="00361C65"/>
    <w:rsid w:val="00362E32"/>
    <w:rsid w:val="00367A15"/>
    <w:rsid w:val="00374DB1"/>
    <w:rsid w:val="00377090"/>
    <w:rsid w:val="003842F1"/>
    <w:rsid w:val="00385ED6"/>
    <w:rsid w:val="00385F36"/>
    <w:rsid w:val="003912AE"/>
    <w:rsid w:val="00394F8F"/>
    <w:rsid w:val="0039599B"/>
    <w:rsid w:val="003A06EE"/>
    <w:rsid w:val="003A46DD"/>
    <w:rsid w:val="003B09D5"/>
    <w:rsid w:val="003B114A"/>
    <w:rsid w:val="003B28B2"/>
    <w:rsid w:val="003B3025"/>
    <w:rsid w:val="003B780E"/>
    <w:rsid w:val="003C3C68"/>
    <w:rsid w:val="003D03CE"/>
    <w:rsid w:val="003E70B6"/>
    <w:rsid w:val="003E72D9"/>
    <w:rsid w:val="003E7B9F"/>
    <w:rsid w:val="003F1597"/>
    <w:rsid w:val="003F2D1E"/>
    <w:rsid w:val="003F44BF"/>
    <w:rsid w:val="003F7A6C"/>
    <w:rsid w:val="00401853"/>
    <w:rsid w:val="00402581"/>
    <w:rsid w:val="004051A1"/>
    <w:rsid w:val="0041050D"/>
    <w:rsid w:val="00412A9F"/>
    <w:rsid w:val="00413374"/>
    <w:rsid w:val="00414334"/>
    <w:rsid w:val="00415D58"/>
    <w:rsid w:val="00417B2D"/>
    <w:rsid w:val="00420953"/>
    <w:rsid w:val="004234BC"/>
    <w:rsid w:val="004245FC"/>
    <w:rsid w:val="0043509B"/>
    <w:rsid w:val="0043657D"/>
    <w:rsid w:val="00444CDC"/>
    <w:rsid w:val="004473A2"/>
    <w:rsid w:val="00452DD5"/>
    <w:rsid w:val="004547EA"/>
    <w:rsid w:val="00455681"/>
    <w:rsid w:val="004570B2"/>
    <w:rsid w:val="00457C92"/>
    <w:rsid w:val="00461776"/>
    <w:rsid w:val="00464B17"/>
    <w:rsid w:val="00470FBE"/>
    <w:rsid w:val="00471226"/>
    <w:rsid w:val="00471AAA"/>
    <w:rsid w:val="004770F0"/>
    <w:rsid w:val="004854BB"/>
    <w:rsid w:val="00486E1B"/>
    <w:rsid w:val="00492EA8"/>
    <w:rsid w:val="00493E33"/>
    <w:rsid w:val="00496934"/>
    <w:rsid w:val="00496F69"/>
    <w:rsid w:val="004A3186"/>
    <w:rsid w:val="004A4BC6"/>
    <w:rsid w:val="004A5FBC"/>
    <w:rsid w:val="004B2037"/>
    <w:rsid w:val="004B69F2"/>
    <w:rsid w:val="004C4B5A"/>
    <w:rsid w:val="004D231F"/>
    <w:rsid w:val="004D6018"/>
    <w:rsid w:val="004D73FF"/>
    <w:rsid w:val="004D7529"/>
    <w:rsid w:val="004E3882"/>
    <w:rsid w:val="004E3F21"/>
    <w:rsid w:val="004E4511"/>
    <w:rsid w:val="004E75D7"/>
    <w:rsid w:val="004E7E00"/>
    <w:rsid w:val="004F05BF"/>
    <w:rsid w:val="004F0D6D"/>
    <w:rsid w:val="00502E5E"/>
    <w:rsid w:val="005103DB"/>
    <w:rsid w:val="00515E17"/>
    <w:rsid w:val="00523F49"/>
    <w:rsid w:val="0052516B"/>
    <w:rsid w:val="00527423"/>
    <w:rsid w:val="00527653"/>
    <w:rsid w:val="00534C4C"/>
    <w:rsid w:val="005357F0"/>
    <w:rsid w:val="005368C1"/>
    <w:rsid w:val="00541BA3"/>
    <w:rsid w:val="00572718"/>
    <w:rsid w:val="005745B5"/>
    <w:rsid w:val="0057696D"/>
    <w:rsid w:val="00585F88"/>
    <w:rsid w:val="0059127D"/>
    <w:rsid w:val="00595A19"/>
    <w:rsid w:val="00596214"/>
    <w:rsid w:val="00596813"/>
    <w:rsid w:val="00596D01"/>
    <w:rsid w:val="00597064"/>
    <w:rsid w:val="005B15C8"/>
    <w:rsid w:val="005B2E6E"/>
    <w:rsid w:val="005B6AFB"/>
    <w:rsid w:val="005B73A2"/>
    <w:rsid w:val="005C19A1"/>
    <w:rsid w:val="005C21CF"/>
    <w:rsid w:val="005C3A28"/>
    <w:rsid w:val="005D2A31"/>
    <w:rsid w:val="005D2F25"/>
    <w:rsid w:val="005E0DE6"/>
    <w:rsid w:val="005E2C18"/>
    <w:rsid w:val="005E322D"/>
    <w:rsid w:val="005E3C99"/>
    <w:rsid w:val="005E55B6"/>
    <w:rsid w:val="005F5D72"/>
    <w:rsid w:val="0060178E"/>
    <w:rsid w:val="006036F2"/>
    <w:rsid w:val="00603847"/>
    <w:rsid w:val="00605738"/>
    <w:rsid w:val="00611393"/>
    <w:rsid w:val="00613D80"/>
    <w:rsid w:val="00617CF8"/>
    <w:rsid w:val="00621012"/>
    <w:rsid w:val="00622DA0"/>
    <w:rsid w:val="00626059"/>
    <w:rsid w:val="00642FD9"/>
    <w:rsid w:val="0064377F"/>
    <w:rsid w:val="00643A32"/>
    <w:rsid w:val="00646362"/>
    <w:rsid w:val="0064736A"/>
    <w:rsid w:val="00651E35"/>
    <w:rsid w:val="00660A9F"/>
    <w:rsid w:val="006653C4"/>
    <w:rsid w:val="00675541"/>
    <w:rsid w:val="00676B8D"/>
    <w:rsid w:val="006863C7"/>
    <w:rsid w:val="00692529"/>
    <w:rsid w:val="006A07E0"/>
    <w:rsid w:val="006A0D80"/>
    <w:rsid w:val="006A208B"/>
    <w:rsid w:val="006A2C62"/>
    <w:rsid w:val="006B3AB2"/>
    <w:rsid w:val="006C144F"/>
    <w:rsid w:val="006C214E"/>
    <w:rsid w:val="006C413D"/>
    <w:rsid w:val="006C6EA9"/>
    <w:rsid w:val="006D06D9"/>
    <w:rsid w:val="006D2EBE"/>
    <w:rsid w:val="006D3C00"/>
    <w:rsid w:val="006D7B16"/>
    <w:rsid w:val="006D7C1E"/>
    <w:rsid w:val="006E1C64"/>
    <w:rsid w:val="006E592F"/>
    <w:rsid w:val="006E6902"/>
    <w:rsid w:val="006F2B2A"/>
    <w:rsid w:val="006F46A9"/>
    <w:rsid w:val="00713D81"/>
    <w:rsid w:val="00717300"/>
    <w:rsid w:val="0072070B"/>
    <w:rsid w:val="00722B81"/>
    <w:rsid w:val="007246CC"/>
    <w:rsid w:val="007251B2"/>
    <w:rsid w:val="007251BC"/>
    <w:rsid w:val="007264B2"/>
    <w:rsid w:val="007338D3"/>
    <w:rsid w:val="00736399"/>
    <w:rsid w:val="0073786A"/>
    <w:rsid w:val="00742596"/>
    <w:rsid w:val="0074276B"/>
    <w:rsid w:val="00742E8E"/>
    <w:rsid w:val="007475F4"/>
    <w:rsid w:val="00752C00"/>
    <w:rsid w:val="0076168B"/>
    <w:rsid w:val="00763480"/>
    <w:rsid w:val="0076354E"/>
    <w:rsid w:val="00780CC6"/>
    <w:rsid w:val="00783ADE"/>
    <w:rsid w:val="0078668B"/>
    <w:rsid w:val="00796C48"/>
    <w:rsid w:val="00797902"/>
    <w:rsid w:val="007A1658"/>
    <w:rsid w:val="007A2B33"/>
    <w:rsid w:val="007A2C4F"/>
    <w:rsid w:val="007A3001"/>
    <w:rsid w:val="007A3858"/>
    <w:rsid w:val="007B0FAF"/>
    <w:rsid w:val="007B6177"/>
    <w:rsid w:val="007B6BD2"/>
    <w:rsid w:val="007C0A80"/>
    <w:rsid w:val="007C1549"/>
    <w:rsid w:val="007C2ABF"/>
    <w:rsid w:val="007C3441"/>
    <w:rsid w:val="007C55C1"/>
    <w:rsid w:val="007D7E5A"/>
    <w:rsid w:val="007E3427"/>
    <w:rsid w:val="007E52AD"/>
    <w:rsid w:val="007E6022"/>
    <w:rsid w:val="007E76A5"/>
    <w:rsid w:val="007F2C12"/>
    <w:rsid w:val="007F408A"/>
    <w:rsid w:val="007F76DA"/>
    <w:rsid w:val="00800167"/>
    <w:rsid w:val="008006A4"/>
    <w:rsid w:val="00807086"/>
    <w:rsid w:val="00815AE7"/>
    <w:rsid w:val="00821962"/>
    <w:rsid w:val="008255E1"/>
    <w:rsid w:val="008321E6"/>
    <w:rsid w:val="00832458"/>
    <w:rsid w:val="00836687"/>
    <w:rsid w:val="00837B7B"/>
    <w:rsid w:val="00842A24"/>
    <w:rsid w:val="00842F1D"/>
    <w:rsid w:val="008453FF"/>
    <w:rsid w:val="00850177"/>
    <w:rsid w:val="0085024F"/>
    <w:rsid w:val="00850E7A"/>
    <w:rsid w:val="0085189A"/>
    <w:rsid w:val="0085190D"/>
    <w:rsid w:val="0086382E"/>
    <w:rsid w:val="00864445"/>
    <w:rsid w:val="0086542B"/>
    <w:rsid w:val="008679AD"/>
    <w:rsid w:val="00877076"/>
    <w:rsid w:val="00884294"/>
    <w:rsid w:val="00885CD7"/>
    <w:rsid w:val="00886321"/>
    <w:rsid w:val="008872C9"/>
    <w:rsid w:val="008910E9"/>
    <w:rsid w:val="008A08E9"/>
    <w:rsid w:val="008A3F55"/>
    <w:rsid w:val="008A79F2"/>
    <w:rsid w:val="008B0FAD"/>
    <w:rsid w:val="008B7058"/>
    <w:rsid w:val="008C471F"/>
    <w:rsid w:val="008C4DB7"/>
    <w:rsid w:val="008C571B"/>
    <w:rsid w:val="008C6B7D"/>
    <w:rsid w:val="008D25FF"/>
    <w:rsid w:val="008D5F71"/>
    <w:rsid w:val="008E1978"/>
    <w:rsid w:val="008E2C8F"/>
    <w:rsid w:val="008E76A1"/>
    <w:rsid w:val="008F0548"/>
    <w:rsid w:val="008F5E5A"/>
    <w:rsid w:val="008F6AB0"/>
    <w:rsid w:val="00900539"/>
    <w:rsid w:val="0090270F"/>
    <w:rsid w:val="00902CD9"/>
    <w:rsid w:val="00905E5E"/>
    <w:rsid w:val="009068CE"/>
    <w:rsid w:val="009143CB"/>
    <w:rsid w:val="00921064"/>
    <w:rsid w:val="00924E8D"/>
    <w:rsid w:val="00925CB8"/>
    <w:rsid w:val="0093046D"/>
    <w:rsid w:val="009341A5"/>
    <w:rsid w:val="00942105"/>
    <w:rsid w:val="00944B58"/>
    <w:rsid w:val="00950D58"/>
    <w:rsid w:val="00952C06"/>
    <w:rsid w:val="00954A99"/>
    <w:rsid w:val="0095546B"/>
    <w:rsid w:val="009561D3"/>
    <w:rsid w:val="009564BE"/>
    <w:rsid w:val="009565D3"/>
    <w:rsid w:val="00956EC7"/>
    <w:rsid w:val="00957CE2"/>
    <w:rsid w:val="00961D5C"/>
    <w:rsid w:val="00962DF2"/>
    <w:rsid w:val="00962F3C"/>
    <w:rsid w:val="00973180"/>
    <w:rsid w:val="00977071"/>
    <w:rsid w:val="00977C81"/>
    <w:rsid w:val="00980792"/>
    <w:rsid w:val="00986336"/>
    <w:rsid w:val="00993889"/>
    <w:rsid w:val="009A143D"/>
    <w:rsid w:val="009A287F"/>
    <w:rsid w:val="009A36B5"/>
    <w:rsid w:val="009A5938"/>
    <w:rsid w:val="009C1D21"/>
    <w:rsid w:val="009C28CB"/>
    <w:rsid w:val="009D0FBB"/>
    <w:rsid w:val="009D5F6A"/>
    <w:rsid w:val="009E1FE3"/>
    <w:rsid w:val="009E2E6C"/>
    <w:rsid w:val="009F3266"/>
    <w:rsid w:val="009F5997"/>
    <w:rsid w:val="00A03F11"/>
    <w:rsid w:val="00A071E9"/>
    <w:rsid w:val="00A11F4E"/>
    <w:rsid w:val="00A144EB"/>
    <w:rsid w:val="00A20254"/>
    <w:rsid w:val="00A24E46"/>
    <w:rsid w:val="00A24F75"/>
    <w:rsid w:val="00A25406"/>
    <w:rsid w:val="00A327EF"/>
    <w:rsid w:val="00A34E40"/>
    <w:rsid w:val="00A36CF7"/>
    <w:rsid w:val="00A40593"/>
    <w:rsid w:val="00A42161"/>
    <w:rsid w:val="00A445C6"/>
    <w:rsid w:val="00A467B6"/>
    <w:rsid w:val="00A47A52"/>
    <w:rsid w:val="00A54B58"/>
    <w:rsid w:val="00A60AC7"/>
    <w:rsid w:val="00A63EC6"/>
    <w:rsid w:val="00A6447B"/>
    <w:rsid w:val="00A708DD"/>
    <w:rsid w:val="00A70A08"/>
    <w:rsid w:val="00A76D30"/>
    <w:rsid w:val="00A83F3D"/>
    <w:rsid w:val="00A915E6"/>
    <w:rsid w:val="00A92C20"/>
    <w:rsid w:val="00A95B18"/>
    <w:rsid w:val="00A977E9"/>
    <w:rsid w:val="00AA06CA"/>
    <w:rsid w:val="00AA3F55"/>
    <w:rsid w:val="00AA4EC1"/>
    <w:rsid w:val="00AA61DE"/>
    <w:rsid w:val="00AB1E8F"/>
    <w:rsid w:val="00AB2BE3"/>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4DC1"/>
    <w:rsid w:val="00AF6446"/>
    <w:rsid w:val="00AF7E50"/>
    <w:rsid w:val="00B01B29"/>
    <w:rsid w:val="00B13CB3"/>
    <w:rsid w:val="00B163FB"/>
    <w:rsid w:val="00B1680D"/>
    <w:rsid w:val="00B1698F"/>
    <w:rsid w:val="00B2095D"/>
    <w:rsid w:val="00B20A3D"/>
    <w:rsid w:val="00B21A76"/>
    <w:rsid w:val="00B22243"/>
    <w:rsid w:val="00B23168"/>
    <w:rsid w:val="00B237E2"/>
    <w:rsid w:val="00B24424"/>
    <w:rsid w:val="00B252B0"/>
    <w:rsid w:val="00B31EAA"/>
    <w:rsid w:val="00B34B0F"/>
    <w:rsid w:val="00B36107"/>
    <w:rsid w:val="00B369E8"/>
    <w:rsid w:val="00B37ACC"/>
    <w:rsid w:val="00B409F8"/>
    <w:rsid w:val="00B428E7"/>
    <w:rsid w:val="00B42FF9"/>
    <w:rsid w:val="00B430D1"/>
    <w:rsid w:val="00B505F7"/>
    <w:rsid w:val="00B52F7D"/>
    <w:rsid w:val="00B77A3F"/>
    <w:rsid w:val="00B924A3"/>
    <w:rsid w:val="00B94E56"/>
    <w:rsid w:val="00BA0A1B"/>
    <w:rsid w:val="00BA110E"/>
    <w:rsid w:val="00BA14EA"/>
    <w:rsid w:val="00BA5708"/>
    <w:rsid w:val="00BA611D"/>
    <w:rsid w:val="00BA69B1"/>
    <w:rsid w:val="00BB22EC"/>
    <w:rsid w:val="00BB28F3"/>
    <w:rsid w:val="00BB30CE"/>
    <w:rsid w:val="00BB56B2"/>
    <w:rsid w:val="00BC4DB0"/>
    <w:rsid w:val="00BD2511"/>
    <w:rsid w:val="00BE0FE9"/>
    <w:rsid w:val="00BE4BF8"/>
    <w:rsid w:val="00BE5551"/>
    <w:rsid w:val="00BE5E02"/>
    <w:rsid w:val="00BE604E"/>
    <w:rsid w:val="00BE6153"/>
    <w:rsid w:val="00BF2649"/>
    <w:rsid w:val="00BF6B24"/>
    <w:rsid w:val="00C02681"/>
    <w:rsid w:val="00C047E1"/>
    <w:rsid w:val="00C12A4F"/>
    <w:rsid w:val="00C17C7E"/>
    <w:rsid w:val="00C227EC"/>
    <w:rsid w:val="00C25E57"/>
    <w:rsid w:val="00C31D2C"/>
    <w:rsid w:val="00C34E38"/>
    <w:rsid w:val="00C45B96"/>
    <w:rsid w:val="00C51EBA"/>
    <w:rsid w:val="00C52ACA"/>
    <w:rsid w:val="00C601A6"/>
    <w:rsid w:val="00C76E5D"/>
    <w:rsid w:val="00C77DEA"/>
    <w:rsid w:val="00C77FCD"/>
    <w:rsid w:val="00C80FC7"/>
    <w:rsid w:val="00C8568E"/>
    <w:rsid w:val="00C93940"/>
    <w:rsid w:val="00C94451"/>
    <w:rsid w:val="00C94802"/>
    <w:rsid w:val="00CA32A7"/>
    <w:rsid w:val="00CA5DF4"/>
    <w:rsid w:val="00CB6A42"/>
    <w:rsid w:val="00CC1454"/>
    <w:rsid w:val="00CC5CC5"/>
    <w:rsid w:val="00CC781D"/>
    <w:rsid w:val="00CD1173"/>
    <w:rsid w:val="00CD39B7"/>
    <w:rsid w:val="00CD40F6"/>
    <w:rsid w:val="00CE0556"/>
    <w:rsid w:val="00CE0A4A"/>
    <w:rsid w:val="00CE1DA0"/>
    <w:rsid w:val="00CE57D2"/>
    <w:rsid w:val="00CE7CC3"/>
    <w:rsid w:val="00CF0741"/>
    <w:rsid w:val="00CF5EF2"/>
    <w:rsid w:val="00D00888"/>
    <w:rsid w:val="00D060EA"/>
    <w:rsid w:val="00D11BD4"/>
    <w:rsid w:val="00D2050D"/>
    <w:rsid w:val="00D25327"/>
    <w:rsid w:val="00D31A55"/>
    <w:rsid w:val="00D33C65"/>
    <w:rsid w:val="00D34A86"/>
    <w:rsid w:val="00D366EB"/>
    <w:rsid w:val="00D41813"/>
    <w:rsid w:val="00D555F3"/>
    <w:rsid w:val="00D55C1F"/>
    <w:rsid w:val="00D6083F"/>
    <w:rsid w:val="00D67ADE"/>
    <w:rsid w:val="00D67E59"/>
    <w:rsid w:val="00D71AD5"/>
    <w:rsid w:val="00D7616C"/>
    <w:rsid w:val="00D772F5"/>
    <w:rsid w:val="00D77F10"/>
    <w:rsid w:val="00D9200B"/>
    <w:rsid w:val="00D932BD"/>
    <w:rsid w:val="00D97D97"/>
    <w:rsid w:val="00DA0764"/>
    <w:rsid w:val="00DA1F4C"/>
    <w:rsid w:val="00DA43D0"/>
    <w:rsid w:val="00DA533D"/>
    <w:rsid w:val="00DA7542"/>
    <w:rsid w:val="00DB0590"/>
    <w:rsid w:val="00DC3165"/>
    <w:rsid w:val="00DC6DF1"/>
    <w:rsid w:val="00DD3D09"/>
    <w:rsid w:val="00DD6C0F"/>
    <w:rsid w:val="00DD76DC"/>
    <w:rsid w:val="00DE1513"/>
    <w:rsid w:val="00DE25C5"/>
    <w:rsid w:val="00DE2630"/>
    <w:rsid w:val="00DE4745"/>
    <w:rsid w:val="00DF16C8"/>
    <w:rsid w:val="00DF21E0"/>
    <w:rsid w:val="00DF6316"/>
    <w:rsid w:val="00DF7A9A"/>
    <w:rsid w:val="00E01182"/>
    <w:rsid w:val="00E01FD9"/>
    <w:rsid w:val="00E0343F"/>
    <w:rsid w:val="00E1036E"/>
    <w:rsid w:val="00E1303A"/>
    <w:rsid w:val="00E2662E"/>
    <w:rsid w:val="00E277C4"/>
    <w:rsid w:val="00E2790D"/>
    <w:rsid w:val="00E31ECA"/>
    <w:rsid w:val="00E33705"/>
    <w:rsid w:val="00E41750"/>
    <w:rsid w:val="00E4680B"/>
    <w:rsid w:val="00E543A6"/>
    <w:rsid w:val="00E61407"/>
    <w:rsid w:val="00E64575"/>
    <w:rsid w:val="00E6548C"/>
    <w:rsid w:val="00E7257D"/>
    <w:rsid w:val="00E84C8B"/>
    <w:rsid w:val="00E87572"/>
    <w:rsid w:val="00E93922"/>
    <w:rsid w:val="00E95083"/>
    <w:rsid w:val="00E9577E"/>
    <w:rsid w:val="00EA1F59"/>
    <w:rsid w:val="00EA2D7E"/>
    <w:rsid w:val="00EA5CAE"/>
    <w:rsid w:val="00EB25CD"/>
    <w:rsid w:val="00EB5B59"/>
    <w:rsid w:val="00EC0A49"/>
    <w:rsid w:val="00EC15BA"/>
    <w:rsid w:val="00EC4A5D"/>
    <w:rsid w:val="00ED3863"/>
    <w:rsid w:val="00EE63FB"/>
    <w:rsid w:val="00EF127D"/>
    <w:rsid w:val="00EF73FA"/>
    <w:rsid w:val="00F012DE"/>
    <w:rsid w:val="00F202FE"/>
    <w:rsid w:val="00F2606C"/>
    <w:rsid w:val="00F26DFE"/>
    <w:rsid w:val="00F340D8"/>
    <w:rsid w:val="00F34E81"/>
    <w:rsid w:val="00F3733D"/>
    <w:rsid w:val="00F41335"/>
    <w:rsid w:val="00F46958"/>
    <w:rsid w:val="00F504C0"/>
    <w:rsid w:val="00F62571"/>
    <w:rsid w:val="00F72376"/>
    <w:rsid w:val="00F742D1"/>
    <w:rsid w:val="00F833A0"/>
    <w:rsid w:val="00F86494"/>
    <w:rsid w:val="00F97866"/>
    <w:rsid w:val="00FB1541"/>
    <w:rsid w:val="00FB2CFC"/>
    <w:rsid w:val="00FB4E43"/>
    <w:rsid w:val="00FB697C"/>
    <w:rsid w:val="00FB6BAE"/>
    <w:rsid w:val="00FB770A"/>
    <w:rsid w:val="00FC317A"/>
    <w:rsid w:val="00FC5091"/>
    <w:rsid w:val="00FD08DD"/>
    <w:rsid w:val="00FD14BC"/>
    <w:rsid w:val="00FD1EDF"/>
    <w:rsid w:val="00FD2AF6"/>
    <w:rsid w:val="00FD4CBD"/>
    <w:rsid w:val="00FE092C"/>
    <w:rsid w:val="00FE39C1"/>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2DF011"/>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uiPriority w:val="99"/>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134291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REGU-369-2749684</_dlc_DocId>
    <_dlc_DocIdUrl xmlns="9be56660-2c31-41ef-bc00-23e72f632f2a">
      <Url>https://cyfoethnaturiolcymru.sharepoint.com/teams/Regulatory/Permitting/_layouts/15/DocIdRedir.aspx?ID=REGU-369-2749684</Url>
      <Description>REGU-369-2749684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Ruthin Wastewater Treatment Works</Site_x0020_Name>
    <Internal_x002f_External xmlns="859f7ad6-93f6-4205-b62b-a17f28acbbac">Outgoing document</Internal_x002f_External>
    <Post_x0020_code xmlns="859f7ad6-93f6-4205-b62b-a17f28acbbac">LL15 1LY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2023-05-11T23:00:00+00:00</Document_x0020_Date>
    <Facility_x0020_Address xmlns="859f7ad6-93f6-4205-b62b-a17f28acbbac">Lon Parcwr Ind Est, Hen Lon Parcwr, Ruthin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cd6faf52-b12f-444c-a3fc-1f0e7a71d996"/>
    <ds:schemaRef ds:uri="http://schemas.openxmlformats.org/package/2006/metadata/core-properties"/>
    <ds:schemaRef ds:uri="http://purl.org/dc/elements/1.1/"/>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1AF208A-FE88-4FC3-8924-5998471E6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5433</TotalTime>
  <Pages>31</Pages>
  <Words>8310</Words>
  <Characters>44825</Characters>
  <Application>Microsoft Office Word</Application>
  <DocSecurity>0</DocSecurity>
  <Lines>373</Lines>
  <Paragraphs>106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53029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Johns</dc:creator>
  <cp:keywords>233 08 SD69, 233-08-SD69, 23308SD69</cp:keywords>
  <dc:description>233_08_SD69, version 3_x000d_
Issue date: 06/001/2011</dc:description>
  <cp:lastModifiedBy>Johns, Helen</cp:lastModifiedBy>
  <cp:revision>10</cp:revision>
  <dcterms:created xsi:type="dcterms:W3CDTF">2023-02-10T10:34:00Z</dcterms:created>
  <dcterms:modified xsi:type="dcterms:W3CDTF">2023-05-12T16:09:00Z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808b3215-a563-4bb4-9783-71df7410d968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Order">
    <vt:r8>274968400</vt:r8>
  </property>
</Properties>
</file>