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REGU-193-13531290</_dlc_DocId>
    <_dlc_DocIdUrl xmlns="9be56660-2c31-41ef-bc00-23e72f632f2a">
      <Url>https://cyfoethnaturiolcymru.sharepoint.com/teams/Regulatory/Permitting/_layouts/15/DocIdRedir.aspx?ID=REGU-193-13531290</Url>
      <Description>REGU-193-13531290</Description>
    </_dlc_DocIdUrl>
    <Site_x0020_Name xmlns="859f7ad6-93f6-4205-b62b-a17f28acbbac">Settled storm overflow at Saundersfoot Pumping Station (Sea Outfall)</Site_x0020_Name>
    <Internal_x002f_External xmlns="859f7ad6-93f6-4205-b62b-a17f28acbbac">Incoming document</Internal_x002f_External>
    <Post_x0020_code xmlns="859f7ad6-93f6-4205-b62b-a17f28acbbac">SA69 9EB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0LT.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Access off Moreton Lane, Saundersfoot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25782-8050-4D34-B25F-E758BB4D401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B5A89CF-4D3B-4388-B287-D66E3B56766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978d243a-6d97-4e38-8302-b6d8195d0603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