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5F474" w14:textId="53E72098" w:rsidR="008E029B" w:rsidRPr="001506AC" w:rsidRDefault="008E029B" w:rsidP="008E029B">
      <w:pPr>
        <w:autoSpaceDE w:val="0"/>
        <w:autoSpaceDN w:val="0"/>
        <w:adjustRightInd w:val="0"/>
        <w:spacing w:after="0" w:line="240" w:lineRule="auto"/>
        <w:rPr>
          <w:rFonts w:ascii="Arial" w:hAnsi="Arial" w:cs="Arial"/>
          <w:b/>
          <w:bCs/>
        </w:rPr>
      </w:pPr>
      <w:r w:rsidRPr="001506AC">
        <w:rPr>
          <w:rFonts w:ascii="Arial" w:hAnsi="Arial" w:cs="Arial"/>
          <w:b/>
          <w:bCs/>
        </w:rPr>
        <w:t xml:space="preserve">Mr </w:t>
      </w:r>
      <w:r w:rsidR="00201651" w:rsidRPr="001506AC">
        <w:rPr>
          <w:rFonts w:ascii="Arial" w:hAnsi="Arial" w:cs="Arial"/>
          <w:b/>
          <w:bCs/>
        </w:rPr>
        <w:t>Guy Baskerville</w:t>
      </w:r>
    </w:p>
    <w:p w14:paraId="4C7FE41A" w14:textId="77777777" w:rsidR="008E029B" w:rsidRPr="001506AC" w:rsidRDefault="008E029B" w:rsidP="008E029B">
      <w:pPr>
        <w:autoSpaceDE w:val="0"/>
        <w:autoSpaceDN w:val="0"/>
        <w:adjustRightInd w:val="0"/>
        <w:spacing w:after="0" w:line="240" w:lineRule="auto"/>
        <w:rPr>
          <w:rFonts w:ascii="Arial" w:hAnsi="Arial" w:cs="Arial"/>
          <w:b/>
          <w:bCs/>
        </w:rPr>
      </w:pPr>
      <w:r w:rsidRPr="001506AC">
        <w:rPr>
          <w:rFonts w:ascii="Arial" w:hAnsi="Arial" w:cs="Arial"/>
          <w:b/>
          <w:bCs/>
        </w:rPr>
        <w:t>Natural Resources Wales (NRW)</w:t>
      </w:r>
    </w:p>
    <w:p w14:paraId="615E8ABE" w14:textId="77777777" w:rsidR="008E029B" w:rsidRPr="001506AC" w:rsidRDefault="008E029B" w:rsidP="008E029B">
      <w:pPr>
        <w:autoSpaceDE w:val="0"/>
        <w:autoSpaceDN w:val="0"/>
        <w:adjustRightInd w:val="0"/>
        <w:spacing w:after="0" w:line="240" w:lineRule="auto"/>
        <w:rPr>
          <w:rFonts w:ascii="Arial" w:hAnsi="Arial" w:cs="Arial"/>
        </w:rPr>
      </w:pPr>
      <w:r w:rsidRPr="001506AC">
        <w:rPr>
          <w:rFonts w:ascii="Arial" w:hAnsi="Arial" w:cs="Arial"/>
        </w:rPr>
        <w:t>Cambria House</w:t>
      </w:r>
    </w:p>
    <w:p w14:paraId="02FD77F0" w14:textId="77777777" w:rsidR="008E029B" w:rsidRPr="001506AC" w:rsidRDefault="008E029B" w:rsidP="008E029B">
      <w:pPr>
        <w:autoSpaceDE w:val="0"/>
        <w:autoSpaceDN w:val="0"/>
        <w:adjustRightInd w:val="0"/>
        <w:spacing w:after="0" w:line="240" w:lineRule="auto"/>
        <w:rPr>
          <w:rFonts w:ascii="Arial" w:hAnsi="Arial" w:cs="Arial"/>
        </w:rPr>
      </w:pPr>
      <w:r w:rsidRPr="001506AC">
        <w:rPr>
          <w:rFonts w:ascii="Arial" w:hAnsi="Arial" w:cs="Arial"/>
        </w:rPr>
        <w:t>29 Newport Road</w:t>
      </w:r>
    </w:p>
    <w:p w14:paraId="50EEEEA7" w14:textId="77777777" w:rsidR="008E029B" w:rsidRPr="001506AC" w:rsidRDefault="008E029B" w:rsidP="008E029B">
      <w:pPr>
        <w:autoSpaceDE w:val="0"/>
        <w:autoSpaceDN w:val="0"/>
        <w:adjustRightInd w:val="0"/>
        <w:spacing w:after="0" w:line="240" w:lineRule="auto"/>
        <w:rPr>
          <w:rFonts w:ascii="Arial" w:hAnsi="Arial" w:cs="Arial"/>
        </w:rPr>
      </w:pPr>
      <w:r w:rsidRPr="001506AC">
        <w:rPr>
          <w:rFonts w:ascii="Arial" w:hAnsi="Arial" w:cs="Arial"/>
        </w:rPr>
        <w:t>Cardiff</w:t>
      </w:r>
    </w:p>
    <w:p w14:paraId="79466CE9" w14:textId="77777777" w:rsidR="008E029B" w:rsidRPr="001506AC" w:rsidRDefault="008E029B" w:rsidP="008E029B">
      <w:pPr>
        <w:autoSpaceDE w:val="0"/>
        <w:autoSpaceDN w:val="0"/>
        <w:adjustRightInd w:val="0"/>
        <w:spacing w:after="0" w:line="240" w:lineRule="auto"/>
        <w:rPr>
          <w:rFonts w:ascii="Arial" w:hAnsi="Arial" w:cs="Arial"/>
        </w:rPr>
      </w:pPr>
      <w:r w:rsidRPr="001506AC">
        <w:rPr>
          <w:rFonts w:ascii="Arial" w:hAnsi="Arial" w:cs="Arial"/>
        </w:rPr>
        <w:t>CF24 0TP</w:t>
      </w:r>
    </w:p>
    <w:p w14:paraId="1DCD1B3C" w14:textId="0011E8E9" w:rsidR="008E029B" w:rsidRPr="001506AC" w:rsidRDefault="008E029B" w:rsidP="008E029B">
      <w:pPr>
        <w:autoSpaceDE w:val="0"/>
        <w:autoSpaceDN w:val="0"/>
        <w:adjustRightInd w:val="0"/>
        <w:spacing w:after="0" w:line="240" w:lineRule="auto"/>
        <w:rPr>
          <w:rFonts w:ascii="Arial" w:hAnsi="Arial" w:cs="Arial"/>
          <w:b/>
          <w:bCs/>
        </w:rPr>
      </w:pPr>
      <w:r w:rsidRPr="001506AC">
        <w:rPr>
          <w:rFonts w:ascii="Arial" w:hAnsi="Arial" w:cs="Arial"/>
          <w:b/>
          <w:bCs/>
        </w:rPr>
        <w:t>BY EMAIL</w:t>
      </w:r>
    </w:p>
    <w:p w14:paraId="4A20F255" w14:textId="77777777" w:rsidR="008E029B" w:rsidRPr="001506AC" w:rsidRDefault="008E029B" w:rsidP="008E029B">
      <w:pPr>
        <w:autoSpaceDE w:val="0"/>
        <w:autoSpaceDN w:val="0"/>
        <w:adjustRightInd w:val="0"/>
        <w:spacing w:after="0" w:line="240" w:lineRule="auto"/>
        <w:rPr>
          <w:rFonts w:ascii="Arial" w:hAnsi="Arial" w:cs="Arial"/>
          <w:b/>
          <w:bCs/>
        </w:rPr>
      </w:pPr>
    </w:p>
    <w:p w14:paraId="609A988C" w14:textId="2596DBC2" w:rsidR="008E029B" w:rsidRPr="001506AC" w:rsidRDefault="008E029B" w:rsidP="008E029B">
      <w:pPr>
        <w:autoSpaceDE w:val="0"/>
        <w:autoSpaceDN w:val="0"/>
        <w:adjustRightInd w:val="0"/>
        <w:spacing w:after="0" w:line="240" w:lineRule="auto"/>
        <w:rPr>
          <w:rFonts w:ascii="Arial" w:hAnsi="Arial" w:cs="Arial"/>
        </w:rPr>
      </w:pPr>
      <w:r w:rsidRPr="001506AC">
        <w:rPr>
          <w:rFonts w:ascii="Arial" w:hAnsi="Arial" w:cs="Arial"/>
        </w:rPr>
        <w:t xml:space="preserve">Dear </w:t>
      </w:r>
      <w:r w:rsidR="00201651" w:rsidRPr="001506AC">
        <w:rPr>
          <w:rFonts w:ascii="Arial" w:hAnsi="Arial" w:cs="Arial"/>
        </w:rPr>
        <w:t>Guy</w:t>
      </w:r>
      <w:r w:rsidRPr="001506AC">
        <w:rPr>
          <w:rFonts w:ascii="Arial" w:hAnsi="Arial" w:cs="Arial"/>
        </w:rPr>
        <w:t>,</w:t>
      </w:r>
    </w:p>
    <w:p w14:paraId="3CCC3624" w14:textId="77777777" w:rsidR="008E029B" w:rsidRPr="001506AC" w:rsidRDefault="008E029B" w:rsidP="008E029B">
      <w:pPr>
        <w:autoSpaceDE w:val="0"/>
        <w:autoSpaceDN w:val="0"/>
        <w:adjustRightInd w:val="0"/>
        <w:spacing w:after="0" w:line="240" w:lineRule="auto"/>
        <w:rPr>
          <w:rFonts w:ascii="Arial" w:hAnsi="Arial" w:cs="Arial"/>
        </w:rPr>
      </w:pPr>
    </w:p>
    <w:p w14:paraId="56849807" w14:textId="37C92BDF" w:rsidR="008E029B" w:rsidRPr="001506AC" w:rsidRDefault="008E029B" w:rsidP="008E029B">
      <w:pPr>
        <w:autoSpaceDE w:val="0"/>
        <w:autoSpaceDN w:val="0"/>
        <w:adjustRightInd w:val="0"/>
        <w:spacing w:after="0" w:line="240" w:lineRule="auto"/>
        <w:rPr>
          <w:rFonts w:ascii="Arial" w:hAnsi="Arial" w:cs="Arial"/>
          <w:b/>
          <w:bCs/>
        </w:rPr>
      </w:pPr>
      <w:r w:rsidRPr="001506AC">
        <w:rPr>
          <w:rFonts w:ascii="Arial" w:hAnsi="Arial" w:cs="Arial"/>
          <w:b/>
          <w:bCs/>
        </w:rPr>
        <w:t>Resources Management (UK) Limited - WITHYHEDGE LANDFILL SITE</w:t>
      </w:r>
    </w:p>
    <w:p w14:paraId="632EF668" w14:textId="1BC6574B" w:rsidR="008E029B" w:rsidRPr="001506AC" w:rsidRDefault="00171600" w:rsidP="008E029B">
      <w:pPr>
        <w:autoSpaceDE w:val="0"/>
        <w:autoSpaceDN w:val="0"/>
        <w:adjustRightInd w:val="0"/>
        <w:spacing w:after="0" w:line="240" w:lineRule="auto"/>
        <w:rPr>
          <w:rFonts w:ascii="Arial" w:hAnsi="Arial" w:cs="Arial"/>
          <w:b/>
          <w:bCs/>
        </w:rPr>
      </w:pPr>
      <w:r>
        <w:rPr>
          <w:rFonts w:ascii="Arial" w:hAnsi="Arial" w:cs="Arial"/>
          <w:b/>
          <w:bCs/>
        </w:rPr>
        <w:t>4</w:t>
      </w:r>
      <w:r w:rsidRPr="00171600">
        <w:rPr>
          <w:rFonts w:ascii="Arial" w:hAnsi="Arial" w:cs="Arial"/>
          <w:b/>
          <w:bCs/>
          <w:vertAlign w:val="superscript"/>
        </w:rPr>
        <w:t>th</w:t>
      </w:r>
      <w:r w:rsidR="001527C1">
        <w:rPr>
          <w:rFonts w:ascii="Arial" w:hAnsi="Arial" w:cs="Arial"/>
          <w:b/>
          <w:bCs/>
        </w:rPr>
        <w:t xml:space="preserve"> Quarterly</w:t>
      </w:r>
      <w:r w:rsidR="008E029B" w:rsidRPr="001506AC">
        <w:rPr>
          <w:rFonts w:ascii="Arial" w:hAnsi="Arial" w:cs="Arial"/>
          <w:b/>
          <w:bCs/>
        </w:rPr>
        <w:t xml:space="preserve"> Monitoring Report 20</w:t>
      </w:r>
      <w:r w:rsidR="001506AC" w:rsidRPr="001506AC">
        <w:rPr>
          <w:rFonts w:ascii="Arial" w:hAnsi="Arial" w:cs="Arial"/>
          <w:b/>
          <w:bCs/>
        </w:rPr>
        <w:t>2</w:t>
      </w:r>
      <w:r w:rsidR="00E6197A">
        <w:rPr>
          <w:rFonts w:ascii="Arial" w:hAnsi="Arial" w:cs="Arial"/>
          <w:b/>
          <w:bCs/>
        </w:rPr>
        <w:t>2</w:t>
      </w:r>
    </w:p>
    <w:p w14:paraId="6D16F91F" w14:textId="77777777" w:rsidR="008E029B" w:rsidRPr="001506AC" w:rsidRDefault="008E029B" w:rsidP="008E029B">
      <w:pPr>
        <w:autoSpaceDE w:val="0"/>
        <w:autoSpaceDN w:val="0"/>
        <w:adjustRightInd w:val="0"/>
        <w:spacing w:after="0" w:line="240" w:lineRule="auto"/>
        <w:rPr>
          <w:rFonts w:ascii="Arial" w:hAnsi="Arial" w:cs="Arial"/>
          <w:b/>
          <w:bCs/>
        </w:rPr>
      </w:pPr>
    </w:p>
    <w:p w14:paraId="55C3A120" w14:textId="0F094880" w:rsidR="008E029B" w:rsidRPr="001506AC" w:rsidRDefault="008E029B" w:rsidP="008E029B">
      <w:pPr>
        <w:autoSpaceDE w:val="0"/>
        <w:autoSpaceDN w:val="0"/>
        <w:adjustRightInd w:val="0"/>
        <w:spacing w:after="0" w:line="240" w:lineRule="auto"/>
        <w:rPr>
          <w:rFonts w:ascii="Arial" w:hAnsi="Arial" w:cs="Arial"/>
        </w:rPr>
      </w:pPr>
      <w:r w:rsidRPr="001506AC">
        <w:rPr>
          <w:rFonts w:ascii="Arial" w:hAnsi="Arial" w:cs="Arial"/>
        </w:rPr>
        <w:t xml:space="preserve">Please find enclosed a summary of the monitoring data for leachate, groundwater, surface water and landfill gas collected at Withyhedge Landfill Site for the </w:t>
      </w:r>
      <w:r w:rsidR="0084720B">
        <w:rPr>
          <w:rFonts w:ascii="Arial" w:hAnsi="Arial" w:cs="Arial"/>
        </w:rPr>
        <w:t>1</w:t>
      </w:r>
      <w:r w:rsidR="0084720B" w:rsidRPr="0084720B">
        <w:rPr>
          <w:rFonts w:ascii="Arial" w:hAnsi="Arial" w:cs="Arial"/>
          <w:vertAlign w:val="superscript"/>
        </w:rPr>
        <w:t>st</w:t>
      </w:r>
      <w:r w:rsidR="0084720B">
        <w:rPr>
          <w:rFonts w:ascii="Arial" w:hAnsi="Arial" w:cs="Arial"/>
        </w:rPr>
        <w:t xml:space="preserve"> </w:t>
      </w:r>
      <w:r w:rsidR="00171600">
        <w:rPr>
          <w:rFonts w:ascii="Arial" w:hAnsi="Arial" w:cs="Arial"/>
        </w:rPr>
        <w:t>Quarter</w:t>
      </w:r>
      <w:r w:rsidRPr="001506AC">
        <w:rPr>
          <w:rFonts w:ascii="Arial" w:hAnsi="Arial" w:cs="Arial"/>
        </w:rPr>
        <w:t xml:space="preserve"> of 20</w:t>
      </w:r>
      <w:r w:rsidR="00E6197A">
        <w:rPr>
          <w:rFonts w:ascii="Arial" w:hAnsi="Arial" w:cs="Arial"/>
        </w:rPr>
        <w:t>2</w:t>
      </w:r>
      <w:r w:rsidR="0084720B">
        <w:rPr>
          <w:rFonts w:ascii="Arial" w:hAnsi="Arial" w:cs="Arial"/>
        </w:rPr>
        <w:t>3</w:t>
      </w:r>
      <w:r w:rsidRPr="001506AC">
        <w:rPr>
          <w:rFonts w:ascii="Arial" w:hAnsi="Arial" w:cs="Arial"/>
        </w:rPr>
        <w:t xml:space="preserve">, review period </w:t>
      </w:r>
      <w:bookmarkStart w:id="0" w:name="_Hlk115338862"/>
      <w:r w:rsidR="00B32986">
        <w:rPr>
          <w:rFonts w:ascii="Arial" w:hAnsi="Arial" w:cs="Arial"/>
        </w:rPr>
        <w:t>January</w:t>
      </w:r>
      <w:r w:rsidR="001506AC" w:rsidRPr="001506AC">
        <w:rPr>
          <w:rFonts w:ascii="Arial" w:hAnsi="Arial" w:cs="Arial"/>
        </w:rPr>
        <w:t xml:space="preserve"> to </w:t>
      </w:r>
      <w:r w:rsidR="00B32986">
        <w:rPr>
          <w:rFonts w:ascii="Arial" w:hAnsi="Arial" w:cs="Arial"/>
        </w:rPr>
        <w:t>March</w:t>
      </w:r>
      <w:r w:rsidR="001506AC" w:rsidRPr="001506AC">
        <w:rPr>
          <w:rFonts w:ascii="Arial" w:hAnsi="Arial" w:cs="Arial"/>
        </w:rPr>
        <w:t xml:space="preserve"> </w:t>
      </w:r>
      <w:bookmarkEnd w:id="0"/>
      <w:r w:rsidR="001506AC" w:rsidRPr="001506AC">
        <w:rPr>
          <w:rFonts w:ascii="Arial" w:hAnsi="Arial" w:cs="Arial"/>
        </w:rPr>
        <w:t>202</w:t>
      </w:r>
      <w:r w:rsidR="00B32986">
        <w:rPr>
          <w:rFonts w:ascii="Arial" w:hAnsi="Arial" w:cs="Arial"/>
        </w:rPr>
        <w:t>3</w:t>
      </w:r>
      <w:r w:rsidRPr="001506AC">
        <w:rPr>
          <w:rFonts w:ascii="Arial" w:hAnsi="Arial" w:cs="Arial"/>
        </w:rPr>
        <w:t>. This letter summarises the main findings with reference to the compliance limits set in the Site Permit (reference EPR/MP3330WP, previously GP3630HT/V005).</w:t>
      </w:r>
    </w:p>
    <w:p w14:paraId="64B79E28" w14:textId="77777777" w:rsidR="008E029B" w:rsidRPr="001506AC" w:rsidRDefault="008E029B" w:rsidP="008E029B">
      <w:pPr>
        <w:autoSpaceDE w:val="0"/>
        <w:autoSpaceDN w:val="0"/>
        <w:adjustRightInd w:val="0"/>
        <w:spacing w:after="0" w:line="240" w:lineRule="auto"/>
        <w:rPr>
          <w:rFonts w:ascii="Arial" w:hAnsi="Arial" w:cs="Arial"/>
        </w:rPr>
      </w:pPr>
    </w:p>
    <w:p w14:paraId="4D09283C" w14:textId="77777777" w:rsidR="008E029B" w:rsidRPr="00B4675B" w:rsidRDefault="008E029B" w:rsidP="008E029B">
      <w:pPr>
        <w:autoSpaceDE w:val="0"/>
        <w:autoSpaceDN w:val="0"/>
        <w:adjustRightInd w:val="0"/>
        <w:spacing w:after="0" w:line="240" w:lineRule="auto"/>
        <w:rPr>
          <w:rFonts w:ascii="Arial" w:hAnsi="Arial" w:cs="Arial"/>
          <w:b/>
          <w:bCs/>
        </w:rPr>
      </w:pPr>
      <w:r w:rsidRPr="00B4675B">
        <w:rPr>
          <w:rFonts w:ascii="Arial" w:hAnsi="Arial" w:cs="Arial"/>
          <w:b/>
          <w:bCs/>
        </w:rPr>
        <w:t>LEACHATE</w:t>
      </w:r>
    </w:p>
    <w:p w14:paraId="735956F1" w14:textId="77777777" w:rsidR="008E029B" w:rsidRPr="00B4675B" w:rsidRDefault="008E029B" w:rsidP="008E029B">
      <w:pPr>
        <w:autoSpaceDE w:val="0"/>
        <w:autoSpaceDN w:val="0"/>
        <w:adjustRightInd w:val="0"/>
        <w:spacing w:after="0" w:line="240" w:lineRule="auto"/>
        <w:rPr>
          <w:rFonts w:ascii="Arial" w:hAnsi="Arial" w:cs="Arial"/>
          <w:b/>
          <w:bCs/>
          <w:i/>
          <w:iCs/>
        </w:rPr>
      </w:pPr>
      <w:r w:rsidRPr="00B4675B">
        <w:rPr>
          <w:rFonts w:ascii="Arial" w:hAnsi="Arial" w:cs="Arial"/>
          <w:b/>
          <w:bCs/>
          <w:i/>
          <w:iCs/>
        </w:rPr>
        <w:t>Leachate Volume</w:t>
      </w:r>
    </w:p>
    <w:p w14:paraId="626DDA01" w14:textId="35A6D38C" w:rsidR="008E029B" w:rsidRPr="00B4675B" w:rsidRDefault="006A62E4" w:rsidP="008E029B">
      <w:pPr>
        <w:autoSpaceDE w:val="0"/>
        <w:autoSpaceDN w:val="0"/>
        <w:adjustRightInd w:val="0"/>
        <w:spacing w:after="0" w:line="240" w:lineRule="auto"/>
        <w:rPr>
          <w:rFonts w:ascii="Arial" w:hAnsi="Arial" w:cs="Arial"/>
        </w:rPr>
      </w:pPr>
      <w:bookmarkStart w:id="1" w:name="_Hlk112162935"/>
      <w:r w:rsidRPr="00B4675B">
        <w:rPr>
          <w:rFonts w:ascii="Arial" w:hAnsi="Arial" w:cs="Arial"/>
        </w:rPr>
        <w:t>A</w:t>
      </w:r>
      <w:r w:rsidR="008E029B" w:rsidRPr="00B4675B">
        <w:rPr>
          <w:rFonts w:ascii="Arial" w:hAnsi="Arial" w:cs="Arial"/>
        </w:rPr>
        <w:t xml:space="preserve"> total </w:t>
      </w:r>
      <w:r w:rsidR="008E029B" w:rsidRPr="0015475A">
        <w:rPr>
          <w:rFonts w:ascii="Arial" w:hAnsi="Arial" w:cs="Arial"/>
        </w:rPr>
        <w:t xml:space="preserve">of </w:t>
      </w:r>
      <w:r w:rsidR="002E55C3" w:rsidRPr="0016349F">
        <w:rPr>
          <w:rFonts w:ascii="Arial" w:hAnsi="Arial" w:cs="Arial"/>
        </w:rPr>
        <w:t>624</w:t>
      </w:r>
      <w:r w:rsidR="0016349F" w:rsidRPr="0016349F">
        <w:rPr>
          <w:rFonts w:ascii="Arial" w:hAnsi="Arial" w:cs="Arial"/>
        </w:rPr>
        <w:t xml:space="preserve">2 </w:t>
      </w:r>
      <w:r w:rsidR="008E029B" w:rsidRPr="0016349F">
        <w:rPr>
          <w:rFonts w:ascii="Arial" w:hAnsi="Arial" w:cs="Arial"/>
        </w:rPr>
        <w:t>tonnes</w:t>
      </w:r>
      <w:r w:rsidR="008E029B" w:rsidRPr="002E55C3">
        <w:rPr>
          <w:rFonts w:ascii="Arial" w:hAnsi="Arial" w:cs="Arial"/>
        </w:rPr>
        <w:t xml:space="preserve"> of le</w:t>
      </w:r>
      <w:r w:rsidR="008E029B" w:rsidRPr="00B4675B">
        <w:rPr>
          <w:rFonts w:ascii="Arial" w:hAnsi="Arial" w:cs="Arial"/>
        </w:rPr>
        <w:t xml:space="preserve">achate </w:t>
      </w:r>
      <w:r w:rsidR="00236F62" w:rsidRPr="00B4675B">
        <w:rPr>
          <w:rFonts w:ascii="Arial" w:hAnsi="Arial" w:cs="Arial"/>
        </w:rPr>
        <w:t>were</w:t>
      </w:r>
      <w:r w:rsidR="008E029B" w:rsidRPr="00B4675B">
        <w:rPr>
          <w:rFonts w:ascii="Arial" w:hAnsi="Arial" w:cs="Arial"/>
        </w:rPr>
        <w:t xml:space="preserve"> removed off-site during the period </w:t>
      </w:r>
      <w:bookmarkStart w:id="2" w:name="_Hlk123906926"/>
      <w:r w:rsidR="00B32986">
        <w:rPr>
          <w:rFonts w:ascii="Arial" w:hAnsi="Arial" w:cs="Arial"/>
        </w:rPr>
        <w:t>January</w:t>
      </w:r>
      <w:r w:rsidR="00744AAC" w:rsidRPr="00744AAC">
        <w:rPr>
          <w:rFonts w:ascii="Arial" w:hAnsi="Arial" w:cs="Arial"/>
        </w:rPr>
        <w:t xml:space="preserve"> to </w:t>
      </w:r>
      <w:bookmarkEnd w:id="2"/>
      <w:r w:rsidR="00B32986">
        <w:rPr>
          <w:rFonts w:ascii="Arial" w:hAnsi="Arial" w:cs="Arial"/>
        </w:rPr>
        <w:t>March</w:t>
      </w:r>
      <w:r w:rsidR="00744AAC" w:rsidRPr="00744AAC">
        <w:rPr>
          <w:rFonts w:ascii="Arial" w:hAnsi="Arial" w:cs="Arial"/>
        </w:rPr>
        <w:t xml:space="preserve"> 202</w:t>
      </w:r>
      <w:r w:rsidR="00B32986">
        <w:rPr>
          <w:rFonts w:ascii="Arial" w:hAnsi="Arial" w:cs="Arial"/>
        </w:rPr>
        <w:t>3</w:t>
      </w:r>
      <w:r w:rsidR="008E029B" w:rsidRPr="00B4675B">
        <w:rPr>
          <w:rFonts w:ascii="Arial" w:hAnsi="Arial" w:cs="Arial"/>
        </w:rPr>
        <w:t xml:space="preserve">. </w:t>
      </w:r>
    </w:p>
    <w:bookmarkEnd w:id="1"/>
    <w:p w14:paraId="1020982B" w14:textId="77777777" w:rsidR="008E029B" w:rsidRPr="00B4675B" w:rsidRDefault="008E029B" w:rsidP="008E029B">
      <w:pPr>
        <w:autoSpaceDE w:val="0"/>
        <w:autoSpaceDN w:val="0"/>
        <w:adjustRightInd w:val="0"/>
        <w:spacing w:after="0" w:line="240" w:lineRule="auto"/>
        <w:rPr>
          <w:rFonts w:ascii="Arial" w:hAnsi="Arial" w:cs="Arial"/>
        </w:rPr>
      </w:pPr>
    </w:p>
    <w:p w14:paraId="2B5134E7" w14:textId="77777777" w:rsidR="008E029B" w:rsidRPr="00B4675B" w:rsidRDefault="008E029B" w:rsidP="008E029B">
      <w:pPr>
        <w:autoSpaceDE w:val="0"/>
        <w:autoSpaceDN w:val="0"/>
        <w:adjustRightInd w:val="0"/>
        <w:spacing w:after="0" w:line="240" w:lineRule="auto"/>
        <w:rPr>
          <w:rFonts w:ascii="Arial" w:hAnsi="Arial" w:cs="Arial"/>
          <w:b/>
          <w:bCs/>
          <w:i/>
          <w:iCs/>
        </w:rPr>
      </w:pPr>
      <w:r w:rsidRPr="00B4675B">
        <w:rPr>
          <w:rFonts w:ascii="Arial" w:hAnsi="Arial" w:cs="Arial"/>
          <w:b/>
          <w:bCs/>
          <w:i/>
          <w:iCs/>
        </w:rPr>
        <w:t>Leachate levels</w:t>
      </w:r>
    </w:p>
    <w:p w14:paraId="65931DEA" w14:textId="5B360330" w:rsidR="008E029B" w:rsidRDefault="008E029B" w:rsidP="008E029B">
      <w:pPr>
        <w:autoSpaceDE w:val="0"/>
        <w:autoSpaceDN w:val="0"/>
        <w:adjustRightInd w:val="0"/>
        <w:spacing w:after="0" w:line="240" w:lineRule="auto"/>
        <w:rPr>
          <w:rFonts w:ascii="Arial" w:hAnsi="Arial" w:cs="Arial"/>
        </w:rPr>
      </w:pPr>
      <w:r w:rsidRPr="00B4675B">
        <w:rPr>
          <w:rFonts w:ascii="Arial" w:hAnsi="Arial" w:cs="Arial"/>
        </w:rPr>
        <w:t>Leachate level monitoring data for this quarter</w:t>
      </w:r>
      <w:r w:rsidR="00406CB9">
        <w:rPr>
          <w:rFonts w:ascii="Arial" w:hAnsi="Arial" w:cs="Arial"/>
        </w:rPr>
        <w:t>,</w:t>
      </w:r>
      <w:r w:rsidRPr="00B4675B">
        <w:rPr>
          <w:rFonts w:ascii="Arial" w:hAnsi="Arial" w:cs="Arial"/>
        </w:rPr>
        <w:t xml:space="preserve"> </w:t>
      </w:r>
      <w:r w:rsidR="00406CB9" w:rsidRPr="00B4675B">
        <w:rPr>
          <w:rFonts w:ascii="Arial" w:hAnsi="Arial" w:cs="Arial"/>
        </w:rPr>
        <w:t>consistent with the requirements in Table S4.1 of the Permit</w:t>
      </w:r>
      <w:r w:rsidR="00406CB9">
        <w:rPr>
          <w:rFonts w:ascii="Arial" w:hAnsi="Arial" w:cs="Arial"/>
        </w:rPr>
        <w:t>,</w:t>
      </w:r>
      <w:r w:rsidR="00406CB9" w:rsidRPr="00B4675B">
        <w:rPr>
          <w:rFonts w:ascii="Arial" w:hAnsi="Arial" w:cs="Arial"/>
        </w:rPr>
        <w:t xml:space="preserve"> </w:t>
      </w:r>
      <w:r w:rsidRPr="00B4675B">
        <w:rPr>
          <w:rFonts w:ascii="Arial" w:hAnsi="Arial" w:cs="Arial"/>
        </w:rPr>
        <w:t xml:space="preserve">are provided in </w:t>
      </w:r>
      <w:r w:rsidR="00D56A58">
        <w:rPr>
          <w:rFonts w:ascii="Arial" w:hAnsi="Arial" w:cs="Arial"/>
        </w:rPr>
        <w:t xml:space="preserve">the </w:t>
      </w:r>
      <w:r w:rsidR="001D3C2D">
        <w:rPr>
          <w:rFonts w:ascii="Arial" w:hAnsi="Arial" w:cs="Arial"/>
        </w:rPr>
        <w:t>S</w:t>
      </w:r>
      <w:r w:rsidR="00D56A58">
        <w:rPr>
          <w:rFonts w:ascii="Arial" w:hAnsi="Arial" w:cs="Arial"/>
        </w:rPr>
        <w:t xml:space="preserve">ite </w:t>
      </w:r>
      <w:r w:rsidR="001D3C2D">
        <w:rPr>
          <w:rFonts w:ascii="Arial" w:hAnsi="Arial" w:cs="Arial"/>
        </w:rPr>
        <w:t>Monitoring Worksheets</w:t>
      </w:r>
      <w:r w:rsidRPr="00B4675B">
        <w:rPr>
          <w:rFonts w:ascii="Arial" w:hAnsi="Arial" w:cs="Arial"/>
        </w:rPr>
        <w:t>.</w:t>
      </w:r>
    </w:p>
    <w:p w14:paraId="42252294" w14:textId="77777777" w:rsidR="00615516" w:rsidRDefault="00615516" w:rsidP="008E029B">
      <w:pPr>
        <w:autoSpaceDE w:val="0"/>
        <w:autoSpaceDN w:val="0"/>
        <w:adjustRightInd w:val="0"/>
        <w:spacing w:after="0" w:line="240" w:lineRule="auto"/>
        <w:rPr>
          <w:rFonts w:ascii="Arial" w:hAnsi="Arial" w:cs="Arial"/>
        </w:rPr>
      </w:pPr>
    </w:p>
    <w:p w14:paraId="3E17883F" w14:textId="609CBD3E" w:rsidR="00615516" w:rsidRPr="00615516" w:rsidRDefault="00615516" w:rsidP="008E029B">
      <w:pPr>
        <w:autoSpaceDE w:val="0"/>
        <w:autoSpaceDN w:val="0"/>
        <w:adjustRightInd w:val="0"/>
        <w:spacing w:after="0" w:line="240" w:lineRule="auto"/>
        <w:rPr>
          <w:rFonts w:ascii="Arial" w:hAnsi="Arial" w:cs="Arial"/>
          <w:b/>
          <w:bCs/>
        </w:rPr>
      </w:pPr>
      <w:r w:rsidRPr="00615516">
        <w:rPr>
          <w:rFonts w:ascii="Arial" w:hAnsi="Arial" w:cs="Arial"/>
        </w:rPr>
        <w:t>The</w:t>
      </w:r>
      <w:r w:rsidR="00AE123B">
        <w:rPr>
          <w:rFonts w:ascii="Arial" w:hAnsi="Arial" w:cs="Arial"/>
        </w:rPr>
        <w:t xml:space="preserve">re </w:t>
      </w:r>
      <w:r w:rsidRPr="00615516">
        <w:rPr>
          <w:rFonts w:ascii="Arial" w:hAnsi="Arial" w:cs="Arial"/>
        </w:rPr>
        <w:t xml:space="preserve">were no exceedances of the compliance limits during the review period </w:t>
      </w:r>
      <w:r w:rsidR="00B37324">
        <w:rPr>
          <w:rFonts w:ascii="Arial" w:hAnsi="Arial" w:cs="Arial"/>
        </w:rPr>
        <w:t>January</w:t>
      </w:r>
      <w:r w:rsidR="00B37324" w:rsidRPr="00744AAC">
        <w:rPr>
          <w:rFonts w:ascii="Arial" w:hAnsi="Arial" w:cs="Arial"/>
        </w:rPr>
        <w:t xml:space="preserve"> to </w:t>
      </w:r>
      <w:r w:rsidR="00B37324">
        <w:rPr>
          <w:rFonts w:ascii="Arial" w:hAnsi="Arial" w:cs="Arial"/>
        </w:rPr>
        <w:t>March</w:t>
      </w:r>
      <w:r w:rsidR="00B37324" w:rsidRPr="00744AAC">
        <w:rPr>
          <w:rFonts w:ascii="Arial" w:hAnsi="Arial" w:cs="Arial"/>
        </w:rPr>
        <w:t xml:space="preserve"> 202</w:t>
      </w:r>
      <w:r w:rsidR="00B37324">
        <w:rPr>
          <w:rFonts w:ascii="Arial" w:hAnsi="Arial" w:cs="Arial"/>
        </w:rPr>
        <w:t>3</w:t>
      </w:r>
      <w:r w:rsidR="00D53AAF">
        <w:rPr>
          <w:rFonts w:ascii="Arial" w:hAnsi="Arial" w:cs="Arial"/>
        </w:rPr>
        <w:t xml:space="preserve">. </w:t>
      </w:r>
    </w:p>
    <w:p w14:paraId="0D3B5FF1" w14:textId="39DC5201" w:rsidR="0006111F" w:rsidRDefault="0006111F" w:rsidP="008E029B">
      <w:pPr>
        <w:autoSpaceDE w:val="0"/>
        <w:autoSpaceDN w:val="0"/>
        <w:adjustRightInd w:val="0"/>
        <w:spacing w:after="0" w:line="240" w:lineRule="auto"/>
        <w:rPr>
          <w:rFonts w:ascii="Arial" w:hAnsi="Arial" w:cs="Arial"/>
        </w:rPr>
      </w:pPr>
    </w:p>
    <w:p w14:paraId="5442C5B5" w14:textId="748C4ED2" w:rsidR="0006111F" w:rsidRPr="003A5E55" w:rsidRDefault="00615516" w:rsidP="008E029B">
      <w:pPr>
        <w:autoSpaceDE w:val="0"/>
        <w:autoSpaceDN w:val="0"/>
        <w:adjustRightInd w:val="0"/>
        <w:spacing w:after="0" w:line="240" w:lineRule="auto"/>
        <w:rPr>
          <w:rFonts w:ascii="Arial" w:hAnsi="Arial" w:cs="Arial"/>
        </w:rPr>
      </w:pPr>
      <w:r w:rsidRPr="00AE123B">
        <w:rPr>
          <w:rFonts w:ascii="Arial" w:hAnsi="Arial" w:cs="Arial"/>
        </w:rPr>
        <w:t>However, t</w:t>
      </w:r>
      <w:r w:rsidR="0006111F" w:rsidRPr="00AE123B">
        <w:rPr>
          <w:rFonts w:ascii="Arial" w:hAnsi="Arial" w:cs="Arial"/>
        </w:rPr>
        <w:t xml:space="preserve">he </w:t>
      </w:r>
      <w:r w:rsidR="003A5E55" w:rsidRPr="00AE123B">
        <w:rPr>
          <w:rFonts w:ascii="Arial" w:hAnsi="Arial" w:cs="Arial"/>
        </w:rPr>
        <w:t xml:space="preserve">total </w:t>
      </w:r>
      <w:r w:rsidR="0006111F" w:rsidRPr="00AE123B">
        <w:rPr>
          <w:rFonts w:ascii="Arial" w:hAnsi="Arial" w:cs="Arial"/>
        </w:rPr>
        <w:t xml:space="preserve">leachate volume </w:t>
      </w:r>
      <w:r w:rsidR="003A5E55" w:rsidRPr="00AE123B">
        <w:rPr>
          <w:rFonts w:ascii="Arial" w:hAnsi="Arial" w:cs="Arial"/>
        </w:rPr>
        <w:t xml:space="preserve">extracted </w:t>
      </w:r>
      <w:r w:rsidR="0006111F" w:rsidRPr="00AE123B">
        <w:rPr>
          <w:rFonts w:ascii="Arial" w:hAnsi="Arial" w:cs="Arial"/>
        </w:rPr>
        <w:t xml:space="preserve">from </w:t>
      </w:r>
      <w:r w:rsidR="003A5E55" w:rsidRPr="00AE123B">
        <w:rPr>
          <w:rFonts w:ascii="Arial" w:hAnsi="Arial" w:cs="Arial"/>
        </w:rPr>
        <w:t xml:space="preserve">boreholes LE1-LE6 was lower than the total monthly limits </w:t>
      </w:r>
      <w:r w:rsidR="003A5E55" w:rsidRPr="000E2F94">
        <w:rPr>
          <w:rFonts w:ascii="Arial" w:hAnsi="Arial" w:cs="Arial"/>
        </w:rPr>
        <w:t>of 106 m</w:t>
      </w:r>
      <w:r w:rsidR="003A5E55" w:rsidRPr="000E2F94">
        <w:rPr>
          <w:rFonts w:ascii="Arial" w:hAnsi="Arial" w:cs="Arial"/>
          <w:vertAlign w:val="superscript"/>
        </w:rPr>
        <w:t>3</w:t>
      </w:r>
      <w:r w:rsidR="003A5E55" w:rsidRPr="000E2F94">
        <w:rPr>
          <w:rFonts w:ascii="Arial" w:hAnsi="Arial" w:cs="Arial"/>
        </w:rPr>
        <w:t>/</w:t>
      </w:r>
      <w:r w:rsidR="00FA778C" w:rsidRPr="000E2F94">
        <w:rPr>
          <w:rFonts w:ascii="Arial" w:hAnsi="Arial" w:cs="Arial"/>
        </w:rPr>
        <w:t>month at</w:t>
      </w:r>
      <w:r w:rsidR="003A5E55" w:rsidRPr="000E2F94">
        <w:rPr>
          <w:rFonts w:ascii="Arial" w:hAnsi="Arial" w:cs="Arial"/>
        </w:rPr>
        <w:t xml:space="preserve"> </w:t>
      </w:r>
      <w:r w:rsidR="00B2085D" w:rsidRPr="000E2F94">
        <w:rPr>
          <w:rFonts w:ascii="Arial" w:hAnsi="Arial" w:cs="Arial"/>
        </w:rPr>
        <w:t>26</w:t>
      </w:r>
      <w:r w:rsidR="00FA778C" w:rsidRPr="000E2F94">
        <w:rPr>
          <w:rFonts w:ascii="Arial" w:hAnsi="Arial" w:cs="Arial"/>
        </w:rPr>
        <w:t xml:space="preserve"> </w:t>
      </w:r>
      <w:r w:rsidR="003A5E55" w:rsidRPr="000E2F94">
        <w:rPr>
          <w:rFonts w:ascii="Arial" w:hAnsi="Arial" w:cs="Arial"/>
        </w:rPr>
        <w:t>m</w:t>
      </w:r>
      <w:r w:rsidR="003A5E55" w:rsidRPr="000E2F94">
        <w:rPr>
          <w:rFonts w:ascii="Arial" w:hAnsi="Arial" w:cs="Arial"/>
          <w:vertAlign w:val="superscript"/>
        </w:rPr>
        <w:t>3</w:t>
      </w:r>
      <w:r w:rsidR="003A5E55" w:rsidRPr="000E2F94">
        <w:rPr>
          <w:rFonts w:ascii="Arial" w:hAnsi="Arial" w:cs="Arial"/>
        </w:rPr>
        <w:t xml:space="preserve">, </w:t>
      </w:r>
      <w:r w:rsidR="00B2085D" w:rsidRPr="000E2F94">
        <w:rPr>
          <w:rFonts w:ascii="Arial" w:hAnsi="Arial" w:cs="Arial"/>
        </w:rPr>
        <w:t>2</w:t>
      </w:r>
      <w:r w:rsidR="000E2F94" w:rsidRPr="000E2F94">
        <w:rPr>
          <w:rFonts w:ascii="Arial" w:hAnsi="Arial" w:cs="Arial"/>
        </w:rPr>
        <w:t>5</w:t>
      </w:r>
      <w:r w:rsidR="00FA778C" w:rsidRPr="000E2F94">
        <w:rPr>
          <w:rFonts w:ascii="Arial" w:hAnsi="Arial" w:cs="Arial"/>
        </w:rPr>
        <w:t xml:space="preserve"> </w:t>
      </w:r>
      <w:r w:rsidR="003A5E55" w:rsidRPr="000E2F94">
        <w:rPr>
          <w:rFonts w:ascii="Arial" w:hAnsi="Arial" w:cs="Arial"/>
        </w:rPr>
        <w:t>m</w:t>
      </w:r>
      <w:r w:rsidR="003A5E55" w:rsidRPr="000E2F94">
        <w:rPr>
          <w:rFonts w:ascii="Arial" w:hAnsi="Arial" w:cs="Arial"/>
          <w:vertAlign w:val="superscript"/>
        </w:rPr>
        <w:t>3</w:t>
      </w:r>
      <w:r w:rsidR="003A5E55" w:rsidRPr="00AE123B">
        <w:rPr>
          <w:rFonts w:ascii="Arial" w:hAnsi="Arial" w:cs="Arial"/>
        </w:rPr>
        <w:t xml:space="preserve"> and </w:t>
      </w:r>
      <w:r w:rsidR="00B2085D">
        <w:rPr>
          <w:rFonts w:ascii="Arial" w:hAnsi="Arial" w:cs="Arial"/>
        </w:rPr>
        <w:t>2</w:t>
      </w:r>
      <w:r w:rsidR="000E2F94">
        <w:rPr>
          <w:rFonts w:ascii="Arial" w:hAnsi="Arial" w:cs="Arial"/>
        </w:rPr>
        <w:t>5</w:t>
      </w:r>
      <w:r w:rsidR="003A5E55" w:rsidRPr="00AE123B">
        <w:rPr>
          <w:rFonts w:ascii="Arial" w:hAnsi="Arial" w:cs="Arial"/>
        </w:rPr>
        <w:t xml:space="preserve"> m</w:t>
      </w:r>
      <w:r w:rsidR="003A5E55" w:rsidRPr="00AE123B">
        <w:rPr>
          <w:rFonts w:ascii="Arial" w:hAnsi="Arial" w:cs="Arial"/>
          <w:vertAlign w:val="superscript"/>
        </w:rPr>
        <w:t>3</w:t>
      </w:r>
      <w:r w:rsidR="003A5E55" w:rsidRPr="00AE123B">
        <w:rPr>
          <w:rFonts w:ascii="Arial" w:hAnsi="Arial" w:cs="Arial"/>
        </w:rPr>
        <w:t xml:space="preserve"> for the months of </w:t>
      </w:r>
      <w:r w:rsidR="009C179B">
        <w:rPr>
          <w:rFonts w:ascii="Arial" w:hAnsi="Arial" w:cs="Arial"/>
        </w:rPr>
        <w:t>January</w:t>
      </w:r>
      <w:r w:rsidR="00B2085D">
        <w:rPr>
          <w:rFonts w:ascii="Arial" w:hAnsi="Arial" w:cs="Arial"/>
        </w:rPr>
        <w:t xml:space="preserve">, </w:t>
      </w:r>
      <w:r w:rsidR="009C179B">
        <w:rPr>
          <w:rFonts w:ascii="Arial" w:hAnsi="Arial" w:cs="Arial"/>
        </w:rPr>
        <w:t>February</w:t>
      </w:r>
      <w:r w:rsidR="00B2085D">
        <w:rPr>
          <w:rFonts w:ascii="Arial" w:hAnsi="Arial" w:cs="Arial"/>
        </w:rPr>
        <w:t xml:space="preserve">, and </w:t>
      </w:r>
      <w:r w:rsidR="009C179B">
        <w:rPr>
          <w:rFonts w:ascii="Arial" w:hAnsi="Arial" w:cs="Arial"/>
        </w:rPr>
        <w:t>March</w:t>
      </w:r>
      <w:r w:rsidR="003A5E55" w:rsidRPr="00AE123B">
        <w:rPr>
          <w:rFonts w:ascii="Arial" w:hAnsi="Arial" w:cs="Arial"/>
        </w:rPr>
        <w:t xml:space="preserve"> respectively.  </w:t>
      </w:r>
      <w:r w:rsidR="00FA778C" w:rsidRPr="00AE123B">
        <w:rPr>
          <w:rFonts w:ascii="Arial" w:hAnsi="Arial" w:cs="Arial"/>
        </w:rPr>
        <w:t>The low extraction is the result of the low levels of leachate in the wells. The leachate pumps only work when the leachate levels in the wells are greater than 0.8</w:t>
      </w:r>
      <w:r w:rsidRPr="00AE123B">
        <w:rPr>
          <w:rFonts w:ascii="Arial" w:hAnsi="Arial" w:cs="Arial"/>
        </w:rPr>
        <w:t>m.</w:t>
      </w:r>
      <w:r w:rsidR="00FA778C">
        <w:rPr>
          <w:rFonts w:ascii="Arial" w:hAnsi="Arial" w:cs="Arial"/>
        </w:rPr>
        <w:t xml:space="preserve"> </w:t>
      </w:r>
    </w:p>
    <w:p w14:paraId="4075A28A" w14:textId="77777777" w:rsidR="008E029B" w:rsidRPr="001506AC" w:rsidRDefault="008E029B" w:rsidP="008E029B">
      <w:pPr>
        <w:autoSpaceDE w:val="0"/>
        <w:autoSpaceDN w:val="0"/>
        <w:adjustRightInd w:val="0"/>
        <w:spacing w:after="0" w:line="240" w:lineRule="auto"/>
        <w:rPr>
          <w:rFonts w:ascii="Arial" w:hAnsi="Arial" w:cs="Arial"/>
          <w:color w:val="FF0000"/>
        </w:rPr>
      </w:pPr>
    </w:p>
    <w:p w14:paraId="724BA8E7" w14:textId="77777777" w:rsidR="008E029B" w:rsidRPr="00151033" w:rsidRDefault="008E029B" w:rsidP="008E029B">
      <w:pPr>
        <w:autoSpaceDE w:val="0"/>
        <w:autoSpaceDN w:val="0"/>
        <w:adjustRightInd w:val="0"/>
        <w:spacing w:after="0" w:line="240" w:lineRule="auto"/>
        <w:rPr>
          <w:rFonts w:ascii="Arial" w:hAnsi="Arial" w:cs="Arial"/>
          <w:b/>
          <w:bCs/>
          <w:i/>
          <w:iCs/>
        </w:rPr>
      </w:pPr>
      <w:r w:rsidRPr="00151033">
        <w:rPr>
          <w:rFonts w:ascii="Arial" w:hAnsi="Arial" w:cs="Arial"/>
          <w:b/>
          <w:bCs/>
          <w:i/>
          <w:iCs/>
        </w:rPr>
        <w:t>Leachate quality</w:t>
      </w:r>
    </w:p>
    <w:p w14:paraId="78B77941" w14:textId="689A37C7" w:rsidR="008E029B" w:rsidRPr="00151033" w:rsidRDefault="008E029B" w:rsidP="008E029B">
      <w:pPr>
        <w:autoSpaceDE w:val="0"/>
        <w:autoSpaceDN w:val="0"/>
        <w:adjustRightInd w:val="0"/>
        <w:spacing w:after="0" w:line="240" w:lineRule="auto"/>
        <w:rPr>
          <w:rFonts w:ascii="Arial" w:hAnsi="Arial" w:cs="Arial"/>
        </w:rPr>
      </w:pPr>
      <w:r w:rsidRPr="00151033">
        <w:rPr>
          <w:rFonts w:ascii="Arial" w:hAnsi="Arial" w:cs="Arial"/>
        </w:rPr>
        <w:t xml:space="preserve">Leachate quality monitoring data is provided in </w:t>
      </w:r>
      <w:r w:rsidR="001D3C2D">
        <w:rPr>
          <w:rFonts w:ascii="Arial" w:hAnsi="Arial" w:cs="Arial"/>
        </w:rPr>
        <w:t>the Site Monitoring Worksheets</w:t>
      </w:r>
      <w:r w:rsidRPr="00151033">
        <w:rPr>
          <w:rFonts w:ascii="Arial" w:hAnsi="Arial" w:cs="Arial"/>
        </w:rPr>
        <w:t xml:space="preserve"> and will be reviewed as part of the Annual Report as required by Condition 4.</w:t>
      </w:r>
      <w:r w:rsidR="001836B3">
        <w:rPr>
          <w:rFonts w:ascii="Arial" w:hAnsi="Arial" w:cs="Arial"/>
        </w:rPr>
        <w:t>9</w:t>
      </w:r>
      <w:r w:rsidRPr="00151033">
        <w:rPr>
          <w:rFonts w:ascii="Arial" w:hAnsi="Arial" w:cs="Arial"/>
        </w:rPr>
        <w:t xml:space="preserve"> of the Permit. </w:t>
      </w:r>
    </w:p>
    <w:p w14:paraId="0BBE4430" w14:textId="77777777" w:rsidR="001E29C3" w:rsidRDefault="001E29C3" w:rsidP="008E029B">
      <w:pPr>
        <w:autoSpaceDE w:val="0"/>
        <w:autoSpaceDN w:val="0"/>
        <w:adjustRightInd w:val="0"/>
        <w:spacing w:after="0" w:line="240" w:lineRule="auto"/>
        <w:rPr>
          <w:rFonts w:ascii="Arial" w:hAnsi="Arial" w:cs="Arial"/>
          <w:b/>
          <w:bCs/>
        </w:rPr>
      </w:pPr>
    </w:p>
    <w:p w14:paraId="31B3A242" w14:textId="5FC460B1" w:rsidR="008E029B" w:rsidRPr="00B4675B" w:rsidRDefault="008E029B" w:rsidP="008E029B">
      <w:pPr>
        <w:autoSpaceDE w:val="0"/>
        <w:autoSpaceDN w:val="0"/>
        <w:adjustRightInd w:val="0"/>
        <w:spacing w:after="0" w:line="240" w:lineRule="auto"/>
        <w:rPr>
          <w:rFonts w:ascii="Arial" w:hAnsi="Arial" w:cs="Arial"/>
          <w:b/>
          <w:bCs/>
        </w:rPr>
      </w:pPr>
      <w:r w:rsidRPr="00B4675B">
        <w:rPr>
          <w:rFonts w:ascii="Arial" w:hAnsi="Arial" w:cs="Arial"/>
          <w:b/>
          <w:bCs/>
        </w:rPr>
        <w:lastRenderedPageBreak/>
        <w:t>GROUNDWATER</w:t>
      </w:r>
    </w:p>
    <w:p w14:paraId="53648A54" w14:textId="77777777" w:rsidR="008E029B" w:rsidRPr="00B4675B" w:rsidRDefault="008E029B" w:rsidP="008E029B">
      <w:pPr>
        <w:autoSpaceDE w:val="0"/>
        <w:autoSpaceDN w:val="0"/>
        <w:adjustRightInd w:val="0"/>
        <w:spacing w:after="0" w:line="240" w:lineRule="auto"/>
        <w:rPr>
          <w:rFonts w:ascii="Arial" w:hAnsi="Arial" w:cs="Arial"/>
          <w:b/>
          <w:bCs/>
          <w:i/>
          <w:iCs/>
        </w:rPr>
      </w:pPr>
      <w:r w:rsidRPr="00B4675B">
        <w:rPr>
          <w:rFonts w:ascii="Arial" w:hAnsi="Arial" w:cs="Arial"/>
          <w:b/>
          <w:bCs/>
          <w:i/>
          <w:iCs/>
        </w:rPr>
        <w:t>Groundwater level</w:t>
      </w:r>
    </w:p>
    <w:p w14:paraId="07F4FF0F" w14:textId="3F2029D7" w:rsidR="00E33A73" w:rsidRPr="00B4675B" w:rsidRDefault="008E029B" w:rsidP="008E029B">
      <w:pPr>
        <w:rPr>
          <w:rFonts w:ascii="Arial" w:hAnsi="Arial" w:cs="Arial"/>
        </w:rPr>
      </w:pPr>
      <w:r w:rsidRPr="00B4675B">
        <w:rPr>
          <w:rFonts w:ascii="Arial" w:hAnsi="Arial" w:cs="Arial"/>
        </w:rPr>
        <w:t xml:space="preserve">Groundwater levels are recorded </w:t>
      </w:r>
      <w:r w:rsidR="00B81FD6" w:rsidRPr="00B4675B">
        <w:rPr>
          <w:rFonts w:ascii="Arial" w:hAnsi="Arial" w:cs="Arial"/>
        </w:rPr>
        <w:t>monthly</w:t>
      </w:r>
      <w:r w:rsidRPr="00B4675B">
        <w:rPr>
          <w:rFonts w:ascii="Arial" w:hAnsi="Arial" w:cs="Arial"/>
        </w:rPr>
        <w:t xml:space="preserve"> and are provided in </w:t>
      </w:r>
      <w:r w:rsidR="001D3C2D">
        <w:rPr>
          <w:rFonts w:ascii="Arial" w:hAnsi="Arial" w:cs="Arial"/>
        </w:rPr>
        <w:t>the Site Monitoring Worksheets</w:t>
      </w:r>
      <w:r w:rsidRPr="00B4675B">
        <w:rPr>
          <w:rFonts w:ascii="Arial" w:hAnsi="Arial" w:cs="Arial"/>
        </w:rPr>
        <w:t>.</w:t>
      </w:r>
    </w:p>
    <w:p w14:paraId="11544F56" w14:textId="77777777" w:rsidR="008D6A62" w:rsidRPr="003D4225" w:rsidRDefault="008D6A62" w:rsidP="008D6A62">
      <w:pPr>
        <w:autoSpaceDE w:val="0"/>
        <w:autoSpaceDN w:val="0"/>
        <w:adjustRightInd w:val="0"/>
        <w:spacing w:after="0" w:line="240" w:lineRule="auto"/>
        <w:rPr>
          <w:rFonts w:ascii="Arial" w:hAnsi="Arial" w:cs="Arial"/>
          <w:b/>
          <w:bCs/>
          <w:i/>
          <w:iCs/>
        </w:rPr>
      </w:pPr>
      <w:r w:rsidRPr="003D4225">
        <w:rPr>
          <w:rFonts w:ascii="Arial" w:hAnsi="Arial" w:cs="Arial"/>
          <w:b/>
          <w:bCs/>
          <w:i/>
          <w:iCs/>
        </w:rPr>
        <w:t>Groundwater quality sampling</w:t>
      </w:r>
    </w:p>
    <w:p w14:paraId="5BD3F150" w14:textId="53910B02" w:rsidR="008D6A62" w:rsidRDefault="008D6A62" w:rsidP="008D6A62">
      <w:pPr>
        <w:autoSpaceDE w:val="0"/>
        <w:autoSpaceDN w:val="0"/>
        <w:adjustRightInd w:val="0"/>
        <w:spacing w:after="0" w:line="240" w:lineRule="auto"/>
        <w:rPr>
          <w:rFonts w:ascii="Arial" w:hAnsi="Arial" w:cs="Arial"/>
        </w:rPr>
      </w:pPr>
      <w:r w:rsidRPr="003D4225">
        <w:rPr>
          <w:rFonts w:ascii="Arial" w:hAnsi="Arial" w:cs="Arial"/>
        </w:rPr>
        <w:t xml:space="preserve">Groundwater quality sampling is undertaken on a monthly </w:t>
      </w:r>
      <w:r w:rsidR="006333C7">
        <w:rPr>
          <w:rFonts w:ascii="Arial" w:hAnsi="Arial" w:cs="Arial"/>
        </w:rPr>
        <w:t xml:space="preserve">and quarterly </w:t>
      </w:r>
      <w:r w:rsidRPr="003D4225">
        <w:rPr>
          <w:rFonts w:ascii="Arial" w:hAnsi="Arial" w:cs="Arial"/>
        </w:rPr>
        <w:t xml:space="preserve">basis in accordance with Table S4.5 and Table S4.11 of the Permit. The groundwater quality monitoring data has been assessed against the compliance limits set in the Permit and are provided in </w:t>
      </w:r>
      <w:r w:rsidR="001D3C2D">
        <w:rPr>
          <w:rFonts w:ascii="Arial" w:hAnsi="Arial" w:cs="Arial"/>
        </w:rPr>
        <w:t>the Site Monitoring Worksheets</w:t>
      </w:r>
      <w:r w:rsidRPr="003D4225">
        <w:rPr>
          <w:rFonts w:ascii="Arial" w:hAnsi="Arial" w:cs="Arial"/>
        </w:rPr>
        <w:t xml:space="preserve">. </w:t>
      </w:r>
    </w:p>
    <w:p w14:paraId="7E6022DD" w14:textId="49268201" w:rsidR="00615516" w:rsidRDefault="00615516" w:rsidP="008D6A62">
      <w:pPr>
        <w:autoSpaceDE w:val="0"/>
        <w:autoSpaceDN w:val="0"/>
        <w:adjustRightInd w:val="0"/>
        <w:spacing w:after="0" w:line="240" w:lineRule="auto"/>
        <w:rPr>
          <w:rFonts w:ascii="Arial" w:hAnsi="Arial" w:cs="Arial"/>
        </w:rPr>
      </w:pPr>
    </w:p>
    <w:p w14:paraId="144BAEF6" w14:textId="365C402D" w:rsidR="00D0211A" w:rsidRPr="00AE123B" w:rsidRDefault="00AE123B" w:rsidP="00615516">
      <w:pPr>
        <w:autoSpaceDE w:val="0"/>
        <w:autoSpaceDN w:val="0"/>
        <w:adjustRightInd w:val="0"/>
        <w:spacing w:after="0" w:line="240" w:lineRule="auto"/>
        <w:rPr>
          <w:rFonts w:ascii="Arial" w:hAnsi="Arial" w:cs="Arial"/>
        </w:rPr>
      </w:pPr>
      <w:r w:rsidRPr="00AE123B">
        <w:rPr>
          <w:rFonts w:ascii="Arial" w:hAnsi="Arial" w:cs="Arial"/>
        </w:rPr>
        <w:t>T</w:t>
      </w:r>
      <w:r w:rsidR="00615516" w:rsidRPr="00AE123B">
        <w:rPr>
          <w:rFonts w:ascii="Arial" w:hAnsi="Arial" w:cs="Arial"/>
        </w:rPr>
        <w:t xml:space="preserve">here were no exceedances of the compliance limits during the review period </w:t>
      </w:r>
      <w:r w:rsidR="00AC094E">
        <w:rPr>
          <w:rFonts w:ascii="Arial" w:hAnsi="Arial" w:cs="Arial"/>
        </w:rPr>
        <w:t>January</w:t>
      </w:r>
      <w:r w:rsidR="00AC094E" w:rsidRPr="00744AAC">
        <w:rPr>
          <w:rFonts w:ascii="Arial" w:hAnsi="Arial" w:cs="Arial"/>
        </w:rPr>
        <w:t xml:space="preserve"> to </w:t>
      </w:r>
      <w:r w:rsidR="00AC094E">
        <w:rPr>
          <w:rFonts w:ascii="Arial" w:hAnsi="Arial" w:cs="Arial"/>
        </w:rPr>
        <w:t>March</w:t>
      </w:r>
      <w:r w:rsidR="00AC094E" w:rsidRPr="00744AAC">
        <w:rPr>
          <w:rFonts w:ascii="Arial" w:hAnsi="Arial" w:cs="Arial"/>
        </w:rPr>
        <w:t xml:space="preserve"> 202</w:t>
      </w:r>
      <w:r w:rsidR="00AC094E">
        <w:rPr>
          <w:rFonts w:ascii="Arial" w:hAnsi="Arial" w:cs="Arial"/>
        </w:rPr>
        <w:t>3</w:t>
      </w:r>
      <w:r w:rsidRPr="00AE123B">
        <w:rPr>
          <w:rFonts w:ascii="Arial" w:hAnsi="Arial" w:cs="Arial"/>
        </w:rPr>
        <w:t>.</w:t>
      </w:r>
    </w:p>
    <w:p w14:paraId="4E994692" w14:textId="77777777" w:rsidR="006A62E4" w:rsidRPr="00815621" w:rsidRDefault="006A62E4" w:rsidP="008D6A62">
      <w:pPr>
        <w:autoSpaceDE w:val="0"/>
        <w:autoSpaceDN w:val="0"/>
        <w:adjustRightInd w:val="0"/>
        <w:spacing w:after="0" w:line="240" w:lineRule="auto"/>
        <w:rPr>
          <w:rFonts w:ascii="Arial" w:hAnsi="Arial" w:cs="Arial"/>
        </w:rPr>
      </w:pPr>
    </w:p>
    <w:p w14:paraId="6CDD64F3" w14:textId="77777777" w:rsidR="008D6A62" w:rsidRPr="003D4225" w:rsidRDefault="008D6A62" w:rsidP="008D6A62">
      <w:pPr>
        <w:autoSpaceDE w:val="0"/>
        <w:autoSpaceDN w:val="0"/>
        <w:adjustRightInd w:val="0"/>
        <w:spacing w:after="0" w:line="240" w:lineRule="auto"/>
        <w:rPr>
          <w:rFonts w:ascii="Arial" w:hAnsi="Arial" w:cs="Arial"/>
          <w:b/>
          <w:bCs/>
        </w:rPr>
      </w:pPr>
      <w:r w:rsidRPr="003D4225">
        <w:rPr>
          <w:rFonts w:ascii="Arial" w:hAnsi="Arial" w:cs="Arial"/>
          <w:b/>
          <w:bCs/>
        </w:rPr>
        <w:t>SURFACE WATER</w:t>
      </w:r>
    </w:p>
    <w:p w14:paraId="461E09F3" w14:textId="0E960ADE" w:rsidR="008D6A62" w:rsidRDefault="008D6A62" w:rsidP="008D6A62">
      <w:pPr>
        <w:autoSpaceDE w:val="0"/>
        <w:autoSpaceDN w:val="0"/>
        <w:adjustRightInd w:val="0"/>
        <w:spacing w:after="0" w:line="240" w:lineRule="auto"/>
        <w:rPr>
          <w:rFonts w:ascii="Arial" w:hAnsi="Arial" w:cs="Arial"/>
        </w:rPr>
      </w:pPr>
      <w:r w:rsidRPr="003D4225">
        <w:rPr>
          <w:rFonts w:ascii="Arial" w:hAnsi="Arial" w:cs="Arial"/>
        </w:rPr>
        <w:t xml:space="preserve">Surface water is monitored </w:t>
      </w:r>
      <w:r w:rsidR="00B81FD6" w:rsidRPr="003D4225">
        <w:rPr>
          <w:rFonts w:ascii="Arial" w:hAnsi="Arial" w:cs="Arial"/>
        </w:rPr>
        <w:t>monthly</w:t>
      </w:r>
      <w:r w:rsidRPr="003D4225">
        <w:rPr>
          <w:rFonts w:ascii="Arial" w:hAnsi="Arial" w:cs="Arial"/>
        </w:rPr>
        <w:t xml:space="preserve"> in accordance with Table S4.3 and Table S4.10 of the Permit and the surface water quality data is </w:t>
      </w:r>
      <w:r w:rsidR="001D3C2D">
        <w:rPr>
          <w:rFonts w:ascii="Arial" w:hAnsi="Arial" w:cs="Arial"/>
        </w:rPr>
        <w:t>the Site Monitoring Worksheets</w:t>
      </w:r>
      <w:r w:rsidRPr="003D4225">
        <w:rPr>
          <w:rFonts w:ascii="Arial" w:hAnsi="Arial" w:cs="Arial"/>
        </w:rPr>
        <w:t xml:space="preserve">. </w:t>
      </w:r>
    </w:p>
    <w:p w14:paraId="2C8F67C4" w14:textId="64ACACE2" w:rsidR="00FA778C" w:rsidRPr="003D4225" w:rsidRDefault="00FA778C" w:rsidP="00FA778C">
      <w:pPr>
        <w:autoSpaceDE w:val="0"/>
        <w:autoSpaceDN w:val="0"/>
        <w:adjustRightInd w:val="0"/>
        <w:spacing w:after="0" w:line="240" w:lineRule="auto"/>
        <w:rPr>
          <w:rFonts w:ascii="Arial" w:hAnsi="Arial" w:cs="Arial"/>
        </w:rPr>
      </w:pPr>
      <w:r w:rsidRPr="00AE123B">
        <w:rPr>
          <w:rFonts w:ascii="Arial" w:hAnsi="Arial" w:cs="Arial"/>
        </w:rPr>
        <w:t xml:space="preserve">There were no exceedances of the compliance limits during the review period </w:t>
      </w:r>
      <w:r w:rsidR="00AC094E">
        <w:rPr>
          <w:rFonts w:ascii="Arial" w:hAnsi="Arial" w:cs="Arial"/>
        </w:rPr>
        <w:t>January</w:t>
      </w:r>
      <w:r w:rsidR="00AC094E" w:rsidRPr="00744AAC">
        <w:rPr>
          <w:rFonts w:ascii="Arial" w:hAnsi="Arial" w:cs="Arial"/>
        </w:rPr>
        <w:t xml:space="preserve"> to </w:t>
      </w:r>
      <w:r w:rsidR="00AC094E">
        <w:rPr>
          <w:rFonts w:ascii="Arial" w:hAnsi="Arial" w:cs="Arial"/>
        </w:rPr>
        <w:t>March</w:t>
      </w:r>
      <w:r w:rsidR="00AC094E" w:rsidRPr="00744AAC">
        <w:rPr>
          <w:rFonts w:ascii="Arial" w:hAnsi="Arial" w:cs="Arial"/>
        </w:rPr>
        <w:t xml:space="preserve"> 202</w:t>
      </w:r>
      <w:r w:rsidR="00AC094E">
        <w:rPr>
          <w:rFonts w:ascii="Arial" w:hAnsi="Arial" w:cs="Arial"/>
        </w:rPr>
        <w:t>3</w:t>
      </w:r>
      <w:r w:rsidRPr="00AE123B">
        <w:rPr>
          <w:rFonts w:ascii="Arial" w:hAnsi="Arial" w:cs="Arial"/>
        </w:rPr>
        <w:t>.</w:t>
      </w:r>
    </w:p>
    <w:p w14:paraId="588D4FC0" w14:textId="77777777" w:rsidR="00234A58" w:rsidRPr="003D4225" w:rsidRDefault="00234A58" w:rsidP="008D6A62">
      <w:pPr>
        <w:autoSpaceDE w:val="0"/>
        <w:autoSpaceDN w:val="0"/>
        <w:adjustRightInd w:val="0"/>
        <w:spacing w:after="0" w:line="240" w:lineRule="auto"/>
        <w:rPr>
          <w:rFonts w:ascii="Arial" w:hAnsi="Arial" w:cs="Arial"/>
        </w:rPr>
      </w:pPr>
    </w:p>
    <w:p w14:paraId="2D27EC40" w14:textId="77777777" w:rsidR="008D6A62" w:rsidRPr="001506AC" w:rsidRDefault="008D6A62" w:rsidP="008D6A62">
      <w:pPr>
        <w:autoSpaceDE w:val="0"/>
        <w:autoSpaceDN w:val="0"/>
        <w:adjustRightInd w:val="0"/>
        <w:spacing w:after="0" w:line="240" w:lineRule="auto"/>
        <w:rPr>
          <w:rFonts w:ascii="Arial" w:hAnsi="Arial" w:cs="Arial"/>
          <w:color w:val="FF0000"/>
        </w:rPr>
      </w:pPr>
    </w:p>
    <w:p w14:paraId="403C67AB" w14:textId="77777777" w:rsidR="008D6A62" w:rsidRPr="003D4225" w:rsidRDefault="008D6A62" w:rsidP="008D6A62">
      <w:pPr>
        <w:autoSpaceDE w:val="0"/>
        <w:autoSpaceDN w:val="0"/>
        <w:adjustRightInd w:val="0"/>
        <w:spacing w:after="0" w:line="240" w:lineRule="auto"/>
        <w:rPr>
          <w:rFonts w:ascii="Arial" w:hAnsi="Arial" w:cs="Arial"/>
          <w:b/>
          <w:bCs/>
        </w:rPr>
      </w:pPr>
      <w:r w:rsidRPr="003D4225">
        <w:rPr>
          <w:rFonts w:ascii="Arial" w:hAnsi="Arial" w:cs="Arial"/>
          <w:b/>
          <w:bCs/>
        </w:rPr>
        <w:t>LANDFILL GAS</w:t>
      </w:r>
    </w:p>
    <w:p w14:paraId="29E5990E" w14:textId="1E504AD5" w:rsidR="007F573C" w:rsidRDefault="008D6A62" w:rsidP="008D6A62">
      <w:pPr>
        <w:autoSpaceDE w:val="0"/>
        <w:autoSpaceDN w:val="0"/>
        <w:adjustRightInd w:val="0"/>
        <w:spacing w:after="0" w:line="240" w:lineRule="auto"/>
        <w:rPr>
          <w:rFonts w:ascii="Arial" w:hAnsi="Arial" w:cs="Arial"/>
        </w:rPr>
      </w:pPr>
      <w:r w:rsidRPr="003D4225">
        <w:rPr>
          <w:rFonts w:ascii="Arial" w:hAnsi="Arial" w:cs="Arial"/>
        </w:rPr>
        <w:t>CO</w:t>
      </w:r>
      <w:r w:rsidRPr="003D4225">
        <w:rPr>
          <w:rFonts w:ascii="Arial" w:hAnsi="Arial" w:cs="Arial"/>
          <w:sz w:val="14"/>
          <w:szCs w:val="14"/>
        </w:rPr>
        <w:t>2</w:t>
      </w:r>
      <w:r w:rsidRPr="003D4225">
        <w:rPr>
          <w:rFonts w:ascii="Arial" w:hAnsi="Arial" w:cs="Arial"/>
        </w:rPr>
        <w:t>, CH</w:t>
      </w:r>
      <w:r w:rsidRPr="003D4225">
        <w:rPr>
          <w:rFonts w:ascii="Arial" w:hAnsi="Arial" w:cs="Arial"/>
          <w:sz w:val="14"/>
          <w:szCs w:val="14"/>
        </w:rPr>
        <w:t xml:space="preserve">4 </w:t>
      </w:r>
      <w:r w:rsidRPr="003D4225">
        <w:rPr>
          <w:rFonts w:ascii="Arial" w:hAnsi="Arial" w:cs="Arial"/>
        </w:rPr>
        <w:t>and O</w:t>
      </w:r>
      <w:r w:rsidRPr="003D4225">
        <w:rPr>
          <w:rFonts w:ascii="Arial" w:hAnsi="Arial" w:cs="Arial"/>
          <w:sz w:val="14"/>
          <w:szCs w:val="14"/>
        </w:rPr>
        <w:t xml:space="preserve">2 </w:t>
      </w:r>
      <w:r w:rsidRPr="003D4225">
        <w:rPr>
          <w:rFonts w:ascii="Arial" w:hAnsi="Arial" w:cs="Arial"/>
        </w:rPr>
        <w:t xml:space="preserve">are monitored on a </w:t>
      </w:r>
      <w:r w:rsidR="000E31CB">
        <w:rPr>
          <w:rFonts w:ascii="Arial" w:hAnsi="Arial" w:cs="Arial"/>
        </w:rPr>
        <w:t>fortnightly</w:t>
      </w:r>
      <w:r w:rsidRPr="003D4225">
        <w:rPr>
          <w:rFonts w:ascii="Arial" w:hAnsi="Arial" w:cs="Arial"/>
        </w:rPr>
        <w:t xml:space="preserve"> basis </w:t>
      </w:r>
      <w:r w:rsidR="00FB3096">
        <w:rPr>
          <w:rFonts w:ascii="Arial" w:hAnsi="Arial" w:cs="Arial"/>
        </w:rPr>
        <w:t>in a</w:t>
      </w:r>
      <w:r w:rsidR="00FB3096" w:rsidRPr="00FB3096">
        <w:rPr>
          <w:rFonts w:ascii="Arial" w:hAnsi="Arial" w:cs="Arial"/>
        </w:rPr>
        <w:t>ll gas collection wells and any other (in-waste) gas monitoring points</w:t>
      </w:r>
      <w:r w:rsidR="00FB3096">
        <w:rPr>
          <w:rFonts w:ascii="Arial" w:hAnsi="Arial" w:cs="Arial"/>
        </w:rPr>
        <w:t xml:space="preserve"> </w:t>
      </w:r>
      <w:r w:rsidRPr="003D4225">
        <w:rPr>
          <w:rFonts w:ascii="Arial" w:hAnsi="Arial" w:cs="Arial"/>
        </w:rPr>
        <w:t>as specified in Table S4.</w:t>
      </w:r>
      <w:r w:rsidR="00A52850">
        <w:rPr>
          <w:rFonts w:ascii="Arial" w:hAnsi="Arial" w:cs="Arial"/>
        </w:rPr>
        <w:t>8</w:t>
      </w:r>
      <w:r w:rsidRPr="003D4225">
        <w:rPr>
          <w:rFonts w:ascii="Arial" w:hAnsi="Arial" w:cs="Arial"/>
        </w:rPr>
        <w:t xml:space="preserve"> of the Permit. The remaining locations are monitored </w:t>
      </w:r>
      <w:r w:rsidR="009C40A4" w:rsidRPr="003D4225">
        <w:rPr>
          <w:rFonts w:ascii="Arial" w:hAnsi="Arial" w:cs="Arial"/>
        </w:rPr>
        <w:t>monthly</w:t>
      </w:r>
      <w:r w:rsidRPr="003D4225">
        <w:rPr>
          <w:rFonts w:ascii="Arial" w:hAnsi="Arial" w:cs="Arial"/>
        </w:rPr>
        <w:t xml:space="preserve"> as specified in Table S4.6 and S4.8 of the Permit. The results of landfill gas monitoring are provided in </w:t>
      </w:r>
      <w:r w:rsidR="004C4790">
        <w:rPr>
          <w:rFonts w:ascii="Arial" w:hAnsi="Arial" w:cs="Arial"/>
        </w:rPr>
        <w:t>the Site Monitoring Worksheets</w:t>
      </w:r>
      <w:r w:rsidRPr="003D4225">
        <w:rPr>
          <w:rFonts w:ascii="Arial" w:hAnsi="Arial" w:cs="Arial"/>
        </w:rPr>
        <w:t>.</w:t>
      </w:r>
    </w:p>
    <w:p w14:paraId="666E819B" w14:textId="77777777" w:rsidR="002E55C3" w:rsidRDefault="002E55C3" w:rsidP="008D6A62">
      <w:pPr>
        <w:autoSpaceDE w:val="0"/>
        <w:autoSpaceDN w:val="0"/>
        <w:adjustRightInd w:val="0"/>
        <w:spacing w:after="0" w:line="240" w:lineRule="auto"/>
        <w:rPr>
          <w:rFonts w:ascii="Arial" w:hAnsi="Arial" w:cs="Arial"/>
        </w:rPr>
      </w:pPr>
    </w:p>
    <w:p w14:paraId="444AFC9E" w14:textId="0BCA00BC" w:rsidR="004C4790" w:rsidRDefault="004C4790" w:rsidP="008D6A62">
      <w:pPr>
        <w:autoSpaceDE w:val="0"/>
        <w:autoSpaceDN w:val="0"/>
        <w:adjustRightInd w:val="0"/>
        <w:spacing w:after="0" w:line="240" w:lineRule="auto"/>
        <w:rPr>
          <w:rFonts w:ascii="Arial" w:hAnsi="Arial" w:cs="Arial"/>
        </w:rPr>
      </w:pPr>
    </w:p>
    <w:p w14:paraId="5F8ADCC6" w14:textId="010C3797" w:rsidR="004C4790" w:rsidRDefault="004C4790" w:rsidP="008D6A62">
      <w:pPr>
        <w:autoSpaceDE w:val="0"/>
        <w:autoSpaceDN w:val="0"/>
        <w:adjustRightInd w:val="0"/>
        <w:spacing w:after="0" w:line="240" w:lineRule="auto"/>
        <w:rPr>
          <w:rFonts w:ascii="Arial" w:hAnsi="Arial" w:cs="Arial"/>
          <w:b/>
          <w:bCs/>
        </w:rPr>
      </w:pPr>
      <w:r w:rsidRPr="004C4790">
        <w:rPr>
          <w:rFonts w:ascii="Arial" w:hAnsi="Arial" w:cs="Arial"/>
          <w:b/>
          <w:bCs/>
        </w:rPr>
        <w:t>Engines Emissions</w:t>
      </w:r>
    </w:p>
    <w:p w14:paraId="4CBD5C98" w14:textId="346EB114" w:rsidR="004C4790" w:rsidRPr="004C4790" w:rsidRDefault="004C4790" w:rsidP="008D6A62">
      <w:pPr>
        <w:autoSpaceDE w:val="0"/>
        <w:autoSpaceDN w:val="0"/>
        <w:adjustRightInd w:val="0"/>
        <w:spacing w:after="0" w:line="240" w:lineRule="auto"/>
        <w:rPr>
          <w:rFonts w:ascii="Arial" w:hAnsi="Arial" w:cs="Arial"/>
        </w:rPr>
      </w:pPr>
      <w:r w:rsidRPr="004C4790">
        <w:rPr>
          <w:rFonts w:ascii="Arial" w:hAnsi="Arial" w:cs="Arial"/>
        </w:rPr>
        <w:t xml:space="preserve">The engines </w:t>
      </w:r>
      <w:r>
        <w:rPr>
          <w:rFonts w:ascii="Arial" w:hAnsi="Arial" w:cs="Arial"/>
        </w:rPr>
        <w:t xml:space="preserve">are monitored for oxides of nitrogen, carbon monoxide on a quarterly basis in accordance with table </w:t>
      </w:r>
      <w:r w:rsidR="000A20AD" w:rsidRPr="000A20AD">
        <w:rPr>
          <w:rFonts w:ascii="Arial" w:hAnsi="Arial" w:cs="Arial"/>
        </w:rPr>
        <w:t xml:space="preserve">S4.2 </w:t>
      </w:r>
      <w:r w:rsidR="000A20AD">
        <w:rPr>
          <w:rFonts w:ascii="Arial" w:hAnsi="Arial" w:cs="Arial"/>
        </w:rPr>
        <w:t xml:space="preserve">of the permit. </w:t>
      </w:r>
      <w:r w:rsidR="000A20AD" w:rsidRPr="003D4225">
        <w:rPr>
          <w:rFonts w:ascii="Arial" w:hAnsi="Arial" w:cs="Arial"/>
        </w:rPr>
        <w:t xml:space="preserve">The results of </w:t>
      </w:r>
      <w:r w:rsidR="000A20AD">
        <w:rPr>
          <w:rFonts w:ascii="Arial" w:hAnsi="Arial" w:cs="Arial"/>
        </w:rPr>
        <w:t xml:space="preserve">the quarterly engines monitoring </w:t>
      </w:r>
      <w:r w:rsidR="000A20AD" w:rsidRPr="003D4225">
        <w:rPr>
          <w:rFonts w:ascii="Arial" w:hAnsi="Arial" w:cs="Arial"/>
        </w:rPr>
        <w:t xml:space="preserve">are provided in </w:t>
      </w:r>
      <w:r w:rsidR="000A20AD">
        <w:rPr>
          <w:rFonts w:ascii="Arial" w:hAnsi="Arial" w:cs="Arial"/>
        </w:rPr>
        <w:t>the Site Monitoring Worksheets</w:t>
      </w:r>
    </w:p>
    <w:p w14:paraId="67BF44A5" w14:textId="77777777" w:rsidR="00F62FBD" w:rsidRDefault="00F62FBD" w:rsidP="008D6A62">
      <w:pPr>
        <w:autoSpaceDE w:val="0"/>
        <w:autoSpaceDN w:val="0"/>
        <w:adjustRightInd w:val="0"/>
        <w:spacing w:after="0" w:line="240" w:lineRule="auto"/>
        <w:rPr>
          <w:rFonts w:ascii="Arial" w:hAnsi="Arial" w:cs="Arial"/>
        </w:rPr>
      </w:pPr>
    </w:p>
    <w:p w14:paraId="57421C34" w14:textId="77777777" w:rsidR="006A62E4" w:rsidRPr="001506AC" w:rsidRDefault="006A62E4" w:rsidP="008D6A62">
      <w:pPr>
        <w:autoSpaceDE w:val="0"/>
        <w:autoSpaceDN w:val="0"/>
        <w:adjustRightInd w:val="0"/>
        <w:spacing w:after="0" w:line="240" w:lineRule="auto"/>
        <w:rPr>
          <w:rFonts w:ascii="Arial" w:hAnsi="Arial" w:cs="Arial"/>
          <w:color w:val="FF0000"/>
        </w:rPr>
      </w:pPr>
    </w:p>
    <w:p w14:paraId="1936A1AE" w14:textId="16DD5042" w:rsidR="008D6A62" w:rsidRPr="00B4675B" w:rsidRDefault="006A62E4" w:rsidP="008D6A62">
      <w:pPr>
        <w:autoSpaceDE w:val="0"/>
        <w:autoSpaceDN w:val="0"/>
        <w:adjustRightInd w:val="0"/>
        <w:spacing w:after="0" w:line="240" w:lineRule="auto"/>
        <w:rPr>
          <w:rFonts w:ascii="Arial" w:hAnsi="Arial" w:cs="Arial"/>
        </w:rPr>
      </w:pPr>
      <w:r w:rsidRPr="00B4675B">
        <w:rPr>
          <w:rFonts w:ascii="Arial" w:hAnsi="Arial" w:cs="Arial"/>
        </w:rPr>
        <w:t>I</w:t>
      </w:r>
      <w:r w:rsidR="008D6A62" w:rsidRPr="00B4675B">
        <w:rPr>
          <w:rFonts w:ascii="Arial" w:hAnsi="Arial" w:cs="Arial"/>
        </w:rPr>
        <w:t xml:space="preserve"> trust that the above meets your requirements</w:t>
      </w:r>
      <w:r w:rsidRPr="00B4675B">
        <w:rPr>
          <w:rFonts w:ascii="Arial" w:hAnsi="Arial" w:cs="Arial"/>
        </w:rPr>
        <w:t>;</w:t>
      </w:r>
      <w:r w:rsidR="008D6A62" w:rsidRPr="00B4675B">
        <w:rPr>
          <w:rFonts w:ascii="Arial" w:hAnsi="Arial" w:cs="Arial"/>
        </w:rPr>
        <w:t xml:space="preserve"> please do not hesitate to contact </w:t>
      </w:r>
      <w:r w:rsidRPr="00B4675B">
        <w:rPr>
          <w:rFonts w:ascii="Arial" w:hAnsi="Arial" w:cs="Arial"/>
        </w:rPr>
        <w:t>me</w:t>
      </w:r>
      <w:r w:rsidR="008D6A62" w:rsidRPr="00B4675B">
        <w:rPr>
          <w:rFonts w:ascii="Arial" w:hAnsi="Arial" w:cs="Arial"/>
        </w:rPr>
        <w:t xml:space="preserve"> if you have any queries.</w:t>
      </w:r>
    </w:p>
    <w:p w14:paraId="37C3CC56" w14:textId="77777777" w:rsidR="008D6A62" w:rsidRPr="00B4675B" w:rsidRDefault="008D6A62" w:rsidP="008D6A62">
      <w:pPr>
        <w:autoSpaceDE w:val="0"/>
        <w:autoSpaceDN w:val="0"/>
        <w:adjustRightInd w:val="0"/>
        <w:spacing w:after="0" w:line="240" w:lineRule="auto"/>
        <w:rPr>
          <w:rFonts w:ascii="Arial" w:hAnsi="Arial" w:cs="Arial"/>
        </w:rPr>
      </w:pPr>
    </w:p>
    <w:p w14:paraId="0E435A0A" w14:textId="6D82DDE0" w:rsidR="008D6A62" w:rsidRPr="00B4675B" w:rsidRDefault="008D6A62" w:rsidP="008D6A62">
      <w:pPr>
        <w:rPr>
          <w:rFonts w:ascii="Arial" w:hAnsi="Arial" w:cs="Arial"/>
        </w:rPr>
      </w:pPr>
      <w:r w:rsidRPr="00B4675B">
        <w:rPr>
          <w:rFonts w:ascii="Arial" w:hAnsi="Arial" w:cs="Arial"/>
        </w:rPr>
        <w:t>Yours sincerely,</w:t>
      </w:r>
    </w:p>
    <w:p w14:paraId="5086C406" w14:textId="5D1AF883" w:rsidR="008D6A62" w:rsidRPr="00B4675B" w:rsidRDefault="008D6A62" w:rsidP="008D6A62">
      <w:pPr>
        <w:rPr>
          <w:rFonts w:ascii="Arial" w:hAnsi="Arial" w:cs="Arial"/>
        </w:rPr>
      </w:pPr>
    </w:p>
    <w:p w14:paraId="65F09158" w14:textId="6DE0165B" w:rsidR="00CF0109" w:rsidRDefault="00115A30" w:rsidP="00115A30">
      <w:pPr>
        <w:rPr>
          <w:rFonts w:ascii="Arial" w:hAnsi="Arial" w:cs="Arial"/>
        </w:rPr>
      </w:pPr>
      <w:r>
        <w:rPr>
          <w:rFonts w:ascii="Arial" w:hAnsi="Arial" w:cs="Arial"/>
        </w:rPr>
        <w:t>Phil Ridley</w:t>
      </w:r>
    </w:p>
    <w:p w14:paraId="0311E7F6" w14:textId="70FA5B09" w:rsidR="00115A30" w:rsidRDefault="00115A30" w:rsidP="00115A30">
      <w:pPr>
        <w:rPr>
          <w:rFonts w:ascii="Arial" w:hAnsi="Arial" w:cs="Arial"/>
        </w:rPr>
      </w:pPr>
      <w:r>
        <w:rPr>
          <w:rFonts w:ascii="Arial" w:hAnsi="Arial" w:cs="Arial"/>
        </w:rPr>
        <w:lastRenderedPageBreak/>
        <w:t>Business development Director</w:t>
      </w:r>
    </w:p>
    <w:p w14:paraId="7B6368B5" w14:textId="483D6192" w:rsidR="00115A30" w:rsidRPr="00115A30" w:rsidRDefault="00115A30" w:rsidP="00115A30">
      <w:pPr>
        <w:rPr>
          <w:rFonts w:ascii="Arial" w:hAnsi="Arial" w:cs="Arial"/>
        </w:rPr>
      </w:pPr>
      <w:r>
        <w:rPr>
          <w:rFonts w:ascii="Arial" w:hAnsi="Arial" w:cs="Arial"/>
        </w:rPr>
        <w:t>The Dauson Environmental group.</w:t>
      </w:r>
    </w:p>
    <w:sectPr w:rsidR="00115A30" w:rsidRPr="00115A30" w:rsidSect="00BD60AD">
      <w:headerReference w:type="default" r:id="rId10"/>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C5192" w14:textId="77777777" w:rsidR="00A540FD" w:rsidRDefault="00A540FD" w:rsidP="008E029B">
      <w:pPr>
        <w:spacing w:after="0" w:line="240" w:lineRule="auto"/>
      </w:pPr>
      <w:r>
        <w:separator/>
      </w:r>
    </w:p>
  </w:endnote>
  <w:endnote w:type="continuationSeparator" w:id="0">
    <w:p w14:paraId="6C30BECF" w14:textId="77777777" w:rsidR="00A540FD" w:rsidRDefault="00A540FD" w:rsidP="008E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06380" w14:textId="77777777" w:rsidR="00A540FD" w:rsidRDefault="00A540FD" w:rsidP="008E029B">
      <w:pPr>
        <w:spacing w:after="0" w:line="240" w:lineRule="auto"/>
      </w:pPr>
      <w:r>
        <w:separator/>
      </w:r>
    </w:p>
  </w:footnote>
  <w:footnote w:type="continuationSeparator" w:id="0">
    <w:p w14:paraId="336BFEDA" w14:textId="77777777" w:rsidR="00A540FD" w:rsidRDefault="00A540FD" w:rsidP="008E02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5BFBF" w14:textId="77777777" w:rsidR="006A6D55" w:rsidRDefault="006A6D55">
    <w:pPr>
      <w:pStyle w:val="Header"/>
    </w:pPr>
    <w:r>
      <w:rPr>
        <w:noProof/>
      </w:rPr>
      <w:drawing>
        <wp:anchor distT="0" distB="0" distL="114300" distR="114300" simplePos="0" relativeHeight="251656704" behindDoc="1" locked="0" layoutInCell="1" allowOverlap="1" wp14:anchorId="43A9CE5D" wp14:editId="28995696">
          <wp:simplePos x="0" y="0"/>
          <wp:positionH relativeFrom="column">
            <wp:posOffset>7947660</wp:posOffset>
          </wp:positionH>
          <wp:positionV relativeFrom="page">
            <wp:posOffset>160020</wp:posOffset>
          </wp:positionV>
          <wp:extent cx="1178560" cy="662940"/>
          <wp:effectExtent l="0" t="0" r="2540" b="3810"/>
          <wp:wrapTight wrapText="bothSides">
            <wp:wrapPolygon edited="0">
              <wp:start x="0" y="0"/>
              <wp:lineTo x="0" y="21103"/>
              <wp:lineTo x="21297" y="21103"/>
              <wp:lineTo x="21297" y="0"/>
              <wp:lineTo x="0" y="0"/>
            </wp:wrapPolygon>
          </wp:wrapTight>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8560" cy="662940"/>
                  </a:xfrm>
                  <a:prstGeom prst="rect">
                    <a:avLst/>
                  </a:prstGeom>
                  <a:noFill/>
                  <a:ln>
                    <a:noFill/>
                  </a:ln>
                </pic:spPr>
              </pic:pic>
            </a:graphicData>
          </a:graphic>
          <wp14:sizeRelH relativeFrom="margin">
            <wp14:pctWidth>0</wp14:pctWidth>
          </wp14:sizeRelH>
          <wp14:sizeRelV relativeFrom="margin">
            <wp14:pctHeight>0</wp14:pctHeight>
          </wp14:sizeRelV>
        </wp:anchor>
      </w:drawing>
    </w:r>
    <w:r>
      <w:t>Resources Management UK Limited – Withyhedge Quarterly Report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I0NzUwMbM0NjIwsDRS0lEKTi0uzszPAykwrQUAsYe0uCwAAAA="/>
  </w:docVars>
  <w:rsids>
    <w:rsidRoot w:val="008E029B"/>
    <w:rsid w:val="00002CF2"/>
    <w:rsid w:val="00027E47"/>
    <w:rsid w:val="00030463"/>
    <w:rsid w:val="000360A1"/>
    <w:rsid w:val="000424AE"/>
    <w:rsid w:val="00044138"/>
    <w:rsid w:val="00046F1D"/>
    <w:rsid w:val="000547D3"/>
    <w:rsid w:val="0006111F"/>
    <w:rsid w:val="00064853"/>
    <w:rsid w:val="00081872"/>
    <w:rsid w:val="0008272D"/>
    <w:rsid w:val="000A20AD"/>
    <w:rsid w:val="000A2674"/>
    <w:rsid w:val="000A4D2B"/>
    <w:rsid w:val="000A666E"/>
    <w:rsid w:val="000C57CD"/>
    <w:rsid w:val="000D4787"/>
    <w:rsid w:val="000E2180"/>
    <w:rsid w:val="000E2F94"/>
    <w:rsid w:val="000E31CB"/>
    <w:rsid w:val="000F496F"/>
    <w:rsid w:val="001002FC"/>
    <w:rsid w:val="0011370C"/>
    <w:rsid w:val="00115A30"/>
    <w:rsid w:val="001506AC"/>
    <w:rsid w:val="00151033"/>
    <w:rsid w:val="001527C1"/>
    <w:rsid w:val="0015475A"/>
    <w:rsid w:val="001552E7"/>
    <w:rsid w:val="00163095"/>
    <w:rsid w:val="0016349F"/>
    <w:rsid w:val="00171600"/>
    <w:rsid w:val="001836B3"/>
    <w:rsid w:val="00190926"/>
    <w:rsid w:val="001B0111"/>
    <w:rsid w:val="001B499A"/>
    <w:rsid w:val="001D0BC6"/>
    <w:rsid w:val="001D3C2D"/>
    <w:rsid w:val="001E29C3"/>
    <w:rsid w:val="00201651"/>
    <w:rsid w:val="00214198"/>
    <w:rsid w:val="00234A58"/>
    <w:rsid w:val="00236F62"/>
    <w:rsid w:val="00247C3E"/>
    <w:rsid w:val="00264B29"/>
    <w:rsid w:val="00273F59"/>
    <w:rsid w:val="002862A6"/>
    <w:rsid w:val="00286470"/>
    <w:rsid w:val="002A0EFB"/>
    <w:rsid w:val="002B6A56"/>
    <w:rsid w:val="002B726B"/>
    <w:rsid w:val="002B7297"/>
    <w:rsid w:val="002C5E41"/>
    <w:rsid w:val="002D261B"/>
    <w:rsid w:val="002E55C3"/>
    <w:rsid w:val="0030578B"/>
    <w:rsid w:val="00305A1B"/>
    <w:rsid w:val="003112F4"/>
    <w:rsid w:val="00314913"/>
    <w:rsid w:val="00322C6B"/>
    <w:rsid w:val="003251DC"/>
    <w:rsid w:val="003343C4"/>
    <w:rsid w:val="0033589C"/>
    <w:rsid w:val="00336ACA"/>
    <w:rsid w:val="00360424"/>
    <w:rsid w:val="0038353E"/>
    <w:rsid w:val="00385391"/>
    <w:rsid w:val="003A5E55"/>
    <w:rsid w:val="003B2B9F"/>
    <w:rsid w:val="003C298F"/>
    <w:rsid w:val="003C5607"/>
    <w:rsid w:val="003D2361"/>
    <w:rsid w:val="003D23A1"/>
    <w:rsid w:val="003D2653"/>
    <w:rsid w:val="003D4225"/>
    <w:rsid w:val="003E0477"/>
    <w:rsid w:val="003E3F3A"/>
    <w:rsid w:val="0040344A"/>
    <w:rsid w:val="00406CB9"/>
    <w:rsid w:val="00421D33"/>
    <w:rsid w:val="004243F8"/>
    <w:rsid w:val="004373D9"/>
    <w:rsid w:val="00451969"/>
    <w:rsid w:val="0046193C"/>
    <w:rsid w:val="00474464"/>
    <w:rsid w:val="00477DE6"/>
    <w:rsid w:val="004A0974"/>
    <w:rsid w:val="004A435C"/>
    <w:rsid w:val="004B3C6A"/>
    <w:rsid w:val="004C13D5"/>
    <w:rsid w:val="004C4790"/>
    <w:rsid w:val="00521DB4"/>
    <w:rsid w:val="00536F34"/>
    <w:rsid w:val="005720C4"/>
    <w:rsid w:val="005838BB"/>
    <w:rsid w:val="00593806"/>
    <w:rsid w:val="005B3E61"/>
    <w:rsid w:val="005C1635"/>
    <w:rsid w:val="005D4130"/>
    <w:rsid w:val="005D71E0"/>
    <w:rsid w:val="005E368A"/>
    <w:rsid w:val="005F63C2"/>
    <w:rsid w:val="006112B0"/>
    <w:rsid w:val="00615516"/>
    <w:rsid w:val="00615A07"/>
    <w:rsid w:val="00626310"/>
    <w:rsid w:val="00632064"/>
    <w:rsid w:val="00632AB4"/>
    <w:rsid w:val="006333C7"/>
    <w:rsid w:val="00644616"/>
    <w:rsid w:val="00652FD2"/>
    <w:rsid w:val="00683122"/>
    <w:rsid w:val="0068603A"/>
    <w:rsid w:val="00693754"/>
    <w:rsid w:val="006A00A1"/>
    <w:rsid w:val="006A40C9"/>
    <w:rsid w:val="006A62E4"/>
    <w:rsid w:val="006A6D55"/>
    <w:rsid w:val="006B1E3D"/>
    <w:rsid w:val="006E1782"/>
    <w:rsid w:val="00702791"/>
    <w:rsid w:val="0070320F"/>
    <w:rsid w:val="007051DC"/>
    <w:rsid w:val="00705B50"/>
    <w:rsid w:val="00714D53"/>
    <w:rsid w:val="0072212B"/>
    <w:rsid w:val="00744AAC"/>
    <w:rsid w:val="00755256"/>
    <w:rsid w:val="007610DC"/>
    <w:rsid w:val="00783ED5"/>
    <w:rsid w:val="007C4330"/>
    <w:rsid w:val="007F573C"/>
    <w:rsid w:val="007F5755"/>
    <w:rsid w:val="0081272D"/>
    <w:rsid w:val="00815621"/>
    <w:rsid w:val="00817EFF"/>
    <w:rsid w:val="008232EC"/>
    <w:rsid w:val="0084720B"/>
    <w:rsid w:val="00847775"/>
    <w:rsid w:val="008646EA"/>
    <w:rsid w:val="00864A41"/>
    <w:rsid w:val="00891CD1"/>
    <w:rsid w:val="008928E7"/>
    <w:rsid w:val="00893C07"/>
    <w:rsid w:val="008955B4"/>
    <w:rsid w:val="008B3684"/>
    <w:rsid w:val="008D6A62"/>
    <w:rsid w:val="008E029B"/>
    <w:rsid w:val="008F5236"/>
    <w:rsid w:val="00903CC9"/>
    <w:rsid w:val="00915332"/>
    <w:rsid w:val="00917D36"/>
    <w:rsid w:val="0092058F"/>
    <w:rsid w:val="00925631"/>
    <w:rsid w:val="00936082"/>
    <w:rsid w:val="0093767A"/>
    <w:rsid w:val="00942377"/>
    <w:rsid w:val="00967014"/>
    <w:rsid w:val="0098168F"/>
    <w:rsid w:val="00992FB9"/>
    <w:rsid w:val="009A084A"/>
    <w:rsid w:val="009A30C4"/>
    <w:rsid w:val="009C179B"/>
    <w:rsid w:val="009C1C1D"/>
    <w:rsid w:val="009C3360"/>
    <w:rsid w:val="009C40A4"/>
    <w:rsid w:val="009D2870"/>
    <w:rsid w:val="009D7A03"/>
    <w:rsid w:val="009E4018"/>
    <w:rsid w:val="009E4F12"/>
    <w:rsid w:val="00A12219"/>
    <w:rsid w:val="00A154E3"/>
    <w:rsid w:val="00A159D6"/>
    <w:rsid w:val="00A2756F"/>
    <w:rsid w:val="00A40955"/>
    <w:rsid w:val="00A43857"/>
    <w:rsid w:val="00A4782F"/>
    <w:rsid w:val="00A50BDC"/>
    <w:rsid w:val="00A52850"/>
    <w:rsid w:val="00A540FD"/>
    <w:rsid w:val="00A56033"/>
    <w:rsid w:val="00A61A8F"/>
    <w:rsid w:val="00A6664A"/>
    <w:rsid w:val="00AB500E"/>
    <w:rsid w:val="00AC094E"/>
    <w:rsid w:val="00AC1088"/>
    <w:rsid w:val="00AC5B5D"/>
    <w:rsid w:val="00AD6132"/>
    <w:rsid w:val="00AE123B"/>
    <w:rsid w:val="00B0200B"/>
    <w:rsid w:val="00B2085D"/>
    <w:rsid w:val="00B2445D"/>
    <w:rsid w:val="00B32986"/>
    <w:rsid w:val="00B37324"/>
    <w:rsid w:val="00B44D9E"/>
    <w:rsid w:val="00B4675B"/>
    <w:rsid w:val="00B5019D"/>
    <w:rsid w:val="00B608FA"/>
    <w:rsid w:val="00B62C70"/>
    <w:rsid w:val="00B77F9B"/>
    <w:rsid w:val="00B81FD6"/>
    <w:rsid w:val="00B91E2E"/>
    <w:rsid w:val="00BA50F4"/>
    <w:rsid w:val="00BA5611"/>
    <w:rsid w:val="00BB6964"/>
    <w:rsid w:val="00BC74D3"/>
    <w:rsid w:val="00BD015A"/>
    <w:rsid w:val="00BD60AD"/>
    <w:rsid w:val="00BD6704"/>
    <w:rsid w:val="00BE5907"/>
    <w:rsid w:val="00C04ED9"/>
    <w:rsid w:val="00C05097"/>
    <w:rsid w:val="00C20963"/>
    <w:rsid w:val="00C27D15"/>
    <w:rsid w:val="00C407EA"/>
    <w:rsid w:val="00C507B4"/>
    <w:rsid w:val="00C51987"/>
    <w:rsid w:val="00C60E1C"/>
    <w:rsid w:val="00C81E2D"/>
    <w:rsid w:val="00C843B7"/>
    <w:rsid w:val="00C8468E"/>
    <w:rsid w:val="00C87731"/>
    <w:rsid w:val="00C918DA"/>
    <w:rsid w:val="00C941BC"/>
    <w:rsid w:val="00CA1A0F"/>
    <w:rsid w:val="00CA3AC5"/>
    <w:rsid w:val="00CC4038"/>
    <w:rsid w:val="00CD1928"/>
    <w:rsid w:val="00CD1F23"/>
    <w:rsid w:val="00CE0FCD"/>
    <w:rsid w:val="00CE4CEB"/>
    <w:rsid w:val="00CF0109"/>
    <w:rsid w:val="00D0211A"/>
    <w:rsid w:val="00D141C5"/>
    <w:rsid w:val="00D16CA9"/>
    <w:rsid w:val="00D16F9E"/>
    <w:rsid w:val="00D2578A"/>
    <w:rsid w:val="00D53AAF"/>
    <w:rsid w:val="00D56A58"/>
    <w:rsid w:val="00D67EC5"/>
    <w:rsid w:val="00D92F30"/>
    <w:rsid w:val="00D955B7"/>
    <w:rsid w:val="00DA1F92"/>
    <w:rsid w:val="00DB0044"/>
    <w:rsid w:val="00DC7FB5"/>
    <w:rsid w:val="00DD28A7"/>
    <w:rsid w:val="00DE008B"/>
    <w:rsid w:val="00DE1425"/>
    <w:rsid w:val="00DE770A"/>
    <w:rsid w:val="00DF1B79"/>
    <w:rsid w:val="00DF2462"/>
    <w:rsid w:val="00DF6CF7"/>
    <w:rsid w:val="00E33A73"/>
    <w:rsid w:val="00E362CF"/>
    <w:rsid w:val="00E41FBF"/>
    <w:rsid w:val="00E46859"/>
    <w:rsid w:val="00E6197A"/>
    <w:rsid w:val="00E65D8C"/>
    <w:rsid w:val="00E716EB"/>
    <w:rsid w:val="00E965F1"/>
    <w:rsid w:val="00ED1E86"/>
    <w:rsid w:val="00EE459B"/>
    <w:rsid w:val="00F045D6"/>
    <w:rsid w:val="00F13541"/>
    <w:rsid w:val="00F177EF"/>
    <w:rsid w:val="00F258CF"/>
    <w:rsid w:val="00F34AAD"/>
    <w:rsid w:val="00F479A7"/>
    <w:rsid w:val="00F5193E"/>
    <w:rsid w:val="00F54E82"/>
    <w:rsid w:val="00F62FBD"/>
    <w:rsid w:val="00F8699A"/>
    <w:rsid w:val="00FA3652"/>
    <w:rsid w:val="00FA5488"/>
    <w:rsid w:val="00FA778C"/>
    <w:rsid w:val="00FB21CB"/>
    <w:rsid w:val="00FB23A0"/>
    <w:rsid w:val="00FB3096"/>
    <w:rsid w:val="00FC0BA8"/>
    <w:rsid w:val="00FC3879"/>
    <w:rsid w:val="00FD4FCD"/>
    <w:rsid w:val="00FD6774"/>
    <w:rsid w:val="00FE46AC"/>
    <w:rsid w:val="00FE687C"/>
    <w:rsid w:val="00FF3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C0C9C"/>
  <w15:docId w15:val="{80DE2275-54F0-47D0-B703-AA40BEEDC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02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029B"/>
  </w:style>
  <w:style w:type="paragraph" w:styleId="Footer">
    <w:name w:val="footer"/>
    <w:basedOn w:val="Normal"/>
    <w:link w:val="FooterChar"/>
    <w:uiPriority w:val="99"/>
    <w:unhideWhenUsed/>
    <w:rsid w:val="008E02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029B"/>
  </w:style>
  <w:style w:type="table" w:customStyle="1" w:styleId="GridTable3-Accent31">
    <w:name w:val="Grid Table 3 - Accent 31"/>
    <w:basedOn w:val="TableNormal"/>
    <w:uiPriority w:val="48"/>
    <w:rsid w:val="005E368A"/>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customStyle="1" w:styleId="GridTable4-Accent31">
    <w:name w:val="Grid Table 4 - Accent 31"/>
    <w:basedOn w:val="TableNormal"/>
    <w:uiPriority w:val="49"/>
    <w:rsid w:val="005E368A"/>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6Colorful-Accent31">
    <w:name w:val="List Table 6 Colorful - Accent 31"/>
    <w:basedOn w:val="TableNormal"/>
    <w:uiPriority w:val="51"/>
    <w:rsid w:val="005E368A"/>
    <w:pPr>
      <w:spacing w:after="0" w:line="240" w:lineRule="auto"/>
    </w:pPr>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7Colorful-Accent61">
    <w:name w:val="List Table 7 Colorful - Accent 61"/>
    <w:basedOn w:val="TableNormal"/>
    <w:uiPriority w:val="52"/>
    <w:rsid w:val="005E368A"/>
    <w:pPr>
      <w:spacing w:after="0" w:line="240" w:lineRule="auto"/>
    </w:pPr>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rsid w:val="005E368A"/>
    <w:pPr>
      <w:spacing w:after="0" w:line="240" w:lineRule="auto"/>
    </w:pPr>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3-Accent51">
    <w:name w:val="Grid Table 3 - Accent 51"/>
    <w:basedOn w:val="TableNormal"/>
    <w:uiPriority w:val="48"/>
    <w:rsid w:val="005E368A"/>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customStyle="1" w:styleId="PlainTable11">
    <w:name w:val="Plain Table 11"/>
    <w:basedOn w:val="TableNormal"/>
    <w:uiPriority w:val="41"/>
    <w:rsid w:val="005E368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alloonText">
    <w:name w:val="Balloon Text"/>
    <w:basedOn w:val="Normal"/>
    <w:link w:val="BalloonTextChar"/>
    <w:uiPriority w:val="99"/>
    <w:semiHidden/>
    <w:unhideWhenUsed/>
    <w:rsid w:val="00E716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16EB"/>
    <w:rPr>
      <w:rFonts w:ascii="Tahoma" w:hAnsi="Tahoma" w:cs="Tahoma"/>
      <w:sz w:val="16"/>
      <w:szCs w:val="16"/>
    </w:rPr>
  </w:style>
  <w:style w:type="paragraph" w:customStyle="1" w:styleId="xl63">
    <w:name w:val="xl63"/>
    <w:basedOn w:val="Normal"/>
    <w:rsid w:val="00F86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4">
    <w:name w:val="xl64"/>
    <w:basedOn w:val="Normal"/>
    <w:rsid w:val="00F86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5">
    <w:name w:val="xl65"/>
    <w:basedOn w:val="Normal"/>
    <w:rsid w:val="00F869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E965F1"/>
    <w:rPr>
      <w:color w:val="0000FF"/>
      <w:u w:val="single"/>
    </w:rPr>
  </w:style>
  <w:style w:type="character" w:styleId="FollowedHyperlink">
    <w:name w:val="FollowedHyperlink"/>
    <w:basedOn w:val="DefaultParagraphFont"/>
    <w:uiPriority w:val="99"/>
    <w:semiHidden/>
    <w:unhideWhenUsed/>
    <w:rsid w:val="00E965F1"/>
    <w:rPr>
      <w:color w:val="800080"/>
      <w:u w:val="single"/>
    </w:rPr>
  </w:style>
  <w:style w:type="paragraph" w:customStyle="1" w:styleId="xl66">
    <w:name w:val="xl66"/>
    <w:basedOn w:val="Normal"/>
    <w:rsid w:val="00E965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E965F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ont5">
    <w:name w:val="font5"/>
    <w:basedOn w:val="Normal"/>
    <w:rsid w:val="00360424"/>
    <w:pPr>
      <w:spacing w:before="100" w:beforeAutospacing="1" w:after="100" w:afterAutospacing="1" w:line="240" w:lineRule="auto"/>
    </w:pPr>
    <w:rPr>
      <w:rFonts w:ascii="Calibri" w:eastAsia="Times New Roman" w:hAnsi="Calibri" w:cs="Calibri"/>
      <w:color w:val="000000"/>
      <w:sz w:val="18"/>
      <w:szCs w:val="18"/>
      <w:lang w:eastAsia="en-GB"/>
    </w:rPr>
  </w:style>
  <w:style w:type="paragraph" w:customStyle="1" w:styleId="font6">
    <w:name w:val="font6"/>
    <w:basedOn w:val="Normal"/>
    <w:rsid w:val="00360424"/>
    <w:pPr>
      <w:spacing w:before="100" w:beforeAutospacing="1" w:after="100" w:afterAutospacing="1" w:line="240" w:lineRule="auto"/>
    </w:pPr>
    <w:rPr>
      <w:rFonts w:ascii="Calibri" w:eastAsia="Times New Roman" w:hAnsi="Calibri" w:cs="Calibri"/>
      <w:color w:val="000000"/>
      <w:sz w:val="16"/>
      <w:szCs w:val="16"/>
      <w:lang w:eastAsia="en-GB"/>
    </w:rPr>
  </w:style>
  <w:style w:type="paragraph" w:customStyle="1" w:styleId="font7">
    <w:name w:val="font7"/>
    <w:basedOn w:val="Normal"/>
    <w:rsid w:val="00360424"/>
    <w:pPr>
      <w:spacing w:before="100" w:beforeAutospacing="1" w:after="100" w:afterAutospacing="1" w:line="240" w:lineRule="auto"/>
    </w:pPr>
    <w:rPr>
      <w:rFonts w:ascii="Calibri" w:eastAsia="Times New Roman" w:hAnsi="Calibri" w:cs="Calibri"/>
      <w:color w:val="000000"/>
      <w:sz w:val="16"/>
      <w:szCs w:val="16"/>
      <w:lang w:eastAsia="en-GB"/>
    </w:rPr>
  </w:style>
  <w:style w:type="paragraph" w:customStyle="1" w:styleId="font8">
    <w:name w:val="font8"/>
    <w:basedOn w:val="Normal"/>
    <w:rsid w:val="00360424"/>
    <w:pPr>
      <w:spacing w:before="100" w:beforeAutospacing="1" w:after="100" w:afterAutospacing="1" w:line="240" w:lineRule="auto"/>
    </w:pPr>
    <w:rPr>
      <w:rFonts w:ascii="Calibri" w:eastAsia="Times New Roman" w:hAnsi="Calibri" w:cs="Calibri"/>
      <w:color w:val="000000"/>
      <w:sz w:val="14"/>
      <w:szCs w:val="14"/>
      <w:lang w:eastAsia="en-GB"/>
    </w:rPr>
  </w:style>
  <w:style w:type="paragraph" w:customStyle="1" w:styleId="font9">
    <w:name w:val="font9"/>
    <w:basedOn w:val="Normal"/>
    <w:rsid w:val="00360424"/>
    <w:pPr>
      <w:spacing w:before="100" w:beforeAutospacing="1" w:after="100" w:afterAutospacing="1" w:line="240" w:lineRule="auto"/>
    </w:pPr>
    <w:rPr>
      <w:rFonts w:ascii="Calibri" w:eastAsia="Times New Roman" w:hAnsi="Calibri" w:cs="Calibri"/>
      <w:color w:val="000000"/>
      <w:sz w:val="14"/>
      <w:szCs w:val="14"/>
      <w:lang w:eastAsia="en-GB"/>
    </w:rPr>
  </w:style>
  <w:style w:type="paragraph" w:customStyle="1" w:styleId="font10">
    <w:name w:val="font10"/>
    <w:basedOn w:val="Normal"/>
    <w:rsid w:val="00360424"/>
    <w:pPr>
      <w:spacing w:before="100" w:beforeAutospacing="1" w:after="100" w:afterAutospacing="1" w:line="240" w:lineRule="auto"/>
    </w:pPr>
    <w:rPr>
      <w:rFonts w:ascii="Calibri" w:eastAsia="Times New Roman" w:hAnsi="Calibri" w:cs="Calibri"/>
      <w:color w:val="000000"/>
      <w:sz w:val="14"/>
      <w:szCs w:val="14"/>
      <w:lang w:eastAsia="en-GB"/>
    </w:rPr>
  </w:style>
  <w:style w:type="paragraph" w:customStyle="1" w:styleId="xl68">
    <w:name w:val="xl68"/>
    <w:basedOn w:val="Normal"/>
    <w:rsid w:val="003604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69">
    <w:name w:val="xl69"/>
    <w:basedOn w:val="Normal"/>
    <w:rsid w:val="003604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0">
    <w:name w:val="xl70"/>
    <w:basedOn w:val="Normal"/>
    <w:rsid w:val="0036042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71">
    <w:name w:val="xl71"/>
    <w:basedOn w:val="Normal"/>
    <w:rsid w:val="0036042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360424"/>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360424"/>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n-GB"/>
    </w:rPr>
  </w:style>
  <w:style w:type="paragraph" w:customStyle="1" w:styleId="xl74">
    <w:name w:val="xl74"/>
    <w:basedOn w:val="Normal"/>
    <w:rsid w:val="0036042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n-GB"/>
    </w:rPr>
  </w:style>
  <w:style w:type="table" w:styleId="LightShading-Accent5">
    <w:name w:val="Light Shading Accent 5"/>
    <w:basedOn w:val="TableNormal"/>
    <w:uiPriority w:val="60"/>
    <w:rsid w:val="003C5607"/>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stTable4-Accent31">
    <w:name w:val="List Table 4 - Accent 31"/>
    <w:basedOn w:val="TableNormal"/>
    <w:uiPriority w:val="49"/>
    <w:rsid w:val="001552E7"/>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customStyle="1" w:styleId="msonormal0">
    <w:name w:val="msonormal"/>
    <w:basedOn w:val="Normal"/>
    <w:rsid w:val="0038353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2-Accent1">
    <w:name w:val="Grid Table 2 Accent 1"/>
    <w:basedOn w:val="TableNormal"/>
    <w:uiPriority w:val="47"/>
    <w:rsid w:val="00322C6B"/>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4-Accent1">
    <w:name w:val="Grid Table 4 Accent 1"/>
    <w:basedOn w:val="TableNormal"/>
    <w:uiPriority w:val="49"/>
    <w:rsid w:val="00322C6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font11">
    <w:name w:val="font11"/>
    <w:basedOn w:val="Normal"/>
    <w:rsid w:val="006A00A1"/>
    <w:pPr>
      <w:spacing w:before="100" w:beforeAutospacing="1" w:after="100" w:afterAutospacing="1" w:line="240" w:lineRule="auto"/>
    </w:pPr>
    <w:rPr>
      <w:rFonts w:ascii="Calibri" w:eastAsia="Times New Roman" w:hAnsi="Calibri" w:cs="Calibri"/>
      <w:color w:val="000000"/>
      <w:sz w:val="16"/>
      <w:szCs w:val="16"/>
      <w:lang w:eastAsia="en-GB"/>
    </w:rPr>
  </w:style>
  <w:style w:type="table" w:styleId="GridTable4-Accent3">
    <w:name w:val="Grid Table 4 Accent 3"/>
    <w:basedOn w:val="TableNormal"/>
    <w:uiPriority w:val="49"/>
    <w:rsid w:val="004243F8"/>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CommentReference">
    <w:name w:val="annotation reference"/>
    <w:basedOn w:val="DefaultParagraphFont"/>
    <w:uiPriority w:val="99"/>
    <w:semiHidden/>
    <w:unhideWhenUsed/>
    <w:rsid w:val="00E41FBF"/>
    <w:rPr>
      <w:sz w:val="16"/>
      <w:szCs w:val="16"/>
    </w:rPr>
  </w:style>
  <w:style w:type="paragraph" w:styleId="CommentText">
    <w:name w:val="annotation text"/>
    <w:basedOn w:val="Normal"/>
    <w:link w:val="CommentTextChar"/>
    <w:uiPriority w:val="99"/>
    <w:unhideWhenUsed/>
    <w:rsid w:val="00E41FBF"/>
    <w:pPr>
      <w:spacing w:line="240" w:lineRule="auto"/>
    </w:pPr>
    <w:rPr>
      <w:sz w:val="20"/>
      <w:szCs w:val="20"/>
    </w:rPr>
  </w:style>
  <w:style w:type="character" w:customStyle="1" w:styleId="CommentTextChar">
    <w:name w:val="Comment Text Char"/>
    <w:basedOn w:val="DefaultParagraphFont"/>
    <w:link w:val="CommentText"/>
    <w:uiPriority w:val="99"/>
    <w:rsid w:val="00E41FBF"/>
    <w:rPr>
      <w:sz w:val="20"/>
      <w:szCs w:val="20"/>
    </w:rPr>
  </w:style>
  <w:style w:type="paragraph" w:styleId="CommentSubject">
    <w:name w:val="annotation subject"/>
    <w:basedOn w:val="CommentText"/>
    <w:next w:val="CommentText"/>
    <w:link w:val="CommentSubjectChar"/>
    <w:uiPriority w:val="99"/>
    <w:semiHidden/>
    <w:unhideWhenUsed/>
    <w:rsid w:val="00E41FBF"/>
    <w:rPr>
      <w:b/>
      <w:bCs/>
    </w:rPr>
  </w:style>
  <w:style w:type="character" w:customStyle="1" w:styleId="CommentSubjectChar">
    <w:name w:val="Comment Subject Char"/>
    <w:basedOn w:val="CommentTextChar"/>
    <w:link w:val="CommentSubject"/>
    <w:uiPriority w:val="99"/>
    <w:semiHidden/>
    <w:rsid w:val="00E41FB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3296">
      <w:bodyDiv w:val="1"/>
      <w:marLeft w:val="0"/>
      <w:marRight w:val="0"/>
      <w:marTop w:val="0"/>
      <w:marBottom w:val="0"/>
      <w:divBdr>
        <w:top w:val="none" w:sz="0" w:space="0" w:color="auto"/>
        <w:left w:val="none" w:sz="0" w:space="0" w:color="auto"/>
        <w:bottom w:val="none" w:sz="0" w:space="0" w:color="auto"/>
        <w:right w:val="none" w:sz="0" w:space="0" w:color="auto"/>
      </w:divBdr>
    </w:div>
    <w:div w:id="28186128">
      <w:bodyDiv w:val="1"/>
      <w:marLeft w:val="0"/>
      <w:marRight w:val="0"/>
      <w:marTop w:val="0"/>
      <w:marBottom w:val="0"/>
      <w:divBdr>
        <w:top w:val="none" w:sz="0" w:space="0" w:color="auto"/>
        <w:left w:val="none" w:sz="0" w:space="0" w:color="auto"/>
        <w:bottom w:val="none" w:sz="0" w:space="0" w:color="auto"/>
        <w:right w:val="none" w:sz="0" w:space="0" w:color="auto"/>
      </w:divBdr>
    </w:div>
    <w:div w:id="34282709">
      <w:bodyDiv w:val="1"/>
      <w:marLeft w:val="0"/>
      <w:marRight w:val="0"/>
      <w:marTop w:val="0"/>
      <w:marBottom w:val="0"/>
      <w:divBdr>
        <w:top w:val="none" w:sz="0" w:space="0" w:color="auto"/>
        <w:left w:val="none" w:sz="0" w:space="0" w:color="auto"/>
        <w:bottom w:val="none" w:sz="0" w:space="0" w:color="auto"/>
        <w:right w:val="none" w:sz="0" w:space="0" w:color="auto"/>
      </w:divBdr>
    </w:div>
    <w:div w:id="37555350">
      <w:bodyDiv w:val="1"/>
      <w:marLeft w:val="0"/>
      <w:marRight w:val="0"/>
      <w:marTop w:val="0"/>
      <w:marBottom w:val="0"/>
      <w:divBdr>
        <w:top w:val="none" w:sz="0" w:space="0" w:color="auto"/>
        <w:left w:val="none" w:sz="0" w:space="0" w:color="auto"/>
        <w:bottom w:val="none" w:sz="0" w:space="0" w:color="auto"/>
        <w:right w:val="none" w:sz="0" w:space="0" w:color="auto"/>
      </w:divBdr>
    </w:div>
    <w:div w:id="37977192">
      <w:bodyDiv w:val="1"/>
      <w:marLeft w:val="0"/>
      <w:marRight w:val="0"/>
      <w:marTop w:val="0"/>
      <w:marBottom w:val="0"/>
      <w:divBdr>
        <w:top w:val="none" w:sz="0" w:space="0" w:color="auto"/>
        <w:left w:val="none" w:sz="0" w:space="0" w:color="auto"/>
        <w:bottom w:val="none" w:sz="0" w:space="0" w:color="auto"/>
        <w:right w:val="none" w:sz="0" w:space="0" w:color="auto"/>
      </w:divBdr>
    </w:div>
    <w:div w:id="88552021">
      <w:bodyDiv w:val="1"/>
      <w:marLeft w:val="0"/>
      <w:marRight w:val="0"/>
      <w:marTop w:val="0"/>
      <w:marBottom w:val="0"/>
      <w:divBdr>
        <w:top w:val="none" w:sz="0" w:space="0" w:color="auto"/>
        <w:left w:val="none" w:sz="0" w:space="0" w:color="auto"/>
        <w:bottom w:val="none" w:sz="0" w:space="0" w:color="auto"/>
        <w:right w:val="none" w:sz="0" w:space="0" w:color="auto"/>
      </w:divBdr>
    </w:div>
    <w:div w:id="93088204">
      <w:bodyDiv w:val="1"/>
      <w:marLeft w:val="0"/>
      <w:marRight w:val="0"/>
      <w:marTop w:val="0"/>
      <w:marBottom w:val="0"/>
      <w:divBdr>
        <w:top w:val="none" w:sz="0" w:space="0" w:color="auto"/>
        <w:left w:val="none" w:sz="0" w:space="0" w:color="auto"/>
        <w:bottom w:val="none" w:sz="0" w:space="0" w:color="auto"/>
        <w:right w:val="none" w:sz="0" w:space="0" w:color="auto"/>
      </w:divBdr>
    </w:div>
    <w:div w:id="112017177">
      <w:bodyDiv w:val="1"/>
      <w:marLeft w:val="0"/>
      <w:marRight w:val="0"/>
      <w:marTop w:val="0"/>
      <w:marBottom w:val="0"/>
      <w:divBdr>
        <w:top w:val="none" w:sz="0" w:space="0" w:color="auto"/>
        <w:left w:val="none" w:sz="0" w:space="0" w:color="auto"/>
        <w:bottom w:val="none" w:sz="0" w:space="0" w:color="auto"/>
        <w:right w:val="none" w:sz="0" w:space="0" w:color="auto"/>
      </w:divBdr>
    </w:div>
    <w:div w:id="119418812">
      <w:bodyDiv w:val="1"/>
      <w:marLeft w:val="0"/>
      <w:marRight w:val="0"/>
      <w:marTop w:val="0"/>
      <w:marBottom w:val="0"/>
      <w:divBdr>
        <w:top w:val="none" w:sz="0" w:space="0" w:color="auto"/>
        <w:left w:val="none" w:sz="0" w:space="0" w:color="auto"/>
        <w:bottom w:val="none" w:sz="0" w:space="0" w:color="auto"/>
        <w:right w:val="none" w:sz="0" w:space="0" w:color="auto"/>
      </w:divBdr>
    </w:div>
    <w:div w:id="139662294">
      <w:bodyDiv w:val="1"/>
      <w:marLeft w:val="0"/>
      <w:marRight w:val="0"/>
      <w:marTop w:val="0"/>
      <w:marBottom w:val="0"/>
      <w:divBdr>
        <w:top w:val="none" w:sz="0" w:space="0" w:color="auto"/>
        <w:left w:val="none" w:sz="0" w:space="0" w:color="auto"/>
        <w:bottom w:val="none" w:sz="0" w:space="0" w:color="auto"/>
        <w:right w:val="none" w:sz="0" w:space="0" w:color="auto"/>
      </w:divBdr>
    </w:div>
    <w:div w:id="156698467">
      <w:bodyDiv w:val="1"/>
      <w:marLeft w:val="0"/>
      <w:marRight w:val="0"/>
      <w:marTop w:val="0"/>
      <w:marBottom w:val="0"/>
      <w:divBdr>
        <w:top w:val="none" w:sz="0" w:space="0" w:color="auto"/>
        <w:left w:val="none" w:sz="0" w:space="0" w:color="auto"/>
        <w:bottom w:val="none" w:sz="0" w:space="0" w:color="auto"/>
        <w:right w:val="none" w:sz="0" w:space="0" w:color="auto"/>
      </w:divBdr>
    </w:div>
    <w:div w:id="157238006">
      <w:bodyDiv w:val="1"/>
      <w:marLeft w:val="0"/>
      <w:marRight w:val="0"/>
      <w:marTop w:val="0"/>
      <w:marBottom w:val="0"/>
      <w:divBdr>
        <w:top w:val="none" w:sz="0" w:space="0" w:color="auto"/>
        <w:left w:val="none" w:sz="0" w:space="0" w:color="auto"/>
        <w:bottom w:val="none" w:sz="0" w:space="0" w:color="auto"/>
        <w:right w:val="none" w:sz="0" w:space="0" w:color="auto"/>
      </w:divBdr>
    </w:div>
    <w:div w:id="163591627">
      <w:bodyDiv w:val="1"/>
      <w:marLeft w:val="0"/>
      <w:marRight w:val="0"/>
      <w:marTop w:val="0"/>
      <w:marBottom w:val="0"/>
      <w:divBdr>
        <w:top w:val="none" w:sz="0" w:space="0" w:color="auto"/>
        <w:left w:val="none" w:sz="0" w:space="0" w:color="auto"/>
        <w:bottom w:val="none" w:sz="0" w:space="0" w:color="auto"/>
        <w:right w:val="none" w:sz="0" w:space="0" w:color="auto"/>
      </w:divBdr>
    </w:div>
    <w:div w:id="170998604">
      <w:bodyDiv w:val="1"/>
      <w:marLeft w:val="0"/>
      <w:marRight w:val="0"/>
      <w:marTop w:val="0"/>
      <w:marBottom w:val="0"/>
      <w:divBdr>
        <w:top w:val="none" w:sz="0" w:space="0" w:color="auto"/>
        <w:left w:val="none" w:sz="0" w:space="0" w:color="auto"/>
        <w:bottom w:val="none" w:sz="0" w:space="0" w:color="auto"/>
        <w:right w:val="none" w:sz="0" w:space="0" w:color="auto"/>
      </w:divBdr>
    </w:div>
    <w:div w:id="181893366">
      <w:bodyDiv w:val="1"/>
      <w:marLeft w:val="0"/>
      <w:marRight w:val="0"/>
      <w:marTop w:val="0"/>
      <w:marBottom w:val="0"/>
      <w:divBdr>
        <w:top w:val="none" w:sz="0" w:space="0" w:color="auto"/>
        <w:left w:val="none" w:sz="0" w:space="0" w:color="auto"/>
        <w:bottom w:val="none" w:sz="0" w:space="0" w:color="auto"/>
        <w:right w:val="none" w:sz="0" w:space="0" w:color="auto"/>
      </w:divBdr>
    </w:div>
    <w:div w:id="200364332">
      <w:bodyDiv w:val="1"/>
      <w:marLeft w:val="0"/>
      <w:marRight w:val="0"/>
      <w:marTop w:val="0"/>
      <w:marBottom w:val="0"/>
      <w:divBdr>
        <w:top w:val="none" w:sz="0" w:space="0" w:color="auto"/>
        <w:left w:val="none" w:sz="0" w:space="0" w:color="auto"/>
        <w:bottom w:val="none" w:sz="0" w:space="0" w:color="auto"/>
        <w:right w:val="none" w:sz="0" w:space="0" w:color="auto"/>
      </w:divBdr>
    </w:div>
    <w:div w:id="203687125">
      <w:bodyDiv w:val="1"/>
      <w:marLeft w:val="0"/>
      <w:marRight w:val="0"/>
      <w:marTop w:val="0"/>
      <w:marBottom w:val="0"/>
      <w:divBdr>
        <w:top w:val="none" w:sz="0" w:space="0" w:color="auto"/>
        <w:left w:val="none" w:sz="0" w:space="0" w:color="auto"/>
        <w:bottom w:val="none" w:sz="0" w:space="0" w:color="auto"/>
        <w:right w:val="none" w:sz="0" w:space="0" w:color="auto"/>
      </w:divBdr>
    </w:div>
    <w:div w:id="237836433">
      <w:bodyDiv w:val="1"/>
      <w:marLeft w:val="0"/>
      <w:marRight w:val="0"/>
      <w:marTop w:val="0"/>
      <w:marBottom w:val="0"/>
      <w:divBdr>
        <w:top w:val="none" w:sz="0" w:space="0" w:color="auto"/>
        <w:left w:val="none" w:sz="0" w:space="0" w:color="auto"/>
        <w:bottom w:val="none" w:sz="0" w:space="0" w:color="auto"/>
        <w:right w:val="none" w:sz="0" w:space="0" w:color="auto"/>
      </w:divBdr>
    </w:div>
    <w:div w:id="264269247">
      <w:bodyDiv w:val="1"/>
      <w:marLeft w:val="0"/>
      <w:marRight w:val="0"/>
      <w:marTop w:val="0"/>
      <w:marBottom w:val="0"/>
      <w:divBdr>
        <w:top w:val="none" w:sz="0" w:space="0" w:color="auto"/>
        <w:left w:val="none" w:sz="0" w:space="0" w:color="auto"/>
        <w:bottom w:val="none" w:sz="0" w:space="0" w:color="auto"/>
        <w:right w:val="none" w:sz="0" w:space="0" w:color="auto"/>
      </w:divBdr>
    </w:div>
    <w:div w:id="272632310">
      <w:bodyDiv w:val="1"/>
      <w:marLeft w:val="0"/>
      <w:marRight w:val="0"/>
      <w:marTop w:val="0"/>
      <w:marBottom w:val="0"/>
      <w:divBdr>
        <w:top w:val="none" w:sz="0" w:space="0" w:color="auto"/>
        <w:left w:val="none" w:sz="0" w:space="0" w:color="auto"/>
        <w:bottom w:val="none" w:sz="0" w:space="0" w:color="auto"/>
        <w:right w:val="none" w:sz="0" w:space="0" w:color="auto"/>
      </w:divBdr>
    </w:div>
    <w:div w:id="285696793">
      <w:bodyDiv w:val="1"/>
      <w:marLeft w:val="0"/>
      <w:marRight w:val="0"/>
      <w:marTop w:val="0"/>
      <w:marBottom w:val="0"/>
      <w:divBdr>
        <w:top w:val="none" w:sz="0" w:space="0" w:color="auto"/>
        <w:left w:val="none" w:sz="0" w:space="0" w:color="auto"/>
        <w:bottom w:val="none" w:sz="0" w:space="0" w:color="auto"/>
        <w:right w:val="none" w:sz="0" w:space="0" w:color="auto"/>
      </w:divBdr>
    </w:div>
    <w:div w:id="292448733">
      <w:bodyDiv w:val="1"/>
      <w:marLeft w:val="0"/>
      <w:marRight w:val="0"/>
      <w:marTop w:val="0"/>
      <w:marBottom w:val="0"/>
      <w:divBdr>
        <w:top w:val="none" w:sz="0" w:space="0" w:color="auto"/>
        <w:left w:val="none" w:sz="0" w:space="0" w:color="auto"/>
        <w:bottom w:val="none" w:sz="0" w:space="0" w:color="auto"/>
        <w:right w:val="none" w:sz="0" w:space="0" w:color="auto"/>
      </w:divBdr>
    </w:div>
    <w:div w:id="306905335">
      <w:bodyDiv w:val="1"/>
      <w:marLeft w:val="0"/>
      <w:marRight w:val="0"/>
      <w:marTop w:val="0"/>
      <w:marBottom w:val="0"/>
      <w:divBdr>
        <w:top w:val="none" w:sz="0" w:space="0" w:color="auto"/>
        <w:left w:val="none" w:sz="0" w:space="0" w:color="auto"/>
        <w:bottom w:val="none" w:sz="0" w:space="0" w:color="auto"/>
        <w:right w:val="none" w:sz="0" w:space="0" w:color="auto"/>
      </w:divBdr>
    </w:div>
    <w:div w:id="307563798">
      <w:bodyDiv w:val="1"/>
      <w:marLeft w:val="0"/>
      <w:marRight w:val="0"/>
      <w:marTop w:val="0"/>
      <w:marBottom w:val="0"/>
      <w:divBdr>
        <w:top w:val="none" w:sz="0" w:space="0" w:color="auto"/>
        <w:left w:val="none" w:sz="0" w:space="0" w:color="auto"/>
        <w:bottom w:val="none" w:sz="0" w:space="0" w:color="auto"/>
        <w:right w:val="none" w:sz="0" w:space="0" w:color="auto"/>
      </w:divBdr>
    </w:div>
    <w:div w:id="312947656">
      <w:bodyDiv w:val="1"/>
      <w:marLeft w:val="0"/>
      <w:marRight w:val="0"/>
      <w:marTop w:val="0"/>
      <w:marBottom w:val="0"/>
      <w:divBdr>
        <w:top w:val="none" w:sz="0" w:space="0" w:color="auto"/>
        <w:left w:val="none" w:sz="0" w:space="0" w:color="auto"/>
        <w:bottom w:val="none" w:sz="0" w:space="0" w:color="auto"/>
        <w:right w:val="none" w:sz="0" w:space="0" w:color="auto"/>
      </w:divBdr>
    </w:div>
    <w:div w:id="322978394">
      <w:bodyDiv w:val="1"/>
      <w:marLeft w:val="0"/>
      <w:marRight w:val="0"/>
      <w:marTop w:val="0"/>
      <w:marBottom w:val="0"/>
      <w:divBdr>
        <w:top w:val="none" w:sz="0" w:space="0" w:color="auto"/>
        <w:left w:val="none" w:sz="0" w:space="0" w:color="auto"/>
        <w:bottom w:val="none" w:sz="0" w:space="0" w:color="auto"/>
        <w:right w:val="none" w:sz="0" w:space="0" w:color="auto"/>
      </w:divBdr>
    </w:div>
    <w:div w:id="329909485">
      <w:bodyDiv w:val="1"/>
      <w:marLeft w:val="0"/>
      <w:marRight w:val="0"/>
      <w:marTop w:val="0"/>
      <w:marBottom w:val="0"/>
      <w:divBdr>
        <w:top w:val="none" w:sz="0" w:space="0" w:color="auto"/>
        <w:left w:val="none" w:sz="0" w:space="0" w:color="auto"/>
        <w:bottom w:val="none" w:sz="0" w:space="0" w:color="auto"/>
        <w:right w:val="none" w:sz="0" w:space="0" w:color="auto"/>
      </w:divBdr>
    </w:div>
    <w:div w:id="339083287">
      <w:bodyDiv w:val="1"/>
      <w:marLeft w:val="0"/>
      <w:marRight w:val="0"/>
      <w:marTop w:val="0"/>
      <w:marBottom w:val="0"/>
      <w:divBdr>
        <w:top w:val="none" w:sz="0" w:space="0" w:color="auto"/>
        <w:left w:val="none" w:sz="0" w:space="0" w:color="auto"/>
        <w:bottom w:val="none" w:sz="0" w:space="0" w:color="auto"/>
        <w:right w:val="none" w:sz="0" w:space="0" w:color="auto"/>
      </w:divBdr>
    </w:div>
    <w:div w:id="358236673">
      <w:bodyDiv w:val="1"/>
      <w:marLeft w:val="0"/>
      <w:marRight w:val="0"/>
      <w:marTop w:val="0"/>
      <w:marBottom w:val="0"/>
      <w:divBdr>
        <w:top w:val="none" w:sz="0" w:space="0" w:color="auto"/>
        <w:left w:val="none" w:sz="0" w:space="0" w:color="auto"/>
        <w:bottom w:val="none" w:sz="0" w:space="0" w:color="auto"/>
        <w:right w:val="none" w:sz="0" w:space="0" w:color="auto"/>
      </w:divBdr>
    </w:div>
    <w:div w:id="359740383">
      <w:bodyDiv w:val="1"/>
      <w:marLeft w:val="0"/>
      <w:marRight w:val="0"/>
      <w:marTop w:val="0"/>
      <w:marBottom w:val="0"/>
      <w:divBdr>
        <w:top w:val="none" w:sz="0" w:space="0" w:color="auto"/>
        <w:left w:val="none" w:sz="0" w:space="0" w:color="auto"/>
        <w:bottom w:val="none" w:sz="0" w:space="0" w:color="auto"/>
        <w:right w:val="none" w:sz="0" w:space="0" w:color="auto"/>
      </w:divBdr>
    </w:div>
    <w:div w:id="380905392">
      <w:bodyDiv w:val="1"/>
      <w:marLeft w:val="0"/>
      <w:marRight w:val="0"/>
      <w:marTop w:val="0"/>
      <w:marBottom w:val="0"/>
      <w:divBdr>
        <w:top w:val="none" w:sz="0" w:space="0" w:color="auto"/>
        <w:left w:val="none" w:sz="0" w:space="0" w:color="auto"/>
        <w:bottom w:val="none" w:sz="0" w:space="0" w:color="auto"/>
        <w:right w:val="none" w:sz="0" w:space="0" w:color="auto"/>
      </w:divBdr>
    </w:div>
    <w:div w:id="388498343">
      <w:bodyDiv w:val="1"/>
      <w:marLeft w:val="0"/>
      <w:marRight w:val="0"/>
      <w:marTop w:val="0"/>
      <w:marBottom w:val="0"/>
      <w:divBdr>
        <w:top w:val="none" w:sz="0" w:space="0" w:color="auto"/>
        <w:left w:val="none" w:sz="0" w:space="0" w:color="auto"/>
        <w:bottom w:val="none" w:sz="0" w:space="0" w:color="auto"/>
        <w:right w:val="none" w:sz="0" w:space="0" w:color="auto"/>
      </w:divBdr>
    </w:div>
    <w:div w:id="388916723">
      <w:bodyDiv w:val="1"/>
      <w:marLeft w:val="0"/>
      <w:marRight w:val="0"/>
      <w:marTop w:val="0"/>
      <w:marBottom w:val="0"/>
      <w:divBdr>
        <w:top w:val="none" w:sz="0" w:space="0" w:color="auto"/>
        <w:left w:val="none" w:sz="0" w:space="0" w:color="auto"/>
        <w:bottom w:val="none" w:sz="0" w:space="0" w:color="auto"/>
        <w:right w:val="none" w:sz="0" w:space="0" w:color="auto"/>
      </w:divBdr>
    </w:div>
    <w:div w:id="394206065">
      <w:bodyDiv w:val="1"/>
      <w:marLeft w:val="0"/>
      <w:marRight w:val="0"/>
      <w:marTop w:val="0"/>
      <w:marBottom w:val="0"/>
      <w:divBdr>
        <w:top w:val="none" w:sz="0" w:space="0" w:color="auto"/>
        <w:left w:val="none" w:sz="0" w:space="0" w:color="auto"/>
        <w:bottom w:val="none" w:sz="0" w:space="0" w:color="auto"/>
        <w:right w:val="none" w:sz="0" w:space="0" w:color="auto"/>
      </w:divBdr>
    </w:div>
    <w:div w:id="394937811">
      <w:bodyDiv w:val="1"/>
      <w:marLeft w:val="0"/>
      <w:marRight w:val="0"/>
      <w:marTop w:val="0"/>
      <w:marBottom w:val="0"/>
      <w:divBdr>
        <w:top w:val="none" w:sz="0" w:space="0" w:color="auto"/>
        <w:left w:val="none" w:sz="0" w:space="0" w:color="auto"/>
        <w:bottom w:val="none" w:sz="0" w:space="0" w:color="auto"/>
        <w:right w:val="none" w:sz="0" w:space="0" w:color="auto"/>
      </w:divBdr>
    </w:div>
    <w:div w:id="396755905">
      <w:bodyDiv w:val="1"/>
      <w:marLeft w:val="0"/>
      <w:marRight w:val="0"/>
      <w:marTop w:val="0"/>
      <w:marBottom w:val="0"/>
      <w:divBdr>
        <w:top w:val="none" w:sz="0" w:space="0" w:color="auto"/>
        <w:left w:val="none" w:sz="0" w:space="0" w:color="auto"/>
        <w:bottom w:val="none" w:sz="0" w:space="0" w:color="auto"/>
        <w:right w:val="none" w:sz="0" w:space="0" w:color="auto"/>
      </w:divBdr>
    </w:div>
    <w:div w:id="420492879">
      <w:bodyDiv w:val="1"/>
      <w:marLeft w:val="0"/>
      <w:marRight w:val="0"/>
      <w:marTop w:val="0"/>
      <w:marBottom w:val="0"/>
      <w:divBdr>
        <w:top w:val="none" w:sz="0" w:space="0" w:color="auto"/>
        <w:left w:val="none" w:sz="0" w:space="0" w:color="auto"/>
        <w:bottom w:val="none" w:sz="0" w:space="0" w:color="auto"/>
        <w:right w:val="none" w:sz="0" w:space="0" w:color="auto"/>
      </w:divBdr>
    </w:div>
    <w:div w:id="427893646">
      <w:bodyDiv w:val="1"/>
      <w:marLeft w:val="0"/>
      <w:marRight w:val="0"/>
      <w:marTop w:val="0"/>
      <w:marBottom w:val="0"/>
      <w:divBdr>
        <w:top w:val="none" w:sz="0" w:space="0" w:color="auto"/>
        <w:left w:val="none" w:sz="0" w:space="0" w:color="auto"/>
        <w:bottom w:val="none" w:sz="0" w:space="0" w:color="auto"/>
        <w:right w:val="none" w:sz="0" w:space="0" w:color="auto"/>
      </w:divBdr>
    </w:div>
    <w:div w:id="448161583">
      <w:bodyDiv w:val="1"/>
      <w:marLeft w:val="0"/>
      <w:marRight w:val="0"/>
      <w:marTop w:val="0"/>
      <w:marBottom w:val="0"/>
      <w:divBdr>
        <w:top w:val="none" w:sz="0" w:space="0" w:color="auto"/>
        <w:left w:val="none" w:sz="0" w:space="0" w:color="auto"/>
        <w:bottom w:val="none" w:sz="0" w:space="0" w:color="auto"/>
        <w:right w:val="none" w:sz="0" w:space="0" w:color="auto"/>
      </w:divBdr>
    </w:div>
    <w:div w:id="520704776">
      <w:bodyDiv w:val="1"/>
      <w:marLeft w:val="0"/>
      <w:marRight w:val="0"/>
      <w:marTop w:val="0"/>
      <w:marBottom w:val="0"/>
      <w:divBdr>
        <w:top w:val="none" w:sz="0" w:space="0" w:color="auto"/>
        <w:left w:val="none" w:sz="0" w:space="0" w:color="auto"/>
        <w:bottom w:val="none" w:sz="0" w:space="0" w:color="auto"/>
        <w:right w:val="none" w:sz="0" w:space="0" w:color="auto"/>
      </w:divBdr>
    </w:div>
    <w:div w:id="526064025">
      <w:bodyDiv w:val="1"/>
      <w:marLeft w:val="0"/>
      <w:marRight w:val="0"/>
      <w:marTop w:val="0"/>
      <w:marBottom w:val="0"/>
      <w:divBdr>
        <w:top w:val="none" w:sz="0" w:space="0" w:color="auto"/>
        <w:left w:val="none" w:sz="0" w:space="0" w:color="auto"/>
        <w:bottom w:val="none" w:sz="0" w:space="0" w:color="auto"/>
        <w:right w:val="none" w:sz="0" w:space="0" w:color="auto"/>
      </w:divBdr>
    </w:div>
    <w:div w:id="535116209">
      <w:bodyDiv w:val="1"/>
      <w:marLeft w:val="0"/>
      <w:marRight w:val="0"/>
      <w:marTop w:val="0"/>
      <w:marBottom w:val="0"/>
      <w:divBdr>
        <w:top w:val="none" w:sz="0" w:space="0" w:color="auto"/>
        <w:left w:val="none" w:sz="0" w:space="0" w:color="auto"/>
        <w:bottom w:val="none" w:sz="0" w:space="0" w:color="auto"/>
        <w:right w:val="none" w:sz="0" w:space="0" w:color="auto"/>
      </w:divBdr>
    </w:div>
    <w:div w:id="537553084">
      <w:bodyDiv w:val="1"/>
      <w:marLeft w:val="0"/>
      <w:marRight w:val="0"/>
      <w:marTop w:val="0"/>
      <w:marBottom w:val="0"/>
      <w:divBdr>
        <w:top w:val="none" w:sz="0" w:space="0" w:color="auto"/>
        <w:left w:val="none" w:sz="0" w:space="0" w:color="auto"/>
        <w:bottom w:val="none" w:sz="0" w:space="0" w:color="auto"/>
        <w:right w:val="none" w:sz="0" w:space="0" w:color="auto"/>
      </w:divBdr>
    </w:div>
    <w:div w:id="560674548">
      <w:bodyDiv w:val="1"/>
      <w:marLeft w:val="0"/>
      <w:marRight w:val="0"/>
      <w:marTop w:val="0"/>
      <w:marBottom w:val="0"/>
      <w:divBdr>
        <w:top w:val="none" w:sz="0" w:space="0" w:color="auto"/>
        <w:left w:val="none" w:sz="0" w:space="0" w:color="auto"/>
        <w:bottom w:val="none" w:sz="0" w:space="0" w:color="auto"/>
        <w:right w:val="none" w:sz="0" w:space="0" w:color="auto"/>
      </w:divBdr>
    </w:div>
    <w:div w:id="561213109">
      <w:bodyDiv w:val="1"/>
      <w:marLeft w:val="0"/>
      <w:marRight w:val="0"/>
      <w:marTop w:val="0"/>
      <w:marBottom w:val="0"/>
      <w:divBdr>
        <w:top w:val="none" w:sz="0" w:space="0" w:color="auto"/>
        <w:left w:val="none" w:sz="0" w:space="0" w:color="auto"/>
        <w:bottom w:val="none" w:sz="0" w:space="0" w:color="auto"/>
        <w:right w:val="none" w:sz="0" w:space="0" w:color="auto"/>
      </w:divBdr>
    </w:div>
    <w:div w:id="565654611">
      <w:bodyDiv w:val="1"/>
      <w:marLeft w:val="0"/>
      <w:marRight w:val="0"/>
      <w:marTop w:val="0"/>
      <w:marBottom w:val="0"/>
      <w:divBdr>
        <w:top w:val="none" w:sz="0" w:space="0" w:color="auto"/>
        <w:left w:val="none" w:sz="0" w:space="0" w:color="auto"/>
        <w:bottom w:val="none" w:sz="0" w:space="0" w:color="auto"/>
        <w:right w:val="none" w:sz="0" w:space="0" w:color="auto"/>
      </w:divBdr>
    </w:div>
    <w:div w:id="570623173">
      <w:bodyDiv w:val="1"/>
      <w:marLeft w:val="0"/>
      <w:marRight w:val="0"/>
      <w:marTop w:val="0"/>
      <w:marBottom w:val="0"/>
      <w:divBdr>
        <w:top w:val="none" w:sz="0" w:space="0" w:color="auto"/>
        <w:left w:val="none" w:sz="0" w:space="0" w:color="auto"/>
        <w:bottom w:val="none" w:sz="0" w:space="0" w:color="auto"/>
        <w:right w:val="none" w:sz="0" w:space="0" w:color="auto"/>
      </w:divBdr>
    </w:div>
    <w:div w:id="574242346">
      <w:bodyDiv w:val="1"/>
      <w:marLeft w:val="0"/>
      <w:marRight w:val="0"/>
      <w:marTop w:val="0"/>
      <w:marBottom w:val="0"/>
      <w:divBdr>
        <w:top w:val="none" w:sz="0" w:space="0" w:color="auto"/>
        <w:left w:val="none" w:sz="0" w:space="0" w:color="auto"/>
        <w:bottom w:val="none" w:sz="0" w:space="0" w:color="auto"/>
        <w:right w:val="none" w:sz="0" w:space="0" w:color="auto"/>
      </w:divBdr>
    </w:div>
    <w:div w:id="574704937">
      <w:bodyDiv w:val="1"/>
      <w:marLeft w:val="0"/>
      <w:marRight w:val="0"/>
      <w:marTop w:val="0"/>
      <w:marBottom w:val="0"/>
      <w:divBdr>
        <w:top w:val="none" w:sz="0" w:space="0" w:color="auto"/>
        <w:left w:val="none" w:sz="0" w:space="0" w:color="auto"/>
        <w:bottom w:val="none" w:sz="0" w:space="0" w:color="auto"/>
        <w:right w:val="none" w:sz="0" w:space="0" w:color="auto"/>
      </w:divBdr>
    </w:div>
    <w:div w:id="598293824">
      <w:bodyDiv w:val="1"/>
      <w:marLeft w:val="0"/>
      <w:marRight w:val="0"/>
      <w:marTop w:val="0"/>
      <w:marBottom w:val="0"/>
      <w:divBdr>
        <w:top w:val="none" w:sz="0" w:space="0" w:color="auto"/>
        <w:left w:val="none" w:sz="0" w:space="0" w:color="auto"/>
        <w:bottom w:val="none" w:sz="0" w:space="0" w:color="auto"/>
        <w:right w:val="none" w:sz="0" w:space="0" w:color="auto"/>
      </w:divBdr>
    </w:div>
    <w:div w:id="607471028">
      <w:bodyDiv w:val="1"/>
      <w:marLeft w:val="0"/>
      <w:marRight w:val="0"/>
      <w:marTop w:val="0"/>
      <w:marBottom w:val="0"/>
      <w:divBdr>
        <w:top w:val="none" w:sz="0" w:space="0" w:color="auto"/>
        <w:left w:val="none" w:sz="0" w:space="0" w:color="auto"/>
        <w:bottom w:val="none" w:sz="0" w:space="0" w:color="auto"/>
        <w:right w:val="none" w:sz="0" w:space="0" w:color="auto"/>
      </w:divBdr>
    </w:div>
    <w:div w:id="615063648">
      <w:bodyDiv w:val="1"/>
      <w:marLeft w:val="0"/>
      <w:marRight w:val="0"/>
      <w:marTop w:val="0"/>
      <w:marBottom w:val="0"/>
      <w:divBdr>
        <w:top w:val="none" w:sz="0" w:space="0" w:color="auto"/>
        <w:left w:val="none" w:sz="0" w:space="0" w:color="auto"/>
        <w:bottom w:val="none" w:sz="0" w:space="0" w:color="auto"/>
        <w:right w:val="none" w:sz="0" w:space="0" w:color="auto"/>
      </w:divBdr>
    </w:div>
    <w:div w:id="616061304">
      <w:bodyDiv w:val="1"/>
      <w:marLeft w:val="0"/>
      <w:marRight w:val="0"/>
      <w:marTop w:val="0"/>
      <w:marBottom w:val="0"/>
      <w:divBdr>
        <w:top w:val="none" w:sz="0" w:space="0" w:color="auto"/>
        <w:left w:val="none" w:sz="0" w:space="0" w:color="auto"/>
        <w:bottom w:val="none" w:sz="0" w:space="0" w:color="auto"/>
        <w:right w:val="none" w:sz="0" w:space="0" w:color="auto"/>
      </w:divBdr>
    </w:div>
    <w:div w:id="617487048">
      <w:bodyDiv w:val="1"/>
      <w:marLeft w:val="0"/>
      <w:marRight w:val="0"/>
      <w:marTop w:val="0"/>
      <w:marBottom w:val="0"/>
      <w:divBdr>
        <w:top w:val="none" w:sz="0" w:space="0" w:color="auto"/>
        <w:left w:val="none" w:sz="0" w:space="0" w:color="auto"/>
        <w:bottom w:val="none" w:sz="0" w:space="0" w:color="auto"/>
        <w:right w:val="none" w:sz="0" w:space="0" w:color="auto"/>
      </w:divBdr>
    </w:div>
    <w:div w:id="623268474">
      <w:bodyDiv w:val="1"/>
      <w:marLeft w:val="0"/>
      <w:marRight w:val="0"/>
      <w:marTop w:val="0"/>
      <w:marBottom w:val="0"/>
      <w:divBdr>
        <w:top w:val="none" w:sz="0" w:space="0" w:color="auto"/>
        <w:left w:val="none" w:sz="0" w:space="0" w:color="auto"/>
        <w:bottom w:val="none" w:sz="0" w:space="0" w:color="auto"/>
        <w:right w:val="none" w:sz="0" w:space="0" w:color="auto"/>
      </w:divBdr>
    </w:div>
    <w:div w:id="627971238">
      <w:bodyDiv w:val="1"/>
      <w:marLeft w:val="0"/>
      <w:marRight w:val="0"/>
      <w:marTop w:val="0"/>
      <w:marBottom w:val="0"/>
      <w:divBdr>
        <w:top w:val="none" w:sz="0" w:space="0" w:color="auto"/>
        <w:left w:val="none" w:sz="0" w:space="0" w:color="auto"/>
        <w:bottom w:val="none" w:sz="0" w:space="0" w:color="auto"/>
        <w:right w:val="none" w:sz="0" w:space="0" w:color="auto"/>
      </w:divBdr>
    </w:div>
    <w:div w:id="633020066">
      <w:bodyDiv w:val="1"/>
      <w:marLeft w:val="0"/>
      <w:marRight w:val="0"/>
      <w:marTop w:val="0"/>
      <w:marBottom w:val="0"/>
      <w:divBdr>
        <w:top w:val="none" w:sz="0" w:space="0" w:color="auto"/>
        <w:left w:val="none" w:sz="0" w:space="0" w:color="auto"/>
        <w:bottom w:val="none" w:sz="0" w:space="0" w:color="auto"/>
        <w:right w:val="none" w:sz="0" w:space="0" w:color="auto"/>
      </w:divBdr>
    </w:div>
    <w:div w:id="639304213">
      <w:bodyDiv w:val="1"/>
      <w:marLeft w:val="0"/>
      <w:marRight w:val="0"/>
      <w:marTop w:val="0"/>
      <w:marBottom w:val="0"/>
      <w:divBdr>
        <w:top w:val="none" w:sz="0" w:space="0" w:color="auto"/>
        <w:left w:val="none" w:sz="0" w:space="0" w:color="auto"/>
        <w:bottom w:val="none" w:sz="0" w:space="0" w:color="auto"/>
        <w:right w:val="none" w:sz="0" w:space="0" w:color="auto"/>
      </w:divBdr>
    </w:div>
    <w:div w:id="657146786">
      <w:bodyDiv w:val="1"/>
      <w:marLeft w:val="0"/>
      <w:marRight w:val="0"/>
      <w:marTop w:val="0"/>
      <w:marBottom w:val="0"/>
      <w:divBdr>
        <w:top w:val="none" w:sz="0" w:space="0" w:color="auto"/>
        <w:left w:val="none" w:sz="0" w:space="0" w:color="auto"/>
        <w:bottom w:val="none" w:sz="0" w:space="0" w:color="auto"/>
        <w:right w:val="none" w:sz="0" w:space="0" w:color="auto"/>
      </w:divBdr>
    </w:div>
    <w:div w:id="661397332">
      <w:bodyDiv w:val="1"/>
      <w:marLeft w:val="0"/>
      <w:marRight w:val="0"/>
      <w:marTop w:val="0"/>
      <w:marBottom w:val="0"/>
      <w:divBdr>
        <w:top w:val="none" w:sz="0" w:space="0" w:color="auto"/>
        <w:left w:val="none" w:sz="0" w:space="0" w:color="auto"/>
        <w:bottom w:val="none" w:sz="0" w:space="0" w:color="auto"/>
        <w:right w:val="none" w:sz="0" w:space="0" w:color="auto"/>
      </w:divBdr>
    </w:div>
    <w:div w:id="664549318">
      <w:bodyDiv w:val="1"/>
      <w:marLeft w:val="0"/>
      <w:marRight w:val="0"/>
      <w:marTop w:val="0"/>
      <w:marBottom w:val="0"/>
      <w:divBdr>
        <w:top w:val="none" w:sz="0" w:space="0" w:color="auto"/>
        <w:left w:val="none" w:sz="0" w:space="0" w:color="auto"/>
        <w:bottom w:val="none" w:sz="0" w:space="0" w:color="auto"/>
        <w:right w:val="none" w:sz="0" w:space="0" w:color="auto"/>
      </w:divBdr>
    </w:div>
    <w:div w:id="665399039">
      <w:bodyDiv w:val="1"/>
      <w:marLeft w:val="0"/>
      <w:marRight w:val="0"/>
      <w:marTop w:val="0"/>
      <w:marBottom w:val="0"/>
      <w:divBdr>
        <w:top w:val="none" w:sz="0" w:space="0" w:color="auto"/>
        <w:left w:val="none" w:sz="0" w:space="0" w:color="auto"/>
        <w:bottom w:val="none" w:sz="0" w:space="0" w:color="auto"/>
        <w:right w:val="none" w:sz="0" w:space="0" w:color="auto"/>
      </w:divBdr>
    </w:div>
    <w:div w:id="672613170">
      <w:bodyDiv w:val="1"/>
      <w:marLeft w:val="0"/>
      <w:marRight w:val="0"/>
      <w:marTop w:val="0"/>
      <w:marBottom w:val="0"/>
      <w:divBdr>
        <w:top w:val="none" w:sz="0" w:space="0" w:color="auto"/>
        <w:left w:val="none" w:sz="0" w:space="0" w:color="auto"/>
        <w:bottom w:val="none" w:sz="0" w:space="0" w:color="auto"/>
        <w:right w:val="none" w:sz="0" w:space="0" w:color="auto"/>
      </w:divBdr>
    </w:div>
    <w:div w:id="688482585">
      <w:bodyDiv w:val="1"/>
      <w:marLeft w:val="0"/>
      <w:marRight w:val="0"/>
      <w:marTop w:val="0"/>
      <w:marBottom w:val="0"/>
      <w:divBdr>
        <w:top w:val="none" w:sz="0" w:space="0" w:color="auto"/>
        <w:left w:val="none" w:sz="0" w:space="0" w:color="auto"/>
        <w:bottom w:val="none" w:sz="0" w:space="0" w:color="auto"/>
        <w:right w:val="none" w:sz="0" w:space="0" w:color="auto"/>
      </w:divBdr>
    </w:div>
    <w:div w:id="691537924">
      <w:bodyDiv w:val="1"/>
      <w:marLeft w:val="0"/>
      <w:marRight w:val="0"/>
      <w:marTop w:val="0"/>
      <w:marBottom w:val="0"/>
      <w:divBdr>
        <w:top w:val="none" w:sz="0" w:space="0" w:color="auto"/>
        <w:left w:val="none" w:sz="0" w:space="0" w:color="auto"/>
        <w:bottom w:val="none" w:sz="0" w:space="0" w:color="auto"/>
        <w:right w:val="none" w:sz="0" w:space="0" w:color="auto"/>
      </w:divBdr>
    </w:div>
    <w:div w:id="701439901">
      <w:bodyDiv w:val="1"/>
      <w:marLeft w:val="0"/>
      <w:marRight w:val="0"/>
      <w:marTop w:val="0"/>
      <w:marBottom w:val="0"/>
      <w:divBdr>
        <w:top w:val="none" w:sz="0" w:space="0" w:color="auto"/>
        <w:left w:val="none" w:sz="0" w:space="0" w:color="auto"/>
        <w:bottom w:val="none" w:sz="0" w:space="0" w:color="auto"/>
        <w:right w:val="none" w:sz="0" w:space="0" w:color="auto"/>
      </w:divBdr>
    </w:div>
    <w:div w:id="724795270">
      <w:bodyDiv w:val="1"/>
      <w:marLeft w:val="0"/>
      <w:marRight w:val="0"/>
      <w:marTop w:val="0"/>
      <w:marBottom w:val="0"/>
      <w:divBdr>
        <w:top w:val="none" w:sz="0" w:space="0" w:color="auto"/>
        <w:left w:val="none" w:sz="0" w:space="0" w:color="auto"/>
        <w:bottom w:val="none" w:sz="0" w:space="0" w:color="auto"/>
        <w:right w:val="none" w:sz="0" w:space="0" w:color="auto"/>
      </w:divBdr>
    </w:div>
    <w:div w:id="725253154">
      <w:bodyDiv w:val="1"/>
      <w:marLeft w:val="0"/>
      <w:marRight w:val="0"/>
      <w:marTop w:val="0"/>
      <w:marBottom w:val="0"/>
      <w:divBdr>
        <w:top w:val="none" w:sz="0" w:space="0" w:color="auto"/>
        <w:left w:val="none" w:sz="0" w:space="0" w:color="auto"/>
        <w:bottom w:val="none" w:sz="0" w:space="0" w:color="auto"/>
        <w:right w:val="none" w:sz="0" w:space="0" w:color="auto"/>
      </w:divBdr>
    </w:div>
    <w:div w:id="730269229">
      <w:bodyDiv w:val="1"/>
      <w:marLeft w:val="0"/>
      <w:marRight w:val="0"/>
      <w:marTop w:val="0"/>
      <w:marBottom w:val="0"/>
      <w:divBdr>
        <w:top w:val="none" w:sz="0" w:space="0" w:color="auto"/>
        <w:left w:val="none" w:sz="0" w:space="0" w:color="auto"/>
        <w:bottom w:val="none" w:sz="0" w:space="0" w:color="auto"/>
        <w:right w:val="none" w:sz="0" w:space="0" w:color="auto"/>
      </w:divBdr>
    </w:div>
    <w:div w:id="751270479">
      <w:bodyDiv w:val="1"/>
      <w:marLeft w:val="0"/>
      <w:marRight w:val="0"/>
      <w:marTop w:val="0"/>
      <w:marBottom w:val="0"/>
      <w:divBdr>
        <w:top w:val="none" w:sz="0" w:space="0" w:color="auto"/>
        <w:left w:val="none" w:sz="0" w:space="0" w:color="auto"/>
        <w:bottom w:val="none" w:sz="0" w:space="0" w:color="auto"/>
        <w:right w:val="none" w:sz="0" w:space="0" w:color="auto"/>
      </w:divBdr>
    </w:div>
    <w:div w:id="760637988">
      <w:bodyDiv w:val="1"/>
      <w:marLeft w:val="0"/>
      <w:marRight w:val="0"/>
      <w:marTop w:val="0"/>
      <w:marBottom w:val="0"/>
      <w:divBdr>
        <w:top w:val="none" w:sz="0" w:space="0" w:color="auto"/>
        <w:left w:val="none" w:sz="0" w:space="0" w:color="auto"/>
        <w:bottom w:val="none" w:sz="0" w:space="0" w:color="auto"/>
        <w:right w:val="none" w:sz="0" w:space="0" w:color="auto"/>
      </w:divBdr>
    </w:div>
    <w:div w:id="783352889">
      <w:bodyDiv w:val="1"/>
      <w:marLeft w:val="0"/>
      <w:marRight w:val="0"/>
      <w:marTop w:val="0"/>
      <w:marBottom w:val="0"/>
      <w:divBdr>
        <w:top w:val="none" w:sz="0" w:space="0" w:color="auto"/>
        <w:left w:val="none" w:sz="0" w:space="0" w:color="auto"/>
        <w:bottom w:val="none" w:sz="0" w:space="0" w:color="auto"/>
        <w:right w:val="none" w:sz="0" w:space="0" w:color="auto"/>
      </w:divBdr>
    </w:div>
    <w:div w:id="784429438">
      <w:bodyDiv w:val="1"/>
      <w:marLeft w:val="0"/>
      <w:marRight w:val="0"/>
      <w:marTop w:val="0"/>
      <w:marBottom w:val="0"/>
      <w:divBdr>
        <w:top w:val="none" w:sz="0" w:space="0" w:color="auto"/>
        <w:left w:val="none" w:sz="0" w:space="0" w:color="auto"/>
        <w:bottom w:val="none" w:sz="0" w:space="0" w:color="auto"/>
        <w:right w:val="none" w:sz="0" w:space="0" w:color="auto"/>
      </w:divBdr>
    </w:div>
    <w:div w:id="789471760">
      <w:bodyDiv w:val="1"/>
      <w:marLeft w:val="0"/>
      <w:marRight w:val="0"/>
      <w:marTop w:val="0"/>
      <w:marBottom w:val="0"/>
      <w:divBdr>
        <w:top w:val="none" w:sz="0" w:space="0" w:color="auto"/>
        <w:left w:val="none" w:sz="0" w:space="0" w:color="auto"/>
        <w:bottom w:val="none" w:sz="0" w:space="0" w:color="auto"/>
        <w:right w:val="none" w:sz="0" w:space="0" w:color="auto"/>
      </w:divBdr>
    </w:div>
    <w:div w:id="800655119">
      <w:bodyDiv w:val="1"/>
      <w:marLeft w:val="0"/>
      <w:marRight w:val="0"/>
      <w:marTop w:val="0"/>
      <w:marBottom w:val="0"/>
      <w:divBdr>
        <w:top w:val="none" w:sz="0" w:space="0" w:color="auto"/>
        <w:left w:val="none" w:sz="0" w:space="0" w:color="auto"/>
        <w:bottom w:val="none" w:sz="0" w:space="0" w:color="auto"/>
        <w:right w:val="none" w:sz="0" w:space="0" w:color="auto"/>
      </w:divBdr>
    </w:div>
    <w:div w:id="803743492">
      <w:bodyDiv w:val="1"/>
      <w:marLeft w:val="0"/>
      <w:marRight w:val="0"/>
      <w:marTop w:val="0"/>
      <w:marBottom w:val="0"/>
      <w:divBdr>
        <w:top w:val="none" w:sz="0" w:space="0" w:color="auto"/>
        <w:left w:val="none" w:sz="0" w:space="0" w:color="auto"/>
        <w:bottom w:val="none" w:sz="0" w:space="0" w:color="auto"/>
        <w:right w:val="none" w:sz="0" w:space="0" w:color="auto"/>
      </w:divBdr>
    </w:div>
    <w:div w:id="819543628">
      <w:bodyDiv w:val="1"/>
      <w:marLeft w:val="0"/>
      <w:marRight w:val="0"/>
      <w:marTop w:val="0"/>
      <w:marBottom w:val="0"/>
      <w:divBdr>
        <w:top w:val="none" w:sz="0" w:space="0" w:color="auto"/>
        <w:left w:val="none" w:sz="0" w:space="0" w:color="auto"/>
        <w:bottom w:val="none" w:sz="0" w:space="0" w:color="auto"/>
        <w:right w:val="none" w:sz="0" w:space="0" w:color="auto"/>
      </w:divBdr>
    </w:div>
    <w:div w:id="844200073">
      <w:bodyDiv w:val="1"/>
      <w:marLeft w:val="0"/>
      <w:marRight w:val="0"/>
      <w:marTop w:val="0"/>
      <w:marBottom w:val="0"/>
      <w:divBdr>
        <w:top w:val="none" w:sz="0" w:space="0" w:color="auto"/>
        <w:left w:val="none" w:sz="0" w:space="0" w:color="auto"/>
        <w:bottom w:val="none" w:sz="0" w:space="0" w:color="auto"/>
        <w:right w:val="none" w:sz="0" w:space="0" w:color="auto"/>
      </w:divBdr>
    </w:div>
    <w:div w:id="866142302">
      <w:bodyDiv w:val="1"/>
      <w:marLeft w:val="0"/>
      <w:marRight w:val="0"/>
      <w:marTop w:val="0"/>
      <w:marBottom w:val="0"/>
      <w:divBdr>
        <w:top w:val="none" w:sz="0" w:space="0" w:color="auto"/>
        <w:left w:val="none" w:sz="0" w:space="0" w:color="auto"/>
        <w:bottom w:val="none" w:sz="0" w:space="0" w:color="auto"/>
        <w:right w:val="none" w:sz="0" w:space="0" w:color="auto"/>
      </w:divBdr>
    </w:div>
    <w:div w:id="891186460">
      <w:bodyDiv w:val="1"/>
      <w:marLeft w:val="0"/>
      <w:marRight w:val="0"/>
      <w:marTop w:val="0"/>
      <w:marBottom w:val="0"/>
      <w:divBdr>
        <w:top w:val="none" w:sz="0" w:space="0" w:color="auto"/>
        <w:left w:val="none" w:sz="0" w:space="0" w:color="auto"/>
        <w:bottom w:val="none" w:sz="0" w:space="0" w:color="auto"/>
        <w:right w:val="none" w:sz="0" w:space="0" w:color="auto"/>
      </w:divBdr>
    </w:div>
    <w:div w:id="904339842">
      <w:bodyDiv w:val="1"/>
      <w:marLeft w:val="0"/>
      <w:marRight w:val="0"/>
      <w:marTop w:val="0"/>
      <w:marBottom w:val="0"/>
      <w:divBdr>
        <w:top w:val="none" w:sz="0" w:space="0" w:color="auto"/>
        <w:left w:val="none" w:sz="0" w:space="0" w:color="auto"/>
        <w:bottom w:val="none" w:sz="0" w:space="0" w:color="auto"/>
        <w:right w:val="none" w:sz="0" w:space="0" w:color="auto"/>
      </w:divBdr>
    </w:div>
    <w:div w:id="904536342">
      <w:bodyDiv w:val="1"/>
      <w:marLeft w:val="0"/>
      <w:marRight w:val="0"/>
      <w:marTop w:val="0"/>
      <w:marBottom w:val="0"/>
      <w:divBdr>
        <w:top w:val="none" w:sz="0" w:space="0" w:color="auto"/>
        <w:left w:val="none" w:sz="0" w:space="0" w:color="auto"/>
        <w:bottom w:val="none" w:sz="0" w:space="0" w:color="auto"/>
        <w:right w:val="none" w:sz="0" w:space="0" w:color="auto"/>
      </w:divBdr>
    </w:div>
    <w:div w:id="915169807">
      <w:bodyDiv w:val="1"/>
      <w:marLeft w:val="0"/>
      <w:marRight w:val="0"/>
      <w:marTop w:val="0"/>
      <w:marBottom w:val="0"/>
      <w:divBdr>
        <w:top w:val="none" w:sz="0" w:space="0" w:color="auto"/>
        <w:left w:val="none" w:sz="0" w:space="0" w:color="auto"/>
        <w:bottom w:val="none" w:sz="0" w:space="0" w:color="auto"/>
        <w:right w:val="none" w:sz="0" w:space="0" w:color="auto"/>
      </w:divBdr>
    </w:div>
    <w:div w:id="934050238">
      <w:bodyDiv w:val="1"/>
      <w:marLeft w:val="0"/>
      <w:marRight w:val="0"/>
      <w:marTop w:val="0"/>
      <w:marBottom w:val="0"/>
      <w:divBdr>
        <w:top w:val="none" w:sz="0" w:space="0" w:color="auto"/>
        <w:left w:val="none" w:sz="0" w:space="0" w:color="auto"/>
        <w:bottom w:val="none" w:sz="0" w:space="0" w:color="auto"/>
        <w:right w:val="none" w:sz="0" w:space="0" w:color="auto"/>
      </w:divBdr>
    </w:div>
    <w:div w:id="935676339">
      <w:bodyDiv w:val="1"/>
      <w:marLeft w:val="0"/>
      <w:marRight w:val="0"/>
      <w:marTop w:val="0"/>
      <w:marBottom w:val="0"/>
      <w:divBdr>
        <w:top w:val="none" w:sz="0" w:space="0" w:color="auto"/>
        <w:left w:val="none" w:sz="0" w:space="0" w:color="auto"/>
        <w:bottom w:val="none" w:sz="0" w:space="0" w:color="auto"/>
        <w:right w:val="none" w:sz="0" w:space="0" w:color="auto"/>
      </w:divBdr>
    </w:div>
    <w:div w:id="949820825">
      <w:bodyDiv w:val="1"/>
      <w:marLeft w:val="0"/>
      <w:marRight w:val="0"/>
      <w:marTop w:val="0"/>
      <w:marBottom w:val="0"/>
      <w:divBdr>
        <w:top w:val="none" w:sz="0" w:space="0" w:color="auto"/>
        <w:left w:val="none" w:sz="0" w:space="0" w:color="auto"/>
        <w:bottom w:val="none" w:sz="0" w:space="0" w:color="auto"/>
        <w:right w:val="none" w:sz="0" w:space="0" w:color="auto"/>
      </w:divBdr>
    </w:div>
    <w:div w:id="952588243">
      <w:bodyDiv w:val="1"/>
      <w:marLeft w:val="0"/>
      <w:marRight w:val="0"/>
      <w:marTop w:val="0"/>
      <w:marBottom w:val="0"/>
      <w:divBdr>
        <w:top w:val="none" w:sz="0" w:space="0" w:color="auto"/>
        <w:left w:val="none" w:sz="0" w:space="0" w:color="auto"/>
        <w:bottom w:val="none" w:sz="0" w:space="0" w:color="auto"/>
        <w:right w:val="none" w:sz="0" w:space="0" w:color="auto"/>
      </w:divBdr>
    </w:div>
    <w:div w:id="956595098">
      <w:bodyDiv w:val="1"/>
      <w:marLeft w:val="0"/>
      <w:marRight w:val="0"/>
      <w:marTop w:val="0"/>
      <w:marBottom w:val="0"/>
      <w:divBdr>
        <w:top w:val="none" w:sz="0" w:space="0" w:color="auto"/>
        <w:left w:val="none" w:sz="0" w:space="0" w:color="auto"/>
        <w:bottom w:val="none" w:sz="0" w:space="0" w:color="auto"/>
        <w:right w:val="none" w:sz="0" w:space="0" w:color="auto"/>
      </w:divBdr>
    </w:div>
    <w:div w:id="967667010">
      <w:bodyDiv w:val="1"/>
      <w:marLeft w:val="0"/>
      <w:marRight w:val="0"/>
      <w:marTop w:val="0"/>
      <w:marBottom w:val="0"/>
      <w:divBdr>
        <w:top w:val="none" w:sz="0" w:space="0" w:color="auto"/>
        <w:left w:val="none" w:sz="0" w:space="0" w:color="auto"/>
        <w:bottom w:val="none" w:sz="0" w:space="0" w:color="auto"/>
        <w:right w:val="none" w:sz="0" w:space="0" w:color="auto"/>
      </w:divBdr>
    </w:div>
    <w:div w:id="967782633">
      <w:bodyDiv w:val="1"/>
      <w:marLeft w:val="0"/>
      <w:marRight w:val="0"/>
      <w:marTop w:val="0"/>
      <w:marBottom w:val="0"/>
      <w:divBdr>
        <w:top w:val="none" w:sz="0" w:space="0" w:color="auto"/>
        <w:left w:val="none" w:sz="0" w:space="0" w:color="auto"/>
        <w:bottom w:val="none" w:sz="0" w:space="0" w:color="auto"/>
        <w:right w:val="none" w:sz="0" w:space="0" w:color="auto"/>
      </w:divBdr>
    </w:div>
    <w:div w:id="970356687">
      <w:bodyDiv w:val="1"/>
      <w:marLeft w:val="0"/>
      <w:marRight w:val="0"/>
      <w:marTop w:val="0"/>
      <w:marBottom w:val="0"/>
      <w:divBdr>
        <w:top w:val="none" w:sz="0" w:space="0" w:color="auto"/>
        <w:left w:val="none" w:sz="0" w:space="0" w:color="auto"/>
        <w:bottom w:val="none" w:sz="0" w:space="0" w:color="auto"/>
        <w:right w:val="none" w:sz="0" w:space="0" w:color="auto"/>
      </w:divBdr>
    </w:div>
    <w:div w:id="990215461">
      <w:bodyDiv w:val="1"/>
      <w:marLeft w:val="0"/>
      <w:marRight w:val="0"/>
      <w:marTop w:val="0"/>
      <w:marBottom w:val="0"/>
      <w:divBdr>
        <w:top w:val="none" w:sz="0" w:space="0" w:color="auto"/>
        <w:left w:val="none" w:sz="0" w:space="0" w:color="auto"/>
        <w:bottom w:val="none" w:sz="0" w:space="0" w:color="auto"/>
        <w:right w:val="none" w:sz="0" w:space="0" w:color="auto"/>
      </w:divBdr>
    </w:div>
    <w:div w:id="991984858">
      <w:bodyDiv w:val="1"/>
      <w:marLeft w:val="0"/>
      <w:marRight w:val="0"/>
      <w:marTop w:val="0"/>
      <w:marBottom w:val="0"/>
      <w:divBdr>
        <w:top w:val="none" w:sz="0" w:space="0" w:color="auto"/>
        <w:left w:val="none" w:sz="0" w:space="0" w:color="auto"/>
        <w:bottom w:val="none" w:sz="0" w:space="0" w:color="auto"/>
        <w:right w:val="none" w:sz="0" w:space="0" w:color="auto"/>
      </w:divBdr>
    </w:div>
    <w:div w:id="992608940">
      <w:bodyDiv w:val="1"/>
      <w:marLeft w:val="0"/>
      <w:marRight w:val="0"/>
      <w:marTop w:val="0"/>
      <w:marBottom w:val="0"/>
      <w:divBdr>
        <w:top w:val="none" w:sz="0" w:space="0" w:color="auto"/>
        <w:left w:val="none" w:sz="0" w:space="0" w:color="auto"/>
        <w:bottom w:val="none" w:sz="0" w:space="0" w:color="auto"/>
        <w:right w:val="none" w:sz="0" w:space="0" w:color="auto"/>
      </w:divBdr>
    </w:div>
    <w:div w:id="999888899">
      <w:bodyDiv w:val="1"/>
      <w:marLeft w:val="0"/>
      <w:marRight w:val="0"/>
      <w:marTop w:val="0"/>
      <w:marBottom w:val="0"/>
      <w:divBdr>
        <w:top w:val="none" w:sz="0" w:space="0" w:color="auto"/>
        <w:left w:val="none" w:sz="0" w:space="0" w:color="auto"/>
        <w:bottom w:val="none" w:sz="0" w:space="0" w:color="auto"/>
        <w:right w:val="none" w:sz="0" w:space="0" w:color="auto"/>
      </w:divBdr>
    </w:div>
    <w:div w:id="1010988415">
      <w:bodyDiv w:val="1"/>
      <w:marLeft w:val="0"/>
      <w:marRight w:val="0"/>
      <w:marTop w:val="0"/>
      <w:marBottom w:val="0"/>
      <w:divBdr>
        <w:top w:val="none" w:sz="0" w:space="0" w:color="auto"/>
        <w:left w:val="none" w:sz="0" w:space="0" w:color="auto"/>
        <w:bottom w:val="none" w:sz="0" w:space="0" w:color="auto"/>
        <w:right w:val="none" w:sz="0" w:space="0" w:color="auto"/>
      </w:divBdr>
    </w:div>
    <w:div w:id="1020356436">
      <w:bodyDiv w:val="1"/>
      <w:marLeft w:val="0"/>
      <w:marRight w:val="0"/>
      <w:marTop w:val="0"/>
      <w:marBottom w:val="0"/>
      <w:divBdr>
        <w:top w:val="none" w:sz="0" w:space="0" w:color="auto"/>
        <w:left w:val="none" w:sz="0" w:space="0" w:color="auto"/>
        <w:bottom w:val="none" w:sz="0" w:space="0" w:color="auto"/>
        <w:right w:val="none" w:sz="0" w:space="0" w:color="auto"/>
      </w:divBdr>
    </w:div>
    <w:div w:id="1025904868">
      <w:bodyDiv w:val="1"/>
      <w:marLeft w:val="0"/>
      <w:marRight w:val="0"/>
      <w:marTop w:val="0"/>
      <w:marBottom w:val="0"/>
      <w:divBdr>
        <w:top w:val="none" w:sz="0" w:space="0" w:color="auto"/>
        <w:left w:val="none" w:sz="0" w:space="0" w:color="auto"/>
        <w:bottom w:val="none" w:sz="0" w:space="0" w:color="auto"/>
        <w:right w:val="none" w:sz="0" w:space="0" w:color="auto"/>
      </w:divBdr>
    </w:div>
    <w:div w:id="1042167472">
      <w:bodyDiv w:val="1"/>
      <w:marLeft w:val="0"/>
      <w:marRight w:val="0"/>
      <w:marTop w:val="0"/>
      <w:marBottom w:val="0"/>
      <w:divBdr>
        <w:top w:val="none" w:sz="0" w:space="0" w:color="auto"/>
        <w:left w:val="none" w:sz="0" w:space="0" w:color="auto"/>
        <w:bottom w:val="none" w:sz="0" w:space="0" w:color="auto"/>
        <w:right w:val="none" w:sz="0" w:space="0" w:color="auto"/>
      </w:divBdr>
    </w:div>
    <w:div w:id="1043477758">
      <w:bodyDiv w:val="1"/>
      <w:marLeft w:val="0"/>
      <w:marRight w:val="0"/>
      <w:marTop w:val="0"/>
      <w:marBottom w:val="0"/>
      <w:divBdr>
        <w:top w:val="none" w:sz="0" w:space="0" w:color="auto"/>
        <w:left w:val="none" w:sz="0" w:space="0" w:color="auto"/>
        <w:bottom w:val="none" w:sz="0" w:space="0" w:color="auto"/>
        <w:right w:val="none" w:sz="0" w:space="0" w:color="auto"/>
      </w:divBdr>
    </w:div>
    <w:div w:id="1064569385">
      <w:bodyDiv w:val="1"/>
      <w:marLeft w:val="0"/>
      <w:marRight w:val="0"/>
      <w:marTop w:val="0"/>
      <w:marBottom w:val="0"/>
      <w:divBdr>
        <w:top w:val="none" w:sz="0" w:space="0" w:color="auto"/>
        <w:left w:val="none" w:sz="0" w:space="0" w:color="auto"/>
        <w:bottom w:val="none" w:sz="0" w:space="0" w:color="auto"/>
        <w:right w:val="none" w:sz="0" w:space="0" w:color="auto"/>
      </w:divBdr>
    </w:div>
    <w:div w:id="1066605552">
      <w:bodyDiv w:val="1"/>
      <w:marLeft w:val="0"/>
      <w:marRight w:val="0"/>
      <w:marTop w:val="0"/>
      <w:marBottom w:val="0"/>
      <w:divBdr>
        <w:top w:val="none" w:sz="0" w:space="0" w:color="auto"/>
        <w:left w:val="none" w:sz="0" w:space="0" w:color="auto"/>
        <w:bottom w:val="none" w:sz="0" w:space="0" w:color="auto"/>
        <w:right w:val="none" w:sz="0" w:space="0" w:color="auto"/>
      </w:divBdr>
    </w:div>
    <w:div w:id="1080062010">
      <w:bodyDiv w:val="1"/>
      <w:marLeft w:val="0"/>
      <w:marRight w:val="0"/>
      <w:marTop w:val="0"/>
      <w:marBottom w:val="0"/>
      <w:divBdr>
        <w:top w:val="none" w:sz="0" w:space="0" w:color="auto"/>
        <w:left w:val="none" w:sz="0" w:space="0" w:color="auto"/>
        <w:bottom w:val="none" w:sz="0" w:space="0" w:color="auto"/>
        <w:right w:val="none" w:sz="0" w:space="0" w:color="auto"/>
      </w:divBdr>
    </w:div>
    <w:div w:id="1081676201">
      <w:bodyDiv w:val="1"/>
      <w:marLeft w:val="0"/>
      <w:marRight w:val="0"/>
      <w:marTop w:val="0"/>
      <w:marBottom w:val="0"/>
      <w:divBdr>
        <w:top w:val="none" w:sz="0" w:space="0" w:color="auto"/>
        <w:left w:val="none" w:sz="0" w:space="0" w:color="auto"/>
        <w:bottom w:val="none" w:sz="0" w:space="0" w:color="auto"/>
        <w:right w:val="none" w:sz="0" w:space="0" w:color="auto"/>
      </w:divBdr>
    </w:div>
    <w:div w:id="1091009437">
      <w:bodyDiv w:val="1"/>
      <w:marLeft w:val="0"/>
      <w:marRight w:val="0"/>
      <w:marTop w:val="0"/>
      <w:marBottom w:val="0"/>
      <w:divBdr>
        <w:top w:val="none" w:sz="0" w:space="0" w:color="auto"/>
        <w:left w:val="none" w:sz="0" w:space="0" w:color="auto"/>
        <w:bottom w:val="none" w:sz="0" w:space="0" w:color="auto"/>
        <w:right w:val="none" w:sz="0" w:space="0" w:color="auto"/>
      </w:divBdr>
    </w:div>
    <w:div w:id="1095050477">
      <w:bodyDiv w:val="1"/>
      <w:marLeft w:val="0"/>
      <w:marRight w:val="0"/>
      <w:marTop w:val="0"/>
      <w:marBottom w:val="0"/>
      <w:divBdr>
        <w:top w:val="none" w:sz="0" w:space="0" w:color="auto"/>
        <w:left w:val="none" w:sz="0" w:space="0" w:color="auto"/>
        <w:bottom w:val="none" w:sz="0" w:space="0" w:color="auto"/>
        <w:right w:val="none" w:sz="0" w:space="0" w:color="auto"/>
      </w:divBdr>
    </w:div>
    <w:div w:id="1119955199">
      <w:bodyDiv w:val="1"/>
      <w:marLeft w:val="0"/>
      <w:marRight w:val="0"/>
      <w:marTop w:val="0"/>
      <w:marBottom w:val="0"/>
      <w:divBdr>
        <w:top w:val="none" w:sz="0" w:space="0" w:color="auto"/>
        <w:left w:val="none" w:sz="0" w:space="0" w:color="auto"/>
        <w:bottom w:val="none" w:sz="0" w:space="0" w:color="auto"/>
        <w:right w:val="none" w:sz="0" w:space="0" w:color="auto"/>
      </w:divBdr>
    </w:div>
    <w:div w:id="1128158789">
      <w:bodyDiv w:val="1"/>
      <w:marLeft w:val="0"/>
      <w:marRight w:val="0"/>
      <w:marTop w:val="0"/>
      <w:marBottom w:val="0"/>
      <w:divBdr>
        <w:top w:val="none" w:sz="0" w:space="0" w:color="auto"/>
        <w:left w:val="none" w:sz="0" w:space="0" w:color="auto"/>
        <w:bottom w:val="none" w:sz="0" w:space="0" w:color="auto"/>
        <w:right w:val="none" w:sz="0" w:space="0" w:color="auto"/>
      </w:divBdr>
    </w:div>
    <w:div w:id="1161889966">
      <w:bodyDiv w:val="1"/>
      <w:marLeft w:val="0"/>
      <w:marRight w:val="0"/>
      <w:marTop w:val="0"/>
      <w:marBottom w:val="0"/>
      <w:divBdr>
        <w:top w:val="none" w:sz="0" w:space="0" w:color="auto"/>
        <w:left w:val="none" w:sz="0" w:space="0" w:color="auto"/>
        <w:bottom w:val="none" w:sz="0" w:space="0" w:color="auto"/>
        <w:right w:val="none" w:sz="0" w:space="0" w:color="auto"/>
      </w:divBdr>
    </w:div>
    <w:div w:id="1169711153">
      <w:bodyDiv w:val="1"/>
      <w:marLeft w:val="0"/>
      <w:marRight w:val="0"/>
      <w:marTop w:val="0"/>
      <w:marBottom w:val="0"/>
      <w:divBdr>
        <w:top w:val="none" w:sz="0" w:space="0" w:color="auto"/>
        <w:left w:val="none" w:sz="0" w:space="0" w:color="auto"/>
        <w:bottom w:val="none" w:sz="0" w:space="0" w:color="auto"/>
        <w:right w:val="none" w:sz="0" w:space="0" w:color="auto"/>
      </w:divBdr>
    </w:div>
    <w:div w:id="1198351059">
      <w:bodyDiv w:val="1"/>
      <w:marLeft w:val="0"/>
      <w:marRight w:val="0"/>
      <w:marTop w:val="0"/>
      <w:marBottom w:val="0"/>
      <w:divBdr>
        <w:top w:val="none" w:sz="0" w:space="0" w:color="auto"/>
        <w:left w:val="none" w:sz="0" w:space="0" w:color="auto"/>
        <w:bottom w:val="none" w:sz="0" w:space="0" w:color="auto"/>
        <w:right w:val="none" w:sz="0" w:space="0" w:color="auto"/>
      </w:divBdr>
    </w:div>
    <w:div w:id="1200046468">
      <w:bodyDiv w:val="1"/>
      <w:marLeft w:val="0"/>
      <w:marRight w:val="0"/>
      <w:marTop w:val="0"/>
      <w:marBottom w:val="0"/>
      <w:divBdr>
        <w:top w:val="none" w:sz="0" w:space="0" w:color="auto"/>
        <w:left w:val="none" w:sz="0" w:space="0" w:color="auto"/>
        <w:bottom w:val="none" w:sz="0" w:space="0" w:color="auto"/>
        <w:right w:val="none" w:sz="0" w:space="0" w:color="auto"/>
      </w:divBdr>
    </w:div>
    <w:div w:id="1212496133">
      <w:bodyDiv w:val="1"/>
      <w:marLeft w:val="0"/>
      <w:marRight w:val="0"/>
      <w:marTop w:val="0"/>
      <w:marBottom w:val="0"/>
      <w:divBdr>
        <w:top w:val="none" w:sz="0" w:space="0" w:color="auto"/>
        <w:left w:val="none" w:sz="0" w:space="0" w:color="auto"/>
        <w:bottom w:val="none" w:sz="0" w:space="0" w:color="auto"/>
        <w:right w:val="none" w:sz="0" w:space="0" w:color="auto"/>
      </w:divBdr>
    </w:div>
    <w:div w:id="1224297873">
      <w:bodyDiv w:val="1"/>
      <w:marLeft w:val="0"/>
      <w:marRight w:val="0"/>
      <w:marTop w:val="0"/>
      <w:marBottom w:val="0"/>
      <w:divBdr>
        <w:top w:val="none" w:sz="0" w:space="0" w:color="auto"/>
        <w:left w:val="none" w:sz="0" w:space="0" w:color="auto"/>
        <w:bottom w:val="none" w:sz="0" w:space="0" w:color="auto"/>
        <w:right w:val="none" w:sz="0" w:space="0" w:color="auto"/>
      </w:divBdr>
    </w:div>
    <w:div w:id="1226994013">
      <w:bodyDiv w:val="1"/>
      <w:marLeft w:val="0"/>
      <w:marRight w:val="0"/>
      <w:marTop w:val="0"/>
      <w:marBottom w:val="0"/>
      <w:divBdr>
        <w:top w:val="none" w:sz="0" w:space="0" w:color="auto"/>
        <w:left w:val="none" w:sz="0" w:space="0" w:color="auto"/>
        <w:bottom w:val="none" w:sz="0" w:space="0" w:color="auto"/>
        <w:right w:val="none" w:sz="0" w:space="0" w:color="auto"/>
      </w:divBdr>
    </w:div>
    <w:div w:id="1236820063">
      <w:bodyDiv w:val="1"/>
      <w:marLeft w:val="0"/>
      <w:marRight w:val="0"/>
      <w:marTop w:val="0"/>
      <w:marBottom w:val="0"/>
      <w:divBdr>
        <w:top w:val="none" w:sz="0" w:space="0" w:color="auto"/>
        <w:left w:val="none" w:sz="0" w:space="0" w:color="auto"/>
        <w:bottom w:val="none" w:sz="0" w:space="0" w:color="auto"/>
        <w:right w:val="none" w:sz="0" w:space="0" w:color="auto"/>
      </w:divBdr>
    </w:div>
    <w:div w:id="1256281026">
      <w:bodyDiv w:val="1"/>
      <w:marLeft w:val="0"/>
      <w:marRight w:val="0"/>
      <w:marTop w:val="0"/>
      <w:marBottom w:val="0"/>
      <w:divBdr>
        <w:top w:val="none" w:sz="0" w:space="0" w:color="auto"/>
        <w:left w:val="none" w:sz="0" w:space="0" w:color="auto"/>
        <w:bottom w:val="none" w:sz="0" w:space="0" w:color="auto"/>
        <w:right w:val="none" w:sz="0" w:space="0" w:color="auto"/>
      </w:divBdr>
    </w:div>
    <w:div w:id="1333724838">
      <w:bodyDiv w:val="1"/>
      <w:marLeft w:val="0"/>
      <w:marRight w:val="0"/>
      <w:marTop w:val="0"/>
      <w:marBottom w:val="0"/>
      <w:divBdr>
        <w:top w:val="none" w:sz="0" w:space="0" w:color="auto"/>
        <w:left w:val="none" w:sz="0" w:space="0" w:color="auto"/>
        <w:bottom w:val="none" w:sz="0" w:space="0" w:color="auto"/>
        <w:right w:val="none" w:sz="0" w:space="0" w:color="auto"/>
      </w:divBdr>
    </w:div>
    <w:div w:id="1357076781">
      <w:bodyDiv w:val="1"/>
      <w:marLeft w:val="0"/>
      <w:marRight w:val="0"/>
      <w:marTop w:val="0"/>
      <w:marBottom w:val="0"/>
      <w:divBdr>
        <w:top w:val="none" w:sz="0" w:space="0" w:color="auto"/>
        <w:left w:val="none" w:sz="0" w:space="0" w:color="auto"/>
        <w:bottom w:val="none" w:sz="0" w:space="0" w:color="auto"/>
        <w:right w:val="none" w:sz="0" w:space="0" w:color="auto"/>
      </w:divBdr>
    </w:div>
    <w:div w:id="1365984143">
      <w:bodyDiv w:val="1"/>
      <w:marLeft w:val="0"/>
      <w:marRight w:val="0"/>
      <w:marTop w:val="0"/>
      <w:marBottom w:val="0"/>
      <w:divBdr>
        <w:top w:val="none" w:sz="0" w:space="0" w:color="auto"/>
        <w:left w:val="none" w:sz="0" w:space="0" w:color="auto"/>
        <w:bottom w:val="none" w:sz="0" w:space="0" w:color="auto"/>
        <w:right w:val="none" w:sz="0" w:space="0" w:color="auto"/>
      </w:divBdr>
    </w:div>
    <w:div w:id="1366128767">
      <w:bodyDiv w:val="1"/>
      <w:marLeft w:val="0"/>
      <w:marRight w:val="0"/>
      <w:marTop w:val="0"/>
      <w:marBottom w:val="0"/>
      <w:divBdr>
        <w:top w:val="none" w:sz="0" w:space="0" w:color="auto"/>
        <w:left w:val="none" w:sz="0" w:space="0" w:color="auto"/>
        <w:bottom w:val="none" w:sz="0" w:space="0" w:color="auto"/>
        <w:right w:val="none" w:sz="0" w:space="0" w:color="auto"/>
      </w:divBdr>
    </w:div>
    <w:div w:id="1384063063">
      <w:bodyDiv w:val="1"/>
      <w:marLeft w:val="0"/>
      <w:marRight w:val="0"/>
      <w:marTop w:val="0"/>
      <w:marBottom w:val="0"/>
      <w:divBdr>
        <w:top w:val="none" w:sz="0" w:space="0" w:color="auto"/>
        <w:left w:val="none" w:sz="0" w:space="0" w:color="auto"/>
        <w:bottom w:val="none" w:sz="0" w:space="0" w:color="auto"/>
        <w:right w:val="none" w:sz="0" w:space="0" w:color="auto"/>
      </w:divBdr>
    </w:div>
    <w:div w:id="1384598475">
      <w:bodyDiv w:val="1"/>
      <w:marLeft w:val="0"/>
      <w:marRight w:val="0"/>
      <w:marTop w:val="0"/>
      <w:marBottom w:val="0"/>
      <w:divBdr>
        <w:top w:val="none" w:sz="0" w:space="0" w:color="auto"/>
        <w:left w:val="none" w:sz="0" w:space="0" w:color="auto"/>
        <w:bottom w:val="none" w:sz="0" w:space="0" w:color="auto"/>
        <w:right w:val="none" w:sz="0" w:space="0" w:color="auto"/>
      </w:divBdr>
    </w:div>
    <w:div w:id="1398438270">
      <w:bodyDiv w:val="1"/>
      <w:marLeft w:val="0"/>
      <w:marRight w:val="0"/>
      <w:marTop w:val="0"/>
      <w:marBottom w:val="0"/>
      <w:divBdr>
        <w:top w:val="none" w:sz="0" w:space="0" w:color="auto"/>
        <w:left w:val="none" w:sz="0" w:space="0" w:color="auto"/>
        <w:bottom w:val="none" w:sz="0" w:space="0" w:color="auto"/>
        <w:right w:val="none" w:sz="0" w:space="0" w:color="auto"/>
      </w:divBdr>
    </w:div>
    <w:div w:id="1415282590">
      <w:bodyDiv w:val="1"/>
      <w:marLeft w:val="0"/>
      <w:marRight w:val="0"/>
      <w:marTop w:val="0"/>
      <w:marBottom w:val="0"/>
      <w:divBdr>
        <w:top w:val="none" w:sz="0" w:space="0" w:color="auto"/>
        <w:left w:val="none" w:sz="0" w:space="0" w:color="auto"/>
        <w:bottom w:val="none" w:sz="0" w:space="0" w:color="auto"/>
        <w:right w:val="none" w:sz="0" w:space="0" w:color="auto"/>
      </w:divBdr>
    </w:div>
    <w:div w:id="1436629319">
      <w:bodyDiv w:val="1"/>
      <w:marLeft w:val="0"/>
      <w:marRight w:val="0"/>
      <w:marTop w:val="0"/>
      <w:marBottom w:val="0"/>
      <w:divBdr>
        <w:top w:val="none" w:sz="0" w:space="0" w:color="auto"/>
        <w:left w:val="none" w:sz="0" w:space="0" w:color="auto"/>
        <w:bottom w:val="none" w:sz="0" w:space="0" w:color="auto"/>
        <w:right w:val="none" w:sz="0" w:space="0" w:color="auto"/>
      </w:divBdr>
    </w:div>
    <w:div w:id="1445730886">
      <w:bodyDiv w:val="1"/>
      <w:marLeft w:val="0"/>
      <w:marRight w:val="0"/>
      <w:marTop w:val="0"/>
      <w:marBottom w:val="0"/>
      <w:divBdr>
        <w:top w:val="none" w:sz="0" w:space="0" w:color="auto"/>
        <w:left w:val="none" w:sz="0" w:space="0" w:color="auto"/>
        <w:bottom w:val="none" w:sz="0" w:space="0" w:color="auto"/>
        <w:right w:val="none" w:sz="0" w:space="0" w:color="auto"/>
      </w:divBdr>
    </w:div>
    <w:div w:id="1450272591">
      <w:bodyDiv w:val="1"/>
      <w:marLeft w:val="0"/>
      <w:marRight w:val="0"/>
      <w:marTop w:val="0"/>
      <w:marBottom w:val="0"/>
      <w:divBdr>
        <w:top w:val="none" w:sz="0" w:space="0" w:color="auto"/>
        <w:left w:val="none" w:sz="0" w:space="0" w:color="auto"/>
        <w:bottom w:val="none" w:sz="0" w:space="0" w:color="auto"/>
        <w:right w:val="none" w:sz="0" w:space="0" w:color="auto"/>
      </w:divBdr>
    </w:div>
    <w:div w:id="1469856258">
      <w:bodyDiv w:val="1"/>
      <w:marLeft w:val="0"/>
      <w:marRight w:val="0"/>
      <w:marTop w:val="0"/>
      <w:marBottom w:val="0"/>
      <w:divBdr>
        <w:top w:val="none" w:sz="0" w:space="0" w:color="auto"/>
        <w:left w:val="none" w:sz="0" w:space="0" w:color="auto"/>
        <w:bottom w:val="none" w:sz="0" w:space="0" w:color="auto"/>
        <w:right w:val="none" w:sz="0" w:space="0" w:color="auto"/>
      </w:divBdr>
    </w:div>
    <w:div w:id="1470781773">
      <w:bodyDiv w:val="1"/>
      <w:marLeft w:val="0"/>
      <w:marRight w:val="0"/>
      <w:marTop w:val="0"/>
      <w:marBottom w:val="0"/>
      <w:divBdr>
        <w:top w:val="none" w:sz="0" w:space="0" w:color="auto"/>
        <w:left w:val="none" w:sz="0" w:space="0" w:color="auto"/>
        <w:bottom w:val="none" w:sz="0" w:space="0" w:color="auto"/>
        <w:right w:val="none" w:sz="0" w:space="0" w:color="auto"/>
      </w:divBdr>
    </w:div>
    <w:div w:id="1498765276">
      <w:bodyDiv w:val="1"/>
      <w:marLeft w:val="0"/>
      <w:marRight w:val="0"/>
      <w:marTop w:val="0"/>
      <w:marBottom w:val="0"/>
      <w:divBdr>
        <w:top w:val="none" w:sz="0" w:space="0" w:color="auto"/>
        <w:left w:val="none" w:sz="0" w:space="0" w:color="auto"/>
        <w:bottom w:val="none" w:sz="0" w:space="0" w:color="auto"/>
        <w:right w:val="none" w:sz="0" w:space="0" w:color="auto"/>
      </w:divBdr>
    </w:div>
    <w:div w:id="1530727306">
      <w:bodyDiv w:val="1"/>
      <w:marLeft w:val="0"/>
      <w:marRight w:val="0"/>
      <w:marTop w:val="0"/>
      <w:marBottom w:val="0"/>
      <w:divBdr>
        <w:top w:val="none" w:sz="0" w:space="0" w:color="auto"/>
        <w:left w:val="none" w:sz="0" w:space="0" w:color="auto"/>
        <w:bottom w:val="none" w:sz="0" w:space="0" w:color="auto"/>
        <w:right w:val="none" w:sz="0" w:space="0" w:color="auto"/>
      </w:divBdr>
    </w:div>
    <w:div w:id="1577202228">
      <w:bodyDiv w:val="1"/>
      <w:marLeft w:val="0"/>
      <w:marRight w:val="0"/>
      <w:marTop w:val="0"/>
      <w:marBottom w:val="0"/>
      <w:divBdr>
        <w:top w:val="none" w:sz="0" w:space="0" w:color="auto"/>
        <w:left w:val="none" w:sz="0" w:space="0" w:color="auto"/>
        <w:bottom w:val="none" w:sz="0" w:space="0" w:color="auto"/>
        <w:right w:val="none" w:sz="0" w:space="0" w:color="auto"/>
      </w:divBdr>
    </w:div>
    <w:div w:id="1595360630">
      <w:bodyDiv w:val="1"/>
      <w:marLeft w:val="0"/>
      <w:marRight w:val="0"/>
      <w:marTop w:val="0"/>
      <w:marBottom w:val="0"/>
      <w:divBdr>
        <w:top w:val="none" w:sz="0" w:space="0" w:color="auto"/>
        <w:left w:val="none" w:sz="0" w:space="0" w:color="auto"/>
        <w:bottom w:val="none" w:sz="0" w:space="0" w:color="auto"/>
        <w:right w:val="none" w:sz="0" w:space="0" w:color="auto"/>
      </w:divBdr>
    </w:div>
    <w:div w:id="1608154437">
      <w:bodyDiv w:val="1"/>
      <w:marLeft w:val="0"/>
      <w:marRight w:val="0"/>
      <w:marTop w:val="0"/>
      <w:marBottom w:val="0"/>
      <w:divBdr>
        <w:top w:val="none" w:sz="0" w:space="0" w:color="auto"/>
        <w:left w:val="none" w:sz="0" w:space="0" w:color="auto"/>
        <w:bottom w:val="none" w:sz="0" w:space="0" w:color="auto"/>
        <w:right w:val="none" w:sz="0" w:space="0" w:color="auto"/>
      </w:divBdr>
    </w:div>
    <w:div w:id="1655988612">
      <w:bodyDiv w:val="1"/>
      <w:marLeft w:val="0"/>
      <w:marRight w:val="0"/>
      <w:marTop w:val="0"/>
      <w:marBottom w:val="0"/>
      <w:divBdr>
        <w:top w:val="none" w:sz="0" w:space="0" w:color="auto"/>
        <w:left w:val="none" w:sz="0" w:space="0" w:color="auto"/>
        <w:bottom w:val="none" w:sz="0" w:space="0" w:color="auto"/>
        <w:right w:val="none" w:sz="0" w:space="0" w:color="auto"/>
      </w:divBdr>
    </w:div>
    <w:div w:id="1662343158">
      <w:bodyDiv w:val="1"/>
      <w:marLeft w:val="0"/>
      <w:marRight w:val="0"/>
      <w:marTop w:val="0"/>
      <w:marBottom w:val="0"/>
      <w:divBdr>
        <w:top w:val="none" w:sz="0" w:space="0" w:color="auto"/>
        <w:left w:val="none" w:sz="0" w:space="0" w:color="auto"/>
        <w:bottom w:val="none" w:sz="0" w:space="0" w:color="auto"/>
        <w:right w:val="none" w:sz="0" w:space="0" w:color="auto"/>
      </w:divBdr>
    </w:div>
    <w:div w:id="1670019935">
      <w:bodyDiv w:val="1"/>
      <w:marLeft w:val="0"/>
      <w:marRight w:val="0"/>
      <w:marTop w:val="0"/>
      <w:marBottom w:val="0"/>
      <w:divBdr>
        <w:top w:val="none" w:sz="0" w:space="0" w:color="auto"/>
        <w:left w:val="none" w:sz="0" w:space="0" w:color="auto"/>
        <w:bottom w:val="none" w:sz="0" w:space="0" w:color="auto"/>
        <w:right w:val="none" w:sz="0" w:space="0" w:color="auto"/>
      </w:divBdr>
    </w:div>
    <w:div w:id="1680423249">
      <w:bodyDiv w:val="1"/>
      <w:marLeft w:val="0"/>
      <w:marRight w:val="0"/>
      <w:marTop w:val="0"/>
      <w:marBottom w:val="0"/>
      <w:divBdr>
        <w:top w:val="none" w:sz="0" w:space="0" w:color="auto"/>
        <w:left w:val="none" w:sz="0" w:space="0" w:color="auto"/>
        <w:bottom w:val="none" w:sz="0" w:space="0" w:color="auto"/>
        <w:right w:val="none" w:sz="0" w:space="0" w:color="auto"/>
      </w:divBdr>
    </w:div>
    <w:div w:id="1690598142">
      <w:bodyDiv w:val="1"/>
      <w:marLeft w:val="0"/>
      <w:marRight w:val="0"/>
      <w:marTop w:val="0"/>
      <w:marBottom w:val="0"/>
      <w:divBdr>
        <w:top w:val="none" w:sz="0" w:space="0" w:color="auto"/>
        <w:left w:val="none" w:sz="0" w:space="0" w:color="auto"/>
        <w:bottom w:val="none" w:sz="0" w:space="0" w:color="auto"/>
        <w:right w:val="none" w:sz="0" w:space="0" w:color="auto"/>
      </w:divBdr>
    </w:div>
    <w:div w:id="1734352511">
      <w:bodyDiv w:val="1"/>
      <w:marLeft w:val="0"/>
      <w:marRight w:val="0"/>
      <w:marTop w:val="0"/>
      <w:marBottom w:val="0"/>
      <w:divBdr>
        <w:top w:val="none" w:sz="0" w:space="0" w:color="auto"/>
        <w:left w:val="none" w:sz="0" w:space="0" w:color="auto"/>
        <w:bottom w:val="none" w:sz="0" w:space="0" w:color="auto"/>
        <w:right w:val="none" w:sz="0" w:space="0" w:color="auto"/>
      </w:divBdr>
    </w:div>
    <w:div w:id="1739208626">
      <w:bodyDiv w:val="1"/>
      <w:marLeft w:val="0"/>
      <w:marRight w:val="0"/>
      <w:marTop w:val="0"/>
      <w:marBottom w:val="0"/>
      <w:divBdr>
        <w:top w:val="none" w:sz="0" w:space="0" w:color="auto"/>
        <w:left w:val="none" w:sz="0" w:space="0" w:color="auto"/>
        <w:bottom w:val="none" w:sz="0" w:space="0" w:color="auto"/>
        <w:right w:val="none" w:sz="0" w:space="0" w:color="auto"/>
      </w:divBdr>
    </w:div>
    <w:div w:id="1742101445">
      <w:bodyDiv w:val="1"/>
      <w:marLeft w:val="0"/>
      <w:marRight w:val="0"/>
      <w:marTop w:val="0"/>
      <w:marBottom w:val="0"/>
      <w:divBdr>
        <w:top w:val="none" w:sz="0" w:space="0" w:color="auto"/>
        <w:left w:val="none" w:sz="0" w:space="0" w:color="auto"/>
        <w:bottom w:val="none" w:sz="0" w:space="0" w:color="auto"/>
        <w:right w:val="none" w:sz="0" w:space="0" w:color="auto"/>
      </w:divBdr>
    </w:div>
    <w:div w:id="1743479672">
      <w:bodyDiv w:val="1"/>
      <w:marLeft w:val="0"/>
      <w:marRight w:val="0"/>
      <w:marTop w:val="0"/>
      <w:marBottom w:val="0"/>
      <w:divBdr>
        <w:top w:val="none" w:sz="0" w:space="0" w:color="auto"/>
        <w:left w:val="none" w:sz="0" w:space="0" w:color="auto"/>
        <w:bottom w:val="none" w:sz="0" w:space="0" w:color="auto"/>
        <w:right w:val="none" w:sz="0" w:space="0" w:color="auto"/>
      </w:divBdr>
    </w:div>
    <w:div w:id="1746297873">
      <w:bodyDiv w:val="1"/>
      <w:marLeft w:val="0"/>
      <w:marRight w:val="0"/>
      <w:marTop w:val="0"/>
      <w:marBottom w:val="0"/>
      <w:divBdr>
        <w:top w:val="none" w:sz="0" w:space="0" w:color="auto"/>
        <w:left w:val="none" w:sz="0" w:space="0" w:color="auto"/>
        <w:bottom w:val="none" w:sz="0" w:space="0" w:color="auto"/>
        <w:right w:val="none" w:sz="0" w:space="0" w:color="auto"/>
      </w:divBdr>
    </w:div>
    <w:div w:id="1748454051">
      <w:bodyDiv w:val="1"/>
      <w:marLeft w:val="0"/>
      <w:marRight w:val="0"/>
      <w:marTop w:val="0"/>
      <w:marBottom w:val="0"/>
      <w:divBdr>
        <w:top w:val="none" w:sz="0" w:space="0" w:color="auto"/>
        <w:left w:val="none" w:sz="0" w:space="0" w:color="auto"/>
        <w:bottom w:val="none" w:sz="0" w:space="0" w:color="auto"/>
        <w:right w:val="none" w:sz="0" w:space="0" w:color="auto"/>
      </w:divBdr>
    </w:div>
    <w:div w:id="1756894587">
      <w:bodyDiv w:val="1"/>
      <w:marLeft w:val="0"/>
      <w:marRight w:val="0"/>
      <w:marTop w:val="0"/>
      <w:marBottom w:val="0"/>
      <w:divBdr>
        <w:top w:val="none" w:sz="0" w:space="0" w:color="auto"/>
        <w:left w:val="none" w:sz="0" w:space="0" w:color="auto"/>
        <w:bottom w:val="none" w:sz="0" w:space="0" w:color="auto"/>
        <w:right w:val="none" w:sz="0" w:space="0" w:color="auto"/>
      </w:divBdr>
    </w:div>
    <w:div w:id="1759867125">
      <w:bodyDiv w:val="1"/>
      <w:marLeft w:val="0"/>
      <w:marRight w:val="0"/>
      <w:marTop w:val="0"/>
      <w:marBottom w:val="0"/>
      <w:divBdr>
        <w:top w:val="none" w:sz="0" w:space="0" w:color="auto"/>
        <w:left w:val="none" w:sz="0" w:space="0" w:color="auto"/>
        <w:bottom w:val="none" w:sz="0" w:space="0" w:color="auto"/>
        <w:right w:val="none" w:sz="0" w:space="0" w:color="auto"/>
      </w:divBdr>
    </w:div>
    <w:div w:id="1770616543">
      <w:bodyDiv w:val="1"/>
      <w:marLeft w:val="0"/>
      <w:marRight w:val="0"/>
      <w:marTop w:val="0"/>
      <w:marBottom w:val="0"/>
      <w:divBdr>
        <w:top w:val="none" w:sz="0" w:space="0" w:color="auto"/>
        <w:left w:val="none" w:sz="0" w:space="0" w:color="auto"/>
        <w:bottom w:val="none" w:sz="0" w:space="0" w:color="auto"/>
        <w:right w:val="none" w:sz="0" w:space="0" w:color="auto"/>
      </w:divBdr>
    </w:div>
    <w:div w:id="1777748943">
      <w:bodyDiv w:val="1"/>
      <w:marLeft w:val="0"/>
      <w:marRight w:val="0"/>
      <w:marTop w:val="0"/>
      <w:marBottom w:val="0"/>
      <w:divBdr>
        <w:top w:val="none" w:sz="0" w:space="0" w:color="auto"/>
        <w:left w:val="none" w:sz="0" w:space="0" w:color="auto"/>
        <w:bottom w:val="none" w:sz="0" w:space="0" w:color="auto"/>
        <w:right w:val="none" w:sz="0" w:space="0" w:color="auto"/>
      </w:divBdr>
    </w:div>
    <w:div w:id="1801654779">
      <w:bodyDiv w:val="1"/>
      <w:marLeft w:val="0"/>
      <w:marRight w:val="0"/>
      <w:marTop w:val="0"/>
      <w:marBottom w:val="0"/>
      <w:divBdr>
        <w:top w:val="none" w:sz="0" w:space="0" w:color="auto"/>
        <w:left w:val="none" w:sz="0" w:space="0" w:color="auto"/>
        <w:bottom w:val="none" w:sz="0" w:space="0" w:color="auto"/>
        <w:right w:val="none" w:sz="0" w:space="0" w:color="auto"/>
      </w:divBdr>
    </w:div>
    <w:div w:id="1826235264">
      <w:bodyDiv w:val="1"/>
      <w:marLeft w:val="0"/>
      <w:marRight w:val="0"/>
      <w:marTop w:val="0"/>
      <w:marBottom w:val="0"/>
      <w:divBdr>
        <w:top w:val="none" w:sz="0" w:space="0" w:color="auto"/>
        <w:left w:val="none" w:sz="0" w:space="0" w:color="auto"/>
        <w:bottom w:val="none" w:sz="0" w:space="0" w:color="auto"/>
        <w:right w:val="none" w:sz="0" w:space="0" w:color="auto"/>
      </w:divBdr>
    </w:div>
    <w:div w:id="1833641003">
      <w:bodyDiv w:val="1"/>
      <w:marLeft w:val="0"/>
      <w:marRight w:val="0"/>
      <w:marTop w:val="0"/>
      <w:marBottom w:val="0"/>
      <w:divBdr>
        <w:top w:val="none" w:sz="0" w:space="0" w:color="auto"/>
        <w:left w:val="none" w:sz="0" w:space="0" w:color="auto"/>
        <w:bottom w:val="none" w:sz="0" w:space="0" w:color="auto"/>
        <w:right w:val="none" w:sz="0" w:space="0" w:color="auto"/>
      </w:divBdr>
    </w:div>
    <w:div w:id="1846549673">
      <w:bodyDiv w:val="1"/>
      <w:marLeft w:val="0"/>
      <w:marRight w:val="0"/>
      <w:marTop w:val="0"/>
      <w:marBottom w:val="0"/>
      <w:divBdr>
        <w:top w:val="none" w:sz="0" w:space="0" w:color="auto"/>
        <w:left w:val="none" w:sz="0" w:space="0" w:color="auto"/>
        <w:bottom w:val="none" w:sz="0" w:space="0" w:color="auto"/>
        <w:right w:val="none" w:sz="0" w:space="0" w:color="auto"/>
      </w:divBdr>
    </w:div>
    <w:div w:id="1874075451">
      <w:bodyDiv w:val="1"/>
      <w:marLeft w:val="0"/>
      <w:marRight w:val="0"/>
      <w:marTop w:val="0"/>
      <w:marBottom w:val="0"/>
      <w:divBdr>
        <w:top w:val="none" w:sz="0" w:space="0" w:color="auto"/>
        <w:left w:val="none" w:sz="0" w:space="0" w:color="auto"/>
        <w:bottom w:val="none" w:sz="0" w:space="0" w:color="auto"/>
        <w:right w:val="none" w:sz="0" w:space="0" w:color="auto"/>
      </w:divBdr>
    </w:div>
    <w:div w:id="1883248566">
      <w:bodyDiv w:val="1"/>
      <w:marLeft w:val="0"/>
      <w:marRight w:val="0"/>
      <w:marTop w:val="0"/>
      <w:marBottom w:val="0"/>
      <w:divBdr>
        <w:top w:val="none" w:sz="0" w:space="0" w:color="auto"/>
        <w:left w:val="none" w:sz="0" w:space="0" w:color="auto"/>
        <w:bottom w:val="none" w:sz="0" w:space="0" w:color="auto"/>
        <w:right w:val="none" w:sz="0" w:space="0" w:color="auto"/>
      </w:divBdr>
    </w:div>
    <w:div w:id="1893344675">
      <w:bodyDiv w:val="1"/>
      <w:marLeft w:val="0"/>
      <w:marRight w:val="0"/>
      <w:marTop w:val="0"/>
      <w:marBottom w:val="0"/>
      <w:divBdr>
        <w:top w:val="none" w:sz="0" w:space="0" w:color="auto"/>
        <w:left w:val="none" w:sz="0" w:space="0" w:color="auto"/>
        <w:bottom w:val="none" w:sz="0" w:space="0" w:color="auto"/>
        <w:right w:val="none" w:sz="0" w:space="0" w:color="auto"/>
      </w:divBdr>
    </w:div>
    <w:div w:id="1894852575">
      <w:bodyDiv w:val="1"/>
      <w:marLeft w:val="0"/>
      <w:marRight w:val="0"/>
      <w:marTop w:val="0"/>
      <w:marBottom w:val="0"/>
      <w:divBdr>
        <w:top w:val="none" w:sz="0" w:space="0" w:color="auto"/>
        <w:left w:val="none" w:sz="0" w:space="0" w:color="auto"/>
        <w:bottom w:val="none" w:sz="0" w:space="0" w:color="auto"/>
        <w:right w:val="none" w:sz="0" w:space="0" w:color="auto"/>
      </w:divBdr>
    </w:div>
    <w:div w:id="1915161700">
      <w:bodyDiv w:val="1"/>
      <w:marLeft w:val="0"/>
      <w:marRight w:val="0"/>
      <w:marTop w:val="0"/>
      <w:marBottom w:val="0"/>
      <w:divBdr>
        <w:top w:val="none" w:sz="0" w:space="0" w:color="auto"/>
        <w:left w:val="none" w:sz="0" w:space="0" w:color="auto"/>
        <w:bottom w:val="none" w:sz="0" w:space="0" w:color="auto"/>
        <w:right w:val="none" w:sz="0" w:space="0" w:color="auto"/>
      </w:divBdr>
    </w:div>
    <w:div w:id="1945846865">
      <w:bodyDiv w:val="1"/>
      <w:marLeft w:val="0"/>
      <w:marRight w:val="0"/>
      <w:marTop w:val="0"/>
      <w:marBottom w:val="0"/>
      <w:divBdr>
        <w:top w:val="none" w:sz="0" w:space="0" w:color="auto"/>
        <w:left w:val="none" w:sz="0" w:space="0" w:color="auto"/>
        <w:bottom w:val="none" w:sz="0" w:space="0" w:color="auto"/>
        <w:right w:val="none" w:sz="0" w:space="0" w:color="auto"/>
      </w:divBdr>
    </w:div>
    <w:div w:id="1973175406">
      <w:bodyDiv w:val="1"/>
      <w:marLeft w:val="0"/>
      <w:marRight w:val="0"/>
      <w:marTop w:val="0"/>
      <w:marBottom w:val="0"/>
      <w:divBdr>
        <w:top w:val="none" w:sz="0" w:space="0" w:color="auto"/>
        <w:left w:val="none" w:sz="0" w:space="0" w:color="auto"/>
        <w:bottom w:val="none" w:sz="0" w:space="0" w:color="auto"/>
        <w:right w:val="none" w:sz="0" w:space="0" w:color="auto"/>
      </w:divBdr>
    </w:div>
    <w:div w:id="1973250464">
      <w:bodyDiv w:val="1"/>
      <w:marLeft w:val="0"/>
      <w:marRight w:val="0"/>
      <w:marTop w:val="0"/>
      <w:marBottom w:val="0"/>
      <w:divBdr>
        <w:top w:val="none" w:sz="0" w:space="0" w:color="auto"/>
        <w:left w:val="none" w:sz="0" w:space="0" w:color="auto"/>
        <w:bottom w:val="none" w:sz="0" w:space="0" w:color="auto"/>
        <w:right w:val="none" w:sz="0" w:space="0" w:color="auto"/>
      </w:divBdr>
    </w:div>
    <w:div w:id="1989703069">
      <w:bodyDiv w:val="1"/>
      <w:marLeft w:val="0"/>
      <w:marRight w:val="0"/>
      <w:marTop w:val="0"/>
      <w:marBottom w:val="0"/>
      <w:divBdr>
        <w:top w:val="none" w:sz="0" w:space="0" w:color="auto"/>
        <w:left w:val="none" w:sz="0" w:space="0" w:color="auto"/>
        <w:bottom w:val="none" w:sz="0" w:space="0" w:color="auto"/>
        <w:right w:val="none" w:sz="0" w:space="0" w:color="auto"/>
      </w:divBdr>
    </w:div>
    <w:div w:id="1996061203">
      <w:bodyDiv w:val="1"/>
      <w:marLeft w:val="0"/>
      <w:marRight w:val="0"/>
      <w:marTop w:val="0"/>
      <w:marBottom w:val="0"/>
      <w:divBdr>
        <w:top w:val="none" w:sz="0" w:space="0" w:color="auto"/>
        <w:left w:val="none" w:sz="0" w:space="0" w:color="auto"/>
        <w:bottom w:val="none" w:sz="0" w:space="0" w:color="auto"/>
        <w:right w:val="none" w:sz="0" w:space="0" w:color="auto"/>
      </w:divBdr>
    </w:div>
    <w:div w:id="1997150370">
      <w:bodyDiv w:val="1"/>
      <w:marLeft w:val="0"/>
      <w:marRight w:val="0"/>
      <w:marTop w:val="0"/>
      <w:marBottom w:val="0"/>
      <w:divBdr>
        <w:top w:val="none" w:sz="0" w:space="0" w:color="auto"/>
        <w:left w:val="none" w:sz="0" w:space="0" w:color="auto"/>
        <w:bottom w:val="none" w:sz="0" w:space="0" w:color="auto"/>
        <w:right w:val="none" w:sz="0" w:space="0" w:color="auto"/>
      </w:divBdr>
    </w:div>
    <w:div w:id="2002196278">
      <w:bodyDiv w:val="1"/>
      <w:marLeft w:val="0"/>
      <w:marRight w:val="0"/>
      <w:marTop w:val="0"/>
      <w:marBottom w:val="0"/>
      <w:divBdr>
        <w:top w:val="none" w:sz="0" w:space="0" w:color="auto"/>
        <w:left w:val="none" w:sz="0" w:space="0" w:color="auto"/>
        <w:bottom w:val="none" w:sz="0" w:space="0" w:color="auto"/>
        <w:right w:val="none" w:sz="0" w:space="0" w:color="auto"/>
      </w:divBdr>
    </w:div>
    <w:div w:id="2005934191">
      <w:bodyDiv w:val="1"/>
      <w:marLeft w:val="0"/>
      <w:marRight w:val="0"/>
      <w:marTop w:val="0"/>
      <w:marBottom w:val="0"/>
      <w:divBdr>
        <w:top w:val="none" w:sz="0" w:space="0" w:color="auto"/>
        <w:left w:val="none" w:sz="0" w:space="0" w:color="auto"/>
        <w:bottom w:val="none" w:sz="0" w:space="0" w:color="auto"/>
        <w:right w:val="none" w:sz="0" w:space="0" w:color="auto"/>
      </w:divBdr>
    </w:div>
    <w:div w:id="2015912964">
      <w:bodyDiv w:val="1"/>
      <w:marLeft w:val="0"/>
      <w:marRight w:val="0"/>
      <w:marTop w:val="0"/>
      <w:marBottom w:val="0"/>
      <w:divBdr>
        <w:top w:val="none" w:sz="0" w:space="0" w:color="auto"/>
        <w:left w:val="none" w:sz="0" w:space="0" w:color="auto"/>
        <w:bottom w:val="none" w:sz="0" w:space="0" w:color="auto"/>
        <w:right w:val="none" w:sz="0" w:space="0" w:color="auto"/>
      </w:divBdr>
    </w:div>
    <w:div w:id="2040426272">
      <w:bodyDiv w:val="1"/>
      <w:marLeft w:val="0"/>
      <w:marRight w:val="0"/>
      <w:marTop w:val="0"/>
      <w:marBottom w:val="0"/>
      <w:divBdr>
        <w:top w:val="none" w:sz="0" w:space="0" w:color="auto"/>
        <w:left w:val="none" w:sz="0" w:space="0" w:color="auto"/>
        <w:bottom w:val="none" w:sz="0" w:space="0" w:color="auto"/>
        <w:right w:val="none" w:sz="0" w:space="0" w:color="auto"/>
      </w:divBdr>
    </w:div>
    <w:div w:id="2045052435">
      <w:bodyDiv w:val="1"/>
      <w:marLeft w:val="0"/>
      <w:marRight w:val="0"/>
      <w:marTop w:val="0"/>
      <w:marBottom w:val="0"/>
      <w:divBdr>
        <w:top w:val="none" w:sz="0" w:space="0" w:color="auto"/>
        <w:left w:val="none" w:sz="0" w:space="0" w:color="auto"/>
        <w:bottom w:val="none" w:sz="0" w:space="0" w:color="auto"/>
        <w:right w:val="none" w:sz="0" w:space="0" w:color="auto"/>
      </w:divBdr>
    </w:div>
    <w:div w:id="2048479449">
      <w:bodyDiv w:val="1"/>
      <w:marLeft w:val="0"/>
      <w:marRight w:val="0"/>
      <w:marTop w:val="0"/>
      <w:marBottom w:val="0"/>
      <w:divBdr>
        <w:top w:val="none" w:sz="0" w:space="0" w:color="auto"/>
        <w:left w:val="none" w:sz="0" w:space="0" w:color="auto"/>
        <w:bottom w:val="none" w:sz="0" w:space="0" w:color="auto"/>
        <w:right w:val="none" w:sz="0" w:space="0" w:color="auto"/>
      </w:divBdr>
    </w:div>
    <w:div w:id="2072581555">
      <w:bodyDiv w:val="1"/>
      <w:marLeft w:val="0"/>
      <w:marRight w:val="0"/>
      <w:marTop w:val="0"/>
      <w:marBottom w:val="0"/>
      <w:divBdr>
        <w:top w:val="none" w:sz="0" w:space="0" w:color="auto"/>
        <w:left w:val="none" w:sz="0" w:space="0" w:color="auto"/>
        <w:bottom w:val="none" w:sz="0" w:space="0" w:color="auto"/>
        <w:right w:val="none" w:sz="0" w:space="0" w:color="auto"/>
      </w:divBdr>
    </w:div>
    <w:div w:id="2085376003">
      <w:bodyDiv w:val="1"/>
      <w:marLeft w:val="0"/>
      <w:marRight w:val="0"/>
      <w:marTop w:val="0"/>
      <w:marBottom w:val="0"/>
      <w:divBdr>
        <w:top w:val="none" w:sz="0" w:space="0" w:color="auto"/>
        <w:left w:val="none" w:sz="0" w:space="0" w:color="auto"/>
        <w:bottom w:val="none" w:sz="0" w:space="0" w:color="auto"/>
        <w:right w:val="none" w:sz="0" w:space="0" w:color="auto"/>
      </w:divBdr>
    </w:div>
    <w:div w:id="2093160170">
      <w:bodyDiv w:val="1"/>
      <w:marLeft w:val="0"/>
      <w:marRight w:val="0"/>
      <w:marTop w:val="0"/>
      <w:marBottom w:val="0"/>
      <w:divBdr>
        <w:top w:val="none" w:sz="0" w:space="0" w:color="auto"/>
        <w:left w:val="none" w:sz="0" w:space="0" w:color="auto"/>
        <w:bottom w:val="none" w:sz="0" w:space="0" w:color="auto"/>
        <w:right w:val="none" w:sz="0" w:space="0" w:color="auto"/>
      </w:divBdr>
    </w:div>
    <w:div w:id="2102333371">
      <w:bodyDiv w:val="1"/>
      <w:marLeft w:val="0"/>
      <w:marRight w:val="0"/>
      <w:marTop w:val="0"/>
      <w:marBottom w:val="0"/>
      <w:divBdr>
        <w:top w:val="none" w:sz="0" w:space="0" w:color="auto"/>
        <w:left w:val="none" w:sz="0" w:space="0" w:color="auto"/>
        <w:bottom w:val="none" w:sz="0" w:space="0" w:color="auto"/>
        <w:right w:val="none" w:sz="0" w:space="0" w:color="auto"/>
      </w:divBdr>
    </w:div>
    <w:div w:id="212986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customXml" Target="../customXml/item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9" ma:contentTypeDescription="Permitting &amp; Compliance Word Document" ma:contentTypeScope="" ma:versionID="d470aa31bdd9e686612c0c2b33ea35f9">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xmlns:ns8="http://schemas.microsoft.com/sharepoint/v4" targetNamespace="http://schemas.microsoft.com/office/2006/metadata/properties" ma:root="true" ma:fieldsID="2f5656ef5ebf66284dcca08f00dbdeb1" ns2:_="" ns4:_="" ns5:_="" ns6:_="" ns7:_="" ns8:_="">
    <xsd:import namespace="859f7ad6-93f6-4205-b62b-a17f28acbbac"/>
    <xsd:import namespace="83f546a9-c1c9-4c40-bfe0-8714c2c0a127"/>
    <xsd:import namespace="005db27c-c37f-4c3b-898d-3fee1249b087"/>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8:IconOverlay" minOccurs="0"/>
                <xsd:element ref="ns4:lcf76f155ced4ddcb4097134ff3c332f" minOccurs="0"/>
                <xsd:element ref="ns2:TaxCatchAll"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Notifications"/>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38"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9" nillable="true" ma:displayName="Extracted Text" ma:internalName="MediaServiceOCR" ma:readOnly="true">
      <xsd:simpleType>
        <xsd:restriction base="dms:Note">
          <xsd:maxLength value="255"/>
        </xsd:restriction>
      </xsd:simpleType>
    </xsd:element>
    <xsd:element name="MediaServiceGenerationTime" ma:index="40" nillable="true" ma:displayName="MediaServiceGenerationTime" ma:hidden="true" ma:internalName="MediaServiceGenerationTime" ma:readOnly="true">
      <xsd:simpleType>
        <xsd:restriction base="dms:Text"/>
      </xsd:simpleType>
    </xsd:element>
    <xsd:element name="MediaServiceEventHashCode" ma:index="4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5"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3f546a9-c1c9-4c40-bfe0-8714c2c0a127">
      <Terms xmlns="http://schemas.microsoft.com/office/infopath/2007/PartnerControls"/>
    </lcf76f155ced4ddcb4097134ff3c332f>
    <TaxCatchAll xmlns="859f7ad6-93f6-4205-b62b-a17f28acbbac" xsi:nil="true"/>
    <Site_x0020_Name xmlns="859f7ad6-93f6-4205-b62b-a17f28acbbac">Withyhedge Landfill Site</Site_x0020_Name>
    <Internal_x002f_External xmlns="859f7ad6-93f6-4205-b62b-a17f28acbbac">Incoming document</Internal_x002f_External>
    <Post_x0020_code xmlns="859f7ad6-93f6-4205-b62b-a17f28acbbac">SA62 4DB</Post_x0020_code>
    <IconOverlay xmlns="http://schemas.microsoft.com/sharepoint/v4" xsi:nil="true"/>
    <Document_x0020_Type xmlns="859f7ad6-93f6-4205-b62b-a17f28acbbac">Report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2023-04-26T23:00:00+00:00</Document_x0020_Date>
    <Facility_x0020_Address xmlns="859f7ad6-93f6-4205-b62b-a17f28acbbac">Rudbaxton, Haverfordwest, SA62 4DB</Facility_x0020_Address>
    <Environment_x0020_Sub_x0020_Folder xmlns="859f7ad6-93f6-4205-b62b-a17f28acbbac">Environment monitoring</Environment_x0020_Sub_x0020_Folder>
    <Customer_x0020_Name xmlns="859f7ad6-93f6-4205-b62b-a17f28acbbac">Resources Management UK Ltd</Customer_x0020_Name>
    <Surrendered_x002f_Expired_x0020_Date xmlns="859f7ad6-93f6-4205-b62b-a17f28acbbac" xsi:nil="true"/>
    <_dlc_DocId xmlns="9be56660-2c31-41ef-bc00-23e72f632f2a">REGU-409-3552431</_dlc_DocId>
    <_dlc_DocIdUrl xmlns="9be56660-2c31-41ef-bc00-23e72f632f2a">
      <Url>https://cyfoethnaturiolcymru.sharepoint.com/teams/Regulatory/Permitting/_layouts/15/DocIdRedir.aspx?ID=REGU-409-3552431</Url>
      <Description>REGU-409-3552431</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D23B0663-2149-478A-A084-D21600AB47A9}">
  <ds:schemaRefs>
    <ds:schemaRef ds:uri="http://schemas.microsoft.com/sharepoint/v3/contenttype/forms"/>
  </ds:schemaRefs>
</ds:datastoreItem>
</file>

<file path=customXml/itemProps2.xml><?xml version="1.0" encoding="utf-8"?>
<ds:datastoreItem xmlns:ds="http://schemas.openxmlformats.org/officeDocument/2006/customXml" ds:itemID="{CBC23C3F-8E9D-4151-BAC8-E8D05C9099C0}"/>
</file>

<file path=customXml/itemProps3.xml><?xml version="1.0" encoding="utf-8"?>
<ds:datastoreItem xmlns:ds="http://schemas.openxmlformats.org/officeDocument/2006/customXml" ds:itemID="{64B86469-2C38-4EBC-8AAD-8897C835C8E7}">
  <ds:schemaRefs>
    <ds:schemaRef ds:uri="http://schemas.microsoft.com/office/2006/metadata/properties"/>
    <ds:schemaRef ds:uri="http://schemas.microsoft.com/office/infopath/2007/PartnerControls"/>
    <ds:schemaRef ds:uri="64a8e7dc-055c-46b9-a579-123b4073f3f4"/>
    <ds:schemaRef ds:uri="fdfaf9f1-3b23-4d0d-a9ba-5d14f2f6eac1"/>
  </ds:schemaRefs>
</ds:datastoreItem>
</file>

<file path=customXml/itemProps4.xml><?xml version="1.0" encoding="utf-8"?>
<ds:datastoreItem xmlns:ds="http://schemas.openxmlformats.org/officeDocument/2006/customXml" ds:itemID="{08A9D59D-9665-4A0E-9FA1-81BA87E99A08}">
  <ds:schemaRefs>
    <ds:schemaRef ds:uri="http://schemas.openxmlformats.org/officeDocument/2006/bibliography"/>
  </ds:schemaRefs>
</ds:datastoreItem>
</file>

<file path=customXml/itemProps5.xml><?xml version="1.0" encoding="utf-8"?>
<ds:datastoreItem xmlns:ds="http://schemas.openxmlformats.org/officeDocument/2006/customXml" ds:itemID="{D7510EFE-437D-42FC-A5FE-2C46B1B43A9D}"/>
</file>

<file path=customXml/itemProps6.xml><?xml version="1.0" encoding="utf-8"?>
<ds:datastoreItem xmlns:ds="http://schemas.openxmlformats.org/officeDocument/2006/customXml" ds:itemID="{96790566-0F96-4C9D-A785-031855F636BB}"/>
</file>

<file path=docProps/app.xml><?xml version="1.0" encoding="utf-8"?>
<Properties xmlns="http://schemas.openxmlformats.org/officeDocument/2006/extended-properties" xmlns:vt="http://schemas.openxmlformats.org/officeDocument/2006/docPropsVTypes">
  <Template>Normal</Template>
  <TotalTime>30</TotalTime>
  <Pages>3</Pages>
  <Words>479</Words>
  <Characters>2733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Deborah Hall</dc:creator>
  <cp:lastModifiedBy>Ahlim Hashm</cp:lastModifiedBy>
  <cp:revision>4</cp:revision>
  <dcterms:created xsi:type="dcterms:W3CDTF">2023-04-18T08:02:00Z</dcterms:created>
  <dcterms:modified xsi:type="dcterms:W3CDTF">2023-04-18T08:30:00Z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MediaServiceImageTags">
    <vt:lpwstr/>
  </property>
  <property fmtid="{D5CDD505-2E9C-101B-9397-08002B2CF9AE}" pid="4" name="_dlc_DocIdItemGuid">
    <vt:lpwstr>c95d371c-0275-44de-950a-f1ce67a66831</vt:lpwstr>
  </property>
</Properties>
</file>