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31424" w14:textId="77777777" w:rsidR="00BA70A2" w:rsidRPr="00C31D2C" w:rsidRDefault="00BA70A2" w:rsidP="00DF16C8">
      <w:pPr>
        <w:pStyle w:val="TOC1"/>
      </w:pPr>
      <w:r>
        <w:rPr>
          <w:noProof/>
        </w:rPr>
        <w:drawing>
          <wp:anchor distT="0" distB="0" distL="114300" distR="114300" simplePos="0" relativeHeight="251659264" behindDoc="0" locked="0" layoutInCell="1" allowOverlap="1" wp14:anchorId="1DC74ECF" wp14:editId="02272F93">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298865E" w14:textId="77777777" w:rsidR="00BA70A2" w:rsidRPr="00C31D2C" w:rsidRDefault="00BA70A2" w:rsidP="00E84C8B">
      <w:pPr>
        <w:rPr>
          <w:rFonts w:ascii="Arial" w:hAnsi="Arial" w:cs="Arial"/>
          <w:color w:val="FF00FF"/>
          <w:sz w:val="22"/>
        </w:rPr>
      </w:pPr>
    </w:p>
    <w:p w14:paraId="30677D18" w14:textId="77777777" w:rsidR="00BA70A2" w:rsidRPr="00A40593" w:rsidRDefault="00BA70A2" w:rsidP="00E84C8B">
      <w:pPr>
        <w:rPr>
          <w:rFonts w:ascii="Arial" w:hAnsi="Arial" w:cs="Arial"/>
          <w:color w:val="FF00FF"/>
          <w:sz w:val="22"/>
        </w:rPr>
      </w:pPr>
    </w:p>
    <w:p w14:paraId="0D36DD5D" w14:textId="77777777" w:rsidR="00BA70A2" w:rsidRDefault="00BA70A2" w:rsidP="00DF16C8">
      <w:pPr>
        <w:pStyle w:val="TOC1"/>
      </w:pPr>
    </w:p>
    <w:p w14:paraId="0CD6E286" w14:textId="77777777" w:rsidR="00BA70A2" w:rsidRDefault="00BA70A2" w:rsidP="00DF16C8">
      <w:pPr>
        <w:pStyle w:val="TOC1"/>
      </w:pPr>
    </w:p>
    <w:p w14:paraId="2ABCE8D3" w14:textId="77777777" w:rsidR="00BA70A2" w:rsidRDefault="00BA70A2" w:rsidP="00DF16C8">
      <w:pPr>
        <w:pStyle w:val="TOC1"/>
      </w:pPr>
    </w:p>
    <w:p w14:paraId="2C3CBEB2" w14:textId="77777777" w:rsidR="00BA70A2" w:rsidRDefault="00BA70A2" w:rsidP="009A36B5"/>
    <w:p w14:paraId="316C768D" w14:textId="77777777" w:rsidR="00BA70A2" w:rsidRPr="009A36B5" w:rsidRDefault="00BA70A2" w:rsidP="009A36B5"/>
    <w:p w14:paraId="6A71E931" w14:textId="77777777" w:rsidR="00BA70A2" w:rsidRDefault="00BA70A2">
      <w:pPr>
        <w:pStyle w:val="coverTitle"/>
        <w:rPr>
          <w:rFonts w:cs="Arial"/>
        </w:rPr>
      </w:pPr>
    </w:p>
    <w:p w14:paraId="2F0BF6B6" w14:textId="77777777" w:rsidR="00BA70A2" w:rsidRPr="00C31D2C" w:rsidRDefault="00BA70A2"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79046BE5" w14:textId="77777777" w:rsidR="00BA70A2" w:rsidRPr="00675541" w:rsidRDefault="00BA70A2" w:rsidP="00DF16C8">
      <w:pPr>
        <w:pStyle w:val="a"/>
        <w:ind w:left="851"/>
        <w:rPr>
          <w:rFonts w:cs="Arial"/>
          <w:sz w:val="22"/>
          <w:szCs w:val="22"/>
        </w:rPr>
      </w:pPr>
      <w:r>
        <w:rPr>
          <w:rFonts w:cs="Arial"/>
          <w:sz w:val="22"/>
          <w:szCs w:val="22"/>
        </w:rPr>
        <w:t>The Environmental Permitting (England &amp; Wales) Regulations 2016</w:t>
      </w:r>
    </w:p>
    <w:p w14:paraId="39AC30D8" w14:textId="77777777" w:rsidR="00BA70A2" w:rsidRPr="00675541" w:rsidRDefault="00BA70A2">
      <w:pPr>
        <w:pStyle w:val="a"/>
        <w:rPr>
          <w:rFonts w:cs="Arial"/>
          <w:sz w:val="22"/>
          <w:szCs w:val="22"/>
        </w:rPr>
      </w:pPr>
    </w:p>
    <w:p w14:paraId="1DDAA3AA" w14:textId="77777777" w:rsidR="00BA70A2" w:rsidRPr="00CE57D2" w:rsidRDefault="00BA70A2" w:rsidP="0082402C">
      <w:pPr>
        <w:pStyle w:val="coverLicenceHolder"/>
        <w:pBdr>
          <w:top w:val="single" w:sz="4" w:space="25" w:color="auto"/>
        </w:pBdr>
        <w:ind w:left="3261"/>
        <w:rPr>
          <w:sz w:val="22"/>
          <w:szCs w:val="22"/>
        </w:rPr>
      </w:pPr>
      <w:r w:rsidRPr="00CE57D2">
        <w:rPr>
          <w:sz w:val="22"/>
          <w:szCs w:val="22"/>
        </w:rPr>
        <w:t>Dŵr Cymru Cyfyngedig</w:t>
      </w:r>
    </w:p>
    <w:p w14:paraId="67C57863" w14:textId="77777777" w:rsidR="00BA70A2" w:rsidRPr="00167FFA" w:rsidRDefault="00BA70A2" w:rsidP="0082402C">
      <w:pPr>
        <w:pStyle w:val="coverLicenceHolder"/>
        <w:pBdr>
          <w:top w:val="single" w:sz="4" w:space="25" w:color="auto"/>
        </w:pBdr>
        <w:ind w:left="3261"/>
        <w:rPr>
          <w:color w:val="FF0000"/>
          <w:sz w:val="22"/>
          <w:szCs w:val="22"/>
        </w:rPr>
      </w:pPr>
    </w:p>
    <w:p w14:paraId="1DA860AF" w14:textId="77777777" w:rsidR="00BA70A2" w:rsidRPr="00840E93" w:rsidRDefault="00BA70A2" w:rsidP="0082402C">
      <w:pPr>
        <w:pStyle w:val="coverLicenceHolder"/>
        <w:pBdr>
          <w:top w:val="single" w:sz="4" w:space="25" w:color="auto"/>
        </w:pBdr>
        <w:ind w:left="3261"/>
        <w:rPr>
          <w:sz w:val="22"/>
          <w:szCs w:val="22"/>
        </w:rPr>
      </w:pPr>
      <w:r w:rsidRPr="00840E93">
        <w:rPr>
          <w:noProof/>
          <w:sz w:val="22"/>
          <w:szCs w:val="22"/>
        </w:rPr>
        <w:t>Hirwaun Wastewater Treatment Works</w:t>
      </w:r>
      <w:r w:rsidRPr="00840E93">
        <w:rPr>
          <w:sz w:val="22"/>
          <w:szCs w:val="22"/>
        </w:rPr>
        <w:t xml:space="preserve"> </w:t>
      </w:r>
    </w:p>
    <w:p w14:paraId="5F91D092" w14:textId="77777777" w:rsidR="00BA70A2" w:rsidRPr="00840E93" w:rsidRDefault="00BA70A2" w:rsidP="0082402C">
      <w:pPr>
        <w:pStyle w:val="coverLicenceHolder"/>
        <w:pBdr>
          <w:top w:val="single" w:sz="4" w:space="25" w:color="auto"/>
        </w:pBdr>
        <w:ind w:left="3261"/>
        <w:rPr>
          <w:sz w:val="22"/>
          <w:szCs w:val="22"/>
        </w:rPr>
      </w:pPr>
      <w:r w:rsidRPr="00840E93">
        <w:rPr>
          <w:noProof/>
          <w:sz w:val="22"/>
          <w:szCs w:val="22"/>
        </w:rPr>
        <w:t>Fifth Avenue</w:t>
      </w:r>
    </w:p>
    <w:p w14:paraId="2B7036BB" w14:textId="77777777" w:rsidR="00840E93" w:rsidRPr="00840E93" w:rsidRDefault="00BA70A2" w:rsidP="0082402C">
      <w:pPr>
        <w:pStyle w:val="coverLicenceHolder"/>
        <w:pBdr>
          <w:top w:val="single" w:sz="4" w:space="25" w:color="auto"/>
        </w:pBdr>
        <w:ind w:left="3261"/>
        <w:rPr>
          <w:noProof/>
          <w:sz w:val="22"/>
          <w:szCs w:val="22"/>
        </w:rPr>
      </w:pPr>
      <w:r w:rsidRPr="00840E93">
        <w:rPr>
          <w:noProof/>
          <w:sz w:val="22"/>
          <w:szCs w:val="22"/>
        </w:rPr>
        <w:t>Hirwaun Industrial Estate</w:t>
      </w:r>
    </w:p>
    <w:p w14:paraId="77FB5750" w14:textId="623F24B6" w:rsidR="00BA70A2" w:rsidRPr="00840E93" w:rsidRDefault="00BA70A2" w:rsidP="0082402C">
      <w:pPr>
        <w:pStyle w:val="coverLicenceHolder"/>
        <w:pBdr>
          <w:top w:val="single" w:sz="4" w:space="25" w:color="auto"/>
        </w:pBdr>
        <w:ind w:left="3261"/>
        <w:rPr>
          <w:sz w:val="22"/>
          <w:szCs w:val="22"/>
        </w:rPr>
      </w:pPr>
      <w:r w:rsidRPr="00840E93">
        <w:rPr>
          <w:noProof/>
          <w:sz w:val="22"/>
          <w:szCs w:val="22"/>
        </w:rPr>
        <w:t>Hirwaun</w:t>
      </w:r>
    </w:p>
    <w:p w14:paraId="005195F2" w14:textId="77777777" w:rsidR="00BA70A2" w:rsidRPr="00840E93" w:rsidRDefault="00BA70A2" w:rsidP="0082402C">
      <w:pPr>
        <w:pStyle w:val="coverLicenceHolder"/>
        <w:pBdr>
          <w:top w:val="single" w:sz="4" w:space="25" w:color="auto"/>
        </w:pBdr>
        <w:ind w:left="3261"/>
        <w:rPr>
          <w:sz w:val="22"/>
          <w:szCs w:val="22"/>
        </w:rPr>
      </w:pPr>
      <w:r w:rsidRPr="00840E93">
        <w:rPr>
          <w:noProof/>
          <w:sz w:val="22"/>
          <w:szCs w:val="22"/>
        </w:rPr>
        <w:t>Rhondda Cynon Taff</w:t>
      </w:r>
    </w:p>
    <w:p w14:paraId="54F21E62" w14:textId="77777777" w:rsidR="00BA70A2" w:rsidRPr="00840E93" w:rsidRDefault="00BA70A2" w:rsidP="0082402C">
      <w:pPr>
        <w:pStyle w:val="coverLicenceHolder"/>
        <w:pBdr>
          <w:top w:val="single" w:sz="4" w:space="25" w:color="auto"/>
        </w:pBdr>
        <w:ind w:left="3261"/>
        <w:rPr>
          <w:sz w:val="22"/>
          <w:szCs w:val="22"/>
        </w:rPr>
      </w:pPr>
      <w:r w:rsidRPr="00840E93">
        <w:rPr>
          <w:noProof/>
          <w:sz w:val="22"/>
          <w:szCs w:val="22"/>
        </w:rPr>
        <w:t>CF44 9UN</w:t>
      </w:r>
    </w:p>
    <w:p w14:paraId="67847BA7" w14:textId="77777777" w:rsidR="00BA70A2" w:rsidRPr="00D41813" w:rsidRDefault="00BA70A2" w:rsidP="0082402C">
      <w:pPr>
        <w:pStyle w:val="coverLicenceHolder"/>
        <w:pBdr>
          <w:top w:val="single" w:sz="4" w:space="25" w:color="auto"/>
        </w:pBdr>
        <w:ind w:left="3261"/>
        <w:rPr>
          <w:sz w:val="22"/>
          <w:szCs w:val="22"/>
        </w:rPr>
      </w:pPr>
    </w:p>
    <w:p w14:paraId="6088AD07" w14:textId="77777777" w:rsidR="00BA70A2" w:rsidRPr="00167FFA" w:rsidRDefault="00BA70A2" w:rsidP="0082402C">
      <w:pPr>
        <w:pStyle w:val="coverLicenceHolder"/>
        <w:pBdr>
          <w:top w:val="single" w:sz="4" w:space="25" w:color="auto"/>
        </w:pBdr>
        <w:ind w:left="3261"/>
        <w:rPr>
          <w:rFonts w:cs="Arial"/>
          <w:color w:val="FF00FF"/>
          <w:sz w:val="22"/>
          <w:szCs w:val="22"/>
        </w:rPr>
      </w:pPr>
    </w:p>
    <w:p w14:paraId="7662CCF1" w14:textId="77777777" w:rsidR="00BA70A2" w:rsidRPr="00840E93" w:rsidRDefault="00BA70A2" w:rsidP="0082402C">
      <w:pPr>
        <w:pStyle w:val="coverLicenceHolder"/>
        <w:pBdr>
          <w:top w:val="single" w:sz="4" w:space="25" w:color="auto"/>
        </w:pBdr>
        <w:spacing w:before="120" w:line="270" w:lineRule="exact"/>
        <w:ind w:left="3261"/>
        <w:rPr>
          <w:rFonts w:cs="Arial"/>
          <w:sz w:val="22"/>
          <w:szCs w:val="22"/>
        </w:rPr>
      </w:pPr>
      <w:r w:rsidRPr="00840E93">
        <w:rPr>
          <w:rFonts w:cs="Arial"/>
          <w:sz w:val="22"/>
          <w:szCs w:val="22"/>
        </w:rPr>
        <w:t>Variation application number</w:t>
      </w:r>
    </w:p>
    <w:p w14:paraId="475D2CDE" w14:textId="77777777" w:rsidR="00BA70A2" w:rsidRPr="00840E93" w:rsidRDefault="00BA70A2" w:rsidP="0082402C">
      <w:pPr>
        <w:pStyle w:val="coverLicenceHolder"/>
        <w:pBdr>
          <w:top w:val="single" w:sz="4" w:space="25" w:color="auto"/>
        </w:pBdr>
        <w:spacing w:before="120" w:line="270" w:lineRule="exact"/>
        <w:ind w:left="3261"/>
        <w:rPr>
          <w:rFonts w:cs="Arial"/>
          <w:sz w:val="22"/>
          <w:szCs w:val="22"/>
        </w:rPr>
      </w:pPr>
      <w:r w:rsidRPr="00840E93">
        <w:rPr>
          <w:rFonts w:cs="Arial"/>
          <w:noProof/>
          <w:sz w:val="22"/>
          <w:szCs w:val="22"/>
        </w:rPr>
        <w:t>PAN-018676</w:t>
      </w:r>
    </w:p>
    <w:p w14:paraId="5C8F091A" w14:textId="77777777" w:rsidR="00BA70A2" w:rsidRPr="00840E93" w:rsidRDefault="00BA70A2" w:rsidP="0082402C">
      <w:pPr>
        <w:pStyle w:val="coverAuthNos"/>
        <w:spacing w:before="480"/>
        <w:ind w:left="3261"/>
        <w:rPr>
          <w:rFonts w:cs="Arial"/>
          <w:color w:val="auto"/>
          <w:sz w:val="22"/>
          <w:szCs w:val="22"/>
          <w:lang w:val="de-DE"/>
        </w:rPr>
      </w:pPr>
      <w:r w:rsidRPr="00840E93">
        <w:rPr>
          <w:rFonts w:cs="Arial"/>
          <w:color w:val="auto"/>
          <w:sz w:val="22"/>
          <w:szCs w:val="22"/>
          <w:lang w:val="de-DE"/>
        </w:rPr>
        <w:t>Permit number</w:t>
      </w:r>
    </w:p>
    <w:p w14:paraId="765D1D15" w14:textId="77777777" w:rsidR="00BA70A2" w:rsidRPr="00840E93" w:rsidRDefault="00BA70A2" w:rsidP="0082402C">
      <w:pPr>
        <w:pStyle w:val="coverAuthNos"/>
        <w:ind w:left="3261"/>
        <w:rPr>
          <w:rFonts w:cs="Arial"/>
          <w:color w:val="auto"/>
          <w:sz w:val="22"/>
          <w:szCs w:val="22"/>
          <w:lang w:val="de-DE"/>
        </w:rPr>
      </w:pPr>
      <w:r w:rsidRPr="00840E93">
        <w:rPr>
          <w:rFonts w:cs="Arial"/>
          <w:noProof/>
          <w:color w:val="auto"/>
          <w:sz w:val="22"/>
          <w:szCs w:val="22"/>
          <w:lang w:val="de-DE"/>
        </w:rPr>
        <w:t>BA1002401</w:t>
      </w:r>
    </w:p>
    <w:p w14:paraId="0930EC17" w14:textId="77777777" w:rsidR="00BA70A2" w:rsidRDefault="00BA70A2" w:rsidP="003F7A6C">
      <w:pPr>
        <w:pStyle w:val="coverAuthNos"/>
        <w:ind w:left="0"/>
        <w:rPr>
          <w:rFonts w:cs="Arial"/>
          <w:lang w:val="de-DE"/>
        </w:rPr>
      </w:pPr>
    </w:p>
    <w:p w14:paraId="34DDEE32" w14:textId="77777777" w:rsidR="00BA70A2" w:rsidRDefault="00BA70A2" w:rsidP="00837B7B">
      <w:pPr>
        <w:pStyle w:val="coverAuthNos"/>
        <w:ind w:left="0"/>
        <w:jc w:val="center"/>
        <w:rPr>
          <w:rFonts w:cs="Arial"/>
          <w:lang w:val="de-DE"/>
        </w:rPr>
      </w:pPr>
    </w:p>
    <w:p w14:paraId="4107C4B6" w14:textId="77777777" w:rsidR="00BA70A2" w:rsidRPr="00840E93" w:rsidRDefault="00BA70A2" w:rsidP="009A36B5">
      <w:pPr>
        <w:pStyle w:val="coverAuthNos"/>
        <w:spacing w:line="240" w:lineRule="auto"/>
        <w:ind w:left="0"/>
        <w:jc w:val="center"/>
        <w:rPr>
          <w:b/>
          <w:color w:val="auto"/>
          <w:sz w:val="36"/>
          <w:szCs w:val="36"/>
        </w:rPr>
      </w:pPr>
      <w:r>
        <w:rPr>
          <w:b/>
          <w:color w:val="FF0000"/>
          <w:sz w:val="36"/>
          <w:szCs w:val="36"/>
        </w:rPr>
        <w:br w:type="page"/>
      </w:r>
      <w:r w:rsidRPr="00840E93">
        <w:rPr>
          <w:b/>
          <w:noProof/>
          <w:color w:val="auto"/>
          <w:sz w:val="36"/>
          <w:szCs w:val="36"/>
        </w:rPr>
        <w:lastRenderedPageBreak/>
        <w:t>Hirwaun Wastewater Treatment Works</w:t>
      </w:r>
    </w:p>
    <w:p w14:paraId="62125E12" w14:textId="77777777" w:rsidR="00BA70A2" w:rsidRPr="00840E93" w:rsidRDefault="00BA70A2" w:rsidP="003370AB">
      <w:pPr>
        <w:pStyle w:val="Heading1nonum"/>
        <w:spacing w:before="80" w:after="0" w:line="240" w:lineRule="auto"/>
        <w:jc w:val="center"/>
        <w:rPr>
          <w:szCs w:val="36"/>
        </w:rPr>
      </w:pPr>
      <w:r w:rsidRPr="00840E93">
        <w:rPr>
          <w:szCs w:val="36"/>
        </w:rPr>
        <w:t xml:space="preserve">Permit number </w:t>
      </w:r>
      <w:r w:rsidRPr="00840E93">
        <w:rPr>
          <w:noProof/>
          <w:szCs w:val="36"/>
        </w:rPr>
        <w:t>BA1002401</w:t>
      </w:r>
    </w:p>
    <w:p w14:paraId="75AFBE37" w14:textId="77777777" w:rsidR="00BA70A2" w:rsidRPr="00C31D2C" w:rsidRDefault="00BA70A2" w:rsidP="003370AB">
      <w:pPr>
        <w:pStyle w:val="Heading1nonum"/>
      </w:pPr>
      <w:r w:rsidRPr="00C31D2C">
        <w:t>Introductory note</w:t>
      </w:r>
    </w:p>
    <w:p w14:paraId="72213079" w14:textId="77777777" w:rsidR="00BA70A2" w:rsidRPr="00C31D2C" w:rsidRDefault="00BA70A2" w:rsidP="003370AB">
      <w:pPr>
        <w:pStyle w:val="Heading2a"/>
        <w:spacing w:before="120"/>
        <w:rPr>
          <w:i w:val="0"/>
        </w:rPr>
      </w:pPr>
      <w:r w:rsidRPr="00C31D2C">
        <w:rPr>
          <w:i w:val="0"/>
        </w:rPr>
        <w:t>This introductory note does not form a part of the notice.</w:t>
      </w:r>
    </w:p>
    <w:p w14:paraId="7E4D92C1" w14:textId="77777777" w:rsidR="00BA70A2" w:rsidRPr="00C31D2C" w:rsidRDefault="00BA70A2" w:rsidP="00167FFA">
      <w:pPr>
        <w:tabs>
          <w:tab w:val="left" w:pos="-720"/>
          <w:tab w:val="left" w:pos="0"/>
          <w:tab w:val="left" w:pos="972"/>
        </w:tabs>
        <w:spacing w:line="270" w:lineRule="exact"/>
        <w:rPr>
          <w:rFonts w:ascii="Arial" w:hAnsi="Arial" w:cs="Arial"/>
          <w:color w:val="000000"/>
        </w:rPr>
      </w:pPr>
    </w:p>
    <w:p w14:paraId="0103FF9C" w14:textId="5BA19173" w:rsidR="00BA70A2" w:rsidRDefault="00BA70A2"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environment</w:t>
      </w:r>
      <w:r w:rsidRPr="00840E93">
        <w:rPr>
          <w:rFonts w:cs="Arial"/>
          <w:sz w:val="22"/>
          <w:szCs w:val="22"/>
        </w:rPr>
        <w:t xml:space="preserve">al permit </w:t>
      </w:r>
      <w:r w:rsidRPr="00840E93">
        <w:rPr>
          <w:rFonts w:cs="Arial"/>
          <w:noProof/>
          <w:sz w:val="22"/>
          <w:szCs w:val="22"/>
        </w:rPr>
        <w:t>BA1002401</w:t>
      </w:r>
      <w:r w:rsidR="00840E93" w:rsidRPr="00840E93">
        <w:rPr>
          <w:rFonts w:cs="Arial"/>
          <w:noProof/>
          <w:sz w:val="22"/>
          <w:szCs w:val="22"/>
        </w:rPr>
        <w:t>.</w:t>
      </w:r>
      <w:r w:rsidRPr="00840E93">
        <w:rPr>
          <w:rFonts w:cs="Arial"/>
          <w:sz w:val="22"/>
          <w:szCs w:val="22"/>
        </w:rPr>
        <w:t xml:space="preserve"> </w:t>
      </w:r>
    </w:p>
    <w:p w14:paraId="1171C324" w14:textId="77777777" w:rsidR="00BA70A2" w:rsidRPr="004A188D" w:rsidRDefault="00BA70A2" w:rsidP="00167FFA">
      <w:pPr>
        <w:pStyle w:val="BodyText2"/>
        <w:tabs>
          <w:tab w:val="left" w:pos="-720"/>
          <w:tab w:val="left" w:pos="0"/>
          <w:tab w:val="left" w:pos="972"/>
        </w:tabs>
        <w:spacing w:line="270" w:lineRule="exact"/>
        <w:jc w:val="left"/>
        <w:rPr>
          <w:rFonts w:cs="Arial"/>
          <w:sz w:val="22"/>
          <w:szCs w:val="22"/>
        </w:rPr>
      </w:pPr>
    </w:p>
    <w:p w14:paraId="5457E9C9" w14:textId="2ED98D6E" w:rsidR="00BA70A2" w:rsidRPr="003C3C68" w:rsidRDefault="00BA70A2"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Dŵr Cymru Cyfyngedig </w:t>
      </w:r>
      <w:r w:rsidRPr="008872C9">
        <w:rPr>
          <w:rStyle w:val="Pink"/>
          <w:rFonts w:ascii="Arial" w:hAnsi="Arial" w:cs="Arial"/>
          <w:color w:val="auto"/>
          <w:sz w:val="22"/>
          <w:szCs w:val="22"/>
        </w:rPr>
        <w:t xml:space="preserve">as </w:t>
      </w:r>
      <w:r w:rsidRPr="00A14838">
        <w:rPr>
          <w:rStyle w:val="Pink"/>
          <w:rFonts w:ascii="Arial" w:hAnsi="Arial" w:cs="Arial"/>
          <w:color w:val="auto"/>
          <w:sz w:val="22"/>
          <w:szCs w:val="22"/>
        </w:rPr>
        <w:t>part of the National Environment Programme</w:t>
      </w:r>
      <w:r w:rsidR="00506A13">
        <w:rPr>
          <w:rStyle w:val="Pink"/>
          <w:rFonts w:ascii="Arial" w:hAnsi="Arial" w:cs="Arial"/>
          <w:color w:val="auto"/>
          <w:sz w:val="22"/>
          <w:szCs w:val="22"/>
        </w:rPr>
        <w:t xml:space="preserve"> </w:t>
      </w:r>
      <w:r w:rsidR="00506A13" w:rsidRPr="00506A13">
        <w:rPr>
          <w:rStyle w:val="Pink"/>
          <w:rFonts w:ascii="Arial" w:hAnsi="Arial" w:cs="Arial"/>
          <w:color w:val="auto"/>
          <w:sz w:val="22"/>
          <w:szCs w:val="22"/>
        </w:rPr>
        <w:t>under the AMP6 FLOW4 driver</w:t>
      </w:r>
      <w:r w:rsidRPr="00A14838">
        <w:rPr>
          <w:rStyle w:val="Pink"/>
          <w:rFonts w:ascii="Arial" w:hAnsi="Arial" w:cs="Arial"/>
          <w:color w:val="auto"/>
          <w:sz w:val="22"/>
          <w:szCs w:val="22"/>
        </w:rPr>
        <w:t>. This permit requires the operator to install overflow operation monitoring into storm storage</w:t>
      </w:r>
      <w:r w:rsidR="00840E93" w:rsidRPr="00A14838">
        <w:rPr>
          <w:rStyle w:val="Pink"/>
          <w:rFonts w:ascii="Arial" w:hAnsi="Arial" w:cs="Arial"/>
          <w:color w:val="auto"/>
          <w:sz w:val="22"/>
          <w:szCs w:val="22"/>
        </w:rPr>
        <w:t xml:space="preserve"> and</w:t>
      </w:r>
      <w:r w:rsidRPr="00A14838">
        <w:rPr>
          <w:rStyle w:val="Pink"/>
          <w:rFonts w:ascii="Arial" w:hAnsi="Arial" w:cs="Arial"/>
          <w:color w:val="auto"/>
          <w:sz w:val="22"/>
          <w:szCs w:val="22"/>
        </w:rPr>
        <w:t xml:space="preserve"> MCERTS flow monitoring to record flow passed forward. Complia</w:t>
      </w:r>
      <w:r w:rsidRPr="008F0548">
        <w:rPr>
          <w:rStyle w:val="Pink"/>
          <w:rFonts w:ascii="Arial" w:hAnsi="Arial" w:cs="Arial"/>
          <w:color w:val="auto"/>
          <w:sz w:val="22"/>
          <w:szCs w:val="22"/>
        </w:rPr>
        <w:t>nce assessment against flow passed forward and overflow operation into storm storage will be carried out for the first full calendar year after both outputs have been claimed and all subsequent calendar years</w:t>
      </w:r>
      <w:r w:rsidR="00A14838">
        <w:rPr>
          <w:rStyle w:val="Pink"/>
          <w:rFonts w:ascii="Arial" w:hAnsi="Arial" w:cs="Arial"/>
          <w:color w:val="auto"/>
          <w:sz w:val="22"/>
          <w:szCs w:val="22"/>
        </w:rPr>
        <w:t>.</w:t>
      </w:r>
    </w:p>
    <w:p w14:paraId="4BB0A1B8" w14:textId="77777777" w:rsidR="00BA70A2" w:rsidRDefault="00BA70A2" w:rsidP="008872C9">
      <w:pPr>
        <w:pStyle w:val="Draftingnote"/>
        <w:spacing w:before="0"/>
        <w:rPr>
          <w:rFonts w:cs="Arial"/>
          <w:i w:val="0"/>
          <w:color w:val="000000"/>
          <w:sz w:val="22"/>
          <w:szCs w:val="22"/>
        </w:rPr>
      </w:pPr>
    </w:p>
    <w:p w14:paraId="4A80FC23" w14:textId="01946907" w:rsidR="00BA70A2" w:rsidRPr="009E76E3" w:rsidRDefault="00A14838" w:rsidP="00167FFA">
      <w:pPr>
        <w:pStyle w:val="Draftingnote"/>
        <w:spacing w:before="0"/>
        <w:rPr>
          <w:rFonts w:cs="Arial"/>
          <w:i w:val="0"/>
          <w:color w:val="auto"/>
          <w:sz w:val="22"/>
          <w:szCs w:val="22"/>
        </w:rPr>
      </w:pPr>
      <w:r w:rsidRPr="009E76E3">
        <w:rPr>
          <w:rFonts w:cs="Arial"/>
          <w:i w:val="0"/>
          <w:color w:val="auto"/>
          <w:sz w:val="22"/>
          <w:szCs w:val="22"/>
        </w:rPr>
        <w:t>The operator has also requested that the appropriate U</w:t>
      </w:r>
      <w:r w:rsidR="00E47F4D" w:rsidRPr="009E76E3">
        <w:rPr>
          <w:rFonts w:cs="Arial"/>
          <w:i w:val="0"/>
          <w:color w:val="auto"/>
          <w:sz w:val="22"/>
          <w:szCs w:val="22"/>
        </w:rPr>
        <w:t xml:space="preserve">rban </w:t>
      </w:r>
      <w:proofErr w:type="gramStart"/>
      <w:r w:rsidR="00E47F4D" w:rsidRPr="009E76E3">
        <w:rPr>
          <w:rFonts w:cs="Arial"/>
          <w:i w:val="0"/>
          <w:color w:val="auto"/>
          <w:sz w:val="22"/>
          <w:szCs w:val="22"/>
        </w:rPr>
        <w:t>Waste Water</w:t>
      </w:r>
      <w:proofErr w:type="gramEnd"/>
      <w:r w:rsidR="00E47F4D" w:rsidRPr="009E76E3">
        <w:rPr>
          <w:rFonts w:cs="Arial"/>
          <w:i w:val="0"/>
          <w:color w:val="auto"/>
          <w:sz w:val="22"/>
          <w:szCs w:val="22"/>
        </w:rPr>
        <w:t xml:space="preserve"> Treatment R</w:t>
      </w:r>
      <w:r w:rsidR="00DE7DFF" w:rsidRPr="009E76E3">
        <w:rPr>
          <w:rFonts w:cs="Arial"/>
          <w:i w:val="0"/>
          <w:color w:val="auto"/>
          <w:sz w:val="22"/>
          <w:szCs w:val="22"/>
        </w:rPr>
        <w:t>egulations conditions be added to the permit due to an increase in the Population Equivalent</w:t>
      </w:r>
      <w:r w:rsidR="009E76E3" w:rsidRPr="009E76E3">
        <w:rPr>
          <w:rFonts w:cs="Arial"/>
          <w:i w:val="0"/>
          <w:color w:val="auto"/>
          <w:sz w:val="22"/>
          <w:szCs w:val="22"/>
        </w:rPr>
        <w:t xml:space="preserve"> served by this Wastewater Treatment Works,</w:t>
      </w:r>
      <w:r w:rsidR="00DE7DFF" w:rsidRPr="009E76E3">
        <w:rPr>
          <w:rFonts w:cs="Arial"/>
          <w:i w:val="0"/>
          <w:color w:val="auto"/>
          <w:sz w:val="22"/>
          <w:szCs w:val="22"/>
        </w:rPr>
        <w:t xml:space="preserve"> </w:t>
      </w:r>
      <w:r w:rsidR="005B2686" w:rsidRPr="009E76E3">
        <w:rPr>
          <w:rFonts w:cs="Arial"/>
          <w:i w:val="0"/>
          <w:color w:val="auto"/>
          <w:sz w:val="22"/>
          <w:szCs w:val="22"/>
        </w:rPr>
        <w:t>which is now between 2000 and 10000</w:t>
      </w:r>
      <w:r w:rsidR="001300A8" w:rsidRPr="009E76E3">
        <w:rPr>
          <w:rFonts w:cs="Arial"/>
          <w:i w:val="0"/>
          <w:color w:val="auto"/>
          <w:sz w:val="22"/>
          <w:szCs w:val="22"/>
        </w:rPr>
        <w:t xml:space="preserve"> and discharges</w:t>
      </w:r>
      <w:r w:rsidR="005B2686" w:rsidRPr="009E76E3">
        <w:rPr>
          <w:rFonts w:cs="Arial"/>
          <w:i w:val="0"/>
          <w:color w:val="auto"/>
          <w:sz w:val="22"/>
          <w:szCs w:val="22"/>
        </w:rPr>
        <w:t xml:space="preserve"> to freshwaters.</w:t>
      </w:r>
    </w:p>
    <w:p w14:paraId="414E2C20" w14:textId="77777777" w:rsidR="00BA70A2" w:rsidRDefault="00BA70A2" w:rsidP="00167FFA">
      <w:pPr>
        <w:pStyle w:val="Draftingnote"/>
        <w:spacing w:before="0"/>
        <w:rPr>
          <w:rFonts w:cs="Arial"/>
          <w:i w:val="0"/>
          <w:color w:val="000000"/>
          <w:sz w:val="22"/>
          <w:szCs w:val="22"/>
        </w:rPr>
      </w:pPr>
    </w:p>
    <w:p w14:paraId="6EFFA07D" w14:textId="77777777" w:rsidR="00BA70A2" w:rsidRDefault="00BA70A2" w:rsidP="00167FFA">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5FBCC595" w14:textId="77777777" w:rsidR="00BA70A2" w:rsidRDefault="00BA70A2" w:rsidP="00167FFA">
      <w:pPr>
        <w:pStyle w:val="Draftingnote"/>
        <w:spacing w:before="0"/>
        <w:rPr>
          <w:rFonts w:cs="Arial"/>
          <w:i w:val="0"/>
          <w:color w:val="000000"/>
          <w:sz w:val="22"/>
          <w:szCs w:val="22"/>
        </w:rPr>
      </w:pPr>
    </w:p>
    <w:p w14:paraId="67F4CDCD" w14:textId="77777777" w:rsidR="00BA70A2" w:rsidRDefault="00BA70A2"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  It is not backdated before 6 April 2010.</w:t>
      </w:r>
    </w:p>
    <w:p w14:paraId="35882829" w14:textId="77777777" w:rsidR="00BA70A2" w:rsidRDefault="00BA70A2"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BA70A2" w:rsidRPr="008016C5" w14:paraId="2694BE98" w14:textId="77777777" w:rsidTr="004D68E0">
        <w:trPr>
          <w:cantSplit/>
        </w:trPr>
        <w:tc>
          <w:tcPr>
            <w:tcW w:w="8046" w:type="dxa"/>
            <w:gridSpan w:val="3"/>
            <w:tcBorders>
              <w:top w:val="nil"/>
              <w:left w:val="nil"/>
              <w:right w:val="nil"/>
            </w:tcBorders>
            <w:shd w:val="clear" w:color="auto" w:fill="000000"/>
          </w:tcPr>
          <w:p w14:paraId="43797BF2" w14:textId="02B1CEF3" w:rsidR="00BA70A2" w:rsidRPr="008016C5" w:rsidRDefault="00BA70A2"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w:t>
            </w:r>
          </w:p>
        </w:tc>
      </w:tr>
      <w:tr w:rsidR="00BA70A2" w:rsidRPr="008016C5" w14:paraId="2A121E87" w14:textId="77777777" w:rsidTr="00EF3417">
        <w:tc>
          <w:tcPr>
            <w:tcW w:w="2694" w:type="dxa"/>
            <w:tcBorders>
              <w:left w:val="nil"/>
              <w:right w:val="nil"/>
            </w:tcBorders>
          </w:tcPr>
          <w:p w14:paraId="3360923B" w14:textId="77777777" w:rsidR="00BA70A2" w:rsidRPr="008016C5" w:rsidRDefault="00BA70A2"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1AD6A014" w14:textId="77777777" w:rsidR="00BA70A2" w:rsidRPr="008016C5" w:rsidRDefault="00BA70A2"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36C7CD0C" w14:textId="77777777" w:rsidR="00BA70A2" w:rsidRPr="008016C5" w:rsidRDefault="00BA70A2"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4D68E0" w:rsidRPr="008016C5" w14:paraId="4FE5BA03" w14:textId="77777777" w:rsidTr="00EF3417">
        <w:tc>
          <w:tcPr>
            <w:tcW w:w="2694" w:type="dxa"/>
            <w:tcBorders>
              <w:left w:val="nil"/>
              <w:right w:val="nil"/>
            </w:tcBorders>
          </w:tcPr>
          <w:p w14:paraId="6D7F1B5B" w14:textId="77777777" w:rsidR="004D68E0" w:rsidRPr="004D68E0" w:rsidRDefault="004D68E0" w:rsidP="004D68E0">
            <w:pPr>
              <w:pStyle w:val="Tablebody"/>
              <w:spacing w:before="0" w:after="0" w:line="270" w:lineRule="exact"/>
              <w:rPr>
                <w:rFonts w:ascii="Arial" w:hAnsi="Arial" w:cs="Arial"/>
                <w:color w:val="auto"/>
                <w:sz w:val="22"/>
                <w:szCs w:val="22"/>
              </w:rPr>
            </w:pPr>
            <w:r w:rsidRPr="004D68E0">
              <w:rPr>
                <w:rFonts w:ascii="Arial" w:hAnsi="Arial" w:cs="Arial"/>
                <w:color w:val="auto"/>
                <w:sz w:val="22"/>
                <w:szCs w:val="22"/>
              </w:rPr>
              <w:t>Application PAN-002440</w:t>
            </w:r>
          </w:p>
          <w:p w14:paraId="1429DA5E" w14:textId="404968AC"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(Variation and consolidation)</w:t>
            </w:r>
          </w:p>
        </w:tc>
        <w:tc>
          <w:tcPr>
            <w:tcW w:w="1417" w:type="dxa"/>
            <w:tcBorders>
              <w:left w:val="nil"/>
              <w:right w:val="nil"/>
            </w:tcBorders>
          </w:tcPr>
          <w:p w14:paraId="24AAF9E7" w14:textId="5B4156A4"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Duly made 19/03/2018</w:t>
            </w:r>
          </w:p>
        </w:tc>
        <w:tc>
          <w:tcPr>
            <w:tcW w:w="3935" w:type="dxa"/>
            <w:tcBorders>
              <w:left w:val="nil"/>
              <w:right w:val="nil"/>
            </w:tcBorders>
          </w:tcPr>
          <w:p w14:paraId="4E41DDC5" w14:textId="74A5A858"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Application to vary and update the permit to modern conditions and to tighten the numerical limit for ammonia.</w:t>
            </w:r>
          </w:p>
        </w:tc>
      </w:tr>
      <w:tr w:rsidR="004D68E0" w:rsidRPr="008016C5" w14:paraId="21A0FC7B" w14:textId="77777777" w:rsidTr="00EF3417">
        <w:tc>
          <w:tcPr>
            <w:tcW w:w="2694" w:type="dxa"/>
            <w:tcBorders>
              <w:left w:val="nil"/>
              <w:right w:val="nil"/>
            </w:tcBorders>
          </w:tcPr>
          <w:p w14:paraId="12381ED9" w14:textId="77777777" w:rsidR="004D68E0" w:rsidRPr="004D68E0" w:rsidRDefault="004D68E0" w:rsidP="004D68E0">
            <w:pPr>
              <w:pStyle w:val="Tablebody"/>
              <w:spacing w:before="40" w:after="40" w:line="270" w:lineRule="exact"/>
              <w:rPr>
                <w:rFonts w:ascii="Arial" w:hAnsi="Arial" w:cs="Arial"/>
                <w:color w:val="auto"/>
                <w:sz w:val="22"/>
                <w:szCs w:val="22"/>
              </w:rPr>
            </w:pPr>
            <w:r w:rsidRPr="004D68E0">
              <w:rPr>
                <w:rFonts w:ascii="Arial" w:hAnsi="Arial" w:cs="Arial"/>
                <w:color w:val="auto"/>
                <w:sz w:val="22"/>
                <w:szCs w:val="22"/>
              </w:rPr>
              <w:t xml:space="preserve">Permit determined </w:t>
            </w:r>
          </w:p>
          <w:p w14:paraId="4AD51C2A" w14:textId="0E042D72"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 xml:space="preserve">BA1002401/V002 </w:t>
            </w:r>
          </w:p>
        </w:tc>
        <w:tc>
          <w:tcPr>
            <w:tcW w:w="1417" w:type="dxa"/>
            <w:tcBorders>
              <w:left w:val="nil"/>
              <w:right w:val="nil"/>
            </w:tcBorders>
          </w:tcPr>
          <w:p w14:paraId="6CA6645A" w14:textId="5150343F"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31/05/2018</w:t>
            </w:r>
          </w:p>
        </w:tc>
        <w:tc>
          <w:tcPr>
            <w:tcW w:w="3935" w:type="dxa"/>
            <w:tcBorders>
              <w:left w:val="nil"/>
              <w:right w:val="nil"/>
            </w:tcBorders>
          </w:tcPr>
          <w:p w14:paraId="4664BC84" w14:textId="0CF139D2"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Permit issued to Dŵr Cymru Cyfyngedig.</w:t>
            </w:r>
          </w:p>
        </w:tc>
      </w:tr>
      <w:tr w:rsidR="004D68E0" w:rsidRPr="008016C5" w14:paraId="754417C9" w14:textId="77777777" w:rsidTr="00EF3417">
        <w:tc>
          <w:tcPr>
            <w:tcW w:w="2694" w:type="dxa"/>
            <w:tcBorders>
              <w:left w:val="nil"/>
              <w:right w:val="nil"/>
            </w:tcBorders>
          </w:tcPr>
          <w:p w14:paraId="4E2CC6BB" w14:textId="7225279A" w:rsidR="004D68E0" w:rsidRPr="004D68E0" w:rsidRDefault="004D68E0" w:rsidP="004D68E0">
            <w:pPr>
              <w:pStyle w:val="Tablebody"/>
              <w:spacing w:before="0" w:after="0" w:line="270" w:lineRule="exact"/>
              <w:rPr>
                <w:rFonts w:ascii="Arial" w:hAnsi="Arial" w:cs="Arial"/>
                <w:color w:val="auto"/>
                <w:sz w:val="22"/>
                <w:szCs w:val="22"/>
              </w:rPr>
            </w:pPr>
            <w:r w:rsidRPr="004D68E0">
              <w:rPr>
                <w:rFonts w:ascii="Arial" w:hAnsi="Arial" w:cs="Arial"/>
                <w:color w:val="auto"/>
                <w:sz w:val="22"/>
                <w:szCs w:val="22"/>
              </w:rPr>
              <w:t>Application PAN-003188</w:t>
            </w:r>
          </w:p>
          <w:p w14:paraId="5AFC5AE2" w14:textId="26D0D33F"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(Variation and consolidation)</w:t>
            </w:r>
          </w:p>
        </w:tc>
        <w:tc>
          <w:tcPr>
            <w:tcW w:w="1417" w:type="dxa"/>
            <w:tcBorders>
              <w:left w:val="nil"/>
              <w:right w:val="nil"/>
            </w:tcBorders>
          </w:tcPr>
          <w:p w14:paraId="3444CD29" w14:textId="77777777" w:rsidR="004D68E0" w:rsidRPr="004D68E0" w:rsidRDefault="004D68E0" w:rsidP="004D68E0">
            <w:pPr>
              <w:pStyle w:val="Tablebody"/>
              <w:spacing w:before="0" w:after="0" w:line="270" w:lineRule="exact"/>
              <w:rPr>
                <w:rFonts w:ascii="Arial" w:hAnsi="Arial" w:cs="Arial"/>
                <w:color w:val="auto"/>
                <w:sz w:val="22"/>
                <w:szCs w:val="22"/>
              </w:rPr>
            </w:pPr>
            <w:r w:rsidRPr="004D68E0">
              <w:rPr>
                <w:rFonts w:ascii="Arial" w:hAnsi="Arial" w:cs="Arial"/>
                <w:color w:val="auto"/>
                <w:sz w:val="22"/>
                <w:szCs w:val="22"/>
              </w:rPr>
              <w:t>Duly made</w:t>
            </w:r>
          </w:p>
          <w:p w14:paraId="1E376FA3" w14:textId="4E7F7D5A"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02/10/2018</w:t>
            </w:r>
          </w:p>
        </w:tc>
        <w:tc>
          <w:tcPr>
            <w:tcW w:w="3935" w:type="dxa"/>
            <w:tcBorders>
              <w:left w:val="nil"/>
              <w:right w:val="nil"/>
            </w:tcBorders>
          </w:tcPr>
          <w:p w14:paraId="4FC28A65" w14:textId="0BF8CF46"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 xml:space="preserve">Operator initiated application to vary site plan and National Grid References. Regulator initiated variation to consolidate settled storm discharge permit BP0304701. </w:t>
            </w:r>
          </w:p>
        </w:tc>
      </w:tr>
      <w:tr w:rsidR="004D68E0" w:rsidRPr="008016C5" w14:paraId="5134A84C" w14:textId="77777777" w:rsidTr="00EF3417">
        <w:tc>
          <w:tcPr>
            <w:tcW w:w="2694" w:type="dxa"/>
            <w:tcBorders>
              <w:left w:val="nil"/>
              <w:right w:val="nil"/>
            </w:tcBorders>
          </w:tcPr>
          <w:p w14:paraId="06B5C2D7" w14:textId="63346148"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Variation determined BA1002401 V003</w:t>
            </w:r>
          </w:p>
        </w:tc>
        <w:tc>
          <w:tcPr>
            <w:tcW w:w="1417" w:type="dxa"/>
            <w:tcBorders>
              <w:left w:val="nil"/>
              <w:right w:val="nil"/>
            </w:tcBorders>
          </w:tcPr>
          <w:p w14:paraId="06006549" w14:textId="6B84F17A"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30/11/2018</w:t>
            </w:r>
          </w:p>
        </w:tc>
        <w:tc>
          <w:tcPr>
            <w:tcW w:w="3935" w:type="dxa"/>
            <w:tcBorders>
              <w:left w:val="nil"/>
              <w:right w:val="nil"/>
            </w:tcBorders>
          </w:tcPr>
          <w:p w14:paraId="583A5751" w14:textId="6630CBDB" w:rsidR="004D68E0" w:rsidRPr="004D68E0" w:rsidRDefault="004D68E0" w:rsidP="004D68E0">
            <w:pPr>
              <w:pStyle w:val="Tablebody"/>
              <w:spacing w:before="40" w:after="40" w:line="270" w:lineRule="exact"/>
              <w:rPr>
                <w:rFonts w:ascii="Arial" w:hAnsi="Arial" w:cs="Arial"/>
                <w:sz w:val="22"/>
                <w:szCs w:val="22"/>
              </w:rPr>
            </w:pPr>
            <w:r w:rsidRPr="004D68E0">
              <w:rPr>
                <w:rFonts w:ascii="Arial" w:hAnsi="Arial" w:cs="Arial"/>
                <w:color w:val="auto"/>
                <w:sz w:val="22"/>
                <w:szCs w:val="22"/>
              </w:rPr>
              <w:t>Varied and consolidated permit issued.</w:t>
            </w:r>
          </w:p>
        </w:tc>
      </w:tr>
      <w:tr w:rsidR="00BA70A2" w:rsidRPr="008016C5" w14:paraId="07ABD7E3" w14:textId="77777777" w:rsidTr="00EF3417">
        <w:tc>
          <w:tcPr>
            <w:tcW w:w="2694" w:type="dxa"/>
            <w:tcBorders>
              <w:left w:val="nil"/>
              <w:right w:val="nil"/>
            </w:tcBorders>
          </w:tcPr>
          <w:p w14:paraId="6C295EB2" w14:textId="77777777" w:rsidR="00BA70A2" w:rsidRPr="004D68E0" w:rsidRDefault="00BA70A2" w:rsidP="00E1303A">
            <w:pPr>
              <w:pStyle w:val="Tablebody"/>
              <w:spacing w:before="40" w:after="40" w:line="270" w:lineRule="exact"/>
              <w:rPr>
                <w:rFonts w:ascii="Arial" w:hAnsi="Arial" w:cs="Arial"/>
                <w:sz w:val="22"/>
                <w:szCs w:val="22"/>
              </w:rPr>
            </w:pPr>
            <w:r w:rsidRPr="004D68E0">
              <w:rPr>
                <w:rFonts w:ascii="Arial" w:hAnsi="Arial" w:cs="Arial"/>
                <w:color w:val="auto"/>
                <w:sz w:val="22"/>
                <w:szCs w:val="22"/>
              </w:rPr>
              <w:t>Application</w:t>
            </w:r>
            <w:r w:rsidRPr="004D68E0">
              <w:rPr>
                <w:rFonts w:ascii="Arial" w:hAnsi="Arial" w:cs="Arial"/>
                <w:sz w:val="22"/>
                <w:szCs w:val="22"/>
              </w:rPr>
              <w:t xml:space="preserve"> </w:t>
            </w:r>
            <w:r w:rsidRPr="004D68E0">
              <w:rPr>
                <w:rFonts w:ascii="Arial" w:hAnsi="Arial" w:cs="Arial"/>
                <w:noProof/>
                <w:color w:val="auto"/>
                <w:sz w:val="22"/>
                <w:szCs w:val="22"/>
              </w:rPr>
              <w:t>PAN-018676</w:t>
            </w:r>
          </w:p>
          <w:p w14:paraId="0A22D2DF" w14:textId="77777777" w:rsidR="00BA70A2" w:rsidRPr="004D68E0" w:rsidRDefault="00BA70A2" w:rsidP="00E1303A">
            <w:pPr>
              <w:pStyle w:val="Tablebody"/>
              <w:spacing w:before="40" w:after="40" w:line="270" w:lineRule="exact"/>
              <w:rPr>
                <w:rFonts w:ascii="Arial" w:hAnsi="Arial" w:cs="Arial"/>
                <w:color w:val="auto"/>
                <w:sz w:val="22"/>
                <w:szCs w:val="22"/>
              </w:rPr>
            </w:pPr>
            <w:r w:rsidRPr="004D68E0">
              <w:rPr>
                <w:rFonts w:ascii="Arial" w:hAnsi="Arial" w:cs="Arial"/>
                <w:color w:val="auto"/>
                <w:sz w:val="22"/>
                <w:szCs w:val="22"/>
              </w:rPr>
              <w:t>(Variation and consolidation)</w:t>
            </w:r>
          </w:p>
        </w:tc>
        <w:tc>
          <w:tcPr>
            <w:tcW w:w="1417" w:type="dxa"/>
            <w:tcBorders>
              <w:left w:val="nil"/>
              <w:right w:val="nil"/>
            </w:tcBorders>
          </w:tcPr>
          <w:p w14:paraId="75006064" w14:textId="77777777" w:rsidR="00BA70A2" w:rsidRPr="004D68E0" w:rsidRDefault="00BA70A2" w:rsidP="00E1303A">
            <w:pPr>
              <w:pStyle w:val="Tablebody"/>
              <w:spacing w:before="40" w:after="40" w:line="270" w:lineRule="exact"/>
              <w:rPr>
                <w:rFonts w:ascii="Arial" w:hAnsi="Arial" w:cs="Arial"/>
                <w:color w:val="auto"/>
                <w:sz w:val="22"/>
                <w:szCs w:val="22"/>
              </w:rPr>
            </w:pPr>
            <w:r w:rsidRPr="004D68E0">
              <w:rPr>
                <w:rFonts w:ascii="Arial" w:hAnsi="Arial" w:cs="Arial"/>
                <w:color w:val="auto"/>
                <w:sz w:val="22"/>
                <w:szCs w:val="22"/>
              </w:rPr>
              <w:t>Duly made</w:t>
            </w:r>
          </w:p>
          <w:p w14:paraId="2A7EE30D" w14:textId="77777777" w:rsidR="00BA70A2" w:rsidRPr="004D68E0" w:rsidRDefault="00BA70A2" w:rsidP="00E1303A">
            <w:pPr>
              <w:pStyle w:val="Tablebody"/>
              <w:spacing w:before="40" w:after="40" w:line="270" w:lineRule="exact"/>
              <w:rPr>
                <w:rFonts w:ascii="Arial" w:hAnsi="Arial" w:cs="Arial"/>
                <w:sz w:val="22"/>
                <w:szCs w:val="22"/>
              </w:rPr>
            </w:pPr>
            <w:r w:rsidRPr="004D68E0">
              <w:rPr>
                <w:rFonts w:ascii="Arial" w:hAnsi="Arial" w:cs="Arial"/>
                <w:noProof/>
                <w:color w:val="auto"/>
                <w:sz w:val="22"/>
                <w:szCs w:val="22"/>
              </w:rPr>
              <w:t>23/12/2022</w:t>
            </w:r>
          </w:p>
        </w:tc>
        <w:tc>
          <w:tcPr>
            <w:tcW w:w="3935" w:type="dxa"/>
            <w:tcBorders>
              <w:left w:val="nil"/>
              <w:right w:val="nil"/>
            </w:tcBorders>
          </w:tcPr>
          <w:p w14:paraId="60D933FA" w14:textId="57D417DA" w:rsidR="00BA70A2" w:rsidRPr="004D68E0" w:rsidRDefault="00BA70A2" w:rsidP="00E1303A">
            <w:pPr>
              <w:pStyle w:val="Tablebody"/>
              <w:spacing w:before="40" w:after="40" w:line="270" w:lineRule="exact"/>
              <w:rPr>
                <w:rFonts w:ascii="Arial" w:hAnsi="Arial" w:cs="Arial"/>
                <w:color w:val="auto"/>
                <w:sz w:val="22"/>
                <w:szCs w:val="22"/>
              </w:rPr>
            </w:pPr>
            <w:r w:rsidRPr="004D68E0">
              <w:rPr>
                <w:rFonts w:ascii="Arial" w:hAnsi="Arial" w:cs="Arial"/>
                <w:color w:val="auto"/>
                <w:sz w:val="22"/>
                <w:szCs w:val="22"/>
              </w:rPr>
              <w:t xml:space="preserve">Variation of permit initiated </w:t>
            </w:r>
            <w:r w:rsidR="00506A13" w:rsidRPr="00506A13">
              <w:rPr>
                <w:rFonts w:ascii="Arial" w:hAnsi="Arial" w:cs="Arial"/>
                <w:color w:val="auto"/>
                <w:sz w:val="22"/>
                <w:szCs w:val="22"/>
              </w:rPr>
              <w:t>under the AMP6 FLOW4 driver</w:t>
            </w:r>
            <w:r w:rsidRPr="004D68E0">
              <w:rPr>
                <w:rFonts w:ascii="Arial" w:hAnsi="Arial" w:cs="Arial"/>
                <w:color w:val="auto"/>
                <w:sz w:val="22"/>
                <w:szCs w:val="22"/>
              </w:rPr>
              <w:t xml:space="preserve">. </w:t>
            </w:r>
            <w:r w:rsidR="009E76E3" w:rsidRPr="004D68E0">
              <w:rPr>
                <w:rFonts w:ascii="Arial" w:hAnsi="Arial" w:cs="Arial"/>
                <w:color w:val="auto"/>
                <w:sz w:val="22"/>
                <w:szCs w:val="22"/>
              </w:rPr>
              <w:t xml:space="preserve">Addition of </w:t>
            </w:r>
            <w:r w:rsidR="0098668B" w:rsidRPr="004D68E0">
              <w:rPr>
                <w:rFonts w:ascii="Arial" w:hAnsi="Arial" w:cs="Arial"/>
                <w:color w:val="auto"/>
                <w:sz w:val="22"/>
                <w:szCs w:val="22"/>
              </w:rPr>
              <w:t xml:space="preserve">UWWTR conditions for </w:t>
            </w:r>
            <w:r w:rsidR="00E200A0" w:rsidRPr="004D68E0">
              <w:rPr>
                <w:rFonts w:ascii="Arial" w:hAnsi="Arial" w:cs="Arial"/>
                <w:color w:val="auto"/>
                <w:sz w:val="22"/>
                <w:szCs w:val="22"/>
              </w:rPr>
              <w:t xml:space="preserve">a WwTW serving a </w:t>
            </w:r>
            <w:r w:rsidR="0098668B" w:rsidRPr="004D68E0">
              <w:rPr>
                <w:rFonts w:ascii="Arial" w:hAnsi="Arial" w:cs="Arial"/>
                <w:color w:val="auto"/>
                <w:sz w:val="22"/>
                <w:szCs w:val="22"/>
              </w:rPr>
              <w:t>PE</w:t>
            </w:r>
            <w:r w:rsidR="00E200A0" w:rsidRPr="004D68E0">
              <w:rPr>
                <w:rFonts w:ascii="Arial" w:hAnsi="Arial" w:cs="Arial"/>
                <w:color w:val="auto"/>
                <w:sz w:val="22"/>
                <w:szCs w:val="22"/>
              </w:rPr>
              <w:t xml:space="preserve"> of</w:t>
            </w:r>
            <w:r w:rsidR="0098668B" w:rsidRPr="004D68E0">
              <w:rPr>
                <w:rFonts w:ascii="Arial" w:hAnsi="Arial" w:cs="Arial"/>
                <w:color w:val="auto"/>
                <w:sz w:val="22"/>
                <w:szCs w:val="22"/>
              </w:rPr>
              <w:t xml:space="preserve"> between 2000 and 10000, discharging to freshwaters</w:t>
            </w:r>
            <w:r w:rsidR="00E200A0" w:rsidRPr="004D68E0">
              <w:rPr>
                <w:rFonts w:ascii="Arial" w:hAnsi="Arial" w:cs="Arial"/>
                <w:color w:val="auto"/>
                <w:sz w:val="22"/>
                <w:szCs w:val="22"/>
              </w:rPr>
              <w:t>.</w:t>
            </w:r>
          </w:p>
        </w:tc>
      </w:tr>
      <w:tr w:rsidR="00BA70A2" w:rsidRPr="008016C5" w14:paraId="3CE6E4C7" w14:textId="77777777" w:rsidTr="00EF3417">
        <w:tc>
          <w:tcPr>
            <w:tcW w:w="2694" w:type="dxa"/>
            <w:tcBorders>
              <w:left w:val="nil"/>
              <w:right w:val="nil"/>
            </w:tcBorders>
          </w:tcPr>
          <w:p w14:paraId="6685DFAD" w14:textId="77777777" w:rsidR="00BA70A2" w:rsidRPr="00CD2C8B" w:rsidRDefault="00BA70A2" w:rsidP="00E1303A">
            <w:pPr>
              <w:pStyle w:val="Tablebody"/>
              <w:spacing w:before="40" w:after="40" w:line="270" w:lineRule="exact"/>
              <w:rPr>
                <w:rFonts w:ascii="Arial" w:hAnsi="Arial" w:cs="Arial"/>
                <w:color w:val="auto"/>
                <w:sz w:val="22"/>
                <w:szCs w:val="22"/>
              </w:rPr>
            </w:pPr>
            <w:r w:rsidRPr="00CD2C8B">
              <w:rPr>
                <w:rFonts w:ascii="Arial" w:hAnsi="Arial" w:cs="Arial"/>
                <w:color w:val="auto"/>
                <w:sz w:val="22"/>
                <w:szCs w:val="22"/>
              </w:rPr>
              <w:t xml:space="preserve">Variation determined </w:t>
            </w:r>
            <w:r w:rsidRPr="00CD2C8B">
              <w:rPr>
                <w:rFonts w:ascii="Arial" w:hAnsi="Arial" w:cs="Arial"/>
                <w:noProof/>
                <w:color w:val="auto"/>
                <w:sz w:val="22"/>
                <w:szCs w:val="22"/>
              </w:rPr>
              <w:t>BA1002401</w:t>
            </w:r>
            <w:r w:rsidRPr="00CD2C8B">
              <w:rPr>
                <w:rFonts w:ascii="Arial" w:hAnsi="Arial" w:cs="Arial"/>
                <w:color w:val="auto"/>
                <w:sz w:val="22"/>
                <w:szCs w:val="22"/>
              </w:rPr>
              <w:t xml:space="preserve"> </w:t>
            </w:r>
          </w:p>
        </w:tc>
        <w:tc>
          <w:tcPr>
            <w:tcW w:w="1417" w:type="dxa"/>
            <w:tcBorders>
              <w:left w:val="nil"/>
              <w:right w:val="nil"/>
            </w:tcBorders>
          </w:tcPr>
          <w:p w14:paraId="38E2E33D" w14:textId="455EAFEE" w:rsidR="00BA70A2" w:rsidRPr="00CD2C8B" w:rsidRDefault="00CD2C8B" w:rsidP="00E1303A">
            <w:pPr>
              <w:pStyle w:val="Tablebody"/>
              <w:spacing w:before="40" w:after="40" w:line="270" w:lineRule="exact"/>
              <w:rPr>
                <w:rFonts w:ascii="Arial" w:hAnsi="Arial" w:cs="Arial"/>
                <w:color w:val="auto"/>
                <w:sz w:val="22"/>
                <w:szCs w:val="22"/>
              </w:rPr>
            </w:pPr>
            <w:r w:rsidRPr="00CD2C8B">
              <w:rPr>
                <w:rFonts w:ascii="Arial" w:hAnsi="Arial" w:cs="Arial"/>
                <w:color w:val="auto"/>
                <w:sz w:val="22"/>
                <w:szCs w:val="22"/>
              </w:rPr>
              <w:t>05/06/2023</w:t>
            </w:r>
          </w:p>
        </w:tc>
        <w:tc>
          <w:tcPr>
            <w:tcW w:w="3935" w:type="dxa"/>
            <w:tcBorders>
              <w:left w:val="nil"/>
              <w:right w:val="nil"/>
            </w:tcBorders>
          </w:tcPr>
          <w:p w14:paraId="73346A82" w14:textId="77777777" w:rsidR="00BA70A2" w:rsidRPr="004D68E0" w:rsidRDefault="00BA70A2" w:rsidP="00E1303A">
            <w:pPr>
              <w:pStyle w:val="Tablebody"/>
              <w:spacing w:before="40" w:after="40" w:line="270" w:lineRule="exact"/>
              <w:rPr>
                <w:rFonts w:ascii="Arial" w:hAnsi="Arial" w:cs="Arial"/>
                <w:color w:val="auto"/>
                <w:sz w:val="22"/>
                <w:szCs w:val="22"/>
              </w:rPr>
            </w:pPr>
            <w:r w:rsidRPr="004D68E0">
              <w:rPr>
                <w:rFonts w:ascii="Arial" w:hAnsi="Arial" w:cs="Arial"/>
                <w:color w:val="auto"/>
                <w:sz w:val="22"/>
                <w:szCs w:val="22"/>
              </w:rPr>
              <w:t>Varied and consolidated permit issued in modern condition format to Dŵr Cymru Cyfyngedig.</w:t>
            </w:r>
          </w:p>
        </w:tc>
      </w:tr>
    </w:tbl>
    <w:p w14:paraId="00E38156" w14:textId="77777777" w:rsidR="00BA70A2" w:rsidRDefault="00BA70A2" w:rsidP="00167FFA">
      <w:pPr>
        <w:pStyle w:val="Draftingnote"/>
        <w:spacing w:before="0"/>
        <w:rPr>
          <w:i w:val="0"/>
          <w:sz w:val="22"/>
          <w:szCs w:val="22"/>
        </w:rPr>
      </w:pPr>
    </w:p>
    <w:p w14:paraId="3B2969AD" w14:textId="77777777" w:rsidR="00BA70A2" w:rsidRDefault="00BA70A2"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BA70A2" w:rsidRPr="00452DD5" w14:paraId="182ABF48" w14:textId="77777777" w:rsidTr="00452DD5">
        <w:tc>
          <w:tcPr>
            <w:tcW w:w="6096" w:type="dxa"/>
            <w:shd w:val="clear" w:color="auto" w:fill="000000"/>
          </w:tcPr>
          <w:p w14:paraId="3EC7F5BA" w14:textId="77777777" w:rsidR="00BA70A2" w:rsidRPr="00452DD5" w:rsidRDefault="00BA70A2"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F8F769" w14:textId="77777777" w:rsidR="00BA70A2" w:rsidRPr="00C31D2C" w:rsidRDefault="00BA70A2"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7C385134" w14:textId="77777777" w:rsidR="00BA70A2" w:rsidRPr="00C31D2C" w:rsidRDefault="00BA70A2" w:rsidP="00167FFA">
      <w:pPr>
        <w:pStyle w:val="Act"/>
        <w:spacing w:before="0" w:line="270" w:lineRule="exact"/>
        <w:rPr>
          <w:rFonts w:cs="Arial"/>
          <w:sz w:val="22"/>
          <w:szCs w:val="22"/>
        </w:rPr>
      </w:pPr>
    </w:p>
    <w:p w14:paraId="179044D5" w14:textId="5F076ECA" w:rsidR="00BA70A2" w:rsidRPr="00C31D2C" w:rsidRDefault="00BA70A2"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w:t>
      </w:r>
      <w:r w:rsidRPr="00BB674A">
        <w:rPr>
          <w:rFonts w:cs="Arial"/>
          <w:b w:val="0"/>
          <w:sz w:val="22"/>
          <w:szCs w:val="22"/>
        </w:rPr>
        <w:t>on 20 of the E</w:t>
      </w:r>
      <w:r w:rsidRPr="00C31D2C">
        <w:rPr>
          <w:rFonts w:cs="Arial"/>
          <w:b w:val="0"/>
          <w:sz w:val="22"/>
          <w:szCs w:val="22"/>
        </w:rPr>
        <w:t>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14AD6C7C" w14:textId="77777777" w:rsidR="00BA70A2" w:rsidRDefault="00BA70A2" w:rsidP="00167FFA">
      <w:pPr>
        <w:pStyle w:val="Data"/>
        <w:rPr>
          <w:rStyle w:val="change"/>
          <w:rFonts w:cs="Arial"/>
          <w:sz w:val="22"/>
          <w:szCs w:val="22"/>
        </w:rPr>
      </w:pPr>
    </w:p>
    <w:p w14:paraId="5C278100" w14:textId="077D2F9B" w:rsidR="00BA70A2" w:rsidRPr="00CE57D2" w:rsidRDefault="00BA70A2"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728CC06D" w14:textId="77777777" w:rsidR="00BA70A2" w:rsidRPr="00BB674A" w:rsidRDefault="00BA70A2" w:rsidP="00A40593">
      <w:pPr>
        <w:pStyle w:val="Data"/>
        <w:ind w:right="1701"/>
        <w:rPr>
          <w:rStyle w:val="licenceno"/>
          <w:rFonts w:cs="Arial"/>
          <w:color w:val="auto"/>
          <w:sz w:val="22"/>
          <w:szCs w:val="22"/>
        </w:rPr>
      </w:pPr>
      <w:r w:rsidRPr="00BB674A">
        <w:rPr>
          <w:rFonts w:cs="Arial"/>
          <w:noProof/>
          <w:color w:val="auto"/>
          <w:sz w:val="22"/>
          <w:szCs w:val="22"/>
        </w:rPr>
        <w:t>BA1002401</w:t>
      </w:r>
    </w:p>
    <w:p w14:paraId="1CBF173A" w14:textId="77777777" w:rsidR="00BA70A2" w:rsidRDefault="00BA70A2" w:rsidP="00167FFA">
      <w:pPr>
        <w:pStyle w:val="Data"/>
        <w:rPr>
          <w:rStyle w:val="change"/>
          <w:rFonts w:cs="Arial"/>
          <w:sz w:val="22"/>
          <w:szCs w:val="22"/>
        </w:rPr>
      </w:pPr>
    </w:p>
    <w:p w14:paraId="69EAC8D6" w14:textId="77777777" w:rsidR="00BA70A2" w:rsidRPr="00CE57D2" w:rsidRDefault="00BA70A2"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6F279F7E" w14:textId="77777777" w:rsidR="00BA70A2" w:rsidRPr="00420953" w:rsidRDefault="00BA70A2" w:rsidP="00167FFA">
      <w:pPr>
        <w:pStyle w:val="Heading3nonum"/>
        <w:spacing w:before="0"/>
        <w:rPr>
          <w:b/>
          <w:color w:val="auto"/>
          <w:sz w:val="22"/>
          <w:szCs w:val="22"/>
        </w:rPr>
      </w:pPr>
      <w:r w:rsidRPr="00420953">
        <w:rPr>
          <w:b/>
          <w:color w:val="auto"/>
          <w:sz w:val="22"/>
          <w:szCs w:val="22"/>
        </w:rPr>
        <w:t>Dŵr Cymru Cyfyngedig (“the operator”)</w:t>
      </w:r>
    </w:p>
    <w:p w14:paraId="5E1E983D" w14:textId="77777777" w:rsidR="00BA70A2" w:rsidRDefault="00BA70A2" w:rsidP="00167FFA">
      <w:pPr>
        <w:pStyle w:val="Heading3nonum"/>
        <w:spacing w:before="0"/>
        <w:rPr>
          <w:rFonts w:cs="Arial"/>
          <w:color w:val="FF0000"/>
          <w:sz w:val="22"/>
          <w:szCs w:val="22"/>
        </w:rPr>
      </w:pPr>
    </w:p>
    <w:p w14:paraId="56C3328D" w14:textId="77777777" w:rsidR="00BA70A2" w:rsidRPr="00420953" w:rsidRDefault="00BA70A2"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97735A0" w14:textId="77777777" w:rsidR="00BA70A2" w:rsidRPr="00420953" w:rsidRDefault="00BA70A2" w:rsidP="00420953">
      <w:pPr>
        <w:pStyle w:val="Data"/>
        <w:ind w:right="1701"/>
        <w:rPr>
          <w:rStyle w:val="licenceno"/>
          <w:rFonts w:cs="Arial"/>
          <w:sz w:val="22"/>
          <w:szCs w:val="22"/>
        </w:rPr>
      </w:pPr>
      <w:r w:rsidRPr="00420953">
        <w:rPr>
          <w:rStyle w:val="licenceno"/>
          <w:rFonts w:cs="Arial"/>
          <w:sz w:val="22"/>
          <w:szCs w:val="22"/>
        </w:rPr>
        <w:t>Linea</w:t>
      </w:r>
    </w:p>
    <w:p w14:paraId="0D50EBE8" w14:textId="77777777" w:rsidR="00BA70A2" w:rsidRPr="00420953" w:rsidRDefault="00BA70A2" w:rsidP="00420953">
      <w:pPr>
        <w:pStyle w:val="Data"/>
        <w:ind w:right="1701"/>
        <w:rPr>
          <w:rStyle w:val="licenceno"/>
          <w:rFonts w:cs="Arial"/>
          <w:sz w:val="22"/>
          <w:szCs w:val="22"/>
        </w:rPr>
      </w:pPr>
      <w:r w:rsidRPr="00420953">
        <w:rPr>
          <w:rStyle w:val="licenceno"/>
          <w:rFonts w:cs="Arial"/>
          <w:sz w:val="22"/>
          <w:szCs w:val="22"/>
        </w:rPr>
        <w:t>Fortran Road</w:t>
      </w:r>
    </w:p>
    <w:p w14:paraId="7476E045" w14:textId="77777777" w:rsidR="00BA70A2" w:rsidRPr="00420953" w:rsidRDefault="00BA70A2"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0F86B1BA" w14:textId="77777777" w:rsidR="00BA70A2" w:rsidRPr="00420953" w:rsidRDefault="00BA70A2" w:rsidP="00420953">
      <w:pPr>
        <w:pStyle w:val="Data"/>
        <w:ind w:right="1701"/>
        <w:rPr>
          <w:rStyle w:val="licenceno"/>
          <w:rFonts w:cs="Arial"/>
          <w:sz w:val="22"/>
          <w:szCs w:val="22"/>
        </w:rPr>
      </w:pPr>
      <w:r w:rsidRPr="00420953">
        <w:rPr>
          <w:rStyle w:val="licenceno"/>
          <w:rFonts w:cs="Arial"/>
          <w:sz w:val="22"/>
          <w:szCs w:val="22"/>
        </w:rPr>
        <w:t>Cardiff</w:t>
      </w:r>
    </w:p>
    <w:p w14:paraId="3D5CED62" w14:textId="77777777" w:rsidR="00BA70A2" w:rsidRPr="00420953" w:rsidRDefault="00BA70A2" w:rsidP="00420953">
      <w:pPr>
        <w:pStyle w:val="Data"/>
        <w:ind w:right="1701"/>
        <w:rPr>
          <w:rStyle w:val="licenceno"/>
          <w:rFonts w:cs="Arial"/>
          <w:sz w:val="22"/>
          <w:szCs w:val="22"/>
        </w:rPr>
      </w:pPr>
      <w:r w:rsidRPr="00420953">
        <w:rPr>
          <w:rStyle w:val="licenceno"/>
          <w:rFonts w:cs="Arial"/>
          <w:sz w:val="22"/>
          <w:szCs w:val="22"/>
        </w:rPr>
        <w:t>CF3 0LT</w:t>
      </w:r>
    </w:p>
    <w:p w14:paraId="310BA703" w14:textId="77777777" w:rsidR="00BA70A2" w:rsidRDefault="00BA70A2" w:rsidP="008C471F">
      <w:pPr>
        <w:pStyle w:val="Heading3nonum"/>
        <w:spacing w:before="0"/>
        <w:rPr>
          <w:rFonts w:cs="Arial"/>
          <w:color w:val="FF0000"/>
          <w:sz w:val="22"/>
          <w:szCs w:val="22"/>
        </w:rPr>
      </w:pPr>
    </w:p>
    <w:p w14:paraId="2712F2D6" w14:textId="77777777" w:rsidR="00BA70A2" w:rsidRPr="00420953" w:rsidRDefault="00BA70A2"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1CFABFEE" w14:textId="77777777" w:rsidR="00BA70A2" w:rsidRPr="00DF6316" w:rsidRDefault="00BA70A2" w:rsidP="00167FFA">
      <w:pPr>
        <w:pStyle w:val="Data"/>
        <w:ind w:right="1701"/>
        <w:rPr>
          <w:b w:val="0"/>
          <w:sz w:val="22"/>
          <w:szCs w:val="22"/>
        </w:rPr>
      </w:pPr>
    </w:p>
    <w:p w14:paraId="5AA1CC2D" w14:textId="77777777" w:rsidR="00BA70A2" w:rsidRPr="00BB674A" w:rsidRDefault="00BA70A2" w:rsidP="00420953">
      <w:pPr>
        <w:pStyle w:val="Data"/>
        <w:spacing w:line="276" w:lineRule="auto"/>
        <w:ind w:right="23"/>
        <w:rPr>
          <w:b w:val="0"/>
          <w:color w:val="auto"/>
          <w:sz w:val="22"/>
          <w:szCs w:val="22"/>
        </w:rPr>
      </w:pPr>
      <w:r w:rsidRPr="00BB674A">
        <w:rPr>
          <w:b w:val="0"/>
          <w:color w:val="auto"/>
          <w:sz w:val="22"/>
          <w:szCs w:val="22"/>
        </w:rPr>
        <w:t xml:space="preserve">to operate </w:t>
      </w:r>
      <w:r w:rsidRPr="00BB674A">
        <w:rPr>
          <w:rFonts w:cs="Arial"/>
          <w:b w:val="0"/>
          <w:color w:val="auto"/>
          <w:sz w:val="22"/>
          <w:szCs w:val="22"/>
        </w:rPr>
        <w:t>a water discharge activity</w:t>
      </w:r>
      <w:r w:rsidRPr="00BB674A">
        <w:rPr>
          <w:b w:val="0"/>
          <w:color w:val="auto"/>
          <w:sz w:val="22"/>
          <w:szCs w:val="22"/>
        </w:rPr>
        <w:t xml:space="preserve"> at</w:t>
      </w:r>
    </w:p>
    <w:p w14:paraId="0C22B577" w14:textId="77777777" w:rsidR="00BA70A2" w:rsidRPr="00BB674A" w:rsidRDefault="00BA70A2" w:rsidP="00420953">
      <w:pPr>
        <w:pStyle w:val="Data"/>
        <w:spacing w:line="276" w:lineRule="auto"/>
        <w:ind w:right="23"/>
        <w:rPr>
          <w:rStyle w:val="change"/>
          <w:rFonts w:cs="Arial"/>
          <w:bCs/>
          <w:color w:val="auto"/>
          <w:sz w:val="22"/>
          <w:szCs w:val="22"/>
        </w:rPr>
      </w:pPr>
      <w:r w:rsidRPr="00BB674A">
        <w:rPr>
          <w:bCs/>
          <w:noProof/>
          <w:color w:val="auto"/>
          <w:sz w:val="22"/>
          <w:szCs w:val="22"/>
        </w:rPr>
        <w:t>Hirwaun Wastewater Treatment Works</w:t>
      </w:r>
    </w:p>
    <w:p w14:paraId="2A9844EA" w14:textId="77777777" w:rsidR="00BA70A2" w:rsidRPr="00BB674A" w:rsidRDefault="00BA70A2" w:rsidP="00167FFA">
      <w:pPr>
        <w:pStyle w:val="Data"/>
        <w:rPr>
          <w:rStyle w:val="change"/>
          <w:rFonts w:cs="Arial"/>
          <w:color w:val="auto"/>
          <w:sz w:val="22"/>
          <w:szCs w:val="22"/>
        </w:rPr>
      </w:pPr>
      <w:r w:rsidRPr="00BB674A">
        <w:rPr>
          <w:rFonts w:cs="Arial"/>
          <w:noProof/>
          <w:color w:val="auto"/>
          <w:sz w:val="22"/>
          <w:szCs w:val="22"/>
        </w:rPr>
        <w:t>Fifth Avenue</w:t>
      </w:r>
    </w:p>
    <w:p w14:paraId="3D8230E0" w14:textId="77777777" w:rsidR="00BB674A" w:rsidRPr="00BB674A" w:rsidRDefault="00BA70A2" w:rsidP="00167FFA">
      <w:pPr>
        <w:pStyle w:val="Data"/>
        <w:rPr>
          <w:rFonts w:cs="Arial"/>
          <w:noProof/>
          <w:color w:val="auto"/>
          <w:sz w:val="22"/>
          <w:szCs w:val="22"/>
        </w:rPr>
      </w:pPr>
      <w:r w:rsidRPr="00BB674A">
        <w:rPr>
          <w:rFonts w:cs="Arial"/>
          <w:noProof/>
          <w:color w:val="auto"/>
          <w:sz w:val="22"/>
          <w:szCs w:val="22"/>
        </w:rPr>
        <w:t>Hirwaun Industrial Estate</w:t>
      </w:r>
      <w:r w:rsidR="00BB674A" w:rsidRPr="00BB674A">
        <w:rPr>
          <w:rFonts w:cs="Arial"/>
          <w:noProof/>
          <w:color w:val="auto"/>
          <w:sz w:val="22"/>
          <w:szCs w:val="22"/>
        </w:rPr>
        <w:t xml:space="preserve"> </w:t>
      </w:r>
    </w:p>
    <w:p w14:paraId="2E987EB4" w14:textId="57AA5B6C" w:rsidR="00BA70A2" w:rsidRPr="00BB674A" w:rsidRDefault="00BA70A2" w:rsidP="00167FFA">
      <w:pPr>
        <w:pStyle w:val="Data"/>
        <w:rPr>
          <w:rStyle w:val="change"/>
          <w:rFonts w:cs="Arial"/>
          <w:color w:val="auto"/>
          <w:sz w:val="22"/>
          <w:szCs w:val="22"/>
        </w:rPr>
      </w:pPr>
      <w:r w:rsidRPr="00BB674A">
        <w:rPr>
          <w:rFonts w:cs="Arial"/>
          <w:noProof/>
          <w:color w:val="auto"/>
          <w:sz w:val="22"/>
          <w:szCs w:val="22"/>
        </w:rPr>
        <w:t>Hirwaun</w:t>
      </w:r>
    </w:p>
    <w:p w14:paraId="2B4193FC" w14:textId="77777777" w:rsidR="00BA70A2" w:rsidRPr="00BB674A" w:rsidRDefault="00BA70A2" w:rsidP="00167FFA">
      <w:pPr>
        <w:pStyle w:val="Data"/>
        <w:rPr>
          <w:rStyle w:val="change"/>
          <w:rFonts w:cs="Arial"/>
          <w:color w:val="auto"/>
          <w:sz w:val="22"/>
          <w:szCs w:val="22"/>
        </w:rPr>
      </w:pPr>
      <w:r w:rsidRPr="00BB674A">
        <w:rPr>
          <w:rFonts w:cs="Arial"/>
          <w:noProof/>
          <w:color w:val="auto"/>
          <w:sz w:val="22"/>
          <w:szCs w:val="22"/>
        </w:rPr>
        <w:t>Rhondda Cynon Taff</w:t>
      </w:r>
    </w:p>
    <w:p w14:paraId="0DD70729" w14:textId="77777777" w:rsidR="00BA70A2" w:rsidRPr="00BB674A" w:rsidRDefault="00BA70A2" w:rsidP="00167FFA">
      <w:pPr>
        <w:pStyle w:val="Data"/>
        <w:rPr>
          <w:rStyle w:val="change"/>
          <w:rFonts w:cs="Arial"/>
          <w:color w:val="auto"/>
          <w:sz w:val="22"/>
          <w:szCs w:val="22"/>
        </w:rPr>
      </w:pPr>
      <w:r w:rsidRPr="00BB674A">
        <w:rPr>
          <w:rFonts w:cs="Arial"/>
          <w:noProof/>
          <w:color w:val="auto"/>
          <w:sz w:val="22"/>
          <w:szCs w:val="22"/>
        </w:rPr>
        <w:t>CF44 9UN</w:t>
      </w:r>
    </w:p>
    <w:p w14:paraId="0D3A76DB" w14:textId="77777777" w:rsidR="00BA70A2" w:rsidRPr="00BB674A" w:rsidRDefault="00BA70A2" w:rsidP="00167FFA">
      <w:pPr>
        <w:pStyle w:val="Heading3nonum"/>
        <w:spacing w:before="0"/>
        <w:rPr>
          <w:rFonts w:cs="Arial"/>
          <w:color w:val="auto"/>
          <w:sz w:val="22"/>
          <w:szCs w:val="22"/>
        </w:rPr>
      </w:pPr>
    </w:p>
    <w:p w14:paraId="16EE6390" w14:textId="77777777" w:rsidR="00BA70A2" w:rsidRPr="00C31D2C" w:rsidRDefault="00BA70A2" w:rsidP="00167FFA">
      <w:pPr>
        <w:pStyle w:val="Heading3nonum"/>
        <w:spacing w:before="0"/>
        <w:rPr>
          <w:rFonts w:cs="Arial"/>
          <w:sz w:val="22"/>
          <w:szCs w:val="22"/>
        </w:rPr>
      </w:pPr>
      <w:r w:rsidRPr="00BB674A">
        <w:rPr>
          <w:rFonts w:cs="Arial"/>
          <w:color w:val="auto"/>
          <w:sz w:val="22"/>
          <w:szCs w:val="22"/>
        </w:rPr>
        <w:t>to the extent set out</w:t>
      </w:r>
      <w:r w:rsidRPr="00C31D2C">
        <w:rPr>
          <w:rFonts w:cs="Arial"/>
          <w:sz w:val="22"/>
          <w:szCs w:val="22"/>
        </w:rPr>
        <w:t xml:space="preserve"> in the </w:t>
      </w:r>
      <w:r>
        <w:rPr>
          <w:rFonts w:cs="Arial"/>
          <w:sz w:val="22"/>
          <w:szCs w:val="22"/>
        </w:rPr>
        <w:t>s</w:t>
      </w:r>
      <w:r w:rsidRPr="00C31D2C">
        <w:rPr>
          <w:rFonts w:cs="Arial"/>
          <w:sz w:val="22"/>
          <w:szCs w:val="22"/>
        </w:rPr>
        <w:t>chedules</w:t>
      </w:r>
      <w:r>
        <w:rPr>
          <w:rFonts w:cs="Arial"/>
          <w:sz w:val="22"/>
          <w:szCs w:val="22"/>
        </w:rPr>
        <w:t>.</w:t>
      </w:r>
    </w:p>
    <w:p w14:paraId="526E4109" w14:textId="77777777" w:rsidR="00BA70A2" w:rsidRPr="00CD2C8B" w:rsidRDefault="00BA70A2" w:rsidP="00167FFA">
      <w:pPr>
        <w:pStyle w:val="Heading3nonum"/>
        <w:spacing w:before="0"/>
        <w:rPr>
          <w:rFonts w:cs="Arial"/>
          <w:color w:val="auto"/>
          <w:sz w:val="22"/>
          <w:szCs w:val="22"/>
        </w:rPr>
      </w:pPr>
    </w:p>
    <w:p w14:paraId="6AC1D92C" w14:textId="655D4B83" w:rsidR="00BA70A2" w:rsidRPr="00CD2C8B" w:rsidRDefault="00BA70A2" w:rsidP="00167FFA">
      <w:pPr>
        <w:pStyle w:val="Heading3nonum"/>
        <w:spacing w:before="0"/>
        <w:rPr>
          <w:rFonts w:cs="Arial"/>
          <w:color w:val="auto"/>
          <w:sz w:val="22"/>
          <w:szCs w:val="22"/>
        </w:rPr>
      </w:pPr>
      <w:r w:rsidRPr="00CD2C8B">
        <w:rPr>
          <w:rFonts w:cs="Arial"/>
          <w:color w:val="auto"/>
          <w:sz w:val="22"/>
          <w:szCs w:val="22"/>
        </w:rPr>
        <w:t xml:space="preserve">The notice shall take effect from </w:t>
      </w:r>
      <w:r w:rsidR="00CD2C8B" w:rsidRPr="00CD2C8B">
        <w:rPr>
          <w:rFonts w:cs="Arial"/>
          <w:color w:val="auto"/>
          <w:sz w:val="22"/>
          <w:szCs w:val="22"/>
        </w:rPr>
        <w:t>05/06/2023</w:t>
      </w:r>
      <w:r w:rsidR="00CD2C8B" w:rsidRPr="00CD2C8B">
        <w:rPr>
          <w:rFonts w:cs="Arial"/>
          <w:color w:val="auto"/>
          <w:sz w:val="22"/>
          <w:szCs w:val="22"/>
        </w:rPr>
        <w:t>.</w:t>
      </w:r>
    </w:p>
    <w:p w14:paraId="29B56432" w14:textId="77777777" w:rsidR="00BA70A2" w:rsidRDefault="00BA70A2" w:rsidP="00167FFA">
      <w:pPr>
        <w:pStyle w:val="Heading3nonum"/>
        <w:spacing w:before="0"/>
        <w:rPr>
          <w:rFonts w:cs="Arial"/>
          <w:color w:val="FF0000"/>
          <w:sz w:val="22"/>
          <w:szCs w:val="22"/>
        </w:rPr>
      </w:pPr>
    </w:p>
    <w:p w14:paraId="16D04535" w14:textId="77777777" w:rsidR="00BA70A2" w:rsidRPr="00DF6316" w:rsidRDefault="00BA70A2"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A70A2" w:rsidRPr="00C31D2C" w14:paraId="6F779F65" w14:textId="77777777">
        <w:trPr>
          <w:trHeight w:hRule="exact" w:val="393"/>
        </w:trPr>
        <w:tc>
          <w:tcPr>
            <w:tcW w:w="6210" w:type="dxa"/>
            <w:tcBorders>
              <w:top w:val="nil"/>
              <w:left w:val="nil"/>
              <w:right w:val="nil"/>
            </w:tcBorders>
          </w:tcPr>
          <w:p w14:paraId="4EFBCE9B" w14:textId="77777777" w:rsidR="00BA70A2" w:rsidRPr="00C31D2C" w:rsidRDefault="00BA70A2"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2D31EDAC" w14:textId="77777777" w:rsidR="00BA70A2" w:rsidRPr="00C31D2C" w:rsidRDefault="00BA70A2" w:rsidP="00167FFA">
            <w:pPr>
              <w:pStyle w:val="Heading3nonum"/>
              <w:spacing w:before="0"/>
              <w:ind w:right="1701"/>
              <w:rPr>
                <w:rFonts w:cs="Arial"/>
                <w:sz w:val="22"/>
                <w:szCs w:val="22"/>
              </w:rPr>
            </w:pPr>
            <w:r w:rsidRPr="00C31D2C">
              <w:rPr>
                <w:rFonts w:cs="Arial"/>
                <w:sz w:val="22"/>
                <w:szCs w:val="22"/>
              </w:rPr>
              <w:t>Date</w:t>
            </w:r>
          </w:p>
        </w:tc>
      </w:tr>
      <w:tr w:rsidR="00BA70A2" w:rsidRPr="00C31D2C" w14:paraId="3A914C11" w14:textId="77777777" w:rsidTr="00AE2DBB">
        <w:trPr>
          <w:trHeight w:hRule="exact" w:val="960"/>
        </w:trPr>
        <w:tc>
          <w:tcPr>
            <w:tcW w:w="6210" w:type="dxa"/>
            <w:vAlign w:val="center"/>
          </w:tcPr>
          <w:p w14:paraId="5B2AE392" w14:textId="6F380ED6" w:rsidR="00BA70A2" w:rsidRPr="00CD2C8B" w:rsidRDefault="00CD2C8B" w:rsidP="003842F1">
            <w:pPr>
              <w:pStyle w:val="Heading3nonum"/>
              <w:spacing w:before="0"/>
              <w:ind w:right="-135"/>
              <w:jc w:val="center"/>
              <w:rPr>
                <w:rFonts w:cs="Arial"/>
                <w:b/>
                <w:color w:val="auto"/>
                <w:sz w:val="22"/>
                <w:szCs w:val="22"/>
              </w:rPr>
            </w:pPr>
            <w:r w:rsidRPr="00CD2C8B">
              <w:rPr>
                <w:rFonts w:cs="Arial"/>
                <w:b/>
                <w:color w:val="auto"/>
                <w:sz w:val="22"/>
                <w:szCs w:val="22"/>
              </w:rPr>
              <w:t>Emma Jones</w:t>
            </w:r>
          </w:p>
        </w:tc>
        <w:tc>
          <w:tcPr>
            <w:tcW w:w="2437" w:type="dxa"/>
            <w:vAlign w:val="center"/>
          </w:tcPr>
          <w:p w14:paraId="176937E0" w14:textId="063C7A1B" w:rsidR="00BA70A2" w:rsidRPr="00CD2C8B" w:rsidRDefault="00CD2C8B" w:rsidP="003842F1">
            <w:pPr>
              <w:pStyle w:val="Heading3nonum"/>
              <w:spacing w:before="0"/>
              <w:ind w:right="34"/>
              <w:jc w:val="center"/>
              <w:rPr>
                <w:rFonts w:cs="Arial"/>
                <w:b/>
                <w:color w:val="auto"/>
                <w:sz w:val="22"/>
                <w:szCs w:val="22"/>
              </w:rPr>
            </w:pPr>
            <w:r w:rsidRPr="00CD2C8B">
              <w:rPr>
                <w:rFonts w:cs="Arial"/>
                <w:b/>
                <w:color w:val="auto"/>
                <w:sz w:val="22"/>
                <w:szCs w:val="22"/>
              </w:rPr>
              <w:t>05/06/2023</w:t>
            </w:r>
          </w:p>
        </w:tc>
      </w:tr>
    </w:tbl>
    <w:p w14:paraId="731FEAC9" w14:textId="77777777" w:rsidR="00BA70A2" w:rsidRDefault="00BA70A2" w:rsidP="00167FFA">
      <w:pPr>
        <w:pStyle w:val="Heading3nonum"/>
        <w:spacing w:before="0"/>
        <w:rPr>
          <w:rFonts w:cs="Arial"/>
          <w:sz w:val="22"/>
          <w:szCs w:val="22"/>
        </w:rPr>
      </w:pPr>
    </w:p>
    <w:p w14:paraId="2A7F0D38" w14:textId="77777777" w:rsidR="00BA70A2" w:rsidRPr="00C31D2C" w:rsidRDefault="00BA70A2"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2ADBE8" w14:textId="77777777" w:rsidR="00BA70A2" w:rsidRDefault="00BA70A2" w:rsidP="005E55B6">
      <w:pPr>
        <w:pStyle w:val="Draftingnote"/>
        <w:spacing w:before="120"/>
        <w:rPr>
          <w:b/>
          <w:i w:val="0"/>
          <w:color w:val="000000"/>
          <w:sz w:val="22"/>
          <w:szCs w:val="22"/>
        </w:rPr>
      </w:pPr>
    </w:p>
    <w:p w14:paraId="724346D1" w14:textId="77777777" w:rsidR="00BA70A2" w:rsidRDefault="00BA70A2" w:rsidP="005E55B6">
      <w:pPr>
        <w:pStyle w:val="Draftingnote"/>
        <w:spacing w:before="120"/>
        <w:rPr>
          <w:b/>
          <w:i w:val="0"/>
          <w:color w:val="000000"/>
          <w:sz w:val="22"/>
          <w:szCs w:val="22"/>
        </w:rPr>
      </w:pPr>
    </w:p>
    <w:p w14:paraId="1A00C394" w14:textId="77777777" w:rsidR="00BA70A2" w:rsidRDefault="00BA70A2" w:rsidP="005E55B6">
      <w:pPr>
        <w:pStyle w:val="Draftingnote"/>
        <w:spacing w:before="120"/>
        <w:rPr>
          <w:b/>
          <w:i w:val="0"/>
          <w:color w:val="000000"/>
          <w:sz w:val="22"/>
          <w:szCs w:val="22"/>
        </w:rPr>
      </w:pPr>
    </w:p>
    <w:p w14:paraId="2A5BBDCA" w14:textId="77777777" w:rsidR="00BA70A2" w:rsidRDefault="00BA70A2" w:rsidP="005E55B6">
      <w:pPr>
        <w:pStyle w:val="Draftingnote"/>
        <w:spacing w:before="120"/>
        <w:rPr>
          <w:b/>
          <w:i w:val="0"/>
          <w:color w:val="000000"/>
          <w:sz w:val="22"/>
          <w:szCs w:val="22"/>
        </w:rPr>
      </w:pPr>
    </w:p>
    <w:p w14:paraId="1C8CAAA1" w14:textId="77777777" w:rsidR="00BA70A2" w:rsidRPr="005E55B6" w:rsidRDefault="00BA70A2"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57CC70B8" w14:textId="408591D0" w:rsidR="00BA70A2" w:rsidRPr="00E228EB" w:rsidRDefault="00BA70A2" w:rsidP="006C6EA9">
      <w:pPr>
        <w:spacing w:before="120" w:line="270" w:lineRule="exact"/>
        <w:rPr>
          <w:rFonts w:ascii="Arial" w:hAnsi="Arial" w:cs="Arial"/>
          <w:sz w:val="22"/>
          <w:szCs w:val="22"/>
        </w:rPr>
      </w:pPr>
      <w:r w:rsidRPr="00E228EB">
        <w:rPr>
          <w:rFonts w:ascii="Arial" w:hAnsi="Arial" w:cs="Arial"/>
          <w:sz w:val="22"/>
          <w:szCs w:val="22"/>
        </w:rPr>
        <w:t>The following conditions were varied as a result of a Natural Resources Wales</w:t>
      </w:r>
      <w:r w:rsidR="0058494D">
        <w:rPr>
          <w:rFonts w:ascii="Arial" w:hAnsi="Arial" w:cs="Arial"/>
          <w:sz w:val="22"/>
          <w:szCs w:val="22"/>
        </w:rPr>
        <w:t>-</w:t>
      </w:r>
      <w:r w:rsidRPr="00E228EB">
        <w:rPr>
          <w:rFonts w:ascii="Arial" w:hAnsi="Arial" w:cs="Arial"/>
          <w:sz w:val="22"/>
          <w:szCs w:val="22"/>
        </w:rPr>
        <w:t>initiated variation:</w:t>
      </w:r>
    </w:p>
    <w:p w14:paraId="060A7383" w14:textId="67F41E87" w:rsidR="00F91519" w:rsidRPr="002538D5" w:rsidRDefault="00F91519" w:rsidP="00F91519">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2.3.2</w:t>
      </w:r>
    </w:p>
    <w:p w14:paraId="015793B6" w14:textId="58989052" w:rsidR="00210A0F" w:rsidRPr="002538D5" w:rsidRDefault="00F91519" w:rsidP="002538D5">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2.4</w:t>
      </w:r>
    </w:p>
    <w:p w14:paraId="669B4CAF" w14:textId="0E1DACB2" w:rsidR="00F91519" w:rsidRDefault="00F91519" w:rsidP="00F91519">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3.1.5</w:t>
      </w:r>
    </w:p>
    <w:p w14:paraId="2376DB9E" w14:textId="3D4690CF" w:rsidR="002538D5" w:rsidRPr="002538D5" w:rsidRDefault="002538D5" w:rsidP="00F91519">
      <w:pPr>
        <w:keepLines/>
        <w:widowControl w:val="0"/>
        <w:numPr>
          <w:ilvl w:val="0"/>
          <w:numId w:val="18"/>
        </w:numPr>
        <w:spacing w:before="120" w:line="270" w:lineRule="exact"/>
        <w:outlineLvl w:val="2"/>
        <w:rPr>
          <w:rFonts w:ascii="Arial" w:hAnsi="Arial" w:cs="Arial"/>
          <w:sz w:val="22"/>
          <w:szCs w:val="22"/>
          <w:lang w:eastAsia="en-US"/>
        </w:rPr>
      </w:pPr>
      <w:r>
        <w:rPr>
          <w:rFonts w:ascii="Arial" w:hAnsi="Arial" w:cs="Arial"/>
          <w:sz w:val="22"/>
          <w:szCs w:val="22"/>
          <w:lang w:eastAsia="en-US"/>
        </w:rPr>
        <w:t>3.1.6</w:t>
      </w:r>
    </w:p>
    <w:p w14:paraId="6ED9B5EE" w14:textId="1C10900F" w:rsidR="00F91519" w:rsidRPr="002538D5" w:rsidRDefault="00F91519" w:rsidP="00F91519">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3.3.</w:t>
      </w:r>
      <w:r w:rsidR="002538D5">
        <w:rPr>
          <w:rFonts w:ascii="Arial" w:hAnsi="Arial" w:cs="Arial"/>
          <w:sz w:val="22"/>
          <w:szCs w:val="22"/>
          <w:lang w:eastAsia="en-US"/>
        </w:rPr>
        <w:t>10</w:t>
      </w:r>
    </w:p>
    <w:p w14:paraId="31255BEE" w14:textId="45B5FCCF" w:rsidR="00F91519" w:rsidRPr="002538D5" w:rsidRDefault="00F91519" w:rsidP="00F91519">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3.3.</w:t>
      </w:r>
      <w:r w:rsidR="002538D5">
        <w:rPr>
          <w:rFonts w:ascii="Arial" w:hAnsi="Arial" w:cs="Arial"/>
          <w:sz w:val="22"/>
          <w:szCs w:val="22"/>
          <w:lang w:eastAsia="en-US"/>
        </w:rPr>
        <w:t>11</w:t>
      </w:r>
    </w:p>
    <w:p w14:paraId="014485AB" w14:textId="52942062" w:rsidR="00F91519" w:rsidRPr="002538D5" w:rsidRDefault="00F91519" w:rsidP="00F91519">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3.3.1</w:t>
      </w:r>
      <w:r w:rsidR="002538D5">
        <w:rPr>
          <w:rFonts w:ascii="Arial" w:hAnsi="Arial" w:cs="Arial"/>
          <w:sz w:val="22"/>
          <w:szCs w:val="22"/>
          <w:lang w:eastAsia="en-US"/>
        </w:rPr>
        <w:t>2</w:t>
      </w:r>
    </w:p>
    <w:p w14:paraId="3CC89A2F" w14:textId="5919EA69" w:rsidR="00F91519" w:rsidRPr="002538D5" w:rsidRDefault="00F91519" w:rsidP="00F91519">
      <w:pPr>
        <w:keepLines/>
        <w:widowControl w:val="0"/>
        <w:numPr>
          <w:ilvl w:val="0"/>
          <w:numId w:val="18"/>
        </w:numPr>
        <w:spacing w:before="120" w:line="270" w:lineRule="exact"/>
        <w:outlineLvl w:val="2"/>
        <w:rPr>
          <w:rFonts w:ascii="Arial" w:hAnsi="Arial" w:cs="Arial"/>
          <w:sz w:val="22"/>
          <w:szCs w:val="22"/>
          <w:lang w:eastAsia="en-US"/>
        </w:rPr>
      </w:pPr>
      <w:r w:rsidRPr="002538D5">
        <w:rPr>
          <w:rFonts w:ascii="Arial" w:hAnsi="Arial" w:cs="Arial"/>
          <w:sz w:val="22"/>
          <w:szCs w:val="22"/>
          <w:lang w:eastAsia="en-US"/>
        </w:rPr>
        <w:t>3.3.1</w:t>
      </w:r>
      <w:r w:rsidR="002538D5">
        <w:rPr>
          <w:rFonts w:ascii="Arial" w:hAnsi="Arial" w:cs="Arial"/>
          <w:sz w:val="22"/>
          <w:szCs w:val="22"/>
          <w:lang w:eastAsia="en-US"/>
        </w:rPr>
        <w:t>3</w:t>
      </w:r>
    </w:p>
    <w:p w14:paraId="4CDA2481" w14:textId="1B2492D7" w:rsidR="00511692" w:rsidRPr="002538D5" w:rsidRDefault="00210A0F" w:rsidP="002538D5">
      <w:pPr>
        <w:keepLines/>
        <w:widowControl w:val="0"/>
        <w:numPr>
          <w:ilvl w:val="0"/>
          <w:numId w:val="18"/>
        </w:numPr>
        <w:spacing w:before="120" w:line="270" w:lineRule="exact"/>
        <w:outlineLvl w:val="2"/>
        <w:rPr>
          <w:rFonts w:ascii="Arial" w:hAnsi="Arial" w:cs="Arial"/>
          <w:sz w:val="22"/>
          <w:szCs w:val="22"/>
          <w:lang w:eastAsia="en-US"/>
        </w:rPr>
      </w:pPr>
      <w:r>
        <w:rPr>
          <w:rFonts w:ascii="Arial" w:hAnsi="Arial" w:cs="Arial"/>
          <w:sz w:val="22"/>
          <w:szCs w:val="22"/>
          <w:lang w:eastAsia="en-US"/>
        </w:rPr>
        <w:t>Tables:</w:t>
      </w:r>
    </w:p>
    <w:p w14:paraId="67B752A9" w14:textId="77777777" w:rsidR="00511692" w:rsidRPr="00DF0519" w:rsidRDefault="00511692" w:rsidP="00511692">
      <w:pPr>
        <w:pStyle w:val="Heading3nonum"/>
        <w:numPr>
          <w:ilvl w:val="1"/>
          <w:numId w:val="18"/>
        </w:numPr>
        <w:rPr>
          <w:rFonts w:cs="Arial"/>
          <w:color w:val="auto"/>
          <w:sz w:val="22"/>
          <w:szCs w:val="22"/>
        </w:rPr>
      </w:pPr>
      <w:r w:rsidRPr="00DF0519">
        <w:rPr>
          <w:rFonts w:cs="Arial"/>
          <w:color w:val="auto"/>
          <w:sz w:val="22"/>
          <w:szCs w:val="22"/>
        </w:rPr>
        <w:t>S3.1</w:t>
      </w:r>
    </w:p>
    <w:p w14:paraId="7EEB0983" w14:textId="77777777" w:rsidR="00511692" w:rsidRPr="00DF0519" w:rsidRDefault="00511692" w:rsidP="00511692">
      <w:pPr>
        <w:pStyle w:val="Heading3nonum"/>
        <w:numPr>
          <w:ilvl w:val="1"/>
          <w:numId w:val="18"/>
        </w:numPr>
        <w:rPr>
          <w:rFonts w:cs="Arial"/>
          <w:color w:val="auto"/>
          <w:sz w:val="22"/>
          <w:szCs w:val="22"/>
        </w:rPr>
      </w:pPr>
      <w:r w:rsidRPr="00DF0519">
        <w:rPr>
          <w:rFonts w:cs="Arial"/>
          <w:color w:val="auto"/>
          <w:sz w:val="22"/>
          <w:szCs w:val="22"/>
        </w:rPr>
        <w:t>S3.2</w:t>
      </w:r>
    </w:p>
    <w:p w14:paraId="19D8EAEA" w14:textId="77777777" w:rsidR="00511692" w:rsidRPr="00DF0519" w:rsidRDefault="00511692" w:rsidP="00511692">
      <w:pPr>
        <w:pStyle w:val="Heading3nonum"/>
        <w:numPr>
          <w:ilvl w:val="1"/>
          <w:numId w:val="18"/>
        </w:numPr>
        <w:rPr>
          <w:rFonts w:cs="Arial"/>
          <w:color w:val="auto"/>
          <w:sz w:val="22"/>
          <w:szCs w:val="22"/>
        </w:rPr>
      </w:pPr>
      <w:r w:rsidRPr="00DF0519">
        <w:rPr>
          <w:rFonts w:cs="Arial"/>
          <w:color w:val="auto"/>
          <w:sz w:val="22"/>
          <w:szCs w:val="22"/>
        </w:rPr>
        <w:t>S3.4</w:t>
      </w:r>
    </w:p>
    <w:p w14:paraId="31B8E475" w14:textId="77777777" w:rsidR="00511692" w:rsidRPr="00DF0519" w:rsidRDefault="00511692" w:rsidP="00511692">
      <w:pPr>
        <w:pStyle w:val="Heading3nonum"/>
        <w:numPr>
          <w:ilvl w:val="1"/>
          <w:numId w:val="18"/>
        </w:numPr>
        <w:rPr>
          <w:rFonts w:cs="Arial"/>
          <w:color w:val="auto"/>
          <w:sz w:val="22"/>
          <w:szCs w:val="22"/>
        </w:rPr>
      </w:pPr>
      <w:r w:rsidRPr="00DF0519">
        <w:rPr>
          <w:rFonts w:cs="Arial"/>
          <w:color w:val="auto"/>
          <w:sz w:val="22"/>
          <w:szCs w:val="22"/>
        </w:rPr>
        <w:t>S4.1</w:t>
      </w:r>
    </w:p>
    <w:p w14:paraId="2E90CD60" w14:textId="1F108373" w:rsidR="00210A0F" w:rsidRDefault="00511692" w:rsidP="00511692">
      <w:pPr>
        <w:pStyle w:val="Heading3nonum"/>
        <w:numPr>
          <w:ilvl w:val="1"/>
          <w:numId w:val="18"/>
        </w:numPr>
        <w:rPr>
          <w:rFonts w:cs="Arial"/>
          <w:color w:val="auto"/>
          <w:sz w:val="22"/>
          <w:szCs w:val="22"/>
        </w:rPr>
      </w:pPr>
      <w:r w:rsidRPr="00DF0519">
        <w:rPr>
          <w:rFonts w:cs="Arial"/>
          <w:color w:val="auto"/>
          <w:sz w:val="22"/>
          <w:szCs w:val="22"/>
        </w:rPr>
        <w:t>S4.2</w:t>
      </w:r>
    </w:p>
    <w:p w14:paraId="1E5F15C8" w14:textId="77777777" w:rsidR="00E228EB" w:rsidRPr="00DF0519" w:rsidRDefault="00E228EB" w:rsidP="00E228EB">
      <w:pPr>
        <w:pStyle w:val="Heading3nonum"/>
        <w:numPr>
          <w:ilvl w:val="0"/>
          <w:numId w:val="18"/>
        </w:numPr>
        <w:rPr>
          <w:rFonts w:cs="Arial"/>
          <w:color w:val="auto"/>
          <w:sz w:val="22"/>
          <w:szCs w:val="22"/>
        </w:rPr>
      </w:pPr>
      <w:r w:rsidRPr="00DF0519">
        <w:rPr>
          <w:rFonts w:cs="Arial"/>
          <w:color w:val="auto"/>
          <w:sz w:val="22"/>
          <w:szCs w:val="22"/>
        </w:rPr>
        <w:t>Schedule 6</w:t>
      </w:r>
    </w:p>
    <w:p w14:paraId="40D35AFE" w14:textId="77777777" w:rsidR="00E228EB" w:rsidRPr="00DF0519" w:rsidRDefault="00E228EB" w:rsidP="00E228EB">
      <w:pPr>
        <w:pStyle w:val="Heading3nonum"/>
        <w:numPr>
          <w:ilvl w:val="0"/>
          <w:numId w:val="18"/>
        </w:numPr>
        <w:rPr>
          <w:rFonts w:cs="Arial"/>
          <w:color w:val="auto"/>
          <w:sz w:val="22"/>
          <w:szCs w:val="22"/>
        </w:rPr>
      </w:pPr>
      <w:r w:rsidRPr="00DF0519">
        <w:rPr>
          <w:rFonts w:cs="Arial"/>
          <w:color w:val="auto"/>
          <w:sz w:val="22"/>
          <w:szCs w:val="22"/>
        </w:rPr>
        <w:t>Schedule 7</w:t>
      </w:r>
    </w:p>
    <w:p w14:paraId="7144DF70" w14:textId="77777777" w:rsidR="00E00B6B" w:rsidRDefault="00E00B6B" w:rsidP="006C6EA9">
      <w:pPr>
        <w:spacing w:before="120" w:line="270" w:lineRule="exact"/>
        <w:rPr>
          <w:rFonts w:ascii="Arial" w:hAnsi="Arial" w:cs="Arial"/>
          <w:color w:val="FF0000"/>
          <w:sz w:val="22"/>
          <w:szCs w:val="22"/>
        </w:rPr>
      </w:pPr>
    </w:p>
    <w:p w14:paraId="69EF3644" w14:textId="57304145" w:rsidR="00BA70A2" w:rsidRPr="000723BC" w:rsidRDefault="00BA70A2" w:rsidP="006C6EA9">
      <w:pPr>
        <w:spacing w:before="120" w:line="270" w:lineRule="exact"/>
        <w:rPr>
          <w:rFonts w:ascii="Arial" w:hAnsi="Arial" w:cs="Arial"/>
          <w:sz w:val="22"/>
          <w:szCs w:val="22"/>
        </w:rPr>
      </w:pPr>
      <w:r w:rsidRPr="000723BC">
        <w:rPr>
          <w:rFonts w:ascii="Arial" w:hAnsi="Arial" w:cs="Arial"/>
          <w:sz w:val="22"/>
          <w:szCs w:val="22"/>
        </w:rPr>
        <w:t>The following conditions were varied as a result of the application made by the operator:</w:t>
      </w:r>
    </w:p>
    <w:p w14:paraId="731866B9" w14:textId="0CF84B36" w:rsidR="00BA70A2" w:rsidRDefault="002538D5" w:rsidP="00E228EB">
      <w:pPr>
        <w:pStyle w:val="Heading3nonum"/>
        <w:numPr>
          <w:ilvl w:val="0"/>
          <w:numId w:val="20"/>
        </w:numPr>
        <w:rPr>
          <w:rFonts w:cs="Arial"/>
          <w:color w:val="auto"/>
          <w:sz w:val="22"/>
          <w:szCs w:val="22"/>
        </w:rPr>
      </w:pPr>
      <w:r>
        <w:rPr>
          <w:rFonts w:cs="Arial"/>
          <w:color w:val="auto"/>
          <w:sz w:val="22"/>
          <w:szCs w:val="22"/>
        </w:rPr>
        <w:t>3.1.2</w:t>
      </w:r>
    </w:p>
    <w:p w14:paraId="2C6A1B1A" w14:textId="7A01CE45" w:rsidR="002538D5" w:rsidRDefault="002538D5" w:rsidP="00E228EB">
      <w:pPr>
        <w:pStyle w:val="Heading3nonum"/>
        <w:numPr>
          <w:ilvl w:val="0"/>
          <w:numId w:val="20"/>
        </w:numPr>
        <w:rPr>
          <w:rFonts w:cs="Arial"/>
          <w:color w:val="auto"/>
          <w:sz w:val="22"/>
          <w:szCs w:val="22"/>
        </w:rPr>
      </w:pPr>
      <w:r>
        <w:rPr>
          <w:rFonts w:cs="Arial"/>
          <w:color w:val="auto"/>
          <w:sz w:val="22"/>
          <w:szCs w:val="22"/>
        </w:rPr>
        <w:t>3.1.4</w:t>
      </w:r>
    </w:p>
    <w:p w14:paraId="32532793" w14:textId="48D0CA91" w:rsidR="002538D5" w:rsidRDefault="002538D5" w:rsidP="00E228EB">
      <w:pPr>
        <w:pStyle w:val="Heading3nonum"/>
        <w:numPr>
          <w:ilvl w:val="0"/>
          <w:numId w:val="20"/>
        </w:numPr>
        <w:rPr>
          <w:rFonts w:cs="Arial"/>
          <w:color w:val="auto"/>
          <w:sz w:val="22"/>
          <w:szCs w:val="22"/>
        </w:rPr>
      </w:pPr>
      <w:r>
        <w:rPr>
          <w:rFonts w:cs="Arial"/>
          <w:color w:val="auto"/>
          <w:sz w:val="22"/>
          <w:szCs w:val="22"/>
        </w:rPr>
        <w:t>3.3.7</w:t>
      </w:r>
    </w:p>
    <w:p w14:paraId="0CF7FDA3" w14:textId="335B0114" w:rsidR="002538D5" w:rsidRDefault="002538D5" w:rsidP="00E228EB">
      <w:pPr>
        <w:pStyle w:val="Heading3nonum"/>
        <w:numPr>
          <w:ilvl w:val="0"/>
          <w:numId w:val="20"/>
        </w:numPr>
        <w:rPr>
          <w:rFonts w:cs="Arial"/>
          <w:color w:val="auto"/>
          <w:sz w:val="22"/>
          <w:szCs w:val="22"/>
        </w:rPr>
      </w:pPr>
      <w:r>
        <w:rPr>
          <w:rFonts w:cs="Arial"/>
          <w:color w:val="auto"/>
          <w:sz w:val="22"/>
          <w:szCs w:val="22"/>
        </w:rPr>
        <w:t>3.3.8</w:t>
      </w:r>
    </w:p>
    <w:p w14:paraId="45452266" w14:textId="69F83A9D" w:rsidR="002538D5" w:rsidRDefault="002538D5" w:rsidP="00E228EB">
      <w:pPr>
        <w:pStyle w:val="Heading3nonum"/>
        <w:numPr>
          <w:ilvl w:val="0"/>
          <w:numId w:val="20"/>
        </w:numPr>
        <w:rPr>
          <w:rFonts w:cs="Arial"/>
          <w:color w:val="auto"/>
          <w:sz w:val="22"/>
          <w:szCs w:val="22"/>
        </w:rPr>
      </w:pPr>
      <w:r>
        <w:rPr>
          <w:rFonts w:cs="Arial"/>
          <w:color w:val="auto"/>
          <w:sz w:val="22"/>
          <w:szCs w:val="22"/>
        </w:rPr>
        <w:t>Schedule 3C</w:t>
      </w:r>
    </w:p>
    <w:p w14:paraId="72ED9124" w14:textId="46D0C5BA" w:rsidR="002538D5" w:rsidRDefault="002538D5" w:rsidP="00E228EB">
      <w:pPr>
        <w:pStyle w:val="Heading3nonum"/>
        <w:numPr>
          <w:ilvl w:val="0"/>
          <w:numId w:val="20"/>
        </w:numPr>
        <w:rPr>
          <w:rFonts w:cs="Arial"/>
          <w:color w:val="auto"/>
          <w:sz w:val="22"/>
          <w:szCs w:val="22"/>
        </w:rPr>
      </w:pPr>
      <w:r>
        <w:rPr>
          <w:rFonts w:cs="Arial"/>
          <w:color w:val="auto"/>
          <w:sz w:val="22"/>
          <w:szCs w:val="22"/>
        </w:rPr>
        <w:t>Tables:</w:t>
      </w:r>
    </w:p>
    <w:p w14:paraId="523E3A73" w14:textId="0C4DBB70" w:rsidR="002538D5" w:rsidRDefault="0058494D" w:rsidP="002538D5">
      <w:pPr>
        <w:pStyle w:val="Heading3nonum"/>
        <w:numPr>
          <w:ilvl w:val="1"/>
          <w:numId w:val="20"/>
        </w:numPr>
        <w:rPr>
          <w:rFonts w:cs="Arial"/>
          <w:color w:val="auto"/>
          <w:sz w:val="22"/>
          <w:szCs w:val="22"/>
        </w:rPr>
      </w:pPr>
      <w:r>
        <w:rPr>
          <w:rFonts w:cs="Arial"/>
          <w:color w:val="auto"/>
          <w:sz w:val="22"/>
          <w:szCs w:val="22"/>
        </w:rPr>
        <w:t>S3.1</w:t>
      </w:r>
    </w:p>
    <w:p w14:paraId="1D1C7D4C" w14:textId="59F59F70" w:rsidR="0058494D" w:rsidRDefault="0058494D" w:rsidP="002538D5">
      <w:pPr>
        <w:pStyle w:val="Heading3nonum"/>
        <w:numPr>
          <w:ilvl w:val="1"/>
          <w:numId w:val="20"/>
        </w:numPr>
        <w:rPr>
          <w:rFonts w:cs="Arial"/>
          <w:color w:val="auto"/>
          <w:sz w:val="22"/>
          <w:szCs w:val="22"/>
        </w:rPr>
      </w:pPr>
      <w:r>
        <w:rPr>
          <w:rFonts w:cs="Arial"/>
          <w:color w:val="auto"/>
          <w:sz w:val="22"/>
          <w:szCs w:val="22"/>
        </w:rPr>
        <w:t>S3.4</w:t>
      </w:r>
    </w:p>
    <w:p w14:paraId="3EF27171" w14:textId="02C0F0FD" w:rsidR="0058494D" w:rsidRDefault="0058494D" w:rsidP="002538D5">
      <w:pPr>
        <w:pStyle w:val="Heading3nonum"/>
        <w:numPr>
          <w:ilvl w:val="1"/>
          <w:numId w:val="20"/>
        </w:numPr>
        <w:rPr>
          <w:rFonts w:cs="Arial"/>
          <w:color w:val="auto"/>
          <w:sz w:val="22"/>
          <w:szCs w:val="22"/>
        </w:rPr>
      </w:pPr>
      <w:r>
        <w:rPr>
          <w:rFonts w:cs="Arial"/>
          <w:color w:val="auto"/>
          <w:sz w:val="22"/>
          <w:szCs w:val="22"/>
        </w:rPr>
        <w:t>S4.1</w:t>
      </w:r>
    </w:p>
    <w:p w14:paraId="3EE9D9D3" w14:textId="191D531C" w:rsidR="0058494D" w:rsidRPr="000723BC" w:rsidRDefault="0058494D" w:rsidP="002538D5">
      <w:pPr>
        <w:pStyle w:val="Heading3nonum"/>
        <w:numPr>
          <w:ilvl w:val="1"/>
          <w:numId w:val="20"/>
        </w:numPr>
        <w:rPr>
          <w:rFonts w:cs="Arial"/>
          <w:color w:val="auto"/>
          <w:sz w:val="22"/>
          <w:szCs w:val="22"/>
        </w:rPr>
      </w:pPr>
      <w:r>
        <w:rPr>
          <w:rFonts w:cs="Arial"/>
          <w:color w:val="auto"/>
          <w:sz w:val="22"/>
          <w:szCs w:val="22"/>
        </w:rPr>
        <w:t>S4.2</w:t>
      </w:r>
    </w:p>
    <w:p w14:paraId="765FAE03" w14:textId="77777777" w:rsidR="00BA70A2" w:rsidRPr="000723BC" w:rsidRDefault="00BA70A2" w:rsidP="00AE64EF">
      <w:pPr>
        <w:pStyle w:val="Heading3nonum"/>
        <w:rPr>
          <w:rFonts w:cs="Arial"/>
          <w:color w:val="auto"/>
          <w:sz w:val="22"/>
          <w:szCs w:val="22"/>
        </w:rPr>
      </w:pPr>
    </w:p>
    <w:p w14:paraId="4FA393F0" w14:textId="77777777" w:rsidR="00BA70A2" w:rsidRPr="00AE41DB" w:rsidRDefault="00BA70A2"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6F38ED" w14:textId="77777777" w:rsidR="00BA70A2" w:rsidRDefault="00BA70A2" w:rsidP="006C6EA9">
      <w:pPr>
        <w:pStyle w:val="Heading3nonum"/>
        <w:rPr>
          <w:rFonts w:cs="Arial"/>
          <w:color w:val="auto"/>
          <w:sz w:val="22"/>
          <w:szCs w:val="22"/>
        </w:rPr>
        <w:sectPr w:rsidR="00BA70A2" w:rsidSect="00BA70A2">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A70A2" w:rsidRPr="0049139F" w14:paraId="7E0AAC0E" w14:textId="77777777" w:rsidTr="00597064">
        <w:trPr>
          <w:trHeight w:val="555"/>
        </w:trPr>
        <w:tc>
          <w:tcPr>
            <w:tcW w:w="3402" w:type="dxa"/>
            <w:shd w:val="clear" w:color="auto" w:fill="000000"/>
            <w:vAlign w:val="center"/>
          </w:tcPr>
          <w:p w14:paraId="32E7B4AA" w14:textId="77777777" w:rsidR="00BA70A2" w:rsidRPr="000D1FBB" w:rsidRDefault="00BA70A2"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A778E2B" w14:textId="77777777" w:rsidR="00BA70A2" w:rsidRPr="0049139F" w:rsidRDefault="00BA70A2"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5795F5D7" w14:textId="77777777" w:rsidR="00BA70A2" w:rsidRDefault="00BA70A2" w:rsidP="00597064">
      <w:pPr>
        <w:pStyle w:val="Act"/>
        <w:spacing w:line="240" w:lineRule="auto"/>
        <w:ind w:left="567"/>
      </w:pPr>
    </w:p>
    <w:p w14:paraId="2F051A70" w14:textId="77777777" w:rsidR="00BA70A2" w:rsidRPr="00CE57D2" w:rsidRDefault="00BA70A2" w:rsidP="00597064">
      <w:pPr>
        <w:pStyle w:val="Act"/>
        <w:ind w:left="567"/>
        <w:rPr>
          <w:bCs/>
          <w:sz w:val="22"/>
          <w:szCs w:val="22"/>
        </w:rPr>
      </w:pPr>
      <w:r w:rsidRPr="00CE57D2">
        <w:rPr>
          <w:bCs/>
          <w:sz w:val="22"/>
          <w:szCs w:val="22"/>
        </w:rPr>
        <w:t xml:space="preserve">Permit number </w:t>
      </w:r>
    </w:p>
    <w:p w14:paraId="71D412A7" w14:textId="77777777" w:rsidR="00BA70A2" w:rsidRPr="000723BC" w:rsidRDefault="00BA70A2" w:rsidP="00597064">
      <w:pPr>
        <w:pStyle w:val="Data"/>
        <w:ind w:left="567" w:right="1701"/>
        <w:rPr>
          <w:rStyle w:val="licenceno"/>
          <w:color w:val="auto"/>
          <w:sz w:val="22"/>
          <w:szCs w:val="22"/>
        </w:rPr>
      </w:pPr>
      <w:r w:rsidRPr="000723BC">
        <w:rPr>
          <w:noProof/>
          <w:color w:val="auto"/>
          <w:sz w:val="22"/>
          <w:szCs w:val="22"/>
        </w:rPr>
        <w:t>BA1002401</w:t>
      </w:r>
    </w:p>
    <w:p w14:paraId="6FDC73F2" w14:textId="77777777" w:rsidR="00BA70A2" w:rsidRPr="0049139F" w:rsidRDefault="00BA70A2" w:rsidP="00597064">
      <w:pPr>
        <w:pStyle w:val="Heading3nonum"/>
        <w:ind w:left="567"/>
        <w:rPr>
          <w:color w:val="FF0000"/>
          <w:sz w:val="22"/>
          <w:szCs w:val="22"/>
        </w:rPr>
      </w:pPr>
      <w:r w:rsidRPr="000723BC">
        <w:rPr>
          <w:color w:val="auto"/>
          <w:sz w:val="22"/>
          <w:szCs w:val="22"/>
        </w:rPr>
        <w:t xml:space="preserve">This is the consolidated permit referred to in the variation and consolidation notice for application </w:t>
      </w:r>
      <w:r w:rsidRPr="000723BC">
        <w:rPr>
          <w:noProof/>
          <w:color w:val="auto"/>
          <w:sz w:val="22"/>
          <w:szCs w:val="22"/>
        </w:rPr>
        <w:t>PAN-018676</w:t>
      </w:r>
      <w:r w:rsidRPr="000723BC">
        <w:rPr>
          <w:color w:val="auto"/>
          <w:sz w:val="22"/>
          <w:szCs w:val="22"/>
        </w:rPr>
        <w:t xml:space="preserve"> au</w:t>
      </w:r>
      <w:r w:rsidRPr="0049139F">
        <w:rPr>
          <w:sz w:val="22"/>
          <w:szCs w:val="22"/>
        </w:rPr>
        <w:t>thori</w:t>
      </w:r>
      <w:r>
        <w:rPr>
          <w:sz w:val="22"/>
          <w:szCs w:val="22"/>
        </w:rPr>
        <w:t>sing</w:t>
      </w:r>
      <w:r w:rsidRPr="0049139F">
        <w:rPr>
          <w:sz w:val="22"/>
          <w:szCs w:val="22"/>
        </w:rPr>
        <w:t xml:space="preserve">, </w:t>
      </w:r>
    </w:p>
    <w:p w14:paraId="7758FEAD" w14:textId="77777777" w:rsidR="00BA70A2" w:rsidRPr="0049139F" w:rsidRDefault="00BA70A2" w:rsidP="00597064">
      <w:pPr>
        <w:pStyle w:val="Data"/>
        <w:ind w:left="567"/>
        <w:rPr>
          <w:rStyle w:val="change"/>
          <w:i/>
          <w:sz w:val="22"/>
          <w:szCs w:val="22"/>
        </w:rPr>
      </w:pPr>
    </w:p>
    <w:p w14:paraId="2C2F251D" w14:textId="77777777" w:rsidR="00BA70A2" w:rsidRDefault="00BA70A2"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27AFA387" w14:textId="77777777" w:rsidR="00BA70A2" w:rsidRDefault="00BA70A2" w:rsidP="003842F1">
      <w:pPr>
        <w:pStyle w:val="Data"/>
        <w:spacing w:line="276" w:lineRule="auto"/>
        <w:ind w:left="567"/>
        <w:rPr>
          <w:b w:val="0"/>
          <w:sz w:val="22"/>
          <w:szCs w:val="22"/>
        </w:rPr>
      </w:pPr>
    </w:p>
    <w:p w14:paraId="18212B4A" w14:textId="77777777" w:rsidR="00BA70A2" w:rsidRPr="0033428A" w:rsidRDefault="00BA70A2" w:rsidP="003842F1">
      <w:pPr>
        <w:pStyle w:val="Data"/>
        <w:spacing w:line="276" w:lineRule="auto"/>
        <w:ind w:left="567"/>
        <w:rPr>
          <w:b w:val="0"/>
          <w:sz w:val="22"/>
          <w:szCs w:val="22"/>
        </w:rPr>
      </w:pPr>
      <w:r w:rsidRPr="0033428A">
        <w:rPr>
          <w:b w:val="0"/>
          <w:sz w:val="22"/>
          <w:szCs w:val="22"/>
        </w:rPr>
        <w:t>whose registered office is</w:t>
      </w:r>
    </w:p>
    <w:p w14:paraId="4B868708" w14:textId="77777777" w:rsidR="00BA70A2" w:rsidRPr="0033428A" w:rsidRDefault="00BA70A2" w:rsidP="003842F1">
      <w:pPr>
        <w:pStyle w:val="Data"/>
        <w:spacing w:line="276" w:lineRule="auto"/>
        <w:ind w:left="567"/>
        <w:rPr>
          <w:bCs/>
          <w:sz w:val="22"/>
          <w:szCs w:val="22"/>
        </w:rPr>
      </w:pPr>
      <w:r w:rsidRPr="0033428A">
        <w:rPr>
          <w:bCs/>
          <w:sz w:val="22"/>
          <w:szCs w:val="22"/>
        </w:rPr>
        <w:t>Linea</w:t>
      </w:r>
    </w:p>
    <w:p w14:paraId="02F70CE2" w14:textId="77777777" w:rsidR="00BA70A2" w:rsidRPr="0033428A" w:rsidRDefault="00BA70A2" w:rsidP="003842F1">
      <w:pPr>
        <w:pStyle w:val="Data"/>
        <w:spacing w:line="276" w:lineRule="auto"/>
        <w:ind w:left="567"/>
        <w:rPr>
          <w:bCs/>
          <w:sz w:val="22"/>
          <w:szCs w:val="22"/>
        </w:rPr>
      </w:pPr>
      <w:r w:rsidRPr="0033428A">
        <w:rPr>
          <w:bCs/>
          <w:sz w:val="22"/>
          <w:szCs w:val="22"/>
        </w:rPr>
        <w:t>Fortran Road</w:t>
      </w:r>
    </w:p>
    <w:p w14:paraId="5AB5FECF" w14:textId="77777777" w:rsidR="00BA70A2" w:rsidRPr="0033428A" w:rsidRDefault="00BA70A2"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12FD3AB3" w14:textId="77777777" w:rsidR="00BA70A2" w:rsidRPr="0033428A" w:rsidRDefault="00BA70A2" w:rsidP="003842F1">
      <w:pPr>
        <w:pStyle w:val="Data"/>
        <w:spacing w:line="276" w:lineRule="auto"/>
        <w:ind w:left="567"/>
        <w:rPr>
          <w:bCs/>
          <w:sz w:val="22"/>
          <w:szCs w:val="22"/>
        </w:rPr>
      </w:pPr>
      <w:r w:rsidRPr="0033428A">
        <w:rPr>
          <w:bCs/>
          <w:sz w:val="22"/>
          <w:szCs w:val="22"/>
        </w:rPr>
        <w:t>Cardiff</w:t>
      </w:r>
    </w:p>
    <w:p w14:paraId="17C193EF" w14:textId="77777777" w:rsidR="00BA70A2" w:rsidRDefault="00BA70A2" w:rsidP="003842F1">
      <w:pPr>
        <w:pStyle w:val="Data"/>
        <w:spacing w:line="276" w:lineRule="auto"/>
        <w:ind w:left="567"/>
        <w:rPr>
          <w:bCs/>
          <w:sz w:val="22"/>
          <w:szCs w:val="22"/>
        </w:rPr>
      </w:pPr>
      <w:r w:rsidRPr="0033428A">
        <w:rPr>
          <w:bCs/>
          <w:sz w:val="22"/>
          <w:szCs w:val="22"/>
        </w:rPr>
        <w:t>CF3 0LT</w:t>
      </w:r>
    </w:p>
    <w:p w14:paraId="7855066C" w14:textId="77777777" w:rsidR="00BA70A2" w:rsidRDefault="00BA70A2" w:rsidP="00597064">
      <w:pPr>
        <w:pStyle w:val="Data"/>
        <w:ind w:left="567"/>
        <w:rPr>
          <w:rStyle w:val="change"/>
          <w:i/>
          <w:sz w:val="22"/>
          <w:szCs w:val="22"/>
        </w:rPr>
      </w:pPr>
    </w:p>
    <w:p w14:paraId="70E44BD3" w14:textId="77777777" w:rsidR="00BA70A2" w:rsidRPr="003842F1" w:rsidRDefault="00BA70A2"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013DE1C1" w14:textId="77777777" w:rsidR="00BA70A2" w:rsidRPr="003842F1" w:rsidRDefault="00BA70A2" w:rsidP="003842F1">
      <w:pPr>
        <w:keepLines/>
        <w:widowControl w:val="0"/>
        <w:spacing w:line="276" w:lineRule="auto"/>
        <w:ind w:left="567"/>
        <w:outlineLvl w:val="2"/>
        <w:rPr>
          <w:rFonts w:ascii="Arial" w:hAnsi="Arial"/>
          <w:color w:val="000000"/>
          <w:sz w:val="22"/>
          <w:szCs w:val="22"/>
          <w:lang w:eastAsia="en-US"/>
        </w:rPr>
      </w:pPr>
    </w:p>
    <w:p w14:paraId="3E0A6595" w14:textId="77777777" w:rsidR="00BA70A2" w:rsidRPr="003842F1" w:rsidRDefault="00BA70A2"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2FE7CF03" w14:textId="77777777" w:rsidR="00BA70A2" w:rsidRPr="000723BC" w:rsidRDefault="00BA70A2" w:rsidP="00597064">
      <w:pPr>
        <w:pStyle w:val="Data"/>
        <w:ind w:left="567" w:right="1701"/>
        <w:rPr>
          <w:rStyle w:val="change"/>
          <w:color w:val="auto"/>
          <w:sz w:val="22"/>
          <w:szCs w:val="22"/>
        </w:rPr>
      </w:pPr>
      <w:r w:rsidRPr="000723BC">
        <w:rPr>
          <w:noProof/>
          <w:color w:val="auto"/>
          <w:sz w:val="22"/>
          <w:szCs w:val="22"/>
        </w:rPr>
        <w:t>Hirwaun Wastewater Treatment Works</w:t>
      </w:r>
    </w:p>
    <w:p w14:paraId="6AFD68C6" w14:textId="77777777" w:rsidR="00BA70A2" w:rsidRPr="000723BC" w:rsidRDefault="00BA70A2" w:rsidP="00597064">
      <w:pPr>
        <w:pStyle w:val="Data"/>
        <w:ind w:left="567"/>
        <w:rPr>
          <w:rStyle w:val="change"/>
          <w:color w:val="auto"/>
          <w:sz w:val="22"/>
          <w:szCs w:val="22"/>
        </w:rPr>
      </w:pPr>
      <w:r w:rsidRPr="000723BC">
        <w:rPr>
          <w:noProof/>
          <w:color w:val="auto"/>
          <w:sz w:val="22"/>
          <w:szCs w:val="22"/>
        </w:rPr>
        <w:t>Fifth Avenue</w:t>
      </w:r>
    </w:p>
    <w:p w14:paraId="3BCC0F55" w14:textId="77777777" w:rsidR="000723BC" w:rsidRPr="000723BC" w:rsidRDefault="00BA70A2" w:rsidP="00597064">
      <w:pPr>
        <w:pStyle w:val="Data"/>
        <w:ind w:left="567"/>
        <w:rPr>
          <w:noProof/>
          <w:color w:val="auto"/>
          <w:sz w:val="22"/>
          <w:szCs w:val="22"/>
        </w:rPr>
      </w:pPr>
      <w:r w:rsidRPr="000723BC">
        <w:rPr>
          <w:noProof/>
          <w:color w:val="auto"/>
          <w:sz w:val="22"/>
          <w:szCs w:val="22"/>
        </w:rPr>
        <w:t>Hirwaun Industrial Estate</w:t>
      </w:r>
    </w:p>
    <w:p w14:paraId="16A96719" w14:textId="4E520664" w:rsidR="00BA70A2" w:rsidRPr="000723BC" w:rsidRDefault="00BA70A2" w:rsidP="00597064">
      <w:pPr>
        <w:pStyle w:val="Data"/>
        <w:ind w:left="567"/>
        <w:rPr>
          <w:rStyle w:val="change"/>
          <w:color w:val="auto"/>
          <w:sz w:val="22"/>
          <w:szCs w:val="22"/>
        </w:rPr>
      </w:pPr>
      <w:r w:rsidRPr="000723BC">
        <w:rPr>
          <w:noProof/>
          <w:color w:val="auto"/>
          <w:sz w:val="22"/>
          <w:szCs w:val="22"/>
        </w:rPr>
        <w:t>Hirwaun</w:t>
      </w:r>
    </w:p>
    <w:p w14:paraId="7BE4E499" w14:textId="77777777" w:rsidR="00BA70A2" w:rsidRPr="000723BC" w:rsidRDefault="00BA70A2" w:rsidP="00597064">
      <w:pPr>
        <w:pStyle w:val="Data"/>
        <w:ind w:left="567"/>
        <w:rPr>
          <w:rStyle w:val="change"/>
          <w:color w:val="auto"/>
          <w:sz w:val="22"/>
          <w:szCs w:val="22"/>
        </w:rPr>
      </w:pPr>
      <w:r w:rsidRPr="000723BC">
        <w:rPr>
          <w:noProof/>
          <w:color w:val="auto"/>
          <w:sz w:val="22"/>
          <w:szCs w:val="22"/>
        </w:rPr>
        <w:t>Rhondda Cynon Taff</w:t>
      </w:r>
    </w:p>
    <w:p w14:paraId="1722BC78" w14:textId="77777777" w:rsidR="00BA70A2" w:rsidRPr="000723BC" w:rsidRDefault="00BA70A2" w:rsidP="00597064">
      <w:pPr>
        <w:pStyle w:val="Data"/>
        <w:ind w:left="567"/>
        <w:rPr>
          <w:rStyle w:val="change"/>
          <w:color w:val="auto"/>
          <w:sz w:val="22"/>
          <w:szCs w:val="22"/>
        </w:rPr>
      </w:pPr>
      <w:r w:rsidRPr="000723BC">
        <w:rPr>
          <w:noProof/>
          <w:color w:val="auto"/>
          <w:sz w:val="22"/>
          <w:szCs w:val="22"/>
        </w:rPr>
        <w:t>CF44 9UN</w:t>
      </w:r>
    </w:p>
    <w:p w14:paraId="2AA4F6E0" w14:textId="77777777" w:rsidR="00BA70A2" w:rsidRPr="0049139F" w:rsidRDefault="00BA70A2" w:rsidP="00597064">
      <w:pPr>
        <w:pStyle w:val="Heading3nonum"/>
        <w:ind w:left="567"/>
        <w:rPr>
          <w:sz w:val="22"/>
          <w:szCs w:val="22"/>
        </w:rPr>
      </w:pPr>
      <w:r w:rsidRPr="0049139F">
        <w:rPr>
          <w:sz w:val="22"/>
          <w:szCs w:val="22"/>
        </w:rPr>
        <w:t>to the extent authorised by and subject to the conditions of this permit.</w:t>
      </w:r>
    </w:p>
    <w:p w14:paraId="159FBA75" w14:textId="77777777" w:rsidR="00BA70A2" w:rsidRPr="0049139F" w:rsidRDefault="00BA70A2"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A70A2" w:rsidRPr="0049139F" w14:paraId="7A1A69BA" w14:textId="77777777" w:rsidTr="00597064">
        <w:trPr>
          <w:trHeight w:hRule="exact" w:val="393"/>
        </w:trPr>
        <w:tc>
          <w:tcPr>
            <w:tcW w:w="5387" w:type="dxa"/>
            <w:tcBorders>
              <w:top w:val="nil"/>
              <w:left w:val="nil"/>
              <w:right w:val="nil"/>
            </w:tcBorders>
          </w:tcPr>
          <w:p w14:paraId="2BC0CE22" w14:textId="77777777" w:rsidR="00BA70A2" w:rsidRPr="0049139F" w:rsidRDefault="00BA70A2"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1EB0A799" w14:textId="77777777" w:rsidR="00BA70A2" w:rsidRPr="0049139F" w:rsidRDefault="00BA70A2" w:rsidP="00597064">
            <w:pPr>
              <w:pStyle w:val="Heading3nonum"/>
              <w:ind w:left="-108" w:right="1701"/>
              <w:rPr>
                <w:sz w:val="22"/>
                <w:szCs w:val="22"/>
              </w:rPr>
            </w:pPr>
            <w:r w:rsidRPr="0049139F">
              <w:rPr>
                <w:sz w:val="22"/>
                <w:szCs w:val="22"/>
              </w:rPr>
              <w:t>Date</w:t>
            </w:r>
          </w:p>
        </w:tc>
      </w:tr>
      <w:tr w:rsidR="00BA70A2" w:rsidRPr="0049139F" w14:paraId="428B3FEE" w14:textId="77777777" w:rsidTr="00597064">
        <w:trPr>
          <w:trHeight w:hRule="exact" w:val="977"/>
        </w:trPr>
        <w:tc>
          <w:tcPr>
            <w:tcW w:w="5387" w:type="dxa"/>
            <w:vAlign w:val="center"/>
          </w:tcPr>
          <w:p w14:paraId="6256F9E8" w14:textId="5F3D0DD5" w:rsidR="00BA70A2" w:rsidRPr="00CD2C8B" w:rsidRDefault="00CD2C8B" w:rsidP="003842F1">
            <w:pPr>
              <w:pStyle w:val="Heading3nonum"/>
              <w:spacing w:before="0"/>
              <w:ind w:left="-108" w:right="34"/>
              <w:jc w:val="center"/>
              <w:rPr>
                <w:color w:val="auto"/>
                <w:sz w:val="22"/>
                <w:szCs w:val="22"/>
              </w:rPr>
            </w:pPr>
            <w:r w:rsidRPr="00CD2C8B">
              <w:rPr>
                <w:b/>
                <w:color w:val="auto"/>
                <w:sz w:val="22"/>
                <w:szCs w:val="22"/>
              </w:rPr>
              <w:t>Emma Jones</w:t>
            </w:r>
          </w:p>
        </w:tc>
        <w:tc>
          <w:tcPr>
            <w:tcW w:w="2551" w:type="dxa"/>
            <w:vAlign w:val="center"/>
          </w:tcPr>
          <w:p w14:paraId="3DBE2481" w14:textId="03EBF07F" w:rsidR="00BA70A2" w:rsidRPr="00CD2C8B" w:rsidRDefault="00CD2C8B" w:rsidP="003842F1">
            <w:pPr>
              <w:pStyle w:val="Heading3nonum"/>
              <w:spacing w:before="0" w:line="240" w:lineRule="auto"/>
              <w:ind w:left="-108"/>
              <w:jc w:val="center"/>
              <w:rPr>
                <w:b/>
                <w:color w:val="auto"/>
                <w:sz w:val="22"/>
                <w:szCs w:val="22"/>
              </w:rPr>
            </w:pPr>
            <w:r w:rsidRPr="00CD2C8B">
              <w:rPr>
                <w:b/>
                <w:color w:val="auto"/>
                <w:sz w:val="22"/>
                <w:szCs w:val="22"/>
              </w:rPr>
              <w:t>05/06/2023</w:t>
            </w:r>
          </w:p>
        </w:tc>
      </w:tr>
    </w:tbl>
    <w:p w14:paraId="732069D8" w14:textId="77777777" w:rsidR="00BA70A2" w:rsidRDefault="00BA70A2"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171D0F00" w14:textId="77777777" w:rsidR="00BA70A2" w:rsidRDefault="00BA70A2" w:rsidP="0078668B">
      <w:pPr>
        <w:pStyle w:val="Heading1"/>
        <w:spacing w:before="0"/>
        <w:ind w:left="567"/>
        <w:rPr>
          <w:rFonts w:cs="Arial"/>
          <w:sz w:val="36"/>
          <w:szCs w:val="36"/>
        </w:rPr>
      </w:pPr>
      <w:r w:rsidRPr="0078668B">
        <w:rPr>
          <w:rFonts w:cs="Arial"/>
          <w:sz w:val="36"/>
          <w:szCs w:val="36"/>
        </w:rPr>
        <w:lastRenderedPageBreak/>
        <w:t>Conditions</w:t>
      </w:r>
    </w:p>
    <w:p w14:paraId="50D53A1B" w14:textId="77777777" w:rsidR="00BA70A2" w:rsidRPr="0078668B" w:rsidRDefault="00BA70A2" w:rsidP="0078668B"/>
    <w:p w14:paraId="1F23061C" w14:textId="77777777" w:rsidR="00BA70A2" w:rsidRPr="0078668B" w:rsidRDefault="00BA70A2" w:rsidP="007704A9">
      <w:pPr>
        <w:pStyle w:val="Bullet"/>
        <w:tabs>
          <w:tab w:val="num" w:pos="1134"/>
        </w:tabs>
        <w:spacing w:before="120" w:after="240"/>
        <w:ind w:hanging="113"/>
        <w:rPr>
          <w:rFonts w:cs="Arial"/>
        </w:rPr>
      </w:pPr>
      <w:r w:rsidRPr="0078668B">
        <w:rPr>
          <w:rFonts w:cs="Arial"/>
        </w:rPr>
        <w:t>Management</w:t>
      </w:r>
    </w:p>
    <w:p w14:paraId="1DAE3405" w14:textId="77777777" w:rsidR="00BA70A2" w:rsidRPr="000723BC" w:rsidRDefault="00BA70A2" w:rsidP="00BA70A2">
      <w:pPr>
        <w:pStyle w:val="Bullet0"/>
        <w:numPr>
          <w:ilvl w:val="1"/>
          <w:numId w:val="1"/>
        </w:numPr>
        <w:tabs>
          <w:tab w:val="clear" w:pos="680"/>
          <w:tab w:val="num" w:pos="1134"/>
        </w:tabs>
        <w:spacing w:before="120"/>
        <w:ind w:hanging="113"/>
        <w:rPr>
          <w:rFonts w:cs="Arial"/>
        </w:rPr>
      </w:pPr>
      <w:r w:rsidRPr="0078668B">
        <w:rPr>
          <w:rFonts w:cs="Arial"/>
        </w:rPr>
        <w:t>General management</w:t>
      </w:r>
    </w:p>
    <w:p w14:paraId="3F0E611C" w14:textId="77777777" w:rsidR="00BA70A2" w:rsidRPr="000723BC" w:rsidRDefault="00BA70A2" w:rsidP="00DA7542">
      <w:pPr>
        <w:pStyle w:val="Bullet1"/>
        <w:tabs>
          <w:tab w:val="clear" w:pos="1106"/>
          <w:tab w:val="clear" w:pos="1134"/>
        </w:tabs>
        <w:spacing w:before="0"/>
        <w:ind w:hanging="539"/>
        <w:rPr>
          <w:rFonts w:cs="Arial"/>
          <w:sz w:val="18"/>
          <w:szCs w:val="18"/>
        </w:rPr>
      </w:pPr>
      <w:r w:rsidRPr="000723BC">
        <w:rPr>
          <w:rFonts w:cs="Arial"/>
          <w:sz w:val="18"/>
          <w:szCs w:val="18"/>
        </w:rPr>
        <w:t>The operator shall manage and operate the activit</w:t>
      </w:r>
      <w:r w:rsidRPr="000723BC">
        <w:rPr>
          <w:rStyle w:val="Red"/>
          <w:rFonts w:cs="Arial"/>
          <w:color w:val="auto"/>
          <w:sz w:val="18"/>
          <w:szCs w:val="18"/>
        </w:rPr>
        <w:t>ies</w:t>
      </w:r>
      <w:r w:rsidRPr="000723BC">
        <w:rPr>
          <w:rFonts w:cs="Arial"/>
          <w:sz w:val="18"/>
          <w:szCs w:val="18"/>
        </w:rPr>
        <w:t>:</w:t>
      </w:r>
    </w:p>
    <w:p w14:paraId="25B038FA" w14:textId="77777777" w:rsidR="00BA70A2" w:rsidRPr="0078668B" w:rsidRDefault="00BA70A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7486A56F" w14:textId="77777777" w:rsidR="00BA70A2" w:rsidRPr="0078668B" w:rsidRDefault="00BA70A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6C8592A0" w14:textId="77777777" w:rsidR="00BA70A2" w:rsidRPr="0078668B" w:rsidRDefault="00BA70A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5B56F557" w14:textId="77777777" w:rsidR="00BA70A2" w:rsidRPr="0078668B" w:rsidRDefault="00BA70A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320EF621" w14:textId="77777777" w:rsidR="00BA70A2" w:rsidRPr="0078668B" w:rsidRDefault="00BA70A2" w:rsidP="007704A9">
      <w:pPr>
        <w:pStyle w:val="Bullet"/>
        <w:tabs>
          <w:tab w:val="num" w:pos="1134"/>
        </w:tabs>
        <w:spacing w:before="120" w:after="240"/>
        <w:ind w:hanging="113"/>
        <w:rPr>
          <w:rFonts w:cs="Arial"/>
        </w:rPr>
      </w:pPr>
      <w:r w:rsidRPr="0078668B">
        <w:rPr>
          <w:rFonts w:cs="Arial"/>
        </w:rPr>
        <w:t>Operations</w:t>
      </w:r>
    </w:p>
    <w:p w14:paraId="03051C92" w14:textId="77777777" w:rsidR="00BA70A2" w:rsidRPr="0078668B" w:rsidRDefault="00BA70A2" w:rsidP="007704A9">
      <w:pPr>
        <w:pStyle w:val="Bullet0"/>
        <w:tabs>
          <w:tab w:val="num" w:pos="1134"/>
        </w:tabs>
        <w:spacing w:before="120"/>
        <w:ind w:hanging="113"/>
        <w:rPr>
          <w:rFonts w:cs="Arial"/>
        </w:rPr>
      </w:pPr>
      <w:r w:rsidRPr="0078668B">
        <w:rPr>
          <w:rFonts w:cs="Arial"/>
        </w:rPr>
        <w:t>Permitted activities</w:t>
      </w:r>
    </w:p>
    <w:p w14:paraId="7625B293" w14:textId="77777777" w:rsidR="00BA70A2" w:rsidRPr="0078668B" w:rsidRDefault="00BA70A2" w:rsidP="0078668B">
      <w:pPr>
        <w:pStyle w:val="Bullet1"/>
        <w:tabs>
          <w:tab w:val="num" w:pos="1134"/>
        </w:tabs>
        <w:spacing w:before="0"/>
        <w:ind w:left="1134" w:hanging="567"/>
        <w:rPr>
          <w:rFonts w:cs="Arial"/>
          <w:sz w:val="18"/>
          <w:szCs w:val="18"/>
        </w:rPr>
      </w:pPr>
      <w:r w:rsidRPr="000723BC">
        <w:rPr>
          <w:rFonts w:cs="Arial"/>
          <w:sz w:val="18"/>
          <w:szCs w:val="18"/>
        </w:rPr>
        <w:t>The only activit</w:t>
      </w:r>
      <w:r w:rsidRPr="000723BC">
        <w:rPr>
          <w:rStyle w:val="Red"/>
          <w:rFonts w:cs="Arial"/>
          <w:color w:val="auto"/>
          <w:sz w:val="18"/>
          <w:szCs w:val="18"/>
        </w:rPr>
        <w:t>ies</w:t>
      </w:r>
      <w:r w:rsidRPr="000723BC">
        <w:rPr>
          <w:rFonts w:cs="Arial"/>
          <w:sz w:val="18"/>
          <w:szCs w:val="18"/>
        </w:rPr>
        <w:t xml:space="preserve"> authorised by the permit </w:t>
      </w:r>
      <w:r w:rsidRPr="000723BC">
        <w:rPr>
          <w:rStyle w:val="Red"/>
          <w:rFonts w:cs="Arial"/>
          <w:color w:val="auto"/>
          <w:sz w:val="18"/>
          <w:szCs w:val="18"/>
        </w:rPr>
        <w:t>are</w:t>
      </w:r>
      <w:r w:rsidRPr="000723BC">
        <w:rPr>
          <w:rFonts w:cs="Arial"/>
          <w:sz w:val="18"/>
          <w:szCs w:val="18"/>
        </w:rPr>
        <w:t xml:space="preserve"> the activit</w:t>
      </w:r>
      <w:r w:rsidRPr="000723BC">
        <w:rPr>
          <w:rStyle w:val="Red"/>
          <w:rFonts w:cs="Arial"/>
          <w:color w:val="auto"/>
          <w:sz w:val="18"/>
          <w:szCs w:val="18"/>
        </w:rPr>
        <w:t>ies</w:t>
      </w:r>
      <w:r w:rsidRPr="000723BC">
        <w:rPr>
          <w:rFonts w:cs="Arial"/>
          <w:sz w:val="18"/>
          <w:szCs w:val="18"/>
        </w:rPr>
        <w:t xml:space="preserve"> speci</w:t>
      </w:r>
      <w:r w:rsidRPr="0078668B">
        <w:rPr>
          <w:rFonts w:cs="Arial"/>
          <w:sz w:val="18"/>
          <w:szCs w:val="18"/>
        </w:rPr>
        <w:t>fied in schedule 1 table S1.1.</w:t>
      </w:r>
    </w:p>
    <w:p w14:paraId="1F40B1AF" w14:textId="77777777" w:rsidR="00BA70A2" w:rsidRPr="0078668B" w:rsidRDefault="00BA70A2" w:rsidP="007704A9">
      <w:pPr>
        <w:pStyle w:val="Bullet0"/>
        <w:tabs>
          <w:tab w:val="num" w:pos="1134"/>
        </w:tabs>
        <w:spacing w:before="120"/>
        <w:ind w:hanging="113"/>
        <w:rPr>
          <w:rFonts w:cs="Arial"/>
        </w:rPr>
      </w:pPr>
      <w:r w:rsidRPr="0078668B">
        <w:rPr>
          <w:rFonts w:cs="Arial"/>
        </w:rPr>
        <w:t xml:space="preserve">The site </w:t>
      </w:r>
    </w:p>
    <w:p w14:paraId="0FED4FEF" w14:textId="2DA66490" w:rsidR="00BA70A2" w:rsidRPr="00170D5B" w:rsidRDefault="00BA70A2" w:rsidP="000558BB">
      <w:pPr>
        <w:pStyle w:val="Bullet1"/>
        <w:tabs>
          <w:tab w:val="num" w:pos="1134"/>
        </w:tabs>
        <w:spacing w:before="0"/>
        <w:ind w:left="1134" w:hanging="567"/>
        <w:rPr>
          <w:rFonts w:cs="Arial"/>
          <w:sz w:val="18"/>
          <w:szCs w:val="18"/>
        </w:rPr>
      </w:pPr>
      <w:r w:rsidRPr="00170D5B">
        <w:rPr>
          <w:rFonts w:cs="Arial"/>
          <w:sz w:val="18"/>
          <w:szCs w:val="18"/>
        </w:rPr>
        <w:t>The discharge activit</w:t>
      </w:r>
      <w:r w:rsidRPr="00170D5B">
        <w:rPr>
          <w:rStyle w:val="Red"/>
          <w:rFonts w:cs="Arial"/>
          <w:color w:val="auto"/>
          <w:sz w:val="18"/>
          <w:szCs w:val="18"/>
        </w:rPr>
        <w:t>ies</w:t>
      </w:r>
      <w:r w:rsidRPr="00170D5B">
        <w:rPr>
          <w:rFonts w:cs="Arial"/>
          <w:sz w:val="18"/>
          <w:szCs w:val="18"/>
        </w:rPr>
        <w:t xml:space="preserve"> shall take place at the discharge point</w:t>
      </w:r>
      <w:r w:rsidRPr="00170D5B">
        <w:rPr>
          <w:rStyle w:val="Red"/>
          <w:rFonts w:cs="Arial"/>
          <w:color w:val="auto"/>
          <w:sz w:val="18"/>
          <w:szCs w:val="18"/>
        </w:rPr>
        <w:t>s</w:t>
      </w:r>
      <w:r w:rsidRPr="00170D5B">
        <w:rPr>
          <w:rFonts w:cs="Arial"/>
          <w:sz w:val="18"/>
          <w:szCs w:val="18"/>
        </w:rPr>
        <w:t xml:space="preserve"> marked on the site plan at schedule 7 to this permit, and as listed in table S3.2</w:t>
      </w:r>
      <w:r w:rsidRPr="00170D5B">
        <w:rPr>
          <w:rStyle w:val="Red"/>
          <w:rFonts w:cs="Arial"/>
          <w:color w:val="auto"/>
          <w:sz w:val="18"/>
          <w:szCs w:val="18"/>
        </w:rPr>
        <w:t xml:space="preserve">; </w:t>
      </w:r>
      <w:proofErr w:type="gramStart"/>
      <w:r w:rsidRPr="00170D5B">
        <w:rPr>
          <w:rStyle w:val="Red"/>
          <w:rFonts w:cs="Arial"/>
          <w:color w:val="auto"/>
          <w:sz w:val="18"/>
          <w:szCs w:val="18"/>
        </w:rPr>
        <w:t>and,</w:t>
      </w:r>
      <w:proofErr w:type="gramEnd"/>
      <w:r w:rsidRPr="00170D5B">
        <w:rPr>
          <w:rStyle w:val="Red"/>
          <w:rFonts w:cs="Arial"/>
          <w:color w:val="auto"/>
          <w:sz w:val="18"/>
          <w:szCs w:val="18"/>
        </w:rPr>
        <w:t xml:space="preserve"> the operating techniques that is are the subject of conditions prefixed by 2.3 shall be applied at the locations shown, or otherwise described, in schedule 7</w:t>
      </w:r>
      <w:r w:rsidRPr="00170D5B">
        <w:rPr>
          <w:rFonts w:cs="Arial"/>
          <w:sz w:val="18"/>
          <w:szCs w:val="18"/>
        </w:rPr>
        <w:t>.</w:t>
      </w:r>
    </w:p>
    <w:p w14:paraId="53F68227" w14:textId="77777777" w:rsidR="00BA70A2" w:rsidRPr="00170D5B" w:rsidRDefault="00BA70A2" w:rsidP="007704A9">
      <w:pPr>
        <w:pStyle w:val="Bullet0"/>
        <w:tabs>
          <w:tab w:val="num" w:pos="1134"/>
        </w:tabs>
        <w:spacing w:before="120"/>
        <w:ind w:hanging="113"/>
        <w:rPr>
          <w:rStyle w:val="Red"/>
          <w:rFonts w:cs="Arial"/>
          <w:color w:val="auto"/>
        </w:rPr>
      </w:pPr>
      <w:r w:rsidRPr="00170D5B">
        <w:rPr>
          <w:rStyle w:val="Red"/>
          <w:rFonts w:cs="Arial"/>
          <w:color w:val="auto"/>
        </w:rPr>
        <w:t>Operating techniques</w:t>
      </w:r>
    </w:p>
    <w:p w14:paraId="26B25B91" w14:textId="3A96F9B1" w:rsidR="00BA70A2" w:rsidRPr="00170D5B" w:rsidRDefault="00BA70A2" w:rsidP="000558BB">
      <w:pPr>
        <w:pStyle w:val="Bullet1"/>
        <w:tabs>
          <w:tab w:val="num" w:pos="1134"/>
        </w:tabs>
        <w:spacing w:before="0"/>
        <w:ind w:left="1134" w:hanging="567"/>
        <w:rPr>
          <w:rStyle w:val="Red"/>
          <w:rFonts w:cs="Arial"/>
          <w:color w:val="auto"/>
          <w:sz w:val="18"/>
          <w:szCs w:val="18"/>
        </w:rPr>
      </w:pPr>
      <w:r w:rsidRPr="00170D5B">
        <w:rPr>
          <w:rStyle w:val="Red"/>
          <w:rFonts w:cs="Arial"/>
          <w:color w:val="auto"/>
          <w:sz w:val="18"/>
          <w:szCs w:val="18"/>
        </w:rPr>
        <w:t xml:space="preserve">For the activity A1, referenced in schedule 1, table S1.1, the operator shall comply with the relevant requirements of the Urban </w:t>
      </w:r>
      <w:proofErr w:type="gramStart"/>
      <w:r w:rsidRPr="00170D5B">
        <w:rPr>
          <w:rStyle w:val="Red"/>
          <w:rFonts w:cs="Arial"/>
          <w:color w:val="auto"/>
          <w:sz w:val="18"/>
          <w:szCs w:val="18"/>
        </w:rPr>
        <w:t>Waste Water</w:t>
      </w:r>
      <w:proofErr w:type="gramEnd"/>
      <w:r w:rsidRPr="00170D5B">
        <w:rPr>
          <w:rStyle w:val="Red"/>
          <w:rFonts w:cs="Arial"/>
          <w:color w:val="auto"/>
          <w:sz w:val="18"/>
          <w:szCs w:val="18"/>
        </w:rPr>
        <w:t xml:space="preserve"> Treatment (England and Wales) Regulations 1994.</w:t>
      </w:r>
    </w:p>
    <w:p w14:paraId="134B333F" w14:textId="77777777" w:rsidR="00BA70A2" w:rsidRPr="00DA7542" w:rsidRDefault="00BA70A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46F9B062" w14:textId="77777777" w:rsidR="00BA70A2" w:rsidRPr="007F378A" w:rsidRDefault="00BA70A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7F378A">
        <w:rPr>
          <w:rFonts w:cs="Arial"/>
          <w:sz w:val="18"/>
          <w:szCs w:val="18"/>
        </w:rPr>
        <w:t>equal to or greater than the overflow setting indicated due to rainfall and/or snow melt.</w:t>
      </w:r>
    </w:p>
    <w:p w14:paraId="73F077CA" w14:textId="77777777" w:rsidR="00BA70A2" w:rsidRPr="007F378A" w:rsidRDefault="00BA70A2" w:rsidP="000558BB">
      <w:pPr>
        <w:pStyle w:val="aBullet"/>
        <w:tabs>
          <w:tab w:val="num" w:pos="1701"/>
        </w:tabs>
        <w:spacing w:before="0"/>
        <w:ind w:left="1701" w:hanging="567"/>
        <w:rPr>
          <w:sz w:val="18"/>
          <w:szCs w:val="18"/>
        </w:rPr>
      </w:pPr>
      <w:r w:rsidRPr="007F378A">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B307891" w14:textId="77777777" w:rsidR="00BA70A2" w:rsidRPr="007F378A" w:rsidRDefault="00BA70A2" w:rsidP="000558BB">
      <w:pPr>
        <w:pStyle w:val="aBullet"/>
        <w:tabs>
          <w:tab w:val="num" w:pos="1701"/>
        </w:tabs>
        <w:spacing w:before="0"/>
        <w:ind w:left="1701" w:hanging="567"/>
        <w:rPr>
          <w:sz w:val="18"/>
          <w:szCs w:val="18"/>
        </w:rPr>
      </w:pPr>
      <w:r w:rsidRPr="007F378A">
        <w:rPr>
          <w:sz w:val="18"/>
          <w:szCs w:val="18"/>
        </w:rPr>
        <w:t xml:space="preserve">On-line storm storage must be fully utilised before a discharge occurs. It shall only fill with the excess flows due to rainfall and/or snow melt. The storage shall be </w:t>
      </w:r>
      <w:proofErr w:type="gramStart"/>
      <w:r w:rsidRPr="007F378A">
        <w:rPr>
          <w:sz w:val="18"/>
          <w:szCs w:val="18"/>
        </w:rPr>
        <w:t>emptied</w:t>
      </w:r>
      <w:proofErr w:type="gramEnd"/>
      <w:r w:rsidRPr="007F378A">
        <w:rPr>
          <w:sz w:val="18"/>
          <w:szCs w:val="18"/>
        </w:rPr>
        <w:t xml:space="preserve"> and its contents returned to the continuation flow as soon as reasonably practicable. The minimum on-line storm storage required is specified in table S3.3. </w:t>
      </w:r>
    </w:p>
    <w:p w14:paraId="1453FE6D" w14:textId="77777777" w:rsidR="00BA70A2" w:rsidRPr="007F378A" w:rsidRDefault="00BA70A2" w:rsidP="000558BB">
      <w:pPr>
        <w:pStyle w:val="aBullet"/>
        <w:tabs>
          <w:tab w:val="num" w:pos="1701"/>
        </w:tabs>
        <w:spacing w:before="0"/>
        <w:ind w:left="1701" w:hanging="567"/>
        <w:rPr>
          <w:rStyle w:val="Red"/>
          <w:rFonts w:cs="Arial"/>
          <w:color w:val="auto"/>
          <w:sz w:val="18"/>
          <w:szCs w:val="18"/>
        </w:rPr>
      </w:pPr>
      <w:r w:rsidRPr="007F378A">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755448B4" w14:textId="77777777" w:rsidR="00BA70A2" w:rsidRPr="00B712E5" w:rsidRDefault="00BA70A2" w:rsidP="000558BB">
      <w:pPr>
        <w:pStyle w:val="aBullet"/>
        <w:tabs>
          <w:tab w:val="num" w:pos="1701"/>
        </w:tabs>
        <w:spacing w:before="0"/>
        <w:ind w:left="1701" w:hanging="567"/>
        <w:rPr>
          <w:rStyle w:val="Red"/>
          <w:rFonts w:cs="Arial"/>
          <w:color w:val="auto"/>
          <w:sz w:val="18"/>
          <w:szCs w:val="18"/>
        </w:rPr>
      </w:pPr>
      <w:r w:rsidRPr="007F378A">
        <w:rPr>
          <w:rStyle w:val="Red"/>
          <w:rFonts w:cs="Arial"/>
          <w:color w:val="auto"/>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t>
      </w:r>
      <w:r w:rsidRPr="007F378A">
        <w:rPr>
          <w:rStyle w:val="Red"/>
          <w:rFonts w:cs="Arial"/>
          <w:color w:val="auto"/>
          <w:sz w:val="18"/>
          <w:szCs w:val="18"/>
        </w:rPr>
        <w:lastRenderedPageBreak/>
        <w:t xml:space="preserve">Wales. The operator shall take all appropriate measures to return the screen cleaning </w:t>
      </w:r>
      <w:r w:rsidRPr="00B712E5">
        <w:rPr>
          <w:rStyle w:val="Red"/>
          <w:rFonts w:cs="Arial"/>
          <w:color w:val="auto"/>
          <w:sz w:val="18"/>
          <w:szCs w:val="18"/>
        </w:rPr>
        <w:t>mechanism to normal operation as soon as reasonably practicable after receipt of notification of the failure.</w:t>
      </w:r>
    </w:p>
    <w:p w14:paraId="02ED1B37" w14:textId="77777777" w:rsidR="00BA70A2" w:rsidRPr="00B712E5" w:rsidRDefault="00BA70A2" w:rsidP="007704A9">
      <w:pPr>
        <w:pStyle w:val="Bullet0"/>
        <w:tabs>
          <w:tab w:val="num" w:pos="1134"/>
        </w:tabs>
        <w:spacing w:before="120"/>
        <w:ind w:hanging="113"/>
        <w:rPr>
          <w:rStyle w:val="Red"/>
          <w:rFonts w:cs="Arial"/>
          <w:color w:val="auto"/>
        </w:rPr>
      </w:pPr>
      <w:r w:rsidRPr="00B712E5">
        <w:rPr>
          <w:rStyle w:val="Red"/>
          <w:rFonts w:cs="Arial"/>
          <w:color w:val="auto"/>
        </w:rPr>
        <w:t>Improvement programme</w:t>
      </w:r>
    </w:p>
    <w:p w14:paraId="5D39C972" w14:textId="3ABDB023" w:rsidR="00BA70A2" w:rsidRPr="00B712E5" w:rsidRDefault="00BA70A2" w:rsidP="000558BB">
      <w:pPr>
        <w:pStyle w:val="Bullet1"/>
        <w:tabs>
          <w:tab w:val="num" w:pos="1134"/>
        </w:tabs>
        <w:spacing w:before="0"/>
        <w:ind w:left="1134" w:hanging="567"/>
        <w:rPr>
          <w:rStyle w:val="Red"/>
          <w:rFonts w:cs="Arial"/>
          <w:color w:val="auto"/>
          <w:sz w:val="18"/>
          <w:szCs w:val="18"/>
        </w:rPr>
      </w:pPr>
      <w:r w:rsidRPr="00B712E5">
        <w:rPr>
          <w:rStyle w:val="Red"/>
          <w:rFonts w:cs="Arial"/>
          <w:color w:val="auto"/>
          <w:sz w:val="18"/>
          <w:szCs w:val="18"/>
        </w:rPr>
        <w:t>For the activity A2, the flow passed forward monitoring readings required by condition 3.3.1 and tables S3.1 and S3.4 must be taken every two minutes where:</w:t>
      </w:r>
    </w:p>
    <w:p w14:paraId="0CF20AAA" w14:textId="77777777" w:rsidR="00BA70A2" w:rsidRPr="00B712E5" w:rsidRDefault="00BA70A2" w:rsidP="000558BB">
      <w:pPr>
        <w:pStyle w:val="aBullet"/>
        <w:tabs>
          <w:tab w:val="num" w:pos="1701"/>
        </w:tabs>
        <w:spacing w:before="0"/>
        <w:ind w:left="1701" w:hanging="567"/>
        <w:jc w:val="both"/>
        <w:rPr>
          <w:rStyle w:val="Red"/>
          <w:rFonts w:cs="Arial"/>
          <w:color w:val="auto"/>
          <w:sz w:val="18"/>
          <w:szCs w:val="18"/>
        </w:rPr>
      </w:pPr>
      <w:r w:rsidRPr="00B712E5">
        <w:rPr>
          <w:rStyle w:val="Red"/>
          <w:rFonts w:cs="Arial"/>
          <w:color w:val="auto"/>
          <w:sz w:val="18"/>
          <w:szCs w:val="18"/>
        </w:rPr>
        <w:t>the overflow is directly pumped to a storm tank, unless otherwise agreed in writing by Natural Resources Wales; or</w:t>
      </w:r>
    </w:p>
    <w:p w14:paraId="3C8FC39F" w14:textId="77777777" w:rsidR="00BA70A2" w:rsidRPr="00B712E5" w:rsidRDefault="00BA70A2" w:rsidP="000558BB">
      <w:pPr>
        <w:pStyle w:val="aBullet"/>
        <w:tabs>
          <w:tab w:val="num" w:pos="1701"/>
        </w:tabs>
        <w:spacing w:before="0"/>
        <w:ind w:left="1701" w:hanging="567"/>
        <w:jc w:val="both"/>
        <w:rPr>
          <w:rStyle w:val="Red"/>
          <w:rFonts w:cs="Arial"/>
          <w:color w:val="auto"/>
          <w:sz w:val="18"/>
          <w:szCs w:val="18"/>
        </w:rPr>
      </w:pPr>
      <w:r w:rsidRPr="00B712E5">
        <w:rPr>
          <w:rStyle w:val="Red"/>
          <w:rFonts w:cs="Arial"/>
          <w:color w:val="auto"/>
          <w:sz w:val="18"/>
          <w:szCs w:val="18"/>
        </w:rPr>
        <w:t>the operator has received the written agreement of Natural Resources Wales to move to monitoring every two minutes from a specified date; or</w:t>
      </w:r>
    </w:p>
    <w:p w14:paraId="72507683" w14:textId="77777777" w:rsidR="00BA70A2" w:rsidRPr="00B712E5" w:rsidRDefault="00BA70A2" w:rsidP="000558BB">
      <w:pPr>
        <w:pStyle w:val="aBullet"/>
        <w:tabs>
          <w:tab w:val="num" w:pos="1701"/>
        </w:tabs>
        <w:spacing w:before="0"/>
        <w:ind w:left="1701" w:hanging="567"/>
        <w:jc w:val="both"/>
        <w:rPr>
          <w:rStyle w:val="Red"/>
          <w:rFonts w:cs="Arial"/>
          <w:color w:val="auto"/>
          <w:sz w:val="18"/>
          <w:szCs w:val="18"/>
        </w:rPr>
      </w:pPr>
      <w:r w:rsidRPr="00B712E5">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0258BCB8" w14:textId="77777777" w:rsidR="00BA70A2" w:rsidRPr="00A445C6" w:rsidRDefault="00BA70A2" w:rsidP="007704A9">
      <w:pPr>
        <w:pStyle w:val="Bullet"/>
        <w:tabs>
          <w:tab w:val="num" w:pos="1134"/>
        </w:tabs>
        <w:spacing w:before="120" w:after="240"/>
        <w:ind w:hanging="113"/>
        <w:rPr>
          <w:rFonts w:cs="Arial"/>
        </w:rPr>
      </w:pPr>
      <w:r w:rsidRPr="00A445C6">
        <w:rPr>
          <w:rFonts w:cs="Arial"/>
        </w:rPr>
        <w:t>Emissions and monitoring</w:t>
      </w:r>
    </w:p>
    <w:p w14:paraId="214C8655" w14:textId="77777777" w:rsidR="00BA70A2" w:rsidRPr="00A445C6" w:rsidRDefault="00BA70A2" w:rsidP="007704A9">
      <w:pPr>
        <w:pStyle w:val="Bullet0"/>
        <w:tabs>
          <w:tab w:val="num" w:pos="1134"/>
        </w:tabs>
        <w:spacing w:before="120"/>
        <w:ind w:hanging="113"/>
        <w:rPr>
          <w:rFonts w:cs="Arial"/>
        </w:rPr>
      </w:pPr>
      <w:r w:rsidRPr="00A445C6">
        <w:rPr>
          <w:rFonts w:cs="Arial"/>
        </w:rPr>
        <w:t>Emissions to water</w:t>
      </w:r>
    </w:p>
    <w:p w14:paraId="0FCA3A29" w14:textId="77777777" w:rsidR="00BA70A2" w:rsidRPr="00B712E5" w:rsidRDefault="00BA70A2" w:rsidP="0033116C">
      <w:pPr>
        <w:pStyle w:val="Bullet1"/>
        <w:tabs>
          <w:tab w:val="num" w:pos="1134"/>
        </w:tabs>
        <w:spacing w:before="0"/>
        <w:ind w:left="1134" w:hanging="567"/>
        <w:rPr>
          <w:rFonts w:cs="Arial"/>
          <w:sz w:val="18"/>
          <w:szCs w:val="18"/>
        </w:rPr>
      </w:pPr>
      <w:r w:rsidRPr="00B712E5">
        <w:rPr>
          <w:rFonts w:cs="Arial"/>
          <w:sz w:val="18"/>
          <w:szCs w:val="18"/>
        </w:rPr>
        <w:t>The limits given in schedule 3 table S3.1 shall not be exceeded.</w:t>
      </w:r>
    </w:p>
    <w:p w14:paraId="5C25E1C1" w14:textId="417AFAD8" w:rsidR="00BA70A2" w:rsidRPr="00B712E5" w:rsidRDefault="00BA70A2" w:rsidP="0033116C">
      <w:pPr>
        <w:pStyle w:val="Bullet1"/>
        <w:tabs>
          <w:tab w:val="num" w:pos="1134"/>
        </w:tabs>
        <w:spacing w:before="0"/>
        <w:ind w:left="1134" w:hanging="567"/>
        <w:rPr>
          <w:rStyle w:val="Red"/>
          <w:rFonts w:cs="Arial"/>
          <w:color w:val="auto"/>
          <w:sz w:val="18"/>
          <w:szCs w:val="18"/>
        </w:rPr>
      </w:pPr>
      <w:r w:rsidRPr="00B712E5">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BE12309" w14:textId="79646C51" w:rsidR="00BA70A2" w:rsidRPr="00B428E7" w:rsidRDefault="00BA70A2" w:rsidP="0033116C">
      <w:pPr>
        <w:pStyle w:val="Bullet1"/>
        <w:tabs>
          <w:tab w:val="num" w:pos="1134"/>
        </w:tabs>
        <w:spacing w:before="0"/>
        <w:ind w:left="1134" w:hanging="567"/>
        <w:rPr>
          <w:rStyle w:val="Red"/>
          <w:rFonts w:cs="Arial"/>
          <w:color w:val="auto"/>
          <w:sz w:val="18"/>
          <w:szCs w:val="18"/>
        </w:rPr>
      </w:pPr>
    </w:p>
    <w:p w14:paraId="670A0023" w14:textId="77777777" w:rsidR="00BA70A2" w:rsidRPr="00B428E7" w:rsidRDefault="00BA70A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5B41FD3" w14:textId="77777777" w:rsidR="00BA70A2" w:rsidRPr="00B428E7" w:rsidRDefault="00BA70A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A35A4B6" w14:textId="77777777" w:rsidR="00BA70A2" w:rsidRPr="00B712E5" w:rsidRDefault="00BA70A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B712E5">
        <w:rPr>
          <w:rStyle w:val="Red"/>
          <w:rFonts w:cs="Arial"/>
          <w:color w:val="auto"/>
          <w:sz w:val="18"/>
          <w:szCs w:val="18"/>
        </w:rPr>
        <w:t>the unusual weather conditions and their impact on the operation of the works.</w:t>
      </w:r>
    </w:p>
    <w:p w14:paraId="26FCC9C3" w14:textId="77777777" w:rsidR="00BA70A2" w:rsidRPr="00B712E5" w:rsidRDefault="00BA70A2" w:rsidP="0033116C">
      <w:pPr>
        <w:pStyle w:val="Bullet1"/>
        <w:tabs>
          <w:tab w:val="num" w:pos="1134"/>
        </w:tabs>
        <w:spacing w:before="0"/>
        <w:ind w:left="1134" w:hanging="567"/>
        <w:rPr>
          <w:rStyle w:val="Red"/>
          <w:color w:val="auto"/>
          <w:sz w:val="18"/>
          <w:szCs w:val="18"/>
        </w:rPr>
      </w:pPr>
    </w:p>
    <w:p w14:paraId="4AD50A0B" w14:textId="77777777" w:rsidR="00BA70A2" w:rsidRPr="00B712E5" w:rsidRDefault="00BA70A2" w:rsidP="0033116C">
      <w:pPr>
        <w:pStyle w:val="aBullet"/>
        <w:tabs>
          <w:tab w:val="num" w:pos="1701"/>
        </w:tabs>
        <w:spacing w:before="0"/>
        <w:ind w:left="1701" w:hanging="567"/>
        <w:rPr>
          <w:rStyle w:val="Red"/>
          <w:rFonts w:cs="Arial"/>
          <w:color w:val="auto"/>
          <w:sz w:val="18"/>
          <w:szCs w:val="18"/>
        </w:rPr>
      </w:pPr>
      <w:r w:rsidRPr="00B712E5">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B712E5">
        <w:rPr>
          <w:rStyle w:val="Red"/>
          <w:rFonts w:cs="Arial"/>
          <w:color w:val="auto"/>
          <w:sz w:val="18"/>
          <w:szCs w:val="18"/>
        </w:rPr>
        <w:t xml:space="preserve">operation of the </w:t>
      </w:r>
      <w:proofErr w:type="gramStart"/>
      <w:r w:rsidRPr="00B712E5">
        <w:rPr>
          <w:rStyle w:val="Red"/>
          <w:rFonts w:cs="Arial"/>
          <w:color w:val="auto"/>
          <w:sz w:val="18"/>
          <w:szCs w:val="18"/>
        </w:rPr>
        <w:t>waste water</w:t>
      </w:r>
      <w:proofErr w:type="gramEnd"/>
      <w:r w:rsidRPr="00B712E5">
        <w:rPr>
          <w:rStyle w:val="Red"/>
          <w:rFonts w:cs="Arial"/>
          <w:color w:val="auto"/>
          <w:sz w:val="18"/>
          <w:szCs w:val="18"/>
        </w:rPr>
        <w:t xml:space="preserve"> treatment works, shall be taken into account in deciding whether or not the emission limit has been complied with.</w:t>
      </w:r>
    </w:p>
    <w:p w14:paraId="69EF176B" w14:textId="77777777" w:rsidR="00BA70A2" w:rsidRPr="00B712E5" w:rsidRDefault="00BA70A2" w:rsidP="0033116C">
      <w:pPr>
        <w:pStyle w:val="aBullet"/>
        <w:tabs>
          <w:tab w:val="num" w:pos="1701"/>
        </w:tabs>
        <w:spacing w:before="0"/>
        <w:ind w:left="1701" w:hanging="567"/>
        <w:rPr>
          <w:rStyle w:val="Red"/>
          <w:rFonts w:cs="Arial"/>
          <w:color w:val="auto"/>
          <w:sz w:val="18"/>
          <w:szCs w:val="18"/>
        </w:rPr>
      </w:pPr>
      <w:r w:rsidRPr="00B712E5">
        <w:rPr>
          <w:rStyle w:val="Red"/>
          <w:rFonts w:cs="Arial"/>
          <w:color w:val="auto"/>
          <w:sz w:val="18"/>
          <w:szCs w:val="18"/>
        </w:rPr>
        <w:t xml:space="preserve">On any occasion where abnormal operating conditions adversely affect the operation of the </w:t>
      </w:r>
      <w:proofErr w:type="gramStart"/>
      <w:r w:rsidRPr="00B712E5">
        <w:rPr>
          <w:rStyle w:val="Red"/>
          <w:rFonts w:cs="Arial"/>
          <w:color w:val="auto"/>
          <w:sz w:val="18"/>
          <w:szCs w:val="18"/>
        </w:rPr>
        <w:t>waste water</w:t>
      </w:r>
      <w:proofErr w:type="gramEnd"/>
      <w:r w:rsidRPr="00B712E5">
        <w:rPr>
          <w:rStyle w:val="Red"/>
          <w:rFonts w:cs="Arial"/>
          <w:color w:val="auto"/>
          <w:sz w:val="18"/>
          <w:szCs w:val="18"/>
        </w:rPr>
        <w:t xml:space="preserve"> treatment works, the operator shall use its best endeavours to mitigate that adverse effect.</w:t>
      </w:r>
    </w:p>
    <w:p w14:paraId="14625265" w14:textId="77777777" w:rsidR="00BA70A2" w:rsidRPr="00B712E5" w:rsidRDefault="00BA70A2" w:rsidP="0033116C">
      <w:pPr>
        <w:pStyle w:val="aBullet"/>
        <w:tabs>
          <w:tab w:val="num" w:pos="1701"/>
        </w:tabs>
        <w:spacing w:before="0"/>
        <w:ind w:left="1701" w:hanging="567"/>
        <w:rPr>
          <w:rStyle w:val="Red"/>
          <w:rFonts w:cs="Arial"/>
          <w:color w:val="auto"/>
          <w:sz w:val="18"/>
          <w:szCs w:val="18"/>
        </w:rPr>
      </w:pPr>
      <w:r w:rsidRPr="00B712E5">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5B3A8898" w14:textId="77777777" w:rsidR="00BA70A2" w:rsidRPr="00B428E7" w:rsidRDefault="00BA70A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6F97181E" w14:textId="77777777" w:rsidR="00BA70A2" w:rsidRPr="00B428E7" w:rsidRDefault="00BA70A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2851C21" w14:textId="77777777" w:rsidR="00BA70A2" w:rsidRPr="00B428E7" w:rsidRDefault="00BA70A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794E0C1" w14:textId="77777777" w:rsidR="00BA70A2" w:rsidRPr="00B428E7" w:rsidRDefault="00BA70A2"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57EF985" w14:textId="77777777" w:rsidR="00BA70A2" w:rsidRPr="00B428E7" w:rsidRDefault="00BA70A2"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33374001" w14:textId="77777777" w:rsidR="00BA70A2" w:rsidRPr="00B428E7" w:rsidRDefault="00BA70A2"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699F3449" w14:textId="77777777" w:rsidR="00BA70A2" w:rsidRPr="00B428E7" w:rsidRDefault="00BA70A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1BA5D121" w14:textId="77777777" w:rsidR="00BA70A2" w:rsidRPr="00B428E7" w:rsidRDefault="00BA70A2"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43549516" w14:textId="77777777" w:rsidR="00BA70A2" w:rsidRPr="00B428E7" w:rsidRDefault="00BA70A2" w:rsidP="00BA70A2">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1EE84C61" w14:textId="77777777" w:rsidR="00BA70A2" w:rsidRPr="00B428E7" w:rsidRDefault="00BA70A2" w:rsidP="00BA70A2">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50C6E17B" w14:textId="255D2E23" w:rsidR="00BA70A2" w:rsidRPr="00D61787" w:rsidRDefault="00BA70A2" w:rsidP="0033116C">
      <w:pPr>
        <w:pStyle w:val="aiBullet"/>
        <w:numPr>
          <w:ilvl w:val="0"/>
          <w:numId w:val="0"/>
        </w:numPr>
        <w:spacing w:before="0"/>
        <w:ind w:left="1701"/>
        <w:rPr>
          <w:rStyle w:val="Red"/>
          <w:rFonts w:cs="Arial"/>
          <w:color w:val="auto"/>
          <w:sz w:val="18"/>
          <w:szCs w:val="18"/>
        </w:rPr>
      </w:pPr>
      <w:r w:rsidRPr="00D61787">
        <w:rPr>
          <w:rStyle w:val="Red"/>
          <w:rFonts w:cs="Arial"/>
          <w:color w:val="auto"/>
          <w:sz w:val="18"/>
          <w:szCs w:val="18"/>
        </w:rPr>
        <w:t xml:space="preserve">Only exceedances from a calendar year after 31 December 2023 shall be used. </w:t>
      </w:r>
    </w:p>
    <w:p w14:paraId="4CF37046" w14:textId="78972D91" w:rsidR="00BA70A2" w:rsidRPr="00742596" w:rsidRDefault="00BA70A2"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w:t>
      </w:r>
      <w:r w:rsidRPr="00D61787">
        <w:rPr>
          <w:rStyle w:val="Red"/>
          <w:color w:val="auto"/>
          <w:sz w:val="18"/>
          <w:szCs w:val="18"/>
        </w:rPr>
        <w:t>ast 95% of all flow passed forward readings taken in any calendar year while the overflow to storm tank is operating must be equal to or greater than 92% of the flow passed forward limit specified in schedule</w:t>
      </w:r>
      <w:r w:rsidRPr="00742596">
        <w:rPr>
          <w:rStyle w:val="Red"/>
          <w:color w:val="auto"/>
          <w:sz w:val="18"/>
          <w:szCs w:val="18"/>
        </w:rPr>
        <w:t xml:space="preserve"> 3 table S3.1. </w:t>
      </w:r>
    </w:p>
    <w:p w14:paraId="322700D3" w14:textId="77777777" w:rsidR="00BA70A2" w:rsidRPr="002B741F" w:rsidRDefault="00BA70A2"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w:t>
      </w:r>
      <w:r w:rsidRPr="002B741F">
        <w:rPr>
          <w:rStyle w:val="Red"/>
          <w:color w:val="auto"/>
          <w:sz w:val="18"/>
          <w:szCs w:val="18"/>
        </w:rPr>
        <w:t xml:space="preserve"> purpose of this condition the following readings shall not be used in the assessment.</w:t>
      </w:r>
    </w:p>
    <w:p w14:paraId="1D577EDD" w14:textId="77777777" w:rsidR="00BA70A2" w:rsidRPr="002B741F" w:rsidRDefault="00BA70A2" w:rsidP="0033116C">
      <w:pPr>
        <w:pStyle w:val="aiBullet"/>
        <w:tabs>
          <w:tab w:val="clear" w:pos="1588"/>
          <w:tab w:val="num" w:pos="1985"/>
        </w:tabs>
        <w:spacing w:before="0"/>
        <w:ind w:left="1985" w:hanging="312"/>
        <w:rPr>
          <w:rStyle w:val="Red"/>
          <w:color w:val="auto"/>
          <w:sz w:val="18"/>
          <w:szCs w:val="18"/>
        </w:rPr>
      </w:pPr>
      <w:r w:rsidRPr="002B741F">
        <w:rPr>
          <w:rStyle w:val="Red"/>
          <w:color w:val="auto"/>
          <w:sz w:val="18"/>
          <w:szCs w:val="18"/>
        </w:rPr>
        <w:t>data that is not ‘good’ data; or</w:t>
      </w:r>
    </w:p>
    <w:p w14:paraId="40AAA074" w14:textId="7637A5CC" w:rsidR="00BA70A2" w:rsidRPr="002B741F" w:rsidRDefault="00BA70A2" w:rsidP="0033116C">
      <w:pPr>
        <w:pStyle w:val="aiBullet"/>
        <w:tabs>
          <w:tab w:val="clear" w:pos="1588"/>
          <w:tab w:val="num" w:pos="1985"/>
        </w:tabs>
        <w:spacing w:before="0"/>
        <w:ind w:left="1985" w:hanging="312"/>
        <w:rPr>
          <w:rStyle w:val="Red"/>
          <w:color w:val="auto"/>
          <w:sz w:val="18"/>
          <w:szCs w:val="18"/>
        </w:rPr>
      </w:pPr>
      <w:r w:rsidRPr="002B741F">
        <w:rPr>
          <w:rStyle w:val="Red"/>
          <w:color w:val="auto"/>
          <w:sz w:val="18"/>
          <w:szCs w:val="18"/>
        </w:rPr>
        <w:t>the first flow reading taken after the start of each overflow event; or</w:t>
      </w:r>
    </w:p>
    <w:p w14:paraId="6CDA5682" w14:textId="77777777" w:rsidR="00BA70A2" w:rsidRPr="00742596" w:rsidRDefault="00BA70A2" w:rsidP="0033116C">
      <w:pPr>
        <w:pStyle w:val="aiBullet"/>
        <w:tabs>
          <w:tab w:val="clear" w:pos="1588"/>
          <w:tab w:val="num" w:pos="1985"/>
        </w:tabs>
        <w:spacing w:before="0"/>
        <w:ind w:left="1985" w:hanging="312"/>
        <w:rPr>
          <w:rStyle w:val="Red"/>
          <w:color w:val="auto"/>
          <w:sz w:val="18"/>
          <w:szCs w:val="18"/>
        </w:rPr>
      </w:pPr>
      <w:r w:rsidRPr="002B741F">
        <w:rPr>
          <w:rStyle w:val="Red"/>
          <w:color w:val="auto"/>
          <w:sz w:val="18"/>
          <w:szCs w:val="18"/>
        </w:rPr>
        <w:t>Readings taken when the overflow to the storm tank is operating to facilitate regular planned maintenance, non-routine planned maintenance or non-routine un-planned maintenance, subj</w:t>
      </w:r>
      <w:r w:rsidRPr="00742596">
        <w:rPr>
          <w:rStyle w:val="Red"/>
          <w:color w:val="auto"/>
          <w:sz w:val="18"/>
          <w:szCs w:val="18"/>
        </w:rPr>
        <w:t>ect to the written agreement of Natural Resources Wales; or</w:t>
      </w:r>
    </w:p>
    <w:p w14:paraId="0F35A74D" w14:textId="77777777" w:rsidR="00BA70A2" w:rsidRPr="00742596" w:rsidRDefault="00BA70A2"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185FE202" w14:textId="3BE6FA93" w:rsidR="00BA70A2" w:rsidRPr="00742596" w:rsidRDefault="00BA70A2"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purposes o</w:t>
      </w:r>
      <w:r w:rsidRPr="002B741F">
        <w:rPr>
          <w:rFonts w:cs="Arial"/>
          <w:iCs/>
          <w:sz w:val="18"/>
          <w:szCs w:val="18"/>
        </w:rPr>
        <w:t>f 3.1.</w:t>
      </w:r>
      <w:r w:rsidR="002B741F" w:rsidRPr="002B741F">
        <w:rPr>
          <w:rFonts w:cs="Arial"/>
          <w:iCs/>
          <w:sz w:val="18"/>
          <w:szCs w:val="18"/>
        </w:rPr>
        <w:t>6</w:t>
      </w:r>
      <w:r w:rsidRPr="00742596">
        <w:rPr>
          <w:rFonts w:cs="Arial"/>
          <w:iCs/>
          <w:sz w:val="18"/>
          <w:szCs w:val="18"/>
        </w:rPr>
        <w:t xml:space="preserve"> (a) (iii) above,</w:t>
      </w:r>
    </w:p>
    <w:p w14:paraId="316E2093" w14:textId="77777777" w:rsidR="00BA70A2" w:rsidRPr="002B741F" w:rsidRDefault="00BA70A2"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w:t>
      </w:r>
      <w:r w:rsidRPr="002B741F">
        <w:rPr>
          <w:rFonts w:cs="Arial"/>
          <w:iCs/>
          <w:sz w:val="18"/>
          <w:szCs w:val="18"/>
        </w:rPr>
        <w:t>tenance must not have resulted in a discharge from the storm tanks; and</w:t>
      </w:r>
    </w:p>
    <w:p w14:paraId="68E46391" w14:textId="77777777" w:rsidR="00BA70A2" w:rsidRPr="00742596" w:rsidRDefault="00BA70A2" w:rsidP="0033116C">
      <w:pPr>
        <w:pStyle w:val="aiBullet"/>
        <w:tabs>
          <w:tab w:val="clear" w:pos="1588"/>
          <w:tab w:val="num" w:pos="1985"/>
        </w:tabs>
        <w:spacing w:before="0"/>
        <w:ind w:left="1985" w:hanging="312"/>
        <w:rPr>
          <w:rFonts w:cs="Arial"/>
          <w:iCs/>
          <w:sz w:val="18"/>
          <w:szCs w:val="18"/>
        </w:rPr>
      </w:pPr>
      <w:r w:rsidRPr="002B741F">
        <w:rPr>
          <w:rFonts w:cs="Arial"/>
          <w:iCs/>
          <w:sz w:val="18"/>
          <w:szCs w:val="18"/>
        </w:rPr>
        <w:t xml:space="preserve">the storm tanks </w:t>
      </w:r>
      <w:r w:rsidRPr="00742596">
        <w:rPr>
          <w:rFonts w:cs="Arial"/>
          <w:iCs/>
          <w:sz w:val="18"/>
          <w:szCs w:val="18"/>
        </w:rPr>
        <w:t>must have been emptied as soon as reasonably practicable and before any further overflow into them occurs; and</w:t>
      </w:r>
    </w:p>
    <w:p w14:paraId="1CCCAC69" w14:textId="77777777" w:rsidR="00BA70A2" w:rsidRPr="00742596" w:rsidRDefault="00BA70A2"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72FEFFD9" w14:textId="77777777" w:rsidR="00BA70A2" w:rsidRPr="00742596" w:rsidRDefault="00BA70A2"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B741F">
        <w:rPr>
          <w:rFonts w:cs="Arial"/>
          <w:iCs/>
          <w:sz w:val="18"/>
          <w:szCs w:val="18"/>
        </w:rPr>
        <w:t xml:space="preserve">nks </w:t>
      </w:r>
      <w:r w:rsidRPr="00742596">
        <w:rPr>
          <w:rFonts w:cs="Arial"/>
          <w:iCs/>
          <w:sz w:val="18"/>
          <w:szCs w:val="18"/>
        </w:rPr>
        <w:t xml:space="preserve">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3BAA2184" w14:textId="77777777" w:rsidR="00BA70A2" w:rsidRPr="00742596" w:rsidRDefault="00BA70A2"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 xml:space="preserve">planned maintenance, have submitted a full description of the work carried out and its impact on the operation of the storm </w:t>
      </w:r>
      <w:r w:rsidRPr="002B741F">
        <w:rPr>
          <w:rFonts w:cs="Arial"/>
          <w:iCs/>
          <w:sz w:val="18"/>
          <w:szCs w:val="18"/>
        </w:rPr>
        <w:t xml:space="preserve">tanks </w:t>
      </w:r>
      <w:r w:rsidRPr="00742596">
        <w:rPr>
          <w:rFonts w:cs="Arial"/>
          <w:iCs/>
          <w:sz w:val="18"/>
          <w:szCs w:val="18"/>
        </w:rPr>
        <w:t xml:space="preserve">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08D49E32" w14:textId="77777777" w:rsidR="00BA70A2" w:rsidRPr="002B741F" w:rsidRDefault="00BA70A2"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w:t>
      </w:r>
      <w:r w:rsidRPr="002B741F">
        <w:rPr>
          <w:rFonts w:cs="Arial"/>
          <w:iCs/>
          <w:sz w:val="18"/>
          <w:szCs w:val="18"/>
        </w:rPr>
        <w:t xml:space="preserve">epresentatives, officers, </w:t>
      </w:r>
      <w:proofErr w:type="gramStart"/>
      <w:r w:rsidRPr="002B741F">
        <w:rPr>
          <w:rFonts w:cs="Arial"/>
          <w:iCs/>
          <w:sz w:val="18"/>
          <w:szCs w:val="18"/>
        </w:rPr>
        <w:t>employees</w:t>
      </w:r>
      <w:proofErr w:type="gramEnd"/>
      <w:r w:rsidRPr="002B741F">
        <w:rPr>
          <w:rFonts w:cs="Arial"/>
          <w:iCs/>
          <w:sz w:val="18"/>
          <w:szCs w:val="18"/>
        </w:rPr>
        <w:t xml:space="preserve"> or servants</w:t>
      </w:r>
    </w:p>
    <w:p w14:paraId="5FC5A473" w14:textId="3556ECBA" w:rsidR="00BA70A2" w:rsidRPr="002B741F" w:rsidRDefault="00BA70A2" w:rsidP="0033116C">
      <w:pPr>
        <w:pStyle w:val="aBullet"/>
        <w:tabs>
          <w:tab w:val="num" w:pos="1701"/>
        </w:tabs>
        <w:spacing w:before="0"/>
        <w:ind w:left="1701" w:hanging="567"/>
        <w:rPr>
          <w:rStyle w:val="Red"/>
          <w:color w:val="auto"/>
          <w:sz w:val="18"/>
          <w:szCs w:val="18"/>
        </w:rPr>
      </w:pPr>
      <w:r w:rsidRPr="002B741F">
        <w:rPr>
          <w:rStyle w:val="Red"/>
          <w:color w:val="auto"/>
          <w:sz w:val="18"/>
          <w:szCs w:val="18"/>
        </w:rPr>
        <w:t>For any readings to be considered for the purposes of 3.1.</w:t>
      </w:r>
      <w:r w:rsidR="002B741F" w:rsidRPr="002B741F">
        <w:rPr>
          <w:rStyle w:val="Red"/>
          <w:color w:val="auto"/>
          <w:sz w:val="18"/>
          <w:szCs w:val="18"/>
        </w:rPr>
        <w:t>6</w:t>
      </w:r>
      <w:r w:rsidRPr="002B741F">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3C42CA23" w14:textId="7D4768EC" w:rsidR="00BA70A2" w:rsidRPr="006D4B8B" w:rsidRDefault="00BA70A2" w:rsidP="0033116C">
      <w:pPr>
        <w:pStyle w:val="aBullet"/>
        <w:tabs>
          <w:tab w:val="num" w:pos="1701"/>
        </w:tabs>
        <w:spacing w:before="0"/>
        <w:ind w:left="1701" w:hanging="567"/>
        <w:rPr>
          <w:rStyle w:val="Red"/>
          <w:color w:val="auto"/>
          <w:sz w:val="18"/>
          <w:szCs w:val="18"/>
        </w:rPr>
      </w:pPr>
      <w:r w:rsidRPr="002B741F">
        <w:rPr>
          <w:rStyle w:val="Red"/>
          <w:color w:val="auto"/>
          <w:sz w:val="18"/>
          <w:szCs w:val="18"/>
        </w:rPr>
        <w:t>Records demonstrating that the requirements of 3.1.</w:t>
      </w:r>
      <w:r w:rsidR="002B741F" w:rsidRPr="002B741F">
        <w:rPr>
          <w:rStyle w:val="Red"/>
          <w:color w:val="auto"/>
          <w:sz w:val="18"/>
          <w:szCs w:val="18"/>
        </w:rPr>
        <w:t>6</w:t>
      </w:r>
      <w:r w:rsidRPr="002B741F">
        <w:rPr>
          <w:rStyle w:val="Red"/>
          <w:color w:val="auto"/>
          <w:sz w:val="18"/>
          <w:szCs w:val="18"/>
        </w:rPr>
        <w:t xml:space="preserve"> (a</w:t>
      </w:r>
      <w:r w:rsidRPr="00742596">
        <w:rPr>
          <w:rStyle w:val="Red"/>
          <w:color w:val="auto"/>
          <w:sz w:val="18"/>
          <w:szCs w:val="18"/>
        </w:rPr>
        <w:t xml:space="preserve">), (b) and (c) above have been met </w:t>
      </w:r>
      <w:r w:rsidRPr="006D4B8B">
        <w:rPr>
          <w:rStyle w:val="Red"/>
          <w:color w:val="auto"/>
          <w:sz w:val="18"/>
          <w:szCs w:val="18"/>
        </w:rPr>
        <w:t>shall be maintained</w:t>
      </w:r>
    </w:p>
    <w:p w14:paraId="73A6E479" w14:textId="77777777" w:rsidR="00BA70A2" w:rsidRPr="006D4B8B" w:rsidRDefault="00BA70A2" w:rsidP="007704A9">
      <w:pPr>
        <w:pStyle w:val="Bullet0"/>
        <w:keepNext/>
        <w:tabs>
          <w:tab w:val="num" w:pos="1134"/>
        </w:tabs>
        <w:spacing w:before="120"/>
        <w:ind w:hanging="113"/>
        <w:rPr>
          <w:rFonts w:cs="Arial"/>
        </w:rPr>
      </w:pPr>
      <w:r w:rsidRPr="006D4B8B">
        <w:rPr>
          <w:rFonts w:cs="Arial"/>
        </w:rPr>
        <w:t>Emissions of substances not controlled by emission limits</w:t>
      </w:r>
    </w:p>
    <w:p w14:paraId="6497F3AF" w14:textId="3F484927" w:rsidR="00BA70A2" w:rsidRPr="00BE5551" w:rsidRDefault="00BA70A2" w:rsidP="00BE5551">
      <w:pPr>
        <w:pStyle w:val="Bullet1"/>
        <w:tabs>
          <w:tab w:val="num" w:pos="1134"/>
        </w:tabs>
        <w:spacing w:before="0"/>
        <w:ind w:left="1134" w:hanging="567"/>
        <w:rPr>
          <w:rFonts w:cs="Arial"/>
          <w:sz w:val="18"/>
          <w:szCs w:val="18"/>
        </w:rPr>
      </w:pPr>
      <w:r w:rsidRPr="006D4B8B">
        <w:rPr>
          <w:rStyle w:val="Red"/>
          <w:rFonts w:cs="Arial"/>
          <w:color w:val="auto"/>
          <w:sz w:val="18"/>
          <w:szCs w:val="18"/>
        </w:rPr>
        <w:t>For the activit</w:t>
      </w:r>
      <w:r w:rsidR="006D4B8B" w:rsidRPr="006D4B8B">
        <w:rPr>
          <w:rStyle w:val="Red"/>
          <w:rFonts w:cs="Arial"/>
          <w:color w:val="auto"/>
          <w:sz w:val="18"/>
          <w:szCs w:val="18"/>
        </w:rPr>
        <w:t>y</w:t>
      </w:r>
      <w:r w:rsidRPr="006D4B8B">
        <w:rPr>
          <w:rStyle w:val="Red"/>
          <w:rFonts w:cs="Arial"/>
          <w:color w:val="auto"/>
          <w:sz w:val="18"/>
          <w:szCs w:val="18"/>
        </w:rPr>
        <w:t xml:space="preserve"> A1, referenced in schedule 1, table S1.1,</w:t>
      </w:r>
      <w:r w:rsidRPr="006D4B8B">
        <w:rPr>
          <w:rFonts w:cs="Arial"/>
          <w:sz w:val="18"/>
          <w:szCs w:val="18"/>
        </w:rPr>
        <w:t xml:space="preserve"> the ope</w:t>
      </w:r>
      <w:r w:rsidRPr="00BE5551">
        <w:rPr>
          <w:rFonts w:cs="Arial"/>
          <w:sz w:val="18"/>
          <w:szCs w:val="18"/>
        </w:rPr>
        <w:t>rator shall take appropriate measures to minimise so far as reasonably practicable the polluting effects of the emissions of substances in the discharge not controlled by emission limits (excluding odour).</w:t>
      </w:r>
    </w:p>
    <w:p w14:paraId="44F68F7E" w14:textId="77777777" w:rsidR="00BA70A2" w:rsidRPr="00A708DD" w:rsidRDefault="00BA70A2" w:rsidP="007704A9">
      <w:pPr>
        <w:pStyle w:val="Bullet0"/>
        <w:tabs>
          <w:tab w:val="num" w:pos="1134"/>
        </w:tabs>
        <w:spacing w:before="120"/>
        <w:ind w:hanging="113"/>
        <w:rPr>
          <w:rFonts w:cs="Arial"/>
        </w:rPr>
      </w:pPr>
      <w:r w:rsidRPr="00A708DD">
        <w:rPr>
          <w:rFonts w:cs="Arial"/>
        </w:rPr>
        <w:t xml:space="preserve">Monitoring </w:t>
      </w:r>
    </w:p>
    <w:p w14:paraId="41EBA266" w14:textId="77777777" w:rsidR="00BA70A2" w:rsidRPr="00A708DD" w:rsidRDefault="00BA70A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7C203CA" w14:textId="77777777" w:rsidR="00BA70A2" w:rsidRPr="00A708DD" w:rsidRDefault="00BA70A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391822F7" w14:textId="77777777" w:rsidR="00BA70A2" w:rsidRPr="00A708DD" w:rsidRDefault="00BA70A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6E023B9D" w14:textId="77777777" w:rsidR="00BA70A2" w:rsidRPr="00A708DD" w:rsidRDefault="00BA70A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66B5E6BA" w14:textId="77777777" w:rsidR="00BA70A2" w:rsidRPr="006D4B8B" w:rsidRDefault="00BA70A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w:t>
      </w:r>
      <w:r w:rsidRPr="006D4B8B">
        <w:rPr>
          <w:rStyle w:val="Red"/>
          <w:rFonts w:cs="Arial"/>
          <w:color w:val="auto"/>
          <w:sz w:val="18"/>
          <w:szCs w:val="18"/>
        </w:rPr>
        <w:t>e either MCERTS certification or MCERTS accreditation (as appropriate), where available, unless otherwise agreed in writing by Natural Resources Wales.</w:t>
      </w:r>
    </w:p>
    <w:p w14:paraId="6B614E9A" w14:textId="62B297CC" w:rsidR="00BA70A2" w:rsidRPr="00010FF7" w:rsidRDefault="00BA70A2" w:rsidP="0033116C">
      <w:pPr>
        <w:pStyle w:val="Bullet1"/>
        <w:tabs>
          <w:tab w:val="num" w:pos="1134"/>
        </w:tabs>
        <w:spacing w:before="0"/>
        <w:ind w:left="1134" w:hanging="567"/>
        <w:rPr>
          <w:rStyle w:val="Red"/>
          <w:rFonts w:cs="Arial"/>
          <w:color w:val="auto"/>
          <w:sz w:val="18"/>
          <w:szCs w:val="18"/>
        </w:rPr>
      </w:pPr>
      <w:r w:rsidRPr="006D4B8B">
        <w:rPr>
          <w:rStyle w:val="Red"/>
          <w:rFonts w:cs="Arial"/>
          <w:color w:val="auto"/>
          <w:sz w:val="18"/>
          <w:szCs w:val="18"/>
        </w:rPr>
        <w:t>Accessible monitoring points shall be provided and maintained to enable the emissions monitoring programme and the environmental or other monitoring to be carried out at the monitorin</w:t>
      </w:r>
      <w:r w:rsidRPr="00A708DD">
        <w:rPr>
          <w:rStyle w:val="Red"/>
          <w:rFonts w:cs="Arial"/>
          <w:color w:val="auto"/>
          <w:sz w:val="18"/>
          <w:szCs w:val="18"/>
        </w:rPr>
        <w:t xml:space="preserve">g </w:t>
      </w:r>
      <w:r w:rsidRPr="00010FF7">
        <w:rPr>
          <w:rStyle w:val="Red"/>
          <w:rFonts w:cs="Arial"/>
          <w:color w:val="auto"/>
          <w:sz w:val="18"/>
          <w:szCs w:val="18"/>
        </w:rPr>
        <w:t xml:space="preserve">points specified in table S3.4 of schedule 3 and shown marked on the site plan in schedule 7. </w:t>
      </w:r>
    </w:p>
    <w:p w14:paraId="0F114C68" w14:textId="77777777" w:rsidR="00BA70A2" w:rsidRPr="00010FF7" w:rsidRDefault="00BA70A2" w:rsidP="0033116C">
      <w:pPr>
        <w:pStyle w:val="Bullet1"/>
        <w:tabs>
          <w:tab w:val="num" w:pos="1134"/>
        </w:tabs>
        <w:spacing w:before="0"/>
        <w:ind w:left="1134" w:hanging="567"/>
        <w:rPr>
          <w:rStyle w:val="Red"/>
          <w:rFonts w:cs="Arial"/>
          <w:color w:val="auto"/>
          <w:sz w:val="18"/>
          <w:szCs w:val="18"/>
        </w:rPr>
      </w:pPr>
      <w:r w:rsidRPr="00010FF7">
        <w:rPr>
          <w:rStyle w:val="Red"/>
          <w:rFonts w:cs="Arial"/>
          <w:color w:val="auto"/>
          <w:sz w:val="18"/>
          <w:szCs w:val="18"/>
        </w:rPr>
        <w:t>The monitoring programme for the parameters subject to schedule 3B shall be:</w:t>
      </w:r>
    </w:p>
    <w:p w14:paraId="25ACD8F8" w14:textId="77777777" w:rsidR="00BA70A2" w:rsidRPr="00010FF7" w:rsidRDefault="00BA70A2" w:rsidP="0033116C">
      <w:pPr>
        <w:pStyle w:val="aBullet"/>
        <w:tabs>
          <w:tab w:val="num" w:pos="1701"/>
        </w:tabs>
        <w:spacing w:before="0"/>
        <w:ind w:left="1701" w:hanging="567"/>
        <w:rPr>
          <w:rStyle w:val="Red"/>
          <w:rFonts w:cs="Arial"/>
          <w:color w:val="auto"/>
          <w:sz w:val="18"/>
          <w:szCs w:val="18"/>
        </w:rPr>
      </w:pPr>
      <w:r w:rsidRPr="00010FF7">
        <w:rPr>
          <w:rStyle w:val="Red"/>
          <w:rFonts w:cs="Arial"/>
          <w:color w:val="auto"/>
          <w:sz w:val="18"/>
          <w:szCs w:val="18"/>
        </w:rPr>
        <w:t>pre-scheduled to cover a calendar year and the programme recorded before the start of a calendar year sample period; and</w:t>
      </w:r>
    </w:p>
    <w:p w14:paraId="730C7BDB" w14:textId="77777777" w:rsidR="00BA70A2" w:rsidRPr="006E09B6" w:rsidRDefault="00BA70A2" w:rsidP="0033116C">
      <w:pPr>
        <w:pStyle w:val="aBullet"/>
        <w:tabs>
          <w:tab w:val="num" w:pos="1701"/>
        </w:tabs>
        <w:spacing w:before="0"/>
        <w:ind w:left="1701" w:hanging="567"/>
        <w:rPr>
          <w:rStyle w:val="Red"/>
          <w:rFonts w:cs="Arial"/>
          <w:color w:val="auto"/>
          <w:sz w:val="18"/>
          <w:szCs w:val="18"/>
        </w:rPr>
      </w:pPr>
      <w:r w:rsidRPr="006E09B6">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0F871A0" w14:textId="77777777" w:rsidR="00BA70A2" w:rsidRPr="006E09B6" w:rsidRDefault="00BA70A2" w:rsidP="0033116C">
      <w:pPr>
        <w:pStyle w:val="Bullet1"/>
        <w:tabs>
          <w:tab w:val="num" w:pos="1134"/>
        </w:tabs>
        <w:spacing w:before="0"/>
        <w:ind w:left="1134" w:hanging="567"/>
        <w:rPr>
          <w:rStyle w:val="Red"/>
          <w:rFonts w:cs="Arial"/>
          <w:color w:val="auto"/>
          <w:sz w:val="18"/>
          <w:szCs w:val="18"/>
        </w:rPr>
      </w:pPr>
      <w:r w:rsidRPr="006E09B6">
        <w:rPr>
          <w:rStyle w:val="Red"/>
          <w:rFonts w:cs="Arial"/>
          <w:color w:val="auto"/>
          <w:sz w:val="18"/>
          <w:szCs w:val="18"/>
        </w:rPr>
        <w:t xml:space="preserve">After becoming </w:t>
      </w:r>
      <w:proofErr w:type="gramStart"/>
      <w:r w:rsidRPr="006E09B6">
        <w:rPr>
          <w:rStyle w:val="Red"/>
          <w:rFonts w:cs="Arial"/>
          <w:color w:val="auto"/>
          <w:sz w:val="18"/>
          <w:szCs w:val="18"/>
        </w:rPr>
        <w:t>aware, or</w:t>
      </w:r>
      <w:proofErr w:type="gramEnd"/>
      <w:r w:rsidRPr="006E09B6">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CF1EEF0" w14:textId="77777777" w:rsidR="00BA70A2" w:rsidRPr="006E09B6" w:rsidRDefault="00BA70A2" w:rsidP="0033116C">
      <w:pPr>
        <w:pStyle w:val="Bullet1"/>
        <w:tabs>
          <w:tab w:val="num" w:pos="1134"/>
        </w:tabs>
        <w:spacing w:before="0"/>
        <w:ind w:left="1134" w:hanging="567"/>
        <w:rPr>
          <w:rStyle w:val="Red"/>
          <w:rFonts w:cs="Arial"/>
          <w:color w:val="auto"/>
          <w:sz w:val="18"/>
          <w:szCs w:val="18"/>
        </w:rPr>
      </w:pPr>
      <w:r w:rsidRPr="006E09B6">
        <w:rPr>
          <w:rStyle w:val="Red"/>
          <w:rFonts w:cs="Arial"/>
          <w:color w:val="auto"/>
          <w:sz w:val="18"/>
          <w:szCs w:val="18"/>
        </w:rPr>
        <w:t xml:space="preserve">The monitoring programme for the parameters subject to schedule 3C shall be: </w:t>
      </w:r>
    </w:p>
    <w:p w14:paraId="58683857" w14:textId="77777777" w:rsidR="00BA70A2" w:rsidRPr="006E09B6" w:rsidRDefault="00BA70A2" w:rsidP="00FA1C8C">
      <w:pPr>
        <w:pStyle w:val="aBullet"/>
        <w:numPr>
          <w:ilvl w:val="0"/>
          <w:numId w:val="12"/>
        </w:numPr>
        <w:spacing w:before="0"/>
        <w:ind w:left="1843" w:hanging="567"/>
        <w:rPr>
          <w:rStyle w:val="Red"/>
          <w:rFonts w:cs="Arial"/>
          <w:color w:val="auto"/>
          <w:sz w:val="18"/>
          <w:szCs w:val="18"/>
        </w:rPr>
      </w:pPr>
      <w:r w:rsidRPr="006E09B6">
        <w:rPr>
          <w:rStyle w:val="Red"/>
          <w:rFonts w:cs="Arial"/>
          <w:color w:val="auto"/>
          <w:sz w:val="18"/>
          <w:szCs w:val="18"/>
        </w:rPr>
        <w:t xml:space="preserve">pre-scheduled before each calendar </w:t>
      </w:r>
      <w:proofErr w:type="gramStart"/>
      <w:r w:rsidRPr="006E09B6">
        <w:rPr>
          <w:rStyle w:val="Red"/>
          <w:rFonts w:cs="Arial"/>
          <w:color w:val="auto"/>
          <w:sz w:val="18"/>
          <w:szCs w:val="18"/>
        </w:rPr>
        <w:t>year;</w:t>
      </w:r>
      <w:proofErr w:type="gramEnd"/>
      <w:r w:rsidRPr="006E09B6">
        <w:rPr>
          <w:rStyle w:val="Red"/>
          <w:rFonts w:cs="Arial"/>
          <w:color w:val="auto"/>
          <w:sz w:val="18"/>
          <w:szCs w:val="18"/>
        </w:rPr>
        <w:t xml:space="preserve"> </w:t>
      </w:r>
    </w:p>
    <w:p w14:paraId="31464290" w14:textId="77777777" w:rsidR="00BA70A2" w:rsidRPr="006E09B6" w:rsidRDefault="00BA70A2" w:rsidP="00FA1C8C">
      <w:pPr>
        <w:pStyle w:val="Bullet1"/>
        <w:numPr>
          <w:ilvl w:val="0"/>
          <w:numId w:val="12"/>
        </w:numPr>
        <w:spacing w:before="0"/>
        <w:ind w:left="1843" w:hanging="567"/>
        <w:rPr>
          <w:rStyle w:val="Red"/>
          <w:color w:val="auto"/>
          <w:sz w:val="18"/>
          <w:szCs w:val="18"/>
        </w:rPr>
      </w:pPr>
      <w:r w:rsidRPr="006E09B6">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F7469CC" w14:textId="77777777" w:rsidR="00BA70A2" w:rsidRPr="006E09B6" w:rsidRDefault="00BA70A2" w:rsidP="00FA1C8C">
      <w:pPr>
        <w:pStyle w:val="Bullet1"/>
        <w:numPr>
          <w:ilvl w:val="0"/>
          <w:numId w:val="12"/>
        </w:numPr>
        <w:spacing w:before="0"/>
        <w:ind w:left="1843" w:hanging="567"/>
        <w:rPr>
          <w:rStyle w:val="Red"/>
          <w:rFonts w:cs="Arial"/>
          <w:color w:val="auto"/>
          <w:sz w:val="18"/>
          <w:szCs w:val="18"/>
        </w:rPr>
      </w:pPr>
      <w:r w:rsidRPr="006E09B6">
        <w:rPr>
          <w:rStyle w:val="Red"/>
          <w:color w:val="auto"/>
          <w:sz w:val="18"/>
          <w:szCs w:val="18"/>
        </w:rPr>
        <w:t xml:space="preserve">samples must be collected at approximately equal intervals during the year from different days of </w:t>
      </w:r>
      <w:r w:rsidRPr="006E09B6">
        <w:rPr>
          <w:rStyle w:val="Red"/>
          <w:rFonts w:cs="Arial"/>
          <w:color w:val="auto"/>
          <w:sz w:val="18"/>
          <w:szCs w:val="18"/>
        </w:rPr>
        <w:t xml:space="preserve">the week and approximately 10% of samples should be taken at weekends. </w:t>
      </w:r>
    </w:p>
    <w:p w14:paraId="600BAEFE" w14:textId="7F8E2C53" w:rsidR="00BA70A2" w:rsidRPr="006E09B6" w:rsidRDefault="00BA70A2" w:rsidP="0033116C">
      <w:pPr>
        <w:pStyle w:val="Bullet1"/>
        <w:spacing w:before="0"/>
        <w:ind w:hanging="539"/>
        <w:rPr>
          <w:rStyle w:val="Red"/>
          <w:rFonts w:cs="Arial"/>
          <w:color w:val="auto"/>
          <w:sz w:val="18"/>
          <w:szCs w:val="18"/>
        </w:rPr>
      </w:pPr>
      <w:r w:rsidRPr="006E09B6">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w:t>
      </w:r>
      <w:r w:rsidRPr="00E262A7">
        <w:rPr>
          <w:rStyle w:val="Red"/>
          <w:rFonts w:cs="Arial"/>
          <w:color w:val="auto"/>
          <w:sz w:val="18"/>
          <w:szCs w:val="18"/>
        </w:rPr>
        <w:t>es of the missed even</w:t>
      </w:r>
      <w:r w:rsidR="00E262A7" w:rsidRPr="00E262A7">
        <w:rPr>
          <w:rStyle w:val="Red"/>
          <w:rFonts w:cs="Arial"/>
          <w:color w:val="auto"/>
          <w:sz w:val="18"/>
          <w:szCs w:val="18"/>
        </w:rPr>
        <w:t>t</w:t>
      </w:r>
      <w:r w:rsidRPr="00E262A7">
        <w:rPr>
          <w:rStyle w:val="Red"/>
          <w:rFonts w:cs="Arial"/>
          <w:color w:val="auto"/>
          <w:sz w:val="18"/>
          <w:szCs w:val="18"/>
        </w:rPr>
        <w:t xml:space="preserve"> and</w:t>
      </w:r>
      <w:r w:rsidRPr="006E09B6">
        <w:rPr>
          <w:rStyle w:val="Red"/>
          <w:rFonts w:cs="Arial"/>
          <w:color w:val="auto"/>
          <w:sz w:val="18"/>
          <w:szCs w:val="18"/>
        </w:rPr>
        <w:t xml:space="preserve"> the reschedule date as soon as reasonably practicable. </w:t>
      </w:r>
    </w:p>
    <w:p w14:paraId="6985A0D2" w14:textId="10E8A509" w:rsidR="00BA70A2" w:rsidRPr="005D3AF5" w:rsidRDefault="00BA70A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72E8C50D" w14:textId="77777777" w:rsidR="00BA70A2" w:rsidRPr="001E3644" w:rsidRDefault="00BA70A2" w:rsidP="0033116C">
      <w:pPr>
        <w:pStyle w:val="Bullet1"/>
        <w:tabs>
          <w:tab w:val="num" w:pos="1878"/>
        </w:tabs>
        <w:spacing w:before="0"/>
        <w:ind w:left="1020" w:hanging="453"/>
        <w:rPr>
          <w:sz w:val="18"/>
          <w:szCs w:val="22"/>
        </w:rPr>
      </w:pPr>
    </w:p>
    <w:p w14:paraId="66DC6773" w14:textId="77777777" w:rsidR="00BA70A2" w:rsidRPr="00175B8E" w:rsidRDefault="00BA70A2"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30799DFD" w14:textId="77777777" w:rsidR="00BA70A2" w:rsidRPr="00175B8E" w:rsidRDefault="00BA70A2"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4AECC60" w14:textId="77777777" w:rsidR="00BA70A2" w:rsidRPr="00175B8E" w:rsidRDefault="00BA70A2"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00E35413" w14:textId="77777777" w:rsidR="00BA70A2" w:rsidRPr="00175B8E" w:rsidRDefault="00BA70A2"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2C1CFE2C" w14:textId="77777777" w:rsidR="00BA70A2" w:rsidRPr="00175B8E" w:rsidRDefault="00BA70A2"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F4FAA56" w14:textId="77777777" w:rsidR="00BA70A2" w:rsidRPr="00175B8E" w:rsidRDefault="00BA70A2"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E468E1A" w14:textId="77777777" w:rsidR="00BA70A2" w:rsidRPr="00175B8E" w:rsidRDefault="00BA70A2" w:rsidP="00E262A7">
      <w:pPr>
        <w:pStyle w:val="Bullet1"/>
        <w:spacing w:before="0"/>
        <w:ind w:hanging="539"/>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53C67068"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7ED3345F"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078D249D"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4CC25780"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6A3B9BE" w14:textId="77777777" w:rsidR="00BA70A2" w:rsidRPr="00175B8E" w:rsidRDefault="00BA70A2" w:rsidP="00E262A7">
      <w:pPr>
        <w:pStyle w:val="Bullet1"/>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2198B9B"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090DB47F"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6DD210ED"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EE0350E" w14:textId="77777777" w:rsidR="00BA70A2" w:rsidRPr="00175B8E" w:rsidRDefault="00BA70A2" w:rsidP="00010FF7">
      <w:pPr>
        <w:pStyle w:val="Bullet1"/>
        <w:spacing w:before="0"/>
        <w:ind w:hanging="539"/>
        <w:rPr>
          <w:rStyle w:val="Pink"/>
          <w:rFonts w:cs="Arial"/>
          <w:color w:val="auto"/>
          <w:sz w:val="18"/>
          <w:szCs w:val="18"/>
        </w:rPr>
      </w:pPr>
      <w:r w:rsidRPr="00175B8E">
        <w:rPr>
          <w:rStyle w:val="Pink"/>
          <w:rFonts w:cs="Arial"/>
          <w:color w:val="auto"/>
          <w:sz w:val="18"/>
          <w:szCs w:val="18"/>
        </w:rPr>
        <w:t>The flow pass</w:t>
      </w:r>
      <w:r>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6A6035B9" w14:textId="13A3A024"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w:t>
      </w:r>
      <w:r w:rsidR="00A23649">
        <w:rPr>
          <w:rStyle w:val="Pink"/>
          <w:rFonts w:cs="Arial"/>
          <w:color w:val="auto"/>
          <w:sz w:val="18"/>
          <w:szCs w:val="18"/>
        </w:rPr>
        <w:t>3</w:t>
      </w:r>
      <w:r w:rsidRPr="00175B8E">
        <w:rPr>
          <w:rStyle w:val="Pink"/>
          <w:rFonts w:cs="Arial"/>
          <w:color w:val="auto"/>
          <w:sz w:val="18"/>
          <w:szCs w:val="18"/>
        </w:rPr>
        <w:t>; and</w:t>
      </w:r>
    </w:p>
    <w:p w14:paraId="07F9D9AB"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17203856" w14:textId="77777777" w:rsidR="00BA70A2" w:rsidRPr="00175B8E" w:rsidRDefault="00BA70A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8F73F0A" w14:textId="77777777" w:rsidR="00BA70A2" w:rsidRDefault="00BA70A2" w:rsidP="007704A9">
      <w:pPr>
        <w:pStyle w:val="Bullet"/>
        <w:tabs>
          <w:tab w:val="num" w:pos="1134"/>
        </w:tabs>
        <w:spacing w:before="120" w:after="240"/>
        <w:ind w:hanging="113"/>
      </w:pPr>
      <w:r>
        <w:lastRenderedPageBreak/>
        <w:t>Information</w:t>
      </w:r>
    </w:p>
    <w:p w14:paraId="403A592B" w14:textId="77777777" w:rsidR="00BA70A2" w:rsidRDefault="00BA70A2" w:rsidP="007704A9">
      <w:pPr>
        <w:pStyle w:val="Bullet0"/>
        <w:tabs>
          <w:tab w:val="num" w:pos="1134"/>
        </w:tabs>
        <w:spacing w:before="120"/>
        <w:ind w:hanging="113"/>
      </w:pPr>
      <w:r>
        <w:t>Records</w:t>
      </w:r>
    </w:p>
    <w:p w14:paraId="197BAE40" w14:textId="77777777" w:rsidR="00BA70A2" w:rsidRPr="00175B8E" w:rsidRDefault="00BA70A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8D888BE" w14:textId="77777777" w:rsidR="00BA70A2" w:rsidRPr="00175B8E" w:rsidRDefault="00BA70A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6602C367" w14:textId="77777777" w:rsidR="00BA70A2" w:rsidRPr="00175B8E" w:rsidRDefault="00BA70A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30F3338" w14:textId="77777777" w:rsidR="00BA70A2" w:rsidRPr="00175B8E" w:rsidRDefault="00BA70A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492C94EE" w14:textId="77777777" w:rsidR="00BA70A2" w:rsidRPr="00175B8E" w:rsidRDefault="00BA70A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4E5A4108" w14:textId="77777777" w:rsidR="00BA70A2" w:rsidRPr="00175B8E" w:rsidRDefault="00BA70A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77DB030" w14:textId="77777777" w:rsidR="00BA70A2" w:rsidRDefault="00BA70A2" w:rsidP="007704A9">
      <w:pPr>
        <w:pStyle w:val="Bullet0"/>
        <w:tabs>
          <w:tab w:val="num" w:pos="1134"/>
        </w:tabs>
        <w:spacing w:before="120"/>
        <w:ind w:hanging="113"/>
      </w:pPr>
      <w:r>
        <w:t>Reporting</w:t>
      </w:r>
    </w:p>
    <w:p w14:paraId="2BDD0AF0" w14:textId="77777777" w:rsidR="00BA70A2" w:rsidRPr="00175B8E" w:rsidRDefault="00BA70A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59F9696F" w14:textId="77777777" w:rsidR="00BA70A2" w:rsidRPr="00175B8E" w:rsidRDefault="00BA70A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4EB5C5" w14:textId="77777777" w:rsidR="00BA70A2" w:rsidRPr="00175B8E" w:rsidRDefault="00BA70A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76A0165D" w14:textId="77777777" w:rsidR="00BA70A2" w:rsidRPr="00175B8E" w:rsidRDefault="00BA70A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686D8C8" w14:textId="77777777" w:rsidR="00BA70A2" w:rsidRPr="00175B8E" w:rsidRDefault="00BA70A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2E37592F" w14:textId="77777777" w:rsidR="00BA70A2" w:rsidRPr="00175B8E" w:rsidRDefault="00BA70A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1C65228A" w14:textId="77777777" w:rsidR="00BA70A2" w:rsidRDefault="00BA70A2" w:rsidP="007704A9">
      <w:pPr>
        <w:pStyle w:val="Bullet0"/>
        <w:tabs>
          <w:tab w:val="clear" w:pos="680"/>
          <w:tab w:val="num" w:pos="1134"/>
        </w:tabs>
        <w:spacing w:before="120"/>
        <w:ind w:hanging="113"/>
      </w:pPr>
      <w:r>
        <w:t>Notifications</w:t>
      </w:r>
    </w:p>
    <w:p w14:paraId="6EEAC007" w14:textId="77777777" w:rsidR="00BA70A2" w:rsidRPr="003375BF" w:rsidRDefault="00BA70A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3ED5B9B7" w14:textId="77777777" w:rsidR="00BA70A2" w:rsidRPr="003375BF" w:rsidRDefault="00BA70A2" w:rsidP="00BA70A2">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8426DFC" w14:textId="77777777" w:rsidR="00BA70A2" w:rsidRPr="003375BF" w:rsidRDefault="00BA70A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w:t>
      </w:r>
      <w:r w:rsidRPr="00C72ABB">
        <w:rPr>
          <w:sz w:val="18"/>
          <w:szCs w:val="18"/>
        </w:rPr>
        <w:t xml:space="preserve"> 3 table S3.1 </w:t>
      </w:r>
      <w:r w:rsidRPr="00C72ABB">
        <w:rPr>
          <w:rStyle w:val="Red"/>
          <w:color w:val="auto"/>
          <w:sz w:val="18"/>
          <w:szCs w:val="18"/>
        </w:rPr>
        <w:t>(including individual exceedances of limits which are covered by condition 3.1.2)</w:t>
      </w:r>
      <w:r w:rsidRPr="00C72ABB">
        <w:rPr>
          <w:sz w:val="18"/>
          <w:szCs w:val="18"/>
        </w:rPr>
        <w:t>.</w:t>
      </w:r>
    </w:p>
    <w:p w14:paraId="1782217C" w14:textId="77777777" w:rsidR="00BA70A2" w:rsidRPr="003375BF" w:rsidRDefault="00BA70A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157F01C" w14:textId="77777777" w:rsidR="00BA70A2" w:rsidRPr="00BD557B" w:rsidRDefault="00BA70A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BD557B">
        <w:rPr>
          <w:sz w:val="18"/>
          <w:szCs w:val="18"/>
        </w:rPr>
        <w:t>in schedule 5 to this permit within the time period specified in that schedule.</w:t>
      </w:r>
    </w:p>
    <w:p w14:paraId="65A33B1C" w14:textId="0A367CD8" w:rsidR="00BA70A2" w:rsidRPr="00BD557B" w:rsidRDefault="00BA70A2" w:rsidP="00107B87">
      <w:pPr>
        <w:pStyle w:val="Bullet1"/>
        <w:tabs>
          <w:tab w:val="num" w:pos="1134"/>
        </w:tabs>
        <w:spacing w:before="0"/>
        <w:ind w:left="1134" w:hanging="567"/>
        <w:rPr>
          <w:rStyle w:val="Red"/>
          <w:color w:val="auto"/>
          <w:sz w:val="18"/>
          <w:szCs w:val="18"/>
        </w:rPr>
      </w:pPr>
      <w:r w:rsidRPr="00BD557B">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503CEB8A" w14:textId="77777777" w:rsidR="00BA70A2" w:rsidRPr="003375BF" w:rsidRDefault="00BA70A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24FD3A" w14:textId="77777777" w:rsidR="00BA70A2" w:rsidRPr="003375BF" w:rsidRDefault="00BA70A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421369B8" w14:textId="77777777" w:rsidR="00BA70A2" w:rsidRPr="003375BF" w:rsidRDefault="00BA70A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7DCB94E7" w14:textId="77777777" w:rsidR="00BA70A2" w:rsidRPr="001737FE" w:rsidRDefault="00BA70A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company voluntary </w:t>
      </w:r>
      <w:proofErr w:type="gramStart"/>
      <w:r w:rsidRPr="003375BF">
        <w:rPr>
          <w:sz w:val="18"/>
          <w:szCs w:val="18"/>
        </w:rPr>
        <w:t>arrange</w:t>
      </w:r>
      <w:r w:rsidRPr="001737FE">
        <w:rPr>
          <w:sz w:val="18"/>
          <w:szCs w:val="18"/>
        </w:rPr>
        <w:t>ment</w:t>
      </w:r>
      <w:proofErr w:type="gramEnd"/>
      <w:r w:rsidRPr="001737FE">
        <w:rPr>
          <w:sz w:val="18"/>
          <w:szCs w:val="18"/>
        </w:rPr>
        <w:t xml:space="preserve"> or being wound up.</w:t>
      </w:r>
    </w:p>
    <w:p w14:paraId="061C52B0" w14:textId="77777777" w:rsidR="00BA70A2" w:rsidRPr="001737FE" w:rsidRDefault="00BA70A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079CEBA7" w14:textId="77777777" w:rsidR="00BA70A2" w:rsidRPr="00DF3D28" w:rsidRDefault="00BA70A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2A09249C" w14:textId="77777777" w:rsidR="00BA70A2" w:rsidRPr="001C7B29" w:rsidRDefault="00BA70A2" w:rsidP="003E2380">
      <w:pPr>
        <w:pStyle w:val="aBullet"/>
        <w:numPr>
          <w:ilvl w:val="3"/>
          <w:numId w:val="16"/>
        </w:numPr>
        <w:spacing w:before="0"/>
        <w:ind w:left="1701" w:hanging="567"/>
        <w:rPr>
          <w:sz w:val="18"/>
          <w:szCs w:val="18"/>
        </w:rPr>
      </w:pPr>
      <w:r w:rsidRPr="001737FE">
        <w:rPr>
          <w:sz w:val="18"/>
          <w:szCs w:val="18"/>
        </w:rPr>
        <w:t>any steps taken with</w:t>
      </w:r>
      <w:r w:rsidRPr="001C7B29">
        <w:rPr>
          <w:sz w:val="18"/>
          <w:szCs w:val="18"/>
        </w:rPr>
        <w:t xml:space="preserve"> a view to the dissolution of the operator.</w:t>
      </w:r>
    </w:p>
    <w:p w14:paraId="3BCE3E54" w14:textId="069BCB9E" w:rsidR="00BA70A2" w:rsidRPr="001C7B29" w:rsidRDefault="00BA70A2" w:rsidP="00107B87">
      <w:pPr>
        <w:pStyle w:val="Bullet1"/>
        <w:tabs>
          <w:tab w:val="num" w:pos="1134"/>
        </w:tabs>
        <w:spacing w:before="0"/>
        <w:ind w:left="1134" w:hanging="567"/>
        <w:rPr>
          <w:sz w:val="18"/>
          <w:szCs w:val="18"/>
        </w:rPr>
      </w:pPr>
      <w:r w:rsidRPr="001C7B29">
        <w:rPr>
          <w:rStyle w:val="Red"/>
          <w:color w:val="auto"/>
          <w:sz w:val="18"/>
          <w:szCs w:val="18"/>
        </w:rPr>
        <w:t>For the activity A1, referenced in schedule 1, table S1.1,</w:t>
      </w:r>
      <w:r w:rsidRPr="001C7B29">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239E531" w14:textId="77777777" w:rsidR="00BA70A2" w:rsidRPr="001C7B29" w:rsidRDefault="00BA70A2" w:rsidP="00107B87">
      <w:pPr>
        <w:pStyle w:val="aBullet"/>
        <w:tabs>
          <w:tab w:val="num" w:pos="1701"/>
        </w:tabs>
        <w:spacing w:before="0"/>
        <w:ind w:left="1701" w:hanging="567"/>
        <w:rPr>
          <w:sz w:val="18"/>
          <w:szCs w:val="18"/>
        </w:rPr>
      </w:pPr>
      <w:r w:rsidRPr="001C7B29">
        <w:rPr>
          <w:sz w:val="18"/>
          <w:szCs w:val="18"/>
        </w:rPr>
        <w:t>Natural Resources Wales shall be notified in writing at least 14 days before the increase or addition or allowing the introduction; and</w:t>
      </w:r>
    </w:p>
    <w:p w14:paraId="321A9059" w14:textId="77777777" w:rsidR="00BA70A2" w:rsidRPr="001C7B29" w:rsidRDefault="00BA70A2" w:rsidP="00107B87">
      <w:pPr>
        <w:pStyle w:val="aBullet"/>
        <w:tabs>
          <w:tab w:val="num" w:pos="1701"/>
        </w:tabs>
        <w:spacing w:before="0"/>
        <w:ind w:left="1701" w:hanging="567"/>
        <w:rPr>
          <w:sz w:val="18"/>
          <w:szCs w:val="18"/>
        </w:rPr>
      </w:pPr>
      <w:r w:rsidRPr="001C7B29">
        <w:rPr>
          <w:sz w:val="18"/>
          <w:szCs w:val="18"/>
        </w:rPr>
        <w:t>the notification shall contain a description of the proposed change.</w:t>
      </w:r>
    </w:p>
    <w:p w14:paraId="7F980B75" w14:textId="0C283DDA" w:rsidR="00BA70A2" w:rsidRPr="001C7B29" w:rsidRDefault="00BA70A2" w:rsidP="00107B87">
      <w:pPr>
        <w:pStyle w:val="Bullet1"/>
        <w:tabs>
          <w:tab w:val="num" w:pos="1134"/>
        </w:tabs>
        <w:spacing w:before="0"/>
        <w:ind w:left="1134" w:hanging="567"/>
        <w:rPr>
          <w:rStyle w:val="Red"/>
          <w:color w:val="auto"/>
          <w:sz w:val="18"/>
          <w:szCs w:val="18"/>
        </w:rPr>
      </w:pPr>
      <w:r w:rsidRPr="001C7B29">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2192D50E" w14:textId="77777777" w:rsidR="00BA70A2" w:rsidRPr="001C7B29" w:rsidRDefault="00BA70A2" w:rsidP="007704A9">
      <w:pPr>
        <w:pStyle w:val="Bullet0"/>
        <w:spacing w:before="120"/>
        <w:ind w:left="1134" w:hanging="567"/>
      </w:pPr>
      <w:r w:rsidRPr="001C7B29">
        <w:t>Interpretation</w:t>
      </w:r>
    </w:p>
    <w:p w14:paraId="19044EC2" w14:textId="77777777" w:rsidR="00BA70A2" w:rsidRPr="001C7B29" w:rsidRDefault="00BA70A2" w:rsidP="00796C48">
      <w:pPr>
        <w:pStyle w:val="Bullet1"/>
        <w:spacing w:before="0"/>
        <w:ind w:left="567" w:firstLine="0"/>
        <w:rPr>
          <w:sz w:val="18"/>
          <w:szCs w:val="18"/>
        </w:rPr>
      </w:pPr>
      <w:r w:rsidRPr="001C7B29">
        <w:rPr>
          <w:sz w:val="18"/>
          <w:szCs w:val="18"/>
        </w:rPr>
        <w:t>In this permit the expressions listed in schedule 6 shall have the meaning given in that schedule.</w:t>
      </w:r>
    </w:p>
    <w:p w14:paraId="554E25B1" w14:textId="77777777" w:rsidR="00BA70A2" w:rsidRPr="001C7B29" w:rsidRDefault="00BA70A2" w:rsidP="00796C48">
      <w:pPr>
        <w:pStyle w:val="Bullet1"/>
        <w:tabs>
          <w:tab w:val="num" w:pos="1134"/>
        </w:tabs>
        <w:spacing w:before="0"/>
        <w:ind w:left="1134" w:hanging="567"/>
        <w:rPr>
          <w:sz w:val="18"/>
          <w:szCs w:val="18"/>
        </w:rPr>
      </w:pPr>
      <w:r w:rsidRPr="001C7B2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08E080" w14:textId="77777777" w:rsidR="00BA70A2" w:rsidRPr="001C7B29" w:rsidRDefault="00BA70A2" w:rsidP="008006A4">
      <w:pPr>
        <w:tabs>
          <w:tab w:val="left" w:pos="3287"/>
        </w:tabs>
      </w:pPr>
      <w:r w:rsidRPr="001C7B29">
        <w:tab/>
      </w:r>
    </w:p>
    <w:p w14:paraId="1999693E" w14:textId="77777777" w:rsidR="00BA70A2" w:rsidRPr="001C7B29" w:rsidRDefault="00BA70A2" w:rsidP="008006A4">
      <w:pPr>
        <w:tabs>
          <w:tab w:val="left" w:pos="3287"/>
        </w:tabs>
      </w:pPr>
    </w:p>
    <w:p w14:paraId="2D6721BA" w14:textId="77777777" w:rsidR="00BA70A2" w:rsidRPr="001C7B29" w:rsidRDefault="00BA70A2" w:rsidP="008006A4">
      <w:pPr>
        <w:tabs>
          <w:tab w:val="left" w:pos="3287"/>
        </w:tabs>
      </w:pPr>
    </w:p>
    <w:p w14:paraId="6885AADE" w14:textId="77777777" w:rsidR="00BA70A2" w:rsidRPr="001C7B29" w:rsidRDefault="00BA70A2" w:rsidP="008006A4">
      <w:pPr>
        <w:tabs>
          <w:tab w:val="left" w:pos="3287"/>
        </w:tabs>
      </w:pPr>
    </w:p>
    <w:p w14:paraId="6AF8FFBB" w14:textId="77777777" w:rsidR="00BA70A2" w:rsidRPr="001C7B29" w:rsidRDefault="00BA70A2" w:rsidP="008006A4">
      <w:pPr>
        <w:tabs>
          <w:tab w:val="left" w:pos="3287"/>
        </w:tabs>
      </w:pPr>
    </w:p>
    <w:p w14:paraId="6D779727" w14:textId="77777777" w:rsidR="00BA70A2" w:rsidRDefault="00BA70A2" w:rsidP="008006A4">
      <w:pPr>
        <w:tabs>
          <w:tab w:val="left" w:pos="3287"/>
        </w:tabs>
      </w:pPr>
    </w:p>
    <w:p w14:paraId="1FEE9481" w14:textId="77777777" w:rsidR="00BA70A2" w:rsidRDefault="00BA70A2" w:rsidP="008006A4">
      <w:pPr>
        <w:tabs>
          <w:tab w:val="left" w:pos="3287"/>
        </w:tabs>
      </w:pPr>
    </w:p>
    <w:p w14:paraId="1EC3CA8B" w14:textId="77777777" w:rsidR="00BA70A2" w:rsidRDefault="00BA70A2">
      <w:pPr>
        <w:rPr>
          <w:rFonts w:ascii="Arial" w:hAnsi="Arial"/>
          <w:b/>
          <w:kern w:val="28"/>
          <w:sz w:val="36"/>
        </w:rPr>
      </w:pPr>
      <w:r>
        <w:rPr>
          <w:sz w:val="36"/>
        </w:rPr>
        <w:br w:type="page"/>
      </w:r>
    </w:p>
    <w:p w14:paraId="583DFA61" w14:textId="77777777" w:rsidR="00BA70A2" w:rsidRPr="00117092" w:rsidRDefault="00BA70A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BA70A2" w:rsidRPr="003375BF" w14:paraId="44B0F1DF" w14:textId="77777777" w:rsidTr="001F4EC0">
        <w:trPr>
          <w:cantSplit/>
          <w:tblHeader/>
        </w:trPr>
        <w:tc>
          <w:tcPr>
            <w:tcW w:w="5000" w:type="pct"/>
            <w:gridSpan w:val="3"/>
            <w:shd w:val="clear" w:color="auto" w:fill="000000"/>
          </w:tcPr>
          <w:p w14:paraId="1831AC70" w14:textId="77777777" w:rsidR="00BA70A2" w:rsidRPr="001F4EC0" w:rsidRDefault="00BA70A2" w:rsidP="00821962">
            <w:pPr>
              <w:pStyle w:val="TableText"/>
              <w:rPr>
                <w:b/>
                <w:sz w:val="18"/>
                <w:szCs w:val="18"/>
              </w:rPr>
            </w:pPr>
            <w:r w:rsidRPr="001F4EC0">
              <w:rPr>
                <w:b/>
                <w:sz w:val="18"/>
                <w:szCs w:val="18"/>
              </w:rPr>
              <w:t>Table S1.1 Activities</w:t>
            </w:r>
          </w:p>
        </w:tc>
      </w:tr>
      <w:tr w:rsidR="00BA70A2" w:rsidRPr="003375BF" w14:paraId="462123FE" w14:textId="77777777" w:rsidTr="00D56820">
        <w:trPr>
          <w:cantSplit/>
          <w:tblHeader/>
        </w:trPr>
        <w:tc>
          <w:tcPr>
            <w:tcW w:w="666" w:type="pct"/>
            <w:shd w:val="clear" w:color="auto" w:fill="auto"/>
          </w:tcPr>
          <w:p w14:paraId="533BBFCB" w14:textId="77777777" w:rsidR="00BA70A2" w:rsidRPr="00722B81" w:rsidRDefault="00BA70A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3639A909" w14:textId="77777777" w:rsidR="00BA70A2" w:rsidRPr="001F4EC0" w:rsidRDefault="00BA70A2" w:rsidP="00821962">
            <w:pPr>
              <w:pStyle w:val="TableText"/>
              <w:rPr>
                <w:b/>
                <w:sz w:val="18"/>
                <w:szCs w:val="18"/>
              </w:rPr>
            </w:pPr>
            <w:r w:rsidRPr="001F4EC0">
              <w:rPr>
                <w:b/>
                <w:sz w:val="18"/>
                <w:szCs w:val="18"/>
              </w:rPr>
              <w:t>Description of activity</w:t>
            </w:r>
          </w:p>
        </w:tc>
        <w:tc>
          <w:tcPr>
            <w:tcW w:w="1171" w:type="pct"/>
            <w:shd w:val="clear" w:color="auto" w:fill="auto"/>
          </w:tcPr>
          <w:p w14:paraId="5D169363" w14:textId="77777777" w:rsidR="00BA70A2" w:rsidRPr="001F4EC0" w:rsidRDefault="00BA70A2" w:rsidP="00821962">
            <w:pPr>
              <w:pStyle w:val="TableText"/>
              <w:rPr>
                <w:b/>
                <w:sz w:val="18"/>
                <w:szCs w:val="18"/>
              </w:rPr>
            </w:pPr>
            <w:r w:rsidRPr="001F4EC0">
              <w:rPr>
                <w:b/>
                <w:sz w:val="18"/>
                <w:szCs w:val="18"/>
              </w:rPr>
              <w:t>Limits of specified activity</w:t>
            </w:r>
          </w:p>
        </w:tc>
      </w:tr>
      <w:tr w:rsidR="00BA70A2" w:rsidRPr="003375BF" w14:paraId="50D8EB52" w14:textId="77777777" w:rsidTr="00D56820">
        <w:trPr>
          <w:cantSplit/>
        </w:trPr>
        <w:tc>
          <w:tcPr>
            <w:tcW w:w="666" w:type="pct"/>
            <w:shd w:val="clear" w:color="auto" w:fill="auto"/>
          </w:tcPr>
          <w:p w14:paraId="006E97C0" w14:textId="77777777" w:rsidR="00BA70A2" w:rsidRPr="001C7B29" w:rsidRDefault="00BA70A2" w:rsidP="00821962">
            <w:pPr>
              <w:pStyle w:val="TableText"/>
              <w:rPr>
                <w:rStyle w:val="Blue"/>
                <w:color w:val="auto"/>
                <w:sz w:val="18"/>
                <w:szCs w:val="18"/>
              </w:rPr>
            </w:pPr>
            <w:r w:rsidRPr="001C7B29">
              <w:rPr>
                <w:rStyle w:val="Blue"/>
                <w:color w:val="auto"/>
                <w:sz w:val="18"/>
                <w:szCs w:val="18"/>
              </w:rPr>
              <w:t>A1</w:t>
            </w:r>
          </w:p>
        </w:tc>
        <w:tc>
          <w:tcPr>
            <w:tcW w:w="3163" w:type="pct"/>
            <w:shd w:val="clear" w:color="auto" w:fill="auto"/>
          </w:tcPr>
          <w:p w14:paraId="2DC05760" w14:textId="77B013C8" w:rsidR="00BA70A2" w:rsidRPr="001C7B29" w:rsidRDefault="00BA70A2" w:rsidP="00821962">
            <w:pPr>
              <w:pStyle w:val="TableText"/>
              <w:rPr>
                <w:rStyle w:val="Blue"/>
                <w:color w:val="auto"/>
                <w:sz w:val="18"/>
                <w:szCs w:val="18"/>
              </w:rPr>
            </w:pPr>
            <w:r w:rsidRPr="001C7B29">
              <w:rPr>
                <w:rStyle w:val="Blue"/>
                <w:color w:val="auto"/>
                <w:sz w:val="18"/>
                <w:szCs w:val="18"/>
              </w:rPr>
              <w:t>Discharge of secondary treated sewage effluent via Final Effluent Discharge Point</w:t>
            </w:r>
          </w:p>
        </w:tc>
        <w:tc>
          <w:tcPr>
            <w:tcW w:w="1171" w:type="pct"/>
            <w:shd w:val="clear" w:color="auto" w:fill="auto"/>
          </w:tcPr>
          <w:p w14:paraId="46E4C150" w14:textId="77777777" w:rsidR="00BA70A2" w:rsidRPr="001C7B29" w:rsidRDefault="00BA70A2" w:rsidP="00821962">
            <w:pPr>
              <w:pStyle w:val="TableText"/>
              <w:rPr>
                <w:rStyle w:val="Red"/>
                <w:color w:val="auto"/>
                <w:sz w:val="18"/>
                <w:szCs w:val="18"/>
              </w:rPr>
            </w:pPr>
            <w:r w:rsidRPr="001C7B29">
              <w:rPr>
                <w:rStyle w:val="Red"/>
                <w:color w:val="auto"/>
                <w:sz w:val="18"/>
                <w:szCs w:val="18"/>
              </w:rPr>
              <w:t>N/A</w:t>
            </w:r>
          </w:p>
        </w:tc>
      </w:tr>
      <w:tr w:rsidR="00BA70A2" w:rsidRPr="003375BF" w14:paraId="4EAB33A3" w14:textId="77777777" w:rsidTr="00D56820">
        <w:trPr>
          <w:cantSplit/>
        </w:trPr>
        <w:tc>
          <w:tcPr>
            <w:tcW w:w="666" w:type="pct"/>
            <w:shd w:val="clear" w:color="auto" w:fill="auto"/>
          </w:tcPr>
          <w:p w14:paraId="2CC89570" w14:textId="77777777" w:rsidR="00BA70A2" w:rsidRPr="001C7B29" w:rsidRDefault="00BA70A2" w:rsidP="00821962">
            <w:pPr>
              <w:pStyle w:val="TableText"/>
              <w:rPr>
                <w:rStyle w:val="Blue"/>
                <w:color w:val="auto"/>
                <w:sz w:val="18"/>
                <w:szCs w:val="18"/>
              </w:rPr>
            </w:pPr>
            <w:r w:rsidRPr="001C7B29">
              <w:rPr>
                <w:rStyle w:val="Blue"/>
                <w:color w:val="auto"/>
                <w:sz w:val="18"/>
                <w:szCs w:val="18"/>
              </w:rPr>
              <w:t>A2</w:t>
            </w:r>
          </w:p>
        </w:tc>
        <w:tc>
          <w:tcPr>
            <w:tcW w:w="3163" w:type="pct"/>
            <w:shd w:val="clear" w:color="auto" w:fill="auto"/>
          </w:tcPr>
          <w:p w14:paraId="2619ABB4" w14:textId="77777777" w:rsidR="00BA70A2" w:rsidRPr="001C7B29" w:rsidRDefault="00BA70A2" w:rsidP="00821962">
            <w:pPr>
              <w:pStyle w:val="TableText"/>
              <w:rPr>
                <w:rStyle w:val="Blue"/>
                <w:color w:val="auto"/>
                <w:sz w:val="18"/>
                <w:szCs w:val="18"/>
              </w:rPr>
            </w:pPr>
            <w:r w:rsidRPr="001C7B29">
              <w:rPr>
                <w:rStyle w:val="Blue"/>
                <w:color w:val="auto"/>
                <w:sz w:val="18"/>
                <w:szCs w:val="18"/>
              </w:rPr>
              <w:t>Discharge of settled storm sewage via Settled Storm Discharge Point</w:t>
            </w:r>
          </w:p>
        </w:tc>
        <w:tc>
          <w:tcPr>
            <w:tcW w:w="1171" w:type="pct"/>
            <w:shd w:val="clear" w:color="auto" w:fill="auto"/>
          </w:tcPr>
          <w:p w14:paraId="41DCCCD7" w14:textId="77777777" w:rsidR="00BA70A2" w:rsidRPr="001C7B29" w:rsidRDefault="00BA70A2" w:rsidP="00821962">
            <w:pPr>
              <w:pStyle w:val="TableText"/>
              <w:rPr>
                <w:sz w:val="18"/>
                <w:szCs w:val="18"/>
              </w:rPr>
            </w:pPr>
            <w:r w:rsidRPr="001C7B29">
              <w:rPr>
                <w:sz w:val="18"/>
                <w:szCs w:val="18"/>
              </w:rPr>
              <w:t>N/A</w:t>
            </w:r>
          </w:p>
        </w:tc>
      </w:tr>
    </w:tbl>
    <w:p w14:paraId="1CE9A01E" w14:textId="77777777" w:rsidR="00BA70A2" w:rsidRPr="00796C48" w:rsidRDefault="00BA70A2"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49B056A5" w14:textId="77777777" w:rsidR="00BA70A2" w:rsidRPr="00117092" w:rsidRDefault="00BA70A2" w:rsidP="00821962">
      <w:pPr>
        <w:ind w:left="567"/>
        <w:rPr>
          <w:rFonts w:ascii="Arial" w:hAnsi="Arial" w:cs="Arial"/>
          <w:sz w:val="18"/>
          <w:szCs w:val="18"/>
        </w:rPr>
      </w:pPr>
      <w:r w:rsidRPr="00117092">
        <w:rPr>
          <w:rFonts w:ascii="Arial" w:hAnsi="Arial" w:cs="Arial"/>
          <w:sz w:val="18"/>
          <w:szCs w:val="18"/>
        </w:rPr>
        <w:t>Schedule 2 not in use.</w:t>
      </w:r>
    </w:p>
    <w:p w14:paraId="0CF8D72E" w14:textId="77777777" w:rsidR="00BA70A2" w:rsidRDefault="00BA70A2" w:rsidP="00821962"/>
    <w:p w14:paraId="4163AE04" w14:textId="77777777" w:rsidR="00BA70A2" w:rsidRDefault="00BA70A2" w:rsidP="00821962"/>
    <w:p w14:paraId="2817B309" w14:textId="77777777" w:rsidR="00BA70A2" w:rsidRDefault="00BA70A2" w:rsidP="00821962">
      <w:pPr>
        <w:pStyle w:val="Heading1"/>
        <w:ind w:left="567"/>
        <w:rPr>
          <w:sz w:val="36"/>
        </w:rPr>
      </w:pPr>
    </w:p>
    <w:p w14:paraId="303C231B" w14:textId="77777777" w:rsidR="00BA70A2" w:rsidRDefault="00BA70A2" w:rsidP="00821962">
      <w:pPr>
        <w:pStyle w:val="Heading1"/>
        <w:ind w:left="567"/>
        <w:rPr>
          <w:sz w:val="36"/>
        </w:rPr>
      </w:pPr>
    </w:p>
    <w:p w14:paraId="0E1B9D8D" w14:textId="77777777" w:rsidR="00BA70A2" w:rsidRDefault="00BA70A2" w:rsidP="00821962">
      <w:pPr>
        <w:pStyle w:val="Heading1"/>
        <w:ind w:left="567"/>
        <w:rPr>
          <w:sz w:val="36"/>
        </w:rPr>
      </w:pPr>
    </w:p>
    <w:p w14:paraId="5477DC6C" w14:textId="77777777" w:rsidR="00BA70A2" w:rsidRDefault="00BA70A2" w:rsidP="00821962">
      <w:pPr>
        <w:pStyle w:val="Heading1"/>
        <w:ind w:left="567"/>
        <w:rPr>
          <w:sz w:val="36"/>
        </w:rPr>
      </w:pPr>
    </w:p>
    <w:p w14:paraId="15500FE7" w14:textId="77777777" w:rsidR="00BA70A2" w:rsidRDefault="00BA70A2" w:rsidP="00821962">
      <w:pPr>
        <w:pStyle w:val="Heading1"/>
        <w:ind w:left="567"/>
        <w:rPr>
          <w:sz w:val="36"/>
        </w:rPr>
      </w:pPr>
    </w:p>
    <w:p w14:paraId="3B7EBD47" w14:textId="77777777" w:rsidR="00BA70A2" w:rsidRDefault="00BA70A2" w:rsidP="00821962">
      <w:pPr>
        <w:pStyle w:val="Heading1"/>
        <w:ind w:left="567"/>
        <w:rPr>
          <w:sz w:val="36"/>
        </w:rPr>
      </w:pPr>
    </w:p>
    <w:p w14:paraId="083014A7" w14:textId="77777777" w:rsidR="00BA70A2" w:rsidRDefault="00BA70A2" w:rsidP="00821962">
      <w:pPr>
        <w:pStyle w:val="Heading1"/>
        <w:ind w:left="567"/>
        <w:rPr>
          <w:sz w:val="36"/>
        </w:rPr>
      </w:pPr>
    </w:p>
    <w:p w14:paraId="37950590" w14:textId="77777777" w:rsidR="00BA70A2" w:rsidRDefault="00BA70A2" w:rsidP="00821962">
      <w:pPr>
        <w:pStyle w:val="Heading1"/>
        <w:ind w:left="567"/>
        <w:rPr>
          <w:sz w:val="36"/>
        </w:rPr>
      </w:pPr>
    </w:p>
    <w:p w14:paraId="6B03364F" w14:textId="77777777" w:rsidR="00BA70A2" w:rsidRDefault="00BA70A2" w:rsidP="00821962">
      <w:pPr>
        <w:pStyle w:val="Heading1"/>
        <w:ind w:left="567"/>
        <w:rPr>
          <w:sz w:val="36"/>
        </w:rPr>
      </w:pPr>
    </w:p>
    <w:p w14:paraId="75475C19" w14:textId="77777777" w:rsidR="00BA70A2" w:rsidRDefault="00BA70A2" w:rsidP="00821962">
      <w:pPr>
        <w:pStyle w:val="Heading1"/>
        <w:ind w:left="567"/>
        <w:rPr>
          <w:sz w:val="36"/>
        </w:rPr>
      </w:pPr>
    </w:p>
    <w:p w14:paraId="4DA51E65" w14:textId="77777777" w:rsidR="00BA70A2" w:rsidRDefault="00BA70A2" w:rsidP="00821962">
      <w:pPr>
        <w:pStyle w:val="Heading1"/>
        <w:ind w:left="567"/>
        <w:rPr>
          <w:sz w:val="36"/>
        </w:rPr>
      </w:pPr>
    </w:p>
    <w:p w14:paraId="528BF782" w14:textId="77777777" w:rsidR="00BA70A2" w:rsidRDefault="00BA70A2" w:rsidP="00117092"/>
    <w:p w14:paraId="5EA328DE" w14:textId="77777777" w:rsidR="00BA70A2" w:rsidRDefault="00BA70A2" w:rsidP="00117092"/>
    <w:p w14:paraId="3463A30B" w14:textId="77777777" w:rsidR="00BA70A2" w:rsidRDefault="00BA70A2" w:rsidP="00117092"/>
    <w:p w14:paraId="6D72A107" w14:textId="77777777" w:rsidR="00BA70A2" w:rsidRDefault="00BA70A2" w:rsidP="00117092"/>
    <w:p w14:paraId="6198870C" w14:textId="77777777" w:rsidR="00BA70A2" w:rsidRDefault="00BA70A2" w:rsidP="00117092"/>
    <w:p w14:paraId="3381BACA" w14:textId="77777777" w:rsidR="00BA70A2" w:rsidRDefault="00BA70A2" w:rsidP="00117092"/>
    <w:p w14:paraId="12E7B2A6" w14:textId="77777777" w:rsidR="00BA70A2" w:rsidRDefault="00BA70A2" w:rsidP="00117092"/>
    <w:p w14:paraId="5DBD46EC" w14:textId="77777777" w:rsidR="00BA70A2" w:rsidRDefault="00BA70A2" w:rsidP="00117092"/>
    <w:p w14:paraId="4156A38D" w14:textId="77777777" w:rsidR="00BA70A2" w:rsidRDefault="00BA70A2" w:rsidP="00117092"/>
    <w:p w14:paraId="33CD2D91" w14:textId="77777777" w:rsidR="00BA70A2" w:rsidRDefault="00BA70A2" w:rsidP="00117092"/>
    <w:p w14:paraId="6159E93E" w14:textId="77777777" w:rsidR="00BA70A2" w:rsidRDefault="00BA70A2" w:rsidP="00117092"/>
    <w:p w14:paraId="5155D9FF" w14:textId="77777777" w:rsidR="00BA70A2" w:rsidRDefault="00BA70A2" w:rsidP="00117092"/>
    <w:p w14:paraId="6598E9BF" w14:textId="77777777" w:rsidR="00BA70A2" w:rsidRDefault="00BA70A2" w:rsidP="00117092"/>
    <w:p w14:paraId="364C239F" w14:textId="77777777" w:rsidR="00BA70A2" w:rsidRDefault="00BA70A2" w:rsidP="00117092"/>
    <w:p w14:paraId="21FF5F6F" w14:textId="77777777" w:rsidR="00BA70A2" w:rsidRPr="00117092" w:rsidRDefault="00BA70A2" w:rsidP="00117092"/>
    <w:p w14:paraId="5CFCE28A" w14:textId="77777777" w:rsidR="00BA70A2" w:rsidRPr="00796C48" w:rsidRDefault="00BA70A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BA70A2" w:rsidRPr="00D2050D" w14:paraId="5BCC06E6" w14:textId="77777777" w:rsidTr="008579DF">
        <w:trPr>
          <w:cantSplit/>
          <w:tblHeader/>
        </w:trPr>
        <w:tc>
          <w:tcPr>
            <w:tcW w:w="5000" w:type="pct"/>
            <w:gridSpan w:val="7"/>
            <w:shd w:val="clear" w:color="auto" w:fill="000000"/>
          </w:tcPr>
          <w:p w14:paraId="2A355A0A" w14:textId="77777777" w:rsidR="00BA70A2" w:rsidRPr="00452F4A" w:rsidRDefault="00BA70A2"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BA70A2" w:rsidRPr="001F4EC0" w14:paraId="28FA51EE" w14:textId="77777777" w:rsidTr="001C7B29">
        <w:trPr>
          <w:cantSplit/>
          <w:tblHeader/>
        </w:trPr>
        <w:tc>
          <w:tcPr>
            <w:tcW w:w="611" w:type="pct"/>
            <w:shd w:val="clear" w:color="auto" w:fill="auto"/>
          </w:tcPr>
          <w:p w14:paraId="3D319A85" w14:textId="2ACA9ED3" w:rsidR="00BA70A2" w:rsidRPr="001F4EC0" w:rsidRDefault="00BA70A2" w:rsidP="008A08E9">
            <w:pPr>
              <w:pStyle w:val="TableText"/>
              <w:rPr>
                <w:b/>
                <w:sz w:val="18"/>
                <w:szCs w:val="18"/>
              </w:rPr>
            </w:pPr>
            <w:r w:rsidRPr="001F4EC0">
              <w:rPr>
                <w:b/>
                <w:sz w:val="18"/>
                <w:szCs w:val="18"/>
              </w:rPr>
              <w:t>Effluent and discharge point</w:t>
            </w:r>
          </w:p>
        </w:tc>
        <w:tc>
          <w:tcPr>
            <w:tcW w:w="764" w:type="pct"/>
            <w:shd w:val="clear" w:color="auto" w:fill="auto"/>
          </w:tcPr>
          <w:p w14:paraId="3301A88C" w14:textId="77777777" w:rsidR="00BA70A2" w:rsidRPr="001F4EC0" w:rsidRDefault="00BA70A2" w:rsidP="008A08E9">
            <w:pPr>
              <w:pStyle w:val="TableText"/>
              <w:rPr>
                <w:b/>
                <w:sz w:val="18"/>
                <w:szCs w:val="18"/>
              </w:rPr>
            </w:pPr>
            <w:r w:rsidRPr="001F4EC0">
              <w:rPr>
                <w:b/>
                <w:sz w:val="18"/>
                <w:szCs w:val="18"/>
              </w:rPr>
              <w:t xml:space="preserve">Parameter  </w:t>
            </w:r>
          </w:p>
        </w:tc>
        <w:tc>
          <w:tcPr>
            <w:tcW w:w="647" w:type="pct"/>
            <w:shd w:val="clear" w:color="auto" w:fill="auto"/>
          </w:tcPr>
          <w:p w14:paraId="61ABE098" w14:textId="77777777" w:rsidR="00BA70A2" w:rsidRPr="001F4EC0" w:rsidRDefault="00BA70A2" w:rsidP="008A08E9">
            <w:pPr>
              <w:pStyle w:val="TableText"/>
              <w:rPr>
                <w:b/>
                <w:sz w:val="18"/>
                <w:szCs w:val="18"/>
              </w:rPr>
            </w:pPr>
            <w:r w:rsidRPr="001F4EC0">
              <w:rPr>
                <w:b/>
                <w:sz w:val="18"/>
                <w:szCs w:val="18"/>
              </w:rPr>
              <w:t>Limit (including unit)</w:t>
            </w:r>
          </w:p>
        </w:tc>
        <w:tc>
          <w:tcPr>
            <w:tcW w:w="809" w:type="pct"/>
            <w:shd w:val="clear" w:color="auto" w:fill="auto"/>
          </w:tcPr>
          <w:p w14:paraId="19D409FA" w14:textId="77777777" w:rsidR="00BA70A2" w:rsidRPr="001F4EC0" w:rsidRDefault="00BA70A2" w:rsidP="008A08E9">
            <w:pPr>
              <w:pStyle w:val="TableText"/>
              <w:rPr>
                <w:b/>
                <w:sz w:val="18"/>
                <w:szCs w:val="18"/>
              </w:rPr>
            </w:pPr>
            <w:r w:rsidRPr="001F4EC0">
              <w:rPr>
                <w:b/>
                <w:sz w:val="18"/>
                <w:szCs w:val="18"/>
              </w:rPr>
              <w:t>Reference Period</w:t>
            </w:r>
          </w:p>
        </w:tc>
        <w:tc>
          <w:tcPr>
            <w:tcW w:w="647" w:type="pct"/>
            <w:shd w:val="clear" w:color="auto" w:fill="auto"/>
          </w:tcPr>
          <w:p w14:paraId="768F7EBA" w14:textId="77777777" w:rsidR="00BA70A2" w:rsidRPr="001F4EC0" w:rsidRDefault="00BA70A2" w:rsidP="008A08E9">
            <w:pPr>
              <w:pStyle w:val="TableText"/>
              <w:rPr>
                <w:b/>
                <w:sz w:val="18"/>
                <w:szCs w:val="18"/>
              </w:rPr>
            </w:pPr>
            <w:r w:rsidRPr="001F4EC0">
              <w:rPr>
                <w:b/>
                <w:sz w:val="18"/>
                <w:szCs w:val="18"/>
              </w:rPr>
              <w:t>Limit of effective range</w:t>
            </w:r>
          </w:p>
        </w:tc>
        <w:tc>
          <w:tcPr>
            <w:tcW w:w="809" w:type="pct"/>
            <w:shd w:val="clear" w:color="auto" w:fill="auto"/>
          </w:tcPr>
          <w:p w14:paraId="79FDADA3" w14:textId="77777777" w:rsidR="00BA70A2" w:rsidRPr="001F4EC0" w:rsidRDefault="00BA70A2" w:rsidP="008A08E9">
            <w:pPr>
              <w:pStyle w:val="TableText"/>
              <w:rPr>
                <w:b/>
                <w:sz w:val="18"/>
                <w:szCs w:val="18"/>
              </w:rPr>
            </w:pPr>
            <w:r w:rsidRPr="001F4EC0">
              <w:rPr>
                <w:b/>
                <w:sz w:val="18"/>
                <w:szCs w:val="18"/>
              </w:rPr>
              <w:t>Monitoring frequency</w:t>
            </w:r>
          </w:p>
        </w:tc>
        <w:tc>
          <w:tcPr>
            <w:tcW w:w="713" w:type="pct"/>
            <w:shd w:val="clear" w:color="auto" w:fill="auto"/>
          </w:tcPr>
          <w:p w14:paraId="13FB4106" w14:textId="77777777" w:rsidR="00BA70A2" w:rsidRPr="006D1ED9" w:rsidRDefault="00BA70A2" w:rsidP="008A08E9">
            <w:pPr>
              <w:pStyle w:val="TableText"/>
              <w:rPr>
                <w:b/>
                <w:sz w:val="18"/>
                <w:szCs w:val="18"/>
              </w:rPr>
            </w:pPr>
            <w:r w:rsidRPr="006D1ED9">
              <w:rPr>
                <w:b/>
                <w:sz w:val="18"/>
                <w:szCs w:val="18"/>
              </w:rPr>
              <w:t>Compliance Statistic</w:t>
            </w:r>
          </w:p>
        </w:tc>
      </w:tr>
      <w:tr w:rsidR="00BA70A2" w:rsidRPr="001F4EC0" w14:paraId="75E7BBFA" w14:textId="77777777" w:rsidTr="001C7B29">
        <w:trPr>
          <w:cantSplit/>
        </w:trPr>
        <w:tc>
          <w:tcPr>
            <w:tcW w:w="611" w:type="pct"/>
            <w:vMerge w:val="restart"/>
            <w:shd w:val="clear" w:color="auto" w:fill="auto"/>
          </w:tcPr>
          <w:p w14:paraId="2625EDA1" w14:textId="6CD7F813" w:rsidR="00BA70A2" w:rsidRPr="001F4EC0" w:rsidRDefault="00BA70A2" w:rsidP="008A08E9">
            <w:pPr>
              <w:pStyle w:val="TableText"/>
              <w:rPr>
                <w:rStyle w:val="Blue"/>
                <w:sz w:val="18"/>
                <w:szCs w:val="18"/>
              </w:rPr>
            </w:pPr>
            <w:r w:rsidRPr="001C7B29">
              <w:rPr>
                <w:rStyle w:val="Blue"/>
                <w:color w:val="auto"/>
                <w:sz w:val="18"/>
                <w:szCs w:val="18"/>
              </w:rPr>
              <w:t>A1 Secondary treated sewage effluent via Final Effluent Discharge Point</w:t>
            </w:r>
          </w:p>
        </w:tc>
        <w:tc>
          <w:tcPr>
            <w:tcW w:w="764" w:type="pct"/>
            <w:shd w:val="clear" w:color="auto" w:fill="auto"/>
          </w:tcPr>
          <w:p w14:paraId="181A0EFC"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Dry weather flow</w:t>
            </w:r>
          </w:p>
        </w:tc>
        <w:tc>
          <w:tcPr>
            <w:tcW w:w="647" w:type="pct"/>
            <w:shd w:val="clear" w:color="auto" w:fill="auto"/>
          </w:tcPr>
          <w:p w14:paraId="3ABD96B0" w14:textId="1418D921" w:rsidR="00BA70A2" w:rsidRPr="00E2164F" w:rsidRDefault="001C7B29" w:rsidP="008A08E9">
            <w:pPr>
              <w:pStyle w:val="TableText"/>
              <w:rPr>
                <w:rStyle w:val="Blue"/>
                <w:rFonts w:cs="Calibri"/>
                <w:color w:val="auto"/>
                <w:sz w:val="18"/>
                <w:szCs w:val="18"/>
              </w:rPr>
            </w:pPr>
            <w:r w:rsidRPr="00E2164F">
              <w:rPr>
                <w:rStyle w:val="Blue"/>
                <w:rFonts w:cs="Calibri"/>
                <w:color w:val="auto"/>
                <w:sz w:val="18"/>
                <w:szCs w:val="18"/>
              </w:rPr>
              <w:t>1119</w:t>
            </w:r>
            <w:r w:rsidR="00BA70A2" w:rsidRPr="00E2164F">
              <w:rPr>
                <w:rStyle w:val="Blue"/>
                <w:rFonts w:cs="Calibri"/>
                <w:color w:val="auto"/>
                <w:sz w:val="18"/>
                <w:szCs w:val="18"/>
              </w:rPr>
              <w:t xml:space="preserve"> m</w:t>
            </w:r>
            <w:r w:rsidR="00BA70A2" w:rsidRPr="00E2164F">
              <w:rPr>
                <w:rStyle w:val="Blue"/>
                <w:rFonts w:cs="Calibri"/>
                <w:color w:val="auto"/>
                <w:sz w:val="18"/>
                <w:szCs w:val="18"/>
                <w:vertAlign w:val="superscript"/>
              </w:rPr>
              <w:t>3</w:t>
            </w:r>
            <w:r w:rsidR="00BA70A2" w:rsidRPr="00E2164F">
              <w:rPr>
                <w:rStyle w:val="Blue"/>
                <w:rFonts w:cs="Calibri"/>
                <w:color w:val="auto"/>
                <w:sz w:val="18"/>
                <w:szCs w:val="18"/>
              </w:rPr>
              <w:t>/day</w:t>
            </w:r>
          </w:p>
          <w:p w14:paraId="164AC02C" w14:textId="77777777" w:rsidR="00BA70A2" w:rsidRPr="00E2164F" w:rsidRDefault="00BA70A2" w:rsidP="008A08E9">
            <w:pPr>
              <w:pStyle w:val="TableText"/>
              <w:rPr>
                <w:rStyle w:val="Blue"/>
                <w:rFonts w:cs="Calibri"/>
                <w:color w:val="auto"/>
                <w:sz w:val="18"/>
                <w:szCs w:val="18"/>
              </w:rPr>
            </w:pPr>
          </w:p>
          <w:p w14:paraId="4CBB107B" w14:textId="77777777" w:rsidR="00BA70A2" w:rsidRPr="00E2164F" w:rsidRDefault="00BA70A2" w:rsidP="008A08E9">
            <w:pPr>
              <w:pStyle w:val="TableText"/>
              <w:rPr>
                <w:rStyle w:val="Blue"/>
                <w:rFonts w:cs="Calibri"/>
                <w:color w:val="auto"/>
                <w:sz w:val="18"/>
                <w:szCs w:val="18"/>
              </w:rPr>
            </w:pPr>
          </w:p>
        </w:tc>
        <w:tc>
          <w:tcPr>
            <w:tcW w:w="809" w:type="pct"/>
            <w:shd w:val="clear" w:color="auto" w:fill="auto"/>
          </w:tcPr>
          <w:p w14:paraId="3F7416E0"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Total daily volume</w:t>
            </w:r>
          </w:p>
        </w:tc>
        <w:tc>
          <w:tcPr>
            <w:tcW w:w="647" w:type="pct"/>
            <w:shd w:val="clear" w:color="auto" w:fill="auto"/>
          </w:tcPr>
          <w:p w14:paraId="639E6132"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 xml:space="preserve">N/A                                                                </w:t>
            </w:r>
          </w:p>
        </w:tc>
        <w:tc>
          <w:tcPr>
            <w:tcW w:w="809" w:type="pct"/>
            <w:shd w:val="clear" w:color="auto" w:fill="auto"/>
          </w:tcPr>
          <w:p w14:paraId="4E03A27D"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Continuous</w:t>
            </w:r>
          </w:p>
        </w:tc>
        <w:tc>
          <w:tcPr>
            <w:tcW w:w="713" w:type="pct"/>
            <w:shd w:val="clear" w:color="auto" w:fill="auto"/>
          </w:tcPr>
          <w:p w14:paraId="7C7D81C1" w14:textId="77777777" w:rsidR="00BA70A2" w:rsidRPr="006D1ED9" w:rsidRDefault="00BA70A2" w:rsidP="008A08E9">
            <w:pPr>
              <w:pStyle w:val="TableText"/>
              <w:rPr>
                <w:rStyle w:val="Blue"/>
                <w:rFonts w:cs="Calibri"/>
                <w:color w:val="auto"/>
                <w:sz w:val="18"/>
                <w:szCs w:val="18"/>
              </w:rPr>
            </w:pPr>
            <w:r w:rsidRPr="006D1ED9">
              <w:rPr>
                <w:rStyle w:val="Blue"/>
                <w:rFonts w:cs="Calibri"/>
                <w:color w:val="auto"/>
                <w:sz w:val="18"/>
                <w:szCs w:val="18"/>
              </w:rPr>
              <w:t xml:space="preserve">Conditions </w:t>
            </w:r>
            <w:r w:rsidRPr="00E262A7">
              <w:rPr>
                <w:rStyle w:val="Blue"/>
                <w:rFonts w:cs="Calibri"/>
                <w:color w:val="auto"/>
                <w:sz w:val="18"/>
                <w:szCs w:val="18"/>
              </w:rPr>
              <w:t>3.1.5 and 3.3.10 a</w:t>
            </w:r>
            <w:r w:rsidRPr="006D1ED9">
              <w:rPr>
                <w:rStyle w:val="Blue"/>
                <w:rFonts w:cs="Calibri"/>
                <w:color w:val="auto"/>
                <w:sz w:val="18"/>
                <w:szCs w:val="18"/>
              </w:rPr>
              <w:t>pply</w:t>
            </w:r>
          </w:p>
        </w:tc>
      </w:tr>
      <w:tr w:rsidR="00BA70A2" w:rsidRPr="001F4EC0" w14:paraId="48625D6E" w14:textId="77777777" w:rsidTr="001C7B29">
        <w:trPr>
          <w:cantSplit/>
        </w:trPr>
        <w:tc>
          <w:tcPr>
            <w:tcW w:w="611" w:type="pct"/>
            <w:vMerge/>
            <w:shd w:val="clear" w:color="auto" w:fill="auto"/>
          </w:tcPr>
          <w:p w14:paraId="56235131" w14:textId="77777777" w:rsidR="00BA70A2" w:rsidRPr="001F4EC0" w:rsidRDefault="00BA70A2" w:rsidP="008A08E9">
            <w:pPr>
              <w:pStyle w:val="TableText"/>
              <w:rPr>
                <w:rStyle w:val="Blue"/>
                <w:sz w:val="18"/>
                <w:szCs w:val="18"/>
              </w:rPr>
            </w:pPr>
          </w:p>
        </w:tc>
        <w:tc>
          <w:tcPr>
            <w:tcW w:w="764" w:type="pct"/>
            <w:shd w:val="clear" w:color="auto" w:fill="auto"/>
          </w:tcPr>
          <w:p w14:paraId="23EEA9E2"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15-minute instantaneous or averaged flow</w:t>
            </w:r>
          </w:p>
        </w:tc>
        <w:tc>
          <w:tcPr>
            <w:tcW w:w="647" w:type="pct"/>
            <w:shd w:val="clear" w:color="auto" w:fill="auto"/>
          </w:tcPr>
          <w:p w14:paraId="15F7F7DB"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No limit set. Record as l/s</w:t>
            </w:r>
          </w:p>
        </w:tc>
        <w:tc>
          <w:tcPr>
            <w:tcW w:w="809" w:type="pct"/>
            <w:shd w:val="clear" w:color="auto" w:fill="auto"/>
          </w:tcPr>
          <w:p w14:paraId="64EC3B3D"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15 minutes</w:t>
            </w:r>
          </w:p>
        </w:tc>
        <w:tc>
          <w:tcPr>
            <w:tcW w:w="647" w:type="pct"/>
            <w:shd w:val="clear" w:color="auto" w:fill="auto"/>
          </w:tcPr>
          <w:p w14:paraId="55A97338"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N/A</w:t>
            </w:r>
          </w:p>
        </w:tc>
        <w:tc>
          <w:tcPr>
            <w:tcW w:w="809" w:type="pct"/>
            <w:shd w:val="clear" w:color="auto" w:fill="auto"/>
          </w:tcPr>
          <w:p w14:paraId="60B5FFF0"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Continuous</w:t>
            </w:r>
          </w:p>
        </w:tc>
        <w:tc>
          <w:tcPr>
            <w:tcW w:w="713" w:type="pct"/>
            <w:shd w:val="clear" w:color="auto" w:fill="auto"/>
          </w:tcPr>
          <w:p w14:paraId="412876CD" w14:textId="77777777" w:rsidR="00BA70A2" w:rsidRPr="006D1ED9" w:rsidRDefault="00BA70A2" w:rsidP="008A08E9">
            <w:pPr>
              <w:pStyle w:val="TableText"/>
              <w:rPr>
                <w:rStyle w:val="Blue"/>
                <w:rFonts w:cs="Calibri"/>
                <w:color w:val="auto"/>
                <w:sz w:val="18"/>
                <w:szCs w:val="18"/>
              </w:rPr>
            </w:pPr>
            <w:r w:rsidRPr="006D1ED9">
              <w:rPr>
                <w:rStyle w:val="Blue"/>
                <w:rFonts w:cs="Calibri"/>
                <w:color w:val="auto"/>
                <w:sz w:val="18"/>
                <w:szCs w:val="18"/>
              </w:rPr>
              <w:t>N/A</w:t>
            </w:r>
          </w:p>
        </w:tc>
      </w:tr>
      <w:tr w:rsidR="00BA70A2" w:rsidRPr="001F4EC0" w14:paraId="7F2B8E29" w14:textId="77777777" w:rsidTr="001C7B29">
        <w:trPr>
          <w:cantSplit/>
        </w:trPr>
        <w:tc>
          <w:tcPr>
            <w:tcW w:w="611" w:type="pct"/>
            <w:vMerge/>
            <w:shd w:val="clear" w:color="auto" w:fill="auto"/>
          </w:tcPr>
          <w:p w14:paraId="00A71F54" w14:textId="77777777" w:rsidR="00BA70A2" w:rsidRPr="001F4EC0" w:rsidRDefault="00BA70A2" w:rsidP="008A08E9">
            <w:pPr>
              <w:pStyle w:val="TableText"/>
              <w:rPr>
                <w:rStyle w:val="Blue"/>
                <w:sz w:val="18"/>
                <w:szCs w:val="18"/>
              </w:rPr>
            </w:pPr>
          </w:p>
        </w:tc>
        <w:tc>
          <w:tcPr>
            <w:tcW w:w="764" w:type="pct"/>
            <w:shd w:val="clear" w:color="auto" w:fill="auto"/>
          </w:tcPr>
          <w:p w14:paraId="26698F3E"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ATU-BOD as O</w:t>
            </w:r>
            <w:r w:rsidRPr="00E2164F">
              <w:rPr>
                <w:rStyle w:val="Blue"/>
                <w:rFonts w:cs="Calibri"/>
                <w:color w:val="auto"/>
                <w:sz w:val="18"/>
                <w:szCs w:val="18"/>
                <w:vertAlign w:val="subscript"/>
              </w:rPr>
              <w:t>2</w:t>
            </w:r>
          </w:p>
        </w:tc>
        <w:tc>
          <w:tcPr>
            <w:tcW w:w="647" w:type="pct"/>
            <w:shd w:val="clear" w:color="auto" w:fill="auto"/>
          </w:tcPr>
          <w:p w14:paraId="3AA8FA11" w14:textId="2B148B73" w:rsidR="00BA70A2" w:rsidRPr="00E2164F" w:rsidRDefault="00C60204" w:rsidP="008A08E9">
            <w:pPr>
              <w:pStyle w:val="TableText"/>
              <w:rPr>
                <w:rStyle w:val="Blue"/>
                <w:rFonts w:cs="Calibri"/>
                <w:color w:val="auto"/>
                <w:sz w:val="18"/>
                <w:szCs w:val="18"/>
              </w:rPr>
            </w:pPr>
            <w:r w:rsidRPr="00E2164F">
              <w:rPr>
                <w:rStyle w:val="Blue"/>
                <w:rFonts w:cs="Calibri"/>
                <w:color w:val="auto"/>
                <w:sz w:val="18"/>
                <w:szCs w:val="18"/>
              </w:rPr>
              <w:t>10</w:t>
            </w:r>
            <w:r w:rsidR="00BA70A2" w:rsidRPr="00E2164F">
              <w:rPr>
                <w:rStyle w:val="Blue"/>
                <w:rFonts w:cs="Calibri"/>
                <w:color w:val="auto"/>
                <w:sz w:val="18"/>
                <w:szCs w:val="18"/>
              </w:rPr>
              <w:t xml:space="preserve"> mg/l</w:t>
            </w:r>
          </w:p>
        </w:tc>
        <w:tc>
          <w:tcPr>
            <w:tcW w:w="809" w:type="pct"/>
            <w:shd w:val="clear" w:color="auto" w:fill="auto"/>
          </w:tcPr>
          <w:p w14:paraId="7F8E3A85"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Instantaneous (spot sample)</w:t>
            </w:r>
          </w:p>
        </w:tc>
        <w:tc>
          <w:tcPr>
            <w:tcW w:w="647" w:type="pct"/>
            <w:shd w:val="clear" w:color="auto" w:fill="auto"/>
          </w:tcPr>
          <w:p w14:paraId="0E680ED5"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N/A</w:t>
            </w:r>
          </w:p>
        </w:tc>
        <w:tc>
          <w:tcPr>
            <w:tcW w:w="809" w:type="pct"/>
            <w:shd w:val="clear" w:color="auto" w:fill="auto"/>
          </w:tcPr>
          <w:p w14:paraId="490DC770"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As specified in schedule 3B</w:t>
            </w:r>
          </w:p>
        </w:tc>
        <w:tc>
          <w:tcPr>
            <w:tcW w:w="713" w:type="pct"/>
            <w:shd w:val="clear" w:color="auto" w:fill="auto"/>
          </w:tcPr>
          <w:p w14:paraId="30A8E729" w14:textId="77777777" w:rsidR="00BA70A2" w:rsidRPr="00E262A7" w:rsidRDefault="00BA70A2" w:rsidP="008A08E9">
            <w:pPr>
              <w:pStyle w:val="TableText"/>
              <w:rPr>
                <w:rStyle w:val="Blue"/>
                <w:rFonts w:cs="Calibri"/>
                <w:color w:val="auto"/>
                <w:sz w:val="18"/>
                <w:szCs w:val="18"/>
              </w:rPr>
            </w:pPr>
            <w:r w:rsidRPr="00E262A7">
              <w:rPr>
                <w:rStyle w:val="Blue"/>
                <w:rFonts w:cs="Calibri"/>
                <w:color w:val="auto"/>
                <w:sz w:val="18"/>
                <w:szCs w:val="18"/>
              </w:rPr>
              <w:t>Look up table</w:t>
            </w:r>
          </w:p>
          <w:p w14:paraId="5AB8D0B5" w14:textId="77777777" w:rsidR="00BA70A2" w:rsidRPr="00E262A7" w:rsidRDefault="00BA70A2" w:rsidP="008A08E9">
            <w:pPr>
              <w:pStyle w:val="TableText"/>
              <w:rPr>
                <w:rStyle w:val="Blue"/>
                <w:rFonts w:cs="Calibri"/>
                <w:color w:val="auto"/>
                <w:sz w:val="18"/>
                <w:szCs w:val="18"/>
              </w:rPr>
            </w:pPr>
            <w:r w:rsidRPr="00E262A7">
              <w:rPr>
                <w:rStyle w:val="Blue"/>
                <w:rFonts w:cs="Calibri"/>
                <w:color w:val="auto"/>
                <w:sz w:val="18"/>
                <w:szCs w:val="18"/>
              </w:rPr>
              <w:t>(Conditions 3.1.2 and 3.1.3 apply)</w:t>
            </w:r>
          </w:p>
        </w:tc>
      </w:tr>
      <w:tr w:rsidR="00BA70A2" w:rsidRPr="001F4EC0" w14:paraId="58537394" w14:textId="77777777" w:rsidTr="001C7B29">
        <w:trPr>
          <w:cantSplit/>
        </w:trPr>
        <w:tc>
          <w:tcPr>
            <w:tcW w:w="611" w:type="pct"/>
            <w:vMerge/>
            <w:shd w:val="clear" w:color="auto" w:fill="auto"/>
          </w:tcPr>
          <w:p w14:paraId="44F9B600" w14:textId="77777777" w:rsidR="00BA70A2" w:rsidRPr="001F4EC0" w:rsidRDefault="00BA70A2" w:rsidP="008A08E9">
            <w:pPr>
              <w:pStyle w:val="TableText"/>
              <w:rPr>
                <w:rStyle w:val="Blue"/>
                <w:sz w:val="18"/>
                <w:szCs w:val="18"/>
              </w:rPr>
            </w:pPr>
          </w:p>
        </w:tc>
        <w:tc>
          <w:tcPr>
            <w:tcW w:w="764" w:type="pct"/>
            <w:shd w:val="clear" w:color="auto" w:fill="auto"/>
          </w:tcPr>
          <w:p w14:paraId="3AC808A0"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ATU-BOD as O</w:t>
            </w:r>
            <w:r w:rsidRPr="00E2164F">
              <w:rPr>
                <w:rStyle w:val="Blue"/>
                <w:rFonts w:cs="Calibri"/>
                <w:color w:val="auto"/>
                <w:sz w:val="18"/>
                <w:szCs w:val="18"/>
                <w:vertAlign w:val="subscript"/>
              </w:rPr>
              <w:t>2</w:t>
            </w:r>
          </w:p>
        </w:tc>
        <w:tc>
          <w:tcPr>
            <w:tcW w:w="647" w:type="pct"/>
            <w:shd w:val="clear" w:color="auto" w:fill="auto"/>
          </w:tcPr>
          <w:p w14:paraId="26FFA7CF" w14:textId="05E40DA4" w:rsidR="00BA70A2" w:rsidRPr="00E2164F" w:rsidRDefault="00C60204" w:rsidP="008A08E9">
            <w:pPr>
              <w:pStyle w:val="TableText"/>
              <w:rPr>
                <w:rStyle w:val="Blue"/>
                <w:rFonts w:cs="Calibri"/>
                <w:color w:val="auto"/>
                <w:sz w:val="18"/>
                <w:szCs w:val="18"/>
              </w:rPr>
            </w:pPr>
            <w:r w:rsidRPr="00E2164F">
              <w:rPr>
                <w:rStyle w:val="Blue"/>
                <w:rFonts w:cs="Calibri"/>
                <w:color w:val="auto"/>
                <w:sz w:val="18"/>
                <w:szCs w:val="18"/>
              </w:rPr>
              <w:t>30</w:t>
            </w:r>
            <w:r w:rsidR="00BA70A2" w:rsidRPr="00E2164F">
              <w:rPr>
                <w:rStyle w:val="Blue"/>
                <w:rFonts w:cs="Calibri"/>
                <w:color w:val="auto"/>
                <w:sz w:val="18"/>
                <w:szCs w:val="18"/>
              </w:rPr>
              <w:t xml:space="preserve"> mg/l</w:t>
            </w:r>
          </w:p>
        </w:tc>
        <w:tc>
          <w:tcPr>
            <w:tcW w:w="809" w:type="pct"/>
            <w:shd w:val="clear" w:color="auto" w:fill="auto"/>
          </w:tcPr>
          <w:p w14:paraId="38D58731"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Instantaneous (spot sample)</w:t>
            </w:r>
          </w:p>
        </w:tc>
        <w:tc>
          <w:tcPr>
            <w:tcW w:w="647" w:type="pct"/>
            <w:shd w:val="clear" w:color="auto" w:fill="auto"/>
          </w:tcPr>
          <w:p w14:paraId="72B03837"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N/A</w:t>
            </w:r>
          </w:p>
        </w:tc>
        <w:tc>
          <w:tcPr>
            <w:tcW w:w="809" w:type="pct"/>
            <w:shd w:val="clear" w:color="auto" w:fill="auto"/>
          </w:tcPr>
          <w:p w14:paraId="6D6998E1"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As specified in schedule 3B</w:t>
            </w:r>
          </w:p>
        </w:tc>
        <w:tc>
          <w:tcPr>
            <w:tcW w:w="713" w:type="pct"/>
            <w:shd w:val="clear" w:color="auto" w:fill="auto"/>
          </w:tcPr>
          <w:p w14:paraId="071AD62B" w14:textId="77777777" w:rsidR="00BA70A2" w:rsidRPr="00E262A7" w:rsidRDefault="00BA70A2" w:rsidP="008A08E9">
            <w:pPr>
              <w:pStyle w:val="TableText"/>
              <w:rPr>
                <w:rStyle w:val="Blue"/>
                <w:rFonts w:cs="Calibri"/>
                <w:color w:val="auto"/>
                <w:sz w:val="18"/>
                <w:szCs w:val="18"/>
              </w:rPr>
            </w:pPr>
            <w:r w:rsidRPr="00E262A7">
              <w:rPr>
                <w:rStyle w:val="Blue"/>
                <w:rFonts w:cs="Calibri"/>
                <w:color w:val="auto"/>
                <w:sz w:val="18"/>
                <w:szCs w:val="18"/>
              </w:rPr>
              <w:t>Maximum</w:t>
            </w:r>
          </w:p>
          <w:p w14:paraId="2B96EECA" w14:textId="77777777" w:rsidR="00BA70A2" w:rsidRPr="00E262A7" w:rsidRDefault="00BA70A2" w:rsidP="008A08E9">
            <w:pPr>
              <w:pStyle w:val="TableText"/>
              <w:rPr>
                <w:rStyle w:val="Blue"/>
                <w:rFonts w:cs="Calibri"/>
                <w:color w:val="auto"/>
                <w:sz w:val="18"/>
                <w:szCs w:val="18"/>
              </w:rPr>
            </w:pPr>
            <w:r w:rsidRPr="00E262A7">
              <w:rPr>
                <w:rStyle w:val="Blue"/>
                <w:rFonts w:cs="Calibri"/>
                <w:color w:val="auto"/>
                <w:sz w:val="18"/>
                <w:szCs w:val="18"/>
              </w:rPr>
              <w:t>(Condition 3.1.3 applies)</w:t>
            </w:r>
          </w:p>
        </w:tc>
      </w:tr>
      <w:tr w:rsidR="00BA70A2" w:rsidRPr="001F4EC0" w14:paraId="23681502" w14:textId="77777777" w:rsidTr="001C7B29">
        <w:trPr>
          <w:cantSplit/>
        </w:trPr>
        <w:tc>
          <w:tcPr>
            <w:tcW w:w="611" w:type="pct"/>
            <w:vMerge/>
            <w:shd w:val="clear" w:color="auto" w:fill="auto"/>
          </w:tcPr>
          <w:p w14:paraId="2271C7F1" w14:textId="77777777" w:rsidR="00BA70A2" w:rsidRPr="001F4EC0" w:rsidRDefault="00BA70A2" w:rsidP="00007D91">
            <w:pPr>
              <w:pStyle w:val="TableText"/>
              <w:rPr>
                <w:rStyle w:val="Blue"/>
                <w:sz w:val="18"/>
                <w:szCs w:val="18"/>
              </w:rPr>
            </w:pPr>
          </w:p>
        </w:tc>
        <w:tc>
          <w:tcPr>
            <w:tcW w:w="764" w:type="pct"/>
            <w:shd w:val="clear" w:color="auto" w:fill="auto"/>
          </w:tcPr>
          <w:p w14:paraId="021030A3"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Ammoniacal nitrogen (expressed as N)</w:t>
            </w:r>
          </w:p>
        </w:tc>
        <w:tc>
          <w:tcPr>
            <w:tcW w:w="647" w:type="pct"/>
            <w:shd w:val="clear" w:color="auto" w:fill="auto"/>
          </w:tcPr>
          <w:p w14:paraId="422686A6" w14:textId="052E9B86" w:rsidR="00BA70A2" w:rsidRPr="00E2164F" w:rsidRDefault="00E2164F" w:rsidP="00007D91">
            <w:pPr>
              <w:pStyle w:val="TableText"/>
              <w:rPr>
                <w:rStyle w:val="Blue"/>
                <w:rFonts w:cs="Calibri"/>
                <w:color w:val="auto"/>
                <w:sz w:val="18"/>
                <w:szCs w:val="18"/>
              </w:rPr>
            </w:pPr>
            <w:r w:rsidRPr="00E2164F">
              <w:rPr>
                <w:rStyle w:val="Blue"/>
                <w:rFonts w:cs="Calibri"/>
                <w:color w:val="auto"/>
                <w:sz w:val="18"/>
                <w:szCs w:val="18"/>
              </w:rPr>
              <w:t>3</w:t>
            </w:r>
            <w:r w:rsidR="00BA70A2" w:rsidRPr="00E2164F">
              <w:rPr>
                <w:rStyle w:val="Blue"/>
                <w:rFonts w:cs="Calibri"/>
                <w:color w:val="auto"/>
                <w:sz w:val="18"/>
                <w:szCs w:val="18"/>
              </w:rPr>
              <w:t xml:space="preserve"> mg/l</w:t>
            </w:r>
          </w:p>
        </w:tc>
        <w:tc>
          <w:tcPr>
            <w:tcW w:w="809" w:type="pct"/>
            <w:shd w:val="clear" w:color="auto" w:fill="auto"/>
          </w:tcPr>
          <w:p w14:paraId="5B08794E"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Instantaneous (spot sample)</w:t>
            </w:r>
          </w:p>
        </w:tc>
        <w:tc>
          <w:tcPr>
            <w:tcW w:w="647" w:type="pct"/>
            <w:shd w:val="clear" w:color="auto" w:fill="auto"/>
          </w:tcPr>
          <w:p w14:paraId="6F227E80"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N/A</w:t>
            </w:r>
          </w:p>
        </w:tc>
        <w:tc>
          <w:tcPr>
            <w:tcW w:w="809" w:type="pct"/>
            <w:shd w:val="clear" w:color="auto" w:fill="auto"/>
          </w:tcPr>
          <w:p w14:paraId="195BD430"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As specified in schedule 3B</w:t>
            </w:r>
          </w:p>
        </w:tc>
        <w:tc>
          <w:tcPr>
            <w:tcW w:w="713" w:type="pct"/>
            <w:shd w:val="clear" w:color="auto" w:fill="auto"/>
          </w:tcPr>
          <w:p w14:paraId="72E7E743" w14:textId="77777777" w:rsidR="00BA70A2" w:rsidRPr="006D1ED9" w:rsidRDefault="00BA70A2" w:rsidP="00007D91">
            <w:pPr>
              <w:pStyle w:val="TableText"/>
              <w:rPr>
                <w:rStyle w:val="Blue"/>
                <w:rFonts w:cs="Calibri"/>
                <w:color w:val="auto"/>
                <w:sz w:val="18"/>
                <w:szCs w:val="18"/>
              </w:rPr>
            </w:pPr>
            <w:r w:rsidRPr="006D1ED9">
              <w:rPr>
                <w:rStyle w:val="Blue"/>
                <w:rFonts w:cs="Calibri"/>
                <w:color w:val="auto"/>
                <w:sz w:val="18"/>
                <w:szCs w:val="18"/>
              </w:rPr>
              <w:t>Look up table</w:t>
            </w:r>
          </w:p>
          <w:p w14:paraId="459FED86" w14:textId="77777777" w:rsidR="00BA70A2" w:rsidRPr="006D1ED9" w:rsidRDefault="00BA70A2" w:rsidP="00007D91">
            <w:pPr>
              <w:pStyle w:val="TableText"/>
              <w:rPr>
                <w:rStyle w:val="Blue"/>
                <w:rFonts w:cs="Calibri"/>
                <w:color w:val="auto"/>
                <w:sz w:val="18"/>
                <w:szCs w:val="18"/>
              </w:rPr>
            </w:pPr>
            <w:r w:rsidRPr="006D1ED9">
              <w:rPr>
                <w:rStyle w:val="Blue"/>
                <w:rFonts w:cs="Calibri"/>
                <w:color w:val="auto"/>
                <w:sz w:val="18"/>
                <w:szCs w:val="18"/>
              </w:rPr>
              <w:t>(Conditions 3.1.2 and 3.1.3 apply)</w:t>
            </w:r>
          </w:p>
        </w:tc>
      </w:tr>
      <w:tr w:rsidR="00BA70A2" w:rsidRPr="001F4EC0" w14:paraId="01787E5A" w14:textId="77777777" w:rsidTr="001C7B29">
        <w:trPr>
          <w:cantSplit/>
        </w:trPr>
        <w:tc>
          <w:tcPr>
            <w:tcW w:w="611" w:type="pct"/>
            <w:vMerge/>
            <w:shd w:val="clear" w:color="auto" w:fill="auto"/>
          </w:tcPr>
          <w:p w14:paraId="6AFAB3B5" w14:textId="77777777" w:rsidR="00BA70A2" w:rsidRPr="001F4EC0" w:rsidRDefault="00BA70A2" w:rsidP="00007D91">
            <w:pPr>
              <w:pStyle w:val="TableText"/>
              <w:rPr>
                <w:rStyle w:val="Blue"/>
                <w:sz w:val="18"/>
                <w:szCs w:val="18"/>
              </w:rPr>
            </w:pPr>
          </w:p>
        </w:tc>
        <w:tc>
          <w:tcPr>
            <w:tcW w:w="764" w:type="pct"/>
            <w:shd w:val="clear" w:color="auto" w:fill="auto"/>
          </w:tcPr>
          <w:p w14:paraId="2ECD199F"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Ammoniacal nitrogen (expressed as N)</w:t>
            </w:r>
          </w:p>
        </w:tc>
        <w:tc>
          <w:tcPr>
            <w:tcW w:w="647" w:type="pct"/>
            <w:shd w:val="clear" w:color="auto" w:fill="auto"/>
          </w:tcPr>
          <w:p w14:paraId="0D5CADC6" w14:textId="0923B643" w:rsidR="00BA70A2" w:rsidRPr="00E2164F" w:rsidRDefault="00E2164F" w:rsidP="00007D91">
            <w:pPr>
              <w:pStyle w:val="TableText"/>
              <w:rPr>
                <w:rStyle w:val="Blue"/>
                <w:rFonts w:cs="Calibri"/>
                <w:color w:val="auto"/>
                <w:sz w:val="18"/>
                <w:szCs w:val="18"/>
              </w:rPr>
            </w:pPr>
            <w:r w:rsidRPr="00E2164F">
              <w:rPr>
                <w:rStyle w:val="Blue"/>
                <w:rFonts w:cs="Calibri"/>
                <w:color w:val="auto"/>
                <w:sz w:val="18"/>
                <w:szCs w:val="18"/>
              </w:rPr>
              <w:t>20</w:t>
            </w:r>
            <w:r w:rsidR="00BA70A2" w:rsidRPr="00E2164F">
              <w:rPr>
                <w:rStyle w:val="Blue"/>
                <w:rFonts w:cs="Calibri"/>
                <w:color w:val="auto"/>
                <w:sz w:val="18"/>
                <w:szCs w:val="18"/>
              </w:rPr>
              <w:t xml:space="preserve"> mg/l</w:t>
            </w:r>
          </w:p>
        </w:tc>
        <w:tc>
          <w:tcPr>
            <w:tcW w:w="809" w:type="pct"/>
            <w:shd w:val="clear" w:color="auto" w:fill="auto"/>
          </w:tcPr>
          <w:p w14:paraId="37834392"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Instantaneous (spot sample)</w:t>
            </w:r>
          </w:p>
        </w:tc>
        <w:tc>
          <w:tcPr>
            <w:tcW w:w="647" w:type="pct"/>
            <w:shd w:val="clear" w:color="auto" w:fill="auto"/>
          </w:tcPr>
          <w:p w14:paraId="41C40C2F"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N/A</w:t>
            </w:r>
          </w:p>
        </w:tc>
        <w:tc>
          <w:tcPr>
            <w:tcW w:w="809" w:type="pct"/>
            <w:shd w:val="clear" w:color="auto" w:fill="auto"/>
          </w:tcPr>
          <w:p w14:paraId="1914403E" w14:textId="77777777" w:rsidR="00BA70A2" w:rsidRPr="00E2164F" w:rsidRDefault="00BA70A2" w:rsidP="00007D91">
            <w:pPr>
              <w:pStyle w:val="TableText"/>
              <w:rPr>
                <w:rStyle w:val="Blue"/>
                <w:rFonts w:cs="Calibri"/>
                <w:color w:val="auto"/>
                <w:sz w:val="18"/>
                <w:szCs w:val="18"/>
              </w:rPr>
            </w:pPr>
            <w:r w:rsidRPr="00E2164F">
              <w:rPr>
                <w:rStyle w:val="Blue"/>
                <w:rFonts w:cs="Calibri"/>
                <w:color w:val="auto"/>
                <w:sz w:val="18"/>
                <w:szCs w:val="18"/>
              </w:rPr>
              <w:t>As specified in schedule 3B</w:t>
            </w:r>
          </w:p>
        </w:tc>
        <w:tc>
          <w:tcPr>
            <w:tcW w:w="713" w:type="pct"/>
            <w:shd w:val="clear" w:color="auto" w:fill="auto"/>
          </w:tcPr>
          <w:p w14:paraId="38F143D8" w14:textId="77777777" w:rsidR="00BA70A2" w:rsidRPr="006D1ED9" w:rsidRDefault="00BA70A2" w:rsidP="00007D91">
            <w:pPr>
              <w:pStyle w:val="TableText"/>
              <w:rPr>
                <w:rStyle w:val="Blue"/>
                <w:rFonts w:cs="Calibri"/>
                <w:color w:val="auto"/>
                <w:sz w:val="18"/>
                <w:szCs w:val="18"/>
              </w:rPr>
            </w:pPr>
            <w:r w:rsidRPr="006D1ED9">
              <w:rPr>
                <w:rStyle w:val="Blue"/>
                <w:rFonts w:cs="Calibri"/>
                <w:color w:val="auto"/>
                <w:sz w:val="18"/>
                <w:szCs w:val="18"/>
              </w:rPr>
              <w:t>Maximum</w:t>
            </w:r>
          </w:p>
          <w:p w14:paraId="1AC48D96" w14:textId="77777777" w:rsidR="00BA70A2" w:rsidRPr="006D1ED9" w:rsidRDefault="00BA70A2" w:rsidP="00007D91">
            <w:pPr>
              <w:pStyle w:val="TableText"/>
              <w:rPr>
                <w:rStyle w:val="Blue"/>
                <w:rFonts w:cs="Calibri"/>
                <w:color w:val="auto"/>
                <w:sz w:val="18"/>
                <w:szCs w:val="18"/>
              </w:rPr>
            </w:pPr>
            <w:r w:rsidRPr="006D1ED9">
              <w:rPr>
                <w:rStyle w:val="Blue"/>
                <w:rFonts w:cs="Calibri"/>
                <w:color w:val="auto"/>
                <w:sz w:val="18"/>
                <w:szCs w:val="18"/>
              </w:rPr>
              <w:t>(Condition 3.1.3 applies)</w:t>
            </w:r>
          </w:p>
        </w:tc>
      </w:tr>
      <w:tr w:rsidR="00BA70A2" w:rsidRPr="001F4EC0" w14:paraId="109683F7" w14:textId="77777777" w:rsidTr="001C7B29">
        <w:trPr>
          <w:cantSplit/>
        </w:trPr>
        <w:tc>
          <w:tcPr>
            <w:tcW w:w="611" w:type="pct"/>
            <w:vMerge/>
            <w:shd w:val="clear" w:color="auto" w:fill="auto"/>
          </w:tcPr>
          <w:p w14:paraId="0693E16B" w14:textId="77777777" w:rsidR="00BA70A2" w:rsidRPr="001F4EC0" w:rsidRDefault="00BA70A2" w:rsidP="008A08E9">
            <w:pPr>
              <w:pStyle w:val="TableText"/>
              <w:rPr>
                <w:rStyle w:val="Blue"/>
                <w:sz w:val="18"/>
                <w:szCs w:val="18"/>
              </w:rPr>
            </w:pPr>
          </w:p>
        </w:tc>
        <w:tc>
          <w:tcPr>
            <w:tcW w:w="764" w:type="pct"/>
            <w:shd w:val="clear" w:color="auto" w:fill="auto"/>
          </w:tcPr>
          <w:p w14:paraId="7162C933" w14:textId="52171670" w:rsidR="00BA70A2" w:rsidRPr="00E2164F" w:rsidRDefault="00BA70A2" w:rsidP="00E262A7">
            <w:pPr>
              <w:pStyle w:val="TableText"/>
              <w:rPr>
                <w:rStyle w:val="Blue"/>
                <w:rFonts w:cs="Calibri"/>
                <w:color w:val="auto"/>
                <w:sz w:val="18"/>
                <w:szCs w:val="18"/>
              </w:rPr>
            </w:pPr>
            <w:r w:rsidRPr="00E2164F">
              <w:rPr>
                <w:rStyle w:val="Blue"/>
                <w:rFonts w:cs="Calibri"/>
                <w:color w:val="auto"/>
                <w:sz w:val="18"/>
                <w:szCs w:val="18"/>
              </w:rPr>
              <w:t>Suspended solids (measured after drying at 105°C)</w:t>
            </w:r>
          </w:p>
        </w:tc>
        <w:tc>
          <w:tcPr>
            <w:tcW w:w="647" w:type="pct"/>
            <w:shd w:val="clear" w:color="auto" w:fill="auto"/>
          </w:tcPr>
          <w:p w14:paraId="75CDB078" w14:textId="47B7C577" w:rsidR="00BA70A2" w:rsidRPr="00E2164F" w:rsidRDefault="00E2164F" w:rsidP="008A08E9">
            <w:pPr>
              <w:pStyle w:val="TableText"/>
              <w:rPr>
                <w:rStyle w:val="Blue"/>
                <w:rFonts w:cs="Calibri"/>
                <w:color w:val="auto"/>
                <w:sz w:val="18"/>
                <w:szCs w:val="18"/>
              </w:rPr>
            </w:pPr>
            <w:r w:rsidRPr="00E2164F">
              <w:rPr>
                <w:rStyle w:val="Blue"/>
                <w:rFonts w:cs="Calibri"/>
                <w:color w:val="auto"/>
                <w:sz w:val="18"/>
                <w:szCs w:val="18"/>
              </w:rPr>
              <w:t>15</w:t>
            </w:r>
            <w:r w:rsidR="00BA70A2" w:rsidRPr="00E2164F">
              <w:rPr>
                <w:rStyle w:val="Blue"/>
                <w:rFonts w:cs="Calibri"/>
                <w:color w:val="auto"/>
                <w:sz w:val="18"/>
                <w:szCs w:val="18"/>
              </w:rPr>
              <w:t xml:space="preserve"> mg/l</w:t>
            </w:r>
          </w:p>
        </w:tc>
        <w:tc>
          <w:tcPr>
            <w:tcW w:w="809" w:type="pct"/>
            <w:shd w:val="clear" w:color="auto" w:fill="auto"/>
          </w:tcPr>
          <w:p w14:paraId="6EF7F10A"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Instantaneous (spot sample)</w:t>
            </w:r>
          </w:p>
        </w:tc>
        <w:tc>
          <w:tcPr>
            <w:tcW w:w="647" w:type="pct"/>
            <w:shd w:val="clear" w:color="auto" w:fill="auto"/>
          </w:tcPr>
          <w:p w14:paraId="38E6F9CE"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N/A</w:t>
            </w:r>
          </w:p>
        </w:tc>
        <w:tc>
          <w:tcPr>
            <w:tcW w:w="809" w:type="pct"/>
            <w:shd w:val="clear" w:color="auto" w:fill="auto"/>
          </w:tcPr>
          <w:p w14:paraId="100A2057" w14:textId="77777777" w:rsidR="00BA70A2" w:rsidRPr="00E2164F" w:rsidRDefault="00BA70A2" w:rsidP="008A08E9">
            <w:pPr>
              <w:pStyle w:val="TableText"/>
              <w:rPr>
                <w:rStyle w:val="Blue"/>
                <w:rFonts w:cs="Calibri"/>
                <w:color w:val="auto"/>
                <w:sz w:val="18"/>
                <w:szCs w:val="18"/>
              </w:rPr>
            </w:pPr>
            <w:r w:rsidRPr="00E2164F">
              <w:rPr>
                <w:rStyle w:val="Blue"/>
                <w:rFonts w:cs="Calibri"/>
                <w:color w:val="auto"/>
                <w:sz w:val="18"/>
                <w:szCs w:val="18"/>
              </w:rPr>
              <w:t>As specified in schedule 3B</w:t>
            </w:r>
          </w:p>
        </w:tc>
        <w:tc>
          <w:tcPr>
            <w:tcW w:w="713" w:type="pct"/>
            <w:shd w:val="clear" w:color="auto" w:fill="auto"/>
          </w:tcPr>
          <w:p w14:paraId="6F876E89" w14:textId="77777777" w:rsidR="00BA70A2" w:rsidRPr="006D1ED9" w:rsidRDefault="00BA70A2" w:rsidP="008A08E9">
            <w:pPr>
              <w:pStyle w:val="TableText"/>
              <w:rPr>
                <w:rStyle w:val="Blue"/>
                <w:rFonts w:cs="Calibri"/>
                <w:color w:val="auto"/>
                <w:sz w:val="18"/>
                <w:szCs w:val="18"/>
              </w:rPr>
            </w:pPr>
            <w:r w:rsidRPr="006D1ED9">
              <w:rPr>
                <w:rStyle w:val="Blue"/>
                <w:rFonts w:cs="Calibri"/>
                <w:color w:val="auto"/>
                <w:sz w:val="18"/>
                <w:szCs w:val="18"/>
              </w:rPr>
              <w:t>Look up table</w:t>
            </w:r>
          </w:p>
          <w:p w14:paraId="39A8822B" w14:textId="77777777" w:rsidR="00BA70A2" w:rsidRPr="006D1ED9" w:rsidRDefault="00BA70A2" w:rsidP="008A08E9">
            <w:pPr>
              <w:pStyle w:val="TableText"/>
              <w:rPr>
                <w:rStyle w:val="Blue"/>
                <w:rFonts w:cs="Calibri"/>
                <w:color w:val="auto"/>
                <w:sz w:val="18"/>
                <w:szCs w:val="18"/>
              </w:rPr>
            </w:pPr>
            <w:r w:rsidRPr="006D1ED9">
              <w:rPr>
                <w:rStyle w:val="Blue"/>
                <w:rFonts w:cs="Calibri"/>
                <w:color w:val="auto"/>
                <w:sz w:val="18"/>
                <w:szCs w:val="18"/>
              </w:rPr>
              <w:t>(Conditions 3.1.2 and 3.1.3 apply)</w:t>
            </w:r>
          </w:p>
        </w:tc>
      </w:tr>
      <w:tr w:rsidR="00BA70A2" w:rsidRPr="001F4EC0" w14:paraId="5FA2C6D2" w14:textId="77777777" w:rsidTr="001C7B29">
        <w:trPr>
          <w:cantSplit/>
        </w:trPr>
        <w:tc>
          <w:tcPr>
            <w:tcW w:w="611" w:type="pct"/>
            <w:vMerge/>
            <w:shd w:val="clear" w:color="auto" w:fill="auto"/>
          </w:tcPr>
          <w:p w14:paraId="310E50CE" w14:textId="77777777" w:rsidR="00BA70A2" w:rsidRPr="00FC55D1" w:rsidRDefault="00BA70A2" w:rsidP="008A08E9">
            <w:pPr>
              <w:pStyle w:val="TableText"/>
              <w:rPr>
                <w:rStyle w:val="Blue"/>
              </w:rPr>
            </w:pPr>
          </w:p>
        </w:tc>
        <w:tc>
          <w:tcPr>
            <w:tcW w:w="764" w:type="pct"/>
            <w:shd w:val="clear" w:color="auto" w:fill="auto"/>
          </w:tcPr>
          <w:p w14:paraId="0D3EAF21" w14:textId="77777777" w:rsidR="00BA70A2" w:rsidRPr="00E2164F" w:rsidRDefault="00BA70A2" w:rsidP="008A08E9">
            <w:pPr>
              <w:pStyle w:val="TableText"/>
              <w:rPr>
                <w:rStyle w:val="Blue"/>
                <w:color w:val="auto"/>
                <w:sz w:val="18"/>
                <w:szCs w:val="18"/>
              </w:rPr>
            </w:pPr>
            <w:r w:rsidRPr="00E2164F">
              <w:rPr>
                <w:rStyle w:val="Blue"/>
                <w:color w:val="auto"/>
                <w:sz w:val="18"/>
                <w:szCs w:val="18"/>
              </w:rPr>
              <w:t>Visible oil or grease</w:t>
            </w:r>
          </w:p>
        </w:tc>
        <w:tc>
          <w:tcPr>
            <w:tcW w:w="647" w:type="pct"/>
            <w:shd w:val="clear" w:color="auto" w:fill="auto"/>
          </w:tcPr>
          <w:p w14:paraId="38D1329F" w14:textId="77777777" w:rsidR="00BA70A2" w:rsidRPr="00E2164F" w:rsidRDefault="00BA70A2" w:rsidP="008A08E9">
            <w:pPr>
              <w:pStyle w:val="TableText"/>
              <w:rPr>
                <w:rStyle w:val="Blue"/>
                <w:color w:val="auto"/>
                <w:sz w:val="18"/>
                <w:szCs w:val="18"/>
              </w:rPr>
            </w:pPr>
            <w:r w:rsidRPr="00E2164F">
              <w:rPr>
                <w:rStyle w:val="Blue"/>
                <w:color w:val="auto"/>
                <w:sz w:val="18"/>
                <w:szCs w:val="18"/>
              </w:rPr>
              <w:t>No significant trace present so far as is reasonably practicable</w:t>
            </w:r>
          </w:p>
        </w:tc>
        <w:tc>
          <w:tcPr>
            <w:tcW w:w="809" w:type="pct"/>
            <w:shd w:val="clear" w:color="auto" w:fill="auto"/>
          </w:tcPr>
          <w:p w14:paraId="4C8FC8FD" w14:textId="77777777" w:rsidR="00BA70A2" w:rsidRPr="00E2164F" w:rsidRDefault="00BA70A2" w:rsidP="008A08E9">
            <w:pPr>
              <w:pStyle w:val="TableText"/>
              <w:rPr>
                <w:rStyle w:val="Blue"/>
                <w:color w:val="auto"/>
                <w:sz w:val="18"/>
                <w:szCs w:val="18"/>
              </w:rPr>
            </w:pPr>
            <w:r w:rsidRPr="00E2164F">
              <w:rPr>
                <w:rStyle w:val="Blue"/>
                <w:color w:val="auto"/>
                <w:sz w:val="18"/>
                <w:szCs w:val="18"/>
              </w:rPr>
              <w:t>Instantaneous (visual examination)</w:t>
            </w:r>
          </w:p>
        </w:tc>
        <w:tc>
          <w:tcPr>
            <w:tcW w:w="647" w:type="pct"/>
            <w:shd w:val="clear" w:color="auto" w:fill="auto"/>
          </w:tcPr>
          <w:p w14:paraId="431E79D6" w14:textId="77777777" w:rsidR="00BA70A2" w:rsidRPr="00E2164F" w:rsidRDefault="00BA70A2" w:rsidP="008A08E9">
            <w:pPr>
              <w:pStyle w:val="TableText"/>
              <w:rPr>
                <w:rStyle w:val="Blue"/>
                <w:color w:val="auto"/>
                <w:sz w:val="18"/>
                <w:szCs w:val="18"/>
              </w:rPr>
            </w:pPr>
            <w:r w:rsidRPr="00E2164F">
              <w:rPr>
                <w:rStyle w:val="Blue"/>
                <w:color w:val="auto"/>
                <w:sz w:val="18"/>
                <w:szCs w:val="18"/>
              </w:rPr>
              <w:t>N/A</w:t>
            </w:r>
          </w:p>
        </w:tc>
        <w:tc>
          <w:tcPr>
            <w:tcW w:w="809" w:type="pct"/>
            <w:shd w:val="clear" w:color="auto" w:fill="auto"/>
          </w:tcPr>
          <w:p w14:paraId="0334DE1D" w14:textId="77777777" w:rsidR="00BA70A2" w:rsidRPr="00E2164F" w:rsidRDefault="00BA70A2" w:rsidP="008A08E9">
            <w:pPr>
              <w:pStyle w:val="TableText"/>
              <w:rPr>
                <w:rStyle w:val="Blue"/>
                <w:color w:val="auto"/>
                <w:sz w:val="18"/>
                <w:szCs w:val="18"/>
              </w:rPr>
            </w:pPr>
            <w:r w:rsidRPr="00E2164F">
              <w:rPr>
                <w:rStyle w:val="Blue"/>
                <w:color w:val="auto"/>
                <w:sz w:val="18"/>
                <w:szCs w:val="18"/>
              </w:rPr>
              <w:t>N/A</w:t>
            </w:r>
          </w:p>
        </w:tc>
        <w:tc>
          <w:tcPr>
            <w:tcW w:w="713" w:type="pct"/>
            <w:shd w:val="clear" w:color="auto" w:fill="auto"/>
          </w:tcPr>
          <w:p w14:paraId="1E39AA12" w14:textId="77777777" w:rsidR="00BA70A2" w:rsidRPr="006D1ED9" w:rsidRDefault="00BA70A2" w:rsidP="008A08E9">
            <w:pPr>
              <w:pStyle w:val="TableText"/>
              <w:rPr>
                <w:rStyle w:val="Blue"/>
                <w:color w:val="auto"/>
                <w:sz w:val="18"/>
                <w:szCs w:val="18"/>
              </w:rPr>
            </w:pPr>
            <w:r w:rsidRPr="006D1ED9">
              <w:rPr>
                <w:rStyle w:val="Blue"/>
                <w:color w:val="auto"/>
                <w:sz w:val="18"/>
                <w:szCs w:val="18"/>
              </w:rPr>
              <w:t>No significant trace</w:t>
            </w:r>
          </w:p>
          <w:p w14:paraId="253E3C79" w14:textId="77777777" w:rsidR="00BA70A2" w:rsidRPr="006D1ED9" w:rsidRDefault="00BA70A2" w:rsidP="008A08E9">
            <w:pPr>
              <w:pStyle w:val="TableText"/>
              <w:rPr>
                <w:rStyle w:val="Blue"/>
                <w:color w:val="auto"/>
                <w:sz w:val="18"/>
                <w:szCs w:val="18"/>
              </w:rPr>
            </w:pPr>
            <w:r w:rsidRPr="006D1ED9">
              <w:rPr>
                <w:rStyle w:val="Blue"/>
                <w:color w:val="auto"/>
                <w:sz w:val="18"/>
                <w:szCs w:val="18"/>
              </w:rPr>
              <w:t>(Condition 3.1.3 applies)</w:t>
            </w:r>
          </w:p>
        </w:tc>
      </w:tr>
      <w:tr w:rsidR="00BA70A2" w:rsidRPr="001F4EC0" w14:paraId="6918B4C0" w14:textId="77777777" w:rsidTr="001C7B29">
        <w:trPr>
          <w:cantSplit/>
        </w:trPr>
        <w:tc>
          <w:tcPr>
            <w:tcW w:w="611" w:type="pct"/>
            <w:vMerge/>
            <w:shd w:val="clear" w:color="auto" w:fill="auto"/>
          </w:tcPr>
          <w:p w14:paraId="02B25077" w14:textId="77777777" w:rsidR="00BA70A2" w:rsidRPr="00FC55D1" w:rsidRDefault="00BA70A2" w:rsidP="008A08E9">
            <w:pPr>
              <w:pStyle w:val="TableText"/>
              <w:rPr>
                <w:rStyle w:val="Blue"/>
              </w:rPr>
            </w:pPr>
          </w:p>
        </w:tc>
        <w:tc>
          <w:tcPr>
            <w:tcW w:w="764" w:type="pct"/>
            <w:shd w:val="clear" w:color="auto" w:fill="auto"/>
          </w:tcPr>
          <w:p w14:paraId="0DC5A778" w14:textId="77777777" w:rsidR="00BA70A2" w:rsidRPr="006D1ED9" w:rsidRDefault="00BA70A2" w:rsidP="008A08E9">
            <w:pPr>
              <w:pStyle w:val="TableText"/>
              <w:rPr>
                <w:rStyle w:val="Blue"/>
                <w:color w:val="auto"/>
                <w:sz w:val="18"/>
                <w:szCs w:val="18"/>
              </w:rPr>
            </w:pPr>
            <w:r w:rsidRPr="006D1ED9">
              <w:rPr>
                <w:rStyle w:val="Blue"/>
                <w:color w:val="auto"/>
                <w:sz w:val="18"/>
                <w:szCs w:val="18"/>
              </w:rPr>
              <w:t>ATU-BOD as O</w:t>
            </w:r>
            <w:r w:rsidRPr="006D1ED9">
              <w:rPr>
                <w:rStyle w:val="Blue"/>
                <w:color w:val="auto"/>
                <w:sz w:val="18"/>
                <w:szCs w:val="18"/>
                <w:vertAlign w:val="subscript"/>
              </w:rPr>
              <w:t>2</w:t>
            </w:r>
            <w:r w:rsidRPr="006D1ED9">
              <w:rPr>
                <w:rStyle w:val="Blue"/>
                <w:color w:val="auto"/>
                <w:sz w:val="18"/>
                <w:szCs w:val="18"/>
              </w:rPr>
              <w:t xml:space="preserve"> (UWWTR)</w:t>
            </w:r>
          </w:p>
        </w:tc>
        <w:tc>
          <w:tcPr>
            <w:tcW w:w="647" w:type="pct"/>
            <w:shd w:val="clear" w:color="auto" w:fill="auto"/>
          </w:tcPr>
          <w:p w14:paraId="72B66FF3" w14:textId="77777777" w:rsidR="00BA70A2" w:rsidRPr="006D1ED9" w:rsidRDefault="00BA70A2" w:rsidP="008A08E9">
            <w:pPr>
              <w:pStyle w:val="TableText"/>
              <w:rPr>
                <w:rStyle w:val="Blue"/>
                <w:color w:val="auto"/>
                <w:sz w:val="18"/>
                <w:szCs w:val="18"/>
              </w:rPr>
            </w:pPr>
            <w:r w:rsidRPr="006D1ED9">
              <w:rPr>
                <w:rStyle w:val="Blue"/>
                <w:color w:val="auto"/>
                <w:sz w:val="18"/>
                <w:szCs w:val="18"/>
              </w:rPr>
              <w:t>Minimum of 70 % removal compared to influent</w:t>
            </w:r>
          </w:p>
        </w:tc>
        <w:tc>
          <w:tcPr>
            <w:tcW w:w="809" w:type="pct"/>
            <w:vMerge w:val="restart"/>
            <w:shd w:val="clear" w:color="auto" w:fill="auto"/>
          </w:tcPr>
          <w:p w14:paraId="5BF1A773" w14:textId="77777777" w:rsidR="00BA70A2" w:rsidRPr="006D1ED9" w:rsidRDefault="00BA70A2" w:rsidP="008A08E9">
            <w:pPr>
              <w:pStyle w:val="TableText"/>
              <w:rPr>
                <w:rStyle w:val="Blue"/>
                <w:color w:val="auto"/>
                <w:sz w:val="18"/>
                <w:szCs w:val="18"/>
              </w:rPr>
            </w:pPr>
            <w:r w:rsidRPr="006D1ED9">
              <w:rPr>
                <w:rStyle w:val="Blue"/>
                <w:color w:val="auto"/>
                <w:sz w:val="18"/>
                <w:szCs w:val="18"/>
              </w:rPr>
              <w:t>24-hour composite</w:t>
            </w:r>
          </w:p>
        </w:tc>
        <w:tc>
          <w:tcPr>
            <w:tcW w:w="647" w:type="pct"/>
            <w:vMerge w:val="restart"/>
            <w:shd w:val="clear" w:color="auto" w:fill="auto"/>
          </w:tcPr>
          <w:p w14:paraId="60B1CF73" w14:textId="77777777" w:rsidR="00BA70A2" w:rsidRPr="006D1ED9" w:rsidRDefault="00BA70A2" w:rsidP="008A08E9">
            <w:pPr>
              <w:pStyle w:val="TableText"/>
              <w:rPr>
                <w:rStyle w:val="Blue"/>
                <w:color w:val="auto"/>
                <w:sz w:val="18"/>
                <w:szCs w:val="18"/>
              </w:rPr>
            </w:pPr>
            <w:r w:rsidRPr="006D1ED9">
              <w:rPr>
                <w:rStyle w:val="Blue"/>
                <w:color w:val="auto"/>
                <w:sz w:val="18"/>
                <w:szCs w:val="18"/>
              </w:rPr>
              <w:t xml:space="preserve">To be compliant a sample has to meet the 70% removal standard or the 25 mg/l limit not both </w:t>
            </w:r>
          </w:p>
        </w:tc>
        <w:tc>
          <w:tcPr>
            <w:tcW w:w="809" w:type="pct"/>
            <w:vMerge w:val="restart"/>
            <w:shd w:val="clear" w:color="auto" w:fill="auto"/>
          </w:tcPr>
          <w:p w14:paraId="20706577" w14:textId="77777777" w:rsidR="00BA70A2" w:rsidRPr="006D1ED9" w:rsidRDefault="00BA70A2" w:rsidP="008A08E9">
            <w:pPr>
              <w:pStyle w:val="TableText"/>
              <w:rPr>
                <w:rStyle w:val="Blue"/>
                <w:color w:val="auto"/>
                <w:sz w:val="18"/>
                <w:szCs w:val="18"/>
              </w:rPr>
            </w:pPr>
            <w:r w:rsidRPr="006D1ED9">
              <w:rPr>
                <w:rStyle w:val="Blue"/>
                <w:color w:val="auto"/>
                <w:sz w:val="18"/>
                <w:szCs w:val="18"/>
              </w:rPr>
              <w:t xml:space="preserve">As specified in schedule 3C </w:t>
            </w:r>
          </w:p>
        </w:tc>
        <w:tc>
          <w:tcPr>
            <w:tcW w:w="713" w:type="pct"/>
            <w:vMerge w:val="restart"/>
            <w:shd w:val="clear" w:color="auto" w:fill="auto"/>
          </w:tcPr>
          <w:p w14:paraId="12F15548" w14:textId="77777777" w:rsidR="00BA70A2" w:rsidRPr="006D1ED9" w:rsidRDefault="00BA70A2" w:rsidP="008A08E9">
            <w:pPr>
              <w:pStyle w:val="TableText"/>
              <w:rPr>
                <w:rStyle w:val="Blue"/>
                <w:color w:val="auto"/>
                <w:sz w:val="18"/>
                <w:szCs w:val="18"/>
              </w:rPr>
            </w:pPr>
            <w:r w:rsidRPr="006D1ED9">
              <w:rPr>
                <w:rStyle w:val="Blue"/>
                <w:color w:val="auto"/>
                <w:sz w:val="18"/>
                <w:szCs w:val="18"/>
              </w:rPr>
              <w:t>Look up table</w:t>
            </w:r>
          </w:p>
          <w:p w14:paraId="4F6176D5" w14:textId="77777777" w:rsidR="00BA70A2" w:rsidRPr="006D1ED9" w:rsidRDefault="00BA70A2" w:rsidP="008A08E9">
            <w:pPr>
              <w:pStyle w:val="TableText"/>
              <w:rPr>
                <w:rStyle w:val="Blue"/>
                <w:color w:val="auto"/>
                <w:sz w:val="18"/>
                <w:szCs w:val="18"/>
              </w:rPr>
            </w:pPr>
            <w:r w:rsidRPr="006D1ED9">
              <w:rPr>
                <w:rStyle w:val="Blue"/>
                <w:color w:val="auto"/>
                <w:sz w:val="18"/>
                <w:szCs w:val="18"/>
              </w:rPr>
              <w:t xml:space="preserve">(Conditions 3.1.2 and 3.1.4 apply) </w:t>
            </w:r>
          </w:p>
        </w:tc>
      </w:tr>
      <w:tr w:rsidR="00BA70A2" w:rsidRPr="001F4EC0" w14:paraId="6408FA3D" w14:textId="77777777" w:rsidTr="001C7B29">
        <w:trPr>
          <w:cantSplit/>
        </w:trPr>
        <w:tc>
          <w:tcPr>
            <w:tcW w:w="611" w:type="pct"/>
            <w:vMerge/>
            <w:shd w:val="clear" w:color="auto" w:fill="auto"/>
          </w:tcPr>
          <w:p w14:paraId="73DB0EC0" w14:textId="77777777" w:rsidR="00BA70A2" w:rsidRPr="00FC55D1" w:rsidRDefault="00BA70A2" w:rsidP="008A08E9">
            <w:pPr>
              <w:pStyle w:val="TableText"/>
              <w:rPr>
                <w:rStyle w:val="Blue"/>
              </w:rPr>
            </w:pPr>
          </w:p>
        </w:tc>
        <w:tc>
          <w:tcPr>
            <w:tcW w:w="764" w:type="pct"/>
            <w:shd w:val="clear" w:color="auto" w:fill="auto"/>
          </w:tcPr>
          <w:p w14:paraId="35D1D642" w14:textId="77777777" w:rsidR="00BA70A2" w:rsidRPr="006D1ED9" w:rsidRDefault="00BA70A2" w:rsidP="008A08E9">
            <w:pPr>
              <w:pStyle w:val="TableText"/>
              <w:rPr>
                <w:rStyle w:val="Blue"/>
                <w:color w:val="auto"/>
                <w:sz w:val="18"/>
                <w:szCs w:val="18"/>
              </w:rPr>
            </w:pPr>
            <w:r w:rsidRPr="006D1ED9">
              <w:rPr>
                <w:rStyle w:val="Blue"/>
                <w:color w:val="auto"/>
                <w:sz w:val="18"/>
                <w:szCs w:val="18"/>
              </w:rPr>
              <w:t>ATU-BOD as O</w:t>
            </w:r>
            <w:r w:rsidRPr="006D1ED9">
              <w:rPr>
                <w:rStyle w:val="Blue"/>
                <w:color w:val="auto"/>
                <w:sz w:val="18"/>
                <w:szCs w:val="18"/>
                <w:vertAlign w:val="subscript"/>
              </w:rPr>
              <w:t>2</w:t>
            </w:r>
            <w:r w:rsidRPr="006D1ED9">
              <w:rPr>
                <w:rStyle w:val="Blue"/>
                <w:color w:val="auto"/>
                <w:sz w:val="18"/>
                <w:szCs w:val="18"/>
              </w:rPr>
              <w:t xml:space="preserve"> (UWWTR)</w:t>
            </w:r>
          </w:p>
        </w:tc>
        <w:tc>
          <w:tcPr>
            <w:tcW w:w="647" w:type="pct"/>
            <w:shd w:val="clear" w:color="auto" w:fill="auto"/>
          </w:tcPr>
          <w:p w14:paraId="4E157B37" w14:textId="77777777" w:rsidR="00BA70A2" w:rsidRPr="006D1ED9" w:rsidRDefault="00BA70A2" w:rsidP="008A08E9">
            <w:pPr>
              <w:pStyle w:val="TableText"/>
              <w:rPr>
                <w:rStyle w:val="Blue"/>
                <w:color w:val="auto"/>
                <w:sz w:val="18"/>
                <w:szCs w:val="18"/>
              </w:rPr>
            </w:pPr>
            <w:r w:rsidRPr="006D1ED9">
              <w:rPr>
                <w:rStyle w:val="Blue"/>
                <w:color w:val="auto"/>
                <w:sz w:val="18"/>
                <w:szCs w:val="18"/>
              </w:rPr>
              <w:t>25 mg/l</w:t>
            </w:r>
          </w:p>
        </w:tc>
        <w:tc>
          <w:tcPr>
            <w:tcW w:w="809" w:type="pct"/>
            <w:vMerge/>
            <w:shd w:val="clear" w:color="auto" w:fill="auto"/>
          </w:tcPr>
          <w:p w14:paraId="2924D3A2" w14:textId="77777777" w:rsidR="00BA70A2" w:rsidRPr="006D1ED9" w:rsidRDefault="00BA70A2" w:rsidP="008A08E9">
            <w:pPr>
              <w:pStyle w:val="TableText"/>
              <w:rPr>
                <w:rStyle w:val="Blue"/>
                <w:color w:val="auto"/>
                <w:sz w:val="18"/>
                <w:szCs w:val="18"/>
              </w:rPr>
            </w:pPr>
          </w:p>
        </w:tc>
        <w:tc>
          <w:tcPr>
            <w:tcW w:w="647" w:type="pct"/>
            <w:vMerge/>
            <w:shd w:val="clear" w:color="auto" w:fill="auto"/>
          </w:tcPr>
          <w:p w14:paraId="04D7C1DA" w14:textId="77777777" w:rsidR="00BA70A2" w:rsidRPr="006D1ED9" w:rsidRDefault="00BA70A2" w:rsidP="008A08E9">
            <w:pPr>
              <w:pStyle w:val="TableText"/>
              <w:rPr>
                <w:rStyle w:val="Blue"/>
                <w:color w:val="auto"/>
                <w:sz w:val="18"/>
                <w:szCs w:val="18"/>
              </w:rPr>
            </w:pPr>
          </w:p>
        </w:tc>
        <w:tc>
          <w:tcPr>
            <w:tcW w:w="809" w:type="pct"/>
            <w:vMerge/>
            <w:shd w:val="clear" w:color="auto" w:fill="auto"/>
          </w:tcPr>
          <w:p w14:paraId="64346D0F" w14:textId="77777777" w:rsidR="00BA70A2" w:rsidRPr="006D1ED9" w:rsidRDefault="00BA70A2" w:rsidP="008A08E9">
            <w:pPr>
              <w:pStyle w:val="TableText"/>
              <w:rPr>
                <w:rStyle w:val="Blue"/>
                <w:color w:val="auto"/>
                <w:sz w:val="18"/>
                <w:szCs w:val="18"/>
              </w:rPr>
            </w:pPr>
          </w:p>
        </w:tc>
        <w:tc>
          <w:tcPr>
            <w:tcW w:w="713" w:type="pct"/>
            <w:vMerge/>
            <w:shd w:val="clear" w:color="auto" w:fill="auto"/>
          </w:tcPr>
          <w:p w14:paraId="4A48C060" w14:textId="77777777" w:rsidR="00BA70A2" w:rsidRPr="006D1ED9" w:rsidRDefault="00BA70A2" w:rsidP="008A08E9">
            <w:pPr>
              <w:pStyle w:val="TableText"/>
              <w:rPr>
                <w:rStyle w:val="Blue"/>
                <w:color w:val="auto"/>
                <w:sz w:val="18"/>
                <w:szCs w:val="18"/>
              </w:rPr>
            </w:pPr>
          </w:p>
        </w:tc>
      </w:tr>
      <w:tr w:rsidR="00BA70A2" w:rsidRPr="001F4EC0" w14:paraId="28E5A7F1" w14:textId="77777777" w:rsidTr="001C7B29">
        <w:trPr>
          <w:cantSplit/>
        </w:trPr>
        <w:tc>
          <w:tcPr>
            <w:tcW w:w="611" w:type="pct"/>
            <w:vMerge/>
            <w:shd w:val="clear" w:color="auto" w:fill="auto"/>
          </w:tcPr>
          <w:p w14:paraId="4774EE6C" w14:textId="77777777" w:rsidR="00BA70A2" w:rsidRPr="00FC55D1" w:rsidRDefault="00BA70A2" w:rsidP="008A08E9">
            <w:pPr>
              <w:pStyle w:val="TableText"/>
              <w:rPr>
                <w:rStyle w:val="Blue"/>
              </w:rPr>
            </w:pPr>
          </w:p>
        </w:tc>
        <w:tc>
          <w:tcPr>
            <w:tcW w:w="764" w:type="pct"/>
            <w:shd w:val="clear" w:color="auto" w:fill="auto"/>
          </w:tcPr>
          <w:p w14:paraId="6BEB6D2A" w14:textId="77777777" w:rsidR="00BA70A2" w:rsidRPr="006D1ED9" w:rsidRDefault="00BA70A2" w:rsidP="008A08E9">
            <w:pPr>
              <w:pStyle w:val="TableText"/>
              <w:rPr>
                <w:rStyle w:val="Blue"/>
                <w:color w:val="auto"/>
                <w:sz w:val="18"/>
                <w:szCs w:val="18"/>
              </w:rPr>
            </w:pPr>
            <w:r w:rsidRPr="006D1ED9">
              <w:rPr>
                <w:rStyle w:val="Blue"/>
                <w:color w:val="auto"/>
                <w:sz w:val="18"/>
                <w:szCs w:val="18"/>
              </w:rPr>
              <w:t>ATU-BOD as O</w:t>
            </w:r>
            <w:r w:rsidRPr="006D1ED9">
              <w:rPr>
                <w:rStyle w:val="Blue"/>
                <w:color w:val="auto"/>
                <w:sz w:val="18"/>
                <w:szCs w:val="18"/>
                <w:vertAlign w:val="subscript"/>
              </w:rPr>
              <w:t>2</w:t>
            </w:r>
            <w:r w:rsidRPr="006D1ED9">
              <w:rPr>
                <w:rStyle w:val="Blue"/>
                <w:color w:val="auto"/>
                <w:sz w:val="18"/>
                <w:szCs w:val="18"/>
              </w:rPr>
              <w:t xml:space="preserve"> (UWWTR)</w:t>
            </w:r>
          </w:p>
        </w:tc>
        <w:tc>
          <w:tcPr>
            <w:tcW w:w="647" w:type="pct"/>
            <w:shd w:val="clear" w:color="auto" w:fill="auto"/>
          </w:tcPr>
          <w:p w14:paraId="41C7CC7C" w14:textId="77777777" w:rsidR="00BA70A2" w:rsidRPr="006D1ED9" w:rsidRDefault="00BA70A2" w:rsidP="008A08E9">
            <w:pPr>
              <w:pStyle w:val="TableText"/>
              <w:rPr>
                <w:rStyle w:val="Blue"/>
                <w:color w:val="auto"/>
                <w:sz w:val="18"/>
                <w:szCs w:val="18"/>
              </w:rPr>
            </w:pPr>
            <w:r w:rsidRPr="006D1ED9">
              <w:rPr>
                <w:rStyle w:val="Blue"/>
                <w:color w:val="auto"/>
                <w:sz w:val="18"/>
                <w:szCs w:val="18"/>
              </w:rPr>
              <w:t>50 mg/l</w:t>
            </w:r>
          </w:p>
        </w:tc>
        <w:tc>
          <w:tcPr>
            <w:tcW w:w="809" w:type="pct"/>
            <w:shd w:val="clear" w:color="auto" w:fill="auto"/>
          </w:tcPr>
          <w:p w14:paraId="28FC7E00" w14:textId="77777777" w:rsidR="00BA70A2" w:rsidRPr="006D1ED9" w:rsidRDefault="00BA70A2" w:rsidP="008A08E9">
            <w:pPr>
              <w:pStyle w:val="TableText"/>
              <w:rPr>
                <w:rStyle w:val="Blue"/>
                <w:color w:val="auto"/>
                <w:sz w:val="18"/>
                <w:szCs w:val="18"/>
              </w:rPr>
            </w:pPr>
            <w:r w:rsidRPr="006D1ED9">
              <w:rPr>
                <w:rStyle w:val="Blue"/>
                <w:color w:val="auto"/>
                <w:sz w:val="18"/>
                <w:szCs w:val="18"/>
              </w:rPr>
              <w:t>24-hour composite</w:t>
            </w:r>
          </w:p>
        </w:tc>
        <w:tc>
          <w:tcPr>
            <w:tcW w:w="647" w:type="pct"/>
            <w:shd w:val="clear" w:color="auto" w:fill="auto"/>
          </w:tcPr>
          <w:p w14:paraId="797A8E61" w14:textId="77777777" w:rsidR="00BA70A2" w:rsidRPr="006D1ED9" w:rsidRDefault="00BA70A2" w:rsidP="008A08E9">
            <w:pPr>
              <w:pStyle w:val="TableText"/>
              <w:rPr>
                <w:rStyle w:val="Blue"/>
                <w:color w:val="auto"/>
                <w:sz w:val="18"/>
                <w:szCs w:val="18"/>
              </w:rPr>
            </w:pPr>
            <w:r w:rsidRPr="006D1ED9">
              <w:rPr>
                <w:rStyle w:val="Blue"/>
                <w:color w:val="auto"/>
                <w:sz w:val="18"/>
                <w:szCs w:val="18"/>
              </w:rPr>
              <w:t>This limit does not apply if a sample has met the 70% removal standard</w:t>
            </w:r>
          </w:p>
        </w:tc>
        <w:tc>
          <w:tcPr>
            <w:tcW w:w="809" w:type="pct"/>
            <w:shd w:val="clear" w:color="auto" w:fill="auto"/>
          </w:tcPr>
          <w:p w14:paraId="6DB50AE8" w14:textId="77777777" w:rsidR="00BA70A2" w:rsidRPr="006D1ED9" w:rsidRDefault="00BA70A2" w:rsidP="008A08E9">
            <w:pPr>
              <w:pStyle w:val="TableText"/>
              <w:rPr>
                <w:rStyle w:val="Blue"/>
                <w:color w:val="auto"/>
                <w:sz w:val="18"/>
                <w:szCs w:val="18"/>
              </w:rPr>
            </w:pPr>
            <w:r w:rsidRPr="006D1ED9">
              <w:rPr>
                <w:rStyle w:val="Blue"/>
                <w:color w:val="auto"/>
                <w:sz w:val="18"/>
                <w:szCs w:val="18"/>
              </w:rPr>
              <w:t>As specified in schedule 3C</w:t>
            </w:r>
          </w:p>
          <w:p w14:paraId="5570673B" w14:textId="77777777" w:rsidR="00BA70A2" w:rsidRPr="006D1ED9" w:rsidRDefault="00BA70A2" w:rsidP="008A08E9">
            <w:pPr>
              <w:pStyle w:val="TableText"/>
              <w:rPr>
                <w:rStyle w:val="Blue"/>
                <w:color w:val="auto"/>
                <w:sz w:val="18"/>
                <w:szCs w:val="18"/>
              </w:rPr>
            </w:pPr>
          </w:p>
        </w:tc>
        <w:tc>
          <w:tcPr>
            <w:tcW w:w="713" w:type="pct"/>
            <w:shd w:val="clear" w:color="auto" w:fill="auto"/>
          </w:tcPr>
          <w:p w14:paraId="54353380" w14:textId="77777777" w:rsidR="00BA70A2" w:rsidRPr="006D1ED9" w:rsidRDefault="00BA70A2" w:rsidP="008A08E9">
            <w:pPr>
              <w:pStyle w:val="TableText"/>
              <w:rPr>
                <w:rStyle w:val="Blue"/>
                <w:color w:val="auto"/>
                <w:sz w:val="18"/>
                <w:szCs w:val="18"/>
              </w:rPr>
            </w:pPr>
            <w:r w:rsidRPr="006D1ED9">
              <w:rPr>
                <w:rStyle w:val="Blue"/>
                <w:color w:val="auto"/>
                <w:sz w:val="18"/>
                <w:szCs w:val="18"/>
              </w:rPr>
              <w:t>Maximum</w:t>
            </w:r>
          </w:p>
          <w:p w14:paraId="18059303" w14:textId="77777777" w:rsidR="00BA70A2" w:rsidRPr="006D1ED9" w:rsidRDefault="00BA70A2" w:rsidP="008A08E9">
            <w:pPr>
              <w:pStyle w:val="TableText"/>
              <w:rPr>
                <w:rStyle w:val="Blue"/>
                <w:color w:val="auto"/>
                <w:sz w:val="18"/>
                <w:szCs w:val="18"/>
              </w:rPr>
            </w:pPr>
            <w:r w:rsidRPr="006D1ED9">
              <w:rPr>
                <w:rStyle w:val="Blue"/>
                <w:color w:val="auto"/>
                <w:sz w:val="18"/>
                <w:szCs w:val="18"/>
              </w:rPr>
              <w:t>(Condition 3.1.4 applies)</w:t>
            </w:r>
          </w:p>
        </w:tc>
      </w:tr>
      <w:tr w:rsidR="00BA70A2" w:rsidRPr="001F4EC0" w14:paraId="4ED91A04" w14:textId="77777777" w:rsidTr="001C7B29">
        <w:trPr>
          <w:cantSplit/>
        </w:trPr>
        <w:tc>
          <w:tcPr>
            <w:tcW w:w="611" w:type="pct"/>
            <w:vMerge/>
            <w:shd w:val="clear" w:color="auto" w:fill="auto"/>
          </w:tcPr>
          <w:p w14:paraId="0D6897D4" w14:textId="77777777" w:rsidR="00BA70A2" w:rsidRPr="00FC55D1" w:rsidRDefault="00BA70A2" w:rsidP="008A08E9">
            <w:pPr>
              <w:pStyle w:val="TableText"/>
              <w:rPr>
                <w:rStyle w:val="Blue"/>
              </w:rPr>
            </w:pPr>
          </w:p>
        </w:tc>
        <w:tc>
          <w:tcPr>
            <w:tcW w:w="764" w:type="pct"/>
            <w:shd w:val="clear" w:color="auto" w:fill="auto"/>
          </w:tcPr>
          <w:p w14:paraId="00955A3D" w14:textId="77777777" w:rsidR="00BA70A2" w:rsidRPr="006D1ED9" w:rsidRDefault="00BA70A2" w:rsidP="008A08E9">
            <w:pPr>
              <w:pStyle w:val="TableText"/>
              <w:rPr>
                <w:rStyle w:val="Blue"/>
                <w:color w:val="auto"/>
                <w:sz w:val="18"/>
                <w:szCs w:val="18"/>
              </w:rPr>
            </w:pPr>
            <w:r w:rsidRPr="006D1ED9">
              <w:rPr>
                <w:rStyle w:val="Blue"/>
                <w:color w:val="auto"/>
                <w:sz w:val="18"/>
                <w:szCs w:val="18"/>
              </w:rPr>
              <w:t>COD as O</w:t>
            </w:r>
            <w:r w:rsidRPr="006D1ED9">
              <w:rPr>
                <w:rStyle w:val="Blue"/>
                <w:color w:val="auto"/>
                <w:sz w:val="18"/>
                <w:szCs w:val="18"/>
                <w:vertAlign w:val="subscript"/>
              </w:rPr>
              <w:t>2</w:t>
            </w:r>
            <w:r w:rsidRPr="006D1ED9">
              <w:rPr>
                <w:rStyle w:val="Blue"/>
                <w:color w:val="auto"/>
                <w:sz w:val="18"/>
                <w:szCs w:val="18"/>
              </w:rPr>
              <w:t xml:space="preserve"> (UWWTR)</w:t>
            </w:r>
          </w:p>
        </w:tc>
        <w:tc>
          <w:tcPr>
            <w:tcW w:w="647" w:type="pct"/>
            <w:shd w:val="clear" w:color="auto" w:fill="auto"/>
          </w:tcPr>
          <w:p w14:paraId="7CB38ECD" w14:textId="77777777" w:rsidR="00BA70A2" w:rsidRPr="006D1ED9" w:rsidRDefault="00BA70A2" w:rsidP="008A08E9">
            <w:pPr>
              <w:pStyle w:val="TableText"/>
              <w:rPr>
                <w:rStyle w:val="Blue"/>
                <w:color w:val="auto"/>
                <w:sz w:val="18"/>
                <w:szCs w:val="18"/>
              </w:rPr>
            </w:pPr>
            <w:r w:rsidRPr="006D1ED9">
              <w:rPr>
                <w:rStyle w:val="Blue"/>
                <w:color w:val="auto"/>
                <w:sz w:val="18"/>
                <w:szCs w:val="18"/>
              </w:rPr>
              <w:t>Minimum of 75 % removal compared to influent</w:t>
            </w:r>
          </w:p>
        </w:tc>
        <w:tc>
          <w:tcPr>
            <w:tcW w:w="809" w:type="pct"/>
            <w:vMerge w:val="restart"/>
            <w:shd w:val="clear" w:color="auto" w:fill="auto"/>
          </w:tcPr>
          <w:p w14:paraId="0F7A5AF8" w14:textId="77777777" w:rsidR="00BA70A2" w:rsidRPr="006D1ED9" w:rsidRDefault="00BA70A2" w:rsidP="008A08E9">
            <w:pPr>
              <w:pStyle w:val="TableText"/>
              <w:rPr>
                <w:rStyle w:val="Blue"/>
                <w:color w:val="auto"/>
                <w:sz w:val="18"/>
                <w:szCs w:val="18"/>
              </w:rPr>
            </w:pPr>
            <w:r w:rsidRPr="006D1ED9">
              <w:rPr>
                <w:rStyle w:val="Blue"/>
                <w:color w:val="auto"/>
                <w:sz w:val="18"/>
                <w:szCs w:val="18"/>
              </w:rPr>
              <w:t>24-hour composite</w:t>
            </w:r>
          </w:p>
        </w:tc>
        <w:tc>
          <w:tcPr>
            <w:tcW w:w="647" w:type="pct"/>
            <w:vMerge w:val="restart"/>
            <w:shd w:val="clear" w:color="auto" w:fill="auto"/>
          </w:tcPr>
          <w:p w14:paraId="64008AEC" w14:textId="77777777" w:rsidR="00BA70A2" w:rsidRPr="006D1ED9" w:rsidRDefault="00BA70A2" w:rsidP="008A08E9">
            <w:pPr>
              <w:pStyle w:val="TableText"/>
              <w:rPr>
                <w:rStyle w:val="Blue"/>
                <w:color w:val="auto"/>
                <w:sz w:val="18"/>
                <w:szCs w:val="18"/>
              </w:rPr>
            </w:pPr>
            <w:r w:rsidRPr="006D1ED9">
              <w:rPr>
                <w:rStyle w:val="Blue"/>
                <w:color w:val="auto"/>
                <w:sz w:val="18"/>
                <w:szCs w:val="18"/>
              </w:rPr>
              <w:t xml:space="preserve">To be compliant a sample has to meet the 75% removal standard or the 125 mg/l limit not both </w:t>
            </w:r>
          </w:p>
        </w:tc>
        <w:tc>
          <w:tcPr>
            <w:tcW w:w="809" w:type="pct"/>
            <w:vMerge w:val="restart"/>
            <w:shd w:val="clear" w:color="auto" w:fill="auto"/>
          </w:tcPr>
          <w:p w14:paraId="03DE6DBC" w14:textId="77777777" w:rsidR="00BA70A2" w:rsidRPr="006D1ED9" w:rsidRDefault="00BA70A2" w:rsidP="008A08E9">
            <w:pPr>
              <w:pStyle w:val="TableText"/>
              <w:rPr>
                <w:rStyle w:val="Blue"/>
                <w:color w:val="auto"/>
                <w:sz w:val="18"/>
                <w:szCs w:val="18"/>
              </w:rPr>
            </w:pPr>
            <w:r w:rsidRPr="006D1ED9">
              <w:rPr>
                <w:rStyle w:val="Blue"/>
                <w:color w:val="auto"/>
                <w:sz w:val="18"/>
                <w:szCs w:val="18"/>
              </w:rPr>
              <w:t>As specified in schedule 3C</w:t>
            </w:r>
          </w:p>
        </w:tc>
        <w:tc>
          <w:tcPr>
            <w:tcW w:w="713" w:type="pct"/>
            <w:vMerge w:val="restart"/>
            <w:shd w:val="clear" w:color="auto" w:fill="auto"/>
          </w:tcPr>
          <w:p w14:paraId="07246B4A" w14:textId="77777777" w:rsidR="00BA70A2" w:rsidRPr="006D1ED9" w:rsidRDefault="00BA70A2" w:rsidP="008A08E9">
            <w:pPr>
              <w:pStyle w:val="TableText"/>
              <w:rPr>
                <w:rStyle w:val="Blue"/>
                <w:color w:val="auto"/>
                <w:sz w:val="18"/>
                <w:szCs w:val="18"/>
              </w:rPr>
            </w:pPr>
            <w:r w:rsidRPr="006D1ED9">
              <w:rPr>
                <w:rStyle w:val="Blue"/>
                <w:color w:val="auto"/>
                <w:sz w:val="18"/>
                <w:szCs w:val="18"/>
              </w:rPr>
              <w:t>Look up table</w:t>
            </w:r>
          </w:p>
          <w:p w14:paraId="1B34ACE2" w14:textId="77777777" w:rsidR="00BA70A2" w:rsidRPr="006D1ED9" w:rsidRDefault="00BA70A2" w:rsidP="008A08E9">
            <w:pPr>
              <w:pStyle w:val="TableText"/>
              <w:rPr>
                <w:rStyle w:val="Blue"/>
                <w:color w:val="auto"/>
                <w:sz w:val="18"/>
                <w:szCs w:val="18"/>
              </w:rPr>
            </w:pPr>
            <w:r w:rsidRPr="006D1ED9">
              <w:rPr>
                <w:rStyle w:val="Blue"/>
                <w:color w:val="auto"/>
                <w:sz w:val="18"/>
                <w:szCs w:val="18"/>
              </w:rPr>
              <w:t xml:space="preserve">(Conditions 3.1.2 and 3.1.4 apply) </w:t>
            </w:r>
          </w:p>
        </w:tc>
      </w:tr>
      <w:tr w:rsidR="00BA70A2" w:rsidRPr="001F4EC0" w14:paraId="4F61BD9C" w14:textId="77777777" w:rsidTr="001C7B29">
        <w:trPr>
          <w:cantSplit/>
        </w:trPr>
        <w:tc>
          <w:tcPr>
            <w:tcW w:w="611" w:type="pct"/>
            <w:vMerge/>
            <w:shd w:val="clear" w:color="auto" w:fill="auto"/>
          </w:tcPr>
          <w:p w14:paraId="79C7E2F7" w14:textId="77777777" w:rsidR="00BA70A2" w:rsidRPr="00FC55D1" w:rsidRDefault="00BA70A2" w:rsidP="008A08E9">
            <w:pPr>
              <w:pStyle w:val="TableText"/>
              <w:rPr>
                <w:rStyle w:val="Blue"/>
              </w:rPr>
            </w:pPr>
          </w:p>
        </w:tc>
        <w:tc>
          <w:tcPr>
            <w:tcW w:w="764" w:type="pct"/>
            <w:shd w:val="clear" w:color="auto" w:fill="auto"/>
          </w:tcPr>
          <w:p w14:paraId="045B23EE" w14:textId="77777777" w:rsidR="00BA70A2" w:rsidRPr="006D1ED9" w:rsidRDefault="00BA70A2" w:rsidP="008A08E9">
            <w:pPr>
              <w:pStyle w:val="TableText"/>
              <w:rPr>
                <w:rStyle w:val="Blue"/>
                <w:color w:val="auto"/>
                <w:sz w:val="18"/>
                <w:szCs w:val="18"/>
              </w:rPr>
            </w:pPr>
            <w:r w:rsidRPr="006D1ED9">
              <w:rPr>
                <w:rStyle w:val="Blue"/>
                <w:color w:val="auto"/>
                <w:sz w:val="18"/>
                <w:szCs w:val="18"/>
              </w:rPr>
              <w:t>COD as O</w:t>
            </w:r>
            <w:r w:rsidRPr="006D1ED9">
              <w:rPr>
                <w:rStyle w:val="Blue"/>
                <w:color w:val="auto"/>
                <w:sz w:val="18"/>
                <w:szCs w:val="18"/>
                <w:vertAlign w:val="subscript"/>
              </w:rPr>
              <w:t>2</w:t>
            </w:r>
            <w:r w:rsidRPr="006D1ED9">
              <w:rPr>
                <w:rStyle w:val="Blue"/>
                <w:color w:val="auto"/>
                <w:sz w:val="18"/>
                <w:szCs w:val="18"/>
              </w:rPr>
              <w:t xml:space="preserve"> (UWWTR)</w:t>
            </w:r>
          </w:p>
        </w:tc>
        <w:tc>
          <w:tcPr>
            <w:tcW w:w="647" w:type="pct"/>
            <w:shd w:val="clear" w:color="auto" w:fill="auto"/>
          </w:tcPr>
          <w:p w14:paraId="377E213A" w14:textId="77777777" w:rsidR="00BA70A2" w:rsidRPr="006D1ED9" w:rsidRDefault="00BA70A2" w:rsidP="008A08E9">
            <w:pPr>
              <w:pStyle w:val="TableText"/>
              <w:rPr>
                <w:rStyle w:val="Blue"/>
                <w:color w:val="auto"/>
                <w:sz w:val="18"/>
                <w:szCs w:val="18"/>
              </w:rPr>
            </w:pPr>
            <w:r w:rsidRPr="006D1ED9">
              <w:rPr>
                <w:rStyle w:val="Blue"/>
                <w:color w:val="auto"/>
                <w:sz w:val="18"/>
                <w:szCs w:val="18"/>
              </w:rPr>
              <w:t>125 mg/l</w:t>
            </w:r>
          </w:p>
        </w:tc>
        <w:tc>
          <w:tcPr>
            <w:tcW w:w="809" w:type="pct"/>
            <w:vMerge/>
            <w:shd w:val="clear" w:color="auto" w:fill="auto"/>
          </w:tcPr>
          <w:p w14:paraId="7CCD77A6" w14:textId="77777777" w:rsidR="00BA70A2" w:rsidRPr="006D1ED9" w:rsidRDefault="00BA70A2" w:rsidP="008A08E9">
            <w:pPr>
              <w:pStyle w:val="TableText"/>
              <w:rPr>
                <w:rStyle w:val="Blue"/>
                <w:color w:val="auto"/>
                <w:sz w:val="18"/>
                <w:szCs w:val="18"/>
              </w:rPr>
            </w:pPr>
          </w:p>
        </w:tc>
        <w:tc>
          <w:tcPr>
            <w:tcW w:w="647" w:type="pct"/>
            <w:vMerge/>
            <w:shd w:val="clear" w:color="auto" w:fill="auto"/>
          </w:tcPr>
          <w:p w14:paraId="71740361" w14:textId="77777777" w:rsidR="00BA70A2" w:rsidRPr="006D1ED9" w:rsidRDefault="00BA70A2" w:rsidP="008A08E9">
            <w:pPr>
              <w:pStyle w:val="TableText"/>
              <w:rPr>
                <w:rStyle w:val="Blue"/>
                <w:color w:val="auto"/>
                <w:sz w:val="18"/>
                <w:szCs w:val="18"/>
              </w:rPr>
            </w:pPr>
          </w:p>
        </w:tc>
        <w:tc>
          <w:tcPr>
            <w:tcW w:w="809" w:type="pct"/>
            <w:vMerge/>
            <w:shd w:val="clear" w:color="auto" w:fill="auto"/>
          </w:tcPr>
          <w:p w14:paraId="0AB2859F" w14:textId="77777777" w:rsidR="00BA70A2" w:rsidRPr="006D1ED9" w:rsidRDefault="00BA70A2" w:rsidP="008A08E9">
            <w:pPr>
              <w:pStyle w:val="TableText"/>
              <w:rPr>
                <w:rStyle w:val="Blue"/>
                <w:color w:val="auto"/>
                <w:sz w:val="18"/>
                <w:szCs w:val="18"/>
              </w:rPr>
            </w:pPr>
          </w:p>
        </w:tc>
        <w:tc>
          <w:tcPr>
            <w:tcW w:w="713" w:type="pct"/>
            <w:vMerge/>
            <w:shd w:val="clear" w:color="auto" w:fill="auto"/>
          </w:tcPr>
          <w:p w14:paraId="7DBCCF18" w14:textId="77777777" w:rsidR="00BA70A2" w:rsidRPr="006D1ED9" w:rsidRDefault="00BA70A2" w:rsidP="008A08E9">
            <w:pPr>
              <w:pStyle w:val="TableText"/>
              <w:rPr>
                <w:rStyle w:val="Blue"/>
                <w:color w:val="auto"/>
                <w:sz w:val="18"/>
                <w:szCs w:val="18"/>
              </w:rPr>
            </w:pPr>
          </w:p>
        </w:tc>
      </w:tr>
      <w:tr w:rsidR="00BA70A2" w:rsidRPr="001F4EC0" w14:paraId="700D6A1E" w14:textId="77777777" w:rsidTr="001C7B29">
        <w:trPr>
          <w:cantSplit/>
        </w:trPr>
        <w:tc>
          <w:tcPr>
            <w:tcW w:w="611" w:type="pct"/>
            <w:vMerge/>
            <w:shd w:val="clear" w:color="auto" w:fill="auto"/>
          </w:tcPr>
          <w:p w14:paraId="73B3E71B" w14:textId="77777777" w:rsidR="00BA70A2" w:rsidRPr="00FC55D1" w:rsidRDefault="00BA70A2" w:rsidP="008A08E9">
            <w:pPr>
              <w:pStyle w:val="TableText"/>
              <w:rPr>
                <w:rStyle w:val="Blue"/>
              </w:rPr>
            </w:pPr>
          </w:p>
        </w:tc>
        <w:tc>
          <w:tcPr>
            <w:tcW w:w="764" w:type="pct"/>
            <w:shd w:val="clear" w:color="auto" w:fill="auto"/>
          </w:tcPr>
          <w:p w14:paraId="57B5E40E" w14:textId="77777777" w:rsidR="00BA70A2" w:rsidRPr="006D1ED9" w:rsidRDefault="00BA70A2" w:rsidP="008A08E9">
            <w:pPr>
              <w:pStyle w:val="TableText"/>
              <w:rPr>
                <w:rStyle w:val="Blue"/>
                <w:color w:val="auto"/>
                <w:sz w:val="18"/>
                <w:szCs w:val="18"/>
              </w:rPr>
            </w:pPr>
            <w:r w:rsidRPr="006D1ED9">
              <w:rPr>
                <w:rStyle w:val="Blue"/>
                <w:color w:val="auto"/>
                <w:sz w:val="18"/>
                <w:szCs w:val="18"/>
              </w:rPr>
              <w:t>COD as O</w:t>
            </w:r>
            <w:r w:rsidRPr="006D1ED9">
              <w:rPr>
                <w:rStyle w:val="Blue"/>
                <w:color w:val="auto"/>
                <w:sz w:val="18"/>
                <w:szCs w:val="18"/>
                <w:vertAlign w:val="subscript"/>
              </w:rPr>
              <w:t>2</w:t>
            </w:r>
            <w:r w:rsidRPr="006D1ED9">
              <w:rPr>
                <w:rStyle w:val="Blue"/>
                <w:color w:val="auto"/>
                <w:sz w:val="18"/>
                <w:szCs w:val="18"/>
              </w:rPr>
              <w:t xml:space="preserve"> (UWWTR)</w:t>
            </w:r>
          </w:p>
        </w:tc>
        <w:tc>
          <w:tcPr>
            <w:tcW w:w="647" w:type="pct"/>
            <w:shd w:val="clear" w:color="auto" w:fill="auto"/>
          </w:tcPr>
          <w:p w14:paraId="77FAC0A1" w14:textId="77777777" w:rsidR="00BA70A2" w:rsidRPr="006D1ED9" w:rsidRDefault="00BA70A2" w:rsidP="008A08E9">
            <w:pPr>
              <w:pStyle w:val="TableText"/>
              <w:rPr>
                <w:rStyle w:val="Blue"/>
                <w:color w:val="auto"/>
                <w:sz w:val="18"/>
                <w:szCs w:val="18"/>
              </w:rPr>
            </w:pPr>
            <w:r w:rsidRPr="006D1ED9">
              <w:rPr>
                <w:rStyle w:val="Blue"/>
                <w:color w:val="auto"/>
                <w:sz w:val="18"/>
                <w:szCs w:val="18"/>
              </w:rPr>
              <w:t>250 mg/l</w:t>
            </w:r>
          </w:p>
        </w:tc>
        <w:tc>
          <w:tcPr>
            <w:tcW w:w="809" w:type="pct"/>
            <w:shd w:val="clear" w:color="auto" w:fill="auto"/>
          </w:tcPr>
          <w:p w14:paraId="69BCCEA1" w14:textId="77777777" w:rsidR="00BA70A2" w:rsidRPr="006D1ED9" w:rsidRDefault="00BA70A2" w:rsidP="008A08E9">
            <w:pPr>
              <w:pStyle w:val="TableText"/>
              <w:rPr>
                <w:rStyle w:val="Blue"/>
                <w:color w:val="auto"/>
                <w:sz w:val="18"/>
                <w:szCs w:val="18"/>
              </w:rPr>
            </w:pPr>
            <w:r w:rsidRPr="006D1ED9">
              <w:rPr>
                <w:rStyle w:val="Blue"/>
                <w:color w:val="auto"/>
                <w:sz w:val="18"/>
                <w:szCs w:val="18"/>
              </w:rPr>
              <w:t>24-hour composite</w:t>
            </w:r>
          </w:p>
        </w:tc>
        <w:tc>
          <w:tcPr>
            <w:tcW w:w="647" w:type="pct"/>
            <w:shd w:val="clear" w:color="auto" w:fill="auto"/>
          </w:tcPr>
          <w:p w14:paraId="0B4FF74B" w14:textId="77777777" w:rsidR="00BA70A2" w:rsidRPr="006D1ED9" w:rsidRDefault="00BA70A2" w:rsidP="008A08E9">
            <w:pPr>
              <w:pStyle w:val="TableText"/>
              <w:rPr>
                <w:rStyle w:val="Blue"/>
                <w:color w:val="auto"/>
                <w:sz w:val="18"/>
                <w:szCs w:val="18"/>
              </w:rPr>
            </w:pPr>
            <w:r w:rsidRPr="006D1ED9">
              <w:rPr>
                <w:rStyle w:val="Blue"/>
                <w:color w:val="auto"/>
                <w:sz w:val="18"/>
                <w:szCs w:val="18"/>
              </w:rPr>
              <w:t xml:space="preserve">This limit does not apply if a sample has met the 75% removal standard </w:t>
            </w:r>
          </w:p>
        </w:tc>
        <w:tc>
          <w:tcPr>
            <w:tcW w:w="809" w:type="pct"/>
            <w:shd w:val="clear" w:color="auto" w:fill="auto"/>
          </w:tcPr>
          <w:p w14:paraId="15CEB4F1" w14:textId="77777777" w:rsidR="00BA70A2" w:rsidRPr="006D1ED9" w:rsidRDefault="00BA70A2" w:rsidP="008A08E9">
            <w:pPr>
              <w:pStyle w:val="TableText"/>
              <w:rPr>
                <w:rStyle w:val="Blue"/>
                <w:color w:val="auto"/>
                <w:sz w:val="18"/>
                <w:szCs w:val="18"/>
              </w:rPr>
            </w:pPr>
            <w:r w:rsidRPr="006D1ED9">
              <w:rPr>
                <w:rStyle w:val="Blue"/>
                <w:color w:val="auto"/>
                <w:sz w:val="18"/>
                <w:szCs w:val="18"/>
              </w:rPr>
              <w:t>As specified in schedule 3C</w:t>
            </w:r>
          </w:p>
          <w:p w14:paraId="360039F9" w14:textId="77777777" w:rsidR="00BA70A2" w:rsidRPr="006D1ED9" w:rsidRDefault="00BA70A2" w:rsidP="008A08E9">
            <w:pPr>
              <w:pStyle w:val="TableText"/>
              <w:rPr>
                <w:rStyle w:val="Blue"/>
                <w:color w:val="auto"/>
                <w:sz w:val="18"/>
                <w:szCs w:val="18"/>
              </w:rPr>
            </w:pPr>
          </w:p>
        </w:tc>
        <w:tc>
          <w:tcPr>
            <w:tcW w:w="713" w:type="pct"/>
            <w:shd w:val="clear" w:color="auto" w:fill="auto"/>
          </w:tcPr>
          <w:p w14:paraId="41BCD6AE" w14:textId="77777777" w:rsidR="00BA70A2" w:rsidRPr="006D1ED9" w:rsidRDefault="00BA70A2" w:rsidP="008A08E9">
            <w:pPr>
              <w:pStyle w:val="TableText"/>
              <w:rPr>
                <w:rStyle w:val="Blue"/>
                <w:color w:val="auto"/>
                <w:sz w:val="18"/>
                <w:szCs w:val="18"/>
              </w:rPr>
            </w:pPr>
            <w:r w:rsidRPr="006D1ED9">
              <w:rPr>
                <w:rStyle w:val="Blue"/>
                <w:color w:val="auto"/>
                <w:sz w:val="18"/>
                <w:szCs w:val="18"/>
              </w:rPr>
              <w:t>Maximum</w:t>
            </w:r>
          </w:p>
          <w:p w14:paraId="0484A728" w14:textId="77777777" w:rsidR="00BA70A2" w:rsidRPr="006D1ED9" w:rsidRDefault="00BA70A2" w:rsidP="008A08E9">
            <w:pPr>
              <w:pStyle w:val="TableText"/>
              <w:rPr>
                <w:rStyle w:val="Blue"/>
                <w:color w:val="auto"/>
                <w:sz w:val="18"/>
                <w:szCs w:val="18"/>
              </w:rPr>
            </w:pPr>
            <w:r w:rsidRPr="006D1ED9">
              <w:rPr>
                <w:rStyle w:val="Blue"/>
                <w:color w:val="auto"/>
                <w:sz w:val="18"/>
                <w:szCs w:val="18"/>
              </w:rPr>
              <w:t>(Condition 3.1.4 applies)</w:t>
            </w:r>
          </w:p>
        </w:tc>
      </w:tr>
      <w:tr w:rsidR="00BA70A2" w:rsidRPr="001F4EC0" w14:paraId="28CBD7AE" w14:textId="77777777" w:rsidTr="001C7B29">
        <w:trPr>
          <w:cantSplit/>
        </w:trPr>
        <w:tc>
          <w:tcPr>
            <w:tcW w:w="611" w:type="pct"/>
            <w:vMerge w:val="restart"/>
            <w:shd w:val="clear" w:color="auto" w:fill="auto"/>
          </w:tcPr>
          <w:p w14:paraId="68E9AFCB" w14:textId="77777777" w:rsidR="00BA70A2" w:rsidRPr="001F4EC0" w:rsidRDefault="00BA70A2" w:rsidP="00D33C65">
            <w:pPr>
              <w:pStyle w:val="TableText"/>
              <w:rPr>
                <w:rStyle w:val="Blue"/>
                <w:sz w:val="18"/>
                <w:szCs w:val="18"/>
              </w:rPr>
            </w:pPr>
            <w:r w:rsidRPr="006D1ED9">
              <w:rPr>
                <w:rStyle w:val="Blue"/>
                <w:color w:val="auto"/>
                <w:sz w:val="18"/>
                <w:szCs w:val="18"/>
              </w:rPr>
              <w:t>A2 Settled storm sewage via Settled Storm Discharge Point</w:t>
            </w:r>
          </w:p>
        </w:tc>
        <w:tc>
          <w:tcPr>
            <w:tcW w:w="764" w:type="pct"/>
            <w:shd w:val="clear" w:color="auto" w:fill="auto"/>
          </w:tcPr>
          <w:p w14:paraId="46616FE6" w14:textId="7AD37E0C" w:rsidR="00BA70A2" w:rsidRPr="006D1ED9" w:rsidRDefault="00BA70A2" w:rsidP="006D1ED9">
            <w:pPr>
              <w:pStyle w:val="TableText"/>
              <w:rPr>
                <w:rStyle w:val="Blue"/>
                <w:rFonts w:cs="Arial"/>
                <w:color w:val="auto"/>
                <w:sz w:val="18"/>
                <w:szCs w:val="18"/>
              </w:rPr>
            </w:pPr>
            <w:r w:rsidRPr="006D1ED9">
              <w:rPr>
                <w:rFonts w:cs="Arial"/>
                <w:sz w:val="18"/>
                <w:szCs w:val="18"/>
              </w:rPr>
              <w:t xml:space="preserve">Discharge </w:t>
            </w:r>
            <w:proofErr w:type="gramStart"/>
            <w:r w:rsidRPr="006D1ED9">
              <w:rPr>
                <w:rFonts w:cs="Arial"/>
                <w:sz w:val="18"/>
                <w:szCs w:val="18"/>
              </w:rPr>
              <w:t>start</w:t>
            </w:r>
            <w:proofErr w:type="gramEnd"/>
            <w:r w:rsidRPr="006D1ED9">
              <w:rPr>
                <w:rFonts w:cs="Arial"/>
                <w:sz w:val="18"/>
                <w:szCs w:val="18"/>
              </w:rPr>
              <w:t xml:space="preserve"> and end times</w:t>
            </w:r>
          </w:p>
        </w:tc>
        <w:tc>
          <w:tcPr>
            <w:tcW w:w="647" w:type="pct"/>
            <w:shd w:val="clear" w:color="auto" w:fill="auto"/>
          </w:tcPr>
          <w:p w14:paraId="230EB6C1" w14:textId="77777777" w:rsidR="00BA70A2" w:rsidRPr="006D1ED9" w:rsidRDefault="00BA70A2" w:rsidP="00D33C65">
            <w:pPr>
              <w:pStyle w:val="TableText"/>
              <w:rPr>
                <w:rFonts w:cs="Arial"/>
                <w:sz w:val="18"/>
                <w:szCs w:val="18"/>
              </w:rPr>
            </w:pPr>
            <w:r w:rsidRPr="006D1ED9">
              <w:rPr>
                <w:rFonts w:cs="Arial"/>
                <w:sz w:val="18"/>
                <w:szCs w:val="18"/>
              </w:rPr>
              <w:t>N/A</w:t>
            </w:r>
          </w:p>
          <w:p w14:paraId="0685C8AF" w14:textId="77777777" w:rsidR="00BA70A2" w:rsidRPr="006D1ED9" w:rsidRDefault="00BA70A2" w:rsidP="00D33C65">
            <w:pPr>
              <w:pStyle w:val="TableText"/>
              <w:rPr>
                <w:rFonts w:cs="Arial"/>
                <w:sz w:val="18"/>
                <w:szCs w:val="18"/>
              </w:rPr>
            </w:pPr>
          </w:p>
          <w:p w14:paraId="55708863" w14:textId="77777777" w:rsidR="00BA70A2" w:rsidRPr="006D1ED9" w:rsidRDefault="00BA70A2" w:rsidP="00D33C65">
            <w:pPr>
              <w:pStyle w:val="TableText"/>
              <w:rPr>
                <w:sz w:val="18"/>
                <w:szCs w:val="18"/>
              </w:rPr>
            </w:pPr>
          </w:p>
        </w:tc>
        <w:tc>
          <w:tcPr>
            <w:tcW w:w="809" w:type="pct"/>
            <w:shd w:val="clear" w:color="auto" w:fill="auto"/>
          </w:tcPr>
          <w:p w14:paraId="592D1B40" w14:textId="77777777" w:rsidR="00BA70A2" w:rsidRPr="006D1ED9" w:rsidRDefault="00BA70A2" w:rsidP="00D33C65">
            <w:pPr>
              <w:pStyle w:val="TableText"/>
              <w:rPr>
                <w:rFonts w:cs="Arial"/>
                <w:sz w:val="18"/>
                <w:szCs w:val="18"/>
              </w:rPr>
            </w:pPr>
            <w:r w:rsidRPr="006D1ED9">
              <w:rPr>
                <w:rFonts w:cs="Arial"/>
                <w:sz w:val="18"/>
                <w:szCs w:val="18"/>
              </w:rPr>
              <w:t>N/A</w:t>
            </w:r>
          </w:p>
          <w:p w14:paraId="327B458F" w14:textId="77777777" w:rsidR="00BA70A2" w:rsidRPr="006D1ED9" w:rsidRDefault="00BA70A2" w:rsidP="00D33C65">
            <w:pPr>
              <w:pStyle w:val="TableText"/>
              <w:rPr>
                <w:rFonts w:cs="Arial"/>
                <w:sz w:val="18"/>
                <w:szCs w:val="18"/>
              </w:rPr>
            </w:pPr>
          </w:p>
          <w:p w14:paraId="3E285A96" w14:textId="77777777" w:rsidR="00BA70A2" w:rsidRPr="006D1ED9" w:rsidRDefault="00BA70A2" w:rsidP="00D33C65">
            <w:pPr>
              <w:pStyle w:val="TableText"/>
              <w:rPr>
                <w:sz w:val="18"/>
                <w:szCs w:val="18"/>
              </w:rPr>
            </w:pPr>
          </w:p>
        </w:tc>
        <w:tc>
          <w:tcPr>
            <w:tcW w:w="647" w:type="pct"/>
            <w:shd w:val="clear" w:color="auto" w:fill="auto"/>
          </w:tcPr>
          <w:p w14:paraId="2D280BF4" w14:textId="77777777" w:rsidR="00BA70A2" w:rsidRPr="006D1ED9" w:rsidRDefault="00BA70A2" w:rsidP="004E7E00">
            <w:pPr>
              <w:pStyle w:val="TableText"/>
              <w:rPr>
                <w:rStyle w:val="Blue"/>
                <w:rFonts w:cs="Arial"/>
                <w:color w:val="auto"/>
                <w:sz w:val="18"/>
                <w:szCs w:val="18"/>
              </w:rPr>
            </w:pPr>
            <w:r w:rsidRPr="006D1ED9">
              <w:rPr>
                <w:rFonts w:cs="Arial"/>
                <w:sz w:val="18"/>
                <w:szCs w:val="18"/>
              </w:rPr>
              <w:t>Condition 3.3.3 does not apply</w:t>
            </w:r>
            <w:r w:rsidRPr="006D1ED9">
              <w:rPr>
                <w:rStyle w:val="Blue"/>
                <w:rFonts w:cs="Arial"/>
                <w:color w:val="auto"/>
                <w:sz w:val="18"/>
                <w:szCs w:val="18"/>
              </w:rPr>
              <w:t xml:space="preserve"> </w:t>
            </w:r>
          </w:p>
        </w:tc>
        <w:tc>
          <w:tcPr>
            <w:tcW w:w="809" w:type="pct"/>
            <w:shd w:val="clear" w:color="auto" w:fill="auto"/>
          </w:tcPr>
          <w:p w14:paraId="745F52D9" w14:textId="77777777" w:rsidR="00BA70A2" w:rsidRPr="006D1ED9" w:rsidRDefault="00BA70A2" w:rsidP="00D33C65">
            <w:pPr>
              <w:pStyle w:val="TableText"/>
              <w:rPr>
                <w:sz w:val="18"/>
                <w:szCs w:val="18"/>
              </w:rPr>
            </w:pPr>
            <w:r w:rsidRPr="006D1ED9">
              <w:rPr>
                <w:rFonts w:cs="Arial"/>
                <w:sz w:val="18"/>
                <w:szCs w:val="18"/>
              </w:rPr>
              <w:t>Whenever a discharge occurs</w:t>
            </w:r>
          </w:p>
        </w:tc>
        <w:tc>
          <w:tcPr>
            <w:tcW w:w="713" w:type="pct"/>
            <w:shd w:val="clear" w:color="auto" w:fill="auto"/>
          </w:tcPr>
          <w:p w14:paraId="07FA4C6A" w14:textId="77777777" w:rsidR="00BA70A2" w:rsidRPr="006D1ED9" w:rsidRDefault="00BA70A2" w:rsidP="00D33C65">
            <w:pPr>
              <w:pStyle w:val="TableText"/>
              <w:rPr>
                <w:rFonts w:cs="Arial"/>
                <w:sz w:val="18"/>
                <w:szCs w:val="18"/>
              </w:rPr>
            </w:pPr>
            <w:r w:rsidRPr="006D1ED9">
              <w:rPr>
                <w:rFonts w:cs="Arial"/>
                <w:sz w:val="18"/>
                <w:szCs w:val="18"/>
              </w:rPr>
              <w:t>N/A</w:t>
            </w:r>
          </w:p>
          <w:p w14:paraId="28524278" w14:textId="77777777" w:rsidR="00BA70A2" w:rsidRPr="006D1ED9" w:rsidRDefault="00BA70A2" w:rsidP="00D33C65">
            <w:pPr>
              <w:pStyle w:val="TableText"/>
              <w:rPr>
                <w:rFonts w:cs="Arial"/>
                <w:sz w:val="18"/>
                <w:szCs w:val="18"/>
              </w:rPr>
            </w:pPr>
          </w:p>
          <w:p w14:paraId="76CCC5C4" w14:textId="77777777" w:rsidR="00BA70A2" w:rsidRPr="006D1ED9" w:rsidRDefault="00BA70A2" w:rsidP="00D33C65">
            <w:pPr>
              <w:pStyle w:val="TableText"/>
              <w:ind w:left="0"/>
              <w:rPr>
                <w:sz w:val="18"/>
                <w:szCs w:val="18"/>
              </w:rPr>
            </w:pPr>
          </w:p>
        </w:tc>
      </w:tr>
      <w:tr w:rsidR="00BA70A2" w:rsidRPr="00D2050D" w14:paraId="3FF7F94B" w14:textId="77777777" w:rsidTr="001C7B29">
        <w:trPr>
          <w:cantSplit/>
        </w:trPr>
        <w:tc>
          <w:tcPr>
            <w:tcW w:w="611" w:type="pct"/>
            <w:vMerge/>
            <w:shd w:val="clear" w:color="auto" w:fill="auto"/>
          </w:tcPr>
          <w:p w14:paraId="687E6ED3" w14:textId="77777777" w:rsidR="00BA70A2" w:rsidRPr="001F4EC0" w:rsidRDefault="00BA70A2" w:rsidP="004E7E00">
            <w:pPr>
              <w:pStyle w:val="TableText"/>
              <w:rPr>
                <w:rStyle w:val="Blue"/>
                <w:sz w:val="18"/>
                <w:szCs w:val="18"/>
              </w:rPr>
            </w:pPr>
          </w:p>
        </w:tc>
        <w:tc>
          <w:tcPr>
            <w:tcW w:w="764" w:type="pct"/>
            <w:shd w:val="clear" w:color="auto" w:fill="auto"/>
          </w:tcPr>
          <w:p w14:paraId="556E90CF" w14:textId="77777777" w:rsidR="00BA70A2" w:rsidRPr="006D1ED9" w:rsidRDefault="00BA70A2" w:rsidP="004E7E00">
            <w:pPr>
              <w:pStyle w:val="TableText"/>
              <w:rPr>
                <w:rFonts w:cs="Arial"/>
                <w:sz w:val="18"/>
                <w:szCs w:val="18"/>
              </w:rPr>
            </w:pPr>
            <w:r w:rsidRPr="006D1ED9">
              <w:rPr>
                <w:rFonts w:cs="Arial"/>
                <w:sz w:val="18"/>
                <w:szCs w:val="18"/>
              </w:rPr>
              <w:t xml:space="preserve">Block-counted spills </w:t>
            </w:r>
          </w:p>
        </w:tc>
        <w:tc>
          <w:tcPr>
            <w:tcW w:w="647" w:type="pct"/>
            <w:shd w:val="clear" w:color="auto" w:fill="auto"/>
          </w:tcPr>
          <w:p w14:paraId="0DB62E38" w14:textId="77777777" w:rsidR="00BA70A2" w:rsidRPr="006D1ED9" w:rsidRDefault="00BA70A2" w:rsidP="004E7E00">
            <w:pPr>
              <w:pStyle w:val="TableText"/>
              <w:rPr>
                <w:rFonts w:cs="Arial"/>
                <w:sz w:val="18"/>
                <w:szCs w:val="18"/>
              </w:rPr>
            </w:pPr>
            <w:r w:rsidRPr="006D1ED9">
              <w:rPr>
                <w:rFonts w:cs="Arial"/>
                <w:sz w:val="18"/>
                <w:szCs w:val="18"/>
              </w:rPr>
              <w:t>N/A</w:t>
            </w:r>
          </w:p>
        </w:tc>
        <w:tc>
          <w:tcPr>
            <w:tcW w:w="809" w:type="pct"/>
            <w:shd w:val="clear" w:color="auto" w:fill="auto"/>
          </w:tcPr>
          <w:p w14:paraId="2117C5BB" w14:textId="77777777" w:rsidR="00BA70A2" w:rsidRPr="006D1ED9" w:rsidRDefault="00BA70A2" w:rsidP="004E7E00">
            <w:pPr>
              <w:pStyle w:val="TableText"/>
              <w:rPr>
                <w:rFonts w:cs="Arial"/>
                <w:sz w:val="18"/>
                <w:szCs w:val="18"/>
              </w:rPr>
            </w:pPr>
            <w:r w:rsidRPr="006D1ED9">
              <w:rPr>
                <w:rFonts w:cs="Arial"/>
                <w:sz w:val="18"/>
                <w:szCs w:val="18"/>
              </w:rPr>
              <w:t>1</w:t>
            </w:r>
            <w:r w:rsidRPr="006D1ED9">
              <w:rPr>
                <w:rFonts w:cs="Arial"/>
                <w:sz w:val="18"/>
                <w:szCs w:val="18"/>
                <w:vertAlign w:val="superscript"/>
              </w:rPr>
              <w:t>st</w:t>
            </w:r>
            <w:r w:rsidRPr="006D1ED9">
              <w:rPr>
                <w:rFonts w:cs="Arial"/>
                <w:sz w:val="18"/>
                <w:szCs w:val="18"/>
              </w:rPr>
              <w:t xml:space="preserve"> January to 31</w:t>
            </w:r>
            <w:r w:rsidRPr="006D1ED9">
              <w:rPr>
                <w:rFonts w:cs="Arial"/>
                <w:sz w:val="18"/>
                <w:szCs w:val="18"/>
                <w:vertAlign w:val="superscript"/>
              </w:rPr>
              <w:t>st</w:t>
            </w:r>
            <w:r w:rsidRPr="006D1ED9">
              <w:rPr>
                <w:rFonts w:cs="Arial"/>
                <w:sz w:val="18"/>
                <w:szCs w:val="18"/>
              </w:rPr>
              <w:t xml:space="preserve"> December inclusive </w:t>
            </w:r>
          </w:p>
        </w:tc>
        <w:tc>
          <w:tcPr>
            <w:tcW w:w="647" w:type="pct"/>
            <w:shd w:val="clear" w:color="auto" w:fill="auto"/>
          </w:tcPr>
          <w:p w14:paraId="280950EE" w14:textId="77777777" w:rsidR="00BA70A2" w:rsidRPr="006D1ED9" w:rsidRDefault="00BA70A2" w:rsidP="004E7E00">
            <w:pPr>
              <w:pStyle w:val="TableText"/>
              <w:rPr>
                <w:rFonts w:cs="Arial"/>
                <w:sz w:val="18"/>
                <w:szCs w:val="18"/>
              </w:rPr>
            </w:pPr>
            <w:r w:rsidRPr="006D1ED9">
              <w:rPr>
                <w:rFonts w:cs="Arial"/>
                <w:sz w:val="18"/>
                <w:szCs w:val="18"/>
              </w:rPr>
              <w:t>Condition 3.3.3 does not apply</w:t>
            </w:r>
          </w:p>
        </w:tc>
        <w:tc>
          <w:tcPr>
            <w:tcW w:w="809" w:type="pct"/>
            <w:shd w:val="clear" w:color="auto" w:fill="auto"/>
          </w:tcPr>
          <w:p w14:paraId="08728492" w14:textId="77777777" w:rsidR="00BA70A2" w:rsidRPr="006D1ED9" w:rsidRDefault="00BA70A2" w:rsidP="004E7E00">
            <w:pPr>
              <w:pStyle w:val="TableText"/>
              <w:rPr>
                <w:rStyle w:val="Blue"/>
                <w:rFonts w:cs="Arial"/>
                <w:color w:val="auto"/>
                <w:sz w:val="18"/>
                <w:szCs w:val="18"/>
              </w:rPr>
            </w:pPr>
            <w:r w:rsidRPr="006D1ED9">
              <w:rPr>
                <w:rStyle w:val="Blue"/>
                <w:color w:val="auto"/>
                <w:sz w:val="18"/>
                <w:szCs w:val="18"/>
              </w:rPr>
              <w:t>15 minutes</w:t>
            </w:r>
          </w:p>
        </w:tc>
        <w:tc>
          <w:tcPr>
            <w:tcW w:w="713" w:type="pct"/>
            <w:shd w:val="clear" w:color="auto" w:fill="auto"/>
          </w:tcPr>
          <w:p w14:paraId="2C547ACE" w14:textId="77777777" w:rsidR="00BA70A2" w:rsidRPr="006D1ED9" w:rsidRDefault="00BA70A2" w:rsidP="004E7E00">
            <w:pPr>
              <w:pStyle w:val="TableText"/>
              <w:rPr>
                <w:rFonts w:cs="Arial"/>
                <w:sz w:val="18"/>
                <w:szCs w:val="18"/>
              </w:rPr>
            </w:pPr>
            <w:r w:rsidRPr="006D1ED9">
              <w:rPr>
                <w:rFonts w:cs="Arial"/>
                <w:sz w:val="18"/>
                <w:szCs w:val="18"/>
              </w:rPr>
              <w:t>N/A</w:t>
            </w:r>
          </w:p>
        </w:tc>
      </w:tr>
      <w:tr w:rsidR="00BA70A2" w:rsidRPr="00D2050D" w14:paraId="14E6961C" w14:textId="77777777" w:rsidTr="001C7B29">
        <w:trPr>
          <w:cantSplit/>
        </w:trPr>
        <w:tc>
          <w:tcPr>
            <w:tcW w:w="611" w:type="pct"/>
            <w:vMerge/>
            <w:shd w:val="clear" w:color="auto" w:fill="auto"/>
          </w:tcPr>
          <w:p w14:paraId="27237E86" w14:textId="77777777" w:rsidR="00BA70A2" w:rsidRPr="001F4EC0" w:rsidRDefault="00BA70A2" w:rsidP="004E7E00">
            <w:pPr>
              <w:pStyle w:val="TableText"/>
              <w:rPr>
                <w:rStyle w:val="Blue"/>
                <w:sz w:val="18"/>
                <w:szCs w:val="18"/>
              </w:rPr>
            </w:pPr>
          </w:p>
        </w:tc>
        <w:tc>
          <w:tcPr>
            <w:tcW w:w="764" w:type="pct"/>
            <w:shd w:val="clear" w:color="auto" w:fill="auto"/>
          </w:tcPr>
          <w:p w14:paraId="087D7355" w14:textId="37827F12" w:rsidR="00BA70A2" w:rsidRPr="006D1ED9" w:rsidRDefault="00BA70A2" w:rsidP="006D1ED9">
            <w:pPr>
              <w:pStyle w:val="TableText"/>
              <w:rPr>
                <w:rFonts w:cs="Arial"/>
                <w:sz w:val="18"/>
                <w:szCs w:val="18"/>
              </w:rPr>
            </w:pPr>
            <w:r w:rsidRPr="006D1ED9">
              <w:rPr>
                <w:rFonts w:cs="Arial"/>
                <w:sz w:val="18"/>
                <w:szCs w:val="18"/>
              </w:rPr>
              <w:t xml:space="preserve">Event duration monitoring status (operational / not operational) </w:t>
            </w:r>
          </w:p>
        </w:tc>
        <w:tc>
          <w:tcPr>
            <w:tcW w:w="647" w:type="pct"/>
            <w:shd w:val="clear" w:color="auto" w:fill="auto"/>
          </w:tcPr>
          <w:p w14:paraId="4FBE40DF" w14:textId="77777777" w:rsidR="00BA70A2" w:rsidRPr="006D1ED9" w:rsidRDefault="00BA70A2" w:rsidP="004E7E00">
            <w:pPr>
              <w:pStyle w:val="TableText"/>
              <w:rPr>
                <w:rStyle w:val="Blue"/>
                <w:color w:val="auto"/>
                <w:sz w:val="18"/>
                <w:szCs w:val="18"/>
              </w:rPr>
            </w:pPr>
            <w:r w:rsidRPr="006D1ED9">
              <w:rPr>
                <w:rStyle w:val="Blue"/>
                <w:color w:val="auto"/>
                <w:sz w:val="18"/>
                <w:szCs w:val="18"/>
              </w:rPr>
              <w:t>N/A</w:t>
            </w:r>
          </w:p>
        </w:tc>
        <w:tc>
          <w:tcPr>
            <w:tcW w:w="809" w:type="pct"/>
            <w:shd w:val="clear" w:color="auto" w:fill="auto"/>
          </w:tcPr>
          <w:p w14:paraId="50CB7F4E" w14:textId="77777777" w:rsidR="00BA70A2" w:rsidRPr="006D1ED9" w:rsidRDefault="00BA70A2" w:rsidP="004E7E00">
            <w:pPr>
              <w:pStyle w:val="TableText"/>
              <w:rPr>
                <w:rStyle w:val="Blue"/>
                <w:color w:val="auto"/>
                <w:sz w:val="18"/>
                <w:szCs w:val="18"/>
              </w:rPr>
            </w:pPr>
            <w:r w:rsidRPr="006D1ED9">
              <w:rPr>
                <w:rStyle w:val="Blue"/>
                <w:color w:val="auto"/>
                <w:sz w:val="18"/>
                <w:szCs w:val="18"/>
              </w:rPr>
              <w:t>N/A</w:t>
            </w:r>
          </w:p>
        </w:tc>
        <w:tc>
          <w:tcPr>
            <w:tcW w:w="647" w:type="pct"/>
            <w:shd w:val="clear" w:color="auto" w:fill="auto"/>
          </w:tcPr>
          <w:p w14:paraId="29DFBA70" w14:textId="77777777" w:rsidR="00BA70A2" w:rsidRPr="006D1ED9" w:rsidRDefault="00BA70A2" w:rsidP="004E7E00">
            <w:pPr>
              <w:pStyle w:val="TableText"/>
              <w:rPr>
                <w:rFonts w:cs="Arial"/>
                <w:sz w:val="18"/>
                <w:szCs w:val="18"/>
              </w:rPr>
            </w:pPr>
            <w:r w:rsidRPr="006D1ED9">
              <w:rPr>
                <w:rFonts w:cs="Arial"/>
                <w:sz w:val="18"/>
                <w:szCs w:val="18"/>
              </w:rPr>
              <w:t>Condition 3.3.3 does not apply</w:t>
            </w:r>
          </w:p>
        </w:tc>
        <w:tc>
          <w:tcPr>
            <w:tcW w:w="809" w:type="pct"/>
            <w:shd w:val="clear" w:color="auto" w:fill="auto"/>
          </w:tcPr>
          <w:p w14:paraId="06B1395F" w14:textId="77777777" w:rsidR="00BA70A2" w:rsidRPr="006D1ED9" w:rsidRDefault="00BA70A2" w:rsidP="004E7E00">
            <w:pPr>
              <w:pStyle w:val="TableText"/>
              <w:rPr>
                <w:rStyle w:val="Blue"/>
                <w:rFonts w:cs="Arial"/>
                <w:color w:val="auto"/>
                <w:sz w:val="18"/>
                <w:szCs w:val="18"/>
              </w:rPr>
            </w:pPr>
            <w:r w:rsidRPr="006D1ED9">
              <w:rPr>
                <w:rStyle w:val="Blue"/>
                <w:color w:val="auto"/>
                <w:sz w:val="18"/>
                <w:szCs w:val="18"/>
              </w:rPr>
              <w:t>15-minute until monitor is replaced. 2-minute once monitor is replaced.</w:t>
            </w:r>
          </w:p>
        </w:tc>
        <w:tc>
          <w:tcPr>
            <w:tcW w:w="713" w:type="pct"/>
            <w:shd w:val="clear" w:color="auto" w:fill="auto"/>
          </w:tcPr>
          <w:p w14:paraId="57F2B3BF" w14:textId="77777777" w:rsidR="00BA70A2" w:rsidRPr="006D1ED9" w:rsidRDefault="00BA70A2" w:rsidP="004E7E00">
            <w:pPr>
              <w:pStyle w:val="TableText"/>
              <w:rPr>
                <w:rFonts w:cs="Arial"/>
                <w:sz w:val="18"/>
                <w:szCs w:val="18"/>
              </w:rPr>
            </w:pPr>
            <w:r w:rsidRPr="006D1ED9">
              <w:rPr>
                <w:rStyle w:val="Blue"/>
                <w:color w:val="auto"/>
                <w:sz w:val="18"/>
                <w:szCs w:val="18"/>
              </w:rPr>
              <w:t>N/A</w:t>
            </w:r>
          </w:p>
        </w:tc>
      </w:tr>
      <w:tr w:rsidR="00BA70A2" w:rsidRPr="00D2050D" w14:paraId="6D18B0C1" w14:textId="77777777" w:rsidTr="001C7B29">
        <w:trPr>
          <w:cantSplit/>
        </w:trPr>
        <w:tc>
          <w:tcPr>
            <w:tcW w:w="611" w:type="pct"/>
            <w:vMerge/>
            <w:shd w:val="clear" w:color="auto" w:fill="auto"/>
          </w:tcPr>
          <w:p w14:paraId="0C3247F7" w14:textId="77777777" w:rsidR="00BA70A2" w:rsidRPr="001F4EC0" w:rsidRDefault="00BA70A2" w:rsidP="004E7E00">
            <w:pPr>
              <w:pStyle w:val="TableText"/>
              <w:rPr>
                <w:rStyle w:val="Blue"/>
                <w:sz w:val="18"/>
                <w:szCs w:val="18"/>
              </w:rPr>
            </w:pPr>
          </w:p>
        </w:tc>
        <w:tc>
          <w:tcPr>
            <w:tcW w:w="764" w:type="pct"/>
            <w:shd w:val="clear" w:color="auto" w:fill="auto"/>
          </w:tcPr>
          <w:p w14:paraId="7FFF79BC" w14:textId="77777777" w:rsidR="00BA70A2" w:rsidRPr="009E2E6C" w:rsidRDefault="00BA70A2"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6EE2B8B" w14:textId="5D805C8A" w:rsidR="00BA70A2" w:rsidRPr="006D1ED9" w:rsidRDefault="006D1ED9" w:rsidP="004E7E00">
            <w:pPr>
              <w:pStyle w:val="TableText"/>
              <w:rPr>
                <w:rStyle w:val="Blue"/>
                <w:rFonts w:cs="Arial"/>
                <w:color w:val="auto"/>
                <w:sz w:val="18"/>
                <w:szCs w:val="18"/>
              </w:rPr>
            </w:pPr>
            <w:r w:rsidRPr="006D1ED9">
              <w:rPr>
                <w:rStyle w:val="Blue"/>
                <w:rFonts w:cs="Arial"/>
                <w:color w:val="auto"/>
                <w:sz w:val="18"/>
                <w:szCs w:val="18"/>
              </w:rPr>
              <w:t>26</w:t>
            </w:r>
            <w:r w:rsidR="00BA70A2" w:rsidRPr="006D1ED9">
              <w:rPr>
                <w:rStyle w:val="Blue"/>
                <w:rFonts w:cs="Arial"/>
                <w:color w:val="auto"/>
                <w:sz w:val="18"/>
                <w:szCs w:val="18"/>
              </w:rPr>
              <w:t xml:space="preserve"> l/s</w:t>
            </w:r>
          </w:p>
        </w:tc>
        <w:tc>
          <w:tcPr>
            <w:tcW w:w="809" w:type="pct"/>
            <w:shd w:val="clear" w:color="auto" w:fill="auto"/>
          </w:tcPr>
          <w:p w14:paraId="7A092BEA" w14:textId="77777777" w:rsidR="00BA70A2" w:rsidRPr="006D1ED9" w:rsidRDefault="00BA70A2" w:rsidP="004E7E00">
            <w:pPr>
              <w:pStyle w:val="TableText"/>
              <w:rPr>
                <w:rStyle w:val="Blue"/>
                <w:rFonts w:cs="Arial"/>
                <w:color w:val="auto"/>
                <w:sz w:val="18"/>
                <w:szCs w:val="18"/>
              </w:rPr>
            </w:pPr>
            <w:r w:rsidRPr="006D1ED9">
              <w:rPr>
                <w:rStyle w:val="Blue"/>
                <w:rFonts w:cs="Arial"/>
                <w:color w:val="auto"/>
                <w:sz w:val="18"/>
                <w:szCs w:val="18"/>
              </w:rPr>
              <w:t>15-minute except where 2-minute required by condition 2.4.1</w:t>
            </w:r>
          </w:p>
        </w:tc>
        <w:tc>
          <w:tcPr>
            <w:tcW w:w="647" w:type="pct"/>
            <w:shd w:val="clear" w:color="auto" w:fill="auto"/>
          </w:tcPr>
          <w:p w14:paraId="4CE6A798" w14:textId="77777777" w:rsidR="00BA70A2" w:rsidRPr="006D1ED9" w:rsidRDefault="00BA70A2" w:rsidP="004E7E00">
            <w:pPr>
              <w:pStyle w:val="TableText"/>
              <w:rPr>
                <w:rStyle w:val="Blue"/>
                <w:rFonts w:cs="Arial"/>
                <w:color w:val="auto"/>
                <w:sz w:val="18"/>
                <w:szCs w:val="18"/>
              </w:rPr>
            </w:pPr>
            <w:r w:rsidRPr="006D1ED9">
              <w:rPr>
                <w:rStyle w:val="Blue"/>
                <w:rFonts w:cs="Arial"/>
                <w:color w:val="auto"/>
                <w:sz w:val="18"/>
                <w:szCs w:val="18"/>
              </w:rPr>
              <w:t>N/A</w:t>
            </w:r>
          </w:p>
        </w:tc>
        <w:tc>
          <w:tcPr>
            <w:tcW w:w="809" w:type="pct"/>
            <w:shd w:val="clear" w:color="auto" w:fill="auto"/>
          </w:tcPr>
          <w:p w14:paraId="47B84829" w14:textId="77777777" w:rsidR="00BA70A2" w:rsidRPr="006D1ED9" w:rsidRDefault="00BA70A2" w:rsidP="004E7E00">
            <w:pPr>
              <w:pStyle w:val="TableText"/>
              <w:rPr>
                <w:rStyle w:val="Blue"/>
                <w:rFonts w:cs="Arial"/>
                <w:color w:val="auto"/>
                <w:sz w:val="18"/>
                <w:szCs w:val="18"/>
              </w:rPr>
            </w:pPr>
            <w:r w:rsidRPr="006D1ED9">
              <w:rPr>
                <w:rStyle w:val="Blue"/>
                <w:rFonts w:cs="Arial"/>
                <w:color w:val="auto"/>
                <w:sz w:val="18"/>
                <w:szCs w:val="18"/>
              </w:rPr>
              <w:t>Continuous 15-minute instantaneous or averaged flow except where 2-minute required by 2.4.1</w:t>
            </w:r>
          </w:p>
          <w:p w14:paraId="03B533DA" w14:textId="77777777" w:rsidR="00BA70A2" w:rsidRPr="006D1ED9" w:rsidRDefault="00BA70A2" w:rsidP="004E7E00">
            <w:pPr>
              <w:pStyle w:val="TableText"/>
              <w:rPr>
                <w:rStyle w:val="Blue"/>
                <w:rFonts w:cs="Arial"/>
                <w:color w:val="auto"/>
                <w:sz w:val="18"/>
                <w:szCs w:val="18"/>
              </w:rPr>
            </w:pPr>
          </w:p>
        </w:tc>
        <w:tc>
          <w:tcPr>
            <w:tcW w:w="713" w:type="pct"/>
            <w:shd w:val="clear" w:color="auto" w:fill="auto"/>
          </w:tcPr>
          <w:p w14:paraId="5992D556"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Minimum</w:t>
            </w:r>
          </w:p>
          <w:p w14:paraId="710F2559" w14:textId="0F19080A"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E262A7">
              <w:rPr>
                <w:rStyle w:val="Blue"/>
                <w:rFonts w:cs="Arial"/>
                <w:color w:val="auto"/>
                <w:sz w:val="18"/>
                <w:szCs w:val="18"/>
              </w:rPr>
              <w:t>3.1.</w:t>
            </w:r>
            <w:r w:rsidR="00E262A7" w:rsidRPr="00E262A7">
              <w:rPr>
                <w:rStyle w:val="Blue"/>
                <w:rFonts w:cs="Arial"/>
                <w:color w:val="auto"/>
                <w:sz w:val="18"/>
                <w:szCs w:val="18"/>
              </w:rPr>
              <w:t>6</w:t>
            </w:r>
            <w:r w:rsidRPr="00E262A7">
              <w:rPr>
                <w:rStyle w:val="Blue"/>
                <w:rFonts w:cs="Arial"/>
                <w:color w:val="auto"/>
                <w:sz w:val="18"/>
                <w:szCs w:val="18"/>
              </w:rPr>
              <w:t xml:space="preserve"> appli</w:t>
            </w:r>
            <w:r w:rsidRPr="009E2E6C">
              <w:rPr>
                <w:rStyle w:val="Blue"/>
                <w:rFonts w:cs="Arial"/>
                <w:color w:val="auto"/>
                <w:sz w:val="18"/>
                <w:szCs w:val="18"/>
              </w:rPr>
              <w:t>es</w:t>
            </w:r>
          </w:p>
        </w:tc>
      </w:tr>
      <w:tr w:rsidR="00BA70A2" w:rsidRPr="00D2050D" w14:paraId="40706446" w14:textId="77777777" w:rsidTr="001C7B29">
        <w:trPr>
          <w:cantSplit/>
        </w:trPr>
        <w:tc>
          <w:tcPr>
            <w:tcW w:w="611" w:type="pct"/>
            <w:vMerge/>
            <w:shd w:val="clear" w:color="auto" w:fill="auto"/>
          </w:tcPr>
          <w:p w14:paraId="6741CBD4" w14:textId="77777777" w:rsidR="00BA70A2" w:rsidRPr="001F4EC0" w:rsidRDefault="00BA70A2" w:rsidP="004E7E00">
            <w:pPr>
              <w:pStyle w:val="TableText"/>
              <w:rPr>
                <w:rStyle w:val="Blue"/>
                <w:sz w:val="18"/>
                <w:szCs w:val="18"/>
              </w:rPr>
            </w:pPr>
          </w:p>
        </w:tc>
        <w:tc>
          <w:tcPr>
            <w:tcW w:w="764" w:type="pct"/>
            <w:shd w:val="clear" w:color="auto" w:fill="auto"/>
          </w:tcPr>
          <w:p w14:paraId="62357D9F"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9213566"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A0A4E77"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870FEDB"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1EDBFF1" w14:textId="77777777" w:rsidR="00BA70A2" w:rsidRPr="009E2E6C" w:rsidRDefault="00BA70A2" w:rsidP="004E7E00">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48E97D15"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r>
      <w:tr w:rsidR="00BA70A2" w:rsidRPr="00D2050D" w14:paraId="5593C36B" w14:textId="77777777" w:rsidTr="001C7B29">
        <w:trPr>
          <w:cantSplit/>
        </w:trPr>
        <w:tc>
          <w:tcPr>
            <w:tcW w:w="611" w:type="pct"/>
            <w:vMerge/>
            <w:shd w:val="clear" w:color="auto" w:fill="auto"/>
          </w:tcPr>
          <w:p w14:paraId="32C39C82" w14:textId="77777777" w:rsidR="00BA70A2" w:rsidRPr="001F4EC0" w:rsidRDefault="00BA70A2" w:rsidP="004E7E00">
            <w:pPr>
              <w:pStyle w:val="TableText"/>
              <w:rPr>
                <w:rStyle w:val="Blue"/>
                <w:sz w:val="18"/>
                <w:szCs w:val="18"/>
              </w:rPr>
            </w:pPr>
          </w:p>
        </w:tc>
        <w:tc>
          <w:tcPr>
            <w:tcW w:w="764" w:type="pct"/>
            <w:shd w:val="clear" w:color="auto" w:fill="auto"/>
          </w:tcPr>
          <w:p w14:paraId="15580138"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6C337A96"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DF2C402"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3556296A"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57F932F" w14:textId="77777777" w:rsidR="00BA70A2" w:rsidRPr="009E2E6C" w:rsidRDefault="00BA70A2" w:rsidP="004E7E00">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4A3E5D72" w14:textId="77777777" w:rsidR="00BA70A2" w:rsidRPr="009E2E6C" w:rsidRDefault="00BA70A2" w:rsidP="004E7E00">
            <w:pPr>
              <w:pStyle w:val="TableText"/>
              <w:rPr>
                <w:rStyle w:val="Blue"/>
                <w:rFonts w:cs="Arial"/>
                <w:color w:val="auto"/>
                <w:sz w:val="18"/>
                <w:szCs w:val="18"/>
              </w:rPr>
            </w:pPr>
            <w:r w:rsidRPr="009E2E6C">
              <w:rPr>
                <w:rStyle w:val="Blue"/>
                <w:rFonts w:cs="Arial"/>
                <w:color w:val="auto"/>
                <w:sz w:val="18"/>
                <w:szCs w:val="18"/>
              </w:rPr>
              <w:t>N/A</w:t>
            </w:r>
          </w:p>
        </w:tc>
      </w:tr>
    </w:tbl>
    <w:p w14:paraId="47EADCC9" w14:textId="19237685" w:rsidR="00BA70A2" w:rsidRPr="003B780E" w:rsidRDefault="00BA70A2"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BA70A2" w:rsidRPr="00C25946" w14:paraId="5986A7F0" w14:textId="77777777" w:rsidTr="00537989">
        <w:trPr>
          <w:cantSplit/>
          <w:tblHeader/>
        </w:trPr>
        <w:tc>
          <w:tcPr>
            <w:tcW w:w="5000" w:type="pct"/>
            <w:gridSpan w:val="4"/>
            <w:shd w:val="clear" w:color="auto" w:fill="000000"/>
          </w:tcPr>
          <w:p w14:paraId="1824DEDE" w14:textId="77777777" w:rsidR="00BA70A2" w:rsidRPr="001F4EC0" w:rsidRDefault="00BA70A2" w:rsidP="00821962">
            <w:pPr>
              <w:pStyle w:val="TableText"/>
              <w:rPr>
                <w:b/>
                <w:sz w:val="18"/>
                <w:szCs w:val="18"/>
              </w:rPr>
            </w:pPr>
            <w:r w:rsidRPr="001F4EC0">
              <w:rPr>
                <w:b/>
                <w:sz w:val="18"/>
                <w:szCs w:val="18"/>
              </w:rPr>
              <w:t>Table S3.2 Discharge points</w:t>
            </w:r>
          </w:p>
        </w:tc>
      </w:tr>
      <w:tr w:rsidR="00BA70A2" w:rsidRPr="00C25946" w14:paraId="41301560" w14:textId="77777777" w:rsidTr="00537989">
        <w:trPr>
          <w:cantSplit/>
          <w:tblHeader/>
        </w:trPr>
        <w:tc>
          <w:tcPr>
            <w:tcW w:w="1435" w:type="pct"/>
            <w:shd w:val="clear" w:color="auto" w:fill="auto"/>
          </w:tcPr>
          <w:p w14:paraId="1DE5925C" w14:textId="77777777" w:rsidR="00BA70A2" w:rsidRPr="001F4EC0" w:rsidRDefault="00BA70A2" w:rsidP="00821962">
            <w:pPr>
              <w:pStyle w:val="TableText"/>
              <w:rPr>
                <w:b/>
                <w:sz w:val="18"/>
                <w:szCs w:val="18"/>
              </w:rPr>
            </w:pPr>
            <w:r w:rsidRPr="001F4EC0">
              <w:rPr>
                <w:b/>
                <w:sz w:val="18"/>
                <w:szCs w:val="18"/>
              </w:rPr>
              <w:t>Effluent Name</w:t>
            </w:r>
          </w:p>
        </w:tc>
        <w:tc>
          <w:tcPr>
            <w:tcW w:w="1307" w:type="pct"/>
            <w:shd w:val="clear" w:color="auto" w:fill="auto"/>
          </w:tcPr>
          <w:p w14:paraId="0B2C83AE" w14:textId="77777777" w:rsidR="00BA70A2" w:rsidRPr="001F4EC0" w:rsidRDefault="00BA70A2" w:rsidP="00821962">
            <w:pPr>
              <w:pStyle w:val="TableText"/>
              <w:rPr>
                <w:b/>
                <w:sz w:val="18"/>
                <w:szCs w:val="18"/>
              </w:rPr>
            </w:pPr>
            <w:r w:rsidRPr="001F4EC0">
              <w:rPr>
                <w:b/>
                <w:sz w:val="18"/>
                <w:szCs w:val="18"/>
              </w:rPr>
              <w:t>Discharge Point</w:t>
            </w:r>
          </w:p>
        </w:tc>
        <w:tc>
          <w:tcPr>
            <w:tcW w:w="1210" w:type="pct"/>
            <w:shd w:val="clear" w:color="auto" w:fill="auto"/>
          </w:tcPr>
          <w:p w14:paraId="45C45CCA" w14:textId="77777777" w:rsidR="00BA70A2" w:rsidRPr="001F4EC0" w:rsidRDefault="00BA70A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19287C2A" w14:textId="77777777" w:rsidR="00BA70A2" w:rsidRPr="001F4EC0" w:rsidRDefault="00BA70A2" w:rsidP="00821962">
            <w:pPr>
              <w:pStyle w:val="TableText"/>
              <w:rPr>
                <w:b/>
                <w:sz w:val="18"/>
                <w:szCs w:val="18"/>
              </w:rPr>
            </w:pPr>
            <w:r w:rsidRPr="001F4EC0">
              <w:rPr>
                <w:b/>
                <w:sz w:val="18"/>
                <w:szCs w:val="18"/>
              </w:rPr>
              <w:t>Receiving water/Environment</w:t>
            </w:r>
          </w:p>
        </w:tc>
      </w:tr>
      <w:tr w:rsidR="00BA70A2" w:rsidRPr="00C25946" w14:paraId="1D7F7BA9" w14:textId="77777777" w:rsidTr="00537989">
        <w:trPr>
          <w:cantSplit/>
        </w:trPr>
        <w:tc>
          <w:tcPr>
            <w:tcW w:w="1435" w:type="pct"/>
            <w:shd w:val="clear" w:color="auto" w:fill="auto"/>
          </w:tcPr>
          <w:p w14:paraId="6CB0CD9A" w14:textId="548AEE23" w:rsidR="00BA70A2" w:rsidRPr="000C3CFB" w:rsidRDefault="00BA70A2" w:rsidP="00821962">
            <w:pPr>
              <w:pStyle w:val="TableText"/>
              <w:rPr>
                <w:rStyle w:val="Blue"/>
                <w:color w:val="auto"/>
                <w:sz w:val="18"/>
                <w:szCs w:val="18"/>
              </w:rPr>
            </w:pPr>
            <w:r w:rsidRPr="000C3CFB">
              <w:rPr>
                <w:rStyle w:val="Blue"/>
                <w:color w:val="auto"/>
                <w:sz w:val="18"/>
                <w:szCs w:val="18"/>
              </w:rPr>
              <w:t>A1 Secondary treated sewage effluen</w:t>
            </w:r>
            <w:r w:rsidR="006D1ED9" w:rsidRPr="000C3CFB">
              <w:rPr>
                <w:rStyle w:val="Blue"/>
                <w:color w:val="auto"/>
                <w:sz w:val="18"/>
                <w:szCs w:val="18"/>
              </w:rPr>
              <w:t>t</w:t>
            </w:r>
          </w:p>
        </w:tc>
        <w:tc>
          <w:tcPr>
            <w:tcW w:w="1307" w:type="pct"/>
            <w:shd w:val="clear" w:color="auto" w:fill="auto"/>
          </w:tcPr>
          <w:p w14:paraId="55CC82F5" w14:textId="77777777" w:rsidR="00BA70A2" w:rsidRPr="000C3CFB" w:rsidRDefault="00BA70A2" w:rsidP="00821962">
            <w:pPr>
              <w:pStyle w:val="TableText"/>
              <w:rPr>
                <w:rStyle w:val="Blue"/>
                <w:color w:val="auto"/>
                <w:sz w:val="18"/>
                <w:szCs w:val="18"/>
              </w:rPr>
            </w:pPr>
            <w:r w:rsidRPr="000C3CFB">
              <w:rPr>
                <w:rStyle w:val="Blue"/>
                <w:color w:val="auto"/>
                <w:sz w:val="18"/>
                <w:szCs w:val="18"/>
              </w:rPr>
              <w:t>Final Effluent Discharge Point</w:t>
            </w:r>
          </w:p>
        </w:tc>
        <w:tc>
          <w:tcPr>
            <w:tcW w:w="1210" w:type="pct"/>
            <w:shd w:val="clear" w:color="auto" w:fill="auto"/>
          </w:tcPr>
          <w:p w14:paraId="21C8CE24" w14:textId="77777777" w:rsidR="00BA70A2" w:rsidRPr="000C3CFB" w:rsidRDefault="00BA70A2" w:rsidP="00821962">
            <w:pPr>
              <w:pStyle w:val="TableText"/>
              <w:rPr>
                <w:rStyle w:val="Blue"/>
                <w:color w:val="auto"/>
                <w:sz w:val="18"/>
                <w:szCs w:val="18"/>
              </w:rPr>
            </w:pPr>
            <w:r w:rsidRPr="000C3CFB">
              <w:rPr>
                <w:noProof/>
                <w:sz w:val="18"/>
                <w:szCs w:val="18"/>
              </w:rPr>
              <w:t>SN 93541 06695</w:t>
            </w:r>
          </w:p>
        </w:tc>
        <w:tc>
          <w:tcPr>
            <w:tcW w:w="1048" w:type="pct"/>
            <w:shd w:val="clear" w:color="auto" w:fill="auto"/>
          </w:tcPr>
          <w:p w14:paraId="2F990C74" w14:textId="77777777" w:rsidR="00BA70A2" w:rsidRPr="000C3CFB" w:rsidRDefault="00BA70A2" w:rsidP="00821962">
            <w:pPr>
              <w:pStyle w:val="TableText"/>
              <w:rPr>
                <w:rStyle w:val="Blue"/>
                <w:color w:val="auto"/>
                <w:sz w:val="18"/>
                <w:szCs w:val="18"/>
              </w:rPr>
            </w:pPr>
            <w:r w:rsidRPr="000C3CFB">
              <w:rPr>
                <w:noProof/>
                <w:sz w:val="18"/>
                <w:szCs w:val="18"/>
              </w:rPr>
              <w:t>Afon Camnant</w:t>
            </w:r>
          </w:p>
        </w:tc>
      </w:tr>
      <w:tr w:rsidR="00BA70A2" w:rsidRPr="00C25946" w14:paraId="00B331BF" w14:textId="77777777" w:rsidTr="00537989">
        <w:trPr>
          <w:cantSplit/>
        </w:trPr>
        <w:tc>
          <w:tcPr>
            <w:tcW w:w="1435" w:type="pct"/>
            <w:shd w:val="clear" w:color="auto" w:fill="auto"/>
          </w:tcPr>
          <w:p w14:paraId="3EB7BABE" w14:textId="77777777" w:rsidR="00BA70A2" w:rsidRPr="000C3CFB" w:rsidRDefault="00BA70A2" w:rsidP="00821962">
            <w:pPr>
              <w:pStyle w:val="TableText"/>
              <w:rPr>
                <w:rStyle w:val="Blue"/>
                <w:color w:val="auto"/>
                <w:sz w:val="18"/>
                <w:szCs w:val="18"/>
              </w:rPr>
            </w:pPr>
            <w:r w:rsidRPr="000C3CFB">
              <w:rPr>
                <w:rStyle w:val="Blue"/>
                <w:color w:val="auto"/>
                <w:sz w:val="18"/>
                <w:szCs w:val="18"/>
              </w:rPr>
              <w:t>A2 Settled storm sewage</w:t>
            </w:r>
          </w:p>
        </w:tc>
        <w:tc>
          <w:tcPr>
            <w:tcW w:w="1307" w:type="pct"/>
            <w:shd w:val="clear" w:color="auto" w:fill="auto"/>
          </w:tcPr>
          <w:p w14:paraId="2983D547" w14:textId="77777777" w:rsidR="00BA70A2" w:rsidRPr="000C3CFB" w:rsidRDefault="00BA70A2" w:rsidP="00821962">
            <w:pPr>
              <w:pStyle w:val="TableText"/>
              <w:rPr>
                <w:rStyle w:val="Blue"/>
                <w:color w:val="auto"/>
                <w:sz w:val="18"/>
                <w:szCs w:val="18"/>
              </w:rPr>
            </w:pPr>
            <w:r w:rsidRPr="000C3CFB">
              <w:rPr>
                <w:rStyle w:val="Blue"/>
                <w:color w:val="auto"/>
                <w:sz w:val="18"/>
                <w:szCs w:val="18"/>
              </w:rPr>
              <w:t>Settled Storm Discharge Point</w:t>
            </w:r>
          </w:p>
        </w:tc>
        <w:tc>
          <w:tcPr>
            <w:tcW w:w="1210" w:type="pct"/>
            <w:shd w:val="clear" w:color="auto" w:fill="auto"/>
          </w:tcPr>
          <w:p w14:paraId="4199DEDB" w14:textId="77777777" w:rsidR="00BA70A2" w:rsidRPr="000C3CFB" w:rsidRDefault="00BA70A2" w:rsidP="00821962">
            <w:pPr>
              <w:pStyle w:val="TableText"/>
              <w:rPr>
                <w:rStyle w:val="Blue"/>
                <w:color w:val="auto"/>
                <w:sz w:val="18"/>
                <w:szCs w:val="18"/>
              </w:rPr>
            </w:pPr>
            <w:r w:rsidRPr="000C3CFB">
              <w:rPr>
                <w:noProof/>
                <w:sz w:val="18"/>
                <w:szCs w:val="18"/>
              </w:rPr>
              <w:t>SN 93507 06720</w:t>
            </w:r>
          </w:p>
        </w:tc>
        <w:tc>
          <w:tcPr>
            <w:tcW w:w="1048" w:type="pct"/>
            <w:shd w:val="clear" w:color="auto" w:fill="auto"/>
          </w:tcPr>
          <w:p w14:paraId="47075E23" w14:textId="77777777" w:rsidR="00BA70A2" w:rsidRPr="000C3CFB" w:rsidRDefault="00BA70A2" w:rsidP="00821962">
            <w:pPr>
              <w:pStyle w:val="TableText"/>
              <w:rPr>
                <w:rStyle w:val="Blue"/>
                <w:color w:val="auto"/>
                <w:sz w:val="18"/>
                <w:szCs w:val="18"/>
              </w:rPr>
            </w:pPr>
            <w:r w:rsidRPr="000C3CFB">
              <w:rPr>
                <w:noProof/>
                <w:sz w:val="18"/>
                <w:szCs w:val="18"/>
              </w:rPr>
              <w:t>Afon Camnant</w:t>
            </w:r>
          </w:p>
        </w:tc>
      </w:tr>
    </w:tbl>
    <w:p w14:paraId="4EB13524" w14:textId="77777777" w:rsidR="00BA70A2" w:rsidRDefault="00BA70A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3"/>
        <w:gridCol w:w="1418"/>
        <w:gridCol w:w="990"/>
        <w:gridCol w:w="1555"/>
        <w:gridCol w:w="1422"/>
      </w:tblGrid>
      <w:tr w:rsidR="00BA70A2" w:rsidRPr="004B2752" w14:paraId="4CFD9AEA" w14:textId="77777777" w:rsidTr="00C227EC">
        <w:trPr>
          <w:cantSplit/>
          <w:tblHeader/>
        </w:trPr>
        <w:tc>
          <w:tcPr>
            <w:tcW w:w="5000" w:type="pct"/>
            <w:gridSpan w:val="7"/>
            <w:shd w:val="clear" w:color="auto" w:fill="000000"/>
          </w:tcPr>
          <w:p w14:paraId="7F50774C" w14:textId="77777777" w:rsidR="00BA70A2" w:rsidRPr="001F4EC0" w:rsidRDefault="00BA70A2" w:rsidP="00BB22EC">
            <w:pPr>
              <w:pStyle w:val="TableText"/>
              <w:keepNext/>
              <w:rPr>
                <w:b/>
                <w:sz w:val="18"/>
                <w:szCs w:val="18"/>
              </w:rPr>
            </w:pPr>
            <w:r w:rsidRPr="001F4EC0">
              <w:rPr>
                <w:b/>
                <w:sz w:val="18"/>
                <w:szCs w:val="18"/>
              </w:rPr>
              <w:t>Table S3.3 Storm sewage discharge settings</w:t>
            </w:r>
          </w:p>
        </w:tc>
      </w:tr>
      <w:tr w:rsidR="00BA70A2" w:rsidRPr="0073697B" w14:paraId="5C7A7768" w14:textId="77777777" w:rsidTr="00C05640">
        <w:trPr>
          <w:cantSplit/>
          <w:tblHeader/>
        </w:trPr>
        <w:tc>
          <w:tcPr>
            <w:tcW w:w="645" w:type="pct"/>
            <w:shd w:val="clear" w:color="auto" w:fill="auto"/>
          </w:tcPr>
          <w:p w14:paraId="382CEA09" w14:textId="5B67595D" w:rsidR="00BA70A2" w:rsidRPr="001F4EC0" w:rsidRDefault="00BA70A2" w:rsidP="00BB22EC">
            <w:pPr>
              <w:pStyle w:val="TableText"/>
              <w:keepNext/>
              <w:rPr>
                <w:b/>
                <w:sz w:val="18"/>
                <w:szCs w:val="18"/>
              </w:rPr>
            </w:pPr>
            <w:r w:rsidRPr="001F4EC0">
              <w:rPr>
                <w:b/>
                <w:sz w:val="18"/>
                <w:szCs w:val="18"/>
              </w:rPr>
              <w:t>Effluent</w:t>
            </w:r>
            <w:r w:rsidR="0058494D">
              <w:rPr>
                <w:b/>
                <w:sz w:val="18"/>
                <w:szCs w:val="18"/>
              </w:rPr>
              <w:t xml:space="preserve"> </w:t>
            </w:r>
            <w:r w:rsidRPr="001F4EC0">
              <w:rPr>
                <w:b/>
                <w:sz w:val="18"/>
                <w:szCs w:val="18"/>
              </w:rPr>
              <w:t>and discharge point</w:t>
            </w:r>
          </w:p>
        </w:tc>
        <w:tc>
          <w:tcPr>
            <w:tcW w:w="726" w:type="pct"/>
            <w:shd w:val="clear" w:color="auto" w:fill="auto"/>
          </w:tcPr>
          <w:p w14:paraId="2E1B2BBE" w14:textId="77777777" w:rsidR="00BA70A2" w:rsidRPr="001F4EC0" w:rsidRDefault="00BA70A2" w:rsidP="00BB22EC">
            <w:pPr>
              <w:pStyle w:val="TableText"/>
              <w:keepNext/>
              <w:rPr>
                <w:b/>
                <w:sz w:val="18"/>
                <w:szCs w:val="18"/>
              </w:rPr>
            </w:pPr>
            <w:r w:rsidRPr="001F4EC0">
              <w:rPr>
                <w:b/>
                <w:sz w:val="18"/>
                <w:szCs w:val="18"/>
              </w:rPr>
              <w:t>Description of discharge</w:t>
            </w:r>
          </w:p>
        </w:tc>
        <w:tc>
          <w:tcPr>
            <w:tcW w:w="565" w:type="pct"/>
            <w:shd w:val="clear" w:color="auto" w:fill="auto"/>
          </w:tcPr>
          <w:p w14:paraId="6369F502" w14:textId="77777777" w:rsidR="00BA70A2" w:rsidRPr="001F4EC0" w:rsidRDefault="00BA70A2" w:rsidP="00BB22EC">
            <w:pPr>
              <w:pStyle w:val="TableText"/>
              <w:keepNext/>
              <w:rPr>
                <w:b/>
                <w:sz w:val="18"/>
                <w:szCs w:val="18"/>
              </w:rPr>
            </w:pPr>
            <w:r w:rsidRPr="001F4EC0">
              <w:rPr>
                <w:b/>
                <w:sz w:val="18"/>
                <w:szCs w:val="18"/>
              </w:rPr>
              <w:t>Overflow setting l/s</w:t>
            </w:r>
          </w:p>
        </w:tc>
        <w:tc>
          <w:tcPr>
            <w:tcW w:w="807" w:type="pct"/>
            <w:shd w:val="clear" w:color="auto" w:fill="auto"/>
          </w:tcPr>
          <w:p w14:paraId="72E93786" w14:textId="77777777" w:rsidR="00BA70A2" w:rsidRPr="000C3CFB" w:rsidRDefault="00BA70A2" w:rsidP="00BB22EC">
            <w:pPr>
              <w:pStyle w:val="TableText"/>
              <w:keepNext/>
              <w:rPr>
                <w:rStyle w:val="Red"/>
                <w:b/>
                <w:color w:val="auto"/>
                <w:sz w:val="18"/>
                <w:szCs w:val="18"/>
              </w:rPr>
            </w:pPr>
            <w:r w:rsidRPr="000C3CFB">
              <w:rPr>
                <w:rStyle w:val="Red"/>
                <w:b/>
                <w:color w:val="auto"/>
                <w:sz w:val="18"/>
                <w:szCs w:val="18"/>
              </w:rPr>
              <w:t>Maximum size of solid matter</w:t>
            </w:r>
          </w:p>
        </w:tc>
        <w:tc>
          <w:tcPr>
            <w:tcW w:w="563" w:type="pct"/>
            <w:shd w:val="clear" w:color="auto" w:fill="auto"/>
          </w:tcPr>
          <w:p w14:paraId="7803FBCC" w14:textId="77777777" w:rsidR="00BA70A2" w:rsidRPr="000C3CFB" w:rsidRDefault="00BA70A2" w:rsidP="00BB22EC">
            <w:pPr>
              <w:pStyle w:val="TableText"/>
              <w:keepNext/>
              <w:rPr>
                <w:rStyle w:val="Red"/>
                <w:b/>
                <w:color w:val="auto"/>
                <w:sz w:val="18"/>
                <w:szCs w:val="18"/>
              </w:rPr>
            </w:pPr>
            <w:r w:rsidRPr="000C3CFB">
              <w:rPr>
                <w:rStyle w:val="Red"/>
                <w:b/>
                <w:color w:val="auto"/>
                <w:sz w:val="18"/>
                <w:szCs w:val="18"/>
              </w:rPr>
              <w:t>Screen aperture size</w:t>
            </w:r>
          </w:p>
        </w:tc>
        <w:tc>
          <w:tcPr>
            <w:tcW w:w="885" w:type="pct"/>
            <w:shd w:val="clear" w:color="auto" w:fill="auto"/>
          </w:tcPr>
          <w:p w14:paraId="4BDFC582" w14:textId="77777777" w:rsidR="00BA70A2" w:rsidRPr="000C3CFB" w:rsidRDefault="00BA70A2" w:rsidP="00BB22EC">
            <w:pPr>
              <w:pStyle w:val="TableText"/>
              <w:keepNext/>
              <w:rPr>
                <w:rStyle w:val="Red"/>
                <w:b/>
                <w:color w:val="auto"/>
                <w:sz w:val="18"/>
                <w:szCs w:val="18"/>
              </w:rPr>
            </w:pPr>
            <w:r w:rsidRPr="000C3CFB">
              <w:rPr>
                <w:rStyle w:val="Red"/>
                <w:b/>
                <w:color w:val="auto"/>
                <w:sz w:val="18"/>
                <w:szCs w:val="18"/>
              </w:rPr>
              <w:t>Minimum screen capacity flow l/s</w:t>
            </w:r>
          </w:p>
        </w:tc>
        <w:tc>
          <w:tcPr>
            <w:tcW w:w="809" w:type="pct"/>
            <w:shd w:val="clear" w:color="auto" w:fill="auto"/>
          </w:tcPr>
          <w:p w14:paraId="04556E70" w14:textId="2A182377" w:rsidR="00BA70A2" w:rsidRPr="000C3CFB" w:rsidRDefault="00BA70A2" w:rsidP="000C3CFB">
            <w:pPr>
              <w:pStyle w:val="TableText"/>
              <w:keepNext/>
              <w:rPr>
                <w:b/>
                <w:sz w:val="18"/>
                <w:szCs w:val="18"/>
              </w:rPr>
            </w:pPr>
            <w:r w:rsidRPr="000C3CFB">
              <w:rPr>
                <w:b/>
                <w:sz w:val="18"/>
                <w:szCs w:val="18"/>
              </w:rPr>
              <w:t>Minimum storage capacity m</w:t>
            </w:r>
            <w:r w:rsidRPr="000C3CFB">
              <w:rPr>
                <w:b/>
                <w:sz w:val="18"/>
                <w:szCs w:val="18"/>
                <w:vertAlign w:val="superscript"/>
              </w:rPr>
              <w:t>3</w:t>
            </w:r>
            <w:r w:rsidRPr="000C3CFB">
              <w:rPr>
                <w:b/>
                <w:sz w:val="18"/>
                <w:szCs w:val="18"/>
              </w:rPr>
              <w:t xml:space="preserve"> </w:t>
            </w:r>
            <w:r w:rsidRPr="000C3CFB">
              <w:rPr>
                <w:rStyle w:val="Pink"/>
                <w:color w:val="auto"/>
              </w:rPr>
              <w:t>(</w:t>
            </w:r>
            <w:r w:rsidRPr="000C3CFB">
              <w:rPr>
                <w:rStyle w:val="Pink"/>
                <w:b/>
                <w:color w:val="auto"/>
                <w:sz w:val="18"/>
                <w:szCs w:val="18"/>
              </w:rPr>
              <w:t>offline</w:t>
            </w:r>
            <w:r w:rsidRPr="000C3CFB">
              <w:rPr>
                <w:rStyle w:val="Pink"/>
                <w:color w:val="auto"/>
                <w:sz w:val="18"/>
                <w:szCs w:val="18"/>
              </w:rPr>
              <w:t>)</w:t>
            </w:r>
          </w:p>
        </w:tc>
      </w:tr>
      <w:tr w:rsidR="00BA70A2" w:rsidRPr="004B2752" w14:paraId="6EE20D67" w14:textId="77777777" w:rsidTr="00C05640">
        <w:trPr>
          <w:cantSplit/>
        </w:trPr>
        <w:tc>
          <w:tcPr>
            <w:tcW w:w="645" w:type="pct"/>
            <w:shd w:val="clear" w:color="auto" w:fill="auto"/>
          </w:tcPr>
          <w:p w14:paraId="6143BDE0" w14:textId="77777777" w:rsidR="00BA70A2" w:rsidRPr="000C3CFB" w:rsidRDefault="00BA70A2" w:rsidP="00821962">
            <w:pPr>
              <w:pStyle w:val="TableText"/>
              <w:rPr>
                <w:rStyle w:val="Blue"/>
                <w:color w:val="auto"/>
                <w:sz w:val="18"/>
                <w:szCs w:val="18"/>
              </w:rPr>
            </w:pPr>
            <w:r w:rsidRPr="000C3CFB">
              <w:rPr>
                <w:rStyle w:val="Blue"/>
                <w:color w:val="auto"/>
                <w:sz w:val="18"/>
                <w:szCs w:val="18"/>
              </w:rPr>
              <w:t>A2 Settled storm sewage via Settled Storm Discharge Point</w:t>
            </w:r>
          </w:p>
        </w:tc>
        <w:tc>
          <w:tcPr>
            <w:tcW w:w="726" w:type="pct"/>
            <w:shd w:val="clear" w:color="auto" w:fill="auto"/>
          </w:tcPr>
          <w:p w14:paraId="7ED82631" w14:textId="77777777" w:rsidR="00BA70A2" w:rsidRPr="000C3CFB" w:rsidRDefault="00BA70A2" w:rsidP="00821962">
            <w:pPr>
              <w:pStyle w:val="TableText"/>
              <w:rPr>
                <w:rStyle w:val="Blue"/>
                <w:color w:val="auto"/>
                <w:sz w:val="18"/>
                <w:szCs w:val="18"/>
              </w:rPr>
            </w:pPr>
            <w:r w:rsidRPr="000C3CFB">
              <w:rPr>
                <w:rStyle w:val="Blue"/>
                <w:color w:val="auto"/>
                <w:sz w:val="18"/>
                <w:szCs w:val="18"/>
              </w:rPr>
              <w:t>Settled storm sewage</w:t>
            </w:r>
          </w:p>
        </w:tc>
        <w:tc>
          <w:tcPr>
            <w:tcW w:w="565" w:type="pct"/>
            <w:shd w:val="clear" w:color="auto" w:fill="auto"/>
          </w:tcPr>
          <w:p w14:paraId="453E349D" w14:textId="77777777" w:rsidR="00BA70A2" w:rsidRPr="000C3CFB" w:rsidRDefault="00BA70A2" w:rsidP="00821962">
            <w:pPr>
              <w:pStyle w:val="TableText"/>
              <w:rPr>
                <w:rStyle w:val="Blue"/>
                <w:color w:val="auto"/>
                <w:sz w:val="18"/>
                <w:szCs w:val="18"/>
              </w:rPr>
            </w:pPr>
            <w:r w:rsidRPr="000C3CFB">
              <w:rPr>
                <w:noProof/>
                <w:sz w:val="18"/>
                <w:szCs w:val="18"/>
              </w:rPr>
              <w:t>26</w:t>
            </w:r>
          </w:p>
        </w:tc>
        <w:tc>
          <w:tcPr>
            <w:tcW w:w="807" w:type="pct"/>
            <w:shd w:val="clear" w:color="auto" w:fill="auto"/>
          </w:tcPr>
          <w:p w14:paraId="41323927" w14:textId="06F1F4BF" w:rsidR="00BA70A2" w:rsidRPr="000C3CFB" w:rsidRDefault="00BA70A2" w:rsidP="000C3CFB">
            <w:pPr>
              <w:pStyle w:val="TableText"/>
              <w:rPr>
                <w:rStyle w:val="Pink"/>
                <w:color w:val="auto"/>
                <w:sz w:val="18"/>
                <w:szCs w:val="18"/>
              </w:rPr>
            </w:pPr>
            <w:r w:rsidRPr="000C3CFB">
              <w:rPr>
                <w:rStyle w:val="Blue"/>
                <w:color w:val="auto"/>
                <w:sz w:val="18"/>
                <w:szCs w:val="18"/>
              </w:rPr>
              <w:t>No greater than 6 mm in more than 1 dimension</w:t>
            </w:r>
          </w:p>
        </w:tc>
        <w:tc>
          <w:tcPr>
            <w:tcW w:w="563" w:type="pct"/>
            <w:shd w:val="clear" w:color="auto" w:fill="auto"/>
          </w:tcPr>
          <w:p w14:paraId="063AA1EC" w14:textId="3C3508EC" w:rsidR="00BA70A2" w:rsidRPr="000C3CFB" w:rsidRDefault="00BA70A2" w:rsidP="000C3CFB">
            <w:pPr>
              <w:pStyle w:val="TableText"/>
              <w:rPr>
                <w:rStyle w:val="Blue"/>
                <w:color w:val="auto"/>
                <w:sz w:val="18"/>
                <w:szCs w:val="18"/>
              </w:rPr>
            </w:pPr>
            <w:r w:rsidRPr="000C3CFB">
              <w:rPr>
                <w:rStyle w:val="Blue"/>
                <w:color w:val="auto"/>
                <w:sz w:val="18"/>
                <w:szCs w:val="18"/>
              </w:rPr>
              <w:t>6 mm x 6 mm</w:t>
            </w:r>
          </w:p>
          <w:p w14:paraId="12627C01" w14:textId="77777777" w:rsidR="00BA70A2" w:rsidRPr="000C3CFB" w:rsidRDefault="00BA70A2" w:rsidP="00821962">
            <w:pPr>
              <w:pStyle w:val="TableText"/>
              <w:rPr>
                <w:rStyle w:val="Pink"/>
                <w:color w:val="auto"/>
                <w:sz w:val="18"/>
                <w:szCs w:val="18"/>
              </w:rPr>
            </w:pPr>
          </w:p>
          <w:p w14:paraId="673BFEB7" w14:textId="77777777" w:rsidR="00BA70A2" w:rsidRPr="000C3CFB" w:rsidRDefault="00BA70A2" w:rsidP="00821962">
            <w:pPr>
              <w:pStyle w:val="TableText"/>
              <w:rPr>
                <w:rStyle w:val="Pink"/>
                <w:color w:val="auto"/>
                <w:sz w:val="18"/>
                <w:szCs w:val="18"/>
              </w:rPr>
            </w:pPr>
          </w:p>
        </w:tc>
        <w:tc>
          <w:tcPr>
            <w:tcW w:w="885" w:type="pct"/>
            <w:shd w:val="clear" w:color="auto" w:fill="auto"/>
          </w:tcPr>
          <w:p w14:paraId="4E461162" w14:textId="3BE6C41F" w:rsidR="00BA70A2" w:rsidRPr="000C3CFB" w:rsidRDefault="00F6723E" w:rsidP="00821962">
            <w:pPr>
              <w:pStyle w:val="TableText"/>
              <w:rPr>
                <w:rStyle w:val="Blue"/>
                <w:color w:val="auto"/>
                <w:sz w:val="18"/>
                <w:szCs w:val="18"/>
              </w:rPr>
            </w:pPr>
            <w:r w:rsidRPr="00010FF7">
              <w:rPr>
                <w:rStyle w:val="Blue"/>
                <w:color w:val="auto"/>
                <w:sz w:val="18"/>
                <w:szCs w:val="18"/>
              </w:rPr>
              <w:t>All flows shall be screened.</w:t>
            </w:r>
          </w:p>
        </w:tc>
        <w:tc>
          <w:tcPr>
            <w:tcW w:w="809" w:type="pct"/>
            <w:shd w:val="clear" w:color="auto" w:fill="auto"/>
          </w:tcPr>
          <w:p w14:paraId="7115B41D" w14:textId="77777777" w:rsidR="00BA70A2" w:rsidRPr="000C3CFB" w:rsidRDefault="00BA70A2" w:rsidP="00821962">
            <w:pPr>
              <w:pStyle w:val="TableText"/>
              <w:rPr>
                <w:rStyle w:val="Blue"/>
                <w:color w:val="auto"/>
                <w:sz w:val="18"/>
                <w:szCs w:val="18"/>
              </w:rPr>
            </w:pPr>
            <w:r w:rsidRPr="000C3CFB">
              <w:rPr>
                <w:noProof/>
                <w:sz w:val="18"/>
                <w:szCs w:val="18"/>
              </w:rPr>
              <w:t>327</w:t>
            </w:r>
          </w:p>
          <w:p w14:paraId="470A3D64" w14:textId="7B4E7628" w:rsidR="00BA70A2" w:rsidRPr="000C3CFB" w:rsidRDefault="00BA70A2" w:rsidP="00821962">
            <w:pPr>
              <w:pStyle w:val="TableText"/>
              <w:rPr>
                <w:rStyle w:val="Blue"/>
                <w:color w:val="auto"/>
                <w:sz w:val="18"/>
                <w:szCs w:val="18"/>
              </w:rPr>
            </w:pPr>
          </w:p>
        </w:tc>
      </w:tr>
    </w:tbl>
    <w:p w14:paraId="70D38AD3" w14:textId="4128E257" w:rsidR="00BA70A2" w:rsidRPr="00FD14BC" w:rsidRDefault="00BA70A2"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BA70A2" w:rsidRPr="001F4EC0" w14:paraId="4FB9E6CB" w14:textId="77777777" w:rsidTr="00375251">
        <w:trPr>
          <w:cantSplit/>
          <w:tblHeader/>
        </w:trPr>
        <w:tc>
          <w:tcPr>
            <w:tcW w:w="5000" w:type="pct"/>
            <w:gridSpan w:val="4"/>
            <w:shd w:val="clear" w:color="auto" w:fill="000000"/>
          </w:tcPr>
          <w:p w14:paraId="7E81AC3F" w14:textId="77777777" w:rsidR="00BA70A2" w:rsidRPr="004C19D2" w:rsidRDefault="00BA70A2" w:rsidP="004C19D2">
            <w:pPr>
              <w:pStyle w:val="TableText"/>
              <w:rPr>
                <w:b/>
                <w:color w:val="FFFFFF"/>
                <w:sz w:val="18"/>
                <w:szCs w:val="18"/>
              </w:rPr>
            </w:pPr>
            <w:r w:rsidRPr="00534C4C">
              <w:rPr>
                <w:b/>
                <w:color w:val="FFFFFF"/>
                <w:sz w:val="18"/>
                <w:szCs w:val="18"/>
              </w:rPr>
              <w:t>Table S3.4 Monitoring points</w:t>
            </w:r>
          </w:p>
        </w:tc>
      </w:tr>
      <w:tr w:rsidR="00BA70A2" w:rsidRPr="001F4EC0" w14:paraId="784E3A86" w14:textId="77777777" w:rsidTr="00375251">
        <w:trPr>
          <w:cantSplit/>
          <w:tblHeader/>
        </w:trPr>
        <w:tc>
          <w:tcPr>
            <w:tcW w:w="888" w:type="pct"/>
            <w:shd w:val="clear" w:color="auto" w:fill="auto"/>
          </w:tcPr>
          <w:p w14:paraId="29D7E7F8" w14:textId="136AC260" w:rsidR="00BA70A2" w:rsidRPr="001F4EC0" w:rsidRDefault="00BA70A2" w:rsidP="008A08E9">
            <w:pPr>
              <w:pStyle w:val="TableText"/>
              <w:rPr>
                <w:b/>
                <w:sz w:val="18"/>
                <w:szCs w:val="18"/>
              </w:rPr>
            </w:pPr>
            <w:r w:rsidRPr="001F4EC0">
              <w:rPr>
                <w:b/>
                <w:sz w:val="18"/>
                <w:szCs w:val="18"/>
              </w:rPr>
              <w:t>Effluent and discharge point</w:t>
            </w:r>
          </w:p>
        </w:tc>
        <w:tc>
          <w:tcPr>
            <w:tcW w:w="1532" w:type="pct"/>
            <w:shd w:val="clear" w:color="auto" w:fill="auto"/>
          </w:tcPr>
          <w:p w14:paraId="5AEACFFC" w14:textId="77777777" w:rsidR="00BA70A2" w:rsidRPr="001F4EC0" w:rsidRDefault="00BA70A2" w:rsidP="008A08E9">
            <w:pPr>
              <w:pStyle w:val="TableText"/>
              <w:rPr>
                <w:b/>
                <w:sz w:val="18"/>
                <w:szCs w:val="18"/>
              </w:rPr>
            </w:pPr>
            <w:r w:rsidRPr="001F4EC0">
              <w:rPr>
                <w:b/>
                <w:sz w:val="18"/>
                <w:szCs w:val="18"/>
              </w:rPr>
              <w:t>Monitoring type</w:t>
            </w:r>
          </w:p>
        </w:tc>
        <w:tc>
          <w:tcPr>
            <w:tcW w:w="1129" w:type="pct"/>
            <w:shd w:val="clear" w:color="auto" w:fill="auto"/>
          </w:tcPr>
          <w:p w14:paraId="7D39EDE7" w14:textId="77777777" w:rsidR="00BA70A2" w:rsidRPr="001F4EC0" w:rsidRDefault="00BA70A2" w:rsidP="008A08E9">
            <w:pPr>
              <w:pStyle w:val="TableText"/>
              <w:rPr>
                <w:b/>
                <w:sz w:val="18"/>
                <w:szCs w:val="18"/>
              </w:rPr>
            </w:pPr>
            <w:r w:rsidRPr="001F4EC0">
              <w:rPr>
                <w:b/>
                <w:sz w:val="18"/>
                <w:szCs w:val="18"/>
              </w:rPr>
              <w:t>Monitoring point NGR</w:t>
            </w:r>
          </w:p>
        </w:tc>
        <w:tc>
          <w:tcPr>
            <w:tcW w:w="1451" w:type="pct"/>
            <w:shd w:val="clear" w:color="auto" w:fill="auto"/>
          </w:tcPr>
          <w:p w14:paraId="3268C4AF" w14:textId="77777777" w:rsidR="00BA70A2" w:rsidRPr="001F4EC0" w:rsidRDefault="00BA70A2" w:rsidP="008A08E9">
            <w:pPr>
              <w:pStyle w:val="TableText"/>
              <w:rPr>
                <w:b/>
                <w:sz w:val="18"/>
                <w:szCs w:val="18"/>
              </w:rPr>
            </w:pPr>
            <w:r w:rsidRPr="001F4EC0">
              <w:rPr>
                <w:b/>
                <w:sz w:val="18"/>
                <w:szCs w:val="18"/>
              </w:rPr>
              <w:t>Monitoring point reference</w:t>
            </w:r>
          </w:p>
        </w:tc>
      </w:tr>
      <w:tr w:rsidR="00BA70A2" w:rsidRPr="001F4EC0" w14:paraId="7632C5B6" w14:textId="77777777" w:rsidTr="00375251">
        <w:trPr>
          <w:cantSplit/>
        </w:trPr>
        <w:tc>
          <w:tcPr>
            <w:tcW w:w="888" w:type="pct"/>
            <w:vMerge w:val="restart"/>
            <w:shd w:val="clear" w:color="auto" w:fill="auto"/>
          </w:tcPr>
          <w:p w14:paraId="6C28156C" w14:textId="56191D4F" w:rsidR="00BA70A2" w:rsidRPr="00A66A5F" w:rsidRDefault="00BA70A2" w:rsidP="008A08E9">
            <w:pPr>
              <w:pStyle w:val="TableText"/>
              <w:rPr>
                <w:rStyle w:val="Blue"/>
                <w:color w:val="auto"/>
                <w:sz w:val="18"/>
                <w:szCs w:val="18"/>
              </w:rPr>
            </w:pPr>
            <w:r w:rsidRPr="00A66A5F">
              <w:rPr>
                <w:rStyle w:val="Blue"/>
                <w:color w:val="auto"/>
                <w:sz w:val="18"/>
                <w:szCs w:val="18"/>
              </w:rPr>
              <w:t>A1 Secondary treated sewage effluent via Final Effluent Discharge Point</w:t>
            </w:r>
          </w:p>
        </w:tc>
        <w:tc>
          <w:tcPr>
            <w:tcW w:w="1532" w:type="pct"/>
            <w:shd w:val="clear" w:color="auto" w:fill="auto"/>
          </w:tcPr>
          <w:p w14:paraId="749D4D9C" w14:textId="204BDC45" w:rsidR="00BA70A2" w:rsidRPr="00A66A5F" w:rsidRDefault="00BA70A2" w:rsidP="008A08E9">
            <w:pPr>
              <w:pStyle w:val="TableText"/>
              <w:rPr>
                <w:rStyle w:val="Blue"/>
                <w:color w:val="auto"/>
                <w:sz w:val="18"/>
                <w:szCs w:val="18"/>
              </w:rPr>
            </w:pPr>
            <w:r w:rsidRPr="00A66A5F">
              <w:rPr>
                <w:rStyle w:val="Blue"/>
                <w:color w:val="auto"/>
                <w:sz w:val="18"/>
                <w:szCs w:val="18"/>
              </w:rPr>
              <w:t>UWWTR inlet sampling</w:t>
            </w:r>
          </w:p>
        </w:tc>
        <w:tc>
          <w:tcPr>
            <w:tcW w:w="1129" w:type="pct"/>
            <w:shd w:val="clear" w:color="auto" w:fill="auto"/>
          </w:tcPr>
          <w:p w14:paraId="51B7426C" w14:textId="77777777" w:rsidR="00BA70A2" w:rsidRPr="00A66A5F" w:rsidRDefault="00BA70A2" w:rsidP="008A08E9">
            <w:pPr>
              <w:pStyle w:val="TableText"/>
              <w:rPr>
                <w:rStyle w:val="Blue"/>
                <w:color w:val="auto"/>
                <w:sz w:val="18"/>
                <w:szCs w:val="18"/>
              </w:rPr>
            </w:pPr>
            <w:r w:rsidRPr="00A66A5F">
              <w:rPr>
                <w:noProof/>
                <w:sz w:val="18"/>
                <w:szCs w:val="18"/>
              </w:rPr>
              <w:t>SN 93509 06672</w:t>
            </w:r>
          </w:p>
        </w:tc>
        <w:tc>
          <w:tcPr>
            <w:tcW w:w="1451" w:type="pct"/>
            <w:shd w:val="clear" w:color="auto" w:fill="auto"/>
          </w:tcPr>
          <w:p w14:paraId="7E7C00AC" w14:textId="77777777" w:rsidR="00BA70A2" w:rsidRPr="00A66A5F" w:rsidRDefault="00BA70A2" w:rsidP="008A08E9">
            <w:pPr>
              <w:pStyle w:val="TableText"/>
              <w:rPr>
                <w:rStyle w:val="Blue"/>
                <w:color w:val="auto"/>
                <w:sz w:val="18"/>
                <w:szCs w:val="18"/>
              </w:rPr>
            </w:pPr>
            <w:r w:rsidRPr="00A66A5F">
              <w:rPr>
                <w:rStyle w:val="Blue"/>
                <w:color w:val="auto"/>
                <w:sz w:val="18"/>
                <w:szCs w:val="18"/>
              </w:rPr>
              <w:t>UWWTR Inlet Sample Point</w:t>
            </w:r>
          </w:p>
        </w:tc>
      </w:tr>
      <w:tr w:rsidR="00BA70A2" w:rsidRPr="001F4EC0" w14:paraId="3343BF1A" w14:textId="77777777" w:rsidTr="00A06BC0">
        <w:trPr>
          <w:cantSplit/>
          <w:trHeight w:val="291"/>
        </w:trPr>
        <w:tc>
          <w:tcPr>
            <w:tcW w:w="888" w:type="pct"/>
            <w:vMerge/>
            <w:shd w:val="clear" w:color="auto" w:fill="auto"/>
          </w:tcPr>
          <w:p w14:paraId="14D7C172" w14:textId="77777777" w:rsidR="00BA70A2" w:rsidRPr="00A66A5F" w:rsidRDefault="00BA70A2" w:rsidP="00A24F75">
            <w:pPr>
              <w:pStyle w:val="TableText"/>
              <w:rPr>
                <w:rStyle w:val="Blue"/>
                <w:color w:val="auto"/>
                <w:sz w:val="18"/>
                <w:szCs w:val="18"/>
              </w:rPr>
            </w:pPr>
          </w:p>
        </w:tc>
        <w:tc>
          <w:tcPr>
            <w:tcW w:w="1532" w:type="pct"/>
            <w:shd w:val="clear" w:color="auto" w:fill="auto"/>
          </w:tcPr>
          <w:p w14:paraId="3424DC4D" w14:textId="77777777" w:rsidR="00BA70A2" w:rsidRPr="00A66A5F" w:rsidRDefault="00BA70A2" w:rsidP="00A24F75">
            <w:pPr>
              <w:pStyle w:val="TableText"/>
              <w:rPr>
                <w:rStyle w:val="Blue"/>
                <w:color w:val="auto"/>
                <w:sz w:val="18"/>
                <w:szCs w:val="18"/>
              </w:rPr>
            </w:pPr>
            <w:r w:rsidRPr="00A66A5F">
              <w:rPr>
                <w:rStyle w:val="Blue"/>
                <w:color w:val="auto"/>
                <w:sz w:val="18"/>
                <w:szCs w:val="18"/>
              </w:rPr>
              <w:t>Final effluent sampling</w:t>
            </w:r>
          </w:p>
        </w:tc>
        <w:tc>
          <w:tcPr>
            <w:tcW w:w="1129" w:type="pct"/>
            <w:shd w:val="clear" w:color="auto" w:fill="auto"/>
          </w:tcPr>
          <w:p w14:paraId="05243E0F" w14:textId="77777777" w:rsidR="00BA70A2" w:rsidRPr="00A66A5F" w:rsidRDefault="00BA70A2" w:rsidP="00A24F75">
            <w:pPr>
              <w:pStyle w:val="TableText"/>
              <w:rPr>
                <w:rStyle w:val="Blue"/>
                <w:color w:val="auto"/>
                <w:sz w:val="18"/>
                <w:szCs w:val="18"/>
              </w:rPr>
            </w:pPr>
            <w:r w:rsidRPr="00A66A5F">
              <w:rPr>
                <w:noProof/>
                <w:sz w:val="18"/>
                <w:szCs w:val="18"/>
              </w:rPr>
              <w:t>SN 93549 06695</w:t>
            </w:r>
          </w:p>
        </w:tc>
        <w:tc>
          <w:tcPr>
            <w:tcW w:w="1451" w:type="pct"/>
            <w:shd w:val="clear" w:color="auto" w:fill="auto"/>
          </w:tcPr>
          <w:p w14:paraId="5A6D6EE2" w14:textId="77777777" w:rsidR="00BA70A2" w:rsidRPr="00A66A5F" w:rsidRDefault="00BA70A2" w:rsidP="00A24F75">
            <w:pPr>
              <w:pStyle w:val="TableText"/>
              <w:rPr>
                <w:rStyle w:val="Blue"/>
                <w:color w:val="auto"/>
                <w:sz w:val="18"/>
                <w:szCs w:val="18"/>
              </w:rPr>
            </w:pPr>
            <w:r w:rsidRPr="00A66A5F">
              <w:rPr>
                <w:rStyle w:val="Blue"/>
                <w:color w:val="auto"/>
                <w:sz w:val="18"/>
                <w:szCs w:val="18"/>
              </w:rPr>
              <w:t>Final Effluent Sample Point</w:t>
            </w:r>
          </w:p>
        </w:tc>
      </w:tr>
      <w:tr w:rsidR="00BA70A2" w:rsidRPr="001F4EC0" w14:paraId="3508D2B2" w14:textId="77777777" w:rsidTr="00375251">
        <w:trPr>
          <w:cantSplit/>
          <w:trHeight w:val="270"/>
        </w:trPr>
        <w:tc>
          <w:tcPr>
            <w:tcW w:w="888" w:type="pct"/>
            <w:vMerge/>
            <w:shd w:val="clear" w:color="auto" w:fill="auto"/>
          </w:tcPr>
          <w:p w14:paraId="49070A9B" w14:textId="77777777" w:rsidR="00BA70A2" w:rsidRPr="00A66A5F" w:rsidRDefault="00BA70A2" w:rsidP="00A24F75">
            <w:pPr>
              <w:pStyle w:val="TableText"/>
              <w:rPr>
                <w:rStyle w:val="Blue"/>
                <w:color w:val="auto"/>
                <w:sz w:val="18"/>
                <w:szCs w:val="18"/>
              </w:rPr>
            </w:pPr>
          </w:p>
        </w:tc>
        <w:tc>
          <w:tcPr>
            <w:tcW w:w="1532" w:type="pct"/>
            <w:shd w:val="clear" w:color="auto" w:fill="auto"/>
          </w:tcPr>
          <w:p w14:paraId="2E2EC50F" w14:textId="77777777" w:rsidR="00BA70A2" w:rsidRPr="00A66A5F" w:rsidRDefault="00BA70A2" w:rsidP="00A24F75">
            <w:pPr>
              <w:pStyle w:val="TableText"/>
              <w:rPr>
                <w:rStyle w:val="Blue"/>
                <w:color w:val="auto"/>
                <w:sz w:val="18"/>
                <w:szCs w:val="18"/>
              </w:rPr>
            </w:pPr>
            <w:r w:rsidRPr="00A66A5F">
              <w:rPr>
                <w:rStyle w:val="Blue"/>
                <w:color w:val="auto"/>
                <w:sz w:val="18"/>
                <w:szCs w:val="18"/>
              </w:rPr>
              <w:t>MCERTS continuous flow monitoring</w:t>
            </w:r>
          </w:p>
        </w:tc>
        <w:tc>
          <w:tcPr>
            <w:tcW w:w="1129" w:type="pct"/>
            <w:shd w:val="clear" w:color="auto" w:fill="auto"/>
          </w:tcPr>
          <w:p w14:paraId="534AA7BD" w14:textId="77777777" w:rsidR="00BA70A2" w:rsidRPr="00A66A5F" w:rsidRDefault="00BA70A2" w:rsidP="00A24F75">
            <w:pPr>
              <w:pStyle w:val="TableText"/>
              <w:rPr>
                <w:rStyle w:val="Blue"/>
                <w:color w:val="auto"/>
                <w:sz w:val="18"/>
                <w:szCs w:val="18"/>
              </w:rPr>
            </w:pPr>
            <w:r w:rsidRPr="00A66A5F">
              <w:rPr>
                <w:noProof/>
                <w:sz w:val="18"/>
                <w:szCs w:val="18"/>
              </w:rPr>
              <w:t>SN 93513 06675</w:t>
            </w:r>
          </w:p>
        </w:tc>
        <w:tc>
          <w:tcPr>
            <w:tcW w:w="1451" w:type="pct"/>
            <w:shd w:val="clear" w:color="auto" w:fill="auto"/>
          </w:tcPr>
          <w:p w14:paraId="7211EEF3" w14:textId="77777777" w:rsidR="00BA70A2" w:rsidRPr="00A66A5F" w:rsidRDefault="00BA70A2" w:rsidP="00A24F75">
            <w:pPr>
              <w:pStyle w:val="TableText"/>
              <w:rPr>
                <w:rStyle w:val="Blue"/>
                <w:color w:val="auto"/>
                <w:sz w:val="18"/>
                <w:szCs w:val="18"/>
              </w:rPr>
            </w:pPr>
            <w:r w:rsidRPr="00A66A5F">
              <w:rPr>
                <w:rStyle w:val="Blue"/>
                <w:color w:val="auto"/>
                <w:sz w:val="18"/>
                <w:szCs w:val="18"/>
              </w:rPr>
              <w:t>MCERTS Flow Monitoring Point</w:t>
            </w:r>
          </w:p>
        </w:tc>
      </w:tr>
      <w:tr w:rsidR="00BA70A2" w:rsidRPr="001F4EC0" w14:paraId="4728DB76" w14:textId="77777777" w:rsidTr="00375251">
        <w:trPr>
          <w:cantSplit/>
          <w:trHeight w:val="270"/>
        </w:trPr>
        <w:tc>
          <w:tcPr>
            <w:tcW w:w="888" w:type="pct"/>
            <w:vMerge/>
            <w:shd w:val="clear" w:color="auto" w:fill="auto"/>
          </w:tcPr>
          <w:p w14:paraId="2E87B83A" w14:textId="77777777" w:rsidR="00BA70A2" w:rsidRPr="00A66A5F" w:rsidRDefault="00BA70A2" w:rsidP="00A24F75">
            <w:pPr>
              <w:pStyle w:val="TableText"/>
              <w:rPr>
                <w:rStyle w:val="Blue"/>
                <w:color w:val="auto"/>
                <w:sz w:val="18"/>
                <w:szCs w:val="18"/>
              </w:rPr>
            </w:pPr>
          </w:p>
        </w:tc>
        <w:tc>
          <w:tcPr>
            <w:tcW w:w="1532" w:type="pct"/>
            <w:shd w:val="clear" w:color="auto" w:fill="auto"/>
          </w:tcPr>
          <w:p w14:paraId="27B36070" w14:textId="77777777" w:rsidR="00BA70A2" w:rsidRPr="00A66A5F" w:rsidRDefault="00BA70A2" w:rsidP="00A24F75">
            <w:pPr>
              <w:pStyle w:val="TableText"/>
              <w:rPr>
                <w:rStyle w:val="Blue"/>
                <w:color w:val="auto"/>
                <w:sz w:val="18"/>
                <w:szCs w:val="18"/>
              </w:rPr>
            </w:pPr>
            <w:r w:rsidRPr="00A66A5F">
              <w:rPr>
                <w:rStyle w:val="Blue"/>
                <w:color w:val="auto"/>
                <w:sz w:val="18"/>
                <w:szCs w:val="18"/>
              </w:rPr>
              <w:t>UWWTR sampling</w:t>
            </w:r>
          </w:p>
        </w:tc>
        <w:tc>
          <w:tcPr>
            <w:tcW w:w="1129" w:type="pct"/>
            <w:shd w:val="clear" w:color="auto" w:fill="auto"/>
          </w:tcPr>
          <w:p w14:paraId="27877A96" w14:textId="77777777" w:rsidR="00BA70A2" w:rsidRPr="00A66A5F" w:rsidRDefault="00BA70A2" w:rsidP="00A24F75">
            <w:pPr>
              <w:pStyle w:val="TableText"/>
              <w:rPr>
                <w:rStyle w:val="Blue"/>
                <w:color w:val="auto"/>
                <w:sz w:val="18"/>
                <w:szCs w:val="18"/>
              </w:rPr>
            </w:pPr>
            <w:r w:rsidRPr="00A66A5F">
              <w:rPr>
                <w:noProof/>
                <w:sz w:val="18"/>
                <w:szCs w:val="18"/>
              </w:rPr>
              <w:t>SN 93549 06695</w:t>
            </w:r>
          </w:p>
        </w:tc>
        <w:tc>
          <w:tcPr>
            <w:tcW w:w="1451" w:type="pct"/>
            <w:shd w:val="clear" w:color="auto" w:fill="auto"/>
          </w:tcPr>
          <w:p w14:paraId="1376946D" w14:textId="77777777" w:rsidR="00BA70A2" w:rsidRPr="00A66A5F" w:rsidRDefault="00BA70A2" w:rsidP="00A24F75">
            <w:pPr>
              <w:pStyle w:val="TableText"/>
              <w:rPr>
                <w:rStyle w:val="Blue"/>
                <w:color w:val="auto"/>
                <w:sz w:val="18"/>
                <w:szCs w:val="18"/>
              </w:rPr>
            </w:pPr>
            <w:r w:rsidRPr="00A66A5F">
              <w:rPr>
                <w:rStyle w:val="Blue"/>
                <w:color w:val="auto"/>
                <w:sz w:val="18"/>
                <w:szCs w:val="18"/>
              </w:rPr>
              <w:t>UWWTR Sample Point</w:t>
            </w:r>
          </w:p>
        </w:tc>
      </w:tr>
      <w:tr w:rsidR="00BA70A2" w:rsidRPr="001F4EC0" w14:paraId="43E07CA1" w14:textId="77777777" w:rsidTr="00375251">
        <w:trPr>
          <w:cantSplit/>
        </w:trPr>
        <w:tc>
          <w:tcPr>
            <w:tcW w:w="888" w:type="pct"/>
            <w:vMerge w:val="restart"/>
            <w:shd w:val="clear" w:color="auto" w:fill="auto"/>
          </w:tcPr>
          <w:p w14:paraId="05780ABF" w14:textId="77777777" w:rsidR="00BA70A2" w:rsidRPr="00A66A5F" w:rsidRDefault="00BA70A2" w:rsidP="00A24F75">
            <w:pPr>
              <w:pStyle w:val="TableText"/>
              <w:rPr>
                <w:rStyle w:val="Blue"/>
                <w:color w:val="auto"/>
                <w:sz w:val="18"/>
                <w:szCs w:val="18"/>
              </w:rPr>
            </w:pPr>
            <w:r w:rsidRPr="00A66A5F">
              <w:rPr>
                <w:rStyle w:val="Blue"/>
                <w:color w:val="auto"/>
                <w:sz w:val="18"/>
                <w:szCs w:val="18"/>
              </w:rPr>
              <w:t>A2 Settled storm sewage via Settled Storm Discharge Point</w:t>
            </w:r>
          </w:p>
          <w:p w14:paraId="694102CC" w14:textId="77777777" w:rsidR="00BA70A2" w:rsidRPr="00A66A5F" w:rsidRDefault="00BA70A2" w:rsidP="00A24F75">
            <w:pPr>
              <w:pStyle w:val="TableText"/>
              <w:rPr>
                <w:rStyle w:val="Blue"/>
                <w:color w:val="auto"/>
                <w:sz w:val="18"/>
                <w:szCs w:val="18"/>
              </w:rPr>
            </w:pPr>
          </w:p>
        </w:tc>
        <w:tc>
          <w:tcPr>
            <w:tcW w:w="1532" w:type="pct"/>
            <w:shd w:val="clear" w:color="auto" w:fill="auto"/>
          </w:tcPr>
          <w:p w14:paraId="7E153BE6" w14:textId="77777777" w:rsidR="00BA70A2" w:rsidRPr="00A66A5F" w:rsidRDefault="00BA70A2" w:rsidP="00A24F75">
            <w:pPr>
              <w:pStyle w:val="TableText"/>
              <w:rPr>
                <w:rStyle w:val="Blue"/>
                <w:color w:val="auto"/>
                <w:sz w:val="18"/>
                <w:szCs w:val="18"/>
              </w:rPr>
            </w:pPr>
            <w:r w:rsidRPr="00A66A5F">
              <w:rPr>
                <w:rStyle w:val="Blue"/>
                <w:color w:val="auto"/>
                <w:sz w:val="18"/>
                <w:szCs w:val="18"/>
              </w:rPr>
              <w:t>Settled storm effluent sampling</w:t>
            </w:r>
          </w:p>
        </w:tc>
        <w:tc>
          <w:tcPr>
            <w:tcW w:w="1129" w:type="pct"/>
            <w:shd w:val="clear" w:color="auto" w:fill="auto"/>
          </w:tcPr>
          <w:p w14:paraId="0FA7E70F" w14:textId="77777777" w:rsidR="00BA70A2" w:rsidRPr="00A66A5F" w:rsidRDefault="00BA70A2" w:rsidP="00A24F75">
            <w:pPr>
              <w:pStyle w:val="TableText"/>
              <w:rPr>
                <w:rStyle w:val="Blue"/>
                <w:color w:val="auto"/>
                <w:sz w:val="18"/>
                <w:szCs w:val="18"/>
              </w:rPr>
            </w:pPr>
            <w:r w:rsidRPr="00A66A5F">
              <w:rPr>
                <w:noProof/>
                <w:sz w:val="18"/>
                <w:szCs w:val="18"/>
              </w:rPr>
              <w:t>SN 93489 06687</w:t>
            </w:r>
          </w:p>
        </w:tc>
        <w:tc>
          <w:tcPr>
            <w:tcW w:w="1451" w:type="pct"/>
            <w:shd w:val="clear" w:color="auto" w:fill="auto"/>
          </w:tcPr>
          <w:p w14:paraId="3757F1B5" w14:textId="77777777" w:rsidR="00BA70A2" w:rsidRPr="00A66A5F" w:rsidRDefault="00BA70A2" w:rsidP="00A24F75">
            <w:pPr>
              <w:pStyle w:val="TableText"/>
              <w:rPr>
                <w:rStyle w:val="Blue"/>
                <w:color w:val="auto"/>
                <w:sz w:val="18"/>
                <w:szCs w:val="18"/>
              </w:rPr>
            </w:pPr>
            <w:r w:rsidRPr="00A66A5F">
              <w:rPr>
                <w:rStyle w:val="Blue"/>
                <w:color w:val="auto"/>
                <w:sz w:val="18"/>
                <w:szCs w:val="18"/>
              </w:rPr>
              <w:t>Settled Storm Sample Point</w:t>
            </w:r>
          </w:p>
        </w:tc>
      </w:tr>
      <w:tr w:rsidR="00BA70A2" w:rsidRPr="001F4EC0" w14:paraId="4B520332" w14:textId="77777777" w:rsidTr="00375251">
        <w:trPr>
          <w:cantSplit/>
        </w:trPr>
        <w:tc>
          <w:tcPr>
            <w:tcW w:w="888" w:type="pct"/>
            <w:vMerge/>
            <w:shd w:val="clear" w:color="auto" w:fill="auto"/>
          </w:tcPr>
          <w:p w14:paraId="1619F818" w14:textId="77777777" w:rsidR="00BA70A2" w:rsidRPr="00A66A5F" w:rsidRDefault="00BA70A2" w:rsidP="00A24F75">
            <w:pPr>
              <w:pStyle w:val="TableText"/>
              <w:rPr>
                <w:rStyle w:val="Blue"/>
                <w:color w:val="auto"/>
                <w:sz w:val="18"/>
                <w:szCs w:val="18"/>
              </w:rPr>
            </w:pPr>
          </w:p>
        </w:tc>
        <w:tc>
          <w:tcPr>
            <w:tcW w:w="1532" w:type="pct"/>
            <w:shd w:val="clear" w:color="auto" w:fill="auto"/>
          </w:tcPr>
          <w:p w14:paraId="4E3974CA" w14:textId="57643974" w:rsidR="00BA70A2" w:rsidRPr="00A66A5F" w:rsidRDefault="00BA70A2" w:rsidP="00A06BC0">
            <w:pPr>
              <w:pStyle w:val="TableText"/>
              <w:rPr>
                <w:rStyle w:val="Blue"/>
                <w:color w:val="auto"/>
                <w:sz w:val="18"/>
                <w:szCs w:val="18"/>
              </w:rPr>
            </w:pPr>
            <w:r w:rsidRPr="00A66A5F">
              <w:rPr>
                <w:rStyle w:val="Blue"/>
                <w:color w:val="auto"/>
                <w:sz w:val="18"/>
                <w:szCs w:val="18"/>
              </w:rPr>
              <w:t>Event duration monitoring</w:t>
            </w:r>
          </w:p>
        </w:tc>
        <w:tc>
          <w:tcPr>
            <w:tcW w:w="1129" w:type="pct"/>
            <w:shd w:val="clear" w:color="auto" w:fill="auto"/>
          </w:tcPr>
          <w:p w14:paraId="0D424D1E" w14:textId="77777777" w:rsidR="00BA70A2" w:rsidRPr="00A66A5F" w:rsidRDefault="00BA70A2" w:rsidP="00A24F75">
            <w:pPr>
              <w:pStyle w:val="TableText"/>
              <w:rPr>
                <w:rStyle w:val="Blue"/>
                <w:color w:val="auto"/>
                <w:sz w:val="18"/>
                <w:szCs w:val="18"/>
              </w:rPr>
            </w:pPr>
            <w:r w:rsidRPr="00A66A5F">
              <w:rPr>
                <w:noProof/>
                <w:sz w:val="18"/>
                <w:szCs w:val="18"/>
              </w:rPr>
              <w:t>SN 93480 06676</w:t>
            </w:r>
          </w:p>
        </w:tc>
        <w:tc>
          <w:tcPr>
            <w:tcW w:w="1451" w:type="pct"/>
            <w:shd w:val="clear" w:color="auto" w:fill="auto"/>
          </w:tcPr>
          <w:p w14:paraId="4395224F" w14:textId="77777777" w:rsidR="00BA70A2" w:rsidRPr="00A66A5F" w:rsidRDefault="00BA70A2" w:rsidP="00A24F75">
            <w:pPr>
              <w:pStyle w:val="TableText"/>
              <w:rPr>
                <w:rStyle w:val="Blue"/>
                <w:color w:val="auto"/>
                <w:sz w:val="18"/>
                <w:szCs w:val="18"/>
              </w:rPr>
            </w:pPr>
            <w:r w:rsidRPr="00A66A5F">
              <w:rPr>
                <w:rStyle w:val="Blue"/>
                <w:color w:val="auto"/>
                <w:sz w:val="18"/>
                <w:szCs w:val="18"/>
              </w:rPr>
              <w:t>Settled Storm to Environment EDM Monitoring Point</w:t>
            </w:r>
          </w:p>
        </w:tc>
      </w:tr>
      <w:tr w:rsidR="00BA70A2" w:rsidRPr="001F4EC0" w14:paraId="54B371EE" w14:textId="77777777" w:rsidTr="00375251">
        <w:trPr>
          <w:cantSplit/>
        </w:trPr>
        <w:tc>
          <w:tcPr>
            <w:tcW w:w="888" w:type="pct"/>
            <w:vMerge/>
            <w:shd w:val="clear" w:color="auto" w:fill="auto"/>
          </w:tcPr>
          <w:p w14:paraId="24516E7B" w14:textId="77777777" w:rsidR="00BA70A2" w:rsidRPr="00A66A5F" w:rsidRDefault="00BA70A2" w:rsidP="00A24F75">
            <w:pPr>
              <w:pStyle w:val="TableText"/>
              <w:rPr>
                <w:rStyle w:val="Blue"/>
                <w:color w:val="auto"/>
                <w:sz w:val="18"/>
                <w:szCs w:val="18"/>
                <w:highlight w:val="yellow"/>
              </w:rPr>
            </w:pPr>
          </w:p>
        </w:tc>
        <w:tc>
          <w:tcPr>
            <w:tcW w:w="1532" w:type="pct"/>
            <w:shd w:val="clear" w:color="auto" w:fill="auto"/>
          </w:tcPr>
          <w:p w14:paraId="63082BF0" w14:textId="77777777" w:rsidR="00BA70A2" w:rsidRPr="00A66A5F" w:rsidRDefault="00BA70A2" w:rsidP="00A24F75">
            <w:pPr>
              <w:pStyle w:val="TableText"/>
              <w:rPr>
                <w:rStyle w:val="Blue"/>
                <w:color w:val="auto"/>
                <w:sz w:val="18"/>
                <w:szCs w:val="18"/>
              </w:rPr>
            </w:pPr>
            <w:r w:rsidRPr="00A66A5F">
              <w:rPr>
                <w:rStyle w:val="Blue"/>
                <w:color w:val="auto"/>
                <w:sz w:val="18"/>
                <w:szCs w:val="18"/>
              </w:rPr>
              <w:t>Flow passed forward monitoring</w:t>
            </w:r>
          </w:p>
        </w:tc>
        <w:tc>
          <w:tcPr>
            <w:tcW w:w="1129" w:type="pct"/>
            <w:shd w:val="clear" w:color="auto" w:fill="auto"/>
          </w:tcPr>
          <w:p w14:paraId="4B8A8C6D" w14:textId="77777777" w:rsidR="00BA70A2" w:rsidRPr="00A66A5F" w:rsidRDefault="00BA70A2" w:rsidP="00A24F75">
            <w:pPr>
              <w:pStyle w:val="TableText"/>
              <w:rPr>
                <w:rStyle w:val="Blue"/>
                <w:color w:val="auto"/>
                <w:sz w:val="18"/>
                <w:szCs w:val="18"/>
              </w:rPr>
            </w:pPr>
            <w:r w:rsidRPr="00A66A5F">
              <w:rPr>
                <w:noProof/>
                <w:sz w:val="18"/>
                <w:szCs w:val="18"/>
              </w:rPr>
              <w:t>SN 93513 06675</w:t>
            </w:r>
          </w:p>
        </w:tc>
        <w:tc>
          <w:tcPr>
            <w:tcW w:w="1451" w:type="pct"/>
            <w:shd w:val="clear" w:color="auto" w:fill="auto"/>
          </w:tcPr>
          <w:p w14:paraId="1D39FD34" w14:textId="77777777" w:rsidR="00BA70A2" w:rsidRPr="00A66A5F" w:rsidRDefault="00BA70A2" w:rsidP="00A24F75">
            <w:pPr>
              <w:pStyle w:val="TableText"/>
              <w:rPr>
                <w:rStyle w:val="Blue"/>
                <w:color w:val="auto"/>
                <w:sz w:val="18"/>
                <w:szCs w:val="18"/>
              </w:rPr>
            </w:pPr>
            <w:r w:rsidRPr="00A66A5F">
              <w:rPr>
                <w:rStyle w:val="Blue"/>
                <w:color w:val="auto"/>
                <w:sz w:val="18"/>
                <w:szCs w:val="18"/>
              </w:rPr>
              <w:t>MCERTS FPF Monitoring Point</w:t>
            </w:r>
          </w:p>
        </w:tc>
      </w:tr>
      <w:tr w:rsidR="00BA70A2" w:rsidRPr="001F4EC0" w14:paraId="0B050123" w14:textId="77777777" w:rsidTr="00375251">
        <w:trPr>
          <w:cantSplit/>
        </w:trPr>
        <w:tc>
          <w:tcPr>
            <w:tcW w:w="888" w:type="pct"/>
            <w:vMerge/>
            <w:shd w:val="clear" w:color="auto" w:fill="auto"/>
          </w:tcPr>
          <w:p w14:paraId="0326A097" w14:textId="77777777" w:rsidR="00BA70A2" w:rsidRPr="00A66A5F" w:rsidRDefault="00BA70A2" w:rsidP="00A24F75">
            <w:pPr>
              <w:pStyle w:val="TableText"/>
              <w:rPr>
                <w:rStyle w:val="Blue"/>
                <w:color w:val="auto"/>
                <w:sz w:val="18"/>
                <w:szCs w:val="18"/>
                <w:highlight w:val="yellow"/>
              </w:rPr>
            </w:pPr>
          </w:p>
        </w:tc>
        <w:tc>
          <w:tcPr>
            <w:tcW w:w="1532" w:type="pct"/>
            <w:shd w:val="clear" w:color="auto" w:fill="auto"/>
          </w:tcPr>
          <w:p w14:paraId="7BEB6E42" w14:textId="77777777" w:rsidR="00BA70A2" w:rsidRPr="00A66A5F" w:rsidRDefault="00BA70A2" w:rsidP="00A24F75">
            <w:pPr>
              <w:pStyle w:val="TableText"/>
              <w:rPr>
                <w:rStyle w:val="Blue"/>
                <w:color w:val="auto"/>
                <w:sz w:val="18"/>
                <w:szCs w:val="18"/>
              </w:rPr>
            </w:pPr>
            <w:r w:rsidRPr="00A66A5F">
              <w:rPr>
                <w:rStyle w:val="Blue"/>
                <w:color w:val="auto"/>
                <w:sz w:val="18"/>
                <w:szCs w:val="18"/>
              </w:rPr>
              <w:t xml:space="preserve">Overflow operation (into storm storage) monitoring </w:t>
            </w:r>
          </w:p>
        </w:tc>
        <w:tc>
          <w:tcPr>
            <w:tcW w:w="1129" w:type="pct"/>
            <w:shd w:val="clear" w:color="auto" w:fill="auto"/>
          </w:tcPr>
          <w:p w14:paraId="11F1DD08" w14:textId="77777777" w:rsidR="00BA70A2" w:rsidRPr="00A66A5F" w:rsidRDefault="00BA70A2" w:rsidP="00A24F75">
            <w:pPr>
              <w:pStyle w:val="TableText"/>
              <w:rPr>
                <w:rStyle w:val="Blue"/>
                <w:color w:val="auto"/>
                <w:sz w:val="18"/>
                <w:szCs w:val="18"/>
              </w:rPr>
            </w:pPr>
            <w:r w:rsidRPr="00A66A5F">
              <w:rPr>
                <w:noProof/>
                <w:sz w:val="18"/>
                <w:szCs w:val="18"/>
              </w:rPr>
              <w:t>SN 93490 06680</w:t>
            </w:r>
          </w:p>
        </w:tc>
        <w:tc>
          <w:tcPr>
            <w:tcW w:w="1451" w:type="pct"/>
            <w:shd w:val="clear" w:color="auto" w:fill="auto"/>
          </w:tcPr>
          <w:p w14:paraId="06B93A7A" w14:textId="77777777" w:rsidR="00BA70A2" w:rsidRPr="00A66A5F" w:rsidRDefault="00BA70A2" w:rsidP="00A24F75">
            <w:pPr>
              <w:pStyle w:val="TableText"/>
              <w:rPr>
                <w:rStyle w:val="Blue"/>
                <w:color w:val="auto"/>
                <w:sz w:val="18"/>
                <w:szCs w:val="18"/>
              </w:rPr>
            </w:pPr>
            <w:r w:rsidRPr="00A66A5F">
              <w:rPr>
                <w:rStyle w:val="Blue"/>
                <w:color w:val="auto"/>
                <w:sz w:val="18"/>
                <w:szCs w:val="18"/>
              </w:rPr>
              <w:t>EDM to Storm Tank Monitoring Point</w:t>
            </w:r>
          </w:p>
        </w:tc>
      </w:tr>
    </w:tbl>
    <w:p w14:paraId="51F9AB46" w14:textId="77777777" w:rsidR="00BA70A2" w:rsidRPr="00BA3943" w:rsidRDefault="00BA70A2" w:rsidP="00821962">
      <w:pPr>
        <w:pStyle w:val="Heading1NotIndexed"/>
        <w:ind w:left="567"/>
        <w:rPr>
          <w:rStyle w:val="Red"/>
          <w:color w:val="auto"/>
        </w:rPr>
      </w:pPr>
      <w:r>
        <w:rPr>
          <w:rStyle w:val="Red"/>
        </w:rPr>
        <w:br w:type="page"/>
      </w:r>
      <w:r w:rsidRPr="00BA394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BA3943" w:rsidRPr="00BA3943" w14:paraId="3088324E" w14:textId="77777777" w:rsidTr="001F4EC0">
        <w:trPr>
          <w:cantSplit/>
          <w:tblHeader/>
        </w:trPr>
        <w:tc>
          <w:tcPr>
            <w:tcW w:w="5000" w:type="pct"/>
            <w:gridSpan w:val="2"/>
            <w:shd w:val="clear" w:color="auto" w:fill="000000"/>
          </w:tcPr>
          <w:p w14:paraId="722C821B"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Look up table</w:t>
            </w:r>
          </w:p>
        </w:tc>
      </w:tr>
      <w:tr w:rsidR="00BA3943" w:rsidRPr="00BA3943" w14:paraId="349B8C7B" w14:textId="77777777" w:rsidTr="001F4EC0">
        <w:trPr>
          <w:cantSplit/>
          <w:tblHeader/>
        </w:trPr>
        <w:tc>
          <w:tcPr>
            <w:tcW w:w="2340" w:type="pct"/>
            <w:shd w:val="clear" w:color="auto" w:fill="auto"/>
          </w:tcPr>
          <w:p w14:paraId="73FEB4C6"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Number of samples taken in any period of 12 months</w:t>
            </w:r>
          </w:p>
        </w:tc>
        <w:tc>
          <w:tcPr>
            <w:tcW w:w="2660" w:type="pct"/>
            <w:shd w:val="clear" w:color="auto" w:fill="auto"/>
          </w:tcPr>
          <w:p w14:paraId="0D69F2FD"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Maximum number of samples permitted to exceed limit for given parameter</w:t>
            </w:r>
          </w:p>
        </w:tc>
      </w:tr>
      <w:tr w:rsidR="00BA3943" w:rsidRPr="00BA3943" w14:paraId="79DA8652" w14:textId="77777777" w:rsidTr="001F4EC0">
        <w:trPr>
          <w:cantSplit/>
        </w:trPr>
        <w:tc>
          <w:tcPr>
            <w:tcW w:w="2340" w:type="pct"/>
            <w:shd w:val="clear" w:color="auto" w:fill="auto"/>
          </w:tcPr>
          <w:p w14:paraId="4E6929D8"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4–7  </w:t>
            </w:r>
          </w:p>
        </w:tc>
        <w:tc>
          <w:tcPr>
            <w:tcW w:w="2660" w:type="pct"/>
            <w:shd w:val="clear" w:color="auto" w:fill="auto"/>
          </w:tcPr>
          <w:p w14:paraId="3377112C"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w:t>
            </w:r>
          </w:p>
        </w:tc>
      </w:tr>
      <w:tr w:rsidR="00BA3943" w:rsidRPr="00BA3943" w14:paraId="18F89B4A" w14:textId="77777777" w:rsidTr="001F4EC0">
        <w:trPr>
          <w:cantSplit/>
        </w:trPr>
        <w:tc>
          <w:tcPr>
            <w:tcW w:w="2340" w:type="pct"/>
            <w:shd w:val="clear" w:color="auto" w:fill="auto"/>
          </w:tcPr>
          <w:p w14:paraId="4F5FE09D" w14:textId="77777777" w:rsidR="00BA70A2" w:rsidRPr="00BA3943" w:rsidRDefault="00BA70A2" w:rsidP="00821962">
            <w:pPr>
              <w:pStyle w:val="TableText"/>
              <w:rPr>
                <w:rStyle w:val="Red"/>
                <w:color w:val="auto"/>
                <w:sz w:val="18"/>
                <w:szCs w:val="18"/>
              </w:rPr>
            </w:pPr>
            <w:r w:rsidRPr="00BA3943">
              <w:rPr>
                <w:rStyle w:val="Red"/>
                <w:color w:val="auto"/>
                <w:sz w:val="18"/>
                <w:szCs w:val="18"/>
              </w:rPr>
              <w:t>8–16</w:t>
            </w:r>
          </w:p>
        </w:tc>
        <w:tc>
          <w:tcPr>
            <w:tcW w:w="2660" w:type="pct"/>
            <w:shd w:val="clear" w:color="auto" w:fill="auto"/>
          </w:tcPr>
          <w:p w14:paraId="2C38C55F"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w:t>
            </w:r>
          </w:p>
        </w:tc>
      </w:tr>
      <w:tr w:rsidR="00BA3943" w:rsidRPr="00BA3943" w14:paraId="29F65FB7" w14:textId="77777777" w:rsidTr="001F4EC0">
        <w:trPr>
          <w:cantSplit/>
        </w:trPr>
        <w:tc>
          <w:tcPr>
            <w:tcW w:w="2340" w:type="pct"/>
            <w:shd w:val="clear" w:color="auto" w:fill="auto"/>
          </w:tcPr>
          <w:p w14:paraId="146A2E31"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17–28 </w:t>
            </w:r>
          </w:p>
        </w:tc>
        <w:tc>
          <w:tcPr>
            <w:tcW w:w="2660" w:type="pct"/>
            <w:shd w:val="clear" w:color="auto" w:fill="auto"/>
          </w:tcPr>
          <w:p w14:paraId="487ACC24"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3</w:t>
            </w:r>
          </w:p>
        </w:tc>
      </w:tr>
      <w:tr w:rsidR="00BA3943" w:rsidRPr="00BA3943" w14:paraId="65C9A73D" w14:textId="77777777" w:rsidTr="001F4EC0">
        <w:trPr>
          <w:cantSplit/>
        </w:trPr>
        <w:tc>
          <w:tcPr>
            <w:tcW w:w="2340" w:type="pct"/>
            <w:shd w:val="clear" w:color="auto" w:fill="auto"/>
          </w:tcPr>
          <w:p w14:paraId="6BC2B2C4"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29–40 </w:t>
            </w:r>
          </w:p>
        </w:tc>
        <w:tc>
          <w:tcPr>
            <w:tcW w:w="2660" w:type="pct"/>
            <w:shd w:val="clear" w:color="auto" w:fill="auto"/>
          </w:tcPr>
          <w:p w14:paraId="2750E764"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4</w:t>
            </w:r>
          </w:p>
        </w:tc>
      </w:tr>
      <w:tr w:rsidR="00BA3943" w:rsidRPr="00BA3943" w14:paraId="37543349" w14:textId="77777777" w:rsidTr="001F4EC0">
        <w:trPr>
          <w:cantSplit/>
        </w:trPr>
        <w:tc>
          <w:tcPr>
            <w:tcW w:w="2340" w:type="pct"/>
            <w:shd w:val="clear" w:color="auto" w:fill="auto"/>
          </w:tcPr>
          <w:p w14:paraId="0421CD0B"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41–53  </w:t>
            </w:r>
          </w:p>
        </w:tc>
        <w:tc>
          <w:tcPr>
            <w:tcW w:w="2660" w:type="pct"/>
            <w:shd w:val="clear" w:color="auto" w:fill="auto"/>
          </w:tcPr>
          <w:p w14:paraId="1FC3D878"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5</w:t>
            </w:r>
          </w:p>
        </w:tc>
      </w:tr>
      <w:tr w:rsidR="00BA3943" w:rsidRPr="00BA3943" w14:paraId="4EC52001" w14:textId="77777777" w:rsidTr="001F4EC0">
        <w:trPr>
          <w:cantSplit/>
        </w:trPr>
        <w:tc>
          <w:tcPr>
            <w:tcW w:w="2340" w:type="pct"/>
            <w:shd w:val="clear" w:color="auto" w:fill="auto"/>
          </w:tcPr>
          <w:p w14:paraId="34403A22"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54–67  </w:t>
            </w:r>
          </w:p>
        </w:tc>
        <w:tc>
          <w:tcPr>
            <w:tcW w:w="2660" w:type="pct"/>
            <w:shd w:val="clear" w:color="auto" w:fill="auto"/>
          </w:tcPr>
          <w:p w14:paraId="1F02F030"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6</w:t>
            </w:r>
          </w:p>
        </w:tc>
      </w:tr>
      <w:tr w:rsidR="00BA3943" w:rsidRPr="00BA3943" w14:paraId="7559D240" w14:textId="77777777" w:rsidTr="001F4EC0">
        <w:trPr>
          <w:cantSplit/>
        </w:trPr>
        <w:tc>
          <w:tcPr>
            <w:tcW w:w="2340" w:type="pct"/>
            <w:shd w:val="clear" w:color="auto" w:fill="auto"/>
          </w:tcPr>
          <w:p w14:paraId="7B699389"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68–81  </w:t>
            </w:r>
          </w:p>
        </w:tc>
        <w:tc>
          <w:tcPr>
            <w:tcW w:w="2660" w:type="pct"/>
            <w:shd w:val="clear" w:color="auto" w:fill="auto"/>
          </w:tcPr>
          <w:p w14:paraId="1C4DF26C"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7</w:t>
            </w:r>
          </w:p>
        </w:tc>
      </w:tr>
      <w:tr w:rsidR="00BA3943" w:rsidRPr="00BA3943" w14:paraId="7EED9A28" w14:textId="77777777" w:rsidTr="001F4EC0">
        <w:trPr>
          <w:cantSplit/>
        </w:trPr>
        <w:tc>
          <w:tcPr>
            <w:tcW w:w="2340" w:type="pct"/>
            <w:shd w:val="clear" w:color="auto" w:fill="auto"/>
          </w:tcPr>
          <w:p w14:paraId="11E3EA39"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82–95 </w:t>
            </w:r>
          </w:p>
        </w:tc>
        <w:tc>
          <w:tcPr>
            <w:tcW w:w="2660" w:type="pct"/>
            <w:shd w:val="clear" w:color="auto" w:fill="auto"/>
          </w:tcPr>
          <w:p w14:paraId="6F9D41AE"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8</w:t>
            </w:r>
          </w:p>
        </w:tc>
      </w:tr>
      <w:tr w:rsidR="00BA3943" w:rsidRPr="00BA3943" w14:paraId="6B09252C" w14:textId="77777777" w:rsidTr="001F4EC0">
        <w:trPr>
          <w:cantSplit/>
        </w:trPr>
        <w:tc>
          <w:tcPr>
            <w:tcW w:w="2340" w:type="pct"/>
            <w:shd w:val="clear" w:color="auto" w:fill="auto"/>
          </w:tcPr>
          <w:p w14:paraId="7C3FEABC"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96–110 </w:t>
            </w:r>
          </w:p>
        </w:tc>
        <w:tc>
          <w:tcPr>
            <w:tcW w:w="2660" w:type="pct"/>
            <w:shd w:val="clear" w:color="auto" w:fill="auto"/>
          </w:tcPr>
          <w:p w14:paraId="3B1D3864"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9</w:t>
            </w:r>
          </w:p>
        </w:tc>
      </w:tr>
      <w:tr w:rsidR="00BA3943" w:rsidRPr="00BA3943" w14:paraId="1F1DE1DA" w14:textId="77777777" w:rsidTr="001F4EC0">
        <w:trPr>
          <w:cantSplit/>
        </w:trPr>
        <w:tc>
          <w:tcPr>
            <w:tcW w:w="2340" w:type="pct"/>
            <w:shd w:val="clear" w:color="auto" w:fill="auto"/>
          </w:tcPr>
          <w:p w14:paraId="58E408D0"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111–125  </w:t>
            </w:r>
          </w:p>
        </w:tc>
        <w:tc>
          <w:tcPr>
            <w:tcW w:w="2660" w:type="pct"/>
            <w:shd w:val="clear" w:color="auto" w:fill="auto"/>
          </w:tcPr>
          <w:p w14:paraId="3F32E8E8"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10</w:t>
            </w:r>
          </w:p>
        </w:tc>
      </w:tr>
      <w:tr w:rsidR="00BA3943" w:rsidRPr="00BA3943" w14:paraId="311A16A6" w14:textId="77777777" w:rsidTr="001F4EC0">
        <w:trPr>
          <w:cantSplit/>
        </w:trPr>
        <w:tc>
          <w:tcPr>
            <w:tcW w:w="2340" w:type="pct"/>
            <w:shd w:val="clear" w:color="auto" w:fill="auto"/>
          </w:tcPr>
          <w:p w14:paraId="586E2C4E"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126–140  </w:t>
            </w:r>
          </w:p>
        </w:tc>
        <w:tc>
          <w:tcPr>
            <w:tcW w:w="2660" w:type="pct"/>
            <w:shd w:val="clear" w:color="auto" w:fill="auto"/>
          </w:tcPr>
          <w:p w14:paraId="15A68A73"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11</w:t>
            </w:r>
          </w:p>
        </w:tc>
      </w:tr>
      <w:tr w:rsidR="00BA3943" w:rsidRPr="00BA3943" w14:paraId="5B33E878" w14:textId="77777777" w:rsidTr="001F4EC0">
        <w:trPr>
          <w:cantSplit/>
        </w:trPr>
        <w:tc>
          <w:tcPr>
            <w:tcW w:w="2340" w:type="pct"/>
            <w:shd w:val="clear" w:color="auto" w:fill="auto"/>
          </w:tcPr>
          <w:p w14:paraId="50E3B2F9"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141–155  </w:t>
            </w:r>
          </w:p>
        </w:tc>
        <w:tc>
          <w:tcPr>
            <w:tcW w:w="2660" w:type="pct"/>
            <w:shd w:val="clear" w:color="auto" w:fill="auto"/>
          </w:tcPr>
          <w:p w14:paraId="4A55DE09"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12</w:t>
            </w:r>
          </w:p>
        </w:tc>
      </w:tr>
      <w:tr w:rsidR="00BA3943" w:rsidRPr="00BA3943" w14:paraId="05FE92DE" w14:textId="77777777" w:rsidTr="001F4EC0">
        <w:trPr>
          <w:cantSplit/>
        </w:trPr>
        <w:tc>
          <w:tcPr>
            <w:tcW w:w="2340" w:type="pct"/>
            <w:shd w:val="clear" w:color="auto" w:fill="auto"/>
          </w:tcPr>
          <w:p w14:paraId="716A1E54"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156–171  </w:t>
            </w:r>
          </w:p>
        </w:tc>
        <w:tc>
          <w:tcPr>
            <w:tcW w:w="2660" w:type="pct"/>
            <w:shd w:val="clear" w:color="auto" w:fill="auto"/>
          </w:tcPr>
          <w:p w14:paraId="0F1A7B73"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13</w:t>
            </w:r>
          </w:p>
        </w:tc>
      </w:tr>
      <w:tr w:rsidR="00BA3943" w:rsidRPr="00BA3943" w14:paraId="660C7C0C" w14:textId="77777777" w:rsidTr="001F4EC0">
        <w:trPr>
          <w:cantSplit/>
        </w:trPr>
        <w:tc>
          <w:tcPr>
            <w:tcW w:w="2340" w:type="pct"/>
            <w:shd w:val="clear" w:color="auto" w:fill="auto"/>
          </w:tcPr>
          <w:p w14:paraId="125508F2"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172–187 </w:t>
            </w:r>
          </w:p>
        </w:tc>
        <w:tc>
          <w:tcPr>
            <w:tcW w:w="2660" w:type="pct"/>
            <w:shd w:val="clear" w:color="auto" w:fill="auto"/>
          </w:tcPr>
          <w:p w14:paraId="6344EB87"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14</w:t>
            </w:r>
          </w:p>
        </w:tc>
      </w:tr>
      <w:tr w:rsidR="00BA3943" w:rsidRPr="00BA3943" w14:paraId="11B8351E" w14:textId="77777777" w:rsidTr="001F4EC0">
        <w:trPr>
          <w:cantSplit/>
        </w:trPr>
        <w:tc>
          <w:tcPr>
            <w:tcW w:w="2340" w:type="pct"/>
            <w:shd w:val="clear" w:color="auto" w:fill="auto"/>
          </w:tcPr>
          <w:p w14:paraId="07FFC8AE"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188–203  </w:t>
            </w:r>
          </w:p>
        </w:tc>
        <w:tc>
          <w:tcPr>
            <w:tcW w:w="2660" w:type="pct"/>
            <w:shd w:val="clear" w:color="auto" w:fill="auto"/>
          </w:tcPr>
          <w:p w14:paraId="7AC27966"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15</w:t>
            </w:r>
          </w:p>
        </w:tc>
      </w:tr>
      <w:tr w:rsidR="00BA3943" w:rsidRPr="00BA3943" w14:paraId="63B8340A" w14:textId="77777777" w:rsidTr="001F4EC0">
        <w:trPr>
          <w:cantSplit/>
        </w:trPr>
        <w:tc>
          <w:tcPr>
            <w:tcW w:w="2340" w:type="pct"/>
            <w:shd w:val="clear" w:color="auto" w:fill="auto"/>
          </w:tcPr>
          <w:p w14:paraId="62DA8B80"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204–219  </w:t>
            </w:r>
          </w:p>
        </w:tc>
        <w:tc>
          <w:tcPr>
            <w:tcW w:w="2660" w:type="pct"/>
            <w:shd w:val="clear" w:color="auto" w:fill="auto"/>
          </w:tcPr>
          <w:p w14:paraId="752691E7"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16</w:t>
            </w:r>
          </w:p>
        </w:tc>
      </w:tr>
      <w:tr w:rsidR="00BA3943" w:rsidRPr="00BA3943" w14:paraId="1879D6A6" w14:textId="77777777" w:rsidTr="001F4EC0">
        <w:trPr>
          <w:cantSplit/>
        </w:trPr>
        <w:tc>
          <w:tcPr>
            <w:tcW w:w="2340" w:type="pct"/>
            <w:shd w:val="clear" w:color="auto" w:fill="auto"/>
          </w:tcPr>
          <w:p w14:paraId="2CB15DD8"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220–235  </w:t>
            </w:r>
          </w:p>
        </w:tc>
        <w:tc>
          <w:tcPr>
            <w:tcW w:w="2660" w:type="pct"/>
            <w:shd w:val="clear" w:color="auto" w:fill="auto"/>
          </w:tcPr>
          <w:p w14:paraId="2B69E4C3"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17</w:t>
            </w:r>
          </w:p>
        </w:tc>
      </w:tr>
      <w:tr w:rsidR="00BA3943" w:rsidRPr="00BA3943" w14:paraId="1465A19C" w14:textId="77777777" w:rsidTr="001F4EC0">
        <w:trPr>
          <w:cantSplit/>
        </w:trPr>
        <w:tc>
          <w:tcPr>
            <w:tcW w:w="2340" w:type="pct"/>
            <w:shd w:val="clear" w:color="auto" w:fill="auto"/>
          </w:tcPr>
          <w:p w14:paraId="152C4E90"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236–251 </w:t>
            </w:r>
          </w:p>
        </w:tc>
        <w:tc>
          <w:tcPr>
            <w:tcW w:w="2660" w:type="pct"/>
            <w:shd w:val="clear" w:color="auto" w:fill="auto"/>
          </w:tcPr>
          <w:p w14:paraId="5FCE9CE3"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18</w:t>
            </w:r>
          </w:p>
        </w:tc>
      </w:tr>
      <w:tr w:rsidR="00BA3943" w:rsidRPr="00BA3943" w14:paraId="38354E2F" w14:textId="77777777" w:rsidTr="001F4EC0">
        <w:trPr>
          <w:cantSplit/>
        </w:trPr>
        <w:tc>
          <w:tcPr>
            <w:tcW w:w="2340" w:type="pct"/>
            <w:shd w:val="clear" w:color="auto" w:fill="auto"/>
          </w:tcPr>
          <w:p w14:paraId="19F59BCA"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252–268 </w:t>
            </w:r>
          </w:p>
        </w:tc>
        <w:tc>
          <w:tcPr>
            <w:tcW w:w="2660" w:type="pct"/>
            <w:shd w:val="clear" w:color="auto" w:fill="auto"/>
          </w:tcPr>
          <w:p w14:paraId="7E665E1C"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19</w:t>
            </w:r>
          </w:p>
        </w:tc>
      </w:tr>
      <w:tr w:rsidR="00BA3943" w:rsidRPr="00BA3943" w14:paraId="211EC3F1" w14:textId="77777777" w:rsidTr="001F4EC0">
        <w:trPr>
          <w:cantSplit/>
        </w:trPr>
        <w:tc>
          <w:tcPr>
            <w:tcW w:w="2340" w:type="pct"/>
            <w:shd w:val="clear" w:color="auto" w:fill="auto"/>
          </w:tcPr>
          <w:p w14:paraId="70053E35"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269–284  </w:t>
            </w:r>
          </w:p>
        </w:tc>
        <w:tc>
          <w:tcPr>
            <w:tcW w:w="2660" w:type="pct"/>
            <w:shd w:val="clear" w:color="auto" w:fill="auto"/>
          </w:tcPr>
          <w:p w14:paraId="14306EFE"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20</w:t>
            </w:r>
          </w:p>
        </w:tc>
      </w:tr>
      <w:tr w:rsidR="00BA3943" w:rsidRPr="00BA3943" w14:paraId="56AF77ED" w14:textId="77777777" w:rsidTr="001F4EC0">
        <w:trPr>
          <w:cantSplit/>
        </w:trPr>
        <w:tc>
          <w:tcPr>
            <w:tcW w:w="2340" w:type="pct"/>
            <w:shd w:val="clear" w:color="auto" w:fill="auto"/>
          </w:tcPr>
          <w:p w14:paraId="344FBAD6"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285–300  </w:t>
            </w:r>
          </w:p>
        </w:tc>
        <w:tc>
          <w:tcPr>
            <w:tcW w:w="2660" w:type="pct"/>
            <w:shd w:val="clear" w:color="auto" w:fill="auto"/>
          </w:tcPr>
          <w:p w14:paraId="71BF65C0"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21</w:t>
            </w:r>
          </w:p>
        </w:tc>
      </w:tr>
      <w:tr w:rsidR="00BA3943" w:rsidRPr="00BA3943" w14:paraId="42854100" w14:textId="77777777" w:rsidTr="001F4EC0">
        <w:trPr>
          <w:cantSplit/>
        </w:trPr>
        <w:tc>
          <w:tcPr>
            <w:tcW w:w="2340" w:type="pct"/>
            <w:shd w:val="clear" w:color="auto" w:fill="auto"/>
          </w:tcPr>
          <w:p w14:paraId="24989EA2"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301–317 </w:t>
            </w:r>
          </w:p>
        </w:tc>
        <w:tc>
          <w:tcPr>
            <w:tcW w:w="2660" w:type="pct"/>
            <w:shd w:val="clear" w:color="auto" w:fill="auto"/>
          </w:tcPr>
          <w:p w14:paraId="0E0A7709"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22</w:t>
            </w:r>
          </w:p>
        </w:tc>
      </w:tr>
      <w:tr w:rsidR="00BA3943" w:rsidRPr="00BA3943" w14:paraId="306DA815" w14:textId="77777777" w:rsidTr="001F4EC0">
        <w:trPr>
          <w:cantSplit/>
        </w:trPr>
        <w:tc>
          <w:tcPr>
            <w:tcW w:w="2340" w:type="pct"/>
            <w:shd w:val="clear" w:color="auto" w:fill="auto"/>
          </w:tcPr>
          <w:p w14:paraId="0D1B87B4"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318–334  </w:t>
            </w:r>
          </w:p>
        </w:tc>
        <w:tc>
          <w:tcPr>
            <w:tcW w:w="2660" w:type="pct"/>
            <w:shd w:val="clear" w:color="auto" w:fill="auto"/>
          </w:tcPr>
          <w:p w14:paraId="7431AAAD"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23</w:t>
            </w:r>
          </w:p>
        </w:tc>
      </w:tr>
      <w:tr w:rsidR="00BA3943" w:rsidRPr="00BA3943" w14:paraId="069E7FEF" w14:textId="77777777" w:rsidTr="001F4EC0">
        <w:trPr>
          <w:cantSplit/>
        </w:trPr>
        <w:tc>
          <w:tcPr>
            <w:tcW w:w="2340" w:type="pct"/>
            <w:shd w:val="clear" w:color="auto" w:fill="auto"/>
          </w:tcPr>
          <w:p w14:paraId="79D60392"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335–350 </w:t>
            </w:r>
          </w:p>
        </w:tc>
        <w:tc>
          <w:tcPr>
            <w:tcW w:w="2660" w:type="pct"/>
            <w:shd w:val="clear" w:color="auto" w:fill="auto"/>
          </w:tcPr>
          <w:p w14:paraId="2253DEFE"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24</w:t>
            </w:r>
          </w:p>
        </w:tc>
      </w:tr>
      <w:tr w:rsidR="00BA70A2" w:rsidRPr="00BA3943" w14:paraId="3360085F" w14:textId="77777777" w:rsidTr="001F4EC0">
        <w:trPr>
          <w:cantSplit/>
        </w:trPr>
        <w:tc>
          <w:tcPr>
            <w:tcW w:w="2340" w:type="pct"/>
            <w:shd w:val="clear" w:color="auto" w:fill="auto"/>
          </w:tcPr>
          <w:p w14:paraId="099E9625"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351–365 </w:t>
            </w:r>
          </w:p>
        </w:tc>
        <w:tc>
          <w:tcPr>
            <w:tcW w:w="2660" w:type="pct"/>
            <w:shd w:val="clear" w:color="auto" w:fill="auto"/>
          </w:tcPr>
          <w:p w14:paraId="23F2C443" w14:textId="77777777" w:rsidR="00BA70A2" w:rsidRPr="00BA3943" w:rsidRDefault="00BA70A2" w:rsidP="00821962">
            <w:pPr>
              <w:pStyle w:val="TableText"/>
              <w:rPr>
                <w:rStyle w:val="Red"/>
                <w:color w:val="auto"/>
                <w:sz w:val="18"/>
                <w:szCs w:val="18"/>
              </w:rPr>
            </w:pPr>
            <w:r w:rsidRPr="00BA3943">
              <w:rPr>
                <w:rStyle w:val="Red"/>
                <w:color w:val="auto"/>
                <w:sz w:val="18"/>
                <w:szCs w:val="18"/>
              </w:rPr>
              <w:t xml:space="preserve"> 25</w:t>
            </w:r>
          </w:p>
        </w:tc>
      </w:tr>
    </w:tbl>
    <w:p w14:paraId="062DE9AD" w14:textId="77777777" w:rsidR="00BA70A2" w:rsidRPr="00BA3943" w:rsidRDefault="00BA70A2" w:rsidP="00821962"/>
    <w:p w14:paraId="2A6A3810" w14:textId="77777777" w:rsidR="00BA70A2" w:rsidRPr="00BA3943" w:rsidRDefault="00BA70A2" w:rsidP="00821962"/>
    <w:p w14:paraId="47F589B7" w14:textId="77777777" w:rsidR="00BA70A2" w:rsidRDefault="00BA70A2" w:rsidP="00821962">
      <w:pPr>
        <w:pStyle w:val="Heading1NotIndexed"/>
        <w:ind w:left="567"/>
        <w:rPr>
          <w:rStyle w:val="Red"/>
        </w:rPr>
      </w:pPr>
    </w:p>
    <w:p w14:paraId="31B10B65" w14:textId="77777777" w:rsidR="00BA70A2" w:rsidRDefault="00BA70A2" w:rsidP="00821962">
      <w:pPr>
        <w:pStyle w:val="Heading1NotIndexed"/>
        <w:ind w:left="567"/>
        <w:rPr>
          <w:rStyle w:val="Red"/>
        </w:rPr>
      </w:pPr>
    </w:p>
    <w:p w14:paraId="700EFA54" w14:textId="77777777" w:rsidR="00BA70A2" w:rsidRDefault="00BA70A2" w:rsidP="00821962">
      <w:pPr>
        <w:pStyle w:val="Heading1NotIndexed"/>
        <w:ind w:left="567"/>
        <w:rPr>
          <w:rStyle w:val="Red"/>
        </w:rPr>
      </w:pPr>
    </w:p>
    <w:p w14:paraId="09A66427" w14:textId="77777777" w:rsidR="00BA70A2" w:rsidRDefault="00BA70A2" w:rsidP="00821962">
      <w:pPr>
        <w:pStyle w:val="Heading1NotIndexed"/>
        <w:ind w:left="567"/>
        <w:rPr>
          <w:rStyle w:val="Red"/>
        </w:rPr>
      </w:pPr>
    </w:p>
    <w:p w14:paraId="4F5CD48E" w14:textId="77777777" w:rsidR="00BA70A2" w:rsidRPr="00BA3943" w:rsidRDefault="00BA70A2" w:rsidP="00821962">
      <w:pPr>
        <w:pStyle w:val="Heading1NotIndexed"/>
        <w:ind w:left="567"/>
        <w:rPr>
          <w:rStyle w:val="Red"/>
          <w:color w:val="auto"/>
        </w:rPr>
      </w:pPr>
      <w:r>
        <w:rPr>
          <w:rStyle w:val="Red"/>
        </w:rPr>
        <w:br w:type="page"/>
      </w:r>
      <w:r w:rsidRPr="00BA394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A3943" w:rsidRPr="00BA3943" w14:paraId="6654D87F" w14:textId="77777777" w:rsidTr="001F4EC0">
        <w:trPr>
          <w:cantSplit/>
          <w:tblHeader/>
        </w:trPr>
        <w:tc>
          <w:tcPr>
            <w:tcW w:w="737" w:type="pct"/>
            <w:shd w:val="clear" w:color="auto" w:fill="auto"/>
          </w:tcPr>
          <w:p w14:paraId="375321C1"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Parameter</w:t>
            </w:r>
          </w:p>
        </w:tc>
        <w:tc>
          <w:tcPr>
            <w:tcW w:w="1056" w:type="pct"/>
            <w:shd w:val="clear" w:color="auto" w:fill="auto"/>
          </w:tcPr>
          <w:p w14:paraId="0B42BE9C"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‘Normal frequency’ of samples per year</w:t>
            </w:r>
          </w:p>
        </w:tc>
        <w:tc>
          <w:tcPr>
            <w:tcW w:w="1055" w:type="pct"/>
            <w:shd w:val="clear" w:color="auto" w:fill="auto"/>
          </w:tcPr>
          <w:p w14:paraId="1A9723D1"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3345C4CB"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On numeric limit failure return to normal frequency as soon as reasonably practicable, samples per 12 months</w:t>
            </w:r>
          </w:p>
        </w:tc>
        <w:tc>
          <w:tcPr>
            <w:tcW w:w="1093" w:type="pct"/>
            <w:shd w:val="clear" w:color="auto" w:fill="auto"/>
          </w:tcPr>
          <w:p w14:paraId="169B7E9C" w14:textId="77777777" w:rsidR="00BA70A2" w:rsidRPr="00BA3943" w:rsidRDefault="00BA70A2" w:rsidP="00821962">
            <w:pPr>
              <w:pStyle w:val="TableText"/>
              <w:rPr>
                <w:rStyle w:val="Red"/>
                <w:b/>
                <w:color w:val="auto"/>
                <w:sz w:val="18"/>
                <w:szCs w:val="18"/>
              </w:rPr>
            </w:pPr>
            <w:r w:rsidRPr="00BA3943">
              <w:rPr>
                <w:rStyle w:val="Red"/>
                <w:b/>
                <w:color w:val="auto"/>
                <w:sz w:val="18"/>
                <w:szCs w:val="18"/>
              </w:rPr>
              <w:t>Out of hours samples</w:t>
            </w:r>
          </w:p>
        </w:tc>
      </w:tr>
      <w:tr w:rsidR="00BA3943" w:rsidRPr="00BA3943" w14:paraId="12255A1C" w14:textId="77777777" w:rsidTr="001F4EC0">
        <w:trPr>
          <w:cantSplit/>
        </w:trPr>
        <w:tc>
          <w:tcPr>
            <w:tcW w:w="737" w:type="pct"/>
            <w:shd w:val="clear" w:color="auto" w:fill="auto"/>
          </w:tcPr>
          <w:p w14:paraId="60027852" w14:textId="77777777" w:rsidR="00BA70A2" w:rsidRPr="00BA3943" w:rsidRDefault="00BA70A2" w:rsidP="00821962">
            <w:pPr>
              <w:pStyle w:val="TableText"/>
              <w:rPr>
                <w:rStyle w:val="Red"/>
                <w:color w:val="auto"/>
                <w:sz w:val="18"/>
                <w:szCs w:val="18"/>
              </w:rPr>
            </w:pPr>
            <w:r w:rsidRPr="00BA3943">
              <w:rPr>
                <w:rStyle w:val="Red"/>
                <w:color w:val="auto"/>
                <w:sz w:val="18"/>
                <w:szCs w:val="18"/>
              </w:rPr>
              <w:t>Sanitary</w:t>
            </w:r>
          </w:p>
          <w:p w14:paraId="59CEC91D" w14:textId="77777777" w:rsidR="00BA70A2" w:rsidRPr="00BA3943" w:rsidRDefault="00BA70A2" w:rsidP="00821962">
            <w:pPr>
              <w:pStyle w:val="TableText"/>
              <w:rPr>
                <w:rStyle w:val="Red"/>
                <w:color w:val="auto"/>
                <w:sz w:val="18"/>
                <w:szCs w:val="18"/>
              </w:rPr>
            </w:pPr>
          </w:p>
        </w:tc>
        <w:tc>
          <w:tcPr>
            <w:tcW w:w="1056" w:type="pct"/>
            <w:shd w:val="clear" w:color="auto" w:fill="auto"/>
          </w:tcPr>
          <w:p w14:paraId="6D0649E1" w14:textId="77777777" w:rsidR="00BA70A2" w:rsidRPr="00BA3943" w:rsidRDefault="00BA70A2" w:rsidP="00821962">
            <w:pPr>
              <w:pStyle w:val="TableText"/>
              <w:rPr>
                <w:rStyle w:val="Red"/>
                <w:color w:val="auto"/>
                <w:sz w:val="18"/>
                <w:szCs w:val="18"/>
              </w:rPr>
            </w:pPr>
            <w:r w:rsidRPr="00BA3943">
              <w:rPr>
                <w:rStyle w:val="Red"/>
                <w:color w:val="auto"/>
                <w:sz w:val="18"/>
                <w:szCs w:val="18"/>
              </w:rPr>
              <w:t>24</w:t>
            </w:r>
          </w:p>
        </w:tc>
        <w:tc>
          <w:tcPr>
            <w:tcW w:w="1055" w:type="pct"/>
            <w:shd w:val="clear" w:color="auto" w:fill="auto"/>
          </w:tcPr>
          <w:p w14:paraId="254D2F9B" w14:textId="77777777" w:rsidR="00BA70A2" w:rsidRPr="00BA3943" w:rsidRDefault="00BA70A2" w:rsidP="00821962">
            <w:pPr>
              <w:pStyle w:val="TableText"/>
              <w:rPr>
                <w:rStyle w:val="Red"/>
                <w:color w:val="auto"/>
                <w:sz w:val="18"/>
                <w:szCs w:val="18"/>
              </w:rPr>
            </w:pPr>
            <w:r w:rsidRPr="00BA3943">
              <w:rPr>
                <w:rStyle w:val="Red"/>
                <w:color w:val="auto"/>
                <w:sz w:val="18"/>
                <w:szCs w:val="18"/>
              </w:rPr>
              <w:t>12</w:t>
            </w:r>
          </w:p>
        </w:tc>
        <w:tc>
          <w:tcPr>
            <w:tcW w:w="1059" w:type="pct"/>
            <w:shd w:val="clear" w:color="auto" w:fill="auto"/>
          </w:tcPr>
          <w:p w14:paraId="1D281252" w14:textId="77777777" w:rsidR="00BA70A2" w:rsidRPr="00BA3943" w:rsidRDefault="00BA70A2" w:rsidP="00821962">
            <w:pPr>
              <w:pStyle w:val="TableText"/>
              <w:rPr>
                <w:rStyle w:val="Red"/>
                <w:color w:val="auto"/>
                <w:sz w:val="18"/>
                <w:szCs w:val="18"/>
              </w:rPr>
            </w:pPr>
            <w:r w:rsidRPr="00BA3943">
              <w:rPr>
                <w:rStyle w:val="Red"/>
                <w:color w:val="auto"/>
                <w:sz w:val="18"/>
                <w:szCs w:val="18"/>
              </w:rPr>
              <w:t>24</w:t>
            </w:r>
          </w:p>
        </w:tc>
        <w:tc>
          <w:tcPr>
            <w:tcW w:w="1093" w:type="pct"/>
            <w:shd w:val="clear" w:color="auto" w:fill="auto"/>
          </w:tcPr>
          <w:p w14:paraId="2553926E" w14:textId="77777777" w:rsidR="00BA70A2" w:rsidRPr="00BA3943" w:rsidRDefault="00BA70A2" w:rsidP="00821962">
            <w:pPr>
              <w:pStyle w:val="TableText"/>
              <w:rPr>
                <w:rStyle w:val="Red"/>
                <w:color w:val="auto"/>
                <w:sz w:val="18"/>
                <w:szCs w:val="18"/>
              </w:rPr>
            </w:pPr>
            <w:r w:rsidRPr="00BA3943">
              <w:rPr>
                <w:rStyle w:val="Red"/>
                <w:color w:val="auto"/>
                <w:sz w:val="18"/>
                <w:szCs w:val="18"/>
              </w:rPr>
              <w:t>For 24 samples 2 out of hours samples per annum</w:t>
            </w:r>
          </w:p>
        </w:tc>
      </w:tr>
      <w:tr w:rsidR="00BA70A2" w:rsidRPr="00BA3943" w14:paraId="40B05FF5" w14:textId="77777777" w:rsidTr="001F4EC0">
        <w:trPr>
          <w:cantSplit/>
        </w:trPr>
        <w:tc>
          <w:tcPr>
            <w:tcW w:w="737" w:type="pct"/>
            <w:shd w:val="clear" w:color="auto" w:fill="auto"/>
          </w:tcPr>
          <w:p w14:paraId="3DFE96F9" w14:textId="77777777" w:rsidR="00BA70A2" w:rsidRPr="00BA3943" w:rsidRDefault="00BA70A2" w:rsidP="00821962">
            <w:pPr>
              <w:pStyle w:val="TableText"/>
              <w:rPr>
                <w:rStyle w:val="Red"/>
                <w:color w:val="auto"/>
                <w:sz w:val="18"/>
                <w:szCs w:val="18"/>
              </w:rPr>
            </w:pPr>
            <w:r w:rsidRPr="00BA3943">
              <w:rPr>
                <w:rStyle w:val="Red"/>
                <w:color w:val="auto"/>
                <w:sz w:val="18"/>
                <w:szCs w:val="18"/>
              </w:rPr>
              <w:t>Non sanitary</w:t>
            </w:r>
          </w:p>
          <w:p w14:paraId="6AF2AE23" w14:textId="77777777" w:rsidR="00BA70A2" w:rsidRPr="00BA3943" w:rsidRDefault="00BA70A2" w:rsidP="00821962">
            <w:pPr>
              <w:pStyle w:val="TableText"/>
              <w:rPr>
                <w:rStyle w:val="Red"/>
                <w:color w:val="auto"/>
                <w:sz w:val="18"/>
                <w:szCs w:val="18"/>
              </w:rPr>
            </w:pPr>
          </w:p>
        </w:tc>
        <w:tc>
          <w:tcPr>
            <w:tcW w:w="1056" w:type="pct"/>
            <w:shd w:val="clear" w:color="auto" w:fill="auto"/>
          </w:tcPr>
          <w:p w14:paraId="7B0F7331" w14:textId="77777777" w:rsidR="00BA70A2" w:rsidRPr="00BA3943" w:rsidRDefault="00BA70A2" w:rsidP="00821962">
            <w:pPr>
              <w:pStyle w:val="TableText"/>
              <w:rPr>
                <w:rStyle w:val="Red"/>
                <w:color w:val="auto"/>
                <w:sz w:val="18"/>
                <w:szCs w:val="18"/>
              </w:rPr>
            </w:pPr>
            <w:r w:rsidRPr="00BA3943">
              <w:rPr>
                <w:rStyle w:val="Red"/>
                <w:color w:val="auto"/>
                <w:sz w:val="18"/>
                <w:szCs w:val="18"/>
              </w:rPr>
              <w:t>12</w:t>
            </w:r>
          </w:p>
        </w:tc>
        <w:tc>
          <w:tcPr>
            <w:tcW w:w="1055" w:type="pct"/>
            <w:shd w:val="clear" w:color="auto" w:fill="auto"/>
          </w:tcPr>
          <w:p w14:paraId="1AC31005" w14:textId="77777777" w:rsidR="00BA70A2" w:rsidRPr="00BA3943" w:rsidRDefault="00BA70A2" w:rsidP="00821962">
            <w:pPr>
              <w:pStyle w:val="TableText"/>
              <w:rPr>
                <w:rStyle w:val="Red"/>
                <w:color w:val="auto"/>
                <w:sz w:val="18"/>
                <w:szCs w:val="18"/>
              </w:rPr>
            </w:pPr>
            <w:r w:rsidRPr="00BA3943">
              <w:rPr>
                <w:rStyle w:val="Red"/>
                <w:color w:val="auto"/>
                <w:sz w:val="18"/>
                <w:szCs w:val="18"/>
              </w:rPr>
              <w:t>12</w:t>
            </w:r>
          </w:p>
        </w:tc>
        <w:tc>
          <w:tcPr>
            <w:tcW w:w="1059" w:type="pct"/>
            <w:shd w:val="clear" w:color="auto" w:fill="auto"/>
          </w:tcPr>
          <w:p w14:paraId="484A54FA" w14:textId="77777777" w:rsidR="00BA70A2" w:rsidRPr="00BA3943" w:rsidRDefault="00BA70A2" w:rsidP="00821962">
            <w:pPr>
              <w:pStyle w:val="TableText"/>
              <w:rPr>
                <w:rStyle w:val="Red"/>
                <w:color w:val="auto"/>
                <w:sz w:val="18"/>
                <w:szCs w:val="18"/>
              </w:rPr>
            </w:pPr>
            <w:r w:rsidRPr="00BA3943">
              <w:rPr>
                <w:rStyle w:val="Red"/>
                <w:color w:val="auto"/>
                <w:sz w:val="18"/>
                <w:szCs w:val="18"/>
              </w:rPr>
              <w:t>12</w:t>
            </w:r>
          </w:p>
        </w:tc>
        <w:tc>
          <w:tcPr>
            <w:tcW w:w="1093" w:type="pct"/>
            <w:shd w:val="clear" w:color="auto" w:fill="auto"/>
          </w:tcPr>
          <w:p w14:paraId="66AAC765" w14:textId="77777777" w:rsidR="00BA70A2" w:rsidRPr="00BA3943" w:rsidRDefault="00BA70A2" w:rsidP="00821962">
            <w:pPr>
              <w:pStyle w:val="TableText"/>
              <w:rPr>
                <w:rStyle w:val="Red"/>
                <w:color w:val="auto"/>
                <w:sz w:val="18"/>
                <w:szCs w:val="18"/>
              </w:rPr>
            </w:pPr>
            <w:r w:rsidRPr="00BA3943">
              <w:rPr>
                <w:rStyle w:val="Red"/>
                <w:color w:val="auto"/>
                <w:sz w:val="18"/>
                <w:szCs w:val="18"/>
              </w:rPr>
              <w:t>For 12 samples 1 out of hours sample per annum</w:t>
            </w:r>
          </w:p>
        </w:tc>
      </w:tr>
    </w:tbl>
    <w:p w14:paraId="495E13EB" w14:textId="77777777" w:rsidR="00BA70A2" w:rsidRPr="00BA3943" w:rsidRDefault="00BA70A2" w:rsidP="00821962">
      <w:pPr>
        <w:ind w:left="567"/>
        <w:rPr>
          <w:rStyle w:val="Pink"/>
          <w:color w:val="auto"/>
        </w:rPr>
      </w:pPr>
    </w:p>
    <w:p w14:paraId="28E6E059" w14:textId="77777777" w:rsidR="00BA70A2" w:rsidRPr="00BA3943" w:rsidRDefault="00BA70A2" w:rsidP="0006689A">
      <w:pPr>
        <w:rPr>
          <w:rStyle w:val="Pink"/>
          <w:color w:val="auto"/>
          <w:sz w:val="18"/>
          <w:szCs w:val="18"/>
        </w:rPr>
      </w:pPr>
    </w:p>
    <w:p w14:paraId="3C398CE0" w14:textId="77777777" w:rsidR="00BA70A2" w:rsidRPr="00BA3943" w:rsidRDefault="00BA70A2" w:rsidP="00821962">
      <w:pPr>
        <w:pStyle w:val="Heading1NotIndexed"/>
        <w:ind w:left="567"/>
        <w:rPr>
          <w:rStyle w:val="Red"/>
          <w:color w:val="auto"/>
        </w:rPr>
      </w:pPr>
    </w:p>
    <w:p w14:paraId="06DE3F5A" w14:textId="77777777" w:rsidR="00BA70A2" w:rsidRDefault="00BA70A2" w:rsidP="00821962">
      <w:pPr>
        <w:pStyle w:val="Heading1NotIndexed"/>
        <w:ind w:left="567"/>
        <w:rPr>
          <w:rStyle w:val="Red"/>
        </w:rPr>
      </w:pPr>
    </w:p>
    <w:p w14:paraId="1731083C" w14:textId="77777777" w:rsidR="00BA70A2" w:rsidRDefault="00BA70A2" w:rsidP="00821962">
      <w:pPr>
        <w:pStyle w:val="Heading1NotIndexed"/>
        <w:ind w:left="567"/>
        <w:rPr>
          <w:rStyle w:val="Red"/>
        </w:rPr>
      </w:pPr>
    </w:p>
    <w:p w14:paraId="4F15A38A" w14:textId="77777777" w:rsidR="00BA70A2" w:rsidRDefault="00BA70A2" w:rsidP="00821962">
      <w:pPr>
        <w:pStyle w:val="Heading1NotIndexed"/>
        <w:ind w:left="567"/>
        <w:rPr>
          <w:rStyle w:val="Red"/>
        </w:rPr>
      </w:pPr>
    </w:p>
    <w:p w14:paraId="0C2FB263" w14:textId="77777777" w:rsidR="00BA70A2" w:rsidRDefault="00BA70A2" w:rsidP="00821962">
      <w:pPr>
        <w:pStyle w:val="Heading1NotIndexed"/>
        <w:ind w:left="567"/>
        <w:rPr>
          <w:rStyle w:val="Red"/>
        </w:rPr>
      </w:pPr>
    </w:p>
    <w:p w14:paraId="1CDB3DDC" w14:textId="77777777" w:rsidR="00BA70A2" w:rsidRPr="00BA3943" w:rsidRDefault="00BA70A2" w:rsidP="00821962">
      <w:pPr>
        <w:pStyle w:val="Heading1NotIndexed"/>
        <w:ind w:left="567"/>
        <w:rPr>
          <w:rStyle w:val="Red"/>
          <w:color w:val="auto"/>
        </w:rPr>
      </w:pPr>
      <w:r>
        <w:rPr>
          <w:rStyle w:val="Red"/>
        </w:rPr>
        <w:br w:type="page"/>
      </w:r>
      <w:r w:rsidRPr="00BA3943">
        <w:rPr>
          <w:rStyle w:val="Red"/>
          <w:color w:val="auto"/>
        </w:rPr>
        <w:lastRenderedPageBreak/>
        <w:t xml:space="preserve">Schedule 3C – Urban </w:t>
      </w:r>
      <w:proofErr w:type="gramStart"/>
      <w:r w:rsidRPr="00BA3943">
        <w:rPr>
          <w:rStyle w:val="Red"/>
          <w:color w:val="auto"/>
        </w:rPr>
        <w:t>Waste Water</w:t>
      </w:r>
      <w:proofErr w:type="gramEnd"/>
      <w:r w:rsidRPr="00BA3943">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BA3943" w:rsidRPr="00BA3943" w14:paraId="0565E49E" w14:textId="77777777" w:rsidTr="001F4EC0">
        <w:trPr>
          <w:cantSplit/>
          <w:tblHeader/>
        </w:trPr>
        <w:tc>
          <w:tcPr>
            <w:tcW w:w="1010" w:type="pct"/>
            <w:shd w:val="clear" w:color="auto" w:fill="auto"/>
          </w:tcPr>
          <w:p w14:paraId="21E0D5C0" w14:textId="77777777" w:rsidR="00BA70A2" w:rsidRPr="00BA3943" w:rsidRDefault="00BA70A2" w:rsidP="00821962">
            <w:pPr>
              <w:pStyle w:val="TableText"/>
              <w:rPr>
                <w:rStyle w:val="Red"/>
                <w:rFonts w:eastAsia="Calibri"/>
                <w:b/>
                <w:color w:val="auto"/>
                <w:sz w:val="18"/>
                <w:szCs w:val="18"/>
              </w:rPr>
            </w:pPr>
            <w:r w:rsidRPr="00BA3943">
              <w:rPr>
                <w:rStyle w:val="Red"/>
                <w:b/>
                <w:color w:val="auto"/>
                <w:sz w:val="18"/>
                <w:szCs w:val="18"/>
              </w:rPr>
              <w:t>Population equivalent</w:t>
            </w:r>
          </w:p>
        </w:tc>
        <w:tc>
          <w:tcPr>
            <w:tcW w:w="1330" w:type="pct"/>
            <w:shd w:val="clear" w:color="auto" w:fill="auto"/>
          </w:tcPr>
          <w:p w14:paraId="4974DC66" w14:textId="77777777" w:rsidR="00BA70A2" w:rsidRPr="00BA3943" w:rsidRDefault="00BA70A2" w:rsidP="00821962">
            <w:pPr>
              <w:pStyle w:val="TableText"/>
              <w:rPr>
                <w:rStyle w:val="Red"/>
                <w:rFonts w:eastAsia="Calibri"/>
                <w:b/>
                <w:color w:val="auto"/>
                <w:sz w:val="18"/>
                <w:szCs w:val="18"/>
              </w:rPr>
            </w:pPr>
            <w:r w:rsidRPr="00BA3943">
              <w:rPr>
                <w:rStyle w:val="Red"/>
                <w:b/>
                <w:color w:val="auto"/>
                <w:sz w:val="18"/>
                <w:szCs w:val="18"/>
              </w:rPr>
              <w:t>Samples per year</w:t>
            </w:r>
          </w:p>
        </w:tc>
        <w:tc>
          <w:tcPr>
            <w:tcW w:w="1330" w:type="pct"/>
            <w:shd w:val="clear" w:color="auto" w:fill="auto"/>
          </w:tcPr>
          <w:p w14:paraId="233810FE" w14:textId="77777777" w:rsidR="00BA70A2" w:rsidRPr="00BA3943" w:rsidRDefault="00BA70A2" w:rsidP="00821962">
            <w:pPr>
              <w:pStyle w:val="TableText"/>
              <w:rPr>
                <w:rStyle w:val="Red"/>
                <w:rFonts w:eastAsia="Calibri"/>
                <w:b/>
                <w:color w:val="auto"/>
                <w:sz w:val="18"/>
                <w:szCs w:val="18"/>
              </w:rPr>
            </w:pPr>
            <w:r w:rsidRPr="00BA3943">
              <w:rPr>
                <w:rStyle w:val="Red"/>
                <w:b/>
                <w:color w:val="auto"/>
                <w:sz w:val="18"/>
                <w:szCs w:val="18"/>
              </w:rPr>
              <w:t>Reduced sampling frequency after a year without an UWWTR exceedance or failure, samples per year</w:t>
            </w:r>
          </w:p>
        </w:tc>
        <w:tc>
          <w:tcPr>
            <w:tcW w:w="1330" w:type="pct"/>
            <w:shd w:val="clear" w:color="auto" w:fill="auto"/>
          </w:tcPr>
          <w:p w14:paraId="38F0B53E" w14:textId="77777777" w:rsidR="00BA70A2" w:rsidRPr="00BA3943" w:rsidRDefault="00BA70A2" w:rsidP="00821962">
            <w:pPr>
              <w:pStyle w:val="TableText"/>
              <w:rPr>
                <w:rStyle w:val="Red"/>
                <w:rFonts w:eastAsia="Calibri"/>
                <w:b/>
                <w:color w:val="auto"/>
                <w:sz w:val="18"/>
                <w:szCs w:val="18"/>
              </w:rPr>
            </w:pPr>
            <w:r w:rsidRPr="00BA3943">
              <w:rPr>
                <w:rStyle w:val="Red"/>
                <w:b/>
                <w:color w:val="auto"/>
                <w:sz w:val="18"/>
                <w:szCs w:val="18"/>
              </w:rPr>
              <w:t>Following an UWWTR exceedance or failure return to the higher frequency in the year that follows, samples per year</w:t>
            </w:r>
          </w:p>
        </w:tc>
      </w:tr>
      <w:tr w:rsidR="00BA3943" w:rsidRPr="00BA3943" w14:paraId="50305090" w14:textId="77777777" w:rsidTr="001F4EC0">
        <w:trPr>
          <w:cantSplit/>
        </w:trPr>
        <w:tc>
          <w:tcPr>
            <w:tcW w:w="1010" w:type="pct"/>
            <w:shd w:val="clear" w:color="auto" w:fill="auto"/>
          </w:tcPr>
          <w:p w14:paraId="310033C0"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2,000 to 9,999</w:t>
            </w:r>
          </w:p>
          <w:p w14:paraId="6FCE28FC" w14:textId="77777777" w:rsidR="00BA70A2" w:rsidRPr="00BA3943" w:rsidRDefault="00BA70A2" w:rsidP="00821962">
            <w:pPr>
              <w:pStyle w:val="TableText"/>
              <w:rPr>
                <w:rStyle w:val="Red"/>
                <w:rFonts w:eastAsia="Calibri"/>
                <w:color w:val="auto"/>
                <w:sz w:val="18"/>
                <w:szCs w:val="18"/>
              </w:rPr>
            </w:pPr>
          </w:p>
        </w:tc>
        <w:tc>
          <w:tcPr>
            <w:tcW w:w="1330" w:type="pct"/>
            <w:shd w:val="clear" w:color="auto" w:fill="auto"/>
          </w:tcPr>
          <w:p w14:paraId="53073C63"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12</w:t>
            </w:r>
          </w:p>
        </w:tc>
        <w:tc>
          <w:tcPr>
            <w:tcW w:w="1330" w:type="pct"/>
            <w:shd w:val="clear" w:color="auto" w:fill="auto"/>
          </w:tcPr>
          <w:p w14:paraId="57A49115"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4</w:t>
            </w:r>
          </w:p>
        </w:tc>
        <w:tc>
          <w:tcPr>
            <w:tcW w:w="1330" w:type="pct"/>
            <w:shd w:val="clear" w:color="auto" w:fill="auto"/>
          </w:tcPr>
          <w:p w14:paraId="5F5EBAC7"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12</w:t>
            </w:r>
          </w:p>
        </w:tc>
      </w:tr>
      <w:tr w:rsidR="00BA3943" w:rsidRPr="00BA3943" w14:paraId="589F5F90" w14:textId="77777777" w:rsidTr="001F4EC0">
        <w:trPr>
          <w:cantSplit/>
        </w:trPr>
        <w:tc>
          <w:tcPr>
            <w:tcW w:w="1010" w:type="pct"/>
            <w:shd w:val="clear" w:color="auto" w:fill="auto"/>
          </w:tcPr>
          <w:p w14:paraId="688F9035"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10,000 to 49,999</w:t>
            </w:r>
          </w:p>
          <w:p w14:paraId="669C30AC" w14:textId="77777777" w:rsidR="00BA70A2" w:rsidRPr="00BA3943" w:rsidRDefault="00BA70A2" w:rsidP="00821962">
            <w:pPr>
              <w:pStyle w:val="TableText"/>
              <w:rPr>
                <w:rStyle w:val="Red"/>
                <w:rFonts w:eastAsia="Calibri"/>
                <w:color w:val="auto"/>
                <w:sz w:val="18"/>
                <w:szCs w:val="18"/>
              </w:rPr>
            </w:pPr>
          </w:p>
        </w:tc>
        <w:tc>
          <w:tcPr>
            <w:tcW w:w="1330" w:type="pct"/>
            <w:shd w:val="clear" w:color="auto" w:fill="auto"/>
          </w:tcPr>
          <w:p w14:paraId="11041426"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12</w:t>
            </w:r>
          </w:p>
        </w:tc>
        <w:tc>
          <w:tcPr>
            <w:tcW w:w="1330" w:type="pct"/>
            <w:shd w:val="clear" w:color="auto" w:fill="auto"/>
          </w:tcPr>
          <w:p w14:paraId="6485AB3A"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N/A</w:t>
            </w:r>
          </w:p>
        </w:tc>
        <w:tc>
          <w:tcPr>
            <w:tcW w:w="1330" w:type="pct"/>
            <w:shd w:val="clear" w:color="auto" w:fill="auto"/>
          </w:tcPr>
          <w:p w14:paraId="7706BD76"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N/A</w:t>
            </w:r>
          </w:p>
        </w:tc>
      </w:tr>
      <w:tr w:rsidR="00BA3943" w:rsidRPr="00BA3943" w14:paraId="476534D6" w14:textId="77777777" w:rsidTr="001F4EC0">
        <w:trPr>
          <w:cantSplit/>
        </w:trPr>
        <w:tc>
          <w:tcPr>
            <w:tcW w:w="1010" w:type="pct"/>
            <w:shd w:val="clear" w:color="auto" w:fill="auto"/>
          </w:tcPr>
          <w:p w14:paraId="7521EF5A"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50,000 or over</w:t>
            </w:r>
          </w:p>
          <w:p w14:paraId="31E839F2" w14:textId="77777777" w:rsidR="00BA70A2" w:rsidRPr="00BA3943" w:rsidRDefault="00BA70A2" w:rsidP="00821962">
            <w:pPr>
              <w:pStyle w:val="TableText"/>
              <w:rPr>
                <w:rStyle w:val="Red"/>
                <w:rFonts w:eastAsia="Calibri"/>
                <w:color w:val="auto"/>
                <w:sz w:val="18"/>
                <w:szCs w:val="18"/>
              </w:rPr>
            </w:pPr>
          </w:p>
        </w:tc>
        <w:tc>
          <w:tcPr>
            <w:tcW w:w="1330" w:type="pct"/>
            <w:shd w:val="clear" w:color="auto" w:fill="auto"/>
          </w:tcPr>
          <w:p w14:paraId="3503C245"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24</w:t>
            </w:r>
          </w:p>
        </w:tc>
        <w:tc>
          <w:tcPr>
            <w:tcW w:w="1330" w:type="pct"/>
            <w:shd w:val="clear" w:color="auto" w:fill="auto"/>
          </w:tcPr>
          <w:p w14:paraId="6C40A43C"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N/A</w:t>
            </w:r>
          </w:p>
        </w:tc>
        <w:tc>
          <w:tcPr>
            <w:tcW w:w="1330" w:type="pct"/>
            <w:shd w:val="clear" w:color="auto" w:fill="auto"/>
          </w:tcPr>
          <w:p w14:paraId="06E98378" w14:textId="77777777" w:rsidR="00BA70A2" w:rsidRPr="00BA3943" w:rsidRDefault="00BA70A2" w:rsidP="00821962">
            <w:pPr>
              <w:pStyle w:val="TableText"/>
              <w:rPr>
                <w:rStyle w:val="Red"/>
                <w:rFonts w:eastAsia="Calibri"/>
                <w:color w:val="auto"/>
                <w:sz w:val="18"/>
                <w:szCs w:val="18"/>
              </w:rPr>
            </w:pPr>
            <w:r w:rsidRPr="00BA3943">
              <w:rPr>
                <w:rStyle w:val="Red"/>
                <w:color w:val="auto"/>
                <w:sz w:val="18"/>
                <w:szCs w:val="18"/>
              </w:rPr>
              <w:t>N/A</w:t>
            </w:r>
          </w:p>
        </w:tc>
      </w:tr>
    </w:tbl>
    <w:p w14:paraId="7C2B9B50" w14:textId="77777777" w:rsidR="00BA70A2" w:rsidRPr="00BA3943" w:rsidRDefault="00BA70A2" w:rsidP="00821962"/>
    <w:p w14:paraId="2FF24287" w14:textId="77777777" w:rsidR="00BA70A2" w:rsidRPr="00BA3943" w:rsidRDefault="00BA70A2" w:rsidP="00821962"/>
    <w:p w14:paraId="7BEEEF42" w14:textId="77777777" w:rsidR="00BA70A2" w:rsidRPr="00BA3943" w:rsidRDefault="00BA70A2" w:rsidP="00821962">
      <w:pPr>
        <w:pStyle w:val="Heading1"/>
        <w:ind w:left="567"/>
        <w:rPr>
          <w:sz w:val="36"/>
        </w:rPr>
      </w:pPr>
    </w:p>
    <w:p w14:paraId="185DBC5A" w14:textId="77777777" w:rsidR="00BA70A2" w:rsidRPr="00BA3943" w:rsidRDefault="00BA70A2" w:rsidP="00821962">
      <w:pPr>
        <w:pStyle w:val="Heading1"/>
        <w:ind w:left="567"/>
        <w:rPr>
          <w:sz w:val="36"/>
        </w:rPr>
      </w:pPr>
    </w:p>
    <w:p w14:paraId="5F0F8875" w14:textId="77777777" w:rsidR="00BA70A2" w:rsidRPr="00BA3943" w:rsidRDefault="00BA70A2" w:rsidP="00821962">
      <w:pPr>
        <w:pStyle w:val="Heading1"/>
        <w:ind w:left="567"/>
        <w:rPr>
          <w:sz w:val="36"/>
        </w:rPr>
      </w:pPr>
    </w:p>
    <w:p w14:paraId="71F2E072" w14:textId="77777777" w:rsidR="00BA70A2" w:rsidRPr="00BA3943" w:rsidRDefault="00BA70A2" w:rsidP="00821962">
      <w:pPr>
        <w:pStyle w:val="Heading1"/>
        <w:ind w:left="567"/>
        <w:rPr>
          <w:sz w:val="36"/>
        </w:rPr>
      </w:pPr>
    </w:p>
    <w:p w14:paraId="0D995D7E" w14:textId="77777777" w:rsidR="00BA70A2" w:rsidRPr="00BA3943" w:rsidRDefault="00BA70A2" w:rsidP="00821962">
      <w:pPr>
        <w:pStyle w:val="Heading1"/>
        <w:ind w:left="567"/>
        <w:rPr>
          <w:sz w:val="36"/>
        </w:rPr>
      </w:pPr>
    </w:p>
    <w:p w14:paraId="4FA469CA" w14:textId="77777777" w:rsidR="00BA70A2" w:rsidRPr="00BA3943" w:rsidRDefault="00BA70A2" w:rsidP="00821962">
      <w:pPr>
        <w:pStyle w:val="Heading1"/>
        <w:ind w:left="567"/>
        <w:rPr>
          <w:sz w:val="36"/>
        </w:rPr>
      </w:pPr>
    </w:p>
    <w:p w14:paraId="717B3B01" w14:textId="77777777" w:rsidR="00BA70A2" w:rsidRPr="00BA3943" w:rsidRDefault="00BA70A2" w:rsidP="0006689A"/>
    <w:p w14:paraId="1F93804A" w14:textId="77777777" w:rsidR="00BA70A2" w:rsidRPr="00796C48" w:rsidRDefault="00BA70A2" w:rsidP="00BA3943">
      <w:pPr>
        <w:pStyle w:val="Heading1"/>
        <w:spacing w:before="0" w:after="400"/>
        <w:ind w:left="567"/>
        <w:rPr>
          <w:sz w:val="36"/>
        </w:rPr>
      </w:pPr>
      <w:r w:rsidRPr="00BA3943">
        <w:rPr>
          <w:sz w:val="36"/>
        </w:rPr>
        <w:br w:type="page"/>
      </w:r>
      <w:r w:rsidRPr="00796C48">
        <w:rPr>
          <w:sz w:val="36"/>
        </w:rPr>
        <w:lastRenderedPageBreak/>
        <w:t>Schedule 4 – Reporting</w:t>
      </w:r>
    </w:p>
    <w:p w14:paraId="0481E43B" w14:textId="77777777" w:rsidR="00BA70A2" w:rsidRPr="0006689A" w:rsidRDefault="00BA70A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BA70A2" w:rsidRPr="00C25946" w14:paraId="2F112ADA" w14:textId="77777777" w:rsidTr="00D55C1F">
        <w:trPr>
          <w:cantSplit/>
          <w:tblHeader/>
        </w:trPr>
        <w:tc>
          <w:tcPr>
            <w:tcW w:w="5000" w:type="pct"/>
            <w:gridSpan w:val="5"/>
            <w:shd w:val="clear" w:color="auto" w:fill="000000"/>
          </w:tcPr>
          <w:p w14:paraId="061D59F8" w14:textId="77777777" w:rsidR="00BA70A2" w:rsidRPr="00D55C1F" w:rsidRDefault="00BA70A2" w:rsidP="00821962">
            <w:pPr>
              <w:pStyle w:val="TableText"/>
              <w:rPr>
                <w:b/>
                <w:sz w:val="18"/>
                <w:szCs w:val="18"/>
              </w:rPr>
            </w:pPr>
            <w:r w:rsidRPr="00D55C1F">
              <w:rPr>
                <w:b/>
                <w:sz w:val="18"/>
                <w:szCs w:val="18"/>
              </w:rPr>
              <w:t>Table S4.1 Reporting of monitoring data</w:t>
            </w:r>
          </w:p>
        </w:tc>
      </w:tr>
      <w:tr w:rsidR="00BA70A2" w:rsidRPr="00C25946" w14:paraId="7CA5CE4D" w14:textId="77777777" w:rsidTr="00D55C1F">
        <w:trPr>
          <w:cantSplit/>
          <w:tblHeader/>
        </w:trPr>
        <w:tc>
          <w:tcPr>
            <w:tcW w:w="837" w:type="pct"/>
          </w:tcPr>
          <w:p w14:paraId="40A5CA08" w14:textId="77777777" w:rsidR="00BA70A2" w:rsidRPr="001F4EC0" w:rsidRDefault="00BA70A2" w:rsidP="00821962">
            <w:pPr>
              <w:pStyle w:val="TableText"/>
              <w:rPr>
                <w:b/>
                <w:sz w:val="18"/>
                <w:szCs w:val="18"/>
              </w:rPr>
            </w:pPr>
            <w:r w:rsidRPr="00D55C1F">
              <w:rPr>
                <w:b/>
                <w:sz w:val="18"/>
                <w:szCs w:val="18"/>
              </w:rPr>
              <w:t>Activity Reference</w:t>
            </w:r>
          </w:p>
        </w:tc>
        <w:tc>
          <w:tcPr>
            <w:tcW w:w="1166" w:type="pct"/>
            <w:shd w:val="clear" w:color="auto" w:fill="auto"/>
          </w:tcPr>
          <w:p w14:paraId="334470C5" w14:textId="77777777" w:rsidR="00BA70A2" w:rsidRPr="001F4EC0" w:rsidRDefault="00BA70A2" w:rsidP="00821962">
            <w:pPr>
              <w:pStyle w:val="TableText"/>
              <w:rPr>
                <w:b/>
                <w:sz w:val="18"/>
                <w:szCs w:val="18"/>
              </w:rPr>
            </w:pPr>
            <w:r w:rsidRPr="001F4EC0">
              <w:rPr>
                <w:b/>
                <w:sz w:val="18"/>
                <w:szCs w:val="18"/>
              </w:rPr>
              <w:t>Parameter</w:t>
            </w:r>
          </w:p>
        </w:tc>
        <w:tc>
          <w:tcPr>
            <w:tcW w:w="1000" w:type="pct"/>
            <w:shd w:val="clear" w:color="auto" w:fill="auto"/>
          </w:tcPr>
          <w:p w14:paraId="1940AEE4" w14:textId="7D28B489" w:rsidR="00BA70A2" w:rsidRPr="001F4EC0" w:rsidRDefault="00BA70A2" w:rsidP="00A66A5F">
            <w:pPr>
              <w:pStyle w:val="TableText"/>
              <w:rPr>
                <w:b/>
                <w:sz w:val="18"/>
                <w:szCs w:val="18"/>
              </w:rPr>
            </w:pPr>
            <w:r w:rsidRPr="001F4EC0">
              <w:rPr>
                <w:b/>
                <w:sz w:val="18"/>
                <w:szCs w:val="18"/>
              </w:rPr>
              <w:t>Monitoring point reference</w:t>
            </w:r>
          </w:p>
        </w:tc>
        <w:tc>
          <w:tcPr>
            <w:tcW w:w="1082" w:type="pct"/>
            <w:shd w:val="clear" w:color="auto" w:fill="auto"/>
          </w:tcPr>
          <w:p w14:paraId="618212CE" w14:textId="77777777" w:rsidR="00BA70A2" w:rsidRPr="001F4EC0" w:rsidRDefault="00BA70A2" w:rsidP="00821962">
            <w:pPr>
              <w:pStyle w:val="TableText"/>
              <w:rPr>
                <w:b/>
                <w:sz w:val="18"/>
                <w:szCs w:val="18"/>
              </w:rPr>
            </w:pPr>
            <w:r w:rsidRPr="001F4EC0">
              <w:rPr>
                <w:b/>
                <w:sz w:val="18"/>
                <w:szCs w:val="18"/>
              </w:rPr>
              <w:t>Reporting period</w:t>
            </w:r>
          </w:p>
        </w:tc>
        <w:tc>
          <w:tcPr>
            <w:tcW w:w="915" w:type="pct"/>
            <w:shd w:val="clear" w:color="auto" w:fill="auto"/>
          </w:tcPr>
          <w:p w14:paraId="56184898" w14:textId="77777777" w:rsidR="00BA70A2" w:rsidRPr="001F4EC0" w:rsidRDefault="00BA70A2" w:rsidP="00821962">
            <w:pPr>
              <w:pStyle w:val="TableText"/>
              <w:rPr>
                <w:b/>
                <w:sz w:val="18"/>
                <w:szCs w:val="18"/>
              </w:rPr>
            </w:pPr>
            <w:r w:rsidRPr="001F4EC0">
              <w:rPr>
                <w:b/>
                <w:sz w:val="18"/>
                <w:szCs w:val="18"/>
              </w:rPr>
              <w:t>Period begins</w:t>
            </w:r>
          </w:p>
        </w:tc>
      </w:tr>
      <w:tr w:rsidR="00BA70A2" w:rsidRPr="00C25946" w14:paraId="38024C7E" w14:textId="77777777" w:rsidTr="00D55C1F">
        <w:trPr>
          <w:cantSplit/>
        </w:trPr>
        <w:tc>
          <w:tcPr>
            <w:tcW w:w="837" w:type="pct"/>
            <w:vMerge w:val="restart"/>
          </w:tcPr>
          <w:p w14:paraId="7FE84D11" w14:textId="22F7F903" w:rsidR="00BA70A2" w:rsidRPr="001566BD" w:rsidRDefault="00BA70A2" w:rsidP="00821962">
            <w:pPr>
              <w:pStyle w:val="TableText"/>
              <w:rPr>
                <w:rStyle w:val="Blue"/>
                <w:rFonts w:cs="Arial"/>
                <w:sz w:val="18"/>
                <w:szCs w:val="18"/>
              </w:rPr>
            </w:pPr>
            <w:r w:rsidRPr="00A66A5F">
              <w:rPr>
                <w:rStyle w:val="Blue"/>
                <w:rFonts w:cs="Arial"/>
                <w:color w:val="auto"/>
                <w:sz w:val="18"/>
                <w:szCs w:val="18"/>
              </w:rPr>
              <w:t>A1 Discharge of secondary treated sewage effluent via Final Effluent Discharge Point</w:t>
            </w:r>
          </w:p>
        </w:tc>
        <w:tc>
          <w:tcPr>
            <w:tcW w:w="1166" w:type="pct"/>
            <w:shd w:val="clear" w:color="auto" w:fill="auto"/>
          </w:tcPr>
          <w:p w14:paraId="0DE17100"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1CB8CF2A" w14:textId="77777777" w:rsidR="00BA70A2" w:rsidRPr="00A66A5F" w:rsidRDefault="00BA70A2" w:rsidP="00821962">
            <w:pPr>
              <w:pStyle w:val="TableText"/>
              <w:rPr>
                <w:rStyle w:val="Blue"/>
                <w:rFonts w:cs="Arial"/>
                <w:color w:val="auto"/>
                <w:sz w:val="18"/>
                <w:szCs w:val="18"/>
              </w:rPr>
            </w:pPr>
            <w:r w:rsidRPr="00A66A5F">
              <w:rPr>
                <w:rStyle w:val="Blue"/>
                <w:rFonts w:cs="Arial"/>
                <w:color w:val="auto"/>
                <w:sz w:val="18"/>
                <w:szCs w:val="18"/>
              </w:rPr>
              <w:t>MCERTS Flow Monitoring Point</w:t>
            </w:r>
          </w:p>
        </w:tc>
        <w:tc>
          <w:tcPr>
            <w:tcW w:w="1082" w:type="pct"/>
            <w:shd w:val="clear" w:color="auto" w:fill="auto"/>
          </w:tcPr>
          <w:p w14:paraId="78F040A4"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Annually</w:t>
            </w:r>
          </w:p>
          <w:p w14:paraId="33ECD13C"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1F23B5CD"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A70A2" w:rsidRPr="00C25946" w14:paraId="73444677" w14:textId="77777777" w:rsidTr="00D55C1F">
        <w:trPr>
          <w:cantSplit/>
        </w:trPr>
        <w:tc>
          <w:tcPr>
            <w:tcW w:w="837" w:type="pct"/>
            <w:vMerge/>
          </w:tcPr>
          <w:p w14:paraId="4B3D6181" w14:textId="77777777" w:rsidR="00BA70A2" w:rsidRPr="001566BD" w:rsidRDefault="00BA70A2" w:rsidP="00821962">
            <w:pPr>
              <w:pStyle w:val="TableText"/>
              <w:rPr>
                <w:rStyle w:val="Blue"/>
                <w:rFonts w:cs="Arial"/>
                <w:sz w:val="18"/>
                <w:szCs w:val="18"/>
              </w:rPr>
            </w:pPr>
          </w:p>
        </w:tc>
        <w:tc>
          <w:tcPr>
            <w:tcW w:w="1166" w:type="pct"/>
            <w:shd w:val="clear" w:color="auto" w:fill="auto"/>
          </w:tcPr>
          <w:p w14:paraId="0CD262A4"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E1ED9B5" w14:textId="77777777" w:rsidR="00BA70A2" w:rsidRPr="00A66A5F" w:rsidRDefault="00BA70A2" w:rsidP="00821962">
            <w:pPr>
              <w:pStyle w:val="TableText"/>
              <w:rPr>
                <w:rStyle w:val="Blue"/>
                <w:rFonts w:cs="Arial"/>
                <w:color w:val="auto"/>
                <w:sz w:val="18"/>
                <w:szCs w:val="18"/>
              </w:rPr>
            </w:pPr>
            <w:r w:rsidRPr="00A66A5F">
              <w:rPr>
                <w:rStyle w:val="Blue"/>
                <w:rFonts w:cs="Arial"/>
                <w:color w:val="auto"/>
                <w:sz w:val="18"/>
                <w:szCs w:val="18"/>
              </w:rPr>
              <w:t>MCERTS Flow Monitoring Point</w:t>
            </w:r>
          </w:p>
        </w:tc>
        <w:tc>
          <w:tcPr>
            <w:tcW w:w="1082" w:type="pct"/>
            <w:shd w:val="clear" w:color="auto" w:fill="auto"/>
          </w:tcPr>
          <w:p w14:paraId="0092F470"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0B80D95"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FEDDD01"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BA70A2" w:rsidRPr="00C25946" w14:paraId="51867E5A" w14:textId="77777777" w:rsidTr="00D55C1F">
        <w:trPr>
          <w:cantSplit/>
        </w:trPr>
        <w:tc>
          <w:tcPr>
            <w:tcW w:w="837" w:type="pct"/>
            <w:vMerge/>
          </w:tcPr>
          <w:p w14:paraId="1D503653" w14:textId="77777777" w:rsidR="00BA70A2" w:rsidRPr="001566BD" w:rsidRDefault="00BA70A2" w:rsidP="00821962">
            <w:pPr>
              <w:pStyle w:val="TableText"/>
              <w:rPr>
                <w:rStyle w:val="Blue"/>
                <w:rFonts w:cs="Arial"/>
                <w:sz w:val="18"/>
                <w:szCs w:val="18"/>
              </w:rPr>
            </w:pPr>
          </w:p>
        </w:tc>
        <w:tc>
          <w:tcPr>
            <w:tcW w:w="1166" w:type="pct"/>
            <w:shd w:val="clear" w:color="auto" w:fill="auto"/>
          </w:tcPr>
          <w:p w14:paraId="2940C1A1" w14:textId="6867D598"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UWWTR - ATU-BOD as O</w:t>
            </w:r>
            <w:r w:rsidRPr="00F35C18">
              <w:rPr>
                <w:rStyle w:val="Blue"/>
                <w:rFonts w:cs="Arial"/>
                <w:color w:val="auto"/>
                <w:sz w:val="18"/>
                <w:szCs w:val="18"/>
                <w:vertAlign w:val="subscript"/>
              </w:rPr>
              <w:t>2</w:t>
            </w:r>
            <w:r w:rsidRPr="00F35C18">
              <w:rPr>
                <w:rStyle w:val="Blue"/>
                <w:rFonts w:cs="Arial"/>
                <w:color w:val="auto"/>
                <w:sz w:val="18"/>
                <w:szCs w:val="18"/>
              </w:rPr>
              <w:t>, COD as O</w:t>
            </w:r>
            <w:r w:rsidRPr="00F35C18">
              <w:rPr>
                <w:rStyle w:val="Blue"/>
                <w:rFonts w:cs="Arial"/>
                <w:color w:val="auto"/>
                <w:sz w:val="18"/>
                <w:szCs w:val="18"/>
                <w:vertAlign w:val="subscript"/>
              </w:rPr>
              <w:t>2</w:t>
            </w:r>
          </w:p>
        </w:tc>
        <w:tc>
          <w:tcPr>
            <w:tcW w:w="1000" w:type="pct"/>
            <w:shd w:val="clear" w:color="auto" w:fill="auto"/>
          </w:tcPr>
          <w:p w14:paraId="34510F29" w14:textId="77777777" w:rsidR="00BA70A2" w:rsidRPr="00F35C18" w:rsidRDefault="00BA70A2" w:rsidP="00385ED6">
            <w:pPr>
              <w:pStyle w:val="TableText"/>
              <w:rPr>
                <w:rStyle w:val="Blue"/>
                <w:rFonts w:cs="Arial"/>
                <w:color w:val="auto"/>
                <w:sz w:val="18"/>
                <w:szCs w:val="18"/>
              </w:rPr>
            </w:pPr>
            <w:r w:rsidRPr="00F35C18">
              <w:rPr>
                <w:rStyle w:val="Blue"/>
                <w:rFonts w:cs="Arial"/>
                <w:color w:val="auto"/>
                <w:sz w:val="18"/>
                <w:szCs w:val="18"/>
              </w:rPr>
              <w:t>UWWTR Inlet Sample Point</w:t>
            </w:r>
          </w:p>
          <w:p w14:paraId="24BF7149" w14:textId="77777777" w:rsidR="00BA70A2" w:rsidRPr="00F35C18" w:rsidRDefault="00BA70A2" w:rsidP="00385ED6">
            <w:pPr>
              <w:pStyle w:val="TableText"/>
              <w:rPr>
                <w:rStyle w:val="Blue"/>
                <w:rFonts w:cs="Arial"/>
                <w:color w:val="auto"/>
                <w:sz w:val="18"/>
                <w:szCs w:val="18"/>
              </w:rPr>
            </w:pPr>
            <w:r w:rsidRPr="00F35C18">
              <w:rPr>
                <w:rStyle w:val="Blue"/>
                <w:rFonts w:cs="Arial"/>
                <w:color w:val="auto"/>
                <w:sz w:val="18"/>
                <w:szCs w:val="18"/>
              </w:rPr>
              <w:t>and</w:t>
            </w:r>
          </w:p>
          <w:p w14:paraId="5F69CBBE" w14:textId="77777777" w:rsidR="00BA70A2" w:rsidRPr="00F35C18" w:rsidRDefault="00BA70A2" w:rsidP="00385ED6">
            <w:pPr>
              <w:pStyle w:val="TableText"/>
              <w:rPr>
                <w:rStyle w:val="Blue"/>
                <w:rFonts w:cs="Arial"/>
                <w:color w:val="auto"/>
                <w:sz w:val="18"/>
                <w:szCs w:val="18"/>
              </w:rPr>
            </w:pPr>
            <w:r w:rsidRPr="00F35C18">
              <w:rPr>
                <w:rStyle w:val="Blue"/>
                <w:rFonts w:cs="Arial"/>
                <w:color w:val="auto"/>
                <w:sz w:val="18"/>
                <w:szCs w:val="18"/>
              </w:rPr>
              <w:t>UWWTR Sample Point</w:t>
            </w:r>
          </w:p>
        </w:tc>
        <w:tc>
          <w:tcPr>
            <w:tcW w:w="1082" w:type="pct"/>
            <w:shd w:val="clear" w:color="auto" w:fill="auto"/>
          </w:tcPr>
          <w:p w14:paraId="78BA2A23"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Monthly</w:t>
            </w:r>
          </w:p>
          <w:p w14:paraId="18EF730F"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Report to be submitted within 28 days</w:t>
            </w:r>
          </w:p>
        </w:tc>
        <w:tc>
          <w:tcPr>
            <w:tcW w:w="915" w:type="pct"/>
            <w:shd w:val="clear" w:color="auto" w:fill="auto"/>
          </w:tcPr>
          <w:p w14:paraId="351DC11E"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1</w:t>
            </w:r>
            <w:r w:rsidRPr="00F35C18">
              <w:rPr>
                <w:rStyle w:val="Blue"/>
                <w:rFonts w:cs="Arial"/>
                <w:color w:val="auto"/>
                <w:sz w:val="18"/>
                <w:szCs w:val="18"/>
                <w:vertAlign w:val="superscript"/>
              </w:rPr>
              <w:t>st</w:t>
            </w:r>
            <w:r w:rsidRPr="00F35C18">
              <w:rPr>
                <w:rStyle w:val="Blue"/>
                <w:rFonts w:cs="Arial"/>
                <w:color w:val="auto"/>
                <w:sz w:val="18"/>
                <w:szCs w:val="18"/>
              </w:rPr>
              <w:t xml:space="preserve"> of month</w:t>
            </w:r>
          </w:p>
        </w:tc>
      </w:tr>
      <w:tr w:rsidR="00BA70A2" w:rsidRPr="00C25946" w14:paraId="63D7D711" w14:textId="77777777" w:rsidTr="00D55C1F">
        <w:trPr>
          <w:cantSplit/>
        </w:trPr>
        <w:tc>
          <w:tcPr>
            <w:tcW w:w="837" w:type="pct"/>
            <w:vMerge/>
          </w:tcPr>
          <w:p w14:paraId="2FAA3676" w14:textId="77777777" w:rsidR="00BA70A2" w:rsidRPr="001566BD" w:rsidRDefault="00BA70A2" w:rsidP="00821962">
            <w:pPr>
              <w:pStyle w:val="TableText"/>
              <w:rPr>
                <w:rStyle w:val="Blue"/>
                <w:rFonts w:cs="Arial"/>
                <w:sz w:val="18"/>
                <w:szCs w:val="18"/>
              </w:rPr>
            </w:pPr>
          </w:p>
        </w:tc>
        <w:tc>
          <w:tcPr>
            <w:tcW w:w="1166" w:type="pct"/>
            <w:shd w:val="clear" w:color="auto" w:fill="auto"/>
          </w:tcPr>
          <w:p w14:paraId="2FF818B2" w14:textId="23C1CE00"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Operator Self-Monitoring - ATU-BOD as O</w:t>
            </w:r>
            <w:r w:rsidRPr="00F35C18">
              <w:rPr>
                <w:rStyle w:val="Blue"/>
                <w:rFonts w:cs="Arial"/>
                <w:color w:val="auto"/>
                <w:sz w:val="18"/>
                <w:szCs w:val="18"/>
                <w:vertAlign w:val="subscript"/>
              </w:rPr>
              <w:t>2</w:t>
            </w:r>
            <w:r w:rsidRPr="00F35C18">
              <w:rPr>
                <w:rStyle w:val="Blue"/>
                <w:rFonts w:cs="Arial"/>
                <w:color w:val="auto"/>
                <w:sz w:val="18"/>
                <w:szCs w:val="18"/>
              </w:rPr>
              <w:t>, ammoniacal nitrogen (expressed as N), suspended solids (measured after drying at 105°C)</w:t>
            </w:r>
          </w:p>
        </w:tc>
        <w:tc>
          <w:tcPr>
            <w:tcW w:w="1000" w:type="pct"/>
            <w:shd w:val="clear" w:color="auto" w:fill="auto"/>
          </w:tcPr>
          <w:p w14:paraId="5BD8379C"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Final Effluent Sample Point</w:t>
            </w:r>
          </w:p>
        </w:tc>
        <w:tc>
          <w:tcPr>
            <w:tcW w:w="1082" w:type="pct"/>
            <w:shd w:val="clear" w:color="auto" w:fill="auto"/>
          </w:tcPr>
          <w:p w14:paraId="10DA3870"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Quarterly</w:t>
            </w:r>
          </w:p>
          <w:p w14:paraId="1EB3CF38"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Report to be submitted within 28 days</w:t>
            </w:r>
          </w:p>
        </w:tc>
        <w:tc>
          <w:tcPr>
            <w:tcW w:w="915" w:type="pct"/>
            <w:shd w:val="clear" w:color="auto" w:fill="auto"/>
          </w:tcPr>
          <w:p w14:paraId="73216976"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1</w:t>
            </w:r>
            <w:r w:rsidRPr="00F35C18">
              <w:rPr>
                <w:rStyle w:val="Blue"/>
                <w:rFonts w:cs="Arial"/>
                <w:color w:val="auto"/>
                <w:sz w:val="18"/>
                <w:szCs w:val="18"/>
                <w:vertAlign w:val="superscript"/>
              </w:rPr>
              <w:t>st</w:t>
            </w:r>
            <w:r w:rsidRPr="00F35C18">
              <w:rPr>
                <w:rStyle w:val="Blue"/>
                <w:rFonts w:cs="Arial"/>
                <w:color w:val="auto"/>
                <w:sz w:val="18"/>
                <w:szCs w:val="18"/>
              </w:rPr>
              <w:t xml:space="preserve"> of month</w:t>
            </w:r>
          </w:p>
        </w:tc>
      </w:tr>
      <w:tr w:rsidR="00BA70A2" w:rsidRPr="00C25946" w14:paraId="459DE5F6" w14:textId="77777777" w:rsidTr="00D55C1F">
        <w:trPr>
          <w:cantSplit/>
        </w:trPr>
        <w:tc>
          <w:tcPr>
            <w:tcW w:w="837" w:type="pct"/>
            <w:vMerge/>
          </w:tcPr>
          <w:p w14:paraId="6A62831C" w14:textId="77777777" w:rsidR="00BA70A2" w:rsidRPr="001566BD" w:rsidRDefault="00BA70A2" w:rsidP="00821962">
            <w:pPr>
              <w:pStyle w:val="TableText"/>
              <w:rPr>
                <w:rStyle w:val="Blue"/>
                <w:rFonts w:cs="Arial"/>
                <w:sz w:val="18"/>
                <w:szCs w:val="18"/>
              </w:rPr>
            </w:pPr>
          </w:p>
        </w:tc>
        <w:tc>
          <w:tcPr>
            <w:tcW w:w="1166" w:type="pct"/>
            <w:shd w:val="clear" w:color="auto" w:fill="auto"/>
          </w:tcPr>
          <w:p w14:paraId="604CC481"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Operator Self-Monitoring summary report</w:t>
            </w:r>
          </w:p>
        </w:tc>
        <w:tc>
          <w:tcPr>
            <w:tcW w:w="1000" w:type="pct"/>
            <w:shd w:val="clear" w:color="auto" w:fill="auto"/>
          </w:tcPr>
          <w:p w14:paraId="7C1B61F3" w14:textId="77777777" w:rsidR="00BA70A2" w:rsidRPr="00F35C18" w:rsidRDefault="00BA70A2" w:rsidP="00821962">
            <w:pPr>
              <w:pStyle w:val="TableText"/>
              <w:rPr>
                <w:rStyle w:val="Blue"/>
                <w:rFonts w:cs="Arial"/>
                <w:color w:val="auto"/>
                <w:sz w:val="18"/>
                <w:szCs w:val="18"/>
              </w:rPr>
            </w:pPr>
            <w:r w:rsidRPr="00F35C18">
              <w:rPr>
                <w:rStyle w:val="Blue"/>
                <w:rFonts w:cs="Arial"/>
                <w:color w:val="auto"/>
                <w:sz w:val="18"/>
                <w:szCs w:val="18"/>
              </w:rPr>
              <w:t>Final Effluent Sample Point</w:t>
            </w:r>
          </w:p>
        </w:tc>
        <w:tc>
          <w:tcPr>
            <w:tcW w:w="1082" w:type="pct"/>
            <w:shd w:val="clear" w:color="auto" w:fill="auto"/>
          </w:tcPr>
          <w:p w14:paraId="4189A65B"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Annually</w:t>
            </w:r>
          </w:p>
          <w:p w14:paraId="58BFCD4B"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5133A716" w14:textId="77777777" w:rsidR="00BA70A2" w:rsidRPr="001566BD" w:rsidRDefault="00BA70A2"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F35C18" w:rsidRPr="00C25946" w14:paraId="272583FB" w14:textId="77777777" w:rsidTr="00D55C1F">
        <w:trPr>
          <w:cantSplit/>
        </w:trPr>
        <w:tc>
          <w:tcPr>
            <w:tcW w:w="837" w:type="pct"/>
            <w:vMerge w:val="restart"/>
          </w:tcPr>
          <w:p w14:paraId="558BE894" w14:textId="77777777" w:rsidR="00F35C18" w:rsidRPr="00F35C18" w:rsidRDefault="00F35C18" w:rsidP="00F35C18">
            <w:pPr>
              <w:pStyle w:val="TableText"/>
              <w:rPr>
                <w:rStyle w:val="Blue"/>
                <w:rFonts w:cs="Arial"/>
                <w:color w:val="auto"/>
                <w:sz w:val="18"/>
                <w:szCs w:val="18"/>
                <w:highlight w:val="green"/>
              </w:rPr>
            </w:pPr>
            <w:r w:rsidRPr="00F35C18">
              <w:rPr>
                <w:rStyle w:val="Blue"/>
                <w:rFonts w:cs="Arial"/>
                <w:color w:val="auto"/>
                <w:sz w:val="18"/>
                <w:szCs w:val="18"/>
              </w:rPr>
              <w:t>A2 Settled storm sewage via Settled Storm Discharge Point</w:t>
            </w:r>
          </w:p>
        </w:tc>
        <w:tc>
          <w:tcPr>
            <w:tcW w:w="1166" w:type="pct"/>
            <w:shd w:val="clear" w:color="auto" w:fill="auto"/>
          </w:tcPr>
          <w:p w14:paraId="3B0810F1" w14:textId="095F960E"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Settled storm event recorder status operational</w:t>
            </w:r>
          </w:p>
        </w:tc>
        <w:tc>
          <w:tcPr>
            <w:tcW w:w="1000" w:type="pct"/>
            <w:shd w:val="clear" w:color="auto" w:fill="auto"/>
          </w:tcPr>
          <w:p w14:paraId="3F7EBDCD" w14:textId="330C5CEC"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Settled Storm to Environment EDM Monitoring Point</w:t>
            </w:r>
          </w:p>
        </w:tc>
        <w:tc>
          <w:tcPr>
            <w:tcW w:w="1082" w:type="pct"/>
            <w:shd w:val="clear" w:color="auto" w:fill="auto"/>
          </w:tcPr>
          <w:p w14:paraId="7C55884C"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Annually</w:t>
            </w:r>
          </w:p>
          <w:p w14:paraId="5DFAFC62" w14:textId="785ABF25"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Report to be submitted within 2 months</w:t>
            </w:r>
          </w:p>
        </w:tc>
        <w:tc>
          <w:tcPr>
            <w:tcW w:w="915" w:type="pct"/>
            <w:shd w:val="clear" w:color="auto" w:fill="auto"/>
          </w:tcPr>
          <w:p w14:paraId="00B126AE" w14:textId="4C63F23D"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1</w:t>
            </w:r>
            <w:r w:rsidRPr="00F35C18">
              <w:rPr>
                <w:rStyle w:val="Blue"/>
                <w:rFonts w:cs="Arial"/>
                <w:color w:val="auto"/>
                <w:sz w:val="18"/>
                <w:szCs w:val="18"/>
                <w:vertAlign w:val="superscript"/>
              </w:rPr>
              <w:t>st</w:t>
            </w:r>
            <w:r w:rsidRPr="00F35C18">
              <w:rPr>
                <w:rStyle w:val="Blue"/>
                <w:rFonts w:cs="Arial"/>
                <w:color w:val="auto"/>
                <w:sz w:val="18"/>
                <w:szCs w:val="18"/>
              </w:rPr>
              <w:t xml:space="preserve"> January</w:t>
            </w:r>
          </w:p>
        </w:tc>
      </w:tr>
      <w:tr w:rsidR="00F35C18" w:rsidRPr="00C25946" w14:paraId="378326F2" w14:textId="77777777" w:rsidTr="00D55C1F">
        <w:trPr>
          <w:cantSplit/>
        </w:trPr>
        <w:tc>
          <w:tcPr>
            <w:tcW w:w="837" w:type="pct"/>
            <w:vMerge/>
          </w:tcPr>
          <w:p w14:paraId="783A0CC5" w14:textId="77777777" w:rsidR="00F35C18" w:rsidRPr="00F35C18" w:rsidRDefault="00F35C18" w:rsidP="00F35C18">
            <w:pPr>
              <w:pStyle w:val="TableText"/>
              <w:rPr>
                <w:rStyle w:val="Blue"/>
                <w:rFonts w:cs="Arial"/>
                <w:color w:val="auto"/>
                <w:sz w:val="18"/>
                <w:szCs w:val="18"/>
              </w:rPr>
            </w:pPr>
          </w:p>
        </w:tc>
        <w:tc>
          <w:tcPr>
            <w:tcW w:w="1166" w:type="pct"/>
            <w:shd w:val="clear" w:color="auto" w:fill="auto"/>
          </w:tcPr>
          <w:p w14:paraId="6608DE65" w14:textId="77777777" w:rsidR="00F35C18" w:rsidRPr="00F35C18" w:rsidRDefault="00F35C18" w:rsidP="00F35C18">
            <w:pPr>
              <w:pStyle w:val="TableText"/>
              <w:rPr>
                <w:rFonts w:cs="Arial"/>
                <w:sz w:val="18"/>
                <w:szCs w:val="18"/>
              </w:rPr>
            </w:pPr>
            <w:r w:rsidRPr="00F35C18">
              <w:rPr>
                <w:rFonts w:cs="Arial"/>
                <w:sz w:val="18"/>
                <w:szCs w:val="18"/>
              </w:rPr>
              <w:t>Settled storm overflow performance, including block-counted significant spills</w:t>
            </w:r>
          </w:p>
        </w:tc>
        <w:tc>
          <w:tcPr>
            <w:tcW w:w="1000" w:type="pct"/>
            <w:shd w:val="clear" w:color="auto" w:fill="auto"/>
          </w:tcPr>
          <w:p w14:paraId="7D48BA34"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Settled Storm Sample Point</w:t>
            </w:r>
          </w:p>
          <w:p w14:paraId="6A1C6435"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and</w:t>
            </w:r>
          </w:p>
          <w:p w14:paraId="5E3D4741"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Settled Storm to Environment EDM Monitoring Point</w:t>
            </w:r>
          </w:p>
        </w:tc>
        <w:tc>
          <w:tcPr>
            <w:tcW w:w="1082" w:type="pct"/>
            <w:shd w:val="clear" w:color="auto" w:fill="auto"/>
          </w:tcPr>
          <w:p w14:paraId="6FE36812"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Annually</w:t>
            </w:r>
          </w:p>
          <w:p w14:paraId="021C641E"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Report to be submitted within 2 months</w:t>
            </w:r>
          </w:p>
        </w:tc>
        <w:tc>
          <w:tcPr>
            <w:tcW w:w="915" w:type="pct"/>
            <w:shd w:val="clear" w:color="auto" w:fill="auto"/>
          </w:tcPr>
          <w:p w14:paraId="163983D4"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1</w:t>
            </w:r>
            <w:r w:rsidRPr="00F35C18">
              <w:rPr>
                <w:rStyle w:val="Blue"/>
                <w:rFonts w:cs="Arial"/>
                <w:color w:val="auto"/>
                <w:sz w:val="18"/>
                <w:szCs w:val="18"/>
                <w:vertAlign w:val="superscript"/>
              </w:rPr>
              <w:t>st</w:t>
            </w:r>
            <w:r w:rsidRPr="00F35C18">
              <w:rPr>
                <w:rStyle w:val="Blue"/>
                <w:rFonts w:cs="Arial"/>
                <w:color w:val="auto"/>
                <w:sz w:val="18"/>
                <w:szCs w:val="18"/>
              </w:rPr>
              <w:t xml:space="preserve"> January</w:t>
            </w:r>
          </w:p>
        </w:tc>
      </w:tr>
      <w:tr w:rsidR="00F35C18" w:rsidRPr="00C25946" w14:paraId="2685312B" w14:textId="77777777" w:rsidTr="00D55C1F">
        <w:trPr>
          <w:cantSplit/>
        </w:trPr>
        <w:tc>
          <w:tcPr>
            <w:tcW w:w="837" w:type="pct"/>
            <w:vMerge/>
          </w:tcPr>
          <w:p w14:paraId="3D79F4F8" w14:textId="77777777" w:rsidR="00F35C18" w:rsidRPr="00F35C18" w:rsidRDefault="00F35C18" w:rsidP="00F35C18">
            <w:pPr>
              <w:pStyle w:val="TableText"/>
              <w:rPr>
                <w:rStyle w:val="Blue"/>
                <w:rFonts w:cs="Arial"/>
                <w:color w:val="auto"/>
                <w:sz w:val="18"/>
                <w:szCs w:val="18"/>
                <w:highlight w:val="green"/>
              </w:rPr>
            </w:pPr>
          </w:p>
        </w:tc>
        <w:tc>
          <w:tcPr>
            <w:tcW w:w="1166" w:type="pct"/>
            <w:shd w:val="clear" w:color="auto" w:fill="auto"/>
          </w:tcPr>
          <w:p w14:paraId="0AB7ACE2"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Duration of total spills</w:t>
            </w:r>
          </w:p>
        </w:tc>
        <w:tc>
          <w:tcPr>
            <w:tcW w:w="1000" w:type="pct"/>
            <w:shd w:val="clear" w:color="auto" w:fill="auto"/>
          </w:tcPr>
          <w:p w14:paraId="437004F6"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Settled Storm to Environment EDM Monitoring Point</w:t>
            </w:r>
          </w:p>
        </w:tc>
        <w:tc>
          <w:tcPr>
            <w:tcW w:w="1082" w:type="pct"/>
            <w:shd w:val="clear" w:color="auto" w:fill="auto"/>
          </w:tcPr>
          <w:p w14:paraId="3B7B274F"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Annually</w:t>
            </w:r>
          </w:p>
          <w:p w14:paraId="7E9FE8A6"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Report to be submitted within 2 months</w:t>
            </w:r>
          </w:p>
        </w:tc>
        <w:tc>
          <w:tcPr>
            <w:tcW w:w="915" w:type="pct"/>
            <w:shd w:val="clear" w:color="auto" w:fill="auto"/>
          </w:tcPr>
          <w:p w14:paraId="57AD182C" w14:textId="77777777" w:rsidR="00F35C18" w:rsidRPr="00F35C18" w:rsidRDefault="00F35C18" w:rsidP="00F35C18">
            <w:pPr>
              <w:pStyle w:val="TableText"/>
              <w:rPr>
                <w:rStyle w:val="Blue"/>
                <w:rFonts w:cs="Arial"/>
                <w:color w:val="auto"/>
                <w:sz w:val="18"/>
                <w:szCs w:val="18"/>
              </w:rPr>
            </w:pPr>
            <w:r w:rsidRPr="00F35C18">
              <w:rPr>
                <w:rStyle w:val="Blue"/>
                <w:rFonts w:cs="Arial"/>
                <w:color w:val="auto"/>
                <w:sz w:val="18"/>
                <w:szCs w:val="18"/>
              </w:rPr>
              <w:t>1</w:t>
            </w:r>
            <w:r w:rsidRPr="00F35C18">
              <w:rPr>
                <w:rStyle w:val="Blue"/>
                <w:rFonts w:cs="Arial"/>
                <w:color w:val="auto"/>
                <w:sz w:val="18"/>
                <w:szCs w:val="18"/>
                <w:vertAlign w:val="superscript"/>
              </w:rPr>
              <w:t>st</w:t>
            </w:r>
            <w:r w:rsidRPr="00F35C18">
              <w:rPr>
                <w:rStyle w:val="Blue"/>
                <w:rFonts w:cs="Arial"/>
                <w:color w:val="auto"/>
                <w:sz w:val="18"/>
                <w:szCs w:val="18"/>
              </w:rPr>
              <w:t xml:space="preserve"> January</w:t>
            </w:r>
          </w:p>
        </w:tc>
      </w:tr>
      <w:tr w:rsidR="00F35C18" w:rsidRPr="00C25946" w14:paraId="7B40C10C" w14:textId="77777777" w:rsidTr="00D55C1F">
        <w:trPr>
          <w:cantSplit/>
        </w:trPr>
        <w:tc>
          <w:tcPr>
            <w:tcW w:w="837" w:type="pct"/>
            <w:vMerge/>
          </w:tcPr>
          <w:p w14:paraId="5EBC08A6" w14:textId="77777777" w:rsidR="00F35C18" w:rsidRPr="001566BD" w:rsidRDefault="00F35C18" w:rsidP="00F35C18">
            <w:pPr>
              <w:pStyle w:val="TableText"/>
              <w:rPr>
                <w:rStyle w:val="Blue"/>
                <w:rFonts w:cs="Arial"/>
                <w:sz w:val="18"/>
                <w:szCs w:val="18"/>
                <w:highlight w:val="green"/>
              </w:rPr>
            </w:pPr>
          </w:p>
        </w:tc>
        <w:tc>
          <w:tcPr>
            <w:tcW w:w="1166" w:type="pct"/>
            <w:shd w:val="clear" w:color="auto" w:fill="auto"/>
          </w:tcPr>
          <w:p w14:paraId="1C51CB46" w14:textId="616127C1"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Settled storm sewage discharge start and end times</w:t>
            </w:r>
          </w:p>
        </w:tc>
        <w:tc>
          <w:tcPr>
            <w:tcW w:w="1000" w:type="pct"/>
            <w:shd w:val="clear" w:color="auto" w:fill="auto"/>
          </w:tcPr>
          <w:p w14:paraId="08EFFDEC"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Settled Storm to Environment EDM Monitoring Point</w:t>
            </w:r>
          </w:p>
        </w:tc>
        <w:tc>
          <w:tcPr>
            <w:tcW w:w="1082" w:type="pct"/>
            <w:shd w:val="clear" w:color="auto" w:fill="auto"/>
          </w:tcPr>
          <w:p w14:paraId="79ECF0C4"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 xml:space="preserve">Reports to be provided to Natural Resources Wales upon request </w:t>
            </w:r>
          </w:p>
        </w:tc>
        <w:tc>
          <w:tcPr>
            <w:tcW w:w="915" w:type="pct"/>
            <w:shd w:val="clear" w:color="auto" w:fill="auto"/>
          </w:tcPr>
          <w:p w14:paraId="11DD8B96"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As specified by Natural Resources Wales</w:t>
            </w:r>
          </w:p>
        </w:tc>
      </w:tr>
      <w:tr w:rsidR="00F35C18" w:rsidRPr="00C25946" w14:paraId="33488F3E" w14:textId="77777777" w:rsidTr="00D55C1F">
        <w:trPr>
          <w:cantSplit/>
        </w:trPr>
        <w:tc>
          <w:tcPr>
            <w:tcW w:w="837" w:type="pct"/>
            <w:vMerge/>
          </w:tcPr>
          <w:p w14:paraId="508ABD02" w14:textId="77777777" w:rsidR="00F35C18" w:rsidRPr="001566BD" w:rsidRDefault="00F35C18" w:rsidP="00F35C18">
            <w:pPr>
              <w:pStyle w:val="TableText"/>
              <w:rPr>
                <w:rStyle w:val="Blue"/>
                <w:rFonts w:cs="Arial"/>
                <w:sz w:val="18"/>
                <w:szCs w:val="18"/>
              </w:rPr>
            </w:pPr>
          </w:p>
        </w:tc>
        <w:tc>
          <w:tcPr>
            <w:tcW w:w="1166" w:type="pct"/>
            <w:shd w:val="clear" w:color="auto" w:fill="auto"/>
          </w:tcPr>
          <w:p w14:paraId="7581CCF1"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Flow passed forward monitoring</w:t>
            </w:r>
          </w:p>
        </w:tc>
        <w:tc>
          <w:tcPr>
            <w:tcW w:w="1000" w:type="pct"/>
            <w:shd w:val="clear" w:color="auto" w:fill="auto"/>
          </w:tcPr>
          <w:p w14:paraId="0FA023E1" w14:textId="77777777" w:rsidR="00F35C18" w:rsidRPr="001A0EE1" w:rsidRDefault="00F35C18" w:rsidP="00F35C18">
            <w:pPr>
              <w:pStyle w:val="TableText"/>
              <w:rPr>
                <w:rStyle w:val="Blue"/>
                <w:rFonts w:cs="Calibri"/>
                <w:color w:val="auto"/>
                <w:sz w:val="18"/>
                <w:szCs w:val="18"/>
              </w:rPr>
            </w:pPr>
            <w:r w:rsidRPr="001A0EE1">
              <w:rPr>
                <w:rStyle w:val="Blue"/>
                <w:rFonts w:cs="Calibri"/>
                <w:color w:val="auto"/>
                <w:sz w:val="18"/>
                <w:szCs w:val="18"/>
              </w:rPr>
              <w:t>MCERTS FPF Monitoring Point</w:t>
            </w:r>
          </w:p>
        </w:tc>
        <w:tc>
          <w:tcPr>
            <w:tcW w:w="1082" w:type="pct"/>
            <w:shd w:val="clear" w:color="auto" w:fill="auto"/>
          </w:tcPr>
          <w:p w14:paraId="0D8D18A0"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78F67A34"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22BB130E"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7DD6C4CB" w14:textId="77777777" w:rsidR="00F35C18" w:rsidRPr="001566BD" w:rsidRDefault="00F35C18" w:rsidP="00F35C18">
            <w:pPr>
              <w:pStyle w:val="TableText"/>
              <w:rPr>
                <w:rStyle w:val="Blue"/>
                <w:rFonts w:cs="Arial"/>
                <w:color w:val="auto"/>
                <w:sz w:val="18"/>
                <w:szCs w:val="18"/>
              </w:rPr>
            </w:pPr>
          </w:p>
        </w:tc>
      </w:tr>
      <w:tr w:rsidR="00F35C18" w:rsidRPr="00C25946" w14:paraId="3B69CDE5" w14:textId="77777777" w:rsidTr="00D55C1F">
        <w:trPr>
          <w:cantSplit/>
        </w:trPr>
        <w:tc>
          <w:tcPr>
            <w:tcW w:w="837" w:type="pct"/>
            <w:vMerge/>
          </w:tcPr>
          <w:p w14:paraId="01ABFBCB" w14:textId="77777777" w:rsidR="00F35C18" w:rsidRPr="001566BD" w:rsidRDefault="00F35C18" w:rsidP="00F35C18">
            <w:pPr>
              <w:pStyle w:val="TableText"/>
              <w:rPr>
                <w:rStyle w:val="Blue"/>
                <w:rFonts w:cs="Arial"/>
                <w:sz w:val="18"/>
                <w:szCs w:val="18"/>
              </w:rPr>
            </w:pPr>
          </w:p>
        </w:tc>
        <w:tc>
          <w:tcPr>
            <w:tcW w:w="1166" w:type="pct"/>
            <w:shd w:val="clear" w:color="auto" w:fill="auto"/>
          </w:tcPr>
          <w:p w14:paraId="3DE74C0D"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Overflow operation (into storm storage) yes/no or start and end times</w:t>
            </w:r>
          </w:p>
        </w:tc>
        <w:tc>
          <w:tcPr>
            <w:tcW w:w="1000" w:type="pct"/>
            <w:shd w:val="clear" w:color="auto" w:fill="auto"/>
          </w:tcPr>
          <w:p w14:paraId="6D5D5621" w14:textId="77777777" w:rsidR="00F35C18" w:rsidRPr="001A0EE1" w:rsidRDefault="00F35C18" w:rsidP="00F35C18">
            <w:pPr>
              <w:pStyle w:val="TableText"/>
              <w:rPr>
                <w:rStyle w:val="Blue"/>
                <w:rFonts w:cs="Arial"/>
                <w:color w:val="auto"/>
                <w:sz w:val="18"/>
                <w:szCs w:val="18"/>
              </w:rPr>
            </w:pPr>
            <w:r w:rsidRPr="001A0EE1">
              <w:rPr>
                <w:rStyle w:val="Blue"/>
                <w:rFonts w:cs="Calibri"/>
                <w:color w:val="auto"/>
                <w:sz w:val="18"/>
                <w:szCs w:val="18"/>
              </w:rPr>
              <w:t>EDM to Storm Tank Monitoring Point</w:t>
            </w:r>
          </w:p>
        </w:tc>
        <w:tc>
          <w:tcPr>
            <w:tcW w:w="1082" w:type="pct"/>
            <w:shd w:val="clear" w:color="auto" w:fill="auto"/>
          </w:tcPr>
          <w:p w14:paraId="30BE24CE"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0996AD35" w14:textId="77777777" w:rsidR="00F35C18" w:rsidRPr="001566BD" w:rsidRDefault="00F35C18" w:rsidP="00F35C1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47F90D5"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5CE43FA0" w14:textId="77777777" w:rsidR="00F35C18" w:rsidRPr="001566BD" w:rsidRDefault="00F35C18" w:rsidP="00F35C18">
            <w:pPr>
              <w:pStyle w:val="TableText"/>
              <w:rPr>
                <w:rStyle w:val="Blue"/>
                <w:rFonts w:cs="Arial"/>
                <w:sz w:val="18"/>
                <w:szCs w:val="18"/>
              </w:rPr>
            </w:pPr>
          </w:p>
        </w:tc>
      </w:tr>
      <w:tr w:rsidR="00F35C18" w:rsidRPr="00C25946" w14:paraId="21D0EBE7" w14:textId="77777777" w:rsidTr="00D55C1F">
        <w:trPr>
          <w:cantSplit/>
        </w:trPr>
        <w:tc>
          <w:tcPr>
            <w:tcW w:w="837" w:type="pct"/>
            <w:vMerge/>
          </w:tcPr>
          <w:p w14:paraId="650C8BD4" w14:textId="77777777" w:rsidR="00F35C18" w:rsidRPr="001566BD" w:rsidRDefault="00F35C18" w:rsidP="00F35C18">
            <w:pPr>
              <w:pStyle w:val="TableText"/>
              <w:rPr>
                <w:rStyle w:val="Blue"/>
                <w:rFonts w:cs="Arial"/>
                <w:sz w:val="18"/>
                <w:szCs w:val="18"/>
              </w:rPr>
            </w:pPr>
          </w:p>
        </w:tc>
        <w:tc>
          <w:tcPr>
            <w:tcW w:w="1166" w:type="pct"/>
            <w:shd w:val="clear" w:color="auto" w:fill="auto"/>
          </w:tcPr>
          <w:p w14:paraId="2D5D225A"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Overflow operation (into storm storage) monitoring status (operational / not operational)</w:t>
            </w:r>
          </w:p>
        </w:tc>
        <w:tc>
          <w:tcPr>
            <w:tcW w:w="1000" w:type="pct"/>
            <w:shd w:val="clear" w:color="auto" w:fill="auto"/>
          </w:tcPr>
          <w:p w14:paraId="68FBA478" w14:textId="77777777" w:rsidR="00F35C18" w:rsidRPr="001A0EE1" w:rsidRDefault="00F35C18" w:rsidP="00F35C18">
            <w:pPr>
              <w:pStyle w:val="TableText"/>
              <w:rPr>
                <w:rStyle w:val="Blue"/>
                <w:rFonts w:cs="Arial"/>
                <w:color w:val="auto"/>
                <w:sz w:val="18"/>
                <w:szCs w:val="18"/>
              </w:rPr>
            </w:pPr>
            <w:r w:rsidRPr="001A0EE1">
              <w:rPr>
                <w:rStyle w:val="Blue"/>
                <w:rFonts w:cs="Calibri"/>
                <w:color w:val="auto"/>
                <w:sz w:val="18"/>
                <w:szCs w:val="18"/>
              </w:rPr>
              <w:t>EDM to Storm Tank Monitoring Point</w:t>
            </w:r>
          </w:p>
        </w:tc>
        <w:tc>
          <w:tcPr>
            <w:tcW w:w="1082" w:type="pct"/>
            <w:shd w:val="clear" w:color="auto" w:fill="auto"/>
          </w:tcPr>
          <w:p w14:paraId="18E17E44"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1DB5B50C" w14:textId="77777777" w:rsidR="00F35C18" w:rsidRPr="001566BD" w:rsidRDefault="00F35C18" w:rsidP="00F35C1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EEF45A1"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1C4F1B24" w14:textId="77777777" w:rsidR="00F35C18" w:rsidRPr="001566BD" w:rsidRDefault="00F35C18" w:rsidP="00F35C18">
            <w:pPr>
              <w:pStyle w:val="TableText"/>
              <w:rPr>
                <w:rStyle w:val="Blue"/>
                <w:rFonts w:cs="Arial"/>
                <w:sz w:val="18"/>
                <w:szCs w:val="18"/>
              </w:rPr>
            </w:pPr>
          </w:p>
        </w:tc>
      </w:tr>
      <w:tr w:rsidR="00F35C18" w:rsidRPr="00C25946" w14:paraId="6F66A16D" w14:textId="77777777" w:rsidTr="00D55C1F">
        <w:trPr>
          <w:cantSplit/>
        </w:trPr>
        <w:tc>
          <w:tcPr>
            <w:tcW w:w="837" w:type="pct"/>
            <w:vMerge/>
          </w:tcPr>
          <w:p w14:paraId="66F6BCC1" w14:textId="77777777" w:rsidR="00F35C18" w:rsidRPr="001566BD" w:rsidRDefault="00F35C18" w:rsidP="00F35C18">
            <w:pPr>
              <w:pStyle w:val="TableText"/>
              <w:rPr>
                <w:rStyle w:val="Blue"/>
                <w:rFonts w:cs="Arial"/>
                <w:sz w:val="18"/>
                <w:szCs w:val="18"/>
              </w:rPr>
            </w:pPr>
          </w:p>
        </w:tc>
        <w:tc>
          <w:tcPr>
            <w:tcW w:w="1166" w:type="pct"/>
            <w:shd w:val="clear" w:color="auto" w:fill="auto"/>
          </w:tcPr>
          <w:p w14:paraId="22B42F07" w14:textId="77777777" w:rsidR="00F35C18" w:rsidRPr="001A0EE1" w:rsidRDefault="00F35C18" w:rsidP="00F35C18">
            <w:pPr>
              <w:pStyle w:val="TableText"/>
              <w:rPr>
                <w:rStyle w:val="Blue"/>
                <w:rFonts w:cs="Arial"/>
                <w:color w:val="auto"/>
                <w:sz w:val="18"/>
                <w:szCs w:val="18"/>
              </w:rPr>
            </w:pPr>
            <w:r w:rsidRPr="001A0EE1">
              <w:rPr>
                <w:rStyle w:val="Blue"/>
                <w:rFonts w:cs="Arial"/>
                <w:color w:val="auto"/>
                <w:sz w:val="18"/>
                <w:szCs w:val="18"/>
              </w:rPr>
              <w:t>Flow passed forward and overflow operation monitoring annual report</w:t>
            </w:r>
          </w:p>
        </w:tc>
        <w:tc>
          <w:tcPr>
            <w:tcW w:w="1000" w:type="pct"/>
            <w:shd w:val="clear" w:color="auto" w:fill="auto"/>
          </w:tcPr>
          <w:p w14:paraId="757CDD22" w14:textId="77777777" w:rsidR="00F35C18" w:rsidRPr="001A0EE1" w:rsidRDefault="00F35C18" w:rsidP="00F35C18">
            <w:pPr>
              <w:pStyle w:val="TableText"/>
              <w:rPr>
                <w:rStyle w:val="Blue"/>
                <w:rFonts w:cs="Calibri"/>
                <w:color w:val="auto"/>
                <w:sz w:val="18"/>
                <w:szCs w:val="18"/>
              </w:rPr>
            </w:pPr>
            <w:r w:rsidRPr="001A0EE1">
              <w:rPr>
                <w:rStyle w:val="Blue"/>
                <w:rFonts w:cs="Calibri"/>
                <w:color w:val="auto"/>
                <w:sz w:val="18"/>
                <w:szCs w:val="18"/>
              </w:rPr>
              <w:t xml:space="preserve">MCERTS FPF Monitoring Point </w:t>
            </w:r>
          </w:p>
          <w:p w14:paraId="523C4707" w14:textId="77777777" w:rsidR="00F35C18" w:rsidRPr="001A0EE1" w:rsidRDefault="00F35C18" w:rsidP="00F35C18">
            <w:pPr>
              <w:pStyle w:val="TableText"/>
              <w:rPr>
                <w:rStyle w:val="Blue"/>
                <w:rFonts w:cs="Calibri"/>
                <w:color w:val="auto"/>
                <w:sz w:val="18"/>
                <w:szCs w:val="18"/>
              </w:rPr>
            </w:pPr>
            <w:r w:rsidRPr="001A0EE1">
              <w:rPr>
                <w:rStyle w:val="Blue"/>
                <w:rFonts w:cs="Calibri"/>
                <w:color w:val="auto"/>
                <w:sz w:val="18"/>
                <w:szCs w:val="18"/>
              </w:rPr>
              <w:t>and</w:t>
            </w:r>
          </w:p>
          <w:p w14:paraId="6D7DC41D" w14:textId="77777777" w:rsidR="00F35C18" w:rsidRPr="001A0EE1" w:rsidRDefault="00F35C18" w:rsidP="00F35C18">
            <w:pPr>
              <w:pStyle w:val="TableText"/>
              <w:rPr>
                <w:rStyle w:val="Blue"/>
                <w:rFonts w:cs="Arial"/>
                <w:color w:val="auto"/>
                <w:sz w:val="18"/>
                <w:szCs w:val="18"/>
              </w:rPr>
            </w:pPr>
            <w:r w:rsidRPr="001A0EE1">
              <w:rPr>
                <w:rStyle w:val="Blue"/>
                <w:rFonts w:cs="Calibri"/>
                <w:color w:val="auto"/>
                <w:sz w:val="18"/>
                <w:szCs w:val="18"/>
              </w:rPr>
              <w:t>EDM to Storm Tank Monitoring Point</w:t>
            </w:r>
          </w:p>
        </w:tc>
        <w:tc>
          <w:tcPr>
            <w:tcW w:w="1082" w:type="pct"/>
            <w:shd w:val="clear" w:color="auto" w:fill="auto"/>
          </w:tcPr>
          <w:p w14:paraId="1728835E" w14:textId="1C8B6113" w:rsidR="001A0EE1" w:rsidRDefault="001A0EE1" w:rsidP="00F35C18">
            <w:pPr>
              <w:pStyle w:val="TableText"/>
              <w:rPr>
                <w:rStyle w:val="Blue"/>
                <w:rFonts w:cs="Arial"/>
                <w:color w:val="auto"/>
                <w:sz w:val="18"/>
                <w:szCs w:val="18"/>
              </w:rPr>
            </w:pPr>
            <w:r>
              <w:rPr>
                <w:rStyle w:val="Blue"/>
                <w:rFonts w:cs="Arial"/>
                <w:color w:val="auto"/>
                <w:sz w:val="18"/>
                <w:szCs w:val="18"/>
              </w:rPr>
              <w:t>From 01/01/2024:</w:t>
            </w:r>
          </w:p>
          <w:p w14:paraId="0CD96DF2" w14:textId="6CD73566"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Annually</w:t>
            </w:r>
          </w:p>
          <w:p w14:paraId="0C5B957D"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30829535" w14:textId="77777777" w:rsidR="00F35C18" w:rsidRPr="001566BD" w:rsidRDefault="00F35C18" w:rsidP="00F35C18">
            <w:pPr>
              <w:pStyle w:val="TableText"/>
              <w:rPr>
                <w:rStyle w:val="Blue"/>
                <w:rFonts w:cs="Arial"/>
                <w:sz w:val="18"/>
                <w:szCs w:val="18"/>
              </w:rPr>
            </w:pPr>
          </w:p>
        </w:tc>
        <w:tc>
          <w:tcPr>
            <w:tcW w:w="915" w:type="pct"/>
            <w:shd w:val="clear" w:color="auto" w:fill="auto"/>
          </w:tcPr>
          <w:p w14:paraId="1CA2DFF5" w14:textId="77777777" w:rsidR="00F35C18" w:rsidRPr="001566BD" w:rsidRDefault="00F35C18" w:rsidP="00F35C1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F767B58" w14:textId="77777777" w:rsidR="00F35C18" w:rsidRPr="001566BD" w:rsidRDefault="00F35C18" w:rsidP="00F35C18">
            <w:pPr>
              <w:pStyle w:val="TableText"/>
              <w:rPr>
                <w:rStyle w:val="Blue"/>
                <w:rFonts w:cs="Arial"/>
                <w:sz w:val="18"/>
                <w:szCs w:val="18"/>
              </w:rPr>
            </w:pPr>
          </w:p>
        </w:tc>
      </w:tr>
    </w:tbl>
    <w:p w14:paraId="6BFC6602" w14:textId="77855805" w:rsidR="0027425F" w:rsidRDefault="0027425F" w:rsidP="0006689A">
      <w:pPr>
        <w:spacing w:before="120" w:after="120"/>
        <w:ind w:left="567"/>
        <w:rPr>
          <w:rStyle w:val="Pink"/>
          <w:rFonts w:ascii="Arial" w:hAnsi="Arial" w:cs="Arial"/>
          <w:sz w:val="18"/>
          <w:szCs w:val="18"/>
        </w:rPr>
      </w:pPr>
    </w:p>
    <w:p w14:paraId="518EB89E" w14:textId="77777777" w:rsidR="0027425F" w:rsidRDefault="0027425F">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BA70A2" w:rsidRPr="00C25946" w14:paraId="21266109" w14:textId="77777777" w:rsidTr="001F4EC0">
        <w:trPr>
          <w:cantSplit/>
          <w:tblHeader/>
        </w:trPr>
        <w:tc>
          <w:tcPr>
            <w:tcW w:w="5000" w:type="pct"/>
            <w:gridSpan w:val="2"/>
            <w:shd w:val="clear" w:color="auto" w:fill="000000"/>
          </w:tcPr>
          <w:p w14:paraId="4CE25010" w14:textId="77777777" w:rsidR="00BA70A2" w:rsidRPr="001F4EC0" w:rsidRDefault="00BA70A2" w:rsidP="00821962">
            <w:pPr>
              <w:pStyle w:val="TableText"/>
              <w:rPr>
                <w:b/>
                <w:sz w:val="18"/>
                <w:szCs w:val="18"/>
              </w:rPr>
            </w:pPr>
            <w:r w:rsidRPr="001F4EC0">
              <w:rPr>
                <w:b/>
                <w:sz w:val="18"/>
                <w:szCs w:val="18"/>
              </w:rPr>
              <w:lastRenderedPageBreak/>
              <w:t>Table S4.2 Reporting forms</w:t>
            </w:r>
          </w:p>
        </w:tc>
      </w:tr>
      <w:tr w:rsidR="00BA70A2" w:rsidRPr="00C25946" w14:paraId="61F4F0E7" w14:textId="77777777" w:rsidTr="001F4EC0">
        <w:trPr>
          <w:cantSplit/>
          <w:tblHeader/>
        </w:trPr>
        <w:tc>
          <w:tcPr>
            <w:tcW w:w="1864" w:type="pct"/>
            <w:shd w:val="clear" w:color="auto" w:fill="auto"/>
          </w:tcPr>
          <w:p w14:paraId="58656D56" w14:textId="77777777" w:rsidR="00BA70A2" w:rsidRPr="001F4EC0" w:rsidRDefault="00BA70A2" w:rsidP="00821962">
            <w:pPr>
              <w:pStyle w:val="TableText"/>
              <w:rPr>
                <w:b/>
                <w:sz w:val="18"/>
                <w:szCs w:val="18"/>
              </w:rPr>
            </w:pPr>
            <w:r w:rsidRPr="001F4EC0">
              <w:rPr>
                <w:b/>
                <w:sz w:val="18"/>
                <w:szCs w:val="18"/>
              </w:rPr>
              <w:t>Parameter</w:t>
            </w:r>
          </w:p>
        </w:tc>
        <w:tc>
          <w:tcPr>
            <w:tcW w:w="3136" w:type="pct"/>
            <w:shd w:val="clear" w:color="auto" w:fill="auto"/>
          </w:tcPr>
          <w:p w14:paraId="462058A1" w14:textId="77777777" w:rsidR="00BA70A2" w:rsidRPr="001F4EC0" w:rsidRDefault="00BA70A2" w:rsidP="00821962">
            <w:pPr>
              <w:pStyle w:val="TableText"/>
              <w:rPr>
                <w:b/>
                <w:sz w:val="18"/>
                <w:szCs w:val="18"/>
              </w:rPr>
            </w:pPr>
            <w:r w:rsidRPr="001F4EC0">
              <w:rPr>
                <w:b/>
                <w:sz w:val="18"/>
                <w:szCs w:val="18"/>
              </w:rPr>
              <w:t>Reporting format</w:t>
            </w:r>
          </w:p>
        </w:tc>
      </w:tr>
      <w:tr w:rsidR="00BA70A2" w:rsidRPr="00C25946" w14:paraId="09D9A364" w14:textId="77777777" w:rsidTr="001F4EC0">
        <w:trPr>
          <w:cantSplit/>
        </w:trPr>
        <w:tc>
          <w:tcPr>
            <w:tcW w:w="1864" w:type="pct"/>
            <w:shd w:val="clear" w:color="auto" w:fill="auto"/>
          </w:tcPr>
          <w:p w14:paraId="0CCAB4A6" w14:textId="77777777" w:rsidR="00BA70A2" w:rsidRPr="003E7B9F" w:rsidRDefault="00BA70A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5780F8E7" w14:textId="77777777" w:rsidR="00BA70A2" w:rsidRPr="003E7B9F" w:rsidRDefault="00BA70A2"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BA70A2" w:rsidRPr="00C25946" w14:paraId="74BCAF96" w14:textId="77777777" w:rsidTr="001F4EC0">
        <w:trPr>
          <w:cantSplit/>
        </w:trPr>
        <w:tc>
          <w:tcPr>
            <w:tcW w:w="1864" w:type="pct"/>
            <w:shd w:val="clear" w:color="auto" w:fill="auto"/>
          </w:tcPr>
          <w:p w14:paraId="7D5DF543" w14:textId="77777777" w:rsidR="00BA70A2" w:rsidRPr="003E7B9F" w:rsidRDefault="00BA70A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897058D" w14:textId="77777777" w:rsidR="00BA70A2" w:rsidRPr="003E7B9F" w:rsidRDefault="00BA70A2"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BA70A2" w:rsidRPr="00C25946" w14:paraId="29386A9B" w14:textId="77777777" w:rsidTr="001F4EC0">
        <w:trPr>
          <w:cantSplit/>
        </w:trPr>
        <w:tc>
          <w:tcPr>
            <w:tcW w:w="1864" w:type="pct"/>
            <w:shd w:val="clear" w:color="auto" w:fill="auto"/>
          </w:tcPr>
          <w:p w14:paraId="05A904A2" w14:textId="5BA504A2" w:rsidR="00BA70A2" w:rsidRPr="001A0EE1" w:rsidRDefault="00BA70A2" w:rsidP="00821962">
            <w:pPr>
              <w:pStyle w:val="TableText"/>
              <w:rPr>
                <w:rStyle w:val="Blue"/>
                <w:color w:val="auto"/>
                <w:sz w:val="18"/>
                <w:szCs w:val="18"/>
              </w:rPr>
            </w:pPr>
            <w:r w:rsidRPr="001A0EE1">
              <w:rPr>
                <w:rStyle w:val="Blue"/>
                <w:color w:val="auto"/>
                <w:sz w:val="18"/>
                <w:szCs w:val="18"/>
              </w:rPr>
              <w:t>UWWTR – ATU-BOD as O</w:t>
            </w:r>
            <w:r w:rsidRPr="001A0EE1">
              <w:rPr>
                <w:rStyle w:val="Blue"/>
                <w:color w:val="auto"/>
                <w:sz w:val="18"/>
                <w:szCs w:val="18"/>
                <w:vertAlign w:val="subscript"/>
              </w:rPr>
              <w:t>2</w:t>
            </w:r>
            <w:r w:rsidRPr="001A0EE1">
              <w:rPr>
                <w:rStyle w:val="Blue"/>
                <w:color w:val="auto"/>
                <w:sz w:val="18"/>
                <w:szCs w:val="18"/>
              </w:rPr>
              <w:t>, COD as O</w:t>
            </w:r>
            <w:r w:rsidRPr="001A0EE1">
              <w:rPr>
                <w:rStyle w:val="Blue"/>
                <w:color w:val="auto"/>
                <w:sz w:val="18"/>
                <w:szCs w:val="18"/>
                <w:vertAlign w:val="subscript"/>
              </w:rPr>
              <w:t>2</w:t>
            </w:r>
          </w:p>
        </w:tc>
        <w:tc>
          <w:tcPr>
            <w:tcW w:w="3136" w:type="pct"/>
            <w:shd w:val="clear" w:color="auto" w:fill="auto"/>
          </w:tcPr>
          <w:p w14:paraId="40236722" w14:textId="77777777" w:rsidR="00BA70A2" w:rsidRPr="001A0EE1" w:rsidRDefault="00BA70A2" w:rsidP="00821962">
            <w:pPr>
              <w:pStyle w:val="TableText"/>
              <w:rPr>
                <w:rStyle w:val="Blue"/>
                <w:color w:val="auto"/>
                <w:sz w:val="18"/>
                <w:szCs w:val="18"/>
              </w:rPr>
            </w:pPr>
            <w:r w:rsidRPr="001A0EE1">
              <w:rPr>
                <w:rStyle w:val="Blue"/>
                <w:color w:val="auto"/>
                <w:sz w:val="18"/>
                <w:szCs w:val="18"/>
              </w:rPr>
              <w:t>Electronic format specified by Natural Resources Wales</w:t>
            </w:r>
          </w:p>
        </w:tc>
      </w:tr>
      <w:tr w:rsidR="00BA70A2" w:rsidRPr="00C25946" w14:paraId="16D469DB" w14:textId="77777777" w:rsidTr="001F4EC0">
        <w:trPr>
          <w:cantSplit/>
        </w:trPr>
        <w:tc>
          <w:tcPr>
            <w:tcW w:w="1864" w:type="pct"/>
            <w:shd w:val="clear" w:color="auto" w:fill="auto"/>
          </w:tcPr>
          <w:p w14:paraId="745E7B52" w14:textId="0B0A3059" w:rsidR="00BA70A2" w:rsidRPr="001A0EE1" w:rsidRDefault="00BA70A2" w:rsidP="00821962">
            <w:pPr>
              <w:pStyle w:val="TableText"/>
              <w:rPr>
                <w:rStyle w:val="Blue"/>
                <w:color w:val="auto"/>
                <w:sz w:val="18"/>
                <w:szCs w:val="18"/>
              </w:rPr>
            </w:pPr>
            <w:r w:rsidRPr="001A0EE1">
              <w:rPr>
                <w:rStyle w:val="Blue"/>
                <w:color w:val="auto"/>
                <w:sz w:val="18"/>
                <w:szCs w:val="18"/>
              </w:rPr>
              <w:t>OSM - ATU-BOD as O</w:t>
            </w:r>
            <w:r w:rsidRPr="001A0EE1">
              <w:rPr>
                <w:rStyle w:val="Blue"/>
                <w:color w:val="auto"/>
                <w:sz w:val="18"/>
                <w:szCs w:val="18"/>
                <w:vertAlign w:val="subscript"/>
              </w:rPr>
              <w:t>2</w:t>
            </w:r>
            <w:r w:rsidRPr="001A0EE1">
              <w:rPr>
                <w:rStyle w:val="Blue"/>
                <w:color w:val="auto"/>
                <w:sz w:val="18"/>
                <w:szCs w:val="18"/>
              </w:rPr>
              <w:t>, ammoniacal nitrogen (expressed as N), suspended solids (measured after drying at 105°C)</w:t>
            </w:r>
          </w:p>
        </w:tc>
        <w:tc>
          <w:tcPr>
            <w:tcW w:w="3136" w:type="pct"/>
            <w:shd w:val="clear" w:color="auto" w:fill="auto"/>
          </w:tcPr>
          <w:p w14:paraId="67ADEFC6" w14:textId="77777777" w:rsidR="00BA70A2" w:rsidRPr="001A0EE1" w:rsidRDefault="00BA70A2" w:rsidP="00821962">
            <w:pPr>
              <w:pStyle w:val="TableText"/>
              <w:rPr>
                <w:rStyle w:val="Blue"/>
                <w:color w:val="auto"/>
                <w:sz w:val="18"/>
                <w:szCs w:val="18"/>
              </w:rPr>
            </w:pPr>
            <w:r w:rsidRPr="001A0EE1">
              <w:rPr>
                <w:rStyle w:val="Blue"/>
                <w:color w:val="auto"/>
                <w:sz w:val="18"/>
                <w:szCs w:val="18"/>
              </w:rPr>
              <w:t xml:space="preserve">Quarterly - Electronic format specified by Natural Resources Wales </w:t>
            </w:r>
          </w:p>
        </w:tc>
      </w:tr>
      <w:tr w:rsidR="00BA70A2" w:rsidRPr="00C25946" w14:paraId="04034DC2" w14:textId="77777777" w:rsidTr="001F4EC0">
        <w:trPr>
          <w:cantSplit/>
        </w:trPr>
        <w:tc>
          <w:tcPr>
            <w:tcW w:w="1864" w:type="pct"/>
            <w:shd w:val="clear" w:color="auto" w:fill="auto"/>
          </w:tcPr>
          <w:p w14:paraId="6DEDB1C0" w14:textId="77777777" w:rsidR="00BA70A2" w:rsidRPr="003E7B9F" w:rsidRDefault="00BA70A2"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52C8FF9F" w14:textId="77777777" w:rsidR="00BA70A2" w:rsidRPr="003E7B9F" w:rsidRDefault="00BA70A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BA70A2" w:rsidRPr="00C25946" w14:paraId="10D71A68" w14:textId="77777777" w:rsidTr="001F4EC0">
        <w:trPr>
          <w:cantSplit/>
        </w:trPr>
        <w:tc>
          <w:tcPr>
            <w:tcW w:w="1864" w:type="pct"/>
            <w:shd w:val="clear" w:color="auto" w:fill="auto"/>
          </w:tcPr>
          <w:p w14:paraId="0DCABA89" w14:textId="77777777" w:rsidR="00BA70A2" w:rsidRPr="003E7B9F" w:rsidRDefault="00BA70A2" w:rsidP="00821962">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136" w:type="pct"/>
            <w:shd w:val="clear" w:color="auto" w:fill="auto"/>
          </w:tcPr>
          <w:p w14:paraId="3562CFF2" w14:textId="46A13525" w:rsidR="00BA70A2" w:rsidRPr="0006689A" w:rsidRDefault="00BA70A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2AD036E8" w14:textId="77777777" w:rsidR="00BA70A2" w:rsidRPr="0006689A" w:rsidRDefault="00BA70A2" w:rsidP="00821962">
            <w:pPr>
              <w:pStyle w:val="TableText"/>
              <w:rPr>
                <w:rStyle w:val="Blue"/>
                <w:color w:val="2E1AEE"/>
                <w:sz w:val="18"/>
                <w:szCs w:val="18"/>
              </w:rPr>
            </w:pPr>
          </w:p>
        </w:tc>
      </w:tr>
      <w:tr w:rsidR="00BA70A2" w:rsidRPr="00C25946" w14:paraId="2C6713C5" w14:textId="77777777" w:rsidTr="001F4EC0">
        <w:trPr>
          <w:cantSplit/>
        </w:trPr>
        <w:tc>
          <w:tcPr>
            <w:tcW w:w="1864" w:type="pct"/>
            <w:shd w:val="clear" w:color="auto" w:fill="auto"/>
          </w:tcPr>
          <w:p w14:paraId="3C17B5A1" w14:textId="44C043D8" w:rsidR="00BA70A2" w:rsidRPr="00F84EA1" w:rsidRDefault="00BA70A2" w:rsidP="00F84EA1">
            <w:pPr>
              <w:pStyle w:val="TableText"/>
              <w:rPr>
                <w:rStyle w:val="Blue"/>
                <w:color w:val="auto"/>
                <w:sz w:val="18"/>
                <w:szCs w:val="18"/>
              </w:rPr>
            </w:pPr>
            <w:r w:rsidRPr="00F84EA1">
              <w:rPr>
                <w:rStyle w:val="Blue"/>
                <w:color w:val="auto"/>
                <w:sz w:val="18"/>
                <w:szCs w:val="18"/>
              </w:rPr>
              <w:t xml:space="preserve">Settled storm sewage discharge start and end times </w:t>
            </w:r>
          </w:p>
        </w:tc>
        <w:tc>
          <w:tcPr>
            <w:tcW w:w="3136" w:type="pct"/>
            <w:shd w:val="clear" w:color="auto" w:fill="auto"/>
          </w:tcPr>
          <w:p w14:paraId="749FAAC4" w14:textId="77777777" w:rsidR="00BA70A2" w:rsidRPr="00F84EA1" w:rsidRDefault="00BA70A2" w:rsidP="00527653">
            <w:pPr>
              <w:pStyle w:val="TableText"/>
              <w:rPr>
                <w:rStyle w:val="Blue"/>
                <w:rFonts w:cs="Arial"/>
                <w:color w:val="auto"/>
                <w:sz w:val="18"/>
                <w:szCs w:val="18"/>
              </w:rPr>
            </w:pPr>
            <w:r w:rsidRPr="00F84EA1">
              <w:rPr>
                <w:rStyle w:val="Blue"/>
                <w:rFonts w:cs="Arial"/>
                <w:color w:val="auto"/>
                <w:sz w:val="18"/>
                <w:szCs w:val="18"/>
              </w:rPr>
              <w:t xml:space="preserve">Form as agreed in writing by Natural Resources Wales </w:t>
            </w:r>
          </w:p>
        </w:tc>
      </w:tr>
      <w:tr w:rsidR="00BA70A2" w:rsidRPr="00C25946" w14:paraId="4FB77232" w14:textId="77777777" w:rsidTr="001F4EC0">
        <w:trPr>
          <w:cantSplit/>
        </w:trPr>
        <w:tc>
          <w:tcPr>
            <w:tcW w:w="1864" w:type="pct"/>
            <w:shd w:val="clear" w:color="auto" w:fill="auto"/>
          </w:tcPr>
          <w:p w14:paraId="096E3C12" w14:textId="77777777" w:rsidR="00BA70A2" w:rsidRPr="00F84EA1" w:rsidRDefault="00BA70A2" w:rsidP="00527653">
            <w:pPr>
              <w:pStyle w:val="TableText"/>
              <w:rPr>
                <w:rStyle w:val="Blue"/>
                <w:color w:val="auto"/>
                <w:sz w:val="18"/>
                <w:szCs w:val="18"/>
              </w:rPr>
            </w:pPr>
            <w:r w:rsidRPr="00F84EA1">
              <w:rPr>
                <w:rStyle w:val="Blue"/>
                <w:color w:val="auto"/>
                <w:sz w:val="18"/>
                <w:szCs w:val="18"/>
              </w:rPr>
              <w:t>Settled storm overflow event recorder status (operational / not operational)</w:t>
            </w:r>
          </w:p>
          <w:p w14:paraId="4507879E" w14:textId="12DA595F" w:rsidR="00BA70A2" w:rsidRPr="00F84EA1" w:rsidRDefault="00BA70A2" w:rsidP="00F84EA1">
            <w:pPr>
              <w:pStyle w:val="TableText"/>
              <w:ind w:left="0"/>
              <w:rPr>
                <w:rStyle w:val="Blue"/>
                <w:color w:val="auto"/>
                <w:sz w:val="18"/>
                <w:szCs w:val="18"/>
              </w:rPr>
            </w:pPr>
          </w:p>
        </w:tc>
        <w:tc>
          <w:tcPr>
            <w:tcW w:w="3136" w:type="pct"/>
            <w:shd w:val="clear" w:color="auto" w:fill="auto"/>
          </w:tcPr>
          <w:p w14:paraId="4CEA9FA6" w14:textId="24CAF4AD" w:rsidR="00BA70A2" w:rsidRPr="00F84EA1" w:rsidRDefault="00BA70A2" w:rsidP="00527653">
            <w:pPr>
              <w:pStyle w:val="TableText"/>
              <w:rPr>
                <w:rStyle w:val="Blue"/>
                <w:rFonts w:cs="Arial"/>
                <w:color w:val="auto"/>
                <w:sz w:val="18"/>
                <w:szCs w:val="18"/>
              </w:rPr>
            </w:pPr>
            <w:r w:rsidRPr="00F84EA1">
              <w:rPr>
                <w:rStyle w:val="Blue"/>
                <w:rFonts w:cs="Arial"/>
                <w:color w:val="auto"/>
                <w:sz w:val="18"/>
                <w:szCs w:val="18"/>
              </w:rPr>
              <w:t>Annual summary report or other form as agreed in writing by Natural Resources Wales</w:t>
            </w:r>
          </w:p>
          <w:p w14:paraId="5FFB88AE" w14:textId="77777777" w:rsidR="00BA70A2" w:rsidRPr="00F84EA1" w:rsidRDefault="00BA70A2" w:rsidP="00527653">
            <w:pPr>
              <w:pStyle w:val="TableText"/>
              <w:rPr>
                <w:rStyle w:val="Blue"/>
                <w:rFonts w:cs="Arial"/>
                <w:color w:val="auto"/>
                <w:sz w:val="18"/>
                <w:szCs w:val="18"/>
              </w:rPr>
            </w:pPr>
            <w:r w:rsidRPr="00F84EA1">
              <w:rPr>
                <w:rStyle w:val="Blue"/>
                <w:rFonts w:cs="Arial"/>
                <w:color w:val="auto"/>
                <w:sz w:val="18"/>
                <w:szCs w:val="18"/>
              </w:rPr>
              <w:t>Percentage of time in the recording period that event duration monitoring equipment is operational</w:t>
            </w:r>
          </w:p>
        </w:tc>
      </w:tr>
      <w:tr w:rsidR="00BA70A2" w:rsidRPr="00C25946" w14:paraId="090486F6" w14:textId="77777777" w:rsidTr="001F4EC0">
        <w:trPr>
          <w:cantSplit/>
        </w:trPr>
        <w:tc>
          <w:tcPr>
            <w:tcW w:w="1864" w:type="pct"/>
            <w:shd w:val="clear" w:color="auto" w:fill="auto"/>
          </w:tcPr>
          <w:p w14:paraId="7405AA03" w14:textId="77777777" w:rsidR="00BA70A2" w:rsidRPr="00306791" w:rsidRDefault="00BA70A2" w:rsidP="0004344E">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18582808" w14:textId="77777777" w:rsidR="00BA70A2" w:rsidRPr="00306791" w:rsidRDefault="00BA70A2"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BA70A2" w:rsidRPr="00C25946" w14:paraId="7A83109C" w14:textId="77777777" w:rsidTr="001F4EC0">
        <w:trPr>
          <w:cantSplit/>
        </w:trPr>
        <w:tc>
          <w:tcPr>
            <w:tcW w:w="1864" w:type="pct"/>
            <w:shd w:val="clear" w:color="auto" w:fill="auto"/>
          </w:tcPr>
          <w:p w14:paraId="33682AF7" w14:textId="77777777" w:rsidR="00BA70A2" w:rsidRPr="00E43FF5" w:rsidRDefault="00BA70A2"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3E450FFC" w14:textId="77777777" w:rsidR="00BA70A2" w:rsidRPr="00E43FF5" w:rsidRDefault="00BA70A2"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BA70A2" w:rsidRPr="00C25946" w14:paraId="4F0AB603" w14:textId="77777777" w:rsidTr="001F4EC0">
        <w:trPr>
          <w:cantSplit/>
        </w:trPr>
        <w:tc>
          <w:tcPr>
            <w:tcW w:w="1864" w:type="pct"/>
            <w:shd w:val="clear" w:color="auto" w:fill="auto"/>
          </w:tcPr>
          <w:p w14:paraId="11211740" w14:textId="77777777" w:rsidR="00BA70A2" w:rsidRPr="00E43FF5" w:rsidRDefault="00BA70A2"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3D85BF5A" w14:textId="77777777" w:rsidR="00BA70A2" w:rsidRPr="00E43FF5" w:rsidRDefault="00BA70A2"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BA70A2" w:rsidRPr="00C25946" w14:paraId="7F3E29BE" w14:textId="77777777" w:rsidTr="001F4EC0">
        <w:trPr>
          <w:cantSplit/>
        </w:trPr>
        <w:tc>
          <w:tcPr>
            <w:tcW w:w="1864" w:type="pct"/>
            <w:shd w:val="clear" w:color="auto" w:fill="auto"/>
          </w:tcPr>
          <w:p w14:paraId="68F57484" w14:textId="77777777" w:rsidR="00BA70A2" w:rsidRPr="00E43FF5" w:rsidRDefault="00BA70A2"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2B83ED95" w14:textId="77777777" w:rsidR="00BA70A2" w:rsidRPr="00E43FF5" w:rsidRDefault="00BA70A2"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BA70A2" w:rsidRPr="00C25946" w14:paraId="11FC2F5E" w14:textId="77777777" w:rsidTr="001F4EC0">
        <w:trPr>
          <w:cantSplit/>
        </w:trPr>
        <w:tc>
          <w:tcPr>
            <w:tcW w:w="1864" w:type="pct"/>
            <w:shd w:val="clear" w:color="auto" w:fill="auto"/>
          </w:tcPr>
          <w:p w14:paraId="0ED45C35" w14:textId="77777777" w:rsidR="00BA70A2" w:rsidRPr="00E43FF5" w:rsidRDefault="00BA70A2"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03E20C3D" w14:textId="77777777" w:rsidR="00BA70A2" w:rsidRPr="00E43FF5" w:rsidRDefault="00BA70A2"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9977114" w14:textId="41E278AA" w:rsidR="00BA70A2" w:rsidRPr="0004344E" w:rsidRDefault="00BA70A2" w:rsidP="00F84EA1">
      <w:pPr>
        <w:pStyle w:val="Heading1"/>
        <w:rPr>
          <w:b w:val="0"/>
          <w:bCs/>
          <w:sz w:val="36"/>
        </w:rPr>
      </w:pPr>
    </w:p>
    <w:p w14:paraId="71D9FDDB" w14:textId="77777777" w:rsidR="00BA70A2" w:rsidRPr="00796C48" w:rsidRDefault="00BA70A2" w:rsidP="00821962">
      <w:pPr>
        <w:pStyle w:val="Heading1"/>
        <w:ind w:left="567"/>
        <w:rPr>
          <w:sz w:val="36"/>
        </w:rPr>
      </w:pPr>
      <w:r>
        <w:rPr>
          <w:sz w:val="36"/>
        </w:rPr>
        <w:br w:type="page"/>
      </w:r>
      <w:r w:rsidRPr="00796C48">
        <w:rPr>
          <w:sz w:val="36"/>
        </w:rPr>
        <w:lastRenderedPageBreak/>
        <w:t xml:space="preserve">Schedule 5 – Notification </w:t>
      </w:r>
    </w:p>
    <w:p w14:paraId="52ECA27C" w14:textId="77777777" w:rsidR="00BA70A2" w:rsidRPr="0006689A" w:rsidRDefault="00BA70A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5B22467D" w14:textId="77777777" w:rsidR="00BA70A2" w:rsidRPr="0006689A" w:rsidRDefault="00BA70A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F70246" w14:textId="77777777" w:rsidR="00BA70A2" w:rsidRPr="0006689A" w:rsidRDefault="00BA70A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3B1F219B" w14:textId="77777777" w:rsidR="00BA70A2" w:rsidRPr="0006689A" w:rsidRDefault="00BA70A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BA70A2" w:rsidRPr="00834B3A" w14:paraId="0A21C628" w14:textId="77777777" w:rsidTr="001F4EC0">
        <w:trPr>
          <w:cantSplit/>
        </w:trPr>
        <w:tc>
          <w:tcPr>
            <w:tcW w:w="1469" w:type="pct"/>
            <w:shd w:val="clear" w:color="auto" w:fill="auto"/>
          </w:tcPr>
          <w:p w14:paraId="3458F98C" w14:textId="77777777" w:rsidR="00BA70A2" w:rsidRPr="001F4EC0" w:rsidRDefault="00BA70A2" w:rsidP="00821962">
            <w:pPr>
              <w:pStyle w:val="TableText"/>
              <w:rPr>
                <w:sz w:val="18"/>
                <w:szCs w:val="18"/>
              </w:rPr>
            </w:pPr>
            <w:r w:rsidRPr="001F4EC0">
              <w:rPr>
                <w:sz w:val="18"/>
                <w:szCs w:val="18"/>
              </w:rPr>
              <w:t>Permit Number</w:t>
            </w:r>
          </w:p>
        </w:tc>
        <w:tc>
          <w:tcPr>
            <w:tcW w:w="3531" w:type="pct"/>
            <w:shd w:val="clear" w:color="auto" w:fill="auto"/>
          </w:tcPr>
          <w:p w14:paraId="546A3937" w14:textId="77777777" w:rsidR="00BA70A2" w:rsidRPr="00F84EA1" w:rsidRDefault="00BA70A2" w:rsidP="00821962">
            <w:pPr>
              <w:pStyle w:val="TableText"/>
            </w:pPr>
            <w:r w:rsidRPr="00F84EA1">
              <w:rPr>
                <w:noProof/>
              </w:rPr>
              <w:t>BA1002401</w:t>
            </w:r>
          </w:p>
        </w:tc>
      </w:tr>
      <w:tr w:rsidR="00BA70A2" w:rsidRPr="00834B3A" w14:paraId="746869A7" w14:textId="77777777" w:rsidTr="001F4EC0">
        <w:trPr>
          <w:cantSplit/>
        </w:trPr>
        <w:tc>
          <w:tcPr>
            <w:tcW w:w="1469" w:type="pct"/>
            <w:shd w:val="clear" w:color="auto" w:fill="auto"/>
          </w:tcPr>
          <w:p w14:paraId="4CBB9178" w14:textId="77777777" w:rsidR="00BA70A2" w:rsidRPr="001F4EC0" w:rsidRDefault="00BA70A2" w:rsidP="00821962">
            <w:pPr>
              <w:pStyle w:val="TableText"/>
              <w:rPr>
                <w:sz w:val="18"/>
                <w:szCs w:val="18"/>
              </w:rPr>
            </w:pPr>
            <w:r w:rsidRPr="001F4EC0">
              <w:rPr>
                <w:sz w:val="18"/>
                <w:szCs w:val="18"/>
              </w:rPr>
              <w:t>Name of operator</w:t>
            </w:r>
          </w:p>
        </w:tc>
        <w:tc>
          <w:tcPr>
            <w:tcW w:w="3531" w:type="pct"/>
            <w:shd w:val="clear" w:color="auto" w:fill="auto"/>
          </w:tcPr>
          <w:p w14:paraId="52C8977D" w14:textId="77777777" w:rsidR="00BA70A2" w:rsidRPr="00F84EA1" w:rsidRDefault="00BA70A2" w:rsidP="00821962">
            <w:pPr>
              <w:pStyle w:val="TableText"/>
            </w:pPr>
            <w:r w:rsidRPr="00F84EA1">
              <w:t>Dŵr Cymru Cyfyngedig</w:t>
            </w:r>
          </w:p>
        </w:tc>
      </w:tr>
      <w:tr w:rsidR="00BA70A2" w:rsidRPr="00834B3A" w14:paraId="16739AC0" w14:textId="77777777" w:rsidTr="001F4EC0">
        <w:trPr>
          <w:cantSplit/>
        </w:trPr>
        <w:tc>
          <w:tcPr>
            <w:tcW w:w="1469" w:type="pct"/>
            <w:shd w:val="clear" w:color="auto" w:fill="auto"/>
          </w:tcPr>
          <w:p w14:paraId="64AA244D" w14:textId="77777777" w:rsidR="00BA70A2" w:rsidRPr="001F4EC0" w:rsidRDefault="00BA70A2" w:rsidP="00821962">
            <w:pPr>
              <w:pStyle w:val="TableText"/>
              <w:rPr>
                <w:sz w:val="18"/>
                <w:szCs w:val="18"/>
              </w:rPr>
            </w:pPr>
            <w:r w:rsidRPr="001F4EC0">
              <w:rPr>
                <w:sz w:val="18"/>
                <w:szCs w:val="18"/>
              </w:rPr>
              <w:t>Location of Facility</w:t>
            </w:r>
          </w:p>
        </w:tc>
        <w:tc>
          <w:tcPr>
            <w:tcW w:w="3531" w:type="pct"/>
            <w:shd w:val="clear" w:color="auto" w:fill="auto"/>
          </w:tcPr>
          <w:p w14:paraId="6E3F88E5" w14:textId="77777777" w:rsidR="00BA70A2" w:rsidRPr="00F84EA1" w:rsidRDefault="00BA70A2" w:rsidP="00821962">
            <w:pPr>
              <w:pStyle w:val="TableText"/>
            </w:pPr>
            <w:r w:rsidRPr="00F84EA1">
              <w:rPr>
                <w:noProof/>
              </w:rPr>
              <w:t>Hirwaun Wastewater Treatment Works</w:t>
            </w:r>
            <w:r w:rsidRPr="00F84EA1">
              <w:t xml:space="preserve">, </w:t>
            </w:r>
            <w:r w:rsidRPr="00F84EA1">
              <w:rPr>
                <w:noProof/>
              </w:rPr>
              <w:t>Fifth Avenue</w:t>
            </w:r>
            <w:r w:rsidRPr="00F84EA1">
              <w:t xml:space="preserve">, </w:t>
            </w:r>
            <w:r w:rsidRPr="00F84EA1">
              <w:rPr>
                <w:noProof/>
              </w:rPr>
              <w:t>Hirwaun Industrial Estate, Hirwaun</w:t>
            </w:r>
            <w:r w:rsidRPr="00F84EA1">
              <w:t xml:space="preserve">, </w:t>
            </w:r>
            <w:r w:rsidRPr="00F84EA1">
              <w:rPr>
                <w:noProof/>
              </w:rPr>
              <w:t>Rhondda Cynon Taff</w:t>
            </w:r>
            <w:r w:rsidRPr="00F84EA1">
              <w:t xml:space="preserve">, </w:t>
            </w:r>
            <w:r w:rsidRPr="00F84EA1">
              <w:rPr>
                <w:noProof/>
              </w:rPr>
              <w:t>CF44 9UN</w:t>
            </w:r>
          </w:p>
        </w:tc>
      </w:tr>
      <w:tr w:rsidR="00BA70A2" w:rsidRPr="00834B3A" w14:paraId="51267392" w14:textId="77777777" w:rsidTr="001F4EC0">
        <w:trPr>
          <w:cantSplit/>
        </w:trPr>
        <w:tc>
          <w:tcPr>
            <w:tcW w:w="1469" w:type="pct"/>
            <w:shd w:val="clear" w:color="auto" w:fill="auto"/>
          </w:tcPr>
          <w:p w14:paraId="6C047E68" w14:textId="77777777" w:rsidR="00BA70A2" w:rsidRPr="001F4EC0" w:rsidRDefault="00BA70A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37240A4" w14:textId="77777777" w:rsidR="00BA70A2" w:rsidRPr="00926B5E" w:rsidRDefault="00BA70A2" w:rsidP="00821962">
            <w:pPr>
              <w:pStyle w:val="TableText"/>
            </w:pPr>
          </w:p>
        </w:tc>
      </w:tr>
    </w:tbl>
    <w:p w14:paraId="4B2C9762" w14:textId="77777777" w:rsidR="00BA70A2" w:rsidRDefault="00BA70A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BA70A2" w:rsidRPr="00C15459" w14:paraId="24795A28" w14:textId="77777777" w:rsidTr="001F4EC0">
        <w:trPr>
          <w:cantSplit/>
          <w:tblHeader/>
        </w:trPr>
        <w:tc>
          <w:tcPr>
            <w:tcW w:w="5000" w:type="pct"/>
            <w:gridSpan w:val="2"/>
            <w:shd w:val="clear" w:color="auto" w:fill="auto"/>
          </w:tcPr>
          <w:p w14:paraId="08B8614C" w14:textId="77777777" w:rsidR="00BA70A2" w:rsidRPr="001F4EC0" w:rsidRDefault="00BA70A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A70A2" w:rsidRPr="00C15459" w14:paraId="60BE20CB" w14:textId="77777777" w:rsidTr="001F4EC0">
        <w:trPr>
          <w:cantSplit/>
          <w:tblHeader/>
        </w:trPr>
        <w:tc>
          <w:tcPr>
            <w:tcW w:w="5000" w:type="pct"/>
            <w:gridSpan w:val="2"/>
            <w:shd w:val="clear" w:color="auto" w:fill="auto"/>
          </w:tcPr>
          <w:p w14:paraId="6EDAF38B" w14:textId="0DEEFA17" w:rsidR="00BA70A2" w:rsidRPr="00F84EA1" w:rsidRDefault="00BA70A2" w:rsidP="00F84EA1">
            <w:pPr>
              <w:pStyle w:val="TableText"/>
              <w:rPr>
                <w:b/>
                <w:color w:val="FF0000"/>
                <w:sz w:val="18"/>
                <w:szCs w:val="18"/>
              </w:rPr>
            </w:pPr>
            <w:r w:rsidRPr="002538D5">
              <w:rPr>
                <w:rStyle w:val="Red"/>
                <w:b/>
                <w:color w:val="auto"/>
                <w:sz w:val="18"/>
                <w:szCs w:val="18"/>
              </w:rPr>
              <w:t>To be notified within 7 days of detection</w:t>
            </w:r>
            <w:r w:rsidR="00010FF7" w:rsidRPr="002538D5">
              <w:rPr>
                <w:rStyle w:val="Red"/>
                <w:b/>
                <w:color w:val="auto"/>
                <w:sz w:val="18"/>
                <w:szCs w:val="18"/>
              </w:rPr>
              <w:t xml:space="preserve"> </w:t>
            </w:r>
            <w:r w:rsidRPr="002538D5">
              <w:rPr>
                <w:rStyle w:val="Red"/>
                <w:b/>
                <w:color w:val="auto"/>
                <w:sz w:val="18"/>
                <w:szCs w:val="18"/>
              </w:rPr>
              <w:t>unless otherwise agreed in writing by Natural Resources Wales.</w:t>
            </w:r>
          </w:p>
        </w:tc>
      </w:tr>
      <w:tr w:rsidR="00BA70A2" w:rsidRPr="00C15459" w14:paraId="469C55ED" w14:textId="77777777" w:rsidTr="001F4EC0">
        <w:trPr>
          <w:cantSplit/>
        </w:trPr>
        <w:tc>
          <w:tcPr>
            <w:tcW w:w="1469" w:type="pct"/>
            <w:shd w:val="clear" w:color="auto" w:fill="auto"/>
          </w:tcPr>
          <w:p w14:paraId="78FCEAFA" w14:textId="77777777" w:rsidR="00BA70A2" w:rsidRPr="001F4EC0" w:rsidRDefault="00BA70A2" w:rsidP="00821962">
            <w:pPr>
              <w:pStyle w:val="TableText"/>
              <w:rPr>
                <w:sz w:val="18"/>
                <w:szCs w:val="18"/>
              </w:rPr>
            </w:pPr>
            <w:r w:rsidRPr="001F4EC0">
              <w:rPr>
                <w:sz w:val="18"/>
                <w:szCs w:val="18"/>
              </w:rPr>
              <w:t>Date and time of the event</w:t>
            </w:r>
          </w:p>
        </w:tc>
        <w:tc>
          <w:tcPr>
            <w:tcW w:w="3531" w:type="pct"/>
            <w:shd w:val="clear" w:color="auto" w:fill="auto"/>
          </w:tcPr>
          <w:p w14:paraId="19CF73DB" w14:textId="77777777" w:rsidR="00BA70A2" w:rsidRPr="00C15459" w:rsidRDefault="00BA70A2" w:rsidP="00821962">
            <w:pPr>
              <w:pStyle w:val="TableText"/>
            </w:pPr>
          </w:p>
        </w:tc>
      </w:tr>
      <w:tr w:rsidR="00BA70A2" w:rsidRPr="00C15459" w14:paraId="1D661A9E" w14:textId="77777777" w:rsidTr="001F4EC0">
        <w:trPr>
          <w:cantSplit/>
        </w:trPr>
        <w:tc>
          <w:tcPr>
            <w:tcW w:w="1469" w:type="pct"/>
            <w:shd w:val="clear" w:color="auto" w:fill="auto"/>
          </w:tcPr>
          <w:p w14:paraId="769935DE" w14:textId="77777777" w:rsidR="00BA70A2" w:rsidRPr="001F4EC0" w:rsidRDefault="00BA70A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6EB47E81" w14:textId="77777777" w:rsidR="00BA70A2" w:rsidRPr="00C15459" w:rsidRDefault="00BA70A2" w:rsidP="00821962">
            <w:pPr>
              <w:pStyle w:val="TableText"/>
            </w:pPr>
          </w:p>
        </w:tc>
      </w:tr>
      <w:tr w:rsidR="00BA70A2" w:rsidRPr="00C15459" w14:paraId="23D0939C" w14:textId="77777777" w:rsidTr="001F4EC0">
        <w:trPr>
          <w:cantSplit/>
        </w:trPr>
        <w:tc>
          <w:tcPr>
            <w:tcW w:w="1469" w:type="pct"/>
            <w:shd w:val="clear" w:color="auto" w:fill="auto"/>
          </w:tcPr>
          <w:p w14:paraId="7117EDB2" w14:textId="77777777" w:rsidR="00BA70A2" w:rsidRPr="001F4EC0" w:rsidRDefault="00BA70A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3E06BEC0" w14:textId="77777777" w:rsidR="00BA70A2" w:rsidRPr="00C15459" w:rsidRDefault="00BA70A2" w:rsidP="00821962">
            <w:pPr>
              <w:pStyle w:val="TableText"/>
            </w:pPr>
          </w:p>
        </w:tc>
      </w:tr>
      <w:tr w:rsidR="00BA70A2" w:rsidRPr="00C15459" w14:paraId="02883EE4" w14:textId="77777777" w:rsidTr="001F4EC0">
        <w:trPr>
          <w:cantSplit/>
        </w:trPr>
        <w:tc>
          <w:tcPr>
            <w:tcW w:w="1469" w:type="pct"/>
            <w:shd w:val="clear" w:color="auto" w:fill="auto"/>
          </w:tcPr>
          <w:p w14:paraId="13BB8292" w14:textId="77777777" w:rsidR="00BA70A2" w:rsidRPr="001F4EC0" w:rsidRDefault="00BA70A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1B8CC5AD" w14:textId="77777777" w:rsidR="00BA70A2" w:rsidRPr="00C15459" w:rsidRDefault="00BA70A2" w:rsidP="00821962">
            <w:pPr>
              <w:pStyle w:val="TableText"/>
            </w:pPr>
          </w:p>
        </w:tc>
      </w:tr>
      <w:tr w:rsidR="00BA70A2" w:rsidRPr="00C15459" w14:paraId="29BCD5ED" w14:textId="77777777" w:rsidTr="001F4EC0">
        <w:trPr>
          <w:cantSplit/>
        </w:trPr>
        <w:tc>
          <w:tcPr>
            <w:tcW w:w="1469" w:type="pct"/>
            <w:shd w:val="clear" w:color="auto" w:fill="auto"/>
          </w:tcPr>
          <w:p w14:paraId="3FE1576B" w14:textId="77777777" w:rsidR="00BA70A2" w:rsidRPr="001F4EC0" w:rsidRDefault="00BA70A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42E36C41" w14:textId="77777777" w:rsidR="00BA70A2" w:rsidRPr="00C15459" w:rsidRDefault="00BA70A2" w:rsidP="00821962">
            <w:pPr>
              <w:pStyle w:val="TableText"/>
            </w:pPr>
          </w:p>
        </w:tc>
      </w:tr>
      <w:tr w:rsidR="00BA70A2" w:rsidRPr="00C15459" w14:paraId="5182538E" w14:textId="77777777" w:rsidTr="001F4EC0">
        <w:trPr>
          <w:cantSplit/>
        </w:trPr>
        <w:tc>
          <w:tcPr>
            <w:tcW w:w="1469" w:type="pct"/>
            <w:shd w:val="clear" w:color="auto" w:fill="auto"/>
          </w:tcPr>
          <w:p w14:paraId="4C67B68B" w14:textId="77777777" w:rsidR="00BA70A2" w:rsidRPr="001F4EC0" w:rsidRDefault="00BA70A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41D2DD58" w14:textId="77777777" w:rsidR="00BA70A2" w:rsidRPr="00C15459" w:rsidRDefault="00BA70A2" w:rsidP="00821962">
            <w:pPr>
              <w:pStyle w:val="TableText"/>
            </w:pPr>
          </w:p>
        </w:tc>
      </w:tr>
      <w:tr w:rsidR="00BA70A2" w:rsidRPr="00C15459" w14:paraId="5402B3AB" w14:textId="77777777" w:rsidTr="001F4EC0">
        <w:trPr>
          <w:cantSplit/>
        </w:trPr>
        <w:tc>
          <w:tcPr>
            <w:tcW w:w="1469" w:type="pct"/>
            <w:shd w:val="clear" w:color="auto" w:fill="auto"/>
          </w:tcPr>
          <w:p w14:paraId="0FCC5F95" w14:textId="77777777" w:rsidR="00BA70A2" w:rsidRPr="001F4EC0" w:rsidRDefault="00BA70A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2E7B874F" w14:textId="77777777" w:rsidR="00BA70A2" w:rsidRPr="00C15459" w:rsidRDefault="00BA70A2" w:rsidP="00821962">
            <w:pPr>
              <w:pStyle w:val="TableText"/>
            </w:pPr>
          </w:p>
        </w:tc>
      </w:tr>
      <w:tr w:rsidR="00BA70A2" w:rsidRPr="00C15459" w14:paraId="4D2FD001" w14:textId="77777777" w:rsidTr="001F4EC0">
        <w:trPr>
          <w:cantSplit/>
        </w:trPr>
        <w:tc>
          <w:tcPr>
            <w:tcW w:w="1469" w:type="pct"/>
            <w:shd w:val="clear" w:color="auto" w:fill="auto"/>
          </w:tcPr>
          <w:p w14:paraId="06B39C63" w14:textId="77777777" w:rsidR="00BA70A2" w:rsidRPr="001F4EC0" w:rsidRDefault="00BA70A2" w:rsidP="00821962">
            <w:pPr>
              <w:pStyle w:val="TableText"/>
              <w:rPr>
                <w:sz w:val="18"/>
                <w:szCs w:val="18"/>
              </w:rPr>
            </w:pPr>
            <w:r w:rsidRPr="001F4EC0">
              <w:rPr>
                <w:sz w:val="18"/>
                <w:szCs w:val="18"/>
              </w:rPr>
              <w:t>Description of the failure or accident.</w:t>
            </w:r>
          </w:p>
        </w:tc>
        <w:tc>
          <w:tcPr>
            <w:tcW w:w="3531" w:type="pct"/>
            <w:shd w:val="clear" w:color="auto" w:fill="auto"/>
          </w:tcPr>
          <w:p w14:paraId="33833FB5" w14:textId="77777777" w:rsidR="00BA70A2" w:rsidRPr="00C15459" w:rsidRDefault="00BA70A2" w:rsidP="00821962">
            <w:pPr>
              <w:pStyle w:val="TableText"/>
            </w:pPr>
          </w:p>
        </w:tc>
      </w:tr>
    </w:tbl>
    <w:p w14:paraId="3E4B9A9E" w14:textId="4185BC23" w:rsidR="00F84EA1" w:rsidRDefault="00F84EA1" w:rsidP="00821962"/>
    <w:p w14:paraId="428F5365" w14:textId="77777777" w:rsidR="00F84EA1" w:rsidRDefault="00F84EA1">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BA70A2" w:rsidRPr="00C15459" w14:paraId="2B9B38CD" w14:textId="77777777" w:rsidTr="001F4EC0">
        <w:trPr>
          <w:cantSplit/>
          <w:tblHeader/>
        </w:trPr>
        <w:tc>
          <w:tcPr>
            <w:tcW w:w="5000" w:type="pct"/>
            <w:gridSpan w:val="2"/>
            <w:shd w:val="clear" w:color="auto" w:fill="auto"/>
          </w:tcPr>
          <w:p w14:paraId="03A6A882" w14:textId="29B7BE0F" w:rsidR="00BA70A2" w:rsidRPr="00F84EA1" w:rsidRDefault="00BA70A2" w:rsidP="00F84EA1">
            <w:pPr>
              <w:pStyle w:val="TableText"/>
              <w:rPr>
                <w:rStyle w:val="PinkBold"/>
                <w:color w:val="FF0000"/>
                <w:sz w:val="18"/>
                <w:szCs w:val="18"/>
              </w:rPr>
            </w:pPr>
            <w:r w:rsidRPr="001F4EC0">
              <w:rPr>
                <w:b/>
                <w:sz w:val="18"/>
                <w:szCs w:val="18"/>
              </w:rPr>
              <w:lastRenderedPageBreak/>
              <w:t>(b) Notification requirements for the breach of a limit specified in sc</w:t>
            </w:r>
            <w:r w:rsidRPr="00F84EA1">
              <w:rPr>
                <w:b/>
                <w:sz w:val="18"/>
                <w:szCs w:val="18"/>
              </w:rPr>
              <w:t xml:space="preserve">hedule 3 table S3.1 </w:t>
            </w:r>
            <w:r w:rsidRPr="00F84EA1">
              <w:rPr>
                <w:rStyle w:val="Red"/>
                <w:b/>
                <w:color w:val="auto"/>
                <w:sz w:val="18"/>
                <w:szCs w:val="18"/>
              </w:rPr>
              <w:t>(including individual exceedances of limits which are covered by condition 3.1.2)</w:t>
            </w:r>
          </w:p>
        </w:tc>
      </w:tr>
      <w:tr w:rsidR="00BA70A2" w:rsidRPr="00C15459" w14:paraId="0E14F925" w14:textId="77777777" w:rsidTr="001F4EC0">
        <w:trPr>
          <w:cantSplit/>
          <w:tblHeader/>
        </w:trPr>
        <w:tc>
          <w:tcPr>
            <w:tcW w:w="5000" w:type="pct"/>
            <w:gridSpan w:val="2"/>
            <w:shd w:val="clear" w:color="auto" w:fill="auto"/>
          </w:tcPr>
          <w:p w14:paraId="7CDEE570" w14:textId="77777777" w:rsidR="00BA70A2" w:rsidRPr="001F4EC0" w:rsidRDefault="00BA70A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BA70A2" w:rsidRPr="00C15459" w14:paraId="740784EA" w14:textId="77777777" w:rsidTr="001F4EC0">
        <w:trPr>
          <w:cantSplit/>
        </w:trPr>
        <w:tc>
          <w:tcPr>
            <w:tcW w:w="1469" w:type="pct"/>
            <w:shd w:val="clear" w:color="auto" w:fill="auto"/>
          </w:tcPr>
          <w:p w14:paraId="55A6B2DE" w14:textId="77777777" w:rsidR="00BA70A2" w:rsidRPr="001F4EC0" w:rsidRDefault="00BA70A2" w:rsidP="00821962">
            <w:pPr>
              <w:pStyle w:val="TableText"/>
              <w:rPr>
                <w:sz w:val="18"/>
                <w:szCs w:val="18"/>
              </w:rPr>
            </w:pPr>
            <w:r w:rsidRPr="001F4EC0">
              <w:rPr>
                <w:sz w:val="18"/>
                <w:szCs w:val="18"/>
              </w:rPr>
              <w:t>Monitoring point reference/ source</w:t>
            </w:r>
          </w:p>
        </w:tc>
        <w:tc>
          <w:tcPr>
            <w:tcW w:w="3531" w:type="pct"/>
            <w:shd w:val="clear" w:color="auto" w:fill="auto"/>
          </w:tcPr>
          <w:p w14:paraId="7728D1DA" w14:textId="77777777" w:rsidR="00BA70A2" w:rsidRPr="001F4EC0" w:rsidRDefault="00BA70A2" w:rsidP="00821962">
            <w:pPr>
              <w:pStyle w:val="TableText"/>
              <w:rPr>
                <w:sz w:val="18"/>
                <w:szCs w:val="18"/>
              </w:rPr>
            </w:pPr>
          </w:p>
        </w:tc>
      </w:tr>
      <w:tr w:rsidR="00BA70A2" w:rsidRPr="00C15459" w14:paraId="6ED0C220" w14:textId="77777777" w:rsidTr="001F4EC0">
        <w:trPr>
          <w:cantSplit/>
        </w:trPr>
        <w:tc>
          <w:tcPr>
            <w:tcW w:w="1469" w:type="pct"/>
            <w:shd w:val="clear" w:color="auto" w:fill="auto"/>
          </w:tcPr>
          <w:p w14:paraId="5F82F46D" w14:textId="77777777" w:rsidR="00BA70A2" w:rsidRPr="001F4EC0" w:rsidRDefault="00BA70A2"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3DE7D755" w14:textId="77777777" w:rsidR="00BA70A2" w:rsidRPr="005A07AA" w:rsidRDefault="00BA70A2" w:rsidP="00821962">
            <w:pPr>
              <w:pStyle w:val="TableText"/>
              <w:rPr>
                <w:rStyle w:val="Blue"/>
                <w:color w:val="auto"/>
                <w:sz w:val="18"/>
                <w:szCs w:val="18"/>
              </w:rPr>
            </w:pPr>
            <w:r w:rsidRPr="005A07AA">
              <w:rPr>
                <w:rStyle w:val="Blue"/>
                <w:color w:val="auto"/>
                <w:sz w:val="18"/>
                <w:szCs w:val="18"/>
              </w:rPr>
              <w:t>e.g. OSM/UWWTR/EDM</w:t>
            </w:r>
          </w:p>
          <w:p w14:paraId="023CBAA3" w14:textId="77777777" w:rsidR="00BA70A2" w:rsidRPr="005A07AA" w:rsidRDefault="00BA70A2" w:rsidP="00821962">
            <w:pPr>
              <w:pStyle w:val="TableText"/>
              <w:rPr>
                <w:sz w:val="18"/>
                <w:szCs w:val="18"/>
              </w:rPr>
            </w:pPr>
          </w:p>
        </w:tc>
      </w:tr>
      <w:tr w:rsidR="00BA70A2" w:rsidRPr="00C15459" w14:paraId="59601CB0" w14:textId="77777777" w:rsidTr="001F4EC0">
        <w:trPr>
          <w:cantSplit/>
        </w:trPr>
        <w:tc>
          <w:tcPr>
            <w:tcW w:w="1469" w:type="pct"/>
            <w:shd w:val="clear" w:color="auto" w:fill="auto"/>
          </w:tcPr>
          <w:p w14:paraId="59B42755" w14:textId="77777777" w:rsidR="00BA70A2" w:rsidRPr="001F4EC0" w:rsidRDefault="00BA70A2" w:rsidP="00821962">
            <w:pPr>
              <w:pStyle w:val="TableText"/>
              <w:rPr>
                <w:sz w:val="18"/>
                <w:szCs w:val="18"/>
              </w:rPr>
            </w:pPr>
            <w:r w:rsidRPr="001F4EC0">
              <w:rPr>
                <w:sz w:val="18"/>
                <w:szCs w:val="18"/>
              </w:rPr>
              <w:t xml:space="preserve">Type of failure </w:t>
            </w:r>
          </w:p>
        </w:tc>
        <w:tc>
          <w:tcPr>
            <w:tcW w:w="3531" w:type="pct"/>
            <w:shd w:val="clear" w:color="auto" w:fill="auto"/>
          </w:tcPr>
          <w:p w14:paraId="6F55D366" w14:textId="77777777" w:rsidR="00BA70A2" w:rsidRPr="005A07AA" w:rsidRDefault="00BA70A2" w:rsidP="00821962">
            <w:pPr>
              <w:pStyle w:val="TableText"/>
              <w:rPr>
                <w:rStyle w:val="Blue"/>
                <w:color w:val="auto"/>
                <w:sz w:val="18"/>
                <w:szCs w:val="18"/>
              </w:rPr>
            </w:pPr>
            <w:r w:rsidRPr="005A07AA">
              <w:rPr>
                <w:rStyle w:val="Blue"/>
                <w:color w:val="auto"/>
                <w:sz w:val="18"/>
                <w:szCs w:val="18"/>
              </w:rPr>
              <w:t>e.g. LUT failure/LUT exceedance/upper tier/other</w:t>
            </w:r>
          </w:p>
          <w:p w14:paraId="4A9BE2FF" w14:textId="17A09D90" w:rsidR="00BA70A2" w:rsidRPr="005A07AA" w:rsidRDefault="00BA70A2" w:rsidP="00821962">
            <w:pPr>
              <w:pStyle w:val="TableText"/>
              <w:rPr>
                <w:rStyle w:val="Pink"/>
                <w:color w:val="auto"/>
                <w:sz w:val="18"/>
                <w:szCs w:val="18"/>
              </w:rPr>
            </w:pPr>
          </w:p>
        </w:tc>
      </w:tr>
      <w:tr w:rsidR="00BA70A2" w:rsidRPr="00C15459" w14:paraId="11F1BAAD" w14:textId="77777777" w:rsidTr="001F4EC0">
        <w:trPr>
          <w:cantSplit/>
        </w:trPr>
        <w:tc>
          <w:tcPr>
            <w:tcW w:w="1469" w:type="pct"/>
            <w:shd w:val="clear" w:color="auto" w:fill="auto"/>
          </w:tcPr>
          <w:p w14:paraId="573973C9" w14:textId="77777777" w:rsidR="00BA70A2" w:rsidRPr="001F4EC0" w:rsidRDefault="00BA70A2" w:rsidP="00821962">
            <w:pPr>
              <w:pStyle w:val="TableText"/>
              <w:rPr>
                <w:sz w:val="18"/>
                <w:szCs w:val="18"/>
              </w:rPr>
            </w:pPr>
            <w:r w:rsidRPr="001F4EC0">
              <w:rPr>
                <w:sz w:val="18"/>
                <w:szCs w:val="18"/>
              </w:rPr>
              <w:t>Date of sample/event</w:t>
            </w:r>
          </w:p>
        </w:tc>
        <w:tc>
          <w:tcPr>
            <w:tcW w:w="3531" w:type="pct"/>
            <w:shd w:val="clear" w:color="auto" w:fill="auto"/>
          </w:tcPr>
          <w:p w14:paraId="521BDCC8" w14:textId="77777777" w:rsidR="00BA70A2" w:rsidRPr="001F4EC0" w:rsidRDefault="00BA70A2" w:rsidP="00821962">
            <w:pPr>
              <w:pStyle w:val="TableText"/>
              <w:rPr>
                <w:sz w:val="18"/>
                <w:szCs w:val="18"/>
              </w:rPr>
            </w:pPr>
          </w:p>
        </w:tc>
      </w:tr>
      <w:tr w:rsidR="00BA70A2" w:rsidRPr="00C15459" w14:paraId="5B3231BD" w14:textId="77777777" w:rsidTr="001F4EC0">
        <w:trPr>
          <w:cantSplit/>
        </w:trPr>
        <w:tc>
          <w:tcPr>
            <w:tcW w:w="1469" w:type="pct"/>
            <w:shd w:val="clear" w:color="auto" w:fill="auto"/>
          </w:tcPr>
          <w:p w14:paraId="01934669" w14:textId="77777777" w:rsidR="00BA70A2" w:rsidRPr="001F4EC0" w:rsidRDefault="00BA70A2" w:rsidP="00821962">
            <w:pPr>
              <w:pStyle w:val="TableText"/>
              <w:rPr>
                <w:sz w:val="18"/>
                <w:szCs w:val="18"/>
              </w:rPr>
            </w:pPr>
            <w:r w:rsidRPr="001F4EC0">
              <w:rPr>
                <w:sz w:val="18"/>
                <w:szCs w:val="18"/>
              </w:rPr>
              <w:t>Parameter</w:t>
            </w:r>
          </w:p>
        </w:tc>
        <w:tc>
          <w:tcPr>
            <w:tcW w:w="3531" w:type="pct"/>
            <w:shd w:val="clear" w:color="auto" w:fill="auto"/>
          </w:tcPr>
          <w:p w14:paraId="0A00C92B" w14:textId="77777777" w:rsidR="00BA70A2" w:rsidRPr="001F4EC0" w:rsidRDefault="00BA70A2" w:rsidP="00821962">
            <w:pPr>
              <w:pStyle w:val="TableText"/>
              <w:rPr>
                <w:sz w:val="18"/>
                <w:szCs w:val="18"/>
              </w:rPr>
            </w:pPr>
          </w:p>
        </w:tc>
      </w:tr>
      <w:tr w:rsidR="00BA70A2" w:rsidRPr="00C15459" w14:paraId="1D45990E" w14:textId="77777777" w:rsidTr="001F4EC0">
        <w:trPr>
          <w:cantSplit/>
        </w:trPr>
        <w:tc>
          <w:tcPr>
            <w:tcW w:w="1469" w:type="pct"/>
            <w:shd w:val="clear" w:color="auto" w:fill="auto"/>
          </w:tcPr>
          <w:p w14:paraId="2FAB1111" w14:textId="77777777" w:rsidR="00BA70A2" w:rsidRPr="001F4EC0" w:rsidRDefault="00BA70A2" w:rsidP="00821962">
            <w:pPr>
              <w:pStyle w:val="TableText"/>
              <w:rPr>
                <w:sz w:val="18"/>
                <w:szCs w:val="18"/>
              </w:rPr>
            </w:pPr>
            <w:r w:rsidRPr="001F4EC0">
              <w:rPr>
                <w:sz w:val="18"/>
                <w:szCs w:val="18"/>
              </w:rPr>
              <w:t>Result and units</w:t>
            </w:r>
          </w:p>
        </w:tc>
        <w:tc>
          <w:tcPr>
            <w:tcW w:w="3531" w:type="pct"/>
            <w:shd w:val="clear" w:color="auto" w:fill="auto"/>
          </w:tcPr>
          <w:p w14:paraId="50BA7C76" w14:textId="77777777" w:rsidR="00BA70A2" w:rsidRPr="001F4EC0" w:rsidRDefault="00BA70A2" w:rsidP="00821962">
            <w:pPr>
              <w:pStyle w:val="TableText"/>
              <w:rPr>
                <w:sz w:val="18"/>
                <w:szCs w:val="18"/>
              </w:rPr>
            </w:pPr>
          </w:p>
        </w:tc>
      </w:tr>
      <w:tr w:rsidR="00BA70A2" w:rsidRPr="00C15459" w14:paraId="112FB6E6" w14:textId="77777777" w:rsidTr="001F4EC0">
        <w:trPr>
          <w:cantSplit/>
          <w:trHeight w:val="423"/>
        </w:trPr>
        <w:tc>
          <w:tcPr>
            <w:tcW w:w="1469" w:type="pct"/>
            <w:shd w:val="clear" w:color="auto" w:fill="auto"/>
          </w:tcPr>
          <w:p w14:paraId="120D6DEE" w14:textId="77777777" w:rsidR="00BA70A2" w:rsidRPr="001F4EC0" w:rsidRDefault="00BA70A2" w:rsidP="00821962">
            <w:pPr>
              <w:pStyle w:val="TableText"/>
              <w:rPr>
                <w:sz w:val="18"/>
                <w:szCs w:val="18"/>
              </w:rPr>
            </w:pPr>
            <w:r w:rsidRPr="001F4EC0">
              <w:rPr>
                <w:sz w:val="18"/>
                <w:szCs w:val="18"/>
              </w:rPr>
              <w:t>Limit and units</w:t>
            </w:r>
          </w:p>
        </w:tc>
        <w:tc>
          <w:tcPr>
            <w:tcW w:w="3531" w:type="pct"/>
            <w:shd w:val="clear" w:color="auto" w:fill="auto"/>
          </w:tcPr>
          <w:p w14:paraId="283EEDA6" w14:textId="77777777" w:rsidR="00BA70A2" w:rsidRPr="001F4EC0" w:rsidRDefault="00BA70A2" w:rsidP="00821962">
            <w:pPr>
              <w:pStyle w:val="TableText"/>
              <w:rPr>
                <w:sz w:val="18"/>
                <w:szCs w:val="18"/>
              </w:rPr>
            </w:pPr>
          </w:p>
        </w:tc>
      </w:tr>
    </w:tbl>
    <w:p w14:paraId="366B54BB" w14:textId="77777777" w:rsidR="001C7DA0" w:rsidRDefault="001C7DA0" w:rsidP="00F7454C">
      <w:pPr>
        <w:pStyle w:val="Heading2"/>
        <w:spacing w:before="120" w:after="0"/>
        <w:ind w:left="567"/>
        <w:rPr>
          <w:i w:val="0"/>
          <w:sz w:val="32"/>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1C7DA0" w14:paraId="1EC283B0" w14:textId="77777777" w:rsidTr="001C7DA0">
        <w:trPr>
          <w:cantSplit/>
          <w:tblHeader/>
        </w:trPr>
        <w:tc>
          <w:tcPr>
            <w:tcW w:w="5000" w:type="pct"/>
            <w:gridSpan w:val="2"/>
            <w:tcBorders>
              <w:top w:val="single" w:sz="4" w:space="0" w:color="auto"/>
              <w:left w:val="single" w:sz="4" w:space="0" w:color="auto"/>
              <w:bottom w:val="single" w:sz="4" w:space="0" w:color="auto"/>
              <w:right w:val="single" w:sz="4" w:space="0" w:color="auto"/>
            </w:tcBorders>
            <w:hideMark/>
          </w:tcPr>
          <w:p w14:paraId="06770334" w14:textId="77777777" w:rsidR="001C7DA0" w:rsidRDefault="001C7DA0">
            <w:pPr>
              <w:pStyle w:val="TableText"/>
              <w:rPr>
                <w:rStyle w:val="Red"/>
                <w:b/>
                <w:color w:val="000000" w:themeColor="text1"/>
                <w:sz w:val="18"/>
                <w:szCs w:val="18"/>
              </w:rPr>
            </w:pPr>
            <w:r>
              <w:rPr>
                <w:rStyle w:val="Red"/>
                <w:b/>
                <w:color w:val="000000" w:themeColor="text1"/>
                <w:sz w:val="18"/>
                <w:szCs w:val="18"/>
              </w:rPr>
              <w:t>(c) Notification requirements for the detection of any significant adverse environmental effect</w:t>
            </w:r>
          </w:p>
        </w:tc>
      </w:tr>
      <w:tr w:rsidR="001C7DA0" w14:paraId="431A9B7B" w14:textId="77777777" w:rsidTr="001C7DA0">
        <w:trPr>
          <w:cantSplit/>
          <w:tblHeader/>
        </w:trPr>
        <w:tc>
          <w:tcPr>
            <w:tcW w:w="5000" w:type="pct"/>
            <w:gridSpan w:val="2"/>
            <w:tcBorders>
              <w:top w:val="single" w:sz="4" w:space="0" w:color="auto"/>
              <w:left w:val="single" w:sz="4" w:space="0" w:color="auto"/>
              <w:bottom w:val="single" w:sz="4" w:space="0" w:color="auto"/>
              <w:right w:val="single" w:sz="4" w:space="0" w:color="auto"/>
            </w:tcBorders>
            <w:hideMark/>
          </w:tcPr>
          <w:p w14:paraId="2742A758" w14:textId="77777777" w:rsidR="001C7DA0" w:rsidRDefault="001C7DA0">
            <w:pPr>
              <w:pStyle w:val="TableText"/>
              <w:rPr>
                <w:rStyle w:val="Red"/>
                <w:b/>
                <w:color w:val="000000" w:themeColor="text1"/>
                <w:sz w:val="18"/>
                <w:szCs w:val="18"/>
              </w:rPr>
            </w:pPr>
            <w:r>
              <w:rPr>
                <w:rStyle w:val="Red"/>
                <w:b/>
                <w:color w:val="000000" w:themeColor="text1"/>
                <w:sz w:val="18"/>
                <w:szCs w:val="18"/>
              </w:rPr>
              <w:t>To be notified within 24 hours of detection</w:t>
            </w:r>
          </w:p>
        </w:tc>
      </w:tr>
      <w:tr w:rsidR="001C7DA0" w14:paraId="62CF972E" w14:textId="77777777" w:rsidTr="001C7DA0">
        <w:trPr>
          <w:cantSplit/>
        </w:trPr>
        <w:tc>
          <w:tcPr>
            <w:tcW w:w="1469" w:type="pct"/>
            <w:tcBorders>
              <w:top w:val="single" w:sz="4" w:space="0" w:color="auto"/>
              <w:left w:val="single" w:sz="4" w:space="0" w:color="auto"/>
              <w:bottom w:val="single" w:sz="4" w:space="0" w:color="auto"/>
              <w:right w:val="single" w:sz="4" w:space="0" w:color="auto"/>
            </w:tcBorders>
            <w:hideMark/>
          </w:tcPr>
          <w:p w14:paraId="6ECBA695" w14:textId="77777777" w:rsidR="001C7DA0" w:rsidRDefault="001C7DA0">
            <w:pPr>
              <w:pStyle w:val="TableText"/>
              <w:rPr>
                <w:rStyle w:val="Red"/>
                <w:color w:val="000000" w:themeColor="text1"/>
                <w:sz w:val="18"/>
                <w:szCs w:val="18"/>
              </w:rPr>
            </w:pPr>
            <w:r>
              <w:rPr>
                <w:rStyle w:val="Red"/>
                <w:color w:val="000000" w:themeColor="text1"/>
                <w:sz w:val="18"/>
                <w:szCs w:val="18"/>
              </w:rPr>
              <w:t>Description of where the effect on the environment was detected</w:t>
            </w:r>
          </w:p>
        </w:tc>
        <w:tc>
          <w:tcPr>
            <w:tcW w:w="3531" w:type="pct"/>
            <w:tcBorders>
              <w:top w:val="single" w:sz="4" w:space="0" w:color="auto"/>
              <w:left w:val="single" w:sz="4" w:space="0" w:color="auto"/>
              <w:bottom w:val="single" w:sz="4" w:space="0" w:color="auto"/>
              <w:right w:val="single" w:sz="4" w:space="0" w:color="auto"/>
            </w:tcBorders>
          </w:tcPr>
          <w:p w14:paraId="15C2875C" w14:textId="77777777" w:rsidR="001C7DA0" w:rsidRDefault="001C7DA0">
            <w:pPr>
              <w:pStyle w:val="TableText"/>
              <w:rPr>
                <w:rStyle w:val="Red"/>
                <w:color w:val="000000" w:themeColor="text1"/>
                <w:sz w:val="18"/>
                <w:szCs w:val="18"/>
              </w:rPr>
            </w:pPr>
          </w:p>
        </w:tc>
      </w:tr>
      <w:tr w:rsidR="001C7DA0" w14:paraId="51C87C75" w14:textId="77777777" w:rsidTr="001C7DA0">
        <w:trPr>
          <w:cantSplit/>
        </w:trPr>
        <w:tc>
          <w:tcPr>
            <w:tcW w:w="1469" w:type="pct"/>
            <w:tcBorders>
              <w:top w:val="single" w:sz="4" w:space="0" w:color="auto"/>
              <w:left w:val="single" w:sz="4" w:space="0" w:color="auto"/>
              <w:bottom w:val="single" w:sz="4" w:space="0" w:color="auto"/>
              <w:right w:val="single" w:sz="4" w:space="0" w:color="auto"/>
            </w:tcBorders>
            <w:hideMark/>
          </w:tcPr>
          <w:p w14:paraId="50E7B9D8" w14:textId="77777777" w:rsidR="001C7DA0" w:rsidRDefault="001C7DA0">
            <w:pPr>
              <w:pStyle w:val="TableText"/>
              <w:rPr>
                <w:rStyle w:val="Red"/>
                <w:color w:val="000000" w:themeColor="text1"/>
                <w:sz w:val="18"/>
                <w:szCs w:val="18"/>
              </w:rPr>
            </w:pPr>
            <w:r>
              <w:rPr>
                <w:rStyle w:val="Red"/>
                <w:color w:val="000000" w:themeColor="text1"/>
                <w:sz w:val="18"/>
                <w:szCs w:val="18"/>
              </w:rPr>
              <w:t>Substances(s) detected</w:t>
            </w:r>
          </w:p>
        </w:tc>
        <w:tc>
          <w:tcPr>
            <w:tcW w:w="3531" w:type="pct"/>
            <w:tcBorders>
              <w:top w:val="single" w:sz="4" w:space="0" w:color="auto"/>
              <w:left w:val="single" w:sz="4" w:space="0" w:color="auto"/>
              <w:bottom w:val="single" w:sz="4" w:space="0" w:color="auto"/>
              <w:right w:val="single" w:sz="4" w:space="0" w:color="auto"/>
            </w:tcBorders>
          </w:tcPr>
          <w:p w14:paraId="64D17027" w14:textId="77777777" w:rsidR="001C7DA0" w:rsidRDefault="001C7DA0">
            <w:pPr>
              <w:pStyle w:val="TableText"/>
              <w:rPr>
                <w:rStyle w:val="Red"/>
                <w:color w:val="000000" w:themeColor="text1"/>
                <w:sz w:val="18"/>
                <w:szCs w:val="18"/>
              </w:rPr>
            </w:pPr>
          </w:p>
        </w:tc>
      </w:tr>
      <w:tr w:rsidR="001C7DA0" w14:paraId="67894D37" w14:textId="77777777" w:rsidTr="001C7DA0">
        <w:trPr>
          <w:cantSplit/>
        </w:trPr>
        <w:tc>
          <w:tcPr>
            <w:tcW w:w="1469" w:type="pct"/>
            <w:tcBorders>
              <w:top w:val="single" w:sz="4" w:space="0" w:color="auto"/>
              <w:left w:val="single" w:sz="4" w:space="0" w:color="auto"/>
              <w:bottom w:val="single" w:sz="4" w:space="0" w:color="auto"/>
              <w:right w:val="single" w:sz="4" w:space="0" w:color="auto"/>
            </w:tcBorders>
            <w:hideMark/>
          </w:tcPr>
          <w:p w14:paraId="135B6AC0" w14:textId="77777777" w:rsidR="001C7DA0" w:rsidRDefault="001C7DA0">
            <w:pPr>
              <w:pStyle w:val="TableText"/>
              <w:rPr>
                <w:rStyle w:val="Red"/>
                <w:color w:val="000000" w:themeColor="text1"/>
                <w:sz w:val="18"/>
                <w:szCs w:val="18"/>
              </w:rPr>
            </w:pPr>
            <w:r>
              <w:rPr>
                <w:rStyle w:val="Red"/>
                <w:color w:val="000000" w:themeColor="text1"/>
                <w:sz w:val="18"/>
                <w:szCs w:val="18"/>
              </w:rPr>
              <w:t>Concentrations of substances detected</w:t>
            </w:r>
          </w:p>
        </w:tc>
        <w:tc>
          <w:tcPr>
            <w:tcW w:w="3531" w:type="pct"/>
            <w:tcBorders>
              <w:top w:val="single" w:sz="4" w:space="0" w:color="auto"/>
              <w:left w:val="single" w:sz="4" w:space="0" w:color="auto"/>
              <w:bottom w:val="single" w:sz="4" w:space="0" w:color="auto"/>
              <w:right w:val="single" w:sz="4" w:space="0" w:color="auto"/>
            </w:tcBorders>
          </w:tcPr>
          <w:p w14:paraId="351AFDD9" w14:textId="77777777" w:rsidR="001C7DA0" w:rsidRDefault="001C7DA0">
            <w:pPr>
              <w:pStyle w:val="TableText"/>
              <w:rPr>
                <w:rStyle w:val="Red"/>
                <w:color w:val="000000" w:themeColor="text1"/>
                <w:sz w:val="18"/>
                <w:szCs w:val="18"/>
              </w:rPr>
            </w:pPr>
          </w:p>
        </w:tc>
      </w:tr>
      <w:tr w:rsidR="001C7DA0" w14:paraId="32AD30F7" w14:textId="77777777" w:rsidTr="001C7DA0">
        <w:trPr>
          <w:cantSplit/>
        </w:trPr>
        <w:tc>
          <w:tcPr>
            <w:tcW w:w="1469" w:type="pct"/>
            <w:tcBorders>
              <w:top w:val="single" w:sz="4" w:space="0" w:color="auto"/>
              <w:left w:val="single" w:sz="4" w:space="0" w:color="auto"/>
              <w:bottom w:val="single" w:sz="4" w:space="0" w:color="auto"/>
              <w:right w:val="single" w:sz="4" w:space="0" w:color="auto"/>
            </w:tcBorders>
            <w:hideMark/>
          </w:tcPr>
          <w:p w14:paraId="19641997" w14:textId="77777777" w:rsidR="001C7DA0" w:rsidRDefault="001C7DA0">
            <w:pPr>
              <w:pStyle w:val="TableText"/>
              <w:rPr>
                <w:rStyle w:val="Red"/>
                <w:color w:val="000000" w:themeColor="text1"/>
                <w:sz w:val="18"/>
                <w:szCs w:val="18"/>
              </w:rPr>
            </w:pPr>
            <w:r>
              <w:rPr>
                <w:rStyle w:val="Red"/>
                <w:color w:val="000000" w:themeColor="text1"/>
                <w:sz w:val="18"/>
                <w:szCs w:val="18"/>
              </w:rPr>
              <w:t>Date of monitoring/sampling</w:t>
            </w:r>
          </w:p>
        </w:tc>
        <w:tc>
          <w:tcPr>
            <w:tcW w:w="3531" w:type="pct"/>
            <w:tcBorders>
              <w:top w:val="single" w:sz="4" w:space="0" w:color="auto"/>
              <w:left w:val="single" w:sz="4" w:space="0" w:color="auto"/>
              <w:bottom w:val="single" w:sz="4" w:space="0" w:color="auto"/>
              <w:right w:val="single" w:sz="4" w:space="0" w:color="auto"/>
            </w:tcBorders>
          </w:tcPr>
          <w:p w14:paraId="30366AD5" w14:textId="77777777" w:rsidR="001C7DA0" w:rsidRDefault="001C7DA0">
            <w:pPr>
              <w:pStyle w:val="TableText"/>
              <w:rPr>
                <w:rStyle w:val="Red"/>
                <w:color w:val="000000" w:themeColor="text1"/>
                <w:sz w:val="18"/>
                <w:szCs w:val="18"/>
              </w:rPr>
            </w:pPr>
          </w:p>
        </w:tc>
      </w:tr>
    </w:tbl>
    <w:p w14:paraId="4D6A0F11" w14:textId="692FDB7B" w:rsidR="00BA70A2" w:rsidRPr="0006689A" w:rsidRDefault="00BA70A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BA70A2" w:rsidRPr="00C15459" w14:paraId="1CEA54DB" w14:textId="77777777" w:rsidTr="001F4EC0">
        <w:trPr>
          <w:cantSplit/>
        </w:trPr>
        <w:tc>
          <w:tcPr>
            <w:tcW w:w="2293" w:type="pct"/>
            <w:shd w:val="clear" w:color="auto" w:fill="auto"/>
          </w:tcPr>
          <w:p w14:paraId="78D0DEB5" w14:textId="77777777" w:rsidR="00BA70A2" w:rsidRPr="001F4EC0" w:rsidRDefault="00BA70A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7FFCB64B" w14:textId="77777777" w:rsidR="00BA70A2" w:rsidRPr="00C15459" w:rsidRDefault="00BA70A2" w:rsidP="00821962">
            <w:pPr>
              <w:pStyle w:val="TableText"/>
            </w:pPr>
          </w:p>
        </w:tc>
      </w:tr>
      <w:tr w:rsidR="00BA70A2" w:rsidRPr="00C15459" w14:paraId="0E06B4E6" w14:textId="77777777" w:rsidTr="001F4EC0">
        <w:trPr>
          <w:cantSplit/>
        </w:trPr>
        <w:tc>
          <w:tcPr>
            <w:tcW w:w="2293" w:type="pct"/>
            <w:shd w:val="clear" w:color="auto" w:fill="auto"/>
          </w:tcPr>
          <w:p w14:paraId="64C627E7" w14:textId="77777777" w:rsidR="00BA70A2" w:rsidRPr="001F4EC0" w:rsidRDefault="00BA70A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20F5BAA9" w14:textId="77777777" w:rsidR="00BA70A2" w:rsidRPr="00C15459" w:rsidRDefault="00BA70A2" w:rsidP="00821962">
            <w:pPr>
              <w:pStyle w:val="TableText"/>
            </w:pPr>
          </w:p>
        </w:tc>
      </w:tr>
      <w:tr w:rsidR="00BA70A2" w:rsidRPr="00C15459" w14:paraId="09069BCB" w14:textId="77777777" w:rsidTr="001F4EC0">
        <w:trPr>
          <w:cantSplit/>
        </w:trPr>
        <w:tc>
          <w:tcPr>
            <w:tcW w:w="2293" w:type="pct"/>
            <w:shd w:val="clear" w:color="auto" w:fill="auto"/>
          </w:tcPr>
          <w:p w14:paraId="32568451" w14:textId="77777777" w:rsidR="00BA70A2" w:rsidRPr="001F4EC0" w:rsidRDefault="00BA70A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C1EEA12" w14:textId="77777777" w:rsidR="00BA70A2" w:rsidRPr="00C15459" w:rsidRDefault="00BA70A2" w:rsidP="00821962">
            <w:pPr>
              <w:pStyle w:val="TableText"/>
            </w:pPr>
          </w:p>
        </w:tc>
      </w:tr>
    </w:tbl>
    <w:p w14:paraId="5D9379C2" w14:textId="77777777" w:rsidR="00BA70A2" w:rsidRDefault="00BA70A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BA70A2" w:rsidRPr="00C15459" w14:paraId="590E2A03" w14:textId="77777777" w:rsidTr="001F4EC0">
        <w:trPr>
          <w:cantSplit/>
        </w:trPr>
        <w:tc>
          <w:tcPr>
            <w:tcW w:w="2293" w:type="pct"/>
            <w:shd w:val="clear" w:color="auto" w:fill="auto"/>
          </w:tcPr>
          <w:p w14:paraId="7DB2FE76" w14:textId="77777777" w:rsidR="00BA70A2" w:rsidRPr="001F4EC0" w:rsidRDefault="00BA70A2" w:rsidP="00821962">
            <w:pPr>
              <w:pStyle w:val="TableText"/>
              <w:rPr>
                <w:rStyle w:val="Bold"/>
                <w:sz w:val="18"/>
                <w:szCs w:val="18"/>
              </w:rPr>
            </w:pPr>
            <w:r w:rsidRPr="001F4EC0">
              <w:rPr>
                <w:rStyle w:val="Bold"/>
                <w:sz w:val="18"/>
                <w:szCs w:val="18"/>
              </w:rPr>
              <w:t>Name*</w:t>
            </w:r>
          </w:p>
        </w:tc>
        <w:tc>
          <w:tcPr>
            <w:tcW w:w="2707" w:type="pct"/>
            <w:shd w:val="clear" w:color="auto" w:fill="auto"/>
          </w:tcPr>
          <w:p w14:paraId="56D8DFCA" w14:textId="77777777" w:rsidR="00BA70A2" w:rsidRPr="00C15459" w:rsidRDefault="00BA70A2" w:rsidP="00821962">
            <w:pPr>
              <w:pStyle w:val="TableText"/>
            </w:pPr>
          </w:p>
        </w:tc>
      </w:tr>
      <w:tr w:rsidR="00BA70A2" w:rsidRPr="00C15459" w14:paraId="562C03CD" w14:textId="77777777" w:rsidTr="001F4EC0">
        <w:trPr>
          <w:cantSplit/>
        </w:trPr>
        <w:tc>
          <w:tcPr>
            <w:tcW w:w="2293" w:type="pct"/>
            <w:shd w:val="clear" w:color="auto" w:fill="auto"/>
          </w:tcPr>
          <w:p w14:paraId="0F6EA8EF" w14:textId="77777777" w:rsidR="00BA70A2" w:rsidRPr="001F4EC0" w:rsidRDefault="00BA70A2" w:rsidP="00821962">
            <w:pPr>
              <w:pStyle w:val="TableText"/>
              <w:rPr>
                <w:rStyle w:val="Bold"/>
                <w:sz w:val="18"/>
                <w:szCs w:val="18"/>
              </w:rPr>
            </w:pPr>
            <w:r w:rsidRPr="001F4EC0">
              <w:rPr>
                <w:rStyle w:val="Bold"/>
                <w:sz w:val="18"/>
                <w:szCs w:val="18"/>
              </w:rPr>
              <w:t>Post</w:t>
            </w:r>
          </w:p>
        </w:tc>
        <w:tc>
          <w:tcPr>
            <w:tcW w:w="2707" w:type="pct"/>
            <w:shd w:val="clear" w:color="auto" w:fill="auto"/>
          </w:tcPr>
          <w:p w14:paraId="23538542" w14:textId="77777777" w:rsidR="00BA70A2" w:rsidRPr="00C15459" w:rsidRDefault="00BA70A2" w:rsidP="00821962">
            <w:pPr>
              <w:pStyle w:val="TableText"/>
            </w:pPr>
          </w:p>
        </w:tc>
      </w:tr>
      <w:tr w:rsidR="00BA70A2" w:rsidRPr="00C15459" w14:paraId="0E0DC007" w14:textId="77777777" w:rsidTr="001F4EC0">
        <w:trPr>
          <w:cantSplit/>
        </w:trPr>
        <w:tc>
          <w:tcPr>
            <w:tcW w:w="2293" w:type="pct"/>
            <w:shd w:val="clear" w:color="auto" w:fill="auto"/>
          </w:tcPr>
          <w:p w14:paraId="719AAC9B" w14:textId="77777777" w:rsidR="00BA70A2" w:rsidRPr="001F4EC0" w:rsidRDefault="00BA70A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55DCAE0B" w14:textId="77777777" w:rsidR="00BA70A2" w:rsidRPr="00C15459" w:rsidRDefault="00BA70A2" w:rsidP="00821962">
            <w:pPr>
              <w:pStyle w:val="TableText"/>
            </w:pPr>
          </w:p>
        </w:tc>
      </w:tr>
      <w:tr w:rsidR="00BA70A2" w:rsidRPr="00C15459" w14:paraId="7A6D945A" w14:textId="77777777" w:rsidTr="001F4EC0">
        <w:trPr>
          <w:cantSplit/>
        </w:trPr>
        <w:tc>
          <w:tcPr>
            <w:tcW w:w="2293" w:type="pct"/>
            <w:shd w:val="clear" w:color="auto" w:fill="auto"/>
          </w:tcPr>
          <w:p w14:paraId="408C92D3" w14:textId="77777777" w:rsidR="00BA70A2" w:rsidRPr="001F4EC0" w:rsidRDefault="00BA70A2" w:rsidP="00821962">
            <w:pPr>
              <w:pStyle w:val="TableText"/>
              <w:rPr>
                <w:rStyle w:val="Bold"/>
                <w:sz w:val="18"/>
                <w:szCs w:val="18"/>
              </w:rPr>
            </w:pPr>
            <w:r w:rsidRPr="001F4EC0">
              <w:rPr>
                <w:rStyle w:val="Bold"/>
                <w:sz w:val="18"/>
                <w:szCs w:val="18"/>
              </w:rPr>
              <w:t>Date</w:t>
            </w:r>
          </w:p>
        </w:tc>
        <w:tc>
          <w:tcPr>
            <w:tcW w:w="2707" w:type="pct"/>
            <w:shd w:val="clear" w:color="auto" w:fill="auto"/>
          </w:tcPr>
          <w:p w14:paraId="6BE99106" w14:textId="77777777" w:rsidR="00BA70A2" w:rsidRPr="00C15459" w:rsidRDefault="00BA70A2" w:rsidP="00821962">
            <w:pPr>
              <w:pStyle w:val="TableText"/>
            </w:pPr>
          </w:p>
        </w:tc>
      </w:tr>
    </w:tbl>
    <w:p w14:paraId="58E14697" w14:textId="77777777" w:rsidR="00BA70A2" w:rsidRPr="0006689A" w:rsidRDefault="00BA70A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555DFF79" w14:textId="77777777" w:rsidR="00BA70A2" w:rsidRDefault="00BA70A2">
      <w:r>
        <w:br w:type="page"/>
      </w:r>
    </w:p>
    <w:p w14:paraId="121E9F06" w14:textId="77777777" w:rsidR="00BA70A2" w:rsidRPr="00796C48" w:rsidRDefault="00BA70A2" w:rsidP="00821962">
      <w:pPr>
        <w:pStyle w:val="Heading2"/>
        <w:ind w:left="567"/>
        <w:rPr>
          <w:i w:val="0"/>
          <w:sz w:val="36"/>
        </w:rPr>
      </w:pPr>
      <w:r w:rsidRPr="00796C48">
        <w:rPr>
          <w:i w:val="0"/>
          <w:sz w:val="36"/>
        </w:rPr>
        <w:lastRenderedPageBreak/>
        <w:t xml:space="preserve">Schedule 6 – Interpretation </w:t>
      </w:r>
    </w:p>
    <w:p w14:paraId="6C2314B7"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8DEA632"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309A8D6E" w14:textId="77777777" w:rsidR="00BA70A2" w:rsidRPr="00FE40B4" w:rsidRDefault="00BA70A2"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34307074"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156F486" w14:textId="71751C30" w:rsidR="00BA70A2" w:rsidRPr="00FE40B4" w:rsidRDefault="00BA70A2" w:rsidP="00CD1173">
      <w:pPr>
        <w:spacing w:before="120"/>
        <w:ind w:left="567"/>
        <w:rPr>
          <w:rFonts w:ascii="Arial" w:hAnsi="Arial" w:cs="Arial"/>
          <w:sz w:val="18"/>
          <w:szCs w:val="18"/>
        </w:rPr>
      </w:pPr>
      <w:r w:rsidRPr="007F6708">
        <w:rPr>
          <w:rStyle w:val="Red"/>
          <w:rFonts w:ascii="Arial" w:hAnsi="Arial" w:cs="Arial"/>
          <w:color w:val="auto"/>
          <w:sz w:val="18"/>
          <w:szCs w:val="18"/>
        </w:rPr>
        <w:t>For the activity A1, referenced in schedule 1, table S1.1,</w:t>
      </w:r>
      <w:r w:rsidRPr="007F6708">
        <w:rPr>
          <w:rFonts w:ascii="Arial" w:hAnsi="Arial" w:cs="Arial"/>
          <w:sz w:val="18"/>
          <w:szCs w:val="18"/>
        </w:rPr>
        <w:t xml:space="preserve"> “approp</w:t>
      </w:r>
      <w:r w:rsidRPr="00FE40B4">
        <w:rPr>
          <w:rFonts w:ascii="Arial" w:hAnsi="Arial" w:cs="Arial"/>
          <w:sz w:val="18"/>
          <w:szCs w:val="18"/>
        </w:rPr>
        <w:t>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EC4B7B"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4118A69E" w14:textId="77777777" w:rsidR="00BA70A2" w:rsidRPr="00FE40B4" w:rsidRDefault="00BA70A2"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Pr>
          <w:rFonts w:ascii="Arial" w:hAnsi="Arial" w:cs="Arial"/>
          <w:sz w:val="18"/>
          <w:szCs w:val="18"/>
        </w:rPr>
        <w:t>-</w:t>
      </w:r>
      <w:r w:rsidRPr="00FE40B4">
        <w:rPr>
          <w:rFonts w:ascii="Arial" w:hAnsi="Arial" w:cs="Arial"/>
          <w:sz w:val="18"/>
          <w:szCs w:val="18"/>
        </w:rPr>
        <w:t xml:space="preserve">hour duration counts as 1 additional spill and the whole of the </w:t>
      </w:r>
      <w:r>
        <w:rPr>
          <w:rFonts w:ascii="Arial" w:hAnsi="Arial" w:cs="Arial"/>
          <w:sz w:val="18"/>
          <w:szCs w:val="18"/>
        </w:rPr>
        <w:t>24-hour</w:t>
      </w:r>
      <w:r w:rsidRPr="00FE40B4">
        <w:rPr>
          <w:rFonts w:ascii="Arial" w:hAnsi="Arial" w:cs="Arial"/>
          <w:sz w:val="18"/>
          <w:szCs w:val="18"/>
        </w:rPr>
        <w:t xml:space="preserve"> block is included. </w:t>
      </w:r>
    </w:p>
    <w:p w14:paraId="69BCDBAE"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D448BB7"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 xml:space="preserve">“emissions of substances not controlled by emission limits” means emissions of substances to air, </w:t>
      </w:r>
      <w:proofErr w:type="gramStart"/>
      <w:r w:rsidRPr="00FE40B4">
        <w:rPr>
          <w:rFonts w:ascii="Arial" w:hAnsi="Arial" w:cs="Arial"/>
          <w:sz w:val="18"/>
          <w:szCs w:val="18"/>
        </w:rPr>
        <w:t>water</w:t>
      </w:r>
      <w:proofErr w:type="gramEnd"/>
      <w:r w:rsidRPr="00FE40B4">
        <w:rPr>
          <w:rFonts w:ascii="Arial" w:hAnsi="Arial" w:cs="Arial"/>
          <w:sz w:val="18"/>
          <w:szCs w:val="18"/>
        </w:rPr>
        <w:t xml:space="preserve"> or land from the permitted activities, which are not controlled by an emission limit.</w:t>
      </w:r>
    </w:p>
    <w:p w14:paraId="19B0955E"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5EFF3B" w14:textId="77777777" w:rsidR="00BA70A2" w:rsidRPr="00FE40B4" w:rsidRDefault="00BA70A2" w:rsidP="00CD1173">
      <w:pPr>
        <w:pStyle w:val="BodyTextIndent"/>
        <w:spacing w:before="120" w:after="0"/>
        <w:ind w:left="567"/>
        <w:rPr>
          <w:rFonts w:ascii="Arial" w:hAnsi="Arial" w:cs="Arial"/>
          <w:sz w:val="18"/>
          <w:szCs w:val="18"/>
        </w:rPr>
      </w:pPr>
      <w:r>
        <w:rPr>
          <w:rFonts w:ascii="Arial" w:hAnsi="Arial" w:cs="Arial"/>
          <w:sz w:val="18"/>
          <w:szCs w:val="18"/>
        </w:rPr>
        <w:t>“</w:t>
      </w:r>
      <w:r w:rsidRPr="00FE40B4">
        <w:rPr>
          <w:rFonts w:ascii="Arial" w:hAnsi="Arial" w:cs="Arial"/>
          <w:sz w:val="18"/>
          <w:szCs w:val="18"/>
        </w:rPr>
        <w:t>event recorder</w:t>
      </w:r>
      <w:r>
        <w:rPr>
          <w:rFonts w:ascii="Arial" w:hAnsi="Arial" w:cs="Arial"/>
          <w:sz w:val="18"/>
          <w:szCs w:val="18"/>
        </w:rPr>
        <w:t>”</w:t>
      </w:r>
      <w:r w:rsidRPr="00FE40B4">
        <w:rPr>
          <w:rFonts w:ascii="Arial" w:hAnsi="Arial" w:cs="Arial"/>
          <w:sz w:val="18"/>
          <w:szCs w:val="18"/>
        </w:rPr>
        <w:t xml:space="preserve"> a recorder which records the start time and end time of individual overflow events.</w:t>
      </w:r>
    </w:p>
    <w:p w14:paraId="25724A3C" w14:textId="7B8EAD39" w:rsidR="00BA70A2" w:rsidRPr="00FE40B4" w:rsidRDefault="00BA70A2"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w:t>
      </w:r>
      <w:r w:rsidRPr="00E262A7">
        <w:rPr>
          <w:rFonts w:ascii="Arial" w:hAnsi="Arial" w:cs="Arial"/>
          <w:sz w:val="18"/>
          <w:szCs w:val="18"/>
        </w:rPr>
        <w:t>s 2.3.</w:t>
      </w:r>
      <w:r w:rsidR="00E262A7" w:rsidRPr="00E262A7">
        <w:rPr>
          <w:rFonts w:ascii="Arial" w:hAnsi="Arial" w:cs="Arial"/>
          <w:sz w:val="18"/>
          <w:szCs w:val="18"/>
        </w:rPr>
        <w:t>2</w:t>
      </w:r>
      <w:r w:rsidRPr="00E262A7">
        <w:rPr>
          <w:rFonts w:ascii="Arial" w:hAnsi="Arial" w:cs="Arial"/>
          <w:sz w:val="18"/>
          <w:szCs w:val="18"/>
        </w:rPr>
        <w:t xml:space="preserve"> and 3.1.</w:t>
      </w:r>
      <w:r w:rsidR="00E262A7" w:rsidRPr="00E262A7">
        <w:rPr>
          <w:rFonts w:ascii="Arial" w:hAnsi="Arial" w:cs="Arial"/>
          <w:sz w:val="18"/>
          <w:szCs w:val="18"/>
        </w:rPr>
        <w:t>6</w:t>
      </w:r>
      <w:r w:rsidRPr="00E262A7">
        <w:rPr>
          <w:rFonts w:ascii="Arial" w:hAnsi="Arial" w:cs="Arial"/>
          <w:sz w:val="18"/>
          <w:szCs w:val="18"/>
        </w:rPr>
        <w:t xml:space="preserve"> mea</w:t>
      </w:r>
      <w:r w:rsidRPr="00FE40B4">
        <w:rPr>
          <w:rFonts w:ascii="Arial" w:hAnsi="Arial" w:cs="Arial"/>
          <w:sz w:val="18"/>
          <w:szCs w:val="18"/>
        </w:rPr>
        <w:t xml:space="preserve">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2C96A46F"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A2EF87D" w14:textId="77777777" w:rsidR="00BA70A2" w:rsidRPr="00FE40B4" w:rsidRDefault="00BA70A2"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66FF95CB" w14:textId="77777777" w:rsidR="00BA70A2" w:rsidRPr="00FE40B4" w:rsidRDefault="00BA70A2"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76228A66"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6245C59"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5BF78E62"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31E2D74" w14:textId="77777777" w:rsidR="00BA70A2" w:rsidRPr="00FE40B4" w:rsidRDefault="00BA70A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C28B89" w14:textId="77777777" w:rsidR="00BA70A2" w:rsidRPr="00FE40B4" w:rsidRDefault="00BA70A2"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7D700326" w14:textId="77777777" w:rsidR="00BA70A2" w:rsidRPr="00FE40B4" w:rsidRDefault="00BA70A2"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4D35B6B9"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20AFC308"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11D9CBFF" w14:textId="77777777" w:rsidR="00BA70A2" w:rsidRPr="00FE40B4" w:rsidRDefault="00BA70A2"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6B73B10D"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680E66A8"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0B8537A4" w14:textId="77777777" w:rsidR="00BA70A2" w:rsidRPr="00FE40B4" w:rsidRDefault="00BA70A2" w:rsidP="00CD1173">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p>
    <w:p w14:paraId="10B444AE" w14:textId="6D7405A8" w:rsidR="00BA70A2" w:rsidRPr="00FE40B4" w:rsidRDefault="00BA70A2"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conditi</w:t>
      </w:r>
      <w:r w:rsidRPr="00E262A7">
        <w:rPr>
          <w:rFonts w:ascii="Arial" w:hAnsi="Arial" w:cs="Arial"/>
          <w:iCs/>
          <w:sz w:val="18"/>
          <w:szCs w:val="18"/>
        </w:rPr>
        <w:t>on 3.1.</w:t>
      </w:r>
      <w:r w:rsidR="00E262A7" w:rsidRPr="00E262A7">
        <w:rPr>
          <w:rFonts w:ascii="Arial" w:hAnsi="Arial" w:cs="Arial"/>
          <w:iCs/>
          <w:sz w:val="18"/>
          <w:szCs w:val="18"/>
        </w:rPr>
        <w:t>6.</w:t>
      </w:r>
    </w:p>
    <w:p w14:paraId="2A333A0A"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0A466CF9" w14:textId="77777777" w:rsidR="00BA70A2" w:rsidRPr="00FE40B4" w:rsidRDefault="00BA70A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4ACF500B" w14:textId="77777777" w:rsidR="00BA70A2" w:rsidRPr="00FE40B4" w:rsidRDefault="00BA70A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E3E89B2" w14:textId="77777777" w:rsidR="00BA70A2" w:rsidRPr="00FE40B4" w:rsidRDefault="00BA70A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10352106" w14:textId="77777777" w:rsidR="00BA70A2" w:rsidRPr="00FE40B4" w:rsidRDefault="00BA70A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1408EDC" w14:textId="77777777" w:rsidR="00BA70A2" w:rsidRPr="00FE40B4" w:rsidRDefault="00BA70A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4B58A28" w14:textId="77777777" w:rsidR="00BA70A2" w:rsidRPr="00FE40B4" w:rsidRDefault="00BA70A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4381DA27" w14:textId="77777777" w:rsidR="00BA70A2" w:rsidRDefault="00BA70A2" w:rsidP="00821962"/>
    <w:p w14:paraId="679AD7CB" w14:textId="77777777" w:rsidR="00BA70A2" w:rsidRDefault="00BA70A2" w:rsidP="00821962">
      <w:pPr>
        <w:pStyle w:val="Heading1"/>
        <w:ind w:left="567"/>
        <w:rPr>
          <w:sz w:val="36"/>
        </w:rPr>
      </w:pPr>
    </w:p>
    <w:p w14:paraId="3A55677B" w14:textId="77777777" w:rsidR="00BA70A2" w:rsidRDefault="00BA70A2" w:rsidP="00CD1173">
      <w:pPr>
        <w:pStyle w:val="Heading1"/>
        <w:rPr>
          <w:sz w:val="36"/>
        </w:rPr>
      </w:pPr>
    </w:p>
    <w:p w14:paraId="796FA043" w14:textId="77777777" w:rsidR="00BA70A2" w:rsidRDefault="00BA70A2" w:rsidP="00821962">
      <w:pPr>
        <w:pStyle w:val="Heading1"/>
        <w:ind w:left="567"/>
        <w:rPr>
          <w:sz w:val="36"/>
        </w:rPr>
      </w:pPr>
    </w:p>
    <w:p w14:paraId="4A642E97" w14:textId="77777777" w:rsidR="00BA70A2" w:rsidRDefault="00BA70A2" w:rsidP="00CD1173"/>
    <w:p w14:paraId="005C2143" w14:textId="77777777" w:rsidR="00BA70A2" w:rsidRPr="00CD1173" w:rsidRDefault="00BA70A2" w:rsidP="00CD1173"/>
    <w:p w14:paraId="6974C8FA" w14:textId="77777777" w:rsidR="00BA70A2" w:rsidRDefault="00BA70A2">
      <w:pPr>
        <w:rPr>
          <w:rFonts w:ascii="Arial" w:hAnsi="Arial"/>
          <w:b/>
          <w:kern w:val="28"/>
          <w:sz w:val="36"/>
        </w:rPr>
      </w:pPr>
      <w:r>
        <w:rPr>
          <w:sz w:val="36"/>
        </w:rPr>
        <w:br w:type="page"/>
      </w:r>
    </w:p>
    <w:p w14:paraId="404EFD28" w14:textId="753DC1C3" w:rsidR="00BA70A2" w:rsidRPr="00796C48" w:rsidRDefault="00BA70A2" w:rsidP="00CD1173">
      <w:pPr>
        <w:pStyle w:val="Heading1"/>
        <w:spacing w:before="0" w:after="400"/>
        <w:ind w:left="567"/>
        <w:rPr>
          <w:sz w:val="36"/>
        </w:rPr>
      </w:pPr>
      <w:r w:rsidRPr="00796C48">
        <w:rPr>
          <w:sz w:val="36"/>
        </w:rPr>
        <w:lastRenderedPageBreak/>
        <w:t>Schedule 7 – Site plan</w:t>
      </w:r>
    </w:p>
    <w:p w14:paraId="4F2A472D" w14:textId="760AF75A" w:rsidR="00BA70A2" w:rsidRPr="00CF50EF" w:rsidRDefault="002023A7" w:rsidP="00821962">
      <w:pPr>
        <w:spacing w:after="160" w:line="259" w:lineRule="auto"/>
        <w:jc w:val="center"/>
        <w:rPr>
          <w:rFonts w:ascii="Calibri" w:eastAsia="Calibri" w:hAnsi="Calibri"/>
          <w:b/>
          <w:sz w:val="22"/>
          <w:szCs w:val="22"/>
          <w:u w:val="single"/>
        </w:rPr>
      </w:pPr>
      <w:r w:rsidRPr="00E262A7">
        <w:rPr>
          <w:rFonts w:ascii="Calibri" w:eastAsia="Calibri" w:hAnsi="Calibri"/>
          <w:b/>
          <w:noProof/>
          <w:sz w:val="22"/>
          <w:szCs w:val="22"/>
        </w:rPr>
        <w:drawing>
          <wp:inline distT="0" distB="0" distL="0" distR="0" wp14:anchorId="1DC03221" wp14:editId="6E2A820B">
            <wp:extent cx="5760720" cy="399155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1675"/>
                    <a:stretch/>
                  </pic:blipFill>
                  <pic:spPr bwMode="auto">
                    <a:xfrm>
                      <a:off x="0" y="0"/>
                      <a:ext cx="5760720" cy="3991555"/>
                    </a:xfrm>
                    <a:prstGeom prst="rect">
                      <a:avLst/>
                    </a:prstGeom>
                    <a:ln>
                      <a:noFill/>
                    </a:ln>
                    <a:extLst>
                      <a:ext uri="{53640926-AAD7-44D8-BBD7-CCE9431645EC}">
                        <a14:shadowObscured xmlns:a14="http://schemas.microsoft.com/office/drawing/2010/main"/>
                      </a:ext>
                    </a:extLst>
                  </pic:spPr>
                </pic:pic>
              </a:graphicData>
            </a:graphic>
          </wp:inline>
        </w:drawing>
      </w:r>
    </w:p>
    <w:p w14:paraId="23F95614" w14:textId="77777777" w:rsidR="00BA70A2" w:rsidRDefault="00BA70A2" w:rsidP="00821962">
      <w:pPr>
        <w:ind w:left="567"/>
        <w:rPr>
          <w:rStyle w:val="Pink"/>
          <w:sz w:val="18"/>
          <w:szCs w:val="18"/>
        </w:rPr>
      </w:pPr>
    </w:p>
    <w:p w14:paraId="418B7AB2" w14:textId="77777777" w:rsidR="00BA70A2" w:rsidRPr="00CD1173" w:rsidRDefault="00BA70A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EEED80E" w14:textId="77777777" w:rsidR="00BA70A2" w:rsidRDefault="00BA70A2" w:rsidP="00821962">
      <w:pPr>
        <w:ind w:left="567"/>
      </w:pPr>
    </w:p>
    <w:p w14:paraId="4BE35F50" w14:textId="77777777" w:rsidR="00BA70A2" w:rsidRPr="00CD1173" w:rsidRDefault="00BA70A2" w:rsidP="00821962">
      <w:pPr>
        <w:ind w:left="567"/>
        <w:rPr>
          <w:rFonts w:ascii="Arial" w:hAnsi="Arial" w:cs="Arial"/>
          <w:sz w:val="20"/>
        </w:rPr>
      </w:pPr>
      <w:r w:rsidRPr="00CD1173">
        <w:rPr>
          <w:rFonts w:ascii="Arial" w:hAnsi="Arial" w:cs="Arial"/>
          <w:sz w:val="20"/>
        </w:rPr>
        <w:t>END OF PERMIT</w:t>
      </w:r>
    </w:p>
    <w:p w14:paraId="6CCC4BD0" w14:textId="77777777" w:rsidR="00BA70A2" w:rsidRDefault="00BA70A2" w:rsidP="00821962"/>
    <w:p w14:paraId="74855CE6" w14:textId="77777777" w:rsidR="00BA70A2" w:rsidRDefault="00BA70A2" w:rsidP="00FB1541">
      <w:pPr>
        <w:pStyle w:val="Heading3nonum"/>
        <w:rPr>
          <w:rFonts w:cs="Arial"/>
          <w:color w:val="E424C9"/>
          <w:sz w:val="22"/>
          <w:szCs w:val="22"/>
        </w:rPr>
        <w:sectPr w:rsidR="00BA70A2" w:rsidSect="00FB1541">
          <w:footerReference w:type="default" r:id="rId17"/>
          <w:pgSz w:w="11906" w:h="16838" w:code="9"/>
          <w:pgMar w:top="1134" w:right="1416" w:bottom="1134" w:left="1418" w:header="397" w:footer="397" w:gutter="0"/>
          <w:pgNumType w:start="1"/>
          <w:cols w:space="708"/>
          <w:docGrid w:linePitch="360"/>
        </w:sectPr>
      </w:pPr>
    </w:p>
    <w:p w14:paraId="3B49EAF3" w14:textId="77777777" w:rsidR="00BA70A2" w:rsidRPr="00F340D8" w:rsidRDefault="00BA70A2" w:rsidP="00FB1541">
      <w:pPr>
        <w:pStyle w:val="Heading3nonum"/>
        <w:rPr>
          <w:rFonts w:cs="Arial"/>
          <w:color w:val="E424C9"/>
          <w:sz w:val="22"/>
          <w:szCs w:val="22"/>
        </w:rPr>
      </w:pPr>
    </w:p>
    <w:sectPr w:rsidR="00BA70A2" w:rsidRPr="00F340D8" w:rsidSect="00BA70A2">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C93FA" w14:textId="77777777" w:rsidR="00EA77F4" w:rsidRDefault="00EA77F4">
      <w:r>
        <w:separator/>
      </w:r>
    </w:p>
  </w:endnote>
  <w:endnote w:type="continuationSeparator" w:id="0">
    <w:p w14:paraId="6B7C07F0" w14:textId="77777777" w:rsidR="00EA77F4" w:rsidRDefault="00EA77F4">
      <w:r>
        <w:continuationSeparator/>
      </w:r>
    </w:p>
  </w:endnote>
  <w:endnote w:type="continuationNotice" w:id="1">
    <w:p w14:paraId="6E97CE05" w14:textId="77777777" w:rsidR="00EA77F4" w:rsidRDefault="00EA77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63140" w14:textId="77777777" w:rsidR="00BA70A2" w:rsidRPr="004C6C5B" w:rsidRDefault="00BA70A2"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656C5610" w14:textId="77777777" w:rsidR="00BA70A2" w:rsidRPr="004C6C5B" w:rsidRDefault="00BA70A2"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application numb</w:t>
    </w:r>
    <w:r w:rsidRPr="00840E93">
      <w:rPr>
        <w:rFonts w:ascii="Arial" w:hAnsi="Arial"/>
        <w:sz w:val="18"/>
        <w:szCs w:val="18"/>
      </w:rPr>
      <w:t xml:space="preserve">er: </w:t>
    </w:r>
    <w:r w:rsidRPr="00840E93">
      <w:rPr>
        <w:rFonts w:ascii="Arial" w:hAnsi="Arial"/>
        <w:noProof/>
        <w:sz w:val="18"/>
        <w:szCs w:val="18"/>
      </w:rPr>
      <w:t>PAN-018676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5A4F1" w14:textId="77777777" w:rsidR="00BA70A2" w:rsidRPr="000B393C" w:rsidRDefault="00BA70A2"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4225AAEF" w14:textId="49DD844E" w:rsidR="00BA70A2" w:rsidRPr="000B393C" w:rsidRDefault="00BA70A2" w:rsidP="00FB1541">
    <w:pPr>
      <w:pStyle w:val="Footer"/>
      <w:rPr>
        <w:sz w:val="18"/>
        <w:szCs w:val="18"/>
      </w:rPr>
    </w:pPr>
    <w:r w:rsidRPr="000723BC">
      <w:rPr>
        <w:rFonts w:ascii="Arial" w:hAnsi="Arial" w:cs="Arial"/>
        <w:noProof/>
        <w:sz w:val="18"/>
        <w:szCs w:val="18"/>
      </w:rPr>
      <w:t>BA1002401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B923CF">
      <w:rPr>
        <w:rFonts w:ascii="Arial" w:hAnsi="Arial" w:cs="Arial"/>
        <w:noProof/>
        <w:sz w:val="18"/>
        <w:szCs w:val="18"/>
      </w:rPr>
      <w:t>24</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F65C"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75BAF9EA" w14:textId="77777777" w:rsidR="002B5D5F" w:rsidRPr="000B393C" w:rsidRDefault="00A40864"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A70A2">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0516" w14:textId="77777777" w:rsidR="00EA77F4" w:rsidRDefault="00EA77F4">
      <w:r>
        <w:separator/>
      </w:r>
    </w:p>
  </w:footnote>
  <w:footnote w:type="continuationSeparator" w:id="0">
    <w:p w14:paraId="235CD794" w14:textId="77777777" w:rsidR="00EA77F4" w:rsidRDefault="00EA77F4">
      <w:r>
        <w:continuationSeparator/>
      </w:r>
    </w:p>
  </w:footnote>
  <w:footnote w:type="continuationNotice" w:id="1">
    <w:p w14:paraId="5D48D6DD" w14:textId="77777777" w:rsidR="00EA77F4" w:rsidRDefault="00EA77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B01641F"/>
    <w:multiLevelType w:val="hybridMultilevel"/>
    <w:tmpl w:val="B2726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F74839AC"/>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11333C"/>
    <w:multiLevelType w:val="hybridMultilevel"/>
    <w:tmpl w:val="776E4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D41B2F"/>
    <w:multiLevelType w:val="hybridMultilevel"/>
    <w:tmpl w:val="3F808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0"/>
  </w:num>
  <w:num w:numId="3">
    <w:abstractNumId w:val="12"/>
  </w:num>
  <w:num w:numId="4">
    <w:abstractNumId w:val="4"/>
  </w:num>
  <w:num w:numId="5">
    <w:abstractNumId w:val="7"/>
  </w:num>
  <w:num w:numId="6">
    <w:abstractNumId w:val="0"/>
  </w:num>
  <w:num w:numId="7">
    <w:abstractNumId w:val="13"/>
  </w:num>
  <w:num w:numId="8">
    <w:abstractNumId w:val="2"/>
  </w:num>
  <w:num w:numId="9">
    <w:abstractNumId w:val="7"/>
  </w:num>
  <w:num w:numId="10">
    <w:abstractNumId w:val="10"/>
  </w:num>
  <w:num w:numId="11">
    <w:abstractNumId w:val="11"/>
  </w:num>
  <w:num w:numId="12">
    <w:abstractNumId w:val="8"/>
  </w:num>
  <w:num w:numId="13">
    <w:abstractNumId w:val="3"/>
  </w:num>
  <w:num w:numId="14">
    <w:abstractNumId w:val="5"/>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1"/>
  </w:num>
  <w:num w:numId="20">
    <w:abstractNumId w:val="9"/>
  </w:num>
  <w:num w:numId="21">
    <w:abstractNumId w:val="3"/>
  </w:num>
  <w:num w:numId="22">
    <w:abstractNumId w:val="3"/>
  </w:num>
  <w:num w:numId="23">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0FF7"/>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23BC"/>
    <w:rsid w:val="0007609D"/>
    <w:rsid w:val="00085F1E"/>
    <w:rsid w:val="000861C6"/>
    <w:rsid w:val="0008696C"/>
    <w:rsid w:val="000917B4"/>
    <w:rsid w:val="00092FCF"/>
    <w:rsid w:val="00093010"/>
    <w:rsid w:val="000933C8"/>
    <w:rsid w:val="00093C7B"/>
    <w:rsid w:val="000961C4"/>
    <w:rsid w:val="00096696"/>
    <w:rsid w:val="000B393C"/>
    <w:rsid w:val="000B4BA1"/>
    <w:rsid w:val="000B57A2"/>
    <w:rsid w:val="000C00D1"/>
    <w:rsid w:val="000C3304"/>
    <w:rsid w:val="000C3CFB"/>
    <w:rsid w:val="000C64A7"/>
    <w:rsid w:val="000D0661"/>
    <w:rsid w:val="000D0B36"/>
    <w:rsid w:val="000D6B16"/>
    <w:rsid w:val="000E39B6"/>
    <w:rsid w:val="000E445B"/>
    <w:rsid w:val="000E5A55"/>
    <w:rsid w:val="001001E2"/>
    <w:rsid w:val="0010272E"/>
    <w:rsid w:val="001038EE"/>
    <w:rsid w:val="0010409C"/>
    <w:rsid w:val="00105142"/>
    <w:rsid w:val="00107B87"/>
    <w:rsid w:val="00112221"/>
    <w:rsid w:val="0011273F"/>
    <w:rsid w:val="00117092"/>
    <w:rsid w:val="00123AE1"/>
    <w:rsid w:val="00127720"/>
    <w:rsid w:val="00127F43"/>
    <w:rsid w:val="001300A8"/>
    <w:rsid w:val="001329CE"/>
    <w:rsid w:val="0013782D"/>
    <w:rsid w:val="00137860"/>
    <w:rsid w:val="00142414"/>
    <w:rsid w:val="00143733"/>
    <w:rsid w:val="001447B2"/>
    <w:rsid w:val="00151891"/>
    <w:rsid w:val="001566BD"/>
    <w:rsid w:val="00157B09"/>
    <w:rsid w:val="00167FFA"/>
    <w:rsid w:val="00170D5B"/>
    <w:rsid w:val="001737FE"/>
    <w:rsid w:val="00175B8E"/>
    <w:rsid w:val="0018468B"/>
    <w:rsid w:val="001855D4"/>
    <w:rsid w:val="001A0EE1"/>
    <w:rsid w:val="001A6C95"/>
    <w:rsid w:val="001B25E6"/>
    <w:rsid w:val="001B3DFE"/>
    <w:rsid w:val="001B6005"/>
    <w:rsid w:val="001C4703"/>
    <w:rsid w:val="001C529E"/>
    <w:rsid w:val="001C6254"/>
    <w:rsid w:val="001C7B29"/>
    <w:rsid w:val="001C7DA0"/>
    <w:rsid w:val="001D3E8F"/>
    <w:rsid w:val="001D785E"/>
    <w:rsid w:val="001E3644"/>
    <w:rsid w:val="001E4432"/>
    <w:rsid w:val="001F4EC0"/>
    <w:rsid w:val="002023A7"/>
    <w:rsid w:val="00202A87"/>
    <w:rsid w:val="00210A0F"/>
    <w:rsid w:val="00212EB7"/>
    <w:rsid w:val="00214F2A"/>
    <w:rsid w:val="00215208"/>
    <w:rsid w:val="0021613B"/>
    <w:rsid w:val="0023335A"/>
    <w:rsid w:val="0023456E"/>
    <w:rsid w:val="002369B8"/>
    <w:rsid w:val="00245B21"/>
    <w:rsid w:val="0024782C"/>
    <w:rsid w:val="00250221"/>
    <w:rsid w:val="002538D5"/>
    <w:rsid w:val="00266A72"/>
    <w:rsid w:val="002725A1"/>
    <w:rsid w:val="00273EDB"/>
    <w:rsid w:val="0027425F"/>
    <w:rsid w:val="0027720E"/>
    <w:rsid w:val="0027754F"/>
    <w:rsid w:val="0028277D"/>
    <w:rsid w:val="002857A0"/>
    <w:rsid w:val="0029272D"/>
    <w:rsid w:val="00297337"/>
    <w:rsid w:val="002B344C"/>
    <w:rsid w:val="002B3F38"/>
    <w:rsid w:val="002B45D1"/>
    <w:rsid w:val="002B5D5F"/>
    <w:rsid w:val="002B741F"/>
    <w:rsid w:val="002B753C"/>
    <w:rsid w:val="002B7A45"/>
    <w:rsid w:val="002C4456"/>
    <w:rsid w:val="002C4E46"/>
    <w:rsid w:val="002D50FC"/>
    <w:rsid w:val="002F273F"/>
    <w:rsid w:val="002F7CD0"/>
    <w:rsid w:val="00304415"/>
    <w:rsid w:val="00305609"/>
    <w:rsid w:val="00306791"/>
    <w:rsid w:val="003104F0"/>
    <w:rsid w:val="00312383"/>
    <w:rsid w:val="00321D27"/>
    <w:rsid w:val="00322FF4"/>
    <w:rsid w:val="00325D0E"/>
    <w:rsid w:val="00327DF7"/>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E2380"/>
    <w:rsid w:val="003E7B9F"/>
    <w:rsid w:val="003F2D1E"/>
    <w:rsid w:val="003F44BF"/>
    <w:rsid w:val="003F7A6C"/>
    <w:rsid w:val="00402581"/>
    <w:rsid w:val="0040409A"/>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70B2"/>
    <w:rsid w:val="00461776"/>
    <w:rsid w:val="00464B17"/>
    <w:rsid w:val="00470FBE"/>
    <w:rsid w:val="00471AAA"/>
    <w:rsid w:val="00474970"/>
    <w:rsid w:val="00477066"/>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19D2"/>
    <w:rsid w:val="004C4B5A"/>
    <w:rsid w:val="004D6018"/>
    <w:rsid w:val="004D68E0"/>
    <w:rsid w:val="004D7529"/>
    <w:rsid w:val="004E3F21"/>
    <w:rsid w:val="004E75D7"/>
    <w:rsid w:val="004E7E00"/>
    <w:rsid w:val="004F05BF"/>
    <w:rsid w:val="004F0D6D"/>
    <w:rsid w:val="004F4818"/>
    <w:rsid w:val="00502E5E"/>
    <w:rsid w:val="00506A13"/>
    <w:rsid w:val="00511692"/>
    <w:rsid w:val="00515E17"/>
    <w:rsid w:val="00523F49"/>
    <w:rsid w:val="0052516B"/>
    <w:rsid w:val="00527423"/>
    <w:rsid w:val="00527653"/>
    <w:rsid w:val="00534C4C"/>
    <w:rsid w:val="005368C1"/>
    <w:rsid w:val="00537989"/>
    <w:rsid w:val="00556AC5"/>
    <w:rsid w:val="00565C71"/>
    <w:rsid w:val="00572718"/>
    <w:rsid w:val="0057696D"/>
    <w:rsid w:val="0058494D"/>
    <w:rsid w:val="0058559D"/>
    <w:rsid w:val="00585A6E"/>
    <w:rsid w:val="00585F88"/>
    <w:rsid w:val="00591B56"/>
    <w:rsid w:val="00592373"/>
    <w:rsid w:val="00595A19"/>
    <w:rsid w:val="00596214"/>
    <w:rsid w:val="00596813"/>
    <w:rsid w:val="00597064"/>
    <w:rsid w:val="005A07AA"/>
    <w:rsid w:val="005B15C8"/>
    <w:rsid w:val="005B1FFD"/>
    <w:rsid w:val="005B2686"/>
    <w:rsid w:val="005B6AFB"/>
    <w:rsid w:val="005B73A2"/>
    <w:rsid w:val="005C3A28"/>
    <w:rsid w:val="005D2F25"/>
    <w:rsid w:val="005D3AF5"/>
    <w:rsid w:val="005D5EDD"/>
    <w:rsid w:val="005E0DE6"/>
    <w:rsid w:val="005E2C18"/>
    <w:rsid w:val="005E322D"/>
    <w:rsid w:val="005E55B6"/>
    <w:rsid w:val="005F5D72"/>
    <w:rsid w:val="006036F2"/>
    <w:rsid w:val="00605738"/>
    <w:rsid w:val="00612DCD"/>
    <w:rsid w:val="00617CF8"/>
    <w:rsid w:val="00621012"/>
    <w:rsid w:val="00624927"/>
    <w:rsid w:val="00633514"/>
    <w:rsid w:val="00637A4F"/>
    <w:rsid w:val="0064377F"/>
    <w:rsid w:val="00643A32"/>
    <w:rsid w:val="00646362"/>
    <w:rsid w:val="0064736A"/>
    <w:rsid w:val="006560F5"/>
    <w:rsid w:val="00657EED"/>
    <w:rsid w:val="006653C4"/>
    <w:rsid w:val="00675541"/>
    <w:rsid w:val="006863C7"/>
    <w:rsid w:val="00692529"/>
    <w:rsid w:val="00696206"/>
    <w:rsid w:val="006A07E0"/>
    <w:rsid w:val="006A0D80"/>
    <w:rsid w:val="006B3AB2"/>
    <w:rsid w:val="006C144F"/>
    <w:rsid w:val="006C214E"/>
    <w:rsid w:val="006C413D"/>
    <w:rsid w:val="006C4141"/>
    <w:rsid w:val="006C6EA9"/>
    <w:rsid w:val="006D06D9"/>
    <w:rsid w:val="006D1ED9"/>
    <w:rsid w:val="006D2EBE"/>
    <w:rsid w:val="006D3C00"/>
    <w:rsid w:val="006D4B8B"/>
    <w:rsid w:val="006D7C1E"/>
    <w:rsid w:val="006E09B6"/>
    <w:rsid w:val="006E1C64"/>
    <w:rsid w:val="006E36F6"/>
    <w:rsid w:val="006E592F"/>
    <w:rsid w:val="006F2B2A"/>
    <w:rsid w:val="006F46A9"/>
    <w:rsid w:val="007021BE"/>
    <w:rsid w:val="0070348B"/>
    <w:rsid w:val="00707325"/>
    <w:rsid w:val="00711D8C"/>
    <w:rsid w:val="00713D81"/>
    <w:rsid w:val="00717300"/>
    <w:rsid w:val="0072070B"/>
    <w:rsid w:val="00722B81"/>
    <w:rsid w:val="007246CC"/>
    <w:rsid w:val="007251B2"/>
    <w:rsid w:val="007264B2"/>
    <w:rsid w:val="0072788F"/>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2C12"/>
    <w:rsid w:val="007F378A"/>
    <w:rsid w:val="007F408A"/>
    <w:rsid w:val="007F6708"/>
    <w:rsid w:val="008006A4"/>
    <w:rsid w:val="00815AE7"/>
    <w:rsid w:val="00821962"/>
    <w:rsid w:val="0082225B"/>
    <w:rsid w:val="0082402C"/>
    <w:rsid w:val="008255E1"/>
    <w:rsid w:val="008321E6"/>
    <w:rsid w:val="00832458"/>
    <w:rsid w:val="00836687"/>
    <w:rsid w:val="00837B7B"/>
    <w:rsid w:val="00840E93"/>
    <w:rsid w:val="00842F1D"/>
    <w:rsid w:val="008453FF"/>
    <w:rsid w:val="00850177"/>
    <w:rsid w:val="0085024F"/>
    <w:rsid w:val="00850E7A"/>
    <w:rsid w:val="0085189A"/>
    <w:rsid w:val="0085190D"/>
    <w:rsid w:val="00852B9B"/>
    <w:rsid w:val="008579DF"/>
    <w:rsid w:val="0086422D"/>
    <w:rsid w:val="00864445"/>
    <w:rsid w:val="008679AD"/>
    <w:rsid w:val="00877076"/>
    <w:rsid w:val="00885CD7"/>
    <w:rsid w:val="008872C9"/>
    <w:rsid w:val="008A08E9"/>
    <w:rsid w:val="008A3F55"/>
    <w:rsid w:val="008A79F2"/>
    <w:rsid w:val="008B0FAD"/>
    <w:rsid w:val="008B1F34"/>
    <w:rsid w:val="008B7058"/>
    <w:rsid w:val="008C07B8"/>
    <w:rsid w:val="008C471F"/>
    <w:rsid w:val="008C4DB7"/>
    <w:rsid w:val="008C571B"/>
    <w:rsid w:val="008C6B7D"/>
    <w:rsid w:val="008D5F71"/>
    <w:rsid w:val="008E2C8F"/>
    <w:rsid w:val="008E76A1"/>
    <w:rsid w:val="008F0548"/>
    <w:rsid w:val="008F4652"/>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3180"/>
    <w:rsid w:val="00977071"/>
    <w:rsid w:val="00977C81"/>
    <w:rsid w:val="00986336"/>
    <w:rsid w:val="0098668B"/>
    <w:rsid w:val="00993889"/>
    <w:rsid w:val="009A143D"/>
    <w:rsid w:val="009A287F"/>
    <w:rsid w:val="009A36B5"/>
    <w:rsid w:val="009A54D1"/>
    <w:rsid w:val="009C1D21"/>
    <w:rsid w:val="009C28CB"/>
    <w:rsid w:val="009D05EA"/>
    <w:rsid w:val="009D5F6A"/>
    <w:rsid w:val="009E1FE3"/>
    <w:rsid w:val="009E2367"/>
    <w:rsid w:val="009E2E6C"/>
    <w:rsid w:val="009E3279"/>
    <w:rsid w:val="009E76E3"/>
    <w:rsid w:val="009F3266"/>
    <w:rsid w:val="009F5997"/>
    <w:rsid w:val="00A039E3"/>
    <w:rsid w:val="00A06BC0"/>
    <w:rsid w:val="00A104DC"/>
    <w:rsid w:val="00A11F4E"/>
    <w:rsid w:val="00A12B25"/>
    <w:rsid w:val="00A14838"/>
    <w:rsid w:val="00A20254"/>
    <w:rsid w:val="00A23649"/>
    <w:rsid w:val="00A24F75"/>
    <w:rsid w:val="00A25406"/>
    <w:rsid w:val="00A36CF7"/>
    <w:rsid w:val="00A40593"/>
    <w:rsid w:val="00A40864"/>
    <w:rsid w:val="00A42161"/>
    <w:rsid w:val="00A445C6"/>
    <w:rsid w:val="00A4541E"/>
    <w:rsid w:val="00A467B6"/>
    <w:rsid w:val="00A47A52"/>
    <w:rsid w:val="00A54B58"/>
    <w:rsid w:val="00A57786"/>
    <w:rsid w:val="00A60AC7"/>
    <w:rsid w:val="00A63EC6"/>
    <w:rsid w:val="00A6447B"/>
    <w:rsid w:val="00A66A5F"/>
    <w:rsid w:val="00A708DD"/>
    <w:rsid w:val="00A75021"/>
    <w:rsid w:val="00A76D30"/>
    <w:rsid w:val="00A83F3D"/>
    <w:rsid w:val="00A915B7"/>
    <w:rsid w:val="00A915E6"/>
    <w:rsid w:val="00A91EC8"/>
    <w:rsid w:val="00A92C20"/>
    <w:rsid w:val="00A96AFC"/>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3C35"/>
    <w:rsid w:val="00B34B0F"/>
    <w:rsid w:val="00B36107"/>
    <w:rsid w:val="00B369E8"/>
    <w:rsid w:val="00B409F8"/>
    <w:rsid w:val="00B428E7"/>
    <w:rsid w:val="00B42FF9"/>
    <w:rsid w:val="00B430D1"/>
    <w:rsid w:val="00B52F7D"/>
    <w:rsid w:val="00B712E5"/>
    <w:rsid w:val="00B77A3F"/>
    <w:rsid w:val="00B923CF"/>
    <w:rsid w:val="00B94E56"/>
    <w:rsid w:val="00BA0A1B"/>
    <w:rsid w:val="00BA110E"/>
    <w:rsid w:val="00BA3943"/>
    <w:rsid w:val="00BA5708"/>
    <w:rsid w:val="00BA611D"/>
    <w:rsid w:val="00BA69B1"/>
    <w:rsid w:val="00BA70A2"/>
    <w:rsid w:val="00BB22EC"/>
    <w:rsid w:val="00BB30CE"/>
    <w:rsid w:val="00BB674A"/>
    <w:rsid w:val="00BD2511"/>
    <w:rsid w:val="00BD557B"/>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66EA"/>
    <w:rsid w:val="00C601A6"/>
    <w:rsid w:val="00C60204"/>
    <w:rsid w:val="00C62DDA"/>
    <w:rsid w:val="00C72ABB"/>
    <w:rsid w:val="00C74C4D"/>
    <w:rsid w:val="00C76E5D"/>
    <w:rsid w:val="00C77DEA"/>
    <w:rsid w:val="00C82BB9"/>
    <w:rsid w:val="00C8568E"/>
    <w:rsid w:val="00C93940"/>
    <w:rsid w:val="00C93ACD"/>
    <w:rsid w:val="00C94451"/>
    <w:rsid w:val="00C94802"/>
    <w:rsid w:val="00C966FB"/>
    <w:rsid w:val="00CA5DF4"/>
    <w:rsid w:val="00CB27EE"/>
    <w:rsid w:val="00CB55AE"/>
    <w:rsid w:val="00CB576C"/>
    <w:rsid w:val="00CB6A42"/>
    <w:rsid w:val="00CC1454"/>
    <w:rsid w:val="00CC5CC5"/>
    <w:rsid w:val="00CC781D"/>
    <w:rsid w:val="00CD0C30"/>
    <w:rsid w:val="00CD1173"/>
    <w:rsid w:val="00CD2C8B"/>
    <w:rsid w:val="00CE0625"/>
    <w:rsid w:val="00CE0A4A"/>
    <w:rsid w:val="00CE1DA0"/>
    <w:rsid w:val="00CE57D2"/>
    <w:rsid w:val="00CE7CC3"/>
    <w:rsid w:val="00CF0741"/>
    <w:rsid w:val="00CF5360"/>
    <w:rsid w:val="00CF5EF2"/>
    <w:rsid w:val="00D060EA"/>
    <w:rsid w:val="00D072B6"/>
    <w:rsid w:val="00D11BD4"/>
    <w:rsid w:val="00D2050D"/>
    <w:rsid w:val="00D33C65"/>
    <w:rsid w:val="00D34A86"/>
    <w:rsid w:val="00D366EB"/>
    <w:rsid w:val="00D41813"/>
    <w:rsid w:val="00D41898"/>
    <w:rsid w:val="00D555F3"/>
    <w:rsid w:val="00D55C1F"/>
    <w:rsid w:val="00D55FC3"/>
    <w:rsid w:val="00D56820"/>
    <w:rsid w:val="00D6083F"/>
    <w:rsid w:val="00D61787"/>
    <w:rsid w:val="00D61948"/>
    <w:rsid w:val="00D67ADE"/>
    <w:rsid w:val="00D7616C"/>
    <w:rsid w:val="00D772F5"/>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E7DFF"/>
    <w:rsid w:val="00DF16C8"/>
    <w:rsid w:val="00DF21E0"/>
    <w:rsid w:val="00DF23D2"/>
    <w:rsid w:val="00DF3D28"/>
    <w:rsid w:val="00DF6316"/>
    <w:rsid w:val="00DF7A9A"/>
    <w:rsid w:val="00E00B6B"/>
    <w:rsid w:val="00E01182"/>
    <w:rsid w:val="00E01FD9"/>
    <w:rsid w:val="00E0343F"/>
    <w:rsid w:val="00E057C4"/>
    <w:rsid w:val="00E1036E"/>
    <w:rsid w:val="00E1303A"/>
    <w:rsid w:val="00E13F28"/>
    <w:rsid w:val="00E16588"/>
    <w:rsid w:val="00E200A0"/>
    <w:rsid w:val="00E2164F"/>
    <w:rsid w:val="00E228EB"/>
    <w:rsid w:val="00E262A7"/>
    <w:rsid w:val="00E277C4"/>
    <w:rsid w:val="00E31ECA"/>
    <w:rsid w:val="00E33705"/>
    <w:rsid w:val="00E401E7"/>
    <w:rsid w:val="00E41750"/>
    <w:rsid w:val="00E43FF5"/>
    <w:rsid w:val="00E4680B"/>
    <w:rsid w:val="00E47F4D"/>
    <w:rsid w:val="00E61407"/>
    <w:rsid w:val="00E64575"/>
    <w:rsid w:val="00E6548C"/>
    <w:rsid w:val="00E7257D"/>
    <w:rsid w:val="00E84C8B"/>
    <w:rsid w:val="00E86B46"/>
    <w:rsid w:val="00E93922"/>
    <w:rsid w:val="00E95083"/>
    <w:rsid w:val="00E9577E"/>
    <w:rsid w:val="00EA1F59"/>
    <w:rsid w:val="00EA5CAE"/>
    <w:rsid w:val="00EA77F4"/>
    <w:rsid w:val="00EB25CD"/>
    <w:rsid w:val="00EB5B59"/>
    <w:rsid w:val="00EC0A49"/>
    <w:rsid w:val="00EC15BA"/>
    <w:rsid w:val="00EC4A5D"/>
    <w:rsid w:val="00EC74ED"/>
    <w:rsid w:val="00ED3863"/>
    <w:rsid w:val="00EF3417"/>
    <w:rsid w:val="00EF6C21"/>
    <w:rsid w:val="00F012DE"/>
    <w:rsid w:val="00F202FE"/>
    <w:rsid w:val="00F2606C"/>
    <w:rsid w:val="00F26DFE"/>
    <w:rsid w:val="00F30D0F"/>
    <w:rsid w:val="00F340D8"/>
    <w:rsid w:val="00F34E81"/>
    <w:rsid w:val="00F35C18"/>
    <w:rsid w:val="00F3733D"/>
    <w:rsid w:val="00F37554"/>
    <w:rsid w:val="00F41335"/>
    <w:rsid w:val="00F46958"/>
    <w:rsid w:val="00F504C0"/>
    <w:rsid w:val="00F62571"/>
    <w:rsid w:val="00F6723E"/>
    <w:rsid w:val="00F70846"/>
    <w:rsid w:val="00F72376"/>
    <w:rsid w:val="00F742D1"/>
    <w:rsid w:val="00F7454C"/>
    <w:rsid w:val="00F833A0"/>
    <w:rsid w:val="00F84EA1"/>
    <w:rsid w:val="00F86494"/>
    <w:rsid w:val="00F91519"/>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FD93D"/>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9977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REGU-193-13532120</_dlc_DocId>
    <_dlc_DocIdUrl xmlns="9be56660-2c31-41ef-bc00-23e72f632f2a">
      <Url>https://cyfoethnaturiolcymru.sharepoint.com/teams/Regulatory/Permitting/_layouts/15/DocIdRedir.aspx?ID=REGU-193-13532120</Url>
      <Description>REGU-193-13532120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Hirwaun Wastewater Treatment Works</Site_x0020_Name>
    <Internal_x002f_External xmlns="859f7ad6-93f6-4205-b62b-a17f28acbbac">Outgoing document</Internal_x002f_External>
    <Post_x0020_code xmlns="859f7ad6-93f6-4205-b62b-a17f28acbbac">CF44 9UN</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2023-06-04T23:00:00+00:00</Document_x0020_Date>
    <Facility_x0020_Address xmlns="859f7ad6-93f6-4205-b62b-a17f28acbbac">Fifth Avenue, Hirwaun Industrial Estate, Hirwaun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73ED330-18D4-4EE5-A837-0FBACA58D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http://schemas.microsoft.com/office/2006/documentManagement/types"/>
    <ds:schemaRef ds:uri="005db27c-c37f-4c3b-898d-3fee1249b087"/>
    <ds:schemaRef ds:uri="http://schemas.microsoft.com/office/infopath/2007/PartnerControls"/>
    <ds:schemaRef ds:uri="http://purl.org/dc/elements/1.1/"/>
    <ds:schemaRef ds:uri="http://schemas.microsoft.com/office/2006/metadata/properties"/>
    <ds:schemaRef ds:uri="http://schemas.microsoft.com/sharepoint/v4"/>
    <ds:schemaRef ds:uri="http://schemas.openxmlformats.org/package/2006/metadata/core-properties"/>
    <ds:schemaRef ds:uri="6e121689-de5b-41b9-a751-bfeda7fa2b07"/>
    <ds:schemaRef ds:uri="859f7ad6-93f6-4205-b62b-a17f28acbbac"/>
    <ds:schemaRef ds:uri="http://purl.org/dc/terms/"/>
    <ds:schemaRef ds:uri="9be56660-2c31-41ef-bc00-23e72f632f2a"/>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29</Pages>
  <Words>7616</Words>
  <Characters>40821</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(05/06/2023)</dc:title>
  <dc:subject/>
  <dc:creator>Helen Johns</dc:creator>
  <cp:keywords>233 08 SD69, 233-08-SD69, 23308SD69</cp:keywords>
  <dc:description>233_08_SD69, version 3_x000d_
Issue date: 06/001/2011</dc:description>
  <cp:lastModifiedBy>Helen Johns</cp:lastModifiedBy>
  <cp:revision>59</cp:revision>
  <dcterms:created xsi:type="dcterms:W3CDTF">2023-05-09T22:09:00Z</dcterms:created>
  <dcterms:modified xsi:type="dcterms:W3CDTF">2023-06-06T07:11:00Z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a50e86d9-2b32-49b1-9b0b-3ed51fcd9709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