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57FBD92A" w14:textId="0B7CF81C" w:rsidR="00AD4E09" w:rsidRPr="00F62344" w:rsidRDefault="00A619A9" w:rsidP="001457F5">
            <w:pPr>
              <w:pStyle w:val="EndnoteText"/>
              <w:ind w:hanging="108"/>
              <w:rPr>
                <w:rFonts w:cs="Arial"/>
                <w:sz w:val="22"/>
                <w:szCs w:val="22"/>
              </w:rPr>
            </w:pPr>
            <w:proofErr w:type="spellStart"/>
            <w:r w:rsidRPr="00A619A9">
              <w:rPr>
                <w:rFonts w:cs="Arial"/>
                <w:sz w:val="22"/>
                <w:szCs w:val="22"/>
              </w:rPr>
              <w:t>Tradebe</w:t>
            </w:r>
            <w:proofErr w:type="spellEnd"/>
            <w:r w:rsidRPr="00A619A9">
              <w:rPr>
                <w:rFonts w:cs="Arial"/>
                <w:sz w:val="22"/>
                <w:szCs w:val="22"/>
              </w:rPr>
              <w:t xml:space="preserve"> Gwent Limited</w:t>
            </w:r>
          </w:p>
          <w:p w14:paraId="4E1088F0" w14:textId="77777777" w:rsidR="00A619A9" w:rsidRPr="00A619A9" w:rsidRDefault="00A619A9" w:rsidP="00A619A9">
            <w:pPr>
              <w:pStyle w:val="EndnoteText"/>
              <w:ind w:hanging="108"/>
              <w:rPr>
                <w:rFonts w:cs="Arial"/>
                <w:sz w:val="22"/>
                <w:szCs w:val="22"/>
              </w:rPr>
            </w:pPr>
            <w:r w:rsidRPr="00A619A9">
              <w:rPr>
                <w:rFonts w:cs="Arial"/>
                <w:sz w:val="22"/>
                <w:szCs w:val="22"/>
              </w:rPr>
              <w:t>Atlas House</w:t>
            </w:r>
          </w:p>
          <w:p w14:paraId="6B62429D" w14:textId="77777777" w:rsidR="00A619A9" w:rsidRPr="00A619A9" w:rsidRDefault="00A619A9" w:rsidP="00A619A9">
            <w:pPr>
              <w:pStyle w:val="EndnoteText"/>
              <w:ind w:hanging="108"/>
              <w:rPr>
                <w:rFonts w:cs="Arial"/>
                <w:sz w:val="22"/>
                <w:szCs w:val="22"/>
              </w:rPr>
            </w:pPr>
            <w:r w:rsidRPr="00A619A9">
              <w:rPr>
                <w:rFonts w:cs="Arial"/>
                <w:sz w:val="22"/>
                <w:szCs w:val="22"/>
              </w:rPr>
              <w:t>Third Avenue</w:t>
            </w:r>
          </w:p>
          <w:p w14:paraId="33A282AA" w14:textId="77777777" w:rsidR="00A619A9" w:rsidRPr="00A619A9" w:rsidRDefault="00A619A9" w:rsidP="00A619A9">
            <w:pPr>
              <w:pStyle w:val="EndnoteText"/>
              <w:ind w:hanging="108"/>
              <w:rPr>
                <w:rFonts w:cs="Arial"/>
                <w:sz w:val="22"/>
                <w:szCs w:val="22"/>
              </w:rPr>
            </w:pPr>
            <w:r w:rsidRPr="00A619A9">
              <w:rPr>
                <w:rFonts w:cs="Arial"/>
                <w:sz w:val="22"/>
                <w:szCs w:val="22"/>
              </w:rPr>
              <w:t>Globe Park</w:t>
            </w:r>
          </w:p>
          <w:p w14:paraId="7C7B7085" w14:textId="77777777" w:rsidR="00A619A9" w:rsidRPr="00A619A9" w:rsidRDefault="00A619A9" w:rsidP="00A619A9">
            <w:pPr>
              <w:pStyle w:val="EndnoteText"/>
              <w:ind w:hanging="108"/>
              <w:rPr>
                <w:rFonts w:cs="Arial"/>
                <w:sz w:val="22"/>
                <w:szCs w:val="22"/>
              </w:rPr>
            </w:pPr>
            <w:r w:rsidRPr="00A619A9">
              <w:rPr>
                <w:rFonts w:cs="Arial"/>
                <w:sz w:val="22"/>
                <w:szCs w:val="22"/>
              </w:rPr>
              <w:t>Marlow</w:t>
            </w:r>
          </w:p>
          <w:p w14:paraId="2698AA6F" w14:textId="77777777" w:rsidR="00A619A9" w:rsidRPr="00A619A9" w:rsidRDefault="00A619A9" w:rsidP="00A619A9">
            <w:pPr>
              <w:pStyle w:val="EndnoteText"/>
              <w:ind w:hanging="108"/>
              <w:rPr>
                <w:rFonts w:cs="Arial"/>
                <w:sz w:val="22"/>
                <w:szCs w:val="22"/>
              </w:rPr>
            </w:pPr>
            <w:r w:rsidRPr="00A619A9">
              <w:rPr>
                <w:rFonts w:cs="Arial"/>
                <w:sz w:val="22"/>
                <w:szCs w:val="22"/>
              </w:rPr>
              <w:t>Buckinghamshire</w:t>
            </w:r>
          </w:p>
          <w:p w14:paraId="55BC353D" w14:textId="68D5C1C5" w:rsidR="00AD4E09" w:rsidRPr="00F62344" w:rsidRDefault="00A619A9" w:rsidP="00A619A9">
            <w:pPr>
              <w:pStyle w:val="EndnoteText"/>
              <w:ind w:hanging="108"/>
              <w:rPr>
                <w:rFonts w:cs="Arial"/>
                <w:bCs/>
                <w:iCs/>
                <w:sz w:val="22"/>
                <w:szCs w:val="22"/>
              </w:rPr>
            </w:pPr>
            <w:r w:rsidRPr="00A619A9">
              <w:rPr>
                <w:rFonts w:cs="Arial"/>
                <w:sz w:val="22"/>
                <w:szCs w:val="22"/>
              </w:rPr>
              <w:t>SL7 1EY</w:t>
            </w:r>
          </w:p>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41B9284C"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A619A9" w:rsidRPr="00A619A9">
              <w:rPr>
                <w:rFonts w:cs="Arial"/>
                <w:b/>
                <w:sz w:val="22"/>
                <w:szCs w:val="22"/>
                <w:lang w:val="en-US"/>
              </w:rPr>
              <w:t>SP3531SK</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6F2ACBD8"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A22847">
              <w:rPr>
                <w:rFonts w:cs="Arial"/>
                <w:b/>
                <w:sz w:val="22"/>
                <w:szCs w:val="22"/>
                <w:lang w:val="en-US"/>
              </w:rPr>
              <w:t>05</w:t>
            </w:r>
            <w:bookmarkStart w:id="6" w:name="_GoBack"/>
            <w:bookmarkEnd w:id="6"/>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5A825B11"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A619A9">
        <w:rPr>
          <w:rFonts w:cs="Arial"/>
          <w:b/>
          <w:sz w:val="22"/>
          <w:szCs w:val="22"/>
          <w:lang w:val="en-US"/>
        </w:rPr>
        <w:t>/</w:t>
      </w:r>
      <w:r w:rsidR="00A619A9" w:rsidRPr="00A619A9">
        <w:rPr>
          <w:rFonts w:cs="Arial"/>
          <w:b/>
          <w:sz w:val="22"/>
          <w:szCs w:val="22"/>
          <w:lang w:val="en-US"/>
        </w:rPr>
        <w:t>SP3531SK</w:t>
      </w:r>
    </w:p>
    <w:p w14:paraId="621FFCD5" w14:textId="4C638F88"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proofErr w:type="spellStart"/>
      <w:r w:rsidR="00A619A9" w:rsidRPr="00A619A9">
        <w:rPr>
          <w:rFonts w:cs="Arial"/>
          <w:b/>
          <w:sz w:val="22"/>
          <w:szCs w:val="22"/>
          <w:lang w:val="en-US"/>
        </w:rPr>
        <w:t>Tradebe</w:t>
      </w:r>
      <w:proofErr w:type="spellEnd"/>
      <w:r w:rsidR="00A619A9" w:rsidRPr="00A619A9">
        <w:rPr>
          <w:rFonts w:cs="Arial"/>
          <w:b/>
          <w:sz w:val="22"/>
          <w:szCs w:val="22"/>
          <w:lang w:val="en-US"/>
        </w:rPr>
        <w:t xml:space="preserve"> Gwent Limited</w:t>
      </w:r>
    </w:p>
    <w:p w14:paraId="003351BF" w14:textId="5F6A80F5" w:rsidR="00C61097" w:rsidRPr="00064814" w:rsidRDefault="00D23AB3" w:rsidP="00A619A9">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r w:rsidR="00A619A9" w:rsidRPr="00A619A9">
        <w:rPr>
          <w:rFonts w:cs="Arial"/>
          <w:b/>
          <w:sz w:val="22"/>
          <w:szCs w:val="22"/>
          <w:lang w:val="en-US"/>
        </w:rPr>
        <w:t>Gwent Waste Management Centre</w:t>
      </w:r>
      <w:r w:rsidR="00A619A9">
        <w:rPr>
          <w:rFonts w:cs="Arial"/>
          <w:b/>
          <w:sz w:val="22"/>
          <w:szCs w:val="22"/>
          <w:lang w:val="en-US"/>
        </w:rPr>
        <w:t xml:space="preserve">, </w:t>
      </w:r>
      <w:r w:rsidR="00A619A9" w:rsidRPr="00A619A9">
        <w:rPr>
          <w:rFonts w:cs="Arial"/>
          <w:b/>
          <w:sz w:val="22"/>
          <w:szCs w:val="22"/>
          <w:lang w:val="en-US"/>
        </w:rPr>
        <w:t>Corporation Road</w:t>
      </w:r>
      <w:r w:rsidR="00A619A9">
        <w:rPr>
          <w:rFonts w:cs="Arial"/>
          <w:b/>
          <w:sz w:val="22"/>
          <w:szCs w:val="22"/>
          <w:lang w:val="en-US"/>
        </w:rPr>
        <w:t xml:space="preserve">, </w:t>
      </w:r>
      <w:r w:rsidR="00A619A9" w:rsidRPr="00A619A9">
        <w:rPr>
          <w:rFonts w:cs="Arial"/>
          <w:b/>
          <w:sz w:val="22"/>
          <w:szCs w:val="22"/>
          <w:lang w:val="en-US"/>
        </w:rPr>
        <w:t>Newport</w:t>
      </w:r>
      <w:r w:rsidR="00A619A9">
        <w:rPr>
          <w:rFonts w:cs="Arial"/>
          <w:b/>
          <w:sz w:val="22"/>
          <w:szCs w:val="22"/>
          <w:lang w:val="en-US"/>
        </w:rPr>
        <w:t xml:space="preserve">, </w:t>
      </w:r>
      <w:r w:rsidR="00A619A9" w:rsidRPr="00A619A9">
        <w:rPr>
          <w:rFonts w:cs="Arial"/>
          <w:b/>
          <w:sz w:val="22"/>
          <w:szCs w:val="22"/>
          <w:lang w:val="en-US"/>
        </w:rPr>
        <w:t>NP19 4RD</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A22847"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100F3382" w:rsidR="00014F88" w:rsidRDefault="00EC5540" w:rsidP="00C42C1E">
      <w:pPr>
        <w:pStyle w:val="EndnoteText"/>
        <w:rPr>
          <w:rFonts w:cs="Arial"/>
          <w:b/>
          <w:sz w:val="22"/>
          <w:szCs w:val="22"/>
          <w:lang w:val="en-US"/>
        </w:rPr>
      </w:pPr>
      <w:r>
        <w:rPr>
          <w:noProof/>
        </w:rPr>
        <w:drawing>
          <wp:inline distT="0" distB="0" distL="0" distR="0" wp14:anchorId="3237C8A9" wp14:editId="2119CB58">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0A45CF34" w:rsidR="00624188" w:rsidRPr="00CE1482" w:rsidRDefault="00CE1482" w:rsidP="00014F88">
      <w:pPr>
        <w:rPr>
          <w:sz w:val="22"/>
          <w:lang w:val="en-US"/>
        </w:rPr>
      </w:pPr>
      <w:r w:rsidRPr="00CE1482">
        <w:rPr>
          <w:sz w:val="22"/>
          <w:lang w:val="en-US"/>
        </w:rPr>
        <w:t>cc:</w:t>
      </w:r>
      <w:r w:rsidR="00A619A9">
        <w:rPr>
          <w:sz w:val="22"/>
          <w:lang w:val="en-US"/>
        </w:rPr>
        <w:t xml:space="preserve"> Tim Park</w:t>
      </w:r>
      <w:r w:rsidRPr="00CE1482">
        <w:rPr>
          <w:sz w:val="22"/>
          <w:lang w:val="en-US"/>
        </w:rPr>
        <w:t xml:space="preserve"> </w:t>
      </w:r>
      <w:hyperlink r:id="rId15" w:history="1">
        <w:r w:rsidR="00A619A9" w:rsidRPr="00F8193D">
          <w:rPr>
            <w:rStyle w:val="Hyperlink"/>
            <w:sz w:val="22"/>
            <w:lang w:val="en-US"/>
          </w:rPr>
          <w:t>Tim.park@tradebe.com</w:t>
        </w:r>
      </w:hyperlink>
      <w:r w:rsidR="00A619A9">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A22847"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606443"/>
    <w:rsid w:val="00624188"/>
    <w:rsid w:val="00683120"/>
    <w:rsid w:val="006A15E0"/>
    <w:rsid w:val="006D1C9A"/>
    <w:rsid w:val="006E090D"/>
    <w:rsid w:val="006F7D52"/>
    <w:rsid w:val="00704FB0"/>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22847"/>
    <w:rsid w:val="00A33B57"/>
    <w:rsid w:val="00A619A9"/>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C5540"/>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55927">
      <w:bodyDiv w:val="1"/>
      <w:marLeft w:val="0"/>
      <w:marRight w:val="0"/>
      <w:marTop w:val="0"/>
      <w:marBottom w:val="0"/>
      <w:divBdr>
        <w:top w:val="none" w:sz="0" w:space="0" w:color="auto"/>
        <w:left w:val="none" w:sz="0" w:space="0" w:color="auto"/>
        <w:bottom w:val="none" w:sz="0" w:space="0" w:color="auto"/>
        <w:right w:val="none" w:sz="0" w:space="0" w:color="auto"/>
      </w:divBdr>
    </w:div>
    <w:div w:id="281693122">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88685568">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Tim.park@tradebe.com"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Gwent Waste Management Centre</Site_x0020_Name>
    <Internal_x002f_External xmlns="859f7ad6-93f6-4205-b62b-a17f28acbbac">Outgoing document</Internal_x002f_External>
    <Post_x0020_code xmlns="859f7ad6-93f6-4205-b62b-a17f28acbbac">NP19 4RD</Post_x0020_cod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Atlas House, Third Avenue, Globe Park, Marlow, Buckinghamshire SL7 1EY</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Gwent Waste Management Centre, Corporation Road, Newport NP19 4RD</Facility_x0020_Address>
    <Environment_x0020_Sub_x0020_Folder xmlns="859f7ad6-93f6-4205-b62b-a17f28acbbac">Licence variation</Environment_x0020_Sub_x0020_Folder>
    <Customer_x0020_Name xmlns="859f7ad6-93f6-4205-b62b-a17f28acbbac">Tradebe Gwent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9ADEC3BF-087C-434E-81CD-E43C698BBC21}"/>
</file>

<file path=customXml/itemProps3.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190C6E96-EFFF-4B43-B685-A869A941B82A}"/>
</file>

<file path=docProps/app.xml><?xml version="1.0" encoding="utf-8"?>
<Properties xmlns="http://schemas.openxmlformats.org/officeDocument/2006/extended-properties" xmlns:vt="http://schemas.openxmlformats.org/officeDocument/2006/docPropsVTypes">
  <Template>Normal</Template>
  <TotalTime>46</TotalTime>
  <Pages>2</Pages>
  <Words>611</Words>
  <Characters>3692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4295</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14</cp:revision>
  <cp:lastPrinted>2018-05-09T13:42:00Z</cp:lastPrinted>
  <dcterms:created xsi:type="dcterms:W3CDTF">2019-03-28T10:17:00Z</dcterms:created>
  <dcterms:modified xsi:type="dcterms:W3CDTF">2019-04-05T13:40:00Z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54018970-05a4-4397-85aa-4be85354c25f</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048">
    <vt:lpwstr>2687</vt:lpwstr>
  </property>
  <property fmtid="{D5CDD505-2E9C-101B-9397-08002B2CF9AE}" pid="8" name="_dlc_DocId">
    <vt:lpwstr>REGU-386-67536</vt:lpwstr>
  </property>
  <property fmtid="{D5CDD505-2E9C-101B-9397-08002B2CF9AE}" pid="9" name="_dlc_DocIdUrl">
    <vt:lpwstr>https://cyfoethnaturiolcymru.sharepoint.com/teams/Regulatory/Permitting/_layouts/15/DocIdRedir.aspx?ID=REGU-386-67536, REGU-386-67536</vt:lpwstr>
  </property>
  <property fmtid="{D5CDD505-2E9C-101B-9397-08002B2CF9AE}" pid="10" name="_docset_NoMedatataSyncRequired">
    <vt:lpwstr>False</vt:lpwstr>
  </property>
</Properties>
</file>