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2230F557" w:rsidR="00196F3F" w:rsidRPr="002B606C" w:rsidRDefault="002B606C" w:rsidP="002B606C">
            <w:pPr>
              <w:pStyle w:val="EndnoteText"/>
              <w:rPr>
                <w:rFonts w:cs="Arial"/>
                <w:b/>
                <w:bCs/>
                <w:sz w:val="22"/>
                <w:szCs w:val="22"/>
                <w:lang w:val="en-US"/>
              </w:rPr>
            </w:pPr>
            <w:bookmarkStart w:id="0" w:name="Address1"/>
            <w:bookmarkEnd w:id="0"/>
            <w:r w:rsidRPr="002B606C">
              <w:rPr>
                <w:rFonts w:cs="Arial"/>
                <w:b/>
                <w:bCs/>
                <w:sz w:val="22"/>
                <w:szCs w:val="22"/>
                <w:lang w:val="en-US"/>
              </w:rPr>
              <w:t>Byproduct Recovery Limited</w:t>
            </w:r>
            <w:r w:rsidRPr="002B606C">
              <w:rPr>
                <w:rFonts w:cs="Arial"/>
                <w:b/>
                <w:bCs/>
                <w:sz w:val="22"/>
                <w:szCs w:val="22"/>
                <w:lang w:val="en-US"/>
              </w:rPr>
              <w:br/>
              <w:t>Control House A1 Business Park, Knottingley Road, Knottingley, West Yorkshire, England, WF11 0BU</w:t>
            </w:r>
          </w:p>
        </w:tc>
        <w:tc>
          <w:tcPr>
            <w:tcW w:w="4621" w:type="dxa"/>
          </w:tcPr>
          <w:p w14:paraId="19A72555" w14:textId="27FF9DA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B606C">
              <w:rPr>
                <w:rFonts w:cs="Arial"/>
                <w:b/>
                <w:sz w:val="22"/>
                <w:szCs w:val="22"/>
                <w:lang w:val="en-US"/>
              </w:rPr>
              <w:t>021790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D590A8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6D4800">
              <w:rPr>
                <w:rFonts w:cs="Arial"/>
                <w:b/>
                <w:sz w:val="22"/>
                <w:szCs w:val="22"/>
                <w:lang w:val="en-US"/>
              </w:rPr>
              <w:t>30/06/23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0BC6F4A" w:rsidR="001F5322" w:rsidRPr="001669D0" w:rsidRDefault="001F5322" w:rsidP="001F5322">
      <w:pPr>
        <w:pStyle w:val="EndnoteText"/>
        <w:rPr>
          <w:rFonts w:cs="Arial"/>
          <w:sz w:val="22"/>
          <w:szCs w:val="22"/>
          <w:lang w:val="en-US"/>
        </w:rPr>
      </w:pPr>
      <w:r w:rsidRPr="001669D0">
        <w:rPr>
          <w:rFonts w:cs="Arial"/>
          <w:sz w:val="22"/>
          <w:szCs w:val="22"/>
          <w:lang w:val="en-US"/>
        </w:rPr>
        <w:t>Dea</w:t>
      </w:r>
      <w:r w:rsidR="002B606C">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42CD21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2B606C">
        <w:rPr>
          <w:rFonts w:cs="Arial"/>
          <w:b/>
          <w:sz w:val="22"/>
          <w:szCs w:val="22"/>
          <w:lang w:val="en-US"/>
        </w:rPr>
        <w:t>-021790</w:t>
      </w:r>
      <w:r w:rsidR="00E3036E" w:rsidRPr="00400A60">
        <w:rPr>
          <w:rFonts w:cs="Arial"/>
          <w:b/>
          <w:sz w:val="22"/>
          <w:szCs w:val="22"/>
          <w:lang w:val="en-US"/>
        </w:rPr>
        <w:t xml:space="preserve"> </w:t>
      </w:r>
    </w:p>
    <w:p w14:paraId="563CD00D" w14:textId="41AB754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2B606C" w:rsidRPr="002B606C">
        <w:rPr>
          <w:rFonts w:cs="Arial"/>
          <w:b/>
          <w:sz w:val="22"/>
          <w:szCs w:val="22"/>
          <w:lang w:val="en-US"/>
        </w:rPr>
        <w:t>GP3792SK</w:t>
      </w:r>
    </w:p>
    <w:p w14:paraId="7606682C" w14:textId="79AC20C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2B606C">
        <w:rPr>
          <w:rFonts w:cs="Arial"/>
          <w:b/>
          <w:sz w:val="22"/>
          <w:szCs w:val="22"/>
          <w:lang w:val="en-US"/>
        </w:rPr>
        <w:t>Byproduct Recovery Limited</w:t>
      </w:r>
    </w:p>
    <w:p w14:paraId="6ED75DF0" w14:textId="449F6894" w:rsidR="001F5322" w:rsidRPr="002B606C" w:rsidRDefault="00CA2271" w:rsidP="002B606C">
      <w:pPr>
        <w:rPr>
          <w:rFonts w:cs="Arial"/>
          <w:b/>
          <w:bCs/>
          <w:snapToGrid w:val="0"/>
          <w:sz w:val="22"/>
          <w:szCs w:val="22"/>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2B606C" w:rsidRPr="002B606C">
        <w:t xml:space="preserve"> </w:t>
      </w:r>
      <w:proofErr w:type="spellStart"/>
      <w:r w:rsidR="002B606C" w:rsidRPr="002B606C">
        <w:rPr>
          <w:rStyle w:val="EndnoteTextChar"/>
          <w:rFonts w:cs="Arial"/>
          <w:b/>
          <w:bCs/>
          <w:sz w:val="22"/>
          <w:szCs w:val="22"/>
        </w:rPr>
        <w:t>Bwlchmawr</w:t>
      </w:r>
      <w:proofErr w:type="spellEnd"/>
      <w:r w:rsidR="002B606C" w:rsidRPr="002B606C">
        <w:rPr>
          <w:rStyle w:val="EndnoteTextChar"/>
          <w:rFonts w:cs="Arial"/>
          <w:b/>
          <w:bCs/>
          <w:sz w:val="22"/>
          <w:szCs w:val="22"/>
        </w:rPr>
        <w:t xml:space="preserve"> Farm 3</w:t>
      </w:r>
      <w:r w:rsidR="002B606C">
        <w:rPr>
          <w:rStyle w:val="EndnoteTextChar"/>
          <w:rFonts w:cs="Arial"/>
          <w:b/>
          <w:bCs/>
          <w:sz w:val="22"/>
          <w:szCs w:val="22"/>
        </w:rPr>
        <w:t xml:space="preserve"> </w:t>
      </w:r>
      <w:proofErr w:type="spellStart"/>
      <w:r w:rsidR="002B606C" w:rsidRPr="002B606C">
        <w:rPr>
          <w:rStyle w:val="EndnoteTextChar"/>
          <w:rFonts w:cs="Arial"/>
          <w:b/>
          <w:bCs/>
          <w:sz w:val="22"/>
          <w:szCs w:val="22"/>
        </w:rPr>
        <w:t>Brynteg</w:t>
      </w:r>
      <w:proofErr w:type="spellEnd"/>
      <w:r w:rsidR="002B606C" w:rsidRPr="002B606C">
        <w:rPr>
          <w:rStyle w:val="EndnoteTextChar"/>
          <w:rFonts w:cs="Arial"/>
          <w:b/>
          <w:bCs/>
          <w:sz w:val="22"/>
          <w:szCs w:val="22"/>
        </w:rPr>
        <w:t xml:space="preserve">, </w:t>
      </w:r>
      <w:proofErr w:type="spellStart"/>
      <w:r w:rsidR="002B606C" w:rsidRPr="002B606C">
        <w:rPr>
          <w:rStyle w:val="EndnoteTextChar"/>
          <w:rFonts w:cs="Arial"/>
          <w:b/>
          <w:bCs/>
          <w:sz w:val="22"/>
          <w:szCs w:val="22"/>
        </w:rPr>
        <w:t>Llanybydder</w:t>
      </w:r>
      <w:proofErr w:type="spellEnd"/>
      <w:r w:rsidR="002B606C" w:rsidRPr="002B606C">
        <w:rPr>
          <w:rStyle w:val="EndnoteTextChar"/>
          <w:rFonts w:cs="Arial"/>
          <w:b/>
          <w:bCs/>
          <w:sz w:val="22"/>
          <w:szCs w:val="22"/>
        </w:rPr>
        <w:t>,</w:t>
      </w:r>
      <w:r w:rsidR="002B606C">
        <w:rPr>
          <w:rStyle w:val="EndnoteTextChar"/>
          <w:rFonts w:cs="Arial"/>
          <w:b/>
          <w:bCs/>
          <w:sz w:val="22"/>
          <w:szCs w:val="22"/>
        </w:rPr>
        <w:t xml:space="preserve"> </w:t>
      </w:r>
      <w:r w:rsidR="002B606C" w:rsidRPr="002B606C">
        <w:rPr>
          <w:rStyle w:val="EndnoteTextChar"/>
          <w:rFonts w:cs="Arial"/>
          <w:b/>
          <w:bCs/>
          <w:sz w:val="22"/>
          <w:szCs w:val="22"/>
        </w:rPr>
        <w:t>Carmarthenshire</w:t>
      </w:r>
      <w:r w:rsidR="002B606C">
        <w:rPr>
          <w:rStyle w:val="EndnoteTextChar"/>
          <w:rFonts w:cs="Arial"/>
          <w:b/>
          <w:bCs/>
          <w:sz w:val="22"/>
          <w:szCs w:val="22"/>
        </w:rPr>
        <w:t xml:space="preserve">, </w:t>
      </w:r>
      <w:r w:rsidR="002B606C" w:rsidRPr="002B606C">
        <w:rPr>
          <w:rStyle w:val="EndnoteTextChar"/>
          <w:rFonts w:cs="Arial"/>
          <w:b/>
          <w:bCs/>
          <w:sz w:val="22"/>
          <w:szCs w:val="22"/>
        </w:rPr>
        <w:t>SA40 9XA</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0D0FECF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C545C">
        <w:rPr>
          <w:rFonts w:cs="Arial"/>
          <w:b/>
          <w:sz w:val="22"/>
          <w:szCs w:val="22"/>
          <w:lang w:val="en-US"/>
        </w:rPr>
        <w:t>30/06/2023</w:t>
      </w:r>
    </w:p>
    <w:p w14:paraId="448CDE30" w14:textId="55D8455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C545C">
        <w:rPr>
          <w:rFonts w:cs="Arial"/>
          <w:b/>
          <w:sz w:val="22"/>
          <w:szCs w:val="22"/>
          <w:lang w:val="en-US"/>
        </w:rPr>
        <w:t>29/06/2024</w:t>
      </w:r>
    </w:p>
    <w:p w14:paraId="573BA710" w14:textId="77777777" w:rsidR="00155754" w:rsidRPr="00400A60" w:rsidRDefault="00155754" w:rsidP="001F5322">
      <w:pPr>
        <w:rPr>
          <w:rFonts w:cs="Arial"/>
          <w:sz w:val="22"/>
          <w:szCs w:val="22"/>
          <w:lang w:val="en-US"/>
        </w:rPr>
      </w:pPr>
    </w:p>
    <w:p w14:paraId="660D135C" w14:textId="00B3592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C545C">
        <w:rPr>
          <w:rFonts w:cs="Arial"/>
          <w:sz w:val="22"/>
          <w:szCs w:val="22"/>
          <w:lang w:val="en-US"/>
        </w:rPr>
        <w:t xml:space="preserve">30/06/2023 </w:t>
      </w:r>
      <w:r w:rsidR="008D39C0" w:rsidRPr="00400A60">
        <w:rPr>
          <w:rFonts w:cs="Arial"/>
          <w:sz w:val="22"/>
          <w:szCs w:val="22"/>
          <w:lang w:val="en-US"/>
        </w:rPr>
        <w:t>and</w:t>
      </w:r>
      <w:r w:rsidR="00A14AC8" w:rsidRPr="00400A60">
        <w:rPr>
          <w:rFonts w:cs="Arial"/>
          <w:sz w:val="22"/>
          <w:szCs w:val="22"/>
          <w:lang w:val="en-US"/>
        </w:rPr>
        <w:t xml:space="preserve"> expires o</w:t>
      </w:r>
      <w:r w:rsidR="00CC545C">
        <w:rPr>
          <w:rFonts w:cs="Arial"/>
          <w:sz w:val="22"/>
          <w:szCs w:val="22"/>
          <w:lang w:val="en-US"/>
        </w:rPr>
        <w:t>n 29/06/2024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9BD5FA9" w:rsidR="001D684F" w:rsidRPr="001669D0" w:rsidRDefault="00CC545C" w:rsidP="004F089B">
      <w:pPr>
        <w:rPr>
          <w:rFonts w:cs="Arial"/>
          <w:b/>
          <w:sz w:val="22"/>
          <w:szCs w:val="22"/>
        </w:rPr>
      </w:pPr>
      <w:r>
        <w:rPr>
          <w:rFonts w:cs="Arial"/>
          <w:b/>
          <w:sz w:val="22"/>
          <w:szCs w:val="22"/>
        </w:rPr>
        <w:t xml:space="preserve">Ethan Banfield </w:t>
      </w:r>
      <w:r>
        <w:rPr>
          <w:rFonts w:cs="Arial"/>
          <w:b/>
          <w:sz w:val="22"/>
          <w:szCs w:val="22"/>
        </w:rPr>
        <w:br/>
        <w:t xml:space="preserve">Permitting Officer </w:t>
      </w:r>
      <w:r>
        <w:rPr>
          <w:rFonts w:cs="Arial"/>
          <w:b/>
          <w:sz w:val="22"/>
          <w:szCs w:val="22"/>
        </w:rPr>
        <w:br/>
      </w:r>
    </w:p>
    <w:p w14:paraId="73769407" w14:textId="1462C172" w:rsidR="001669D0" w:rsidRPr="001669D0" w:rsidRDefault="001669D0" w:rsidP="004F089B">
      <w:pPr>
        <w:rPr>
          <w:rFonts w:cs="Arial"/>
          <w:sz w:val="22"/>
          <w:szCs w:val="22"/>
        </w:rPr>
      </w:pPr>
      <w:r w:rsidRPr="001669D0">
        <w:rPr>
          <w:rFonts w:cs="Arial"/>
          <w:sz w:val="22"/>
          <w:szCs w:val="22"/>
        </w:rPr>
        <w:t>c.c</w:t>
      </w:r>
      <w:r w:rsidR="00CC545C">
        <w:rPr>
          <w:rFonts w:cs="Arial"/>
          <w:sz w:val="22"/>
          <w:szCs w:val="22"/>
        </w:rPr>
        <w:t xml:space="preserve">. Esther Koroma </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D480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B606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6D4800"/>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C545C"/>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REGU-415-1630845</_dlc_DocId>
    <_dlc_DocIdUrl xmlns="9be56660-2c31-41ef-bc00-23e72f632f2a">
      <Url>https://cyfoethnaturiolcymru.sharepoint.com/teams/Regulatory/Permitting/_layouts/15/DocIdRedir.aspx?ID=REGU-415-1630845</Url>
      <Description>REGU-415-1630845</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2023-06-29T23:00:00+00:00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4C571D4C-546E-4BE3-8C37-E59BF18B00A2}"/>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3C73DFFE-D721-4902-9171-D4CB39C82035}"/>
</file>

<file path=customXml/itemProps7.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660</Words>
  <Characters>4197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Ethan Banfield</cp:lastModifiedBy>
  <cp:revision>15</cp:revision>
  <cp:lastPrinted>2013-01-11T13:59:00Z</cp:lastPrinted>
  <dcterms:created xsi:type="dcterms:W3CDTF">2019-09-20T12:23:00Z</dcterms:created>
  <dcterms:modified xsi:type="dcterms:W3CDTF">2023-06-30T09:17:00Z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2839d1eb-0ef2-4d67-9f94-44d60a21c05a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10993300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