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704B33" w:rsidRDefault="005B73A2" w:rsidP="0082402C">
      <w:pPr>
        <w:pStyle w:val="coverLicenceHolder"/>
        <w:pBdr>
          <w:top w:val="single" w:sz="4" w:space="25" w:color="auto"/>
        </w:pBdr>
        <w:ind w:left="3261"/>
        <w:rPr>
          <w:color w:val="000000" w:themeColor="text1"/>
          <w:sz w:val="22"/>
          <w:szCs w:val="22"/>
        </w:rPr>
      </w:pPr>
    </w:p>
    <w:p w14:paraId="3D54993D" w14:textId="7EB0C604" w:rsidR="005B73A2" w:rsidRPr="00704B33" w:rsidRDefault="00717300" w:rsidP="0082402C">
      <w:pPr>
        <w:pStyle w:val="coverLicenceHolder"/>
        <w:pBdr>
          <w:top w:val="single" w:sz="4" w:space="25" w:color="auto"/>
        </w:pBdr>
        <w:ind w:left="3261"/>
        <w:rPr>
          <w:color w:val="000000" w:themeColor="text1"/>
          <w:sz w:val="22"/>
          <w:szCs w:val="22"/>
        </w:rPr>
      </w:pPr>
      <w:r w:rsidRPr="00704B33">
        <w:rPr>
          <w:color w:val="000000" w:themeColor="text1"/>
          <w:sz w:val="22"/>
          <w:szCs w:val="22"/>
        </w:rPr>
        <w:fldChar w:fldCharType="begin"/>
      </w:r>
      <w:r w:rsidRPr="00704B33">
        <w:rPr>
          <w:color w:val="000000" w:themeColor="text1"/>
          <w:sz w:val="22"/>
          <w:szCs w:val="22"/>
        </w:rPr>
        <w:instrText xml:space="preserve"> MERGEFIELD Site_Name </w:instrText>
      </w:r>
      <w:r w:rsidRPr="00704B33">
        <w:rPr>
          <w:color w:val="000000" w:themeColor="text1"/>
          <w:sz w:val="22"/>
          <w:szCs w:val="22"/>
        </w:rPr>
        <w:fldChar w:fldCharType="separate"/>
      </w:r>
      <w:r w:rsidR="00704B33" w:rsidRPr="00704B33">
        <w:rPr>
          <w:noProof/>
          <w:color w:val="000000" w:themeColor="text1"/>
          <w:sz w:val="22"/>
          <w:szCs w:val="22"/>
        </w:rPr>
        <w:t>Llangadog Wastewater Treatment Works</w:t>
      </w:r>
      <w:r w:rsidRPr="00704B33">
        <w:rPr>
          <w:color w:val="000000" w:themeColor="text1"/>
          <w:sz w:val="22"/>
          <w:szCs w:val="22"/>
        </w:rPr>
        <w:fldChar w:fldCharType="end"/>
      </w:r>
      <w:r w:rsidR="005B73A2" w:rsidRPr="00704B33">
        <w:rPr>
          <w:color w:val="000000" w:themeColor="text1"/>
          <w:sz w:val="22"/>
          <w:szCs w:val="22"/>
        </w:rPr>
        <w:t xml:space="preserve"> </w:t>
      </w:r>
    </w:p>
    <w:p w14:paraId="718782F6" w14:textId="396BB79C" w:rsidR="00717300" w:rsidRPr="00704B33" w:rsidRDefault="00717300" w:rsidP="0082402C">
      <w:pPr>
        <w:pStyle w:val="coverLicenceHolder"/>
        <w:pBdr>
          <w:top w:val="single" w:sz="4" w:space="25" w:color="auto"/>
        </w:pBdr>
        <w:ind w:left="3261"/>
        <w:rPr>
          <w:color w:val="000000" w:themeColor="text1"/>
          <w:sz w:val="22"/>
          <w:szCs w:val="22"/>
        </w:rPr>
      </w:pPr>
      <w:r w:rsidRPr="00704B33">
        <w:rPr>
          <w:color w:val="000000" w:themeColor="text1"/>
          <w:sz w:val="22"/>
          <w:szCs w:val="22"/>
        </w:rPr>
        <w:fldChar w:fldCharType="begin"/>
      </w:r>
      <w:r w:rsidRPr="00704B33">
        <w:rPr>
          <w:color w:val="000000" w:themeColor="text1"/>
          <w:sz w:val="22"/>
          <w:szCs w:val="22"/>
        </w:rPr>
        <w:instrText xml:space="preserve"> MERGEFIELD DSI_ADD2 </w:instrText>
      </w:r>
      <w:r w:rsidRPr="00704B33">
        <w:rPr>
          <w:color w:val="000000" w:themeColor="text1"/>
          <w:sz w:val="22"/>
          <w:szCs w:val="22"/>
        </w:rPr>
        <w:fldChar w:fldCharType="separate"/>
      </w:r>
      <w:r w:rsidR="00704B33" w:rsidRPr="00704B33">
        <w:rPr>
          <w:noProof/>
          <w:color w:val="000000" w:themeColor="text1"/>
          <w:sz w:val="22"/>
          <w:szCs w:val="22"/>
        </w:rPr>
        <w:t>Nr Ty Gwyn</w:t>
      </w:r>
      <w:r w:rsidRPr="00704B33">
        <w:rPr>
          <w:color w:val="000000" w:themeColor="text1"/>
          <w:sz w:val="22"/>
          <w:szCs w:val="22"/>
        </w:rPr>
        <w:fldChar w:fldCharType="end"/>
      </w:r>
    </w:p>
    <w:p w14:paraId="76B81458" w14:textId="62529058" w:rsidR="00717300" w:rsidRPr="00704B33" w:rsidRDefault="00717300" w:rsidP="0082402C">
      <w:pPr>
        <w:pStyle w:val="coverLicenceHolder"/>
        <w:pBdr>
          <w:top w:val="single" w:sz="4" w:space="25" w:color="auto"/>
        </w:pBdr>
        <w:ind w:left="3261"/>
        <w:rPr>
          <w:color w:val="000000" w:themeColor="text1"/>
          <w:sz w:val="22"/>
          <w:szCs w:val="22"/>
        </w:rPr>
      </w:pPr>
      <w:r w:rsidRPr="00704B33">
        <w:rPr>
          <w:color w:val="000000" w:themeColor="text1"/>
          <w:sz w:val="22"/>
          <w:szCs w:val="22"/>
        </w:rPr>
        <w:fldChar w:fldCharType="begin"/>
      </w:r>
      <w:r w:rsidRPr="00704B33">
        <w:rPr>
          <w:color w:val="000000" w:themeColor="text1"/>
          <w:sz w:val="22"/>
          <w:szCs w:val="22"/>
        </w:rPr>
        <w:instrText xml:space="preserve"> MERGEFIELD DSI_ADD3 </w:instrText>
      </w:r>
      <w:r w:rsidRPr="00704B33">
        <w:rPr>
          <w:color w:val="000000" w:themeColor="text1"/>
          <w:sz w:val="22"/>
          <w:szCs w:val="22"/>
        </w:rPr>
        <w:fldChar w:fldCharType="separate"/>
      </w:r>
      <w:r w:rsidR="00704B33" w:rsidRPr="00704B33">
        <w:rPr>
          <w:noProof/>
          <w:color w:val="000000" w:themeColor="text1"/>
          <w:sz w:val="22"/>
          <w:szCs w:val="22"/>
        </w:rPr>
        <w:t>Llangadog</w:t>
      </w:r>
      <w:r w:rsidRPr="00704B33">
        <w:rPr>
          <w:color w:val="000000" w:themeColor="text1"/>
          <w:sz w:val="22"/>
          <w:szCs w:val="22"/>
        </w:rPr>
        <w:fldChar w:fldCharType="end"/>
      </w:r>
    </w:p>
    <w:p w14:paraId="0EF17346" w14:textId="664113DC" w:rsidR="00717300" w:rsidRPr="00704B33" w:rsidRDefault="00717300" w:rsidP="0082402C">
      <w:pPr>
        <w:pStyle w:val="coverLicenceHolder"/>
        <w:pBdr>
          <w:top w:val="single" w:sz="4" w:space="25" w:color="auto"/>
        </w:pBdr>
        <w:ind w:left="3261"/>
        <w:rPr>
          <w:color w:val="000000" w:themeColor="text1"/>
          <w:sz w:val="22"/>
          <w:szCs w:val="22"/>
        </w:rPr>
      </w:pPr>
      <w:r w:rsidRPr="00704B33">
        <w:rPr>
          <w:color w:val="000000" w:themeColor="text1"/>
          <w:sz w:val="22"/>
          <w:szCs w:val="22"/>
        </w:rPr>
        <w:fldChar w:fldCharType="begin"/>
      </w:r>
      <w:r w:rsidRPr="00704B33">
        <w:rPr>
          <w:color w:val="000000" w:themeColor="text1"/>
          <w:sz w:val="22"/>
          <w:szCs w:val="22"/>
        </w:rPr>
        <w:instrText xml:space="preserve"> MERGEFIELD DSI_ADD4 </w:instrText>
      </w:r>
      <w:r w:rsidRPr="00704B33">
        <w:rPr>
          <w:color w:val="000000" w:themeColor="text1"/>
          <w:sz w:val="22"/>
          <w:szCs w:val="22"/>
        </w:rPr>
        <w:fldChar w:fldCharType="separate"/>
      </w:r>
      <w:r w:rsidR="00704B33" w:rsidRPr="00704B33">
        <w:rPr>
          <w:noProof/>
          <w:color w:val="000000" w:themeColor="text1"/>
          <w:sz w:val="22"/>
          <w:szCs w:val="22"/>
        </w:rPr>
        <w:t>Carmarthenshire</w:t>
      </w:r>
      <w:r w:rsidRPr="00704B33">
        <w:rPr>
          <w:color w:val="000000" w:themeColor="text1"/>
          <w:sz w:val="22"/>
          <w:szCs w:val="22"/>
        </w:rPr>
        <w:fldChar w:fldCharType="end"/>
      </w:r>
    </w:p>
    <w:p w14:paraId="5FE00F48" w14:textId="65B994FA" w:rsidR="005B73A2" w:rsidRPr="00704B33" w:rsidRDefault="00717300" w:rsidP="0082402C">
      <w:pPr>
        <w:pStyle w:val="coverLicenceHolder"/>
        <w:pBdr>
          <w:top w:val="single" w:sz="4" w:space="25" w:color="auto"/>
        </w:pBdr>
        <w:ind w:left="3261"/>
        <w:rPr>
          <w:color w:val="000000" w:themeColor="text1"/>
          <w:sz w:val="22"/>
          <w:szCs w:val="22"/>
        </w:rPr>
      </w:pPr>
      <w:r w:rsidRPr="00704B33">
        <w:rPr>
          <w:color w:val="000000" w:themeColor="text1"/>
          <w:sz w:val="22"/>
          <w:szCs w:val="22"/>
        </w:rPr>
        <w:fldChar w:fldCharType="begin"/>
      </w:r>
      <w:r w:rsidRPr="00704B33">
        <w:rPr>
          <w:color w:val="000000" w:themeColor="text1"/>
          <w:sz w:val="22"/>
          <w:szCs w:val="22"/>
        </w:rPr>
        <w:instrText xml:space="preserve"> MERGEFIELD DSI_POST_CODE </w:instrText>
      </w:r>
      <w:r w:rsidRPr="00704B33">
        <w:rPr>
          <w:color w:val="000000" w:themeColor="text1"/>
          <w:sz w:val="22"/>
          <w:szCs w:val="22"/>
        </w:rPr>
        <w:fldChar w:fldCharType="separate"/>
      </w:r>
      <w:r w:rsidR="00704B33" w:rsidRPr="00704B33">
        <w:rPr>
          <w:noProof/>
          <w:color w:val="000000" w:themeColor="text1"/>
          <w:sz w:val="22"/>
          <w:szCs w:val="22"/>
        </w:rPr>
        <w:t>SA19 9DA</w:t>
      </w:r>
      <w:r w:rsidRPr="00704B33">
        <w:rPr>
          <w:color w:val="000000" w:themeColor="text1"/>
          <w:sz w:val="22"/>
          <w:szCs w:val="22"/>
        </w:rPr>
        <w:fldChar w:fldCharType="end"/>
      </w:r>
    </w:p>
    <w:p w14:paraId="31B7289B" w14:textId="77777777" w:rsidR="005B73A2" w:rsidRPr="00704B3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04B33" w:rsidRDefault="006D7C1E" w:rsidP="0082402C">
      <w:pPr>
        <w:pStyle w:val="coverLicenceHolder"/>
        <w:pBdr>
          <w:top w:val="single" w:sz="4" w:space="25" w:color="auto"/>
        </w:pBdr>
        <w:ind w:left="3261"/>
        <w:rPr>
          <w:rFonts w:cs="Arial"/>
          <w:color w:val="000000" w:themeColor="text1"/>
          <w:sz w:val="22"/>
          <w:szCs w:val="22"/>
        </w:rPr>
      </w:pPr>
    </w:p>
    <w:p w14:paraId="68741264" w14:textId="73EB4240" w:rsidR="003370AB" w:rsidRPr="00704B3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04B33">
        <w:rPr>
          <w:rFonts w:cs="Arial"/>
          <w:color w:val="000000" w:themeColor="text1"/>
          <w:sz w:val="22"/>
          <w:szCs w:val="22"/>
        </w:rPr>
        <w:t>Variation</w:t>
      </w:r>
      <w:r w:rsidR="003F2D1E" w:rsidRPr="00704B33">
        <w:rPr>
          <w:rFonts w:cs="Arial"/>
          <w:color w:val="000000" w:themeColor="text1"/>
          <w:sz w:val="22"/>
          <w:szCs w:val="22"/>
        </w:rPr>
        <w:t xml:space="preserve"> </w:t>
      </w:r>
      <w:r w:rsidRPr="00704B33">
        <w:rPr>
          <w:rFonts w:cs="Arial"/>
          <w:color w:val="000000" w:themeColor="text1"/>
          <w:sz w:val="22"/>
          <w:szCs w:val="22"/>
        </w:rPr>
        <w:t>number</w:t>
      </w:r>
    </w:p>
    <w:p w14:paraId="47F2863B" w14:textId="6FDAE78B" w:rsidR="003370AB" w:rsidRPr="00704B3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04B33">
        <w:rPr>
          <w:rFonts w:cs="Arial"/>
          <w:color w:val="000000" w:themeColor="text1"/>
          <w:sz w:val="22"/>
          <w:szCs w:val="22"/>
        </w:rPr>
        <w:fldChar w:fldCharType="begin"/>
      </w:r>
      <w:r w:rsidRPr="00704B33">
        <w:rPr>
          <w:rFonts w:cs="Arial"/>
          <w:color w:val="000000" w:themeColor="text1"/>
          <w:sz w:val="22"/>
          <w:szCs w:val="22"/>
        </w:rPr>
        <w:instrText xml:space="preserve"> MERGEFIELD PAN </w:instrText>
      </w:r>
      <w:r w:rsidRPr="00704B33">
        <w:rPr>
          <w:rFonts w:cs="Arial"/>
          <w:color w:val="000000" w:themeColor="text1"/>
          <w:sz w:val="22"/>
          <w:szCs w:val="22"/>
        </w:rPr>
        <w:fldChar w:fldCharType="separate"/>
      </w:r>
      <w:r w:rsidR="00704B33" w:rsidRPr="00704B33">
        <w:rPr>
          <w:rFonts w:cs="Arial"/>
          <w:noProof/>
          <w:color w:val="000000" w:themeColor="text1"/>
          <w:sz w:val="22"/>
          <w:szCs w:val="22"/>
        </w:rPr>
        <w:t>PAN-018684</w:t>
      </w:r>
      <w:r w:rsidRPr="00704B33">
        <w:rPr>
          <w:rFonts w:cs="Arial"/>
          <w:color w:val="000000" w:themeColor="text1"/>
          <w:sz w:val="22"/>
          <w:szCs w:val="22"/>
        </w:rPr>
        <w:fldChar w:fldCharType="end"/>
      </w:r>
    </w:p>
    <w:p w14:paraId="3E146199" w14:textId="77777777" w:rsidR="00E84C8B" w:rsidRPr="00704B33" w:rsidRDefault="004F05BF" w:rsidP="0082402C">
      <w:pPr>
        <w:pStyle w:val="coverAuthNos"/>
        <w:spacing w:before="480"/>
        <w:ind w:left="3261"/>
        <w:rPr>
          <w:rFonts w:cs="Arial"/>
          <w:color w:val="000000" w:themeColor="text1"/>
          <w:sz w:val="22"/>
          <w:szCs w:val="22"/>
          <w:lang w:val="de-DE"/>
        </w:rPr>
      </w:pPr>
      <w:r w:rsidRPr="00704B33">
        <w:rPr>
          <w:rFonts w:cs="Arial"/>
          <w:color w:val="000000" w:themeColor="text1"/>
          <w:sz w:val="22"/>
          <w:szCs w:val="22"/>
          <w:lang w:val="de-DE"/>
        </w:rPr>
        <w:t>P</w:t>
      </w:r>
      <w:r w:rsidR="00E84C8B" w:rsidRPr="00704B33">
        <w:rPr>
          <w:rFonts w:cs="Arial"/>
          <w:color w:val="000000" w:themeColor="text1"/>
          <w:sz w:val="22"/>
          <w:szCs w:val="22"/>
          <w:lang w:val="de-DE"/>
        </w:rPr>
        <w:t>ermit number</w:t>
      </w:r>
    </w:p>
    <w:p w14:paraId="2EF0EE18" w14:textId="0B069D6E" w:rsidR="00E84C8B" w:rsidRPr="00704B33" w:rsidRDefault="006C214E" w:rsidP="0082402C">
      <w:pPr>
        <w:pStyle w:val="coverAuthNos"/>
        <w:ind w:left="3261"/>
        <w:rPr>
          <w:rFonts w:cs="Arial"/>
          <w:color w:val="000000" w:themeColor="text1"/>
          <w:sz w:val="22"/>
          <w:szCs w:val="22"/>
          <w:lang w:val="de-DE"/>
        </w:rPr>
      </w:pPr>
      <w:r w:rsidRPr="00704B33">
        <w:rPr>
          <w:rFonts w:cs="Arial"/>
          <w:color w:val="000000" w:themeColor="text1"/>
          <w:sz w:val="22"/>
          <w:szCs w:val="22"/>
          <w:lang w:val="de-DE"/>
        </w:rPr>
        <w:fldChar w:fldCharType="begin"/>
      </w:r>
      <w:r w:rsidRPr="00704B33">
        <w:rPr>
          <w:rFonts w:cs="Arial"/>
          <w:color w:val="000000" w:themeColor="text1"/>
          <w:sz w:val="22"/>
          <w:szCs w:val="22"/>
          <w:lang w:val="de-DE"/>
        </w:rPr>
        <w:instrText xml:space="preserve"> MERGEFIELD "FE_Permit_Number" </w:instrText>
      </w:r>
      <w:r w:rsidRPr="00704B33">
        <w:rPr>
          <w:rFonts w:cs="Arial"/>
          <w:color w:val="000000" w:themeColor="text1"/>
          <w:sz w:val="22"/>
          <w:szCs w:val="22"/>
          <w:lang w:val="de-DE"/>
        </w:rPr>
        <w:fldChar w:fldCharType="separate"/>
      </w:r>
      <w:r w:rsidR="00704B33" w:rsidRPr="00704B33">
        <w:rPr>
          <w:rFonts w:cs="Arial"/>
          <w:noProof/>
          <w:color w:val="000000" w:themeColor="text1"/>
          <w:sz w:val="22"/>
          <w:szCs w:val="22"/>
          <w:lang w:val="de-DE"/>
        </w:rPr>
        <w:t>BG0040001</w:t>
      </w:r>
      <w:r w:rsidRPr="00704B33">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E1A7239" w:rsidR="00AC41E4" w:rsidRPr="00704B33"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704B33">
        <w:rPr>
          <w:b/>
          <w:color w:val="000000" w:themeColor="text1"/>
          <w:sz w:val="36"/>
          <w:szCs w:val="36"/>
        </w:rPr>
        <w:lastRenderedPageBreak/>
        <w:fldChar w:fldCharType="begin"/>
      </w:r>
      <w:r w:rsidR="00717300" w:rsidRPr="00704B33">
        <w:rPr>
          <w:b/>
          <w:color w:val="000000" w:themeColor="text1"/>
          <w:sz w:val="36"/>
          <w:szCs w:val="36"/>
        </w:rPr>
        <w:instrText xml:space="preserve"> MERGEFIELD Site_Name </w:instrText>
      </w:r>
      <w:r w:rsidR="00717300" w:rsidRPr="00704B33">
        <w:rPr>
          <w:b/>
          <w:color w:val="000000" w:themeColor="text1"/>
          <w:sz w:val="36"/>
          <w:szCs w:val="36"/>
        </w:rPr>
        <w:fldChar w:fldCharType="separate"/>
      </w:r>
      <w:r w:rsidR="00704B33" w:rsidRPr="00704B33">
        <w:rPr>
          <w:b/>
          <w:noProof/>
          <w:color w:val="000000" w:themeColor="text1"/>
          <w:sz w:val="36"/>
          <w:szCs w:val="36"/>
        </w:rPr>
        <w:t>Llangadog Wastewater Treatment Works</w:t>
      </w:r>
      <w:r w:rsidR="00717300" w:rsidRPr="00704B33">
        <w:rPr>
          <w:b/>
          <w:color w:val="000000" w:themeColor="text1"/>
          <w:sz w:val="36"/>
          <w:szCs w:val="36"/>
        </w:rPr>
        <w:fldChar w:fldCharType="end"/>
      </w:r>
    </w:p>
    <w:p w14:paraId="2E34D8F8" w14:textId="02D195A7" w:rsidR="003370AB" w:rsidRPr="00704B33" w:rsidRDefault="00AF08C3" w:rsidP="003370AB">
      <w:pPr>
        <w:pStyle w:val="Heading1nonum"/>
        <w:spacing w:before="80" w:after="0" w:line="240" w:lineRule="auto"/>
        <w:jc w:val="center"/>
        <w:rPr>
          <w:color w:val="000000" w:themeColor="text1"/>
          <w:szCs w:val="36"/>
        </w:rPr>
      </w:pPr>
      <w:r w:rsidRPr="00704B33">
        <w:rPr>
          <w:color w:val="000000" w:themeColor="text1"/>
          <w:szCs w:val="36"/>
        </w:rPr>
        <w:t>P</w:t>
      </w:r>
      <w:r w:rsidR="003370AB" w:rsidRPr="00704B33">
        <w:rPr>
          <w:color w:val="000000" w:themeColor="text1"/>
          <w:szCs w:val="36"/>
        </w:rPr>
        <w:t xml:space="preserve">ermit </w:t>
      </w:r>
      <w:r w:rsidR="00BE5E02" w:rsidRPr="00704B33">
        <w:rPr>
          <w:color w:val="000000" w:themeColor="text1"/>
          <w:szCs w:val="36"/>
        </w:rPr>
        <w:t>n</w:t>
      </w:r>
      <w:r w:rsidR="003370AB" w:rsidRPr="00704B33">
        <w:rPr>
          <w:color w:val="000000" w:themeColor="text1"/>
          <w:szCs w:val="36"/>
        </w:rPr>
        <w:t xml:space="preserve">umber </w:t>
      </w:r>
      <w:r w:rsidR="00CC5CC5" w:rsidRPr="00704B33">
        <w:rPr>
          <w:color w:val="000000" w:themeColor="text1"/>
          <w:szCs w:val="36"/>
        </w:rPr>
        <w:fldChar w:fldCharType="begin"/>
      </w:r>
      <w:r w:rsidR="00CC5CC5" w:rsidRPr="00704B33">
        <w:rPr>
          <w:color w:val="000000" w:themeColor="text1"/>
          <w:szCs w:val="36"/>
        </w:rPr>
        <w:instrText xml:space="preserve"> MERGEFIELD FE_Permit_Number </w:instrText>
      </w:r>
      <w:r w:rsidR="00CC5CC5" w:rsidRPr="00704B33">
        <w:rPr>
          <w:color w:val="000000" w:themeColor="text1"/>
          <w:szCs w:val="36"/>
        </w:rPr>
        <w:fldChar w:fldCharType="separate"/>
      </w:r>
      <w:r w:rsidR="00704B33" w:rsidRPr="00704B33">
        <w:rPr>
          <w:noProof/>
          <w:color w:val="000000" w:themeColor="text1"/>
          <w:szCs w:val="36"/>
        </w:rPr>
        <w:t>BG0040001</w:t>
      </w:r>
      <w:r w:rsidR="00CC5CC5" w:rsidRPr="00704B33">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798BB9D9"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w:t>
      </w:r>
      <w:r w:rsidR="008872C9" w:rsidRPr="00704B33">
        <w:rPr>
          <w:rFonts w:cs="Arial"/>
          <w:color w:val="000000" w:themeColor="text1"/>
          <w:sz w:val="22"/>
          <w:szCs w:val="22"/>
        </w:rPr>
        <w:t>mits</w:t>
      </w:r>
      <w:r w:rsidR="00CC5CC5" w:rsidRPr="00704B33">
        <w:rPr>
          <w:rFonts w:cs="Arial"/>
          <w:color w:val="000000" w:themeColor="text1"/>
          <w:sz w:val="22"/>
          <w:szCs w:val="22"/>
        </w:rPr>
        <w:t xml:space="preserve"> </w:t>
      </w:r>
      <w:r w:rsidR="00CC5CC5" w:rsidRPr="00704B33">
        <w:rPr>
          <w:rFonts w:cs="Arial"/>
          <w:color w:val="000000" w:themeColor="text1"/>
          <w:sz w:val="22"/>
          <w:szCs w:val="22"/>
        </w:rPr>
        <w:fldChar w:fldCharType="begin"/>
      </w:r>
      <w:r w:rsidR="00CC5CC5" w:rsidRPr="00704B33">
        <w:rPr>
          <w:rFonts w:cs="Arial"/>
          <w:color w:val="000000" w:themeColor="text1"/>
          <w:sz w:val="22"/>
          <w:szCs w:val="22"/>
        </w:rPr>
        <w:instrText xml:space="preserve"> MERGEFIELD FE_Permit_Number </w:instrText>
      </w:r>
      <w:r w:rsidR="00CC5CC5" w:rsidRPr="00704B33">
        <w:rPr>
          <w:rFonts w:cs="Arial"/>
          <w:color w:val="000000" w:themeColor="text1"/>
          <w:sz w:val="22"/>
          <w:szCs w:val="22"/>
        </w:rPr>
        <w:fldChar w:fldCharType="separate"/>
      </w:r>
      <w:r w:rsidR="00704B33" w:rsidRPr="00704B33">
        <w:rPr>
          <w:rFonts w:cs="Arial"/>
          <w:noProof/>
          <w:color w:val="000000" w:themeColor="text1"/>
          <w:sz w:val="22"/>
          <w:szCs w:val="22"/>
        </w:rPr>
        <w:t>BG0040001</w:t>
      </w:r>
      <w:r w:rsidR="00CC5CC5" w:rsidRPr="00704B33">
        <w:rPr>
          <w:rFonts w:cs="Arial"/>
          <w:color w:val="000000" w:themeColor="text1"/>
          <w:sz w:val="22"/>
          <w:szCs w:val="22"/>
        </w:rPr>
        <w:fldChar w:fldCharType="end"/>
      </w:r>
      <w:r w:rsidR="008872C9" w:rsidRPr="00704B33">
        <w:rPr>
          <w:rFonts w:cs="Arial"/>
          <w:color w:val="000000" w:themeColor="text1"/>
          <w:sz w:val="22"/>
          <w:szCs w:val="22"/>
        </w:rPr>
        <w:t xml:space="preserve"> and </w:t>
      </w:r>
      <w:r w:rsidR="00CC5CC5" w:rsidRPr="00704B33">
        <w:rPr>
          <w:rFonts w:cs="Arial"/>
          <w:color w:val="000000" w:themeColor="text1"/>
          <w:sz w:val="22"/>
          <w:szCs w:val="22"/>
        </w:rPr>
        <w:fldChar w:fldCharType="begin"/>
      </w:r>
      <w:r w:rsidR="00CC5CC5" w:rsidRPr="00704B33">
        <w:rPr>
          <w:rFonts w:cs="Arial"/>
          <w:color w:val="000000" w:themeColor="text1"/>
          <w:sz w:val="22"/>
          <w:szCs w:val="22"/>
        </w:rPr>
        <w:instrText xml:space="preserve"> MERGEFIELD Storm_Permit_Number </w:instrText>
      </w:r>
      <w:r w:rsidR="00CC5CC5" w:rsidRPr="00704B33">
        <w:rPr>
          <w:rFonts w:cs="Arial"/>
          <w:color w:val="000000" w:themeColor="text1"/>
          <w:sz w:val="22"/>
          <w:szCs w:val="22"/>
        </w:rPr>
        <w:fldChar w:fldCharType="separate"/>
      </w:r>
      <w:r w:rsidR="00704B33" w:rsidRPr="00704B33">
        <w:rPr>
          <w:rFonts w:cs="Arial"/>
          <w:noProof/>
          <w:color w:val="000000" w:themeColor="text1"/>
          <w:sz w:val="22"/>
          <w:szCs w:val="22"/>
        </w:rPr>
        <w:t>BG0040002</w:t>
      </w:r>
      <w:r w:rsidR="00CC5CC5" w:rsidRPr="00704B33">
        <w:rPr>
          <w:rFonts w:cs="Arial"/>
          <w:color w:val="000000" w:themeColor="text1"/>
          <w:sz w:val="22"/>
          <w:szCs w:val="22"/>
        </w:rPr>
        <w:fldChar w:fldCharType="end"/>
      </w:r>
      <w:r w:rsidR="008872C9" w:rsidRPr="00704B33">
        <w:rPr>
          <w:rFonts w:cs="Arial"/>
          <w:color w:val="000000" w:themeColor="text1"/>
          <w:sz w:val="22"/>
          <w:szCs w:val="22"/>
        </w:rPr>
        <w:t xml:space="preserve"> ref</w:t>
      </w:r>
      <w:r w:rsidR="008872C9" w:rsidRPr="00E1303A">
        <w:rPr>
          <w:rFonts w:cs="Arial"/>
          <w:sz w:val="22"/>
          <w:szCs w:val="22"/>
        </w:rPr>
        <w:t>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957B669"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the </w:t>
      </w:r>
      <w:r w:rsidR="001E2334" w:rsidRPr="001E2334">
        <w:rPr>
          <w:rStyle w:val="Pink"/>
          <w:rFonts w:ascii="Arial" w:hAnsi="Arial" w:cs="Arial"/>
          <w:color w:val="auto"/>
          <w:sz w:val="22"/>
          <w:szCs w:val="22"/>
        </w:rPr>
        <w:t>National Environment Programme under the AMP6 FLOW4 driver.</w:t>
      </w:r>
      <w:r w:rsidRPr="00704B33">
        <w:rPr>
          <w:rStyle w:val="Pink"/>
          <w:rFonts w:ascii="Arial" w:hAnsi="Arial" w:cs="Arial"/>
          <w:color w:val="000000" w:themeColor="text1"/>
          <w:sz w:val="22"/>
          <w:szCs w:val="22"/>
        </w:rPr>
        <w:t xml:space="preserve"> This permit requires the operator to install overflow operation monitoring into storm storage</w:t>
      </w:r>
      <w:r w:rsidR="00704B33" w:rsidRPr="00704B33">
        <w:rPr>
          <w:rStyle w:val="Pink"/>
          <w:rFonts w:ascii="Arial" w:hAnsi="Arial" w:cs="Arial"/>
          <w:color w:val="000000" w:themeColor="text1"/>
          <w:sz w:val="22"/>
          <w:szCs w:val="22"/>
        </w:rPr>
        <w:t xml:space="preserve">, </w:t>
      </w:r>
      <w:r w:rsidRPr="00704B33">
        <w:rPr>
          <w:rStyle w:val="Pink"/>
          <w:rFonts w:ascii="Arial" w:hAnsi="Arial" w:cs="Arial"/>
          <w:color w:val="000000" w:themeColor="text1"/>
          <w:sz w:val="22"/>
          <w:szCs w:val="22"/>
        </w:rPr>
        <w:t>MCERTS flow monitoring to record flow passed forward</w:t>
      </w:r>
      <w:r w:rsidR="00704B33" w:rsidRPr="00704B33">
        <w:rPr>
          <w:rStyle w:val="Pink"/>
          <w:rFonts w:ascii="Arial" w:hAnsi="Arial" w:cs="Arial"/>
          <w:color w:val="000000" w:themeColor="text1"/>
          <w:sz w:val="22"/>
          <w:szCs w:val="22"/>
        </w:rPr>
        <w:t xml:space="preserve"> </w:t>
      </w:r>
      <w:r w:rsidRPr="00704B33">
        <w:rPr>
          <w:rStyle w:val="Pink"/>
          <w:rFonts w:ascii="Arial" w:hAnsi="Arial" w:cs="Arial"/>
          <w:color w:val="000000" w:themeColor="text1"/>
          <w:sz w:val="22"/>
          <w:szCs w:val="22"/>
        </w:rPr>
        <w:t>and</w:t>
      </w:r>
      <w:r w:rsidR="00704B33" w:rsidRPr="00704B33">
        <w:rPr>
          <w:rStyle w:val="Pink"/>
          <w:rFonts w:ascii="Arial" w:hAnsi="Arial" w:cs="Arial"/>
          <w:color w:val="000000" w:themeColor="text1"/>
          <w:sz w:val="22"/>
          <w:szCs w:val="22"/>
        </w:rPr>
        <w:t xml:space="preserve"> </w:t>
      </w:r>
      <w:r w:rsidRPr="00704B33">
        <w:rPr>
          <w:rStyle w:val="Pink"/>
          <w:rFonts w:ascii="Arial" w:hAnsi="Arial" w:cs="Arial"/>
          <w:color w:val="000000" w:themeColor="text1"/>
          <w:sz w:val="22"/>
          <w:szCs w:val="22"/>
        </w:rPr>
        <w:t xml:space="preserve">discharge operation monitoring on the settled storm discharge. </w:t>
      </w:r>
      <w:r w:rsidR="00A030C6" w:rsidRPr="00A030C6">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7F503AD1" w14:textId="54384E89" w:rsidR="007A4E1F" w:rsidRPr="007A4E1F" w:rsidRDefault="007A4E1F" w:rsidP="008872C9">
      <w:pPr>
        <w:rPr>
          <w:rStyle w:val="Pink"/>
          <w:rFonts w:ascii="Arial" w:hAnsi="Arial" w:cs="Arial"/>
          <w:color w:val="000000" w:themeColor="text1"/>
          <w:sz w:val="22"/>
          <w:szCs w:val="22"/>
        </w:rPr>
      </w:pPr>
    </w:p>
    <w:p w14:paraId="36488D06" w14:textId="77777777" w:rsidR="007A4E1F" w:rsidRPr="007A4E1F" w:rsidRDefault="007A4E1F" w:rsidP="007A4E1F">
      <w:pPr>
        <w:spacing w:before="100" w:beforeAutospacing="1" w:after="100" w:afterAutospacing="1"/>
        <w:rPr>
          <w:rFonts w:ascii="Arial" w:hAnsi="Arial"/>
          <w:color w:val="000000" w:themeColor="text1"/>
          <w:sz w:val="22"/>
          <w:szCs w:val="22"/>
          <w:lang w:eastAsia="en-US"/>
        </w:rPr>
      </w:pPr>
      <w:r w:rsidRPr="007A4E1F">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856F1D4" w14:textId="77777777" w:rsidR="007A4E1F" w:rsidRPr="007A4E1F" w:rsidRDefault="007A4E1F" w:rsidP="007A4E1F">
      <w:pPr>
        <w:spacing w:before="100" w:beforeAutospacing="1" w:after="100" w:afterAutospacing="1"/>
        <w:rPr>
          <w:rFonts w:ascii="Arial" w:hAnsi="Arial"/>
          <w:color w:val="000000" w:themeColor="text1"/>
          <w:sz w:val="22"/>
          <w:szCs w:val="22"/>
          <w:lang w:eastAsia="en-US"/>
        </w:rPr>
      </w:pPr>
      <w:r w:rsidRPr="007A4E1F">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F29AEB2" w14:textId="01C2D8EB" w:rsidR="007A4E1F" w:rsidRPr="007A4E1F" w:rsidRDefault="007A4E1F" w:rsidP="007A4E1F">
      <w:pPr>
        <w:rPr>
          <w:rStyle w:val="Pink"/>
          <w:rFonts w:ascii="Arial" w:hAnsi="Arial" w:cs="Arial"/>
          <w:color w:val="000000" w:themeColor="text1"/>
          <w:sz w:val="22"/>
          <w:szCs w:val="22"/>
        </w:rPr>
      </w:pPr>
      <w:r w:rsidRPr="007A4E1F">
        <w:rPr>
          <w:rFonts w:ascii="Arial" w:hAnsi="Arial"/>
          <w:color w:val="000000" w:themeColor="text1"/>
          <w:sz w:val="22"/>
          <w:szCs w:val="22"/>
          <w:lang w:eastAsia="en-US"/>
        </w:rPr>
        <w:t>The permit variation and consolidation has implemented a total phosphorus limit of 5mg/l effective upon issue.</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735"/>
        <w:gridCol w:w="3651"/>
      </w:tblGrid>
      <w:tr w:rsidR="00A40593" w:rsidRPr="008016C5" w14:paraId="41BB3CCF" w14:textId="77777777" w:rsidTr="00704B33">
        <w:trPr>
          <w:cantSplit/>
        </w:trPr>
        <w:tc>
          <w:tcPr>
            <w:tcW w:w="8046" w:type="dxa"/>
            <w:gridSpan w:val="3"/>
            <w:tcBorders>
              <w:top w:val="nil"/>
              <w:left w:val="nil"/>
              <w:right w:val="nil"/>
            </w:tcBorders>
            <w:shd w:val="clear" w:color="auto" w:fill="000000"/>
          </w:tcPr>
          <w:p w14:paraId="48D22AA8" w14:textId="030D728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704B33">
              <w:rPr>
                <w:rFonts w:ascii="Arial" w:hAnsi="Arial" w:cs="Arial"/>
                <w:noProof/>
                <w:color w:val="FFFFFF"/>
                <w:sz w:val="22"/>
                <w:szCs w:val="22"/>
              </w:rPr>
              <w:t>BG0040001</w:t>
            </w:r>
            <w:r w:rsidR="00093C7B">
              <w:rPr>
                <w:rFonts w:ascii="Arial" w:hAnsi="Arial" w:cs="Arial"/>
                <w:color w:val="FFFFFF"/>
                <w:sz w:val="22"/>
                <w:szCs w:val="22"/>
              </w:rPr>
              <w:fldChar w:fldCharType="end"/>
            </w:r>
          </w:p>
        </w:tc>
      </w:tr>
      <w:tr w:rsidR="00A40593" w:rsidRPr="008016C5" w14:paraId="6CC51358" w14:textId="77777777" w:rsidTr="00704B33">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35"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834C0" w:rsidRPr="008016C5" w14:paraId="1D783F48" w14:textId="77777777" w:rsidTr="00704B33">
        <w:tc>
          <w:tcPr>
            <w:tcW w:w="2660" w:type="dxa"/>
            <w:vMerge w:val="restart"/>
            <w:tcBorders>
              <w:left w:val="nil"/>
              <w:right w:val="nil"/>
            </w:tcBorders>
          </w:tcPr>
          <w:p w14:paraId="228246DF" w14:textId="1552D052" w:rsidR="00B834C0" w:rsidRPr="00704B33" w:rsidRDefault="00B834C0"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 xml:space="preserve">Regulator-initiated variation </w:t>
            </w:r>
            <w:r w:rsidRPr="00704B33">
              <w:rPr>
                <w:rFonts w:ascii="Arial" w:hAnsi="Arial" w:cs="Arial"/>
                <w:color w:val="000000" w:themeColor="text1"/>
                <w:sz w:val="22"/>
                <w:szCs w:val="22"/>
              </w:rPr>
              <w:fldChar w:fldCharType="begin"/>
            </w:r>
            <w:r w:rsidRPr="00704B33">
              <w:rPr>
                <w:rFonts w:ascii="Arial" w:hAnsi="Arial" w:cs="Arial"/>
                <w:color w:val="000000" w:themeColor="text1"/>
                <w:sz w:val="22"/>
                <w:szCs w:val="22"/>
              </w:rPr>
              <w:instrText xml:space="preserve"> MERGEFIELD PAN </w:instrText>
            </w:r>
            <w:r w:rsidRPr="00704B33">
              <w:rPr>
                <w:rFonts w:ascii="Arial" w:hAnsi="Arial" w:cs="Arial"/>
                <w:color w:val="000000" w:themeColor="text1"/>
                <w:sz w:val="22"/>
                <w:szCs w:val="22"/>
              </w:rPr>
              <w:fldChar w:fldCharType="separate"/>
            </w:r>
            <w:r w:rsidRPr="00704B33">
              <w:rPr>
                <w:rFonts w:ascii="Arial" w:hAnsi="Arial" w:cs="Arial"/>
                <w:noProof/>
                <w:color w:val="000000" w:themeColor="text1"/>
                <w:sz w:val="22"/>
                <w:szCs w:val="22"/>
              </w:rPr>
              <w:t>PAN-018684</w:t>
            </w:r>
            <w:r w:rsidRPr="00704B33">
              <w:rPr>
                <w:rFonts w:ascii="Arial" w:hAnsi="Arial" w:cs="Arial"/>
                <w:color w:val="000000" w:themeColor="text1"/>
                <w:sz w:val="22"/>
                <w:szCs w:val="22"/>
              </w:rPr>
              <w:fldChar w:fldCharType="end"/>
            </w:r>
          </w:p>
        </w:tc>
        <w:tc>
          <w:tcPr>
            <w:tcW w:w="1735" w:type="dxa"/>
            <w:tcBorders>
              <w:left w:val="nil"/>
              <w:right w:val="nil"/>
            </w:tcBorders>
          </w:tcPr>
          <w:p w14:paraId="56AF8206" w14:textId="11D1F7F1" w:rsidR="00B834C0" w:rsidRPr="00704B33" w:rsidRDefault="00B834C0" w:rsidP="00E1303A">
            <w:pPr>
              <w:pStyle w:val="Tablebody"/>
              <w:spacing w:before="40" w:after="40" w:line="270" w:lineRule="exact"/>
              <w:rPr>
                <w:rFonts w:ascii="Arial" w:hAnsi="Arial" w:cs="Arial"/>
                <w:color w:val="000000" w:themeColor="text1"/>
                <w:sz w:val="22"/>
                <w:szCs w:val="22"/>
              </w:rPr>
            </w:pPr>
            <w:r w:rsidRPr="00704B33">
              <w:rPr>
                <w:rFonts w:ascii="Arial" w:hAnsi="Arial" w:cs="Arial"/>
                <w:color w:val="000000" w:themeColor="text1"/>
                <w:sz w:val="22"/>
                <w:szCs w:val="22"/>
              </w:rPr>
              <w:t>07/02/2022</w:t>
            </w:r>
          </w:p>
        </w:tc>
        <w:tc>
          <w:tcPr>
            <w:tcW w:w="3651" w:type="dxa"/>
            <w:tcBorders>
              <w:left w:val="nil"/>
              <w:right w:val="nil"/>
            </w:tcBorders>
          </w:tcPr>
          <w:p w14:paraId="261C0F00" w14:textId="5E4FF265" w:rsidR="00B834C0" w:rsidRPr="00CE57D2" w:rsidRDefault="00B834C0" w:rsidP="00E1303A">
            <w:pPr>
              <w:pStyle w:val="Tablebody"/>
              <w:spacing w:before="40" w:after="40" w:line="270" w:lineRule="exact"/>
              <w:rPr>
                <w:rFonts w:ascii="Arial" w:hAnsi="Arial" w:cs="Arial"/>
                <w:color w:val="auto"/>
                <w:sz w:val="22"/>
                <w:szCs w:val="22"/>
              </w:rPr>
            </w:pPr>
            <w:r w:rsidRPr="00EF6D2E">
              <w:rPr>
                <w:rFonts w:ascii="Arial" w:hAnsi="Arial" w:cs="Arial"/>
                <w:color w:val="auto"/>
                <w:sz w:val="22"/>
                <w:szCs w:val="22"/>
              </w:rPr>
              <w:t>Variation of permit initiated under the AMP6 FLOW4 driver.</w:t>
            </w:r>
          </w:p>
        </w:tc>
      </w:tr>
      <w:tr w:rsidR="00B834C0" w:rsidRPr="008016C5" w14:paraId="742A22B3" w14:textId="77777777" w:rsidTr="00704B33">
        <w:tc>
          <w:tcPr>
            <w:tcW w:w="2660" w:type="dxa"/>
            <w:vMerge/>
            <w:tcBorders>
              <w:left w:val="nil"/>
              <w:right w:val="nil"/>
            </w:tcBorders>
          </w:tcPr>
          <w:p w14:paraId="032EBF40" w14:textId="77777777" w:rsidR="00B834C0" w:rsidRDefault="00B834C0" w:rsidP="00E1303A">
            <w:pPr>
              <w:pStyle w:val="Tablebody"/>
              <w:spacing w:before="40" w:after="40" w:line="270" w:lineRule="exact"/>
              <w:rPr>
                <w:rFonts w:ascii="Arial" w:hAnsi="Arial" w:cs="Arial"/>
                <w:color w:val="000000" w:themeColor="text1"/>
                <w:sz w:val="22"/>
                <w:szCs w:val="22"/>
              </w:rPr>
            </w:pPr>
          </w:p>
        </w:tc>
        <w:tc>
          <w:tcPr>
            <w:tcW w:w="1735" w:type="dxa"/>
            <w:tcBorders>
              <w:left w:val="nil"/>
              <w:right w:val="nil"/>
            </w:tcBorders>
          </w:tcPr>
          <w:p w14:paraId="336BB778" w14:textId="6A648280" w:rsidR="00B834C0" w:rsidRPr="00704B33" w:rsidRDefault="00716600" w:rsidP="00E1303A">
            <w:pPr>
              <w:pStyle w:val="Tablebody"/>
              <w:spacing w:before="40" w:after="40" w:line="270" w:lineRule="exact"/>
              <w:rPr>
                <w:rFonts w:ascii="Arial" w:hAnsi="Arial" w:cs="Arial"/>
                <w:color w:val="000000" w:themeColor="text1"/>
                <w:sz w:val="22"/>
                <w:szCs w:val="22"/>
              </w:rPr>
            </w:pPr>
            <w:r w:rsidRPr="00716600">
              <w:rPr>
                <w:rFonts w:ascii="Arial" w:hAnsi="Arial" w:cs="Arial"/>
                <w:color w:val="000000" w:themeColor="text1"/>
                <w:sz w:val="22"/>
                <w:szCs w:val="22"/>
              </w:rPr>
              <w:t>16/05/2023</w:t>
            </w:r>
          </w:p>
        </w:tc>
        <w:tc>
          <w:tcPr>
            <w:tcW w:w="3651" w:type="dxa"/>
            <w:tcBorders>
              <w:left w:val="nil"/>
              <w:right w:val="nil"/>
            </w:tcBorders>
          </w:tcPr>
          <w:p w14:paraId="466A396F" w14:textId="03AB8295" w:rsidR="00B834C0" w:rsidRPr="00EF6D2E" w:rsidRDefault="00716600" w:rsidP="00E1303A">
            <w:pPr>
              <w:pStyle w:val="Tablebody"/>
              <w:spacing w:before="40" w:after="40" w:line="270" w:lineRule="exact"/>
              <w:rPr>
                <w:rFonts w:ascii="Arial" w:hAnsi="Arial" w:cs="Arial"/>
                <w:color w:val="auto"/>
                <w:sz w:val="22"/>
                <w:szCs w:val="22"/>
              </w:rPr>
            </w:pPr>
            <w:r w:rsidRPr="00716600">
              <w:rPr>
                <w:rFonts w:ascii="Arial" w:hAnsi="Arial" w:cs="Arial"/>
                <w:color w:val="auto"/>
                <w:sz w:val="22"/>
                <w:szCs w:val="22"/>
              </w:rPr>
              <w:t xml:space="preserve">A </w:t>
            </w:r>
            <w:r>
              <w:rPr>
                <w:rFonts w:ascii="Arial" w:hAnsi="Arial" w:cs="Arial"/>
                <w:color w:val="auto"/>
                <w:sz w:val="22"/>
                <w:szCs w:val="22"/>
              </w:rPr>
              <w:t>t</w:t>
            </w:r>
            <w:r w:rsidRPr="00716600">
              <w:rPr>
                <w:rFonts w:ascii="Arial" w:hAnsi="Arial" w:cs="Arial"/>
                <w:color w:val="auto"/>
                <w:sz w:val="22"/>
                <w:szCs w:val="22"/>
              </w:rPr>
              <w:t xml:space="preserve">otal </w:t>
            </w:r>
            <w:r>
              <w:rPr>
                <w:rFonts w:ascii="Arial" w:hAnsi="Arial" w:cs="Arial"/>
                <w:color w:val="auto"/>
                <w:sz w:val="22"/>
                <w:szCs w:val="22"/>
              </w:rPr>
              <w:t>p</w:t>
            </w:r>
            <w:r w:rsidRPr="00716600">
              <w:rPr>
                <w:rFonts w:ascii="Arial" w:hAnsi="Arial" w:cs="Arial"/>
                <w:color w:val="auto"/>
                <w:sz w:val="22"/>
                <w:szCs w:val="22"/>
              </w:rPr>
              <w:t>hosphorous limit has been added</w:t>
            </w:r>
            <w:r>
              <w:rPr>
                <w:rFonts w:ascii="Arial" w:hAnsi="Arial" w:cs="Arial"/>
                <w:color w:val="auto"/>
                <w:sz w:val="22"/>
                <w:szCs w:val="22"/>
              </w:rPr>
              <w:t>.</w:t>
            </w:r>
          </w:p>
        </w:tc>
      </w:tr>
      <w:tr w:rsidR="00A40593" w:rsidRPr="008016C5" w14:paraId="151D4571" w14:textId="77777777" w:rsidTr="00704B33">
        <w:tc>
          <w:tcPr>
            <w:tcW w:w="2660" w:type="dxa"/>
            <w:tcBorders>
              <w:left w:val="nil"/>
              <w:right w:val="nil"/>
            </w:tcBorders>
          </w:tcPr>
          <w:p w14:paraId="29205D30" w14:textId="67AEAB71"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w:t>
            </w:r>
            <w:r w:rsidRPr="00704B33">
              <w:rPr>
                <w:rFonts w:ascii="Arial" w:hAnsi="Arial" w:cs="Arial"/>
                <w:color w:val="000000" w:themeColor="text1"/>
                <w:sz w:val="22"/>
                <w:szCs w:val="22"/>
              </w:rPr>
              <w:t xml:space="preserve">ariation determined </w:t>
            </w:r>
            <w:r w:rsidR="00CC5CC5" w:rsidRPr="00704B33">
              <w:rPr>
                <w:rFonts w:ascii="Arial" w:hAnsi="Arial" w:cs="Arial"/>
                <w:color w:val="000000" w:themeColor="text1"/>
                <w:sz w:val="22"/>
                <w:szCs w:val="22"/>
              </w:rPr>
              <w:fldChar w:fldCharType="begin"/>
            </w:r>
            <w:r w:rsidR="00CC5CC5" w:rsidRPr="00704B33">
              <w:rPr>
                <w:rFonts w:ascii="Arial" w:hAnsi="Arial" w:cs="Arial"/>
                <w:color w:val="000000" w:themeColor="text1"/>
                <w:sz w:val="22"/>
                <w:szCs w:val="22"/>
              </w:rPr>
              <w:instrText xml:space="preserve"> MERGEFIELD FE_Permit_Number </w:instrText>
            </w:r>
            <w:r w:rsidR="00CC5CC5" w:rsidRPr="00704B33">
              <w:rPr>
                <w:rFonts w:ascii="Arial" w:hAnsi="Arial" w:cs="Arial"/>
                <w:color w:val="000000" w:themeColor="text1"/>
                <w:sz w:val="22"/>
                <w:szCs w:val="22"/>
              </w:rPr>
              <w:fldChar w:fldCharType="separate"/>
            </w:r>
            <w:r w:rsidR="00704B33" w:rsidRPr="00704B33">
              <w:rPr>
                <w:rFonts w:ascii="Arial" w:hAnsi="Arial" w:cs="Arial"/>
                <w:noProof/>
                <w:color w:val="000000" w:themeColor="text1"/>
                <w:sz w:val="22"/>
                <w:szCs w:val="22"/>
              </w:rPr>
              <w:t>BG0040001</w:t>
            </w:r>
            <w:r w:rsidR="00CC5CC5" w:rsidRPr="00704B33">
              <w:rPr>
                <w:rFonts w:ascii="Arial" w:hAnsi="Arial" w:cs="Arial"/>
                <w:color w:val="000000" w:themeColor="text1"/>
                <w:sz w:val="22"/>
                <w:szCs w:val="22"/>
              </w:rPr>
              <w:fldChar w:fldCharType="end"/>
            </w:r>
            <w:r w:rsidRPr="00704B33">
              <w:rPr>
                <w:rFonts w:ascii="Arial" w:hAnsi="Arial" w:cs="Arial"/>
                <w:color w:val="000000" w:themeColor="text1"/>
                <w:sz w:val="22"/>
                <w:szCs w:val="22"/>
              </w:rPr>
              <w:t xml:space="preserve"> </w:t>
            </w:r>
          </w:p>
        </w:tc>
        <w:tc>
          <w:tcPr>
            <w:tcW w:w="1735" w:type="dxa"/>
            <w:tcBorders>
              <w:left w:val="nil"/>
              <w:right w:val="nil"/>
            </w:tcBorders>
          </w:tcPr>
          <w:p w14:paraId="59A3BE79" w14:textId="52C61A1D" w:rsidR="00A40593" w:rsidRPr="00CE57D2" w:rsidRDefault="00026735" w:rsidP="00E1303A">
            <w:pPr>
              <w:pStyle w:val="Tablebody"/>
              <w:spacing w:before="40" w:after="40" w:line="270" w:lineRule="exact"/>
              <w:rPr>
                <w:rFonts w:ascii="Arial" w:hAnsi="Arial" w:cs="Arial"/>
                <w:color w:val="auto"/>
                <w:sz w:val="22"/>
                <w:szCs w:val="22"/>
              </w:rPr>
            </w:pPr>
            <w:r w:rsidRPr="00026735">
              <w:rPr>
                <w:rFonts w:ascii="Arial" w:hAnsi="Arial" w:cs="Arial"/>
                <w:color w:val="000000" w:themeColor="text1"/>
                <w:sz w:val="22"/>
                <w:szCs w:val="22"/>
              </w:rPr>
              <w:t>10/07/2023</w:t>
            </w:r>
          </w:p>
        </w:tc>
        <w:tc>
          <w:tcPr>
            <w:tcW w:w="3651"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701"/>
        <w:gridCol w:w="3651"/>
      </w:tblGrid>
      <w:tr w:rsidR="00E1303A" w:rsidRPr="008016C5" w14:paraId="097C64BF" w14:textId="77777777" w:rsidTr="00704B33">
        <w:trPr>
          <w:cantSplit/>
        </w:trPr>
        <w:tc>
          <w:tcPr>
            <w:tcW w:w="8046" w:type="dxa"/>
            <w:gridSpan w:val="3"/>
            <w:tcBorders>
              <w:top w:val="nil"/>
              <w:left w:val="nil"/>
              <w:right w:val="nil"/>
            </w:tcBorders>
            <w:shd w:val="clear" w:color="auto" w:fill="000000"/>
          </w:tcPr>
          <w:p w14:paraId="050E1D08" w14:textId="2126D0A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704B33">
              <w:rPr>
                <w:rFonts w:ascii="Arial" w:hAnsi="Arial" w:cs="Arial"/>
                <w:noProof/>
                <w:color w:val="FFFFFF"/>
                <w:sz w:val="22"/>
                <w:szCs w:val="22"/>
              </w:rPr>
              <w:t>BG0040002</w:t>
            </w:r>
            <w:r w:rsidR="00093C7B">
              <w:rPr>
                <w:rFonts w:ascii="Arial" w:hAnsi="Arial" w:cs="Arial"/>
                <w:color w:val="FFFFFF"/>
                <w:sz w:val="22"/>
                <w:szCs w:val="22"/>
              </w:rPr>
              <w:fldChar w:fldCharType="end"/>
            </w:r>
          </w:p>
        </w:tc>
      </w:tr>
      <w:tr w:rsidR="00E1303A" w:rsidRPr="008016C5" w14:paraId="0FC43576" w14:textId="77777777" w:rsidTr="00FB33AB">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704B33" w:rsidRPr="008016C5" w14:paraId="499171AC" w14:textId="77777777" w:rsidTr="00FB33AB">
        <w:tc>
          <w:tcPr>
            <w:tcW w:w="2694" w:type="dxa"/>
            <w:tcBorders>
              <w:top w:val="single" w:sz="6" w:space="0" w:color="auto"/>
              <w:left w:val="nil"/>
              <w:bottom w:val="single" w:sz="6" w:space="0" w:color="auto"/>
              <w:right w:val="nil"/>
            </w:tcBorders>
            <w:vAlign w:val="center"/>
          </w:tcPr>
          <w:p w14:paraId="2C22A340" w14:textId="77777777" w:rsidR="00704B33" w:rsidRDefault="00704B33" w:rsidP="00704B33">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Regulator-initiated variation</w:t>
            </w:r>
          </w:p>
          <w:p w14:paraId="406DC6AA" w14:textId="7CD05D87" w:rsidR="00704B33" w:rsidRPr="00D555F3" w:rsidRDefault="00704B33" w:rsidP="00704B33">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MERGEFIELD PAN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PAN-009478</w:t>
            </w:r>
            <w:r>
              <w:rPr>
                <w:rFonts w:ascii="Arial" w:hAnsi="Arial" w:cs="Arial"/>
                <w:color w:val="000000" w:themeColor="text1"/>
                <w:sz w:val="22"/>
                <w:szCs w:val="22"/>
              </w:rPr>
              <w:fldChar w:fldCharType="end"/>
            </w:r>
          </w:p>
        </w:tc>
        <w:tc>
          <w:tcPr>
            <w:tcW w:w="1701" w:type="dxa"/>
            <w:tcBorders>
              <w:top w:val="single" w:sz="6" w:space="0" w:color="auto"/>
              <w:left w:val="nil"/>
              <w:bottom w:val="single" w:sz="6" w:space="0" w:color="auto"/>
              <w:right w:val="nil"/>
            </w:tcBorders>
            <w:vAlign w:val="center"/>
          </w:tcPr>
          <w:p w14:paraId="66283E83" w14:textId="77777777" w:rsidR="00704B33" w:rsidRDefault="00704B33" w:rsidP="00704B33">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Duly Made</w:t>
            </w:r>
          </w:p>
          <w:p w14:paraId="04169861" w14:textId="30F31FA0" w:rsidR="00704B33" w:rsidRPr="00D555F3" w:rsidRDefault="00704B33" w:rsidP="00704B33">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01/01/2020</w:t>
            </w:r>
          </w:p>
        </w:tc>
        <w:tc>
          <w:tcPr>
            <w:tcW w:w="3651" w:type="dxa"/>
            <w:tcBorders>
              <w:top w:val="single" w:sz="6" w:space="0" w:color="auto"/>
              <w:left w:val="nil"/>
              <w:bottom w:val="single" w:sz="6" w:space="0" w:color="auto"/>
              <w:right w:val="nil"/>
            </w:tcBorders>
            <w:vAlign w:val="center"/>
          </w:tcPr>
          <w:p w14:paraId="71E06BB8" w14:textId="7C99942D" w:rsidR="00704B33" w:rsidRPr="00D555F3" w:rsidRDefault="00704B33" w:rsidP="00704B33">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704B33" w:rsidRPr="008016C5" w14:paraId="58BA8E1A" w14:textId="77777777" w:rsidTr="00FB33AB">
        <w:tc>
          <w:tcPr>
            <w:tcW w:w="2694" w:type="dxa"/>
            <w:tcBorders>
              <w:top w:val="single" w:sz="6" w:space="0" w:color="auto"/>
              <w:left w:val="nil"/>
              <w:bottom w:val="single" w:sz="6" w:space="0" w:color="auto"/>
              <w:right w:val="nil"/>
            </w:tcBorders>
            <w:vAlign w:val="center"/>
          </w:tcPr>
          <w:p w14:paraId="003EC549" w14:textId="77777777" w:rsidR="00704B33" w:rsidRPr="00704B33" w:rsidRDefault="00704B33" w:rsidP="00704B33">
            <w:pPr>
              <w:pStyle w:val="Tablebody"/>
              <w:spacing w:line="276" w:lineRule="auto"/>
              <w:rPr>
                <w:rFonts w:ascii="Arial" w:hAnsi="Arial" w:cs="Arial"/>
                <w:color w:val="000000" w:themeColor="text1"/>
                <w:sz w:val="22"/>
                <w:szCs w:val="22"/>
              </w:rPr>
            </w:pPr>
            <w:r w:rsidRPr="00704B33">
              <w:rPr>
                <w:rFonts w:ascii="Arial" w:hAnsi="Arial" w:cs="Arial"/>
                <w:color w:val="000000" w:themeColor="text1"/>
                <w:sz w:val="22"/>
                <w:szCs w:val="22"/>
              </w:rPr>
              <w:t>Variation Issued</w:t>
            </w:r>
          </w:p>
          <w:p w14:paraId="25D3A296" w14:textId="03234303" w:rsidR="00704B33" w:rsidRPr="00704B33" w:rsidRDefault="00704B33" w:rsidP="00704B33">
            <w:pPr>
              <w:pStyle w:val="Tablebody"/>
              <w:spacing w:before="40" w:after="40" w:line="270" w:lineRule="exact"/>
              <w:rPr>
                <w:rFonts w:ascii="Arial" w:hAnsi="Arial" w:cs="Arial"/>
                <w:color w:val="000000" w:themeColor="text1"/>
                <w:sz w:val="22"/>
                <w:szCs w:val="22"/>
              </w:rPr>
            </w:pPr>
            <w:r w:rsidRPr="00704B33">
              <w:rPr>
                <w:rFonts w:ascii="Arial" w:hAnsi="Arial" w:cs="Arial"/>
                <w:color w:val="000000" w:themeColor="text1"/>
                <w:sz w:val="22"/>
                <w:szCs w:val="22"/>
              </w:rPr>
              <w:fldChar w:fldCharType="begin"/>
            </w:r>
            <w:r w:rsidRPr="00704B33">
              <w:rPr>
                <w:rFonts w:ascii="Arial" w:hAnsi="Arial" w:cs="Arial"/>
                <w:color w:val="000000" w:themeColor="text1"/>
                <w:sz w:val="22"/>
                <w:szCs w:val="22"/>
              </w:rPr>
              <w:instrText xml:space="preserve"> MERGEFIELD Permit_number </w:instrText>
            </w:r>
            <w:r w:rsidRPr="00704B33">
              <w:rPr>
                <w:rFonts w:ascii="Arial" w:hAnsi="Arial" w:cs="Arial"/>
                <w:color w:val="000000" w:themeColor="text1"/>
                <w:sz w:val="22"/>
                <w:szCs w:val="22"/>
              </w:rPr>
              <w:fldChar w:fldCharType="separate"/>
            </w:r>
            <w:r w:rsidRPr="00704B33">
              <w:rPr>
                <w:rFonts w:ascii="Arial" w:hAnsi="Arial" w:cs="Arial"/>
                <w:noProof/>
                <w:color w:val="000000" w:themeColor="text1"/>
                <w:sz w:val="22"/>
                <w:szCs w:val="22"/>
              </w:rPr>
              <w:t>BG0040002</w:t>
            </w:r>
            <w:r w:rsidRPr="00704B33">
              <w:rPr>
                <w:rFonts w:ascii="Arial" w:hAnsi="Arial" w:cs="Arial"/>
                <w:color w:val="000000" w:themeColor="text1"/>
                <w:sz w:val="22"/>
                <w:szCs w:val="22"/>
              </w:rPr>
              <w:fldChar w:fldCharType="end"/>
            </w:r>
          </w:p>
        </w:tc>
        <w:tc>
          <w:tcPr>
            <w:tcW w:w="1701" w:type="dxa"/>
            <w:tcBorders>
              <w:top w:val="single" w:sz="6" w:space="0" w:color="auto"/>
              <w:left w:val="nil"/>
              <w:bottom w:val="single" w:sz="6" w:space="0" w:color="auto"/>
              <w:right w:val="nil"/>
            </w:tcBorders>
            <w:vAlign w:val="center"/>
          </w:tcPr>
          <w:p w14:paraId="431118C1" w14:textId="5D49D404" w:rsidR="00704B33" w:rsidRPr="00704B33" w:rsidRDefault="00704B33" w:rsidP="00704B33">
            <w:pPr>
              <w:pStyle w:val="Tablebody"/>
              <w:spacing w:before="40" w:after="40" w:line="270" w:lineRule="exact"/>
              <w:rPr>
                <w:rFonts w:ascii="Arial" w:hAnsi="Arial" w:cs="Arial"/>
                <w:color w:val="000000" w:themeColor="text1"/>
                <w:sz w:val="22"/>
                <w:szCs w:val="22"/>
              </w:rPr>
            </w:pPr>
            <w:r w:rsidRPr="00704B33">
              <w:rPr>
                <w:rFonts w:ascii="Arial" w:hAnsi="Arial" w:cs="Arial"/>
                <w:color w:val="000000" w:themeColor="text1"/>
                <w:sz w:val="22"/>
                <w:szCs w:val="22"/>
              </w:rPr>
              <w:t>23/05/2022</w:t>
            </w:r>
          </w:p>
        </w:tc>
        <w:tc>
          <w:tcPr>
            <w:tcW w:w="3651" w:type="dxa"/>
            <w:tcBorders>
              <w:top w:val="single" w:sz="6" w:space="0" w:color="auto"/>
              <w:left w:val="nil"/>
              <w:bottom w:val="single" w:sz="6" w:space="0" w:color="auto"/>
              <w:right w:val="nil"/>
            </w:tcBorders>
            <w:vAlign w:val="center"/>
          </w:tcPr>
          <w:p w14:paraId="01EF69CD" w14:textId="5CD86F46" w:rsidR="00704B33" w:rsidRPr="00704B33" w:rsidRDefault="00704B33" w:rsidP="00704B33">
            <w:pPr>
              <w:pStyle w:val="Tablebody"/>
              <w:spacing w:before="40" w:after="40" w:line="270" w:lineRule="exact"/>
              <w:rPr>
                <w:rFonts w:ascii="Arial" w:hAnsi="Arial" w:cs="Arial"/>
                <w:color w:val="000000" w:themeColor="text1"/>
                <w:sz w:val="22"/>
                <w:szCs w:val="22"/>
              </w:rPr>
            </w:pPr>
            <w:r w:rsidRPr="00704B33">
              <w:rPr>
                <w:rFonts w:ascii="Arial" w:hAnsi="Arial" w:cs="Arial"/>
                <w:color w:val="000000" w:themeColor="text1"/>
                <w:sz w:val="22"/>
                <w:szCs w:val="22"/>
              </w:rPr>
              <w:t>Varied permit issued to Dŵr Cymru Cyfyngedig.</w:t>
            </w:r>
          </w:p>
        </w:tc>
      </w:tr>
      <w:tr w:rsidR="00E1303A" w:rsidRPr="008016C5" w14:paraId="0BDD6064" w14:textId="77777777" w:rsidTr="00FB33AB">
        <w:tc>
          <w:tcPr>
            <w:tcW w:w="2694" w:type="dxa"/>
            <w:tcBorders>
              <w:left w:val="nil"/>
              <w:right w:val="nil"/>
            </w:tcBorders>
          </w:tcPr>
          <w:p w14:paraId="432D21D3" w14:textId="394429D9" w:rsidR="00E1303A" w:rsidRPr="00704B33" w:rsidRDefault="00E45CCB" w:rsidP="00A83F3D">
            <w:pPr>
              <w:pStyle w:val="Tablebody"/>
              <w:spacing w:before="40" w:after="40" w:line="270" w:lineRule="exact"/>
              <w:rPr>
                <w:rFonts w:ascii="Arial" w:hAnsi="Arial" w:cs="Arial"/>
                <w:color w:val="000000" w:themeColor="text1"/>
                <w:sz w:val="22"/>
                <w:szCs w:val="22"/>
              </w:rPr>
            </w:pPr>
            <w:r w:rsidRPr="00E45CCB">
              <w:rPr>
                <w:rFonts w:ascii="Arial" w:hAnsi="Arial" w:cs="Arial"/>
                <w:color w:val="000000" w:themeColor="text1"/>
                <w:sz w:val="22"/>
                <w:szCs w:val="22"/>
              </w:rPr>
              <w:t>Regulator-initiated variation</w:t>
            </w:r>
            <w:r w:rsidR="00E1303A" w:rsidRPr="00704B33">
              <w:rPr>
                <w:rFonts w:ascii="Arial" w:hAnsi="Arial" w:cs="Arial"/>
                <w:color w:val="000000" w:themeColor="text1"/>
                <w:sz w:val="22"/>
                <w:szCs w:val="22"/>
              </w:rPr>
              <w:t xml:space="preserve"> </w:t>
            </w:r>
            <w:r w:rsidR="00D555F3" w:rsidRPr="00704B33">
              <w:rPr>
                <w:rFonts w:ascii="Arial" w:hAnsi="Arial" w:cs="Arial"/>
                <w:color w:val="000000" w:themeColor="text1"/>
                <w:sz w:val="22"/>
                <w:szCs w:val="22"/>
              </w:rPr>
              <w:fldChar w:fldCharType="begin"/>
            </w:r>
            <w:r w:rsidR="00D555F3" w:rsidRPr="00704B33">
              <w:rPr>
                <w:rFonts w:ascii="Arial" w:hAnsi="Arial" w:cs="Arial"/>
                <w:color w:val="000000" w:themeColor="text1"/>
                <w:sz w:val="22"/>
                <w:szCs w:val="22"/>
              </w:rPr>
              <w:instrText xml:space="preserve"> MERGEFIELD "PAN" </w:instrText>
            </w:r>
            <w:r w:rsidR="00D555F3" w:rsidRPr="00704B33">
              <w:rPr>
                <w:rFonts w:ascii="Arial" w:hAnsi="Arial" w:cs="Arial"/>
                <w:color w:val="000000" w:themeColor="text1"/>
                <w:sz w:val="22"/>
                <w:szCs w:val="22"/>
              </w:rPr>
              <w:fldChar w:fldCharType="separate"/>
            </w:r>
            <w:r w:rsidR="00704B33" w:rsidRPr="00704B33">
              <w:rPr>
                <w:rFonts w:ascii="Arial" w:hAnsi="Arial" w:cs="Arial"/>
                <w:noProof/>
                <w:color w:val="000000" w:themeColor="text1"/>
                <w:sz w:val="22"/>
                <w:szCs w:val="22"/>
              </w:rPr>
              <w:t>PAN-018684</w:t>
            </w:r>
            <w:r w:rsidR="00D555F3" w:rsidRPr="00704B33">
              <w:rPr>
                <w:rFonts w:ascii="Arial" w:hAnsi="Arial" w:cs="Arial"/>
                <w:color w:val="000000" w:themeColor="text1"/>
                <w:sz w:val="22"/>
                <w:szCs w:val="22"/>
              </w:rPr>
              <w:fldChar w:fldCharType="end"/>
            </w:r>
          </w:p>
        </w:tc>
        <w:tc>
          <w:tcPr>
            <w:tcW w:w="1701" w:type="dxa"/>
            <w:tcBorders>
              <w:left w:val="nil"/>
              <w:right w:val="nil"/>
            </w:tcBorders>
          </w:tcPr>
          <w:p w14:paraId="43676E7F" w14:textId="0F155C0D" w:rsidR="00E1303A" w:rsidRPr="00704B33" w:rsidRDefault="00704B33" w:rsidP="00A83F3D">
            <w:pPr>
              <w:pStyle w:val="Tablebody"/>
              <w:spacing w:before="40" w:after="40" w:line="270" w:lineRule="exact"/>
              <w:rPr>
                <w:rFonts w:ascii="Arial" w:hAnsi="Arial" w:cs="Arial"/>
                <w:color w:val="000000" w:themeColor="text1"/>
                <w:sz w:val="22"/>
                <w:szCs w:val="22"/>
              </w:rPr>
            </w:pPr>
            <w:r w:rsidRPr="00704B33">
              <w:rPr>
                <w:rFonts w:ascii="Arial" w:hAnsi="Arial" w:cs="Arial"/>
                <w:color w:val="000000" w:themeColor="text1"/>
                <w:sz w:val="22"/>
                <w:szCs w:val="22"/>
              </w:rPr>
              <w:t>07/02/2022</w:t>
            </w:r>
          </w:p>
        </w:tc>
        <w:tc>
          <w:tcPr>
            <w:tcW w:w="3651" w:type="dxa"/>
            <w:tcBorders>
              <w:left w:val="nil"/>
              <w:right w:val="nil"/>
            </w:tcBorders>
          </w:tcPr>
          <w:p w14:paraId="7206D9C5" w14:textId="572A0CEA" w:rsidR="00E1303A" w:rsidRPr="00704B33" w:rsidRDefault="00E1303A" w:rsidP="00A83F3D">
            <w:pPr>
              <w:pStyle w:val="Tablebody"/>
              <w:spacing w:before="40" w:after="40" w:line="270" w:lineRule="exact"/>
              <w:rPr>
                <w:rFonts w:ascii="Arial" w:hAnsi="Arial" w:cs="Arial"/>
                <w:color w:val="000000" w:themeColor="text1"/>
                <w:sz w:val="22"/>
                <w:szCs w:val="22"/>
              </w:rPr>
            </w:pPr>
            <w:r w:rsidRPr="00704B33">
              <w:rPr>
                <w:rFonts w:ascii="Arial" w:hAnsi="Arial" w:cs="Arial"/>
                <w:color w:val="000000" w:themeColor="text1"/>
                <w:sz w:val="22"/>
                <w:szCs w:val="22"/>
              </w:rPr>
              <w:t xml:space="preserve">Consolidation of settled storm overflow discharge into permit </w:t>
            </w:r>
            <w:r w:rsidR="00093C7B" w:rsidRPr="00704B33">
              <w:rPr>
                <w:rFonts w:ascii="Arial" w:hAnsi="Arial" w:cs="Arial"/>
                <w:color w:val="000000" w:themeColor="text1"/>
                <w:sz w:val="22"/>
                <w:szCs w:val="22"/>
              </w:rPr>
              <w:fldChar w:fldCharType="begin"/>
            </w:r>
            <w:r w:rsidR="00093C7B" w:rsidRPr="00704B33">
              <w:rPr>
                <w:rFonts w:ascii="Arial" w:hAnsi="Arial" w:cs="Arial"/>
                <w:color w:val="000000" w:themeColor="text1"/>
                <w:sz w:val="22"/>
                <w:szCs w:val="22"/>
              </w:rPr>
              <w:instrText xml:space="preserve"> MERGEFIELD FE_Permit_Number </w:instrText>
            </w:r>
            <w:r w:rsidR="00093C7B" w:rsidRPr="00704B33">
              <w:rPr>
                <w:rFonts w:ascii="Arial" w:hAnsi="Arial" w:cs="Arial"/>
                <w:color w:val="000000" w:themeColor="text1"/>
                <w:sz w:val="22"/>
                <w:szCs w:val="22"/>
              </w:rPr>
              <w:fldChar w:fldCharType="separate"/>
            </w:r>
            <w:r w:rsidR="00704B33" w:rsidRPr="00704B33">
              <w:rPr>
                <w:rFonts w:ascii="Arial" w:hAnsi="Arial" w:cs="Arial"/>
                <w:noProof/>
                <w:color w:val="000000" w:themeColor="text1"/>
                <w:sz w:val="22"/>
                <w:szCs w:val="22"/>
              </w:rPr>
              <w:t>BG0040001</w:t>
            </w:r>
            <w:r w:rsidR="00093C7B" w:rsidRPr="00704B33">
              <w:rPr>
                <w:rFonts w:ascii="Arial" w:hAnsi="Arial" w:cs="Arial"/>
                <w:color w:val="000000" w:themeColor="text1"/>
                <w:sz w:val="22"/>
                <w:szCs w:val="22"/>
              </w:rPr>
              <w:fldChar w:fldCharType="end"/>
            </w:r>
            <w:r w:rsidR="00C966FB" w:rsidRPr="00704B33">
              <w:rPr>
                <w:rFonts w:ascii="Arial" w:hAnsi="Arial" w:cs="Arial"/>
                <w:color w:val="000000" w:themeColor="text1"/>
                <w:sz w:val="22"/>
                <w:szCs w:val="22"/>
              </w:rPr>
              <w:t>.</w:t>
            </w:r>
          </w:p>
        </w:tc>
      </w:tr>
      <w:tr w:rsidR="00E1303A" w:rsidRPr="008016C5" w14:paraId="0A6865B0" w14:textId="77777777" w:rsidTr="00FB33AB">
        <w:tc>
          <w:tcPr>
            <w:tcW w:w="2694" w:type="dxa"/>
            <w:tcBorders>
              <w:left w:val="nil"/>
              <w:right w:val="nil"/>
            </w:tcBorders>
          </w:tcPr>
          <w:p w14:paraId="46C79FB0" w14:textId="0910CEE9" w:rsidR="00E1303A" w:rsidRPr="00026735" w:rsidRDefault="00E1303A" w:rsidP="00A83F3D">
            <w:pPr>
              <w:pStyle w:val="Tablebody"/>
              <w:spacing w:before="40" w:after="40" w:line="270" w:lineRule="exact"/>
              <w:rPr>
                <w:rFonts w:ascii="Arial" w:hAnsi="Arial" w:cs="Arial"/>
                <w:color w:val="000000" w:themeColor="text1"/>
                <w:sz w:val="22"/>
                <w:szCs w:val="22"/>
              </w:rPr>
            </w:pPr>
            <w:r w:rsidRPr="00026735">
              <w:rPr>
                <w:rFonts w:ascii="Arial" w:hAnsi="Arial" w:cs="Arial"/>
                <w:color w:val="000000" w:themeColor="text1"/>
                <w:sz w:val="22"/>
                <w:szCs w:val="22"/>
              </w:rPr>
              <w:t xml:space="preserve">Variation determined </w:t>
            </w:r>
            <w:r w:rsidR="00093C7B" w:rsidRPr="00026735">
              <w:rPr>
                <w:rFonts w:ascii="Arial" w:hAnsi="Arial" w:cs="Arial"/>
                <w:color w:val="000000" w:themeColor="text1"/>
                <w:sz w:val="22"/>
                <w:szCs w:val="22"/>
              </w:rPr>
              <w:fldChar w:fldCharType="begin"/>
            </w:r>
            <w:r w:rsidR="00093C7B" w:rsidRPr="00026735">
              <w:rPr>
                <w:rFonts w:ascii="Arial" w:hAnsi="Arial" w:cs="Arial"/>
                <w:color w:val="000000" w:themeColor="text1"/>
                <w:sz w:val="22"/>
                <w:szCs w:val="22"/>
              </w:rPr>
              <w:instrText xml:space="preserve"> MERGEFIELD FE_Permit_Number </w:instrText>
            </w:r>
            <w:r w:rsidR="00093C7B" w:rsidRPr="00026735">
              <w:rPr>
                <w:rFonts w:ascii="Arial" w:hAnsi="Arial" w:cs="Arial"/>
                <w:color w:val="000000" w:themeColor="text1"/>
                <w:sz w:val="22"/>
                <w:szCs w:val="22"/>
              </w:rPr>
              <w:fldChar w:fldCharType="separate"/>
            </w:r>
            <w:r w:rsidR="00704B33" w:rsidRPr="00026735">
              <w:rPr>
                <w:rFonts w:ascii="Arial" w:hAnsi="Arial" w:cs="Arial"/>
                <w:noProof/>
                <w:color w:val="000000" w:themeColor="text1"/>
                <w:sz w:val="22"/>
                <w:szCs w:val="22"/>
              </w:rPr>
              <w:t>BG0040001</w:t>
            </w:r>
            <w:r w:rsidR="00093C7B" w:rsidRPr="00026735">
              <w:rPr>
                <w:rFonts w:ascii="Arial" w:hAnsi="Arial" w:cs="Arial"/>
                <w:color w:val="000000" w:themeColor="text1"/>
                <w:sz w:val="22"/>
                <w:szCs w:val="22"/>
              </w:rPr>
              <w:fldChar w:fldCharType="end"/>
            </w:r>
          </w:p>
        </w:tc>
        <w:tc>
          <w:tcPr>
            <w:tcW w:w="1701" w:type="dxa"/>
            <w:tcBorders>
              <w:left w:val="nil"/>
              <w:right w:val="nil"/>
            </w:tcBorders>
          </w:tcPr>
          <w:p w14:paraId="73460816" w14:textId="25361405" w:rsidR="00E1303A" w:rsidRPr="00026735" w:rsidRDefault="00026735" w:rsidP="00A83F3D">
            <w:pPr>
              <w:pStyle w:val="Tablebody"/>
              <w:spacing w:before="40" w:after="40" w:line="270" w:lineRule="exact"/>
              <w:rPr>
                <w:rFonts w:ascii="Arial" w:hAnsi="Arial" w:cs="Arial"/>
                <w:color w:val="000000" w:themeColor="text1"/>
                <w:sz w:val="22"/>
                <w:szCs w:val="22"/>
              </w:rPr>
            </w:pPr>
            <w:r w:rsidRPr="00026735">
              <w:rPr>
                <w:rFonts w:ascii="Arial" w:hAnsi="Arial" w:cs="Arial"/>
                <w:color w:val="000000" w:themeColor="text1"/>
                <w:sz w:val="22"/>
                <w:szCs w:val="22"/>
              </w:rPr>
              <w:t>10/07/2023</w:t>
            </w:r>
          </w:p>
        </w:tc>
        <w:tc>
          <w:tcPr>
            <w:tcW w:w="3651"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704B33" w:rsidRDefault="00CE57D2" w:rsidP="00A40593">
      <w:pPr>
        <w:pStyle w:val="Heading3nonum"/>
        <w:spacing w:before="0"/>
        <w:ind w:right="1701"/>
        <w:rPr>
          <w:rFonts w:cs="Arial"/>
          <w:bCs/>
          <w:color w:val="000000" w:themeColor="text1"/>
          <w:sz w:val="22"/>
          <w:szCs w:val="22"/>
        </w:rPr>
      </w:pPr>
      <w:r w:rsidRPr="00704B33">
        <w:rPr>
          <w:rFonts w:cs="Arial"/>
          <w:bCs/>
          <w:color w:val="000000" w:themeColor="text1"/>
          <w:sz w:val="22"/>
          <w:szCs w:val="22"/>
        </w:rPr>
        <w:t>p</w:t>
      </w:r>
      <w:r w:rsidR="00A40593" w:rsidRPr="00704B33">
        <w:rPr>
          <w:rFonts w:cs="Arial"/>
          <w:bCs/>
          <w:color w:val="000000" w:themeColor="text1"/>
          <w:sz w:val="22"/>
          <w:szCs w:val="22"/>
        </w:rPr>
        <w:t>ermit number</w:t>
      </w:r>
      <w:r w:rsidR="00D555F3" w:rsidRPr="00704B33">
        <w:rPr>
          <w:rFonts w:cs="Arial"/>
          <w:bCs/>
          <w:color w:val="000000" w:themeColor="text1"/>
          <w:sz w:val="22"/>
          <w:szCs w:val="22"/>
        </w:rPr>
        <w:t>s</w:t>
      </w:r>
    </w:p>
    <w:p w14:paraId="0FDB94C2" w14:textId="45618EB2" w:rsidR="00093C7B" w:rsidRPr="00704B33" w:rsidRDefault="00093C7B" w:rsidP="00A4059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fldChar w:fldCharType="begin"/>
      </w:r>
      <w:r w:rsidRPr="00704B33">
        <w:rPr>
          <w:rStyle w:val="licenceno"/>
          <w:rFonts w:cs="Arial"/>
          <w:color w:val="000000" w:themeColor="text1"/>
          <w:sz w:val="22"/>
          <w:szCs w:val="22"/>
        </w:rPr>
        <w:instrText xml:space="preserve"> MERGEFIELD FE_Permit_Number </w:instrText>
      </w:r>
      <w:r w:rsidRPr="00704B33">
        <w:rPr>
          <w:rStyle w:val="licenceno"/>
          <w:rFonts w:cs="Arial"/>
          <w:color w:val="000000" w:themeColor="text1"/>
          <w:sz w:val="22"/>
          <w:szCs w:val="22"/>
        </w:rPr>
        <w:fldChar w:fldCharType="separate"/>
      </w:r>
      <w:r w:rsidR="00704B33" w:rsidRPr="00704B33">
        <w:rPr>
          <w:rStyle w:val="licenceno"/>
          <w:rFonts w:cs="Arial"/>
          <w:noProof/>
          <w:color w:val="000000" w:themeColor="text1"/>
          <w:sz w:val="22"/>
          <w:szCs w:val="22"/>
        </w:rPr>
        <w:t>BG0040001</w:t>
      </w:r>
      <w:r w:rsidRPr="00704B33">
        <w:rPr>
          <w:rStyle w:val="licenceno"/>
          <w:rFonts w:cs="Arial"/>
          <w:color w:val="000000" w:themeColor="text1"/>
          <w:sz w:val="22"/>
          <w:szCs w:val="22"/>
        </w:rPr>
        <w:fldChar w:fldCharType="end"/>
      </w:r>
    </w:p>
    <w:p w14:paraId="57B812F7" w14:textId="6C58A7C1" w:rsidR="00D555F3" w:rsidRPr="00704B33" w:rsidRDefault="00093C7B" w:rsidP="00A4059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fldChar w:fldCharType="begin"/>
      </w:r>
      <w:r w:rsidRPr="00704B33">
        <w:rPr>
          <w:rStyle w:val="licenceno"/>
          <w:rFonts w:cs="Arial"/>
          <w:color w:val="000000" w:themeColor="text1"/>
          <w:sz w:val="22"/>
          <w:szCs w:val="22"/>
        </w:rPr>
        <w:instrText xml:space="preserve"> MERGEFIELD Storm_Permit_Number </w:instrText>
      </w:r>
      <w:r w:rsidRPr="00704B33">
        <w:rPr>
          <w:rStyle w:val="licenceno"/>
          <w:rFonts w:cs="Arial"/>
          <w:color w:val="000000" w:themeColor="text1"/>
          <w:sz w:val="22"/>
          <w:szCs w:val="22"/>
        </w:rPr>
        <w:fldChar w:fldCharType="separate"/>
      </w:r>
      <w:r w:rsidR="00704B33" w:rsidRPr="00704B33">
        <w:rPr>
          <w:rStyle w:val="licenceno"/>
          <w:rFonts w:cs="Arial"/>
          <w:noProof/>
          <w:color w:val="000000" w:themeColor="text1"/>
          <w:sz w:val="22"/>
          <w:szCs w:val="22"/>
        </w:rPr>
        <w:t>BG0040002</w:t>
      </w:r>
      <w:r w:rsidRPr="00704B33">
        <w:rPr>
          <w:rStyle w:val="licenceno"/>
          <w:rFonts w:cs="Arial"/>
          <w:color w:val="000000" w:themeColor="text1"/>
          <w:sz w:val="22"/>
          <w:szCs w:val="22"/>
        </w:rPr>
        <w:fldChar w:fldCharType="end"/>
      </w:r>
    </w:p>
    <w:p w14:paraId="4BBC7F19" w14:textId="77777777" w:rsidR="00A40593" w:rsidRPr="00704B33" w:rsidRDefault="00A40593" w:rsidP="00167FFA">
      <w:pPr>
        <w:pStyle w:val="Data"/>
        <w:rPr>
          <w:rStyle w:val="change"/>
          <w:rFonts w:cs="Arial"/>
          <w:color w:val="000000" w:themeColor="text1"/>
          <w:sz w:val="22"/>
          <w:szCs w:val="22"/>
        </w:rPr>
      </w:pPr>
    </w:p>
    <w:p w14:paraId="1964B51B" w14:textId="77777777" w:rsidR="00A40593" w:rsidRPr="00704B33" w:rsidRDefault="00A40593" w:rsidP="00167FFA">
      <w:pPr>
        <w:pStyle w:val="Data"/>
        <w:rPr>
          <w:rStyle w:val="change"/>
          <w:rFonts w:cs="Arial"/>
          <w:b w:val="0"/>
          <w:bCs/>
          <w:color w:val="000000" w:themeColor="text1"/>
          <w:sz w:val="22"/>
          <w:szCs w:val="22"/>
        </w:rPr>
      </w:pPr>
      <w:r w:rsidRPr="00704B33">
        <w:rPr>
          <w:rStyle w:val="change"/>
          <w:rFonts w:cs="Arial"/>
          <w:b w:val="0"/>
          <w:bCs/>
          <w:color w:val="000000" w:themeColor="text1"/>
          <w:sz w:val="22"/>
          <w:szCs w:val="22"/>
        </w:rPr>
        <w:t>issued to</w:t>
      </w:r>
    </w:p>
    <w:bookmarkEnd w:id="3"/>
    <w:p w14:paraId="47848A2D" w14:textId="77777777" w:rsidR="00167FFA" w:rsidRPr="00704B33" w:rsidRDefault="008C471F" w:rsidP="00167FFA">
      <w:pPr>
        <w:pStyle w:val="Heading3nonum"/>
        <w:spacing w:before="0"/>
        <w:rPr>
          <w:b/>
          <w:color w:val="000000" w:themeColor="text1"/>
          <w:sz w:val="22"/>
          <w:szCs w:val="22"/>
        </w:rPr>
      </w:pPr>
      <w:r w:rsidRPr="00704B33">
        <w:rPr>
          <w:b/>
          <w:color w:val="000000" w:themeColor="text1"/>
          <w:sz w:val="22"/>
          <w:szCs w:val="22"/>
        </w:rPr>
        <w:t>Dŵr Cymru Cyfyngedig (“the operator”)</w:t>
      </w:r>
    </w:p>
    <w:p w14:paraId="42B5B11F" w14:textId="77777777" w:rsidR="008C471F" w:rsidRPr="00704B33" w:rsidRDefault="008C471F" w:rsidP="00167FFA">
      <w:pPr>
        <w:pStyle w:val="Heading3nonum"/>
        <w:spacing w:before="0"/>
        <w:rPr>
          <w:rFonts w:cs="Arial"/>
          <w:color w:val="000000" w:themeColor="text1"/>
          <w:sz w:val="22"/>
          <w:szCs w:val="22"/>
        </w:rPr>
      </w:pPr>
    </w:p>
    <w:p w14:paraId="4F58C4C2" w14:textId="77777777" w:rsidR="008C471F" w:rsidRPr="00704B33" w:rsidRDefault="008C471F" w:rsidP="00420953">
      <w:pPr>
        <w:pStyle w:val="Data"/>
        <w:ind w:right="1701"/>
        <w:rPr>
          <w:rStyle w:val="licenceno"/>
          <w:rFonts w:cs="Arial"/>
          <w:b w:val="0"/>
          <w:bCs/>
          <w:color w:val="000000" w:themeColor="text1"/>
          <w:sz w:val="22"/>
          <w:szCs w:val="22"/>
        </w:rPr>
      </w:pPr>
      <w:r w:rsidRPr="00704B33">
        <w:rPr>
          <w:rStyle w:val="licenceno"/>
          <w:rFonts w:cs="Arial"/>
          <w:b w:val="0"/>
          <w:bCs/>
          <w:color w:val="000000" w:themeColor="text1"/>
          <w:sz w:val="22"/>
          <w:szCs w:val="22"/>
        </w:rPr>
        <w:t>whose registered office is</w:t>
      </w:r>
    </w:p>
    <w:p w14:paraId="1B811FCB" w14:textId="77777777" w:rsidR="008C471F" w:rsidRPr="00704B33" w:rsidRDefault="008C471F" w:rsidP="0042095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t>Linea</w:t>
      </w:r>
    </w:p>
    <w:p w14:paraId="43AD7601" w14:textId="77777777" w:rsidR="008C471F" w:rsidRPr="00704B33" w:rsidRDefault="008C471F" w:rsidP="0042095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t>Fortran Road</w:t>
      </w:r>
    </w:p>
    <w:p w14:paraId="7094D43C" w14:textId="77777777" w:rsidR="008C471F" w:rsidRPr="00704B33" w:rsidRDefault="008C471F" w:rsidP="0042095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t>St Mellons</w:t>
      </w:r>
    </w:p>
    <w:p w14:paraId="189EF3C4" w14:textId="77777777" w:rsidR="008C471F" w:rsidRPr="00704B33" w:rsidRDefault="008C471F" w:rsidP="0042095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t>Cardiff</w:t>
      </w:r>
    </w:p>
    <w:p w14:paraId="24FA6452" w14:textId="77777777" w:rsidR="008C471F" w:rsidRPr="00704B33" w:rsidRDefault="008C471F" w:rsidP="00420953">
      <w:pPr>
        <w:pStyle w:val="Data"/>
        <w:ind w:right="1701"/>
        <w:rPr>
          <w:rStyle w:val="licenceno"/>
          <w:rFonts w:cs="Arial"/>
          <w:color w:val="000000" w:themeColor="text1"/>
          <w:sz w:val="22"/>
          <w:szCs w:val="22"/>
        </w:rPr>
      </w:pPr>
      <w:r w:rsidRPr="00704B33">
        <w:rPr>
          <w:rStyle w:val="licenceno"/>
          <w:rFonts w:cs="Arial"/>
          <w:color w:val="000000" w:themeColor="text1"/>
          <w:sz w:val="22"/>
          <w:szCs w:val="22"/>
        </w:rPr>
        <w:t>CF3 0LT</w:t>
      </w:r>
    </w:p>
    <w:p w14:paraId="34E76785" w14:textId="77777777" w:rsidR="00420953" w:rsidRPr="00704B33" w:rsidRDefault="00420953" w:rsidP="008C471F">
      <w:pPr>
        <w:pStyle w:val="Heading3nonum"/>
        <w:spacing w:before="0"/>
        <w:rPr>
          <w:rFonts w:cs="Arial"/>
          <w:color w:val="000000" w:themeColor="text1"/>
          <w:sz w:val="22"/>
          <w:szCs w:val="22"/>
        </w:rPr>
      </w:pPr>
    </w:p>
    <w:p w14:paraId="2C7B28F7" w14:textId="77777777" w:rsidR="00E84C8B" w:rsidRPr="00704B33" w:rsidRDefault="00420953" w:rsidP="00167FFA">
      <w:pPr>
        <w:pStyle w:val="Data"/>
        <w:rPr>
          <w:rStyle w:val="change"/>
          <w:rFonts w:cs="Arial"/>
          <w:b w:val="0"/>
          <w:bCs/>
          <w:color w:val="000000" w:themeColor="text1"/>
          <w:sz w:val="22"/>
          <w:szCs w:val="22"/>
        </w:rPr>
      </w:pPr>
      <w:r w:rsidRPr="00704B33">
        <w:rPr>
          <w:rStyle w:val="change"/>
          <w:rFonts w:cs="Arial"/>
          <w:b w:val="0"/>
          <w:bCs/>
          <w:color w:val="000000" w:themeColor="text1"/>
          <w:sz w:val="22"/>
          <w:szCs w:val="22"/>
        </w:rPr>
        <w:t xml:space="preserve">company registration number </w:t>
      </w:r>
      <w:r w:rsidRPr="00704B33">
        <w:rPr>
          <w:rStyle w:val="change"/>
          <w:rFonts w:cs="Arial"/>
          <w:color w:val="000000" w:themeColor="text1"/>
          <w:sz w:val="22"/>
          <w:szCs w:val="22"/>
        </w:rPr>
        <w:t>02366777</w:t>
      </w:r>
    </w:p>
    <w:p w14:paraId="0BDF68CB" w14:textId="77777777" w:rsidR="00DF6316" w:rsidRPr="00704B33" w:rsidRDefault="00DF6316" w:rsidP="00167FFA">
      <w:pPr>
        <w:pStyle w:val="Data"/>
        <w:ind w:right="1701"/>
        <w:rPr>
          <w:b w:val="0"/>
          <w:color w:val="000000" w:themeColor="text1"/>
          <w:sz w:val="22"/>
          <w:szCs w:val="22"/>
        </w:rPr>
      </w:pPr>
    </w:p>
    <w:p w14:paraId="14C3FE27" w14:textId="77777777" w:rsidR="00420953" w:rsidRPr="00704B33" w:rsidRDefault="00420953" w:rsidP="00420953">
      <w:pPr>
        <w:pStyle w:val="Data"/>
        <w:spacing w:line="276" w:lineRule="auto"/>
        <w:ind w:right="23"/>
        <w:rPr>
          <w:b w:val="0"/>
          <w:color w:val="000000" w:themeColor="text1"/>
          <w:sz w:val="22"/>
          <w:szCs w:val="22"/>
        </w:rPr>
      </w:pPr>
      <w:r w:rsidRPr="00704B33">
        <w:rPr>
          <w:b w:val="0"/>
          <w:color w:val="000000" w:themeColor="text1"/>
          <w:sz w:val="22"/>
          <w:szCs w:val="22"/>
        </w:rPr>
        <w:t xml:space="preserve">to operate </w:t>
      </w:r>
      <w:r w:rsidRPr="00704B33">
        <w:rPr>
          <w:rFonts w:cs="Arial"/>
          <w:b w:val="0"/>
          <w:color w:val="000000" w:themeColor="text1"/>
          <w:sz w:val="22"/>
          <w:szCs w:val="22"/>
        </w:rPr>
        <w:t>a water discharge activity</w:t>
      </w:r>
      <w:r w:rsidRPr="00704B33">
        <w:rPr>
          <w:b w:val="0"/>
          <w:color w:val="000000" w:themeColor="text1"/>
          <w:sz w:val="22"/>
          <w:szCs w:val="22"/>
        </w:rPr>
        <w:t xml:space="preserve"> at</w:t>
      </w:r>
    </w:p>
    <w:p w14:paraId="3DF9DFCE" w14:textId="27DBFEFF" w:rsidR="00CE57D2" w:rsidRPr="00704B33" w:rsidRDefault="00CE57D2" w:rsidP="00420953">
      <w:pPr>
        <w:pStyle w:val="Data"/>
        <w:spacing w:line="276" w:lineRule="auto"/>
        <w:ind w:right="23"/>
        <w:rPr>
          <w:rStyle w:val="change"/>
          <w:rFonts w:cs="Arial"/>
          <w:bCs/>
          <w:color w:val="000000" w:themeColor="text1"/>
          <w:sz w:val="22"/>
          <w:szCs w:val="22"/>
        </w:rPr>
      </w:pPr>
      <w:r w:rsidRPr="00704B33">
        <w:rPr>
          <w:bCs/>
          <w:color w:val="000000" w:themeColor="text1"/>
          <w:sz w:val="22"/>
          <w:szCs w:val="22"/>
        </w:rPr>
        <w:fldChar w:fldCharType="begin"/>
      </w:r>
      <w:r w:rsidRPr="00704B33">
        <w:rPr>
          <w:bCs/>
          <w:color w:val="000000" w:themeColor="text1"/>
          <w:sz w:val="22"/>
          <w:szCs w:val="22"/>
        </w:rPr>
        <w:instrText xml:space="preserve"> MERGEFIELD Site_Name </w:instrText>
      </w:r>
      <w:r w:rsidRPr="00704B33">
        <w:rPr>
          <w:bCs/>
          <w:color w:val="000000" w:themeColor="text1"/>
          <w:sz w:val="22"/>
          <w:szCs w:val="22"/>
        </w:rPr>
        <w:fldChar w:fldCharType="separate"/>
      </w:r>
      <w:r w:rsidR="00704B33" w:rsidRPr="00704B33">
        <w:rPr>
          <w:bCs/>
          <w:noProof/>
          <w:color w:val="000000" w:themeColor="text1"/>
          <w:sz w:val="22"/>
          <w:szCs w:val="22"/>
        </w:rPr>
        <w:t>Llangadog Wastewater Treatment Works</w:t>
      </w:r>
      <w:r w:rsidRPr="00704B33">
        <w:rPr>
          <w:bCs/>
          <w:color w:val="000000" w:themeColor="text1"/>
          <w:sz w:val="22"/>
          <w:szCs w:val="22"/>
        </w:rPr>
        <w:fldChar w:fldCharType="end"/>
      </w:r>
    </w:p>
    <w:p w14:paraId="360BC02C" w14:textId="4667C5FB" w:rsidR="00E84C8B" w:rsidRPr="00704B33" w:rsidRDefault="00CE57D2" w:rsidP="00167FFA">
      <w:pPr>
        <w:pStyle w:val="Data"/>
        <w:rPr>
          <w:rStyle w:val="change"/>
          <w:rFonts w:cs="Arial"/>
          <w:color w:val="000000" w:themeColor="text1"/>
          <w:sz w:val="22"/>
          <w:szCs w:val="22"/>
        </w:rPr>
      </w:pPr>
      <w:r w:rsidRPr="00704B33">
        <w:rPr>
          <w:rStyle w:val="change"/>
          <w:rFonts w:cs="Arial"/>
          <w:color w:val="000000" w:themeColor="text1"/>
          <w:sz w:val="22"/>
          <w:szCs w:val="22"/>
        </w:rPr>
        <w:fldChar w:fldCharType="begin"/>
      </w:r>
      <w:r w:rsidRPr="00704B33">
        <w:rPr>
          <w:rStyle w:val="change"/>
          <w:rFonts w:cs="Arial"/>
          <w:color w:val="000000" w:themeColor="text1"/>
          <w:sz w:val="22"/>
          <w:szCs w:val="22"/>
        </w:rPr>
        <w:instrText xml:space="preserve"> MERGEFIELD DSI_ADD2 </w:instrText>
      </w:r>
      <w:r w:rsidRPr="00704B33">
        <w:rPr>
          <w:rStyle w:val="change"/>
          <w:rFonts w:cs="Arial"/>
          <w:color w:val="000000" w:themeColor="text1"/>
          <w:sz w:val="22"/>
          <w:szCs w:val="22"/>
        </w:rPr>
        <w:fldChar w:fldCharType="separate"/>
      </w:r>
      <w:r w:rsidR="00704B33" w:rsidRPr="00704B33">
        <w:rPr>
          <w:rStyle w:val="change"/>
          <w:rFonts w:cs="Arial"/>
          <w:noProof/>
          <w:color w:val="000000" w:themeColor="text1"/>
          <w:sz w:val="22"/>
          <w:szCs w:val="22"/>
        </w:rPr>
        <w:t>Nr Ty Gwyn</w:t>
      </w:r>
      <w:r w:rsidRPr="00704B33">
        <w:rPr>
          <w:rStyle w:val="change"/>
          <w:rFonts w:cs="Arial"/>
          <w:color w:val="000000" w:themeColor="text1"/>
          <w:sz w:val="22"/>
          <w:szCs w:val="22"/>
        </w:rPr>
        <w:fldChar w:fldCharType="end"/>
      </w:r>
    </w:p>
    <w:p w14:paraId="7BD825C2" w14:textId="0002B1EF" w:rsidR="00E84C8B" w:rsidRPr="00704B33" w:rsidRDefault="00CE57D2" w:rsidP="00167FFA">
      <w:pPr>
        <w:pStyle w:val="Data"/>
        <w:rPr>
          <w:rStyle w:val="change"/>
          <w:rFonts w:cs="Arial"/>
          <w:color w:val="000000" w:themeColor="text1"/>
          <w:sz w:val="22"/>
          <w:szCs w:val="22"/>
        </w:rPr>
      </w:pPr>
      <w:r w:rsidRPr="00704B33">
        <w:rPr>
          <w:rStyle w:val="change"/>
          <w:rFonts w:cs="Arial"/>
          <w:color w:val="000000" w:themeColor="text1"/>
          <w:sz w:val="22"/>
          <w:szCs w:val="22"/>
        </w:rPr>
        <w:fldChar w:fldCharType="begin"/>
      </w:r>
      <w:r w:rsidRPr="00704B33">
        <w:rPr>
          <w:rStyle w:val="change"/>
          <w:rFonts w:cs="Arial"/>
          <w:color w:val="000000" w:themeColor="text1"/>
          <w:sz w:val="22"/>
          <w:szCs w:val="22"/>
        </w:rPr>
        <w:instrText xml:space="preserve"> MERGEFIELD DSI_ADD3 </w:instrText>
      </w:r>
      <w:r w:rsidRPr="00704B33">
        <w:rPr>
          <w:rStyle w:val="change"/>
          <w:rFonts w:cs="Arial"/>
          <w:color w:val="000000" w:themeColor="text1"/>
          <w:sz w:val="22"/>
          <w:szCs w:val="22"/>
        </w:rPr>
        <w:fldChar w:fldCharType="separate"/>
      </w:r>
      <w:r w:rsidR="00704B33" w:rsidRPr="00704B33">
        <w:rPr>
          <w:rStyle w:val="change"/>
          <w:rFonts w:cs="Arial"/>
          <w:noProof/>
          <w:color w:val="000000" w:themeColor="text1"/>
          <w:sz w:val="22"/>
          <w:szCs w:val="22"/>
        </w:rPr>
        <w:t>Llangadog</w:t>
      </w:r>
      <w:r w:rsidRPr="00704B33">
        <w:rPr>
          <w:rStyle w:val="change"/>
          <w:rFonts w:cs="Arial"/>
          <w:color w:val="000000" w:themeColor="text1"/>
          <w:sz w:val="22"/>
          <w:szCs w:val="22"/>
        </w:rPr>
        <w:fldChar w:fldCharType="end"/>
      </w:r>
    </w:p>
    <w:p w14:paraId="2E2D7226" w14:textId="158ACC92" w:rsidR="00E84C8B" w:rsidRPr="00704B33" w:rsidRDefault="00CE57D2" w:rsidP="00167FFA">
      <w:pPr>
        <w:pStyle w:val="Data"/>
        <w:rPr>
          <w:rStyle w:val="change"/>
          <w:rFonts w:cs="Arial"/>
          <w:color w:val="000000" w:themeColor="text1"/>
          <w:sz w:val="22"/>
          <w:szCs w:val="22"/>
        </w:rPr>
      </w:pPr>
      <w:r w:rsidRPr="00704B33">
        <w:rPr>
          <w:rStyle w:val="change"/>
          <w:rFonts w:cs="Arial"/>
          <w:color w:val="000000" w:themeColor="text1"/>
          <w:sz w:val="22"/>
          <w:szCs w:val="22"/>
        </w:rPr>
        <w:fldChar w:fldCharType="begin"/>
      </w:r>
      <w:r w:rsidRPr="00704B33">
        <w:rPr>
          <w:rStyle w:val="change"/>
          <w:rFonts w:cs="Arial"/>
          <w:color w:val="000000" w:themeColor="text1"/>
          <w:sz w:val="22"/>
          <w:szCs w:val="22"/>
        </w:rPr>
        <w:instrText xml:space="preserve"> MERGEFIELD DSI_ADD4 </w:instrText>
      </w:r>
      <w:r w:rsidRPr="00704B33">
        <w:rPr>
          <w:rStyle w:val="change"/>
          <w:rFonts w:cs="Arial"/>
          <w:color w:val="000000" w:themeColor="text1"/>
          <w:sz w:val="22"/>
          <w:szCs w:val="22"/>
        </w:rPr>
        <w:fldChar w:fldCharType="separate"/>
      </w:r>
      <w:r w:rsidR="00704B33" w:rsidRPr="00704B33">
        <w:rPr>
          <w:rStyle w:val="change"/>
          <w:rFonts w:cs="Arial"/>
          <w:noProof/>
          <w:color w:val="000000" w:themeColor="text1"/>
          <w:sz w:val="22"/>
          <w:szCs w:val="22"/>
        </w:rPr>
        <w:t>Carmarthenshire</w:t>
      </w:r>
      <w:r w:rsidRPr="00704B33">
        <w:rPr>
          <w:rStyle w:val="change"/>
          <w:rFonts w:cs="Arial"/>
          <w:color w:val="000000" w:themeColor="text1"/>
          <w:sz w:val="22"/>
          <w:szCs w:val="22"/>
        </w:rPr>
        <w:fldChar w:fldCharType="end"/>
      </w:r>
    </w:p>
    <w:p w14:paraId="2080DA39" w14:textId="78C2C494" w:rsidR="00E84C8B" w:rsidRPr="00704B33" w:rsidRDefault="00CE57D2" w:rsidP="00167FFA">
      <w:pPr>
        <w:pStyle w:val="Data"/>
        <w:rPr>
          <w:rStyle w:val="change"/>
          <w:rFonts w:cs="Arial"/>
          <w:color w:val="000000" w:themeColor="text1"/>
          <w:sz w:val="22"/>
          <w:szCs w:val="22"/>
        </w:rPr>
      </w:pPr>
      <w:r w:rsidRPr="00704B33">
        <w:rPr>
          <w:rStyle w:val="change"/>
          <w:rFonts w:cs="Arial"/>
          <w:color w:val="000000" w:themeColor="text1"/>
          <w:sz w:val="22"/>
          <w:szCs w:val="22"/>
        </w:rPr>
        <w:fldChar w:fldCharType="begin"/>
      </w:r>
      <w:r w:rsidRPr="00704B33">
        <w:rPr>
          <w:rStyle w:val="change"/>
          <w:rFonts w:cs="Arial"/>
          <w:color w:val="000000" w:themeColor="text1"/>
          <w:sz w:val="22"/>
          <w:szCs w:val="22"/>
        </w:rPr>
        <w:instrText xml:space="preserve"> MERGEFIELD DSI_POST_CODE </w:instrText>
      </w:r>
      <w:r w:rsidRPr="00704B33">
        <w:rPr>
          <w:rStyle w:val="change"/>
          <w:rFonts w:cs="Arial"/>
          <w:color w:val="000000" w:themeColor="text1"/>
          <w:sz w:val="22"/>
          <w:szCs w:val="22"/>
        </w:rPr>
        <w:fldChar w:fldCharType="separate"/>
      </w:r>
      <w:r w:rsidR="00704B33" w:rsidRPr="00704B33">
        <w:rPr>
          <w:rStyle w:val="change"/>
          <w:rFonts w:cs="Arial"/>
          <w:noProof/>
          <w:color w:val="000000" w:themeColor="text1"/>
          <w:sz w:val="22"/>
          <w:szCs w:val="22"/>
        </w:rPr>
        <w:t>SA19 9DA</w:t>
      </w:r>
      <w:r w:rsidRPr="00704B33">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38DF65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026735" w:rsidRPr="00026735">
        <w:rPr>
          <w:rFonts w:cs="Arial"/>
          <w:color w:val="000000" w:themeColor="text1"/>
          <w:sz w:val="22"/>
          <w:szCs w:val="22"/>
        </w:rPr>
        <w:t>10/07/2023</w:t>
      </w:r>
    </w:p>
    <w:p w14:paraId="0216E301" w14:textId="77777777" w:rsidR="00643A32" w:rsidRDefault="00643A32" w:rsidP="00167FFA">
      <w:pPr>
        <w:pStyle w:val="Heading3nonum"/>
        <w:spacing w:before="0"/>
        <w:rPr>
          <w:rFonts w:cs="Arial"/>
          <w:color w:val="FF0000"/>
          <w:sz w:val="22"/>
          <w:szCs w:val="22"/>
        </w:rPr>
      </w:pPr>
    </w:p>
    <w:p w14:paraId="430F5CD4" w14:textId="39AEDCD6" w:rsidR="00643A32" w:rsidRPr="00704B33"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w:t>
      </w:r>
      <w:r w:rsidRPr="00704B33">
        <w:rPr>
          <w:rFonts w:cs="Arial"/>
          <w:b/>
          <w:color w:val="000000" w:themeColor="text1"/>
          <w:sz w:val="22"/>
          <w:szCs w:val="22"/>
        </w:rPr>
        <w:t xml:space="preserve">s </w:t>
      </w:r>
      <w:r w:rsidR="00093C7B" w:rsidRPr="00704B33">
        <w:rPr>
          <w:rStyle w:val="licenceno"/>
          <w:rFonts w:cs="Arial"/>
          <w:b/>
          <w:color w:val="000000" w:themeColor="text1"/>
          <w:sz w:val="22"/>
          <w:szCs w:val="22"/>
        </w:rPr>
        <w:fldChar w:fldCharType="begin"/>
      </w:r>
      <w:r w:rsidR="00093C7B" w:rsidRPr="00704B33">
        <w:rPr>
          <w:rStyle w:val="licenceno"/>
          <w:rFonts w:cs="Arial"/>
          <w:b/>
          <w:color w:val="000000" w:themeColor="text1"/>
          <w:sz w:val="22"/>
          <w:szCs w:val="22"/>
        </w:rPr>
        <w:instrText xml:space="preserve"> MERGEFIELD FE_Permit_Number </w:instrText>
      </w:r>
      <w:r w:rsidR="00093C7B" w:rsidRPr="00704B33">
        <w:rPr>
          <w:rStyle w:val="licenceno"/>
          <w:rFonts w:cs="Arial"/>
          <w:b/>
          <w:color w:val="000000" w:themeColor="text1"/>
          <w:sz w:val="22"/>
          <w:szCs w:val="22"/>
        </w:rPr>
        <w:fldChar w:fldCharType="separate"/>
      </w:r>
      <w:r w:rsidR="00704B33" w:rsidRPr="00704B33">
        <w:rPr>
          <w:rStyle w:val="licenceno"/>
          <w:rFonts w:cs="Arial"/>
          <w:b/>
          <w:noProof/>
          <w:color w:val="000000" w:themeColor="text1"/>
          <w:sz w:val="22"/>
          <w:szCs w:val="22"/>
        </w:rPr>
        <w:t>BG0040001</w:t>
      </w:r>
      <w:r w:rsidR="00093C7B" w:rsidRPr="00704B33">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551"/>
      </w:tblGrid>
      <w:tr w:rsidR="00E84C8B" w:rsidRPr="00C31D2C" w14:paraId="6F77AF53" w14:textId="77777777" w:rsidTr="005C4FF0">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551"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5C4FF0">
        <w:trPr>
          <w:trHeight w:hRule="exact" w:val="960"/>
        </w:trPr>
        <w:tc>
          <w:tcPr>
            <w:tcW w:w="5421" w:type="dxa"/>
            <w:vAlign w:val="center"/>
          </w:tcPr>
          <w:p w14:paraId="5D8DFC3C" w14:textId="74C6C4D1" w:rsidR="005B73A2" w:rsidRPr="00026735" w:rsidRDefault="00026735" w:rsidP="003842F1">
            <w:pPr>
              <w:pStyle w:val="Heading3nonum"/>
              <w:spacing w:before="0"/>
              <w:ind w:right="-135"/>
              <w:jc w:val="center"/>
              <w:rPr>
                <w:rFonts w:cs="Arial"/>
                <w:b/>
                <w:color w:val="000000" w:themeColor="text1"/>
                <w:sz w:val="22"/>
                <w:szCs w:val="22"/>
              </w:rPr>
            </w:pPr>
            <w:r w:rsidRPr="00026735">
              <w:rPr>
                <w:rFonts w:cs="Arial"/>
                <w:b/>
                <w:color w:val="000000" w:themeColor="text1"/>
                <w:sz w:val="22"/>
                <w:szCs w:val="22"/>
              </w:rPr>
              <w:t>Emma Jones</w:t>
            </w:r>
          </w:p>
        </w:tc>
        <w:tc>
          <w:tcPr>
            <w:tcW w:w="2551" w:type="dxa"/>
            <w:vAlign w:val="center"/>
          </w:tcPr>
          <w:p w14:paraId="2B127805" w14:textId="7CD0D3FD" w:rsidR="00E84C8B" w:rsidRPr="00026735" w:rsidRDefault="00026735" w:rsidP="003842F1">
            <w:pPr>
              <w:pStyle w:val="Heading3nonum"/>
              <w:spacing w:before="0"/>
              <w:ind w:right="34"/>
              <w:jc w:val="center"/>
              <w:rPr>
                <w:rFonts w:cs="Arial"/>
                <w:b/>
                <w:color w:val="000000" w:themeColor="text1"/>
                <w:sz w:val="22"/>
                <w:szCs w:val="22"/>
              </w:rPr>
            </w:pPr>
            <w:r w:rsidRPr="00026735">
              <w:rPr>
                <w:rFonts w:cs="Arial"/>
                <w:b/>
                <w:color w:val="000000" w:themeColor="text1"/>
                <w:sz w:val="22"/>
                <w:szCs w:val="22"/>
              </w:rPr>
              <w:t>10/07/2023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EA648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EA6482">
        <w:rPr>
          <w:b/>
          <w:i w:val="0"/>
          <w:color w:val="000000" w:themeColor="text1"/>
          <w:sz w:val="22"/>
          <w:szCs w:val="22"/>
        </w:rPr>
        <w:lastRenderedPageBreak/>
        <w:t xml:space="preserve">Schedule 1 </w:t>
      </w:r>
    </w:p>
    <w:p w14:paraId="65EB3ADF" w14:textId="680C8705" w:rsidR="006C6EA9" w:rsidRPr="00EA6482" w:rsidRDefault="006C6EA9" w:rsidP="006C6EA9">
      <w:pPr>
        <w:spacing w:before="120" w:line="270" w:lineRule="exact"/>
        <w:rPr>
          <w:rFonts w:ascii="Arial" w:hAnsi="Arial" w:cs="Arial"/>
          <w:color w:val="000000" w:themeColor="text1"/>
          <w:sz w:val="22"/>
          <w:szCs w:val="22"/>
        </w:rPr>
      </w:pPr>
      <w:r w:rsidRPr="00EA6482">
        <w:rPr>
          <w:rFonts w:ascii="Arial" w:hAnsi="Arial" w:cs="Arial"/>
          <w:color w:val="000000" w:themeColor="text1"/>
          <w:sz w:val="22"/>
          <w:szCs w:val="22"/>
        </w:rPr>
        <w:t>All conditions have been varied by the consolidated permit as a result of a</w:t>
      </w:r>
      <w:r w:rsidR="004B38A4" w:rsidRPr="00EA6482">
        <w:rPr>
          <w:rFonts w:ascii="Arial" w:hAnsi="Arial" w:cs="Arial"/>
          <w:color w:val="000000" w:themeColor="text1"/>
          <w:sz w:val="22"/>
          <w:szCs w:val="22"/>
        </w:rPr>
        <w:t xml:space="preserve"> </w:t>
      </w:r>
      <w:r w:rsidR="00E4680B" w:rsidRPr="00EA6482">
        <w:rPr>
          <w:rFonts w:ascii="Arial" w:hAnsi="Arial" w:cs="Arial"/>
          <w:color w:val="000000" w:themeColor="text1"/>
          <w:sz w:val="22"/>
          <w:szCs w:val="22"/>
        </w:rPr>
        <w:t xml:space="preserve">Natural Resources Wales </w:t>
      </w:r>
      <w:r w:rsidRPr="00EA6482">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066A655" w:rsidR="008321E6" w:rsidRPr="00704B33" w:rsidRDefault="00093C7B" w:rsidP="00597064">
      <w:pPr>
        <w:pStyle w:val="Data"/>
        <w:ind w:left="567" w:right="1701"/>
        <w:rPr>
          <w:rStyle w:val="licenceno"/>
          <w:color w:val="000000" w:themeColor="text1"/>
          <w:sz w:val="22"/>
          <w:szCs w:val="22"/>
        </w:rPr>
      </w:pPr>
      <w:r w:rsidRPr="00704B33">
        <w:rPr>
          <w:rStyle w:val="licenceno"/>
          <w:color w:val="000000" w:themeColor="text1"/>
          <w:sz w:val="22"/>
          <w:szCs w:val="22"/>
        </w:rPr>
        <w:fldChar w:fldCharType="begin"/>
      </w:r>
      <w:r w:rsidRPr="00704B33">
        <w:rPr>
          <w:rStyle w:val="licenceno"/>
          <w:color w:val="000000" w:themeColor="text1"/>
          <w:sz w:val="22"/>
          <w:szCs w:val="22"/>
        </w:rPr>
        <w:instrText xml:space="preserve"> MERGEFIELD FE_Permit_Number </w:instrText>
      </w:r>
      <w:r w:rsidRPr="00704B33">
        <w:rPr>
          <w:rStyle w:val="licenceno"/>
          <w:color w:val="000000" w:themeColor="text1"/>
          <w:sz w:val="22"/>
          <w:szCs w:val="22"/>
        </w:rPr>
        <w:fldChar w:fldCharType="separate"/>
      </w:r>
      <w:r w:rsidR="00704B33" w:rsidRPr="00704B33">
        <w:rPr>
          <w:rStyle w:val="licenceno"/>
          <w:noProof/>
          <w:color w:val="000000" w:themeColor="text1"/>
          <w:sz w:val="22"/>
          <w:szCs w:val="22"/>
        </w:rPr>
        <w:t>BG0040001</w:t>
      </w:r>
      <w:r w:rsidRPr="00704B33">
        <w:rPr>
          <w:rStyle w:val="licenceno"/>
          <w:color w:val="000000" w:themeColor="text1"/>
          <w:sz w:val="22"/>
          <w:szCs w:val="22"/>
        </w:rPr>
        <w:fldChar w:fldCharType="end"/>
      </w:r>
    </w:p>
    <w:p w14:paraId="276C14AC" w14:textId="6544375E" w:rsidR="008321E6" w:rsidRPr="0049139F" w:rsidRDefault="008321E6" w:rsidP="00597064">
      <w:pPr>
        <w:pStyle w:val="Heading3nonum"/>
        <w:ind w:left="567"/>
        <w:rPr>
          <w:color w:val="FF0000"/>
          <w:sz w:val="22"/>
          <w:szCs w:val="22"/>
        </w:rPr>
      </w:pPr>
      <w:r w:rsidRPr="00704B33">
        <w:rPr>
          <w:color w:val="000000" w:themeColor="text1"/>
          <w:sz w:val="22"/>
          <w:szCs w:val="22"/>
        </w:rPr>
        <w:t xml:space="preserve">This is the consolidated permit referred to in the variation and consolidation notice for </w:t>
      </w:r>
      <w:r w:rsidR="00E45CCB">
        <w:rPr>
          <w:color w:val="000000" w:themeColor="text1"/>
          <w:sz w:val="22"/>
          <w:szCs w:val="22"/>
        </w:rPr>
        <w:t xml:space="preserve">variation </w:t>
      </w:r>
      <w:r w:rsidR="00CE57D2" w:rsidRPr="00704B33">
        <w:rPr>
          <w:color w:val="000000" w:themeColor="text1"/>
          <w:sz w:val="22"/>
          <w:szCs w:val="22"/>
        </w:rPr>
        <w:fldChar w:fldCharType="begin"/>
      </w:r>
      <w:r w:rsidR="00CE57D2" w:rsidRPr="00704B33">
        <w:rPr>
          <w:color w:val="000000" w:themeColor="text1"/>
          <w:sz w:val="22"/>
          <w:szCs w:val="22"/>
        </w:rPr>
        <w:instrText xml:space="preserve"> MERGEFIELD PAN </w:instrText>
      </w:r>
      <w:r w:rsidR="00CE57D2" w:rsidRPr="00704B33">
        <w:rPr>
          <w:color w:val="000000" w:themeColor="text1"/>
          <w:sz w:val="22"/>
          <w:szCs w:val="22"/>
        </w:rPr>
        <w:fldChar w:fldCharType="separate"/>
      </w:r>
      <w:r w:rsidR="00704B33" w:rsidRPr="00704B33">
        <w:rPr>
          <w:noProof/>
          <w:color w:val="000000" w:themeColor="text1"/>
          <w:sz w:val="22"/>
          <w:szCs w:val="22"/>
        </w:rPr>
        <w:t>PAN-018684</w:t>
      </w:r>
      <w:r w:rsidR="00CE57D2" w:rsidRPr="00704B33">
        <w:rPr>
          <w:color w:val="000000" w:themeColor="text1"/>
          <w:sz w:val="22"/>
          <w:szCs w:val="22"/>
        </w:rPr>
        <w:fldChar w:fldCharType="end"/>
      </w:r>
      <w:r w:rsidRPr="00704B33">
        <w:rPr>
          <w:color w:val="000000" w:themeColor="text1"/>
          <w:sz w:val="22"/>
          <w:szCs w:val="22"/>
        </w:rPr>
        <w:t xml:space="preserve"> a</w:t>
      </w:r>
      <w:r w:rsidRPr="0049139F">
        <w:rPr>
          <w:sz w:val="22"/>
          <w:szCs w:val="22"/>
        </w:rPr>
        <w:t>uthori</w:t>
      </w:r>
      <w:r>
        <w:rPr>
          <w:sz w:val="22"/>
          <w:szCs w:val="22"/>
        </w:rPr>
        <w:t>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18D16C3E" w:rsidR="008321E6" w:rsidRPr="00704B33" w:rsidRDefault="00CE57D2" w:rsidP="00597064">
      <w:pPr>
        <w:pStyle w:val="Data"/>
        <w:ind w:left="567" w:right="1701"/>
        <w:rPr>
          <w:rStyle w:val="change"/>
          <w:color w:val="000000" w:themeColor="text1"/>
          <w:sz w:val="22"/>
          <w:szCs w:val="22"/>
        </w:rPr>
      </w:pPr>
      <w:r w:rsidRPr="00704B33">
        <w:rPr>
          <w:rStyle w:val="change"/>
          <w:color w:val="000000" w:themeColor="text1"/>
          <w:sz w:val="22"/>
          <w:szCs w:val="22"/>
        </w:rPr>
        <w:fldChar w:fldCharType="begin"/>
      </w:r>
      <w:r w:rsidRPr="00704B33">
        <w:rPr>
          <w:rStyle w:val="change"/>
          <w:color w:val="000000" w:themeColor="text1"/>
          <w:sz w:val="22"/>
          <w:szCs w:val="22"/>
        </w:rPr>
        <w:instrText xml:space="preserve"> MERGEFIELD Site_Name </w:instrText>
      </w:r>
      <w:r w:rsidRPr="00704B33">
        <w:rPr>
          <w:rStyle w:val="change"/>
          <w:color w:val="000000" w:themeColor="text1"/>
          <w:sz w:val="22"/>
          <w:szCs w:val="22"/>
        </w:rPr>
        <w:fldChar w:fldCharType="separate"/>
      </w:r>
      <w:r w:rsidR="00704B33" w:rsidRPr="00704B33">
        <w:rPr>
          <w:rStyle w:val="change"/>
          <w:noProof/>
          <w:color w:val="000000" w:themeColor="text1"/>
          <w:sz w:val="22"/>
          <w:szCs w:val="22"/>
        </w:rPr>
        <w:t>Llangadog Wastewater Treatment Works</w:t>
      </w:r>
      <w:r w:rsidRPr="00704B33">
        <w:rPr>
          <w:rStyle w:val="change"/>
          <w:color w:val="000000" w:themeColor="text1"/>
          <w:sz w:val="22"/>
          <w:szCs w:val="22"/>
        </w:rPr>
        <w:fldChar w:fldCharType="end"/>
      </w:r>
    </w:p>
    <w:p w14:paraId="4AB5C7C8" w14:textId="576811D4" w:rsidR="008321E6" w:rsidRPr="00704B33" w:rsidRDefault="00CE57D2" w:rsidP="00597064">
      <w:pPr>
        <w:pStyle w:val="Data"/>
        <w:ind w:left="567"/>
        <w:rPr>
          <w:rStyle w:val="change"/>
          <w:color w:val="000000" w:themeColor="text1"/>
          <w:sz w:val="22"/>
          <w:szCs w:val="22"/>
        </w:rPr>
      </w:pPr>
      <w:r w:rsidRPr="00704B33">
        <w:rPr>
          <w:rStyle w:val="change"/>
          <w:color w:val="000000" w:themeColor="text1"/>
          <w:sz w:val="22"/>
          <w:szCs w:val="22"/>
        </w:rPr>
        <w:fldChar w:fldCharType="begin"/>
      </w:r>
      <w:r w:rsidRPr="00704B33">
        <w:rPr>
          <w:rStyle w:val="change"/>
          <w:color w:val="000000" w:themeColor="text1"/>
          <w:sz w:val="22"/>
          <w:szCs w:val="22"/>
        </w:rPr>
        <w:instrText xml:space="preserve"> MERGEFIELD DSI_ADD2 </w:instrText>
      </w:r>
      <w:r w:rsidRPr="00704B33">
        <w:rPr>
          <w:rStyle w:val="change"/>
          <w:color w:val="000000" w:themeColor="text1"/>
          <w:sz w:val="22"/>
          <w:szCs w:val="22"/>
        </w:rPr>
        <w:fldChar w:fldCharType="separate"/>
      </w:r>
      <w:r w:rsidR="00704B33" w:rsidRPr="00704B33">
        <w:rPr>
          <w:rStyle w:val="change"/>
          <w:noProof/>
          <w:color w:val="000000" w:themeColor="text1"/>
          <w:sz w:val="22"/>
          <w:szCs w:val="22"/>
        </w:rPr>
        <w:t>Nr Ty Gwyn</w:t>
      </w:r>
      <w:r w:rsidRPr="00704B33">
        <w:rPr>
          <w:rStyle w:val="change"/>
          <w:color w:val="000000" w:themeColor="text1"/>
          <w:sz w:val="22"/>
          <w:szCs w:val="22"/>
        </w:rPr>
        <w:fldChar w:fldCharType="end"/>
      </w:r>
    </w:p>
    <w:p w14:paraId="3ABE1E52" w14:textId="3ACD0329" w:rsidR="008321E6" w:rsidRPr="00704B33" w:rsidRDefault="00CE57D2" w:rsidP="00597064">
      <w:pPr>
        <w:pStyle w:val="Data"/>
        <w:ind w:left="567"/>
        <w:rPr>
          <w:rStyle w:val="change"/>
          <w:color w:val="000000" w:themeColor="text1"/>
          <w:sz w:val="22"/>
          <w:szCs w:val="22"/>
        </w:rPr>
      </w:pPr>
      <w:r w:rsidRPr="00704B33">
        <w:rPr>
          <w:rStyle w:val="change"/>
          <w:color w:val="000000" w:themeColor="text1"/>
          <w:sz w:val="22"/>
          <w:szCs w:val="22"/>
        </w:rPr>
        <w:fldChar w:fldCharType="begin"/>
      </w:r>
      <w:r w:rsidRPr="00704B33">
        <w:rPr>
          <w:rStyle w:val="change"/>
          <w:color w:val="000000" w:themeColor="text1"/>
          <w:sz w:val="22"/>
          <w:szCs w:val="22"/>
        </w:rPr>
        <w:instrText xml:space="preserve"> MERGEFIELD DSI_ADD3 </w:instrText>
      </w:r>
      <w:r w:rsidRPr="00704B33">
        <w:rPr>
          <w:rStyle w:val="change"/>
          <w:color w:val="000000" w:themeColor="text1"/>
          <w:sz w:val="22"/>
          <w:szCs w:val="22"/>
        </w:rPr>
        <w:fldChar w:fldCharType="separate"/>
      </w:r>
      <w:r w:rsidR="00704B33" w:rsidRPr="00704B33">
        <w:rPr>
          <w:rStyle w:val="change"/>
          <w:noProof/>
          <w:color w:val="000000" w:themeColor="text1"/>
          <w:sz w:val="22"/>
          <w:szCs w:val="22"/>
        </w:rPr>
        <w:t>Llangadog</w:t>
      </w:r>
      <w:r w:rsidRPr="00704B33">
        <w:rPr>
          <w:rStyle w:val="change"/>
          <w:color w:val="000000" w:themeColor="text1"/>
          <w:sz w:val="22"/>
          <w:szCs w:val="22"/>
        </w:rPr>
        <w:fldChar w:fldCharType="end"/>
      </w:r>
    </w:p>
    <w:p w14:paraId="2A9E0163" w14:textId="2FB18474" w:rsidR="008321E6" w:rsidRPr="00704B33" w:rsidRDefault="00CE57D2" w:rsidP="00597064">
      <w:pPr>
        <w:pStyle w:val="Data"/>
        <w:ind w:left="567"/>
        <w:rPr>
          <w:rStyle w:val="change"/>
          <w:color w:val="000000" w:themeColor="text1"/>
          <w:sz w:val="22"/>
          <w:szCs w:val="22"/>
        </w:rPr>
      </w:pPr>
      <w:r w:rsidRPr="00704B33">
        <w:rPr>
          <w:rStyle w:val="change"/>
          <w:color w:val="000000" w:themeColor="text1"/>
          <w:sz w:val="22"/>
          <w:szCs w:val="22"/>
        </w:rPr>
        <w:fldChar w:fldCharType="begin"/>
      </w:r>
      <w:r w:rsidRPr="00704B33">
        <w:rPr>
          <w:rStyle w:val="change"/>
          <w:color w:val="000000" w:themeColor="text1"/>
          <w:sz w:val="22"/>
          <w:szCs w:val="22"/>
        </w:rPr>
        <w:instrText xml:space="preserve"> MERGEFIELD DSI_ADD4 </w:instrText>
      </w:r>
      <w:r w:rsidRPr="00704B33">
        <w:rPr>
          <w:rStyle w:val="change"/>
          <w:color w:val="000000" w:themeColor="text1"/>
          <w:sz w:val="22"/>
          <w:szCs w:val="22"/>
        </w:rPr>
        <w:fldChar w:fldCharType="separate"/>
      </w:r>
      <w:r w:rsidR="00704B33" w:rsidRPr="00704B33">
        <w:rPr>
          <w:rStyle w:val="change"/>
          <w:noProof/>
          <w:color w:val="000000" w:themeColor="text1"/>
          <w:sz w:val="22"/>
          <w:szCs w:val="22"/>
        </w:rPr>
        <w:t>Carmarthenshire</w:t>
      </w:r>
      <w:r w:rsidRPr="00704B33">
        <w:rPr>
          <w:rStyle w:val="change"/>
          <w:color w:val="000000" w:themeColor="text1"/>
          <w:sz w:val="22"/>
          <w:szCs w:val="22"/>
        </w:rPr>
        <w:fldChar w:fldCharType="end"/>
      </w:r>
    </w:p>
    <w:p w14:paraId="0AA80564" w14:textId="07C2D35C" w:rsidR="008321E6" w:rsidRPr="00704B33" w:rsidRDefault="00CE57D2" w:rsidP="00597064">
      <w:pPr>
        <w:pStyle w:val="Data"/>
        <w:ind w:left="567"/>
        <w:rPr>
          <w:rStyle w:val="change"/>
          <w:color w:val="000000" w:themeColor="text1"/>
          <w:sz w:val="22"/>
          <w:szCs w:val="22"/>
        </w:rPr>
      </w:pPr>
      <w:r w:rsidRPr="00704B33">
        <w:rPr>
          <w:rStyle w:val="change"/>
          <w:color w:val="000000" w:themeColor="text1"/>
          <w:sz w:val="22"/>
          <w:szCs w:val="22"/>
        </w:rPr>
        <w:fldChar w:fldCharType="begin"/>
      </w:r>
      <w:r w:rsidRPr="00704B33">
        <w:rPr>
          <w:rStyle w:val="change"/>
          <w:color w:val="000000" w:themeColor="text1"/>
          <w:sz w:val="22"/>
          <w:szCs w:val="22"/>
        </w:rPr>
        <w:instrText xml:space="preserve"> MERGEFIELD DSI_POST_CODE </w:instrText>
      </w:r>
      <w:r w:rsidRPr="00704B33">
        <w:rPr>
          <w:rStyle w:val="change"/>
          <w:color w:val="000000" w:themeColor="text1"/>
          <w:sz w:val="22"/>
          <w:szCs w:val="22"/>
        </w:rPr>
        <w:fldChar w:fldCharType="separate"/>
      </w:r>
      <w:r w:rsidR="00704B33" w:rsidRPr="00704B33">
        <w:rPr>
          <w:rStyle w:val="change"/>
          <w:noProof/>
          <w:color w:val="000000" w:themeColor="text1"/>
          <w:sz w:val="22"/>
          <w:szCs w:val="22"/>
        </w:rPr>
        <w:t>SA19 9DA</w:t>
      </w:r>
      <w:r w:rsidRPr="00704B33">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704B33">
        <w:rPr>
          <w:color w:val="000000" w:themeColor="text1"/>
          <w:sz w:val="22"/>
          <w:szCs w:val="22"/>
        </w:rPr>
        <w:t>to the extent a</w:t>
      </w:r>
      <w:r w:rsidRPr="0049139F">
        <w:rPr>
          <w:sz w:val="22"/>
          <w:szCs w:val="22"/>
        </w:rPr>
        <w:t>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26735" w:rsidRPr="0049139F" w14:paraId="770649E1" w14:textId="77777777" w:rsidTr="00597064">
        <w:trPr>
          <w:trHeight w:hRule="exact" w:val="977"/>
        </w:trPr>
        <w:tc>
          <w:tcPr>
            <w:tcW w:w="5387" w:type="dxa"/>
            <w:vAlign w:val="center"/>
          </w:tcPr>
          <w:p w14:paraId="7D3BF979" w14:textId="20195CE9" w:rsidR="00026735" w:rsidRPr="00950D58" w:rsidRDefault="00026735" w:rsidP="00026735">
            <w:pPr>
              <w:pStyle w:val="Heading3nonum"/>
              <w:spacing w:before="0"/>
              <w:ind w:left="-108" w:right="34"/>
              <w:jc w:val="center"/>
              <w:rPr>
                <w:sz w:val="22"/>
                <w:szCs w:val="22"/>
              </w:rPr>
            </w:pPr>
            <w:r w:rsidRPr="00026735">
              <w:rPr>
                <w:rFonts w:cs="Arial"/>
                <w:b/>
                <w:color w:val="000000" w:themeColor="text1"/>
                <w:sz w:val="22"/>
                <w:szCs w:val="22"/>
              </w:rPr>
              <w:t>Emma Jones</w:t>
            </w:r>
          </w:p>
        </w:tc>
        <w:tc>
          <w:tcPr>
            <w:tcW w:w="2551" w:type="dxa"/>
            <w:vAlign w:val="center"/>
          </w:tcPr>
          <w:p w14:paraId="00DE9BA9" w14:textId="1F8A0336" w:rsidR="00026735" w:rsidRPr="00950D58" w:rsidRDefault="00026735" w:rsidP="00026735">
            <w:pPr>
              <w:pStyle w:val="Heading3nonum"/>
              <w:spacing w:before="0" w:line="240" w:lineRule="auto"/>
              <w:ind w:left="-108"/>
              <w:jc w:val="center"/>
              <w:rPr>
                <w:b/>
                <w:color w:val="FF0000"/>
                <w:sz w:val="22"/>
                <w:szCs w:val="22"/>
              </w:rPr>
            </w:pPr>
            <w:r w:rsidRPr="00026735">
              <w:rPr>
                <w:rFonts w:cs="Arial"/>
                <w:b/>
                <w:color w:val="000000" w:themeColor="text1"/>
                <w:sz w:val="22"/>
                <w:szCs w:val="22"/>
              </w:rPr>
              <w:t>10/07/2023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w:t>
      </w:r>
      <w:r w:rsidRPr="00704B33">
        <w:rPr>
          <w:rFonts w:cs="Arial"/>
          <w:color w:val="000000" w:themeColor="text1"/>
          <w:sz w:val="18"/>
          <w:szCs w:val="18"/>
        </w:rPr>
        <w:t>e activit</w:t>
      </w:r>
      <w:r w:rsidRPr="00704B33">
        <w:rPr>
          <w:rStyle w:val="Red"/>
          <w:rFonts w:cs="Arial"/>
          <w:color w:val="000000" w:themeColor="text1"/>
          <w:sz w:val="18"/>
          <w:szCs w:val="18"/>
        </w:rPr>
        <w:t>ies</w:t>
      </w:r>
      <w:r w:rsidRPr="00704B3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704B33">
        <w:rPr>
          <w:rFonts w:cs="Arial"/>
          <w:color w:val="000000" w:themeColor="text1"/>
          <w:sz w:val="18"/>
          <w:szCs w:val="18"/>
        </w:rPr>
        <w:t>vit</w:t>
      </w:r>
      <w:r w:rsidRPr="00704B33">
        <w:rPr>
          <w:rStyle w:val="Red"/>
          <w:rFonts w:cs="Arial"/>
          <w:color w:val="000000" w:themeColor="text1"/>
          <w:sz w:val="18"/>
          <w:szCs w:val="18"/>
        </w:rPr>
        <w:t>ies</w:t>
      </w:r>
      <w:r w:rsidRPr="00704B33">
        <w:rPr>
          <w:rFonts w:cs="Arial"/>
          <w:color w:val="000000" w:themeColor="text1"/>
          <w:sz w:val="18"/>
          <w:szCs w:val="18"/>
        </w:rPr>
        <w:t xml:space="preserve"> authorised by the permit </w:t>
      </w:r>
      <w:r w:rsidRPr="00704B33">
        <w:rPr>
          <w:rStyle w:val="Red"/>
          <w:rFonts w:cs="Arial"/>
          <w:color w:val="000000" w:themeColor="text1"/>
          <w:sz w:val="18"/>
          <w:szCs w:val="18"/>
        </w:rPr>
        <w:t>are</w:t>
      </w:r>
      <w:r w:rsidRPr="00704B33">
        <w:rPr>
          <w:rFonts w:cs="Arial"/>
          <w:color w:val="000000" w:themeColor="text1"/>
          <w:sz w:val="18"/>
          <w:szCs w:val="18"/>
        </w:rPr>
        <w:t xml:space="preserve"> the activit</w:t>
      </w:r>
      <w:r w:rsidRPr="00704B33">
        <w:rPr>
          <w:rStyle w:val="Red"/>
          <w:rFonts w:cs="Arial"/>
          <w:color w:val="000000" w:themeColor="text1"/>
          <w:sz w:val="18"/>
          <w:szCs w:val="18"/>
        </w:rPr>
        <w:t>ies</w:t>
      </w:r>
      <w:r w:rsidRPr="00704B33">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6AC825E"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w:t>
      </w:r>
      <w:r w:rsidRPr="00704B33">
        <w:rPr>
          <w:rFonts w:cs="Arial"/>
          <w:color w:val="000000" w:themeColor="text1"/>
          <w:sz w:val="18"/>
          <w:szCs w:val="18"/>
        </w:rPr>
        <w:t>ge activit</w:t>
      </w:r>
      <w:r w:rsidRPr="00704B33">
        <w:rPr>
          <w:rStyle w:val="Red"/>
          <w:rFonts w:cs="Arial"/>
          <w:color w:val="000000" w:themeColor="text1"/>
          <w:sz w:val="18"/>
          <w:szCs w:val="18"/>
        </w:rPr>
        <w:t>ies</w:t>
      </w:r>
      <w:r w:rsidRPr="00704B33">
        <w:rPr>
          <w:rFonts w:cs="Arial"/>
          <w:color w:val="000000" w:themeColor="text1"/>
          <w:sz w:val="18"/>
          <w:szCs w:val="18"/>
        </w:rPr>
        <w:t xml:space="preserve"> shall take place at the discharge point</w:t>
      </w:r>
      <w:r w:rsidRPr="00704B33">
        <w:rPr>
          <w:rStyle w:val="Red"/>
          <w:rFonts w:cs="Arial"/>
          <w:color w:val="000000" w:themeColor="text1"/>
          <w:sz w:val="18"/>
          <w:szCs w:val="18"/>
        </w:rPr>
        <w:t>s</w:t>
      </w:r>
      <w:r w:rsidRPr="00704B33">
        <w:rPr>
          <w:rFonts w:cs="Arial"/>
          <w:color w:val="000000" w:themeColor="text1"/>
          <w:sz w:val="18"/>
          <w:szCs w:val="18"/>
        </w:rPr>
        <w:t xml:space="preserve"> marked on the site plan</w:t>
      </w:r>
      <w:r w:rsidRPr="00704B33">
        <w:rPr>
          <w:rStyle w:val="Red"/>
          <w:rFonts w:cs="Arial"/>
          <w:color w:val="000000" w:themeColor="text1"/>
          <w:sz w:val="18"/>
          <w:szCs w:val="18"/>
        </w:rPr>
        <w:t>s</w:t>
      </w:r>
      <w:r w:rsidRPr="00704B33">
        <w:rPr>
          <w:rFonts w:cs="Arial"/>
          <w:color w:val="000000" w:themeColor="text1"/>
          <w:sz w:val="18"/>
          <w:szCs w:val="18"/>
        </w:rPr>
        <w:t xml:space="preserve"> at schedule 7 to this permit, and as listed in table S3.2</w:t>
      </w:r>
      <w:r w:rsidRPr="00704B33">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704B33">
        <w:rPr>
          <w:rFonts w:cs="Arial"/>
          <w:color w:val="000000" w:themeColor="text1"/>
          <w:sz w:val="18"/>
          <w:szCs w:val="18"/>
        </w:rPr>
        <w:t>.</w:t>
      </w:r>
    </w:p>
    <w:p w14:paraId="03FE6FA5" w14:textId="77777777" w:rsidR="00821962" w:rsidRPr="00135D2C" w:rsidRDefault="00821962" w:rsidP="007704A9">
      <w:pPr>
        <w:pStyle w:val="Bullet0"/>
        <w:tabs>
          <w:tab w:val="num" w:pos="1134"/>
        </w:tabs>
        <w:spacing w:before="120"/>
        <w:ind w:hanging="113"/>
        <w:rPr>
          <w:rStyle w:val="Red"/>
          <w:rFonts w:cs="Arial"/>
          <w:color w:val="000000" w:themeColor="text1"/>
        </w:rPr>
      </w:pPr>
      <w:r w:rsidRPr="00135D2C">
        <w:rPr>
          <w:rStyle w:val="Red"/>
          <w:rFonts w:cs="Arial"/>
          <w:color w:val="000000" w:themeColor="text1"/>
        </w:rPr>
        <w:t>Operating techniques</w:t>
      </w:r>
    </w:p>
    <w:p w14:paraId="2FCEE6A9" w14:textId="37756628" w:rsidR="00821962" w:rsidRPr="00135D2C" w:rsidRDefault="00821962" w:rsidP="000558BB">
      <w:pPr>
        <w:pStyle w:val="Bullet1"/>
        <w:tabs>
          <w:tab w:val="num" w:pos="1134"/>
        </w:tabs>
        <w:spacing w:before="0"/>
        <w:ind w:left="1134" w:hanging="567"/>
        <w:rPr>
          <w:rStyle w:val="Red"/>
          <w:rFonts w:cs="Arial"/>
          <w:color w:val="000000" w:themeColor="text1"/>
          <w:sz w:val="18"/>
          <w:szCs w:val="18"/>
        </w:rPr>
      </w:pPr>
      <w:r w:rsidRPr="00135D2C">
        <w:rPr>
          <w:rStyle w:val="Red"/>
          <w:rFonts w:cs="Arial"/>
          <w:color w:val="000000" w:themeColor="text1"/>
          <w:sz w:val="18"/>
          <w:szCs w:val="18"/>
        </w:rPr>
        <w:t>For the activit</w:t>
      </w:r>
      <w:r w:rsidR="005F2D7A">
        <w:rPr>
          <w:rStyle w:val="Red"/>
          <w:rFonts w:cs="Arial"/>
          <w:color w:val="000000" w:themeColor="text1"/>
          <w:sz w:val="18"/>
          <w:szCs w:val="18"/>
        </w:rPr>
        <w:t xml:space="preserve">y </w:t>
      </w:r>
      <w:r w:rsidRPr="00135D2C">
        <w:rPr>
          <w:rStyle w:val="Red"/>
          <w:rFonts w:cs="Arial"/>
          <w:color w:val="000000" w:themeColor="text1"/>
          <w:sz w:val="18"/>
          <w:szCs w:val="18"/>
        </w:rPr>
        <w:t>A1 referenced in schedule 1, table S1.1</w:t>
      </w:r>
      <w:r w:rsidR="005F2D7A">
        <w:rPr>
          <w:rStyle w:val="Red"/>
          <w:rFonts w:cs="Arial"/>
          <w:color w:val="000000" w:themeColor="text1"/>
          <w:sz w:val="18"/>
          <w:szCs w:val="18"/>
        </w:rPr>
        <w:t>, t</w:t>
      </w:r>
      <w:r w:rsidRPr="00135D2C">
        <w:rPr>
          <w:rStyle w:val="Red"/>
          <w:rFonts w:cs="Arial"/>
          <w:color w:val="000000" w:themeColor="text1"/>
          <w:sz w:val="18"/>
          <w:szCs w:val="18"/>
        </w:rPr>
        <w:t>he operator shall comply with the relevant requirements of the Urban Waste Water Treatment (England and Wales) Regulations 1994.</w:t>
      </w:r>
    </w:p>
    <w:p w14:paraId="73FD36C1" w14:textId="67CB3D5D"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704B33"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704B33">
        <w:rPr>
          <w:rFonts w:cs="Arial"/>
          <w:color w:val="000000" w:themeColor="text1"/>
          <w:sz w:val="18"/>
          <w:szCs w:val="18"/>
        </w:rPr>
        <w:t>equal to or greater than the overflow setting indicated due to rainfall and/or snow melt.</w:t>
      </w:r>
    </w:p>
    <w:p w14:paraId="7F1A5665" w14:textId="77777777" w:rsidR="00DA7542" w:rsidRPr="00704B33" w:rsidRDefault="00DA7542" w:rsidP="000558BB">
      <w:pPr>
        <w:pStyle w:val="aBullet"/>
        <w:tabs>
          <w:tab w:val="num" w:pos="1701"/>
        </w:tabs>
        <w:spacing w:before="0"/>
        <w:ind w:left="1701" w:hanging="567"/>
        <w:rPr>
          <w:color w:val="000000" w:themeColor="text1"/>
          <w:sz w:val="18"/>
          <w:szCs w:val="18"/>
        </w:rPr>
      </w:pPr>
      <w:r w:rsidRPr="00704B33">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3C1157" w:rsidRDefault="00DA7542" w:rsidP="000558BB">
      <w:pPr>
        <w:pStyle w:val="aBullet"/>
        <w:tabs>
          <w:tab w:val="num" w:pos="1701"/>
        </w:tabs>
        <w:spacing w:before="0"/>
        <w:ind w:left="1701" w:hanging="567"/>
        <w:rPr>
          <w:color w:val="000000" w:themeColor="text1"/>
          <w:sz w:val="18"/>
          <w:szCs w:val="18"/>
        </w:rPr>
      </w:pPr>
      <w:r w:rsidRPr="00704B33">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w:t>
      </w:r>
      <w:r w:rsidRPr="003C1157">
        <w:rPr>
          <w:color w:val="000000" w:themeColor="text1"/>
          <w:sz w:val="18"/>
          <w:szCs w:val="18"/>
        </w:rPr>
        <w:t xml:space="preserve">on-line storm storage required is specified in table S3.3. </w:t>
      </w:r>
    </w:p>
    <w:p w14:paraId="05E4824B" w14:textId="7933F6D1" w:rsidR="004524BE" w:rsidRPr="003C1157" w:rsidRDefault="00464B17" w:rsidP="000558BB">
      <w:pPr>
        <w:pStyle w:val="aBullet"/>
        <w:tabs>
          <w:tab w:val="num" w:pos="1701"/>
        </w:tabs>
        <w:spacing w:before="0"/>
        <w:ind w:left="1701" w:hanging="567"/>
        <w:rPr>
          <w:color w:val="000000" w:themeColor="text1"/>
          <w:sz w:val="18"/>
          <w:szCs w:val="18"/>
        </w:rPr>
      </w:pPr>
      <w:bookmarkStart w:id="7" w:name="_Hlk113877425"/>
      <w:r w:rsidRPr="003C1157">
        <w:rPr>
          <w:color w:val="000000" w:themeColor="text1"/>
          <w:sz w:val="18"/>
          <w:szCs w:val="18"/>
        </w:rPr>
        <w:t>The discharge shall not be comminuted or macerated.</w:t>
      </w:r>
    </w:p>
    <w:p w14:paraId="41466C31" w14:textId="1DFE6193" w:rsidR="003C1157" w:rsidRPr="003C1157" w:rsidRDefault="003C1157" w:rsidP="003C1157">
      <w:pPr>
        <w:pStyle w:val="Bullet1"/>
        <w:numPr>
          <w:ilvl w:val="2"/>
          <w:numId w:val="15"/>
        </w:numPr>
        <w:tabs>
          <w:tab w:val="num" w:pos="1134"/>
        </w:tabs>
        <w:spacing w:before="0"/>
        <w:ind w:left="1134" w:hanging="567"/>
        <w:rPr>
          <w:rStyle w:val="Red"/>
          <w:rFonts w:cs="Arial"/>
          <w:color w:val="000000" w:themeColor="text1"/>
          <w:sz w:val="18"/>
          <w:szCs w:val="18"/>
        </w:rPr>
      </w:pPr>
      <w:r w:rsidRPr="003C1157">
        <w:rPr>
          <w:rStyle w:val="Red"/>
          <w:rFonts w:cs="Arial"/>
          <w:color w:val="000000" w:themeColor="text1"/>
          <w:sz w:val="18"/>
          <w:szCs w:val="18"/>
        </w:rPr>
        <w:t xml:space="preserve">For the </w:t>
      </w:r>
      <w:r>
        <w:rPr>
          <w:rStyle w:val="Red"/>
          <w:rFonts w:cs="Arial"/>
          <w:color w:val="000000" w:themeColor="text1"/>
          <w:sz w:val="18"/>
          <w:szCs w:val="18"/>
        </w:rPr>
        <w:t xml:space="preserve">activities </w:t>
      </w:r>
      <w:r w:rsidRPr="003C1157">
        <w:rPr>
          <w:rStyle w:val="Red"/>
          <w:rFonts w:cs="Arial"/>
          <w:color w:val="000000" w:themeColor="text1"/>
          <w:sz w:val="18"/>
          <w:szCs w:val="18"/>
        </w:rPr>
        <w:t>A1</w:t>
      </w:r>
      <w:r>
        <w:rPr>
          <w:rStyle w:val="Red"/>
          <w:rFonts w:cs="Arial"/>
          <w:color w:val="000000" w:themeColor="text1"/>
          <w:sz w:val="18"/>
          <w:szCs w:val="18"/>
        </w:rPr>
        <w:t xml:space="preserve"> &amp; A2</w:t>
      </w:r>
      <w:r w:rsidRPr="003C1157">
        <w:rPr>
          <w:rStyle w:val="Red"/>
          <w:rFonts w:cs="Arial"/>
          <w:color w:val="000000" w:themeColor="text1"/>
          <w:sz w:val="18"/>
          <w:szCs w:val="18"/>
        </w:rPr>
        <w:t>, referenced in schedule 1, table S1.1, where the discharge</w:t>
      </w:r>
      <w:r>
        <w:rPr>
          <w:rStyle w:val="Red"/>
          <w:rFonts w:cs="Arial"/>
          <w:color w:val="000000" w:themeColor="text1"/>
          <w:sz w:val="18"/>
          <w:szCs w:val="18"/>
        </w:rPr>
        <w:t>s</w:t>
      </w:r>
      <w:r w:rsidRPr="003C1157">
        <w:rPr>
          <w:rStyle w:val="Red"/>
          <w:rFonts w:cs="Arial"/>
          <w:color w:val="000000" w:themeColor="text1"/>
          <w:sz w:val="18"/>
          <w:szCs w:val="18"/>
        </w:rPr>
        <w:t xml:space="preserve"> results in unsatisfactory solid matter being visible in the receiving waters or on the banks or shoreline, in the vicinity of the outfall, the operator shall take all reasonable steps to collect and remove such matter as soon as reasonably practicable.</w:t>
      </w:r>
    </w:p>
    <w:p w14:paraId="59909B4D" w14:textId="77777777" w:rsidR="003C1157" w:rsidRDefault="003C1157" w:rsidP="003C1157">
      <w:pPr>
        <w:pStyle w:val="aBullet"/>
        <w:numPr>
          <w:ilvl w:val="0"/>
          <w:numId w:val="0"/>
        </w:numPr>
        <w:spacing w:before="0"/>
        <w:ind w:left="1134" w:hanging="454"/>
        <w:rPr>
          <w:color w:val="000000" w:themeColor="text1"/>
          <w:sz w:val="18"/>
          <w:szCs w:val="18"/>
        </w:rPr>
      </w:pPr>
    </w:p>
    <w:bookmarkEnd w:id="7"/>
    <w:p w14:paraId="6FF684F7" w14:textId="77777777" w:rsidR="00821962" w:rsidRPr="00704B33" w:rsidRDefault="00821962" w:rsidP="007704A9">
      <w:pPr>
        <w:pStyle w:val="Bullet0"/>
        <w:tabs>
          <w:tab w:val="num" w:pos="1134"/>
        </w:tabs>
        <w:spacing w:before="120"/>
        <w:ind w:hanging="113"/>
        <w:rPr>
          <w:rStyle w:val="Red"/>
          <w:rFonts w:cs="Arial"/>
          <w:color w:val="000000" w:themeColor="text1"/>
        </w:rPr>
      </w:pPr>
      <w:r w:rsidRPr="00704B33">
        <w:rPr>
          <w:rStyle w:val="Red"/>
          <w:rFonts w:cs="Arial"/>
          <w:color w:val="000000" w:themeColor="text1"/>
        </w:rPr>
        <w:lastRenderedPageBreak/>
        <w:t>Improvement programme</w:t>
      </w:r>
    </w:p>
    <w:p w14:paraId="5F57EB45" w14:textId="197304DB" w:rsidR="00885CD7" w:rsidRPr="00704B33" w:rsidRDefault="00885CD7" w:rsidP="000558BB">
      <w:pPr>
        <w:pStyle w:val="Bullet1"/>
        <w:tabs>
          <w:tab w:val="num" w:pos="1134"/>
        </w:tabs>
        <w:spacing w:before="0"/>
        <w:ind w:left="1134" w:hanging="567"/>
        <w:rPr>
          <w:rStyle w:val="Red"/>
          <w:rFonts w:cs="Arial"/>
          <w:color w:val="000000" w:themeColor="text1"/>
          <w:sz w:val="18"/>
          <w:szCs w:val="18"/>
        </w:rPr>
      </w:pPr>
      <w:r w:rsidRPr="00704B33">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704B33" w:rsidRDefault="00885CD7" w:rsidP="000558BB">
      <w:pPr>
        <w:pStyle w:val="aBullet"/>
        <w:tabs>
          <w:tab w:val="num" w:pos="1701"/>
        </w:tabs>
        <w:spacing w:before="0"/>
        <w:ind w:left="1701" w:hanging="567"/>
        <w:jc w:val="both"/>
        <w:rPr>
          <w:rStyle w:val="Red"/>
          <w:rFonts w:cs="Arial"/>
          <w:color w:val="000000" w:themeColor="text1"/>
          <w:sz w:val="18"/>
          <w:szCs w:val="18"/>
        </w:rPr>
      </w:pPr>
      <w:r w:rsidRPr="00704B3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704B33" w:rsidRDefault="00885CD7" w:rsidP="000558BB">
      <w:pPr>
        <w:pStyle w:val="aBullet"/>
        <w:tabs>
          <w:tab w:val="num" w:pos="1701"/>
        </w:tabs>
        <w:spacing w:before="0"/>
        <w:ind w:left="1701" w:hanging="567"/>
        <w:jc w:val="both"/>
        <w:rPr>
          <w:rStyle w:val="Red"/>
          <w:rFonts w:cs="Arial"/>
          <w:color w:val="000000" w:themeColor="text1"/>
          <w:sz w:val="18"/>
          <w:szCs w:val="18"/>
        </w:rPr>
      </w:pPr>
      <w:r w:rsidRPr="00704B3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704B33" w:rsidRDefault="00885CD7" w:rsidP="000558BB">
      <w:pPr>
        <w:pStyle w:val="aBullet"/>
        <w:tabs>
          <w:tab w:val="num" w:pos="1701"/>
        </w:tabs>
        <w:spacing w:before="0"/>
        <w:ind w:left="1701" w:hanging="567"/>
        <w:jc w:val="both"/>
        <w:rPr>
          <w:rStyle w:val="Red"/>
          <w:rFonts w:cs="Arial"/>
          <w:color w:val="000000" w:themeColor="text1"/>
          <w:sz w:val="18"/>
          <w:szCs w:val="18"/>
        </w:rPr>
      </w:pPr>
      <w:r w:rsidRPr="00704B3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04B33">
        <w:rPr>
          <w:rStyle w:val="Red"/>
          <w:rFonts w:cs="Arial"/>
          <w:color w:val="000000" w:themeColor="text1"/>
          <w:sz w:val="18"/>
          <w:szCs w:val="18"/>
        </w:rPr>
        <w:t>-</w:t>
      </w:r>
      <w:r w:rsidRPr="00704B3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3A8E510B" w:rsidR="00821962"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00C7F59B" w14:textId="4C4CF7D0" w:rsidR="0025168E" w:rsidRPr="006A07E0" w:rsidRDefault="0025168E" w:rsidP="0033116C">
      <w:pPr>
        <w:pStyle w:val="Bullet1"/>
        <w:tabs>
          <w:tab w:val="num" w:pos="1134"/>
        </w:tabs>
        <w:spacing w:before="0"/>
        <w:ind w:left="1134" w:hanging="567"/>
        <w:rPr>
          <w:rFonts w:cs="Arial"/>
          <w:sz w:val="18"/>
          <w:szCs w:val="18"/>
        </w:rPr>
      </w:pPr>
      <w:r w:rsidRPr="0025168E">
        <w:rPr>
          <w:rFonts w:cs="Arial"/>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6155BDC7"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3C1157">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lastRenderedPageBreak/>
        <w:t xml:space="preserve">the limit was exceeded in the compliance assessment calendar year and, </w:t>
      </w:r>
    </w:p>
    <w:p w14:paraId="288483DE" w14:textId="77777777" w:rsidR="002B344C" w:rsidRPr="00704B33" w:rsidRDefault="009561D3" w:rsidP="003C1157">
      <w:pPr>
        <w:pStyle w:val="aiBullet"/>
        <w:numPr>
          <w:ilvl w:val="4"/>
          <w:numId w:val="10"/>
        </w:numPr>
        <w:tabs>
          <w:tab w:val="clear" w:pos="1588"/>
        </w:tabs>
        <w:spacing w:before="0"/>
        <w:ind w:left="1985" w:hanging="283"/>
        <w:rPr>
          <w:rStyle w:val="Red"/>
          <w:rFonts w:cs="Arial"/>
          <w:color w:val="000000" w:themeColor="text1"/>
          <w:sz w:val="18"/>
          <w:szCs w:val="18"/>
        </w:rPr>
      </w:pPr>
      <w:r w:rsidRPr="00704B33">
        <w:rPr>
          <w:rStyle w:val="Red"/>
          <w:rFonts w:cs="Arial"/>
          <w:color w:val="000000" w:themeColor="text1"/>
          <w:sz w:val="18"/>
          <w:szCs w:val="18"/>
        </w:rPr>
        <w:t xml:space="preserve">two or more exceedances have occurred in the preceding 4 calendar years. </w:t>
      </w:r>
    </w:p>
    <w:p w14:paraId="7EC3AF57" w14:textId="732F0093" w:rsidR="002B344C" w:rsidRPr="00704B33" w:rsidRDefault="009561D3" w:rsidP="0033116C">
      <w:pPr>
        <w:pStyle w:val="aiBullet"/>
        <w:numPr>
          <w:ilvl w:val="0"/>
          <w:numId w:val="0"/>
        </w:numPr>
        <w:spacing w:before="0"/>
        <w:ind w:left="1701"/>
        <w:rPr>
          <w:rStyle w:val="Red"/>
          <w:rFonts w:cs="Arial"/>
          <w:color w:val="000000" w:themeColor="text1"/>
          <w:sz w:val="18"/>
          <w:szCs w:val="18"/>
        </w:rPr>
      </w:pPr>
      <w:r w:rsidRPr="00704B33">
        <w:rPr>
          <w:rStyle w:val="Red"/>
          <w:rFonts w:cs="Arial"/>
          <w:color w:val="000000" w:themeColor="text1"/>
          <w:sz w:val="18"/>
          <w:szCs w:val="18"/>
        </w:rPr>
        <w:t>Only exceedances from a calendar year after 31 December 2023</w:t>
      </w:r>
      <w:r w:rsidR="008F0548" w:rsidRPr="00704B33">
        <w:rPr>
          <w:rStyle w:val="Red"/>
          <w:rFonts w:cs="Arial"/>
          <w:color w:val="000000" w:themeColor="text1"/>
          <w:sz w:val="18"/>
          <w:szCs w:val="18"/>
        </w:rPr>
        <w:t xml:space="preserve"> </w:t>
      </w:r>
      <w:r w:rsidRPr="00704B33">
        <w:rPr>
          <w:rStyle w:val="Red"/>
          <w:rFonts w:cs="Arial"/>
          <w:color w:val="000000" w:themeColor="text1"/>
          <w:sz w:val="18"/>
          <w:szCs w:val="18"/>
        </w:rPr>
        <w:t xml:space="preserve">shall be used. </w:t>
      </w:r>
    </w:p>
    <w:p w14:paraId="2EF3DF9B" w14:textId="5263873B"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w:t>
      </w:r>
      <w:r w:rsidRPr="00704B33">
        <w:rPr>
          <w:rStyle w:val="Red"/>
          <w:color w:val="000000" w:themeColor="text1"/>
          <w:sz w:val="18"/>
          <w:szCs w:val="18"/>
        </w:rPr>
        <w:t>east 95% of all flow passed forward readings taken in any calendar year while the overflow to storm tank is operating</w:t>
      </w:r>
      <w:r w:rsidRPr="00742596">
        <w:rPr>
          <w:rStyle w:val="Red"/>
          <w:color w:val="auto"/>
          <w:sz w:val="18"/>
          <w:szCs w:val="18"/>
        </w:rPr>
        <w:t xml:space="preserve">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04B33"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w:t>
      </w:r>
      <w:r w:rsidRPr="00704B33">
        <w:rPr>
          <w:rStyle w:val="Red"/>
          <w:color w:val="000000" w:themeColor="text1"/>
          <w:sz w:val="18"/>
          <w:szCs w:val="18"/>
        </w:rPr>
        <w:t>hat is not ‘good’ data; or</w:t>
      </w:r>
    </w:p>
    <w:p w14:paraId="492B911E" w14:textId="3A0A8E7F" w:rsidR="006E592F" w:rsidRPr="00704B33" w:rsidRDefault="00EC15BA" w:rsidP="0033116C">
      <w:pPr>
        <w:pStyle w:val="aiBullet"/>
        <w:tabs>
          <w:tab w:val="clear" w:pos="1588"/>
          <w:tab w:val="num" w:pos="1985"/>
        </w:tabs>
        <w:spacing w:before="0"/>
        <w:ind w:left="1985" w:hanging="312"/>
        <w:rPr>
          <w:rStyle w:val="Red"/>
          <w:color w:val="000000" w:themeColor="text1"/>
          <w:sz w:val="18"/>
          <w:szCs w:val="18"/>
        </w:rPr>
      </w:pPr>
      <w:r w:rsidRPr="00704B33">
        <w:rPr>
          <w:rStyle w:val="Red"/>
          <w:color w:val="000000" w:themeColor="text1"/>
          <w:sz w:val="18"/>
          <w:szCs w:val="18"/>
        </w:rPr>
        <w:t>flow readings taken within 30 minutes after the start of each overflow event;</w:t>
      </w:r>
      <w:r w:rsidR="006E592F" w:rsidRPr="00704B33">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93168B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050E58">
        <w:rPr>
          <w:rFonts w:cs="Arial"/>
          <w:iCs/>
          <w:color w:val="000000" w:themeColor="text1"/>
          <w:sz w:val="18"/>
          <w:szCs w:val="18"/>
        </w:rPr>
        <w:t>s of 3.1.</w:t>
      </w:r>
      <w:r w:rsidR="00050E58" w:rsidRPr="00050E58">
        <w:rPr>
          <w:rFonts w:cs="Arial"/>
          <w:iCs/>
          <w:color w:val="000000" w:themeColor="text1"/>
          <w:sz w:val="18"/>
          <w:szCs w:val="18"/>
        </w:rPr>
        <w:t>4</w:t>
      </w:r>
      <w:r w:rsidRPr="00050E58">
        <w:rPr>
          <w:rFonts w:cs="Arial"/>
          <w:iCs/>
          <w:color w:val="000000" w:themeColor="text1"/>
          <w:sz w:val="18"/>
          <w:szCs w:val="18"/>
        </w:rPr>
        <w:t xml:space="preserve"> (a</w:t>
      </w:r>
      <w:r w:rsidRPr="00742596">
        <w:rPr>
          <w:rFonts w:cs="Arial"/>
          <w:iCs/>
          <w:sz w:val="18"/>
          <w:szCs w:val="18"/>
        </w:rPr>
        <w:t>) (iii) above,</w:t>
      </w:r>
    </w:p>
    <w:p w14:paraId="1F1A2DA4" w14:textId="00ABBDD8" w:rsidR="00AF06AD" w:rsidRPr="00704B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w:t>
      </w:r>
      <w:r w:rsidRPr="00704B33">
        <w:rPr>
          <w:rFonts w:cs="Arial"/>
          <w:iCs/>
          <w:color w:val="000000" w:themeColor="text1"/>
          <w:sz w:val="18"/>
          <w:szCs w:val="18"/>
        </w:rPr>
        <w:t>lanned maintenance, non-routine planned maintenance or non-routine un-planned maintenance must not have resulted in a discharge from the storm tanks; and</w:t>
      </w:r>
    </w:p>
    <w:p w14:paraId="4A55A30D" w14:textId="417FFACA" w:rsidR="00AF06AD" w:rsidRPr="00742596" w:rsidRDefault="00AF06AD" w:rsidP="0033116C">
      <w:pPr>
        <w:pStyle w:val="aiBullet"/>
        <w:tabs>
          <w:tab w:val="clear" w:pos="1588"/>
          <w:tab w:val="num" w:pos="1985"/>
        </w:tabs>
        <w:spacing w:before="0"/>
        <w:ind w:left="1985" w:hanging="312"/>
        <w:rPr>
          <w:rFonts w:cs="Arial"/>
          <w:iCs/>
          <w:sz w:val="18"/>
          <w:szCs w:val="18"/>
        </w:rPr>
      </w:pPr>
      <w:r w:rsidRPr="00704B33">
        <w:rPr>
          <w:rFonts w:cs="Arial"/>
          <w:iCs/>
          <w:color w:val="000000" w:themeColor="text1"/>
          <w:sz w:val="18"/>
          <w:szCs w:val="18"/>
        </w:rPr>
        <w:t>the storm tanks mus</w:t>
      </w:r>
      <w:r w:rsidRPr="00742596">
        <w:rPr>
          <w:rFonts w:cs="Arial"/>
          <w:iCs/>
          <w:sz w:val="18"/>
          <w:szCs w:val="18"/>
        </w:rPr>
        <w:t>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1676CCEB" w:rsidR="00AF06AD" w:rsidRPr="00704B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w:t>
      </w:r>
      <w:r w:rsidRPr="00704B33">
        <w:rPr>
          <w:rFonts w:cs="Arial"/>
          <w:iCs/>
          <w:color w:val="000000" w:themeColor="text1"/>
          <w:sz w:val="18"/>
          <w:szCs w:val="18"/>
        </w:rPr>
        <w:t>tenance, have submitted a full description of its impact on the operation of the storm tanks to Natural Resources Wales; and</w:t>
      </w:r>
    </w:p>
    <w:p w14:paraId="465AD3FC" w14:textId="798F00F3" w:rsidR="00AF06AD" w:rsidRPr="00742596" w:rsidRDefault="00AF06AD" w:rsidP="0033116C">
      <w:pPr>
        <w:pStyle w:val="aiBullet"/>
        <w:tabs>
          <w:tab w:val="clear" w:pos="1588"/>
          <w:tab w:val="num" w:pos="1985"/>
        </w:tabs>
        <w:spacing w:before="0"/>
        <w:ind w:left="1985" w:hanging="312"/>
        <w:rPr>
          <w:rFonts w:cs="Arial"/>
          <w:iCs/>
          <w:sz w:val="18"/>
          <w:szCs w:val="18"/>
        </w:rPr>
      </w:pPr>
      <w:r w:rsidRPr="00704B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05BD1441" w:rsidR="006E592F" w:rsidRPr="00050E58"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for the purposes of </w:t>
      </w:r>
      <w:r w:rsidR="009565D3" w:rsidRPr="00050E58">
        <w:rPr>
          <w:rStyle w:val="Red"/>
          <w:color w:val="auto"/>
          <w:sz w:val="18"/>
          <w:szCs w:val="18"/>
        </w:rPr>
        <w:t>3.1.</w:t>
      </w:r>
      <w:r w:rsidR="008A5806">
        <w:rPr>
          <w:rStyle w:val="Red"/>
          <w:color w:val="auto"/>
          <w:sz w:val="18"/>
          <w:szCs w:val="18"/>
        </w:rPr>
        <w:t>5</w:t>
      </w:r>
      <w:r w:rsidR="009565D3" w:rsidRPr="00050E58">
        <w:rPr>
          <w:rStyle w:val="Red"/>
          <w:color w:val="auto"/>
          <w:sz w:val="18"/>
          <w:szCs w:val="18"/>
        </w:rPr>
        <w:t xml:space="preserve"> </w:t>
      </w:r>
      <w:r w:rsidRPr="00050E58">
        <w:rPr>
          <w:rStyle w:val="Red"/>
          <w:color w:val="auto"/>
          <w:sz w:val="18"/>
          <w:szCs w:val="18"/>
        </w:rPr>
        <w:t>(a) (iv) above, the operator must have notified Natural Resources Wales as soon as reasonably practicable and must have used their best endeavours to minimise any adverse impact on the operation of the storm ta</w:t>
      </w:r>
      <w:r w:rsidRPr="00050E58">
        <w:rPr>
          <w:rStyle w:val="Red"/>
          <w:color w:val="000000" w:themeColor="text1"/>
          <w:sz w:val="18"/>
          <w:szCs w:val="18"/>
        </w:rPr>
        <w:t>nks.</w:t>
      </w:r>
    </w:p>
    <w:p w14:paraId="0ABF0FCB" w14:textId="67EB846C" w:rsidR="00AF06AD" w:rsidRPr="00742596" w:rsidRDefault="00AF06AD" w:rsidP="0033116C">
      <w:pPr>
        <w:pStyle w:val="aBullet"/>
        <w:tabs>
          <w:tab w:val="num" w:pos="1701"/>
        </w:tabs>
        <w:spacing w:before="0"/>
        <w:ind w:left="1701" w:hanging="567"/>
        <w:rPr>
          <w:rStyle w:val="Red"/>
          <w:color w:val="auto"/>
          <w:sz w:val="18"/>
          <w:szCs w:val="18"/>
        </w:rPr>
      </w:pPr>
      <w:r w:rsidRPr="00050E58">
        <w:rPr>
          <w:rStyle w:val="Red"/>
          <w:color w:val="auto"/>
          <w:sz w:val="18"/>
          <w:szCs w:val="18"/>
        </w:rPr>
        <w:t xml:space="preserve">Records demonstrating that the requirements of </w:t>
      </w:r>
      <w:r w:rsidR="007338D3" w:rsidRPr="00050E58">
        <w:rPr>
          <w:rStyle w:val="Red"/>
          <w:color w:val="auto"/>
          <w:sz w:val="18"/>
          <w:szCs w:val="18"/>
        </w:rPr>
        <w:t>3.1.</w:t>
      </w:r>
      <w:r w:rsidR="00050E58" w:rsidRPr="00050E58">
        <w:rPr>
          <w:rStyle w:val="Red"/>
          <w:color w:val="auto"/>
          <w:sz w:val="18"/>
          <w:szCs w:val="18"/>
        </w:rPr>
        <w:t>4</w:t>
      </w:r>
      <w:r w:rsidR="00704B33" w:rsidRPr="00050E58">
        <w:rPr>
          <w:rStyle w:val="Red"/>
          <w:color w:val="auto"/>
          <w:sz w:val="18"/>
          <w:szCs w:val="18"/>
        </w:rPr>
        <w:t xml:space="preserve"> </w:t>
      </w:r>
      <w:r w:rsidRPr="00050E58">
        <w:rPr>
          <w:rStyle w:val="Red"/>
          <w:color w:val="auto"/>
          <w:sz w:val="18"/>
          <w:szCs w:val="18"/>
        </w:rPr>
        <w:t>(a)</w:t>
      </w:r>
      <w:r w:rsidRPr="00742596">
        <w:rPr>
          <w:rStyle w:val="Red"/>
          <w:color w:val="auto"/>
          <w:sz w:val="18"/>
          <w:szCs w:val="18"/>
        </w:rPr>
        <w:t>,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4F98995C" w:rsidR="00821962" w:rsidRDefault="00821962" w:rsidP="00BE5551">
      <w:pPr>
        <w:pStyle w:val="Bullet1"/>
        <w:tabs>
          <w:tab w:val="num" w:pos="1134"/>
        </w:tabs>
        <w:spacing w:before="0"/>
        <w:ind w:left="1134" w:hanging="567"/>
        <w:rPr>
          <w:rFonts w:cs="Arial"/>
          <w:sz w:val="18"/>
          <w:szCs w:val="18"/>
        </w:rPr>
      </w:pPr>
      <w:r w:rsidRPr="00704B33">
        <w:rPr>
          <w:rStyle w:val="Red"/>
          <w:rFonts w:cs="Arial"/>
          <w:color w:val="000000" w:themeColor="text1"/>
          <w:sz w:val="18"/>
          <w:szCs w:val="18"/>
        </w:rPr>
        <w:t>For the activity A1 referenced in schedule 1, table S1.1</w:t>
      </w:r>
      <w:r w:rsidRPr="00704B33">
        <w:rPr>
          <w:rFonts w:cs="Arial"/>
          <w:color w:val="000000" w:themeColor="text1"/>
          <w:sz w:val="18"/>
          <w:szCs w:val="18"/>
        </w:rPr>
        <w:t xml:space="preserve"> The operator shall take appropriate measures to minimise so far as reasonably practica</w:t>
      </w:r>
      <w:r w:rsidRPr="00BE5551">
        <w:rPr>
          <w:rFonts w:cs="Arial"/>
          <w:sz w:val="18"/>
          <w:szCs w:val="18"/>
        </w:rPr>
        <w:t>ble the polluting effects of the emissions of substances in the discharge not controlled by emission limits (excluding odour).</w:t>
      </w:r>
    </w:p>
    <w:p w14:paraId="2344728C" w14:textId="6B27BC8C" w:rsidR="008A5806" w:rsidRDefault="008A5806" w:rsidP="008A5806">
      <w:pPr>
        <w:pStyle w:val="Bullet1"/>
        <w:numPr>
          <w:ilvl w:val="0"/>
          <w:numId w:val="0"/>
        </w:numPr>
        <w:tabs>
          <w:tab w:val="num" w:pos="1134"/>
        </w:tabs>
        <w:spacing w:before="0"/>
        <w:ind w:left="1134"/>
        <w:rPr>
          <w:rStyle w:val="Red"/>
          <w:rFonts w:cs="Arial"/>
          <w:color w:val="000000" w:themeColor="text1"/>
          <w:sz w:val="18"/>
          <w:szCs w:val="18"/>
        </w:rPr>
      </w:pPr>
    </w:p>
    <w:p w14:paraId="6E794303" w14:textId="77777777" w:rsidR="008A5806" w:rsidRPr="00BE5551" w:rsidRDefault="008A5806" w:rsidP="008A5806">
      <w:pPr>
        <w:pStyle w:val="Bullet1"/>
        <w:numPr>
          <w:ilvl w:val="0"/>
          <w:numId w:val="0"/>
        </w:numPr>
        <w:tabs>
          <w:tab w:val="num" w:pos="1134"/>
        </w:tabs>
        <w:spacing w:before="0"/>
        <w:ind w:left="1134"/>
        <w:rPr>
          <w:rFonts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04B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704B33">
        <w:rPr>
          <w:rStyle w:val="Red"/>
          <w:rFonts w:cs="Arial"/>
          <w:color w:val="000000" w:themeColor="text1"/>
          <w:sz w:val="18"/>
          <w:szCs w:val="18"/>
        </w:rPr>
        <w:t>unless otherwise agreed in writing by Natural Resources Wales.</w:t>
      </w:r>
    </w:p>
    <w:p w14:paraId="6C2B1516" w14:textId="0340B711" w:rsidR="00821962" w:rsidRPr="00A708DD" w:rsidRDefault="00821962" w:rsidP="0033116C">
      <w:pPr>
        <w:pStyle w:val="Bullet1"/>
        <w:tabs>
          <w:tab w:val="num" w:pos="1134"/>
        </w:tabs>
        <w:spacing w:before="0"/>
        <w:ind w:left="1134" w:hanging="567"/>
        <w:rPr>
          <w:rStyle w:val="Red"/>
          <w:rFonts w:cs="Arial"/>
          <w:color w:val="auto"/>
          <w:sz w:val="18"/>
          <w:szCs w:val="18"/>
        </w:rPr>
      </w:pPr>
      <w:r w:rsidRPr="00704B33">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 in schedule</w:t>
      </w:r>
      <w:r w:rsidRPr="00A708DD">
        <w:rPr>
          <w:rStyle w:val="Red"/>
          <w:rFonts w:cs="Arial"/>
          <w:color w:val="auto"/>
          <w:sz w:val="18"/>
          <w:szCs w:val="18"/>
        </w:rPr>
        <w:t xml:space="preserve"> 7. </w:t>
      </w:r>
    </w:p>
    <w:p w14:paraId="4BD4E88D" w14:textId="77777777" w:rsidR="00821962" w:rsidRPr="00704B33" w:rsidRDefault="00821962" w:rsidP="0033116C">
      <w:pPr>
        <w:pStyle w:val="Bullet1"/>
        <w:tabs>
          <w:tab w:val="num" w:pos="1134"/>
        </w:tabs>
        <w:spacing w:before="0"/>
        <w:ind w:left="1134" w:hanging="567"/>
        <w:rPr>
          <w:rStyle w:val="Red"/>
          <w:rFonts w:cs="Arial"/>
          <w:color w:val="000000" w:themeColor="text1"/>
          <w:sz w:val="18"/>
          <w:szCs w:val="18"/>
        </w:rPr>
      </w:pPr>
      <w:r w:rsidRPr="00704B33">
        <w:rPr>
          <w:rStyle w:val="Red"/>
          <w:rFonts w:cs="Arial"/>
          <w:color w:val="000000" w:themeColor="text1"/>
          <w:sz w:val="18"/>
          <w:szCs w:val="18"/>
        </w:rPr>
        <w:t>The monitoring programme for the parameters subject to schedule 3B shall be:</w:t>
      </w:r>
    </w:p>
    <w:p w14:paraId="41EA47DB" w14:textId="77777777" w:rsidR="00821962" w:rsidRPr="00704B33" w:rsidRDefault="00821962" w:rsidP="0033116C">
      <w:pPr>
        <w:pStyle w:val="aBullet"/>
        <w:tabs>
          <w:tab w:val="num" w:pos="1701"/>
        </w:tabs>
        <w:spacing w:before="0"/>
        <w:ind w:left="1701" w:hanging="567"/>
        <w:rPr>
          <w:rStyle w:val="Red"/>
          <w:rFonts w:cs="Arial"/>
          <w:color w:val="000000" w:themeColor="text1"/>
          <w:sz w:val="18"/>
          <w:szCs w:val="18"/>
        </w:rPr>
      </w:pPr>
      <w:r w:rsidRPr="00704B3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04B33" w:rsidRDefault="00821962" w:rsidP="0033116C">
      <w:pPr>
        <w:pStyle w:val="aBullet"/>
        <w:tabs>
          <w:tab w:val="num" w:pos="1701"/>
        </w:tabs>
        <w:spacing w:before="0"/>
        <w:ind w:left="1701" w:hanging="567"/>
        <w:rPr>
          <w:rStyle w:val="Red"/>
          <w:rFonts w:cs="Arial"/>
          <w:color w:val="000000" w:themeColor="text1"/>
          <w:sz w:val="18"/>
          <w:szCs w:val="18"/>
        </w:rPr>
      </w:pPr>
      <w:r w:rsidRPr="00704B3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04B33" w:rsidRDefault="00821962" w:rsidP="0033116C">
      <w:pPr>
        <w:pStyle w:val="Bullet1"/>
        <w:tabs>
          <w:tab w:val="num" w:pos="1134"/>
        </w:tabs>
        <w:spacing w:before="0"/>
        <w:ind w:left="1134" w:hanging="567"/>
        <w:rPr>
          <w:rStyle w:val="Red"/>
          <w:rFonts w:cs="Arial"/>
          <w:color w:val="000000" w:themeColor="text1"/>
          <w:sz w:val="18"/>
          <w:szCs w:val="18"/>
        </w:rPr>
      </w:pPr>
      <w:r w:rsidRPr="00704B3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F44589E"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C1157">
      <w:pPr>
        <w:numPr>
          <w:ilvl w:val="0"/>
          <w:numId w:val="11"/>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C1157">
      <w:pPr>
        <w:numPr>
          <w:ilvl w:val="0"/>
          <w:numId w:val="11"/>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C1157">
      <w:pPr>
        <w:numPr>
          <w:ilvl w:val="0"/>
          <w:numId w:val="11"/>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C1157">
      <w:pPr>
        <w:numPr>
          <w:ilvl w:val="0"/>
          <w:numId w:val="11"/>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45C61FE3"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36FB20EE"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3C1157">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w:t>
      </w:r>
      <w:r w:rsidRPr="00704B33">
        <w:rPr>
          <w:color w:val="000000" w:themeColor="text1"/>
          <w:sz w:val="18"/>
          <w:szCs w:val="18"/>
        </w:rPr>
        <w:t xml:space="preserve">e 3 table S3.1 </w:t>
      </w:r>
      <w:r w:rsidRPr="00704B33">
        <w:rPr>
          <w:rStyle w:val="Red"/>
          <w:color w:val="000000" w:themeColor="text1"/>
          <w:sz w:val="18"/>
          <w:szCs w:val="18"/>
        </w:rPr>
        <w:t>(including individual exceedances of limits which are covered by condition 3.1.2)</w:t>
      </w:r>
      <w:r w:rsidRPr="00704B3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26B97856" w:rsidR="00821962"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344A3430" w14:textId="4A61D23D" w:rsidR="00531710" w:rsidRPr="00531710" w:rsidRDefault="00531710" w:rsidP="00D053E9">
      <w:pPr>
        <w:pStyle w:val="Bullet1"/>
        <w:ind w:hanging="539"/>
        <w:rPr>
          <w:sz w:val="18"/>
          <w:szCs w:val="18"/>
        </w:rPr>
      </w:pPr>
      <w:r w:rsidRPr="00531710">
        <w:rPr>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3C1157">
      <w:pPr>
        <w:pStyle w:val="aBullet"/>
        <w:numPr>
          <w:ilvl w:val="3"/>
          <w:numId w:val="14"/>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704B33" w:rsidRDefault="00821962" w:rsidP="00107B87">
      <w:pPr>
        <w:pStyle w:val="aBullet"/>
        <w:tabs>
          <w:tab w:val="num" w:pos="1701"/>
        </w:tabs>
        <w:spacing w:before="0"/>
        <w:ind w:left="1701" w:hanging="567"/>
        <w:rPr>
          <w:color w:val="000000" w:themeColor="text1"/>
          <w:sz w:val="18"/>
          <w:szCs w:val="18"/>
        </w:rPr>
      </w:pPr>
      <w:r w:rsidRPr="00704B33">
        <w:rPr>
          <w:color w:val="000000" w:themeColor="text1"/>
          <w:sz w:val="18"/>
          <w:szCs w:val="18"/>
        </w:rPr>
        <w:t>any steps taken with a view to the dissolution of the operator.</w:t>
      </w:r>
    </w:p>
    <w:p w14:paraId="4217D63A" w14:textId="4A6D3F2F" w:rsidR="00821962" w:rsidRPr="003375BF" w:rsidRDefault="00821962" w:rsidP="00107B87">
      <w:pPr>
        <w:pStyle w:val="Bullet1"/>
        <w:tabs>
          <w:tab w:val="num" w:pos="1134"/>
        </w:tabs>
        <w:spacing w:before="0"/>
        <w:ind w:left="1134" w:hanging="567"/>
        <w:rPr>
          <w:sz w:val="18"/>
          <w:szCs w:val="18"/>
        </w:rPr>
      </w:pPr>
      <w:r w:rsidRPr="00704B33">
        <w:rPr>
          <w:rStyle w:val="Red"/>
          <w:color w:val="000000" w:themeColor="text1"/>
          <w:sz w:val="18"/>
          <w:szCs w:val="18"/>
        </w:rPr>
        <w:t>For the activity A1 referenced in schedule 1, table S1.1</w:t>
      </w:r>
      <w:r w:rsidRPr="00704B33">
        <w:rPr>
          <w:color w:val="000000" w:themeColor="text1"/>
          <w:sz w:val="18"/>
          <w:szCs w:val="18"/>
        </w:rPr>
        <w:t xml:space="preserve"> where the operator proposes to make a change in the nature of the activity by increasing the concentration of, or the addition of, or allowing the introduction of, a substance to the activit</w:t>
      </w:r>
      <w:r w:rsidRPr="003375BF">
        <w:rPr>
          <w:sz w:val="18"/>
          <w:szCs w:val="18"/>
        </w:rPr>
        <w: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BA2331" w:rsidRDefault="00821962" w:rsidP="00107B87">
      <w:pPr>
        <w:pStyle w:val="aBullet"/>
        <w:tabs>
          <w:tab w:val="num" w:pos="1701"/>
        </w:tabs>
        <w:spacing w:before="0"/>
        <w:ind w:left="1701" w:hanging="567"/>
        <w:rPr>
          <w:color w:val="000000" w:themeColor="text1"/>
          <w:sz w:val="18"/>
          <w:szCs w:val="18"/>
        </w:rPr>
      </w:pPr>
      <w:r w:rsidRPr="00BA2331">
        <w:rPr>
          <w:color w:val="000000" w:themeColor="text1"/>
          <w:sz w:val="18"/>
          <w:szCs w:val="18"/>
        </w:rPr>
        <w:t>the notification shall contain a description of the proposed change.</w:t>
      </w:r>
    </w:p>
    <w:p w14:paraId="48E426E8" w14:textId="57E39EC2" w:rsidR="00821962" w:rsidRPr="00BA2331" w:rsidRDefault="00821962" w:rsidP="00107B87">
      <w:pPr>
        <w:pStyle w:val="Bullet1"/>
        <w:tabs>
          <w:tab w:val="num" w:pos="1134"/>
        </w:tabs>
        <w:spacing w:before="0"/>
        <w:ind w:left="1134" w:hanging="567"/>
        <w:rPr>
          <w:rStyle w:val="Red"/>
          <w:color w:val="000000" w:themeColor="text1"/>
          <w:sz w:val="18"/>
          <w:szCs w:val="18"/>
        </w:rPr>
      </w:pPr>
      <w:r w:rsidRPr="00BA2331">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Pr="00BA2331" w:rsidRDefault="00821962" w:rsidP="007704A9">
      <w:pPr>
        <w:pStyle w:val="Bullet0"/>
        <w:spacing w:before="120"/>
        <w:ind w:left="1134" w:hanging="567"/>
        <w:rPr>
          <w:color w:val="000000" w:themeColor="text1"/>
        </w:rPr>
      </w:pPr>
      <w:r w:rsidRPr="00BA2331">
        <w:rPr>
          <w:color w:val="000000" w:themeColor="text1"/>
        </w:rP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DDB1E8" w14:textId="77777777" w:rsidR="00E45CCB" w:rsidRDefault="00E45CCB">
      <w:pPr>
        <w:rPr>
          <w:rFonts w:ascii="Arial" w:hAnsi="Arial"/>
          <w:b/>
          <w:kern w:val="28"/>
          <w:sz w:val="36"/>
        </w:rPr>
      </w:pPr>
      <w:r>
        <w:rPr>
          <w:sz w:val="36"/>
        </w:rPr>
        <w:br w:type="page"/>
      </w:r>
    </w:p>
    <w:p w14:paraId="7634EEF5" w14:textId="1CAD8540"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04B33" w:rsidRDefault="00821962" w:rsidP="00821962">
            <w:pPr>
              <w:pStyle w:val="TableText"/>
              <w:rPr>
                <w:rStyle w:val="Blue"/>
                <w:color w:val="000000" w:themeColor="text1"/>
                <w:sz w:val="18"/>
                <w:szCs w:val="18"/>
              </w:rPr>
            </w:pPr>
            <w:r w:rsidRPr="00704B33">
              <w:rPr>
                <w:rStyle w:val="Blue"/>
                <w:color w:val="000000" w:themeColor="text1"/>
                <w:sz w:val="18"/>
                <w:szCs w:val="18"/>
              </w:rPr>
              <w:t>A1</w:t>
            </w:r>
          </w:p>
        </w:tc>
        <w:tc>
          <w:tcPr>
            <w:tcW w:w="3163" w:type="pct"/>
            <w:shd w:val="clear" w:color="auto" w:fill="auto"/>
          </w:tcPr>
          <w:p w14:paraId="05F3C92E" w14:textId="25FF7D64" w:rsidR="00821962" w:rsidRPr="00704B33" w:rsidRDefault="00821962" w:rsidP="00821962">
            <w:pPr>
              <w:pStyle w:val="TableText"/>
              <w:rPr>
                <w:rStyle w:val="Blue"/>
                <w:color w:val="000000" w:themeColor="text1"/>
                <w:sz w:val="18"/>
                <w:szCs w:val="18"/>
              </w:rPr>
            </w:pPr>
            <w:r w:rsidRPr="00704B33">
              <w:rPr>
                <w:rStyle w:val="Blue"/>
                <w:color w:val="000000" w:themeColor="text1"/>
                <w:sz w:val="18"/>
                <w:szCs w:val="18"/>
              </w:rPr>
              <w:t>Discharge</w:t>
            </w:r>
            <w:r w:rsidRPr="00B35C1D">
              <w:rPr>
                <w:rStyle w:val="Blue"/>
                <w:color w:val="000000" w:themeColor="text1"/>
                <w:sz w:val="18"/>
                <w:szCs w:val="18"/>
              </w:rPr>
              <w:t xml:space="preserve"> of secondary treated sewage effluent</w:t>
            </w:r>
            <w:r w:rsidR="00B35C1D" w:rsidRPr="00B35C1D">
              <w:rPr>
                <w:rStyle w:val="Blue"/>
                <w:color w:val="000000" w:themeColor="text1"/>
                <w:sz w:val="18"/>
                <w:szCs w:val="18"/>
              </w:rPr>
              <w:t xml:space="preserve"> </w:t>
            </w:r>
            <w:r w:rsidRPr="00B35C1D">
              <w:rPr>
                <w:rStyle w:val="Blue"/>
                <w:color w:val="000000" w:themeColor="text1"/>
                <w:sz w:val="18"/>
                <w:szCs w:val="18"/>
              </w:rPr>
              <w:t xml:space="preserve">via </w:t>
            </w:r>
            <w:r w:rsidR="002D50FC" w:rsidRPr="00B35C1D">
              <w:rPr>
                <w:rStyle w:val="Blue"/>
                <w:color w:val="000000" w:themeColor="text1"/>
                <w:sz w:val="18"/>
                <w:szCs w:val="18"/>
              </w:rPr>
              <w:t>Final Efflu</w:t>
            </w:r>
            <w:r w:rsidR="002D50FC" w:rsidRPr="00704B33">
              <w:rPr>
                <w:rStyle w:val="Blue"/>
                <w:color w:val="000000" w:themeColor="text1"/>
                <w:sz w:val="18"/>
                <w:szCs w:val="18"/>
              </w:rPr>
              <w:t>ent Discharge Point</w:t>
            </w:r>
          </w:p>
        </w:tc>
        <w:tc>
          <w:tcPr>
            <w:tcW w:w="1171" w:type="pct"/>
            <w:shd w:val="clear" w:color="auto" w:fill="auto"/>
          </w:tcPr>
          <w:p w14:paraId="7479940B" w14:textId="0BCAA873" w:rsidR="00821962" w:rsidRPr="00704B33" w:rsidRDefault="00D56820" w:rsidP="00821962">
            <w:pPr>
              <w:pStyle w:val="TableText"/>
              <w:rPr>
                <w:rStyle w:val="Red"/>
                <w:color w:val="000000" w:themeColor="text1"/>
                <w:sz w:val="18"/>
                <w:szCs w:val="18"/>
              </w:rPr>
            </w:pPr>
            <w:r w:rsidRPr="00704B3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704B33" w:rsidRDefault="00821962" w:rsidP="00821962">
            <w:pPr>
              <w:pStyle w:val="TableText"/>
              <w:rPr>
                <w:rStyle w:val="Blue"/>
                <w:color w:val="000000" w:themeColor="text1"/>
                <w:sz w:val="18"/>
                <w:szCs w:val="18"/>
              </w:rPr>
            </w:pPr>
            <w:r w:rsidRPr="00704B33">
              <w:rPr>
                <w:rStyle w:val="Blue"/>
                <w:color w:val="000000" w:themeColor="text1"/>
                <w:sz w:val="18"/>
                <w:szCs w:val="18"/>
              </w:rPr>
              <w:t>A2</w:t>
            </w:r>
          </w:p>
        </w:tc>
        <w:tc>
          <w:tcPr>
            <w:tcW w:w="3163" w:type="pct"/>
            <w:shd w:val="clear" w:color="auto" w:fill="auto"/>
          </w:tcPr>
          <w:p w14:paraId="5B8C94E0" w14:textId="3135F021" w:rsidR="00821962" w:rsidRPr="00704B33" w:rsidRDefault="00821962" w:rsidP="00821962">
            <w:pPr>
              <w:pStyle w:val="TableText"/>
              <w:rPr>
                <w:rStyle w:val="Blue"/>
                <w:color w:val="000000" w:themeColor="text1"/>
                <w:sz w:val="18"/>
                <w:szCs w:val="18"/>
              </w:rPr>
            </w:pPr>
            <w:r w:rsidRPr="00704B33">
              <w:rPr>
                <w:rStyle w:val="Blue"/>
                <w:color w:val="000000" w:themeColor="text1"/>
                <w:sz w:val="18"/>
                <w:szCs w:val="18"/>
              </w:rPr>
              <w:t xml:space="preserve">Discharge of settled storm sewage via </w:t>
            </w:r>
            <w:r w:rsidR="002D50FC" w:rsidRPr="00704B33">
              <w:rPr>
                <w:rStyle w:val="Blue"/>
                <w:color w:val="000000" w:themeColor="text1"/>
                <w:sz w:val="18"/>
                <w:szCs w:val="18"/>
              </w:rPr>
              <w:t>Settled Storm Discharge Point</w:t>
            </w:r>
          </w:p>
        </w:tc>
        <w:tc>
          <w:tcPr>
            <w:tcW w:w="1171" w:type="pct"/>
            <w:shd w:val="clear" w:color="auto" w:fill="auto"/>
          </w:tcPr>
          <w:p w14:paraId="3B382FBD" w14:textId="184F1619" w:rsidR="00821962" w:rsidRPr="00704B33" w:rsidRDefault="00D56820" w:rsidP="00821962">
            <w:pPr>
              <w:pStyle w:val="TableText"/>
              <w:rPr>
                <w:color w:val="000000" w:themeColor="text1"/>
                <w:sz w:val="18"/>
                <w:szCs w:val="18"/>
              </w:rPr>
            </w:pPr>
            <w:r w:rsidRPr="00704B33">
              <w:rPr>
                <w:color w:val="000000" w:themeColor="text1"/>
                <w:sz w:val="18"/>
                <w:szCs w:val="18"/>
              </w:rPr>
              <w:t>N/A</w:t>
            </w:r>
          </w:p>
        </w:tc>
      </w:tr>
    </w:tbl>
    <w:p w14:paraId="53D65583" w14:textId="657C805D"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1CCF4C91" w:rsidR="00821962" w:rsidRPr="00704B33" w:rsidRDefault="00821962" w:rsidP="00704B33">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9"/>
        <w:gridCol w:w="1134"/>
        <w:gridCol w:w="1418"/>
        <w:gridCol w:w="1134"/>
        <w:gridCol w:w="1418"/>
        <w:gridCol w:w="1248"/>
      </w:tblGrid>
      <w:tr w:rsidR="004B6AA0" w:rsidRPr="00D2050D" w14:paraId="20048C0D" w14:textId="77777777" w:rsidTr="00EB3701">
        <w:trPr>
          <w:cantSplit/>
          <w:tblHeader/>
        </w:trPr>
        <w:tc>
          <w:tcPr>
            <w:tcW w:w="5000" w:type="pct"/>
            <w:gridSpan w:val="7"/>
            <w:shd w:val="clear" w:color="auto" w:fill="000000"/>
          </w:tcPr>
          <w:p w14:paraId="047BE4C8" w14:textId="743264C0" w:rsidR="004B6AA0" w:rsidRPr="00D2050D" w:rsidRDefault="004B6AA0" w:rsidP="00FB33AB">
            <w:pPr>
              <w:pStyle w:val="TableText"/>
              <w:rPr>
                <w:b/>
                <w:color w:val="FF0000"/>
                <w:sz w:val="18"/>
                <w:szCs w:val="18"/>
              </w:rPr>
            </w:pPr>
            <w:r w:rsidRPr="00534C4C">
              <w:rPr>
                <w:b/>
                <w:color w:val="FFFFFF"/>
                <w:sz w:val="18"/>
                <w:szCs w:val="18"/>
              </w:rPr>
              <w:t>Table S3.1 Point Source emissions to water (other than sewer) – emission limits and monitoring requirements</w:t>
            </w:r>
          </w:p>
        </w:tc>
      </w:tr>
      <w:tr w:rsidR="004B6AA0" w:rsidRPr="001F4EC0" w14:paraId="126EF312" w14:textId="77777777" w:rsidTr="00F96AAF">
        <w:trPr>
          <w:cantSplit/>
          <w:tblHeader/>
        </w:trPr>
        <w:tc>
          <w:tcPr>
            <w:tcW w:w="611" w:type="pct"/>
            <w:shd w:val="clear" w:color="auto" w:fill="auto"/>
          </w:tcPr>
          <w:p w14:paraId="697D80F5" w14:textId="4017932D" w:rsidR="004B6AA0" w:rsidRPr="00BA2331" w:rsidRDefault="004B6AA0" w:rsidP="00EB3701">
            <w:pPr>
              <w:pStyle w:val="TableText"/>
              <w:rPr>
                <w:b/>
                <w:color w:val="000000" w:themeColor="text1"/>
                <w:sz w:val="18"/>
                <w:szCs w:val="18"/>
              </w:rPr>
            </w:pPr>
            <w:r w:rsidRPr="00BA2331">
              <w:rPr>
                <w:b/>
                <w:color w:val="000000" w:themeColor="text1"/>
                <w:sz w:val="18"/>
                <w:szCs w:val="18"/>
              </w:rPr>
              <w:t>Effluents and discharge points</w:t>
            </w:r>
          </w:p>
        </w:tc>
        <w:tc>
          <w:tcPr>
            <w:tcW w:w="765" w:type="pct"/>
            <w:shd w:val="clear" w:color="auto" w:fill="auto"/>
          </w:tcPr>
          <w:p w14:paraId="0EC91455" w14:textId="77777777" w:rsidR="004B6AA0" w:rsidRPr="001F4EC0" w:rsidRDefault="004B6AA0" w:rsidP="00EB3701">
            <w:pPr>
              <w:pStyle w:val="TableText"/>
              <w:rPr>
                <w:b/>
                <w:sz w:val="18"/>
                <w:szCs w:val="18"/>
              </w:rPr>
            </w:pPr>
            <w:r w:rsidRPr="001F4EC0">
              <w:rPr>
                <w:b/>
                <w:sz w:val="18"/>
                <w:szCs w:val="18"/>
              </w:rPr>
              <w:t xml:space="preserve">Parameter  </w:t>
            </w:r>
          </w:p>
        </w:tc>
        <w:tc>
          <w:tcPr>
            <w:tcW w:w="647" w:type="pct"/>
            <w:shd w:val="clear" w:color="auto" w:fill="auto"/>
          </w:tcPr>
          <w:p w14:paraId="531DAA17" w14:textId="77777777" w:rsidR="004B6AA0" w:rsidRPr="001F4EC0" w:rsidRDefault="004B6AA0" w:rsidP="00EB3701">
            <w:pPr>
              <w:pStyle w:val="TableText"/>
              <w:rPr>
                <w:b/>
                <w:sz w:val="18"/>
                <w:szCs w:val="18"/>
              </w:rPr>
            </w:pPr>
            <w:r w:rsidRPr="001F4EC0">
              <w:rPr>
                <w:b/>
                <w:sz w:val="18"/>
                <w:szCs w:val="18"/>
              </w:rPr>
              <w:t>Limit (including unit)</w:t>
            </w:r>
          </w:p>
        </w:tc>
        <w:tc>
          <w:tcPr>
            <w:tcW w:w="809" w:type="pct"/>
            <w:shd w:val="clear" w:color="auto" w:fill="auto"/>
          </w:tcPr>
          <w:p w14:paraId="34130A73" w14:textId="77777777" w:rsidR="004B6AA0" w:rsidRPr="001F4EC0" w:rsidRDefault="004B6AA0" w:rsidP="00EB3701">
            <w:pPr>
              <w:pStyle w:val="TableText"/>
              <w:rPr>
                <w:b/>
                <w:sz w:val="18"/>
                <w:szCs w:val="18"/>
              </w:rPr>
            </w:pPr>
            <w:r w:rsidRPr="001F4EC0">
              <w:rPr>
                <w:b/>
                <w:sz w:val="18"/>
                <w:szCs w:val="18"/>
              </w:rPr>
              <w:t>Reference Period</w:t>
            </w:r>
          </w:p>
        </w:tc>
        <w:tc>
          <w:tcPr>
            <w:tcW w:w="647" w:type="pct"/>
            <w:shd w:val="clear" w:color="auto" w:fill="auto"/>
          </w:tcPr>
          <w:p w14:paraId="5984AC4D" w14:textId="77777777" w:rsidR="004B6AA0" w:rsidRPr="001F4EC0" w:rsidRDefault="004B6AA0" w:rsidP="00EB3701">
            <w:pPr>
              <w:pStyle w:val="TableText"/>
              <w:rPr>
                <w:b/>
                <w:sz w:val="18"/>
                <w:szCs w:val="18"/>
              </w:rPr>
            </w:pPr>
            <w:r w:rsidRPr="001F4EC0">
              <w:rPr>
                <w:b/>
                <w:sz w:val="18"/>
                <w:szCs w:val="18"/>
              </w:rPr>
              <w:t>Limit of effective range</w:t>
            </w:r>
          </w:p>
        </w:tc>
        <w:tc>
          <w:tcPr>
            <w:tcW w:w="809" w:type="pct"/>
            <w:shd w:val="clear" w:color="auto" w:fill="auto"/>
          </w:tcPr>
          <w:p w14:paraId="51D2ED99" w14:textId="77777777" w:rsidR="004B6AA0" w:rsidRPr="001F4EC0" w:rsidRDefault="004B6AA0" w:rsidP="00EB3701">
            <w:pPr>
              <w:pStyle w:val="TableText"/>
              <w:rPr>
                <w:b/>
                <w:sz w:val="18"/>
                <w:szCs w:val="18"/>
              </w:rPr>
            </w:pPr>
            <w:r w:rsidRPr="001F4EC0">
              <w:rPr>
                <w:b/>
                <w:sz w:val="18"/>
                <w:szCs w:val="18"/>
              </w:rPr>
              <w:t>Monitoring frequency</w:t>
            </w:r>
          </w:p>
        </w:tc>
        <w:tc>
          <w:tcPr>
            <w:tcW w:w="712" w:type="pct"/>
            <w:shd w:val="clear" w:color="auto" w:fill="auto"/>
          </w:tcPr>
          <w:p w14:paraId="23F1E871" w14:textId="77777777" w:rsidR="004B6AA0" w:rsidRPr="001F4EC0" w:rsidRDefault="004B6AA0" w:rsidP="00EB3701">
            <w:pPr>
              <w:pStyle w:val="TableText"/>
              <w:rPr>
                <w:b/>
                <w:sz w:val="18"/>
                <w:szCs w:val="18"/>
              </w:rPr>
            </w:pPr>
            <w:r w:rsidRPr="001F4EC0">
              <w:rPr>
                <w:b/>
                <w:sz w:val="18"/>
                <w:szCs w:val="18"/>
              </w:rPr>
              <w:t>Compliance Statistic</w:t>
            </w:r>
          </w:p>
        </w:tc>
      </w:tr>
      <w:tr w:rsidR="00E375A7" w:rsidRPr="001F4EC0" w14:paraId="2FF5DE7E" w14:textId="77777777" w:rsidTr="00F96AAF">
        <w:trPr>
          <w:cantSplit/>
        </w:trPr>
        <w:tc>
          <w:tcPr>
            <w:tcW w:w="611" w:type="pct"/>
            <w:vMerge w:val="restart"/>
            <w:shd w:val="clear" w:color="auto" w:fill="auto"/>
          </w:tcPr>
          <w:p w14:paraId="456FBFF9" w14:textId="0CE86001" w:rsidR="00E375A7" w:rsidRPr="00BA2331" w:rsidRDefault="00E375A7" w:rsidP="00EB3701">
            <w:pPr>
              <w:pStyle w:val="TableText"/>
              <w:rPr>
                <w:rStyle w:val="Blue"/>
                <w:color w:val="000000" w:themeColor="text1"/>
                <w:sz w:val="18"/>
                <w:szCs w:val="18"/>
              </w:rPr>
            </w:pPr>
            <w:r w:rsidRPr="00BA2331">
              <w:rPr>
                <w:rStyle w:val="Blue"/>
                <w:color w:val="000000" w:themeColor="text1"/>
                <w:sz w:val="18"/>
                <w:szCs w:val="18"/>
              </w:rPr>
              <w:t xml:space="preserve">A1 </w:t>
            </w:r>
            <w:r w:rsidR="0090054A">
              <w:rPr>
                <w:rStyle w:val="Blue"/>
                <w:color w:val="000000" w:themeColor="text1"/>
                <w:sz w:val="18"/>
                <w:szCs w:val="18"/>
              </w:rPr>
              <w:t>S</w:t>
            </w:r>
            <w:r w:rsidR="0090054A" w:rsidRPr="0090054A">
              <w:rPr>
                <w:rStyle w:val="Blue"/>
                <w:color w:val="000000" w:themeColor="text1"/>
                <w:sz w:val="18"/>
                <w:szCs w:val="18"/>
              </w:rPr>
              <w:t>econdary treated sewage effluent via Final Effluent Discharge Point</w:t>
            </w:r>
          </w:p>
        </w:tc>
        <w:tc>
          <w:tcPr>
            <w:tcW w:w="765" w:type="pct"/>
            <w:shd w:val="clear" w:color="auto" w:fill="auto"/>
          </w:tcPr>
          <w:p w14:paraId="6B248367"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Dry weather flow</w:t>
            </w:r>
          </w:p>
        </w:tc>
        <w:tc>
          <w:tcPr>
            <w:tcW w:w="647" w:type="pct"/>
            <w:shd w:val="clear" w:color="auto" w:fill="auto"/>
          </w:tcPr>
          <w:p w14:paraId="72D1FF59" w14:textId="77777777" w:rsidR="00E375A7" w:rsidRPr="00704B33" w:rsidRDefault="00E375A7" w:rsidP="00EB3701">
            <w:pPr>
              <w:pStyle w:val="TableText"/>
              <w:rPr>
                <w:rStyle w:val="Blue"/>
                <w:rFonts w:cs="Calibri"/>
                <w:color w:val="000000" w:themeColor="text1"/>
                <w:sz w:val="18"/>
                <w:szCs w:val="18"/>
              </w:rPr>
            </w:pPr>
            <w:r w:rsidRPr="00704B33">
              <w:rPr>
                <w:rStyle w:val="Blue"/>
                <w:rFonts w:cs="Calibri"/>
                <w:color w:val="000000" w:themeColor="text1"/>
                <w:sz w:val="18"/>
                <w:szCs w:val="18"/>
              </w:rPr>
              <w:t>427 m</w:t>
            </w:r>
            <w:r w:rsidRPr="00704B33">
              <w:rPr>
                <w:rStyle w:val="Blue"/>
                <w:rFonts w:cs="Calibri"/>
                <w:color w:val="000000" w:themeColor="text1"/>
                <w:sz w:val="18"/>
                <w:szCs w:val="18"/>
                <w:vertAlign w:val="superscript"/>
              </w:rPr>
              <w:t>3</w:t>
            </w:r>
            <w:r w:rsidRPr="00704B33">
              <w:rPr>
                <w:rStyle w:val="Blue"/>
                <w:rFonts w:cs="Calibri"/>
                <w:color w:val="000000" w:themeColor="text1"/>
                <w:sz w:val="18"/>
                <w:szCs w:val="18"/>
              </w:rPr>
              <w:t>/day</w:t>
            </w:r>
          </w:p>
          <w:p w14:paraId="7D3E0020" w14:textId="77777777" w:rsidR="00E375A7" w:rsidRPr="00704B33" w:rsidRDefault="00E375A7" w:rsidP="00EB3701">
            <w:pPr>
              <w:pStyle w:val="TableText"/>
              <w:rPr>
                <w:rStyle w:val="Blue"/>
                <w:rFonts w:cs="Calibri"/>
                <w:color w:val="000000" w:themeColor="text1"/>
                <w:sz w:val="18"/>
                <w:szCs w:val="18"/>
              </w:rPr>
            </w:pPr>
          </w:p>
          <w:p w14:paraId="4E97C323" w14:textId="77777777" w:rsidR="00E375A7" w:rsidRPr="001F4EC0" w:rsidRDefault="00E375A7" w:rsidP="00EB3701">
            <w:pPr>
              <w:pStyle w:val="TableText"/>
              <w:rPr>
                <w:rStyle w:val="Blue"/>
                <w:rFonts w:cs="Calibri"/>
                <w:sz w:val="18"/>
                <w:szCs w:val="18"/>
              </w:rPr>
            </w:pPr>
          </w:p>
        </w:tc>
        <w:tc>
          <w:tcPr>
            <w:tcW w:w="809" w:type="pct"/>
            <w:shd w:val="clear" w:color="auto" w:fill="auto"/>
          </w:tcPr>
          <w:p w14:paraId="2F25E4C4"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Total daily volume</w:t>
            </w:r>
          </w:p>
        </w:tc>
        <w:tc>
          <w:tcPr>
            <w:tcW w:w="647" w:type="pct"/>
            <w:shd w:val="clear" w:color="auto" w:fill="auto"/>
          </w:tcPr>
          <w:p w14:paraId="5BC5FEE1"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 xml:space="preserve">N/A                                                                </w:t>
            </w:r>
          </w:p>
        </w:tc>
        <w:tc>
          <w:tcPr>
            <w:tcW w:w="809" w:type="pct"/>
            <w:shd w:val="clear" w:color="auto" w:fill="auto"/>
          </w:tcPr>
          <w:p w14:paraId="55CFE91C"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Continuous</w:t>
            </w:r>
          </w:p>
        </w:tc>
        <w:tc>
          <w:tcPr>
            <w:tcW w:w="712" w:type="pct"/>
            <w:shd w:val="clear" w:color="auto" w:fill="auto"/>
          </w:tcPr>
          <w:p w14:paraId="242EBC2D" w14:textId="6FE08051"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Condition 3.1.</w:t>
            </w:r>
            <w:r w:rsidR="004524BE">
              <w:rPr>
                <w:rStyle w:val="Blue"/>
                <w:rFonts w:cs="Calibri"/>
                <w:color w:val="000000" w:themeColor="text1"/>
                <w:sz w:val="18"/>
                <w:szCs w:val="18"/>
              </w:rPr>
              <w:t>4</w:t>
            </w:r>
            <w:r w:rsidRPr="00704B33">
              <w:rPr>
                <w:rStyle w:val="Blue"/>
                <w:rFonts w:cs="Calibri"/>
                <w:color w:val="000000" w:themeColor="text1"/>
                <w:sz w:val="18"/>
                <w:szCs w:val="18"/>
              </w:rPr>
              <w:t xml:space="preserve"> and 3.3.</w:t>
            </w:r>
            <w:r w:rsidR="000A2783">
              <w:rPr>
                <w:rStyle w:val="Blue"/>
                <w:rFonts w:cs="Calibri"/>
                <w:color w:val="000000" w:themeColor="text1"/>
                <w:sz w:val="18"/>
                <w:szCs w:val="18"/>
              </w:rPr>
              <w:t>8</w:t>
            </w:r>
            <w:r w:rsidRPr="00704B33">
              <w:rPr>
                <w:rStyle w:val="Blue"/>
                <w:rFonts w:cs="Calibri"/>
                <w:color w:val="000000" w:themeColor="text1"/>
                <w:sz w:val="18"/>
                <w:szCs w:val="18"/>
              </w:rPr>
              <w:t xml:space="preserve"> applies</w:t>
            </w:r>
          </w:p>
        </w:tc>
      </w:tr>
      <w:tr w:rsidR="00E375A7" w:rsidRPr="001F4EC0" w14:paraId="79538DF9" w14:textId="77777777" w:rsidTr="00F96AAF">
        <w:trPr>
          <w:cantSplit/>
        </w:trPr>
        <w:tc>
          <w:tcPr>
            <w:tcW w:w="611" w:type="pct"/>
            <w:vMerge/>
            <w:shd w:val="clear" w:color="auto" w:fill="auto"/>
          </w:tcPr>
          <w:p w14:paraId="066560F1" w14:textId="77777777" w:rsidR="00E375A7" w:rsidRPr="001F4EC0" w:rsidRDefault="00E375A7" w:rsidP="00EB3701">
            <w:pPr>
              <w:pStyle w:val="TableText"/>
              <w:rPr>
                <w:rStyle w:val="Blue"/>
                <w:sz w:val="18"/>
                <w:szCs w:val="18"/>
              </w:rPr>
            </w:pPr>
          </w:p>
        </w:tc>
        <w:tc>
          <w:tcPr>
            <w:tcW w:w="765" w:type="pct"/>
            <w:shd w:val="clear" w:color="auto" w:fill="auto"/>
          </w:tcPr>
          <w:p w14:paraId="7A44B6DE"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15-minute instantaneous or averaged flow</w:t>
            </w:r>
          </w:p>
        </w:tc>
        <w:tc>
          <w:tcPr>
            <w:tcW w:w="647" w:type="pct"/>
            <w:shd w:val="clear" w:color="auto" w:fill="auto"/>
          </w:tcPr>
          <w:p w14:paraId="39286121"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No limit set. Record as l/s</w:t>
            </w:r>
          </w:p>
        </w:tc>
        <w:tc>
          <w:tcPr>
            <w:tcW w:w="809" w:type="pct"/>
            <w:shd w:val="clear" w:color="auto" w:fill="auto"/>
          </w:tcPr>
          <w:p w14:paraId="5D22F9D7"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15-minute</w:t>
            </w:r>
          </w:p>
        </w:tc>
        <w:tc>
          <w:tcPr>
            <w:tcW w:w="647" w:type="pct"/>
            <w:shd w:val="clear" w:color="auto" w:fill="auto"/>
          </w:tcPr>
          <w:p w14:paraId="21D7988E"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N/A</w:t>
            </w:r>
          </w:p>
        </w:tc>
        <w:tc>
          <w:tcPr>
            <w:tcW w:w="809" w:type="pct"/>
            <w:shd w:val="clear" w:color="auto" w:fill="auto"/>
          </w:tcPr>
          <w:p w14:paraId="67044531"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Continuous</w:t>
            </w:r>
          </w:p>
        </w:tc>
        <w:tc>
          <w:tcPr>
            <w:tcW w:w="712" w:type="pct"/>
            <w:shd w:val="clear" w:color="auto" w:fill="auto"/>
          </w:tcPr>
          <w:p w14:paraId="29DF5F30" w14:textId="77777777" w:rsidR="00E375A7" w:rsidRPr="001F4EC0" w:rsidRDefault="00E375A7" w:rsidP="00EB3701">
            <w:pPr>
              <w:pStyle w:val="TableText"/>
              <w:rPr>
                <w:rStyle w:val="Blue"/>
                <w:rFonts w:cs="Calibri"/>
                <w:sz w:val="18"/>
                <w:szCs w:val="18"/>
              </w:rPr>
            </w:pPr>
            <w:r w:rsidRPr="00704B33">
              <w:rPr>
                <w:rStyle w:val="Blue"/>
                <w:rFonts w:cs="Calibri"/>
                <w:color w:val="000000" w:themeColor="text1"/>
                <w:sz w:val="18"/>
                <w:szCs w:val="18"/>
              </w:rPr>
              <w:t>N/A</w:t>
            </w:r>
          </w:p>
        </w:tc>
      </w:tr>
      <w:tr w:rsidR="00E375A7" w:rsidRPr="001F4EC0" w14:paraId="30621D5D" w14:textId="77777777" w:rsidTr="00F96AAF">
        <w:trPr>
          <w:cantSplit/>
        </w:trPr>
        <w:tc>
          <w:tcPr>
            <w:tcW w:w="611" w:type="pct"/>
            <w:vMerge/>
            <w:shd w:val="clear" w:color="auto" w:fill="auto"/>
          </w:tcPr>
          <w:p w14:paraId="157A8BFC" w14:textId="77777777" w:rsidR="00E375A7" w:rsidRPr="001F4EC0" w:rsidRDefault="00E375A7" w:rsidP="00EB3701">
            <w:pPr>
              <w:pStyle w:val="TableText"/>
              <w:rPr>
                <w:rStyle w:val="Blue"/>
                <w:sz w:val="18"/>
                <w:szCs w:val="18"/>
              </w:rPr>
            </w:pPr>
          </w:p>
        </w:tc>
        <w:tc>
          <w:tcPr>
            <w:tcW w:w="765" w:type="pct"/>
            <w:shd w:val="clear" w:color="auto" w:fill="auto"/>
          </w:tcPr>
          <w:p w14:paraId="19590636"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ATU-BOD as O</w:t>
            </w:r>
            <w:r w:rsidRPr="00DF70D6">
              <w:rPr>
                <w:rStyle w:val="Blue"/>
                <w:rFonts w:cs="Calibri"/>
                <w:color w:val="000000" w:themeColor="text1"/>
                <w:sz w:val="18"/>
                <w:szCs w:val="18"/>
                <w:vertAlign w:val="subscript"/>
              </w:rPr>
              <w:t>2</w:t>
            </w:r>
          </w:p>
        </w:tc>
        <w:tc>
          <w:tcPr>
            <w:tcW w:w="647" w:type="pct"/>
            <w:shd w:val="clear" w:color="auto" w:fill="auto"/>
          </w:tcPr>
          <w:p w14:paraId="074FF9EC"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20 mg/l</w:t>
            </w:r>
          </w:p>
        </w:tc>
        <w:tc>
          <w:tcPr>
            <w:tcW w:w="809" w:type="pct"/>
            <w:shd w:val="clear" w:color="auto" w:fill="auto"/>
          </w:tcPr>
          <w:p w14:paraId="22337DF8"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Instantaneous (spot sample)</w:t>
            </w:r>
          </w:p>
        </w:tc>
        <w:tc>
          <w:tcPr>
            <w:tcW w:w="647" w:type="pct"/>
            <w:shd w:val="clear" w:color="auto" w:fill="auto"/>
          </w:tcPr>
          <w:p w14:paraId="2C746584"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N/A</w:t>
            </w:r>
          </w:p>
        </w:tc>
        <w:tc>
          <w:tcPr>
            <w:tcW w:w="809" w:type="pct"/>
            <w:shd w:val="clear" w:color="auto" w:fill="auto"/>
          </w:tcPr>
          <w:p w14:paraId="08674B4E"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As specified in schedule 3B</w:t>
            </w:r>
          </w:p>
        </w:tc>
        <w:tc>
          <w:tcPr>
            <w:tcW w:w="712" w:type="pct"/>
            <w:shd w:val="clear" w:color="auto" w:fill="auto"/>
          </w:tcPr>
          <w:p w14:paraId="7DC09459" w14:textId="77777777" w:rsidR="00E375A7" w:rsidRPr="00DF70D6" w:rsidRDefault="00E375A7" w:rsidP="00EB3701">
            <w:pPr>
              <w:pStyle w:val="TableText"/>
              <w:rPr>
                <w:rStyle w:val="Blue"/>
                <w:rFonts w:cs="Calibri"/>
                <w:color w:val="000000" w:themeColor="text1"/>
                <w:sz w:val="18"/>
                <w:szCs w:val="18"/>
              </w:rPr>
            </w:pPr>
            <w:r w:rsidRPr="00DF70D6">
              <w:rPr>
                <w:rStyle w:val="Blue"/>
                <w:rFonts w:cs="Calibri"/>
                <w:color w:val="000000" w:themeColor="text1"/>
                <w:sz w:val="18"/>
                <w:szCs w:val="18"/>
              </w:rPr>
              <w:t>Look up table</w:t>
            </w:r>
          </w:p>
          <w:p w14:paraId="60081031"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(Conditions 3.1.2 and 3.1.3 apply)</w:t>
            </w:r>
          </w:p>
        </w:tc>
      </w:tr>
      <w:tr w:rsidR="00E375A7" w:rsidRPr="001F4EC0" w14:paraId="34788F78" w14:textId="77777777" w:rsidTr="00F96AAF">
        <w:trPr>
          <w:cantSplit/>
        </w:trPr>
        <w:tc>
          <w:tcPr>
            <w:tcW w:w="611" w:type="pct"/>
            <w:vMerge/>
            <w:shd w:val="clear" w:color="auto" w:fill="auto"/>
          </w:tcPr>
          <w:p w14:paraId="3F0D5266" w14:textId="77777777" w:rsidR="00E375A7" w:rsidRPr="001F4EC0" w:rsidRDefault="00E375A7" w:rsidP="00EB3701">
            <w:pPr>
              <w:pStyle w:val="TableText"/>
              <w:rPr>
                <w:rStyle w:val="Blue"/>
                <w:sz w:val="18"/>
                <w:szCs w:val="18"/>
              </w:rPr>
            </w:pPr>
          </w:p>
        </w:tc>
        <w:tc>
          <w:tcPr>
            <w:tcW w:w="765" w:type="pct"/>
            <w:shd w:val="clear" w:color="auto" w:fill="auto"/>
          </w:tcPr>
          <w:p w14:paraId="7D1EF62E"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ATU-BOD as O</w:t>
            </w:r>
            <w:r w:rsidRPr="00DF70D6">
              <w:rPr>
                <w:rStyle w:val="Blue"/>
                <w:rFonts w:cs="Calibri"/>
                <w:color w:val="000000" w:themeColor="text1"/>
                <w:sz w:val="18"/>
                <w:szCs w:val="18"/>
                <w:vertAlign w:val="subscript"/>
              </w:rPr>
              <w:t>2</w:t>
            </w:r>
          </w:p>
        </w:tc>
        <w:tc>
          <w:tcPr>
            <w:tcW w:w="647" w:type="pct"/>
            <w:shd w:val="clear" w:color="auto" w:fill="auto"/>
          </w:tcPr>
          <w:p w14:paraId="27D74ED4"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56 mg/l</w:t>
            </w:r>
          </w:p>
        </w:tc>
        <w:tc>
          <w:tcPr>
            <w:tcW w:w="809" w:type="pct"/>
            <w:shd w:val="clear" w:color="auto" w:fill="auto"/>
          </w:tcPr>
          <w:p w14:paraId="09F7E845"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Instantaneous (spot sample)</w:t>
            </w:r>
          </w:p>
        </w:tc>
        <w:tc>
          <w:tcPr>
            <w:tcW w:w="647" w:type="pct"/>
            <w:shd w:val="clear" w:color="auto" w:fill="auto"/>
          </w:tcPr>
          <w:p w14:paraId="06965CF6"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N/A</w:t>
            </w:r>
          </w:p>
        </w:tc>
        <w:tc>
          <w:tcPr>
            <w:tcW w:w="809" w:type="pct"/>
            <w:shd w:val="clear" w:color="auto" w:fill="auto"/>
          </w:tcPr>
          <w:p w14:paraId="5178FE31"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As specified in schedule 3B</w:t>
            </w:r>
          </w:p>
        </w:tc>
        <w:tc>
          <w:tcPr>
            <w:tcW w:w="712" w:type="pct"/>
            <w:shd w:val="clear" w:color="auto" w:fill="auto"/>
          </w:tcPr>
          <w:p w14:paraId="29BC79D0" w14:textId="77777777" w:rsidR="00E375A7" w:rsidRPr="00DF70D6" w:rsidRDefault="00E375A7" w:rsidP="00EB3701">
            <w:pPr>
              <w:pStyle w:val="TableText"/>
              <w:rPr>
                <w:rStyle w:val="Blue"/>
                <w:rFonts w:cs="Calibri"/>
                <w:color w:val="000000" w:themeColor="text1"/>
                <w:sz w:val="18"/>
                <w:szCs w:val="18"/>
              </w:rPr>
            </w:pPr>
            <w:r w:rsidRPr="00DF70D6">
              <w:rPr>
                <w:rStyle w:val="Blue"/>
                <w:rFonts w:cs="Calibri"/>
                <w:color w:val="000000" w:themeColor="text1"/>
                <w:sz w:val="18"/>
                <w:szCs w:val="18"/>
              </w:rPr>
              <w:t>Maximum</w:t>
            </w:r>
          </w:p>
          <w:p w14:paraId="3E99FC80"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(Condition 3.1.3 applies)</w:t>
            </w:r>
          </w:p>
        </w:tc>
      </w:tr>
      <w:tr w:rsidR="00E375A7" w:rsidRPr="001F4EC0" w14:paraId="12A6C33D" w14:textId="77777777" w:rsidTr="00F96AAF">
        <w:trPr>
          <w:cantSplit/>
        </w:trPr>
        <w:tc>
          <w:tcPr>
            <w:tcW w:w="611" w:type="pct"/>
            <w:vMerge/>
            <w:shd w:val="clear" w:color="auto" w:fill="auto"/>
          </w:tcPr>
          <w:p w14:paraId="1024C7B0" w14:textId="77777777" w:rsidR="00E375A7" w:rsidRPr="001F4EC0" w:rsidRDefault="00E375A7" w:rsidP="00EB3701">
            <w:pPr>
              <w:pStyle w:val="TableText"/>
              <w:rPr>
                <w:rStyle w:val="Blue"/>
                <w:sz w:val="18"/>
                <w:szCs w:val="18"/>
              </w:rPr>
            </w:pPr>
          </w:p>
        </w:tc>
        <w:tc>
          <w:tcPr>
            <w:tcW w:w="765" w:type="pct"/>
            <w:shd w:val="clear" w:color="auto" w:fill="auto"/>
          </w:tcPr>
          <w:p w14:paraId="6E0D5D49"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Ammoniacal nitrogen (expressed as N)</w:t>
            </w:r>
          </w:p>
        </w:tc>
        <w:tc>
          <w:tcPr>
            <w:tcW w:w="647" w:type="pct"/>
            <w:shd w:val="clear" w:color="auto" w:fill="auto"/>
          </w:tcPr>
          <w:p w14:paraId="11C0BC1F" w14:textId="77777777" w:rsidR="00E375A7" w:rsidRPr="001F4EC0" w:rsidRDefault="00E375A7" w:rsidP="00EB3701">
            <w:pPr>
              <w:pStyle w:val="TableText"/>
              <w:rPr>
                <w:rStyle w:val="Blue"/>
                <w:rFonts w:cs="Calibri"/>
                <w:sz w:val="18"/>
                <w:szCs w:val="18"/>
              </w:rPr>
            </w:pPr>
            <w:r>
              <w:rPr>
                <w:rStyle w:val="Blue"/>
                <w:rFonts w:cs="Calibri"/>
                <w:color w:val="000000" w:themeColor="text1"/>
                <w:sz w:val="18"/>
                <w:szCs w:val="18"/>
              </w:rPr>
              <w:t>10</w:t>
            </w:r>
            <w:r w:rsidRPr="00DF70D6">
              <w:rPr>
                <w:rStyle w:val="Blue"/>
                <w:rFonts w:cs="Calibri"/>
                <w:color w:val="000000" w:themeColor="text1"/>
                <w:sz w:val="18"/>
                <w:szCs w:val="18"/>
              </w:rPr>
              <w:t xml:space="preserve"> mg/l</w:t>
            </w:r>
          </w:p>
        </w:tc>
        <w:tc>
          <w:tcPr>
            <w:tcW w:w="809" w:type="pct"/>
            <w:shd w:val="clear" w:color="auto" w:fill="auto"/>
          </w:tcPr>
          <w:p w14:paraId="29FDBBD1"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Instantaneous (spot sample)</w:t>
            </w:r>
          </w:p>
        </w:tc>
        <w:tc>
          <w:tcPr>
            <w:tcW w:w="647" w:type="pct"/>
            <w:shd w:val="clear" w:color="auto" w:fill="auto"/>
          </w:tcPr>
          <w:p w14:paraId="061B1081" w14:textId="77777777" w:rsidR="00E375A7" w:rsidRPr="001F4EC0" w:rsidDel="00B21CF1" w:rsidRDefault="00E375A7" w:rsidP="00EB3701">
            <w:pPr>
              <w:pStyle w:val="TableText"/>
              <w:rPr>
                <w:rStyle w:val="Blue"/>
                <w:rFonts w:cs="Calibri"/>
                <w:sz w:val="18"/>
                <w:szCs w:val="18"/>
              </w:rPr>
            </w:pPr>
            <w:r w:rsidRPr="00DF70D6">
              <w:rPr>
                <w:rStyle w:val="Blue"/>
                <w:rFonts w:cs="Calibri"/>
                <w:color w:val="000000" w:themeColor="text1"/>
                <w:sz w:val="18"/>
                <w:szCs w:val="18"/>
              </w:rPr>
              <w:t>N/A</w:t>
            </w:r>
          </w:p>
        </w:tc>
        <w:tc>
          <w:tcPr>
            <w:tcW w:w="809" w:type="pct"/>
            <w:shd w:val="clear" w:color="auto" w:fill="auto"/>
          </w:tcPr>
          <w:p w14:paraId="5754D497"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As specified in schedule 3B</w:t>
            </w:r>
          </w:p>
        </w:tc>
        <w:tc>
          <w:tcPr>
            <w:tcW w:w="712" w:type="pct"/>
            <w:shd w:val="clear" w:color="auto" w:fill="auto"/>
          </w:tcPr>
          <w:p w14:paraId="6C6C99BE" w14:textId="77777777" w:rsidR="00E375A7" w:rsidRPr="00DF70D6" w:rsidRDefault="00E375A7" w:rsidP="00EB3701">
            <w:pPr>
              <w:pStyle w:val="TableText"/>
              <w:rPr>
                <w:rStyle w:val="Blue"/>
                <w:rFonts w:cs="Calibri"/>
                <w:color w:val="000000" w:themeColor="text1"/>
                <w:sz w:val="18"/>
                <w:szCs w:val="18"/>
              </w:rPr>
            </w:pPr>
            <w:r w:rsidRPr="00DF70D6">
              <w:rPr>
                <w:rStyle w:val="Blue"/>
                <w:rFonts w:cs="Calibri"/>
                <w:color w:val="000000" w:themeColor="text1"/>
                <w:sz w:val="18"/>
                <w:szCs w:val="18"/>
              </w:rPr>
              <w:t>Look up table</w:t>
            </w:r>
          </w:p>
          <w:p w14:paraId="1D52F5A7"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(Conditions 3.1.2 and 3.1.3 apply)</w:t>
            </w:r>
          </w:p>
        </w:tc>
      </w:tr>
      <w:tr w:rsidR="00E375A7" w:rsidRPr="001F4EC0" w14:paraId="0CB6F12A" w14:textId="77777777" w:rsidTr="00F96AAF">
        <w:trPr>
          <w:cantSplit/>
        </w:trPr>
        <w:tc>
          <w:tcPr>
            <w:tcW w:w="611" w:type="pct"/>
            <w:vMerge/>
            <w:shd w:val="clear" w:color="auto" w:fill="auto"/>
          </w:tcPr>
          <w:p w14:paraId="229CBE26" w14:textId="77777777" w:rsidR="00E375A7" w:rsidRPr="001F4EC0" w:rsidRDefault="00E375A7" w:rsidP="00EB3701">
            <w:pPr>
              <w:pStyle w:val="TableText"/>
              <w:rPr>
                <w:rStyle w:val="Blue"/>
                <w:sz w:val="18"/>
                <w:szCs w:val="18"/>
              </w:rPr>
            </w:pPr>
          </w:p>
        </w:tc>
        <w:tc>
          <w:tcPr>
            <w:tcW w:w="765" w:type="pct"/>
            <w:shd w:val="clear" w:color="auto" w:fill="auto"/>
          </w:tcPr>
          <w:p w14:paraId="72377A1D"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Ammoniacal nitrogen (expressed as N)</w:t>
            </w:r>
          </w:p>
        </w:tc>
        <w:tc>
          <w:tcPr>
            <w:tcW w:w="647" w:type="pct"/>
            <w:shd w:val="clear" w:color="auto" w:fill="auto"/>
          </w:tcPr>
          <w:p w14:paraId="5554A138" w14:textId="77777777" w:rsidR="00E375A7" w:rsidRPr="001F4EC0" w:rsidRDefault="00E375A7" w:rsidP="00EB3701">
            <w:pPr>
              <w:pStyle w:val="TableText"/>
              <w:rPr>
                <w:rStyle w:val="Blue"/>
                <w:rFonts w:cs="Calibri"/>
                <w:sz w:val="18"/>
                <w:szCs w:val="18"/>
              </w:rPr>
            </w:pPr>
            <w:r>
              <w:rPr>
                <w:rStyle w:val="Blue"/>
                <w:rFonts w:cs="Calibri"/>
                <w:color w:val="000000" w:themeColor="text1"/>
                <w:sz w:val="18"/>
                <w:szCs w:val="18"/>
              </w:rPr>
              <w:t>37</w:t>
            </w:r>
            <w:r w:rsidRPr="00DF70D6">
              <w:rPr>
                <w:rStyle w:val="Blue"/>
                <w:rFonts w:cs="Calibri"/>
                <w:color w:val="000000" w:themeColor="text1"/>
                <w:sz w:val="18"/>
                <w:szCs w:val="18"/>
              </w:rPr>
              <w:t xml:space="preserve"> mg/l</w:t>
            </w:r>
          </w:p>
        </w:tc>
        <w:tc>
          <w:tcPr>
            <w:tcW w:w="809" w:type="pct"/>
            <w:shd w:val="clear" w:color="auto" w:fill="auto"/>
          </w:tcPr>
          <w:p w14:paraId="2AB9D6C2"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Instantaneous (spot sample)</w:t>
            </w:r>
          </w:p>
        </w:tc>
        <w:tc>
          <w:tcPr>
            <w:tcW w:w="647" w:type="pct"/>
            <w:shd w:val="clear" w:color="auto" w:fill="auto"/>
          </w:tcPr>
          <w:p w14:paraId="36709C28" w14:textId="77777777" w:rsidR="00E375A7" w:rsidRPr="001F4EC0" w:rsidDel="00B21CF1" w:rsidRDefault="00E375A7" w:rsidP="00EB3701">
            <w:pPr>
              <w:pStyle w:val="TableText"/>
              <w:rPr>
                <w:rStyle w:val="Blue"/>
                <w:rFonts w:cs="Calibri"/>
                <w:sz w:val="18"/>
                <w:szCs w:val="18"/>
              </w:rPr>
            </w:pPr>
            <w:r w:rsidRPr="00DF70D6">
              <w:rPr>
                <w:rStyle w:val="Blue"/>
                <w:rFonts w:cs="Calibri"/>
                <w:color w:val="000000" w:themeColor="text1"/>
                <w:sz w:val="18"/>
                <w:szCs w:val="18"/>
              </w:rPr>
              <w:t>N/A</w:t>
            </w:r>
          </w:p>
        </w:tc>
        <w:tc>
          <w:tcPr>
            <w:tcW w:w="809" w:type="pct"/>
            <w:shd w:val="clear" w:color="auto" w:fill="auto"/>
          </w:tcPr>
          <w:p w14:paraId="19236F8B"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As specified in schedule 3B</w:t>
            </w:r>
          </w:p>
        </w:tc>
        <w:tc>
          <w:tcPr>
            <w:tcW w:w="712" w:type="pct"/>
            <w:shd w:val="clear" w:color="auto" w:fill="auto"/>
          </w:tcPr>
          <w:p w14:paraId="7F7AE622" w14:textId="77777777" w:rsidR="00E375A7" w:rsidRPr="00DF70D6" w:rsidRDefault="00E375A7" w:rsidP="00EB3701">
            <w:pPr>
              <w:pStyle w:val="TableText"/>
              <w:rPr>
                <w:rStyle w:val="Blue"/>
                <w:rFonts w:cs="Calibri"/>
                <w:color w:val="000000" w:themeColor="text1"/>
                <w:sz w:val="18"/>
                <w:szCs w:val="18"/>
              </w:rPr>
            </w:pPr>
            <w:r w:rsidRPr="00DF70D6">
              <w:rPr>
                <w:rStyle w:val="Blue"/>
                <w:rFonts w:cs="Calibri"/>
                <w:color w:val="000000" w:themeColor="text1"/>
                <w:sz w:val="18"/>
                <w:szCs w:val="18"/>
              </w:rPr>
              <w:t>Maximum</w:t>
            </w:r>
          </w:p>
          <w:p w14:paraId="28DBA0DC" w14:textId="77777777" w:rsidR="00E375A7" w:rsidRPr="001F4EC0" w:rsidRDefault="00E375A7" w:rsidP="00EB3701">
            <w:pPr>
              <w:pStyle w:val="TableText"/>
              <w:rPr>
                <w:rStyle w:val="Blue"/>
                <w:rFonts w:cs="Calibri"/>
                <w:sz w:val="18"/>
                <w:szCs w:val="18"/>
              </w:rPr>
            </w:pPr>
            <w:r w:rsidRPr="00DF70D6">
              <w:rPr>
                <w:rStyle w:val="Blue"/>
                <w:rFonts w:cs="Calibri"/>
                <w:color w:val="000000" w:themeColor="text1"/>
                <w:sz w:val="18"/>
                <w:szCs w:val="18"/>
              </w:rPr>
              <w:t>(Condition 3.1.3 applies)</w:t>
            </w:r>
          </w:p>
        </w:tc>
      </w:tr>
      <w:tr w:rsidR="00E375A7" w:rsidRPr="001F4EC0" w14:paraId="7255C4C4" w14:textId="77777777" w:rsidTr="00F96AAF">
        <w:trPr>
          <w:cantSplit/>
        </w:trPr>
        <w:tc>
          <w:tcPr>
            <w:tcW w:w="611" w:type="pct"/>
            <w:vMerge/>
            <w:shd w:val="clear" w:color="auto" w:fill="auto"/>
          </w:tcPr>
          <w:p w14:paraId="614E988B" w14:textId="77777777" w:rsidR="00E375A7" w:rsidRPr="001F4EC0" w:rsidRDefault="00E375A7" w:rsidP="00EB3701">
            <w:pPr>
              <w:pStyle w:val="TableText"/>
              <w:rPr>
                <w:rStyle w:val="Blue"/>
                <w:sz w:val="18"/>
                <w:szCs w:val="18"/>
              </w:rPr>
            </w:pPr>
          </w:p>
        </w:tc>
        <w:tc>
          <w:tcPr>
            <w:tcW w:w="765" w:type="pct"/>
            <w:shd w:val="clear" w:color="auto" w:fill="auto"/>
          </w:tcPr>
          <w:p w14:paraId="1F3F06DB" w14:textId="77777777" w:rsidR="00E375A7" w:rsidRPr="00F755D6" w:rsidRDefault="00E375A7" w:rsidP="00EB3701">
            <w:pPr>
              <w:pStyle w:val="TableText"/>
              <w:rPr>
                <w:rStyle w:val="Blue"/>
                <w:rFonts w:cs="Calibri"/>
                <w:color w:val="000000" w:themeColor="text1"/>
                <w:sz w:val="18"/>
                <w:szCs w:val="18"/>
              </w:rPr>
            </w:pPr>
            <w:r w:rsidRPr="00F755D6">
              <w:rPr>
                <w:rStyle w:val="Blue"/>
                <w:rFonts w:cs="Calibri"/>
                <w:color w:val="000000" w:themeColor="text1"/>
                <w:sz w:val="18"/>
                <w:szCs w:val="18"/>
              </w:rPr>
              <w:t>Suspended solids (measured after drying at 105</w:t>
            </w:r>
            <w:r w:rsidRPr="002B1C90">
              <w:rPr>
                <w:rStyle w:val="Blue"/>
                <w:rFonts w:cs="Calibri"/>
                <w:color w:val="000000" w:themeColor="text1"/>
                <w:sz w:val="18"/>
                <w:szCs w:val="18"/>
              </w:rPr>
              <w:t>°</w:t>
            </w:r>
            <w:r w:rsidRPr="00F755D6">
              <w:rPr>
                <w:rStyle w:val="Blue"/>
                <w:rFonts w:cs="Calibri"/>
                <w:color w:val="000000" w:themeColor="text1"/>
                <w:sz w:val="18"/>
                <w:szCs w:val="18"/>
              </w:rPr>
              <w:t>C)</w:t>
            </w:r>
          </w:p>
          <w:p w14:paraId="4FF6CAC9" w14:textId="77777777" w:rsidR="00E375A7" w:rsidRPr="001F4EC0" w:rsidRDefault="00E375A7" w:rsidP="00EB3701">
            <w:pPr>
              <w:pStyle w:val="TableText"/>
              <w:rPr>
                <w:rStyle w:val="Blue"/>
                <w:rFonts w:cs="Calibri"/>
                <w:sz w:val="18"/>
                <w:szCs w:val="18"/>
              </w:rPr>
            </w:pPr>
          </w:p>
        </w:tc>
        <w:tc>
          <w:tcPr>
            <w:tcW w:w="647" w:type="pct"/>
            <w:shd w:val="clear" w:color="auto" w:fill="auto"/>
          </w:tcPr>
          <w:p w14:paraId="49CE68F2" w14:textId="77777777" w:rsidR="00E375A7" w:rsidRPr="001F4EC0" w:rsidRDefault="00E375A7" w:rsidP="00EB3701">
            <w:pPr>
              <w:pStyle w:val="TableText"/>
              <w:rPr>
                <w:rStyle w:val="Blue"/>
                <w:rFonts w:cs="Calibri"/>
                <w:sz w:val="18"/>
                <w:szCs w:val="18"/>
              </w:rPr>
            </w:pPr>
            <w:r w:rsidRPr="00F755D6">
              <w:rPr>
                <w:rStyle w:val="Blue"/>
                <w:rFonts w:cs="Calibri"/>
                <w:color w:val="000000" w:themeColor="text1"/>
                <w:sz w:val="18"/>
                <w:szCs w:val="18"/>
              </w:rPr>
              <w:t>30 mg/l</w:t>
            </w:r>
          </w:p>
        </w:tc>
        <w:tc>
          <w:tcPr>
            <w:tcW w:w="809" w:type="pct"/>
            <w:shd w:val="clear" w:color="auto" w:fill="auto"/>
          </w:tcPr>
          <w:p w14:paraId="0E9CE349" w14:textId="77777777" w:rsidR="00E375A7" w:rsidRPr="001F4EC0" w:rsidRDefault="00E375A7" w:rsidP="00EB3701">
            <w:pPr>
              <w:pStyle w:val="TableText"/>
              <w:rPr>
                <w:rStyle w:val="Blue"/>
                <w:rFonts w:cs="Calibri"/>
                <w:sz w:val="18"/>
                <w:szCs w:val="18"/>
              </w:rPr>
            </w:pPr>
            <w:r w:rsidRPr="00F755D6">
              <w:rPr>
                <w:rStyle w:val="Blue"/>
                <w:rFonts w:cs="Calibri"/>
                <w:color w:val="000000" w:themeColor="text1"/>
                <w:sz w:val="18"/>
                <w:szCs w:val="18"/>
              </w:rPr>
              <w:t>Instantaneous (spot sample)</w:t>
            </w:r>
          </w:p>
        </w:tc>
        <w:tc>
          <w:tcPr>
            <w:tcW w:w="647" w:type="pct"/>
            <w:shd w:val="clear" w:color="auto" w:fill="auto"/>
          </w:tcPr>
          <w:p w14:paraId="33C8130E" w14:textId="77777777" w:rsidR="00E375A7" w:rsidRPr="001F4EC0" w:rsidDel="00B21CF1" w:rsidRDefault="00E375A7" w:rsidP="00EB3701">
            <w:pPr>
              <w:pStyle w:val="TableText"/>
              <w:rPr>
                <w:rStyle w:val="Blue"/>
                <w:rFonts w:cs="Calibri"/>
                <w:sz w:val="18"/>
                <w:szCs w:val="18"/>
              </w:rPr>
            </w:pPr>
            <w:r w:rsidRPr="00F755D6">
              <w:rPr>
                <w:rStyle w:val="Blue"/>
                <w:rFonts w:cs="Calibri"/>
                <w:color w:val="000000" w:themeColor="text1"/>
                <w:sz w:val="18"/>
                <w:szCs w:val="18"/>
              </w:rPr>
              <w:t>N/A</w:t>
            </w:r>
          </w:p>
        </w:tc>
        <w:tc>
          <w:tcPr>
            <w:tcW w:w="809" w:type="pct"/>
            <w:shd w:val="clear" w:color="auto" w:fill="auto"/>
          </w:tcPr>
          <w:p w14:paraId="1D8FC805" w14:textId="77777777" w:rsidR="00E375A7" w:rsidRPr="001F4EC0" w:rsidRDefault="00E375A7" w:rsidP="00EB3701">
            <w:pPr>
              <w:pStyle w:val="TableText"/>
              <w:rPr>
                <w:rStyle w:val="Blue"/>
                <w:rFonts w:cs="Calibri"/>
                <w:sz w:val="18"/>
                <w:szCs w:val="18"/>
              </w:rPr>
            </w:pPr>
            <w:r w:rsidRPr="00F755D6">
              <w:rPr>
                <w:rStyle w:val="Blue"/>
                <w:rFonts w:cs="Calibri"/>
                <w:color w:val="000000" w:themeColor="text1"/>
                <w:sz w:val="18"/>
                <w:szCs w:val="18"/>
              </w:rPr>
              <w:t>As specified in schedule 3B</w:t>
            </w:r>
          </w:p>
        </w:tc>
        <w:tc>
          <w:tcPr>
            <w:tcW w:w="712" w:type="pct"/>
            <w:shd w:val="clear" w:color="auto" w:fill="auto"/>
          </w:tcPr>
          <w:p w14:paraId="2FF929AE" w14:textId="77777777" w:rsidR="00E375A7" w:rsidRPr="00F755D6" w:rsidRDefault="00E375A7" w:rsidP="00EB3701">
            <w:pPr>
              <w:pStyle w:val="TableText"/>
              <w:rPr>
                <w:rStyle w:val="Blue"/>
                <w:rFonts w:cs="Calibri"/>
                <w:color w:val="000000" w:themeColor="text1"/>
                <w:sz w:val="18"/>
                <w:szCs w:val="18"/>
              </w:rPr>
            </w:pPr>
            <w:r w:rsidRPr="00F755D6">
              <w:rPr>
                <w:rStyle w:val="Blue"/>
                <w:rFonts w:cs="Calibri"/>
                <w:color w:val="000000" w:themeColor="text1"/>
                <w:sz w:val="18"/>
                <w:szCs w:val="18"/>
              </w:rPr>
              <w:t>Look up table</w:t>
            </w:r>
          </w:p>
          <w:p w14:paraId="04C0C517" w14:textId="77777777" w:rsidR="00E375A7" w:rsidRPr="001F4EC0" w:rsidRDefault="00E375A7" w:rsidP="00EB3701">
            <w:pPr>
              <w:pStyle w:val="TableText"/>
              <w:rPr>
                <w:rStyle w:val="Blue"/>
                <w:rFonts w:cs="Calibri"/>
                <w:sz w:val="18"/>
                <w:szCs w:val="18"/>
              </w:rPr>
            </w:pPr>
            <w:r w:rsidRPr="00F755D6">
              <w:rPr>
                <w:rStyle w:val="Blue"/>
                <w:rFonts w:cs="Calibri"/>
                <w:color w:val="000000" w:themeColor="text1"/>
                <w:sz w:val="18"/>
                <w:szCs w:val="18"/>
              </w:rPr>
              <w:t>(Conditions 3.1.2 and 3.1.3 apply)</w:t>
            </w:r>
          </w:p>
        </w:tc>
      </w:tr>
      <w:tr w:rsidR="00E375A7" w:rsidRPr="001F4EC0" w14:paraId="5FA25097" w14:textId="77777777" w:rsidTr="00F96AAF">
        <w:trPr>
          <w:cantSplit/>
        </w:trPr>
        <w:tc>
          <w:tcPr>
            <w:tcW w:w="611" w:type="pct"/>
            <w:vMerge/>
            <w:shd w:val="clear" w:color="auto" w:fill="auto"/>
          </w:tcPr>
          <w:p w14:paraId="5F6A82FF" w14:textId="77777777" w:rsidR="00E375A7" w:rsidRPr="001F4EC0" w:rsidRDefault="00E375A7" w:rsidP="00EB3701">
            <w:pPr>
              <w:pStyle w:val="TableText"/>
              <w:rPr>
                <w:rStyle w:val="Blue"/>
                <w:sz w:val="18"/>
                <w:szCs w:val="18"/>
              </w:rPr>
            </w:pPr>
          </w:p>
        </w:tc>
        <w:tc>
          <w:tcPr>
            <w:tcW w:w="765" w:type="pct"/>
            <w:shd w:val="clear" w:color="auto" w:fill="auto"/>
          </w:tcPr>
          <w:p w14:paraId="14304AC7" w14:textId="77777777" w:rsidR="00E375A7" w:rsidRPr="00F755D6" w:rsidRDefault="00E375A7" w:rsidP="00EB3701">
            <w:pPr>
              <w:pStyle w:val="TableText"/>
              <w:rPr>
                <w:rStyle w:val="Blue"/>
                <w:rFonts w:cs="Calibri"/>
                <w:color w:val="000000" w:themeColor="text1"/>
                <w:sz w:val="18"/>
                <w:szCs w:val="18"/>
              </w:rPr>
            </w:pPr>
            <w:r w:rsidRPr="00F755D6">
              <w:rPr>
                <w:rStyle w:val="Blue"/>
                <w:rFonts w:cs="Calibri"/>
                <w:color w:val="000000" w:themeColor="text1"/>
                <w:sz w:val="18"/>
                <w:szCs w:val="18"/>
              </w:rPr>
              <w:t>Suspended solids (measured after drying at 105</w:t>
            </w:r>
            <w:r w:rsidRPr="002B1C90">
              <w:rPr>
                <w:rStyle w:val="Blue"/>
                <w:rFonts w:cs="Calibri"/>
                <w:color w:val="000000" w:themeColor="text1"/>
                <w:sz w:val="18"/>
                <w:szCs w:val="18"/>
              </w:rPr>
              <w:t>°</w:t>
            </w:r>
            <w:r w:rsidRPr="00F755D6">
              <w:rPr>
                <w:rStyle w:val="Blue"/>
                <w:rFonts w:cs="Calibri"/>
                <w:color w:val="000000" w:themeColor="text1"/>
                <w:sz w:val="18"/>
                <w:szCs w:val="18"/>
              </w:rPr>
              <w:t>C)</w:t>
            </w:r>
          </w:p>
          <w:p w14:paraId="1BB17B7A" w14:textId="77777777" w:rsidR="00E375A7" w:rsidRPr="001F4EC0" w:rsidRDefault="00E375A7" w:rsidP="00EB3701">
            <w:pPr>
              <w:pStyle w:val="TableText"/>
              <w:rPr>
                <w:rStyle w:val="Blue"/>
                <w:rFonts w:cs="Calibri"/>
                <w:sz w:val="18"/>
                <w:szCs w:val="18"/>
              </w:rPr>
            </w:pPr>
          </w:p>
        </w:tc>
        <w:tc>
          <w:tcPr>
            <w:tcW w:w="647" w:type="pct"/>
            <w:shd w:val="clear" w:color="auto" w:fill="auto"/>
          </w:tcPr>
          <w:p w14:paraId="02DAC03B" w14:textId="77777777" w:rsidR="00E375A7" w:rsidRPr="001F4EC0" w:rsidRDefault="00E375A7" w:rsidP="00EB3701">
            <w:pPr>
              <w:pStyle w:val="TableText"/>
              <w:rPr>
                <w:rStyle w:val="Blue"/>
                <w:rFonts w:cs="Calibri"/>
                <w:sz w:val="18"/>
                <w:szCs w:val="18"/>
              </w:rPr>
            </w:pPr>
            <w:r>
              <w:rPr>
                <w:rStyle w:val="Blue"/>
                <w:rFonts w:cs="Calibri"/>
                <w:color w:val="000000" w:themeColor="text1"/>
                <w:sz w:val="18"/>
                <w:szCs w:val="18"/>
              </w:rPr>
              <w:t>64</w:t>
            </w:r>
            <w:r w:rsidRPr="00F755D6">
              <w:rPr>
                <w:rStyle w:val="Blue"/>
                <w:rFonts w:cs="Calibri"/>
                <w:color w:val="000000" w:themeColor="text1"/>
                <w:sz w:val="18"/>
                <w:szCs w:val="18"/>
              </w:rPr>
              <w:t xml:space="preserve"> mg/l</w:t>
            </w:r>
          </w:p>
        </w:tc>
        <w:tc>
          <w:tcPr>
            <w:tcW w:w="809" w:type="pct"/>
            <w:shd w:val="clear" w:color="auto" w:fill="auto"/>
          </w:tcPr>
          <w:p w14:paraId="1D0D40CC" w14:textId="77777777" w:rsidR="00E375A7" w:rsidRPr="001F4EC0" w:rsidRDefault="00E375A7" w:rsidP="00EB3701">
            <w:pPr>
              <w:pStyle w:val="TableText"/>
              <w:rPr>
                <w:rStyle w:val="Blue"/>
                <w:rFonts w:cs="Calibri"/>
                <w:sz w:val="18"/>
                <w:szCs w:val="18"/>
              </w:rPr>
            </w:pPr>
            <w:r w:rsidRPr="00F755D6">
              <w:rPr>
                <w:rStyle w:val="Blue"/>
                <w:rFonts w:cs="Calibri"/>
                <w:color w:val="000000" w:themeColor="text1"/>
                <w:sz w:val="18"/>
                <w:szCs w:val="18"/>
              </w:rPr>
              <w:t>Instantaneous (spot sample)</w:t>
            </w:r>
          </w:p>
        </w:tc>
        <w:tc>
          <w:tcPr>
            <w:tcW w:w="647" w:type="pct"/>
            <w:shd w:val="clear" w:color="auto" w:fill="auto"/>
          </w:tcPr>
          <w:p w14:paraId="207B8FC8" w14:textId="77777777" w:rsidR="00E375A7" w:rsidRPr="001F4EC0" w:rsidDel="00B21CF1" w:rsidRDefault="00E375A7" w:rsidP="00EB3701">
            <w:pPr>
              <w:pStyle w:val="TableText"/>
              <w:rPr>
                <w:rStyle w:val="Blue"/>
                <w:rFonts w:cs="Calibri"/>
                <w:sz w:val="18"/>
                <w:szCs w:val="18"/>
              </w:rPr>
            </w:pPr>
            <w:r w:rsidRPr="00F755D6">
              <w:rPr>
                <w:rStyle w:val="Blue"/>
                <w:rFonts w:cs="Calibri"/>
                <w:color w:val="000000" w:themeColor="text1"/>
                <w:sz w:val="18"/>
                <w:szCs w:val="18"/>
              </w:rPr>
              <w:t>N/A</w:t>
            </w:r>
          </w:p>
        </w:tc>
        <w:tc>
          <w:tcPr>
            <w:tcW w:w="809" w:type="pct"/>
            <w:shd w:val="clear" w:color="auto" w:fill="auto"/>
          </w:tcPr>
          <w:p w14:paraId="3F47A294" w14:textId="77777777" w:rsidR="00E375A7" w:rsidRPr="001F4EC0" w:rsidRDefault="00E375A7" w:rsidP="00EB3701">
            <w:pPr>
              <w:pStyle w:val="TableText"/>
              <w:rPr>
                <w:rStyle w:val="Blue"/>
                <w:rFonts w:cs="Calibri"/>
                <w:sz w:val="18"/>
                <w:szCs w:val="18"/>
              </w:rPr>
            </w:pPr>
            <w:r w:rsidRPr="00F755D6">
              <w:rPr>
                <w:rStyle w:val="Blue"/>
                <w:rFonts w:cs="Calibri"/>
                <w:color w:val="000000" w:themeColor="text1"/>
                <w:sz w:val="18"/>
                <w:szCs w:val="18"/>
              </w:rPr>
              <w:t>As specified in schedule 3B</w:t>
            </w:r>
          </w:p>
        </w:tc>
        <w:tc>
          <w:tcPr>
            <w:tcW w:w="712" w:type="pct"/>
            <w:shd w:val="clear" w:color="auto" w:fill="auto"/>
          </w:tcPr>
          <w:p w14:paraId="3A34E713" w14:textId="77777777" w:rsidR="00E375A7" w:rsidRPr="00F1048D" w:rsidRDefault="00E375A7" w:rsidP="00EB3701">
            <w:pPr>
              <w:pStyle w:val="TableText"/>
              <w:rPr>
                <w:rStyle w:val="Blue"/>
                <w:rFonts w:cs="Calibri"/>
                <w:color w:val="000000" w:themeColor="text1"/>
                <w:sz w:val="18"/>
                <w:szCs w:val="18"/>
              </w:rPr>
            </w:pPr>
            <w:r w:rsidRPr="00F1048D">
              <w:rPr>
                <w:rStyle w:val="Blue"/>
                <w:rFonts w:cs="Calibri"/>
                <w:color w:val="000000" w:themeColor="text1"/>
                <w:sz w:val="18"/>
                <w:szCs w:val="18"/>
              </w:rPr>
              <w:t>Maximum</w:t>
            </w:r>
          </w:p>
          <w:p w14:paraId="1A919F8B" w14:textId="77777777" w:rsidR="00E375A7" w:rsidRPr="001F4EC0" w:rsidRDefault="00E375A7" w:rsidP="00EB3701">
            <w:pPr>
              <w:pStyle w:val="TableText"/>
              <w:rPr>
                <w:rStyle w:val="Blue"/>
                <w:rFonts w:cs="Calibri"/>
                <w:sz w:val="18"/>
                <w:szCs w:val="18"/>
              </w:rPr>
            </w:pPr>
            <w:r w:rsidRPr="00F1048D">
              <w:rPr>
                <w:rStyle w:val="Blue"/>
                <w:rFonts w:cs="Calibri"/>
                <w:color w:val="000000" w:themeColor="text1"/>
                <w:sz w:val="18"/>
                <w:szCs w:val="18"/>
              </w:rPr>
              <w:t>(Condition 3.1.3 applies)</w:t>
            </w:r>
          </w:p>
        </w:tc>
      </w:tr>
      <w:tr w:rsidR="005B02B4" w:rsidRPr="001F4EC0" w14:paraId="1DE2D243" w14:textId="77777777" w:rsidTr="00F96AAF">
        <w:trPr>
          <w:cantSplit/>
        </w:trPr>
        <w:tc>
          <w:tcPr>
            <w:tcW w:w="611" w:type="pct"/>
            <w:vMerge/>
            <w:shd w:val="clear" w:color="auto" w:fill="auto"/>
          </w:tcPr>
          <w:p w14:paraId="6DF0E3DA" w14:textId="77777777" w:rsidR="005B02B4" w:rsidRPr="001F4EC0" w:rsidRDefault="005B02B4" w:rsidP="005B02B4">
            <w:pPr>
              <w:pStyle w:val="TableText"/>
              <w:rPr>
                <w:rStyle w:val="Blue"/>
                <w:sz w:val="18"/>
                <w:szCs w:val="18"/>
              </w:rPr>
            </w:pPr>
          </w:p>
        </w:tc>
        <w:tc>
          <w:tcPr>
            <w:tcW w:w="765" w:type="pct"/>
            <w:tcBorders>
              <w:top w:val="single" w:sz="4" w:space="0" w:color="auto"/>
              <w:left w:val="single" w:sz="4" w:space="0" w:color="auto"/>
              <w:bottom w:val="single" w:sz="4" w:space="0" w:color="auto"/>
              <w:right w:val="single" w:sz="4" w:space="0" w:color="auto"/>
            </w:tcBorders>
          </w:tcPr>
          <w:p w14:paraId="4D620759" w14:textId="3B04CA30" w:rsidR="005B02B4" w:rsidRPr="00F755D6"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Total phosphorus as P</w:t>
            </w:r>
          </w:p>
        </w:tc>
        <w:tc>
          <w:tcPr>
            <w:tcW w:w="647" w:type="pct"/>
            <w:tcBorders>
              <w:top w:val="single" w:sz="4" w:space="0" w:color="auto"/>
              <w:left w:val="single" w:sz="4" w:space="0" w:color="auto"/>
              <w:bottom w:val="single" w:sz="4" w:space="0" w:color="auto"/>
              <w:right w:val="single" w:sz="4" w:space="0" w:color="auto"/>
            </w:tcBorders>
          </w:tcPr>
          <w:p w14:paraId="44C0C390" w14:textId="41CD6D5A" w:rsidR="005B02B4"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 xml:space="preserve">5 mg/l </w:t>
            </w:r>
          </w:p>
        </w:tc>
        <w:tc>
          <w:tcPr>
            <w:tcW w:w="809" w:type="pct"/>
            <w:tcBorders>
              <w:top w:val="single" w:sz="4" w:space="0" w:color="auto"/>
              <w:left w:val="single" w:sz="4" w:space="0" w:color="auto"/>
              <w:bottom w:val="single" w:sz="4" w:space="0" w:color="auto"/>
              <w:right w:val="single" w:sz="4" w:space="0" w:color="auto"/>
            </w:tcBorders>
          </w:tcPr>
          <w:p w14:paraId="321B4A2C" w14:textId="00E8EE57" w:rsidR="005B02B4" w:rsidRPr="00F755D6"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Instantaneous (spot sample)</w:t>
            </w:r>
          </w:p>
        </w:tc>
        <w:tc>
          <w:tcPr>
            <w:tcW w:w="647" w:type="pct"/>
            <w:tcBorders>
              <w:top w:val="single" w:sz="4" w:space="0" w:color="auto"/>
              <w:left w:val="single" w:sz="4" w:space="0" w:color="auto"/>
              <w:bottom w:val="single" w:sz="4" w:space="0" w:color="auto"/>
              <w:right w:val="single" w:sz="4" w:space="0" w:color="auto"/>
            </w:tcBorders>
          </w:tcPr>
          <w:p w14:paraId="5BF9522C" w14:textId="030C2E84" w:rsidR="005B02B4" w:rsidRPr="00F755D6"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09" w:type="pct"/>
            <w:tcBorders>
              <w:top w:val="single" w:sz="4" w:space="0" w:color="auto"/>
              <w:left w:val="single" w:sz="4" w:space="0" w:color="auto"/>
              <w:bottom w:val="single" w:sz="4" w:space="0" w:color="auto"/>
              <w:right w:val="single" w:sz="4" w:space="0" w:color="auto"/>
            </w:tcBorders>
          </w:tcPr>
          <w:p w14:paraId="06D25A2C" w14:textId="05612632" w:rsidR="005B02B4" w:rsidRPr="00F755D6"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As specified in schedule 3B</w:t>
            </w:r>
          </w:p>
        </w:tc>
        <w:tc>
          <w:tcPr>
            <w:tcW w:w="712" w:type="pct"/>
            <w:tcBorders>
              <w:top w:val="single" w:sz="4" w:space="0" w:color="auto"/>
              <w:left w:val="single" w:sz="4" w:space="0" w:color="auto"/>
              <w:bottom w:val="single" w:sz="4" w:space="0" w:color="auto"/>
              <w:right w:val="single" w:sz="4" w:space="0" w:color="auto"/>
            </w:tcBorders>
          </w:tcPr>
          <w:p w14:paraId="7B02F987" w14:textId="77777777" w:rsidR="005B02B4"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Annual mean</w:t>
            </w:r>
          </w:p>
          <w:p w14:paraId="4EDA0AF2" w14:textId="3C2BABCC" w:rsidR="005B02B4" w:rsidRPr="00F1048D" w:rsidRDefault="005B02B4" w:rsidP="005B02B4">
            <w:pPr>
              <w:pStyle w:val="TableText"/>
              <w:rPr>
                <w:rStyle w:val="Blue"/>
                <w:rFonts w:cs="Calibri"/>
                <w:color w:val="000000" w:themeColor="text1"/>
                <w:sz w:val="18"/>
                <w:szCs w:val="18"/>
              </w:rPr>
            </w:pPr>
            <w:r>
              <w:rPr>
                <w:rStyle w:val="Blue"/>
                <w:rFonts w:cs="Calibri"/>
                <w:color w:val="000000" w:themeColor="text1"/>
                <w:sz w:val="18"/>
                <w:szCs w:val="18"/>
              </w:rPr>
              <w:t>(Condition 3.1.3 applies)</w:t>
            </w:r>
          </w:p>
        </w:tc>
      </w:tr>
      <w:tr w:rsidR="00E375A7" w:rsidRPr="001F4EC0" w14:paraId="394AEA4C" w14:textId="77777777" w:rsidTr="00F96AAF">
        <w:trPr>
          <w:cantSplit/>
        </w:trPr>
        <w:tc>
          <w:tcPr>
            <w:tcW w:w="611" w:type="pct"/>
            <w:vMerge/>
            <w:shd w:val="clear" w:color="auto" w:fill="auto"/>
          </w:tcPr>
          <w:p w14:paraId="163ED3CC" w14:textId="77777777" w:rsidR="00E375A7" w:rsidRPr="001F4EC0" w:rsidRDefault="00E375A7" w:rsidP="00E375A7">
            <w:pPr>
              <w:pStyle w:val="TableText"/>
              <w:rPr>
                <w:rStyle w:val="Blue"/>
                <w:sz w:val="18"/>
                <w:szCs w:val="18"/>
              </w:rPr>
            </w:pPr>
          </w:p>
        </w:tc>
        <w:tc>
          <w:tcPr>
            <w:tcW w:w="765" w:type="pct"/>
            <w:shd w:val="clear" w:color="auto" w:fill="auto"/>
          </w:tcPr>
          <w:p w14:paraId="03500850" w14:textId="54513A1F" w:rsidR="00E375A7" w:rsidRPr="00F755D6" w:rsidRDefault="00E375A7" w:rsidP="00E375A7">
            <w:pPr>
              <w:pStyle w:val="TableText"/>
              <w:rPr>
                <w:rStyle w:val="Blue"/>
                <w:rFonts w:cs="Calibri"/>
                <w:color w:val="000000" w:themeColor="text1"/>
                <w:sz w:val="18"/>
                <w:szCs w:val="18"/>
              </w:rPr>
            </w:pPr>
            <w:r w:rsidRPr="0083776D">
              <w:rPr>
                <w:rStyle w:val="Blue"/>
                <w:color w:val="000000" w:themeColor="text1"/>
                <w:sz w:val="18"/>
                <w:szCs w:val="18"/>
              </w:rPr>
              <w:t>Visible oil or grease</w:t>
            </w:r>
          </w:p>
        </w:tc>
        <w:tc>
          <w:tcPr>
            <w:tcW w:w="647" w:type="pct"/>
            <w:shd w:val="clear" w:color="auto" w:fill="auto"/>
          </w:tcPr>
          <w:p w14:paraId="305B9851" w14:textId="4B2F9D17" w:rsidR="00E375A7" w:rsidRDefault="00E375A7" w:rsidP="00E375A7">
            <w:pPr>
              <w:pStyle w:val="TableText"/>
              <w:rPr>
                <w:rStyle w:val="Blue"/>
                <w:rFonts w:cs="Calibri"/>
                <w:color w:val="000000" w:themeColor="text1"/>
                <w:sz w:val="18"/>
                <w:szCs w:val="18"/>
              </w:rPr>
            </w:pPr>
            <w:r w:rsidRPr="0083776D">
              <w:rPr>
                <w:rStyle w:val="Blue"/>
                <w:color w:val="000000" w:themeColor="text1"/>
                <w:sz w:val="18"/>
                <w:szCs w:val="18"/>
              </w:rPr>
              <w:t>No significant trace present so far as is reasonably practicable</w:t>
            </w:r>
          </w:p>
        </w:tc>
        <w:tc>
          <w:tcPr>
            <w:tcW w:w="809" w:type="pct"/>
            <w:shd w:val="clear" w:color="auto" w:fill="auto"/>
          </w:tcPr>
          <w:p w14:paraId="44EF1832" w14:textId="7CAA4F6C" w:rsidR="00E375A7" w:rsidRPr="00F755D6" w:rsidRDefault="00E375A7" w:rsidP="00E375A7">
            <w:pPr>
              <w:pStyle w:val="TableText"/>
              <w:rPr>
                <w:rStyle w:val="Blue"/>
                <w:rFonts w:cs="Calibri"/>
                <w:color w:val="000000" w:themeColor="text1"/>
                <w:sz w:val="18"/>
                <w:szCs w:val="18"/>
              </w:rPr>
            </w:pPr>
            <w:r w:rsidRPr="0083776D">
              <w:rPr>
                <w:rStyle w:val="Blue"/>
                <w:color w:val="000000" w:themeColor="text1"/>
                <w:sz w:val="18"/>
                <w:szCs w:val="18"/>
              </w:rPr>
              <w:t>Instantaneous (visual examination)</w:t>
            </w:r>
          </w:p>
        </w:tc>
        <w:tc>
          <w:tcPr>
            <w:tcW w:w="647" w:type="pct"/>
            <w:shd w:val="clear" w:color="auto" w:fill="auto"/>
          </w:tcPr>
          <w:p w14:paraId="23800C8F" w14:textId="2CB5DACC" w:rsidR="00E375A7" w:rsidRPr="00F755D6" w:rsidRDefault="00E375A7" w:rsidP="00E375A7">
            <w:pPr>
              <w:pStyle w:val="TableText"/>
              <w:rPr>
                <w:rStyle w:val="Blue"/>
                <w:rFonts w:cs="Calibri"/>
                <w:color w:val="000000" w:themeColor="text1"/>
                <w:sz w:val="18"/>
                <w:szCs w:val="18"/>
              </w:rPr>
            </w:pPr>
            <w:r w:rsidRPr="00A53E45">
              <w:rPr>
                <w:rStyle w:val="Blue"/>
                <w:color w:val="000000" w:themeColor="text1"/>
                <w:sz w:val="18"/>
                <w:szCs w:val="18"/>
              </w:rPr>
              <w:t>N/A</w:t>
            </w:r>
          </w:p>
        </w:tc>
        <w:tc>
          <w:tcPr>
            <w:tcW w:w="809" w:type="pct"/>
            <w:shd w:val="clear" w:color="auto" w:fill="auto"/>
          </w:tcPr>
          <w:p w14:paraId="026E8DFD" w14:textId="579781A0" w:rsidR="00E375A7" w:rsidRPr="00F755D6" w:rsidRDefault="00E375A7" w:rsidP="00E375A7">
            <w:pPr>
              <w:pStyle w:val="TableText"/>
              <w:rPr>
                <w:rStyle w:val="Blue"/>
                <w:rFonts w:cs="Calibri"/>
                <w:color w:val="000000" w:themeColor="text1"/>
                <w:sz w:val="18"/>
                <w:szCs w:val="18"/>
              </w:rPr>
            </w:pPr>
            <w:r w:rsidRPr="0083776D">
              <w:rPr>
                <w:rStyle w:val="Blue"/>
                <w:color w:val="000000" w:themeColor="text1"/>
                <w:sz w:val="18"/>
                <w:szCs w:val="18"/>
              </w:rPr>
              <w:t>N/A</w:t>
            </w:r>
          </w:p>
        </w:tc>
        <w:tc>
          <w:tcPr>
            <w:tcW w:w="712" w:type="pct"/>
            <w:shd w:val="clear" w:color="auto" w:fill="auto"/>
          </w:tcPr>
          <w:p w14:paraId="6A54B5D5" w14:textId="77777777" w:rsidR="00E375A7" w:rsidRPr="0083776D" w:rsidRDefault="00E375A7" w:rsidP="00E375A7">
            <w:pPr>
              <w:pStyle w:val="TableText"/>
              <w:rPr>
                <w:rStyle w:val="Blue"/>
                <w:color w:val="000000" w:themeColor="text1"/>
                <w:sz w:val="18"/>
                <w:szCs w:val="18"/>
              </w:rPr>
            </w:pPr>
            <w:r w:rsidRPr="0083776D">
              <w:rPr>
                <w:rStyle w:val="Blue"/>
                <w:color w:val="000000" w:themeColor="text1"/>
                <w:sz w:val="18"/>
                <w:szCs w:val="18"/>
              </w:rPr>
              <w:t>No significant trace</w:t>
            </w:r>
          </w:p>
          <w:p w14:paraId="6649D3B0" w14:textId="4ED09CFF" w:rsidR="00E375A7" w:rsidRPr="00F1048D" w:rsidRDefault="00E375A7" w:rsidP="00E375A7">
            <w:pPr>
              <w:pStyle w:val="TableText"/>
              <w:rPr>
                <w:rStyle w:val="Blue"/>
                <w:rFonts w:cs="Calibri"/>
                <w:color w:val="000000" w:themeColor="text1"/>
                <w:sz w:val="18"/>
                <w:szCs w:val="18"/>
              </w:rPr>
            </w:pPr>
            <w:r w:rsidRPr="0083776D">
              <w:rPr>
                <w:rStyle w:val="Blue"/>
                <w:color w:val="000000" w:themeColor="text1"/>
                <w:sz w:val="18"/>
                <w:szCs w:val="18"/>
              </w:rPr>
              <w:t>(Condition 3.1.3 applies)</w:t>
            </w:r>
          </w:p>
        </w:tc>
      </w:tr>
      <w:tr w:rsidR="004B6AA0" w:rsidRPr="001F4EC0" w14:paraId="58A031C5" w14:textId="77777777" w:rsidTr="00F96AAF">
        <w:trPr>
          <w:cantSplit/>
        </w:trPr>
        <w:tc>
          <w:tcPr>
            <w:tcW w:w="611" w:type="pct"/>
            <w:vMerge w:val="restart"/>
            <w:shd w:val="clear" w:color="auto" w:fill="auto"/>
          </w:tcPr>
          <w:p w14:paraId="70FA9A6D" w14:textId="77777777" w:rsidR="004B6AA0" w:rsidRPr="001F4EC0" w:rsidRDefault="004B6AA0" w:rsidP="00EB3701">
            <w:pPr>
              <w:pStyle w:val="TableText"/>
              <w:rPr>
                <w:rStyle w:val="Blue"/>
                <w:sz w:val="18"/>
                <w:szCs w:val="18"/>
              </w:rPr>
            </w:pPr>
            <w:r w:rsidRPr="002D26AC">
              <w:rPr>
                <w:rStyle w:val="Blue"/>
                <w:color w:val="000000" w:themeColor="text1"/>
                <w:sz w:val="18"/>
                <w:szCs w:val="18"/>
              </w:rPr>
              <w:t>A2 Settled storm sewage via Settled Storm Discharge Point</w:t>
            </w:r>
          </w:p>
        </w:tc>
        <w:tc>
          <w:tcPr>
            <w:tcW w:w="765" w:type="pct"/>
            <w:shd w:val="clear" w:color="auto" w:fill="auto"/>
          </w:tcPr>
          <w:p w14:paraId="5903452D" w14:textId="77777777" w:rsidR="004B6AA0" w:rsidRPr="00E922AB" w:rsidRDefault="004B6AA0" w:rsidP="00EB3701">
            <w:pPr>
              <w:pStyle w:val="TableText"/>
              <w:rPr>
                <w:rStyle w:val="Blue"/>
                <w:rFonts w:cs="Arial"/>
                <w:color w:val="000000" w:themeColor="text1"/>
                <w:sz w:val="18"/>
                <w:szCs w:val="18"/>
              </w:rPr>
            </w:pPr>
            <w:r w:rsidRPr="00E922AB">
              <w:rPr>
                <w:rFonts w:cs="Arial"/>
                <w:color w:val="000000" w:themeColor="text1"/>
                <w:sz w:val="18"/>
                <w:szCs w:val="18"/>
              </w:rPr>
              <w:t>Discharge start and end times</w:t>
            </w:r>
          </w:p>
        </w:tc>
        <w:tc>
          <w:tcPr>
            <w:tcW w:w="647" w:type="pct"/>
            <w:shd w:val="clear" w:color="auto" w:fill="auto"/>
          </w:tcPr>
          <w:p w14:paraId="6D81B9AB" w14:textId="77777777" w:rsidR="004B6AA0" w:rsidRPr="00E922AB" w:rsidRDefault="004B6AA0" w:rsidP="00EB3701">
            <w:pPr>
              <w:pStyle w:val="TableText"/>
              <w:rPr>
                <w:rFonts w:cs="Arial"/>
                <w:color w:val="000000" w:themeColor="text1"/>
                <w:sz w:val="18"/>
                <w:szCs w:val="18"/>
              </w:rPr>
            </w:pPr>
            <w:r w:rsidRPr="00E922AB">
              <w:rPr>
                <w:rFonts w:cs="Arial"/>
                <w:color w:val="000000" w:themeColor="text1"/>
                <w:sz w:val="18"/>
                <w:szCs w:val="18"/>
              </w:rPr>
              <w:t>N/A</w:t>
            </w:r>
          </w:p>
          <w:p w14:paraId="24BCCBA9" w14:textId="77777777" w:rsidR="004B6AA0" w:rsidRPr="00E922AB" w:rsidRDefault="004B6AA0" w:rsidP="00EB3701">
            <w:pPr>
              <w:pStyle w:val="TableText"/>
              <w:rPr>
                <w:rFonts w:cs="Arial"/>
                <w:color w:val="000000" w:themeColor="text1"/>
                <w:sz w:val="18"/>
                <w:szCs w:val="18"/>
              </w:rPr>
            </w:pPr>
          </w:p>
          <w:p w14:paraId="79DDD3A7" w14:textId="77777777" w:rsidR="004B6AA0" w:rsidRPr="00E922AB" w:rsidRDefault="004B6AA0" w:rsidP="00EB3701">
            <w:pPr>
              <w:pStyle w:val="TableText"/>
              <w:rPr>
                <w:color w:val="000000" w:themeColor="text1"/>
                <w:sz w:val="18"/>
                <w:szCs w:val="18"/>
              </w:rPr>
            </w:pPr>
          </w:p>
        </w:tc>
        <w:tc>
          <w:tcPr>
            <w:tcW w:w="809" w:type="pct"/>
            <w:shd w:val="clear" w:color="auto" w:fill="auto"/>
          </w:tcPr>
          <w:p w14:paraId="4E0DB5E3" w14:textId="77777777" w:rsidR="004B6AA0" w:rsidRPr="00E922AB" w:rsidRDefault="004B6AA0" w:rsidP="00EB3701">
            <w:pPr>
              <w:pStyle w:val="TableText"/>
              <w:rPr>
                <w:rFonts w:cs="Arial"/>
                <w:color w:val="000000" w:themeColor="text1"/>
                <w:sz w:val="18"/>
                <w:szCs w:val="18"/>
              </w:rPr>
            </w:pPr>
            <w:r w:rsidRPr="00E922AB">
              <w:rPr>
                <w:rFonts w:cs="Arial"/>
                <w:color w:val="000000" w:themeColor="text1"/>
                <w:sz w:val="18"/>
                <w:szCs w:val="18"/>
              </w:rPr>
              <w:t>N/A</w:t>
            </w:r>
          </w:p>
          <w:p w14:paraId="7F07A7FE" w14:textId="77777777" w:rsidR="004B6AA0" w:rsidRPr="00E922AB" w:rsidRDefault="004B6AA0" w:rsidP="00EB3701">
            <w:pPr>
              <w:pStyle w:val="TableText"/>
              <w:rPr>
                <w:rFonts w:cs="Arial"/>
                <w:color w:val="000000" w:themeColor="text1"/>
                <w:sz w:val="18"/>
                <w:szCs w:val="18"/>
              </w:rPr>
            </w:pPr>
          </w:p>
          <w:p w14:paraId="63C4B601" w14:textId="77777777" w:rsidR="004B6AA0" w:rsidRPr="00E922AB" w:rsidRDefault="004B6AA0" w:rsidP="00EB3701">
            <w:pPr>
              <w:pStyle w:val="TableText"/>
              <w:rPr>
                <w:color w:val="000000" w:themeColor="text1"/>
                <w:sz w:val="18"/>
                <w:szCs w:val="18"/>
              </w:rPr>
            </w:pPr>
          </w:p>
        </w:tc>
        <w:tc>
          <w:tcPr>
            <w:tcW w:w="647" w:type="pct"/>
            <w:shd w:val="clear" w:color="auto" w:fill="auto"/>
          </w:tcPr>
          <w:p w14:paraId="0C873296" w14:textId="77777777" w:rsidR="004B6AA0" w:rsidRPr="00DD4D84" w:rsidRDefault="004B6AA0" w:rsidP="00EB3701">
            <w:pPr>
              <w:pStyle w:val="TableText"/>
              <w:rPr>
                <w:rStyle w:val="Blue"/>
                <w:rFonts w:cs="Arial"/>
                <w:color w:val="000000" w:themeColor="text1"/>
                <w:sz w:val="18"/>
                <w:szCs w:val="18"/>
              </w:rPr>
            </w:pPr>
            <w:r w:rsidRPr="00DD4D84">
              <w:rPr>
                <w:rFonts w:cs="Arial"/>
                <w:color w:val="000000" w:themeColor="text1"/>
                <w:sz w:val="18"/>
                <w:szCs w:val="18"/>
              </w:rPr>
              <w:t>Condition 3.3.3 does not apply</w:t>
            </w:r>
            <w:r w:rsidRPr="00DD4D84">
              <w:rPr>
                <w:rStyle w:val="Blue"/>
                <w:rFonts w:cs="Arial"/>
                <w:color w:val="000000" w:themeColor="text1"/>
                <w:sz w:val="18"/>
                <w:szCs w:val="18"/>
              </w:rPr>
              <w:t xml:space="preserve"> </w:t>
            </w:r>
          </w:p>
        </w:tc>
        <w:tc>
          <w:tcPr>
            <w:tcW w:w="809" w:type="pct"/>
            <w:shd w:val="clear" w:color="auto" w:fill="auto"/>
          </w:tcPr>
          <w:p w14:paraId="39AC5F63" w14:textId="77777777" w:rsidR="004B6AA0" w:rsidRPr="00E922AB" w:rsidRDefault="004B6AA0" w:rsidP="00EB3701">
            <w:pPr>
              <w:pStyle w:val="TableText"/>
              <w:rPr>
                <w:color w:val="000000" w:themeColor="text1"/>
                <w:sz w:val="18"/>
                <w:szCs w:val="18"/>
              </w:rPr>
            </w:pPr>
            <w:r w:rsidRPr="00E922AB">
              <w:rPr>
                <w:rFonts w:cs="Arial"/>
                <w:color w:val="000000" w:themeColor="text1"/>
                <w:sz w:val="18"/>
                <w:szCs w:val="18"/>
              </w:rPr>
              <w:t>Whenever a discharge occurs</w:t>
            </w:r>
          </w:p>
        </w:tc>
        <w:tc>
          <w:tcPr>
            <w:tcW w:w="712" w:type="pct"/>
            <w:shd w:val="clear" w:color="auto" w:fill="auto"/>
          </w:tcPr>
          <w:p w14:paraId="24D429F7" w14:textId="77777777" w:rsidR="004B6AA0" w:rsidRPr="00E922AB" w:rsidRDefault="004B6AA0" w:rsidP="00EB3701">
            <w:pPr>
              <w:pStyle w:val="TableText"/>
              <w:rPr>
                <w:rFonts w:cs="Arial"/>
                <w:color w:val="000000" w:themeColor="text1"/>
                <w:sz w:val="18"/>
                <w:szCs w:val="18"/>
              </w:rPr>
            </w:pPr>
            <w:r w:rsidRPr="00E922AB">
              <w:rPr>
                <w:rFonts w:cs="Arial"/>
                <w:color w:val="000000" w:themeColor="text1"/>
                <w:sz w:val="18"/>
                <w:szCs w:val="18"/>
              </w:rPr>
              <w:t>N/A</w:t>
            </w:r>
          </w:p>
          <w:p w14:paraId="7A5AA9C4" w14:textId="77777777" w:rsidR="004B6AA0" w:rsidRPr="00E922AB" w:rsidRDefault="004B6AA0" w:rsidP="00EB3701">
            <w:pPr>
              <w:pStyle w:val="TableText"/>
              <w:rPr>
                <w:rFonts w:cs="Arial"/>
                <w:color w:val="000000" w:themeColor="text1"/>
                <w:sz w:val="18"/>
                <w:szCs w:val="18"/>
              </w:rPr>
            </w:pPr>
          </w:p>
          <w:p w14:paraId="032FB786" w14:textId="77777777" w:rsidR="004B6AA0" w:rsidRPr="00E922AB" w:rsidRDefault="004B6AA0" w:rsidP="00EB3701">
            <w:pPr>
              <w:pStyle w:val="TableText"/>
              <w:ind w:left="0"/>
              <w:rPr>
                <w:color w:val="000000" w:themeColor="text1"/>
                <w:sz w:val="18"/>
                <w:szCs w:val="18"/>
              </w:rPr>
            </w:pPr>
          </w:p>
        </w:tc>
      </w:tr>
      <w:tr w:rsidR="004B6AA0" w:rsidRPr="00D2050D" w14:paraId="085F58CC" w14:textId="77777777" w:rsidTr="00F96AAF">
        <w:trPr>
          <w:cantSplit/>
        </w:trPr>
        <w:tc>
          <w:tcPr>
            <w:tcW w:w="611" w:type="pct"/>
            <w:vMerge/>
            <w:shd w:val="clear" w:color="auto" w:fill="auto"/>
          </w:tcPr>
          <w:p w14:paraId="14A24536" w14:textId="77777777" w:rsidR="004B6AA0" w:rsidRPr="001F4EC0" w:rsidRDefault="004B6AA0" w:rsidP="00EB3701">
            <w:pPr>
              <w:pStyle w:val="TableText"/>
              <w:rPr>
                <w:rStyle w:val="Blue"/>
                <w:sz w:val="18"/>
                <w:szCs w:val="18"/>
              </w:rPr>
            </w:pPr>
          </w:p>
        </w:tc>
        <w:tc>
          <w:tcPr>
            <w:tcW w:w="765" w:type="pct"/>
            <w:shd w:val="clear" w:color="auto" w:fill="auto"/>
          </w:tcPr>
          <w:p w14:paraId="3045EFA7" w14:textId="77777777" w:rsidR="004B6AA0" w:rsidRPr="003B780E" w:rsidRDefault="004B6AA0" w:rsidP="00EB3701">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060794A4" w14:textId="77777777" w:rsidR="004B6AA0" w:rsidRPr="003B780E" w:rsidRDefault="004B6AA0" w:rsidP="00EB3701">
            <w:pPr>
              <w:pStyle w:val="TableText"/>
              <w:rPr>
                <w:rFonts w:cs="Arial"/>
                <w:color w:val="2E1AEE"/>
                <w:sz w:val="18"/>
                <w:szCs w:val="18"/>
              </w:rPr>
            </w:pPr>
            <w:r w:rsidRPr="00722B81">
              <w:rPr>
                <w:rFonts w:cs="Arial"/>
                <w:sz w:val="18"/>
                <w:szCs w:val="18"/>
              </w:rPr>
              <w:t>N/A</w:t>
            </w:r>
          </w:p>
        </w:tc>
        <w:tc>
          <w:tcPr>
            <w:tcW w:w="809" w:type="pct"/>
            <w:shd w:val="clear" w:color="auto" w:fill="auto"/>
          </w:tcPr>
          <w:p w14:paraId="6BDE092E" w14:textId="77777777" w:rsidR="004B6AA0" w:rsidRPr="003B780E" w:rsidRDefault="004B6AA0" w:rsidP="00EB3701">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40130CFE" w14:textId="77777777" w:rsidR="004B6AA0" w:rsidRPr="00DD4D84" w:rsidRDefault="004B6AA0" w:rsidP="00EB3701">
            <w:pPr>
              <w:pStyle w:val="TableText"/>
              <w:rPr>
                <w:rFonts w:cs="Arial"/>
                <w:color w:val="2E1AEE"/>
                <w:sz w:val="18"/>
                <w:szCs w:val="18"/>
              </w:rPr>
            </w:pPr>
            <w:r w:rsidRPr="00DD4D84">
              <w:rPr>
                <w:rFonts w:cs="Arial"/>
                <w:sz w:val="18"/>
                <w:szCs w:val="18"/>
              </w:rPr>
              <w:t>Condition 3.3.3 does not apply</w:t>
            </w:r>
          </w:p>
        </w:tc>
        <w:tc>
          <w:tcPr>
            <w:tcW w:w="809" w:type="pct"/>
            <w:shd w:val="clear" w:color="auto" w:fill="auto"/>
          </w:tcPr>
          <w:p w14:paraId="35E639AD" w14:textId="77777777" w:rsidR="004B6AA0" w:rsidRPr="003B780E" w:rsidRDefault="004B6AA0" w:rsidP="00EB3701">
            <w:pPr>
              <w:pStyle w:val="TableText"/>
              <w:rPr>
                <w:rStyle w:val="Blue"/>
                <w:rFonts w:cs="Arial"/>
                <w:sz w:val="18"/>
                <w:szCs w:val="18"/>
              </w:rPr>
            </w:pPr>
            <w:r w:rsidRPr="00722B81">
              <w:rPr>
                <w:rStyle w:val="Blue"/>
                <w:color w:val="auto"/>
                <w:sz w:val="18"/>
                <w:szCs w:val="18"/>
              </w:rPr>
              <w:t>15 minutes</w:t>
            </w:r>
          </w:p>
        </w:tc>
        <w:tc>
          <w:tcPr>
            <w:tcW w:w="712" w:type="pct"/>
            <w:shd w:val="clear" w:color="auto" w:fill="auto"/>
          </w:tcPr>
          <w:p w14:paraId="5C3F6DAC" w14:textId="77777777" w:rsidR="004B6AA0" w:rsidRPr="003B780E" w:rsidRDefault="004B6AA0" w:rsidP="00EB3701">
            <w:pPr>
              <w:pStyle w:val="TableText"/>
              <w:rPr>
                <w:rFonts w:cs="Arial"/>
                <w:color w:val="2E1AEE"/>
                <w:sz w:val="18"/>
                <w:szCs w:val="18"/>
              </w:rPr>
            </w:pPr>
            <w:r w:rsidRPr="00722B81">
              <w:rPr>
                <w:rFonts w:cs="Arial"/>
                <w:sz w:val="18"/>
                <w:szCs w:val="18"/>
              </w:rPr>
              <w:t>N/A</w:t>
            </w:r>
          </w:p>
        </w:tc>
      </w:tr>
      <w:tr w:rsidR="004B6AA0" w:rsidRPr="00D2050D" w14:paraId="00DC2CEB" w14:textId="77777777" w:rsidTr="00F96AAF">
        <w:trPr>
          <w:cantSplit/>
        </w:trPr>
        <w:tc>
          <w:tcPr>
            <w:tcW w:w="611" w:type="pct"/>
            <w:vMerge/>
            <w:shd w:val="clear" w:color="auto" w:fill="auto"/>
          </w:tcPr>
          <w:p w14:paraId="4CDE4082" w14:textId="77777777" w:rsidR="004B6AA0" w:rsidRPr="001F4EC0" w:rsidRDefault="004B6AA0" w:rsidP="00EB3701">
            <w:pPr>
              <w:pStyle w:val="TableText"/>
              <w:rPr>
                <w:rStyle w:val="Blue"/>
                <w:sz w:val="18"/>
                <w:szCs w:val="18"/>
              </w:rPr>
            </w:pPr>
          </w:p>
        </w:tc>
        <w:tc>
          <w:tcPr>
            <w:tcW w:w="765" w:type="pct"/>
            <w:shd w:val="clear" w:color="auto" w:fill="auto"/>
          </w:tcPr>
          <w:p w14:paraId="055D9020" w14:textId="77777777" w:rsidR="004B6AA0" w:rsidRPr="00395453" w:rsidRDefault="004B6AA0" w:rsidP="00EB3701">
            <w:pPr>
              <w:pStyle w:val="TableText"/>
              <w:rPr>
                <w:rFonts w:cs="Arial"/>
                <w:color w:val="000000" w:themeColor="text1"/>
                <w:sz w:val="18"/>
                <w:szCs w:val="18"/>
              </w:rPr>
            </w:pPr>
            <w:r w:rsidRPr="00395453">
              <w:rPr>
                <w:rFonts w:cs="Arial"/>
                <w:color w:val="000000" w:themeColor="text1"/>
                <w:sz w:val="18"/>
                <w:szCs w:val="18"/>
              </w:rPr>
              <w:t>Event duration monitoring status (operational / not operational)</w:t>
            </w:r>
          </w:p>
        </w:tc>
        <w:tc>
          <w:tcPr>
            <w:tcW w:w="647" w:type="pct"/>
            <w:shd w:val="clear" w:color="auto" w:fill="auto"/>
          </w:tcPr>
          <w:p w14:paraId="716EC761" w14:textId="77777777" w:rsidR="004B6AA0" w:rsidRPr="00395453" w:rsidRDefault="004B6AA0" w:rsidP="00EB3701">
            <w:pPr>
              <w:pStyle w:val="TableText"/>
              <w:rPr>
                <w:rStyle w:val="Blue"/>
                <w:color w:val="000000" w:themeColor="text1"/>
                <w:sz w:val="18"/>
                <w:szCs w:val="18"/>
              </w:rPr>
            </w:pPr>
            <w:r w:rsidRPr="00395453">
              <w:rPr>
                <w:rStyle w:val="Blue"/>
                <w:color w:val="000000" w:themeColor="text1"/>
                <w:sz w:val="18"/>
                <w:szCs w:val="18"/>
              </w:rPr>
              <w:t>N/A</w:t>
            </w:r>
          </w:p>
        </w:tc>
        <w:tc>
          <w:tcPr>
            <w:tcW w:w="809" w:type="pct"/>
            <w:shd w:val="clear" w:color="auto" w:fill="auto"/>
          </w:tcPr>
          <w:p w14:paraId="41E3D770" w14:textId="77777777" w:rsidR="004B6AA0" w:rsidRPr="00395453" w:rsidRDefault="004B6AA0" w:rsidP="00EB3701">
            <w:pPr>
              <w:pStyle w:val="TableText"/>
              <w:rPr>
                <w:rStyle w:val="Blue"/>
                <w:color w:val="000000" w:themeColor="text1"/>
                <w:sz w:val="18"/>
                <w:szCs w:val="18"/>
              </w:rPr>
            </w:pPr>
            <w:r w:rsidRPr="00395453">
              <w:rPr>
                <w:rStyle w:val="Blue"/>
                <w:color w:val="000000" w:themeColor="text1"/>
                <w:sz w:val="18"/>
                <w:szCs w:val="18"/>
              </w:rPr>
              <w:t>N/A</w:t>
            </w:r>
          </w:p>
        </w:tc>
        <w:tc>
          <w:tcPr>
            <w:tcW w:w="647" w:type="pct"/>
            <w:shd w:val="clear" w:color="auto" w:fill="auto"/>
          </w:tcPr>
          <w:p w14:paraId="5CCCBFA0" w14:textId="77777777" w:rsidR="004B6AA0" w:rsidRPr="00DD4D84" w:rsidRDefault="004B6AA0" w:rsidP="00EB3701">
            <w:pPr>
              <w:pStyle w:val="TableText"/>
              <w:rPr>
                <w:rFonts w:cs="Arial"/>
                <w:color w:val="000000" w:themeColor="text1"/>
                <w:sz w:val="18"/>
                <w:szCs w:val="18"/>
              </w:rPr>
            </w:pPr>
            <w:r w:rsidRPr="00DD4D84">
              <w:rPr>
                <w:rFonts w:cs="Arial"/>
                <w:color w:val="000000" w:themeColor="text1"/>
                <w:sz w:val="18"/>
                <w:szCs w:val="18"/>
              </w:rPr>
              <w:t>Condition 3.3.3 does not apply</w:t>
            </w:r>
          </w:p>
        </w:tc>
        <w:tc>
          <w:tcPr>
            <w:tcW w:w="809" w:type="pct"/>
            <w:shd w:val="clear" w:color="auto" w:fill="auto"/>
          </w:tcPr>
          <w:p w14:paraId="35E03218" w14:textId="544CEBF6" w:rsidR="004B6AA0" w:rsidRPr="00395453" w:rsidRDefault="004B6AA0" w:rsidP="00EB3701">
            <w:pPr>
              <w:pStyle w:val="TableText"/>
              <w:rPr>
                <w:rStyle w:val="Blue"/>
                <w:rFonts w:cs="Arial"/>
                <w:color w:val="000000" w:themeColor="text1"/>
                <w:sz w:val="18"/>
                <w:szCs w:val="18"/>
              </w:rPr>
            </w:pPr>
            <w:r w:rsidRPr="00395453">
              <w:rPr>
                <w:rStyle w:val="Blue"/>
                <w:color w:val="000000" w:themeColor="text1"/>
                <w:sz w:val="18"/>
                <w:szCs w:val="18"/>
              </w:rPr>
              <w:t>15</w:t>
            </w:r>
            <w:r w:rsidR="00F96AAF">
              <w:rPr>
                <w:rStyle w:val="Blue"/>
                <w:color w:val="000000" w:themeColor="text1"/>
                <w:sz w:val="18"/>
                <w:szCs w:val="18"/>
              </w:rPr>
              <w:t xml:space="preserve"> </w:t>
            </w:r>
            <w:r w:rsidRPr="00395453">
              <w:rPr>
                <w:rStyle w:val="Blue"/>
                <w:color w:val="000000" w:themeColor="text1"/>
                <w:sz w:val="18"/>
                <w:szCs w:val="18"/>
              </w:rPr>
              <w:t>minute</w:t>
            </w:r>
            <w:r w:rsidR="00F96AAF">
              <w:rPr>
                <w:rStyle w:val="Blue"/>
                <w:color w:val="000000" w:themeColor="text1"/>
                <w:sz w:val="18"/>
                <w:szCs w:val="18"/>
              </w:rPr>
              <w:t>s</w:t>
            </w:r>
          </w:p>
        </w:tc>
        <w:tc>
          <w:tcPr>
            <w:tcW w:w="712" w:type="pct"/>
            <w:shd w:val="clear" w:color="auto" w:fill="auto"/>
          </w:tcPr>
          <w:p w14:paraId="74EE9BCE" w14:textId="77777777" w:rsidR="004B6AA0" w:rsidRPr="00395453" w:rsidRDefault="004B6AA0" w:rsidP="00EB3701">
            <w:pPr>
              <w:pStyle w:val="TableText"/>
              <w:rPr>
                <w:rFonts w:cs="Arial"/>
                <w:color w:val="000000" w:themeColor="text1"/>
                <w:sz w:val="18"/>
                <w:szCs w:val="18"/>
              </w:rPr>
            </w:pPr>
            <w:r w:rsidRPr="00395453">
              <w:rPr>
                <w:rStyle w:val="Blue"/>
                <w:color w:val="000000" w:themeColor="text1"/>
                <w:sz w:val="18"/>
                <w:szCs w:val="18"/>
              </w:rPr>
              <w:t>N/A</w:t>
            </w:r>
          </w:p>
        </w:tc>
      </w:tr>
      <w:tr w:rsidR="004B6AA0" w:rsidRPr="00D2050D" w14:paraId="2BCA0F3A" w14:textId="77777777" w:rsidTr="00F96AAF">
        <w:trPr>
          <w:cantSplit/>
        </w:trPr>
        <w:tc>
          <w:tcPr>
            <w:tcW w:w="611" w:type="pct"/>
            <w:vMerge/>
            <w:shd w:val="clear" w:color="auto" w:fill="auto"/>
          </w:tcPr>
          <w:p w14:paraId="19B3E93F" w14:textId="77777777" w:rsidR="004B6AA0" w:rsidRPr="001F4EC0" w:rsidRDefault="004B6AA0" w:rsidP="00EB3701">
            <w:pPr>
              <w:pStyle w:val="TableText"/>
              <w:rPr>
                <w:rStyle w:val="Blue"/>
                <w:sz w:val="18"/>
                <w:szCs w:val="18"/>
              </w:rPr>
            </w:pPr>
          </w:p>
        </w:tc>
        <w:tc>
          <w:tcPr>
            <w:tcW w:w="765" w:type="pct"/>
            <w:shd w:val="clear" w:color="auto" w:fill="auto"/>
          </w:tcPr>
          <w:p w14:paraId="2607E05E" w14:textId="77777777" w:rsidR="004B6AA0" w:rsidRPr="002D26AC" w:rsidRDefault="004B6AA0" w:rsidP="00EB3701">
            <w:pPr>
              <w:pStyle w:val="TableText"/>
              <w:rPr>
                <w:rStyle w:val="Blue"/>
                <w:rFonts w:cs="Arial"/>
                <w:color w:val="000000" w:themeColor="text1"/>
                <w:sz w:val="18"/>
                <w:szCs w:val="18"/>
              </w:rPr>
            </w:pPr>
            <w:r w:rsidRPr="002D26AC">
              <w:rPr>
                <w:rStyle w:val="Blue"/>
                <w:rFonts w:cs="Arial"/>
                <w:color w:val="000000" w:themeColor="text1"/>
                <w:sz w:val="18"/>
                <w:szCs w:val="18"/>
              </w:rPr>
              <w:t xml:space="preserve">Flow passed forward </w:t>
            </w:r>
          </w:p>
        </w:tc>
        <w:tc>
          <w:tcPr>
            <w:tcW w:w="647" w:type="pct"/>
            <w:shd w:val="clear" w:color="auto" w:fill="auto"/>
          </w:tcPr>
          <w:p w14:paraId="17374A42" w14:textId="77777777" w:rsidR="004B6AA0" w:rsidRPr="002D26AC" w:rsidRDefault="004B6AA0" w:rsidP="00EB3701">
            <w:pPr>
              <w:pStyle w:val="TableText"/>
              <w:rPr>
                <w:rStyle w:val="Blue"/>
                <w:rFonts w:cs="Arial"/>
                <w:color w:val="000000" w:themeColor="text1"/>
                <w:sz w:val="18"/>
                <w:szCs w:val="18"/>
              </w:rPr>
            </w:pPr>
            <w:r w:rsidRPr="002D26AC">
              <w:rPr>
                <w:rStyle w:val="Blue"/>
                <w:rFonts w:cs="Arial"/>
                <w:color w:val="000000" w:themeColor="text1"/>
                <w:sz w:val="18"/>
                <w:szCs w:val="18"/>
              </w:rPr>
              <w:t>8 l/s</w:t>
            </w:r>
          </w:p>
        </w:tc>
        <w:tc>
          <w:tcPr>
            <w:tcW w:w="809" w:type="pct"/>
            <w:shd w:val="clear" w:color="auto" w:fill="auto"/>
          </w:tcPr>
          <w:p w14:paraId="3F28887A" w14:textId="5CEC6536" w:rsidR="004B6AA0" w:rsidRPr="002D26AC" w:rsidRDefault="004B6AA0" w:rsidP="00EB3701">
            <w:pPr>
              <w:pStyle w:val="TableText"/>
              <w:rPr>
                <w:rStyle w:val="Blue"/>
                <w:rFonts w:cs="Arial"/>
                <w:color w:val="000000" w:themeColor="text1"/>
                <w:sz w:val="18"/>
                <w:szCs w:val="18"/>
              </w:rPr>
            </w:pPr>
            <w:r w:rsidRPr="002D26AC">
              <w:rPr>
                <w:rStyle w:val="Blue"/>
                <w:rFonts w:cs="Arial"/>
                <w:color w:val="000000" w:themeColor="text1"/>
                <w:sz w:val="18"/>
                <w:szCs w:val="18"/>
              </w:rPr>
              <w:t>15</w:t>
            </w:r>
            <w:r w:rsidR="00AD2808">
              <w:rPr>
                <w:rStyle w:val="Blue"/>
                <w:rFonts w:cs="Arial"/>
                <w:color w:val="000000" w:themeColor="text1"/>
                <w:sz w:val="18"/>
                <w:szCs w:val="18"/>
              </w:rPr>
              <w:t>-</w:t>
            </w:r>
            <w:r w:rsidRPr="002D26AC">
              <w:rPr>
                <w:rStyle w:val="Blue"/>
                <w:rFonts w:cs="Arial"/>
                <w:color w:val="000000" w:themeColor="text1"/>
                <w:sz w:val="18"/>
                <w:szCs w:val="18"/>
              </w:rPr>
              <w:t>minute except where 2-minute required by condition 2.4.1</w:t>
            </w:r>
          </w:p>
        </w:tc>
        <w:tc>
          <w:tcPr>
            <w:tcW w:w="647" w:type="pct"/>
            <w:shd w:val="clear" w:color="auto" w:fill="auto"/>
          </w:tcPr>
          <w:p w14:paraId="11087EE3" w14:textId="77777777" w:rsidR="004B6AA0" w:rsidRPr="002D26AC" w:rsidRDefault="004B6AA0" w:rsidP="00EB3701">
            <w:pPr>
              <w:pStyle w:val="TableText"/>
              <w:rPr>
                <w:rStyle w:val="Blue"/>
                <w:rFonts w:cs="Arial"/>
                <w:color w:val="000000" w:themeColor="text1"/>
                <w:sz w:val="18"/>
                <w:szCs w:val="18"/>
              </w:rPr>
            </w:pPr>
            <w:r w:rsidRPr="002D26AC">
              <w:rPr>
                <w:rStyle w:val="Blue"/>
                <w:rFonts w:cs="Arial"/>
                <w:color w:val="000000" w:themeColor="text1"/>
                <w:sz w:val="18"/>
                <w:szCs w:val="18"/>
              </w:rPr>
              <w:t>N/A</w:t>
            </w:r>
          </w:p>
        </w:tc>
        <w:tc>
          <w:tcPr>
            <w:tcW w:w="809" w:type="pct"/>
            <w:shd w:val="clear" w:color="auto" w:fill="auto"/>
          </w:tcPr>
          <w:p w14:paraId="0DF87C12" w14:textId="77777777" w:rsidR="004B6AA0" w:rsidRPr="002D26AC" w:rsidRDefault="004B6AA0" w:rsidP="00EB3701">
            <w:pPr>
              <w:pStyle w:val="TableText"/>
              <w:rPr>
                <w:rStyle w:val="Blue"/>
                <w:rFonts w:cs="Arial"/>
                <w:color w:val="000000" w:themeColor="text1"/>
                <w:sz w:val="18"/>
                <w:szCs w:val="18"/>
              </w:rPr>
            </w:pPr>
            <w:r w:rsidRPr="002D26AC">
              <w:rPr>
                <w:rStyle w:val="Blue"/>
                <w:rFonts w:cs="Arial"/>
                <w:color w:val="000000" w:themeColor="text1"/>
                <w:sz w:val="18"/>
                <w:szCs w:val="18"/>
              </w:rPr>
              <w:t>Continuous 15 minute instantaneous or averaged flow except where 2-minute required by 2.4.1</w:t>
            </w:r>
          </w:p>
          <w:p w14:paraId="10BC7B75" w14:textId="77777777" w:rsidR="004B6AA0" w:rsidRPr="002D26AC" w:rsidRDefault="004B6AA0" w:rsidP="00EB3701">
            <w:pPr>
              <w:pStyle w:val="TableText"/>
              <w:rPr>
                <w:rStyle w:val="Blue"/>
                <w:rFonts w:cs="Arial"/>
                <w:color w:val="000000" w:themeColor="text1"/>
                <w:sz w:val="18"/>
                <w:szCs w:val="18"/>
              </w:rPr>
            </w:pPr>
          </w:p>
        </w:tc>
        <w:tc>
          <w:tcPr>
            <w:tcW w:w="712" w:type="pct"/>
            <w:shd w:val="clear" w:color="auto" w:fill="auto"/>
          </w:tcPr>
          <w:p w14:paraId="29D904D5"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Minimum</w:t>
            </w:r>
          </w:p>
          <w:p w14:paraId="059B243E" w14:textId="70FD5C2E"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C</w:t>
            </w:r>
            <w:r w:rsidRPr="00427198">
              <w:rPr>
                <w:rStyle w:val="Blue"/>
                <w:rFonts w:cs="Arial"/>
                <w:color w:val="auto"/>
                <w:sz w:val="18"/>
                <w:szCs w:val="18"/>
              </w:rPr>
              <w:t>ondition 3.1.</w:t>
            </w:r>
            <w:r w:rsidR="00F3421A" w:rsidRPr="00427198">
              <w:rPr>
                <w:rStyle w:val="Blue"/>
                <w:rFonts w:cs="Arial"/>
                <w:color w:val="auto"/>
                <w:sz w:val="18"/>
                <w:szCs w:val="18"/>
              </w:rPr>
              <w:t>5</w:t>
            </w:r>
            <w:r w:rsidRPr="00427198">
              <w:rPr>
                <w:rStyle w:val="Blue"/>
                <w:rFonts w:cs="Arial"/>
                <w:color w:val="auto"/>
                <w:sz w:val="18"/>
                <w:szCs w:val="18"/>
              </w:rPr>
              <w:t xml:space="preserve"> applies</w:t>
            </w:r>
          </w:p>
        </w:tc>
      </w:tr>
      <w:tr w:rsidR="004B6AA0" w:rsidRPr="00D2050D" w14:paraId="1857E048" w14:textId="77777777" w:rsidTr="00F96AAF">
        <w:trPr>
          <w:cantSplit/>
        </w:trPr>
        <w:tc>
          <w:tcPr>
            <w:tcW w:w="611" w:type="pct"/>
            <w:vMerge/>
            <w:shd w:val="clear" w:color="auto" w:fill="auto"/>
          </w:tcPr>
          <w:p w14:paraId="01B70076" w14:textId="77777777" w:rsidR="004B6AA0" w:rsidRPr="001F4EC0" w:rsidRDefault="004B6AA0" w:rsidP="00EB3701">
            <w:pPr>
              <w:pStyle w:val="TableText"/>
              <w:rPr>
                <w:rStyle w:val="Blue"/>
                <w:sz w:val="18"/>
                <w:szCs w:val="18"/>
              </w:rPr>
            </w:pPr>
          </w:p>
        </w:tc>
        <w:tc>
          <w:tcPr>
            <w:tcW w:w="765" w:type="pct"/>
            <w:shd w:val="clear" w:color="auto" w:fill="auto"/>
          </w:tcPr>
          <w:p w14:paraId="649960EB"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6B27FE19"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84BF70B"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15516BD7"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FA2E0E8" w14:textId="49DEC546" w:rsidR="004B6AA0" w:rsidRPr="009E2E6C" w:rsidRDefault="004B6AA0" w:rsidP="00EB3701">
            <w:pPr>
              <w:pStyle w:val="TableText"/>
              <w:rPr>
                <w:rFonts w:cs="Arial"/>
                <w:sz w:val="18"/>
                <w:szCs w:val="18"/>
              </w:rPr>
            </w:pPr>
            <w:r w:rsidRPr="009E2E6C">
              <w:rPr>
                <w:rStyle w:val="Blue"/>
                <w:rFonts w:cs="Arial"/>
                <w:color w:val="auto"/>
                <w:sz w:val="18"/>
                <w:szCs w:val="18"/>
              </w:rPr>
              <w:t>2</w:t>
            </w:r>
            <w:r w:rsidR="00F96AAF">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2" w:type="pct"/>
            <w:shd w:val="clear" w:color="auto" w:fill="auto"/>
          </w:tcPr>
          <w:p w14:paraId="569B2143"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r>
      <w:tr w:rsidR="004B6AA0" w:rsidRPr="00D2050D" w14:paraId="6257AFAF" w14:textId="77777777" w:rsidTr="00F96AAF">
        <w:trPr>
          <w:cantSplit/>
        </w:trPr>
        <w:tc>
          <w:tcPr>
            <w:tcW w:w="611" w:type="pct"/>
            <w:vMerge/>
            <w:shd w:val="clear" w:color="auto" w:fill="auto"/>
          </w:tcPr>
          <w:p w14:paraId="7E43F4EE" w14:textId="77777777" w:rsidR="004B6AA0" w:rsidRPr="001F4EC0" w:rsidRDefault="004B6AA0" w:rsidP="00EB3701">
            <w:pPr>
              <w:pStyle w:val="TableText"/>
              <w:rPr>
                <w:rStyle w:val="Blue"/>
                <w:sz w:val="18"/>
                <w:szCs w:val="18"/>
              </w:rPr>
            </w:pPr>
          </w:p>
        </w:tc>
        <w:tc>
          <w:tcPr>
            <w:tcW w:w="765" w:type="pct"/>
            <w:shd w:val="clear" w:color="auto" w:fill="auto"/>
          </w:tcPr>
          <w:p w14:paraId="1018594E"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1126CF25"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8E56EB3"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34D47B9B"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696B416" w14:textId="471FE15A" w:rsidR="004B6AA0" w:rsidRPr="009E2E6C" w:rsidRDefault="004B6AA0" w:rsidP="00EB3701">
            <w:pPr>
              <w:pStyle w:val="TableText"/>
              <w:rPr>
                <w:rFonts w:cs="Arial"/>
                <w:sz w:val="18"/>
                <w:szCs w:val="18"/>
              </w:rPr>
            </w:pPr>
            <w:r w:rsidRPr="009E2E6C">
              <w:rPr>
                <w:rStyle w:val="Blue"/>
                <w:rFonts w:cs="Arial"/>
                <w:color w:val="auto"/>
                <w:sz w:val="18"/>
                <w:szCs w:val="18"/>
              </w:rPr>
              <w:t>2</w:t>
            </w:r>
            <w:r w:rsidR="00F96AAF">
              <w:rPr>
                <w:rStyle w:val="Blue"/>
                <w:rFonts w:cs="Arial"/>
                <w:color w:val="auto"/>
                <w:sz w:val="18"/>
                <w:szCs w:val="18"/>
              </w:rPr>
              <w:t>-</w:t>
            </w:r>
            <w:r w:rsidRPr="009E2E6C">
              <w:rPr>
                <w:rStyle w:val="Blue"/>
                <w:rFonts w:cs="Arial"/>
                <w:color w:val="auto"/>
                <w:sz w:val="18"/>
                <w:szCs w:val="18"/>
              </w:rPr>
              <w:t>minute or whenever operational status changes</w:t>
            </w:r>
          </w:p>
        </w:tc>
        <w:tc>
          <w:tcPr>
            <w:tcW w:w="712" w:type="pct"/>
            <w:shd w:val="clear" w:color="auto" w:fill="auto"/>
          </w:tcPr>
          <w:p w14:paraId="6E879478" w14:textId="77777777" w:rsidR="004B6AA0" w:rsidRPr="009E2E6C" w:rsidRDefault="004B6AA0" w:rsidP="00EB3701">
            <w:pPr>
              <w:pStyle w:val="TableText"/>
              <w:rPr>
                <w:rStyle w:val="Blue"/>
                <w:rFonts w:cs="Arial"/>
                <w:color w:val="auto"/>
                <w:sz w:val="18"/>
                <w:szCs w:val="18"/>
              </w:rPr>
            </w:pPr>
            <w:r w:rsidRPr="009E2E6C">
              <w:rPr>
                <w:rStyle w:val="Blue"/>
                <w:rFonts w:cs="Arial"/>
                <w:color w:val="auto"/>
                <w:sz w:val="18"/>
                <w:szCs w:val="18"/>
              </w:rPr>
              <w:t>N/A</w:t>
            </w:r>
          </w:p>
        </w:tc>
      </w:tr>
    </w:tbl>
    <w:p w14:paraId="23381BFA" w14:textId="77777777" w:rsidR="004B6AA0" w:rsidRDefault="004B6AA0" w:rsidP="008255E1">
      <w:pPr>
        <w:spacing w:before="120" w:after="120"/>
        <w:ind w:left="567"/>
        <w:rPr>
          <w:rStyle w:val="Pink"/>
          <w:rFonts w:ascii="Arial" w:hAnsi="Arial" w:cs="Arial"/>
          <w:sz w:val="18"/>
          <w:szCs w:val="18"/>
        </w:rPr>
      </w:pPr>
    </w:p>
    <w:p w14:paraId="5B62C9F6" w14:textId="77777777" w:rsidR="004B6AA0" w:rsidRPr="003B780E" w:rsidRDefault="004B6AA0"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012B33AE" w:rsidR="00821962" w:rsidRPr="00746B04" w:rsidRDefault="00821962" w:rsidP="00821962">
            <w:pPr>
              <w:pStyle w:val="TableText"/>
              <w:rPr>
                <w:rStyle w:val="Blue"/>
                <w:color w:val="000000" w:themeColor="text1"/>
                <w:sz w:val="18"/>
                <w:szCs w:val="18"/>
              </w:rPr>
            </w:pPr>
            <w:r w:rsidRPr="00746B04">
              <w:rPr>
                <w:rStyle w:val="Blue"/>
                <w:color w:val="000000" w:themeColor="text1"/>
                <w:sz w:val="18"/>
                <w:szCs w:val="18"/>
              </w:rPr>
              <w:t>A1 Secondary treated sewage effluent</w:t>
            </w:r>
          </w:p>
        </w:tc>
        <w:tc>
          <w:tcPr>
            <w:tcW w:w="1307" w:type="pct"/>
            <w:shd w:val="clear" w:color="auto" w:fill="auto"/>
          </w:tcPr>
          <w:p w14:paraId="089EC9A7" w14:textId="1C3819A5" w:rsidR="00821962" w:rsidRPr="00062D98" w:rsidRDefault="002D50FC" w:rsidP="00821962">
            <w:pPr>
              <w:pStyle w:val="TableText"/>
              <w:rPr>
                <w:rStyle w:val="Blue"/>
                <w:color w:val="000000" w:themeColor="text1"/>
                <w:sz w:val="18"/>
                <w:szCs w:val="18"/>
              </w:rPr>
            </w:pPr>
            <w:r w:rsidRPr="00062D98">
              <w:rPr>
                <w:rStyle w:val="Blue"/>
                <w:color w:val="000000" w:themeColor="text1"/>
                <w:sz w:val="18"/>
                <w:szCs w:val="18"/>
              </w:rPr>
              <w:t>Final Effluent Discharge Point</w:t>
            </w:r>
          </w:p>
        </w:tc>
        <w:tc>
          <w:tcPr>
            <w:tcW w:w="1210" w:type="pct"/>
            <w:shd w:val="clear" w:color="auto" w:fill="auto"/>
          </w:tcPr>
          <w:p w14:paraId="4EAAD0D4" w14:textId="042244B8" w:rsidR="00821962" w:rsidRPr="00062D98" w:rsidRDefault="00062D98" w:rsidP="00821962">
            <w:pPr>
              <w:pStyle w:val="TableText"/>
              <w:rPr>
                <w:rStyle w:val="Blue"/>
                <w:color w:val="000000" w:themeColor="text1"/>
                <w:sz w:val="18"/>
                <w:szCs w:val="18"/>
              </w:rPr>
            </w:pPr>
            <w:r w:rsidRPr="00062D98">
              <w:rPr>
                <w:rStyle w:val="Blue"/>
                <w:color w:val="000000" w:themeColor="text1"/>
                <w:sz w:val="18"/>
                <w:szCs w:val="18"/>
              </w:rPr>
              <w:t>SN 69982 28136</w:t>
            </w:r>
          </w:p>
        </w:tc>
        <w:tc>
          <w:tcPr>
            <w:tcW w:w="1048" w:type="pct"/>
            <w:shd w:val="clear" w:color="auto" w:fill="auto"/>
          </w:tcPr>
          <w:p w14:paraId="0A1A2199" w14:textId="7C810A13" w:rsidR="00821962" w:rsidRPr="00062D98" w:rsidRDefault="00DA5A0D" w:rsidP="00821962">
            <w:pPr>
              <w:pStyle w:val="TableText"/>
              <w:rPr>
                <w:rStyle w:val="Blue"/>
                <w:color w:val="000000" w:themeColor="text1"/>
                <w:sz w:val="18"/>
                <w:szCs w:val="18"/>
              </w:rPr>
            </w:pPr>
            <w:r w:rsidRPr="00062D98">
              <w:rPr>
                <w:rStyle w:val="Blue"/>
                <w:color w:val="000000" w:themeColor="text1"/>
                <w:sz w:val="18"/>
                <w:szCs w:val="18"/>
              </w:rPr>
              <w:t xml:space="preserve">River </w:t>
            </w:r>
            <w:proofErr w:type="spellStart"/>
            <w:r w:rsidRPr="00062D98">
              <w:rPr>
                <w:rStyle w:val="Blue"/>
                <w:color w:val="000000" w:themeColor="text1"/>
                <w:sz w:val="18"/>
                <w:szCs w:val="18"/>
              </w:rPr>
              <w:t>Sawdde</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746B04" w:rsidRDefault="00821962" w:rsidP="00821962">
            <w:pPr>
              <w:pStyle w:val="TableText"/>
              <w:rPr>
                <w:rStyle w:val="Blue"/>
                <w:color w:val="000000" w:themeColor="text1"/>
                <w:sz w:val="18"/>
                <w:szCs w:val="18"/>
              </w:rPr>
            </w:pPr>
            <w:r w:rsidRPr="00746B04">
              <w:rPr>
                <w:rStyle w:val="Blue"/>
                <w:color w:val="000000" w:themeColor="text1"/>
                <w:sz w:val="18"/>
                <w:szCs w:val="18"/>
              </w:rPr>
              <w:t>A2 Settled storm sewage</w:t>
            </w:r>
          </w:p>
        </w:tc>
        <w:tc>
          <w:tcPr>
            <w:tcW w:w="1307" w:type="pct"/>
            <w:shd w:val="clear" w:color="auto" w:fill="auto"/>
          </w:tcPr>
          <w:p w14:paraId="1808C9FE" w14:textId="49E3EB78" w:rsidR="00821962" w:rsidRPr="00062D98" w:rsidRDefault="002D50FC" w:rsidP="00821962">
            <w:pPr>
              <w:pStyle w:val="TableText"/>
              <w:rPr>
                <w:rStyle w:val="Blue"/>
                <w:color w:val="000000" w:themeColor="text1"/>
                <w:sz w:val="18"/>
                <w:szCs w:val="18"/>
              </w:rPr>
            </w:pPr>
            <w:r w:rsidRPr="00062D98">
              <w:rPr>
                <w:rStyle w:val="Blue"/>
                <w:color w:val="000000" w:themeColor="text1"/>
                <w:sz w:val="18"/>
                <w:szCs w:val="18"/>
              </w:rPr>
              <w:t>Settled Storm Discharge Point</w:t>
            </w:r>
          </w:p>
        </w:tc>
        <w:tc>
          <w:tcPr>
            <w:tcW w:w="1210" w:type="pct"/>
            <w:shd w:val="clear" w:color="auto" w:fill="auto"/>
          </w:tcPr>
          <w:p w14:paraId="2439C42E" w14:textId="0A53C04C" w:rsidR="00821962" w:rsidRPr="00062D98" w:rsidRDefault="00062D98" w:rsidP="00821962">
            <w:pPr>
              <w:pStyle w:val="TableText"/>
              <w:rPr>
                <w:rStyle w:val="Blue"/>
                <w:color w:val="000000" w:themeColor="text1"/>
                <w:sz w:val="18"/>
                <w:szCs w:val="18"/>
              </w:rPr>
            </w:pPr>
            <w:r w:rsidRPr="00062D98">
              <w:rPr>
                <w:rStyle w:val="Blue"/>
                <w:color w:val="000000" w:themeColor="text1"/>
                <w:sz w:val="18"/>
                <w:szCs w:val="18"/>
              </w:rPr>
              <w:t>SN 69982 28136</w:t>
            </w:r>
          </w:p>
        </w:tc>
        <w:tc>
          <w:tcPr>
            <w:tcW w:w="1048" w:type="pct"/>
            <w:shd w:val="clear" w:color="auto" w:fill="auto"/>
          </w:tcPr>
          <w:p w14:paraId="5727E74F" w14:textId="6E13563E" w:rsidR="00821962" w:rsidRPr="00062D98" w:rsidRDefault="00DA5A0D" w:rsidP="00821962">
            <w:pPr>
              <w:pStyle w:val="TableText"/>
              <w:rPr>
                <w:rStyle w:val="Blue"/>
                <w:color w:val="000000" w:themeColor="text1"/>
                <w:sz w:val="18"/>
                <w:szCs w:val="18"/>
              </w:rPr>
            </w:pPr>
            <w:r w:rsidRPr="00062D98">
              <w:rPr>
                <w:rStyle w:val="Blue"/>
                <w:color w:val="000000" w:themeColor="text1"/>
                <w:sz w:val="18"/>
                <w:szCs w:val="18"/>
              </w:rPr>
              <w:t xml:space="preserve">River </w:t>
            </w:r>
            <w:proofErr w:type="spellStart"/>
            <w:r w:rsidRPr="00062D98">
              <w:rPr>
                <w:rStyle w:val="Blue"/>
                <w:color w:val="000000" w:themeColor="text1"/>
                <w:sz w:val="18"/>
                <w:szCs w:val="18"/>
              </w:rPr>
              <w:t>Sawdde</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695"/>
        <w:gridCol w:w="2267"/>
        <w:gridCol w:w="1842"/>
        <w:gridCol w:w="1984"/>
      </w:tblGrid>
      <w:tr w:rsidR="00821962" w:rsidRPr="004B2752" w14:paraId="2CA8AC37" w14:textId="77777777" w:rsidTr="001D7FA9">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D7FA9" w:rsidRPr="0073697B" w14:paraId="1617DCD7" w14:textId="77777777" w:rsidTr="00A928EA">
        <w:trPr>
          <w:cantSplit/>
          <w:tblHeader/>
        </w:trPr>
        <w:tc>
          <w:tcPr>
            <w:tcW w:w="1533" w:type="pct"/>
            <w:shd w:val="clear" w:color="auto" w:fill="auto"/>
          </w:tcPr>
          <w:p w14:paraId="5DE376BF" w14:textId="6F1D3AE7" w:rsidR="001D7FA9" w:rsidRPr="001B363E" w:rsidRDefault="001D7FA9" w:rsidP="00BB22EC">
            <w:pPr>
              <w:pStyle w:val="TableText"/>
              <w:keepNext/>
              <w:rPr>
                <w:b/>
                <w:color w:val="000000" w:themeColor="text1"/>
                <w:sz w:val="18"/>
                <w:szCs w:val="18"/>
              </w:rPr>
            </w:pPr>
            <w:r w:rsidRPr="001B363E">
              <w:rPr>
                <w:b/>
                <w:color w:val="000000" w:themeColor="text1"/>
                <w:sz w:val="18"/>
                <w:szCs w:val="18"/>
              </w:rPr>
              <w:t>Effluents and discharge points</w:t>
            </w:r>
          </w:p>
        </w:tc>
        <w:tc>
          <w:tcPr>
            <w:tcW w:w="1290" w:type="pct"/>
            <w:shd w:val="clear" w:color="auto" w:fill="auto"/>
          </w:tcPr>
          <w:p w14:paraId="7A4F6323" w14:textId="77777777" w:rsidR="001D7FA9" w:rsidRPr="001B363E" w:rsidRDefault="001D7FA9" w:rsidP="00BB22EC">
            <w:pPr>
              <w:pStyle w:val="TableText"/>
              <w:keepNext/>
              <w:rPr>
                <w:b/>
                <w:color w:val="000000" w:themeColor="text1"/>
                <w:sz w:val="18"/>
                <w:szCs w:val="18"/>
              </w:rPr>
            </w:pPr>
            <w:r w:rsidRPr="001B363E">
              <w:rPr>
                <w:b/>
                <w:color w:val="000000" w:themeColor="text1"/>
                <w:sz w:val="18"/>
                <w:szCs w:val="18"/>
              </w:rPr>
              <w:t>Description of discharge</w:t>
            </w:r>
          </w:p>
        </w:tc>
        <w:tc>
          <w:tcPr>
            <w:tcW w:w="1048" w:type="pct"/>
            <w:shd w:val="clear" w:color="auto" w:fill="auto"/>
          </w:tcPr>
          <w:p w14:paraId="529B292E" w14:textId="77777777" w:rsidR="001D7FA9" w:rsidRPr="001B363E" w:rsidRDefault="001D7FA9" w:rsidP="00BB22EC">
            <w:pPr>
              <w:pStyle w:val="TableText"/>
              <w:keepNext/>
              <w:rPr>
                <w:b/>
                <w:color w:val="000000" w:themeColor="text1"/>
                <w:sz w:val="18"/>
                <w:szCs w:val="18"/>
              </w:rPr>
            </w:pPr>
            <w:r w:rsidRPr="001B363E">
              <w:rPr>
                <w:b/>
                <w:color w:val="000000" w:themeColor="text1"/>
                <w:sz w:val="18"/>
                <w:szCs w:val="18"/>
              </w:rPr>
              <w:t>Overflow setting l/s</w:t>
            </w:r>
          </w:p>
        </w:tc>
        <w:tc>
          <w:tcPr>
            <w:tcW w:w="1129" w:type="pct"/>
            <w:shd w:val="clear" w:color="auto" w:fill="auto"/>
          </w:tcPr>
          <w:p w14:paraId="5B1A2C07" w14:textId="02547E5C" w:rsidR="001D7FA9" w:rsidRPr="001B363E" w:rsidRDefault="001D7FA9" w:rsidP="000B242D">
            <w:pPr>
              <w:pStyle w:val="TableText"/>
              <w:keepNext/>
              <w:rPr>
                <w:b/>
                <w:color w:val="000000" w:themeColor="text1"/>
              </w:rPr>
            </w:pPr>
            <w:r w:rsidRPr="001B363E">
              <w:rPr>
                <w:b/>
                <w:color w:val="000000" w:themeColor="text1"/>
                <w:sz w:val="18"/>
                <w:szCs w:val="18"/>
              </w:rPr>
              <w:t>Minimum storage capacity m</w:t>
            </w:r>
            <w:r w:rsidRPr="001B363E">
              <w:rPr>
                <w:b/>
                <w:color w:val="000000" w:themeColor="text1"/>
                <w:sz w:val="18"/>
                <w:szCs w:val="18"/>
                <w:vertAlign w:val="superscript"/>
              </w:rPr>
              <w:t>3</w:t>
            </w:r>
            <w:r w:rsidRPr="001B363E">
              <w:rPr>
                <w:b/>
                <w:color w:val="000000" w:themeColor="text1"/>
                <w:sz w:val="18"/>
                <w:szCs w:val="18"/>
              </w:rPr>
              <w:t xml:space="preserve"> </w:t>
            </w:r>
            <w:r w:rsidRPr="001B363E">
              <w:rPr>
                <w:rStyle w:val="Pink"/>
                <w:color w:val="000000" w:themeColor="text1"/>
              </w:rPr>
              <w:t>(</w:t>
            </w:r>
            <w:r w:rsidRPr="001B363E">
              <w:rPr>
                <w:rStyle w:val="Pink"/>
                <w:b/>
                <w:color w:val="000000" w:themeColor="text1"/>
                <w:sz w:val="18"/>
                <w:szCs w:val="18"/>
              </w:rPr>
              <w:t>off-line)</w:t>
            </w:r>
          </w:p>
        </w:tc>
      </w:tr>
      <w:tr w:rsidR="001D7FA9" w:rsidRPr="004B2752" w14:paraId="3F792841" w14:textId="77777777" w:rsidTr="00A928EA">
        <w:trPr>
          <w:cantSplit/>
        </w:trPr>
        <w:tc>
          <w:tcPr>
            <w:tcW w:w="1533" w:type="pct"/>
            <w:shd w:val="clear" w:color="auto" w:fill="auto"/>
          </w:tcPr>
          <w:p w14:paraId="2C7FE4D8" w14:textId="038CD33C" w:rsidR="001D7FA9" w:rsidRPr="001B363E" w:rsidRDefault="001D7FA9" w:rsidP="00821962">
            <w:pPr>
              <w:pStyle w:val="TableText"/>
              <w:rPr>
                <w:rStyle w:val="Blue"/>
                <w:color w:val="000000" w:themeColor="text1"/>
                <w:sz w:val="18"/>
                <w:szCs w:val="18"/>
              </w:rPr>
            </w:pPr>
            <w:r w:rsidRPr="001B363E">
              <w:rPr>
                <w:rStyle w:val="Blue"/>
                <w:color w:val="000000" w:themeColor="text1"/>
                <w:sz w:val="18"/>
                <w:szCs w:val="18"/>
              </w:rPr>
              <w:t>A2 Settled storm sewage via Settled Storm Discharge Point</w:t>
            </w:r>
          </w:p>
        </w:tc>
        <w:tc>
          <w:tcPr>
            <w:tcW w:w="1290" w:type="pct"/>
            <w:shd w:val="clear" w:color="auto" w:fill="auto"/>
          </w:tcPr>
          <w:p w14:paraId="417B09E9" w14:textId="77777777" w:rsidR="001D7FA9" w:rsidRPr="001B363E" w:rsidRDefault="001D7FA9" w:rsidP="00821962">
            <w:pPr>
              <w:pStyle w:val="TableText"/>
              <w:rPr>
                <w:rStyle w:val="Blue"/>
                <w:color w:val="000000" w:themeColor="text1"/>
                <w:sz w:val="18"/>
                <w:szCs w:val="18"/>
              </w:rPr>
            </w:pPr>
            <w:r w:rsidRPr="001B363E">
              <w:rPr>
                <w:rStyle w:val="Blue"/>
                <w:color w:val="000000" w:themeColor="text1"/>
                <w:sz w:val="18"/>
                <w:szCs w:val="18"/>
              </w:rPr>
              <w:t>Settled storm sewage</w:t>
            </w:r>
          </w:p>
        </w:tc>
        <w:tc>
          <w:tcPr>
            <w:tcW w:w="1048" w:type="pct"/>
            <w:shd w:val="clear" w:color="auto" w:fill="auto"/>
          </w:tcPr>
          <w:p w14:paraId="28380883" w14:textId="7D145CAE" w:rsidR="001D7FA9" w:rsidRPr="001B363E" w:rsidRDefault="00A928EA" w:rsidP="00821962">
            <w:pPr>
              <w:pStyle w:val="TableText"/>
              <w:rPr>
                <w:rStyle w:val="Blue"/>
                <w:color w:val="000000" w:themeColor="text1"/>
                <w:sz w:val="18"/>
                <w:szCs w:val="18"/>
              </w:rPr>
            </w:pPr>
            <w:r w:rsidRPr="001B363E">
              <w:rPr>
                <w:rStyle w:val="Blue"/>
                <w:color w:val="000000" w:themeColor="text1"/>
                <w:sz w:val="18"/>
                <w:szCs w:val="18"/>
              </w:rPr>
              <w:t>8</w:t>
            </w:r>
          </w:p>
        </w:tc>
        <w:tc>
          <w:tcPr>
            <w:tcW w:w="1129" w:type="pct"/>
            <w:shd w:val="clear" w:color="auto" w:fill="auto"/>
          </w:tcPr>
          <w:p w14:paraId="3C77154E" w14:textId="6D36B521" w:rsidR="001D7FA9" w:rsidRPr="001B363E" w:rsidRDefault="001D7FA9" w:rsidP="001D7FA9">
            <w:pPr>
              <w:pStyle w:val="TableText"/>
              <w:rPr>
                <w:rStyle w:val="Blue"/>
                <w:color w:val="000000" w:themeColor="text1"/>
                <w:sz w:val="18"/>
                <w:szCs w:val="18"/>
              </w:rPr>
            </w:pPr>
            <w:r w:rsidRPr="001B363E">
              <w:rPr>
                <w:rStyle w:val="Blue"/>
                <w:color w:val="000000" w:themeColor="text1"/>
                <w:sz w:val="18"/>
                <w:szCs w:val="18"/>
              </w:rPr>
              <w:t>57.42</w:t>
            </w:r>
          </w:p>
        </w:tc>
      </w:tr>
    </w:tbl>
    <w:p w14:paraId="7786B825" w14:textId="77D1A99E" w:rsidR="001B6005" w:rsidRDefault="001B6005" w:rsidP="00D932BD">
      <w:pPr>
        <w:spacing w:before="120" w:after="120"/>
        <w:ind w:left="567"/>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bookmarkEnd w:id="8"/>
          <w:p w14:paraId="452BA4D5" w14:textId="7206C418" w:rsidR="00742E8E" w:rsidRPr="001F4EC0" w:rsidRDefault="001B6005" w:rsidP="004B6AA0">
            <w:pPr>
              <w:pStyle w:val="TableText"/>
              <w:rPr>
                <w:b/>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790091A"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1058D" w:rsidRPr="001F4EC0" w14:paraId="116526EC" w14:textId="77777777" w:rsidTr="00375251">
        <w:trPr>
          <w:cantSplit/>
        </w:trPr>
        <w:tc>
          <w:tcPr>
            <w:tcW w:w="888" w:type="pct"/>
            <w:vMerge w:val="restart"/>
            <w:shd w:val="clear" w:color="auto" w:fill="auto"/>
          </w:tcPr>
          <w:p w14:paraId="4404843D" w14:textId="51EA1A92"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 xml:space="preserve">A1 </w:t>
            </w:r>
            <w:r w:rsidR="0090054A" w:rsidRPr="0090054A">
              <w:rPr>
                <w:rStyle w:val="Blue"/>
                <w:color w:val="000000" w:themeColor="text1"/>
                <w:sz w:val="18"/>
                <w:szCs w:val="18"/>
              </w:rPr>
              <w:t>Secondary treated sewage effluent via Final Effluent Discharge Point</w:t>
            </w:r>
          </w:p>
        </w:tc>
        <w:tc>
          <w:tcPr>
            <w:tcW w:w="1532" w:type="pct"/>
            <w:shd w:val="clear" w:color="auto" w:fill="auto"/>
          </w:tcPr>
          <w:p w14:paraId="6F8CB25C" w14:textId="6573575F"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Final effluent sampling</w:t>
            </w:r>
          </w:p>
        </w:tc>
        <w:tc>
          <w:tcPr>
            <w:tcW w:w="1129" w:type="pct"/>
            <w:shd w:val="clear" w:color="auto" w:fill="auto"/>
          </w:tcPr>
          <w:p w14:paraId="03A35728" w14:textId="32F0E4FF"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SN 70044 28023</w:t>
            </w:r>
          </w:p>
        </w:tc>
        <w:tc>
          <w:tcPr>
            <w:tcW w:w="1451" w:type="pct"/>
            <w:shd w:val="clear" w:color="auto" w:fill="auto"/>
          </w:tcPr>
          <w:p w14:paraId="2C534404" w14:textId="01163571"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Final Effluent Sample Point</w:t>
            </w:r>
          </w:p>
        </w:tc>
      </w:tr>
      <w:tr w:rsidR="0091058D" w:rsidRPr="001F4EC0" w14:paraId="1992A3CA" w14:textId="77777777" w:rsidTr="00375251">
        <w:trPr>
          <w:cantSplit/>
          <w:trHeight w:val="664"/>
        </w:trPr>
        <w:tc>
          <w:tcPr>
            <w:tcW w:w="888" w:type="pct"/>
            <w:vMerge/>
            <w:shd w:val="clear" w:color="auto" w:fill="auto"/>
          </w:tcPr>
          <w:p w14:paraId="18EECD90" w14:textId="77777777" w:rsidR="0091058D" w:rsidRPr="003D770E" w:rsidRDefault="0091058D" w:rsidP="0091058D">
            <w:pPr>
              <w:pStyle w:val="TableText"/>
              <w:rPr>
                <w:rStyle w:val="Blue"/>
                <w:color w:val="000000" w:themeColor="text1"/>
                <w:sz w:val="18"/>
                <w:szCs w:val="18"/>
              </w:rPr>
            </w:pPr>
          </w:p>
        </w:tc>
        <w:tc>
          <w:tcPr>
            <w:tcW w:w="1532" w:type="pct"/>
            <w:shd w:val="clear" w:color="auto" w:fill="auto"/>
          </w:tcPr>
          <w:p w14:paraId="1C50BC72" w14:textId="24147424"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MCERTS continuous flow monitoring</w:t>
            </w:r>
          </w:p>
        </w:tc>
        <w:tc>
          <w:tcPr>
            <w:tcW w:w="1129" w:type="pct"/>
            <w:shd w:val="clear" w:color="auto" w:fill="auto"/>
          </w:tcPr>
          <w:p w14:paraId="605A1E8E" w14:textId="1F5027B3"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SN 70052 28038</w:t>
            </w:r>
          </w:p>
        </w:tc>
        <w:tc>
          <w:tcPr>
            <w:tcW w:w="1451" w:type="pct"/>
            <w:shd w:val="clear" w:color="auto" w:fill="auto"/>
          </w:tcPr>
          <w:p w14:paraId="7C530FD0" w14:textId="37047AE4" w:rsidR="0091058D" w:rsidRPr="003D770E" w:rsidRDefault="0091058D" w:rsidP="0091058D">
            <w:pPr>
              <w:pStyle w:val="TableText"/>
              <w:rPr>
                <w:rStyle w:val="Blue"/>
                <w:color w:val="000000" w:themeColor="text1"/>
                <w:sz w:val="18"/>
                <w:szCs w:val="18"/>
              </w:rPr>
            </w:pPr>
            <w:r w:rsidRPr="003D770E">
              <w:rPr>
                <w:rStyle w:val="Blue"/>
                <w:color w:val="000000" w:themeColor="text1"/>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 xml:space="preserve">A2 Settled storm sewage via </w:t>
            </w:r>
            <w:r w:rsidR="002D50FC" w:rsidRPr="003D770E">
              <w:rPr>
                <w:rStyle w:val="Blue"/>
                <w:color w:val="000000" w:themeColor="text1"/>
                <w:sz w:val="18"/>
                <w:szCs w:val="18"/>
              </w:rPr>
              <w:t>Settled Storm Discharge Point</w:t>
            </w:r>
          </w:p>
          <w:p w14:paraId="324A46A4" w14:textId="77777777" w:rsidR="00A24F75" w:rsidRPr="003D770E"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S</w:t>
            </w:r>
            <w:r w:rsidR="00471AAA" w:rsidRPr="003D770E">
              <w:rPr>
                <w:rStyle w:val="Blue"/>
                <w:color w:val="000000" w:themeColor="text1"/>
                <w:sz w:val="18"/>
                <w:szCs w:val="18"/>
              </w:rPr>
              <w:t>ettled s</w:t>
            </w:r>
            <w:r w:rsidRPr="003D770E">
              <w:rPr>
                <w:rStyle w:val="Blue"/>
                <w:color w:val="000000" w:themeColor="text1"/>
                <w:sz w:val="18"/>
                <w:szCs w:val="18"/>
              </w:rPr>
              <w:t xml:space="preserve">torm </w:t>
            </w:r>
            <w:r w:rsidR="00322FF4" w:rsidRPr="003D770E">
              <w:rPr>
                <w:rStyle w:val="Blue"/>
                <w:color w:val="000000" w:themeColor="text1"/>
                <w:sz w:val="18"/>
                <w:szCs w:val="18"/>
              </w:rPr>
              <w:t>e</w:t>
            </w:r>
            <w:r w:rsidRPr="003D770E">
              <w:rPr>
                <w:rStyle w:val="Blue"/>
                <w:color w:val="000000" w:themeColor="text1"/>
                <w:sz w:val="18"/>
                <w:szCs w:val="18"/>
              </w:rPr>
              <w:t>ffluent sampling</w:t>
            </w:r>
          </w:p>
        </w:tc>
        <w:tc>
          <w:tcPr>
            <w:tcW w:w="1129" w:type="pct"/>
            <w:shd w:val="clear" w:color="auto" w:fill="auto"/>
          </w:tcPr>
          <w:p w14:paraId="0FC321FD" w14:textId="789D5CF6" w:rsidR="00A24F75" w:rsidRPr="003D770E" w:rsidRDefault="00E26D93" w:rsidP="00A24F75">
            <w:pPr>
              <w:pStyle w:val="TableText"/>
              <w:rPr>
                <w:rStyle w:val="Blue"/>
                <w:color w:val="000000" w:themeColor="text1"/>
                <w:sz w:val="18"/>
                <w:szCs w:val="18"/>
              </w:rPr>
            </w:pPr>
            <w:r w:rsidRPr="003D770E">
              <w:rPr>
                <w:rStyle w:val="Blue"/>
                <w:color w:val="000000" w:themeColor="text1"/>
                <w:sz w:val="18"/>
                <w:szCs w:val="18"/>
              </w:rPr>
              <w:t>SN 70043 27974</w:t>
            </w:r>
          </w:p>
        </w:tc>
        <w:tc>
          <w:tcPr>
            <w:tcW w:w="1451" w:type="pct"/>
            <w:shd w:val="clear" w:color="auto" w:fill="auto"/>
          </w:tcPr>
          <w:p w14:paraId="4BFBA58D" w14:textId="2DA405A2" w:rsidR="00A24F75" w:rsidRPr="003D770E" w:rsidRDefault="008453FF" w:rsidP="00A24F75">
            <w:pPr>
              <w:pStyle w:val="TableText"/>
              <w:rPr>
                <w:rStyle w:val="Blue"/>
                <w:color w:val="000000" w:themeColor="text1"/>
                <w:sz w:val="18"/>
                <w:szCs w:val="18"/>
              </w:rPr>
            </w:pPr>
            <w:r w:rsidRPr="003D770E">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3D770E" w:rsidRDefault="00A24F75" w:rsidP="00A24F75">
            <w:pPr>
              <w:pStyle w:val="TableText"/>
              <w:rPr>
                <w:rStyle w:val="Blue"/>
                <w:color w:val="000000" w:themeColor="text1"/>
                <w:sz w:val="18"/>
                <w:szCs w:val="18"/>
              </w:rPr>
            </w:pPr>
          </w:p>
        </w:tc>
        <w:tc>
          <w:tcPr>
            <w:tcW w:w="1532" w:type="pct"/>
            <w:shd w:val="clear" w:color="auto" w:fill="auto"/>
          </w:tcPr>
          <w:p w14:paraId="31B845BF" w14:textId="5757A9E2" w:rsidR="00A104DC" w:rsidRPr="003D770E" w:rsidRDefault="00A24F75" w:rsidP="0091058D">
            <w:pPr>
              <w:pStyle w:val="TableText"/>
              <w:rPr>
                <w:rStyle w:val="Blue"/>
                <w:color w:val="000000" w:themeColor="text1"/>
                <w:sz w:val="18"/>
                <w:szCs w:val="18"/>
              </w:rPr>
            </w:pPr>
            <w:r w:rsidRPr="003D770E">
              <w:rPr>
                <w:rStyle w:val="Blue"/>
                <w:color w:val="000000" w:themeColor="text1"/>
                <w:sz w:val="18"/>
                <w:szCs w:val="18"/>
              </w:rPr>
              <w:t>Event duration monitoring</w:t>
            </w:r>
          </w:p>
        </w:tc>
        <w:tc>
          <w:tcPr>
            <w:tcW w:w="1129" w:type="pct"/>
            <w:shd w:val="clear" w:color="auto" w:fill="auto"/>
          </w:tcPr>
          <w:p w14:paraId="05588882" w14:textId="65F776D0" w:rsidR="00A24F75" w:rsidRPr="003D770E" w:rsidRDefault="00E26D93" w:rsidP="00A24F75">
            <w:pPr>
              <w:pStyle w:val="TableText"/>
              <w:rPr>
                <w:rStyle w:val="Blue"/>
                <w:color w:val="000000" w:themeColor="text1"/>
                <w:sz w:val="18"/>
                <w:szCs w:val="18"/>
              </w:rPr>
            </w:pPr>
            <w:r w:rsidRPr="003D770E">
              <w:rPr>
                <w:rStyle w:val="Blue"/>
                <w:color w:val="000000" w:themeColor="text1"/>
                <w:sz w:val="18"/>
                <w:szCs w:val="18"/>
              </w:rPr>
              <w:t>SN 70043 27974</w:t>
            </w:r>
          </w:p>
        </w:tc>
        <w:tc>
          <w:tcPr>
            <w:tcW w:w="1451" w:type="pct"/>
            <w:shd w:val="clear" w:color="auto" w:fill="auto"/>
          </w:tcPr>
          <w:p w14:paraId="307987B8" w14:textId="0066200A"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3D770E"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Flow passed forward monitoring</w:t>
            </w:r>
          </w:p>
        </w:tc>
        <w:tc>
          <w:tcPr>
            <w:tcW w:w="1129" w:type="pct"/>
            <w:shd w:val="clear" w:color="auto" w:fill="auto"/>
          </w:tcPr>
          <w:p w14:paraId="021281DB" w14:textId="44453020" w:rsidR="00A24F75" w:rsidRPr="003D770E" w:rsidRDefault="003D770E" w:rsidP="00A24F75">
            <w:pPr>
              <w:pStyle w:val="TableText"/>
              <w:rPr>
                <w:rStyle w:val="Blue"/>
                <w:color w:val="000000" w:themeColor="text1"/>
                <w:sz w:val="18"/>
                <w:szCs w:val="18"/>
              </w:rPr>
            </w:pPr>
            <w:r w:rsidRPr="003D770E">
              <w:rPr>
                <w:rStyle w:val="Blue"/>
                <w:color w:val="000000" w:themeColor="text1"/>
                <w:sz w:val="18"/>
                <w:szCs w:val="18"/>
              </w:rPr>
              <w:t>SN 70051 27997</w:t>
            </w:r>
          </w:p>
        </w:tc>
        <w:tc>
          <w:tcPr>
            <w:tcW w:w="1451" w:type="pct"/>
            <w:shd w:val="clear" w:color="auto" w:fill="auto"/>
          </w:tcPr>
          <w:p w14:paraId="1B0C645C" w14:textId="0B822174"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3D770E"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 xml:space="preserve">Overflow operation (into storm storage) monitoring </w:t>
            </w:r>
          </w:p>
        </w:tc>
        <w:tc>
          <w:tcPr>
            <w:tcW w:w="1129" w:type="pct"/>
            <w:shd w:val="clear" w:color="auto" w:fill="auto"/>
          </w:tcPr>
          <w:p w14:paraId="5A6D07EB" w14:textId="7564C2BA" w:rsidR="00A24F75" w:rsidRPr="003D770E" w:rsidRDefault="003D770E" w:rsidP="00A24F75">
            <w:pPr>
              <w:pStyle w:val="TableText"/>
              <w:rPr>
                <w:rStyle w:val="Blue"/>
                <w:color w:val="000000" w:themeColor="text1"/>
                <w:sz w:val="18"/>
                <w:szCs w:val="18"/>
              </w:rPr>
            </w:pPr>
            <w:r w:rsidRPr="003D770E">
              <w:rPr>
                <w:rStyle w:val="Blue"/>
                <w:color w:val="000000" w:themeColor="text1"/>
                <w:sz w:val="18"/>
                <w:szCs w:val="18"/>
              </w:rPr>
              <w:t>SN 70051 27997</w:t>
            </w:r>
          </w:p>
        </w:tc>
        <w:tc>
          <w:tcPr>
            <w:tcW w:w="1451" w:type="pct"/>
            <w:shd w:val="clear" w:color="auto" w:fill="auto"/>
          </w:tcPr>
          <w:p w14:paraId="23D59BB0" w14:textId="25E5D882" w:rsidR="00A24F75" w:rsidRPr="003D770E" w:rsidRDefault="00A24F75" w:rsidP="00A24F75">
            <w:pPr>
              <w:pStyle w:val="TableText"/>
              <w:rPr>
                <w:rStyle w:val="Blue"/>
                <w:color w:val="000000" w:themeColor="text1"/>
                <w:sz w:val="18"/>
                <w:szCs w:val="18"/>
              </w:rPr>
            </w:pPr>
            <w:r w:rsidRPr="003D770E">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3D770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3D770E">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Number of s</w:t>
            </w:r>
            <w:bookmarkStart w:id="9" w:name="_Hlt511551491"/>
            <w:bookmarkEnd w:id="9"/>
            <w:r w:rsidRPr="003D770E">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4–7  </w:t>
            </w:r>
          </w:p>
        </w:tc>
        <w:tc>
          <w:tcPr>
            <w:tcW w:w="2660" w:type="pct"/>
            <w:shd w:val="clear" w:color="auto" w:fill="auto"/>
          </w:tcPr>
          <w:p w14:paraId="42B64EF4"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8–16</w:t>
            </w:r>
          </w:p>
        </w:tc>
        <w:tc>
          <w:tcPr>
            <w:tcW w:w="2660" w:type="pct"/>
            <w:shd w:val="clear" w:color="auto" w:fill="auto"/>
          </w:tcPr>
          <w:p w14:paraId="553C9E2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17–28 </w:t>
            </w:r>
          </w:p>
        </w:tc>
        <w:tc>
          <w:tcPr>
            <w:tcW w:w="2660" w:type="pct"/>
            <w:shd w:val="clear" w:color="auto" w:fill="auto"/>
          </w:tcPr>
          <w:p w14:paraId="1FA9AC3B"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29–40 </w:t>
            </w:r>
          </w:p>
        </w:tc>
        <w:tc>
          <w:tcPr>
            <w:tcW w:w="2660" w:type="pct"/>
            <w:shd w:val="clear" w:color="auto" w:fill="auto"/>
          </w:tcPr>
          <w:p w14:paraId="737B05C8"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41–53  </w:t>
            </w:r>
          </w:p>
        </w:tc>
        <w:tc>
          <w:tcPr>
            <w:tcW w:w="2660" w:type="pct"/>
            <w:shd w:val="clear" w:color="auto" w:fill="auto"/>
          </w:tcPr>
          <w:p w14:paraId="27663C27"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54–67  </w:t>
            </w:r>
          </w:p>
        </w:tc>
        <w:tc>
          <w:tcPr>
            <w:tcW w:w="2660" w:type="pct"/>
            <w:shd w:val="clear" w:color="auto" w:fill="auto"/>
          </w:tcPr>
          <w:p w14:paraId="2BB8AE66"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68–81  </w:t>
            </w:r>
          </w:p>
        </w:tc>
        <w:tc>
          <w:tcPr>
            <w:tcW w:w="2660" w:type="pct"/>
            <w:shd w:val="clear" w:color="auto" w:fill="auto"/>
          </w:tcPr>
          <w:p w14:paraId="0CE70478"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82–95 </w:t>
            </w:r>
          </w:p>
        </w:tc>
        <w:tc>
          <w:tcPr>
            <w:tcW w:w="2660" w:type="pct"/>
            <w:shd w:val="clear" w:color="auto" w:fill="auto"/>
          </w:tcPr>
          <w:p w14:paraId="1E5AD8F5"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96–110 </w:t>
            </w:r>
          </w:p>
        </w:tc>
        <w:tc>
          <w:tcPr>
            <w:tcW w:w="2660" w:type="pct"/>
            <w:shd w:val="clear" w:color="auto" w:fill="auto"/>
          </w:tcPr>
          <w:p w14:paraId="6CD2DE18"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111–125  </w:t>
            </w:r>
          </w:p>
        </w:tc>
        <w:tc>
          <w:tcPr>
            <w:tcW w:w="2660" w:type="pct"/>
            <w:shd w:val="clear" w:color="auto" w:fill="auto"/>
          </w:tcPr>
          <w:p w14:paraId="158ED147"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126–140  </w:t>
            </w:r>
          </w:p>
        </w:tc>
        <w:tc>
          <w:tcPr>
            <w:tcW w:w="2660" w:type="pct"/>
            <w:shd w:val="clear" w:color="auto" w:fill="auto"/>
          </w:tcPr>
          <w:p w14:paraId="27B678A1"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141–155  </w:t>
            </w:r>
          </w:p>
        </w:tc>
        <w:tc>
          <w:tcPr>
            <w:tcW w:w="2660" w:type="pct"/>
            <w:shd w:val="clear" w:color="auto" w:fill="auto"/>
          </w:tcPr>
          <w:p w14:paraId="52E83AAB"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156–171  </w:t>
            </w:r>
          </w:p>
        </w:tc>
        <w:tc>
          <w:tcPr>
            <w:tcW w:w="2660" w:type="pct"/>
            <w:shd w:val="clear" w:color="auto" w:fill="auto"/>
          </w:tcPr>
          <w:p w14:paraId="25E39731"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172–187 </w:t>
            </w:r>
          </w:p>
        </w:tc>
        <w:tc>
          <w:tcPr>
            <w:tcW w:w="2660" w:type="pct"/>
            <w:shd w:val="clear" w:color="auto" w:fill="auto"/>
          </w:tcPr>
          <w:p w14:paraId="3966E173"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188–203  </w:t>
            </w:r>
          </w:p>
        </w:tc>
        <w:tc>
          <w:tcPr>
            <w:tcW w:w="2660" w:type="pct"/>
            <w:shd w:val="clear" w:color="auto" w:fill="auto"/>
          </w:tcPr>
          <w:p w14:paraId="2ABFDEF0"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204–219  </w:t>
            </w:r>
          </w:p>
        </w:tc>
        <w:tc>
          <w:tcPr>
            <w:tcW w:w="2660" w:type="pct"/>
            <w:shd w:val="clear" w:color="auto" w:fill="auto"/>
          </w:tcPr>
          <w:p w14:paraId="353C2567"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220–235  </w:t>
            </w:r>
          </w:p>
        </w:tc>
        <w:tc>
          <w:tcPr>
            <w:tcW w:w="2660" w:type="pct"/>
            <w:shd w:val="clear" w:color="auto" w:fill="auto"/>
          </w:tcPr>
          <w:p w14:paraId="218D44CA"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236–251 </w:t>
            </w:r>
          </w:p>
        </w:tc>
        <w:tc>
          <w:tcPr>
            <w:tcW w:w="2660" w:type="pct"/>
            <w:shd w:val="clear" w:color="auto" w:fill="auto"/>
          </w:tcPr>
          <w:p w14:paraId="31593D21"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252–268 </w:t>
            </w:r>
          </w:p>
        </w:tc>
        <w:tc>
          <w:tcPr>
            <w:tcW w:w="2660" w:type="pct"/>
            <w:shd w:val="clear" w:color="auto" w:fill="auto"/>
          </w:tcPr>
          <w:p w14:paraId="3636FFC5"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269–284  </w:t>
            </w:r>
          </w:p>
        </w:tc>
        <w:tc>
          <w:tcPr>
            <w:tcW w:w="2660" w:type="pct"/>
            <w:shd w:val="clear" w:color="auto" w:fill="auto"/>
          </w:tcPr>
          <w:p w14:paraId="4B0FF9BE"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285–300  </w:t>
            </w:r>
          </w:p>
        </w:tc>
        <w:tc>
          <w:tcPr>
            <w:tcW w:w="2660" w:type="pct"/>
            <w:shd w:val="clear" w:color="auto" w:fill="auto"/>
          </w:tcPr>
          <w:p w14:paraId="7A66DB6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301–317 </w:t>
            </w:r>
          </w:p>
        </w:tc>
        <w:tc>
          <w:tcPr>
            <w:tcW w:w="2660" w:type="pct"/>
            <w:shd w:val="clear" w:color="auto" w:fill="auto"/>
          </w:tcPr>
          <w:p w14:paraId="6637C2EC"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318–334  </w:t>
            </w:r>
          </w:p>
        </w:tc>
        <w:tc>
          <w:tcPr>
            <w:tcW w:w="2660" w:type="pct"/>
            <w:shd w:val="clear" w:color="auto" w:fill="auto"/>
          </w:tcPr>
          <w:p w14:paraId="72661C33"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335–350 </w:t>
            </w:r>
          </w:p>
        </w:tc>
        <w:tc>
          <w:tcPr>
            <w:tcW w:w="2660" w:type="pct"/>
            <w:shd w:val="clear" w:color="auto" w:fill="auto"/>
          </w:tcPr>
          <w:p w14:paraId="0B6064EA"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351–365 </w:t>
            </w:r>
          </w:p>
        </w:tc>
        <w:tc>
          <w:tcPr>
            <w:tcW w:w="2660" w:type="pct"/>
            <w:shd w:val="clear" w:color="auto" w:fill="auto"/>
          </w:tcPr>
          <w:p w14:paraId="47E295A7"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3D770E" w:rsidRDefault="005D2F25" w:rsidP="00821962">
      <w:pPr>
        <w:pStyle w:val="Heading1NotIndexed"/>
        <w:ind w:left="567"/>
        <w:rPr>
          <w:rStyle w:val="Red"/>
          <w:color w:val="000000" w:themeColor="text1"/>
        </w:rPr>
      </w:pPr>
      <w:r>
        <w:rPr>
          <w:rStyle w:val="Red"/>
        </w:rPr>
        <w:br w:type="page"/>
      </w:r>
      <w:r w:rsidR="00821962" w:rsidRPr="003D770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D770E" w:rsidRPr="003D770E" w14:paraId="5C2384BE" w14:textId="77777777" w:rsidTr="001F4EC0">
        <w:trPr>
          <w:cantSplit/>
          <w:tblHeader/>
        </w:trPr>
        <w:tc>
          <w:tcPr>
            <w:tcW w:w="737" w:type="pct"/>
            <w:shd w:val="clear" w:color="auto" w:fill="auto"/>
          </w:tcPr>
          <w:p w14:paraId="703F9A39"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Parameter</w:t>
            </w:r>
          </w:p>
        </w:tc>
        <w:tc>
          <w:tcPr>
            <w:tcW w:w="1056" w:type="pct"/>
            <w:shd w:val="clear" w:color="auto" w:fill="auto"/>
          </w:tcPr>
          <w:p w14:paraId="530C7B69"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‘Normal frequency’ of samples per year</w:t>
            </w:r>
          </w:p>
        </w:tc>
        <w:tc>
          <w:tcPr>
            <w:tcW w:w="1055" w:type="pct"/>
            <w:shd w:val="clear" w:color="auto" w:fill="auto"/>
          </w:tcPr>
          <w:p w14:paraId="20E74AFB"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3D770E" w:rsidRDefault="00821962" w:rsidP="00821962">
            <w:pPr>
              <w:pStyle w:val="TableText"/>
              <w:rPr>
                <w:rStyle w:val="Red"/>
                <w:b/>
                <w:color w:val="000000" w:themeColor="text1"/>
                <w:sz w:val="18"/>
                <w:szCs w:val="18"/>
              </w:rPr>
            </w:pPr>
            <w:r w:rsidRPr="003D770E">
              <w:rPr>
                <w:rStyle w:val="Red"/>
                <w:b/>
                <w:color w:val="000000" w:themeColor="text1"/>
                <w:sz w:val="18"/>
                <w:szCs w:val="18"/>
              </w:rPr>
              <w:t>Out of hours samples</w:t>
            </w:r>
          </w:p>
        </w:tc>
      </w:tr>
      <w:tr w:rsidR="003D770E" w:rsidRPr="003D770E" w14:paraId="3BA59AB0" w14:textId="77777777" w:rsidTr="001F4EC0">
        <w:trPr>
          <w:cantSplit/>
        </w:trPr>
        <w:tc>
          <w:tcPr>
            <w:tcW w:w="737" w:type="pct"/>
            <w:shd w:val="clear" w:color="auto" w:fill="auto"/>
          </w:tcPr>
          <w:p w14:paraId="59A851F3"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Sanitary</w:t>
            </w:r>
          </w:p>
          <w:p w14:paraId="295CCAD2" w14:textId="77777777" w:rsidR="00821962" w:rsidRPr="003D770E"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24</w:t>
            </w:r>
          </w:p>
        </w:tc>
        <w:tc>
          <w:tcPr>
            <w:tcW w:w="1055" w:type="pct"/>
            <w:shd w:val="clear" w:color="auto" w:fill="auto"/>
          </w:tcPr>
          <w:p w14:paraId="3A18A3ED"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12</w:t>
            </w:r>
          </w:p>
        </w:tc>
        <w:tc>
          <w:tcPr>
            <w:tcW w:w="1059" w:type="pct"/>
            <w:shd w:val="clear" w:color="auto" w:fill="auto"/>
          </w:tcPr>
          <w:p w14:paraId="5E5596BC"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24</w:t>
            </w:r>
          </w:p>
        </w:tc>
        <w:tc>
          <w:tcPr>
            <w:tcW w:w="1093" w:type="pct"/>
            <w:shd w:val="clear" w:color="auto" w:fill="auto"/>
          </w:tcPr>
          <w:p w14:paraId="148489C2"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For 24 samples 2 out of hours samples per annum</w:t>
            </w:r>
          </w:p>
        </w:tc>
      </w:tr>
      <w:tr w:rsidR="003D770E" w:rsidRPr="003D770E" w14:paraId="76FAF588" w14:textId="77777777" w:rsidTr="001F4EC0">
        <w:trPr>
          <w:cantSplit/>
        </w:trPr>
        <w:tc>
          <w:tcPr>
            <w:tcW w:w="737" w:type="pct"/>
            <w:shd w:val="clear" w:color="auto" w:fill="auto"/>
          </w:tcPr>
          <w:p w14:paraId="5B2C2927"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Non sanitary</w:t>
            </w:r>
          </w:p>
          <w:p w14:paraId="4833A77E" w14:textId="77777777" w:rsidR="00821962" w:rsidRPr="003D770E"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12</w:t>
            </w:r>
          </w:p>
        </w:tc>
        <w:tc>
          <w:tcPr>
            <w:tcW w:w="1055" w:type="pct"/>
            <w:shd w:val="clear" w:color="auto" w:fill="auto"/>
          </w:tcPr>
          <w:p w14:paraId="15D39765"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12</w:t>
            </w:r>
          </w:p>
        </w:tc>
        <w:tc>
          <w:tcPr>
            <w:tcW w:w="1059" w:type="pct"/>
            <w:shd w:val="clear" w:color="auto" w:fill="auto"/>
          </w:tcPr>
          <w:p w14:paraId="7163AB3F"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12</w:t>
            </w:r>
          </w:p>
        </w:tc>
        <w:tc>
          <w:tcPr>
            <w:tcW w:w="1093" w:type="pct"/>
            <w:shd w:val="clear" w:color="auto" w:fill="auto"/>
          </w:tcPr>
          <w:p w14:paraId="17AD8604" w14:textId="77777777" w:rsidR="00821962" w:rsidRPr="003D770E" w:rsidRDefault="00821962" w:rsidP="00821962">
            <w:pPr>
              <w:pStyle w:val="TableText"/>
              <w:rPr>
                <w:rStyle w:val="Red"/>
                <w:color w:val="000000" w:themeColor="text1"/>
                <w:sz w:val="18"/>
                <w:szCs w:val="18"/>
              </w:rPr>
            </w:pPr>
            <w:r w:rsidRPr="003D770E">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7DD94B46" w14:textId="07A9B1D5" w:rsidR="00821962" w:rsidRPr="0006689A" w:rsidRDefault="005D2F25" w:rsidP="003D770E">
      <w:pPr>
        <w:pStyle w:val="Heading1NotIndexed"/>
        <w:ind w:left="567"/>
        <w:rPr>
          <w:rStyle w:val="Pink"/>
          <w:rFonts w:cs="Arial"/>
          <w:sz w:val="18"/>
          <w:szCs w:val="18"/>
        </w:rPr>
      </w:pPr>
      <w:r>
        <w:rPr>
          <w:rStyle w:val="Red"/>
        </w:rPr>
        <w:br w:type="page"/>
      </w:r>
    </w:p>
    <w:p w14:paraId="4756CF7A" w14:textId="6AE0949E"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D315C77" w:rsidR="004B69F2" w:rsidRPr="001F4EC0" w:rsidRDefault="00D55C1F" w:rsidP="003D770E">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0C1B069" w:rsidR="00D55C1F" w:rsidRPr="001566BD" w:rsidRDefault="00D55C1F" w:rsidP="00821962">
            <w:pPr>
              <w:pStyle w:val="TableText"/>
              <w:rPr>
                <w:rStyle w:val="Blue"/>
                <w:rFonts w:cs="Arial"/>
                <w:sz w:val="18"/>
                <w:szCs w:val="18"/>
              </w:rPr>
            </w:pPr>
            <w:r w:rsidRPr="003D770E">
              <w:rPr>
                <w:rStyle w:val="Blue"/>
                <w:rFonts w:cs="Arial"/>
                <w:color w:val="000000" w:themeColor="text1"/>
                <w:sz w:val="18"/>
                <w:szCs w:val="18"/>
              </w:rPr>
              <w:t xml:space="preserve">A1 Discharge of secondary treated sewage effluent via </w:t>
            </w:r>
            <w:r w:rsidR="002D50FC" w:rsidRPr="003D770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3D770E" w:rsidRDefault="00385ED6" w:rsidP="00821962">
            <w:pPr>
              <w:pStyle w:val="TableText"/>
              <w:rPr>
                <w:rStyle w:val="Blue"/>
                <w:rFonts w:cs="Arial"/>
                <w:color w:val="000000" w:themeColor="text1"/>
                <w:sz w:val="18"/>
                <w:szCs w:val="18"/>
              </w:rPr>
            </w:pPr>
            <w:r w:rsidRPr="003D770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3D770E" w:rsidRDefault="00385ED6" w:rsidP="00821962">
            <w:pPr>
              <w:pStyle w:val="TableText"/>
              <w:rPr>
                <w:rStyle w:val="Blue"/>
                <w:rFonts w:cs="Arial"/>
                <w:color w:val="000000" w:themeColor="text1"/>
                <w:sz w:val="18"/>
                <w:szCs w:val="18"/>
              </w:rPr>
            </w:pPr>
            <w:r w:rsidRPr="003D770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D450DCC" w:rsidR="00536500" w:rsidRPr="009700F1" w:rsidRDefault="00D55C1F" w:rsidP="00FB33AB">
            <w:pPr>
              <w:pStyle w:val="TableText"/>
              <w:rPr>
                <w:rStyle w:val="Blue"/>
                <w:rFonts w:cs="Arial"/>
                <w:color w:val="000000" w:themeColor="text1"/>
                <w:sz w:val="18"/>
                <w:szCs w:val="18"/>
              </w:rPr>
            </w:pPr>
            <w:r w:rsidRPr="009700F1">
              <w:rPr>
                <w:rStyle w:val="Blue"/>
                <w:rFonts w:cs="Arial"/>
                <w:color w:val="000000" w:themeColor="text1"/>
                <w:sz w:val="18"/>
                <w:szCs w:val="18"/>
              </w:rPr>
              <w:t xml:space="preserve">Operator </w:t>
            </w:r>
            <w:proofErr w:type="spellStart"/>
            <w:r w:rsidRPr="009700F1">
              <w:rPr>
                <w:rStyle w:val="Blue"/>
                <w:rFonts w:cs="Arial"/>
                <w:color w:val="000000" w:themeColor="text1"/>
                <w:sz w:val="18"/>
                <w:szCs w:val="18"/>
              </w:rPr>
              <w:t>Self Monitoring</w:t>
            </w:r>
            <w:proofErr w:type="spellEnd"/>
            <w:r w:rsidRPr="009700F1">
              <w:rPr>
                <w:rStyle w:val="Blue"/>
                <w:rFonts w:cs="Arial"/>
                <w:color w:val="000000" w:themeColor="text1"/>
                <w:sz w:val="18"/>
                <w:szCs w:val="18"/>
              </w:rPr>
              <w:t xml:space="preserve"> - ATU-BOD as O</w:t>
            </w:r>
            <w:r w:rsidRPr="009700F1">
              <w:rPr>
                <w:rStyle w:val="Blue"/>
                <w:rFonts w:cs="Arial"/>
                <w:color w:val="000000" w:themeColor="text1"/>
                <w:sz w:val="18"/>
                <w:szCs w:val="18"/>
                <w:vertAlign w:val="subscript"/>
              </w:rPr>
              <w:t>2</w:t>
            </w:r>
            <w:r w:rsidRPr="009700F1">
              <w:rPr>
                <w:rStyle w:val="Blue"/>
                <w:rFonts w:cs="Arial"/>
                <w:color w:val="000000" w:themeColor="text1"/>
                <w:sz w:val="18"/>
                <w:szCs w:val="18"/>
              </w:rPr>
              <w:t>, ammoniacal nitrogen (expressed as N), suspended solids (measured after dry</w:t>
            </w:r>
            <w:r w:rsidRPr="00FB33AB">
              <w:rPr>
                <w:rStyle w:val="Blue"/>
                <w:rFonts w:cs="Arial"/>
                <w:color w:val="000000" w:themeColor="text1"/>
                <w:sz w:val="18"/>
                <w:szCs w:val="18"/>
              </w:rPr>
              <w:t>ing at 105</w:t>
            </w:r>
            <w:r w:rsidR="002B1C90" w:rsidRPr="00FB33AB">
              <w:rPr>
                <w:rStyle w:val="Blue"/>
                <w:rFonts w:cs="Arial"/>
                <w:color w:val="000000" w:themeColor="text1"/>
                <w:sz w:val="18"/>
                <w:szCs w:val="18"/>
              </w:rPr>
              <w:t>°</w:t>
            </w:r>
            <w:r w:rsidRPr="00FB33AB">
              <w:rPr>
                <w:rStyle w:val="Blue"/>
                <w:rFonts w:cs="Arial"/>
                <w:color w:val="000000" w:themeColor="text1"/>
                <w:sz w:val="18"/>
                <w:szCs w:val="18"/>
              </w:rPr>
              <w:t>C)</w:t>
            </w:r>
            <w:r w:rsidR="00FB33AB" w:rsidRPr="00FB33AB">
              <w:rPr>
                <w:rStyle w:val="Blue"/>
                <w:rFonts w:cs="Arial"/>
                <w:color w:val="000000" w:themeColor="text1"/>
                <w:sz w:val="18"/>
                <w:szCs w:val="18"/>
              </w:rPr>
              <w:t>,</w:t>
            </w:r>
            <w:r w:rsidR="00FB33AB">
              <w:rPr>
                <w:rStyle w:val="Blue"/>
                <w:rFonts w:cs="Arial"/>
                <w:color w:val="000000" w:themeColor="text1"/>
                <w:sz w:val="18"/>
                <w:szCs w:val="18"/>
              </w:rPr>
              <w:t xml:space="preserve"> </w:t>
            </w:r>
            <w:r w:rsidR="00FB33AB" w:rsidRPr="00FB33AB">
              <w:rPr>
                <w:rStyle w:val="Blue"/>
                <w:color w:val="000000" w:themeColor="text1"/>
                <w:sz w:val="18"/>
                <w:szCs w:val="18"/>
              </w:rPr>
              <w:t>Total phosphorus as P</w:t>
            </w:r>
          </w:p>
        </w:tc>
        <w:tc>
          <w:tcPr>
            <w:tcW w:w="1000" w:type="pct"/>
            <w:shd w:val="clear" w:color="auto" w:fill="auto"/>
          </w:tcPr>
          <w:p w14:paraId="2BF90434" w14:textId="1F1C65D0" w:rsidR="00D55C1F" w:rsidRPr="009700F1" w:rsidRDefault="00385ED6" w:rsidP="00821962">
            <w:pPr>
              <w:pStyle w:val="TableText"/>
              <w:rPr>
                <w:rStyle w:val="Blue"/>
                <w:rFonts w:cs="Arial"/>
                <w:color w:val="000000" w:themeColor="text1"/>
                <w:sz w:val="18"/>
                <w:szCs w:val="18"/>
              </w:rPr>
            </w:pPr>
            <w:r w:rsidRPr="009700F1">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9700F1" w:rsidRDefault="00D55C1F" w:rsidP="00821962">
            <w:pPr>
              <w:pStyle w:val="TableText"/>
              <w:rPr>
                <w:rStyle w:val="Blue"/>
                <w:rFonts w:cs="Arial"/>
                <w:color w:val="000000" w:themeColor="text1"/>
                <w:sz w:val="18"/>
                <w:szCs w:val="18"/>
              </w:rPr>
            </w:pPr>
            <w:r w:rsidRPr="009700F1">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9700F1" w:rsidRDefault="00385ED6" w:rsidP="00821962">
            <w:pPr>
              <w:pStyle w:val="TableText"/>
              <w:rPr>
                <w:rStyle w:val="Blue"/>
                <w:rFonts w:cs="Arial"/>
                <w:color w:val="000000" w:themeColor="text1"/>
                <w:sz w:val="18"/>
                <w:szCs w:val="18"/>
              </w:rPr>
            </w:pPr>
            <w:r w:rsidRPr="009700F1">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9700F1" w:rsidRPr="00C25946" w14:paraId="4E85212E" w14:textId="77777777" w:rsidTr="00D55C1F">
        <w:trPr>
          <w:cantSplit/>
        </w:trPr>
        <w:tc>
          <w:tcPr>
            <w:tcW w:w="837" w:type="pct"/>
            <w:vMerge w:val="restart"/>
          </w:tcPr>
          <w:p w14:paraId="71080C62" w14:textId="271B0898" w:rsidR="009700F1" w:rsidRPr="00AC4E5F" w:rsidRDefault="009700F1" w:rsidP="009700F1">
            <w:pPr>
              <w:pStyle w:val="TableText"/>
              <w:rPr>
                <w:rStyle w:val="Blue"/>
                <w:rFonts w:cs="Arial"/>
                <w:color w:val="000000" w:themeColor="text1"/>
                <w:sz w:val="18"/>
                <w:szCs w:val="18"/>
                <w:highlight w:val="green"/>
              </w:rPr>
            </w:pPr>
            <w:r w:rsidRPr="00AC4E5F">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99CCDEE" w:rsidR="009700F1" w:rsidRPr="00AC4E5F" w:rsidRDefault="009700F1" w:rsidP="009700F1">
            <w:pPr>
              <w:pStyle w:val="TableText"/>
              <w:rPr>
                <w:rStyle w:val="Blue"/>
                <w:rFonts w:cs="Arial"/>
                <w:color w:val="000000" w:themeColor="text1"/>
                <w:sz w:val="18"/>
                <w:szCs w:val="18"/>
              </w:rPr>
            </w:pPr>
            <w:r w:rsidRPr="00AC4E5F">
              <w:rPr>
                <w:rStyle w:val="Blue"/>
                <w:rFonts w:cs="Arial"/>
                <w:color w:val="000000" w:themeColor="text1"/>
                <w:sz w:val="18"/>
                <w:szCs w:val="18"/>
              </w:rPr>
              <w:t>Settled storm event recorder status operational</w:t>
            </w:r>
          </w:p>
        </w:tc>
        <w:tc>
          <w:tcPr>
            <w:tcW w:w="1000" w:type="pct"/>
            <w:shd w:val="clear" w:color="auto" w:fill="auto"/>
          </w:tcPr>
          <w:p w14:paraId="56593A4F" w14:textId="69FA0C2C" w:rsidR="009700F1" w:rsidRPr="00AC4E5F" w:rsidRDefault="009700F1" w:rsidP="009700F1">
            <w:pPr>
              <w:pStyle w:val="TableText"/>
              <w:rPr>
                <w:rStyle w:val="Blue"/>
                <w:rFonts w:cs="Arial"/>
                <w:color w:val="000000" w:themeColor="text1"/>
                <w:sz w:val="18"/>
                <w:szCs w:val="18"/>
              </w:rPr>
            </w:pPr>
            <w:r w:rsidRPr="00AC4E5F">
              <w:rPr>
                <w:rStyle w:val="Blue"/>
                <w:rFonts w:cs="Arial"/>
                <w:color w:val="000000" w:themeColor="text1"/>
                <w:sz w:val="18"/>
                <w:szCs w:val="18"/>
              </w:rPr>
              <w:t>Settled Storm to Environment EDM Monitoring Point</w:t>
            </w:r>
          </w:p>
        </w:tc>
        <w:tc>
          <w:tcPr>
            <w:tcW w:w="1082" w:type="pct"/>
            <w:shd w:val="clear" w:color="auto" w:fill="auto"/>
          </w:tcPr>
          <w:p w14:paraId="19CFD6B4" w14:textId="77777777" w:rsidR="009700F1" w:rsidRPr="00AC4E5F" w:rsidRDefault="009700F1" w:rsidP="009700F1">
            <w:pPr>
              <w:pStyle w:val="TableText"/>
              <w:rPr>
                <w:rStyle w:val="Blue"/>
                <w:rFonts w:cs="Arial"/>
                <w:color w:val="000000" w:themeColor="text1"/>
                <w:sz w:val="18"/>
                <w:szCs w:val="18"/>
              </w:rPr>
            </w:pPr>
            <w:r w:rsidRPr="00AC4E5F">
              <w:rPr>
                <w:rStyle w:val="Blue"/>
                <w:rFonts w:cs="Arial"/>
                <w:color w:val="000000" w:themeColor="text1"/>
                <w:sz w:val="18"/>
                <w:szCs w:val="18"/>
              </w:rPr>
              <w:t>Annually</w:t>
            </w:r>
          </w:p>
          <w:p w14:paraId="0DD2488D" w14:textId="556C7ECC" w:rsidR="009700F1" w:rsidRPr="00AC4E5F" w:rsidRDefault="009700F1" w:rsidP="009700F1">
            <w:pPr>
              <w:pStyle w:val="TableText"/>
              <w:rPr>
                <w:rStyle w:val="Blue"/>
                <w:rFonts w:cs="Arial"/>
                <w:color w:val="000000" w:themeColor="text1"/>
                <w:sz w:val="18"/>
                <w:szCs w:val="18"/>
              </w:rPr>
            </w:pPr>
            <w:r w:rsidRPr="00AC4E5F">
              <w:rPr>
                <w:rStyle w:val="Blue"/>
                <w:rFonts w:cs="Arial"/>
                <w:color w:val="000000" w:themeColor="text1"/>
                <w:sz w:val="18"/>
                <w:szCs w:val="18"/>
              </w:rPr>
              <w:t>Report to be submitted within 2 months</w:t>
            </w:r>
          </w:p>
        </w:tc>
        <w:tc>
          <w:tcPr>
            <w:tcW w:w="915" w:type="pct"/>
            <w:shd w:val="clear" w:color="auto" w:fill="auto"/>
          </w:tcPr>
          <w:p w14:paraId="573605B0" w14:textId="19A66219" w:rsidR="009700F1" w:rsidRPr="00AC4E5F" w:rsidRDefault="009700F1" w:rsidP="009700F1">
            <w:pPr>
              <w:pStyle w:val="TableText"/>
              <w:rPr>
                <w:rStyle w:val="Blue"/>
                <w:rFonts w:cs="Arial"/>
                <w:color w:val="000000" w:themeColor="text1"/>
                <w:sz w:val="18"/>
                <w:szCs w:val="18"/>
              </w:rPr>
            </w:pPr>
            <w:r w:rsidRPr="00AC4E5F">
              <w:rPr>
                <w:rStyle w:val="Blue"/>
                <w:rFonts w:cs="Arial"/>
                <w:color w:val="000000" w:themeColor="text1"/>
                <w:sz w:val="18"/>
                <w:szCs w:val="18"/>
              </w:rPr>
              <w:t>1</w:t>
            </w:r>
            <w:r w:rsidRPr="00AC4E5F">
              <w:rPr>
                <w:rStyle w:val="Blue"/>
                <w:rFonts w:cs="Arial"/>
                <w:color w:val="000000" w:themeColor="text1"/>
                <w:sz w:val="18"/>
                <w:szCs w:val="18"/>
                <w:vertAlign w:val="superscript"/>
              </w:rPr>
              <w:t>st</w:t>
            </w:r>
            <w:r w:rsidRPr="00AC4E5F">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AC4E5F"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07999C47" w:rsidR="002B3F38" w:rsidRPr="00AC4E5F" w:rsidRDefault="002B3F38" w:rsidP="002B3F38">
            <w:pPr>
              <w:pStyle w:val="TableText"/>
              <w:rPr>
                <w:rFonts w:cs="Arial"/>
                <w:color w:val="000000" w:themeColor="text1"/>
                <w:sz w:val="18"/>
                <w:szCs w:val="18"/>
              </w:rPr>
            </w:pPr>
            <w:r w:rsidRPr="00AC4E5F">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AC4E5F" w:rsidRDefault="000E39B6" w:rsidP="002B3F38">
            <w:pPr>
              <w:pStyle w:val="TableText"/>
              <w:rPr>
                <w:rStyle w:val="Blue"/>
                <w:rFonts w:cs="Arial"/>
                <w:color w:val="000000" w:themeColor="text1"/>
                <w:sz w:val="18"/>
                <w:szCs w:val="18"/>
              </w:rPr>
            </w:pPr>
            <w:r w:rsidRPr="00AC4E5F">
              <w:rPr>
                <w:rStyle w:val="Blue"/>
                <w:rFonts w:cs="Arial"/>
                <w:color w:val="000000" w:themeColor="text1"/>
                <w:sz w:val="18"/>
                <w:szCs w:val="18"/>
              </w:rPr>
              <w:t>Settled Storm Sample Point</w:t>
            </w:r>
          </w:p>
          <w:p w14:paraId="4A7E7283" w14:textId="315AE8A7" w:rsidR="000E39B6" w:rsidRPr="00AC4E5F" w:rsidRDefault="000E39B6" w:rsidP="002B3F38">
            <w:pPr>
              <w:pStyle w:val="TableText"/>
              <w:rPr>
                <w:rStyle w:val="Blue"/>
                <w:rFonts w:cs="Arial"/>
                <w:color w:val="000000" w:themeColor="text1"/>
                <w:sz w:val="18"/>
                <w:szCs w:val="18"/>
              </w:rPr>
            </w:pPr>
            <w:r w:rsidRPr="00AC4E5F">
              <w:rPr>
                <w:rStyle w:val="Blue"/>
                <w:rFonts w:cs="Arial"/>
                <w:color w:val="000000" w:themeColor="text1"/>
                <w:sz w:val="18"/>
                <w:szCs w:val="18"/>
              </w:rPr>
              <w:t>and</w:t>
            </w:r>
          </w:p>
          <w:p w14:paraId="18452865" w14:textId="0F158709" w:rsidR="002B3F38" w:rsidRPr="00AC4E5F" w:rsidRDefault="00045012" w:rsidP="002B3F38">
            <w:pPr>
              <w:pStyle w:val="TableText"/>
              <w:rPr>
                <w:rStyle w:val="Blue"/>
                <w:rFonts w:cs="Arial"/>
                <w:color w:val="000000" w:themeColor="text1"/>
                <w:sz w:val="18"/>
                <w:szCs w:val="18"/>
              </w:rPr>
            </w:pPr>
            <w:r w:rsidRPr="00AC4E5F">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Annually</w:t>
            </w:r>
          </w:p>
          <w:p w14:paraId="0A35CFE4"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1</w:t>
            </w:r>
            <w:r w:rsidRPr="00AC4E5F">
              <w:rPr>
                <w:rStyle w:val="Blue"/>
                <w:rFonts w:cs="Arial"/>
                <w:color w:val="000000" w:themeColor="text1"/>
                <w:sz w:val="18"/>
                <w:szCs w:val="18"/>
                <w:vertAlign w:val="superscript"/>
              </w:rPr>
              <w:t>st</w:t>
            </w:r>
            <w:r w:rsidRPr="00AC4E5F">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AC4E5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AC4E5F" w:rsidRDefault="00045012" w:rsidP="002B3F38">
            <w:pPr>
              <w:pStyle w:val="TableText"/>
              <w:rPr>
                <w:rStyle w:val="Blue"/>
                <w:rFonts w:cs="Arial"/>
                <w:color w:val="000000" w:themeColor="text1"/>
                <w:sz w:val="18"/>
                <w:szCs w:val="18"/>
              </w:rPr>
            </w:pPr>
            <w:r w:rsidRPr="00AC4E5F">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Annually</w:t>
            </w:r>
          </w:p>
          <w:p w14:paraId="567CE7AB"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1</w:t>
            </w:r>
            <w:r w:rsidRPr="00AC4E5F">
              <w:rPr>
                <w:rStyle w:val="Blue"/>
                <w:rFonts w:cs="Arial"/>
                <w:color w:val="000000" w:themeColor="text1"/>
                <w:sz w:val="18"/>
                <w:szCs w:val="18"/>
                <w:vertAlign w:val="superscript"/>
              </w:rPr>
              <w:t>st</w:t>
            </w:r>
            <w:r w:rsidRPr="00AC4E5F">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AC4E5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5816402E" w:rsidR="002B3F38" w:rsidRPr="00AC4E5F" w:rsidRDefault="002B3F38" w:rsidP="009700F1">
            <w:pPr>
              <w:pStyle w:val="TableText"/>
              <w:rPr>
                <w:rStyle w:val="Blue"/>
                <w:rFonts w:cs="Arial"/>
                <w:color w:val="000000" w:themeColor="text1"/>
                <w:sz w:val="18"/>
                <w:szCs w:val="18"/>
              </w:rPr>
            </w:pPr>
            <w:r w:rsidRPr="00AC4E5F">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AC4E5F" w:rsidRDefault="00C601A6" w:rsidP="002B3F38">
            <w:pPr>
              <w:pStyle w:val="TableText"/>
              <w:rPr>
                <w:rStyle w:val="Blue"/>
                <w:rFonts w:cs="Arial"/>
                <w:color w:val="000000" w:themeColor="text1"/>
                <w:sz w:val="18"/>
                <w:szCs w:val="18"/>
              </w:rPr>
            </w:pPr>
            <w:r w:rsidRPr="00AC4E5F">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AC4E5F" w:rsidRDefault="00045012" w:rsidP="002B3F38">
            <w:pPr>
              <w:pStyle w:val="TableText"/>
              <w:rPr>
                <w:rStyle w:val="Blue"/>
                <w:rFonts w:cs="Calibri"/>
                <w:color w:val="000000" w:themeColor="text1"/>
                <w:sz w:val="18"/>
                <w:szCs w:val="18"/>
              </w:rPr>
            </w:pPr>
            <w:r w:rsidRPr="00AC4E5F">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Reports to be provided to the Natural Resources Wales upon request </w:t>
            </w:r>
          </w:p>
          <w:p w14:paraId="2AFA220C"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AC4E5F" w:rsidRDefault="00045012" w:rsidP="002B3F38">
            <w:pPr>
              <w:pStyle w:val="TableText"/>
              <w:rPr>
                <w:rStyle w:val="Blue"/>
                <w:rFonts w:cs="Arial"/>
                <w:color w:val="000000" w:themeColor="text1"/>
                <w:sz w:val="18"/>
                <w:szCs w:val="18"/>
              </w:rPr>
            </w:pPr>
            <w:r w:rsidRPr="00AC4E5F">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Reports to be provided to the Natural Resources Wales upon request </w:t>
            </w:r>
          </w:p>
          <w:p w14:paraId="3989EC80"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AC4E5F" w:rsidRDefault="00045012" w:rsidP="002B3F38">
            <w:pPr>
              <w:pStyle w:val="TableText"/>
              <w:rPr>
                <w:rStyle w:val="Blue"/>
                <w:rFonts w:cs="Arial"/>
                <w:color w:val="000000" w:themeColor="text1"/>
                <w:sz w:val="18"/>
                <w:szCs w:val="18"/>
              </w:rPr>
            </w:pPr>
            <w:r w:rsidRPr="00AC4E5F">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Reports to be provided to the Natural Resources Wales upon request </w:t>
            </w:r>
          </w:p>
          <w:p w14:paraId="4F88911F"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AC4E5F" w:rsidRDefault="00045012" w:rsidP="002B3F38">
            <w:pPr>
              <w:pStyle w:val="TableText"/>
              <w:rPr>
                <w:rStyle w:val="Blue"/>
                <w:rFonts w:cs="Calibri"/>
                <w:color w:val="000000" w:themeColor="text1"/>
                <w:sz w:val="18"/>
                <w:szCs w:val="18"/>
              </w:rPr>
            </w:pPr>
            <w:r w:rsidRPr="00AC4E5F">
              <w:rPr>
                <w:rStyle w:val="Blue"/>
                <w:rFonts w:cs="Calibri"/>
                <w:color w:val="000000" w:themeColor="text1"/>
                <w:sz w:val="18"/>
                <w:szCs w:val="18"/>
              </w:rPr>
              <w:t>MCERTS FPF Monitoring Point</w:t>
            </w:r>
            <w:r w:rsidR="00C601A6" w:rsidRPr="00AC4E5F">
              <w:rPr>
                <w:rStyle w:val="Blue"/>
                <w:rFonts w:cs="Calibri"/>
                <w:color w:val="000000" w:themeColor="text1"/>
                <w:sz w:val="18"/>
                <w:szCs w:val="18"/>
              </w:rPr>
              <w:t xml:space="preserve"> </w:t>
            </w:r>
          </w:p>
          <w:p w14:paraId="0079F445" w14:textId="77777777" w:rsidR="00C601A6" w:rsidRPr="00AC4E5F" w:rsidRDefault="00C601A6" w:rsidP="002B3F38">
            <w:pPr>
              <w:pStyle w:val="TableText"/>
              <w:rPr>
                <w:rStyle w:val="Blue"/>
                <w:rFonts w:cs="Calibri"/>
                <w:color w:val="000000" w:themeColor="text1"/>
                <w:sz w:val="18"/>
                <w:szCs w:val="18"/>
              </w:rPr>
            </w:pPr>
            <w:r w:rsidRPr="00AC4E5F">
              <w:rPr>
                <w:rStyle w:val="Blue"/>
                <w:rFonts w:cs="Calibri"/>
                <w:color w:val="000000" w:themeColor="text1"/>
                <w:sz w:val="18"/>
                <w:szCs w:val="18"/>
              </w:rPr>
              <w:t>and</w:t>
            </w:r>
          </w:p>
          <w:p w14:paraId="171CDB0C" w14:textId="58CE615C" w:rsidR="002B3F38" w:rsidRPr="00AC4E5F" w:rsidRDefault="00C601A6" w:rsidP="002B3F38">
            <w:pPr>
              <w:pStyle w:val="TableText"/>
              <w:rPr>
                <w:rStyle w:val="Blue"/>
                <w:rFonts w:cs="Arial"/>
                <w:color w:val="000000" w:themeColor="text1"/>
                <w:sz w:val="18"/>
                <w:szCs w:val="18"/>
              </w:rPr>
            </w:pPr>
            <w:r w:rsidRPr="00AC4E5F">
              <w:rPr>
                <w:rStyle w:val="Blue"/>
                <w:rFonts w:cs="Calibri"/>
                <w:color w:val="000000" w:themeColor="text1"/>
                <w:sz w:val="18"/>
                <w:szCs w:val="18"/>
              </w:rPr>
              <w:t>EDM to Storm Tank Monitoring Point</w:t>
            </w:r>
          </w:p>
        </w:tc>
        <w:tc>
          <w:tcPr>
            <w:tcW w:w="1082" w:type="pct"/>
            <w:shd w:val="clear" w:color="auto" w:fill="auto"/>
          </w:tcPr>
          <w:p w14:paraId="490C259D" w14:textId="0E66C944"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 xml:space="preserve">From </w:t>
            </w:r>
            <w:r w:rsidR="00C556A9">
              <w:rPr>
                <w:rStyle w:val="Blue"/>
                <w:rFonts w:cs="Arial"/>
                <w:color w:val="000000" w:themeColor="text1"/>
                <w:sz w:val="18"/>
                <w:szCs w:val="18"/>
              </w:rPr>
              <w:t>0</w:t>
            </w:r>
            <w:r w:rsidR="00C2452B" w:rsidRPr="00AC4E5F">
              <w:rPr>
                <w:rStyle w:val="Blue"/>
                <w:rFonts w:cs="Arial"/>
                <w:color w:val="000000" w:themeColor="text1"/>
                <w:sz w:val="18"/>
                <w:szCs w:val="18"/>
              </w:rPr>
              <w:t>1/</w:t>
            </w:r>
            <w:r w:rsidR="00C556A9">
              <w:rPr>
                <w:rStyle w:val="Blue"/>
                <w:rFonts w:cs="Arial"/>
                <w:color w:val="000000" w:themeColor="text1"/>
                <w:sz w:val="18"/>
                <w:szCs w:val="18"/>
              </w:rPr>
              <w:t>01</w:t>
            </w:r>
            <w:r w:rsidR="00C2452B" w:rsidRPr="00AC4E5F">
              <w:rPr>
                <w:rStyle w:val="Blue"/>
                <w:rFonts w:cs="Arial"/>
                <w:color w:val="000000" w:themeColor="text1"/>
                <w:sz w:val="18"/>
                <w:szCs w:val="18"/>
              </w:rPr>
              <w:t>/202</w:t>
            </w:r>
            <w:r w:rsidR="00C556A9">
              <w:rPr>
                <w:rStyle w:val="Blue"/>
                <w:rFonts w:cs="Arial"/>
                <w:color w:val="000000" w:themeColor="text1"/>
                <w:sz w:val="18"/>
                <w:szCs w:val="18"/>
              </w:rPr>
              <w:t>4</w:t>
            </w:r>
            <w:r w:rsidRPr="00AC4E5F">
              <w:rPr>
                <w:rStyle w:val="Blue"/>
                <w:rFonts w:cs="Arial"/>
                <w:color w:val="000000" w:themeColor="text1"/>
                <w:sz w:val="18"/>
                <w:szCs w:val="18"/>
              </w:rPr>
              <w:t>:</w:t>
            </w:r>
          </w:p>
          <w:p w14:paraId="720BD219"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Annually</w:t>
            </w:r>
          </w:p>
          <w:p w14:paraId="4A87EFA9" w14:textId="77777777" w:rsidR="002B3F38" w:rsidRPr="00AC4E5F" w:rsidRDefault="002B3F38" w:rsidP="002B3F38">
            <w:pPr>
              <w:pStyle w:val="TableText"/>
              <w:rPr>
                <w:rStyle w:val="Blue"/>
                <w:rFonts w:cs="Arial"/>
                <w:color w:val="000000" w:themeColor="text1"/>
                <w:sz w:val="18"/>
                <w:szCs w:val="18"/>
              </w:rPr>
            </w:pPr>
            <w:r w:rsidRPr="00AC4E5F">
              <w:rPr>
                <w:rStyle w:val="Blue"/>
                <w:rFonts w:cs="Arial"/>
                <w:color w:val="000000" w:themeColor="text1"/>
                <w:sz w:val="18"/>
                <w:szCs w:val="18"/>
              </w:rPr>
              <w:t>Report to be submitted within 2 months</w:t>
            </w:r>
          </w:p>
          <w:p w14:paraId="5C01F37F" w14:textId="77777777" w:rsidR="002B3F38" w:rsidRPr="00AC4E5F"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786B29A1" w:rsidR="00AC4E5F" w:rsidRDefault="00AC4E5F" w:rsidP="0006689A">
      <w:pPr>
        <w:spacing w:before="120" w:after="120"/>
        <w:ind w:left="567"/>
        <w:rPr>
          <w:rStyle w:val="Pink"/>
          <w:rFonts w:ascii="Arial" w:hAnsi="Arial" w:cs="Arial"/>
          <w:sz w:val="18"/>
          <w:szCs w:val="18"/>
        </w:rPr>
      </w:pPr>
    </w:p>
    <w:p w14:paraId="4228FEF2" w14:textId="77777777" w:rsidR="00AC4E5F" w:rsidRDefault="00AC4E5F">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6DBA171" w:rsidR="00821962" w:rsidRPr="00351016" w:rsidRDefault="00821962" w:rsidP="00821962">
            <w:pPr>
              <w:pStyle w:val="TableText"/>
              <w:rPr>
                <w:rStyle w:val="Blue"/>
                <w:color w:val="000000" w:themeColor="text1"/>
                <w:sz w:val="18"/>
                <w:szCs w:val="18"/>
              </w:rPr>
            </w:pPr>
            <w:r w:rsidRPr="00351016">
              <w:rPr>
                <w:rStyle w:val="Blue"/>
                <w:color w:val="000000" w:themeColor="text1"/>
                <w:sz w:val="18"/>
                <w:szCs w:val="18"/>
              </w:rPr>
              <w:t>OSM - ATU-BOD as O</w:t>
            </w:r>
            <w:r w:rsidRPr="00351016">
              <w:rPr>
                <w:rStyle w:val="Blue"/>
                <w:color w:val="000000" w:themeColor="text1"/>
                <w:sz w:val="18"/>
                <w:szCs w:val="18"/>
                <w:vertAlign w:val="subscript"/>
              </w:rPr>
              <w:t>2</w:t>
            </w:r>
            <w:r w:rsidRPr="00351016">
              <w:rPr>
                <w:rStyle w:val="Blue"/>
                <w:color w:val="000000" w:themeColor="text1"/>
                <w:sz w:val="18"/>
                <w:szCs w:val="18"/>
              </w:rPr>
              <w:t>, ammoniacal nitrogen (expressed as N), suspended solids (measured after drying at 105</w:t>
            </w:r>
            <w:r w:rsidR="002B1C90" w:rsidRPr="002B1C90">
              <w:rPr>
                <w:rStyle w:val="Blue"/>
                <w:color w:val="000000" w:themeColor="text1"/>
                <w:sz w:val="18"/>
                <w:szCs w:val="18"/>
              </w:rPr>
              <w:t>°</w:t>
            </w:r>
            <w:r w:rsidRPr="00351016">
              <w:rPr>
                <w:rStyle w:val="Blue"/>
                <w:color w:val="000000" w:themeColor="text1"/>
                <w:sz w:val="18"/>
                <w:szCs w:val="18"/>
              </w:rPr>
              <w:t>C)</w:t>
            </w:r>
            <w:r w:rsidR="00C556A9">
              <w:rPr>
                <w:rStyle w:val="Blue"/>
                <w:color w:val="000000" w:themeColor="text1"/>
                <w:sz w:val="18"/>
                <w:szCs w:val="18"/>
              </w:rPr>
              <w:t xml:space="preserve">, </w:t>
            </w:r>
            <w:r w:rsidR="00C556A9" w:rsidRPr="00C556A9">
              <w:rPr>
                <w:rStyle w:val="Blue"/>
                <w:color w:val="000000" w:themeColor="text1"/>
                <w:sz w:val="18"/>
                <w:szCs w:val="18"/>
              </w:rPr>
              <w:t>Total phosphorus as P</w:t>
            </w:r>
          </w:p>
        </w:tc>
        <w:tc>
          <w:tcPr>
            <w:tcW w:w="3136" w:type="pct"/>
            <w:shd w:val="clear" w:color="auto" w:fill="auto"/>
          </w:tcPr>
          <w:p w14:paraId="359B95CC" w14:textId="77777777" w:rsidR="00821962" w:rsidRPr="00351016" w:rsidRDefault="00821962" w:rsidP="00821962">
            <w:pPr>
              <w:pStyle w:val="TableText"/>
              <w:rPr>
                <w:rStyle w:val="Blue"/>
                <w:color w:val="000000" w:themeColor="text1"/>
                <w:sz w:val="18"/>
                <w:szCs w:val="18"/>
              </w:rPr>
            </w:pPr>
            <w:r w:rsidRPr="00351016">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1B73107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32458F70" w:rsidR="00DE25C5" w:rsidRPr="00351016" w:rsidRDefault="00527653" w:rsidP="00351016">
            <w:pPr>
              <w:pStyle w:val="TableText"/>
              <w:rPr>
                <w:rStyle w:val="Blue"/>
                <w:color w:val="000000" w:themeColor="text1"/>
                <w:sz w:val="18"/>
                <w:szCs w:val="18"/>
              </w:rPr>
            </w:pPr>
            <w:r w:rsidRPr="00351016">
              <w:rPr>
                <w:rStyle w:val="Blue"/>
                <w:color w:val="000000" w:themeColor="text1"/>
                <w:sz w:val="18"/>
                <w:szCs w:val="18"/>
              </w:rPr>
              <w:t>S</w:t>
            </w:r>
            <w:r w:rsidR="0082225B" w:rsidRPr="00351016">
              <w:rPr>
                <w:rStyle w:val="Blue"/>
                <w:color w:val="000000" w:themeColor="text1"/>
                <w:sz w:val="18"/>
                <w:szCs w:val="18"/>
              </w:rPr>
              <w:t>ettled s</w:t>
            </w:r>
            <w:r w:rsidRPr="00351016">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351016" w:rsidRDefault="00527653" w:rsidP="00527653">
            <w:pPr>
              <w:pStyle w:val="TableText"/>
              <w:rPr>
                <w:rStyle w:val="Blue"/>
                <w:rFonts w:cs="Arial"/>
                <w:color w:val="000000" w:themeColor="text1"/>
                <w:sz w:val="18"/>
                <w:szCs w:val="18"/>
              </w:rPr>
            </w:pPr>
            <w:r w:rsidRPr="00351016">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5E84FDC1" w:rsidR="00DE25C5" w:rsidRPr="00351016" w:rsidRDefault="00A039E3" w:rsidP="00351016">
            <w:pPr>
              <w:pStyle w:val="TableText"/>
              <w:rPr>
                <w:rStyle w:val="Blue"/>
                <w:color w:val="000000" w:themeColor="text1"/>
                <w:sz w:val="18"/>
                <w:szCs w:val="18"/>
              </w:rPr>
            </w:pPr>
            <w:r w:rsidRPr="00351016">
              <w:rPr>
                <w:rStyle w:val="Blue"/>
                <w:color w:val="000000" w:themeColor="text1"/>
                <w:sz w:val="18"/>
                <w:szCs w:val="18"/>
              </w:rPr>
              <w:t xml:space="preserve">Settled storm </w:t>
            </w:r>
            <w:r w:rsidR="00637A4F" w:rsidRPr="00351016">
              <w:rPr>
                <w:rStyle w:val="Blue"/>
                <w:color w:val="000000" w:themeColor="text1"/>
                <w:sz w:val="18"/>
                <w:szCs w:val="18"/>
              </w:rPr>
              <w:t xml:space="preserve">overflow </w:t>
            </w:r>
            <w:r w:rsidRPr="00351016">
              <w:rPr>
                <w:rStyle w:val="Blue"/>
                <w:color w:val="000000" w:themeColor="text1"/>
                <w:sz w:val="18"/>
                <w:szCs w:val="18"/>
              </w:rPr>
              <w:t>e</w:t>
            </w:r>
            <w:r w:rsidR="00527653" w:rsidRPr="00351016">
              <w:rPr>
                <w:rStyle w:val="Blue"/>
                <w:color w:val="000000" w:themeColor="text1"/>
                <w:sz w:val="18"/>
                <w:szCs w:val="18"/>
              </w:rPr>
              <w:t>vent recorder status</w:t>
            </w:r>
            <w:r w:rsidR="0004344E" w:rsidRPr="00351016">
              <w:rPr>
                <w:rStyle w:val="Blue"/>
                <w:color w:val="000000" w:themeColor="text1"/>
                <w:sz w:val="18"/>
                <w:szCs w:val="18"/>
              </w:rPr>
              <w:t xml:space="preserve"> (operational / not operational)</w:t>
            </w:r>
          </w:p>
        </w:tc>
        <w:tc>
          <w:tcPr>
            <w:tcW w:w="3136" w:type="pct"/>
            <w:shd w:val="clear" w:color="auto" w:fill="auto"/>
          </w:tcPr>
          <w:p w14:paraId="5D9274E8" w14:textId="77777777" w:rsidR="00527653" w:rsidRPr="00351016" w:rsidRDefault="00527653" w:rsidP="00527653">
            <w:pPr>
              <w:pStyle w:val="TableText"/>
              <w:rPr>
                <w:rStyle w:val="Blue"/>
                <w:rFonts w:cs="Arial"/>
                <w:color w:val="000000" w:themeColor="text1"/>
                <w:sz w:val="18"/>
                <w:szCs w:val="18"/>
              </w:rPr>
            </w:pPr>
            <w:r w:rsidRPr="00351016">
              <w:rPr>
                <w:rStyle w:val="Blue"/>
                <w:rFonts w:cs="Arial"/>
                <w:color w:val="000000" w:themeColor="text1"/>
                <w:sz w:val="18"/>
                <w:szCs w:val="18"/>
              </w:rPr>
              <w:t xml:space="preserve">Annual </w:t>
            </w:r>
            <w:r w:rsidR="003E7B9F" w:rsidRPr="00351016">
              <w:rPr>
                <w:rStyle w:val="Blue"/>
                <w:rFonts w:cs="Arial"/>
                <w:color w:val="000000" w:themeColor="text1"/>
                <w:sz w:val="18"/>
                <w:szCs w:val="18"/>
              </w:rPr>
              <w:t>[</w:t>
            </w:r>
            <w:r w:rsidRPr="00351016">
              <w:rPr>
                <w:rStyle w:val="Blue"/>
                <w:rFonts w:cs="Arial"/>
                <w:color w:val="000000" w:themeColor="text1"/>
                <w:sz w:val="18"/>
                <w:szCs w:val="18"/>
              </w:rPr>
              <w:t>and/or bathing water</w:t>
            </w:r>
            <w:r w:rsidR="003E7B9F" w:rsidRPr="00351016">
              <w:rPr>
                <w:rStyle w:val="Blue"/>
                <w:rFonts w:cs="Arial"/>
                <w:color w:val="000000" w:themeColor="text1"/>
                <w:sz w:val="18"/>
                <w:szCs w:val="18"/>
              </w:rPr>
              <w:t>]</w:t>
            </w:r>
            <w:r w:rsidRPr="00351016">
              <w:rPr>
                <w:rStyle w:val="Blue"/>
                <w:rFonts w:cs="Arial"/>
                <w:color w:val="000000" w:themeColor="text1"/>
                <w:sz w:val="18"/>
                <w:szCs w:val="18"/>
              </w:rPr>
              <w:t xml:space="preserve"> summary report or other form as agreed in writing by Natural Resources Wales</w:t>
            </w:r>
          </w:p>
          <w:p w14:paraId="569BD766" w14:textId="77777777" w:rsidR="00527653" w:rsidRPr="00351016" w:rsidRDefault="00527653" w:rsidP="00527653">
            <w:pPr>
              <w:pStyle w:val="TableText"/>
              <w:rPr>
                <w:rStyle w:val="Blue"/>
                <w:rFonts w:cs="Arial"/>
                <w:color w:val="000000" w:themeColor="text1"/>
                <w:sz w:val="18"/>
                <w:szCs w:val="18"/>
              </w:rPr>
            </w:pPr>
            <w:r w:rsidRPr="00351016">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7F17E23" w:rsidR="00821962" w:rsidRPr="00351016" w:rsidRDefault="00FB770A" w:rsidP="00821962">
            <w:pPr>
              <w:pStyle w:val="TableText"/>
              <w:rPr>
                <w:color w:val="000000" w:themeColor="text1"/>
              </w:rPr>
            </w:pPr>
            <w:r w:rsidRPr="00351016">
              <w:rPr>
                <w:color w:val="000000" w:themeColor="text1"/>
              </w:rPr>
              <w:fldChar w:fldCharType="begin"/>
            </w:r>
            <w:r w:rsidRPr="00351016">
              <w:rPr>
                <w:color w:val="000000" w:themeColor="text1"/>
              </w:rPr>
              <w:instrText xml:space="preserve"> MERGEFIELD FE_Permit_Number </w:instrText>
            </w:r>
            <w:r w:rsidRPr="00351016">
              <w:rPr>
                <w:color w:val="000000" w:themeColor="text1"/>
              </w:rPr>
              <w:fldChar w:fldCharType="separate"/>
            </w:r>
            <w:r w:rsidR="00704B33" w:rsidRPr="00351016">
              <w:rPr>
                <w:noProof/>
                <w:color w:val="000000" w:themeColor="text1"/>
              </w:rPr>
              <w:t>BG0040001</w:t>
            </w:r>
            <w:r w:rsidRPr="0035101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351016" w:rsidRDefault="009C28CB" w:rsidP="00821962">
            <w:pPr>
              <w:pStyle w:val="TableText"/>
              <w:rPr>
                <w:color w:val="000000" w:themeColor="text1"/>
              </w:rPr>
            </w:pPr>
            <w:r w:rsidRPr="0035101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B6B31F2" w:rsidR="00821962" w:rsidRPr="00351016" w:rsidRDefault="00556AC5" w:rsidP="00821962">
            <w:pPr>
              <w:pStyle w:val="TableText"/>
              <w:rPr>
                <w:color w:val="000000" w:themeColor="text1"/>
              </w:rPr>
            </w:pPr>
            <w:r w:rsidRPr="00351016">
              <w:rPr>
                <w:color w:val="000000" w:themeColor="text1"/>
              </w:rPr>
              <w:fldChar w:fldCharType="begin"/>
            </w:r>
            <w:r w:rsidRPr="00351016">
              <w:rPr>
                <w:color w:val="000000" w:themeColor="text1"/>
              </w:rPr>
              <w:instrText xml:space="preserve"> MERGEFIELD Site_Name </w:instrText>
            </w:r>
            <w:r w:rsidRPr="00351016">
              <w:rPr>
                <w:color w:val="000000" w:themeColor="text1"/>
              </w:rPr>
              <w:fldChar w:fldCharType="separate"/>
            </w:r>
            <w:r w:rsidR="00704B33" w:rsidRPr="00351016">
              <w:rPr>
                <w:noProof/>
                <w:color w:val="000000" w:themeColor="text1"/>
              </w:rPr>
              <w:t>Llangadog Wastewater Treatment Works</w:t>
            </w:r>
            <w:r w:rsidRPr="00351016">
              <w:rPr>
                <w:color w:val="000000" w:themeColor="text1"/>
              </w:rPr>
              <w:fldChar w:fldCharType="end"/>
            </w:r>
            <w:r w:rsidRPr="00351016">
              <w:rPr>
                <w:color w:val="000000" w:themeColor="text1"/>
              </w:rPr>
              <w:t xml:space="preserve">, </w:t>
            </w:r>
            <w:r w:rsidR="009C28CB" w:rsidRPr="00351016">
              <w:rPr>
                <w:color w:val="000000" w:themeColor="text1"/>
              </w:rPr>
              <w:fldChar w:fldCharType="begin"/>
            </w:r>
            <w:r w:rsidR="009C28CB" w:rsidRPr="00351016">
              <w:rPr>
                <w:color w:val="000000" w:themeColor="text1"/>
              </w:rPr>
              <w:instrText xml:space="preserve"> MERGEFIELD DSI_ADD2 </w:instrText>
            </w:r>
            <w:r w:rsidR="009C28CB" w:rsidRPr="00351016">
              <w:rPr>
                <w:color w:val="000000" w:themeColor="text1"/>
              </w:rPr>
              <w:fldChar w:fldCharType="separate"/>
            </w:r>
            <w:r w:rsidR="00704B33" w:rsidRPr="00351016">
              <w:rPr>
                <w:noProof/>
                <w:color w:val="000000" w:themeColor="text1"/>
              </w:rPr>
              <w:t>Nr Ty Gwyn</w:t>
            </w:r>
            <w:r w:rsidR="009C28CB" w:rsidRPr="00351016">
              <w:rPr>
                <w:color w:val="000000" w:themeColor="text1"/>
              </w:rPr>
              <w:fldChar w:fldCharType="end"/>
            </w:r>
            <w:r w:rsidR="009C28CB" w:rsidRPr="00351016">
              <w:rPr>
                <w:color w:val="000000" w:themeColor="text1"/>
              </w:rPr>
              <w:t xml:space="preserve">, </w:t>
            </w:r>
            <w:r w:rsidR="009C28CB" w:rsidRPr="00351016">
              <w:rPr>
                <w:color w:val="000000" w:themeColor="text1"/>
              </w:rPr>
              <w:fldChar w:fldCharType="begin"/>
            </w:r>
            <w:r w:rsidR="009C28CB" w:rsidRPr="00351016">
              <w:rPr>
                <w:color w:val="000000" w:themeColor="text1"/>
              </w:rPr>
              <w:instrText xml:space="preserve"> MERGEFIELD DSI_ADD3 </w:instrText>
            </w:r>
            <w:r w:rsidR="009C28CB" w:rsidRPr="00351016">
              <w:rPr>
                <w:color w:val="000000" w:themeColor="text1"/>
              </w:rPr>
              <w:fldChar w:fldCharType="separate"/>
            </w:r>
            <w:r w:rsidR="00704B33" w:rsidRPr="00351016">
              <w:rPr>
                <w:noProof/>
                <w:color w:val="000000" w:themeColor="text1"/>
              </w:rPr>
              <w:t>Llangadog</w:t>
            </w:r>
            <w:r w:rsidR="009C28CB" w:rsidRPr="00351016">
              <w:rPr>
                <w:color w:val="000000" w:themeColor="text1"/>
              </w:rPr>
              <w:fldChar w:fldCharType="end"/>
            </w:r>
            <w:r w:rsidR="009C28CB" w:rsidRPr="00351016">
              <w:rPr>
                <w:color w:val="000000" w:themeColor="text1"/>
              </w:rPr>
              <w:t xml:space="preserve">, </w:t>
            </w:r>
            <w:r w:rsidR="009C28CB" w:rsidRPr="00351016">
              <w:rPr>
                <w:color w:val="000000" w:themeColor="text1"/>
              </w:rPr>
              <w:fldChar w:fldCharType="begin"/>
            </w:r>
            <w:r w:rsidR="009C28CB" w:rsidRPr="00351016">
              <w:rPr>
                <w:color w:val="000000" w:themeColor="text1"/>
              </w:rPr>
              <w:instrText xml:space="preserve"> MERGEFIELD DSI_ADD4 </w:instrText>
            </w:r>
            <w:r w:rsidR="009C28CB" w:rsidRPr="00351016">
              <w:rPr>
                <w:color w:val="000000" w:themeColor="text1"/>
              </w:rPr>
              <w:fldChar w:fldCharType="separate"/>
            </w:r>
            <w:r w:rsidR="00704B33" w:rsidRPr="00351016">
              <w:rPr>
                <w:noProof/>
                <w:color w:val="000000" w:themeColor="text1"/>
              </w:rPr>
              <w:t>Carmarthenshire</w:t>
            </w:r>
            <w:r w:rsidR="009C28CB" w:rsidRPr="00351016">
              <w:rPr>
                <w:color w:val="000000" w:themeColor="text1"/>
              </w:rPr>
              <w:fldChar w:fldCharType="end"/>
            </w:r>
            <w:r w:rsidR="009C28CB" w:rsidRPr="00351016">
              <w:rPr>
                <w:color w:val="000000" w:themeColor="text1"/>
              </w:rPr>
              <w:t xml:space="preserve">, </w:t>
            </w:r>
            <w:r w:rsidR="009C28CB" w:rsidRPr="00351016">
              <w:rPr>
                <w:color w:val="000000" w:themeColor="text1"/>
              </w:rPr>
              <w:fldChar w:fldCharType="begin"/>
            </w:r>
            <w:r w:rsidR="009C28CB" w:rsidRPr="00351016">
              <w:rPr>
                <w:color w:val="000000" w:themeColor="text1"/>
              </w:rPr>
              <w:instrText xml:space="preserve"> MERGEFIELD DSI_POST_CODE </w:instrText>
            </w:r>
            <w:r w:rsidR="009C28CB" w:rsidRPr="00351016">
              <w:rPr>
                <w:color w:val="000000" w:themeColor="text1"/>
              </w:rPr>
              <w:fldChar w:fldCharType="separate"/>
            </w:r>
            <w:r w:rsidR="00704B33" w:rsidRPr="00351016">
              <w:rPr>
                <w:noProof/>
                <w:color w:val="000000" w:themeColor="text1"/>
              </w:rPr>
              <w:t>SA19 9DA</w:t>
            </w:r>
            <w:r w:rsidR="009C28CB" w:rsidRPr="0035101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7E227E4" w:rsidR="00821962" w:rsidRPr="001F4EC0" w:rsidRDefault="00821962" w:rsidP="00351016">
            <w:pPr>
              <w:pStyle w:val="TableText"/>
              <w:rPr>
                <w:b/>
                <w:sz w:val="18"/>
                <w:szCs w:val="18"/>
              </w:rPr>
            </w:pPr>
            <w:r w:rsidRPr="00351016">
              <w:rPr>
                <w:rStyle w:val="Red"/>
                <w:b/>
                <w:color w:val="000000" w:themeColor="text1"/>
                <w:sz w:val="18"/>
                <w:szCs w:val="18"/>
              </w:rPr>
              <w:t xml:space="preserve">To be notified within </w:t>
            </w:r>
            <w:r w:rsidR="0090054A">
              <w:rPr>
                <w:rStyle w:val="Red"/>
                <w:b/>
                <w:color w:val="000000" w:themeColor="text1"/>
                <w:sz w:val="18"/>
                <w:szCs w:val="18"/>
              </w:rPr>
              <w:t>24 hours</w:t>
            </w:r>
            <w:r w:rsidRPr="00351016">
              <w:rPr>
                <w:rStyle w:val="Red"/>
                <w:b/>
                <w:color w:val="000000" w:themeColor="text1"/>
                <w:sz w:val="18"/>
                <w:szCs w:val="18"/>
              </w:rPr>
              <w:t xml:space="preserve">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63CA8B5E" w:rsidR="0090054A" w:rsidRDefault="0090054A" w:rsidP="00821962"/>
    <w:p w14:paraId="6C51896F" w14:textId="77777777" w:rsidR="0090054A" w:rsidRDefault="0090054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935763A" w:rsidR="00821962" w:rsidRPr="001F4EC0" w:rsidRDefault="00821962" w:rsidP="00351016">
            <w:pPr>
              <w:pStyle w:val="TableText"/>
              <w:rPr>
                <w:rStyle w:val="PinkBold"/>
                <w:b w:val="0"/>
                <w:sz w:val="18"/>
                <w:szCs w:val="18"/>
              </w:rPr>
            </w:pPr>
            <w:r w:rsidRPr="001F4EC0">
              <w:rPr>
                <w:b/>
                <w:sz w:val="18"/>
                <w:szCs w:val="18"/>
              </w:rPr>
              <w:lastRenderedPageBreak/>
              <w:t>(b) Notification requirements for the breach of a limit specified in sche</w:t>
            </w:r>
            <w:r w:rsidRPr="00351016">
              <w:rPr>
                <w:b/>
                <w:color w:val="000000" w:themeColor="text1"/>
                <w:sz w:val="18"/>
                <w:szCs w:val="18"/>
              </w:rPr>
              <w:t xml:space="preserve">dule 3 table S3.1 </w:t>
            </w:r>
            <w:r w:rsidRPr="0035101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1F4EC0" w:rsidRDefault="00821962" w:rsidP="00821962">
            <w:pPr>
              <w:pStyle w:val="TableText"/>
              <w:rPr>
                <w:sz w:val="18"/>
                <w:szCs w:val="18"/>
              </w:rPr>
            </w:pPr>
            <w:proofErr w:type="spellStart"/>
            <w:r w:rsidRPr="001F4EC0">
              <w:rPr>
                <w:sz w:val="18"/>
                <w:szCs w:val="18"/>
              </w:rPr>
              <w:t>Self monitoring</w:t>
            </w:r>
            <w:proofErr w:type="spellEnd"/>
            <w:r w:rsidRPr="001F4EC0">
              <w:rPr>
                <w:sz w:val="18"/>
                <w:szCs w:val="18"/>
              </w:rPr>
              <w:t xml:space="preserve"> regime (where relevant)</w:t>
            </w:r>
          </w:p>
        </w:tc>
        <w:tc>
          <w:tcPr>
            <w:tcW w:w="3531" w:type="pct"/>
            <w:shd w:val="clear" w:color="auto" w:fill="auto"/>
          </w:tcPr>
          <w:p w14:paraId="4F085857" w14:textId="5EED1307" w:rsidR="00821962" w:rsidRPr="00351016" w:rsidRDefault="00821962" w:rsidP="00821962">
            <w:pPr>
              <w:pStyle w:val="TableText"/>
              <w:rPr>
                <w:rStyle w:val="Blue"/>
                <w:color w:val="000000" w:themeColor="text1"/>
                <w:sz w:val="18"/>
                <w:szCs w:val="18"/>
              </w:rPr>
            </w:pPr>
            <w:r w:rsidRPr="00351016">
              <w:rPr>
                <w:rStyle w:val="Blue"/>
                <w:color w:val="000000" w:themeColor="text1"/>
                <w:sz w:val="18"/>
                <w:szCs w:val="18"/>
              </w:rPr>
              <w:t>e.g. OSM/</w:t>
            </w:r>
            <w:r w:rsidR="00F2606C" w:rsidRPr="00351016">
              <w:rPr>
                <w:rStyle w:val="Blue"/>
                <w:color w:val="000000" w:themeColor="text1"/>
                <w:sz w:val="18"/>
                <w:szCs w:val="18"/>
              </w:rPr>
              <w:t>EDM</w:t>
            </w:r>
          </w:p>
          <w:p w14:paraId="0E31F23A" w14:textId="77777777" w:rsidR="00821962" w:rsidRPr="00351016"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762138F" w:rsidR="00821962" w:rsidRPr="00351016" w:rsidRDefault="00821962" w:rsidP="00351016">
            <w:pPr>
              <w:pStyle w:val="TableText"/>
              <w:rPr>
                <w:rStyle w:val="Pink"/>
                <w:color w:val="000000" w:themeColor="text1"/>
                <w:sz w:val="18"/>
                <w:szCs w:val="18"/>
              </w:rPr>
            </w:pPr>
            <w:r w:rsidRPr="0035101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6E2BA3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51016" w:rsidRDefault="00821962" w:rsidP="00821962">
            <w:pPr>
              <w:pStyle w:val="TableText"/>
              <w:rPr>
                <w:rStyle w:val="Red"/>
                <w:b/>
                <w:color w:val="000000" w:themeColor="text1"/>
                <w:sz w:val="18"/>
                <w:szCs w:val="18"/>
              </w:rPr>
            </w:pPr>
            <w:r w:rsidRPr="00351016">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351016" w:rsidRDefault="00821962" w:rsidP="00821962">
            <w:pPr>
              <w:pStyle w:val="TableText"/>
              <w:rPr>
                <w:rStyle w:val="Red"/>
                <w:b/>
                <w:color w:val="000000" w:themeColor="text1"/>
                <w:sz w:val="18"/>
                <w:szCs w:val="18"/>
              </w:rPr>
            </w:pPr>
            <w:r w:rsidRPr="00351016">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351016" w:rsidRDefault="00821962" w:rsidP="00821962">
            <w:pPr>
              <w:pStyle w:val="TableText"/>
              <w:rPr>
                <w:rStyle w:val="Red"/>
                <w:color w:val="000000" w:themeColor="text1"/>
                <w:sz w:val="18"/>
                <w:szCs w:val="18"/>
              </w:rPr>
            </w:pPr>
            <w:r w:rsidRPr="00351016">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51016"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351016" w:rsidRDefault="00821962" w:rsidP="00821962">
            <w:pPr>
              <w:pStyle w:val="TableText"/>
              <w:rPr>
                <w:rStyle w:val="Red"/>
                <w:color w:val="000000" w:themeColor="text1"/>
                <w:sz w:val="18"/>
                <w:szCs w:val="18"/>
              </w:rPr>
            </w:pPr>
            <w:r w:rsidRPr="00351016">
              <w:rPr>
                <w:rStyle w:val="Red"/>
                <w:color w:val="000000" w:themeColor="text1"/>
                <w:sz w:val="18"/>
                <w:szCs w:val="18"/>
              </w:rPr>
              <w:t>Substances(s) detected</w:t>
            </w:r>
          </w:p>
        </w:tc>
        <w:tc>
          <w:tcPr>
            <w:tcW w:w="3531" w:type="pct"/>
            <w:shd w:val="clear" w:color="auto" w:fill="auto"/>
          </w:tcPr>
          <w:p w14:paraId="6CCB1E76" w14:textId="77777777" w:rsidR="00821962" w:rsidRPr="00351016"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351016" w:rsidRDefault="00821962" w:rsidP="00821962">
            <w:pPr>
              <w:pStyle w:val="TableText"/>
              <w:rPr>
                <w:rStyle w:val="Red"/>
                <w:color w:val="000000" w:themeColor="text1"/>
                <w:sz w:val="18"/>
                <w:szCs w:val="18"/>
              </w:rPr>
            </w:pPr>
            <w:r w:rsidRPr="00351016">
              <w:rPr>
                <w:rStyle w:val="Red"/>
                <w:color w:val="000000" w:themeColor="text1"/>
                <w:sz w:val="18"/>
                <w:szCs w:val="18"/>
              </w:rPr>
              <w:t>Concentrations of substances detected</w:t>
            </w:r>
          </w:p>
        </w:tc>
        <w:tc>
          <w:tcPr>
            <w:tcW w:w="3531" w:type="pct"/>
            <w:shd w:val="clear" w:color="auto" w:fill="auto"/>
          </w:tcPr>
          <w:p w14:paraId="7FAB18C2" w14:textId="77777777" w:rsidR="00821962" w:rsidRPr="00351016"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351016" w:rsidRDefault="00821962" w:rsidP="00821962">
            <w:pPr>
              <w:pStyle w:val="TableText"/>
              <w:rPr>
                <w:rStyle w:val="Red"/>
                <w:color w:val="000000" w:themeColor="text1"/>
                <w:sz w:val="18"/>
                <w:szCs w:val="18"/>
              </w:rPr>
            </w:pPr>
            <w:r w:rsidRPr="00351016">
              <w:rPr>
                <w:rStyle w:val="Red"/>
                <w:color w:val="000000" w:themeColor="text1"/>
                <w:sz w:val="18"/>
                <w:szCs w:val="18"/>
              </w:rPr>
              <w:t>Date of monitoring/sampling</w:t>
            </w:r>
          </w:p>
        </w:tc>
        <w:tc>
          <w:tcPr>
            <w:tcW w:w="3531" w:type="pct"/>
            <w:shd w:val="clear" w:color="auto" w:fill="auto"/>
          </w:tcPr>
          <w:p w14:paraId="6EBB5225" w14:textId="77777777" w:rsidR="00821962" w:rsidRPr="00351016"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77777777" w:rsidR="00821962" w:rsidRPr="00821962" w:rsidRDefault="00821962" w:rsidP="0006689A"/>
    <w:p w14:paraId="1AB9F0F9" w14:textId="77777777" w:rsidR="0006689A" w:rsidRDefault="0006689A" w:rsidP="00821962">
      <w:pPr>
        <w:pStyle w:val="Heading2"/>
        <w:ind w:left="567"/>
        <w:rPr>
          <w:i w:val="0"/>
          <w:sz w:val="36"/>
        </w:rPr>
      </w:pPr>
    </w:p>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4F34400" w:rsidR="00821962" w:rsidRPr="00FE40B4" w:rsidRDefault="00821962" w:rsidP="00CD1173">
      <w:pPr>
        <w:spacing w:before="120"/>
        <w:ind w:left="567"/>
        <w:rPr>
          <w:rFonts w:ascii="Arial" w:hAnsi="Arial" w:cs="Arial"/>
          <w:sz w:val="18"/>
          <w:szCs w:val="18"/>
        </w:rPr>
      </w:pPr>
      <w:r w:rsidRPr="004C31D1">
        <w:rPr>
          <w:rStyle w:val="Red"/>
          <w:rFonts w:ascii="Arial" w:hAnsi="Arial" w:cs="Arial"/>
          <w:color w:val="000000" w:themeColor="text1"/>
          <w:sz w:val="18"/>
          <w:szCs w:val="18"/>
        </w:rPr>
        <w:t>For the activity (A1) referenced in schedule 1, table S1.1</w:t>
      </w:r>
      <w:r w:rsidRPr="004C31D1">
        <w:rPr>
          <w:rFonts w:ascii="Arial" w:hAnsi="Arial" w:cs="Arial"/>
          <w:color w:val="000000" w:themeColor="text1"/>
          <w:sz w:val="18"/>
          <w:szCs w:val="18"/>
        </w:rPr>
        <w:t xml:space="preserve"> “appropriate measures” for the purposes of the emission of substances not controlled by e</w:t>
      </w:r>
      <w:r w:rsidRPr="00FE40B4">
        <w:rPr>
          <w:rFonts w:ascii="Arial" w:hAnsi="Arial" w:cs="Arial"/>
          <w:sz w:val="18"/>
          <w:szCs w:val="18"/>
        </w:rPr>
        <w:t>mission limits condition (condition 3.2.1) do not require the operator to undertake treatment to a level beyond that specified in schedule 1 table S1.1, or to carry out routine monitoring for substances not controlled by emission limits.</w:t>
      </w:r>
    </w:p>
    <w:p w14:paraId="41FFDC87" w14:textId="6DAAF824"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w:t>
      </w:r>
      <w:r w:rsidR="002B1C90">
        <w:rPr>
          <w:rStyle w:val="Red"/>
          <w:rFonts w:ascii="Arial" w:hAnsi="Arial" w:cs="Arial"/>
          <w:color w:val="auto"/>
          <w:sz w:val="18"/>
          <w:szCs w:val="18"/>
        </w:rPr>
        <w:t>0°</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571D2AA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w:t>
      </w:r>
      <w:r w:rsidRPr="00401472">
        <w:rPr>
          <w:rFonts w:ascii="Arial" w:hAnsi="Arial" w:cs="Arial"/>
          <w:sz w:val="18"/>
          <w:szCs w:val="18"/>
        </w:rPr>
        <w:t>ions 2.3.</w:t>
      </w:r>
      <w:r w:rsidR="00F033D4" w:rsidRPr="00401472">
        <w:rPr>
          <w:rFonts w:ascii="Arial" w:hAnsi="Arial" w:cs="Arial"/>
          <w:sz w:val="18"/>
          <w:szCs w:val="18"/>
        </w:rPr>
        <w:t>2</w:t>
      </w:r>
      <w:r w:rsidRPr="00401472">
        <w:rPr>
          <w:rFonts w:ascii="Arial" w:hAnsi="Arial" w:cs="Arial"/>
          <w:sz w:val="18"/>
          <w:szCs w:val="18"/>
        </w:rPr>
        <w:t xml:space="preserve"> and 3.1.</w:t>
      </w:r>
      <w:r w:rsidR="000701B8" w:rsidRPr="00401472">
        <w:rPr>
          <w:rFonts w:ascii="Arial" w:hAnsi="Arial" w:cs="Arial"/>
          <w:sz w:val="18"/>
          <w:szCs w:val="18"/>
        </w:rPr>
        <w:t>5</w:t>
      </w:r>
      <w:r w:rsidRPr="00401472">
        <w:rPr>
          <w:rFonts w:ascii="Arial" w:hAnsi="Arial" w:cs="Arial"/>
          <w:sz w:val="18"/>
          <w:szCs w:val="18"/>
        </w:rPr>
        <w:t xml:space="preserve"> m</w:t>
      </w:r>
      <w:r w:rsidRPr="00FE40B4">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6C75B435"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F53288" w:rsidRPr="00F53288">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lastRenderedPageBreak/>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78A9E394"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2B1C90" w:rsidRPr="002B1C90">
        <w:rPr>
          <w:rFonts w:ascii="Arial" w:hAnsi="Arial" w:cs="Arial"/>
          <w:sz w:val="18"/>
          <w:szCs w:val="18"/>
          <w:vertAlign w:val="superscript"/>
        </w:rPr>
        <w:t>st</w:t>
      </w:r>
      <w:r w:rsidR="002B1C90">
        <w:rPr>
          <w:rFonts w:ascii="Arial" w:hAnsi="Arial" w:cs="Arial"/>
          <w:sz w:val="18"/>
          <w:szCs w:val="18"/>
        </w:rPr>
        <w:t xml:space="preserve"> </w:t>
      </w:r>
      <w:r w:rsidRPr="00FE40B4">
        <w:rPr>
          <w:rFonts w:ascii="Arial" w:hAnsi="Arial" w:cs="Arial"/>
          <w:sz w:val="18"/>
          <w:szCs w:val="18"/>
        </w:rPr>
        <w:t>January, 1</w:t>
      </w:r>
      <w:r w:rsidR="002B1C90" w:rsidRPr="002B1C90">
        <w:rPr>
          <w:rFonts w:ascii="Arial" w:hAnsi="Arial" w:cs="Arial"/>
          <w:sz w:val="18"/>
          <w:szCs w:val="18"/>
          <w:vertAlign w:val="superscript"/>
        </w:rPr>
        <w:t>st</w:t>
      </w:r>
      <w:r w:rsidR="002B1C90">
        <w:rPr>
          <w:rFonts w:ascii="Arial" w:hAnsi="Arial" w:cs="Arial"/>
          <w:sz w:val="18"/>
          <w:szCs w:val="18"/>
        </w:rPr>
        <w:t xml:space="preserve"> </w:t>
      </w:r>
      <w:r w:rsidRPr="00FE40B4">
        <w:rPr>
          <w:rFonts w:ascii="Arial" w:hAnsi="Arial" w:cs="Arial"/>
          <w:sz w:val="18"/>
          <w:szCs w:val="18"/>
        </w:rPr>
        <w:t>April, 1</w:t>
      </w:r>
      <w:r w:rsidR="002B1C90" w:rsidRPr="002B1C90">
        <w:rPr>
          <w:rFonts w:ascii="Arial" w:hAnsi="Arial" w:cs="Arial"/>
          <w:sz w:val="18"/>
          <w:szCs w:val="18"/>
          <w:vertAlign w:val="superscript"/>
        </w:rPr>
        <w:t>st</w:t>
      </w:r>
      <w:r w:rsidR="002B1C90">
        <w:rPr>
          <w:rFonts w:ascii="Arial" w:hAnsi="Arial" w:cs="Arial"/>
          <w:sz w:val="18"/>
          <w:szCs w:val="18"/>
        </w:rPr>
        <w:t xml:space="preserve"> </w:t>
      </w:r>
      <w:r w:rsidRPr="00FE40B4">
        <w:rPr>
          <w:rFonts w:ascii="Arial" w:hAnsi="Arial" w:cs="Arial"/>
          <w:sz w:val="18"/>
          <w:szCs w:val="18"/>
        </w:rPr>
        <w:t>July or 1</w:t>
      </w:r>
      <w:r w:rsidR="002B1C90" w:rsidRPr="002B1C90">
        <w:rPr>
          <w:rFonts w:ascii="Arial" w:hAnsi="Arial" w:cs="Arial"/>
          <w:sz w:val="18"/>
          <w:szCs w:val="18"/>
          <w:vertAlign w:val="superscript"/>
        </w:rPr>
        <w:t>st</w:t>
      </w:r>
      <w:r w:rsidR="002B1C90">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33F36ACB" w:rsidR="00A60AC7" w:rsidRPr="00160517"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w:t>
      </w:r>
      <w:r w:rsidRPr="00160517">
        <w:rPr>
          <w:rFonts w:ascii="Arial" w:hAnsi="Arial" w:cs="Arial"/>
          <w:iCs/>
          <w:sz w:val="18"/>
          <w:szCs w:val="18"/>
        </w:rPr>
        <w:t xml:space="preserve">an MCERTS inspector, and uncertainties induced between the overflow and the flow monitor as determined by the operator. Allowances for time delays in flow response through the WwTW are taken into account by condition </w:t>
      </w:r>
      <w:r w:rsidR="004C31D1" w:rsidRPr="00160517">
        <w:rPr>
          <w:rFonts w:ascii="Arial" w:hAnsi="Arial" w:cs="Arial"/>
          <w:iCs/>
          <w:sz w:val="18"/>
          <w:szCs w:val="18"/>
        </w:rPr>
        <w:t>.</w:t>
      </w:r>
      <w:r w:rsidRPr="00160517">
        <w:rPr>
          <w:rFonts w:ascii="Arial" w:hAnsi="Arial" w:cs="Arial"/>
          <w:iCs/>
          <w:sz w:val="18"/>
          <w:szCs w:val="18"/>
        </w:rPr>
        <w:t>3.1.</w:t>
      </w:r>
      <w:r w:rsidR="00160517" w:rsidRPr="00160517">
        <w:rPr>
          <w:rFonts w:ascii="Arial" w:hAnsi="Arial" w:cs="Arial"/>
          <w:iCs/>
          <w:sz w:val="18"/>
          <w:szCs w:val="18"/>
        </w:rPr>
        <w:t>5</w:t>
      </w:r>
      <w:r w:rsidR="004C31D1" w:rsidRPr="00160517">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160517">
        <w:rPr>
          <w:rFonts w:ascii="Arial" w:hAnsi="Arial" w:cs="Arial"/>
          <w:sz w:val="18"/>
          <w:szCs w:val="18"/>
        </w:rPr>
        <w:t>“unusual weather conditions” includes, but is not limited to:</w:t>
      </w:r>
    </w:p>
    <w:p w14:paraId="4B5AD824" w14:textId="77777777" w:rsidR="00821962" w:rsidRPr="00FE40B4" w:rsidRDefault="00821962" w:rsidP="003C1157">
      <w:pPr>
        <w:pStyle w:val="RoundBulletL3"/>
        <w:numPr>
          <w:ilvl w:val="2"/>
          <w:numId w:val="13"/>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3C1157">
      <w:pPr>
        <w:pStyle w:val="RoundBulletL3"/>
        <w:numPr>
          <w:ilvl w:val="2"/>
          <w:numId w:val="13"/>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3C1157">
      <w:pPr>
        <w:pStyle w:val="RoundBulletL3"/>
        <w:numPr>
          <w:ilvl w:val="2"/>
          <w:numId w:val="13"/>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3C1157">
      <w:pPr>
        <w:pStyle w:val="RoundBulletL3"/>
        <w:numPr>
          <w:ilvl w:val="2"/>
          <w:numId w:val="13"/>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146554EB"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2B1C90" w:rsidRPr="002B1C90">
        <w:rPr>
          <w:rFonts w:ascii="Arial" w:hAnsi="Arial" w:cs="Arial"/>
          <w:sz w:val="18"/>
          <w:szCs w:val="18"/>
          <w:vertAlign w:val="superscript"/>
        </w:rPr>
        <w:t>st</w:t>
      </w:r>
      <w:r w:rsidR="002B1C90">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36A120F1" w:rsidR="00821962" w:rsidRPr="00CD1173" w:rsidRDefault="001D1F17" w:rsidP="001D1F17">
      <w:pPr>
        <w:pStyle w:val="Heading1"/>
        <w:spacing w:before="0" w:after="400"/>
        <w:ind w:left="567"/>
        <w:rPr>
          <w:rStyle w:val="Pink"/>
          <w:rFonts w:cs="Arial"/>
          <w:sz w:val="18"/>
          <w:szCs w:val="18"/>
        </w:rPr>
      </w:pPr>
      <w:r w:rsidRPr="001D1F17">
        <w:rPr>
          <w:noProof/>
          <w:sz w:val="20"/>
        </w:rPr>
        <w:lastRenderedPageBreak/>
        <w:drawing>
          <wp:anchor distT="0" distB="0" distL="114300" distR="114300" simplePos="0" relativeHeight="251660288" behindDoc="0" locked="0" layoutInCell="1" allowOverlap="1" wp14:anchorId="7CCB93FD" wp14:editId="451FEC8E">
            <wp:simplePos x="0" y="0"/>
            <wp:positionH relativeFrom="column">
              <wp:posOffset>181610</wp:posOffset>
            </wp:positionH>
            <wp:positionV relativeFrom="paragraph">
              <wp:posOffset>430530</wp:posOffset>
            </wp:positionV>
            <wp:extent cx="5948680" cy="3652520"/>
            <wp:effectExtent l="0" t="0" r="0" b="5080"/>
            <wp:wrapTight wrapText="bothSides">
              <wp:wrapPolygon edited="0">
                <wp:start x="0" y="0"/>
                <wp:lineTo x="0" y="21517"/>
                <wp:lineTo x="21512" y="21517"/>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8680" cy="36525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1AABB1A1" w14:textId="171C6025" w:rsidR="001D1F17" w:rsidRDefault="001D1F17" w:rsidP="00821962">
      <w:pPr>
        <w:ind w:left="567"/>
        <w:rPr>
          <w:rFonts w:ascii="Arial" w:hAnsi="Arial"/>
          <w:sz w:val="20"/>
        </w:rPr>
      </w:pPr>
    </w:p>
    <w:p w14:paraId="3ED68694" w14:textId="2AEE7FD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8D111" w14:textId="77777777" w:rsidR="00E63C65" w:rsidRDefault="00E63C65">
      <w:r>
        <w:separator/>
      </w:r>
    </w:p>
  </w:endnote>
  <w:endnote w:type="continuationSeparator" w:id="0">
    <w:p w14:paraId="5C27C4EF" w14:textId="77777777" w:rsidR="00E63C65" w:rsidRDefault="00E63C65">
      <w:r>
        <w:continuationSeparator/>
      </w:r>
    </w:p>
  </w:endnote>
  <w:endnote w:type="continuationNotice" w:id="1">
    <w:p w14:paraId="282AEF5D" w14:textId="77777777" w:rsidR="00E63C65" w:rsidRDefault="00E63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704B33"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Vari</w:t>
    </w:r>
    <w:r w:rsidRPr="00704B33">
      <w:rPr>
        <w:rFonts w:ascii="Arial" w:hAnsi="Arial"/>
        <w:color w:val="000000" w:themeColor="text1"/>
        <w:sz w:val="18"/>
        <w:szCs w:val="18"/>
      </w:rPr>
      <w:t>ation and consolidation</w:t>
    </w:r>
  </w:p>
  <w:p w14:paraId="360AF8E3" w14:textId="2DB3CA6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704B33">
      <w:rPr>
        <w:rFonts w:ascii="Arial" w:hAnsi="Arial"/>
        <w:color w:val="000000" w:themeColor="text1"/>
        <w:sz w:val="18"/>
        <w:szCs w:val="18"/>
      </w:rPr>
      <w:t>number:</w:t>
    </w:r>
    <w:r w:rsidR="00704B33" w:rsidRPr="00704B33">
      <w:rPr>
        <w:rFonts w:ascii="Arial" w:hAnsi="Arial"/>
        <w:color w:val="000000" w:themeColor="text1"/>
        <w:sz w:val="18"/>
        <w:szCs w:val="18"/>
      </w:rPr>
      <w:t xml:space="preserve"> PAN-018684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1829C" w14:textId="77777777" w:rsidR="00704B33"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703EC5F" w:rsidR="002B5D5F" w:rsidRPr="00704B33" w:rsidRDefault="00704B33" w:rsidP="00FB1541">
    <w:pPr>
      <w:pStyle w:val="Footer"/>
      <w:rPr>
        <w:rFonts w:ascii="Arial" w:hAnsi="Arial" w:cs="Arial"/>
        <w:sz w:val="18"/>
        <w:szCs w:val="18"/>
      </w:rPr>
    </w:pPr>
    <w:r w:rsidRPr="00704B33">
      <w:rPr>
        <w:rFonts w:ascii="Arial" w:hAnsi="Arial" w:cs="Arial"/>
        <w:sz w:val="18"/>
        <w:szCs w:val="18"/>
      </w:rPr>
      <w:t>BG0040001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030C6">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FED88" w14:textId="77777777" w:rsidR="00E63C65" w:rsidRDefault="00E63C65">
      <w:r>
        <w:separator/>
      </w:r>
    </w:p>
  </w:footnote>
  <w:footnote w:type="continuationSeparator" w:id="0">
    <w:p w14:paraId="31F80E01" w14:textId="77777777" w:rsidR="00E63C65" w:rsidRDefault="00E63C65">
      <w:r>
        <w:continuationSeparator/>
      </w:r>
    </w:p>
  </w:footnote>
  <w:footnote w:type="continuationNotice" w:id="1">
    <w:p w14:paraId="2B7C6ADC" w14:textId="77777777" w:rsidR="00E63C65" w:rsidRDefault="00E63C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6"/>
  </w:num>
  <w:num w:numId="3">
    <w:abstractNumId w:val="8"/>
  </w:num>
  <w:num w:numId="4">
    <w:abstractNumId w:val="3"/>
  </w:num>
  <w:num w:numId="5">
    <w:abstractNumId w:val="5"/>
  </w:num>
  <w:num w:numId="6">
    <w:abstractNumId w:val="0"/>
  </w:num>
  <w:num w:numId="7">
    <w:abstractNumId w:val="9"/>
  </w:num>
  <w:num w:numId="8">
    <w:abstractNumId w:val="1"/>
  </w:num>
  <w:num w:numId="9">
    <w:abstractNumId w:val="5"/>
  </w:num>
  <w:num w:numId="10">
    <w:abstractNumId w:val="6"/>
  </w:num>
  <w:num w:numId="11">
    <w:abstractNumId w:val="7"/>
  </w:num>
  <w:num w:numId="12">
    <w:abstractNumId w:val="2"/>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5073"/>
    <w:rsid w:val="00026735"/>
    <w:rsid w:val="00033507"/>
    <w:rsid w:val="000370FF"/>
    <w:rsid w:val="00037728"/>
    <w:rsid w:val="00042F58"/>
    <w:rsid w:val="0004344E"/>
    <w:rsid w:val="00045012"/>
    <w:rsid w:val="00050869"/>
    <w:rsid w:val="00050E58"/>
    <w:rsid w:val="00051053"/>
    <w:rsid w:val="0005210B"/>
    <w:rsid w:val="00053D17"/>
    <w:rsid w:val="00053F6D"/>
    <w:rsid w:val="000558BB"/>
    <w:rsid w:val="00062D98"/>
    <w:rsid w:val="0006520B"/>
    <w:rsid w:val="0006689A"/>
    <w:rsid w:val="000701B8"/>
    <w:rsid w:val="00070B01"/>
    <w:rsid w:val="00072B37"/>
    <w:rsid w:val="0007609D"/>
    <w:rsid w:val="00085F1E"/>
    <w:rsid w:val="000861C6"/>
    <w:rsid w:val="000917B4"/>
    <w:rsid w:val="00092FCF"/>
    <w:rsid w:val="000933C8"/>
    <w:rsid w:val="00093C7B"/>
    <w:rsid w:val="000961C4"/>
    <w:rsid w:val="00096696"/>
    <w:rsid w:val="000A2783"/>
    <w:rsid w:val="000B242D"/>
    <w:rsid w:val="000B393C"/>
    <w:rsid w:val="000B4BA1"/>
    <w:rsid w:val="000B57A2"/>
    <w:rsid w:val="000C00D1"/>
    <w:rsid w:val="000C3304"/>
    <w:rsid w:val="000C47E2"/>
    <w:rsid w:val="000C64A7"/>
    <w:rsid w:val="000D0661"/>
    <w:rsid w:val="000D0B36"/>
    <w:rsid w:val="000D6B16"/>
    <w:rsid w:val="000D7651"/>
    <w:rsid w:val="000E1BDE"/>
    <w:rsid w:val="000E39B6"/>
    <w:rsid w:val="000E445B"/>
    <w:rsid w:val="000F170D"/>
    <w:rsid w:val="001001E2"/>
    <w:rsid w:val="0010272E"/>
    <w:rsid w:val="001038EE"/>
    <w:rsid w:val="00105142"/>
    <w:rsid w:val="00107B87"/>
    <w:rsid w:val="00112221"/>
    <w:rsid w:val="0011273F"/>
    <w:rsid w:val="00117092"/>
    <w:rsid w:val="00123AE1"/>
    <w:rsid w:val="00127720"/>
    <w:rsid w:val="00127F43"/>
    <w:rsid w:val="001329CE"/>
    <w:rsid w:val="00135D2C"/>
    <w:rsid w:val="0013782D"/>
    <w:rsid w:val="00137860"/>
    <w:rsid w:val="00142414"/>
    <w:rsid w:val="00143733"/>
    <w:rsid w:val="001447B2"/>
    <w:rsid w:val="001468A5"/>
    <w:rsid w:val="00151891"/>
    <w:rsid w:val="001566BD"/>
    <w:rsid w:val="00157B09"/>
    <w:rsid w:val="00160517"/>
    <w:rsid w:val="00167FFA"/>
    <w:rsid w:val="001737EF"/>
    <w:rsid w:val="00175B8E"/>
    <w:rsid w:val="0018468B"/>
    <w:rsid w:val="001855D4"/>
    <w:rsid w:val="001A6C95"/>
    <w:rsid w:val="001B25E6"/>
    <w:rsid w:val="001B363E"/>
    <w:rsid w:val="001B6005"/>
    <w:rsid w:val="001C4703"/>
    <w:rsid w:val="001C529E"/>
    <w:rsid w:val="001C6254"/>
    <w:rsid w:val="001D1F17"/>
    <w:rsid w:val="001D3E8F"/>
    <w:rsid w:val="001D785E"/>
    <w:rsid w:val="001D7FA9"/>
    <w:rsid w:val="001E2334"/>
    <w:rsid w:val="001E3644"/>
    <w:rsid w:val="001E4432"/>
    <w:rsid w:val="001F4EC0"/>
    <w:rsid w:val="00202A87"/>
    <w:rsid w:val="002053B4"/>
    <w:rsid w:val="00212EB7"/>
    <w:rsid w:val="00214F2A"/>
    <w:rsid w:val="00215208"/>
    <w:rsid w:val="0021613B"/>
    <w:rsid w:val="0023456E"/>
    <w:rsid w:val="002437BB"/>
    <w:rsid w:val="00245B21"/>
    <w:rsid w:val="0024782C"/>
    <w:rsid w:val="00250221"/>
    <w:rsid w:val="0025168E"/>
    <w:rsid w:val="002725A1"/>
    <w:rsid w:val="00273EDB"/>
    <w:rsid w:val="0027720E"/>
    <w:rsid w:val="0027754F"/>
    <w:rsid w:val="0028277D"/>
    <w:rsid w:val="002857A0"/>
    <w:rsid w:val="0029272D"/>
    <w:rsid w:val="00297337"/>
    <w:rsid w:val="002B1C90"/>
    <w:rsid w:val="002B344C"/>
    <w:rsid w:val="002B3F38"/>
    <w:rsid w:val="002B45D1"/>
    <w:rsid w:val="002B5D5F"/>
    <w:rsid w:val="002B753C"/>
    <w:rsid w:val="002B7A45"/>
    <w:rsid w:val="002C4456"/>
    <w:rsid w:val="002C4E46"/>
    <w:rsid w:val="002D26AC"/>
    <w:rsid w:val="002D50FC"/>
    <w:rsid w:val="002F273F"/>
    <w:rsid w:val="002F7CD0"/>
    <w:rsid w:val="00304415"/>
    <w:rsid w:val="00305609"/>
    <w:rsid w:val="00306791"/>
    <w:rsid w:val="003104F0"/>
    <w:rsid w:val="00312383"/>
    <w:rsid w:val="003218A1"/>
    <w:rsid w:val="00322FF4"/>
    <w:rsid w:val="003257BD"/>
    <w:rsid w:val="00325D0E"/>
    <w:rsid w:val="0033116C"/>
    <w:rsid w:val="00331482"/>
    <w:rsid w:val="00331C24"/>
    <w:rsid w:val="003370AB"/>
    <w:rsid w:val="003425F8"/>
    <w:rsid w:val="00346178"/>
    <w:rsid w:val="00351016"/>
    <w:rsid w:val="0035665C"/>
    <w:rsid w:val="00361C65"/>
    <w:rsid w:val="00362E32"/>
    <w:rsid w:val="00367A15"/>
    <w:rsid w:val="00375251"/>
    <w:rsid w:val="00377090"/>
    <w:rsid w:val="00380EE5"/>
    <w:rsid w:val="003842F1"/>
    <w:rsid w:val="00385ED6"/>
    <w:rsid w:val="00385F36"/>
    <w:rsid w:val="003912AE"/>
    <w:rsid w:val="00394F8F"/>
    <w:rsid w:val="00395453"/>
    <w:rsid w:val="0039599B"/>
    <w:rsid w:val="003A06EE"/>
    <w:rsid w:val="003A46DD"/>
    <w:rsid w:val="003B09D5"/>
    <w:rsid w:val="003B114A"/>
    <w:rsid w:val="003B28B2"/>
    <w:rsid w:val="003B3025"/>
    <w:rsid w:val="003B780E"/>
    <w:rsid w:val="003C1157"/>
    <w:rsid w:val="003C3C68"/>
    <w:rsid w:val="003D03CE"/>
    <w:rsid w:val="003D770E"/>
    <w:rsid w:val="003D7CA4"/>
    <w:rsid w:val="003E7B9F"/>
    <w:rsid w:val="003F2D1E"/>
    <w:rsid w:val="003F44BF"/>
    <w:rsid w:val="003F7A6C"/>
    <w:rsid w:val="00401472"/>
    <w:rsid w:val="00402581"/>
    <w:rsid w:val="00404E8E"/>
    <w:rsid w:val="004051A1"/>
    <w:rsid w:val="004067BA"/>
    <w:rsid w:val="0041050D"/>
    <w:rsid w:val="00412A9F"/>
    <w:rsid w:val="00413374"/>
    <w:rsid w:val="00414334"/>
    <w:rsid w:val="00420953"/>
    <w:rsid w:val="00427198"/>
    <w:rsid w:val="0043657D"/>
    <w:rsid w:val="00444CDC"/>
    <w:rsid w:val="004473A2"/>
    <w:rsid w:val="00452080"/>
    <w:rsid w:val="004524BE"/>
    <w:rsid w:val="00452DD5"/>
    <w:rsid w:val="004547EA"/>
    <w:rsid w:val="00455681"/>
    <w:rsid w:val="004570B2"/>
    <w:rsid w:val="00461776"/>
    <w:rsid w:val="00464B17"/>
    <w:rsid w:val="00470FBE"/>
    <w:rsid w:val="00471AAA"/>
    <w:rsid w:val="004770F0"/>
    <w:rsid w:val="00484213"/>
    <w:rsid w:val="004854BB"/>
    <w:rsid w:val="00486E1B"/>
    <w:rsid w:val="00492EA8"/>
    <w:rsid w:val="00493E33"/>
    <w:rsid w:val="00496934"/>
    <w:rsid w:val="00496F69"/>
    <w:rsid w:val="004A0FEF"/>
    <w:rsid w:val="004A3186"/>
    <w:rsid w:val="004A4BC6"/>
    <w:rsid w:val="004A5FBC"/>
    <w:rsid w:val="004B2037"/>
    <w:rsid w:val="004B38A4"/>
    <w:rsid w:val="004B69F2"/>
    <w:rsid w:val="004B6AA0"/>
    <w:rsid w:val="004C0D5D"/>
    <w:rsid w:val="004C31D1"/>
    <w:rsid w:val="004C4B5A"/>
    <w:rsid w:val="004D6018"/>
    <w:rsid w:val="004D7529"/>
    <w:rsid w:val="004E3F21"/>
    <w:rsid w:val="004E75D7"/>
    <w:rsid w:val="004E7E00"/>
    <w:rsid w:val="004F05BF"/>
    <w:rsid w:val="004F0D6D"/>
    <w:rsid w:val="004F4818"/>
    <w:rsid w:val="00501268"/>
    <w:rsid w:val="00502E5E"/>
    <w:rsid w:val="00515E17"/>
    <w:rsid w:val="00523F49"/>
    <w:rsid w:val="0052516B"/>
    <w:rsid w:val="00527423"/>
    <w:rsid w:val="00527653"/>
    <w:rsid w:val="00531710"/>
    <w:rsid w:val="00534C4C"/>
    <w:rsid w:val="00536500"/>
    <w:rsid w:val="005368C1"/>
    <w:rsid w:val="00537989"/>
    <w:rsid w:val="00556AC5"/>
    <w:rsid w:val="00572718"/>
    <w:rsid w:val="0057696D"/>
    <w:rsid w:val="0058559D"/>
    <w:rsid w:val="00585A6E"/>
    <w:rsid w:val="00585F88"/>
    <w:rsid w:val="00591B56"/>
    <w:rsid w:val="00592373"/>
    <w:rsid w:val="00595A19"/>
    <w:rsid w:val="00596214"/>
    <w:rsid w:val="00596813"/>
    <w:rsid w:val="00597064"/>
    <w:rsid w:val="005B02B4"/>
    <w:rsid w:val="005B15C8"/>
    <w:rsid w:val="005B6AFB"/>
    <w:rsid w:val="005B73A2"/>
    <w:rsid w:val="005C3A28"/>
    <w:rsid w:val="005C4FF0"/>
    <w:rsid w:val="005D2F25"/>
    <w:rsid w:val="005D3AF5"/>
    <w:rsid w:val="005D5EDD"/>
    <w:rsid w:val="005E0DE6"/>
    <w:rsid w:val="005E2C18"/>
    <w:rsid w:val="005E322D"/>
    <w:rsid w:val="005E55B6"/>
    <w:rsid w:val="005F2D7A"/>
    <w:rsid w:val="005F5D72"/>
    <w:rsid w:val="006036F2"/>
    <w:rsid w:val="006043A2"/>
    <w:rsid w:val="00605738"/>
    <w:rsid w:val="00612DCD"/>
    <w:rsid w:val="00617CF8"/>
    <w:rsid w:val="00621012"/>
    <w:rsid w:val="00624927"/>
    <w:rsid w:val="00637A4F"/>
    <w:rsid w:val="0064377F"/>
    <w:rsid w:val="00643A32"/>
    <w:rsid w:val="00646362"/>
    <w:rsid w:val="0064736A"/>
    <w:rsid w:val="00657EED"/>
    <w:rsid w:val="006653C4"/>
    <w:rsid w:val="00675541"/>
    <w:rsid w:val="006863C7"/>
    <w:rsid w:val="00692529"/>
    <w:rsid w:val="006A07E0"/>
    <w:rsid w:val="006A0D80"/>
    <w:rsid w:val="006B3AB2"/>
    <w:rsid w:val="006C144F"/>
    <w:rsid w:val="006C214E"/>
    <w:rsid w:val="006C413D"/>
    <w:rsid w:val="006C4141"/>
    <w:rsid w:val="006C6EA9"/>
    <w:rsid w:val="006D06D9"/>
    <w:rsid w:val="006D22ED"/>
    <w:rsid w:val="006D2EBE"/>
    <w:rsid w:val="006D3C00"/>
    <w:rsid w:val="006D7C1E"/>
    <w:rsid w:val="006E1C64"/>
    <w:rsid w:val="006E36F6"/>
    <w:rsid w:val="006E592F"/>
    <w:rsid w:val="006F2B2A"/>
    <w:rsid w:val="006F46A9"/>
    <w:rsid w:val="006F561A"/>
    <w:rsid w:val="007021BE"/>
    <w:rsid w:val="00704B33"/>
    <w:rsid w:val="00713D81"/>
    <w:rsid w:val="00716600"/>
    <w:rsid w:val="00717300"/>
    <w:rsid w:val="0072070B"/>
    <w:rsid w:val="00722B81"/>
    <w:rsid w:val="007246CC"/>
    <w:rsid w:val="007251B2"/>
    <w:rsid w:val="007264B2"/>
    <w:rsid w:val="007338D3"/>
    <w:rsid w:val="0073786A"/>
    <w:rsid w:val="00742596"/>
    <w:rsid w:val="0074276B"/>
    <w:rsid w:val="00742E8E"/>
    <w:rsid w:val="00746B04"/>
    <w:rsid w:val="007475F4"/>
    <w:rsid w:val="00752C00"/>
    <w:rsid w:val="0076354E"/>
    <w:rsid w:val="00764D86"/>
    <w:rsid w:val="007704A9"/>
    <w:rsid w:val="00780CC6"/>
    <w:rsid w:val="0078668B"/>
    <w:rsid w:val="00796C48"/>
    <w:rsid w:val="00797902"/>
    <w:rsid w:val="007A0524"/>
    <w:rsid w:val="007A1658"/>
    <w:rsid w:val="007A2B33"/>
    <w:rsid w:val="007A2C4F"/>
    <w:rsid w:val="007A36E1"/>
    <w:rsid w:val="007A3858"/>
    <w:rsid w:val="007A4E1F"/>
    <w:rsid w:val="007B0FAF"/>
    <w:rsid w:val="007B6177"/>
    <w:rsid w:val="007C0A80"/>
    <w:rsid w:val="007C1549"/>
    <w:rsid w:val="007C2ABF"/>
    <w:rsid w:val="007C3441"/>
    <w:rsid w:val="007C6ED4"/>
    <w:rsid w:val="007D7E5A"/>
    <w:rsid w:val="007E3427"/>
    <w:rsid w:val="007E52AD"/>
    <w:rsid w:val="007E76A5"/>
    <w:rsid w:val="007F2C12"/>
    <w:rsid w:val="007F408A"/>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79AD"/>
    <w:rsid w:val="00870D00"/>
    <w:rsid w:val="00877076"/>
    <w:rsid w:val="00885CD7"/>
    <w:rsid w:val="008872C9"/>
    <w:rsid w:val="008A08E9"/>
    <w:rsid w:val="008A3F55"/>
    <w:rsid w:val="008A5806"/>
    <w:rsid w:val="008A79F2"/>
    <w:rsid w:val="008B0FAD"/>
    <w:rsid w:val="008B7058"/>
    <w:rsid w:val="008C471F"/>
    <w:rsid w:val="008C4DB7"/>
    <w:rsid w:val="008C571B"/>
    <w:rsid w:val="008C6B7D"/>
    <w:rsid w:val="008D5F71"/>
    <w:rsid w:val="008E2C8F"/>
    <w:rsid w:val="008E76A1"/>
    <w:rsid w:val="008F0548"/>
    <w:rsid w:val="008F4652"/>
    <w:rsid w:val="008F5E5A"/>
    <w:rsid w:val="00900539"/>
    <w:rsid w:val="0090054A"/>
    <w:rsid w:val="0090270F"/>
    <w:rsid w:val="009058E5"/>
    <w:rsid w:val="00905E5E"/>
    <w:rsid w:val="009068CE"/>
    <w:rsid w:val="0091058D"/>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00F1"/>
    <w:rsid w:val="00973180"/>
    <w:rsid w:val="00977071"/>
    <w:rsid w:val="00977C81"/>
    <w:rsid w:val="00986336"/>
    <w:rsid w:val="00993889"/>
    <w:rsid w:val="009A143D"/>
    <w:rsid w:val="009A287F"/>
    <w:rsid w:val="009A36B5"/>
    <w:rsid w:val="009C1D21"/>
    <w:rsid w:val="009C28CB"/>
    <w:rsid w:val="009D5F6A"/>
    <w:rsid w:val="009E1FE3"/>
    <w:rsid w:val="009E2E6C"/>
    <w:rsid w:val="009F3266"/>
    <w:rsid w:val="009F5997"/>
    <w:rsid w:val="00A030C6"/>
    <w:rsid w:val="00A039E3"/>
    <w:rsid w:val="00A104DC"/>
    <w:rsid w:val="00A11F4E"/>
    <w:rsid w:val="00A20254"/>
    <w:rsid w:val="00A24F75"/>
    <w:rsid w:val="00A25406"/>
    <w:rsid w:val="00A35E3A"/>
    <w:rsid w:val="00A36CF7"/>
    <w:rsid w:val="00A40593"/>
    <w:rsid w:val="00A42161"/>
    <w:rsid w:val="00A445C6"/>
    <w:rsid w:val="00A467B6"/>
    <w:rsid w:val="00A47A52"/>
    <w:rsid w:val="00A54B58"/>
    <w:rsid w:val="00A57786"/>
    <w:rsid w:val="00A60AC7"/>
    <w:rsid w:val="00A63EC6"/>
    <w:rsid w:val="00A6447B"/>
    <w:rsid w:val="00A708DD"/>
    <w:rsid w:val="00A76D30"/>
    <w:rsid w:val="00A83F3D"/>
    <w:rsid w:val="00A915B7"/>
    <w:rsid w:val="00A915E6"/>
    <w:rsid w:val="00A91EC8"/>
    <w:rsid w:val="00A928EA"/>
    <w:rsid w:val="00A92C20"/>
    <w:rsid w:val="00A977E9"/>
    <w:rsid w:val="00AA3F55"/>
    <w:rsid w:val="00AA4EC1"/>
    <w:rsid w:val="00AA61DE"/>
    <w:rsid w:val="00AB1E8F"/>
    <w:rsid w:val="00AB4127"/>
    <w:rsid w:val="00AB4AE1"/>
    <w:rsid w:val="00AB574C"/>
    <w:rsid w:val="00AC103A"/>
    <w:rsid w:val="00AC1AB4"/>
    <w:rsid w:val="00AC41E4"/>
    <w:rsid w:val="00AC4E5F"/>
    <w:rsid w:val="00AD2808"/>
    <w:rsid w:val="00AD4185"/>
    <w:rsid w:val="00AD4C68"/>
    <w:rsid w:val="00AD6162"/>
    <w:rsid w:val="00AE2DBB"/>
    <w:rsid w:val="00AE64EF"/>
    <w:rsid w:val="00AF06AD"/>
    <w:rsid w:val="00AF08C3"/>
    <w:rsid w:val="00AF4BBB"/>
    <w:rsid w:val="00AF6446"/>
    <w:rsid w:val="00AF7E50"/>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5C1D"/>
    <w:rsid w:val="00B36107"/>
    <w:rsid w:val="00B369E8"/>
    <w:rsid w:val="00B409F8"/>
    <w:rsid w:val="00B428E7"/>
    <w:rsid w:val="00B42FF9"/>
    <w:rsid w:val="00B430D1"/>
    <w:rsid w:val="00B52F7D"/>
    <w:rsid w:val="00B74CB5"/>
    <w:rsid w:val="00B77A3F"/>
    <w:rsid w:val="00B834C0"/>
    <w:rsid w:val="00B94E56"/>
    <w:rsid w:val="00BA0A1B"/>
    <w:rsid w:val="00BA110E"/>
    <w:rsid w:val="00BA2331"/>
    <w:rsid w:val="00BA5708"/>
    <w:rsid w:val="00BA611D"/>
    <w:rsid w:val="00BA69B1"/>
    <w:rsid w:val="00BB22EC"/>
    <w:rsid w:val="00BB30CE"/>
    <w:rsid w:val="00BD2511"/>
    <w:rsid w:val="00BE0FE9"/>
    <w:rsid w:val="00BE5551"/>
    <w:rsid w:val="00BE5E02"/>
    <w:rsid w:val="00BE604E"/>
    <w:rsid w:val="00BF239E"/>
    <w:rsid w:val="00BF2649"/>
    <w:rsid w:val="00BF6B24"/>
    <w:rsid w:val="00C02681"/>
    <w:rsid w:val="00C12A4F"/>
    <w:rsid w:val="00C17C7E"/>
    <w:rsid w:val="00C227EC"/>
    <w:rsid w:val="00C2452B"/>
    <w:rsid w:val="00C25E57"/>
    <w:rsid w:val="00C31393"/>
    <w:rsid w:val="00C31D2C"/>
    <w:rsid w:val="00C45B96"/>
    <w:rsid w:val="00C51EBA"/>
    <w:rsid w:val="00C52ACA"/>
    <w:rsid w:val="00C556A9"/>
    <w:rsid w:val="00C566EA"/>
    <w:rsid w:val="00C601A6"/>
    <w:rsid w:val="00C639AD"/>
    <w:rsid w:val="00C74C4D"/>
    <w:rsid w:val="00C76E5D"/>
    <w:rsid w:val="00C77DEA"/>
    <w:rsid w:val="00C8568E"/>
    <w:rsid w:val="00C93940"/>
    <w:rsid w:val="00C94162"/>
    <w:rsid w:val="00C94451"/>
    <w:rsid w:val="00C94802"/>
    <w:rsid w:val="00C966FB"/>
    <w:rsid w:val="00CA5DF4"/>
    <w:rsid w:val="00CB27EE"/>
    <w:rsid w:val="00CB576C"/>
    <w:rsid w:val="00CB6A42"/>
    <w:rsid w:val="00CC1454"/>
    <w:rsid w:val="00CC5CC5"/>
    <w:rsid w:val="00CC781D"/>
    <w:rsid w:val="00CD0C30"/>
    <w:rsid w:val="00CD1173"/>
    <w:rsid w:val="00CE0625"/>
    <w:rsid w:val="00CE0A4A"/>
    <w:rsid w:val="00CE1DA0"/>
    <w:rsid w:val="00CE57D2"/>
    <w:rsid w:val="00CE7CC3"/>
    <w:rsid w:val="00CF0741"/>
    <w:rsid w:val="00CF5EF2"/>
    <w:rsid w:val="00D053E9"/>
    <w:rsid w:val="00D060EA"/>
    <w:rsid w:val="00D11BD4"/>
    <w:rsid w:val="00D2050D"/>
    <w:rsid w:val="00D33C65"/>
    <w:rsid w:val="00D34A86"/>
    <w:rsid w:val="00D366EB"/>
    <w:rsid w:val="00D41813"/>
    <w:rsid w:val="00D555F3"/>
    <w:rsid w:val="00D55C1F"/>
    <w:rsid w:val="00D56820"/>
    <w:rsid w:val="00D6083F"/>
    <w:rsid w:val="00D67ADE"/>
    <w:rsid w:val="00D7616C"/>
    <w:rsid w:val="00D772F5"/>
    <w:rsid w:val="00D932BD"/>
    <w:rsid w:val="00DA533D"/>
    <w:rsid w:val="00DA5637"/>
    <w:rsid w:val="00DA5A0D"/>
    <w:rsid w:val="00DA5F46"/>
    <w:rsid w:val="00DA7542"/>
    <w:rsid w:val="00DB0590"/>
    <w:rsid w:val="00DC3165"/>
    <w:rsid w:val="00DC6DF1"/>
    <w:rsid w:val="00DD26E1"/>
    <w:rsid w:val="00DD3D09"/>
    <w:rsid w:val="00DD4D84"/>
    <w:rsid w:val="00DD6C0F"/>
    <w:rsid w:val="00DE1513"/>
    <w:rsid w:val="00DE25C5"/>
    <w:rsid w:val="00DE4745"/>
    <w:rsid w:val="00DF16C8"/>
    <w:rsid w:val="00DF21E0"/>
    <w:rsid w:val="00DF6316"/>
    <w:rsid w:val="00DF70D6"/>
    <w:rsid w:val="00DF7A9A"/>
    <w:rsid w:val="00E01182"/>
    <w:rsid w:val="00E01FD9"/>
    <w:rsid w:val="00E0343F"/>
    <w:rsid w:val="00E1036E"/>
    <w:rsid w:val="00E1303A"/>
    <w:rsid w:val="00E13F28"/>
    <w:rsid w:val="00E16588"/>
    <w:rsid w:val="00E26D93"/>
    <w:rsid w:val="00E277C4"/>
    <w:rsid w:val="00E31ECA"/>
    <w:rsid w:val="00E33705"/>
    <w:rsid w:val="00E375A7"/>
    <w:rsid w:val="00E401E7"/>
    <w:rsid w:val="00E41750"/>
    <w:rsid w:val="00E43FF5"/>
    <w:rsid w:val="00E45CCB"/>
    <w:rsid w:val="00E4680B"/>
    <w:rsid w:val="00E50716"/>
    <w:rsid w:val="00E61407"/>
    <w:rsid w:val="00E63C65"/>
    <w:rsid w:val="00E64575"/>
    <w:rsid w:val="00E6548C"/>
    <w:rsid w:val="00E7257D"/>
    <w:rsid w:val="00E84C8B"/>
    <w:rsid w:val="00E86B46"/>
    <w:rsid w:val="00E922AB"/>
    <w:rsid w:val="00E93922"/>
    <w:rsid w:val="00E95083"/>
    <w:rsid w:val="00E9577E"/>
    <w:rsid w:val="00EA1F59"/>
    <w:rsid w:val="00EA5CAE"/>
    <w:rsid w:val="00EA6482"/>
    <w:rsid w:val="00EB25CD"/>
    <w:rsid w:val="00EB5B59"/>
    <w:rsid w:val="00EC0A49"/>
    <w:rsid w:val="00EC15BA"/>
    <w:rsid w:val="00EC4A5D"/>
    <w:rsid w:val="00ED3863"/>
    <w:rsid w:val="00EF6D2E"/>
    <w:rsid w:val="00F012DE"/>
    <w:rsid w:val="00F033D4"/>
    <w:rsid w:val="00F1048D"/>
    <w:rsid w:val="00F202FE"/>
    <w:rsid w:val="00F2606C"/>
    <w:rsid w:val="00F26DFE"/>
    <w:rsid w:val="00F30D0F"/>
    <w:rsid w:val="00F340D8"/>
    <w:rsid w:val="00F3421A"/>
    <w:rsid w:val="00F34E81"/>
    <w:rsid w:val="00F3733D"/>
    <w:rsid w:val="00F37554"/>
    <w:rsid w:val="00F41335"/>
    <w:rsid w:val="00F46958"/>
    <w:rsid w:val="00F504C0"/>
    <w:rsid w:val="00F53288"/>
    <w:rsid w:val="00F62571"/>
    <w:rsid w:val="00F70846"/>
    <w:rsid w:val="00F72376"/>
    <w:rsid w:val="00F742D1"/>
    <w:rsid w:val="00F755D6"/>
    <w:rsid w:val="00F833A0"/>
    <w:rsid w:val="00F86494"/>
    <w:rsid w:val="00F941EB"/>
    <w:rsid w:val="00F96AAF"/>
    <w:rsid w:val="00F97866"/>
    <w:rsid w:val="00FB1541"/>
    <w:rsid w:val="00FB2CFC"/>
    <w:rsid w:val="00FB33AB"/>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2"/>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REGU-193-13532809</_dlc_DocId>
    <_dlc_DocIdUrl xmlns="9be56660-2c31-41ef-bc00-23e72f632f2a">
      <Url>https://cyfoethnaturiolcymru.sharepoint.com/teams/Regulatory/Permitting/_layouts/15/DocIdRedir.aspx?ID=REGU-193-13532809</Url>
      <Description>REGU-193-13532809</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Llangadog Wastewater Treatment Works</Site_x0020_Name>
    <Internal_x002f_External xmlns="859f7ad6-93f6-4205-b62b-a17f28acbbac">Outgoing document</Internal_x002f_External>
    <Post_x0020_code xmlns="859f7ad6-93f6-4205-b62b-a17f28acbbac">SA19 9DA</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2023-07-09T23:00:00+00:00</Document_x0020_Date>
    <Facility_x0020_Address xmlns="859f7ad6-93f6-4205-b62b-a17f28acbbac">Nr Ty Gwyn, Llangadog, Carmarthenshire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5ec05a9b55df0da2e3a27527f1f374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e1a7bb2918d47180dccc5564a62cbf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976c396e-0f13-4de6-8381-592a969a477d"/>
  </ds:schemaRefs>
</ds:datastoreItem>
</file>

<file path=customXml/itemProps3.xml><?xml version="1.0" encoding="utf-8"?>
<ds:datastoreItem xmlns:ds="http://schemas.openxmlformats.org/officeDocument/2006/customXml" ds:itemID="{3E20844B-4238-4EA8-A07E-9C740E9EDFCD}"/>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6855</Words>
  <Characters>39076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(10/07/2023)</dc:title>
  <dc:subject/>
  <dc:creator>Dulson, Emma</dc:creator>
  <cp:keywords>233 08 SD69, 233-08-SD69, 23308SD69</cp:keywords>
  <dc:description>233_08_SD69, version 3_x000d_
Issue date: 06/001/2011</dc:description>
  <cp:lastModifiedBy>emma.dulson</cp:lastModifiedBy>
  <cp:revision>12</cp:revision>
  <dcterms:created xsi:type="dcterms:W3CDTF">2023-06-13T09:48:00Z</dcterms:created>
  <dcterms:modified xsi:type="dcterms:W3CDTF">2023-07-10T11:55:00Z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87696465-cf04-41f4-9c59-84ffafbeb3f1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