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880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2757"/>
        <w:gridCol w:w="4153"/>
      </w:tblGrid>
      <w:tr w:rsidR="008520A0" w:rsidRPr="00475E45" w14:paraId="50880499" w14:textId="77777777" w:rsidTr="009B7FA5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50880494" w14:textId="77777777" w:rsidR="008520A0" w:rsidRPr="00475E45" w:rsidRDefault="008520A0" w:rsidP="00EC367F">
            <w:pPr>
              <w:pStyle w:val="Heading4"/>
            </w:pPr>
            <w:bookmarkStart w:id="0" w:name="_Toc481314384"/>
            <w:proofErr w:type="spellStart"/>
            <w:r w:rsidRPr="00475E45">
              <w:t>CR</w:t>
            </w:r>
            <w:r w:rsidR="00AC4B42">
              <w:t>o</w:t>
            </w:r>
            <w:r w:rsidRPr="00475E45">
              <w:t>W</w:t>
            </w:r>
            <w:proofErr w:type="spellEnd"/>
            <w:r w:rsidRPr="00475E45">
              <w:t xml:space="preserve"> Appendix 4</w:t>
            </w:r>
            <w:r w:rsidR="00AC4B42">
              <w:t xml:space="preserve"> (140_10_SD02)</w:t>
            </w:r>
          </w:p>
          <w:p w14:paraId="50880495" w14:textId="77777777" w:rsidR="008520A0" w:rsidRPr="00475E45" w:rsidRDefault="008520A0" w:rsidP="00EC367F">
            <w:pPr>
              <w:jc w:val="left"/>
            </w:pPr>
          </w:p>
          <w:p w14:paraId="50880496" w14:textId="77777777" w:rsidR="008520A0" w:rsidRPr="00475E45" w:rsidRDefault="00D660CF" w:rsidP="00EC367F">
            <w:pPr>
              <w:pStyle w:val="Heading1"/>
            </w:pPr>
            <w:proofErr w:type="spellStart"/>
            <w:r w:rsidRPr="00475E45">
              <w:t>CR</w:t>
            </w:r>
            <w:r w:rsidR="00AC4B42">
              <w:t>o</w:t>
            </w:r>
            <w:r w:rsidRPr="00475E45">
              <w:t>W</w:t>
            </w:r>
            <w:proofErr w:type="spellEnd"/>
            <w:r w:rsidRPr="00475E45">
              <w:t xml:space="preserve">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50880497" w14:textId="77777777" w:rsidR="008520A0" w:rsidRPr="00475E45" w:rsidRDefault="008520A0" w:rsidP="00EC367F"/>
        </w:tc>
        <w:tc>
          <w:tcPr>
            <w:tcW w:w="4153" w:type="dxa"/>
            <w:vAlign w:val="center"/>
          </w:tcPr>
          <w:p w14:paraId="50880498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508804FD" wp14:editId="508804FE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5088049D" w14:textId="77777777" w:rsidTr="009B7FA5">
        <w:trPr>
          <w:cantSplit/>
        </w:trPr>
        <w:tc>
          <w:tcPr>
            <w:tcW w:w="10880" w:type="dxa"/>
            <w:gridSpan w:val="3"/>
          </w:tcPr>
          <w:p w14:paraId="5088049A" w14:textId="6E703D09" w:rsidR="008520A0" w:rsidRPr="00CC5620" w:rsidRDefault="001F0107" w:rsidP="00EC367F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="008520A0" w:rsidRPr="00CC5620">
              <w:t xml:space="preserve"> </w:t>
            </w:r>
            <w:bookmarkEnd w:id="1"/>
            <w:r>
              <w:t>Formal Notice</w:t>
            </w:r>
            <w:r w:rsidR="00576399">
              <w:t>.</w:t>
            </w:r>
          </w:p>
          <w:p w14:paraId="5088049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</w:t>
            </w:r>
            <w:proofErr w:type="spellStart"/>
            <w:r w:rsidR="008520A0" w:rsidRPr="00CC5620">
              <w:t>CR</w:t>
            </w:r>
            <w:r w:rsidR="00AC4B42">
              <w:t>o</w:t>
            </w:r>
            <w:r w:rsidR="008520A0" w:rsidRPr="00CC5620">
              <w:t>W</w:t>
            </w:r>
            <w:proofErr w:type="spellEnd"/>
            <w:r w:rsidR="008520A0" w:rsidRPr="00CC5620">
              <w:t xml:space="preserve">) 2000. </w:t>
            </w:r>
          </w:p>
          <w:p w14:paraId="5088049C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508804A1" w14:textId="77777777" w:rsidTr="009B7FA5">
        <w:trPr>
          <w:cantSplit/>
          <w:trHeight w:val="925"/>
        </w:trPr>
        <w:tc>
          <w:tcPr>
            <w:tcW w:w="10880" w:type="dxa"/>
            <w:gridSpan w:val="3"/>
            <w:tcBorders>
              <w:bottom w:val="nil"/>
            </w:tcBorders>
            <w:shd w:val="pct20" w:color="000000" w:fill="FFFFFF"/>
          </w:tcPr>
          <w:p w14:paraId="5088049E" w14:textId="77777777" w:rsidR="00DD6673" w:rsidRPr="00207736" w:rsidRDefault="00DD6673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Guide to filling in this form for </w:t>
            </w:r>
            <w:r w:rsidR="001F0107">
              <w:rPr>
                <w:sz w:val="18"/>
                <w:szCs w:val="18"/>
              </w:rPr>
              <w:t>Natural Resources Wales</w:t>
            </w:r>
            <w:r w:rsidRPr="00207736">
              <w:rPr>
                <w:sz w:val="18"/>
                <w:szCs w:val="18"/>
              </w:rPr>
              <w:t xml:space="preserve"> staff:</w:t>
            </w:r>
          </w:p>
          <w:p w14:paraId="5088049F" w14:textId="77777777" w:rsidR="00EB7E81" w:rsidRPr="00207736" w:rsidRDefault="008520A0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To be completed by </w:t>
            </w:r>
            <w:r w:rsidR="00207736">
              <w:rPr>
                <w:sz w:val="18"/>
                <w:szCs w:val="18"/>
              </w:rPr>
              <w:t>P</w:t>
            </w:r>
            <w:r w:rsidR="005D674A" w:rsidRPr="00207736">
              <w:rPr>
                <w:sz w:val="18"/>
                <w:szCs w:val="18"/>
              </w:rPr>
              <w:t>ermitting</w:t>
            </w:r>
            <w:r w:rsidRPr="00207736">
              <w:rPr>
                <w:sz w:val="18"/>
                <w:szCs w:val="18"/>
              </w:rPr>
              <w:t xml:space="preserve"> </w:t>
            </w:r>
            <w:r w:rsidR="00207736">
              <w:rPr>
                <w:sz w:val="18"/>
                <w:szCs w:val="18"/>
              </w:rPr>
              <w:t>O</w:t>
            </w:r>
            <w:r w:rsidRPr="00207736">
              <w:rPr>
                <w:sz w:val="18"/>
                <w:szCs w:val="18"/>
              </w:rPr>
              <w:t>fficer</w:t>
            </w:r>
            <w:r w:rsidR="00D660CF" w:rsidRPr="00207736">
              <w:rPr>
                <w:sz w:val="18"/>
                <w:szCs w:val="18"/>
              </w:rPr>
              <w:t>s</w:t>
            </w:r>
            <w:r w:rsidR="00EB7E81">
              <w:rPr>
                <w:sz w:val="18"/>
                <w:szCs w:val="18"/>
              </w:rPr>
              <w:t xml:space="preserve"> </w:t>
            </w:r>
            <w:r w:rsidR="00EB7E81" w:rsidRPr="00207736">
              <w:rPr>
                <w:sz w:val="18"/>
                <w:szCs w:val="18"/>
              </w:rPr>
              <w:t xml:space="preserve">for any applications for </w:t>
            </w:r>
            <w:r w:rsidR="00166CA1">
              <w:rPr>
                <w:sz w:val="18"/>
                <w:szCs w:val="18"/>
              </w:rPr>
              <w:t xml:space="preserve">a </w:t>
            </w:r>
            <w:r w:rsidR="00EB7E81" w:rsidRPr="00207736">
              <w:rPr>
                <w:sz w:val="18"/>
                <w:szCs w:val="18"/>
              </w:rPr>
              <w:t xml:space="preserve">permission which the </w:t>
            </w:r>
            <w:r w:rsidR="001F0107">
              <w:rPr>
                <w:sz w:val="18"/>
                <w:szCs w:val="18"/>
              </w:rPr>
              <w:t>Natural Resources Wales</w:t>
            </w:r>
            <w:r w:rsidR="00EB7E81" w:rsidRPr="00207736">
              <w:rPr>
                <w:sz w:val="18"/>
                <w:szCs w:val="18"/>
              </w:rPr>
              <w:t xml:space="preserve"> has considered under S28G duties to protect and enhance SSSIs. This applies to all proposed permissions within a SSSI, and t</w:t>
            </w:r>
            <w:r w:rsidR="00EB7E81">
              <w:rPr>
                <w:sz w:val="18"/>
                <w:szCs w:val="18"/>
              </w:rPr>
              <w:t xml:space="preserve">o </w:t>
            </w:r>
            <w:r w:rsidR="00EB7E81" w:rsidRPr="00207736">
              <w:rPr>
                <w:sz w:val="18"/>
                <w:szCs w:val="18"/>
              </w:rPr>
              <w:t>operations outside the SSSI boundary which are likely to damage its special features.</w:t>
            </w:r>
          </w:p>
          <w:p w14:paraId="508804A0" w14:textId="77777777" w:rsidR="00DD6673" w:rsidRPr="00207736" w:rsidRDefault="00AF07AA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>Refer</w:t>
            </w:r>
            <w:r w:rsidR="008520A0" w:rsidRPr="00207736">
              <w:rPr>
                <w:sz w:val="18"/>
                <w:szCs w:val="18"/>
              </w:rPr>
              <w:t xml:space="preserve"> to </w:t>
            </w:r>
            <w:r w:rsidR="00207736" w:rsidRPr="006222A3">
              <w:rPr>
                <w:sz w:val="18"/>
                <w:szCs w:val="18"/>
              </w:rPr>
              <w:t>OI 140_</w:t>
            </w:r>
            <w:proofErr w:type="gramStart"/>
            <w:r w:rsidR="00207736" w:rsidRPr="006222A3">
              <w:rPr>
                <w:sz w:val="18"/>
                <w:szCs w:val="18"/>
              </w:rPr>
              <w:t xml:space="preserve">10 </w:t>
            </w:r>
            <w:r w:rsidR="00DF6A27">
              <w:rPr>
                <w:sz w:val="18"/>
                <w:szCs w:val="18"/>
              </w:rPr>
              <w:t xml:space="preserve"> </w:t>
            </w:r>
            <w:r w:rsidR="00207736" w:rsidRPr="00207736">
              <w:rPr>
                <w:sz w:val="18"/>
                <w:szCs w:val="18"/>
              </w:rPr>
              <w:t>‘</w:t>
            </w:r>
            <w:proofErr w:type="gramEnd"/>
            <w:r w:rsidR="00207736" w:rsidRPr="00207736">
              <w:rPr>
                <w:sz w:val="18"/>
                <w:szCs w:val="18"/>
              </w:rPr>
              <w:t>Applying the Countryside and Rights of Way (</w:t>
            </w:r>
            <w:proofErr w:type="spellStart"/>
            <w:r w:rsidR="00207736" w:rsidRPr="00207736">
              <w:rPr>
                <w:sz w:val="18"/>
                <w:szCs w:val="18"/>
              </w:rPr>
              <w:t>CRoW</w:t>
            </w:r>
            <w:proofErr w:type="spellEnd"/>
            <w:r w:rsidR="00207736" w:rsidRPr="00207736">
              <w:rPr>
                <w:sz w:val="18"/>
                <w:szCs w:val="18"/>
              </w:rPr>
              <w:t xml:space="preserve">) Act 2000 to applications for permits with potential for impact on Sites of Special Scientific Interest (SSSI)’, including the flowchart in </w:t>
            </w:r>
            <w:r w:rsidR="00207736" w:rsidRPr="006222A3">
              <w:rPr>
                <w:sz w:val="18"/>
                <w:szCs w:val="18"/>
              </w:rPr>
              <w:t>Appendix 2</w:t>
            </w:r>
            <w:r w:rsidR="00207736" w:rsidRPr="00207736">
              <w:rPr>
                <w:sz w:val="18"/>
                <w:szCs w:val="18"/>
              </w:rPr>
              <w:t xml:space="preserve">. </w:t>
            </w:r>
          </w:p>
        </w:tc>
      </w:tr>
      <w:tr w:rsidR="006B3B75" w:rsidRPr="00475E45" w14:paraId="508804A5" w14:textId="77777777" w:rsidTr="009B7FA5">
        <w:trPr>
          <w:cantSplit/>
        </w:trPr>
        <w:tc>
          <w:tcPr>
            <w:tcW w:w="10880" w:type="dxa"/>
            <w:gridSpan w:val="3"/>
            <w:tcBorders>
              <w:top w:val="nil"/>
            </w:tcBorders>
            <w:shd w:val="clear" w:color="auto" w:fill="CCCCCC"/>
          </w:tcPr>
          <w:p w14:paraId="508804A2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i/>
                <w:color w:val="FF00FF"/>
                <w:sz w:val="18"/>
                <w:szCs w:val="18"/>
              </w:rPr>
              <w:t>Pink italic text</w:t>
            </w:r>
            <w:r w:rsidRPr="00207736">
              <w:rPr>
                <w:sz w:val="18"/>
                <w:szCs w:val="18"/>
              </w:rPr>
              <w:t xml:space="preserve"> – drafting notes, to be deleted before completion/consultation.</w:t>
            </w:r>
          </w:p>
          <w:p w14:paraId="508804A3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color w:val="0000FF"/>
                <w:sz w:val="18"/>
                <w:szCs w:val="18"/>
              </w:rPr>
              <w:t>Blue text</w:t>
            </w:r>
            <w:r w:rsidRPr="00207736">
              <w:rPr>
                <w:sz w:val="18"/>
                <w:szCs w:val="18"/>
              </w:rPr>
              <w:t xml:space="preserve"> – examples,</w:t>
            </w:r>
            <w:r w:rsidR="00EE0F51" w:rsidRPr="00207736">
              <w:rPr>
                <w:sz w:val="18"/>
                <w:szCs w:val="18"/>
              </w:rPr>
              <w:t xml:space="preserve"> to be replaced with permission-</w:t>
            </w:r>
            <w:r w:rsidRPr="00207736">
              <w:rPr>
                <w:sz w:val="18"/>
                <w:szCs w:val="18"/>
              </w:rPr>
              <w:t>specific information.</w:t>
            </w:r>
          </w:p>
          <w:p w14:paraId="508804A4" w14:textId="77777777" w:rsidR="00EE0F51" w:rsidRPr="00485F82" w:rsidRDefault="00EE0F51" w:rsidP="00EC367F">
            <w:pPr>
              <w:pStyle w:val="Style3"/>
              <w:rPr>
                <w:b/>
                <w:sz w:val="18"/>
                <w:szCs w:val="18"/>
              </w:rPr>
            </w:pPr>
            <w:r w:rsidRPr="00485F82">
              <w:rPr>
                <w:b/>
                <w:sz w:val="18"/>
                <w:szCs w:val="18"/>
              </w:rPr>
              <w:t>Ensure you have completed all sections</w:t>
            </w:r>
            <w:r w:rsidR="00463FDC" w:rsidRPr="00485F82">
              <w:rPr>
                <w:b/>
                <w:sz w:val="18"/>
                <w:szCs w:val="18"/>
              </w:rPr>
              <w:t>.</w:t>
            </w:r>
          </w:p>
        </w:tc>
      </w:tr>
      <w:tr w:rsidR="008520A0" w:rsidRPr="00475E45" w14:paraId="508804A8" w14:textId="77777777" w:rsidTr="009B7FA5">
        <w:trPr>
          <w:cantSplit/>
        </w:trPr>
        <w:tc>
          <w:tcPr>
            <w:tcW w:w="3970" w:type="dxa"/>
          </w:tcPr>
          <w:p w14:paraId="508804A6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</w:t>
            </w:r>
            <w:r w:rsidR="0001311F">
              <w:t>area</w:t>
            </w:r>
            <w:r w:rsidR="00AC4B42">
              <w:t>/</w:t>
            </w:r>
            <w:r w:rsidR="0001311F">
              <w:t>region</w:t>
            </w:r>
            <w:r w:rsidR="00AC4B42">
              <w:t>/NPS hub</w:t>
            </w:r>
            <w:r w:rsidR="008520A0" w:rsidRPr="00475E45">
              <w:t>:</w:t>
            </w:r>
          </w:p>
        </w:tc>
        <w:tc>
          <w:tcPr>
            <w:tcW w:w="6910" w:type="dxa"/>
            <w:gridSpan w:val="2"/>
          </w:tcPr>
          <w:p w14:paraId="508804A7" w14:textId="0C58D3C7" w:rsidR="008520A0" w:rsidRPr="00475E45" w:rsidRDefault="004935EE" w:rsidP="00EC367F">
            <w:pPr>
              <w:pStyle w:val="Style3"/>
            </w:pPr>
            <w:r>
              <w:t>Mid Wales</w:t>
            </w:r>
          </w:p>
        </w:tc>
      </w:tr>
      <w:tr w:rsidR="008520A0" w:rsidRPr="00475E45" w14:paraId="508804AB" w14:textId="77777777" w:rsidTr="009B7FA5">
        <w:trPr>
          <w:cantSplit/>
        </w:trPr>
        <w:tc>
          <w:tcPr>
            <w:tcW w:w="3970" w:type="dxa"/>
          </w:tcPr>
          <w:p w14:paraId="508804A9" w14:textId="77777777" w:rsidR="008520A0" w:rsidRPr="00475E45" w:rsidRDefault="008520A0" w:rsidP="00EC367F">
            <w:pPr>
              <w:pStyle w:val="StyleAgencySubHeadingsArial"/>
            </w:pPr>
            <w:r w:rsidRPr="00475E45">
              <w:t>Name of SSSI:</w:t>
            </w:r>
          </w:p>
        </w:tc>
        <w:tc>
          <w:tcPr>
            <w:tcW w:w="6910" w:type="dxa"/>
            <w:gridSpan w:val="2"/>
          </w:tcPr>
          <w:p w14:paraId="508804AA" w14:textId="3C051C10" w:rsidR="008520A0" w:rsidRPr="00475E45" w:rsidRDefault="004935EE" w:rsidP="00EC367F">
            <w:pPr>
              <w:pStyle w:val="Style3"/>
            </w:pPr>
            <w:r w:rsidRPr="004935EE">
              <w:t>BANC-Y-WARREN</w:t>
            </w:r>
            <w:r w:rsidR="00EE667D">
              <w:t xml:space="preserve"> </w:t>
            </w:r>
          </w:p>
        </w:tc>
      </w:tr>
      <w:tr w:rsidR="008520A0" w:rsidRPr="00475E45" w14:paraId="508804AE" w14:textId="77777777" w:rsidTr="009B7FA5">
        <w:trPr>
          <w:cantSplit/>
        </w:trPr>
        <w:tc>
          <w:tcPr>
            <w:tcW w:w="3970" w:type="dxa"/>
          </w:tcPr>
          <w:p w14:paraId="508804AC" w14:textId="77777777" w:rsidR="00EF7197" w:rsidRPr="00475E45" w:rsidRDefault="008520A0" w:rsidP="00EC367F">
            <w:pPr>
              <w:pStyle w:val="StyleAgencySubHeadingsArial"/>
            </w:pPr>
            <w:r w:rsidRPr="00475E45">
              <w:t>Type of permission:</w:t>
            </w:r>
          </w:p>
        </w:tc>
        <w:tc>
          <w:tcPr>
            <w:tcW w:w="6910" w:type="dxa"/>
            <w:gridSpan w:val="2"/>
          </w:tcPr>
          <w:p w14:paraId="508804AD" w14:textId="754AECEC" w:rsidR="008520A0" w:rsidRPr="00475E45" w:rsidRDefault="004935EE" w:rsidP="0041126B">
            <w:pPr>
              <w:pStyle w:val="Style3"/>
              <w:rPr>
                <w:i/>
                <w:color w:val="FF00FF"/>
              </w:rPr>
            </w:pPr>
            <w:r>
              <w:t>Land spreading deployment under standard rules permit SR 2010 No4 Mobile plant for land spreading</w:t>
            </w:r>
          </w:p>
        </w:tc>
      </w:tr>
      <w:tr w:rsidR="008520A0" w:rsidRPr="00475E45" w14:paraId="508804B1" w14:textId="77777777" w:rsidTr="009B7FA5">
        <w:trPr>
          <w:cantSplit/>
        </w:trPr>
        <w:tc>
          <w:tcPr>
            <w:tcW w:w="3970" w:type="dxa"/>
          </w:tcPr>
          <w:p w14:paraId="508804AF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Date for </w:t>
            </w:r>
            <w:r w:rsidR="001F0107">
              <w:t>Natural Resources Wales</w:t>
            </w:r>
            <w:r w:rsidRPr="00475E45">
              <w:t xml:space="preserve"> </w:t>
            </w:r>
            <w:r w:rsidR="000A6696" w:rsidRPr="00475E45">
              <w:t xml:space="preserve">permit </w:t>
            </w:r>
            <w:r w:rsidRPr="00475E45">
              <w:t>determination:</w:t>
            </w:r>
          </w:p>
        </w:tc>
        <w:tc>
          <w:tcPr>
            <w:tcW w:w="6910" w:type="dxa"/>
            <w:gridSpan w:val="2"/>
          </w:tcPr>
          <w:p w14:paraId="508804B0" w14:textId="6052A023" w:rsidR="008520A0" w:rsidRPr="00904F9C" w:rsidRDefault="001E5601" w:rsidP="00EC367F">
            <w:pPr>
              <w:pStyle w:val="Style3"/>
              <w:rPr>
                <w:color w:val="000000" w:themeColor="text1"/>
              </w:rPr>
            </w:pPr>
            <w:r>
              <w:rPr>
                <w:color w:val="000000" w:themeColor="text1"/>
              </w:rPr>
              <w:t>07/06/23</w:t>
            </w:r>
          </w:p>
        </w:tc>
      </w:tr>
      <w:tr w:rsidR="008520A0" w:rsidRPr="00475E45" w14:paraId="508804B4" w14:textId="77777777" w:rsidTr="009B7FA5">
        <w:trPr>
          <w:cantSplit/>
        </w:trPr>
        <w:tc>
          <w:tcPr>
            <w:tcW w:w="3970" w:type="dxa"/>
          </w:tcPr>
          <w:p w14:paraId="508804B2" w14:textId="77777777" w:rsidR="008520A0" w:rsidRPr="00475E45" w:rsidRDefault="005905A7" w:rsidP="001F0107">
            <w:pPr>
              <w:pStyle w:val="StyleAgencySubHeadingsArial"/>
            </w:pPr>
            <w:r w:rsidRPr="00475E45">
              <w:t xml:space="preserve">Predicted 28 day date for </w:t>
            </w:r>
            <w:r w:rsidR="004A1B62" w:rsidRPr="00475E45">
              <w:t>r</w:t>
            </w:r>
            <w:r w:rsidR="008520A0" w:rsidRPr="00475E45">
              <w:t>esponse</w:t>
            </w:r>
            <w:r w:rsidR="001F0107">
              <w:t xml:space="preserve"> from NRW conservation/ecology</w:t>
            </w:r>
            <w:r w:rsidR="008520A0" w:rsidRPr="00475E45">
              <w:t xml:space="preserve"> (under S28 </w:t>
            </w:r>
            <w:proofErr w:type="gramStart"/>
            <w:r w:rsidR="008520A0" w:rsidRPr="00475E45">
              <w:t>I(</w:t>
            </w:r>
            <w:proofErr w:type="gramEnd"/>
            <w:r w:rsidR="008520A0" w:rsidRPr="00475E45">
              <w:t>4)):</w:t>
            </w:r>
          </w:p>
        </w:tc>
        <w:tc>
          <w:tcPr>
            <w:tcW w:w="6910" w:type="dxa"/>
            <w:gridSpan w:val="2"/>
          </w:tcPr>
          <w:p w14:paraId="508804B3" w14:textId="27426B6C" w:rsidR="008520A0" w:rsidRPr="004935EE" w:rsidRDefault="004935EE" w:rsidP="00EC367F">
            <w:pPr>
              <w:pStyle w:val="Style3"/>
              <w:rPr>
                <w:color w:val="000000" w:themeColor="text1"/>
              </w:rPr>
            </w:pPr>
            <w:r w:rsidRPr="004935EE">
              <w:rPr>
                <w:color w:val="000000" w:themeColor="text1"/>
              </w:rPr>
              <w:t>n/a</w:t>
            </w:r>
          </w:p>
        </w:tc>
      </w:tr>
      <w:tr w:rsidR="008520A0" w:rsidRPr="00475E45" w14:paraId="508804B7" w14:textId="77777777" w:rsidTr="009B7FA5">
        <w:trPr>
          <w:cantSplit/>
        </w:trPr>
        <w:tc>
          <w:tcPr>
            <w:tcW w:w="3970" w:type="dxa"/>
          </w:tcPr>
          <w:p w14:paraId="508804B5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reference no: </w:t>
            </w:r>
          </w:p>
        </w:tc>
        <w:tc>
          <w:tcPr>
            <w:tcW w:w="6910" w:type="dxa"/>
            <w:gridSpan w:val="2"/>
          </w:tcPr>
          <w:p w14:paraId="508804B6" w14:textId="4E76DB10" w:rsidR="008520A0" w:rsidRPr="00F84A40" w:rsidRDefault="00F84A40" w:rsidP="00EC367F">
            <w:pPr>
              <w:pStyle w:val="Style3"/>
              <w:rPr>
                <w:color w:val="000000" w:themeColor="text1"/>
              </w:rPr>
            </w:pPr>
            <w:r w:rsidRPr="00F84A40">
              <w:rPr>
                <w:color w:val="000000" w:themeColor="text1"/>
              </w:rPr>
              <w:t>PAN-</w:t>
            </w:r>
            <w:r w:rsidR="00D60110">
              <w:rPr>
                <w:color w:val="000000" w:themeColor="text1"/>
              </w:rPr>
              <w:t>0</w:t>
            </w:r>
            <w:r w:rsidR="003E1D53">
              <w:rPr>
                <w:color w:val="000000" w:themeColor="text1"/>
              </w:rPr>
              <w:t xml:space="preserve">21794 </w:t>
            </w:r>
          </w:p>
        </w:tc>
      </w:tr>
      <w:tr w:rsidR="008520A0" w:rsidRPr="00475E45" w14:paraId="508804BA" w14:textId="77777777" w:rsidTr="009B7FA5">
        <w:trPr>
          <w:cantSplit/>
        </w:trPr>
        <w:tc>
          <w:tcPr>
            <w:tcW w:w="3970" w:type="dxa"/>
          </w:tcPr>
          <w:p w14:paraId="508804B8" w14:textId="77777777" w:rsidR="008520A0" w:rsidRPr="000B5F5F" w:rsidRDefault="008520A0" w:rsidP="00EC367F">
            <w:pPr>
              <w:pStyle w:val="StyleAgencySubHeadingsArial"/>
              <w:rPr>
                <w:sz w:val="22"/>
                <w:szCs w:val="22"/>
              </w:rPr>
            </w:pPr>
            <w:r w:rsidRPr="000B5F5F">
              <w:rPr>
                <w:sz w:val="22"/>
                <w:szCs w:val="22"/>
              </w:rPr>
              <w:t xml:space="preserve">National </w:t>
            </w:r>
            <w:r w:rsidR="004A1B62" w:rsidRPr="000B5F5F">
              <w:rPr>
                <w:sz w:val="22"/>
                <w:szCs w:val="22"/>
              </w:rPr>
              <w:t>g</w:t>
            </w:r>
            <w:r w:rsidRPr="000B5F5F">
              <w:rPr>
                <w:sz w:val="22"/>
                <w:szCs w:val="22"/>
              </w:rPr>
              <w:t xml:space="preserve">rid </w:t>
            </w:r>
            <w:r w:rsidR="004A1B62" w:rsidRPr="000B5F5F">
              <w:rPr>
                <w:sz w:val="22"/>
                <w:szCs w:val="22"/>
              </w:rPr>
              <w:t>r</w:t>
            </w:r>
            <w:r w:rsidRPr="000B5F5F">
              <w:rPr>
                <w:sz w:val="22"/>
                <w:szCs w:val="22"/>
              </w:rPr>
              <w:t>eference:</w:t>
            </w:r>
          </w:p>
        </w:tc>
        <w:tc>
          <w:tcPr>
            <w:tcW w:w="6910" w:type="dxa"/>
            <w:gridSpan w:val="2"/>
          </w:tcPr>
          <w:p w14:paraId="50F51499" w14:textId="77777777" w:rsidR="000B5F5F" w:rsidRPr="000B5F5F" w:rsidRDefault="000B5F5F" w:rsidP="000B5F5F">
            <w:pPr>
              <w:rPr>
                <w:rFonts w:cs="Arial"/>
                <w:szCs w:val="22"/>
              </w:rPr>
            </w:pPr>
            <w:r w:rsidRPr="000B5F5F">
              <w:rPr>
                <w:rFonts w:cs="Arial"/>
                <w:szCs w:val="22"/>
              </w:rPr>
              <w:t>Farm location: SN 20609 47236</w:t>
            </w:r>
          </w:p>
          <w:p w14:paraId="65241443" w14:textId="77777777" w:rsidR="000B5F5F" w:rsidRPr="000B5F5F" w:rsidRDefault="000B5F5F" w:rsidP="000B5F5F">
            <w:pPr>
              <w:rPr>
                <w:rFonts w:cs="Arial"/>
                <w:szCs w:val="22"/>
              </w:rPr>
            </w:pPr>
          </w:p>
          <w:p w14:paraId="342A30A6" w14:textId="77777777" w:rsidR="000B5F5F" w:rsidRPr="000B5F5F" w:rsidRDefault="000B5F5F" w:rsidP="000B5F5F">
            <w:pPr>
              <w:rPr>
                <w:rFonts w:cs="Arial"/>
                <w:szCs w:val="22"/>
              </w:rPr>
            </w:pPr>
            <w:r w:rsidRPr="000B5F5F">
              <w:rPr>
                <w:rFonts w:cs="Arial"/>
                <w:szCs w:val="22"/>
              </w:rPr>
              <w:t>Fields:</w:t>
            </w:r>
          </w:p>
          <w:p w14:paraId="51990FC5" w14:textId="77777777" w:rsidR="000B5F5F" w:rsidRPr="00E14E00" w:rsidRDefault="000B5F5F" w:rsidP="000B5F5F">
            <w:pPr>
              <w:rPr>
                <w:rFonts w:cs="Arial"/>
                <w:strike/>
                <w:szCs w:val="22"/>
              </w:rPr>
            </w:pPr>
            <w:r w:rsidRPr="00E14E00">
              <w:rPr>
                <w:rFonts w:cs="Arial"/>
                <w:strike/>
                <w:szCs w:val="22"/>
              </w:rPr>
              <w:t xml:space="preserve">1 SN 21204 47273 </w:t>
            </w:r>
          </w:p>
          <w:p w14:paraId="77FECCA2" w14:textId="77777777" w:rsidR="000B5F5F" w:rsidRPr="000B5F5F" w:rsidRDefault="000B5F5F" w:rsidP="000B5F5F">
            <w:pPr>
              <w:rPr>
                <w:rFonts w:cs="Arial"/>
                <w:szCs w:val="22"/>
              </w:rPr>
            </w:pPr>
            <w:r w:rsidRPr="000B5F5F">
              <w:rPr>
                <w:rFonts w:cs="Arial"/>
                <w:szCs w:val="22"/>
              </w:rPr>
              <w:t xml:space="preserve"> 2 SN 21040 47203 </w:t>
            </w:r>
          </w:p>
          <w:p w14:paraId="04FD5B6A" w14:textId="77777777" w:rsidR="000B5F5F" w:rsidRPr="000B5F5F" w:rsidRDefault="000B5F5F" w:rsidP="000B5F5F">
            <w:pPr>
              <w:rPr>
                <w:rFonts w:cs="Arial"/>
                <w:szCs w:val="22"/>
              </w:rPr>
            </w:pPr>
            <w:r w:rsidRPr="000B5F5F">
              <w:rPr>
                <w:rFonts w:cs="Arial"/>
                <w:szCs w:val="22"/>
              </w:rPr>
              <w:t xml:space="preserve"> 3 SN 20781 47324 </w:t>
            </w:r>
          </w:p>
          <w:p w14:paraId="06A8AF07" w14:textId="77777777" w:rsidR="000B5F5F" w:rsidRPr="000B5F5F" w:rsidRDefault="000B5F5F" w:rsidP="000B5F5F">
            <w:pPr>
              <w:rPr>
                <w:rFonts w:cs="Arial"/>
                <w:szCs w:val="22"/>
              </w:rPr>
            </w:pPr>
            <w:r w:rsidRPr="000B5F5F">
              <w:rPr>
                <w:rFonts w:cs="Arial"/>
                <w:szCs w:val="22"/>
              </w:rPr>
              <w:t xml:space="preserve"> 4 SN 20571 47371 </w:t>
            </w:r>
          </w:p>
          <w:p w14:paraId="104F57E4" w14:textId="77777777" w:rsidR="000B5F5F" w:rsidRPr="000B5F5F" w:rsidRDefault="000B5F5F" w:rsidP="000B5F5F">
            <w:pPr>
              <w:rPr>
                <w:rFonts w:cs="Arial"/>
                <w:szCs w:val="22"/>
              </w:rPr>
            </w:pPr>
            <w:r w:rsidRPr="000B5F5F">
              <w:rPr>
                <w:rFonts w:cs="Arial"/>
                <w:szCs w:val="22"/>
              </w:rPr>
              <w:t xml:space="preserve"> 5 SN 20435 47313 </w:t>
            </w:r>
          </w:p>
          <w:p w14:paraId="4EEB9015" w14:textId="77777777" w:rsidR="000B5F5F" w:rsidRPr="000B5F5F" w:rsidRDefault="000B5F5F" w:rsidP="000B5F5F">
            <w:pPr>
              <w:rPr>
                <w:rFonts w:cs="Arial"/>
                <w:szCs w:val="22"/>
              </w:rPr>
            </w:pPr>
            <w:r w:rsidRPr="000B5F5F">
              <w:rPr>
                <w:rFonts w:cs="Arial"/>
                <w:szCs w:val="22"/>
              </w:rPr>
              <w:t xml:space="preserve"> 6 SN 21009 48397 </w:t>
            </w:r>
          </w:p>
          <w:p w14:paraId="3E034FB1" w14:textId="77777777" w:rsidR="000B5F5F" w:rsidRPr="000B5F5F" w:rsidRDefault="000B5F5F" w:rsidP="000B5F5F">
            <w:pPr>
              <w:rPr>
                <w:rFonts w:cs="Arial"/>
                <w:szCs w:val="22"/>
              </w:rPr>
            </w:pPr>
            <w:r w:rsidRPr="000B5F5F">
              <w:rPr>
                <w:rFonts w:cs="Arial"/>
                <w:szCs w:val="22"/>
              </w:rPr>
              <w:t xml:space="preserve"> 7 SN 21134 48472 </w:t>
            </w:r>
          </w:p>
          <w:p w14:paraId="20151FE1" w14:textId="77777777" w:rsidR="000B5F5F" w:rsidRPr="000B5F5F" w:rsidRDefault="000B5F5F" w:rsidP="000B5F5F">
            <w:pPr>
              <w:rPr>
                <w:rFonts w:cs="Arial"/>
                <w:szCs w:val="22"/>
              </w:rPr>
            </w:pPr>
            <w:r w:rsidRPr="000B5F5F">
              <w:rPr>
                <w:rFonts w:cs="Arial"/>
                <w:szCs w:val="22"/>
              </w:rPr>
              <w:t xml:space="preserve"> 8 SN 20986 48518 </w:t>
            </w:r>
          </w:p>
          <w:p w14:paraId="6574C7C3" w14:textId="77777777" w:rsidR="000B5F5F" w:rsidRPr="000B5F5F" w:rsidRDefault="000B5F5F" w:rsidP="000B5F5F">
            <w:pPr>
              <w:rPr>
                <w:rFonts w:cs="Arial"/>
                <w:szCs w:val="22"/>
              </w:rPr>
            </w:pPr>
            <w:r w:rsidRPr="000B5F5F">
              <w:rPr>
                <w:rFonts w:cs="Arial"/>
                <w:szCs w:val="22"/>
              </w:rPr>
              <w:t xml:space="preserve"> 9 SN 21024 48623 </w:t>
            </w:r>
          </w:p>
          <w:p w14:paraId="4C20798D" w14:textId="77777777" w:rsidR="000B5F5F" w:rsidRPr="000B5F5F" w:rsidRDefault="000B5F5F" w:rsidP="000B5F5F">
            <w:pPr>
              <w:rPr>
                <w:rFonts w:cs="Arial"/>
                <w:szCs w:val="22"/>
              </w:rPr>
            </w:pPr>
            <w:r w:rsidRPr="000B5F5F">
              <w:rPr>
                <w:rFonts w:cs="Arial"/>
                <w:szCs w:val="22"/>
              </w:rPr>
              <w:t xml:space="preserve">1 10 SN 20843 48489 </w:t>
            </w:r>
          </w:p>
          <w:p w14:paraId="14E3FDC7" w14:textId="77777777" w:rsidR="000B5F5F" w:rsidRPr="000B5F5F" w:rsidRDefault="000B5F5F" w:rsidP="000B5F5F">
            <w:pPr>
              <w:rPr>
                <w:rFonts w:cs="Arial"/>
                <w:szCs w:val="22"/>
              </w:rPr>
            </w:pPr>
            <w:r w:rsidRPr="000B5F5F">
              <w:rPr>
                <w:rFonts w:cs="Arial"/>
                <w:szCs w:val="22"/>
              </w:rPr>
              <w:t xml:space="preserve">1 11 SN 20851 48663 </w:t>
            </w:r>
          </w:p>
          <w:p w14:paraId="098B6FD2" w14:textId="77777777" w:rsidR="000B5F5F" w:rsidRPr="000B5F5F" w:rsidRDefault="000B5F5F" w:rsidP="000B5F5F">
            <w:pPr>
              <w:rPr>
                <w:rFonts w:cs="Arial"/>
                <w:szCs w:val="22"/>
              </w:rPr>
            </w:pPr>
            <w:r w:rsidRPr="000B5F5F">
              <w:rPr>
                <w:rFonts w:cs="Arial"/>
                <w:szCs w:val="22"/>
              </w:rPr>
              <w:t>1 12 SN 20838 48801</w:t>
            </w:r>
          </w:p>
          <w:p w14:paraId="454D8B6D" w14:textId="77777777" w:rsidR="000B5F5F" w:rsidRPr="000B5F5F" w:rsidRDefault="000B5F5F" w:rsidP="000B5F5F">
            <w:pPr>
              <w:rPr>
                <w:rFonts w:cs="Arial"/>
                <w:szCs w:val="22"/>
              </w:rPr>
            </w:pPr>
          </w:p>
          <w:p w14:paraId="4AEAC105" w14:textId="77777777" w:rsidR="000B5F5F" w:rsidRPr="000B5F5F" w:rsidRDefault="000B5F5F" w:rsidP="000B5F5F">
            <w:pPr>
              <w:rPr>
                <w:rFonts w:cs="Arial"/>
                <w:szCs w:val="22"/>
              </w:rPr>
            </w:pPr>
            <w:r w:rsidRPr="000B5F5F">
              <w:rPr>
                <w:rFonts w:cs="Arial"/>
                <w:szCs w:val="22"/>
              </w:rPr>
              <w:t>Storage:</w:t>
            </w:r>
          </w:p>
          <w:p w14:paraId="2AFBB04A" w14:textId="77777777" w:rsidR="000B5F5F" w:rsidRPr="003D69A6" w:rsidRDefault="000B5F5F" w:rsidP="000B5F5F">
            <w:pPr>
              <w:rPr>
                <w:rFonts w:cs="Arial"/>
                <w:strike/>
                <w:szCs w:val="22"/>
              </w:rPr>
            </w:pPr>
            <w:r w:rsidRPr="003D69A6">
              <w:rPr>
                <w:rFonts w:cs="Arial"/>
                <w:strike/>
                <w:szCs w:val="22"/>
              </w:rPr>
              <w:t>A 221213, 247151</w:t>
            </w:r>
          </w:p>
          <w:p w14:paraId="14A6C7B3" w14:textId="77777777" w:rsidR="000B5F5F" w:rsidRPr="000B5F5F" w:rsidRDefault="000B5F5F" w:rsidP="000B5F5F">
            <w:pPr>
              <w:rPr>
                <w:rFonts w:cs="Arial"/>
                <w:szCs w:val="22"/>
              </w:rPr>
            </w:pPr>
            <w:r w:rsidRPr="000B5F5F">
              <w:rPr>
                <w:rFonts w:cs="Arial"/>
                <w:szCs w:val="22"/>
              </w:rPr>
              <w:t>B 220488, 247252</w:t>
            </w:r>
          </w:p>
          <w:p w14:paraId="5D47D612" w14:textId="77777777" w:rsidR="000B5F5F" w:rsidRPr="000B5F5F" w:rsidRDefault="000B5F5F" w:rsidP="000B5F5F">
            <w:pPr>
              <w:rPr>
                <w:rFonts w:cs="Arial"/>
                <w:szCs w:val="22"/>
              </w:rPr>
            </w:pPr>
            <w:r w:rsidRPr="000B5F5F">
              <w:rPr>
                <w:rFonts w:cs="Arial"/>
                <w:szCs w:val="22"/>
              </w:rPr>
              <w:t>C 221082, 248364</w:t>
            </w:r>
          </w:p>
          <w:p w14:paraId="27EC6BA6" w14:textId="77777777" w:rsidR="000B5F5F" w:rsidRPr="000B5F5F" w:rsidRDefault="000B5F5F" w:rsidP="000B5F5F">
            <w:pPr>
              <w:rPr>
                <w:rFonts w:cs="Arial"/>
                <w:szCs w:val="22"/>
              </w:rPr>
            </w:pPr>
            <w:r w:rsidRPr="000B5F5F">
              <w:rPr>
                <w:rFonts w:cs="Arial"/>
                <w:szCs w:val="22"/>
              </w:rPr>
              <w:t>D 220783, 248635</w:t>
            </w:r>
          </w:p>
          <w:p w14:paraId="508804B9" w14:textId="33EA837E" w:rsidR="008520A0" w:rsidRPr="000B5F5F" w:rsidRDefault="000B5F5F" w:rsidP="000B5F5F">
            <w:pPr>
              <w:pStyle w:val="Style3"/>
              <w:rPr>
                <w:sz w:val="22"/>
                <w:szCs w:val="22"/>
              </w:rPr>
            </w:pPr>
            <w:r w:rsidRPr="000B5F5F">
              <w:rPr>
                <w:rFonts w:cs="Arial"/>
                <w:sz w:val="22"/>
                <w:szCs w:val="22"/>
              </w:rPr>
              <w:t>E 220821, 248713</w:t>
            </w:r>
          </w:p>
        </w:tc>
      </w:tr>
      <w:tr w:rsidR="008520A0" w:rsidRPr="00475E45" w14:paraId="508804BE" w14:textId="77777777" w:rsidTr="009B7FA5">
        <w:trPr>
          <w:cantSplit/>
        </w:trPr>
        <w:tc>
          <w:tcPr>
            <w:tcW w:w="3970" w:type="dxa"/>
          </w:tcPr>
          <w:p w14:paraId="508804BB" w14:textId="77777777" w:rsidR="008520A0" w:rsidRPr="00475E45" w:rsidRDefault="008520A0" w:rsidP="00EC367F">
            <w:pPr>
              <w:pStyle w:val="StyleAgencySubHeadingsArial"/>
            </w:pPr>
            <w:r w:rsidRPr="00475E45">
              <w:lastRenderedPageBreak/>
              <w:t xml:space="preserve">Description of proposal: </w:t>
            </w:r>
          </w:p>
        </w:tc>
        <w:tc>
          <w:tcPr>
            <w:tcW w:w="6910" w:type="dxa"/>
            <w:gridSpan w:val="2"/>
          </w:tcPr>
          <w:p w14:paraId="53F60CED" w14:textId="10233957" w:rsidR="00F77A85" w:rsidRDefault="00F77A85" w:rsidP="00F77A85">
            <w:pPr>
              <w:pStyle w:val="Style3"/>
              <w:rPr>
                <w:color w:val="000000" w:themeColor="text1"/>
              </w:rPr>
            </w:pPr>
            <w:r>
              <w:t xml:space="preserve">A land spreading application to spread a total of </w:t>
            </w:r>
            <w:r w:rsidR="001A415D">
              <w:t>8</w:t>
            </w:r>
            <w:r>
              <w:t xml:space="preserve"> waste streams for the waste codes </w:t>
            </w:r>
            <w:r w:rsidR="001A415D">
              <w:t>19 09 02 &amp; 19 06 06</w:t>
            </w:r>
            <w:r w:rsidR="00F95A0E">
              <w:t xml:space="preserve"> </w:t>
            </w:r>
            <w:r w:rsidR="001A415D">
              <w:t xml:space="preserve">at </w:t>
            </w:r>
            <w:proofErr w:type="spellStart"/>
            <w:r w:rsidR="00431B5E">
              <w:t>Crugmore</w:t>
            </w:r>
            <w:proofErr w:type="spellEnd"/>
            <w:r w:rsidR="00431B5E">
              <w:t xml:space="preserve"> farm, </w:t>
            </w:r>
            <w:proofErr w:type="spellStart"/>
            <w:r w:rsidR="00431B5E">
              <w:t>Penparc</w:t>
            </w:r>
            <w:proofErr w:type="spellEnd"/>
            <w:r>
              <w:t xml:space="preserve">. Wastes are to be spread </w:t>
            </w:r>
            <w:r w:rsidRPr="00431B5E">
              <w:t xml:space="preserve">on </w:t>
            </w:r>
            <w:r w:rsidRPr="00431B5E">
              <w:rPr>
                <w:color w:val="000000" w:themeColor="text1"/>
              </w:rPr>
              <w:t>grass fields</w:t>
            </w:r>
            <w:r w:rsidR="00F128D0">
              <w:rPr>
                <w:color w:val="000000" w:themeColor="text1"/>
              </w:rPr>
              <w:t xml:space="preserve"> for silage and aftermath grazing</w:t>
            </w:r>
            <w:r w:rsidRPr="00431B5E">
              <w:t>.</w:t>
            </w:r>
            <w:r>
              <w:t xml:space="preserve"> </w:t>
            </w:r>
            <w:r w:rsidR="006F2FF5">
              <w:t>T</w:t>
            </w:r>
            <w:r>
              <w:rPr>
                <w:color w:val="000000" w:themeColor="text1"/>
              </w:rPr>
              <w:t xml:space="preserve">otal tonnage </w:t>
            </w:r>
            <w:r w:rsidR="00037E8A">
              <w:rPr>
                <w:color w:val="000000" w:themeColor="text1"/>
              </w:rPr>
              <w:t xml:space="preserve">to </w:t>
            </w:r>
            <w:r>
              <w:rPr>
                <w:color w:val="000000" w:themeColor="text1"/>
              </w:rPr>
              <w:t>spread</w:t>
            </w:r>
            <w:r w:rsidR="006F2FF5">
              <w:rPr>
                <w:color w:val="000000" w:themeColor="text1"/>
              </w:rPr>
              <w:t xml:space="preserve"> is</w:t>
            </w:r>
            <w:r>
              <w:rPr>
                <w:color w:val="000000" w:themeColor="text1"/>
              </w:rPr>
              <w:t xml:space="preserve"> </w:t>
            </w:r>
            <w:r w:rsidR="006F2FF5">
              <w:rPr>
                <w:color w:val="000000" w:themeColor="text1"/>
              </w:rPr>
              <w:t>3286</w:t>
            </w:r>
            <w:r w:rsidR="00F3302D">
              <w:rPr>
                <w:color w:val="000000" w:themeColor="text1"/>
              </w:rPr>
              <w:t xml:space="preserve"> </w:t>
            </w:r>
            <w:r w:rsidR="0036541A">
              <w:rPr>
                <w:color w:val="000000" w:themeColor="text1"/>
              </w:rPr>
              <w:t>tonnes.</w:t>
            </w:r>
          </w:p>
          <w:p w14:paraId="215AC208" w14:textId="77777777" w:rsidR="00F77A85" w:rsidRDefault="00F77A85" w:rsidP="00F77A85">
            <w:pPr>
              <w:pStyle w:val="Style3"/>
              <w:rPr>
                <w:color w:val="000000" w:themeColor="text1"/>
              </w:rPr>
            </w:pPr>
          </w:p>
          <w:p w14:paraId="31D26FE5" w14:textId="5F665DDE" w:rsidR="00D330B1" w:rsidRDefault="00F77A85" w:rsidP="00ED19E6">
            <w:pPr>
              <w:pStyle w:val="Style3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The waste will be spread over </w:t>
            </w:r>
            <w:r w:rsidR="00EE667D" w:rsidRPr="00EE667D">
              <w:rPr>
                <w:color w:val="000000" w:themeColor="text1"/>
              </w:rPr>
              <w:t>24.34</w:t>
            </w:r>
            <w:r>
              <w:rPr>
                <w:color w:val="000000" w:themeColor="text1"/>
              </w:rPr>
              <w:t xml:space="preserve"> hectares of land within the listed fields </w:t>
            </w:r>
            <w:r w:rsidRPr="007F44E9">
              <w:rPr>
                <w:rFonts w:cs="Arial"/>
              </w:rPr>
              <w:t>at</w:t>
            </w:r>
            <w:r w:rsidR="0036541A" w:rsidRPr="007F44E9">
              <w:rPr>
                <w:rFonts w:cs="Arial"/>
              </w:rPr>
              <w:t xml:space="preserve"> </w:t>
            </w:r>
            <w:proofErr w:type="spellStart"/>
            <w:r w:rsidR="007F44E9" w:rsidRPr="007F44E9">
              <w:rPr>
                <w:rFonts w:cs="Arial"/>
              </w:rPr>
              <w:t>Crugmore</w:t>
            </w:r>
            <w:proofErr w:type="spellEnd"/>
            <w:r w:rsidR="007F44E9">
              <w:rPr>
                <w:rFonts w:cs="Arial"/>
              </w:rPr>
              <w:t xml:space="preserve"> f</w:t>
            </w:r>
            <w:r>
              <w:rPr>
                <w:rFonts w:cs="Arial"/>
              </w:rPr>
              <w:t xml:space="preserve">arm. </w:t>
            </w:r>
            <w:r w:rsidR="0053119B">
              <w:rPr>
                <w:color w:val="000000" w:themeColor="text1"/>
              </w:rPr>
              <w:t xml:space="preserve">Stackable wastes </w:t>
            </w:r>
            <w:r>
              <w:rPr>
                <w:color w:val="000000" w:themeColor="text1"/>
              </w:rPr>
              <w:t xml:space="preserve">will be stored </w:t>
            </w:r>
            <w:r w:rsidR="00E71C91">
              <w:rPr>
                <w:color w:val="000000" w:themeColor="text1"/>
              </w:rPr>
              <w:t>in field heaps (5 stores)</w:t>
            </w:r>
            <w:r w:rsidR="0036541A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and then spread onto the fields.</w:t>
            </w:r>
            <w:r w:rsidR="0053119B">
              <w:rPr>
                <w:color w:val="000000" w:themeColor="text1"/>
              </w:rPr>
              <w:t xml:space="preserve"> Non-stackable wastes will be spread on delivery</w:t>
            </w:r>
            <w:r>
              <w:rPr>
                <w:color w:val="000000" w:themeColor="text1"/>
              </w:rPr>
              <w:t>. It is intended t</w:t>
            </w:r>
            <w:r w:rsidR="00ED19E6">
              <w:rPr>
                <w:color w:val="000000" w:themeColor="text1"/>
              </w:rPr>
              <w:t>hat stackable wastes</w:t>
            </w:r>
            <w:r>
              <w:rPr>
                <w:color w:val="000000" w:themeColor="text1"/>
              </w:rPr>
              <w:t xml:space="preserve"> </w:t>
            </w:r>
            <w:r w:rsidR="00ED19E6">
              <w:rPr>
                <w:color w:val="000000" w:themeColor="text1"/>
              </w:rPr>
              <w:t xml:space="preserve">are to be applied to the land by a </w:t>
            </w:r>
            <w:r w:rsidR="00ED19E6" w:rsidRPr="00ED19E6">
              <w:rPr>
                <w:color w:val="000000" w:themeColor="text1"/>
              </w:rPr>
              <w:t>conventional rear discharge spreader</w:t>
            </w:r>
            <w:r w:rsidR="00ED19E6">
              <w:rPr>
                <w:color w:val="000000" w:themeColor="text1"/>
              </w:rPr>
              <w:t xml:space="preserve">. Non-stackable wastes are intended to be </w:t>
            </w:r>
            <w:r w:rsidR="00ED19E6" w:rsidRPr="00ED19E6">
              <w:rPr>
                <w:color w:val="000000" w:themeColor="text1"/>
              </w:rPr>
              <w:t>surface spread by tractor and tanker using a low-trajectory splash plate.</w:t>
            </w:r>
            <w:r w:rsidR="00ED19E6">
              <w:rPr>
                <w:color w:val="000000" w:themeColor="text1"/>
              </w:rPr>
              <w:t xml:space="preserve"> The </w:t>
            </w:r>
            <w:r w:rsidR="00ED19E6" w:rsidRPr="00ED19E6">
              <w:rPr>
                <w:color w:val="000000" w:themeColor="text1"/>
              </w:rPr>
              <w:t>Digestate</w:t>
            </w:r>
            <w:r w:rsidR="00ED19E6">
              <w:rPr>
                <w:color w:val="000000" w:themeColor="text1"/>
              </w:rPr>
              <w:t xml:space="preserve"> (EWC </w:t>
            </w:r>
            <w:r w:rsidR="00ED19E6" w:rsidRPr="00ED19E6">
              <w:rPr>
                <w:color w:val="000000" w:themeColor="text1"/>
              </w:rPr>
              <w:t>19 06 06</w:t>
            </w:r>
            <w:r w:rsidR="00ED19E6">
              <w:rPr>
                <w:color w:val="000000" w:themeColor="text1"/>
              </w:rPr>
              <w:t xml:space="preserve">) </w:t>
            </w:r>
            <w:r w:rsidR="00ED19E6" w:rsidRPr="00ED19E6">
              <w:rPr>
                <w:color w:val="000000" w:themeColor="text1"/>
              </w:rPr>
              <w:t>will be spread by a tractor and tanker using a trailing shoe</w:t>
            </w:r>
            <w:r w:rsidR="000B5F5F">
              <w:rPr>
                <w:color w:val="000000" w:themeColor="text1"/>
              </w:rPr>
              <w:t xml:space="preserve"> injector</w:t>
            </w:r>
            <w:r w:rsidR="00ED19E6" w:rsidRPr="00ED19E6">
              <w:rPr>
                <w:color w:val="000000" w:themeColor="text1"/>
              </w:rPr>
              <w:t>.</w:t>
            </w:r>
          </w:p>
          <w:p w14:paraId="74E762CA" w14:textId="6BC5CE6D" w:rsidR="005717DD" w:rsidRDefault="005717DD" w:rsidP="00ED19E6">
            <w:pPr>
              <w:pStyle w:val="Style3"/>
              <w:rPr>
                <w:color w:val="000000" w:themeColor="text1"/>
              </w:rPr>
            </w:pPr>
          </w:p>
          <w:p w14:paraId="1E8D0CEF" w14:textId="6B0A7AFC" w:rsidR="005717DD" w:rsidRDefault="005717DD" w:rsidP="00ED19E6">
            <w:pPr>
              <w:pStyle w:val="Style3"/>
              <w:rPr>
                <w:color w:val="000000" w:themeColor="text1"/>
              </w:rPr>
            </w:pPr>
            <w:r w:rsidRPr="005717DD">
              <w:rPr>
                <w:color w:val="000000" w:themeColor="text1"/>
              </w:rPr>
              <w:t>The wastes may be applied separately or in combination. If the wastes are applied in combination the total combined amount applied will not exceed 250t/ha, the total nitrogen loading will be less than 250kg/ha, and the amount of available nitrogen and total or available phosphate and potash will not exceed the fertiliser recommendation or the amount removed in crop offtake, whichever is the greater</w:t>
            </w:r>
            <w:r>
              <w:rPr>
                <w:color w:val="000000" w:themeColor="text1"/>
              </w:rPr>
              <w:t xml:space="preserve">. </w:t>
            </w:r>
          </w:p>
          <w:p w14:paraId="7E85C703" w14:textId="6D30CC14" w:rsidR="005717DD" w:rsidRDefault="005717DD" w:rsidP="00ED19E6">
            <w:pPr>
              <w:pStyle w:val="Style3"/>
              <w:rPr>
                <w:color w:val="000000" w:themeColor="text1"/>
              </w:rPr>
            </w:pPr>
          </w:p>
          <w:p w14:paraId="0411FD33" w14:textId="054D7112" w:rsidR="005717DD" w:rsidRPr="00ED19E6" w:rsidRDefault="005717DD" w:rsidP="00ED19E6">
            <w:pPr>
              <w:pStyle w:val="Style3"/>
              <w:rPr>
                <w:color w:val="000000" w:themeColor="text1"/>
              </w:rPr>
            </w:pPr>
            <w:r w:rsidRPr="005717DD">
              <w:rPr>
                <w:color w:val="000000" w:themeColor="text1"/>
              </w:rPr>
              <w:t>Fields 2</w:t>
            </w:r>
            <w:r w:rsidR="00CD69A3">
              <w:rPr>
                <w:color w:val="000000" w:themeColor="text1"/>
              </w:rPr>
              <w:t>,</w:t>
            </w:r>
            <w:r w:rsidR="00C34A1B">
              <w:rPr>
                <w:color w:val="000000" w:themeColor="text1"/>
              </w:rPr>
              <w:t xml:space="preserve"> </w:t>
            </w:r>
            <w:r w:rsidR="00CD69A3">
              <w:rPr>
                <w:color w:val="000000" w:themeColor="text1"/>
              </w:rPr>
              <w:t>3,</w:t>
            </w:r>
            <w:r w:rsidR="00C34A1B">
              <w:rPr>
                <w:color w:val="000000" w:themeColor="text1"/>
              </w:rPr>
              <w:t xml:space="preserve"> </w:t>
            </w:r>
            <w:r w:rsidR="00CD69A3">
              <w:rPr>
                <w:color w:val="000000" w:themeColor="text1"/>
              </w:rPr>
              <w:t xml:space="preserve">4, 5, 6 &amp; </w:t>
            </w:r>
            <w:r w:rsidRPr="005717DD">
              <w:rPr>
                <w:color w:val="000000" w:themeColor="text1"/>
              </w:rPr>
              <w:t xml:space="preserve">7 have soil pH below 6, therefore no </w:t>
            </w:r>
            <w:proofErr w:type="gramStart"/>
            <w:r w:rsidRPr="005717DD">
              <w:rPr>
                <w:color w:val="000000" w:themeColor="text1"/>
              </w:rPr>
              <w:t>alum based</w:t>
            </w:r>
            <w:proofErr w:type="gramEnd"/>
            <w:r w:rsidRPr="005717DD">
              <w:rPr>
                <w:color w:val="000000" w:themeColor="text1"/>
              </w:rPr>
              <w:t xml:space="preserve"> sludge will be spread on these field</w:t>
            </w:r>
            <w:r>
              <w:rPr>
                <w:color w:val="000000" w:themeColor="text1"/>
              </w:rPr>
              <w:t xml:space="preserve"> as per TGN 8.01. </w:t>
            </w:r>
          </w:p>
          <w:p w14:paraId="290536BE" w14:textId="77777777" w:rsidR="00B671F0" w:rsidRDefault="00B671F0" w:rsidP="00B671F0">
            <w:pPr>
              <w:pStyle w:val="Default"/>
              <w:rPr>
                <w:sz w:val="20"/>
                <w:szCs w:val="20"/>
              </w:rPr>
            </w:pPr>
          </w:p>
          <w:p w14:paraId="0CA12C94" w14:textId="002ECB04" w:rsidR="00B671F0" w:rsidRDefault="00B671F0" w:rsidP="00B671F0">
            <w:pPr>
              <w:pStyle w:val="Default"/>
              <w:rPr>
                <w:sz w:val="20"/>
                <w:szCs w:val="20"/>
              </w:rPr>
            </w:pPr>
            <w:r w:rsidRPr="00EB73A8">
              <w:rPr>
                <w:sz w:val="20"/>
                <w:szCs w:val="20"/>
              </w:rPr>
              <w:t>Targeted periods of spreading on grass fields include spring</w:t>
            </w:r>
            <w:r w:rsidR="00CE7815" w:rsidRPr="00EB73A8">
              <w:rPr>
                <w:sz w:val="20"/>
                <w:szCs w:val="20"/>
              </w:rPr>
              <w:t xml:space="preserve"> 2024 between </w:t>
            </w:r>
            <w:proofErr w:type="spellStart"/>
            <w:r w:rsidR="00CE7815" w:rsidRPr="00EB73A8">
              <w:rPr>
                <w:sz w:val="20"/>
                <w:szCs w:val="20"/>
              </w:rPr>
              <w:t>may</w:t>
            </w:r>
            <w:proofErr w:type="spellEnd"/>
            <w:r w:rsidR="00CE7815" w:rsidRPr="00EB73A8">
              <w:rPr>
                <w:sz w:val="20"/>
                <w:szCs w:val="20"/>
              </w:rPr>
              <w:t xml:space="preserve"> and June</w:t>
            </w:r>
            <w:r w:rsidRPr="00EB73A8">
              <w:rPr>
                <w:sz w:val="20"/>
                <w:szCs w:val="20"/>
              </w:rPr>
              <w:t>, after cutting of silage (2 cuts), and</w:t>
            </w:r>
            <w:r w:rsidR="00595169">
              <w:rPr>
                <w:sz w:val="20"/>
                <w:szCs w:val="20"/>
              </w:rPr>
              <w:t xml:space="preserve"> applications may </w:t>
            </w:r>
            <w:proofErr w:type="spellStart"/>
            <w:r w:rsidR="00595169">
              <w:rPr>
                <w:sz w:val="20"/>
                <w:szCs w:val="20"/>
              </w:rPr>
              <w:t>oalso</w:t>
            </w:r>
            <w:proofErr w:type="spellEnd"/>
            <w:r w:rsidR="00595169">
              <w:rPr>
                <w:sz w:val="20"/>
                <w:szCs w:val="20"/>
              </w:rPr>
              <w:t xml:space="preserve"> occur in </w:t>
            </w:r>
            <w:proofErr w:type="spellStart"/>
            <w:r w:rsidR="00595169">
              <w:rPr>
                <w:sz w:val="20"/>
                <w:szCs w:val="20"/>
              </w:rPr>
              <w:t>sumer</w:t>
            </w:r>
            <w:proofErr w:type="spellEnd"/>
            <w:r w:rsidR="00595169">
              <w:rPr>
                <w:sz w:val="20"/>
                <w:szCs w:val="20"/>
              </w:rPr>
              <w:t xml:space="preserve"> and autumn b</w:t>
            </w:r>
            <w:r w:rsidR="00EB73A8">
              <w:rPr>
                <w:sz w:val="20"/>
                <w:szCs w:val="20"/>
              </w:rPr>
              <w:t xml:space="preserve">etween august and September of 2023. </w:t>
            </w:r>
          </w:p>
          <w:p w14:paraId="1FD3F8FE" w14:textId="53D9C6D1" w:rsidR="00B671F0" w:rsidRDefault="00B671F0" w:rsidP="00B671F0">
            <w:pPr>
              <w:pStyle w:val="Style3"/>
            </w:pPr>
            <w:r>
              <w:t xml:space="preserve">No more than 50t/ha will be spread on </w:t>
            </w:r>
            <w:r w:rsidR="00077FAA">
              <w:t>each</w:t>
            </w:r>
            <w:r>
              <w:t xml:space="preserve"> field in any 3-week period </w:t>
            </w:r>
          </w:p>
          <w:p w14:paraId="665890FD" w14:textId="3724F4E6" w:rsidR="00B671F0" w:rsidRDefault="00B671F0" w:rsidP="00B671F0">
            <w:pPr>
              <w:pStyle w:val="Style3"/>
              <w:rPr>
                <w:color w:val="000000" w:themeColor="text1"/>
              </w:rPr>
            </w:pPr>
            <w:r>
              <w:t xml:space="preserve">and no more than 250t/ha will be spread within any 12-month period. </w:t>
            </w:r>
          </w:p>
          <w:p w14:paraId="3AA386AE" w14:textId="77777777" w:rsidR="00B671F0" w:rsidRDefault="00B671F0" w:rsidP="00F77A85">
            <w:pPr>
              <w:autoSpaceDE w:val="0"/>
              <w:autoSpaceDN w:val="0"/>
              <w:adjustRightInd w:val="0"/>
              <w:jc w:val="left"/>
              <w:rPr>
                <w:rFonts w:cs="Arial"/>
                <w:sz w:val="21"/>
                <w:szCs w:val="21"/>
                <w:lang w:eastAsia="en-GB"/>
              </w:rPr>
            </w:pPr>
          </w:p>
          <w:p w14:paraId="6B33415D" w14:textId="38D32E14" w:rsidR="00F77A85" w:rsidRDefault="00F77A85" w:rsidP="00F77A85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lang w:eastAsia="en-GB"/>
              </w:rPr>
            </w:pPr>
            <w:r>
              <w:rPr>
                <w:rFonts w:cs="Arial"/>
                <w:sz w:val="20"/>
                <w:lang w:eastAsia="en-GB"/>
              </w:rPr>
              <w:t>The land spreading activity will comply with the Code of Good Agricultural Practice guidelines (COGAP).</w:t>
            </w:r>
          </w:p>
          <w:p w14:paraId="1E9B5C23" w14:textId="2F24C055" w:rsidR="004723DA" w:rsidRPr="007F2884" w:rsidRDefault="004723DA" w:rsidP="007F2884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lang w:eastAsia="en-GB"/>
              </w:rPr>
            </w:pPr>
          </w:p>
          <w:p w14:paraId="508804BD" w14:textId="400C4CA7" w:rsidR="004723DA" w:rsidRPr="004723DA" w:rsidRDefault="004723DA" w:rsidP="00EC367F">
            <w:pPr>
              <w:pStyle w:val="Style3"/>
              <w:rPr>
                <w:color w:val="FF0000"/>
              </w:rPr>
            </w:pPr>
          </w:p>
        </w:tc>
      </w:tr>
      <w:tr w:rsidR="00965CAE" w:rsidRPr="00475E45" w14:paraId="508804C2" w14:textId="77777777" w:rsidTr="009B7FA5">
        <w:trPr>
          <w:cantSplit/>
        </w:trPr>
        <w:tc>
          <w:tcPr>
            <w:tcW w:w="3970" w:type="dxa"/>
          </w:tcPr>
          <w:p w14:paraId="508804BF" w14:textId="77777777" w:rsidR="00965CAE" w:rsidRPr="00475E45" w:rsidRDefault="00965CAE" w:rsidP="00EC367F">
            <w:pPr>
              <w:pStyle w:val="StyleAgencySubHeadingsArial"/>
            </w:pPr>
            <w:r w:rsidRPr="00475E45">
              <w:t xml:space="preserve">Is the proposed activity </w:t>
            </w:r>
            <w:r w:rsidR="00E149C1" w:rsidRPr="00475E45">
              <w:t xml:space="preserve">within </w:t>
            </w:r>
            <w:r w:rsidRPr="00475E45">
              <w:t>(wholly or partially)</w:t>
            </w:r>
            <w:r w:rsidR="00E149C1" w:rsidRPr="00475E45">
              <w:t xml:space="preserve"> the</w:t>
            </w:r>
            <w:r w:rsidRPr="00475E45">
              <w:t xml:space="preserve"> SSSI boundary? </w:t>
            </w:r>
          </w:p>
        </w:tc>
        <w:tc>
          <w:tcPr>
            <w:tcW w:w="6910" w:type="dxa"/>
            <w:gridSpan w:val="2"/>
          </w:tcPr>
          <w:p w14:paraId="0B806F3F" w14:textId="77777777" w:rsidR="000225E9" w:rsidRDefault="00C50BD5" w:rsidP="00905064">
            <w:pPr>
              <w:pStyle w:val="Style3"/>
            </w:pPr>
            <w:r w:rsidRPr="00475E45">
              <w:rPr>
                <w:bCs/>
              </w:rPr>
              <w:t>NO</w:t>
            </w:r>
            <w:r w:rsidR="00026B1C" w:rsidRPr="00475E45">
              <w:tab/>
            </w:r>
          </w:p>
          <w:p w14:paraId="651A2A09" w14:textId="77777777" w:rsidR="000225E9" w:rsidRDefault="000225E9" w:rsidP="00905064">
            <w:pPr>
              <w:pStyle w:val="Style3"/>
            </w:pPr>
          </w:p>
          <w:p w14:paraId="508804C0" w14:textId="40806121" w:rsidR="00905064" w:rsidRPr="00475E45" w:rsidRDefault="001F02F2" w:rsidP="00905064">
            <w:pPr>
              <w:pStyle w:val="Style3"/>
              <w:rPr>
                <w:i/>
                <w:color w:val="FF00FF"/>
              </w:rPr>
            </w:pPr>
            <w:r>
              <w:t>The SSSI borders field 4 and 5 as seen on the map below</w:t>
            </w:r>
            <w:r w:rsidR="00265477">
              <w:t>. There is a 20 meter no spr</w:t>
            </w:r>
            <w:r w:rsidR="0020114F">
              <w:t>ea</w:t>
            </w:r>
            <w:r w:rsidR="00265477">
              <w:t>d zone in place</w:t>
            </w:r>
            <w:r w:rsidR="005A6D4F">
              <w:t xml:space="preserve"> (red areas)</w:t>
            </w:r>
            <w:r w:rsidR="00265477">
              <w:t xml:space="preserve"> so no </w:t>
            </w:r>
            <w:proofErr w:type="spellStart"/>
            <w:r w:rsidR="00265477">
              <w:t>landspreading</w:t>
            </w:r>
            <w:proofErr w:type="spellEnd"/>
            <w:r w:rsidR="00265477">
              <w:t xml:space="preserve"> will occur 20 meters of the SSSI.</w:t>
            </w:r>
          </w:p>
          <w:p w14:paraId="508804C1" w14:textId="15A0B121" w:rsidR="00965CAE" w:rsidRPr="00475E45" w:rsidRDefault="00905064" w:rsidP="00EC367F">
            <w:pPr>
              <w:pStyle w:val="Style3"/>
              <w:rPr>
                <w:i/>
                <w:color w:val="FF00FF"/>
              </w:rPr>
            </w:pPr>
            <w:r>
              <w:rPr>
                <w:noProof/>
              </w:rPr>
              <w:t xml:space="preserve"> </w:t>
            </w:r>
          </w:p>
        </w:tc>
      </w:tr>
      <w:tr w:rsidR="00965CAE" w:rsidRPr="00475E45" w14:paraId="508804C6" w14:textId="77777777" w:rsidTr="009B7FA5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C3" w14:textId="77777777" w:rsidR="00965CAE" w:rsidRPr="00475E45" w:rsidRDefault="00965CAE" w:rsidP="001F0107">
            <w:pPr>
              <w:pStyle w:val="StyleAgencySubHeadingsArial"/>
            </w:pPr>
            <w:r w:rsidRPr="00475E45">
              <w:t xml:space="preserve">Has there been any pre-application discussion or correspondence with </w:t>
            </w:r>
            <w:r w:rsidR="001F0107">
              <w:t>NRW conservation/ecology</w:t>
            </w:r>
          </w:p>
        </w:tc>
        <w:tc>
          <w:tcPr>
            <w:tcW w:w="6910" w:type="dxa"/>
            <w:gridSpan w:val="2"/>
            <w:tcBorders>
              <w:bottom w:val="nil"/>
            </w:tcBorders>
          </w:tcPr>
          <w:p w14:paraId="508804C4" w14:textId="26E5DD34" w:rsidR="00A82BD2" w:rsidRDefault="00C50BD5" w:rsidP="00A82BD2">
            <w:pPr>
              <w:pStyle w:val="Style3"/>
              <w:rPr>
                <w:color w:val="FF00FF"/>
              </w:rPr>
            </w:pPr>
            <w:r w:rsidRPr="00475E45">
              <w:rPr>
                <w:bCs/>
              </w:rPr>
              <w:t>N</w:t>
            </w:r>
            <w:r w:rsidR="00A82BD2">
              <w:rPr>
                <w:bCs/>
              </w:rPr>
              <w:t>O</w:t>
            </w:r>
          </w:p>
          <w:p w14:paraId="508804C5" w14:textId="4C64AF7F" w:rsidR="00965CAE" w:rsidRPr="00501D10" w:rsidRDefault="00501D10" w:rsidP="00FC16AC">
            <w:pPr>
              <w:pStyle w:val="Style3"/>
              <w:rPr>
                <w:color w:val="FF0000"/>
              </w:rPr>
            </w:pPr>
            <w:r>
              <w:rPr>
                <w:color w:val="FF00FF"/>
              </w:rPr>
              <w:t xml:space="preserve"> </w:t>
            </w:r>
          </w:p>
        </w:tc>
      </w:tr>
      <w:tr w:rsidR="00311B3E" w:rsidRPr="00475E45" w14:paraId="508804CE" w14:textId="77777777" w:rsidTr="009B7FA5">
        <w:trPr>
          <w:trHeight w:val="261"/>
        </w:trPr>
        <w:tc>
          <w:tcPr>
            <w:tcW w:w="10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25AD31" w14:textId="77777777" w:rsidR="009B7FA5" w:rsidRDefault="00311B3E" w:rsidP="00EC367F">
            <w:pPr>
              <w:pStyle w:val="StyleAgencySubHeadingsArial"/>
            </w:pPr>
            <w:r w:rsidRPr="00475E45">
              <w:t>What aspect(s)</w:t>
            </w:r>
            <w:r w:rsidR="002E2DC9">
              <w:t xml:space="preserve"> </w:t>
            </w:r>
            <w:r w:rsidRPr="00475E45">
              <w:t xml:space="preserve">of the proposed permission </w:t>
            </w:r>
            <w:r w:rsidR="009E3C53">
              <w:t>may</w:t>
            </w:r>
            <w:r w:rsidR="008C3979" w:rsidRPr="00475E45">
              <w:t xml:space="preserve"> </w:t>
            </w:r>
            <w:r w:rsidRPr="00475E45">
              <w:t>damage the features which are of special interest for</w:t>
            </w:r>
            <w:r w:rsidR="009B7FA5">
              <w:t xml:space="preserve"> </w:t>
            </w:r>
            <w:r w:rsidRPr="00475E45">
              <w:t xml:space="preserve">the </w:t>
            </w:r>
          </w:p>
          <w:p w14:paraId="508804C7" w14:textId="3646F502" w:rsidR="00311B3E" w:rsidRDefault="00311B3E" w:rsidP="009B7FA5">
            <w:pPr>
              <w:pStyle w:val="StyleAgencySubHeadingsArial"/>
              <w:numPr>
                <w:ilvl w:val="0"/>
                <w:numId w:val="0"/>
              </w:numPr>
              <w:ind w:left="340" w:hanging="283"/>
            </w:pPr>
            <w:r w:rsidRPr="00475E45">
              <w:t>SSSI</w:t>
            </w:r>
            <w:r w:rsidR="00463FDC" w:rsidRPr="00475E45">
              <w:t>?</w:t>
            </w:r>
          </w:p>
          <w:p w14:paraId="5B322205" w14:textId="2D5000EB" w:rsidR="009B7FA5" w:rsidRDefault="009B7FA5" w:rsidP="009B7FA5">
            <w:pPr>
              <w:pStyle w:val="StyleAgencySubHeadingsArial"/>
              <w:numPr>
                <w:ilvl w:val="0"/>
                <w:numId w:val="0"/>
              </w:numPr>
              <w:ind w:left="340" w:hanging="283"/>
            </w:pPr>
          </w:p>
          <w:p w14:paraId="71400ECF" w14:textId="77777777" w:rsidR="009B7FA5" w:rsidRDefault="009B7FA5" w:rsidP="009B7FA5">
            <w:pPr>
              <w:pStyle w:val="StyleAgencySubHeadingsArial"/>
              <w:numPr>
                <w:ilvl w:val="0"/>
                <w:numId w:val="0"/>
              </w:numPr>
              <w:ind w:left="340" w:hanging="283"/>
            </w:pPr>
          </w:p>
          <w:p w14:paraId="508804C8" w14:textId="2ACB454D" w:rsidR="00311B3E" w:rsidRDefault="00683986" w:rsidP="00EC367F">
            <w:pPr>
              <w:pStyle w:val="Style3"/>
            </w:pPr>
            <w:r w:rsidRPr="00475E45">
              <w:t>T</w:t>
            </w:r>
            <w:r w:rsidR="00311B3E" w:rsidRPr="00475E45">
              <w:t xml:space="preserve">he following </w:t>
            </w:r>
            <w:r w:rsidRPr="00475E45">
              <w:t>‘</w:t>
            </w:r>
            <w:r w:rsidRPr="00485F82">
              <w:t xml:space="preserve">Operations </w:t>
            </w:r>
            <w:r w:rsidR="00485F82">
              <w:t>Requiring Consent</w:t>
            </w:r>
            <w:r w:rsidRPr="00485F82">
              <w:t>’</w:t>
            </w:r>
            <w:r w:rsidRPr="00475E45">
              <w:t xml:space="preserve"> </w:t>
            </w:r>
            <w:r w:rsidR="009E3C53">
              <w:t xml:space="preserve">(or other activities associated with the permission) that may cause damage) </w:t>
            </w:r>
            <w:r w:rsidR="00485F82">
              <w:t xml:space="preserve">are relevant to the </w:t>
            </w:r>
            <w:r w:rsidR="00485F82" w:rsidRPr="00475E45">
              <w:t xml:space="preserve">proposed </w:t>
            </w:r>
            <w:r w:rsidR="00485F82">
              <w:t>permission.</w:t>
            </w:r>
          </w:p>
          <w:p w14:paraId="532E6381" w14:textId="77777777" w:rsidR="00B7649B" w:rsidRPr="00475E45" w:rsidRDefault="00B7649B" w:rsidP="00EC367F">
            <w:pPr>
              <w:pStyle w:val="Style3"/>
            </w:pPr>
          </w:p>
          <w:p w14:paraId="27324772" w14:textId="40E2C1F0" w:rsidR="00B7649B" w:rsidRDefault="00B7649B" w:rsidP="00EC367F">
            <w:pPr>
              <w:pStyle w:val="Style3"/>
              <w:rPr>
                <w:iCs/>
                <w:color w:val="000000" w:themeColor="text1"/>
              </w:rPr>
            </w:pPr>
            <w:r w:rsidRPr="00B7649B">
              <w:rPr>
                <w:iCs/>
                <w:color w:val="000000" w:themeColor="text1"/>
              </w:rPr>
              <w:t xml:space="preserve">7. </w:t>
            </w:r>
            <w:r w:rsidR="00DC36C0">
              <w:rPr>
                <w:iCs/>
                <w:color w:val="000000" w:themeColor="text1"/>
              </w:rPr>
              <w:t xml:space="preserve">  </w:t>
            </w:r>
            <w:r w:rsidRPr="00B7649B">
              <w:rPr>
                <w:iCs/>
                <w:color w:val="000000" w:themeColor="text1"/>
              </w:rPr>
              <w:t xml:space="preserve">Dumping, </w:t>
            </w:r>
            <w:proofErr w:type="gramStart"/>
            <w:r w:rsidRPr="00B7649B">
              <w:rPr>
                <w:iCs/>
                <w:color w:val="000000" w:themeColor="text1"/>
              </w:rPr>
              <w:t>spreading</w:t>
            </w:r>
            <w:proofErr w:type="gramEnd"/>
            <w:r w:rsidRPr="00B7649B">
              <w:rPr>
                <w:iCs/>
                <w:color w:val="000000" w:themeColor="text1"/>
              </w:rPr>
              <w:t xml:space="preserve"> or discharging of any materials</w:t>
            </w:r>
            <w:r w:rsidR="00785CAC">
              <w:rPr>
                <w:iCs/>
                <w:color w:val="000000" w:themeColor="text1"/>
              </w:rPr>
              <w:t>.</w:t>
            </w:r>
          </w:p>
          <w:p w14:paraId="5636F944" w14:textId="77777777" w:rsidR="00695BCE" w:rsidRPr="00B7649B" w:rsidRDefault="00695BCE" w:rsidP="00EC367F">
            <w:pPr>
              <w:pStyle w:val="Style3"/>
              <w:rPr>
                <w:iCs/>
                <w:color w:val="000000" w:themeColor="text1"/>
              </w:rPr>
            </w:pPr>
          </w:p>
          <w:p w14:paraId="5B17502E" w14:textId="5325A86B" w:rsidR="00B7649B" w:rsidRPr="00B7649B" w:rsidRDefault="00B7649B" w:rsidP="00EC367F">
            <w:pPr>
              <w:pStyle w:val="Style3"/>
              <w:rPr>
                <w:iCs/>
                <w:color w:val="000000" w:themeColor="text1"/>
              </w:rPr>
            </w:pPr>
            <w:r w:rsidRPr="00B7649B">
              <w:rPr>
                <w:iCs/>
                <w:color w:val="000000" w:themeColor="text1"/>
              </w:rPr>
              <w:t>22. Storage of materials on or against pit faces and landform features.</w:t>
            </w:r>
          </w:p>
          <w:p w14:paraId="66BAE40A" w14:textId="77777777" w:rsidR="00B7649B" w:rsidRDefault="00B7649B" w:rsidP="00EC367F">
            <w:pPr>
              <w:pStyle w:val="Style3"/>
              <w:rPr>
                <w:i/>
                <w:color w:val="FF00FF"/>
              </w:rPr>
            </w:pPr>
          </w:p>
          <w:p w14:paraId="508804CB" w14:textId="372E0C61" w:rsidR="000A6696" w:rsidRPr="00475E45" w:rsidRDefault="000A6696" w:rsidP="00EC367F">
            <w:pPr>
              <w:pStyle w:val="Style3"/>
            </w:pPr>
            <w:r w:rsidRPr="00475E45">
              <w:t xml:space="preserve">The following SSSI </w:t>
            </w:r>
            <w:proofErr w:type="gramStart"/>
            <w:r w:rsidRPr="00475E45">
              <w:t>features</w:t>
            </w:r>
            <w:proofErr w:type="gramEnd"/>
            <w:r w:rsidRPr="00475E45">
              <w:t xml:space="preserve"> and mechanisms of impact have been considered to assess the likelihood of damage: </w:t>
            </w:r>
          </w:p>
          <w:p w14:paraId="097B0DE9" w14:textId="77777777" w:rsidR="00785CAC" w:rsidRDefault="00785CAC" w:rsidP="00FC16AC">
            <w:pPr>
              <w:pStyle w:val="Style3"/>
              <w:rPr>
                <w:i/>
                <w:color w:val="FF00FF"/>
              </w:rPr>
            </w:pPr>
          </w:p>
          <w:p w14:paraId="0B7AA4BA" w14:textId="26B05644" w:rsidR="00311B3E" w:rsidRDefault="00B2055C" w:rsidP="00FC16AC">
            <w:pPr>
              <w:pStyle w:val="Style3"/>
            </w:pPr>
            <w:r>
              <w:t>Pleistocene/Quaternary</w:t>
            </w:r>
            <w:r w:rsidR="008267A9">
              <w:t xml:space="preserve"> fluvioglacial</w:t>
            </w:r>
            <w:r>
              <w:t xml:space="preserve"> landform assemblage</w:t>
            </w:r>
            <w:r w:rsidR="008267A9">
              <w:t xml:space="preserve"> </w:t>
            </w:r>
            <w:r>
              <w:t xml:space="preserve">and sediments </w:t>
            </w:r>
            <w:r w:rsidR="008267A9">
              <w:t xml:space="preserve">dating back to the Devensian Ice Age. </w:t>
            </w:r>
          </w:p>
          <w:p w14:paraId="55EA2F97" w14:textId="1430993D" w:rsidR="00CD19C6" w:rsidRDefault="00CD19C6" w:rsidP="00FC16AC">
            <w:pPr>
              <w:pStyle w:val="Style3"/>
            </w:pPr>
          </w:p>
          <w:p w14:paraId="5CC45DB3" w14:textId="71F8E2FD" w:rsidR="000D0F9B" w:rsidRPr="00E95FA5" w:rsidRDefault="000D0F9B" w:rsidP="000D0F9B">
            <w:pPr>
              <w:pStyle w:val="Style3"/>
            </w:pPr>
            <w:r>
              <w:t>Impact pathways include surface</w:t>
            </w:r>
            <w:r w:rsidRPr="00E95FA5">
              <w:t xml:space="preserve"> run-off</w:t>
            </w:r>
            <w:r>
              <w:t xml:space="preserve"> and/or leachate if waste isn’t spread in accordance </w:t>
            </w:r>
            <w:r w:rsidR="00257DA3">
              <w:t>with</w:t>
            </w:r>
            <w:r>
              <w:t xml:space="preserve"> the site plan </w:t>
            </w:r>
            <w:proofErr w:type="gramStart"/>
            <w:r w:rsidR="00302CBD">
              <w:t>i.e.</w:t>
            </w:r>
            <w:proofErr w:type="gramEnd"/>
            <w:r w:rsidR="00257DA3">
              <w:t xml:space="preserve"> spreading in </w:t>
            </w:r>
            <w:r>
              <w:t>areas above the SSSI</w:t>
            </w:r>
            <w:r w:rsidR="00302CBD">
              <w:t xml:space="preserve"> leading to nutrient enrichment</w:t>
            </w:r>
            <w:r>
              <w:t>.</w:t>
            </w:r>
            <w:r w:rsidR="00257DA3">
              <w:t xml:space="preserve"> </w:t>
            </w:r>
            <w:r w:rsidR="00FC1D07">
              <w:t>Potential a</w:t>
            </w:r>
            <w:r w:rsidR="00257DA3">
              <w:t xml:space="preserve">mmonia volatilisation of EWC </w:t>
            </w:r>
            <w:r w:rsidR="00257DA3" w:rsidRPr="00257DA3">
              <w:t>19 06 06</w:t>
            </w:r>
            <w:r w:rsidR="00257DA3">
              <w:t xml:space="preserve"> </w:t>
            </w:r>
            <w:r w:rsidRPr="00E95FA5">
              <w:t>could</w:t>
            </w:r>
            <w:r w:rsidR="00257DA3">
              <w:t xml:space="preserve"> </w:t>
            </w:r>
            <w:r w:rsidR="00302CBD">
              <w:t>temporarily</w:t>
            </w:r>
            <w:r w:rsidR="00257DA3">
              <w:t xml:space="preserve"> make access to the site</w:t>
            </w:r>
            <w:r w:rsidR="00FC1D07">
              <w:t xml:space="preserve"> challenging due to the unpleasant smell of ammoni</w:t>
            </w:r>
            <w:r w:rsidR="00E32786">
              <w:t xml:space="preserve">a in the air. </w:t>
            </w:r>
            <w:r w:rsidR="00FC1D07">
              <w:t xml:space="preserve"> </w:t>
            </w:r>
            <w:r w:rsidR="00257DA3">
              <w:t xml:space="preserve">  </w:t>
            </w:r>
          </w:p>
          <w:p w14:paraId="2773636C" w14:textId="497590C2" w:rsidR="00CD19C6" w:rsidRDefault="000D0F9B" w:rsidP="000D0F9B">
            <w:pPr>
              <w:pStyle w:val="Style3"/>
            </w:pPr>
            <w:r w:rsidRPr="00E95FA5">
              <w:t>Improper</w:t>
            </w:r>
            <w:r w:rsidR="00077FAA">
              <w:t>ly located</w:t>
            </w:r>
            <w:r w:rsidR="008E0C9A">
              <w:t xml:space="preserve"> field heaps </w:t>
            </w:r>
            <w:proofErr w:type="gramStart"/>
            <w:r w:rsidR="008E0C9A">
              <w:t xml:space="preserve">in </w:t>
            </w:r>
            <w:r w:rsidRPr="00E95FA5">
              <w:t>close proximity to</w:t>
            </w:r>
            <w:proofErr w:type="gramEnd"/>
            <w:r w:rsidRPr="00E95FA5">
              <w:t xml:space="preserve"> the site could pose a risk of run-off </w:t>
            </w:r>
            <w:r w:rsidR="008E0C9A">
              <w:t>and</w:t>
            </w:r>
            <w:r w:rsidR="00161613">
              <w:t>/</w:t>
            </w:r>
            <w:r w:rsidR="008E0C9A">
              <w:t>or leaching</w:t>
            </w:r>
            <w:r w:rsidR="00077FAA">
              <w:t xml:space="preserve"> of nutrients</w:t>
            </w:r>
            <w:r w:rsidR="008E0C9A">
              <w:t>.</w:t>
            </w:r>
            <w:r w:rsidR="00294550">
              <w:t xml:space="preserve"> </w:t>
            </w:r>
            <w:r w:rsidR="008E0C9A">
              <w:t xml:space="preserve"> </w:t>
            </w:r>
          </w:p>
          <w:p w14:paraId="508804CD" w14:textId="4A787DB0" w:rsidR="00215291" w:rsidRPr="004723DA" w:rsidRDefault="00215291" w:rsidP="00FC16AC">
            <w:pPr>
              <w:pStyle w:val="Style3"/>
              <w:rPr>
                <w:color w:val="FF0000"/>
              </w:rPr>
            </w:pPr>
          </w:p>
        </w:tc>
      </w:tr>
      <w:tr w:rsidR="00485F82" w:rsidRPr="00475E45" w14:paraId="508804D0" w14:textId="77777777" w:rsidTr="009B7FA5">
        <w:trPr>
          <w:cantSplit/>
          <w:trHeight w:val="460"/>
        </w:trPr>
        <w:tc>
          <w:tcPr>
            <w:tcW w:w="108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8804CF" w14:textId="77777777" w:rsidR="00485F82" w:rsidRPr="00475E45" w:rsidRDefault="00485F82" w:rsidP="00EC367F">
            <w:pPr>
              <w:pStyle w:val="StyleAgencySubHeadingsArial"/>
              <w:ind w:left="397" w:hanging="340"/>
            </w:pPr>
            <w:r>
              <w:t>Decision</w:t>
            </w:r>
          </w:p>
        </w:tc>
      </w:tr>
      <w:tr w:rsidR="00485F82" w:rsidRPr="00475E45" w14:paraId="508804E4" w14:textId="77777777" w:rsidTr="009B7FA5">
        <w:trPr>
          <w:cantSplit/>
          <w:trHeight w:val="460"/>
        </w:trPr>
        <w:tc>
          <w:tcPr>
            <w:tcW w:w="108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04D2" w14:textId="3025E33C" w:rsidR="00485F82" w:rsidRDefault="00EB7E81" w:rsidP="00EC367F">
            <w:pPr>
              <w:pStyle w:val="Style3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i</w:t>
            </w:r>
            <w:proofErr w:type="spellEnd"/>
            <w:r>
              <w:rPr>
                <w:color w:val="000000"/>
              </w:rPr>
              <w:t xml:space="preserve">) </w:t>
            </w:r>
            <w:r w:rsidR="00485F82" w:rsidRPr="00475E45">
              <w:rPr>
                <w:color w:val="000000"/>
              </w:rPr>
              <w:t xml:space="preserve">The proposed permission is </w:t>
            </w:r>
            <w:r w:rsidR="00485F82" w:rsidRPr="00475E45">
              <w:rPr>
                <w:b/>
                <w:color w:val="000000"/>
              </w:rPr>
              <w:t>not likely to damage</w:t>
            </w:r>
            <w:r w:rsidR="00485F82" w:rsidRPr="00475E45">
              <w:rPr>
                <w:color w:val="000000"/>
              </w:rPr>
              <w:t xml:space="preserve"> any of the flora, fauna or geological or physiological features which are of special interest.</w:t>
            </w:r>
            <w:r w:rsidR="004723DA">
              <w:rPr>
                <w:color w:val="000000"/>
              </w:rPr>
              <w:t xml:space="preserve"> </w:t>
            </w:r>
          </w:p>
          <w:p w14:paraId="388B4A71" w14:textId="77777777" w:rsidR="007C3B69" w:rsidRDefault="007C3B69" w:rsidP="00EC367F">
            <w:pPr>
              <w:pStyle w:val="Style3"/>
              <w:rPr>
                <w:color w:val="000000"/>
              </w:rPr>
            </w:pPr>
          </w:p>
          <w:p w14:paraId="2044C307" w14:textId="08FAB5D1" w:rsidR="000B5F1F" w:rsidRPr="000B5F1F" w:rsidRDefault="000B5F1F" w:rsidP="00EC367F">
            <w:pPr>
              <w:pStyle w:val="Style3"/>
              <w:rPr>
                <w:color w:val="000000" w:themeColor="text1"/>
              </w:rPr>
            </w:pPr>
          </w:p>
          <w:p w14:paraId="151DD757" w14:textId="047EC133" w:rsidR="000B5F1F" w:rsidRDefault="000B5F1F" w:rsidP="000B5F1F">
            <w:pPr>
              <w:pStyle w:val="Style3"/>
              <w:numPr>
                <w:ilvl w:val="0"/>
                <w:numId w:val="15"/>
              </w:numPr>
              <w:rPr>
                <w:color w:val="000000" w:themeColor="text1"/>
              </w:rPr>
            </w:pPr>
            <w:r w:rsidRPr="000B5F1F">
              <w:rPr>
                <w:color w:val="000000" w:themeColor="text1"/>
              </w:rPr>
              <w:t>20m no</w:t>
            </w:r>
            <w:r w:rsidR="00B55B3A">
              <w:rPr>
                <w:color w:val="000000" w:themeColor="text1"/>
              </w:rPr>
              <w:t xml:space="preserve"> </w:t>
            </w:r>
            <w:r w:rsidRPr="000B5F1F">
              <w:rPr>
                <w:color w:val="000000" w:themeColor="text1"/>
              </w:rPr>
              <w:t xml:space="preserve">spread buffer zone applied </w:t>
            </w:r>
            <w:r w:rsidR="00460398">
              <w:rPr>
                <w:color w:val="000000" w:themeColor="text1"/>
              </w:rPr>
              <w:t xml:space="preserve">in fields 4 &amp; 5 from </w:t>
            </w:r>
            <w:r w:rsidRPr="000B5F1F">
              <w:rPr>
                <w:color w:val="000000" w:themeColor="text1"/>
              </w:rPr>
              <w:t>SSSI boundary</w:t>
            </w:r>
            <w:r w:rsidR="00003BB4">
              <w:rPr>
                <w:color w:val="000000" w:themeColor="text1"/>
              </w:rPr>
              <w:t>.</w:t>
            </w:r>
          </w:p>
          <w:p w14:paraId="0DC664E6" w14:textId="0F1974D8" w:rsidR="00F12071" w:rsidRDefault="00F12071" w:rsidP="00F12071">
            <w:pPr>
              <w:pStyle w:val="Style3"/>
              <w:ind w:left="720"/>
              <w:rPr>
                <w:color w:val="000000" w:themeColor="text1"/>
              </w:rPr>
            </w:pPr>
          </w:p>
          <w:p w14:paraId="5EA4392A" w14:textId="6E014EC7" w:rsidR="00F12071" w:rsidRDefault="00F12071" w:rsidP="00F12071">
            <w:pPr>
              <w:pStyle w:val="Style3"/>
              <w:numPr>
                <w:ilvl w:val="0"/>
                <w:numId w:val="15"/>
              </w:numPr>
              <w:rPr>
                <w:color w:val="000000" w:themeColor="text1"/>
              </w:rPr>
            </w:pPr>
            <w:r w:rsidRPr="00F12071">
              <w:rPr>
                <w:color w:val="000000" w:themeColor="text1"/>
              </w:rPr>
              <w:t>No more than 50t/ha will be spread on a field in any 3-week perio</w:t>
            </w:r>
            <w:r>
              <w:rPr>
                <w:color w:val="000000" w:themeColor="text1"/>
              </w:rPr>
              <w:t>d.</w:t>
            </w:r>
          </w:p>
          <w:p w14:paraId="4922C0C6" w14:textId="77777777" w:rsidR="00E07BF3" w:rsidRDefault="00E07BF3" w:rsidP="00E07BF3">
            <w:pPr>
              <w:pStyle w:val="Style3"/>
              <w:ind w:left="720"/>
              <w:rPr>
                <w:color w:val="000000" w:themeColor="text1"/>
              </w:rPr>
            </w:pPr>
          </w:p>
          <w:p w14:paraId="1E46A4ED" w14:textId="762041B4" w:rsidR="00003BB4" w:rsidRDefault="00003BB4" w:rsidP="000B5F1F">
            <w:pPr>
              <w:pStyle w:val="Style3"/>
              <w:numPr>
                <w:ilvl w:val="0"/>
                <w:numId w:val="15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The SSSI is </w:t>
            </w:r>
            <w:r w:rsidR="00077FAA">
              <w:rPr>
                <w:color w:val="000000" w:themeColor="text1"/>
              </w:rPr>
              <w:t xml:space="preserve">at a higher elevation than </w:t>
            </w:r>
            <w:r>
              <w:rPr>
                <w:color w:val="000000" w:themeColor="text1"/>
              </w:rPr>
              <w:t xml:space="preserve">the proposed spreading fields. </w:t>
            </w:r>
            <w:proofErr w:type="gramStart"/>
            <w:r>
              <w:rPr>
                <w:color w:val="000000" w:themeColor="text1"/>
              </w:rPr>
              <w:t>So</w:t>
            </w:r>
            <w:proofErr w:type="gramEnd"/>
            <w:r>
              <w:rPr>
                <w:color w:val="000000" w:themeColor="text1"/>
              </w:rPr>
              <w:t xml:space="preserve"> in the unlikely circumstance of surface runoff and/or leachate</w:t>
            </w:r>
            <w:r w:rsidR="00077FAA">
              <w:rPr>
                <w:color w:val="000000" w:themeColor="text1"/>
              </w:rPr>
              <w:t>,</w:t>
            </w:r>
            <w:r>
              <w:rPr>
                <w:color w:val="000000" w:themeColor="text1"/>
              </w:rPr>
              <w:t xml:space="preserve"> gravity would protect the site from receiving nutrients. </w:t>
            </w:r>
          </w:p>
          <w:p w14:paraId="4A0AF96C" w14:textId="77777777" w:rsidR="00E07BF3" w:rsidRDefault="00E07BF3" w:rsidP="00E07BF3">
            <w:pPr>
              <w:pStyle w:val="Style3"/>
              <w:rPr>
                <w:color w:val="000000" w:themeColor="text1"/>
              </w:rPr>
            </w:pPr>
          </w:p>
          <w:p w14:paraId="0FE37BB9" w14:textId="77777777" w:rsidR="002E3A82" w:rsidRDefault="00491B00" w:rsidP="000B5F1F">
            <w:pPr>
              <w:pStyle w:val="Style3"/>
              <w:numPr>
                <w:ilvl w:val="0"/>
                <w:numId w:val="15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The location of field heaps </w:t>
            </w:r>
            <w:proofErr w:type="gramStart"/>
            <w:r>
              <w:rPr>
                <w:color w:val="000000" w:themeColor="text1"/>
              </w:rPr>
              <w:t>are</w:t>
            </w:r>
            <w:proofErr w:type="gramEnd"/>
            <w:r>
              <w:rPr>
                <w:color w:val="000000" w:themeColor="text1"/>
              </w:rPr>
              <w:t xml:space="preserve"> located away from the SSSI boundary</w:t>
            </w:r>
            <w:r w:rsidR="00B25018">
              <w:rPr>
                <w:color w:val="000000" w:themeColor="text1"/>
              </w:rPr>
              <w:t xml:space="preserve"> (nearest field heap is located 150 meters downslope of SSSI boundary).</w:t>
            </w:r>
          </w:p>
          <w:p w14:paraId="250E0F2C" w14:textId="77777777" w:rsidR="002E3A82" w:rsidRDefault="002E3A82" w:rsidP="002E3A82">
            <w:pPr>
              <w:pStyle w:val="ListParagraph"/>
              <w:rPr>
                <w:color w:val="000000" w:themeColor="text1"/>
              </w:rPr>
            </w:pPr>
          </w:p>
          <w:p w14:paraId="1A250AAC" w14:textId="77777777" w:rsidR="00294550" w:rsidRDefault="002E3A82" w:rsidP="000B5F1F">
            <w:pPr>
              <w:pStyle w:val="Style3"/>
              <w:numPr>
                <w:ilvl w:val="0"/>
                <w:numId w:val="15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Advice provided regarding protected </w:t>
            </w:r>
            <w:proofErr w:type="spellStart"/>
            <w:r>
              <w:rPr>
                <w:color w:val="000000" w:themeColor="text1"/>
              </w:rPr>
              <w:t>spieces</w:t>
            </w:r>
            <w:proofErr w:type="spellEnd"/>
            <w:r>
              <w:rPr>
                <w:color w:val="000000" w:themeColor="text1"/>
              </w:rPr>
              <w:t xml:space="preserve"> at Banc y Warren shows </w:t>
            </w:r>
            <w:r w:rsidR="002565D1">
              <w:rPr>
                <w:color w:val="000000" w:themeColor="text1"/>
              </w:rPr>
              <w:t xml:space="preserve">that </w:t>
            </w:r>
            <w:proofErr w:type="spellStart"/>
            <w:r w:rsidR="002565D1">
              <w:rPr>
                <w:color w:val="000000" w:themeColor="text1"/>
              </w:rPr>
              <w:t>spieces</w:t>
            </w:r>
            <w:proofErr w:type="spellEnd"/>
            <w:r w:rsidR="002565D1">
              <w:rPr>
                <w:color w:val="000000" w:themeColor="text1"/>
              </w:rPr>
              <w:t xml:space="preserve"> associated should not be adversely affected by the </w:t>
            </w:r>
            <w:proofErr w:type="spellStart"/>
            <w:r w:rsidR="002565D1">
              <w:rPr>
                <w:color w:val="000000" w:themeColor="text1"/>
              </w:rPr>
              <w:t>acitivy</w:t>
            </w:r>
            <w:proofErr w:type="spellEnd"/>
            <w:r w:rsidR="002565D1">
              <w:rPr>
                <w:color w:val="000000" w:themeColor="text1"/>
              </w:rPr>
              <w:t xml:space="preserve"> (available in the DMS)</w:t>
            </w:r>
            <w:r w:rsidR="00294550">
              <w:rPr>
                <w:color w:val="000000" w:themeColor="text1"/>
              </w:rPr>
              <w:t>.</w:t>
            </w:r>
            <w:r w:rsidR="002565D1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 </w:t>
            </w:r>
            <w:r w:rsidR="00B25018">
              <w:rPr>
                <w:color w:val="000000" w:themeColor="text1"/>
              </w:rPr>
              <w:t xml:space="preserve"> </w:t>
            </w:r>
          </w:p>
          <w:p w14:paraId="1A171991" w14:textId="77777777" w:rsidR="00294550" w:rsidRDefault="00294550" w:rsidP="00294550">
            <w:pPr>
              <w:pStyle w:val="ListParagraph"/>
              <w:rPr>
                <w:color w:val="000000" w:themeColor="text1"/>
              </w:rPr>
            </w:pPr>
          </w:p>
          <w:p w14:paraId="74494960" w14:textId="6F510A15" w:rsidR="00491B00" w:rsidRPr="000B5F1F" w:rsidRDefault="00294550" w:rsidP="000B5F1F">
            <w:pPr>
              <w:pStyle w:val="Style3"/>
              <w:numPr>
                <w:ilvl w:val="0"/>
                <w:numId w:val="15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Ammonia smell should be mitigated via</w:t>
            </w:r>
            <w:r w:rsidR="008E5FB8">
              <w:rPr>
                <w:color w:val="000000" w:themeColor="text1"/>
              </w:rPr>
              <w:t xml:space="preserve"> subsoil</w:t>
            </w:r>
            <w:r>
              <w:rPr>
                <w:color w:val="000000" w:themeColor="text1"/>
              </w:rPr>
              <w:t xml:space="preserve"> waste injection o</w:t>
            </w:r>
            <w:r w:rsidR="002224EB">
              <w:rPr>
                <w:color w:val="000000" w:themeColor="text1"/>
              </w:rPr>
              <w:t>f 19 06 06</w:t>
            </w:r>
            <w:r w:rsidR="008E5FB8">
              <w:rPr>
                <w:color w:val="000000" w:themeColor="text1"/>
              </w:rPr>
              <w:t xml:space="preserve">. </w:t>
            </w:r>
            <w:r w:rsidR="002224EB">
              <w:rPr>
                <w:color w:val="000000" w:themeColor="text1"/>
              </w:rPr>
              <w:t xml:space="preserve"> </w:t>
            </w:r>
            <w:r w:rsidR="00B25018">
              <w:rPr>
                <w:color w:val="000000" w:themeColor="text1"/>
              </w:rPr>
              <w:t xml:space="preserve"> </w:t>
            </w:r>
          </w:p>
          <w:p w14:paraId="49B1DA09" w14:textId="77777777" w:rsidR="000B5F1F" w:rsidRPr="00EB7E81" w:rsidRDefault="000B5F1F" w:rsidP="00EC367F">
            <w:pPr>
              <w:pStyle w:val="Style3"/>
              <w:rPr>
                <w:color w:val="0000FF"/>
              </w:rPr>
            </w:pPr>
          </w:p>
          <w:p w14:paraId="54D5976E" w14:textId="77777777" w:rsidR="007C3B69" w:rsidRDefault="007C3B69" w:rsidP="00EC367F">
            <w:pPr>
              <w:pStyle w:val="Style3"/>
              <w:rPr>
                <w:color w:val="000000"/>
              </w:rPr>
            </w:pPr>
          </w:p>
          <w:p w14:paraId="508804E0" w14:textId="587ABD1A" w:rsidR="00485F82" w:rsidRPr="007C3B69" w:rsidRDefault="001F0107" w:rsidP="00EC367F">
            <w:pPr>
              <w:pStyle w:val="Style3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Natural Resources Wales</w:t>
            </w:r>
            <w:r w:rsidR="00485F82" w:rsidRPr="00475E45">
              <w:rPr>
                <w:b/>
                <w:color w:val="000000"/>
              </w:rPr>
              <w:t xml:space="preserve"> is minded to:</w:t>
            </w:r>
            <w:r w:rsidR="00984EA8" w:rsidRPr="00475E45">
              <w:rPr>
                <w:i/>
                <w:color w:val="FF00FF"/>
              </w:rPr>
              <w:t xml:space="preserve"> </w:t>
            </w:r>
            <w:r w:rsidR="007C3B69">
              <w:rPr>
                <w:b/>
                <w:color w:val="000000"/>
              </w:rPr>
              <w:t>I</w:t>
            </w:r>
            <w:r w:rsidR="00485F82" w:rsidRPr="00475E45">
              <w:rPr>
                <w:b/>
              </w:rPr>
              <w:t xml:space="preserve">ssue the permission </w:t>
            </w:r>
          </w:p>
          <w:p w14:paraId="508804E3" w14:textId="77777777" w:rsidR="00485F82" w:rsidRDefault="00485F82" w:rsidP="007C3B69">
            <w:pPr>
              <w:pStyle w:val="Style3"/>
            </w:pPr>
          </w:p>
        </w:tc>
      </w:tr>
      <w:tr w:rsidR="00BA7A2D" w:rsidRPr="00475E45" w14:paraId="508804E9" w14:textId="77777777" w:rsidTr="009B7FA5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5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1F0107">
              <w:t>Natural Resources Wales</w:t>
            </w:r>
            <w:r w:rsidRPr="00475E45">
              <w:t xml:space="preserve"> officer:</w:t>
            </w:r>
          </w:p>
        </w:tc>
        <w:tc>
          <w:tcPr>
            <w:tcW w:w="6910" w:type="dxa"/>
            <w:gridSpan w:val="2"/>
            <w:tcBorders>
              <w:top w:val="single" w:sz="4" w:space="0" w:color="auto"/>
            </w:tcBorders>
          </w:tcPr>
          <w:p w14:paraId="508804E8" w14:textId="0577D751" w:rsidR="00BA7A2D" w:rsidRPr="003B2CD7" w:rsidRDefault="00EA1958" w:rsidP="003B2CD7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Ethan Banfield</w:t>
            </w:r>
            <w:r>
              <w:rPr>
                <w:rFonts w:cs="Arial"/>
                <w:sz w:val="20"/>
              </w:rPr>
              <w:br/>
            </w:r>
            <w:r w:rsidR="005F1DB5" w:rsidRPr="005F1DB5">
              <w:rPr>
                <w:rFonts w:cs="Arial"/>
                <w:sz w:val="20"/>
              </w:rPr>
              <w:t>Permitting Officer</w:t>
            </w:r>
          </w:p>
        </w:tc>
      </w:tr>
      <w:tr w:rsidR="00BA7A2D" w:rsidRPr="00475E45" w14:paraId="508804EC" w14:textId="77777777" w:rsidTr="009B7FA5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A" w14:textId="77777777" w:rsidR="00BA7A2D" w:rsidRPr="00475E45" w:rsidRDefault="00BA7A2D" w:rsidP="001F0107">
            <w:pPr>
              <w:pStyle w:val="StyleAgencySubHeadingsArial"/>
            </w:pPr>
            <w:r w:rsidRPr="00475E45">
              <w:t xml:space="preserve">Date form sent to </w:t>
            </w:r>
            <w:r w:rsidR="001F0107">
              <w:t>NRW conservation/ecology</w:t>
            </w:r>
          </w:p>
        </w:tc>
        <w:tc>
          <w:tcPr>
            <w:tcW w:w="6910" w:type="dxa"/>
            <w:gridSpan w:val="2"/>
            <w:tcBorders>
              <w:top w:val="single" w:sz="4" w:space="0" w:color="auto"/>
            </w:tcBorders>
          </w:tcPr>
          <w:p w14:paraId="508804EB" w14:textId="7379A0B3" w:rsidR="00BA7A2D" w:rsidRPr="00475E45" w:rsidRDefault="00CF352E" w:rsidP="00C761D6">
            <w:pPr>
              <w:pStyle w:val="Style3"/>
            </w:pPr>
            <w:r>
              <w:t>n/a</w:t>
            </w:r>
          </w:p>
        </w:tc>
      </w:tr>
      <w:tr w:rsidR="00965CAE" w:rsidRPr="00475E45" w14:paraId="508804EE" w14:textId="77777777" w:rsidTr="009B7FA5">
        <w:trPr>
          <w:cantSplit/>
        </w:trPr>
        <w:tc>
          <w:tcPr>
            <w:tcW w:w="10880" w:type="dxa"/>
            <w:gridSpan w:val="3"/>
            <w:tcBorders>
              <w:bottom w:val="nil"/>
            </w:tcBorders>
          </w:tcPr>
          <w:p w14:paraId="508804ED" w14:textId="77777777" w:rsidR="00965CAE" w:rsidRPr="00475E45" w:rsidRDefault="00965CAE" w:rsidP="003B2CD7">
            <w:pPr>
              <w:pStyle w:val="Style3"/>
            </w:pPr>
            <w:r w:rsidRPr="00475E45">
              <w:t xml:space="preserve">For </w:t>
            </w:r>
            <w:r w:rsidR="001F0107">
              <w:t>Natural Resources Wales</w:t>
            </w:r>
            <w:r w:rsidRPr="00475E45">
              <w:t xml:space="preserve"> use only, once </w:t>
            </w:r>
            <w:r w:rsidR="003B2CD7">
              <w:t>NRW conservation/ecology</w:t>
            </w:r>
            <w:r w:rsidRPr="00475E45">
              <w:t xml:space="preserve"> response received </w:t>
            </w:r>
          </w:p>
        </w:tc>
      </w:tr>
      <w:tr w:rsidR="00965CAE" w:rsidRPr="00475E45" w14:paraId="508804F5" w14:textId="77777777" w:rsidTr="009B7FA5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EF" w14:textId="77777777" w:rsidR="00965CAE" w:rsidRPr="00475E45" w:rsidRDefault="003B2CD7" w:rsidP="00EC367F">
            <w:pPr>
              <w:pStyle w:val="StyleAgencySubHeadingsArial"/>
            </w:pPr>
            <w:r>
              <w:t>NRW conservation/ecology</w:t>
            </w:r>
            <w:r w:rsidR="00965CAE" w:rsidRPr="00475E45">
              <w:t xml:space="preserve"> comment on assessment:</w:t>
            </w:r>
          </w:p>
        </w:tc>
        <w:tc>
          <w:tcPr>
            <w:tcW w:w="6910" w:type="dxa"/>
            <w:gridSpan w:val="2"/>
            <w:tcBorders>
              <w:bottom w:val="nil"/>
            </w:tcBorders>
          </w:tcPr>
          <w:p w14:paraId="508804F4" w14:textId="27968298" w:rsidR="00965CAE" w:rsidRPr="00037E8A" w:rsidRDefault="008F68E6" w:rsidP="00037E8A">
            <w:pPr>
              <w:pStyle w:val="Tabletext"/>
              <w:rPr>
                <w:color w:val="000000" w:themeColor="text1"/>
              </w:rPr>
            </w:pPr>
            <w:r w:rsidRPr="00037E8A">
              <w:rPr>
                <w:color w:val="000000" w:themeColor="text1"/>
                <w:sz w:val="20"/>
              </w:rPr>
              <w:t>n/a</w:t>
            </w:r>
          </w:p>
        </w:tc>
      </w:tr>
      <w:tr w:rsidR="00BA7A2D" w:rsidRPr="00475E45" w14:paraId="508804F8" w14:textId="77777777" w:rsidTr="009B7FA5">
        <w:tc>
          <w:tcPr>
            <w:tcW w:w="3970" w:type="dxa"/>
          </w:tcPr>
          <w:p w14:paraId="508804F6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3B2CD7">
              <w:t xml:space="preserve">NRW conservation/ecology </w:t>
            </w:r>
            <w:r w:rsidRPr="00475E45">
              <w:t>officer:</w:t>
            </w:r>
          </w:p>
        </w:tc>
        <w:tc>
          <w:tcPr>
            <w:tcW w:w="6910" w:type="dxa"/>
            <w:gridSpan w:val="2"/>
          </w:tcPr>
          <w:p w14:paraId="508804F7" w14:textId="54CAD4F8" w:rsidR="00BA7A2D" w:rsidRPr="008F68E6" w:rsidRDefault="008F68E6" w:rsidP="00EC367F">
            <w:pPr>
              <w:pStyle w:val="Style3"/>
            </w:pPr>
            <w:r w:rsidRPr="008F68E6">
              <w:t>n/a</w:t>
            </w:r>
          </w:p>
        </w:tc>
      </w:tr>
      <w:tr w:rsidR="00BA7A2D" w:rsidRPr="00475E45" w14:paraId="508804FB" w14:textId="77777777" w:rsidTr="009B7FA5">
        <w:tc>
          <w:tcPr>
            <w:tcW w:w="3970" w:type="dxa"/>
            <w:tcBorders>
              <w:bottom w:val="single" w:sz="4" w:space="0" w:color="auto"/>
            </w:tcBorders>
          </w:tcPr>
          <w:p w14:paraId="508804F9" w14:textId="77777777" w:rsidR="00BA7A2D" w:rsidRPr="00475E45" w:rsidRDefault="00BA7A2D" w:rsidP="00EC367F">
            <w:pPr>
              <w:pStyle w:val="StyleAgencySubHeadingsArial"/>
            </w:pPr>
            <w:r w:rsidRPr="00475E45">
              <w:t>Date of receipt</w:t>
            </w:r>
            <w:r w:rsidR="003B2CD7">
              <w:t xml:space="preserve"> of</w:t>
            </w:r>
            <w:r w:rsidRPr="00475E45">
              <w:t xml:space="preserve"> </w:t>
            </w:r>
            <w:r w:rsidR="003B2CD7">
              <w:t xml:space="preserve">NRW conservation/ecology </w:t>
            </w:r>
            <w:r w:rsidRPr="00475E45">
              <w:t>response:</w:t>
            </w:r>
          </w:p>
        </w:tc>
        <w:tc>
          <w:tcPr>
            <w:tcW w:w="6910" w:type="dxa"/>
            <w:gridSpan w:val="2"/>
            <w:tcBorders>
              <w:bottom w:val="single" w:sz="4" w:space="0" w:color="auto"/>
            </w:tcBorders>
          </w:tcPr>
          <w:p w14:paraId="508804FA" w14:textId="22255C36" w:rsidR="00BA7A2D" w:rsidRPr="008F68E6" w:rsidRDefault="008F68E6" w:rsidP="00EC367F">
            <w:pPr>
              <w:pStyle w:val="Style3"/>
            </w:pPr>
            <w:r w:rsidRPr="008F68E6">
              <w:t>n/a</w:t>
            </w:r>
          </w:p>
        </w:tc>
      </w:tr>
      <w:bookmarkEnd w:id="0"/>
    </w:tbl>
    <w:p w14:paraId="508804FC" w14:textId="77777777" w:rsidR="008520A0" w:rsidRDefault="008520A0" w:rsidP="00EF7197">
      <w:pPr>
        <w:jc w:val="left"/>
      </w:pPr>
    </w:p>
    <w:p w14:paraId="6F4B45D7" w14:textId="798B701F" w:rsidR="004723DA" w:rsidRPr="00475E45" w:rsidRDefault="00927CFF" w:rsidP="00EF7197">
      <w:pPr>
        <w:jc w:val="left"/>
      </w:pPr>
      <w:r>
        <w:rPr>
          <w:noProof/>
        </w:rPr>
        <w:lastRenderedPageBreak/>
        <w:drawing>
          <wp:inline distT="0" distB="0" distL="0" distR="0" wp14:anchorId="3E84EBFC" wp14:editId="5212BF5A">
            <wp:extent cx="5731510" cy="393192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3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br/>
      </w:r>
      <w:r w:rsidR="0052236E">
        <w:rPr>
          <w:noProof/>
        </w:rPr>
        <w:drawing>
          <wp:inline distT="0" distB="0" distL="0" distR="0" wp14:anchorId="75595D7A" wp14:editId="2FB92996">
            <wp:extent cx="5731510" cy="5327015"/>
            <wp:effectExtent l="0" t="0" r="254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2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23DA" w:rsidRPr="00475E45" w:rsidSect="00751128">
      <w:pgSz w:w="11906" w:h="16838" w:code="9"/>
      <w:pgMar w:top="317" w:right="1440" w:bottom="317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EDF85" w14:textId="77777777" w:rsidR="0067576E" w:rsidRDefault="0067576E">
      <w:r>
        <w:separator/>
      </w:r>
    </w:p>
  </w:endnote>
  <w:endnote w:type="continuationSeparator" w:id="0">
    <w:p w14:paraId="70983D5A" w14:textId="77777777" w:rsidR="0067576E" w:rsidRDefault="00675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1C1EA" w14:textId="77777777" w:rsidR="0067576E" w:rsidRDefault="0067576E">
      <w:r>
        <w:separator/>
      </w:r>
    </w:p>
  </w:footnote>
  <w:footnote w:type="continuationSeparator" w:id="0">
    <w:p w14:paraId="52841450" w14:textId="77777777" w:rsidR="0067576E" w:rsidRDefault="006757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103FC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6E4F4B"/>
    <w:multiLevelType w:val="multilevel"/>
    <w:tmpl w:val="8A7E8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A5279DB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3771AD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2C37EC1"/>
    <w:multiLevelType w:val="hybridMultilevel"/>
    <w:tmpl w:val="BA62B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3"/>
  </w:num>
  <w:num w:numId="4">
    <w:abstractNumId w:val="11"/>
  </w:num>
  <w:num w:numId="5">
    <w:abstractNumId w:val="5"/>
  </w:num>
  <w:num w:numId="6">
    <w:abstractNumId w:val="12"/>
  </w:num>
  <w:num w:numId="7">
    <w:abstractNumId w:val="9"/>
  </w:num>
  <w:num w:numId="8">
    <w:abstractNumId w:val="6"/>
  </w:num>
  <w:num w:numId="9">
    <w:abstractNumId w:val="4"/>
  </w:num>
  <w:num w:numId="10">
    <w:abstractNumId w:val="2"/>
  </w:num>
  <w:num w:numId="11">
    <w:abstractNumId w:val="0"/>
  </w:num>
  <w:num w:numId="12">
    <w:abstractNumId w:val="1"/>
  </w:num>
  <w:num w:numId="13">
    <w:abstractNumId w:val="8"/>
  </w:num>
  <w:num w:numId="14">
    <w:abstractNumId w:val="4"/>
  </w:num>
  <w:num w:numId="15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03BB4"/>
    <w:rsid w:val="00011DDD"/>
    <w:rsid w:val="0001311F"/>
    <w:rsid w:val="000150E1"/>
    <w:rsid w:val="000225E9"/>
    <w:rsid w:val="00026269"/>
    <w:rsid w:val="00026B1C"/>
    <w:rsid w:val="00037E8A"/>
    <w:rsid w:val="00051E4C"/>
    <w:rsid w:val="00065C9C"/>
    <w:rsid w:val="00077FAA"/>
    <w:rsid w:val="00083678"/>
    <w:rsid w:val="000A19D2"/>
    <w:rsid w:val="000A6696"/>
    <w:rsid w:val="000B5F1F"/>
    <w:rsid w:val="000B5F5F"/>
    <w:rsid w:val="000C22EC"/>
    <w:rsid w:val="000C3FEE"/>
    <w:rsid w:val="000D0DD3"/>
    <w:rsid w:val="000D0F9B"/>
    <w:rsid w:val="00104E8E"/>
    <w:rsid w:val="001068C7"/>
    <w:rsid w:val="00122802"/>
    <w:rsid w:val="00132304"/>
    <w:rsid w:val="00146877"/>
    <w:rsid w:val="0015118F"/>
    <w:rsid w:val="00160096"/>
    <w:rsid w:val="00161561"/>
    <w:rsid w:val="00161613"/>
    <w:rsid w:val="00166CA1"/>
    <w:rsid w:val="00167149"/>
    <w:rsid w:val="001731CA"/>
    <w:rsid w:val="00196F79"/>
    <w:rsid w:val="001A415D"/>
    <w:rsid w:val="001B0CA3"/>
    <w:rsid w:val="001B0F75"/>
    <w:rsid w:val="001C01F7"/>
    <w:rsid w:val="001D1638"/>
    <w:rsid w:val="001E5601"/>
    <w:rsid w:val="001E604C"/>
    <w:rsid w:val="001F0107"/>
    <w:rsid w:val="001F02F2"/>
    <w:rsid w:val="002003CD"/>
    <w:rsid w:val="0020114F"/>
    <w:rsid w:val="00207736"/>
    <w:rsid w:val="00207C35"/>
    <w:rsid w:val="00214394"/>
    <w:rsid w:val="00215291"/>
    <w:rsid w:val="002224EB"/>
    <w:rsid w:val="002279F6"/>
    <w:rsid w:val="00230D92"/>
    <w:rsid w:val="002348D8"/>
    <w:rsid w:val="00250686"/>
    <w:rsid w:val="00250EA4"/>
    <w:rsid w:val="002565D1"/>
    <w:rsid w:val="00257DA3"/>
    <w:rsid w:val="00265477"/>
    <w:rsid w:val="00283514"/>
    <w:rsid w:val="00294550"/>
    <w:rsid w:val="002A0034"/>
    <w:rsid w:val="002C4743"/>
    <w:rsid w:val="002E2DC9"/>
    <w:rsid w:val="002E3A82"/>
    <w:rsid w:val="00302CBD"/>
    <w:rsid w:val="00311B3E"/>
    <w:rsid w:val="0032162A"/>
    <w:rsid w:val="00326FE4"/>
    <w:rsid w:val="00351D0B"/>
    <w:rsid w:val="0036541A"/>
    <w:rsid w:val="0037468C"/>
    <w:rsid w:val="00381B4B"/>
    <w:rsid w:val="003B2CD7"/>
    <w:rsid w:val="003C463C"/>
    <w:rsid w:val="003C4A1A"/>
    <w:rsid w:val="003D446C"/>
    <w:rsid w:val="003D69A6"/>
    <w:rsid w:val="003E1D53"/>
    <w:rsid w:val="003E2BFF"/>
    <w:rsid w:val="003F121B"/>
    <w:rsid w:val="003F26EB"/>
    <w:rsid w:val="003F3517"/>
    <w:rsid w:val="003F6435"/>
    <w:rsid w:val="0040231C"/>
    <w:rsid w:val="00405855"/>
    <w:rsid w:val="0041126B"/>
    <w:rsid w:val="004114C2"/>
    <w:rsid w:val="00431B5E"/>
    <w:rsid w:val="00431D19"/>
    <w:rsid w:val="0045002A"/>
    <w:rsid w:val="00460398"/>
    <w:rsid w:val="00463FDC"/>
    <w:rsid w:val="00470986"/>
    <w:rsid w:val="004723DA"/>
    <w:rsid w:val="00475E45"/>
    <w:rsid w:val="00476FD1"/>
    <w:rsid w:val="00485F82"/>
    <w:rsid w:val="004866AB"/>
    <w:rsid w:val="00491B00"/>
    <w:rsid w:val="004935EE"/>
    <w:rsid w:val="004A1B62"/>
    <w:rsid w:val="004C0A26"/>
    <w:rsid w:val="004C537B"/>
    <w:rsid w:val="004F1E09"/>
    <w:rsid w:val="00501D10"/>
    <w:rsid w:val="00511344"/>
    <w:rsid w:val="0052236E"/>
    <w:rsid w:val="0053119B"/>
    <w:rsid w:val="005334A7"/>
    <w:rsid w:val="00555118"/>
    <w:rsid w:val="00564C5F"/>
    <w:rsid w:val="00564C8E"/>
    <w:rsid w:val="00570C44"/>
    <w:rsid w:val="005717DD"/>
    <w:rsid w:val="005729DF"/>
    <w:rsid w:val="00572AA9"/>
    <w:rsid w:val="00576399"/>
    <w:rsid w:val="005905A7"/>
    <w:rsid w:val="00590E1F"/>
    <w:rsid w:val="00595169"/>
    <w:rsid w:val="0059558D"/>
    <w:rsid w:val="0059664C"/>
    <w:rsid w:val="005A60EE"/>
    <w:rsid w:val="005A6D4F"/>
    <w:rsid w:val="005D674A"/>
    <w:rsid w:val="005E29CA"/>
    <w:rsid w:val="005E3F07"/>
    <w:rsid w:val="005F1DB5"/>
    <w:rsid w:val="0060404B"/>
    <w:rsid w:val="00616C36"/>
    <w:rsid w:val="006175E8"/>
    <w:rsid w:val="006222A3"/>
    <w:rsid w:val="00622778"/>
    <w:rsid w:val="00630ABA"/>
    <w:rsid w:val="00643114"/>
    <w:rsid w:val="006473DA"/>
    <w:rsid w:val="0065478A"/>
    <w:rsid w:val="00655146"/>
    <w:rsid w:val="006743FC"/>
    <w:rsid w:val="0067576E"/>
    <w:rsid w:val="00683986"/>
    <w:rsid w:val="006920C8"/>
    <w:rsid w:val="00695BCE"/>
    <w:rsid w:val="006A1AA3"/>
    <w:rsid w:val="006A5F13"/>
    <w:rsid w:val="006B11B4"/>
    <w:rsid w:val="006B3B75"/>
    <w:rsid w:val="006B496A"/>
    <w:rsid w:val="006E60D6"/>
    <w:rsid w:val="006E7D5D"/>
    <w:rsid w:val="006F2FF5"/>
    <w:rsid w:val="006F5D7F"/>
    <w:rsid w:val="006F7AB0"/>
    <w:rsid w:val="007072C8"/>
    <w:rsid w:val="00724771"/>
    <w:rsid w:val="0072718A"/>
    <w:rsid w:val="00727BAE"/>
    <w:rsid w:val="007406FB"/>
    <w:rsid w:val="007438EF"/>
    <w:rsid w:val="007449BE"/>
    <w:rsid w:val="00745725"/>
    <w:rsid w:val="00751128"/>
    <w:rsid w:val="00754CB8"/>
    <w:rsid w:val="007564CC"/>
    <w:rsid w:val="007620CA"/>
    <w:rsid w:val="007743E8"/>
    <w:rsid w:val="00776382"/>
    <w:rsid w:val="00785CAC"/>
    <w:rsid w:val="007C3B69"/>
    <w:rsid w:val="007C571A"/>
    <w:rsid w:val="007E2F33"/>
    <w:rsid w:val="007F0070"/>
    <w:rsid w:val="007F2884"/>
    <w:rsid w:val="007F44E9"/>
    <w:rsid w:val="008267A9"/>
    <w:rsid w:val="00834068"/>
    <w:rsid w:val="00836304"/>
    <w:rsid w:val="008520A0"/>
    <w:rsid w:val="008544A5"/>
    <w:rsid w:val="00857FD6"/>
    <w:rsid w:val="008634D0"/>
    <w:rsid w:val="00864B6C"/>
    <w:rsid w:val="0089087A"/>
    <w:rsid w:val="008A16EE"/>
    <w:rsid w:val="008A1DE4"/>
    <w:rsid w:val="008A554B"/>
    <w:rsid w:val="008A7B61"/>
    <w:rsid w:val="008C3979"/>
    <w:rsid w:val="008D0F59"/>
    <w:rsid w:val="008D51C9"/>
    <w:rsid w:val="008E0C9A"/>
    <w:rsid w:val="008E5FB8"/>
    <w:rsid w:val="008F2F72"/>
    <w:rsid w:val="008F6012"/>
    <w:rsid w:val="008F68E6"/>
    <w:rsid w:val="00904F9C"/>
    <w:rsid w:val="00905064"/>
    <w:rsid w:val="009059F8"/>
    <w:rsid w:val="00920FDC"/>
    <w:rsid w:val="00922180"/>
    <w:rsid w:val="00927CFF"/>
    <w:rsid w:val="0094291C"/>
    <w:rsid w:val="00947F17"/>
    <w:rsid w:val="0095194A"/>
    <w:rsid w:val="00957962"/>
    <w:rsid w:val="00965CAE"/>
    <w:rsid w:val="00984EA8"/>
    <w:rsid w:val="009B7FA5"/>
    <w:rsid w:val="009D24E1"/>
    <w:rsid w:val="009D38FC"/>
    <w:rsid w:val="009E2B34"/>
    <w:rsid w:val="009E3C53"/>
    <w:rsid w:val="009E6057"/>
    <w:rsid w:val="009E630F"/>
    <w:rsid w:val="009F6040"/>
    <w:rsid w:val="00A019B9"/>
    <w:rsid w:val="00A3216A"/>
    <w:rsid w:val="00A40DB9"/>
    <w:rsid w:val="00A45440"/>
    <w:rsid w:val="00A82BD2"/>
    <w:rsid w:val="00A84A1E"/>
    <w:rsid w:val="00A93BD2"/>
    <w:rsid w:val="00AA10D8"/>
    <w:rsid w:val="00AB03D4"/>
    <w:rsid w:val="00AB149B"/>
    <w:rsid w:val="00AB5D5B"/>
    <w:rsid w:val="00AC43F0"/>
    <w:rsid w:val="00AC4B42"/>
    <w:rsid w:val="00AF07AA"/>
    <w:rsid w:val="00AF0A0C"/>
    <w:rsid w:val="00AF3474"/>
    <w:rsid w:val="00AF6CA6"/>
    <w:rsid w:val="00B04B58"/>
    <w:rsid w:val="00B06B8E"/>
    <w:rsid w:val="00B127F8"/>
    <w:rsid w:val="00B2055C"/>
    <w:rsid w:val="00B238CB"/>
    <w:rsid w:val="00B25018"/>
    <w:rsid w:val="00B34E44"/>
    <w:rsid w:val="00B55B3A"/>
    <w:rsid w:val="00B634B4"/>
    <w:rsid w:val="00B671F0"/>
    <w:rsid w:val="00B722A8"/>
    <w:rsid w:val="00B7649B"/>
    <w:rsid w:val="00BA668A"/>
    <w:rsid w:val="00BA7A2D"/>
    <w:rsid w:val="00BB2DCD"/>
    <w:rsid w:val="00BD468B"/>
    <w:rsid w:val="00BE0949"/>
    <w:rsid w:val="00BE4698"/>
    <w:rsid w:val="00C019C5"/>
    <w:rsid w:val="00C03347"/>
    <w:rsid w:val="00C07A8D"/>
    <w:rsid w:val="00C27FA1"/>
    <w:rsid w:val="00C34A1B"/>
    <w:rsid w:val="00C46003"/>
    <w:rsid w:val="00C50BD5"/>
    <w:rsid w:val="00C72B76"/>
    <w:rsid w:val="00C7335A"/>
    <w:rsid w:val="00C761D6"/>
    <w:rsid w:val="00C91AD8"/>
    <w:rsid w:val="00C97E71"/>
    <w:rsid w:val="00CA05AC"/>
    <w:rsid w:val="00CC5620"/>
    <w:rsid w:val="00CD19C6"/>
    <w:rsid w:val="00CD69A3"/>
    <w:rsid w:val="00CD6F0B"/>
    <w:rsid w:val="00CE7815"/>
    <w:rsid w:val="00CF352E"/>
    <w:rsid w:val="00D0173F"/>
    <w:rsid w:val="00D13627"/>
    <w:rsid w:val="00D2370D"/>
    <w:rsid w:val="00D330B1"/>
    <w:rsid w:val="00D44914"/>
    <w:rsid w:val="00D52B12"/>
    <w:rsid w:val="00D60110"/>
    <w:rsid w:val="00D660CF"/>
    <w:rsid w:val="00D8065C"/>
    <w:rsid w:val="00D919D1"/>
    <w:rsid w:val="00D96F92"/>
    <w:rsid w:val="00DA7630"/>
    <w:rsid w:val="00DC36C0"/>
    <w:rsid w:val="00DC5A66"/>
    <w:rsid w:val="00DD6673"/>
    <w:rsid w:val="00DE06D8"/>
    <w:rsid w:val="00DF4510"/>
    <w:rsid w:val="00DF4C25"/>
    <w:rsid w:val="00DF528C"/>
    <w:rsid w:val="00DF6A27"/>
    <w:rsid w:val="00E004E7"/>
    <w:rsid w:val="00E07BF3"/>
    <w:rsid w:val="00E149C1"/>
    <w:rsid w:val="00E14E00"/>
    <w:rsid w:val="00E32786"/>
    <w:rsid w:val="00E45A47"/>
    <w:rsid w:val="00E71C91"/>
    <w:rsid w:val="00E86795"/>
    <w:rsid w:val="00E97F71"/>
    <w:rsid w:val="00EA1958"/>
    <w:rsid w:val="00EB025B"/>
    <w:rsid w:val="00EB73A8"/>
    <w:rsid w:val="00EB7E81"/>
    <w:rsid w:val="00EC367F"/>
    <w:rsid w:val="00ED19E6"/>
    <w:rsid w:val="00EE0F51"/>
    <w:rsid w:val="00EE37D6"/>
    <w:rsid w:val="00EE667D"/>
    <w:rsid w:val="00EF5BB3"/>
    <w:rsid w:val="00EF7197"/>
    <w:rsid w:val="00EF77FD"/>
    <w:rsid w:val="00F05180"/>
    <w:rsid w:val="00F079D7"/>
    <w:rsid w:val="00F1137C"/>
    <w:rsid w:val="00F12071"/>
    <w:rsid w:val="00F128D0"/>
    <w:rsid w:val="00F3302D"/>
    <w:rsid w:val="00F35FA4"/>
    <w:rsid w:val="00F77A85"/>
    <w:rsid w:val="00F80B71"/>
    <w:rsid w:val="00F84A40"/>
    <w:rsid w:val="00F95A0E"/>
    <w:rsid w:val="00FB160E"/>
    <w:rsid w:val="00FB66F6"/>
    <w:rsid w:val="00FC16AC"/>
    <w:rsid w:val="00FC1D07"/>
    <w:rsid w:val="00FF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880494"/>
  <w15:docId w15:val="{F79F6CF0-8D2F-4785-B07B-9DE8BAA1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link w:val="FooterChar"/>
    <w:uiPriority w:val="99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  <w:style w:type="paragraph" w:customStyle="1" w:styleId="Default">
    <w:name w:val="Default"/>
    <w:rsid w:val="00B671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07BF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722A8"/>
    <w:rPr>
      <w:color w:val="605E5C"/>
      <w:shd w:val="clear" w:color="auto" w:fill="E1DFDD"/>
    </w:rPr>
  </w:style>
  <w:style w:type="character" w:customStyle="1" w:styleId="FooterChar">
    <w:name w:val="Footer Char"/>
    <w:basedOn w:val="DefaultParagraphFont"/>
    <w:link w:val="Footer"/>
    <w:uiPriority w:val="99"/>
    <w:rsid w:val="000B5F5F"/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7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2" ma:contentTypeDescription="Permitting &amp; Compliance Word Document" ma:contentTypeScope="" ma:versionID="c56b6a276448f91542549031c83ab0e4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3ad50a7a5e30211d5032a1b06522392f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REGU-415-1630906</_dlc_DocId>
    <_dlc_DocIdUrl xmlns="9be56660-2c31-41ef-bc00-23e72f632f2a">
      <Url>https://cyfoethnaturiolcymru.sharepoint.com/teams/Regulatory/Permitting/_layouts/15/DocIdRedir.aspx?ID=REGU-415-1630906</Url>
      <Description>REGU-415-1630906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Control House A1 Business Park, Knottingley Road, Knottingley, West Yorkshire, England, WF11 0BU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2023-07-12T23:00:00+00:00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 Recovery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4B8BFEF-7C15-46FE-BCAD-24D2B1BAC0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081AEE-F59D-4607-BAE6-B3E7F7969D4E}"/>
</file>

<file path=customXml/itemProps3.xml><?xml version="1.0" encoding="utf-8"?>
<ds:datastoreItem xmlns:ds="http://schemas.openxmlformats.org/officeDocument/2006/customXml" ds:itemID="{F36C6370-9DD9-45AE-B5DE-D73620621DB1}"/>
</file>

<file path=customXml/itemProps4.xml><?xml version="1.0" encoding="utf-8"?>
<ds:datastoreItem xmlns:ds="http://schemas.openxmlformats.org/officeDocument/2006/customXml" ds:itemID="{42AAE34F-9033-4741-8619-0B06D1E42E5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A73E7E7-83C3-41B8-BA81-6BCCFA76621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1079</Words>
  <Characters>5582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4</vt:lpstr>
    </vt:vector>
  </TitlesOfParts>
  <Company>Environment Agency</Company>
  <LinksUpToDate>false</LinksUpToDate>
  <CharactersWithSpaces>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4</dc:title>
  <dc:creator>Banfield, Ethan</dc:creator>
  <cp:keywords>140 10 SD02, 14010SD02, 140-10-SD02</cp:keywords>
  <dc:description>140_10_SD02, version 2_x000d_
issue date: 11/04/2012</dc:description>
  <cp:lastModifiedBy>Banfield, Ethan</cp:lastModifiedBy>
  <cp:revision>25</cp:revision>
  <cp:lastPrinted>2012-03-16T09:37:00Z</cp:lastPrinted>
  <dcterms:created xsi:type="dcterms:W3CDTF">2023-06-14T14:32:00Z</dcterms:created>
  <dcterms:modified xsi:type="dcterms:W3CDTF">2023-07-13T12:44:00Z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0x01010067EB80C5FE939D4A9B3D8BA62129B7F5010200FCA2C545C6A22849993E25A243B8866F</vt:lpwstr>
  </property>
  <property fmtid="{D5CDD505-2E9C-101B-9397-08002B2CF9AE}" pid="5" name="_dlc_DocIdItemGuid">
    <vt:lpwstr>5f7afd4a-6e0f-47bc-b40d-2e69b228d24d</vt:lpwstr>
  </property>
  <property fmtid="{D5CDD505-2E9C-101B-9397-08002B2CF9AE}" pid="6" name="_docset_NoMedatataSyncRequired">
    <vt:lpwstr>False</vt:lpwstr>
  </property>
  <property fmtid="{D5CDD505-2E9C-101B-9397-08002B2CF9AE}" pid="7" name="Order">
    <vt:r8>11037400</vt:r8>
  </property>
  <property fmtid="{D5CDD505-2E9C-101B-9397-08002B2CF9AE}" pid="8" name="MediaServiceImageTags">
    <vt:lpwstr/>
  </property>
  <property fmtid="{D5CDD505-2E9C-101B-9397-08002B2CF9AE}" pid="9" name="TaxCatchAll">
    <vt:lpwstr/>
  </property>
  <property fmtid="{D5CDD505-2E9C-101B-9397-08002B2CF9AE}" pid="10" name="lcf76f155ced4ddcb4097134ff3c332f">
    <vt:lpwstr/>
  </property>
</Properties>
</file>