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4C5491E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297D1C" w:rsidRPr="00297D1C">
        <w:rPr>
          <w:rFonts w:ascii="Arial" w:hAnsi="Arial" w:cs="Arial"/>
          <w:u w:val="single"/>
          <w:shd w:val="clear" w:color="auto" w:fill="FFFFFF"/>
        </w:rPr>
        <w:t>CG0428901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5E4A0E6F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AF605C" w:rsidRPr="00AF605C">
        <w:rPr>
          <w:rFonts w:ascii="Arial" w:hAnsi="Arial" w:cs="Arial"/>
          <w:sz w:val="20"/>
          <w:szCs w:val="20"/>
        </w:rPr>
        <w:t>PAN-020318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297D1C" w:rsidRPr="00297D1C">
        <w:rPr>
          <w:rFonts w:ascii="Arial" w:hAnsi="Arial" w:cs="Arial"/>
          <w:sz w:val="20"/>
          <w:szCs w:val="20"/>
        </w:rPr>
        <w:t>CG0428901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AF605C" w:rsidRPr="00AF605C">
        <w:rPr>
          <w:rFonts w:ascii="Arial" w:hAnsi="Arial" w:cs="Arial"/>
          <w:sz w:val="20"/>
          <w:szCs w:val="20"/>
        </w:rPr>
        <w:t>CM0001501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1C1510BB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297D1C" w:rsidRPr="00297D1C">
        <w:rPr>
          <w:rFonts w:ascii="Arial" w:hAnsi="Arial" w:cs="Arial"/>
          <w:sz w:val="20"/>
          <w:szCs w:val="20"/>
        </w:rPr>
        <w:t>CG0428901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</w:t>
      </w:r>
      <w:r w:rsidR="00AF605C">
        <w:rPr>
          <w:rFonts w:ascii="Arial" w:hAnsi="Arial" w:cs="Arial"/>
          <w:sz w:val="20"/>
          <w:szCs w:val="20"/>
        </w:rPr>
        <w:t xml:space="preserve"> </w:t>
      </w:r>
      <w:r w:rsidR="00AF605C" w:rsidRPr="00AF605C">
        <w:rPr>
          <w:rFonts w:ascii="Arial" w:hAnsi="Arial" w:cs="Arial"/>
          <w:sz w:val="20"/>
          <w:szCs w:val="20"/>
        </w:rPr>
        <w:t>CM0001501</w:t>
      </w:r>
      <w:r>
        <w:rPr>
          <w:rFonts w:ascii="Arial" w:hAnsi="Arial" w:cs="Arial"/>
          <w:sz w:val="20"/>
          <w:szCs w:val="20"/>
        </w:rPr>
        <w:t xml:space="preserve"> as of</w:t>
      </w:r>
      <w:r w:rsidR="00AF605C">
        <w:rPr>
          <w:rFonts w:ascii="Arial" w:hAnsi="Arial" w:cs="Arial"/>
          <w:sz w:val="20"/>
          <w:szCs w:val="20"/>
        </w:rPr>
        <w:t xml:space="preserve"> 31/07/2023</w:t>
      </w:r>
      <w:r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1152A62" w:rsidR="00591EF2" w:rsidRDefault="00297D1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41F5F210" w:rsidR="00591EF2" w:rsidRDefault="00297D1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74FD3F78" w14:textId="5582F59B" w:rsidR="00591EF2" w:rsidRPr="00591EF2" w:rsidRDefault="004223ED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31/07/2023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97D1C"/>
    <w:rsid w:val="004223ED"/>
    <w:rsid w:val="004F5B92"/>
    <w:rsid w:val="00591EF2"/>
    <w:rsid w:val="006901AF"/>
    <w:rsid w:val="00AB2753"/>
    <w:rsid w:val="00AF605C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70e55d10a25aa800ed4bc3735762e46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69f88956fcf0a1793cee14bf8b60cb9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REGU-369-2751041</_dlc_DocId>
    <_dlc_DocIdUrl xmlns="9be56660-2c31-41ef-bc00-23e72f632f2a">
      <Url>https://cyfoethnaturiolcymru.sharepoint.com/teams/Regulatory/Permitting/_layouts/15/DocIdRedir.aspx?ID=REGU-369-2751041</Url>
      <Description>REGU-369-2751041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Bala WwTW Storm Tank</Site_x0020_Name>
    <Internal_x002f_External xmlns="859f7ad6-93f6-4205-b62b-a17f28acbbac">Internal document</Internal_x002f_External>
    <Post_x0020_code xmlns="859f7ad6-93f6-4205-b62b-a17f28acbbac">LL23 7NJ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2023-07-30T23:00:00+00:00</Document_x0020_Date>
    <Facility_x0020_Address xmlns="859f7ad6-93f6-4205-b62b-a17f28acbbac">R/O Bala Enterprise Park, Bala,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2023-07-30T23:00:00+00:00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1131B0B-217F-4310-AD95-71301F5AD85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5</cp:revision>
  <dcterms:created xsi:type="dcterms:W3CDTF">2023-07-31T14:40:00Z</dcterms:created>
  <dcterms:modified xsi:type="dcterms:W3CDTF">2023-07-31T14:42:00Z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0d118e7c-1358-4c98-b05c-f2df89912ef6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