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EE3609">
            <w:pPr>
              <w:rPr>
                <w:b/>
                <w:color w:val="0091A5" w:themeColor="accent3"/>
                <w:u w:val="single"/>
              </w:rPr>
            </w:pPr>
            <w:r w:rsidRPr="00A4643D">
              <w:rPr>
                <w:b/>
                <w:color w:val="0091A5" w:themeColor="accent3"/>
              </w:rPr>
              <w:t>Permit Number:</w:t>
            </w:r>
          </w:p>
        </w:tc>
        <w:tc>
          <w:tcPr>
            <w:tcW w:w="6890" w:type="dxa"/>
          </w:tcPr>
          <w:p w14:paraId="3FE9E977" w14:textId="3E73E93A" w:rsidR="00A4643D" w:rsidRPr="0087583E" w:rsidRDefault="00B67AAF" w:rsidP="00EE3609">
            <w:hyperlink r:id="rId12" w:history="1">
              <w:r w:rsidR="00EE3609">
                <w:rPr>
                  <w:rStyle w:val="Hyperlink"/>
                </w:rPr>
                <w:t>PAN-013206</w:t>
              </w:r>
            </w:hyperlink>
            <w:r w:rsidR="00EE3609">
              <w:rPr>
                <w:color w:val="FF0000"/>
              </w:rPr>
              <w:t xml:space="preserve"> </w:t>
            </w:r>
          </w:p>
        </w:tc>
      </w:tr>
      <w:tr w:rsidR="00A4643D" w14:paraId="17FD4B7A" w14:textId="77777777" w:rsidTr="009A13CA">
        <w:trPr>
          <w:trHeight w:val="322"/>
        </w:trPr>
        <w:tc>
          <w:tcPr>
            <w:tcW w:w="2830" w:type="dxa"/>
          </w:tcPr>
          <w:p w14:paraId="38B9B546" w14:textId="77777777" w:rsidR="00A4643D" w:rsidRPr="00A4643D" w:rsidRDefault="00A4643D" w:rsidP="00EE3609">
            <w:pPr>
              <w:rPr>
                <w:b/>
                <w:color w:val="0091A5" w:themeColor="accent3"/>
                <w:u w:val="single"/>
              </w:rPr>
            </w:pPr>
            <w:r w:rsidRPr="00A4643D">
              <w:rPr>
                <w:b/>
                <w:color w:val="0091A5" w:themeColor="accent3"/>
              </w:rPr>
              <w:t>Applicant name:</w:t>
            </w:r>
          </w:p>
        </w:tc>
        <w:tc>
          <w:tcPr>
            <w:tcW w:w="6890" w:type="dxa"/>
          </w:tcPr>
          <w:p w14:paraId="476C120D" w14:textId="4D62DBE7" w:rsidR="00A4643D" w:rsidRPr="00EE3609" w:rsidRDefault="00EE3609" w:rsidP="00EE3609">
            <w:pPr>
              <w:rPr>
                <w:bCs/>
                <w:color w:val="000000" w:themeColor="text1"/>
              </w:rPr>
            </w:pPr>
            <w:r w:rsidRPr="00EE3609">
              <w:rPr>
                <w:bCs/>
                <w:color w:val="000000" w:themeColor="text1"/>
              </w:rPr>
              <w:t>Mr Ivor Beer</w:t>
            </w:r>
          </w:p>
        </w:tc>
      </w:tr>
      <w:tr w:rsidR="00A4643D" w14:paraId="6A520E7A" w14:textId="77777777" w:rsidTr="009A13CA">
        <w:trPr>
          <w:trHeight w:val="367"/>
        </w:trPr>
        <w:tc>
          <w:tcPr>
            <w:tcW w:w="2830" w:type="dxa"/>
          </w:tcPr>
          <w:p w14:paraId="6B45371F" w14:textId="77777777" w:rsidR="00A4643D" w:rsidRPr="00A4643D" w:rsidRDefault="00A4643D" w:rsidP="00EE3609">
            <w:pPr>
              <w:rPr>
                <w:b/>
                <w:color w:val="0091A5" w:themeColor="accent3"/>
                <w:u w:val="single"/>
              </w:rPr>
            </w:pPr>
            <w:r w:rsidRPr="00A4643D">
              <w:rPr>
                <w:b/>
                <w:color w:val="0091A5" w:themeColor="accent3"/>
              </w:rPr>
              <w:t>Site Address:</w:t>
            </w:r>
          </w:p>
        </w:tc>
        <w:tc>
          <w:tcPr>
            <w:tcW w:w="6890" w:type="dxa"/>
          </w:tcPr>
          <w:p w14:paraId="59609C1E" w14:textId="5A94E2C8" w:rsidR="00A4643D" w:rsidRPr="00EE3609" w:rsidRDefault="00EE3609" w:rsidP="00EE3609">
            <w:pPr>
              <w:rPr>
                <w:bCs/>
                <w:color w:val="000000" w:themeColor="text1"/>
              </w:rPr>
            </w:pPr>
            <w:r w:rsidRPr="00EE3609">
              <w:rPr>
                <w:bCs/>
                <w:color w:val="000000" w:themeColor="text1"/>
              </w:rPr>
              <w:t xml:space="preserve">Heather Bungalow, </w:t>
            </w:r>
            <w:proofErr w:type="spellStart"/>
            <w:r w:rsidRPr="00EE3609">
              <w:rPr>
                <w:bCs/>
                <w:color w:val="000000" w:themeColor="text1"/>
              </w:rPr>
              <w:t>Waunavon</w:t>
            </w:r>
            <w:proofErr w:type="spellEnd"/>
            <w:r w:rsidRPr="00EE3609">
              <w:rPr>
                <w:bCs/>
                <w:color w:val="000000" w:themeColor="text1"/>
              </w:rPr>
              <w:t xml:space="preserve">, </w:t>
            </w:r>
            <w:proofErr w:type="spellStart"/>
            <w:r w:rsidRPr="00EE3609">
              <w:rPr>
                <w:bCs/>
                <w:color w:val="000000" w:themeColor="text1"/>
              </w:rPr>
              <w:t>Llanelly</w:t>
            </w:r>
            <w:proofErr w:type="spellEnd"/>
            <w:r w:rsidRPr="00EE3609">
              <w:rPr>
                <w:bCs/>
                <w:color w:val="000000" w:themeColor="text1"/>
              </w:rPr>
              <w:t xml:space="preserve"> Hill, Abergavenny, NP7 0PU</w:t>
            </w:r>
          </w:p>
        </w:tc>
      </w:tr>
      <w:tr w:rsidR="009A13CA" w14:paraId="511A46A0" w14:textId="77777777" w:rsidTr="009A13CA">
        <w:trPr>
          <w:trHeight w:val="367"/>
        </w:trPr>
        <w:tc>
          <w:tcPr>
            <w:tcW w:w="2830" w:type="dxa"/>
          </w:tcPr>
          <w:p w14:paraId="22A38F10" w14:textId="6CD49B7B" w:rsidR="009A13CA" w:rsidRPr="00A4643D" w:rsidRDefault="009A13CA" w:rsidP="00EE3609">
            <w:pPr>
              <w:rPr>
                <w:b/>
                <w:color w:val="0091A5" w:themeColor="accent3"/>
              </w:rPr>
            </w:pPr>
            <w:r>
              <w:rPr>
                <w:b/>
                <w:color w:val="0091A5" w:themeColor="accent3"/>
              </w:rPr>
              <w:t>Discharge Point NGR:</w:t>
            </w:r>
          </w:p>
        </w:tc>
        <w:tc>
          <w:tcPr>
            <w:tcW w:w="6890" w:type="dxa"/>
          </w:tcPr>
          <w:p w14:paraId="77B40B16" w14:textId="209D1AF7" w:rsidR="009A13CA" w:rsidRPr="00EE3609" w:rsidRDefault="00EE3609" w:rsidP="00EE3609">
            <w:pPr>
              <w:rPr>
                <w:bCs/>
                <w:color w:val="000000" w:themeColor="text1"/>
              </w:rPr>
            </w:pPr>
            <w:proofErr w:type="gramStart"/>
            <w:r w:rsidRPr="00EE3609">
              <w:rPr>
                <w:bCs/>
                <w:color w:val="000000" w:themeColor="text1"/>
              </w:rPr>
              <w:t>SO</w:t>
            </w:r>
            <w:proofErr w:type="gramEnd"/>
            <w:r w:rsidRPr="00EE3609">
              <w:rPr>
                <w:bCs/>
                <w:color w:val="000000" w:themeColor="text1"/>
              </w:rPr>
              <w:t xml:space="preserve"> 21728 11154</w:t>
            </w:r>
          </w:p>
        </w:tc>
      </w:tr>
      <w:tr w:rsidR="00A4643D" w14:paraId="6E02B5A6" w14:textId="77777777" w:rsidTr="009A13CA">
        <w:trPr>
          <w:trHeight w:val="460"/>
        </w:trPr>
        <w:tc>
          <w:tcPr>
            <w:tcW w:w="2830" w:type="dxa"/>
          </w:tcPr>
          <w:p w14:paraId="69024784" w14:textId="77777777" w:rsidR="00A4643D" w:rsidRPr="00A4643D" w:rsidRDefault="00A4643D" w:rsidP="00EE3609">
            <w:pPr>
              <w:rPr>
                <w:b/>
                <w:color w:val="0091A5" w:themeColor="accent3"/>
              </w:rPr>
            </w:pPr>
            <w:r w:rsidRPr="00A4643D">
              <w:rPr>
                <w:b/>
                <w:color w:val="0091A5" w:themeColor="accent3"/>
              </w:rPr>
              <w:t>Respond by date:</w:t>
            </w:r>
          </w:p>
        </w:tc>
        <w:tc>
          <w:tcPr>
            <w:tcW w:w="6890" w:type="dxa"/>
          </w:tcPr>
          <w:p w14:paraId="177E940F" w14:textId="0414DE72" w:rsidR="00A4643D" w:rsidRPr="00EE3609" w:rsidRDefault="00EE3609" w:rsidP="00EE3609">
            <w:pPr>
              <w:rPr>
                <w:bCs/>
                <w:color w:val="000000" w:themeColor="text1"/>
              </w:rPr>
            </w:pPr>
            <w:r w:rsidRPr="00EE3609">
              <w:rPr>
                <w:bCs/>
                <w:color w:val="000000" w:themeColor="text1"/>
              </w:rPr>
              <w:t>25/03/2021</w:t>
            </w:r>
            <w:r w:rsidR="00A4643D" w:rsidRPr="00EE3609">
              <w:rPr>
                <w:bCs/>
                <w:color w:val="000000" w:themeColor="text1"/>
              </w:rPr>
              <w:t xml:space="preserve"> (10 working days)</w:t>
            </w:r>
          </w:p>
        </w:tc>
      </w:tr>
      <w:tr w:rsidR="00965438" w14:paraId="446C82BA" w14:textId="77777777" w:rsidTr="009A13CA">
        <w:trPr>
          <w:trHeight w:val="460"/>
        </w:trPr>
        <w:tc>
          <w:tcPr>
            <w:tcW w:w="2830" w:type="dxa"/>
          </w:tcPr>
          <w:p w14:paraId="78FF95F7" w14:textId="77777777" w:rsidR="00965438" w:rsidRPr="00A4643D" w:rsidRDefault="00965438" w:rsidP="00EE3609">
            <w:pPr>
              <w:rPr>
                <w:b/>
                <w:color w:val="0091A5" w:themeColor="accent3"/>
              </w:rPr>
            </w:pPr>
            <w:r>
              <w:rPr>
                <w:b/>
                <w:color w:val="0091A5" w:themeColor="accent3"/>
              </w:rPr>
              <w:t>Permitting Officer:</w:t>
            </w:r>
          </w:p>
        </w:tc>
        <w:tc>
          <w:tcPr>
            <w:tcW w:w="6890" w:type="dxa"/>
          </w:tcPr>
          <w:p w14:paraId="00291DE5" w14:textId="599EF3B8" w:rsidR="00965438" w:rsidRPr="0087583E" w:rsidRDefault="00EE3609" w:rsidP="00EE3609">
            <w:pPr>
              <w:rPr>
                <w:bCs/>
                <w:color w:val="FF0000"/>
              </w:rPr>
            </w:pPr>
            <w:r w:rsidRPr="00EE3609">
              <w:rPr>
                <w:bCs/>
                <w:color w:val="000000" w:themeColor="text1"/>
              </w:rPr>
              <w:t>Tara Al-Far</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424925A4" w:rsidR="00A4643D" w:rsidRPr="00EE3609" w:rsidRDefault="00EE3609" w:rsidP="00A4643D">
      <w:pPr>
        <w:pBdr>
          <w:top w:val="single" w:sz="4" w:space="1" w:color="auto"/>
          <w:left w:val="single" w:sz="4" w:space="4" w:color="auto"/>
          <w:bottom w:val="single" w:sz="4" w:space="1" w:color="auto"/>
          <w:right w:val="single" w:sz="4" w:space="4" w:color="auto"/>
        </w:pBdr>
        <w:rPr>
          <w:bCs/>
          <w:color w:val="000000" w:themeColor="text1"/>
        </w:rPr>
      </w:pPr>
      <w:r>
        <w:rPr>
          <w:bCs/>
          <w:color w:val="000000" w:themeColor="text1"/>
        </w:rPr>
        <w:t>Permit application for a new (installed in 2017) domestic</w:t>
      </w:r>
      <w:r w:rsidR="001103F1">
        <w:rPr>
          <w:bCs/>
          <w:color w:val="000000" w:themeColor="text1"/>
        </w:rPr>
        <w:t xml:space="preserve"> sewage</w:t>
      </w:r>
      <w:r>
        <w:rPr>
          <w:bCs/>
          <w:color w:val="000000" w:themeColor="text1"/>
        </w:rPr>
        <w:t xml:space="preserve"> discharge of 1m</w:t>
      </w:r>
      <w:r w:rsidRPr="00EE3609">
        <w:rPr>
          <w:bCs/>
          <w:color w:val="000000" w:themeColor="text1"/>
          <w:vertAlign w:val="superscript"/>
        </w:rPr>
        <w:t>3</w:t>
      </w:r>
      <w:r>
        <w:rPr>
          <w:bCs/>
          <w:color w:val="000000" w:themeColor="text1"/>
        </w:rPr>
        <w:t>/day to ground water</w:t>
      </w:r>
      <w:r w:rsidR="001103F1">
        <w:rPr>
          <w:bCs/>
          <w:color w:val="000000" w:themeColor="text1"/>
        </w:rPr>
        <w:t>,</w:t>
      </w:r>
      <w:r>
        <w:rPr>
          <w:bCs/>
          <w:color w:val="000000" w:themeColor="text1"/>
        </w:rPr>
        <w:t xml:space="preserve"> via a septic tank and infiltration field. The septic tank and infiltration system in place are in line with</w:t>
      </w:r>
      <w:r w:rsidRPr="00EE3609">
        <w:rPr>
          <w:bCs/>
          <w:color w:val="000000" w:themeColor="text1"/>
        </w:rPr>
        <w:t xml:space="preserve"> BS EN 12566</w:t>
      </w:r>
      <w:r>
        <w:rPr>
          <w:bCs/>
          <w:color w:val="000000" w:themeColor="text1"/>
        </w:rPr>
        <w:t xml:space="preserve"> and serve a single 3-bed property. </w:t>
      </w:r>
    </w:p>
    <w:p w14:paraId="322ABE3E" w14:textId="77777777" w:rsidR="00A4643D" w:rsidRDefault="00A4643D" w:rsidP="00A4643D">
      <w:pPr>
        <w:pBdr>
          <w:top w:val="single" w:sz="4" w:space="1" w:color="auto"/>
          <w:left w:val="single" w:sz="4" w:space="4" w:color="auto"/>
          <w:bottom w:val="single" w:sz="4" w:space="1" w:color="auto"/>
          <w:right w:val="single" w:sz="4" w:space="4" w:color="auto"/>
        </w:pBdr>
      </w:pP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2CAC22B" w14:textId="675FC124" w:rsidR="00A4643D" w:rsidRPr="00EE3609" w:rsidRDefault="00EE3609" w:rsidP="00A4643D">
      <w:pPr>
        <w:pBdr>
          <w:top w:val="single" w:sz="4" w:space="1" w:color="auto"/>
          <w:left w:val="single" w:sz="4" w:space="4" w:color="auto"/>
          <w:bottom w:val="single" w:sz="4" w:space="1" w:color="auto"/>
          <w:right w:val="single" w:sz="4" w:space="4" w:color="auto"/>
        </w:pBdr>
        <w:rPr>
          <w:color w:val="000000" w:themeColor="text1"/>
        </w:rPr>
      </w:pPr>
      <w:r w:rsidRPr="00EE3609">
        <w:rPr>
          <w:color w:val="000000" w:themeColor="text1"/>
        </w:rPr>
        <w:t xml:space="preserve">A risk screening report is available on the DMS, located </w:t>
      </w:r>
      <w:hyperlink r:id="rId13" w:history="1">
        <w:r w:rsidRPr="00EE3609">
          <w:rPr>
            <w:rStyle w:val="Hyperlink"/>
            <w:color w:val="00B0F0"/>
          </w:rPr>
          <w:t>here.</w:t>
        </w:r>
      </w:hyperlink>
      <w:r w:rsidRPr="00EE3609">
        <w:rPr>
          <w:color w:val="000000" w:themeColor="text1"/>
        </w:rPr>
        <w:t xml:space="preserve"> </w:t>
      </w:r>
    </w:p>
    <w:p w14:paraId="4327A2C5" w14:textId="178A799F" w:rsidR="00EE3609" w:rsidRDefault="00EE3609" w:rsidP="00A4643D">
      <w:pPr>
        <w:pBdr>
          <w:top w:val="single" w:sz="4" w:space="1" w:color="auto"/>
          <w:left w:val="single" w:sz="4" w:space="4" w:color="auto"/>
          <w:bottom w:val="single" w:sz="4" w:space="1" w:color="auto"/>
          <w:right w:val="single" w:sz="4" w:space="4" w:color="auto"/>
        </w:pBdr>
        <w:rPr>
          <w:color w:val="000000" w:themeColor="text1"/>
        </w:rPr>
      </w:pPr>
      <w:r w:rsidRPr="00EE3609">
        <w:rPr>
          <w:color w:val="000000" w:themeColor="text1"/>
        </w:rPr>
        <w:t>No designated site</w:t>
      </w:r>
      <w:r>
        <w:rPr>
          <w:color w:val="000000" w:themeColor="text1"/>
        </w:rPr>
        <w:t>s</w:t>
      </w:r>
      <w:r w:rsidRPr="00EE3609">
        <w:rPr>
          <w:color w:val="000000" w:themeColor="text1"/>
        </w:rPr>
        <w:t xml:space="preserve"> were picked up within the screening distance criteria.</w:t>
      </w:r>
    </w:p>
    <w:p w14:paraId="366883A8" w14:textId="77777777" w:rsidR="00EE3609" w:rsidRPr="00EE3609" w:rsidRDefault="00EE3609" w:rsidP="00A4643D">
      <w:pPr>
        <w:pBdr>
          <w:top w:val="single" w:sz="4" w:space="1" w:color="auto"/>
          <w:left w:val="single" w:sz="4" w:space="4" w:color="auto"/>
          <w:bottom w:val="single" w:sz="4" w:space="1" w:color="auto"/>
          <w:right w:val="single" w:sz="4" w:space="4" w:color="auto"/>
        </w:pBdr>
        <w:rPr>
          <w:color w:val="000000" w:themeColor="text1"/>
        </w:rPr>
      </w:pPr>
    </w:p>
    <w:p w14:paraId="418D6D9F" w14:textId="4854EFA5" w:rsidR="00EE3609" w:rsidRPr="00EE3609" w:rsidRDefault="00EE3609" w:rsidP="00A4643D">
      <w:pPr>
        <w:pBdr>
          <w:top w:val="single" w:sz="4" w:space="1" w:color="auto"/>
          <w:left w:val="single" w:sz="4" w:space="4" w:color="auto"/>
          <w:bottom w:val="single" w:sz="4" w:space="1" w:color="auto"/>
          <w:right w:val="single" w:sz="4" w:space="4" w:color="auto"/>
        </w:pBdr>
        <w:rPr>
          <w:color w:val="000000" w:themeColor="text1"/>
        </w:rPr>
      </w:pPr>
      <w:r w:rsidRPr="00EE3609">
        <w:rPr>
          <w:color w:val="000000" w:themeColor="text1"/>
        </w:rPr>
        <w:t>The activity is within a Source Protection Zone 1.</w:t>
      </w:r>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Pr="001103F1" w:rsidRDefault="00A4643D" w:rsidP="00A4643D">
      <w:pPr>
        <w:pBdr>
          <w:top w:val="single" w:sz="4" w:space="1" w:color="auto"/>
          <w:left w:val="single" w:sz="4" w:space="4" w:color="auto"/>
          <w:bottom w:val="single" w:sz="4" w:space="1" w:color="auto"/>
          <w:right w:val="single" w:sz="4" w:space="4" w:color="auto"/>
        </w:pBdr>
        <w:rPr>
          <w:b/>
        </w:rPr>
      </w:pPr>
    </w:p>
    <w:p w14:paraId="172AA2A8" w14:textId="3593DF4B" w:rsidR="00A4643D" w:rsidRDefault="00A4643D" w:rsidP="00A4643D">
      <w:pPr>
        <w:pBdr>
          <w:top w:val="single" w:sz="4" w:space="1" w:color="auto"/>
          <w:left w:val="single" w:sz="4" w:space="4" w:color="auto"/>
          <w:bottom w:val="single" w:sz="4" w:space="1" w:color="auto"/>
          <w:right w:val="single" w:sz="4" w:space="4" w:color="auto"/>
        </w:pBdr>
      </w:pPr>
      <w:r w:rsidRPr="001103F1">
        <w:t xml:space="preserve">The score on the L1 was </w:t>
      </w:r>
      <w:r w:rsidR="001103F1" w:rsidRPr="001103F1">
        <w:t>72</w:t>
      </w:r>
      <w:r w:rsidRPr="001103F1">
        <w:t>. This is mainly as a result of</w:t>
      </w:r>
      <w:r w:rsidR="001103F1" w:rsidRPr="001103F1">
        <w:t xml:space="preserve"> the distance to the nearest compliance point.</w:t>
      </w:r>
    </w:p>
    <w:p w14:paraId="04EA009D" w14:textId="20263BA3" w:rsidR="00551F08" w:rsidRDefault="00551F08" w:rsidP="00A4643D">
      <w:pPr>
        <w:pBdr>
          <w:top w:val="single" w:sz="4" w:space="1" w:color="auto"/>
          <w:left w:val="single" w:sz="4" w:space="4" w:color="auto"/>
          <w:bottom w:val="single" w:sz="4" w:space="1" w:color="auto"/>
          <w:right w:val="single" w:sz="4" w:space="4" w:color="auto"/>
        </w:pBdr>
      </w:pPr>
    </w:p>
    <w:p w14:paraId="75CAA352" w14:textId="0ED3F605" w:rsidR="00551F08" w:rsidRPr="001103F1" w:rsidRDefault="00551F08" w:rsidP="00A4643D">
      <w:pPr>
        <w:pBdr>
          <w:top w:val="single" w:sz="4" w:space="1" w:color="auto"/>
          <w:left w:val="single" w:sz="4" w:space="4" w:color="auto"/>
          <w:bottom w:val="single" w:sz="4" w:space="1" w:color="auto"/>
          <w:right w:val="single" w:sz="4" w:space="4" w:color="auto"/>
        </w:pBdr>
      </w:pPr>
      <w:r>
        <w:t xml:space="preserve">The L1 Assessment is available on the DMS, located </w:t>
      </w:r>
      <w:hyperlink r:id="rId14" w:history="1">
        <w:r>
          <w:rPr>
            <w:rStyle w:val="Hyperlink"/>
          </w:rPr>
          <w:t>here</w:t>
        </w:r>
      </w:hyperlink>
      <w:r>
        <w:t xml:space="preserve">. </w:t>
      </w:r>
    </w:p>
    <w:p w14:paraId="59AECA04"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62230FE" w14:textId="1921DA8E" w:rsidR="00A4643D" w:rsidRPr="001103F1" w:rsidRDefault="001103F1" w:rsidP="00BB3E98">
      <w:pPr>
        <w:pBdr>
          <w:top w:val="single" w:sz="4" w:space="1" w:color="auto"/>
          <w:left w:val="single" w:sz="4" w:space="4" w:color="auto"/>
          <w:bottom w:val="single" w:sz="4" w:space="1" w:color="auto"/>
          <w:right w:val="single" w:sz="4" w:space="4" w:color="auto"/>
        </w:pBdr>
      </w:pPr>
      <w:r w:rsidRPr="001103F1">
        <w:rPr>
          <w:bCs/>
        </w:rPr>
        <w:t>N/A</w:t>
      </w: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65806B26" w14:textId="45E2191B" w:rsidR="00A4643D" w:rsidRDefault="001415C5" w:rsidP="00A4643D">
      <w:pPr>
        <w:rPr>
          <w:b/>
          <w:color w:val="0091A5" w:themeColor="accent3"/>
        </w:rPr>
      </w:pPr>
      <w:r>
        <w:rPr>
          <w:b/>
          <w:color w:val="0091A5" w:themeColor="accent3"/>
        </w:rPr>
        <w:t>Environment Team</w:t>
      </w:r>
      <w:r w:rsidR="00A4643D" w:rsidRPr="00A4643D">
        <w:rPr>
          <w:b/>
          <w:color w:val="0091A5" w:themeColor="accent3"/>
        </w:rPr>
        <w:t xml:space="preserve"> Responses:</w:t>
      </w:r>
    </w:p>
    <w:p w14:paraId="0A9B9056" w14:textId="77777777" w:rsidR="00BB3E98" w:rsidRPr="00A4643D" w:rsidRDefault="00BB3E98" w:rsidP="00A4643D">
      <w:pPr>
        <w:rPr>
          <w:b/>
          <w:color w:val="0091A5" w:themeColor="accent3"/>
        </w:rPr>
      </w:pPr>
    </w:p>
    <w:p w14:paraId="0CFCEC91" w14:textId="6B5E316D"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lastRenderedPageBreak/>
        <w:t xml:space="preserve">Environment </w:t>
      </w:r>
      <w:r w:rsidR="001415C5">
        <w:rPr>
          <w:b/>
          <w:color w:val="0091A5" w:themeColor="accent3"/>
        </w:rPr>
        <w:t>Officer</w:t>
      </w:r>
      <w:r w:rsidRPr="00A4643D">
        <w:rPr>
          <w:b/>
          <w:color w:val="0091A5" w:themeColor="accent3"/>
        </w:rPr>
        <w:t xml:space="preserve"> comments:</w:t>
      </w:r>
    </w:p>
    <w:p w14:paraId="5E94FA63" w14:textId="77777777" w:rsidR="00314253" w:rsidRDefault="00314253" w:rsidP="00314253">
      <w:pPr>
        <w:pBdr>
          <w:top w:val="single" w:sz="4" w:space="1" w:color="auto"/>
          <w:left w:val="single" w:sz="4" w:space="4" w:color="auto"/>
          <w:bottom w:val="single" w:sz="4" w:space="1" w:color="auto"/>
          <w:right w:val="single" w:sz="4" w:space="4" w:color="auto"/>
        </w:pBdr>
        <w:rPr>
          <w:b/>
        </w:rPr>
      </w:pPr>
      <w:r>
        <w:rPr>
          <w:b/>
        </w:rPr>
        <w:t>Provided the soakaway is greater than 10m from the watercourse (which is culverted along the boundary of the property and surfaces just below) and Geoscience have no concerns regarding the source protection zone (individual) I have no objections to the proposal.</w:t>
      </w:r>
    </w:p>
    <w:p w14:paraId="5E0C286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377CED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672E1E12"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314253">
        <w:rPr>
          <w:b/>
          <w:color w:val="0091A5" w:themeColor="accent3"/>
        </w:rPr>
        <w:t xml:space="preserve"> Sue Lenthall</w:t>
      </w:r>
      <w:r w:rsidRPr="00A4643D">
        <w:rPr>
          <w:b/>
          <w:color w:val="0091A5" w:themeColor="accent3"/>
        </w:rPr>
        <w:br/>
        <w:t>Date:</w:t>
      </w:r>
      <w:r w:rsidR="00314253">
        <w:rPr>
          <w:b/>
          <w:color w:val="0091A5" w:themeColor="accent3"/>
        </w:rPr>
        <w:t xml:space="preserve"> 11/03/21</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1103F1" w:rsidRDefault="00A4643D" w:rsidP="00A4643D">
      <w:pPr>
        <w:pBdr>
          <w:top w:val="single" w:sz="4" w:space="1" w:color="auto"/>
          <w:left w:val="single" w:sz="4" w:space="4" w:color="auto"/>
          <w:bottom w:val="single" w:sz="4" w:space="1" w:color="auto"/>
          <w:right w:val="single" w:sz="4" w:space="4" w:color="auto"/>
        </w:pBdr>
        <w:rPr>
          <w:b/>
        </w:rPr>
      </w:pPr>
    </w:p>
    <w:p w14:paraId="1165B12D" w14:textId="31000F53" w:rsidR="00A4643D" w:rsidRPr="001103F1" w:rsidRDefault="001103F1" w:rsidP="00A4643D">
      <w:pPr>
        <w:pBdr>
          <w:top w:val="single" w:sz="4" w:space="1" w:color="auto"/>
          <w:left w:val="single" w:sz="4" w:space="4" w:color="auto"/>
          <w:bottom w:val="single" w:sz="4" w:space="1" w:color="auto"/>
          <w:right w:val="single" w:sz="4" w:space="4" w:color="auto"/>
        </w:pBdr>
      </w:pPr>
      <w:r w:rsidRPr="001103F1">
        <w:t>N/A</w:t>
      </w:r>
    </w:p>
    <w:p w14:paraId="054ACD10" w14:textId="77777777" w:rsidR="00A4643D" w:rsidRPr="001103F1"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A015193" w14:textId="5AC23CDF" w:rsidR="00BB3E98" w:rsidRPr="001103F1" w:rsidRDefault="001103F1" w:rsidP="00BB3E98">
      <w:pPr>
        <w:pBdr>
          <w:top w:val="single" w:sz="4" w:space="1" w:color="auto"/>
          <w:left w:val="single" w:sz="4" w:space="4" w:color="auto"/>
          <w:bottom w:val="single" w:sz="4" w:space="1" w:color="auto"/>
          <w:right w:val="single" w:sz="4" w:space="4" w:color="auto"/>
        </w:pBdr>
      </w:pPr>
      <w:r w:rsidRPr="001103F1">
        <w:t>N/A</w:t>
      </w: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3667E5C0" w14:textId="67799976" w:rsidR="00BB3E98" w:rsidRPr="001103F1" w:rsidRDefault="001103F1" w:rsidP="00BB3E98">
      <w:pPr>
        <w:pBdr>
          <w:top w:val="single" w:sz="4" w:space="1" w:color="auto"/>
          <w:left w:val="single" w:sz="4" w:space="4" w:color="auto"/>
          <w:bottom w:val="single" w:sz="4" w:space="1" w:color="auto"/>
          <w:right w:val="single" w:sz="4" w:space="4" w:color="auto"/>
        </w:pBdr>
      </w:pPr>
      <w:r w:rsidRPr="001103F1">
        <w:t>N/A</w:t>
      </w:r>
    </w:p>
    <w:p w14:paraId="4AE5CB92"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10CD4C0F"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EB08EEB" w14:textId="74FD085F" w:rsidR="00440714" w:rsidRPr="001103F1" w:rsidRDefault="001103F1" w:rsidP="00440714">
      <w:pPr>
        <w:pBdr>
          <w:top w:val="single" w:sz="4" w:space="1" w:color="auto"/>
          <w:left w:val="single" w:sz="4" w:space="4" w:color="auto"/>
          <w:bottom w:val="single" w:sz="4" w:space="1" w:color="auto"/>
          <w:right w:val="single" w:sz="4" w:space="4" w:color="auto"/>
        </w:pBdr>
      </w:pPr>
      <w:r w:rsidRPr="001103F1">
        <w:t>N/A</w:t>
      </w:r>
    </w:p>
    <w:p w14:paraId="2EEB8EED"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95D2378"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D884DD0" w14:textId="69AD6D4F" w:rsidR="00A4643D" w:rsidRPr="00F84307" w:rsidRDefault="008C3187" w:rsidP="00A4643D">
      <w:pPr>
        <w:pBdr>
          <w:top w:val="single" w:sz="4" w:space="1" w:color="auto"/>
          <w:left w:val="single" w:sz="4" w:space="4" w:color="auto"/>
          <w:bottom w:val="single" w:sz="4" w:space="1" w:color="auto"/>
          <w:right w:val="single" w:sz="4" w:space="4" w:color="auto"/>
        </w:pBdr>
        <w:rPr>
          <w:bCs/>
        </w:rPr>
      </w:pPr>
      <w:r>
        <w:rPr>
          <w:bCs/>
        </w:rPr>
        <w:t xml:space="preserve">We have </w:t>
      </w:r>
      <w:r w:rsidR="00B67AAF">
        <w:rPr>
          <w:bCs/>
        </w:rPr>
        <w:t xml:space="preserve">made changes </w:t>
      </w:r>
      <w:r w:rsidR="00B67AAF">
        <w:rPr>
          <w:bCs/>
        </w:rPr>
        <w:t>to</w:t>
      </w:r>
      <w:r>
        <w:rPr>
          <w:bCs/>
        </w:rPr>
        <w:t xml:space="preserve"> the Level 1 groundwater risk assessment </w:t>
      </w:r>
      <w:r w:rsidR="00B67AAF">
        <w:rPr>
          <w:bCs/>
        </w:rPr>
        <w:t>to</w:t>
      </w:r>
      <w:r w:rsidR="009B32E0">
        <w:rPr>
          <w:bCs/>
        </w:rPr>
        <w:t xml:space="preserve"> better represents the hydrogeological conditions at the site</w:t>
      </w:r>
      <w:r>
        <w:rPr>
          <w:bCs/>
        </w:rPr>
        <w:t xml:space="preserve">.  We are satisfied that there is no unacceptable risk </w:t>
      </w:r>
      <w:r w:rsidR="009B32E0">
        <w:rPr>
          <w:bCs/>
        </w:rPr>
        <w:t xml:space="preserve">posed by the </w:t>
      </w:r>
      <w:r w:rsidR="00B67AAF">
        <w:rPr>
          <w:bCs/>
        </w:rPr>
        <w:t>sewage discharge</w:t>
      </w:r>
      <w:r w:rsidR="009B32E0">
        <w:rPr>
          <w:bCs/>
        </w:rPr>
        <w:t xml:space="preserve"> to the abstractions for which the SPZ is designated.  </w:t>
      </w:r>
      <w:r>
        <w:rPr>
          <w:bCs/>
        </w:rPr>
        <w:t>The discharge has been in place for 4 years and we are not aware of any pollution incidents</w:t>
      </w:r>
      <w:r w:rsidR="009B32E0">
        <w:rPr>
          <w:bCs/>
        </w:rPr>
        <w:t xml:space="preserve"> </w:t>
      </w:r>
      <w:r w:rsidR="00B67AAF">
        <w:rPr>
          <w:bCs/>
        </w:rPr>
        <w:t>in the near vicinity</w:t>
      </w:r>
      <w:r w:rsidR="009B32E0">
        <w:rPr>
          <w:bCs/>
        </w:rPr>
        <w:t>.</w:t>
      </w:r>
      <w:r w:rsidR="009B32E0" w:rsidRPr="009B32E0">
        <w:rPr>
          <w:bCs/>
        </w:rPr>
        <w:t xml:space="preserve"> </w:t>
      </w:r>
      <w:r w:rsidR="009B32E0">
        <w:rPr>
          <w:bCs/>
        </w:rPr>
        <w:t xml:space="preserve"> </w:t>
      </w:r>
      <w:r w:rsidR="009B32E0">
        <w:rPr>
          <w:bCs/>
        </w:rPr>
        <w:t>We have no objection to issuing permit.</w:t>
      </w:r>
      <w:bookmarkStart w:id="0" w:name="_GoBack"/>
      <w:bookmarkEnd w:id="0"/>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24C3BDAD"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8C3187">
        <w:rPr>
          <w:b/>
          <w:color w:val="0091A5" w:themeColor="accent3"/>
        </w:rPr>
        <w:t xml:space="preserve"> </w:t>
      </w:r>
      <w:r w:rsidR="008C3187" w:rsidRPr="008C3187">
        <w:rPr>
          <w:bCs/>
        </w:rPr>
        <w:t>Alan Price</w:t>
      </w:r>
      <w:r w:rsidR="008C3187">
        <w:rPr>
          <w:bCs/>
        </w:rPr>
        <w:t xml:space="preserve"> &amp; Sarah Poulton</w:t>
      </w:r>
      <w:r w:rsidRPr="008C3187">
        <w:rPr>
          <w:b/>
        </w:rPr>
        <w:br/>
      </w:r>
      <w:r w:rsidRPr="00A4643D">
        <w:rPr>
          <w:b/>
          <w:color w:val="0091A5" w:themeColor="accent3"/>
        </w:rPr>
        <w:t>Date:</w:t>
      </w:r>
      <w:r w:rsidR="008C3187">
        <w:rPr>
          <w:b/>
          <w:color w:val="0091A5" w:themeColor="accent3"/>
        </w:rPr>
        <w:t xml:space="preserve"> </w:t>
      </w:r>
      <w:r w:rsidR="008C3187" w:rsidRPr="008C3187">
        <w:rPr>
          <w:bCs/>
        </w:rPr>
        <w:t>29/03/2021</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7E8AADE" w14:textId="2FFBB2CF" w:rsidR="00BB3E98" w:rsidRPr="001103F1" w:rsidRDefault="001103F1" w:rsidP="00BB3E98">
      <w:pPr>
        <w:pBdr>
          <w:top w:val="single" w:sz="4" w:space="1" w:color="auto"/>
          <w:left w:val="single" w:sz="4" w:space="4" w:color="auto"/>
          <w:bottom w:val="single" w:sz="4" w:space="1" w:color="auto"/>
          <w:right w:val="single" w:sz="4" w:space="4" w:color="auto"/>
        </w:pBdr>
        <w:rPr>
          <w:bCs/>
        </w:rPr>
      </w:pPr>
      <w:r w:rsidRPr="001103F1">
        <w:rPr>
          <w:bCs/>
        </w:rPr>
        <w:t>N/A</w:t>
      </w: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EE3609">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EE3609">
            <w:r>
              <w:t>National Parks</w:t>
            </w:r>
          </w:p>
        </w:tc>
        <w:tc>
          <w:tcPr>
            <w:tcW w:w="2100" w:type="dxa"/>
          </w:tcPr>
          <w:p w14:paraId="5A1BF798" w14:textId="66078584" w:rsidR="00A4643D" w:rsidRDefault="001103F1" w:rsidP="00EE3609">
            <w:pPr>
              <w:rPr>
                <w:b/>
              </w:rPr>
            </w:pPr>
            <w:r>
              <w:rPr>
                <w:b/>
              </w:rPr>
              <w:t>N</w:t>
            </w:r>
          </w:p>
        </w:tc>
      </w:tr>
      <w:tr w:rsidR="00A4643D" w14:paraId="4AC19836" w14:textId="77777777" w:rsidTr="00A4643D">
        <w:trPr>
          <w:trHeight w:val="531"/>
        </w:trPr>
        <w:tc>
          <w:tcPr>
            <w:tcW w:w="7740" w:type="dxa"/>
          </w:tcPr>
          <w:p w14:paraId="730F00C9" w14:textId="77777777" w:rsidR="00A4643D" w:rsidRPr="000F1634" w:rsidRDefault="00A4643D" w:rsidP="00EE3609">
            <w:r>
              <w:t>Water Company regarding Drinking Water Protected Zone / SPZ1</w:t>
            </w:r>
          </w:p>
        </w:tc>
        <w:tc>
          <w:tcPr>
            <w:tcW w:w="2100" w:type="dxa"/>
          </w:tcPr>
          <w:p w14:paraId="219E236C" w14:textId="4999FC62" w:rsidR="00A4643D" w:rsidRDefault="001103F1" w:rsidP="00EE3609">
            <w:pPr>
              <w:rPr>
                <w:b/>
              </w:rPr>
            </w:pPr>
            <w:r>
              <w:rPr>
                <w:b/>
              </w:rPr>
              <w:t>Y</w:t>
            </w:r>
          </w:p>
        </w:tc>
      </w:tr>
      <w:tr w:rsidR="00A4643D" w14:paraId="0317282E" w14:textId="77777777" w:rsidTr="00A4643D">
        <w:trPr>
          <w:trHeight w:val="244"/>
        </w:trPr>
        <w:tc>
          <w:tcPr>
            <w:tcW w:w="7740" w:type="dxa"/>
          </w:tcPr>
          <w:p w14:paraId="7FF92F5F" w14:textId="77777777" w:rsidR="00A4643D" w:rsidRPr="000F1634" w:rsidRDefault="00A4643D" w:rsidP="00EE3609">
            <w:r w:rsidRPr="000F1634">
              <w:t>Environmental Heath</w:t>
            </w:r>
          </w:p>
        </w:tc>
        <w:tc>
          <w:tcPr>
            <w:tcW w:w="2100" w:type="dxa"/>
          </w:tcPr>
          <w:p w14:paraId="159B54F6" w14:textId="337416DE" w:rsidR="00A4643D" w:rsidRDefault="001103F1" w:rsidP="00EE3609">
            <w:pPr>
              <w:rPr>
                <w:b/>
              </w:rPr>
            </w:pPr>
            <w:r>
              <w:rPr>
                <w:b/>
              </w:rPr>
              <w:t>N</w:t>
            </w: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5"/>
      <w:footerReference w:type="default" r:id="rId16"/>
      <w:headerReference w:type="first" r:id="rId17"/>
      <w:footerReference w:type="first" r:id="rId18"/>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EE3609" w:rsidRDefault="00EE3609" w:rsidP="003B1B95">
      <w:r>
        <w:separator/>
      </w:r>
    </w:p>
  </w:endnote>
  <w:endnote w:type="continuationSeparator" w:id="0">
    <w:p w14:paraId="1B2A8A80" w14:textId="77777777" w:rsidR="00EE3609" w:rsidRDefault="00EE360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EE3609" w:rsidRPr="00323656" w:rsidRDefault="00EE3609"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EE3609" w:rsidRPr="007A78C9" w:rsidRDefault="00EE3609"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" stroked="f" strokecolor="#005541" strokeweight="1pt">
              <v:textbox inset="0,0">
                <w:txbxContent>
                  <w:p w14:paraId="7FCC665D" w14:textId="77777777" w:rsidR="00EE3609" w:rsidRPr="007A78C9" w:rsidRDefault="00EE3609"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EE3609" w:rsidRDefault="00EE3609"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EE3609" w:rsidRPr="007A78C9" w:rsidRDefault="00EE3609"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" stroked="f" strokecolor="#005541" strokeweight="1pt">
              <v:textbox inset="0,0">
                <w:txbxContent>
                  <w:p w14:paraId="4D425904" w14:textId="77777777" w:rsidR="00EE3609" w:rsidRPr="007A78C9" w:rsidRDefault="00EE3609"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EE3609" w:rsidRDefault="00EE3609"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UHi4IgkCAADy&#10;AwAADgAAAAAAAAAAAAAAAAAuAgAAZHJzL2Uyb0RvYy54bWxQSwECLQAUAAYACAAAACEAsR3MUuAA&#10;AAANAQAADwAAAAAAAAAAAAAAAABjBAAAZHJzL2Rvd25yZXYueG1sUEsFBgAAAAAEAAQA8wAAAHAF&#10;AAAAAA==&#10;" stroked="f" strokecolor="#005541" strokeweight="1pt">
              <v:textbox inset="0">
                <w:txbxContent>
                  <w:p w14:paraId="7CBC75AE" w14:textId="77777777" w:rsidR="00EE3609" w:rsidRDefault="00EE3609"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EE3609" w:rsidRPr="007A78C9" w:rsidRDefault="00EE3609"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HBoDuIJAgAA&#10;7gMAAA4AAAAAAAAAAAAAAAAALgIAAGRycy9lMm9Eb2MueG1sUEsBAi0AFAAGAAgAAAAhALfMOJXh&#10;AAAADQEAAA8AAAAAAAAAAAAAAAAAYwQAAGRycy9kb3ducmV2LnhtbFBLBQYAAAAABAAEAPMAAABx&#10;BQAAAAA=&#10;" stroked="f" strokecolor="#005541" strokeweight="1pt">
              <v:textbox inset="0,0">
                <w:txbxContent>
                  <w:p w14:paraId="1EEA4154" w14:textId="77777777" w:rsidR="00EE3609" w:rsidRPr="007A78C9" w:rsidRDefault="00EE3609"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EE3609" w:rsidRDefault="00EE3609"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" stroked="f" strokecolor="#005541" strokeweight="1pt">
              <v:textbox inset="0">
                <w:txbxContent>
                  <w:p w14:paraId="6D75752C" w14:textId="77777777" w:rsidR="00EE3609" w:rsidRDefault="00EE3609"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EE3609" w:rsidRPr="007A78C9" w:rsidRDefault="00EE3609"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" stroked="f" strokecolor="#005541" strokeweight="1pt">
              <v:textbox inset="0,0">
                <w:txbxContent>
                  <w:p w14:paraId="4BEF0889" w14:textId="77777777" w:rsidR="00EE3609" w:rsidRPr="007A78C9" w:rsidRDefault="00EE3609"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EE3609" w:rsidRDefault="00EE3609"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GrzCgIAAPIDAAAOAAAAZHJzL2Uyb0RvYy54bWysU9tu2zAMfR+wfxD0vthxk6w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7CaoM1iXU9CzpTA/0jF1OTJ19gnkN8cMbFthGvWACEOrREXVzcPL5OrphOMCSDl8hIrS&#10;iL2HCDTW2AfpSAxG6NSl46UzoRRJhzfpKlulS84k3ZF1d7uMKUR+fm3R+fcKehaMgiN1PqKLw5Pz&#10;oRqRn0NCMgedrna666KDTbntkB0ETckurhP6b2GdCcEGwrMJMZxEmoHZxNGP5Rj1XJ3VK6E6Em+E&#10;afjos5DRAv7gbKDBK7j7vheoOOs+GNIuTGk0Fsu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E8cavMKAgAA&#10;8gMAAA4AAAAAAAAAAAAAAAAALgIAAGRycy9lMm9Eb2MueG1sUEsBAi0AFAAGAAgAAAAhALEdzFLg&#10;AAAADQEAAA8AAAAAAAAAAAAAAAAAZAQAAGRycy9kb3ducmV2LnhtbFBLBQYAAAAABAAEAPMAAABx&#10;BQAAAAA=&#10;" stroked="f" strokecolor="#005541" strokeweight="1pt">
              <v:textbox inset="0">
                <w:txbxContent>
                  <w:p w14:paraId="78206FC8" w14:textId="77777777" w:rsidR="00EE3609" w:rsidRDefault="00EE3609"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EE3609" w:rsidRPr="007A78C9" w:rsidRDefault="00EE3609"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Cy4YroJAgAA&#10;7gMAAA4AAAAAAAAAAAAAAAAALgIAAGRycy9lMm9Eb2MueG1sUEsBAi0AFAAGAAgAAAAhALfMOJXh&#10;AAAADQEAAA8AAAAAAAAAAAAAAAAAYwQAAGRycy9kb3ducmV2LnhtbFBLBQYAAAAABAAEAPMAAABx&#10;BQAAAAA=&#10;" stroked="f" strokecolor="#005541" strokeweight="1pt">
              <v:textbox inset="0,0">
                <w:txbxContent>
                  <w:p w14:paraId="70B05552" w14:textId="77777777" w:rsidR="00EE3609" w:rsidRPr="007A78C9" w:rsidRDefault="00EE3609"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EE3609" w:rsidRDefault="00EE3609" w:rsidP="003B1B95">
      <w:r>
        <w:separator/>
      </w:r>
    </w:p>
  </w:footnote>
  <w:footnote w:type="continuationSeparator" w:id="0">
    <w:p w14:paraId="6C8B9FA4" w14:textId="77777777" w:rsidR="00EE3609" w:rsidRDefault="00EE360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EE3609" w:rsidRDefault="00EE3609" w:rsidP="00580178">
    <w:pPr>
      <w:pStyle w:val="Header"/>
    </w:pPr>
  </w:p>
  <w:p w14:paraId="1B2FAA66" w14:textId="77777777" w:rsidR="00EE3609" w:rsidRDefault="00EE36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EE3609" w14:paraId="2F00062B" w14:textId="77777777" w:rsidTr="00EE3609">
      <w:trPr>
        <w:trHeight w:val="1943"/>
      </w:trPr>
      <w:tc>
        <w:tcPr>
          <w:tcW w:w="6190" w:type="dxa"/>
        </w:tcPr>
        <w:p w14:paraId="4BE1C2EE" w14:textId="77777777" w:rsidR="00EE3609" w:rsidRPr="00A4643D" w:rsidRDefault="00EE3609"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EE3609" w:rsidRDefault="00EE3609" w:rsidP="0003584B">
    <w:pPr>
      <w:pStyle w:val="Header"/>
    </w:pPr>
  </w:p>
  <w:p w14:paraId="32E67EDA" w14:textId="77777777" w:rsidR="00EE3609" w:rsidRDefault="00EE3609" w:rsidP="0003584B">
    <w:pPr>
      <w:pStyle w:val="Header"/>
    </w:pPr>
  </w:p>
  <w:p w14:paraId="4F9D4065" w14:textId="77777777" w:rsidR="00EE3609" w:rsidRDefault="00EE3609" w:rsidP="0003584B">
    <w:pPr>
      <w:pStyle w:val="Header"/>
    </w:pPr>
  </w:p>
  <w:p w14:paraId="5EBC3C4E" w14:textId="77777777" w:rsidR="00EE3609" w:rsidRDefault="00EE3609" w:rsidP="0003584B">
    <w:pPr>
      <w:pStyle w:val="Header"/>
    </w:pPr>
  </w:p>
  <w:p w14:paraId="76625F77" w14:textId="77777777" w:rsidR="00EE3609" w:rsidRDefault="00EE3609" w:rsidP="0003584B">
    <w:pPr>
      <w:pStyle w:val="Header"/>
    </w:pPr>
  </w:p>
  <w:p w14:paraId="36F53DFC" w14:textId="77777777" w:rsidR="00EE3609" w:rsidRDefault="00EE3609" w:rsidP="0003584B">
    <w:pPr>
      <w:pStyle w:val="Header"/>
    </w:pPr>
  </w:p>
  <w:p w14:paraId="7957B9CB" w14:textId="77777777" w:rsidR="00EE3609" w:rsidRDefault="00EE3609" w:rsidP="0003584B">
    <w:pPr>
      <w:pStyle w:val="Header"/>
    </w:pPr>
  </w:p>
  <w:p w14:paraId="357FAB5D" w14:textId="77777777" w:rsidR="00EE3609" w:rsidRDefault="00EE3609" w:rsidP="0003584B">
    <w:pPr>
      <w:pStyle w:val="Header"/>
    </w:pPr>
  </w:p>
  <w:p w14:paraId="7DDDEA1F" w14:textId="77777777" w:rsidR="00EE3609" w:rsidRDefault="00EE3609" w:rsidP="0003584B">
    <w:pPr>
      <w:pStyle w:val="Header"/>
    </w:pPr>
  </w:p>
  <w:p w14:paraId="456B9136" w14:textId="77777777" w:rsidR="00EE3609" w:rsidRDefault="00EE3609" w:rsidP="0003584B">
    <w:pPr>
      <w:pStyle w:val="Header"/>
    </w:pPr>
  </w:p>
  <w:p w14:paraId="4AAE9876" w14:textId="77777777" w:rsidR="00EE3609" w:rsidRDefault="00EE3609">
    <w:pPr>
      <w:pStyle w:val="Header"/>
    </w:pPr>
  </w:p>
  <w:p w14:paraId="271BCA86" w14:textId="77777777" w:rsidR="00EE3609" w:rsidRDefault="00EE3609">
    <w:pPr>
      <w:pStyle w:val="Header"/>
    </w:pPr>
  </w:p>
  <w:p w14:paraId="7035407B" w14:textId="77777777" w:rsidR="00EE3609" w:rsidRDefault="00EE3609">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D1041"/>
    <w:rsid w:val="000D42BC"/>
    <w:rsid w:val="0010023A"/>
    <w:rsid w:val="001103F1"/>
    <w:rsid w:val="00111C12"/>
    <w:rsid w:val="00124C2B"/>
    <w:rsid w:val="001415C5"/>
    <w:rsid w:val="0015348C"/>
    <w:rsid w:val="00163204"/>
    <w:rsid w:val="00227FCF"/>
    <w:rsid w:val="002310C5"/>
    <w:rsid w:val="0024550F"/>
    <w:rsid w:val="00295704"/>
    <w:rsid w:val="002B0FE6"/>
    <w:rsid w:val="002C1957"/>
    <w:rsid w:val="002C7D1B"/>
    <w:rsid w:val="002D1C88"/>
    <w:rsid w:val="002D1E23"/>
    <w:rsid w:val="00314253"/>
    <w:rsid w:val="00323656"/>
    <w:rsid w:val="00325394"/>
    <w:rsid w:val="00366E8B"/>
    <w:rsid w:val="003B1B95"/>
    <w:rsid w:val="003B1C90"/>
    <w:rsid w:val="003E31B8"/>
    <w:rsid w:val="00421C65"/>
    <w:rsid w:val="00436A14"/>
    <w:rsid w:val="00440714"/>
    <w:rsid w:val="004A6641"/>
    <w:rsid w:val="004B55D4"/>
    <w:rsid w:val="004D606F"/>
    <w:rsid w:val="004E070B"/>
    <w:rsid w:val="004E21FB"/>
    <w:rsid w:val="00504C76"/>
    <w:rsid w:val="0051775A"/>
    <w:rsid w:val="00551F08"/>
    <w:rsid w:val="00580178"/>
    <w:rsid w:val="005A0D52"/>
    <w:rsid w:val="005B301B"/>
    <w:rsid w:val="005C5EE6"/>
    <w:rsid w:val="0066120C"/>
    <w:rsid w:val="00666BB5"/>
    <w:rsid w:val="006D6756"/>
    <w:rsid w:val="006E1121"/>
    <w:rsid w:val="00773040"/>
    <w:rsid w:val="00780D50"/>
    <w:rsid w:val="00783CEA"/>
    <w:rsid w:val="00794C61"/>
    <w:rsid w:val="007A78C9"/>
    <w:rsid w:val="007C7F2F"/>
    <w:rsid w:val="007D04E2"/>
    <w:rsid w:val="00820898"/>
    <w:rsid w:val="00832030"/>
    <w:rsid w:val="00842FC5"/>
    <w:rsid w:val="0085223F"/>
    <w:rsid w:val="00861D04"/>
    <w:rsid w:val="008837A9"/>
    <w:rsid w:val="00897388"/>
    <w:rsid w:val="008A0F5F"/>
    <w:rsid w:val="008A56C7"/>
    <w:rsid w:val="008C3187"/>
    <w:rsid w:val="008E6805"/>
    <w:rsid w:val="008F11CB"/>
    <w:rsid w:val="0095246A"/>
    <w:rsid w:val="00965438"/>
    <w:rsid w:val="00967FB8"/>
    <w:rsid w:val="009A13CA"/>
    <w:rsid w:val="009B32E0"/>
    <w:rsid w:val="009B37B8"/>
    <w:rsid w:val="00A3442B"/>
    <w:rsid w:val="00A36091"/>
    <w:rsid w:val="00A4643D"/>
    <w:rsid w:val="00A63022"/>
    <w:rsid w:val="00A73E72"/>
    <w:rsid w:val="00A908E3"/>
    <w:rsid w:val="00AA54D9"/>
    <w:rsid w:val="00AB7169"/>
    <w:rsid w:val="00AE4565"/>
    <w:rsid w:val="00AF5EC2"/>
    <w:rsid w:val="00B02CD4"/>
    <w:rsid w:val="00B322A0"/>
    <w:rsid w:val="00B67AAF"/>
    <w:rsid w:val="00B90A54"/>
    <w:rsid w:val="00BA4AE0"/>
    <w:rsid w:val="00BB3E98"/>
    <w:rsid w:val="00C332A7"/>
    <w:rsid w:val="00C37E1F"/>
    <w:rsid w:val="00C70646"/>
    <w:rsid w:val="00CB0986"/>
    <w:rsid w:val="00CC4AF9"/>
    <w:rsid w:val="00CD0AA9"/>
    <w:rsid w:val="00CD4B48"/>
    <w:rsid w:val="00CE72E1"/>
    <w:rsid w:val="00D30CC0"/>
    <w:rsid w:val="00D4293C"/>
    <w:rsid w:val="00E3072A"/>
    <w:rsid w:val="00EA1E4A"/>
    <w:rsid w:val="00EA5293"/>
    <w:rsid w:val="00EB4078"/>
    <w:rsid w:val="00EE3609"/>
    <w:rsid w:val="00EE6FB7"/>
    <w:rsid w:val="00EF38E7"/>
    <w:rsid w:val="00F4177D"/>
    <w:rsid w:val="00F63843"/>
    <w:rsid w:val="00F84307"/>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EE36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455933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b:/r/teams/Regulatory/Permitting/SE%20EPR%20Water%20Discharge%20Consents%20PR/PAN-013206/pan-013206%20Risk_Screening_Report.pdf?csf=1&amp;web=1"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E%20EPR%20Water%20Discharge%20Consents%20PR/Forms/NRW%20Perm-Comp%20Document%20Set/docsethomepage.aspx?ID=1111946&amp;FolderCTID=0x0120D52000824C7CCC16790D469B8E16E1874A1471020063E201FB472EA346898F124FE21B1247&amp;List=b67299c9-1600-4d20-976e-ea8f199d05b8&amp;RootFolder=%2Fteams%2FRegulatory%2FPermitting%2FSE%20EPR%20Water%20Discharge%20Consents%20PR%2FPAN%2D013206&amp;RecSrc=%2Fteams%2FRegulatory%2FPermitting%2FSE%20EPR%20Water%20Discharge%20Consents%20PR%2FPAN%2D013206"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x:/r/teams/Regulatory/Permitting/SE%20EPR%20Water%20Discharge%20Consents%20PR/PAN-013206/PAN-013206%20L1%20Assessment.xls?d=wa00bd42831274ab1abf308d20a7349b3&amp;csf=1&amp;web=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Heather Bungalow</Site_x0020_Name>
    <Internal_x002f_External xmlns="859f7ad6-93f6-4205-b62b-a17f28acbbac">Internal document</Internal_x002f_External>
    <Post_x0020_code xmlns="859f7ad6-93f6-4205-b62b-a17f28acbbac">NP7 0PU</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Heather Bungalow, Waunavon, Llanelly Hill, Abergavenny, NP7 0PU</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2021-03-11T00:00:00+00:00</Document_x0020_Date>
    <Facility_x0020_Address xmlns="859f7ad6-93f6-4205-b62b-a17f28acbbac">Waunavon, Llanelly Hill, Abergavenny</Facility_x0020_Address>
    <Environment_x0020_Sub_x0020_Folder xmlns="859f7ad6-93f6-4205-b62b-a17f28acbbac">Licences applications</Environment_x0020_Sub_x0020_Folder>
    <Customer_x0020_Name xmlns="859f7ad6-93f6-4205-b62b-a17f28acbbac">Mr Ivor Beer</Customer_x0020_Name>
    <Surrendered_x002f_Expired_x0020_Date xmlns="859f7ad6-93f6-4205-b62b-a17f28acbbac" xsi:nil="true"/>
    <_dlc_DocId xmlns="9be56660-2c31-41ef-bc00-23e72f632f2a">REGU-184-1112082</_dlc_DocId>
    <_dlc_DocIdUrl xmlns="9be56660-2c31-41ef-bc00-23e72f632f2a">
      <Url>https://cyfoethnaturiolcymru.sharepoint.com/teams/Regulatory/Permitting/_layouts/15/DocIdRedir.aspx?ID=REGU-184-1112082</Url>
      <Description>REGU-184-1112082</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6EA190E8-CF21-47E3-8542-0E4B62626324}"/>
</file>

<file path=customXml/itemProps3.xml><?xml version="1.0" encoding="utf-8"?>
<ds:datastoreItem xmlns:ds="http://schemas.openxmlformats.org/officeDocument/2006/customXml" ds:itemID="{7D22CB27-9E43-4024-8BCD-ED9045A3D6F0}">
  <ds:schemaRefs>
    <ds:schemaRef ds:uri="Microsoft.SharePoint.Taxonomy.ContentTypeSync"/>
  </ds:schemaRefs>
</ds:datastoreItem>
</file>

<file path=customXml/itemProps4.xml><?xml version="1.0" encoding="utf-8"?>
<ds:datastoreItem xmlns:ds="http://schemas.openxmlformats.org/officeDocument/2006/customXml" ds:itemID="{E4561073-489A-491B-930A-335A124EAE82}">
  <ds:schemaRefs>
    <ds:schemaRef ds:uri="http://schemas.microsoft.com/sharepoint/events"/>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362</Words>
  <Characters>3059</Characters>
  <Application>Microsoft Office Word</Application>
  <DocSecurity>0</DocSecurity>
  <Lines>25</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Al-Far, Tara</dc:creator>
  <cp:lastModifiedBy>Price, Alan</cp:lastModifiedBy>
  <cp:revision>7</cp:revision>
  <cp:lastPrinted>2013-10-01T08:52:00Z</cp:lastPrinted>
  <dcterms:created xsi:type="dcterms:W3CDTF">2021-03-11T09:53:00Z</dcterms:created>
  <dcterms:modified xsi:type="dcterms:W3CDTF">2021-03-29T11:02:00Z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9fcdc6de-53a0-4adb-b160-7197f485657b</vt:lpwstr>
  </property>
  <property fmtid="{D5CDD505-2E9C-101B-9397-08002B2CF9AE}" pid="4" name="_dlc_DocId">
    <vt:lpwstr>REGU-184-1112082</vt:lpwstr>
  </property>
  <property fmtid="{D5CDD505-2E9C-101B-9397-08002B2CF9AE}" pid="5" name="_dlc_DocIdUrl">
    <vt:lpwstr>https://cyfoethnaturiolcymru.sharepoint.com/teams/Regulatory/Permitting/_layouts/15/DocIdRedir.aspx?ID=REGU-184-1112082, REGU-184-1112082</vt:lpwstr>
  </property>
  <property fmtid="{D5CDD505-2E9C-101B-9397-08002B2CF9AE}" pid="6" name="_docset_NoMedatataSyncRequired">
    <vt:lpwstr>False</vt:lpwstr>
  </property>
</Properties>
</file>