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6006D0A2" w:rsidR="007820C3" w:rsidRPr="000A3984" w:rsidRDefault="0014332B" w:rsidP="00E04B10">
      <w:pPr>
        <w:pStyle w:val="Heading1"/>
        <w:spacing w:before="0" w:after="0"/>
        <w:jc w:val="left"/>
        <w:rPr>
          <w:color w:val="auto"/>
        </w:rPr>
      </w:pPr>
      <w:r w:rsidRPr="000A3984">
        <w:rPr>
          <w:bCs/>
          <w:color w:val="auto"/>
          <w:sz w:val="32"/>
        </w:rPr>
        <w:t>Bespoke p</w:t>
      </w:r>
      <w:r w:rsidR="00D04424" w:rsidRPr="000A3984">
        <w:rPr>
          <w:bCs/>
          <w:color w:val="auto"/>
          <w:sz w:val="32"/>
        </w:rPr>
        <w:t>ermit</w:t>
      </w:r>
      <w:r w:rsidR="007820C3" w:rsidRPr="000A3984">
        <w:rPr>
          <w:color w:val="auto"/>
        </w:rPr>
        <w:t xml:space="preserve"> </w:t>
      </w:r>
    </w:p>
    <w:p w14:paraId="0FF1524F" w14:textId="77777777" w:rsidR="007820C3" w:rsidRPr="000A3984" w:rsidRDefault="007820C3" w:rsidP="00D04424">
      <w:pPr>
        <w:rPr>
          <w:rFonts w:ascii="Arial" w:hAnsi="Arial" w:cs="Arial"/>
          <w:szCs w:val="24"/>
        </w:rPr>
      </w:pPr>
    </w:p>
    <w:p w14:paraId="0FF15250" w14:textId="7D571B2F" w:rsidR="00D04424" w:rsidRPr="000A3984" w:rsidRDefault="0060457F" w:rsidP="006B0BFB">
      <w:pPr>
        <w:spacing w:after="120"/>
        <w:rPr>
          <w:rFonts w:ascii="Arial" w:hAnsi="Arial" w:cs="Arial"/>
          <w:szCs w:val="24"/>
        </w:rPr>
      </w:pPr>
      <w:r w:rsidRPr="000A3984">
        <w:rPr>
          <w:rFonts w:ascii="Arial" w:hAnsi="Arial" w:cs="Arial"/>
          <w:szCs w:val="24"/>
        </w:rPr>
        <w:t xml:space="preserve">We have decided to </w:t>
      </w:r>
      <w:r w:rsidR="00D2020E" w:rsidRPr="000A3984">
        <w:rPr>
          <w:rFonts w:ascii="Arial" w:hAnsi="Arial" w:cs="Arial"/>
          <w:szCs w:val="24"/>
        </w:rPr>
        <w:t xml:space="preserve">grant </w:t>
      </w:r>
      <w:r w:rsidRPr="000A3984">
        <w:rPr>
          <w:rFonts w:ascii="Arial" w:hAnsi="Arial" w:cs="Arial"/>
          <w:szCs w:val="24"/>
        </w:rPr>
        <w:t xml:space="preserve">the </w:t>
      </w:r>
      <w:r w:rsidR="00E04B10" w:rsidRPr="000A3984">
        <w:rPr>
          <w:rFonts w:ascii="Arial" w:hAnsi="Arial" w:cs="Arial"/>
          <w:szCs w:val="24"/>
        </w:rPr>
        <w:t>permit</w:t>
      </w:r>
      <w:r w:rsidRPr="000A3984">
        <w:rPr>
          <w:rFonts w:ascii="Arial" w:hAnsi="Arial" w:cs="Arial"/>
          <w:szCs w:val="24"/>
        </w:rPr>
        <w:t xml:space="preserve"> for </w:t>
      </w:r>
      <w:r w:rsidR="00E04B10" w:rsidRPr="000A3984">
        <w:rPr>
          <w:rFonts w:ascii="Arial" w:hAnsi="Arial" w:cs="Arial"/>
          <w:szCs w:val="24"/>
        </w:rPr>
        <w:t xml:space="preserve">Back of the Woods, </w:t>
      </w:r>
      <w:r w:rsidR="000A3984" w:rsidRPr="000A3984">
        <w:rPr>
          <w:rFonts w:ascii="Arial" w:hAnsi="Arial" w:cs="Arial"/>
          <w:szCs w:val="24"/>
        </w:rPr>
        <w:t xml:space="preserve">Pen Y Bryn </w:t>
      </w:r>
      <w:proofErr w:type="spellStart"/>
      <w:r w:rsidR="000A3984" w:rsidRPr="000A3984">
        <w:rPr>
          <w:rFonts w:ascii="Arial" w:hAnsi="Arial" w:cs="Arial"/>
          <w:szCs w:val="24"/>
        </w:rPr>
        <w:t>Isaf</w:t>
      </w:r>
      <w:proofErr w:type="spellEnd"/>
      <w:r w:rsidR="000A3984" w:rsidRPr="000A3984">
        <w:rPr>
          <w:rFonts w:ascii="Arial" w:hAnsi="Arial" w:cs="Arial"/>
          <w:szCs w:val="24"/>
        </w:rPr>
        <w:t xml:space="preserve">, </w:t>
      </w:r>
      <w:proofErr w:type="spellStart"/>
      <w:r w:rsidR="000A3984" w:rsidRPr="000A3984">
        <w:rPr>
          <w:rFonts w:ascii="Arial" w:hAnsi="Arial" w:cs="Arial"/>
          <w:szCs w:val="24"/>
        </w:rPr>
        <w:t>Talybont</w:t>
      </w:r>
      <w:proofErr w:type="spellEnd"/>
      <w:r w:rsidR="000A3984" w:rsidRPr="000A3984">
        <w:rPr>
          <w:rFonts w:ascii="Arial" w:hAnsi="Arial" w:cs="Arial"/>
          <w:szCs w:val="24"/>
        </w:rPr>
        <w:t xml:space="preserve">, Bangor, LL57 3YE </w:t>
      </w:r>
      <w:r w:rsidRPr="000A3984">
        <w:rPr>
          <w:rFonts w:ascii="Arial" w:hAnsi="Arial" w:cs="Arial"/>
          <w:szCs w:val="24"/>
        </w:rPr>
        <w:t xml:space="preserve">operated by </w:t>
      </w:r>
      <w:r w:rsidR="000A3984" w:rsidRPr="000A3984">
        <w:rPr>
          <w:rFonts w:ascii="Arial" w:hAnsi="Arial" w:cs="Arial"/>
          <w:szCs w:val="24"/>
        </w:rPr>
        <w:t>Mr John Jones.</w:t>
      </w:r>
    </w:p>
    <w:p w14:paraId="178F17B4" w14:textId="6EF661F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0A3984">
        <w:rPr>
          <w:rFonts w:ascii="Arial" w:hAnsi="Arial"/>
          <w:kern w:val="28"/>
          <w:szCs w:val="24"/>
        </w:rPr>
        <w:t xml:space="preserve">number is </w:t>
      </w:r>
      <w:r w:rsidR="00E04B10" w:rsidRPr="000A3984">
        <w:rPr>
          <w:rFonts w:ascii="Arial" w:hAnsi="Arial"/>
          <w:szCs w:val="24"/>
        </w:rPr>
        <w:t>PAN-008174</w:t>
      </w:r>
    </w:p>
    <w:p w14:paraId="0FF15251" w14:textId="35B5276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06FBB">
        <w:rPr>
          <w:rFonts w:ascii="Arial" w:hAnsi="Arial"/>
          <w:szCs w:val="24"/>
        </w:rPr>
        <w:t>EPR-BB3598CE</w:t>
      </w:r>
      <w:bookmarkStart w:id="2" w:name="_GoBack"/>
      <w:bookmarkEnd w:id="2"/>
    </w:p>
    <w:bookmarkEnd w:id="0"/>
    <w:bookmarkEnd w:id="1"/>
    <w:p w14:paraId="45BAE82E" w14:textId="77777777" w:rsidR="00863D9F" w:rsidRPr="00D272C7" w:rsidRDefault="00863D9F" w:rsidP="00863D9F">
      <w:pPr>
        <w:tabs>
          <w:tab w:val="left" w:pos="4253"/>
          <w:tab w:val="left" w:pos="6804"/>
        </w:tabs>
        <w:spacing w:after="120"/>
        <w:rPr>
          <w:rFonts w:ascii="Arial" w:hAnsi="Arial"/>
          <w:color w:val="000000"/>
          <w:sz w:val="22"/>
          <w:szCs w:val="22"/>
          <w:lang w:eastAsia="en-US"/>
        </w:rPr>
      </w:pPr>
      <w:r w:rsidRPr="00D272C7">
        <w:rPr>
          <w:rFonts w:ascii="Arial" w:hAnsi="Arial"/>
          <w:color w:val="000000"/>
          <w:sz w:val="22"/>
          <w:szCs w:val="22"/>
          <w:lang w:eastAsia="en-US"/>
        </w:rPr>
        <w:t>A new discharge of 1.5m</w:t>
      </w:r>
      <w:r w:rsidRPr="00D272C7">
        <w:rPr>
          <w:rFonts w:ascii="Arial" w:hAnsi="Arial"/>
          <w:color w:val="000000"/>
          <w:sz w:val="22"/>
          <w:szCs w:val="22"/>
          <w:vertAlign w:val="superscript"/>
          <w:lang w:eastAsia="en-US"/>
        </w:rPr>
        <w:t>3</w:t>
      </w:r>
      <w:r w:rsidRPr="00D272C7">
        <w:rPr>
          <w:rFonts w:ascii="Arial" w:hAnsi="Arial"/>
          <w:color w:val="000000"/>
          <w:sz w:val="22"/>
          <w:szCs w:val="22"/>
          <w:lang w:eastAsia="en-US"/>
        </w:rPr>
        <w:t>/day of waste diluted sheep dip, spread three times a year</w:t>
      </w:r>
      <w:r>
        <w:rPr>
          <w:rFonts w:ascii="Arial" w:hAnsi="Arial"/>
          <w:color w:val="000000"/>
          <w:sz w:val="22"/>
          <w:szCs w:val="22"/>
          <w:lang w:eastAsia="en-US"/>
        </w:rPr>
        <w:t xml:space="preserve"> </w:t>
      </w:r>
      <w:proofErr w:type="gramStart"/>
      <w:r>
        <w:rPr>
          <w:rFonts w:ascii="Arial" w:hAnsi="Arial"/>
          <w:color w:val="000000"/>
          <w:sz w:val="22"/>
          <w:szCs w:val="22"/>
          <w:lang w:eastAsia="en-US"/>
        </w:rPr>
        <w:t>( a</w:t>
      </w:r>
      <w:proofErr w:type="gramEnd"/>
      <w:r>
        <w:rPr>
          <w:rFonts w:ascii="Arial" w:hAnsi="Arial"/>
          <w:color w:val="000000"/>
          <w:sz w:val="22"/>
          <w:szCs w:val="22"/>
          <w:lang w:eastAsia="en-US"/>
        </w:rPr>
        <w:t xml:space="preserve"> total of 4.5m</w:t>
      </w:r>
      <w:r w:rsidRPr="0043578D">
        <w:rPr>
          <w:rFonts w:ascii="Arial" w:hAnsi="Arial"/>
          <w:color w:val="000000"/>
          <w:sz w:val="22"/>
          <w:szCs w:val="22"/>
          <w:vertAlign w:val="superscript"/>
          <w:lang w:eastAsia="en-US"/>
        </w:rPr>
        <w:t>3</w:t>
      </w:r>
      <w:r>
        <w:rPr>
          <w:rFonts w:ascii="Arial" w:hAnsi="Arial"/>
          <w:color w:val="000000"/>
          <w:sz w:val="22"/>
          <w:szCs w:val="22"/>
          <w:lang w:eastAsia="en-US"/>
        </w:rPr>
        <w:t>/year)</w:t>
      </w:r>
      <w:r w:rsidRPr="00D272C7">
        <w:rPr>
          <w:rFonts w:ascii="Arial" w:hAnsi="Arial"/>
          <w:color w:val="000000"/>
          <w:sz w:val="22"/>
          <w:szCs w:val="22"/>
          <w:lang w:eastAsia="en-US"/>
        </w:rPr>
        <w:t xml:space="preserve"> onto an appropriately sized area of land. The dip will be spread via a vacuum tanker. </w:t>
      </w: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1768A73" w14:textId="77777777" w:rsidR="008879CE" w:rsidRDefault="008879CE" w:rsidP="005B6A95">
      <w:pPr>
        <w:pStyle w:val="Heading1"/>
        <w:rPr>
          <w:bCs/>
          <w:sz w:val="24"/>
        </w:rPr>
      </w:pPr>
    </w:p>
    <w:p w14:paraId="27F44A50" w14:textId="77777777" w:rsidR="008879CE" w:rsidRDefault="008879CE" w:rsidP="005B6A95">
      <w:pPr>
        <w:pStyle w:val="Heading1"/>
        <w:rPr>
          <w:bCs/>
          <w:sz w:val="24"/>
        </w:rPr>
      </w:pPr>
    </w:p>
    <w:p w14:paraId="0CFCE60F" w14:textId="77777777" w:rsidR="008879CE" w:rsidRDefault="008879CE" w:rsidP="005B6A95">
      <w:pPr>
        <w:pStyle w:val="Heading1"/>
        <w:rPr>
          <w:bCs/>
          <w:sz w:val="24"/>
        </w:rPr>
      </w:pPr>
    </w:p>
    <w:p w14:paraId="292DFE2D" w14:textId="1D4989A6" w:rsidR="008879CE" w:rsidRDefault="008879CE" w:rsidP="005B6A95">
      <w:pPr>
        <w:pStyle w:val="Heading1"/>
        <w:rPr>
          <w:bCs/>
          <w:sz w:val="24"/>
        </w:rPr>
      </w:pPr>
    </w:p>
    <w:p w14:paraId="293256FC" w14:textId="0B3FDC70" w:rsidR="008879CE" w:rsidRDefault="008879CE" w:rsidP="008879CE"/>
    <w:p w14:paraId="2BF874D4" w14:textId="75A6AF12" w:rsidR="008879CE" w:rsidRDefault="008879CE" w:rsidP="008879CE"/>
    <w:p w14:paraId="16973F60" w14:textId="436706D7" w:rsidR="008879CE" w:rsidRDefault="008879CE" w:rsidP="008879CE"/>
    <w:p w14:paraId="627E2C16" w14:textId="1D6E3ADC" w:rsidR="008879CE" w:rsidRDefault="008879CE" w:rsidP="008879CE"/>
    <w:p w14:paraId="28D4CEDC" w14:textId="77777777" w:rsidR="008879CE" w:rsidRPr="008879CE" w:rsidRDefault="008879CE" w:rsidP="008879CE"/>
    <w:p w14:paraId="25398B0D" w14:textId="77777777" w:rsidR="008879CE" w:rsidRDefault="008879CE" w:rsidP="005B6A95">
      <w:pPr>
        <w:pStyle w:val="Heading1"/>
        <w:rPr>
          <w:bCs/>
          <w:sz w:val="24"/>
        </w:rPr>
      </w:pPr>
    </w:p>
    <w:p w14:paraId="0FF15271" w14:textId="6944789D"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FE1F07D" w:rsidR="007820C3" w:rsidRPr="008879CE" w:rsidRDefault="007820C3" w:rsidP="007820C3">
            <w:pPr>
              <w:pStyle w:val="Heading3"/>
              <w:spacing w:before="60"/>
              <w:rPr>
                <w:rFonts w:ascii="Arial" w:hAnsi="Arial" w:cs="Arial"/>
                <w:b w:val="0"/>
                <w:szCs w:val="24"/>
                <w:highlight w:val="red"/>
              </w:rPr>
            </w:pPr>
            <w:r w:rsidRPr="008879CE">
              <w:rPr>
                <w:rFonts w:ascii="Arial" w:hAnsi="Arial" w:cs="Arial"/>
                <w:b w:val="0"/>
                <w:szCs w:val="24"/>
              </w:rPr>
              <w:t xml:space="preserve">Responses to web publicising </w:t>
            </w:r>
          </w:p>
        </w:tc>
        <w:tc>
          <w:tcPr>
            <w:tcW w:w="6266" w:type="dxa"/>
            <w:tcBorders>
              <w:bottom w:val="single" w:sz="4" w:space="0" w:color="auto"/>
            </w:tcBorders>
          </w:tcPr>
          <w:p w14:paraId="0FF1529A" w14:textId="065AFDF3" w:rsidR="007820C3" w:rsidRPr="008879CE" w:rsidRDefault="007820C3" w:rsidP="007820C3">
            <w:pPr>
              <w:spacing w:before="60"/>
              <w:rPr>
                <w:rFonts w:ascii="Arial" w:hAnsi="Arial" w:cs="Arial"/>
                <w:szCs w:val="24"/>
              </w:rPr>
            </w:pPr>
            <w:r w:rsidRPr="008879CE">
              <w:rPr>
                <w:rFonts w:ascii="Arial" w:hAnsi="Arial" w:cs="Arial"/>
                <w:szCs w:val="24"/>
              </w:rPr>
              <w:t xml:space="preserve">The web publicising responses (Annex 2) were taken into account in the decision.  </w:t>
            </w:r>
          </w:p>
          <w:p w14:paraId="0FF1529B" w14:textId="77777777" w:rsidR="007820C3" w:rsidRPr="008879CE" w:rsidRDefault="007820C3" w:rsidP="007820C3">
            <w:pPr>
              <w:spacing w:before="60"/>
              <w:rPr>
                <w:rFonts w:ascii="Arial" w:hAnsi="Arial" w:cs="Arial"/>
                <w:szCs w:val="24"/>
              </w:rPr>
            </w:pPr>
          </w:p>
          <w:p w14:paraId="0FF1529C" w14:textId="77777777" w:rsidR="007820C3" w:rsidRPr="008879CE" w:rsidRDefault="007820C3" w:rsidP="007820C3">
            <w:pPr>
              <w:spacing w:before="60"/>
              <w:rPr>
                <w:rFonts w:ascii="Arial" w:hAnsi="Arial" w:cs="Arial"/>
                <w:szCs w:val="24"/>
              </w:rPr>
            </w:pPr>
            <w:r w:rsidRPr="008879CE">
              <w:rPr>
                <w:rFonts w:ascii="Arial" w:hAnsi="Arial" w:cs="Arial"/>
                <w:szCs w:val="24"/>
              </w:rPr>
              <w:t xml:space="preserve">The decision was taken in accordance with our guidance. </w:t>
            </w:r>
          </w:p>
          <w:p w14:paraId="0FF1529D" w14:textId="77777777" w:rsidR="007820C3" w:rsidRPr="008879C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BCD19A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8879C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879C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41A940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5" w14:textId="1E916E96" w:rsidR="007820C3" w:rsidRPr="007820C3" w:rsidRDefault="007820C3" w:rsidP="00A60F17">
            <w:pPr>
              <w:rPr>
                <w:rFonts w:ascii="Arial" w:hAnsi="Arial" w:cs="Arial"/>
                <w:color w:val="FF00FF"/>
                <w:szCs w:val="24"/>
              </w:rPr>
            </w:pPr>
            <w:r w:rsidRPr="008879CE">
              <w:rPr>
                <w:rFonts w:ascii="Arial" w:hAnsi="Arial" w:cs="Arial"/>
                <w:szCs w:val="24"/>
              </w:rPr>
              <w:t xml:space="preserve">The operator considers this risk assessment is satisfactory. </w:t>
            </w:r>
          </w:p>
          <w:p w14:paraId="0FF152E9" w14:textId="77777777" w:rsidR="00FB30B4" w:rsidRPr="007820C3" w:rsidRDefault="00FB30B4" w:rsidP="008879CE">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E04B10">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20C3BB97"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641E6C4C" w14:textId="77777777" w:rsidR="00183233" w:rsidRDefault="00183233" w:rsidP="00183233">
      <w:pPr>
        <w:pStyle w:val="Heading1"/>
        <w:jc w:val="left"/>
      </w:pPr>
    </w:p>
    <w:sectPr w:rsidR="0018323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AD793D" w:rsidRDefault="00AD793D">
      <w:r>
        <w:separator/>
      </w:r>
    </w:p>
  </w:endnote>
  <w:endnote w:type="continuationSeparator" w:id="0">
    <w:p w14:paraId="7AFD3A18" w14:textId="77777777" w:rsidR="00AD793D" w:rsidRDefault="00AD7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AD793D" w:rsidRDefault="00AD793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AD793D" w:rsidRDefault="00AD79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D793D" w:rsidRPr="002B61AE" w14:paraId="0FF15380" w14:textId="77777777" w:rsidTr="008632BF">
      <w:trPr>
        <w:trHeight w:val="286"/>
      </w:trPr>
      <w:tc>
        <w:tcPr>
          <w:tcW w:w="2659" w:type="dxa"/>
        </w:tcPr>
        <w:p w14:paraId="0FF1537C" w14:textId="63FB08F2" w:rsidR="00AD793D" w:rsidRPr="00E907C6" w:rsidRDefault="00AD793D"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AD793D" w:rsidRPr="00E907C6" w:rsidRDefault="00AD793D"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AD793D" w:rsidRPr="00E907C6" w:rsidRDefault="00AD793D"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AD793D" w:rsidRPr="00E907C6" w:rsidRDefault="00AD793D"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AD793D" w:rsidRPr="003F4346" w:rsidRDefault="00AD793D"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AD793D" w:rsidRDefault="00AD793D">
      <w:r>
        <w:separator/>
      </w:r>
    </w:p>
  </w:footnote>
  <w:footnote w:type="continuationSeparator" w:id="0">
    <w:p w14:paraId="7E16C852" w14:textId="77777777" w:rsidR="00AD793D" w:rsidRDefault="00AD79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FBB"/>
    <w:rsid w:val="000225DA"/>
    <w:rsid w:val="00024E0F"/>
    <w:rsid w:val="000436A8"/>
    <w:rsid w:val="00050DC6"/>
    <w:rsid w:val="00052697"/>
    <w:rsid w:val="0005636B"/>
    <w:rsid w:val="0006298C"/>
    <w:rsid w:val="00067A5C"/>
    <w:rsid w:val="00077908"/>
    <w:rsid w:val="00081421"/>
    <w:rsid w:val="00087AFD"/>
    <w:rsid w:val="00094448"/>
    <w:rsid w:val="000A3984"/>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3233"/>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240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E6D51"/>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3D9F"/>
    <w:rsid w:val="008642DA"/>
    <w:rsid w:val="008743F4"/>
    <w:rsid w:val="00882814"/>
    <w:rsid w:val="008828A9"/>
    <w:rsid w:val="00885742"/>
    <w:rsid w:val="00887285"/>
    <w:rsid w:val="008879CE"/>
    <w:rsid w:val="0089254B"/>
    <w:rsid w:val="008A5C1D"/>
    <w:rsid w:val="008D0A1D"/>
    <w:rsid w:val="008D1489"/>
    <w:rsid w:val="008D4796"/>
    <w:rsid w:val="008E0382"/>
    <w:rsid w:val="008E03A3"/>
    <w:rsid w:val="008E417C"/>
    <w:rsid w:val="008E5D91"/>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D793D"/>
    <w:rsid w:val="00AE6B54"/>
    <w:rsid w:val="00AE70BF"/>
    <w:rsid w:val="00AF517E"/>
    <w:rsid w:val="00B00F7A"/>
    <w:rsid w:val="00B10601"/>
    <w:rsid w:val="00B14CBC"/>
    <w:rsid w:val="00B32528"/>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3001D"/>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4B10"/>
    <w:rsid w:val="00E22C8C"/>
    <w:rsid w:val="00E244F7"/>
    <w:rsid w:val="00E25A5B"/>
    <w:rsid w:val="00E35F5D"/>
    <w:rsid w:val="00E450D5"/>
    <w:rsid w:val="00E508C7"/>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Back of the Woods, Pen y Bryn Isaf</Site_x0020_Name>
    <Internal_x002f_External xmlns="859f7ad6-93f6-4205-b62b-a17f28acbbac">Internal document</Internal_x002f_External>
    <Post_x0020_code xmlns="859f7ad6-93f6-4205-b62b-a17f28acbbac">LL57 3YE</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Pen y Bryn Isaf, Talybont, Bangor, LL57 3YE</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2020-03-16T00:00:00+00:00</Document_x0020_Date>
    <Facility_x0020_Address xmlns="859f7ad6-93f6-4205-b62b-a17f28acbbac">Talybont, Bangor, </Facility_x0020_Address>
    <Environment_x0020_Sub_x0020_Folder xmlns="859f7ad6-93f6-4205-b62b-a17f28acbbac">Licences applications</Environment_x0020_Sub_x0020_Folder>
    <Customer_x0020_Name xmlns="859f7ad6-93f6-4205-b62b-a17f28acbbac">Mr John Ellis Jones</Customer_x0020_Name>
    <Surrendered_x002f_Expired_x0020_Date xmlns="859f7ad6-93f6-4205-b62b-a17f28acbbac" xsi:nil="true"/>
    <_dlc_DocId xmlns="9be56660-2c31-41ef-bc00-23e72f632f2a">REGU-369-159703</_dlc_DocId>
    <_dlc_DocIdUrl xmlns="9be56660-2c31-41ef-bc00-23e72f632f2a">
      <Url>https://cyfoethnaturiolcymru.sharepoint.com/teams/Regulatory/Permitting/_layouts/15/DocIdRedir.aspx?ID=REGU-369-159703</Url>
      <Description>REGU-369-159703</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http://schemas.microsoft.com/office/2006/metadata/properties"/>
    <ds:schemaRef ds:uri="cd6faf52-b12f-444c-a3fc-1f0e7a71d996"/>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9EB4967-1969-47FE-8BF3-13C209317AF4}"/>
</file>

<file path=docProps/app.xml><?xml version="1.0" encoding="utf-8"?>
<Properties xmlns="http://schemas.openxmlformats.org/officeDocument/2006/extended-properties" xmlns:vt="http://schemas.openxmlformats.org/officeDocument/2006/docPropsVTypes">
  <Template>Normal</Template>
  <TotalTime>0</TotalTime>
  <Pages>3</Pages>
  <Words>504</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Raynor-Evans, Katrin</dc:creator>
  <cp:keywords>23308SD92, 233 08 SD92, 233-08-SD92</cp:keywords>
  <dc:description>233_08_SD92, Version 3
Issue date: 19/07/2011</dc:description>
  <cp:lastModifiedBy>Raynor-Evans, Katrin</cp:lastModifiedBy>
  <cp:revision>2</cp:revision>
  <cp:lastPrinted>2008-01-30T13:54:00Z</cp:lastPrinted>
  <dcterms:created xsi:type="dcterms:W3CDTF">2020-03-30T09:27:00Z</dcterms:created>
  <dcterms:modified xsi:type="dcterms:W3CDTF">2020-03-30T09:27:00Z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3c98c4aa-4984-4eb4-8b26-a840bca796b1</vt:lpwstr>
  </property>
  <property fmtid="{D5CDD505-2E9C-101B-9397-08002B2CF9AE}" pid="11" name="SharedWithUsers">
    <vt:lpwstr/>
  </property>
  <property fmtid="{D5CDD505-2E9C-101B-9397-08002B2CF9AE}" pid="12" name="_dlc_DocId">
    <vt:lpwstr>REGU-369-159703</vt:lpwstr>
  </property>
  <property fmtid="{D5CDD505-2E9C-101B-9397-08002B2CF9AE}" pid="13" name="_dlc_DocIdUrl">
    <vt:lpwstr>https://cyfoethnaturiolcymru.sharepoint.com/teams/Regulatory/Permitting/_layouts/15/DocIdRedir.aspx?ID=REGU-369-159703, REGU-369-159703</vt:lpwstr>
  </property>
  <property fmtid="{D5CDD505-2E9C-101B-9397-08002B2CF9AE}" pid="14" name="_docset_NoMedatataSyncRequired">
    <vt:lpwstr>False</vt:lpwstr>
  </property>
</Properties>
</file>