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2A56C490" w14:textId="1D92AF12" w:rsidR="00EE0F51" w:rsidRPr="00485F82" w:rsidRDefault="00EE0F51" w:rsidP="00EC367F">
            <w:pPr>
              <w:pStyle w:val="Style3"/>
              <w:rPr>
                <w:b/>
                <w:sz w:val="18"/>
                <w:szCs w:val="18"/>
              </w:rPr>
            </w:pP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4AB69154" w:rsidR="009D3CBC" w:rsidRPr="00475E45" w:rsidRDefault="009D3CBC" w:rsidP="00EC367F">
            <w:pPr>
              <w:pStyle w:val="Style3"/>
            </w:pPr>
            <w:r>
              <w:t xml:space="preserve">North Powys </w:t>
            </w:r>
            <w:r w:rsidR="00F031BF">
              <w:t>E</w:t>
            </w:r>
            <w:r>
              <w:t xml:space="preserve">nvironment </w:t>
            </w:r>
            <w:r w:rsidR="00F031BF">
              <w:t>T</w:t>
            </w:r>
            <w:r>
              <w: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6028EB5E" w14:textId="05B9162C" w:rsidR="00BF5268" w:rsidRDefault="00BF5268" w:rsidP="00B801DF">
            <w:pPr>
              <w:pStyle w:val="Style3"/>
            </w:pPr>
            <w:r w:rsidRPr="00BF5268">
              <w:t xml:space="preserve">Gwernaffel Dingle </w:t>
            </w:r>
            <w:r w:rsidR="00F031BF">
              <w:t xml:space="preserve">SSSI </w:t>
            </w:r>
          </w:p>
          <w:p w14:paraId="5DBBAF8D" w14:textId="77777777" w:rsidR="008520A0" w:rsidRDefault="00B801DF" w:rsidP="00B801DF">
            <w:pPr>
              <w:pStyle w:val="Style3"/>
            </w:pPr>
            <w:r>
              <w:t xml:space="preserve">River Teme </w:t>
            </w:r>
            <w:r w:rsidR="00F031BF">
              <w:t>SSSI</w:t>
            </w:r>
          </w:p>
          <w:p w14:paraId="2B597523" w14:textId="03B8912D" w:rsidR="00F031BF" w:rsidRPr="00475E45" w:rsidRDefault="00F031BF" w:rsidP="00B801DF">
            <w:pPr>
              <w:pStyle w:val="Style3"/>
            </w:pPr>
            <w:r>
              <w:t xml:space="preserve">Brampton Bryan Park SSSI </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22659B50" w:rsidR="008520A0" w:rsidRPr="00475E45" w:rsidRDefault="0041126B" w:rsidP="0041126B">
            <w:pPr>
              <w:pStyle w:val="Style3"/>
              <w:rPr>
                <w:i/>
                <w:color w:val="FF00FF"/>
              </w:rPr>
            </w:pPr>
            <w:r>
              <w:t xml:space="preserve">Environmental Permit </w:t>
            </w:r>
            <w:r w:rsidR="001C73D2">
              <w:t>(</w:t>
            </w:r>
            <w:r w:rsidR="008B1A88">
              <w:t xml:space="preserve">substantial </w:t>
            </w:r>
            <w:r w:rsidR="001C73D2">
              <w:t>variation)</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1E87E18D" w:rsidR="008520A0" w:rsidRPr="00475E45" w:rsidRDefault="00F031BF" w:rsidP="00EC367F">
            <w:pPr>
              <w:pStyle w:val="Style3"/>
            </w:pPr>
            <w:r>
              <w:t>17/04/2023</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B00122">
              <w:t xml:space="preserve">Predicted 28 day date for </w:t>
            </w:r>
            <w:r w:rsidR="004A1B62" w:rsidRPr="00B00122">
              <w:t>r</w:t>
            </w:r>
            <w:r w:rsidR="008520A0" w:rsidRPr="00B00122">
              <w:t>esponse</w:t>
            </w:r>
            <w:r w:rsidR="001F0107" w:rsidRPr="00B00122">
              <w:t xml:space="preserve"> from NRW conservation/ecology</w:t>
            </w:r>
            <w:r w:rsidR="008520A0" w:rsidRPr="00B00122">
              <w:t xml:space="preserve"> (under S28 I(4)):</w:t>
            </w:r>
          </w:p>
        </w:tc>
        <w:tc>
          <w:tcPr>
            <w:tcW w:w="6473" w:type="dxa"/>
            <w:gridSpan w:val="2"/>
          </w:tcPr>
          <w:p w14:paraId="02A87001" w14:textId="3445F148" w:rsidR="008520A0" w:rsidRPr="00B00122" w:rsidRDefault="00B00122" w:rsidP="00EC367F">
            <w:pPr>
              <w:pStyle w:val="Style3"/>
              <w:rPr>
                <w:iCs/>
              </w:rPr>
            </w:pPr>
            <w:r w:rsidRPr="00B00122">
              <w:rPr>
                <w:iCs/>
              </w:rPr>
              <w:t xml:space="preserve">N/A – </w:t>
            </w:r>
            <w:r w:rsidR="00F031BF">
              <w:rPr>
                <w:iCs/>
              </w:rPr>
              <w:t xml:space="preserve">filed for audit </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37AF5854" w:rsidR="008520A0" w:rsidRPr="00475E45" w:rsidRDefault="001C73D2" w:rsidP="00EC367F">
            <w:pPr>
              <w:pStyle w:val="Style3"/>
              <w:rPr>
                <w:color w:val="0000FF"/>
              </w:rPr>
            </w:pPr>
            <w:r w:rsidRPr="001C73D2">
              <w:t>PAN-018463</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78AC782E" w:rsidR="008520A0" w:rsidRPr="00CA05AC" w:rsidRDefault="00F031BF" w:rsidP="00EC367F">
            <w:pPr>
              <w:pStyle w:val="Style3"/>
            </w:pPr>
            <w:r w:rsidRPr="00F031BF">
              <w:rPr>
                <w:rFonts w:cs="Arial"/>
                <w:lang w:eastAsia="en-GB"/>
              </w:rPr>
              <w:t>SO 30177 71637</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1E017485" w14:textId="009B6EFE" w:rsidR="003A7546" w:rsidRDefault="00F031BF" w:rsidP="00EC367F">
            <w:pPr>
              <w:pStyle w:val="Style3"/>
            </w:pPr>
            <w:r>
              <w:t xml:space="preserve">The existing permit allows for the rearing of up to 110,000 </w:t>
            </w:r>
            <w:r w:rsidR="003A7546">
              <w:t>broilers</w:t>
            </w:r>
            <w:r>
              <w:t xml:space="preserve"> birds in 2 poultry sheds. This substantial variation is to vary the permit to increase the number of broiler birds permitted to 200,000. To accommodate this increase, 2 new poultry sheds are proposed. </w:t>
            </w:r>
          </w:p>
          <w:p w14:paraId="7F9381CC" w14:textId="77777777" w:rsidR="003A7546" w:rsidRDefault="003A7546" w:rsidP="00EC367F">
            <w:pPr>
              <w:pStyle w:val="Style3"/>
            </w:pPr>
          </w:p>
          <w:p w14:paraId="160D726F" w14:textId="65FDB7A6" w:rsidR="008520A0" w:rsidRPr="00783A1B" w:rsidRDefault="00F031BF" w:rsidP="00EC367F">
            <w:pPr>
              <w:pStyle w:val="Style3"/>
              <w:rPr>
                <w:iCs/>
              </w:rPr>
            </w:pPr>
            <w:r>
              <w:t xml:space="preserve">Air scrubbing units are proposed to be installed on the new sheds and the existing sheds to reduce ammonia emissions, odour emissions and other pollutants. </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6FA1E920" w:rsidR="004F3405" w:rsidRPr="00475E45" w:rsidRDefault="00C50BD5" w:rsidP="00EC367F">
            <w:pPr>
              <w:pStyle w:val="Style3"/>
              <w:rPr>
                <w:i/>
                <w:color w:val="FF00FF"/>
              </w:rPr>
            </w:pPr>
            <w:r w:rsidRPr="00475E45">
              <w:rPr>
                <w:bCs/>
              </w:rPr>
              <w:t>N</w:t>
            </w:r>
            <w:r w:rsidR="00605403">
              <w:rPr>
                <w:bCs/>
              </w:rPr>
              <w:t>o</w:t>
            </w:r>
            <w:r w:rsidR="00DF0881">
              <w:rPr>
                <w:bCs/>
              </w:rPr>
              <w:t xml:space="preserve"> – the nearest site, River Teme SSSI, is approx 680m to the north of the site </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44F851EA" w:rsidR="00965CAE" w:rsidRPr="00475E45" w:rsidRDefault="00605403" w:rsidP="00EC367F">
            <w:pPr>
              <w:pStyle w:val="Style3"/>
            </w:pPr>
            <w:r>
              <w:rPr>
                <w:bCs/>
              </w:rPr>
              <w:t>No</w:t>
            </w:r>
          </w:p>
        </w:tc>
      </w:tr>
    </w:tbl>
    <w:p w14:paraId="56C99BEB" w14:textId="77777777" w:rsidR="00395B9B" w:rsidRDefault="00395B9B">
      <w:r>
        <w:rPr>
          <w:b/>
          <w:bCs/>
        </w:rPr>
        <w:br w:type="page"/>
      </w:r>
    </w:p>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473"/>
      </w:tblGrid>
      <w:tr w:rsidR="00311B3E" w:rsidRPr="00475E45" w14:paraId="50A0E8D0" w14:textId="77777777" w:rsidTr="00EC367F">
        <w:trPr>
          <w:trHeight w:val="261"/>
        </w:trPr>
        <w:tc>
          <w:tcPr>
            <w:tcW w:w="10443" w:type="dxa"/>
            <w:gridSpan w:val="2"/>
            <w:tcBorders>
              <w:top w:val="single" w:sz="4" w:space="0" w:color="auto"/>
              <w:left w:val="single" w:sz="4" w:space="0" w:color="auto"/>
              <w:bottom w:val="single" w:sz="4" w:space="0" w:color="auto"/>
            </w:tcBorders>
          </w:tcPr>
          <w:p w14:paraId="5D9C4E03" w14:textId="10C0FD7F" w:rsidR="00311B3E" w:rsidRPr="00475E45" w:rsidRDefault="00311B3E" w:rsidP="00EC367F">
            <w:pPr>
              <w:pStyle w:val="StyleAgencySubHeadingsArial"/>
            </w:pPr>
            <w:r w:rsidRPr="00475E45">
              <w:lastRenderedPageBreak/>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2C3C542E" w14:textId="63C5548B" w:rsidR="006A15F8" w:rsidRDefault="006A15F8" w:rsidP="00EC367F">
            <w:pPr>
              <w:pStyle w:val="Style3"/>
            </w:pPr>
          </w:p>
          <w:p w14:paraId="28089450" w14:textId="4BDEE2E3" w:rsidR="00DF0881" w:rsidRDefault="00DF0881" w:rsidP="00DF0881">
            <w:pPr>
              <w:pStyle w:val="Style3"/>
            </w:pPr>
            <w:r>
              <w:t>For all the below sites, there are no ‘Operations Requiring Consent’ that are relevant to the permission. However, the activity will emit Ammonia to air which may cause damage to the features to the sites identified as a result of the increased atmospheric concentrations</w:t>
            </w:r>
            <w:r w:rsidR="00A964C4">
              <w:t>.</w:t>
            </w:r>
          </w:p>
          <w:p w14:paraId="589BFD51" w14:textId="77777777" w:rsidR="00DF0881" w:rsidRDefault="00DF0881" w:rsidP="00DF0881">
            <w:pPr>
              <w:pStyle w:val="Style3"/>
            </w:pPr>
          </w:p>
          <w:p w14:paraId="2449387B" w14:textId="4291FB61" w:rsidR="00DF0881" w:rsidRDefault="00DF0881" w:rsidP="00EC367F">
            <w:pPr>
              <w:pStyle w:val="Style3"/>
            </w:pPr>
            <w:r>
              <w:t xml:space="preserve">The applicant has submitted </w:t>
            </w:r>
            <w:r w:rsidR="00EC12DB">
              <w:t>a</w:t>
            </w:r>
            <w:r>
              <w:t xml:space="preserve">mmonia modelling, in response to a Schedule 5 Notice information request (see here: </w:t>
            </w:r>
            <w:hyperlink r:id="rId13" w:history="1">
              <w:r w:rsidRPr="0045785F">
                <w:rPr>
                  <w:rStyle w:val="Hyperlink"/>
                </w:rPr>
                <w:t>https://publicregister.naturalresources.wales/Search/Download?RecordId=144410</w:t>
              </w:r>
            </w:hyperlink>
            <w:r>
              <w:t>)</w:t>
            </w:r>
            <w:r w:rsidR="00A964C4">
              <w:t>,</w:t>
            </w:r>
            <w:r>
              <w:t xml:space="preserve"> which will be used to inform this assessment.</w:t>
            </w:r>
            <w:r w:rsidR="00E334C1">
              <w:t xml:space="preserve"> The results </w:t>
            </w:r>
            <w:r w:rsidR="00A964C4">
              <w:t>of the</w:t>
            </w:r>
            <w:r w:rsidR="00E334C1">
              <w:t xml:space="preserve"> </w:t>
            </w:r>
            <w:r w:rsidR="00A964C4">
              <w:t>modelling</w:t>
            </w:r>
            <w:r w:rsidR="00E334C1">
              <w:t xml:space="preserve"> are based on the entire proposed facility (220</w:t>
            </w:r>
            <w:r w:rsidR="00A964C4">
              <w:t>,000 birds).</w:t>
            </w:r>
          </w:p>
          <w:p w14:paraId="5E9CA492" w14:textId="77777777" w:rsidR="008D1CE5" w:rsidRDefault="008D1CE5" w:rsidP="00C636B9">
            <w:pPr>
              <w:pStyle w:val="Style3"/>
            </w:pPr>
          </w:p>
          <w:p w14:paraId="0DD1DCB4" w14:textId="055BAE19" w:rsidR="000A6696" w:rsidRDefault="007A36B4" w:rsidP="00EC367F">
            <w:pPr>
              <w:pStyle w:val="Style3"/>
            </w:pPr>
            <w:r>
              <w:t>T</w:t>
            </w:r>
            <w:r w:rsidR="000A6696" w:rsidRPr="00475E45">
              <w:t xml:space="preserve">he following SSSI </w:t>
            </w:r>
            <w:r w:rsidR="00B87F8D" w:rsidRPr="00475E45">
              <w:t>features,</w:t>
            </w:r>
            <w:r w:rsidR="000A6696" w:rsidRPr="00475E45">
              <w:t xml:space="preserve"> and mechanisms of impact have been considered to assess the likelihood of damage: </w:t>
            </w:r>
          </w:p>
          <w:p w14:paraId="10737255" w14:textId="37F5D543" w:rsidR="000B5BDA" w:rsidRDefault="000B5BDA" w:rsidP="00EC367F">
            <w:pPr>
              <w:pStyle w:val="Style3"/>
            </w:pPr>
          </w:p>
          <w:p w14:paraId="6D032F86" w14:textId="3F76D4E5" w:rsidR="000B5BDA" w:rsidRPr="00547D0E" w:rsidRDefault="00466FB2" w:rsidP="00EC367F">
            <w:pPr>
              <w:pStyle w:val="Style3"/>
              <w:rPr>
                <w:b/>
                <w:bCs/>
              </w:rPr>
            </w:pPr>
            <w:r w:rsidRPr="00547D0E">
              <w:rPr>
                <w:b/>
                <w:bCs/>
              </w:rPr>
              <w:t>Gwernaffel Dingle</w:t>
            </w:r>
            <w:r w:rsidR="00B87F8D">
              <w:rPr>
                <w:b/>
                <w:bCs/>
              </w:rPr>
              <w:t xml:space="preserve"> SSSI </w:t>
            </w:r>
          </w:p>
          <w:p w14:paraId="3B37F84B" w14:textId="2932A304" w:rsidR="00364647" w:rsidRDefault="00C33AD0" w:rsidP="00364647">
            <w:pPr>
              <w:pStyle w:val="Style3"/>
            </w:pPr>
            <w:r>
              <w:t>Gwernaffel Dingle has one special feature</w:t>
            </w:r>
            <w:r w:rsidR="00B86DEF">
              <w:t xml:space="preserve">; </w:t>
            </w:r>
            <w:r w:rsidR="00252D49">
              <w:t>a Broadleaved Semi-natural Woodland.</w:t>
            </w:r>
            <w:r w:rsidR="00AE5A37">
              <w:t xml:space="preserve"> </w:t>
            </w:r>
          </w:p>
          <w:p w14:paraId="5C86D038" w14:textId="77777777" w:rsidR="00364647" w:rsidRDefault="00364647" w:rsidP="00364647">
            <w:pPr>
              <w:pStyle w:val="Style3"/>
            </w:pPr>
          </w:p>
          <w:p w14:paraId="65A80F63" w14:textId="08735907" w:rsidR="00B87F8D" w:rsidRDefault="00B87F8D" w:rsidP="00B87F8D">
            <w:pPr>
              <w:pStyle w:val="Style3"/>
              <w:rPr>
                <w:rFonts w:cs="Arial"/>
              </w:rPr>
            </w:pPr>
            <w:r>
              <w:rPr>
                <w:rFonts w:cs="Arial"/>
              </w:rPr>
              <w:t xml:space="preserve">The modelling assessed the predicted </w:t>
            </w:r>
            <w:r w:rsidR="00EC12DB">
              <w:rPr>
                <w:rFonts w:cs="Arial"/>
              </w:rPr>
              <w:t>a</w:t>
            </w:r>
            <w:r>
              <w:rPr>
                <w:rFonts w:cs="Arial"/>
              </w:rPr>
              <w:t>mmonia emissions from the activity against this site’s critical level of 1.0 μg/m</w:t>
            </w:r>
            <w:r>
              <w:rPr>
                <w:rFonts w:cs="Arial"/>
                <w:vertAlign w:val="superscript"/>
              </w:rPr>
              <w:t>3</w:t>
            </w:r>
            <w:r>
              <w:rPr>
                <w:rFonts w:cs="Arial"/>
              </w:rPr>
              <w:t xml:space="preserve"> (as detailed on Air Pollution Information System (APIS)).</w:t>
            </w:r>
          </w:p>
          <w:p w14:paraId="27E7FD2E" w14:textId="09E89E1D" w:rsidR="00B87F8D" w:rsidRDefault="00B87F8D" w:rsidP="00B87F8D">
            <w:pPr>
              <w:pStyle w:val="Style3"/>
              <w:rPr>
                <w:rFonts w:cs="Arial"/>
              </w:rPr>
            </w:pPr>
          </w:p>
          <w:p w14:paraId="68CF5C41" w14:textId="4979A459" w:rsidR="00B87F8D" w:rsidRPr="005C4E76" w:rsidRDefault="00B87F8D" w:rsidP="00B87F8D">
            <w:pPr>
              <w:pStyle w:val="Style3"/>
              <w:jc w:val="both"/>
            </w:pPr>
            <w:r>
              <w:rPr>
                <w:color w:val="000000"/>
              </w:rPr>
              <w:t xml:space="preserve">The maximum annual ammonia process concentration (PC) under the proposed scenario was predicted to be </w:t>
            </w:r>
            <w:r w:rsidR="00495E30">
              <w:rPr>
                <w:color w:val="000000"/>
              </w:rPr>
              <w:t>0.030</w:t>
            </w:r>
            <w:r>
              <w:rPr>
                <w:color w:val="000000"/>
              </w:rPr>
              <w:t xml:space="preserve"> </w:t>
            </w:r>
            <w:r w:rsidRPr="00CA46C3">
              <w:rPr>
                <w:color w:val="000000"/>
              </w:rPr>
              <w:t>µg/m</w:t>
            </w:r>
            <w:r w:rsidRPr="005B7348">
              <w:rPr>
                <w:color w:val="000000"/>
                <w:vertAlign w:val="superscript"/>
              </w:rPr>
              <w:t>3</w:t>
            </w:r>
            <w:r>
              <w:rPr>
                <w:color w:val="000000"/>
              </w:rPr>
              <w:t xml:space="preserve"> representing </w:t>
            </w:r>
            <w:r w:rsidR="00E334C1">
              <w:rPr>
                <w:color w:val="000000"/>
              </w:rPr>
              <w:t>0.35</w:t>
            </w:r>
            <w:r>
              <w:rPr>
                <w:color w:val="000000"/>
              </w:rPr>
              <w:t xml:space="preserve">% of the critical level. </w:t>
            </w:r>
            <w:r w:rsidRPr="005C4E76">
              <w:t xml:space="preserve">As this </w:t>
            </w:r>
            <w:r w:rsidR="00E334C1" w:rsidRPr="005C4E76">
              <w:t>is less</w:t>
            </w:r>
            <w:r w:rsidRPr="005C4E76">
              <w:t xml:space="preserve"> than 1% of the critical level, impact at this site can be screened out as insignificant.</w:t>
            </w:r>
          </w:p>
          <w:p w14:paraId="3C066E31" w14:textId="34B90A6A" w:rsidR="00B87F8D" w:rsidRPr="00B87F8D" w:rsidRDefault="00B87F8D" w:rsidP="00B87F8D">
            <w:pPr>
              <w:pStyle w:val="Style3"/>
              <w:rPr>
                <w:rFonts w:cs="Arial"/>
                <w:b/>
                <w:bCs/>
              </w:rPr>
            </w:pPr>
          </w:p>
          <w:p w14:paraId="39D15728" w14:textId="705ED860" w:rsidR="00B87F8D" w:rsidRPr="00B87F8D" w:rsidRDefault="00B87F8D" w:rsidP="00B87F8D">
            <w:pPr>
              <w:pStyle w:val="Style3"/>
              <w:rPr>
                <w:rFonts w:cs="Arial"/>
                <w:b/>
                <w:bCs/>
              </w:rPr>
            </w:pPr>
            <w:r w:rsidRPr="00B87F8D">
              <w:rPr>
                <w:rFonts w:cs="Arial"/>
                <w:b/>
                <w:bCs/>
              </w:rPr>
              <w:t xml:space="preserve">Brampton Bryan Park SSSI </w:t>
            </w:r>
          </w:p>
          <w:p w14:paraId="3631DF33" w14:textId="0EEB0798" w:rsidR="00364647" w:rsidRDefault="00EC12DB" w:rsidP="00364647">
            <w:pPr>
              <w:pStyle w:val="Style3"/>
            </w:pPr>
            <w:r>
              <w:t xml:space="preserve">Brampton Bryan Park is designated because of its national importance as a wood pasture. </w:t>
            </w:r>
          </w:p>
          <w:p w14:paraId="698F1A73" w14:textId="31F68B84" w:rsidR="00EC12DB" w:rsidRDefault="00EC12DB" w:rsidP="00364647">
            <w:pPr>
              <w:pStyle w:val="Style3"/>
            </w:pPr>
          </w:p>
          <w:p w14:paraId="10F1F56B" w14:textId="4858F483" w:rsidR="00EC12DB" w:rsidRDefault="00EC12DB" w:rsidP="00EC12DB">
            <w:pPr>
              <w:pStyle w:val="Style3"/>
              <w:rPr>
                <w:rFonts w:cs="Arial"/>
              </w:rPr>
            </w:pPr>
            <w:r>
              <w:t xml:space="preserve">The modelling assessed </w:t>
            </w:r>
            <w:r>
              <w:rPr>
                <w:rFonts w:cs="Arial"/>
              </w:rPr>
              <w:t>the predicted ammonia emissions from the activity against this site’s critical level of 1.0 μg/m</w:t>
            </w:r>
            <w:r>
              <w:rPr>
                <w:rFonts w:cs="Arial"/>
                <w:vertAlign w:val="superscript"/>
              </w:rPr>
              <w:t>3</w:t>
            </w:r>
            <w:r>
              <w:rPr>
                <w:rFonts w:cs="Arial"/>
              </w:rPr>
              <w:t xml:space="preserve"> (as detailed on Air Pollution Information System (APIS)).</w:t>
            </w:r>
          </w:p>
          <w:p w14:paraId="5A530358" w14:textId="4FCD57F9" w:rsidR="00EC12DB" w:rsidRDefault="00EC12DB" w:rsidP="00364647">
            <w:pPr>
              <w:pStyle w:val="Style3"/>
            </w:pPr>
          </w:p>
          <w:p w14:paraId="13B4DC87" w14:textId="00C9AFB1" w:rsidR="00495E30" w:rsidRDefault="00495E30" w:rsidP="00E334C1">
            <w:pPr>
              <w:pStyle w:val="Style3"/>
              <w:jc w:val="both"/>
            </w:pPr>
            <w:r>
              <w:rPr>
                <w:color w:val="000000"/>
              </w:rPr>
              <w:t xml:space="preserve">The maximum annual ammonia process concentration (PC) under the proposed scenario was predicted to be 0.030 </w:t>
            </w:r>
            <w:r w:rsidRPr="00CA46C3">
              <w:rPr>
                <w:color w:val="000000"/>
              </w:rPr>
              <w:t>µg/m</w:t>
            </w:r>
            <w:r w:rsidRPr="005B7348">
              <w:rPr>
                <w:color w:val="000000"/>
                <w:vertAlign w:val="superscript"/>
              </w:rPr>
              <w:t>3</w:t>
            </w:r>
            <w:r>
              <w:rPr>
                <w:color w:val="000000"/>
              </w:rPr>
              <w:t xml:space="preserve"> representing </w:t>
            </w:r>
            <w:r w:rsidR="00E334C1">
              <w:rPr>
                <w:color w:val="000000"/>
              </w:rPr>
              <w:t>0.22</w:t>
            </w:r>
            <w:r>
              <w:rPr>
                <w:color w:val="000000"/>
              </w:rPr>
              <w:t xml:space="preserve">% of the critical level. </w:t>
            </w:r>
            <w:r w:rsidRPr="005C4E76">
              <w:t>As this is less than 1% of the critical level, impact at this site can be screened out as insignificant.</w:t>
            </w:r>
          </w:p>
          <w:p w14:paraId="631E30D6" w14:textId="77777777" w:rsidR="00364647" w:rsidRDefault="00364647" w:rsidP="0024297C">
            <w:pPr>
              <w:pStyle w:val="Style3"/>
            </w:pPr>
          </w:p>
          <w:p w14:paraId="175DE838" w14:textId="25B7D06A" w:rsidR="00547D0E" w:rsidRPr="00274340" w:rsidRDefault="00547D0E" w:rsidP="00EC367F">
            <w:pPr>
              <w:pStyle w:val="Style3"/>
              <w:rPr>
                <w:b/>
                <w:bCs/>
              </w:rPr>
            </w:pPr>
            <w:r w:rsidRPr="00274340">
              <w:rPr>
                <w:b/>
                <w:bCs/>
              </w:rPr>
              <w:t>River Teme</w:t>
            </w:r>
          </w:p>
          <w:p w14:paraId="4692C0EC" w14:textId="4CE05A66" w:rsidR="002F1713" w:rsidRDefault="003D0A7F" w:rsidP="00495E30">
            <w:pPr>
              <w:pStyle w:val="Style3"/>
            </w:pPr>
            <w:r>
              <w:t xml:space="preserve">The River Teme is </w:t>
            </w:r>
            <w:r w:rsidR="00495E30">
              <w:t xml:space="preserve">a </w:t>
            </w:r>
            <w:r>
              <w:t>biologically rich river flowing over mudstones and sandstones</w:t>
            </w:r>
            <w:r w:rsidR="00300DE8">
              <w:t xml:space="preserve">. </w:t>
            </w:r>
            <w:r w:rsidR="00495E30">
              <w:t>Special f</w:t>
            </w:r>
            <w:r w:rsidR="006A15F8">
              <w:t>eatures include</w:t>
            </w:r>
            <w:r w:rsidR="00495E30">
              <w:t xml:space="preserve">, </w:t>
            </w:r>
            <w:r w:rsidR="002F1713">
              <w:t>Atlantic stream crayfish</w:t>
            </w:r>
            <w:r w:rsidR="00495E30">
              <w:t>, c</w:t>
            </w:r>
            <w:r w:rsidR="002F1713">
              <w:t>ommon otter</w:t>
            </w:r>
            <w:r w:rsidR="00495E30">
              <w:t xml:space="preserve"> and </w:t>
            </w:r>
            <w:r w:rsidR="002F1713">
              <w:t>Atlantic Salmon</w:t>
            </w:r>
            <w:r w:rsidR="00495E30">
              <w:t xml:space="preserve">, amongst other aquatic features. </w:t>
            </w:r>
          </w:p>
          <w:p w14:paraId="479FD691" w14:textId="77777777" w:rsidR="000B3237" w:rsidRDefault="000B3237" w:rsidP="006A15F8">
            <w:pPr>
              <w:pStyle w:val="Style3"/>
            </w:pPr>
          </w:p>
          <w:p w14:paraId="5484A99C" w14:textId="0ABC21C8" w:rsidR="006A15F8" w:rsidRDefault="006A15F8" w:rsidP="006A15F8">
            <w:pPr>
              <w:pStyle w:val="Style3"/>
            </w:pPr>
            <w:r>
              <w:rPr>
                <w:rFonts w:cs="Arial"/>
              </w:rPr>
              <w:t>There is no anticipated impact</w:t>
            </w:r>
            <w:r w:rsidR="00495E30">
              <w:rPr>
                <w:rFonts w:cs="Arial"/>
              </w:rPr>
              <w:t xml:space="preserve"> at th</w:t>
            </w:r>
            <w:r w:rsidR="00A532B4">
              <w:rPr>
                <w:rFonts w:cs="Arial"/>
              </w:rPr>
              <w:t>is</w:t>
            </w:r>
            <w:r w:rsidR="00495E30">
              <w:rPr>
                <w:rFonts w:cs="Arial"/>
              </w:rPr>
              <w:t xml:space="preserve"> site as the</w:t>
            </w:r>
            <w:r>
              <w:rPr>
                <w:rFonts w:cs="Arial"/>
              </w:rPr>
              <w:t xml:space="preserve"> features are not sensitive to air </w:t>
            </w:r>
            <w:r w:rsidR="00495E30">
              <w:rPr>
                <w:rFonts w:cs="Arial"/>
              </w:rPr>
              <w:t xml:space="preserve">pollution (i.e., there is no impact pathway). </w:t>
            </w:r>
          </w:p>
          <w:p w14:paraId="4CA4280A" w14:textId="6EE6E179" w:rsidR="001143E7" w:rsidRPr="00475E45" w:rsidRDefault="001143E7" w:rsidP="0024297C">
            <w:pPr>
              <w:pStyle w:val="Style3"/>
            </w:pPr>
          </w:p>
        </w:tc>
      </w:tr>
      <w:tr w:rsidR="00485F82" w:rsidRPr="00475E45" w14:paraId="37D7732A" w14:textId="77777777" w:rsidTr="00EC367F">
        <w:trPr>
          <w:cantSplit/>
          <w:trHeight w:val="460"/>
        </w:trPr>
        <w:tc>
          <w:tcPr>
            <w:tcW w:w="10443" w:type="dxa"/>
            <w:gridSpan w:val="2"/>
            <w:tcBorders>
              <w:top w:val="single" w:sz="4" w:space="0" w:color="auto"/>
              <w:left w:val="single" w:sz="4" w:space="0" w:color="auto"/>
              <w:bottom w:val="nil"/>
              <w:right w:val="single" w:sz="4" w:space="0" w:color="auto"/>
            </w:tcBorders>
          </w:tcPr>
          <w:p w14:paraId="481063F4" w14:textId="548AB942" w:rsidR="00300DE8" w:rsidRPr="00475E45" w:rsidRDefault="00485F82" w:rsidP="00300DE8">
            <w:pPr>
              <w:pStyle w:val="StyleAgencySubHeadingsArial"/>
              <w:ind w:left="397" w:hanging="340"/>
            </w:pPr>
            <w:r>
              <w:t>Decision</w:t>
            </w:r>
          </w:p>
        </w:tc>
      </w:tr>
      <w:tr w:rsidR="00485F82" w:rsidRPr="00475E45" w14:paraId="00F09D20" w14:textId="77777777" w:rsidTr="00EC367F">
        <w:trPr>
          <w:cantSplit/>
          <w:trHeight w:val="460"/>
        </w:trPr>
        <w:tc>
          <w:tcPr>
            <w:tcW w:w="10443" w:type="dxa"/>
            <w:gridSpan w:val="2"/>
            <w:tcBorders>
              <w:top w:val="nil"/>
              <w:left w:val="single" w:sz="4" w:space="0" w:color="auto"/>
              <w:bottom w:val="single" w:sz="4" w:space="0" w:color="auto"/>
              <w:right w:val="single" w:sz="4" w:space="0" w:color="auto"/>
            </w:tcBorders>
          </w:tcPr>
          <w:p w14:paraId="7B9683A4" w14:textId="366BC4FA" w:rsidR="00485F82" w:rsidRDefault="00485F82" w:rsidP="00EC367F">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5F70736D" w14:textId="67BECC56" w:rsidR="00AA06C4" w:rsidRDefault="00AA06C4" w:rsidP="00EC367F">
            <w:pPr>
              <w:pStyle w:val="Style3"/>
              <w:rPr>
                <w:color w:val="000000"/>
              </w:rPr>
            </w:pPr>
          </w:p>
          <w:p w14:paraId="34F72BA9" w14:textId="1E7A93D1" w:rsidR="00E334C1" w:rsidRPr="001A7130" w:rsidRDefault="00E334C1" w:rsidP="00E334C1">
            <w:pPr>
              <w:pStyle w:val="Style3"/>
              <w:rPr>
                <w:iCs/>
              </w:rPr>
            </w:pPr>
            <w:r w:rsidRPr="001A7130">
              <w:rPr>
                <w:iCs/>
              </w:rPr>
              <w:t xml:space="preserve">Despite the proposal being to increase the number of birds at the </w:t>
            </w:r>
            <w:r>
              <w:rPr>
                <w:iCs/>
              </w:rPr>
              <w:t>facility</w:t>
            </w:r>
            <w:r w:rsidRPr="001A7130">
              <w:rPr>
                <w:iCs/>
              </w:rPr>
              <w:t>,</w:t>
            </w:r>
            <w:r w:rsidR="00A532B4">
              <w:rPr>
                <w:iCs/>
              </w:rPr>
              <w:t xml:space="preserve"> ammonia modelling has demonstrated impacts at sensitive sites can be screened out as insignificant. The varied permit will include conditions requiring the operator to operate the proposed scrubbers as detailed in the application to ensure impacts are as predicted by the modelling. </w:t>
            </w:r>
          </w:p>
          <w:p w14:paraId="58B16417" w14:textId="77777777" w:rsidR="00485F82" w:rsidRPr="00475E45" w:rsidRDefault="00485F82" w:rsidP="00EC367F">
            <w:pPr>
              <w:pStyle w:val="Style3"/>
              <w:rPr>
                <w:i/>
              </w:rPr>
            </w:pPr>
          </w:p>
          <w:p w14:paraId="15F83B13" w14:textId="47B0279E" w:rsidR="00485F82" w:rsidRPr="00AC7DB6" w:rsidRDefault="001F0107" w:rsidP="00EC367F">
            <w:pPr>
              <w:pStyle w:val="Style3"/>
              <w:rPr>
                <w:b/>
                <w:color w:val="000000"/>
              </w:rPr>
            </w:pPr>
            <w:r>
              <w:rPr>
                <w:b/>
                <w:color w:val="000000"/>
              </w:rPr>
              <w:t>Natural Resources Wales</w:t>
            </w:r>
            <w:r w:rsidR="00485F82" w:rsidRPr="00475E45">
              <w:rPr>
                <w:b/>
                <w:color w:val="000000"/>
              </w:rPr>
              <w:t xml:space="preserve"> is minded </w:t>
            </w:r>
            <w:r w:rsidR="00E334C1">
              <w:rPr>
                <w:b/>
                <w:color w:val="000000"/>
              </w:rPr>
              <w:t>to i</w:t>
            </w:r>
            <w:r w:rsidR="00E334C1" w:rsidRPr="00475E45">
              <w:rPr>
                <w:b/>
                <w:color w:val="000000"/>
              </w:rPr>
              <w:t>ssu</w:t>
            </w:r>
            <w:r w:rsidR="00E334C1">
              <w:rPr>
                <w:b/>
                <w:color w:val="000000"/>
              </w:rPr>
              <w:t>e</w:t>
            </w:r>
            <w:r w:rsidR="00485F82" w:rsidRPr="00475E45">
              <w:rPr>
                <w:b/>
              </w:rPr>
              <w:t xml:space="preserve"> the permission </w:t>
            </w:r>
          </w:p>
          <w:p w14:paraId="008B7413" w14:textId="77777777" w:rsidR="00485F82" w:rsidRDefault="00485F82" w:rsidP="00AC7DB6">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tcBorders>
              <w:top w:val="single" w:sz="4" w:space="0" w:color="auto"/>
            </w:tcBorders>
          </w:tcPr>
          <w:p w14:paraId="0DB563A3" w14:textId="77777777" w:rsidR="003B2CD7" w:rsidRDefault="003B2CD7" w:rsidP="005F1DB5">
            <w:pPr>
              <w:jc w:val="left"/>
              <w:rPr>
                <w:rFonts w:cs="Arial"/>
                <w:sz w:val="20"/>
              </w:rPr>
            </w:pPr>
          </w:p>
          <w:p w14:paraId="6EBB084C" w14:textId="77777777" w:rsidR="00BA7A2D" w:rsidRDefault="00E334C1" w:rsidP="003B2CD7">
            <w:pPr>
              <w:jc w:val="left"/>
              <w:rPr>
                <w:rFonts w:cs="Arial"/>
                <w:sz w:val="20"/>
              </w:rPr>
            </w:pPr>
            <w:r>
              <w:rPr>
                <w:rFonts w:cs="Arial"/>
                <w:sz w:val="20"/>
              </w:rPr>
              <w:t>Jennifer McGuire</w:t>
            </w:r>
          </w:p>
          <w:p w14:paraId="04B924FB" w14:textId="11967B85" w:rsidR="00E334C1" w:rsidRPr="003B2CD7" w:rsidRDefault="00E334C1" w:rsidP="003B2CD7">
            <w:pPr>
              <w:jc w:val="left"/>
              <w:rPr>
                <w:rFonts w:cs="Arial"/>
                <w:sz w:val="20"/>
              </w:rPr>
            </w:pPr>
            <w:r>
              <w:rPr>
                <w:rFonts w:cs="Arial"/>
                <w:sz w:val="20"/>
              </w:rPr>
              <w:t xml:space="preserve">Lead Specialist Officer, Installations and RSR Permitting </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tcBorders>
              <w:top w:val="single" w:sz="4" w:space="0" w:color="auto"/>
            </w:tcBorders>
          </w:tcPr>
          <w:p w14:paraId="5DFCB1A7" w14:textId="77777777" w:rsidR="00E334C1" w:rsidRDefault="00E334C1" w:rsidP="00C761D6">
            <w:pPr>
              <w:pStyle w:val="Style3"/>
            </w:pPr>
          </w:p>
          <w:p w14:paraId="00EE9DA0" w14:textId="1B3F4A54" w:rsidR="00BA7A2D" w:rsidRDefault="00E334C1" w:rsidP="00C761D6">
            <w:pPr>
              <w:pStyle w:val="Style3"/>
            </w:pPr>
            <w:r>
              <w:t xml:space="preserve">NA – filed for audit </w:t>
            </w:r>
          </w:p>
          <w:p w14:paraId="66132E76" w14:textId="08EA5CAE" w:rsidR="00E334C1" w:rsidRDefault="00E334C1" w:rsidP="00C761D6">
            <w:pPr>
              <w:pStyle w:val="Style3"/>
            </w:pPr>
          </w:p>
          <w:p w14:paraId="21F243B3" w14:textId="661BDE40" w:rsidR="00E334C1" w:rsidRDefault="00E334C1" w:rsidP="00C761D6">
            <w:pPr>
              <w:pStyle w:val="Style3"/>
            </w:pPr>
          </w:p>
          <w:p w14:paraId="562A2E3E" w14:textId="2B3CD711" w:rsidR="00E334C1" w:rsidRDefault="00E334C1" w:rsidP="00C761D6">
            <w:pPr>
              <w:pStyle w:val="Style3"/>
            </w:pPr>
          </w:p>
          <w:p w14:paraId="58137925" w14:textId="77777777" w:rsidR="00E334C1" w:rsidRDefault="00E334C1" w:rsidP="00C761D6">
            <w:pPr>
              <w:pStyle w:val="Style3"/>
            </w:pPr>
          </w:p>
          <w:p w14:paraId="0CC0EF4F" w14:textId="4238324D" w:rsidR="00E334C1" w:rsidRPr="00475E45" w:rsidRDefault="00E334C1" w:rsidP="00C761D6">
            <w:pPr>
              <w:pStyle w:val="Style3"/>
            </w:pPr>
          </w:p>
        </w:tc>
      </w:tr>
      <w:tr w:rsidR="00965CAE" w:rsidRPr="00475E45" w14:paraId="67327B00" w14:textId="77777777" w:rsidTr="00EC367F">
        <w:trPr>
          <w:cantSplit/>
        </w:trPr>
        <w:tc>
          <w:tcPr>
            <w:tcW w:w="10443" w:type="dxa"/>
            <w:gridSpan w:val="2"/>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E334C1" w:rsidRPr="00475E45" w14:paraId="6590A514" w14:textId="77777777" w:rsidTr="00F6786D">
        <w:trPr>
          <w:cantSplit/>
        </w:trPr>
        <w:tc>
          <w:tcPr>
            <w:tcW w:w="3970" w:type="dxa"/>
            <w:tcBorders>
              <w:bottom w:val="nil"/>
            </w:tcBorders>
          </w:tcPr>
          <w:p w14:paraId="16A5A7B6" w14:textId="77777777" w:rsidR="00E334C1" w:rsidRPr="00475E45" w:rsidRDefault="00E334C1" w:rsidP="00EC367F">
            <w:pPr>
              <w:pStyle w:val="StyleAgencySubHeadingsArial"/>
            </w:pPr>
            <w:r>
              <w:t>NRW conservation/ecology</w:t>
            </w:r>
            <w:r w:rsidRPr="00475E45">
              <w:t xml:space="preserve"> comment on assessment:</w:t>
            </w:r>
          </w:p>
        </w:tc>
        <w:tc>
          <w:tcPr>
            <w:tcW w:w="6473" w:type="dxa"/>
            <w:vMerge w:val="restart"/>
          </w:tcPr>
          <w:p w14:paraId="6E1E3152" w14:textId="77777777" w:rsidR="00E334C1" w:rsidRDefault="00E334C1" w:rsidP="00E334C1">
            <w:pPr>
              <w:pStyle w:val="Style3"/>
            </w:pPr>
            <w:r>
              <w:t xml:space="preserve">NA – filed for audit </w:t>
            </w:r>
          </w:p>
          <w:p w14:paraId="71159F64" w14:textId="6287EF3E" w:rsidR="00E334C1" w:rsidRPr="00475E45" w:rsidRDefault="00E334C1" w:rsidP="00E334C1">
            <w:pPr>
              <w:pStyle w:val="Style3"/>
            </w:pPr>
          </w:p>
        </w:tc>
      </w:tr>
      <w:tr w:rsidR="00E334C1" w:rsidRPr="00475E45" w14:paraId="750D759C" w14:textId="77777777" w:rsidTr="00EC367F">
        <w:tc>
          <w:tcPr>
            <w:tcW w:w="3970" w:type="dxa"/>
          </w:tcPr>
          <w:p w14:paraId="7919E3E0" w14:textId="77777777" w:rsidR="00E334C1" w:rsidRPr="00475E45" w:rsidRDefault="00E334C1" w:rsidP="00EC367F">
            <w:pPr>
              <w:pStyle w:val="StyleAgencySubHeadingsArial"/>
            </w:pPr>
            <w:r w:rsidRPr="00475E45">
              <w:lastRenderedPageBreak/>
              <w:t xml:space="preserve">Name and job title of </w:t>
            </w:r>
            <w:r>
              <w:t xml:space="preserve">NRW conservation/ecology </w:t>
            </w:r>
            <w:r w:rsidRPr="00475E45">
              <w:t>officer:</w:t>
            </w:r>
          </w:p>
        </w:tc>
        <w:tc>
          <w:tcPr>
            <w:tcW w:w="6473" w:type="dxa"/>
            <w:vMerge/>
          </w:tcPr>
          <w:p w14:paraId="714812FD" w14:textId="77777777" w:rsidR="00E334C1" w:rsidRPr="00475E45" w:rsidRDefault="00E334C1" w:rsidP="00EC367F">
            <w:pPr>
              <w:pStyle w:val="Style3"/>
            </w:pPr>
          </w:p>
        </w:tc>
      </w:tr>
      <w:tr w:rsidR="00E334C1" w:rsidRPr="00475E45" w14:paraId="624DB5FB" w14:textId="77777777" w:rsidTr="00EC367F">
        <w:tc>
          <w:tcPr>
            <w:tcW w:w="3970" w:type="dxa"/>
            <w:tcBorders>
              <w:bottom w:val="single" w:sz="4" w:space="0" w:color="auto"/>
            </w:tcBorders>
          </w:tcPr>
          <w:p w14:paraId="2065CBB3" w14:textId="77777777" w:rsidR="00E334C1" w:rsidRPr="00475E45" w:rsidRDefault="00E334C1" w:rsidP="00EC367F">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6473" w:type="dxa"/>
            <w:vMerge/>
            <w:tcBorders>
              <w:bottom w:val="single" w:sz="4" w:space="0" w:color="auto"/>
            </w:tcBorders>
          </w:tcPr>
          <w:p w14:paraId="7C444666" w14:textId="77777777" w:rsidR="00E334C1" w:rsidRPr="00475E45" w:rsidRDefault="00E334C1"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CF355" w14:textId="77777777" w:rsidR="003A6DAD" w:rsidRDefault="003A6DAD">
      <w:r>
        <w:separator/>
      </w:r>
    </w:p>
  </w:endnote>
  <w:endnote w:type="continuationSeparator" w:id="0">
    <w:p w14:paraId="4D541949" w14:textId="77777777" w:rsidR="003A6DAD" w:rsidRDefault="003A6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64007" w14:textId="77777777" w:rsidR="003A6DAD" w:rsidRDefault="003A6DAD">
      <w:r>
        <w:separator/>
      </w:r>
    </w:p>
  </w:footnote>
  <w:footnote w:type="continuationSeparator" w:id="0">
    <w:p w14:paraId="7EC7B5EC" w14:textId="77777777" w:rsidR="003A6DAD" w:rsidRDefault="003A6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00F630B"/>
    <w:multiLevelType w:val="hybridMultilevel"/>
    <w:tmpl w:val="76A6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138BD"/>
    <w:multiLevelType w:val="hybridMultilevel"/>
    <w:tmpl w:val="C224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0402576"/>
    <w:multiLevelType w:val="hybridMultilevel"/>
    <w:tmpl w:val="04242E28"/>
    <w:lvl w:ilvl="0" w:tplc="725A89A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233152577">
    <w:abstractNumId w:val="7"/>
  </w:num>
  <w:num w:numId="2" w16cid:durableId="1007754555">
    <w:abstractNumId w:val="13"/>
  </w:num>
  <w:num w:numId="3" w16cid:durableId="519468423">
    <w:abstractNumId w:val="3"/>
  </w:num>
  <w:num w:numId="4" w16cid:durableId="1981639">
    <w:abstractNumId w:val="14"/>
  </w:num>
  <w:num w:numId="5" w16cid:durableId="1497108076">
    <w:abstractNumId w:val="5"/>
  </w:num>
  <w:num w:numId="6" w16cid:durableId="289678323">
    <w:abstractNumId w:val="15"/>
  </w:num>
  <w:num w:numId="7" w16cid:durableId="899822846">
    <w:abstractNumId w:val="12"/>
  </w:num>
  <w:num w:numId="8" w16cid:durableId="1210651105">
    <w:abstractNumId w:val="6"/>
  </w:num>
  <w:num w:numId="9" w16cid:durableId="1152598201">
    <w:abstractNumId w:val="4"/>
  </w:num>
  <w:num w:numId="10" w16cid:durableId="1727335488">
    <w:abstractNumId w:val="2"/>
  </w:num>
  <w:num w:numId="11" w16cid:durableId="1664506356">
    <w:abstractNumId w:val="0"/>
  </w:num>
  <w:num w:numId="12" w16cid:durableId="266815019">
    <w:abstractNumId w:val="1"/>
  </w:num>
  <w:num w:numId="13" w16cid:durableId="1900050502">
    <w:abstractNumId w:val="10"/>
  </w:num>
  <w:num w:numId="14" w16cid:durableId="1931963034">
    <w:abstractNumId w:val="4"/>
  </w:num>
  <w:num w:numId="15" w16cid:durableId="237180333">
    <w:abstractNumId w:val="11"/>
  </w:num>
  <w:num w:numId="16" w16cid:durableId="1187257978">
    <w:abstractNumId w:val="9"/>
  </w:num>
  <w:num w:numId="17" w16cid:durableId="143369753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05B"/>
    <w:rsid w:val="0001311F"/>
    <w:rsid w:val="00021DB9"/>
    <w:rsid w:val="00024EC5"/>
    <w:rsid w:val="00026269"/>
    <w:rsid w:val="00026B1C"/>
    <w:rsid w:val="00031798"/>
    <w:rsid w:val="00051E4C"/>
    <w:rsid w:val="00065C9C"/>
    <w:rsid w:val="00083678"/>
    <w:rsid w:val="00084B3E"/>
    <w:rsid w:val="000A19D2"/>
    <w:rsid w:val="000A6696"/>
    <w:rsid w:val="000B3237"/>
    <w:rsid w:val="000B5BDA"/>
    <w:rsid w:val="000C22EC"/>
    <w:rsid w:val="000D0DD3"/>
    <w:rsid w:val="000F1B4B"/>
    <w:rsid w:val="000F39F8"/>
    <w:rsid w:val="00104E8E"/>
    <w:rsid w:val="001068C7"/>
    <w:rsid w:val="001143E7"/>
    <w:rsid w:val="00122802"/>
    <w:rsid w:val="00132304"/>
    <w:rsid w:val="00146877"/>
    <w:rsid w:val="0015118F"/>
    <w:rsid w:val="00160096"/>
    <w:rsid w:val="00160962"/>
    <w:rsid w:val="00161561"/>
    <w:rsid w:val="00166CA1"/>
    <w:rsid w:val="001731CA"/>
    <w:rsid w:val="00196F79"/>
    <w:rsid w:val="001A7B38"/>
    <w:rsid w:val="001B0F75"/>
    <w:rsid w:val="001C01F7"/>
    <w:rsid w:val="001C73D2"/>
    <w:rsid w:val="001D1638"/>
    <w:rsid w:val="001F0107"/>
    <w:rsid w:val="002003CD"/>
    <w:rsid w:val="00200626"/>
    <w:rsid w:val="00207736"/>
    <w:rsid w:val="00207C35"/>
    <w:rsid w:val="00212B4A"/>
    <w:rsid w:val="00214394"/>
    <w:rsid w:val="002279F6"/>
    <w:rsid w:val="00230D92"/>
    <w:rsid w:val="002348D8"/>
    <w:rsid w:val="0024297C"/>
    <w:rsid w:val="00250686"/>
    <w:rsid w:val="00252D49"/>
    <w:rsid w:val="00274340"/>
    <w:rsid w:val="00283514"/>
    <w:rsid w:val="002A0034"/>
    <w:rsid w:val="002C4743"/>
    <w:rsid w:val="002E2DC9"/>
    <w:rsid w:val="002E4F41"/>
    <w:rsid w:val="002F1713"/>
    <w:rsid w:val="00300DE8"/>
    <w:rsid w:val="00311B3E"/>
    <w:rsid w:val="0032162A"/>
    <w:rsid w:val="00326FE4"/>
    <w:rsid w:val="00351D0B"/>
    <w:rsid w:val="00364647"/>
    <w:rsid w:val="0037468C"/>
    <w:rsid w:val="00381B4B"/>
    <w:rsid w:val="00395B9B"/>
    <w:rsid w:val="003A6DAD"/>
    <w:rsid w:val="003A7546"/>
    <w:rsid w:val="003B2CD7"/>
    <w:rsid w:val="003B3800"/>
    <w:rsid w:val="003B7AEC"/>
    <w:rsid w:val="003C463C"/>
    <w:rsid w:val="003D0A7F"/>
    <w:rsid w:val="003D446C"/>
    <w:rsid w:val="003E2BFF"/>
    <w:rsid w:val="003E4E30"/>
    <w:rsid w:val="003F121B"/>
    <w:rsid w:val="003F3517"/>
    <w:rsid w:val="003F6435"/>
    <w:rsid w:val="003F7B58"/>
    <w:rsid w:val="0040231C"/>
    <w:rsid w:val="004039EB"/>
    <w:rsid w:val="00405855"/>
    <w:rsid w:val="0041126B"/>
    <w:rsid w:val="004114C2"/>
    <w:rsid w:val="00430599"/>
    <w:rsid w:val="00431D19"/>
    <w:rsid w:val="0045002A"/>
    <w:rsid w:val="00463FDC"/>
    <w:rsid w:val="00466FB2"/>
    <w:rsid w:val="00470986"/>
    <w:rsid w:val="00475E45"/>
    <w:rsid w:val="00476FD1"/>
    <w:rsid w:val="00485F82"/>
    <w:rsid w:val="004866AB"/>
    <w:rsid w:val="00495E30"/>
    <w:rsid w:val="004A1B62"/>
    <w:rsid w:val="004C0A26"/>
    <w:rsid w:val="004C537B"/>
    <w:rsid w:val="004F1E09"/>
    <w:rsid w:val="004F3405"/>
    <w:rsid w:val="00511344"/>
    <w:rsid w:val="00517115"/>
    <w:rsid w:val="005334A7"/>
    <w:rsid w:val="00547D0E"/>
    <w:rsid w:val="005514F7"/>
    <w:rsid w:val="00564C5F"/>
    <w:rsid w:val="00564C8E"/>
    <w:rsid w:val="00570C44"/>
    <w:rsid w:val="00572AA9"/>
    <w:rsid w:val="005756B7"/>
    <w:rsid w:val="00576399"/>
    <w:rsid w:val="005905A7"/>
    <w:rsid w:val="00590E1F"/>
    <w:rsid w:val="0059664C"/>
    <w:rsid w:val="005A60EE"/>
    <w:rsid w:val="005D674A"/>
    <w:rsid w:val="005E3F07"/>
    <w:rsid w:val="005F1DB5"/>
    <w:rsid w:val="0060404B"/>
    <w:rsid w:val="00605403"/>
    <w:rsid w:val="006130B6"/>
    <w:rsid w:val="00613DD5"/>
    <w:rsid w:val="006175E8"/>
    <w:rsid w:val="006218AD"/>
    <w:rsid w:val="006222A3"/>
    <w:rsid w:val="00630ABA"/>
    <w:rsid w:val="00640D4A"/>
    <w:rsid w:val="00643114"/>
    <w:rsid w:val="006473DA"/>
    <w:rsid w:val="00655146"/>
    <w:rsid w:val="006743FC"/>
    <w:rsid w:val="00683986"/>
    <w:rsid w:val="006A15F8"/>
    <w:rsid w:val="006A1AA3"/>
    <w:rsid w:val="006A5F13"/>
    <w:rsid w:val="006B11B4"/>
    <w:rsid w:val="006B34C3"/>
    <w:rsid w:val="006B3B75"/>
    <w:rsid w:val="006B496A"/>
    <w:rsid w:val="006B558B"/>
    <w:rsid w:val="006C70D7"/>
    <w:rsid w:val="006E267F"/>
    <w:rsid w:val="006E60D6"/>
    <w:rsid w:val="006E7D5D"/>
    <w:rsid w:val="006F5D7F"/>
    <w:rsid w:val="007072C8"/>
    <w:rsid w:val="00724771"/>
    <w:rsid w:val="0072718A"/>
    <w:rsid w:val="00727BAE"/>
    <w:rsid w:val="007406FB"/>
    <w:rsid w:val="00745725"/>
    <w:rsid w:val="00750A67"/>
    <w:rsid w:val="00751128"/>
    <w:rsid w:val="007564CC"/>
    <w:rsid w:val="00757BE0"/>
    <w:rsid w:val="007620CA"/>
    <w:rsid w:val="007743E8"/>
    <w:rsid w:val="00783A1B"/>
    <w:rsid w:val="007A36B4"/>
    <w:rsid w:val="007C571A"/>
    <w:rsid w:val="007F0070"/>
    <w:rsid w:val="008232CF"/>
    <w:rsid w:val="00834068"/>
    <w:rsid w:val="00836304"/>
    <w:rsid w:val="008520A0"/>
    <w:rsid w:val="008544A5"/>
    <w:rsid w:val="00857FD6"/>
    <w:rsid w:val="008634D0"/>
    <w:rsid w:val="00864B6C"/>
    <w:rsid w:val="00864E08"/>
    <w:rsid w:val="0089087A"/>
    <w:rsid w:val="00895BA2"/>
    <w:rsid w:val="008A1DE4"/>
    <w:rsid w:val="008A46B0"/>
    <w:rsid w:val="008A554B"/>
    <w:rsid w:val="008A7B61"/>
    <w:rsid w:val="008B1A88"/>
    <w:rsid w:val="008B229F"/>
    <w:rsid w:val="008C3979"/>
    <w:rsid w:val="008D0F59"/>
    <w:rsid w:val="008D1CE5"/>
    <w:rsid w:val="008D51C9"/>
    <w:rsid w:val="008F2A42"/>
    <w:rsid w:val="00903C13"/>
    <w:rsid w:val="009059F8"/>
    <w:rsid w:val="00920FDC"/>
    <w:rsid w:val="00922180"/>
    <w:rsid w:val="00947F17"/>
    <w:rsid w:val="00965CAE"/>
    <w:rsid w:val="0097359D"/>
    <w:rsid w:val="00984EA8"/>
    <w:rsid w:val="009D24E1"/>
    <w:rsid w:val="009D38FC"/>
    <w:rsid w:val="009D3CBC"/>
    <w:rsid w:val="009E2B34"/>
    <w:rsid w:val="009E3C53"/>
    <w:rsid w:val="009E6057"/>
    <w:rsid w:val="009E630F"/>
    <w:rsid w:val="009F6040"/>
    <w:rsid w:val="00A019B9"/>
    <w:rsid w:val="00A3176D"/>
    <w:rsid w:val="00A3216A"/>
    <w:rsid w:val="00A40DB9"/>
    <w:rsid w:val="00A45440"/>
    <w:rsid w:val="00A532B4"/>
    <w:rsid w:val="00A75DFB"/>
    <w:rsid w:val="00A84A1E"/>
    <w:rsid w:val="00A93BD2"/>
    <w:rsid w:val="00A964C4"/>
    <w:rsid w:val="00AA06C4"/>
    <w:rsid w:val="00AA10D8"/>
    <w:rsid w:val="00AB03D4"/>
    <w:rsid w:val="00AB149B"/>
    <w:rsid w:val="00AB5D5B"/>
    <w:rsid w:val="00AC4B42"/>
    <w:rsid w:val="00AC7DB6"/>
    <w:rsid w:val="00AE5A37"/>
    <w:rsid w:val="00AF07AA"/>
    <w:rsid w:val="00AF0A0C"/>
    <w:rsid w:val="00AF6CA6"/>
    <w:rsid w:val="00B00122"/>
    <w:rsid w:val="00B04B58"/>
    <w:rsid w:val="00B127F8"/>
    <w:rsid w:val="00B34E44"/>
    <w:rsid w:val="00B634B4"/>
    <w:rsid w:val="00B67FDA"/>
    <w:rsid w:val="00B801DF"/>
    <w:rsid w:val="00B86DEF"/>
    <w:rsid w:val="00B87F8D"/>
    <w:rsid w:val="00BA668A"/>
    <w:rsid w:val="00BA7A2D"/>
    <w:rsid w:val="00BB2DCD"/>
    <w:rsid w:val="00BE0949"/>
    <w:rsid w:val="00BE4698"/>
    <w:rsid w:val="00BF5268"/>
    <w:rsid w:val="00C019C5"/>
    <w:rsid w:val="00C03347"/>
    <w:rsid w:val="00C07A8D"/>
    <w:rsid w:val="00C27FA1"/>
    <w:rsid w:val="00C33AD0"/>
    <w:rsid w:val="00C46003"/>
    <w:rsid w:val="00C50BD5"/>
    <w:rsid w:val="00C636B9"/>
    <w:rsid w:val="00C761D6"/>
    <w:rsid w:val="00C91AD8"/>
    <w:rsid w:val="00C97E71"/>
    <w:rsid w:val="00CA05AC"/>
    <w:rsid w:val="00CC5620"/>
    <w:rsid w:val="00CD6F0B"/>
    <w:rsid w:val="00D13627"/>
    <w:rsid w:val="00D2370D"/>
    <w:rsid w:val="00D44914"/>
    <w:rsid w:val="00D52B12"/>
    <w:rsid w:val="00D660CF"/>
    <w:rsid w:val="00D742E6"/>
    <w:rsid w:val="00D8065C"/>
    <w:rsid w:val="00D84C0F"/>
    <w:rsid w:val="00D96F92"/>
    <w:rsid w:val="00DA7630"/>
    <w:rsid w:val="00DC5C3D"/>
    <w:rsid w:val="00DD5AB0"/>
    <w:rsid w:val="00DD6673"/>
    <w:rsid w:val="00DF0881"/>
    <w:rsid w:val="00DF4510"/>
    <w:rsid w:val="00DF4C25"/>
    <w:rsid w:val="00DF528C"/>
    <w:rsid w:val="00DF6A27"/>
    <w:rsid w:val="00E004E7"/>
    <w:rsid w:val="00E149C1"/>
    <w:rsid w:val="00E334C1"/>
    <w:rsid w:val="00E45A47"/>
    <w:rsid w:val="00E86795"/>
    <w:rsid w:val="00E97F71"/>
    <w:rsid w:val="00EB025B"/>
    <w:rsid w:val="00EB7E81"/>
    <w:rsid w:val="00EC12DB"/>
    <w:rsid w:val="00EC367F"/>
    <w:rsid w:val="00EE0F51"/>
    <w:rsid w:val="00EE37D6"/>
    <w:rsid w:val="00EF5BB3"/>
    <w:rsid w:val="00EF7197"/>
    <w:rsid w:val="00EF77FD"/>
    <w:rsid w:val="00F031BF"/>
    <w:rsid w:val="00F05180"/>
    <w:rsid w:val="00F079D7"/>
    <w:rsid w:val="00F1137C"/>
    <w:rsid w:val="00F11FDD"/>
    <w:rsid w:val="00F16182"/>
    <w:rsid w:val="00F80B71"/>
    <w:rsid w:val="00FA4D74"/>
    <w:rsid w:val="00FB160E"/>
    <w:rsid w:val="00FB66F6"/>
    <w:rsid w:val="00FB6C8C"/>
    <w:rsid w:val="00FD401A"/>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styleId="UnresolvedMention">
    <w:name w:val="Unresolved Mention"/>
    <w:basedOn w:val="DefaultParagraphFont"/>
    <w:uiPriority w:val="99"/>
    <w:semiHidden/>
    <w:unhideWhenUsed/>
    <w:rsid w:val="00DF0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ublicregister.naturalresources.wales/Search/Download?RecordId=14441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REGU-434-33326</_dlc_DocId>
    <_dlc_DocIdUrl xmlns="9be56660-2c31-41ef-bc00-23e72f632f2a">
      <Url>https://cyfoethnaturiolcymru.sharepoint.com/teams/Regulatory/Permitting/_layouts/15/DocIdRedir.aspx?ID=REGU-434-33326</Url>
      <Description>REGU-434-33326</Description>
    </_dlc_DocIdUrl>
    <Welsh_x0020_Local_x0020_Authority xmlns="859f7ad6-93f6-4205-b62b-a17f28acbbac">Powys County Council</Welsh_x0020_Local_x0020_Authority>
    <Document_x0020_Date xmlns="859f7ad6-93f6-4205-b62b-a17f28acbbac">2023-08-13T23:00:00+00:00</Document_x0020_Date>
    <Site_x0020_Name xmlns="859f7ad6-93f6-4205-b62b-a17f28acbbac">Llanshay Farm</Site_x0020_Name>
    <Post_x0020_code xmlns="859f7ad6-93f6-4205-b62b-a17f28acbbac">LD7 1LW</Post_x0020_code>
    <Disclosure_x0020_Status xmlns="859f7ad6-93f6-4205-b62b-a17f28acbbac">Public register</Disclosure_x0020_Status>
    <Customer_x0020_Name xmlns="859f7ad6-93f6-4205-b62b-a17f28acbbac">Llanshay Farm Ltd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Llanshay Lane, Knighton</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d3fba849d2855c89aa573914c14324f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a9af4f11472cf501f7e35215af8f253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2.xml><?xml version="1.0" encoding="utf-8"?>
<ds:datastoreItem xmlns:ds="http://schemas.openxmlformats.org/officeDocument/2006/customXml" ds:itemID="{C71C0268-BA19-4B16-8BF6-F15514EDDB2E}">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4.xml><?xml version="1.0" encoding="utf-8"?>
<ds:datastoreItem xmlns:ds="http://schemas.openxmlformats.org/officeDocument/2006/customXml" ds:itemID="{292B1F99-79F6-457D-9E22-E9080FCAAE2A}"/>
</file>

<file path=customXml/itemProps5.xml><?xml version="1.0" encoding="utf-8"?>
<ds:datastoreItem xmlns:ds="http://schemas.openxmlformats.org/officeDocument/2006/customXml" ds:itemID="{006EFD3F-0E2F-4FFF-8547-0DF68B2C91E8}"/>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Jennifer McGuire</cp:lastModifiedBy>
  <cp:revision>2</cp:revision>
  <cp:lastPrinted>2012-03-16T09:37:00Z</cp:lastPrinted>
  <dcterms:created xsi:type="dcterms:W3CDTF">2023-09-18T13:58:00Z</dcterms:created>
  <dcterms:modified xsi:type="dcterms:W3CDTF">2023-09-18T13:58:00Z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0x01010067EB80C5FE939D4A9B3D8BA62129B7F505003F703412D3E5AE4C8BEA112F2FFB6B9C</vt:lpwstr>
  </property>
  <property fmtid="{D5CDD505-2E9C-101B-9397-08002B2CF9AE}" pid="4" name="_dlc_DocIdItemGuid">
    <vt:lpwstr>872aeb78-90ad-46f3-bced-1b94fc9f728c</vt:lpwstr>
  </property>
  <property fmtid="{D5CDD505-2E9C-101B-9397-08002B2CF9AE}" pid="5" name="SharedWithUsers">
    <vt:lpwstr>2214;#Jennifer McGuire;#4541;#Jones2, Ceri</vt:lpwstr>
  </property>
  <property fmtid="{D5CDD505-2E9C-101B-9397-08002B2CF9AE}" pid="6" name="Welsh Local Authority">
    <vt:lpwstr>Powys County Council</vt:lpwstr>
  </property>
  <property fmtid="{D5CDD505-2E9C-101B-9397-08002B2CF9AE}" pid="7" name="Site Name">
    <vt:lpwstr>Llanshay Farm</vt:lpwstr>
  </property>
  <property fmtid="{D5CDD505-2E9C-101B-9397-08002B2CF9AE}" pid="8" name="Post code">
    <vt:lpwstr>LD7 1LW</vt:lpwstr>
  </property>
  <property fmtid="{D5CDD505-2E9C-101B-9397-08002B2CF9AE}" pid="9" name="Customer Name">
    <vt:lpwstr>Llanshay Farm Ltd</vt:lpwstr>
  </property>
  <property fmtid="{D5CDD505-2E9C-101B-9397-08002B2CF9AE}" pid="10" name="Facility Address">
    <vt:lpwstr>Llanshay Lane, Knighton</vt:lpwstr>
  </property>
  <property fmtid="{D5CDD505-2E9C-101B-9397-08002B2CF9AE}" pid="11" name="License/Activity Type">
    <vt:lpwstr>3. EPR Regulated Industry</vt:lpwstr>
  </property>
</Properties>
</file>