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51140556" w:rsidR="008520A0" w:rsidRPr="00475E45" w:rsidRDefault="0021764F" w:rsidP="00EC367F">
            <w:pPr>
              <w:pStyle w:val="Style3"/>
            </w:pPr>
            <w:r w:rsidRPr="00986D35">
              <w:t>North</w:t>
            </w:r>
            <w:r>
              <w:t>east</w:t>
            </w:r>
            <w:r w:rsidR="00986D35" w:rsidRPr="00986D35">
              <w:t xml:space="preserve"> Wales</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508804AA" w14:textId="68068061" w:rsidR="008520A0" w:rsidRPr="00475E45" w:rsidRDefault="007B1C74" w:rsidP="00EC367F">
            <w:pPr>
              <w:pStyle w:val="Style3"/>
            </w:pPr>
            <w:r w:rsidRPr="007B1C74">
              <w:t xml:space="preserve">Afon Dyfrdwy </w:t>
            </w:r>
            <w:r>
              <w:t xml:space="preserve">&amp; </w:t>
            </w:r>
            <w:r w:rsidR="00986D35" w:rsidRPr="00986D35">
              <w:t>Nant-y-Belan and Prynela Woods</w:t>
            </w:r>
            <w:r w:rsidR="00962440">
              <w:t xml:space="preserve"> SSSI</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01021ACB" w:rsidR="008520A0" w:rsidRPr="00475E45" w:rsidRDefault="00374A97" w:rsidP="0041126B">
            <w:pPr>
              <w:pStyle w:val="Style3"/>
              <w:rPr>
                <w:i/>
                <w:color w:val="FF00FF"/>
              </w:rPr>
            </w:pPr>
            <w:r w:rsidRPr="008629A4">
              <w:rPr>
                <w:iCs/>
                <w:color w:val="000000" w:themeColor="text1"/>
              </w:rPr>
              <w:t>Environmental Permit</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0AB3590A" w:rsidR="008520A0" w:rsidRPr="00475E45" w:rsidRDefault="00986D35" w:rsidP="00EC367F">
            <w:pPr>
              <w:pStyle w:val="Style3"/>
            </w:pPr>
            <w:r w:rsidRPr="00986D35">
              <w:t>06/12/2023</w:t>
            </w:r>
          </w:p>
        </w:tc>
      </w:tr>
      <w:tr w:rsidR="008520A0" w:rsidRPr="00475E45" w14:paraId="508804B4" w14:textId="77777777" w:rsidTr="00EC367F">
        <w:trPr>
          <w:cantSplit/>
        </w:trPr>
        <w:tc>
          <w:tcPr>
            <w:tcW w:w="3970" w:type="dxa"/>
          </w:tcPr>
          <w:p w14:paraId="508804B2" w14:textId="1A5D2814" w:rsidR="008520A0" w:rsidRPr="00475E45" w:rsidRDefault="005905A7" w:rsidP="001F0107">
            <w:pPr>
              <w:pStyle w:val="StyleAgencySubHeadingsArial"/>
            </w:pPr>
            <w:r w:rsidRPr="00475E45">
              <w:t xml:space="preserve">Predicted </w:t>
            </w:r>
            <w:r w:rsidR="0099141B" w:rsidRPr="00475E45">
              <w:t>28-day</w:t>
            </w:r>
            <w:r w:rsidRPr="00475E45">
              <w:t xml:space="preserve">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508804B3" w14:textId="1EC9D805" w:rsidR="008520A0" w:rsidRPr="00986D35" w:rsidRDefault="00986D35" w:rsidP="00EC367F">
            <w:pPr>
              <w:pStyle w:val="Style3"/>
              <w:rPr>
                <w:color w:val="000000" w:themeColor="text1"/>
              </w:rPr>
            </w:pPr>
            <w:r w:rsidRPr="00986D35">
              <w:rPr>
                <w:color w:val="000000" w:themeColor="text1"/>
              </w:rPr>
              <w:t>n/a</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05397727" w:rsidR="008520A0" w:rsidRPr="00986D35" w:rsidRDefault="00986D35" w:rsidP="00EC367F">
            <w:pPr>
              <w:pStyle w:val="Style3"/>
              <w:rPr>
                <w:color w:val="000000" w:themeColor="text1"/>
              </w:rPr>
            </w:pPr>
            <w:r w:rsidRPr="00986D35">
              <w:rPr>
                <w:color w:val="000000" w:themeColor="text1"/>
              </w:rPr>
              <w:t>PAN-021721</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508804B9" w14:textId="16284649" w:rsidR="008520A0" w:rsidRPr="00CA05AC" w:rsidRDefault="00986D35" w:rsidP="00EC367F">
            <w:pPr>
              <w:pStyle w:val="Style3"/>
            </w:pPr>
            <w:r w:rsidRPr="00986D35">
              <w:t>SJ 28383 42274</w:t>
            </w:r>
          </w:p>
        </w:tc>
      </w:tr>
      <w:tr w:rsidR="008520A0" w:rsidRPr="00475E45" w14:paraId="508804BE" w14:textId="77777777" w:rsidTr="00EC367F">
        <w:trPr>
          <w:cantSplit/>
        </w:trPr>
        <w:tc>
          <w:tcPr>
            <w:tcW w:w="3970" w:type="dxa"/>
          </w:tcPr>
          <w:p w14:paraId="508804BB"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679B289D" w14:textId="1189534A" w:rsidR="00023E88" w:rsidRPr="00023E88" w:rsidRDefault="00CA24DF" w:rsidP="00023E88">
            <w:pPr>
              <w:pStyle w:val="Style3"/>
              <w:rPr>
                <w:iCs/>
                <w:color w:val="000000" w:themeColor="text1"/>
              </w:rPr>
            </w:pPr>
            <w:r w:rsidRPr="00CA24DF">
              <w:rPr>
                <w:iCs/>
                <w:color w:val="000000" w:themeColor="text1"/>
              </w:rPr>
              <w:t xml:space="preserve">A Tier 2 bespoke permit </w:t>
            </w:r>
            <w:r w:rsidR="00EC7BA9" w:rsidRPr="00CA24DF">
              <w:rPr>
                <w:iCs/>
                <w:color w:val="000000" w:themeColor="text1"/>
              </w:rPr>
              <w:t>variation</w:t>
            </w:r>
            <w:r w:rsidRPr="00CA24DF">
              <w:rPr>
                <w:iCs/>
                <w:color w:val="000000" w:themeColor="text1"/>
              </w:rPr>
              <w:t xml:space="preserve"> based on the standard rule set SR2010 No12</w:t>
            </w:r>
            <w:r w:rsidR="007227F1">
              <w:rPr>
                <w:iCs/>
                <w:color w:val="000000" w:themeColor="text1"/>
              </w:rPr>
              <w:t xml:space="preserve"> </w:t>
            </w:r>
            <w:r w:rsidRPr="002403FB">
              <w:rPr>
                <w:iCs/>
                <w:color w:val="000000" w:themeColor="text1"/>
              </w:rPr>
              <w:t>Treatment of waste to produce soil, soil substitutes and aggregate.</w:t>
            </w:r>
            <w:r w:rsidR="00EC7BA9" w:rsidRPr="002403FB">
              <w:rPr>
                <w:iCs/>
                <w:color w:val="000000" w:themeColor="text1"/>
              </w:rPr>
              <w:t xml:space="preserve"> </w:t>
            </w:r>
            <w:r w:rsidR="00023E88" w:rsidRPr="00023E88">
              <w:rPr>
                <w:iCs/>
                <w:color w:val="000000" w:themeColor="text1"/>
              </w:rPr>
              <w:t>This permit allows the operator to store waste at a specified location and treat it to produce soil, soil substitutes and aggregate.</w:t>
            </w:r>
            <w:r w:rsidR="007227F1">
              <w:rPr>
                <w:iCs/>
                <w:color w:val="000000" w:themeColor="text1"/>
              </w:rPr>
              <w:t xml:space="preserve"> </w:t>
            </w:r>
            <w:r w:rsidR="00023E88" w:rsidRPr="00023E88">
              <w:rPr>
                <w:iCs/>
                <w:color w:val="000000" w:themeColor="text1"/>
              </w:rPr>
              <w:t>Permitted wastes do not include hazardous wastes.</w:t>
            </w:r>
          </w:p>
          <w:p w14:paraId="3E49E80F" w14:textId="490EE7C6" w:rsidR="004232BE" w:rsidRDefault="00023E88" w:rsidP="00023E88">
            <w:pPr>
              <w:pStyle w:val="Style3"/>
              <w:rPr>
                <w:iCs/>
                <w:color w:val="000000" w:themeColor="text1"/>
              </w:rPr>
            </w:pPr>
            <w:r w:rsidRPr="00023E88">
              <w:rPr>
                <w:iCs/>
                <w:color w:val="000000" w:themeColor="text1"/>
              </w:rPr>
              <w:t>The total quantity of waste that can be stored and subsequently treated at the site under this permit shall be no more than 75,000 tonnes per year.</w:t>
            </w:r>
            <w:r w:rsidR="007227F1">
              <w:rPr>
                <w:iCs/>
                <w:color w:val="000000" w:themeColor="text1"/>
              </w:rPr>
              <w:t xml:space="preserve"> </w:t>
            </w:r>
            <w:r w:rsidRPr="00023E88">
              <w:rPr>
                <w:iCs/>
                <w:color w:val="000000" w:themeColor="text1"/>
              </w:rPr>
              <w:t xml:space="preserve">This permit does not </w:t>
            </w:r>
            <w:r w:rsidR="003B4B99">
              <w:rPr>
                <w:iCs/>
                <w:color w:val="000000" w:themeColor="text1"/>
              </w:rPr>
              <w:t xml:space="preserve">allow </w:t>
            </w:r>
            <w:r w:rsidRPr="00023E88">
              <w:rPr>
                <w:iCs/>
                <w:color w:val="000000" w:themeColor="text1"/>
              </w:rPr>
              <w:t xml:space="preserve">the burning of any wastes, either in the open, inside buildings or in any form of </w:t>
            </w:r>
            <w:r w:rsidR="007227F1" w:rsidRPr="00023E88">
              <w:rPr>
                <w:iCs/>
                <w:color w:val="000000" w:themeColor="text1"/>
              </w:rPr>
              <w:t>incinerator.</w:t>
            </w:r>
            <w:r w:rsidR="007227F1" w:rsidRPr="002403FB">
              <w:rPr>
                <w:iCs/>
                <w:color w:val="000000" w:themeColor="text1"/>
              </w:rPr>
              <w:t xml:space="preserve"> </w:t>
            </w:r>
          </w:p>
          <w:p w14:paraId="3F6230FE" w14:textId="77777777" w:rsidR="004232BE" w:rsidRDefault="004232BE" w:rsidP="00023E88">
            <w:pPr>
              <w:pStyle w:val="Style3"/>
              <w:rPr>
                <w:iCs/>
                <w:color w:val="000000" w:themeColor="text1"/>
              </w:rPr>
            </w:pPr>
          </w:p>
          <w:p w14:paraId="399D9E95" w14:textId="50982140" w:rsidR="00CA24DF" w:rsidRPr="007227F1" w:rsidRDefault="007227F1" w:rsidP="00023E88">
            <w:pPr>
              <w:pStyle w:val="Style3"/>
              <w:rPr>
                <w:iCs/>
                <w:color w:val="000000" w:themeColor="text1"/>
              </w:rPr>
            </w:pPr>
            <w:r w:rsidRPr="002403FB">
              <w:rPr>
                <w:iCs/>
                <w:color w:val="000000" w:themeColor="text1"/>
              </w:rPr>
              <w:t>The</w:t>
            </w:r>
            <w:r w:rsidR="00EC7BA9" w:rsidRPr="002403FB">
              <w:rPr>
                <w:iCs/>
                <w:color w:val="000000" w:themeColor="text1"/>
              </w:rPr>
              <w:t xml:space="preserve"> variation consists of </w:t>
            </w:r>
            <w:r w:rsidR="002403FB" w:rsidRPr="002403FB">
              <w:rPr>
                <w:iCs/>
                <w:color w:val="000000" w:themeColor="text1"/>
              </w:rPr>
              <w:t>solely</w:t>
            </w:r>
            <w:r w:rsidR="00EC7BA9" w:rsidRPr="002403FB">
              <w:rPr>
                <w:iCs/>
                <w:color w:val="000000" w:themeColor="text1"/>
              </w:rPr>
              <w:t xml:space="preserve"> increasing the permit boundary of the waste facility. See the </w:t>
            </w:r>
            <w:r w:rsidR="002403FB" w:rsidRPr="002403FB">
              <w:rPr>
                <w:iCs/>
                <w:color w:val="000000" w:themeColor="text1"/>
              </w:rPr>
              <w:t xml:space="preserve">proposed </w:t>
            </w:r>
            <w:r w:rsidR="00EC7BA9" w:rsidRPr="002403FB">
              <w:rPr>
                <w:iCs/>
                <w:color w:val="000000" w:themeColor="text1"/>
              </w:rPr>
              <w:t>permit boundary increase below from the updated site plan</w:t>
            </w:r>
            <w:r w:rsidR="00EC7BA9" w:rsidRPr="002403FB">
              <w:rPr>
                <w:iCs/>
                <w:color w:val="FF00FF"/>
              </w:rPr>
              <w:t xml:space="preserve">. </w:t>
            </w:r>
            <w:r w:rsidR="00981922" w:rsidRPr="00981922">
              <w:rPr>
                <w:iCs/>
                <w:color w:val="000000" w:themeColor="text1"/>
              </w:rPr>
              <w:t>The proposed site boundary increase is a</w:t>
            </w:r>
            <w:r w:rsidR="008F1007">
              <w:rPr>
                <w:iCs/>
                <w:color w:val="000000" w:themeColor="text1"/>
              </w:rPr>
              <w:t xml:space="preserve"> </w:t>
            </w:r>
            <w:r w:rsidR="00981922" w:rsidRPr="00981922">
              <w:rPr>
                <w:iCs/>
                <w:color w:val="000000" w:themeColor="text1"/>
              </w:rPr>
              <w:t xml:space="preserve">northerly direction where the SSSI sites are located in a southerly and south </w:t>
            </w:r>
            <w:r w:rsidR="003F0DEE">
              <w:rPr>
                <w:iCs/>
                <w:color w:val="000000" w:themeColor="text1"/>
              </w:rPr>
              <w:t xml:space="preserve">easterly </w:t>
            </w:r>
            <w:r w:rsidR="00981922" w:rsidRPr="00981922">
              <w:rPr>
                <w:iCs/>
                <w:color w:val="000000" w:themeColor="text1"/>
              </w:rPr>
              <w:t>relation to the waste facility. Therefore, this normal variation to increase the permitted area does not reduce the distance the waste facility is from the SSSI sites.</w:t>
            </w:r>
            <w:r w:rsidR="00981922">
              <w:rPr>
                <w:iCs/>
                <w:color w:val="FF00FF"/>
              </w:rPr>
              <w:t xml:space="preserve"> </w:t>
            </w:r>
          </w:p>
          <w:p w14:paraId="147A5625" w14:textId="77777777" w:rsidR="00374A97" w:rsidRPr="006F0CD5" w:rsidRDefault="00374A97" w:rsidP="00374A97">
            <w:pPr>
              <w:pStyle w:val="Style3"/>
              <w:rPr>
                <w:i/>
                <w:color w:val="FF00FF"/>
                <w:highlight w:val="yellow"/>
                <w:u w:val="single"/>
              </w:rPr>
            </w:pPr>
          </w:p>
          <w:p w14:paraId="3DD2419E" w14:textId="4A0D6F24" w:rsidR="00D91188" w:rsidRPr="006F0CD5" w:rsidRDefault="00EC7BA9" w:rsidP="00EC367F">
            <w:pPr>
              <w:pStyle w:val="Style3"/>
              <w:rPr>
                <w:iCs/>
                <w:color w:val="000000" w:themeColor="text1"/>
                <w:u w:val="single"/>
              </w:rPr>
            </w:pPr>
            <w:r w:rsidRPr="006F0CD5">
              <w:rPr>
                <w:iCs/>
                <w:color w:val="000000" w:themeColor="text1"/>
                <w:u w:val="single"/>
              </w:rPr>
              <w:t>Current permit boundary</w:t>
            </w:r>
          </w:p>
          <w:p w14:paraId="280977BA" w14:textId="6B2FD6F5" w:rsidR="00D91188" w:rsidRDefault="00D91188" w:rsidP="00EC367F">
            <w:pPr>
              <w:pStyle w:val="Style3"/>
              <w:rPr>
                <w:i/>
                <w:color w:val="FF00FF"/>
              </w:rPr>
            </w:pPr>
            <w:r>
              <w:rPr>
                <w:noProof/>
              </w:rPr>
              <w:drawing>
                <wp:inline distT="0" distB="0" distL="0" distR="0" wp14:anchorId="255676A2" wp14:editId="0111EFDC">
                  <wp:extent cx="3973195" cy="188976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73195" cy="1889760"/>
                          </a:xfrm>
                          <a:prstGeom prst="rect">
                            <a:avLst/>
                          </a:prstGeom>
                        </pic:spPr>
                      </pic:pic>
                    </a:graphicData>
                  </a:graphic>
                </wp:inline>
              </w:drawing>
            </w:r>
          </w:p>
          <w:p w14:paraId="395C752E" w14:textId="2B083729" w:rsidR="00D91188" w:rsidRDefault="00D91188" w:rsidP="00EC367F">
            <w:pPr>
              <w:pStyle w:val="Style3"/>
              <w:rPr>
                <w:i/>
                <w:color w:val="FF00FF"/>
              </w:rPr>
            </w:pPr>
          </w:p>
          <w:p w14:paraId="7538E460" w14:textId="229E37D4" w:rsidR="00D91188" w:rsidRDefault="00D91188" w:rsidP="00EC367F">
            <w:pPr>
              <w:pStyle w:val="Style3"/>
              <w:rPr>
                <w:i/>
                <w:color w:val="FF00FF"/>
              </w:rPr>
            </w:pPr>
          </w:p>
          <w:p w14:paraId="2AD08AB9" w14:textId="1D66925B" w:rsidR="00D91188" w:rsidRPr="006F0CD5" w:rsidRDefault="00D91188" w:rsidP="00EC367F">
            <w:pPr>
              <w:pStyle w:val="Style3"/>
              <w:rPr>
                <w:i/>
                <w:color w:val="FF00FF"/>
                <w:u w:val="single"/>
              </w:rPr>
            </w:pPr>
          </w:p>
          <w:p w14:paraId="2F0DD7CE" w14:textId="2EEBC9AC" w:rsidR="00D91188" w:rsidRPr="006F0CD5" w:rsidRDefault="00EC7BA9" w:rsidP="00EC367F">
            <w:pPr>
              <w:pStyle w:val="Style3"/>
              <w:rPr>
                <w:iCs/>
                <w:color w:val="000000" w:themeColor="text1"/>
                <w:u w:val="single"/>
              </w:rPr>
            </w:pPr>
            <w:r w:rsidRPr="006F0CD5">
              <w:rPr>
                <w:iCs/>
                <w:color w:val="000000" w:themeColor="text1"/>
                <w:u w:val="single"/>
              </w:rPr>
              <w:t xml:space="preserve">Proposed permit boundary </w:t>
            </w:r>
            <w:r w:rsidR="003D7B1C">
              <w:rPr>
                <w:iCs/>
                <w:color w:val="000000" w:themeColor="text1"/>
                <w:u w:val="single"/>
              </w:rPr>
              <w:t xml:space="preserve">increase </w:t>
            </w:r>
            <w:r w:rsidRPr="006F0CD5">
              <w:rPr>
                <w:iCs/>
                <w:color w:val="000000" w:themeColor="text1"/>
                <w:u w:val="single"/>
              </w:rPr>
              <w:t xml:space="preserve">relevant to this normal variation. </w:t>
            </w:r>
          </w:p>
          <w:p w14:paraId="1E9B5C23" w14:textId="444151D5" w:rsidR="004723DA" w:rsidRDefault="00D91188" w:rsidP="00EC367F">
            <w:pPr>
              <w:pStyle w:val="Style3"/>
              <w:rPr>
                <w:i/>
                <w:color w:val="FF00FF"/>
              </w:rPr>
            </w:pPr>
            <w:r>
              <w:rPr>
                <w:noProof/>
              </w:rPr>
              <w:drawing>
                <wp:inline distT="0" distB="0" distL="0" distR="0" wp14:anchorId="18ED2D5A" wp14:editId="5DF1886C">
                  <wp:extent cx="3973195" cy="201930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73195" cy="2019300"/>
                          </a:xfrm>
                          <a:prstGeom prst="rect">
                            <a:avLst/>
                          </a:prstGeom>
                        </pic:spPr>
                      </pic:pic>
                    </a:graphicData>
                  </a:graphic>
                </wp:inline>
              </w:drawing>
            </w:r>
          </w:p>
          <w:p w14:paraId="508804BD" w14:textId="400C4CA7" w:rsidR="004723DA" w:rsidRPr="004723DA" w:rsidRDefault="004723DA" w:rsidP="00EC367F">
            <w:pPr>
              <w:pStyle w:val="Style3"/>
              <w:rPr>
                <w:color w:val="FF0000"/>
              </w:rPr>
            </w:pP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lastRenderedPageBreak/>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183FAE84" w14:textId="29DE1C83" w:rsidR="00F10AD7" w:rsidRDefault="00C50BD5" w:rsidP="00986D35">
            <w:pPr>
              <w:pStyle w:val="Style3"/>
              <w:rPr>
                <w:bCs/>
              </w:rPr>
            </w:pPr>
            <w:r w:rsidRPr="00475E45">
              <w:rPr>
                <w:bCs/>
              </w:rPr>
              <w:t>NO</w:t>
            </w:r>
          </w:p>
          <w:p w14:paraId="15C35703" w14:textId="77777777" w:rsidR="00F10AD7" w:rsidRDefault="00F10AD7" w:rsidP="00986D35">
            <w:pPr>
              <w:pStyle w:val="Style3"/>
            </w:pPr>
          </w:p>
          <w:p w14:paraId="508804C0" w14:textId="5DF00F6A" w:rsidR="00986D35" w:rsidRPr="00F10AD7" w:rsidRDefault="00F10AD7" w:rsidP="00986D35">
            <w:pPr>
              <w:pStyle w:val="Style3"/>
            </w:pPr>
            <w:r w:rsidRPr="00F10AD7">
              <w:t xml:space="preserve">The map below shows the nearby SSSIs from the </w:t>
            </w:r>
            <w:r w:rsidR="00F51678">
              <w:t xml:space="preserve">waste </w:t>
            </w:r>
            <w:r w:rsidRPr="00F10AD7">
              <w:t>site (within 2km)</w:t>
            </w:r>
            <w:r w:rsidR="00F51678">
              <w:t>.</w:t>
            </w:r>
          </w:p>
          <w:p w14:paraId="2DBA4BBB" w14:textId="615C9F46" w:rsidR="00965CAE" w:rsidRDefault="00F51678" w:rsidP="00EC367F">
            <w:pPr>
              <w:pStyle w:val="Style3"/>
              <w:rPr>
                <w:noProof/>
              </w:rPr>
            </w:pPr>
            <w:r>
              <w:rPr>
                <w:noProof/>
              </w:rPr>
              <w:drawing>
                <wp:anchor distT="0" distB="0" distL="114300" distR="114300" simplePos="0" relativeHeight="251659776" behindDoc="0" locked="0" layoutInCell="1" allowOverlap="1" wp14:anchorId="595188CE" wp14:editId="513BD398">
                  <wp:simplePos x="0" y="0"/>
                  <wp:positionH relativeFrom="column">
                    <wp:posOffset>-46355</wp:posOffset>
                  </wp:positionH>
                  <wp:positionV relativeFrom="paragraph">
                    <wp:posOffset>187325</wp:posOffset>
                  </wp:positionV>
                  <wp:extent cx="3973195" cy="472186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973195" cy="4721860"/>
                          </a:xfrm>
                          <a:prstGeom prst="rect">
                            <a:avLst/>
                          </a:prstGeom>
                        </pic:spPr>
                      </pic:pic>
                    </a:graphicData>
                  </a:graphic>
                  <wp14:sizeRelH relativeFrom="page">
                    <wp14:pctWidth>0</wp14:pctWidth>
                  </wp14:sizeRelH>
                  <wp14:sizeRelV relativeFrom="page">
                    <wp14:pctHeight>0</wp14:pctHeight>
                  </wp14:sizeRelV>
                </wp:anchor>
              </w:drawing>
            </w:r>
            <w:r w:rsidR="007C571A" w:rsidRPr="00475E45">
              <w:rPr>
                <w:i/>
                <w:color w:val="FF00FF"/>
              </w:rPr>
              <w:t>.</w:t>
            </w:r>
            <w:r w:rsidR="004D5C1A">
              <w:rPr>
                <w:noProof/>
              </w:rPr>
              <w:t xml:space="preserve"> </w:t>
            </w:r>
            <w:r w:rsidR="00BF0BB2">
              <w:rPr>
                <w:noProof/>
              </w:rPr>
              <w:t xml:space="preserve"> </w:t>
            </w:r>
          </w:p>
          <w:p w14:paraId="59EE08C0" w14:textId="6914E330" w:rsidR="004D5C1A" w:rsidRDefault="004D5C1A" w:rsidP="00EC367F">
            <w:pPr>
              <w:pStyle w:val="Style3"/>
              <w:rPr>
                <w:noProof/>
              </w:rPr>
            </w:pPr>
          </w:p>
          <w:p w14:paraId="36791832" w14:textId="77777777" w:rsidR="00F51678" w:rsidRDefault="00F51678" w:rsidP="00EC367F">
            <w:pPr>
              <w:pStyle w:val="Style3"/>
              <w:rPr>
                <w:noProof/>
              </w:rPr>
            </w:pPr>
          </w:p>
          <w:p w14:paraId="508804C1" w14:textId="0013BFC7" w:rsidR="004D5C1A" w:rsidRPr="00475E45" w:rsidRDefault="004D5C1A" w:rsidP="00EC367F">
            <w:pPr>
              <w:pStyle w:val="Style3"/>
              <w:rPr>
                <w:i/>
                <w:color w:val="FF00FF"/>
              </w:rPr>
            </w:pPr>
            <w:r>
              <w:rPr>
                <w:noProof/>
              </w:rPr>
              <w:t>The waste site is located</w:t>
            </w:r>
            <w:r w:rsidR="00BF0BB2">
              <w:rPr>
                <w:noProof/>
              </w:rPr>
              <w:t xml:space="preserve"> 56</w:t>
            </w:r>
            <w:r w:rsidR="008F1007">
              <w:rPr>
                <w:noProof/>
              </w:rPr>
              <w:t>6</w:t>
            </w:r>
            <w:r w:rsidR="00BF0BB2">
              <w:rPr>
                <w:noProof/>
              </w:rPr>
              <w:t xml:space="preserve"> metres from the </w:t>
            </w:r>
            <w:r w:rsidR="00BF0BB2" w:rsidRPr="00BF0BB2">
              <w:rPr>
                <w:noProof/>
              </w:rPr>
              <w:t>Afon Dyfrdwy</w:t>
            </w:r>
            <w:r w:rsidR="00BF0BB2">
              <w:rPr>
                <w:noProof/>
              </w:rPr>
              <w:t xml:space="preserve"> SSSI and</w:t>
            </w:r>
            <w:r>
              <w:rPr>
                <w:noProof/>
              </w:rPr>
              <w:t xml:space="preserve"> 1,786 metres from the </w:t>
            </w:r>
            <w:r w:rsidRPr="004D5C1A">
              <w:rPr>
                <w:noProof/>
              </w:rPr>
              <w:t>Nant-y-Belan and Prynela Woods</w:t>
            </w:r>
            <w:r>
              <w:rPr>
                <w:noProof/>
              </w:rPr>
              <w:t xml:space="preserve"> SSSI.</w:t>
            </w: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4" w14:textId="439BDEF4" w:rsidR="000C0162" w:rsidRDefault="00C50BD5" w:rsidP="000C0162">
            <w:pPr>
              <w:pStyle w:val="Style3"/>
              <w:rPr>
                <w:color w:val="FF00FF"/>
              </w:rPr>
            </w:pPr>
            <w:r w:rsidRPr="00475E45">
              <w:rPr>
                <w:bCs/>
              </w:rPr>
              <w:t>NO</w:t>
            </w:r>
            <w:r w:rsidR="00026B1C" w:rsidRPr="00475E45">
              <w:tab/>
            </w:r>
          </w:p>
          <w:p w14:paraId="508804C5" w14:textId="3523C469" w:rsidR="00965CAE" w:rsidRPr="00501D10" w:rsidRDefault="00501D10" w:rsidP="00FC16AC">
            <w:pPr>
              <w:pStyle w:val="Style3"/>
              <w:rPr>
                <w:color w:val="FF0000"/>
              </w:rPr>
            </w:pPr>
            <w:r>
              <w:rPr>
                <w:color w:val="FF00FF"/>
              </w:rPr>
              <w:t xml:space="preserve"> </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8804C8" w14:textId="77777777" w:rsidR="00311B3E" w:rsidRPr="00475E45"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0208C9AE" w14:textId="77777777" w:rsidR="00CA24DF" w:rsidRDefault="00CA24DF" w:rsidP="00EC367F">
            <w:pPr>
              <w:pStyle w:val="Style3"/>
              <w:rPr>
                <w:i/>
                <w:color w:val="FF00FF"/>
              </w:rPr>
            </w:pPr>
          </w:p>
          <w:p w14:paraId="079E3A05" w14:textId="60756C40" w:rsidR="00CA24DF" w:rsidRPr="008C7E2F" w:rsidRDefault="00300749" w:rsidP="00EC367F">
            <w:pPr>
              <w:pStyle w:val="Style3"/>
              <w:rPr>
                <w:b/>
                <w:bCs/>
                <w:noProof/>
                <w:u w:val="single"/>
              </w:rPr>
            </w:pPr>
            <w:r w:rsidRPr="008C7E2F">
              <w:rPr>
                <w:b/>
                <w:bCs/>
                <w:noProof/>
                <w:u w:val="single"/>
              </w:rPr>
              <w:t>Afon Dyfrdwy SSSI</w:t>
            </w:r>
          </w:p>
          <w:p w14:paraId="13C6B303" w14:textId="77777777" w:rsidR="00B7102F" w:rsidRPr="00300749" w:rsidRDefault="00B7102F" w:rsidP="00EC367F">
            <w:pPr>
              <w:pStyle w:val="Style3"/>
              <w:rPr>
                <w:noProof/>
                <w:u w:val="single"/>
              </w:rPr>
            </w:pPr>
          </w:p>
          <w:p w14:paraId="5B8D48E3" w14:textId="7B019E34" w:rsidR="00300749" w:rsidRDefault="00B7102F" w:rsidP="00EC367F">
            <w:pPr>
              <w:pStyle w:val="Style3"/>
            </w:pPr>
            <w:r>
              <w:t>7. Dumping, spreading, or discharging of any materials.</w:t>
            </w:r>
          </w:p>
          <w:p w14:paraId="081F2555" w14:textId="77777777" w:rsidR="00B7102F" w:rsidRDefault="00B7102F" w:rsidP="00EC367F">
            <w:pPr>
              <w:pStyle w:val="Style3"/>
            </w:pPr>
          </w:p>
          <w:p w14:paraId="040C468F" w14:textId="77777777" w:rsidR="00B7102F" w:rsidRPr="00B7102F" w:rsidRDefault="00B7102F" w:rsidP="00B7102F">
            <w:pPr>
              <w:pStyle w:val="Style3"/>
              <w:rPr>
                <w:noProof/>
              </w:rPr>
            </w:pPr>
            <w:r w:rsidRPr="00B7102F">
              <w:rPr>
                <w:noProof/>
              </w:rPr>
              <w:t xml:space="preserve">21. Destruction, construction, removal, rerouting, or regrading of roads, tracks, </w:t>
            </w:r>
          </w:p>
          <w:p w14:paraId="65FB829C" w14:textId="77777777" w:rsidR="00B7102F" w:rsidRPr="00B7102F" w:rsidRDefault="00B7102F" w:rsidP="00B7102F">
            <w:pPr>
              <w:pStyle w:val="Style3"/>
              <w:rPr>
                <w:noProof/>
              </w:rPr>
            </w:pPr>
            <w:r w:rsidRPr="00B7102F">
              <w:rPr>
                <w:noProof/>
              </w:rPr>
              <w:t xml:space="preserve">walls, wells, fences, hardstands, banks, ditches or other earthworks, including </w:t>
            </w:r>
          </w:p>
          <w:p w14:paraId="7CCE9061" w14:textId="2DE7EBD9" w:rsidR="00B7102F" w:rsidRPr="00B7102F" w:rsidRDefault="00B7102F" w:rsidP="00B7102F">
            <w:pPr>
              <w:pStyle w:val="Style3"/>
              <w:rPr>
                <w:noProof/>
              </w:rPr>
            </w:pPr>
            <w:r w:rsidRPr="00B7102F">
              <w:rPr>
                <w:noProof/>
              </w:rPr>
              <w:t xml:space="preserve">soil and rock exposures. </w:t>
            </w:r>
          </w:p>
          <w:p w14:paraId="354F9FA0" w14:textId="77777777" w:rsidR="00B7102F" w:rsidRPr="00B7102F" w:rsidRDefault="00B7102F" w:rsidP="00B7102F">
            <w:pPr>
              <w:pStyle w:val="Style3"/>
              <w:rPr>
                <w:noProof/>
              </w:rPr>
            </w:pPr>
          </w:p>
          <w:p w14:paraId="6797BCE8" w14:textId="16EFF36C" w:rsidR="00B7102F" w:rsidRDefault="00B7102F" w:rsidP="00B7102F">
            <w:pPr>
              <w:pStyle w:val="Style3"/>
              <w:rPr>
                <w:noProof/>
              </w:rPr>
            </w:pPr>
            <w:r w:rsidRPr="00B7102F">
              <w:rPr>
                <w:noProof/>
              </w:rPr>
              <w:t>22. Storage of materials.</w:t>
            </w:r>
          </w:p>
          <w:p w14:paraId="0E5A28F7" w14:textId="77777777" w:rsidR="00B7102F" w:rsidRDefault="00B7102F" w:rsidP="00B7102F">
            <w:pPr>
              <w:pStyle w:val="Style3"/>
              <w:rPr>
                <w:noProof/>
              </w:rPr>
            </w:pPr>
          </w:p>
          <w:p w14:paraId="338096C4" w14:textId="2F6EE1FA" w:rsidR="00B7102F" w:rsidRDefault="00B7102F" w:rsidP="00B7102F">
            <w:pPr>
              <w:pStyle w:val="Style3"/>
              <w:rPr>
                <w:noProof/>
              </w:rPr>
            </w:pPr>
            <w:r w:rsidRPr="00B7102F">
              <w:rPr>
                <w:noProof/>
              </w:rPr>
              <w:t>26. Use of vehicles, vessels or craft.</w:t>
            </w:r>
          </w:p>
          <w:p w14:paraId="787D74AD" w14:textId="77777777" w:rsidR="009D3174" w:rsidRPr="00300749" w:rsidRDefault="009D3174" w:rsidP="00EC367F">
            <w:pPr>
              <w:pStyle w:val="Style3"/>
              <w:rPr>
                <w:noProof/>
                <w:u w:val="single"/>
              </w:rPr>
            </w:pPr>
          </w:p>
          <w:p w14:paraId="32B26719" w14:textId="4E362718" w:rsidR="00300749" w:rsidRDefault="00300749" w:rsidP="00EC367F">
            <w:pPr>
              <w:pStyle w:val="Style3"/>
              <w:rPr>
                <w:b/>
                <w:bCs/>
                <w:noProof/>
                <w:u w:val="single"/>
              </w:rPr>
            </w:pPr>
            <w:r w:rsidRPr="008C7E2F">
              <w:rPr>
                <w:b/>
                <w:bCs/>
                <w:noProof/>
                <w:u w:val="single"/>
              </w:rPr>
              <w:t>Nant-y-Belan and Prynela Woods SSSI</w:t>
            </w:r>
          </w:p>
          <w:p w14:paraId="0E86B3BD" w14:textId="60AA2257" w:rsidR="008C7E2F" w:rsidRDefault="008C7E2F" w:rsidP="00EC367F">
            <w:pPr>
              <w:pStyle w:val="Style3"/>
              <w:rPr>
                <w:b/>
                <w:bCs/>
                <w:noProof/>
                <w:u w:val="single"/>
              </w:rPr>
            </w:pPr>
          </w:p>
          <w:p w14:paraId="79F444C9" w14:textId="6D8BFFA2" w:rsidR="008C7E2F" w:rsidRDefault="001F1645" w:rsidP="00EC367F">
            <w:pPr>
              <w:pStyle w:val="Style3"/>
            </w:pPr>
            <w:r>
              <w:t>7. Dumping, spreading, or discharging of any waste materials.</w:t>
            </w:r>
          </w:p>
          <w:p w14:paraId="1DB66C09" w14:textId="7A5B5A6D" w:rsidR="001F1645" w:rsidRDefault="001F1645" w:rsidP="00EC367F">
            <w:pPr>
              <w:pStyle w:val="Style3"/>
            </w:pPr>
          </w:p>
          <w:p w14:paraId="1DA8FA8A" w14:textId="23200D95" w:rsidR="001F1645" w:rsidRPr="008C7E2F" w:rsidRDefault="001F1645" w:rsidP="00EC367F">
            <w:pPr>
              <w:pStyle w:val="Style3"/>
              <w:rPr>
                <w:b/>
                <w:bCs/>
                <w:noProof/>
                <w:u w:val="single"/>
              </w:rPr>
            </w:pPr>
            <w:r>
              <w:t xml:space="preserve">21. Destruction, construction, removal, of roads, tracks, walls, fences, hardstands, banks, </w:t>
            </w:r>
            <w:r w:rsidR="0099141B">
              <w:t>ditches,</w:t>
            </w:r>
            <w:r>
              <w:t xml:space="preserve"> or other earthworks.</w:t>
            </w:r>
          </w:p>
          <w:p w14:paraId="5CD19A56" w14:textId="701ABEBD" w:rsidR="00300749" w:rsidRDefault="00300749" w:rsidP="00EC367F">
            <w:pPr>
              <w:pStyle w:val="Style3"/>
              <w:rPr>
                <w:noProof/>
              </w:rPr>
            </w:pPr>
          </w:p>
          <w:p w14:paraId="431D50F1" w14:textId="77777777" w:rsidR="00CA24DF" w:rsidRPr="004723DA" w:rsidRDefault="00CA24DF" w:rsidP="00EC367F">
            <w:pPr>
              <w:pStyle w:val="Style3"/>
              <w:rPr>
                <w:color w:val="FF0000"/>
              </w:rPr>
            </w:pPr>
          </w:p>
          <w:p w14:paraId="492FDBA5" w14:textId="23C5E7A8" w:rsidR="00CA24DF" w:rsidRDefault="000A6696" w:rsidP="00EC367F">
            <w:pPr>
              <w:pStyle w:val="Style3"/>
            </w:pPr>
            <w:r w:rsidRPr="00475E45">
              <w:t xml:space="preserve">The following SSSI </w:t>
            </w:r>
            <w:r w:rsidR="00755E42" w:rsidRPr="00475E45">
              <w:t>features,</w:t>
            </w:r>
            <w:r w:rsidRPr="00475E45">
              <w:t xml:space="preserve"> and </w:t>
            </w:r>
            <w:r w:rsidR="002B75BA" w:rsidRPr="00475E45">
              <w:t>mechanis</w:t>
            </w:r>
            <w:r w:rsidR="002B75BA">
              <w:t>ms</w:t>
            </w:r>
            <w:r w:rsidRPr="00475E45">
              <w:t xml:space="preserve"> of impact have been considered to assess the likelihood of damage:</w:t>
            </w:r>
          </w:p>
          <w:p w14:paraId="508804CB" w14:textId="397EBBDF" w:rsidR="000A6696" w:rsidRDefault="000A6696" w:rsidP="00EC367F">
            <w:pPr>
              <w:pStyle w:val="Style3"/>
            </w:pPr>
            <w:r w:rsidRPr="00475E45">
              <w:t xml:space="preserve"> </w:t>
            </w:r>
          </w:p>
          <w:p w14:paraId="59471BC5" w14:textId="77777777" w:rsidR="009D3174" w:rsidRPr="001F1645" w:rsidRDefault="009D3174" w:rsidP="009D3174">
            <w:pPr>
              <w:pStyle w:val="Style3"/>
              <w:rPr>
                <w:b/>
                <w:bCs/>
                <w:noProof/>
                <w:u w:val="single"/>
              </w:rPr>
            </w:pPr>
            <w:r w:rsidRPr="001F1645">
              <w:rPr>
                <w:b/>
                <w:bCs/>
                <w:noProof/>
                <w:u w:val="single"/>
              </w:rPr>
              <w:t>Afon Dyfrdwy SSSI</w:t>
            </w:r>
          </w:p>
          <w:p w14:paraId="7893D2CE" w14:textId="77777777" w:rsidR="00611E53" w:rsidRDefault="00611E53" w:rsidP="00611E53">
            <w:pPr>
              <w:pStyle w:val="Style3"/>
              <w:rPr>
                <w:b/>
                <w:bCs/>
                <w:noProof/>
                <w:u w:val="single"/>
              </w:rPr>
            </w:pPr>
          </w:p>
          <w:p w14:paraId="350AFC25" w14:textId="77777777" w:rsidR="00611E53" w:rsidRDefault="00611E53" w:rsidP="00611E53">
            <w:pPr>
              <w:pStyle w:val="Style3"/>
              <w:rPr>
                <w:noProof/>
                <w:u w:val="single"/>
              </w:rPr>
            </w:pPr>
            <w:r w:rsidRPr="00611E53">
              <w:rPr>
                <w:noProof/>
                <w:u w:val="single"/>
              </w:rPr>
              <w:t>Fish</w:t>
            </w:r>
          </w:p>
          <w:p w14:paraId="4C29C141" w14:textId="77777777" w:rsidR="00611E53" w:rsidRDefault="00611E53" w:rsidP="00611E53">
            <w:pPr>
              <w:pStyle w:val="Style3"/>
              <w:rPr>
                <w:noProof/>
                <w:u w:val="single"/>
              </w:rPr>
            </w:pPr>
          </w:p>
          <w:p w14:paraId="74936373" w14:textId="270A9B43" w:rsidR="00611E53" w:rsidRPr="00611E53" w:rsidRDefault="00611E53" w:rsidP="00611E53">
            <w:pPr>
              <w:pStyle w:val="Style3"/>
              <w:numPr>
                <w:ilvl w:val="0"/>
                <w:numId w:val="16"/>
              </w:numPr>
              <w:rPr>
                <w:noProof/>
              </w:rPr>
            </w:pPr>
            <w:r w:rsidRPr="00611E53">
              <w:rPr>
                <w:noProof/>
              </w:rPr>
              <w:t>Salmon</w:t>
            </w:r>
          </w:p>
          <w:p w14:paraId="7D36CBE7" w14:textId="1DFDCD98" w:rsidR="00611E53" w:rsidRPr="00611E53" w:rsidRDefault="00611E53" w:rsidP="00611E53">
            <w:pPr>
              <w:pStyle w:val="Style3"/>
              <w:numPr>
                <w:ilvl w:val="0"/>
                <w:numId w:val="16"/>
              </w:numPr>
              <w:rPr>
                <w:noProof/>
              </w:rPr>
            </w:pPr>
            <w:r w:rsidRPr="00611E53">
              <w:rPr>
                <w:noProof/>
              </w:rPr>
              <w:t>Bullhead</w:t>
            </w:r>
            <w:r w:rsidR="00C87C1E">
              <w:rPr>
                <w:noProof/>
              </w:rPr>
              <w:t xml:space="preserve"> </w:t>
            </w:r>
          </w:p>
          <w:p w14:paraId="38D07559" w14:textId="77777777" w:rsidR="00611E53" w:rsidRPr="00611E53" w:rsidRDefault="00611E53" w:rsidP="00611E53">
            <w:pPr>
              <w:pStyle w:val="Style3"/>
              <w:numPr>
                <w:ilvl w:val="0"/>
                <w:numId w:val="16"/>
              </w:numPr>
              <w:rPr>
                <w:noProof/>
              </w:rPr>
            </w:pPr>
            <w:r w:rsidRPr="00611E53">
              <w:rPr>
                <w:noProof/>
              </w:rPr>
              <w:t>Brook lamprey</w:t>
            </w:r>
          </w:p>
          <w:p w14:paraId="23F10AEA" w14:textId="77777777" w:rsidR="00611E53" w:rsidRPr="00611E53" w:rsidRDefault="00611E53" w:rsidP="00611E53">
            <w:pPr>
              <w:pStyle w:val="Style3"/>
              <w:numPr>
                <w:ilvl w:val="0"/>
                <w:numId w:val="16"/>
              </w:numPr>
              <w:rPr>
                <w:noProof/>
              </w:rPr>
            </w:pPr>
            <w:r w:rsidRPr="00611E53">
              <w:rPr>
                <w:noProof/>
              </w:rPr>
              <w:t>River lamprey</w:t>
            </w:r>
          </w:p>
          <w:p w14:paraId="0138B3E5" w14:textId="6E18ACFB" w:rsidR="00611E53" w:rsidRDefault="00611E53" w:rsidP="00611E53">
            <w:pPr>
              <w:pStyle w:val="Style3"/>
              <w:numPr>
                <w:ilvl w:val="0"/>
                <w:numId w:val="16"/>
              </w:numPr>
              <w:rPr>
                <w:noProof/>
              </w:rPr>
            </w:pPr>
            <w:r w:rsidRPr="00611E53">
              <w:rPr>
                <w:noProof/>
              </w:rPr>
              <w:t>Sea lamprey</w:t>
            </w:r>
          </w:p>
          <w:p w14:paraId="4C8BCDB1" w14:textId="399668A9" w:rsidR="00E86D86" w:rsidRDefault="00E86D86" w:rsidP="00E86D86">
            <w:pPr>
              <w:pStyle w:val="Style3"/>
              <w:rPr>
                <w:noProof/>
              </w:rPr>
            </w:pPr>
          </w:p>
          <w:p w14:paraId="5A39EE0A" w14:textId="11ED4FD9" w:rsidR="00E86D86" w:rsidRPr="00E86D86" w:rsidRDefault="00E86D86" w:rsidP="00E86D86">
            <w:pPr>
              <w:pStyle w:val="Style3"/>
              <w:rPr>
                <w:noProof/>
                <w:u w:val="single"/>
              </w:rPr>
            </w:pPr>
            <w:r>
              <w:rPr>
                <w:noProof/>
                <w:u w:val="single"/>
              </w:rPr>
              <w:t xml:space="preserve">Mammels </w:t>
            </w:r>
          </w:p>
          <w:p w14:paraId="40BFAF7B" w14:textId="77777777" w:rsidR="00E86D86" w:rsidRPr="00611E53" w:rsidRDefault="00E86D86" w:rsidP="00E86D86">
            <w:pPr>
              <w:pStyle w:val="Style3"/>
              <w:rPr>
                <w:noProof/>
              </w:rPr>
            </w:pPr>
          </w:p>
          <w:p w14:paraId="775A16FA" w14:textId="5A0B1CAC" w:rsidR="00611E53" w:rsidRPr="00611E53" w:rsidRDefault="00611E53" w:rsidP="00611E53">
            <w:pPr>
              <w:pStyle w:val="Style3"/>
              <w:numPr>
                <w:ilvl w:val="0"/>
                <w:numId w:val="16"/>
              </w:numPr>
              <w:rPr>
                <w:noProof/>
              </w:rPr>
            </w:pPr>
            <w:r w:rsidRPr="00611E53">
              <w:rPr>
                <w:noProof/>
              </w:rPr>
              <w:t xml:space="preserve">Otter </w:t>
            </w:r>
          </w:p>
          <w:p w14:paraId="5B4FFF86" w14:textId="77777777" w:rsidR="00611E53" w:rsidRDefault="00611E53" w:rsidP="00611E53">
            <w:pPr>
              <w:pStyle w:val="Style3"/>
              <w:rPr>
                <w:noProof/>
                <w:u w:val="single"/>
              </w:rPr>
            </w:pPr>
          </w:p>
          <w:p w14:paraId="6C99154B" w14:textId="77777777" w:rsidR="00BE5ABF" w:rsidRDefault="00611E53" w:rsidP="00611E53">
            <w:pPr>
              <w:pStyle w:val="Style3"/>
              <w:rPr>
                <w:noProof/>
                <w:u w:val="single"/>
              </w:rPr>
            </w:pPr>
            <w:r w:rsidRPr="00611E53">
              <w:rPr>
                <w:noProof/>
                <w:u w:val="single"/>
              </w:rPr>
              <w:t xml:space="preserve">Aquatic and shingle dwelling invertebrates </w:t>
            </w:r>
          </w:p>
          <w:p w14:paraId="5E604CC5" w14:textId="77777777" w:rsidR="00BE5ABF" w:rsidRDefault="00BE5ABF" w:rsidP="00611E53">
            <w:pPr>
              <w:pStyle w:val="Style3"/>
              <w:rPr>
                <w:noProof/>
                <w:u w:val="single"/>
              </w:rPr>
            </w:pPr>
          </w:p>
          <w:p w14:paraId="764A37FA" w14:textId="6C28E6FD" w:rsidR="00BE5ABF" w:rsidRPr="00BE5ABF" w:rsidRDefault="00E86D86" w:rsidP="00BE5ABF">
            <w:pPr>
              <w:pStyle w:val="Style3"/>
              <w:numPr>
                <w:ilvl w:val="0"/>
                <w:numId w:val="19"/>
              </w:numPr>
              <w:rPr>
                <w:noProof/>
              </w:rPr>
            </w:pPr>
            <w:r>
              <w:rPr>
                <w:noProof/>
              </w:rPr>
              <w:t>C</w:t>
            </w:r>
            <w:r w:rsidR="00611E53" w:rsidRPr="00BE5ABF">
              <w:rPr>
                <w:noProof/>
              </w:rPr>
              <w:t>lub-tailed dragonfly</w:t>
            </w:r>
          </w:p>
          <w:p w14:paraId="56307D44" w14:textId="4364C036" w:rsidR="00611E53" w:rsidRPr="00BE5ABF" w:rsidRDefault="00E86D86" w:rsidP="00BE5ABF">
            <w:pPr>
              <w:pStyle w:val="Style3"/>
              <w:numPr>
                <w:ilvl w:val="0"/>
                <w:numId w:val="19"/>
              </w:numPr>
              <w:rPr>
                <w:noProof/>
              </w:rPr>
            </w:pPr>
            <w:r>
              <w:rPr>
                <w:noProof/>
              </w:rPr>
              <w:t>T</w:t>
            </w:r>
            <w:r w:rsidR="00611E53" w:rsidRPr="00BE5ABF">
              <w:rPr>
                <w:noProof/>
              </w:rPr>
              <w:t>he stonefly</w:t>
            </w:r>
          </w:p>
          <w:p w14:paraId="4A46BF31" w14:textId="4551C9ED" w:rsidR="00BE5ABF" w:rsidRPr="00BE5ABF" w:rsidRDefault="00E86D86" w:rsidP="00BE5ABF">
            <w:pPr>
              <w:pStyle w:val="Style3"/>
              <w:numPr>
                <w:ilvl w:val="0"/>
                <w:numId w:val="19"/>
              </w:numPr>
              <w:rPr>
                <w:noProof/>
              </w:rPr>
            </w:pPr>
            <w:r>
              <w:rPr>
                <w:noProof/>
              </w:rPr>
              <w:t>I</w:t>
            </w:r>
            <w:r w:rsidR="00611E53" w:rsidRPr="00BE5ABF">
              <w:rPr>
                <w:noProof/>
              </w:rPr>
              <w:t>sogenus nubecula</w:t>
            </w:r>
          </w:p>
          <w:p w14:paraId="2E465865" w14:textId="1BF5892D" w:rsidR="00611E53" w:rsidRPr="00BE5ABF" w:rsidRDefault="00E86D86" w:rsidP="00BE5ABF">
            <w:pPr>
              <w:pStyle w:val="Style3"/>
              <w:numPr>
                <w:ilvl w:val="0"/>
                <w:numId w:val="19"/>
              </w:numPr>
              <w:rPr>
                <w:noProof/>
              </w:rPr>
            </w:pPr>
            <w:r>
              <w:rPr>
                <w:noProof/>
              </w:rPr>
              <w:t>T</w:t>
            </w:r>
            <w:r w:rsidR="00611E53" w:rsidRPr="00BE5ABF">
              <w:rPr>
                <w:noProof/>
              </w:rPr>
              <w:t>he weevil Baris lepidii</w:t>
            </w:r>
          </w:p>
          <w:p w14:paraId="745C19F2" w14:textId="77777777" w:rsidR="00611E53" w:rsidRPr="00611E53" w:rsidRDefault="00611E53" w:rsidP="00611E53">
            <w:pPr>
              <w:pStyle w:val="Style3"/>
              <w:rPr>
                <w:noProof/>
                <w:u w:val="single"/>
              </w:rPr>
            </w:pPr>
          </w:p>
          <w:p w14:paraId="2B187E3D" w14:textId="60B3F8E7" w:rsidR="00BE5ABF" w:rsidRDefault="00632DCA" w:rsidP="00611E53">
            <w:pPr>
              <w:pStyle w:val="Style3"/>
              <w:rPr>
                <w:noProof/>
                <w:u w:val="single"/>
              </w:rPr>
            </w:pPr>
            <w:r>
              <w:rPr>
                <w:noProof/>
                <w:u w:val="single"/>
              </w:rPr>
              <w:t>P</w:t>
            </w:r>
            <w:r w:rsidR="00611E53" w:rsidRPr="00611E53">
              <w:rPr>
                <w:noProof/>
                <w:u w:val="single"/>
              </w:rPr>
              <w:t xml:space="preserve">lants </w:t>
            </w:r>
          </w:p>
          <w:p w14:paraId="203345E0" w14:textId="77777777" w:rsidR="00BE5ABF" w:rsidRDefault="00BE5ABF" w:rsidP="00611E53">
            <w:pPr>
              <w:pStyle w:val="Style3"/>
              <w:rPr>
                <w:noProof/>
                <w:u w:val="single"/>
              </w:rPr>
            </w:pPr>
          </w:p>
          <w:p w14:paraId="2732252C" w14:textId="31F851FD" w:rsidR="00BE5ABF" w:rsidRPr="00BE5ABF" w:rsidRDefault="00BE5ABF" w:rsidP="00BE5ABF">
            <w:pPr>
              <w:pStyle w:val="Style3"/>
              <w:numPr>
                <w:ilvl w:val="0"/>
                <w:numId w:val="18"/>
              </w:numPr>
              <w:rPr>
                <w:noProof/>
              </w:rPr>
            </w:pPr>
            <w:r w:rsidRPr="00BE5ABF">
              <w:rPr>
                <w:noProof/>
              </w:rPr>
              <w:t>S</w:t>
            </w:r>
            <w:r w:rsidR="00611E53" w:rsidRPr="00BE5ABF">
              <w:rPr>
                <w:noProof/>
              </w:rPr>
              <w:t>lender hare’s-ear</w:t>
            </w:r>
          </w:p>
          <w:p w14:paraId="26AB5B9B" w14:textId="65FAAA9C" w:rsidR="00BE5ABF" w:rsidRPr="00BE5ABF" w:rsidRDefault="00BE5ABF" w:rsidP="00BE5ABF">
            <w:pPr>
              <w:pStyle w:val="Style3"/>
              <w:numPr>
                <w:ilvl w:val="0"/>
                <w:numId w:val="18"/>
              </w:numPr>
              <w:rPr>
                <w:noProof/>
              </w:rPr>
            </w:pPr>
            <w:r w:rsidRPr="00BE5ABF">
              <w:rPr>
                <w:noProof/>
              </w:rPr>
              <w:t>S</w:t>
            </w:r>
            <w:r w:rsidR="00611E53" w:rsidRPr="00BE5ABF">
              <w:rPr>
                <w:noProof/>
              </w:rPr>
              <w:t>ea barley</w:t>
            </w:r>
          </w:p>
          <w:p w14:paraId="6D8FD976" w14:textId="5F547F26" w:rsidR="00611E53" w:rsidRDefault="00BE5ABF" w:rsidP="00BE5ABF">
            <w:pPr>
              <w:pStyle w:val="Style3"/>
              <w:numPr>
                <w:ilvl w:val="0"/>
                <w:numId w:val="18"/>
              </w:numPr>
              <w:rPr>
                <w:noProof/>
              </w:rPr>
            </w:pPr>
            <w:r w:rsidRPr="00BE5ABF">
              <w:rPr>
                <w:noProof/>
              </w:rPr>
              <w:t>H</w:t>
            </w:r>
            <w:r w:rsidR="00611E53" w:rsidRPr="00BE5ABF">
              <w:rPr>
                <w:noProof/>
              </w:rPr>
              <w:t xml:space="preserve">ard-grass </w:t>
            </w:r>
          </w:p>
          <w:p w14:paraId="479EC0ED" w14:textId="793E6702" w:rsidR="00632DCA" w:rsidRDefault="00632DCA" w:rsidP="00BE5ABF">
            <w:pPr>
              <w:pStyle w:val="Style3"/>
              <w:numPr>
                <w:ilvl w:val="0"/>
                <w:numId w:val="18"/>
              </w:numPr>
              <w:rPr>
                <w:noProof/>
              </w:rPr>
            </w:pPr>
            <w:r w:rsidRPr="00632DCA">
              <w:rPr>
                <w:noProof/>
              </w:rPr>
              <w:t>Floating water plantain</w:t>
            </w:r>
          </w:p>
          <w:p w14:paraId="161FCB66" w14:textId="1D3FC503" w:rsidR="00E86D86" w:rsidRDefault="00E86D86" w:rsidP="00E86D86">
            <w:pPr>
              <w:pStyle w:val="Style3"/>
              <w:rPr>
                <w:noProof/>
              </w:rPr>
            </w:pPr>
          </w:p>
          <w:p w14:paraId="3275C31B" w14:textId="177399D4" w:rsidR="00E86D86" w:rsidRPr="00E86D86" w:rsidRDefault="00E86D86" w:rsidP="00E86D86">
            <w:pPr>
              <w:pStyle w:val="Style3"/>
              <w:rPr>
                <w:noProof/>
                <w:u w:val="single"/>
              </w:rPr>
            </w:pPr>
            <w:r w:rsidRPr="00E86D86">
              <w:rPr>
                <w:noProof/>
                <w:u w:val="single"/>
              </w:rPr>
              <w:t xml:space="preserve">Habitats </w:t>
            </w:r>
          </w:p>
          <w:p w14:paraId="48E129E4" w14:textId="77777777" w:rsidR="00E86D86" w:rsidRDefault="00E86D86" w:rsidP="00E86D86">
            <w:pPr>
              <w:pStyle w:val="Style3"/>
              <w:rPr>
                <w:noProof/>
              </w:rPr>
            </w:pPr>
          </w:p>
          <w:p w14:paraId="2B0A9FC9" w14:textId="0B973104" w:rsidR="00E86D86" w:rsidRPr="00E86D86" w:rsidRDefault="00E86D86" w:rsidP="00E86D86">
            <w:pPr>
              <w:pStyle w:val="Style3"/>
              <w:numPr>
                <w:ilvl w:val="0"/>
                <w:numId w:val="17"/>
              </w:numPr>
              <w:rPr>
                <w:noProof/>
              </w:rPr>
            </w:pPr>
            <w:r w:rsidRPr="00611E53">
              <w:rPr>
                <w:noProof/>
              </w:rPr>
              <w:t xml:space="preserve">Four river habitat types </w:t>
            </w:r>
          </w:p>
          <w:p w14:paraId="51A0B4AA" w14:textId="77777777" w:rsidR="00E86D86" w:rsidRPr="00BE5ABF" w:rsidRDefault="00E86D86" w:rsidP="00E86D86">
            <w:pPr>
              <w:pStyle w:val="Style3"/>
              <w:numPr>
                <w:ilvl w:val="0"/>
                <w:numId w:val="17"/>
              </w:numPr>
              <w:rPr>
                <w:noProof/>
              </w:rPr>
            </w:pPr>
            <w:r w:rsidRPr="00BE5ABF">
              <w:rPr>
                <w:noProof/>
              </w:rPr>
              <w:t xml:space="preserve">Saltmarsh transition habitats </w:t>
            </w:r>
          </w:p>
          <w:p w14:paraId="7F918C13" w14:textId="0DB7B209" w:rsidR="00BE5ABF" w:rsidRDefault="00BE5ABF" w:rsidP="00BE5ABF">
            <w:pPr>
              <w:pStyle w:val="Style3"/>
              <w:rPr>
                <w:noProof/>
              </w:rPr>
            </w:pPr>
          </w:p>
          <w:p w14:paraId="5B35C3EE" w14:textId="7A16FC23" w:rsidR="00BE5ABF" w:rsidRPr="00BE5ABF" w:rsidRDefault="00BE5ABF" w:rsidP="00BE5ABF">
            <w:pPr>
              <w:pStyle w:val="Style3"/>
              <w:rPr>
                <w:noProof/>
                <w:u w:val="single"/>
              </w:rPr>
            </w:pPr>
            <w:r w:rsidRPr="00BE5ABF">
              <w:rPr>
                <w:noProof/>
                <w:u w:val="single"/>
              </w:rPr>
              <w:t xml:space="preserve">Geological features </w:t>
            </w:r>
          </w:p>
          <w:p w14:paraId="3844AD4F" w14:textId="77777777" w:rsidR="00611E53" w:rsidRPr="00611E53" w:rsidRDefault="00611E53" w:rsidP="00611E53">
            <w:pPr>
              <w:pStyle w:val="Style3"/>
              <w:rPr>
                <w:noProof/>
                <w:u w:val="single"/>
              </w:rPr>
            </w:pPr>
          </w:p>
          <w:p w14:paraId="42966952" w14:textId="6B778AE6" w:rsidR="00611E53" w:rsidRPr="00BE5ABF" w:rsidRDefault="00611E53" w:rsidP="00611E53">
            <w:pPr>
              <w:pStyle w:val="Style3"/>
              <w:rPr>
                <w:noProof/>
              </w:rPr>
            </w:pPr>
            <w:r w:rsidRPr="00BE5ABF">
              <w:rPr>
                <w:noProof/>
              </w:rPr>
              <w:t>Natural exposures of Upper Carboniferous rocks at Dee Bridge</w:t>
            </w:r>
            <w:r w:rsidR="00531FD1">
              <w:rPr>
                <w:noProof/>
              </w:rPr>
              <w:t>.</w:t>
            </w:r>
          </w:p>
          <w:p w14:paraId="0D7C19CE" w14:textId="77777777" w:rsidR="00611E53" w:rsidRPr="00BE5ABF" w:rsidRDefault="00611E53" w:rsidP="00611E53">
            <w:pPr>
              <w:pStyle w:val="Style3"/>
              <w:rPr>
                <w:noProof/>
              </w:rPr>
            </w:pPr>
          </w:p>
          <w:p w14:paraId="18014436" w14:textId="64187FFB" w:rsidR="009D3174" w:rsidRPr="00BE5ABF" w:rsidRDefault="00611E53" w:rsidP="00611E53">
            <w:pPr>
              <w:pStyle w:val="Style3"/>
              <w:rPr>
                <w:noProof/>
              </w:rPr>
            </w:pPr>
            <w:r w:rsidRPr="00BE5ABF">
              <w:rPr>
                <w:noProof/>
              </w:rPr>
              <w:t>Fluvial landforms and processes related to the development of the River Dee near Rhewl, and between Holt and Worthenbury</w:t>
            </w:r>
            <w:r w:rsidR="00531FD1">
              <w:rPr>
                <w:noProof/>
              </w:rPr>
              <w:t>.</w:t>
            </w:r>
          </w:p>
          <w:p w14:paraId="03A297D3" w14:textId="77777777" w:rsidR="009D3174" w:rsidRPr="001F1645" w:rsidRDefault="009D3174" w:rsidP="009D3174">
            <w:pPr>
              <w:pStyle w:val="Style3"/>
              <w:rPr>
                <w:b/>
                <w:bCs/>
                <w:noProof/>
                <w:u w:val="single"/>
              </w:rPr>
            </w:pPr>
          </w:p>
          <w:p w14:paraId="0FA722B7" w14:textId="108B50B9" w:rsidR="009D3174" w:rsidRDefault="009D3174" w:rsidP="009D3174">
            <w:pPr>
              <w:pStyle w:val="Style3"/>
              <w:rPr>
                <w:b/>
                <w:bCs/>
                <w:noProof/>
                <w:u w:val="single"/>
              </w:rPr>
            </w:pPr>
            <w:r w:rsidRPr="001F1645">
              <w:rPr>
                <w:b/>
                <w:bCs/>
                <w:noProof/>
                <w:u w:val="single"/>
              </w:rPr>
              <w:t>Nant-y-Belan and Prynela Woods SSSI</w:t>
            </w:r>
          </w:p>
          <w:p w14:paraId="4BA48DFE" w14:textId="02E81960" w:rsidR="00611E53" w:rsidRDefault="00611E53" w:rsidP="009D3174">
            <w:pPr>
              <w:pStyle w:val="Style3"/>
              <w:rPr>
                <w:b/>
                <w:bCs/>
                <w:noProof/>
                <w:u w:val="single"/>
              </w:rPr>
            </w:pPr>
          </w:p>
          <w:p w14:paraId="1D223206" w14:textId="3F68383E" w:rsidR="00611E53" w:rsidRPr="001F1645" w:rsidRDefault="00611E53" w:rsidP="00611E53">
            <w:pPr>
              <w:pStyle w:val="Style3"/>
              <w:numPr>
                <w:ilvl w:val="0"/>
                <w:numId w:val="15"/>
              </w:numPr>
              <w:rPr>
                <w:b/>
                <w:bCs/>
                <w:noProof/>
                <w:u w:val="single"/>
              </w:rPr>
            </w:pPr>
            <w:r>
              <w:t>Semi-natural broadleaved woodland</w:t>
            </w:r>
          </w:p>
          <w:p w14:paraId="51FD3D0E" w14:textId="77777777" w:rsidR="0028258A" w:rsidRDefault="0028258A" w:rsidP="000C3A8A">
            <w:pPr>
              <w:pStyle w:val="Style3"/>
            </w:pPr>
          </w:p>
          <w:p w14:paraId="434D3AEF" w14:textId="04A845A3" w:rsidR="00345C30" w:rsidRPr="00345C30" w:rsidRDefault="00C87C1E" w:rsidP="00345C30">
            <w:pPr>
              <w:pStyle w:val="Style3"/>
              <w:rPr>
                <w:color w:val="000000" w:themeColor="text1"/>
              </w:rPr>
            </w:pPr>
            <w:r w:rsidRPr="00C87C1E">
              <w:rPr>
                <w:color w:val="000000" w:themeColor="text1"/>
              </w:rPr>
              <w:t>N</w:t>
            </w:r>
            <w:r w:rsidR="00531FD1" w:rsidRPr="00C87C1E">
              <w:rPr>
                <w:color w:val="000000" w:themeColor="text1"/>
              </w:rPr>
              <w:t xml:space="preserve">o </w:t>
            </w:r>
            <w:r w:rsidRPr="00C87C1E">
              <w:rPr>
                <w:color w:val="000000" w:themeColor="text1"/>
              </w:rPr>
              <w:t>potential</w:t>
            </w:r>
            <w:r w:rsidR="00531FD1" w:rsidRPr="00C87C1E">
              <w:rPr>
                <w:color w:val="000000" w:themeColor="text1"/>
              </w:rPr>
              <w:t xml:space="preserve"> impact </w:t>
            </w:r>
            <w:r w:rsidRPr="00C87C1E">
              <w:rPr>
                <w:color w:val="000000" w:themeColor="text1"/>
              </w:rPr>
              <w:t>pathways were identified</w:t>
            </w:r>
            <w:r>
              <w:rPr>
                <w:color w:val="000000" w:themeColor="text1"/>
              </w:rPr>
              <w:t xml:space="preserve"> during this appendix 4</w:t>
            </w:r>
            <w:r w:rsidR="0099141B">
              <w:rPr>
                <w:color w:val="000000" w:themeColor="text1"/>
              </w:rPr>
              <w:t xml:space="preserve"> assessment</w:t>
            </w:r>
            <w:r>
              <w:rPr>
                <w:color w:val="000000" w:themeColor="text1"/>
              </w:rPr>
              <w:t xml:space="preserve">. </w:t>
            </w:r>
            <w:r w:rsidR="00345C30" w:rsidRPr="00345C30">
              <w:rPr>
                <w:color w:val="000000" w:themeColor="text1"/>
              </w:rPr>
              <w:t>This is due to the fact the waste facility is located 56</w:t>
            </w:r>
            <w:r w:rsidR="006A2DEB">
              <w:rPr>
                <w:color w:val="000000" w:themeColor="text1"/>
              </w:rPr>
              <w:t>6</w:t>
            </w:r>
            <w:r w:rsidR="00345C30" w:rsidRPr="00345C30">
              <w:rPr>
                <w:color w:val="000000" w:themeColor="text1"/>
              </w:rPr>
              <w:t xml:space="preserve"> metres from the Afon Dyfrdwy SSSI and 1,786 metres from the Nant-y-Belan and Prynela Woods SSSI. This tier 2 bespoke permit is based on the stand rules permit SR2010 No12 Treatment of waste to produce soil, soil substitutes and aggregate. This means the most likely mechanisms of impacts to the SSSI sites is through dust emissions via crushing and sorting of wastes. The operator has provided a risk assessment which mitigates the risk of dust emissions leaving the site boundary. The waste activities under this tier 2 bespoke permit are unlikely to cause detriment to the special features of these SSSIs due to the distance the waste facility is from the SSSI sites (no pathway). </w:t>
            </w:r>
          </w:p>
          <w:p w14:paraId="508804CD" w14:textId="04DAB8B2" w:rsidR="00531FD1" w:rsidRPr="00C87C1E" w:rsidRDefault="00531FD1" w:rsidP="00345C30">
            <w:pPr>
              <w:pStyle w:val="Style3"/>
              <w:rPr>
                <w:color w:val="000000" w:themeColor="text1"/>
              </w:rPr>
            </w:pP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475E45" w:rsidRDefault="00485F82" w:rsidP="00EC367F">
            <w:pPr>
              <w:pStyle w:val="StyleAgencySubHeadingsArial"/>
              <w:ind w:left="397" w:hanging="340"/>
            </w:pPr>
            <w:r>
              <w:lastRenderedPageBreak/>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6AF35957" w:rsidR="00485F82" w:rsidRDefault="00EB7E81" w:rsidP="00EC367F">
            <w:pPr>
              <w:pStyle w:val="Style3"/>
              <w:rPr>
                <w:color w:val="000000"/>
              </w:rPr>
            </w:pPr>
            <w:r>
              <w:rPr>
                <w:color w:val="000000"/>
              </w:rPr>
              <w:lastRenderedPageBreak/>
              <w:t xml:space="preserve">i)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r w:rsidR="004723DA">
              <w:rPr>
                <w:color w:val="000000"/>
              </w:rPr>
              <w:t xml:space="preserve"> </w:t>
            </w:r>
          </w:p>
          <w:p w14:paraId="7BDC6199" w14:textId="50991E45" w:rsidR="00345C30" w:rsidRDefault="00345C30" w:rsidP="00EC367F">
            <w:pPr>
              <w:pStyle w:val="Style3"/>
              <w:rPr>
                <w:color w:val="000000"/>
              </w:rPr>
            </w:pPr>
          </w:p>
          <w:p w14:paraId="20615C83" w14:textId="57F8593D" w:rsidR="00345C30" w:rsidRPr="00345C30" w:rsidRDefault="00345C30" w:rsidP="00345C30">
            <w:pPr>
              <w:pStyle w:val="Style3"/>
              <w:rPr>
                <w:color w:val="000000" w:themeColor="text1"/>
              </w:rPr>
            </w:pPr>
            <w:r>
              <w:rPr>
                <w:color w:val="000000" w:themeColor="text1"/>
              </w:rPr>
              <w:t xml:space="preserve">There are no </w:t>
            </w:r>
            <w:r w:rsidRPr="00345C30">
              <w:rPr>
                <w:color w:val="000000" w:themeColor="text1"/>
              </w:rPr>
              <w:t xml:space="preserve">potential impact pathways </w:t>
            </w:r>
            <w:r>
              <w:rPr>
                <w:color w:val="000000" w:themeColor="text1"/>
              </w:rPr>
              <w:t xml:space="preserve">from this waste facility to cause detriment to the above SSSI features. </w:t>
            </w:r>
            <w:r w:rsidRPr="00345C30">
              <w:rPr>
                <w:color w:val="000000" w:themeColor="text1"/>
              </w:rPr>
              <w:t>This is due to the fact the waste facility is located 56</w:t>
            </w:r>
            <w:r w:rsidR="00142B78">
              <w:rPr>
                <w:color w:val="000000" w:themeColor="text1"/>
              </w:rPr>
              <w:t>6</w:t>
            </w:r>
            <w:r w:rsidRPr="00345C30">
              <w:rPr>
                <w:color w:val="000000" w:themeColor="text1"/>
              </w:rPr>
              <w:t xml:space="preserve"> metres from the Afon Dyfrdwy SSSI and 1,786 metres from the Nant-y-Belan and Prynela Woods SSSI. This tier 2 bespoke permit is based on the stand rules permit SR2010 No12 Treatment of waste to produce soil, soil substitutes and aggregate. This means the</w:t>
            </w:r>
            <w:r>
              <w:rPr>
                <w:color w:val="000000" w:themeColor="text1"/>
              </w:rPr>
              <w:t xml:space="preserve"> most likely</w:t>
            </w:r>
            <w:r w:rsidRPr="00345C30">
              <w:rPr>
                <w:color w:val="000000" w:themeColor="text1"/>
              </w:rPr>
              <w:t xml:space="preserve"> mechanisms of impacts to the SSSI sites is through dust emissions via crushing and sorting of wastes. The operator has provided a risk assessment which mitigates the risk of dust emissions leaving the site boundary. The waste activities under this tier 2 bespoke permit are unlikely to cause detriment to the special features of these SSSIs due to the distance the waste facility is from the SSSI sites (no pathway). </w:t>
            </w:r>
          </w:p>
          <w:p w14:paraId="508804DE" w14:textId="77777777" w:rsidR="00485F82" w:rsidRPr="00475E45" w:rsidRDefault="00485F82" w:rsidP="00EC367F">
            <w:pPr>
              <w:pStyle w:val="Style3"/>
              <w:rPr>
                <w:i/>
              </w:rPr>
            </w:pPr>
          </w:p>
          <w:p w14:paraId="508804E0" w14:textId="332CF97B" w:rsidR="00485F82" w:rsidRPr="00437326" w:rsidRDefault="001F0107" w:rsidP="00EC367F">
            <w:pPr>
              <w:pStyle w:val="Style3"/>
              <w:rPr>
                <w:b/>
                <w:color w:val="000000"/>
              </w:rPr>
            </w:pPr>
            <w:r>
              <w:rPr>
                <w:b/>
                <w:color w:val="000000"/>
              </w:rPr>
              <w:t>Natural Resources Wales</w:t>
            </w:r>
            <w:r w:rsidR="00485F82" w:rsidRPr="00475E45">
              <w:rPr>
                <w:b/>
                <w:color w:val="000000"/>
              </w:rPr>
              <w:t xml:space="preserve"> is minded to</w:t>
            </w:r>
            <w:r w:rsidR="00437326">
              <w:rPr>
                <w:b/>
                <w:color w:val="000000"/>
              </w:rPr>
              <w:t xml:space="preserve">: </w:t>
            </w:r>
            <w:r w:rsidR="00485F82" w:rsidRPr="00475E45">
              <w:rPr>
                <w:b/>
              </w:rPr>
              <w:t xml:space="preserve">Issue the permission </w:t>
            </w:r>
          </w:p>
          <w:p w14:paraId="508804E3" w14:textId="77777777" w:rsidR="00485F82" w:rsidRDefault="00485F82" w:rsidP="00437326">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7" w14:textId="5B13AE34" w:rsidR="00AB5D5B" w:rsidRDefault="00437326" w:rsidP="005F1DB5">
            <w:pPr>
              <w:jc w:val="left"/>
              <w:rPr>
                <w:rFonts w:cs="Arial"/>
                <w:sz w:val="20"/>
              </w:rPr>
            </w:pPr>
            <w:r>
              <w:rPr>
                <w:rFonts w:cs="Arial"/>
                <w:sz w:val="20"/>
              </w:rPr>
              <w:t>Owen Clee</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437326"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437326" w:rsidRPr="00475E45" w:rsidRDefault="00437326" w:rsidP="00437326">
            <w:pPr>
              <w:pStyle w:val="StyleAgencySubHeadingsArial"/>
            </w:pPr>
            <w:r w:rsidRPr="00475E45">
              <w:t xml:space="preserve">Date form sent to </w:t>
            </w:r>
            <w:r>
              <w:t>NRW conservation/ecology</w:t>
            </w:r>
          </w:p>
        </w:tc>
        <w:tc>
          <w:tcPr>
            <w:tcW w:w="6473" w:type="dxa"/>
            <w:gridSpan w:val="2"/>
            <w:tcBorders>
              <w:top w:val="single" w:sz="4" w:space="0" w:color="auto"/>
            </w:tcBorders>
          </w:tcPr>
          <w:p w14:paraId="508804EB" w14:textId="6B9FA135" w:rsidR="00437326" w:rsidRPr="00475E45" w:rsidRDefault="00437326" w:rsidP="00437326">
            <w:pPr>
              <w:pStyle w:val="Style3"/>
            </w:pPr>
            <w:r>
              <w:t>n/a</w:t>
            </w:r>
          </w:p>
        </w:tc>
      </w:tr>
      <w:tr w:rsidR="00437326" w:rsidRPr="00475E45" w14:paraId="508804EE" w14:textId="77777777" w:rsidTr="00EC367F">
        <w:trPr>
          <w:cantSplit/>
        </w:trPr>
        <w:tc>
          <w:tcPr>
            <w:tcW w:w="10443" w:type="dxa"/>
            <w:gridSpan w:val="3"/>
            <w:tcBorders>
              <w:bottom w:val="nil"/>
            </w:tcBorders>
          </w:tcPr>
          <w:p w14:paraId="508804ED" w14:textId="77777777" w:rsidR="00437326" w:rsidRPr="00475E45" w:rsidRDefault="00437326" w:rsidP="00437326">
            <w:pPr>
              <w:pStyle w:val="Style3"/>
            </w:pPr>
            <w:r w:rsidRPr="00475E45">
              <w:t xml:space="preserve">For </w:t>
            </w:r>
            <w:r>
              <w:t>Natural Resources Wales</w:t>
            </w:r>
            <w:r w:rsidRPr="00475E45">
              <w:t xml:space="preserve"> use only, once </w:t>
            </w:r>
            <w:r>
              <w:t>NRW conservation/ecology</w:t>
            </w:r>
            <w:r w:rsidRPr="00475E45">
              <w:t xml:space="preserve"> response received </w:t>
            </w:r>
          </w:p>
        </w:tc>
      </w:tr>
      <w:tr w:rsidR="00437326" w:rsidRPr="00475E45" w14:paraId="508804F5" w14:textId="77777777" w:rsidTr="00EC367F">
        <w:trPr>
          <w:cantSplit/>
        </w:trPr>
        <w:tc>
          <w:tcPr>
            <w:tcW w:w="3970" w:type="dxa"/>
            <w:tcBorders>
              <w:bottom w:val="nil"/>
            </w:tcBorders>
          </w:tcPr>
          <w:p w14:paraId="508804EF" w14:textId="77777777" w:rsidR="00437326" w:rsidRPr="00475E45" w:rsidRDefault="00437326" w:rsidP="00437326">
            <w:pPr>
              <w:pStyle w:val="StyleAgencySubHeadingsArial"/>
            </w:pPr>
            <w:r>
              <w:t>NRW conservation/ecology</w:t>
            </w:r>
            <w:r w:rsidRPr="00475E45">
              <w:t xml:space="preserve"> comment on assessment:</w:t>
            </w:r>
          </w:p>
        </w:tc>
        <w:tc>
          <w:tcPr>
            <w:tcW w:w="6473" w:type="dxa"/>
            <w:gridSpan w:val="2"/>
            <w:tcBorders>
              <w:bottom w:val="nil"/>
            </w:tcBorders>
          </w:tcPr>
          <w:p w14:paraId="508804F0" w14:textId="77777777" w:rsidR="00437326" w:rsidRPr="00EF77FD" w:rsidRDefault="00437326" w:rsidP="00437326">
            <w:pPr>
              <w:pStyle w:val="Style3"/>
              <w:rPr>
                <w:i/>
                <w:iCs/>
                <w:color w:val="FF00FF"/>
              </w:rPr>
            </w:pPr>
            <w:r w:rsidRPr="00EF77FD">
              <w:rPr>
                <w:i/>
                <w:iCs/>
                <w:color w:val="FF00FF"/>
              </w:rPr>
              <w:t>Please delete as appropriate:</w:t>
            </w:r>
          </w:p>
          <w:p w14:paraId="508804F1" w14:textId="77777777" w:rsidR="00437326" w:rsidRPr="00984EA8" w:rsidRDefault="00437326" w:rsidP="00437326">
            <w:pPr>
              <w:pStyle w:val="Tabletext"/>
              <w:rPr>
                <w:sz w:val="20"/>
              </w:rPr>
            </w:pPr>
            <w:r>
              <w:rPr>
                <w:sz w:val="20"/>
              </w:rPr>
              <w:t xml:space="preserve">i) NRW conservation/ecology </w:t>
            </w:r>
            <w:r w:rsidRPr="00984EA8">
              <w:rPr>
                <w:sz w:val="20"/>
              </w:rPr>
              <w:t>advise the operation can go ahead</w:t>
            </w:r>
          </w:p>
          <w:p w14:paraId="508804F2" w14:textId="77777777" w:rsidR="00437326" w:rsidRPr="00984EA8" w:rsidRDefault="00437326" w:rsidP="00437326">
            <w:pPr>
              <w:pStyle w:val="Tabletext"/>
              <w:rPr>
                <w:sz w:val="20"/>
              </w:rPr>
            </w:pPr>
            <w:r>
              <w:rPr>
                <w:sz w:val="20"/>
              </w:rPr>
              <w:t xml:space="preserve">ii) NRW conservation/ecology </w:t>
            </w:r>
            <w:r w:rsidRPr="00984EA8">
              <w:rPr>
                <w:sz w:val="20"/>
              </w:rPr>
              <w:t>advise the operation can go ahead with conditions</w:t>
            </w:r>
          </w:p>
          <w:p w14:paraId="508804F3" w14:textId="77777777" w:rsidR="00437326" w:rsidRPr="00984EA8" w:rsidRDefault="00437326" w:rsidP="00437326">
            <w:pPr>
              <w:pStyle w:val="Style3"/>
            </w:pPr>
            <w:r w:rsidRPr="00984EA8">
              <w:t xml:space="preserve">iii) </w:t>
            </w:r>
            <w:r>
              <w:t xml:space="preserve">NRW conservation/ecology </w:t>
            </w:r>
            <w:r w:rsidRPr="00984EA8">
              <w:t>advise against permitting the operation</w:t>
            </w:r>
            <w:r w:rsidRPr="00984EA8" w:rsidDel="00984EA8">
              <w:t xml:space="preserve"> </w:t>
            </w:r>
          </w:p>
          <w:p w14:paraId="508804F4" w14:textId="77777777" w:rsidR="00437326" w:rsidRPr="00475E45" w:rsidRDefault="00437326" w:rsidP="00437326">
            <w:pPr>
              <w:pStyle w:val="Style3"/>
            </w:pPr>
            <w:r w:rsidRPr="00984EA8">
              <w:t xml:space="preserve">Please ensure that the </w:t>
            </w:r>
            <w:r>
              <w:t xml:space="preserve">NRW conservation/ecology </w:t>
            </w:r>
            <w:r w:rsidRPr="00984EA8">
              <w:t>response is attached to this Formal Notice.</w:t>
            </w:r>
          </w:p>
        </w:tc>
      </w:tr>
      <w:tr w:rsidR="00437326" w:rsidRPr="00475E45" w14:paraId="508804F8" w14:textId="77777777" w:rsidTr="00EC367F">
        <w:tc>
          <w:tcPr>
            <w:tcW w:w="3970" w:type="dxa"/>
          </w:tcPr>
          <w:p w14:paraId="508804F6" w14:textId="77777777" w:rsidR="00437326" w:rsidRPr="00475E45" w:rsidRDefault="00437326" w:rsidP="00437326">
            <w:pPr>
              <w:pStyle w:val="StyleAgencySubHeadingsArial"/>
            </w:pPr>
            <w:r w:rsidRPr="00475E45">
              <w:t xml:space="preserve">Name and job title of </w:t>
            </w:r>
            <w:r>
              <w:t xml:space="preserve">NRW conservation/ecology </w:t>
            </w:r>
            <w:r w:rsidRPr="00475E45">
              <w:t>officer:</w:t>
            </w:r>
          </w:p>
        </w:tc>
        <w:tc>
          <w:tcPr>
            <w:tcW w:w="6473" w:type="dxa"/>
            <w:gridSpan w:val="2"/>
          </w:tcPr>
          <w:p w14:paraId="508804F7" w14:textId="77777777" w:rsidR="00437326" w:rsidRPr="00475E45" w:rsidRDefault="00437326" w:rsidP="00437326">
            <w:pPr>
              <w:pStyle w:val="Style3"/>
            </w:pPr>
          </w:p>
        </w:tc>
      </w:tr>
      <w:tr w:rsidR="00437326" w:rsidRPr="00475E45" w14:paraId="508804FB" w14:textId="77777777" w:rsidTr="00EC367F">
        <w:tc>
          <w:tcPr>
            <w:tcW w:w="3970" w:type="dxa"/>
            <w:tcBorders>
              <w:bottom w:val="single" w:sz="4" w:space="0" w:color="auto"/>
            </w:tcBorders>
          </w:tcPr>
          <w:p w14:paraId="508804F9" w14:textId="77777777" w:rsidR="00437326" w:rsidRPr="00475E45" w:rsidRDefault="00437326" w:rsidP="00437326">
            <w:pPr>
              <w:pStyle w:val="StyleAgencySubHeadingsArial"/>
            </w:pPr>
            <w:r w:rsidRPr="00475E45">
              <w:t>Date of receipt</w:t>
            </w:r>
            <w:r>
              <w:t xml:space="preserve"> of</w:t>
            </w:r>
            <w:r w:rsidRPr="00475E45">
              <w:t xml:space="preserve"> </w:t>
            </w:r>
            <w:r>
              <w:t xml:space="preserve">NRW conservation/ecology </w:t>
            </w:r>
            <w:r w:rsidRPr="00475E45">
              <w:t>response:</w:t>
            </w:r>
          </w:p>
        </w:tc>
        <w:tc>
          <w:tcPr>
            <w:tcW w:w="6473" w:type="dxa"/>
            <w:gridSpan w:val="2"/>
            <w:tcBorders>
              <w:bottom w:val="single" w:sz="4" w:space="0" w:color="auto"/>
            </w:tcBorders>
          </w:tcPr>
          <w:p w14:paraId="508804FA" w14:textId="77777777" w:rsidR="00437326" w:rsidRPr="00475E45" w:rsidRDefault="00437326" w:rsidP="00437326">
            <w:pPr>
              <w:pStyle w:val="Style3"/>
            </w:pPr>
          </w:p>
        </w:tc>
      </w:tr>
      <w:bookmarkEnd w:id="0"/>
    </w:tbl>
    <w:p w14:paraId="508804FC" w14:textId="77777777" w:rsidR="008520A0" w:rsidRDefault="008520A0" w:rsidP="00EF7197">
      <w:pPr>
        <w:jc w:val="left"/>
      </w:pPr>
    </w:p>
    <w:p w14:paraId="6F4B45D7" w14:textId="77777777" w:rsidR="004723DA" w:rsidRPr="00475E45" w:rsidRDefault="004723DA" w:rsidP="00EF7197">
      <w:pPr>
        <w:jc w:val="left"/>
      </w:pP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1898"/>
        </w:tabs>
        <w:ind w:left="-1898" w:hanging="283"/>
      </w:pPr>
      <w:rPr>
        <w:rFonts w:hint="default"/>
      </w:rPr>
    </w:lvl>
    <w:lvl w:ilvl="1">
      <w:start w:val="1"/>
      <w:numFmt w:val="lowerLetter"/>
      <w:lvlText w:val="%2."/>
      <w:lvlJc w:val="left"/>
      <w:pPr>
        <w:tabs>
          <w:tab w:val="num" w:pos="-798"/>
        </w:tabs>
        <w:ind w:left="-798" w:hanging="360"/>
      </w:pPr>
    </w:lvl>
    <w:lvl w:ilvl="2">
      <w:start w:val="1"/>
      <w:numFmt w:val="lowerRoman"/>
      <w:lvlText w:val="%3."/>
      <w:lvlJc w:val="right"/>
      <w:pPr>
        <w:tabs>
          <w:tab w:val="num" w:pos="-78"/>
        </w:tabs>
        <w:ind w:left="-78" w:hanging="180"/>
      </w:pPr>
    </w:lvl>
    <w:lvl w:ilvl="3">
      <w:start w:val="1"/>
      <w:numFmt w:val="decimal"/>
      <w:lvlText w:val="%4."/>
      <w:lvlJc w:val="left"/>
      <w:pPr>
        <w:tabs>
          <w:tab w:val="num" w:pos="642"/>
        </w:tabs>
        <w:ind w:left="642" w:hanging="360"/>
      </w:pPr>
    </w:lvl>
    <w:lvl w:ilvl="4">
      <w:start w:val="1"/>
      <w:numFmt w:val="lowerLetter"/>
      <w:lvlText w:val="%5."/>
      <w:lvlJc w:val="left"/>
      <w:pPr>
        <w:tabs>
          <w:tab w:val="num" w:pos="1362"/>
        </w:tabs>
        <w:ind w:left="1362" w:hanging="360"/>
      </w:pPr>
    </w:lvl>
    <w:lvl w:ilvl="5">
      <w:start w:val="1"/>
      <w:numFmt w:val="lowerRoman"/>
      <w:lvlText w:val="%6."/>
      <w:lvlJc w:val="right"/>
      <w:pPr>
        <w:tabs>
          <w:tab w:val="num" w:pos="2082"/>
        </w:tabs>
        <w:ind w:left="2082" w:hanging="180"/>
      </w:pPr>
    </w:lvl>
    <w:lvl w:ilvl="6">
      <w:start w:val="1"/>
      <w:numFmt w:val="decimal"/>
      <w:lvlText w:val="%7."/>
      <w:lvlJc w:val="left"/>
      <w:pPr>
        <w:tabs>
          <w:tab w:val="num" w:pos="2802"/>
        </w:tabs>
        <w:ind w:left="2802" w:hanging="360"/>
      </w:pPr>
    </w:lvl>
    <w:lvl w:ilvl="7">
      <w:start w:val="1"/>
      <w:numFmt w:val="lowerLetter"/>
      <w:lvlText w:val="%8."/>
      <w:lvlJc w:val="left"/>
      <w:pPr>
        <w:tabs>
          <w:tab w:val="num" w:pos="3522"/>
        </w:tabs>
        <w:ind w:left="3522" w:hanging="360"/>
      </w:pPr>
    </w:lvl>
    <w:lvl w:ilvl="8">
      <w:start w:val="1"/>
      <w:numFmt w:val="lowerRoman"/>
      <w:lvlText w:val="%9."/>
      <w:lvlJc w:val="right"/>
      <w:pPr>
        <w:tabs>
          <w:tab w:val="num" w:pos="4242"/>
        </w:tabs>
        <w:ind w:left="4242"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8842F4C"/>
    <w:multiLevelType w:val="hybridMultilevel"/>
    <w:tmpl w:val="7FA2C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B5F7791"/>
    <w:multiLevelType w:val="hybridMultilevel"/>
    <w:tmpl w:val="9CC47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3"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4"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6E3A6CAD"/>
    <w:multiLevelType w:val="hybridMultilevel"/>
    <w:tmpl w:val="1116BB24"/>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6" w15:restartNumberingAfterBreak="0">
    <w:nsid w:val="702D3D72"/>
    <w:multiLevelType w:val="hybridMultilevel"/>
    <w:tmpl w:val="17A8D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332908"/>
    <w:multiLevelType w:val="hybridMultilevel"/>
    <w:tmpl w:val="96A48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9420282">
    <w:abstractNumId w:val="8"/>
  </w:num>
  <w:num w:numId="2" w16cid:durableId="823938581">
    <w:abstractNumId w:val="12"/>
  </w:num>
  <w:num w:numId="3" w16cid:durableId="1932855590">
    <w:abstractNumId w:val="3"/>
  </w:num>
  <w:num w:numId="4" w16cid:durableId="2125032871">
    <w:abstractNumId w:val="13"/>
  </w:num>
  <w:num w:numId="5" w16cid:durableId="1412779436">
    <w:abstractNumId w:val="5"/>
  </w:num>
  <w:num w:numId="6" w16cid:durableId="1510874663">
    <w:abstractNumId w:val="14"/>
  </w:num>
  <w:num w:numId="7" w16cid:durableId="1775125702">
    <w:abstractNumId w:val="11"/>
  </w:num>
  <w:num w:numId="8" w16cid:durableId="1674066550">
    <w:abstractNumId w:val="7"/>
  </w:num>
  <w:num w:numId="9" w16cid:durableId="894589341">
    <w:abstractNumId w:val="4"/>
  </w:num>
  <w:num w:numId="10" w16cid:durableId="709691067">
    <w:abstractNumId w:val="2"/>
  </w:num>
  <w:num w:numId="11" w16cid:durableId="1766683540">
    <w:abstractNumId w:val="0"/>
  </w:num>
  <w:num w:numId="12" w16cid:durableId="1100177790">
    <w:abstractNumId w:val="1"/>
  </w:num>
  <w:num w:numId="13" w16cid:durableId="1919316925">
    <w:abstractNumId w:val="10"/>
  </w:num>
  <w:num w:numId="14" w16cid:durableId="758525336">
    <w:abstractNumId w:val="4"/>
  </w:num>
  <w:num w:numId="15" w16cid:durableId="2115318362">
    <w:abstractNumId w:val="15"/>
  </w:num>
  <w:num w:numId="16" w16cid:durableId="1763187406">
    <w:abstractNumId w:val="6"/>
  </w:num>
  <w:num w:numId="17" w16cid:durableId="649217004">
    <w:abstractNumId w:val="16"/>
  </w:num>
  <w:num w:numId="18" w16cid:durableId="1790775541">
    <w:abstractNumId w:val="9"/>
  </w:num>
  <w:num w:numId="19" w16cid:durableId="1999917120">
    <w:abstractNumId w:val="1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3E88"/>
    <w:rsid w:val="00026269"/>
    <w:rsid w:val="00026B1C"/>
    <w:rsid w:val="00051E4C"/>
    <w:rsid w:val="00065C9C"/>
    <w:rsid w:val="00083678"/>
    <w:rsid w:val="000A19D2"/>
    <w:rsid w:val="000A6696"/>
    <w:rsid w:val="000C0162"/>
    <w:rsid w:val="000C22EC"/>
    <w:rsid w:val="000C3A8A"/>
    <w:rsid w:val="000D0DD3"/>
    <w:rsid w:val="00104E8E"/>
    <w:rsid w:val="001068C7"/>
    <w:rsid w:val="00122802"/>
    <w:rsid w:val="00132304"/>
    <w:rsid w:val="00142B78"/>
    <w:rsid w:val="00146877"/>
    <w:rsid w:val="0015118F"/>
    <w:rsid w:val="00160096"/>
    <w:rsid w:val="00161561"/>
    <w:rsid w:val="00166CA1"/>
    <w:rsid w:val="00167149"/>
    <w:rsid w:val="001731CA"/>
    <w:rsid w:val="00196F79"/>
    <w:rsid w:val="001B0F75"/>
    <w:rsid w:val="001C01F7"/>
    <w:rsid w:val="001D1638"/>
    <w:rsid w:val="001F0107"/>
    <w:rsid w:val="001F1645"/>
    <w:rsid w:val="002003CD"/>
    <w:rsid w:val="00207736"/>
    <w:rsid w:val="00207C35"/>
    <w:rsid w:val="00214394"/>
    <w:rsid w:val="0021764F"/>
    <w:rsid w:val="002279F6"/>
    <w:rsid w:val="00230D92"/>
    <w:rsid w:val="002348D8"/>
    <w:rsid w:val="002403FB"/>
    <w:rsid w:val="00250686"/>
    <w:rsid w:val="00250EA4"/>
    <w:rsid w:val="0028258A"/>
    <w:rsid w:val="00283514"/>
    <w:rsid w:val="002A0034"/>
    <w:rsid w:val="002A30CD"/>
    <w:rsid w:val="002B75BA"/>
    <w:rsid w:val="002C4743"/>
    <w:rsid w:val="002E2DC9"/>
    <w:rsid w:val="00300749"/>
    <w:rsid w:val="00311B3E"/>
    <w:rsid w:val="0032162A"/>
    <w:rsid w:val="00326FE4"/>
    <w:rsid w:val="00336D85"/>
    <w:rsid w:val="00345C30"/>
    <w:rsid w:val="00351D0B"/>
    <w:rsid w:val="0037468C"/>
    <w:rsid w:val="00374A97"/>
    <w:rsid w:val="00381B4B"/>
    <w:rsid w:val="003B2CD7"/>
    <w:rsid w:val="003B4B99"/>
    <w:rsid w:val="003C463C"/>
    <w:rsid w:val="003D446C"/>
    <w:rsid w:val="003D7B1C"/>
    <w:rsid w:val="003E2BFF"/>
    <w:rsid w:val="003F0DEE"/>
    <w:rsid w:val="003F121B"/>
    <w:rsid w:val="003F3517"/>
    <w:rsid w:val="003F6435"/>
    <w:rsid w:val="0040231C"/>
    <w:rsid w:val="00405855"/>
    <w:rsid w:val="0041126B"/>
    <w:rsid w:val="004114C2"/>
    <w:rsid w:val="004232BE"/>
    <w:rsid w:val="00431D19"/>
    <w:rsid w:val="00437326"/>
    <w:rsid w:val="0045002A"/>
    <w:rsid w:val="00463FDC"/>
    <w:rsid w:val="00470986"/>
    <w:rsid w:val="004723DA"/>
    <w:rsid w:val="00475E45"/>
    <w:rsid w:val="00476FD1"/>
    <w:rsid w:val="0048453E"/>
    <w:rsid w:val="00485F82"/>
    <w:rsid w:val="004866AB"/>
    <w:rsid w:val="004A1B62"/>
    <w:rsid w:val="004C0A26"/>
    <w:rsid w:val="004C537B"/>
    <w:rsid w:val="004D5C1A"/>
    <w:rsid w:val="004F1E09"/>
    <w:rsid w:val="00501D10"/>
    <w:rsid w:val="00511344"/>
    <w:rsid w:val="00531FD1"/>
    <w:rsid w:val="005334A7"/>
    <w:rsid w:val="00537584"/>
    <w:rsid w:val="00564C5F"/>
    <w:rsid w:val="00564C8E"/>
    <w:rsid w:val="00570C44"/>
    <w:rsid w:val="005729DF"/>
    <w:rsid w:val="00572AA9"/>
    <w:rsid w:val="00576399"/>
    <w:rsid w:val="005905A7"/>
    <w:rsid w:val="00590E1F"/>
    <w:rsid w:val="0059664C"/>
    <w:rsid w:val="005A60EE"/>
    <w:rsid w:val="005D674A"/>
    <w:rsid w:val="005E3F07"/>
    <w:rsid w:val="005F1DB5"/>
    <w:rsid w:val="0060404B"/>
    <w:rsid w:val="00611E53"/>
    <w:rsid w:val="006175E8"/>
    <w:rsid w:val="006222A3"/>
    <w:rsid w:val="00630ABA"/>
    <w:rsid w:val="00632DCA"/>
    <w:rsid w:val="00643114"/>
    <w:rsid w:val="006473DA"/>
    <w:rsid w:val="00655146"/>
    <w:rsid w:val="006743FC"/>
    <w:rsid w:val="00683986"/>
    <w:rsid w:val="006A1AA3"/>
    <w:rsid w:val="006A2DEB"/>
    <w:rsid w:val="006A5F13"/>
    <w:rsid w:val="006B11B4"/>
    <w:rsid w:val="006B3B75"/>
    <w:rsid w:val="006B496A"/>
    <w:rsid w:val="006E60D6"/>
    <w:rsid w:val="006E7D5D"/>
    <w:rsid w:val="006F0CD5"/>
    <w:rsid w:val="006F5D7F"/>
    <w:rsid w:val="007072C8"/>
    <w:rsid w:val="007227F1"/>
    <w:rsid w:val="00724771"/>
    <w:rsid w:val="0072718A"/>
    <w:rsid w:val="00727BAE"/>
    <w:rsid w:val="007406FB"/>
    <w:rsid w:val="007444A7"/>
    <w:rsid w:val="00745725"/>
    <w:rsid w:val="00751128"/>
    <w:rsid w:val="00755E42"/>
    <w:rsid w:val="007564CC"/>
    <w:rsid w:val="007620CA"/>
    <w:rsid w:val="007743E8"/>
    <w:rsid w:val="00786FC7"/>
    <w:rsid w:val="00790362"/>
    <w:rsid w:val="007B1C74"/>
    <w:rsid w:val="007C571A"/>
    <w:rsid w:val="007F0070"/>
    <w:rsid w:val="00834068"/>
    <w:rsid w:val="00836304"/>
    <w:rsid w:val="008520A0"/>
    <w:rsid w:val="008544A5"/>
    <w:rsid w:val="00857FD6"/>
    <w:rsid w:val="008634D0"/>
    <w:rsid w:val="00864B6C"/>
    <w:rsid w:val="0089087A"/>
    <w:rsid w:val="008A1DE4"/>
    <w:rsid w:val="008A554B"/>
    <w:rsid w:val="008A7B61"/>
    <w:rsid w:val="008C3979"/>
    <w:rsid w:val="008C7E2F"/>
    <w:rsid w:val="008D0F59"/>
    <w:rsid w:val="008D51C9"/>
    <w:rsid w:val="008F1007"/>
    <w:rsid w:val="009059F8"/>
    <w:rsid w:val="00920FDC"/>
    <w:rsid w:val="00922180"/>
    <w:rsid w:val="0094291C"/>
    <w:rsid w:val="00946328"/>
    <w:rsid w:val="00947F17"/>
    <w:rsid w:val="00962440"/>
    <w:rsid w:val="00965CAE"/>
    <w:rsid w:val="00981922"/>
    <w:rsid w:val="00984EA8"/>
    <w:rsid w:val="00986D35"/>
    <w:rsid w:val="0099141B"/>
    <w:rsid w:val="009D24E1"/>
    <w:rsid w:val="009D3174"/>
    <w:rsid w:val="009D38FC"/>
    <w:rsid w:val="009E2B34"/>
    <w:rsid w:val="009E3C53"/>
    <w:rsid w:val="009E6057"/>
    <w:rsid w:val="009E630F"/>
    <w:rsid w:val="009F6040"/>
    <w:rsid w:val="00A019B9"/>
    <w:rsid w:val="00A27A4D"/>
    <w:rsid w:val="00A3216A"/>
    <w:rsid w:val="00A40DB9"/>
    <w:rsid w:val="00A45440"/>
    <w:rsid w:val="00A84A1E"/>
    <w:rsid w:val="00A93BD2"/>
    <w:rsid w:val="00AA10D8"/>
    <w:rsid w:val="00AB03D4"/>
    <w:rsid w:val="00AB149B"/>
    <w:rsid w:val="00AB5D5B"/>
    <w:rsid w:val="00AC4B42"/>
    <w:rsid w:val="00AF07AA"/>
    <w:rsid w:val="00AF0A0C"/>
    <w:rsid w:val="00AF6CA6"/>
    <w:rsid w:val="00B04B58"/>
    <w:rsid w:val="00B127F8"/>
    <w:rsid w:val="00B34E44"/>
    <w:rsid w:val="00B634B4"/>
    <w:rsid w:val="00B7102F"/>
    <w:rsid w:val="00BA668A"/>
    <w:rsid w:val="00BA7A2D"/>
    <w:rsid w:val="00BB2DCD"/>
    <w:rsid w:val="00BE0949"/>
    <w:rsid w:val="00BE4698"/>
    <w:rsid w:val="00BE5ABF"/>
    <w:rsid w:val="00BF0BB2"/>
    <w:rsid w:val="00C019C5"/>
    <w:rsid w:val="00C03347"/>
    <w:rsid w:val="00C07A8D"/>
    <w:rsid w:val="00C27FA1"/>
    <w:rsid w:val="00C46003"/>
    <w:rsid w:val="00C50BD5"/>
    <w:rsid w:val="00C761D6"/>
    <w:rsid w:val="00C87C1E"/>
    <w:rsid w:val="00C91AD8"/>
    <w:rsid w:val="00C97E71"/>
    <w:rsid w:val="00CA05AC"/>
    <w:rsid w:val="00CA24DF"/>
    <w:rsid w:val="00CC5620"/>
    <w:rsid w:val="00CD6F0B"/>
    <w:rsid w:val="00D13627"/>
    <w:rsid w:val="00D2370D"/>
    <w:rsid w:val="00D44914"/>
    <w:rsid w:val="00D52B12"/>
    <w:rsid w:val="00D660CF"/>
    <w:rsid w:val="00D8065C"/>
    <w:rsid w:val="00D91188"/>
    <w:rsid w:val="00D96F92"/>
    <w:rsid w:val="00DA7630"/>
    <w:rsid w:val="00DD6673"/>
    <w:rsid w:val="00DF4510"/>
    <w:rsid w:val="00DF4C25"/>
    <w:rsid w:val="00DF528C"/>
    <w:rsid w:val="00DF6A27"/>
    <w:rsid w:val="00E004E7"/>
    <w:rsid w:val="00E149C1"/>
    <w:rsid w:val="00E45A47"/>
    <w:rsid w:val="00E86795"/>
    <w:rsid w:val="00E86D86"/>
    <w:rsid w:val="00E97F71"/>
    <w:rsid w:val="00EB025B"/>
    <w:rsid w:val="00EB7E81"/>
    <w:rsid w:val="00EC367F"/>
    <w:rsid w:val="00EC7BA9"/>
    <w:rsid w:val="00EE0F51"/>
    <w:rsid w:val="00EE37D6"/>
    <w:rsid w:val="00EF5BB3"/>
    <w:rsid w:val="00EF7197"/>
    <w:rsid w:val="00EF77FD"/>
    <w:rsid w:val="00F05180"/>
    <w:rsid w:val="00F079D7"/>
    <w:rsid w:val="00F10AD7"/>
    <w:rsid w:val="00F1137C"/>
    <w:rsid w:val="00F51678"/>
    <w:rsid w:val="00F6615B"/>
    <w:rsid w:val="00F80B71"/>
    <w:rsid w:val="00FB160E"/>
    <w:rsid w:val="00FB66F6"/>
    <w:rsid w:val="00FC16AC"/>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REGU-204-2748410</_dlc_DocId>
    <_dlc_DocIdUrl xmlns="9be56660-2c31-41ef-bc00-23e72f632f2a">
      <Url>https://cyfoethnaturiolcymru.sharepoint.com/teams/Regulatory/Permitting/_layouts/15/DocIdRedir.aspx?ID=REGU-204-2748410</Url>
      <Description>REGU-204-2748410</Description>
    </_dlc_DocIdUrl>
    <Site_x0020_Name xmlns="859f7ad6-93f6-4205-b62b-a17f28acbbac">The Old Coal Yard</Site_x0020_Name>
    <Internal_x002f_External xmlns="859f7ad6-93f6-4205-b62b-a17f28acbbac">Internal document</Internal_x002f_External>
    <Post_x0020_code xmlns="859f7ad6-93f6-4205-b62b-a17f28acbbac">LL14 3YP</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C/O Inspired Accountancy Services,207 Russells Hall Road, Dudley DY1 2NR</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2023-09-21T23:00:00+00:00</Document_x0020_Date>
    <Facility_x0020_Address xmlns="859f7ad6-93f6-4205-b62b-a17f28acbbac">The Old Coal Yard, Park Road, Rhosymedre, Wrexham, LL14 3YP</Facility_x0020_Address>
    <Environment_x0020_Sub_x0020_Folder xmlns="859f7ad6-93f6-4205-b62b-a17f28acbbac">Licence variation</Environment_x0020_Sub_x0020_Folder>
    <Customer_x0020_Name xmlns="859f7ad6-93f6-4205-b62b-a17f28acbbac">SOS Plant Hire Ltd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6" ma:contentTypeDescription="Permitting &amp; Compliance Word Document" ma:contentTypeScope="" ma:versionID="c2bdedb1230011b76c670d4708d48642">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73E7E7-83C3-41B8-BA81-6BCCFA766218}">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9be56660-2c31-41ef-bc00-23e72f632f2a"/>
    <ds:schemaRef ds:uri="http://www.w3.org/XML/1998/namespace"/>
  </ds:schemaRefs>
</ds:datastoreItem>
</file>

<file path=customXml/itemProps2.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3.xml><?xml version="1.0" encoding="utf-8"?>
<ds:datastoreItem xmlns:ds="http://schemas.openxmlformats.org/officeDocument/2006/customXml" ds:itemID="{F042ABA2-85BB-4823-920E-C8030CEDA9F0}"/>
</file>

<file path=customXml/itemProps4.xml><?xml version="1.0" encoding="utf-8"?>
<ds:datastoreItem xmlns:ds="http://schemas.openxmlformats.org/officeDocument/2006/customXml" ds:itemID="{97A0E582-BC0F-456E-A980-003F6F252879}"/>
</file>

<file path=customXml/itemProps5.xml><?xml version="1.0" encoding="utf-8"?>
<ds:datastoreItem xmlns:ds="http://schemas.openxmlformats.org/officeDocument/2006/customXml" ds:itemID="{F4B8BFEF-7C15-46FE-BCAD-24D2B1BAC0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5</Pages>
  <Words>1110</Words>
  <Characters>6331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140 10 SD02, 14010SD02, 140-10-SD02</cp:keywords>
  <dc:description>140_10_SD02, version 2_x000d_
issue date: 11/04/2012</dc:description>
  <cp:lastModifiedBy>Clee, Owen</cp:lastModifiedBy>
  <cp:revision>49</cp:revision>
  <cp:lastPrinted>2012-03-16T09:37:00Z</cp:lastPrinted>
  <dcterms:created xsi:type="dcterms:W3CDTF">2021-11-29T09:39:00Z</dcterms:created>
  <dcterms:modified xsi:type="dcterms:W3CDTF">2023-09-21T09:07:00Z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0x01010067EB80C5FE939D4A9B3D8BA62129B7F5010200696B2CDFCAB142469D002908293CC358</vt:lpwstr>
  </property>
  <property fmtid="{D5CDD505-2E9C-101B-9397-08002B2CF9AE}" pid="5" name="_dlc_DocIdItemGuid">
    <vt:lpwstr>47e5de7d-5b8f-40ec-a55e-31b979cc05dc</vt:lpwstr>
  </property>
  <property fmtid="{D5CDD505-2E9C-101B-9397-08002B2CF9AE}" pid="6" name="MediaServiceImageTags">
    <vt:lpwstr/>
  </property>
</Properties>
</file>