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E4A40" w:rsidR="00D04424" w:rsidP="00D04424" w:rsidRDefault="00A26EA6" w14:paraId="0FF15247" w14:textId="77777777">
      <w:pPr>
        <w:pStyle w:val="Heading1"/>
        <w:jc w:val="left"/>
        <w:rPr>
          <w:color w:val="auto"/>
          <w:sz w:val="32"/>
          <w:szCs w:val="32"/>
        </w:rPr>
      </w:pPr>
      <w:r w:rsidRPr="000E4A40">
        <w:rPr>
          <w:color w:val="auto"/>
          <w:sz w:val="32"/>
          <w:szCs w:val="32"/>
        </w:rPr>
        <w:t>Nat</w:t>
      </w:r>
      <w:r w:rsidRPr="000E4A40" w:rsidR="00352859">
        <w:rPr>
          <w:color w:val="auto"/>
          <w:sz w:val="32"/>
          <w:szCs w:val="32"/>
        </w:rPr>
        <w:t>ur</w:t>
      </w:r>
      <w:r w:rsidRPr="000E4A40">
        <w:rPr>
          <w:color w:val="auto"/>
          <w:sz w:val="32"/>
          <w:szCs w:val="32"/>
        </w:rPr>
        <w:t>al Resources Wales</w:t>
      </w:r>
      <w:r w:rsidRPr="000E4A40" w:rsidR="0014332B">
        <w:rPr>
          <w:bCs/>
          <w:color w:val="auto"/>
          <w:sz w:val="32"/>
          <w:szCs w:val="32"/>
        </w:rPr>
        <w:t xml:space="preserve"> p</w:t>
      </w:r>
      <w:r w:rsidRPr="000E4A40" w:rsidR="00D04424">
        <w:rPr>
          <w:bCs/>
          <w:color w:val="auto"/>
          <w:sz w:val="32"/>
          <w:szCs w:val="32"/>
        </w:rPr>
        <w:t>ermitting</w:t>
      </w:r>
      <w:r w:rsidRPr="000E4A40" w:rsidR="00D04424">
        <w:rPr>
          <w:color w:val="auto"/>
          <w:sz w:val="32"/>
          <w:szCs w:val="32"/>
        </w:rPr>
        <w:t xml:space="preserve"> decisions</w:t>
      </w:r>
    </w:p>
    <w:p w:rsidRPr="000E4A40" w:rsidR="003719AD" w:rsidP="003719AD" w:rsidRDefault="003719AD" w14:paraId="0FF15248" w14:textId="77777777">
      <w:pPr>
        <w:pStyle w:val="Heading1"/>
        <w:spacing w:before="0" w:after="0"/>
        <w:jc w:val="left"/>
        <w:rPr>
          <w:bCs/>
          <w:color w:val="auto"/>
          <w:sz w:val="24"/>
          <w:szCs w:val="24"/>
        </w:rPr>
      </w:pPr>
    </w:p>
    <w:p w:rsidRPr="000E4A40" w:rsidR="00D04424" w:rsidP="003719AD" w:rsidRDefault="0014332B" w14:paraId="0FF15249" w14:textId="3EDFA0E7">
      <w:pPr>
        <w:pStyle w:val="Heading1"/>
        <w:spacing w:before="0" w:after="0"/>
        <w:jc w:val="left"/>
        <w:rPr>
          <w:bCs/>
          <w:color w:val="auto"/>
          <w:sz w:val="32"/>
        </w:rPr>
      </w:pPr>
      <w:r w:rsidRPr="000E4A40">
        <w:rPr>
          <w:bCs/>
          <w:color w:val="auto"/>
          <w:sz w:val="32"/>
        </w:rPr>
        <w:t>Bespoke p</w:t>
      </w:r>
      <w:r w:rsidRPr="000E4A40" w:rsidR="00D04424">
        <w:rPr>
          <w:bCs/>
          <w:color w:val="auto"/>
          <w:sz w:val="32"/>
        </w:rPr>
        <w:t>ermit</w:t>
      </w:r>
      <w:r w:rsidRPr="000E4A40" w:rsidR="00B73ECB">
        <w:rPr>
          <w:bCs/>
          <w:color w:val="auto"/>
          <w:sz w:val="32"/>
        </w:rPr>
        <w:t xml:space="preserve"> </w:t>
      </w:r>
    </w:p>
    <w:p w:rsidRPr="000E4A40" w:rsidR="007820C3" w:rsidP="00D04424" w:rsidRDefault="007820C3" w14:paraId="0FF1524F" w14:textId="77777777">
      <w:pPr>
        <w:rPr>
          <w:rFonts w:ascii="Arial" w:hAnsi="Arial" w:cs="Arial"/>
          <w:szCs w:val="24"/>
        </w:rPr>
      </w:pPr>
    </w:p>
    <w:p w:rsidRPr="000E4A40" w:rsidR="00D04424" w:rsidP="4FA764EB" w:rsidRDefault="0060457F" w14:paraId="0FF15250" w14:textId="2C4BBE80">
      <w:pPr>
        <w:spacing w:after="120"/>
        <w:rPr>
          <w:rFonts w:ascii="Arial" w:hAnsi="Arial" w:cs="Arial"/>
          <w:color w:val="auto"/>
        </w:rPr>
      </w:pPr>
      <w:r w:rsidRPr="4FA764EB" w:rsidR="0060457F">
        <w:rPr>
          <w:rFonts w:ascii="Arial" w:hAnsi="Arial" w:cs="Arial"/>
        </w:rPr>
        <w:t xml:space="preserve">We have decided to </w:t>
      </w:r>
      <w:r w:rsidRPr="4FA764EB" w:rsidR="00D2020E">
        <w:rPr>
          <w:rFonts w:ascii="Arial" w:hAnsi="Arial" w:cs="Arial"/>
        </w:rPr>
        <w:t>grant</w:t>
      </w:r>
      <w:r w:rsidRPr="4FA764EB" w:rsidR="000E4A40">
        <w:rPr>
          <w:rFonts w:ascii="Arial" w:hAnsi="Arial" w:cs="Arial"/>
        </w:rPr>
        <w:t xml:space="preserve"> </w:t>
      </w:r>
      <w:r w:rsidRPr="4FA764EB" w:rsidR="0060457F">
        <w:rPr>
          <w:rFonts w:ascii="Arial" w:hAnsi="Arial" w:cs="Arial"/>
        </w:rPr>
        <w:t xml:space="preserve">the permit for </w:t>
      </w:r>
      <w:r w:rsidRPr="4FA764EB" w:rsidR="000E4A40">
        <w:rPr>
          <w:rFonts w:ascii="Arial" w:hAnsi="Arial" w:cs="Arial"/>
        </w:rPr>
        <w:t>la</w:t>
      </w:r>
      <w:r w:rsidRPr="4FA764EB" w:rsidR="4A00B0E9">
        <w:rPr>
          <w:rFonts w:ascii="Arial" w:hAnsi="Arial" w:cs="Arial"/>
        </w:rPr>
        <w:t>n</w:t>
      </w:r>
      <w:r w:rsidRPr="4FA764EB" w:rsidR="000E4A40">
        <w:rPr>
          <w:rFonts w:ascii="Arial" w:hAnsi="Arial" w:cs="Arial"/>
        </w:rPr>
        <w:t xml:space="preserve">d at </w:t>
      </w:r>
      <w:r w:rsidRPr="4FA764EB" w:rsidR="000E4A40">
        <w:rPr>
          <w:rFonts w:ascii="Arial" w:hAnsi="Arial" w:cs="Arial"/>
        </w:rPr>
        <w:t>Maes</w:t>
      </w:r>
      <w:r w:rsidRPr="4FA764EB" w:rsidR="000E4A40">
        <w:rPr>
          <w:rFonts w:ascii="Arial" w:hAnsi="Arial" w:cs="Arial"/>
        </w:rPr>
        <w:t xml:space="preserve"> </w:t>
      </w:r>
      <w:r w:rsidRPr="4FA764EB" w:rsidR="000E4A40">
        <w:rPr>
          <w:rFonts w:ascii="Arial" w:hAnsi="Arial" w:cs="Arial"/>
        </w:rPr>
        <w:t>Banadlog</w:t>
      </w:r>
      <w:r w:rsidRPr="4FA764EB" w:rsidR="000E4A40">
        <w:rPr>
          <w:rFonts w:ascii="Arial" w:hAnsi="Arial" w:cs="Arial"/>
        </w:rPr>
        <w:t xml:space="preserve"> </w:t>
      </w:r>
      <w:r w:rsidRPr="4FA764EB" w:rsidR="0060457F">
        <w:rPr>
          <w:rFonts w:ascii="Arial" w:hAnsi="Arial" w:cs="Arial"/>
        </w:rPr>
        <w:t>operated by</w:t>
      </w:r>
      <w:r w:rsidRPr="4FA764EB" w:rsidR="000E4A40">
        <w:rPr>
          <w:rFonts w:ascii="Arial" w:hAnsi="Arial" w:cs="Arial"/>
        </w:rPr>
        <w:t xml:space="preserve"> William Glyndwr Owen &amp;</w:t>
      </w:r>
      <w:r w:rsidRPr="4FA764EB" w:rsidR="000E4A40">
        <w:rPr>
          <w:rFonts w:ascii="Arial" w:hAnsi="Arial" w:cs="Arial"/>
          <w:color w:val="auto"/>
        </w:rPr>
        <w:t xml:space="preserve"> Gareth James Owen</w:t>
      </w:r>
      <w:r w:rsidRPr="4FA764EB" w:rsidR="001034AC">
        <w:rPr>
          <w:rFonts w:ascii="Arial" w:hAnsi="Arial" w:cs="Arial"/>
          <w:color w:val="auto"/>
        </w:rPr>
        <w:t>.</w:t>
      </w:r>
    </w:p>
    <w:p w:rsidRPr="000E4A40" w:rsidR="00E907C6" w:rsidP="4FA764EB" w:rsidRDefault="00E907C6" w14:paraId="178F17B4" w14:textId="75A6EC3E" w14:noSpellErr="1">
      <w:pPr>
        <w:tabs>
          <w:tab w:val="left" w:pos="4253"/>
          <w:tab w:val="left" w:pos="6804"/>
        </w:tabs>
        <w:spacing w:after="120"/>
        <w:rPr>
          <w:rFonts w:ascii="Arial" w:hAnsi="Arial"/>
          <w:color w:val="auto"/>
          <w:kern w:val="28"/>
        </w:rPr>
      </w:pPr>
      <w:bookmarkStart w:name="OLE_LINK1" w:id="0"/>
      <w:bookmarkStart w:name="OLE_LINK2" w:id="1"/>
      <w:r w:rsidRPr="4FA764EB" w:rsidR="00E907C6">
        <w:rPr>
          <w:rFonts w:ascii="Arial" w:hAnsi="Arial"/>
          <w:color w:val="auto"/>
          <w:kern w:val="28"/>
        </w:rPr>
        <w:t xml:space="preserve">The application number is </w:t>
      </w:r>
      <w:r w:rsidRPr="4FA764EB" w:rsidR="000E4A40">
        <w:rPr>
          <w:rFonts w:ascii="Arial" w:hAnsi="Arial"/>
          <w:color w:val="auto"/>
        </w:rPr>
        <w:t>PAN-020416.</w:t>
      </w:r>
    </w:p>
    <w:p w:rsidRPr="0014332B" w:rsidR="00D04424" w:rsidP="4FA764EB" w:rsidRDefault="00D04424" w14:paraId="0FF15251" w14:textId="70BF06E1">
      <w:pPr>
        <w:tabs>
          <w:tab w:val="left" w:pos="4253"/>
          <w:tab w:val="left" w:pos="6804"/>
        </w:tabs>
        <w:spacing w:after="120"/>
        <w:rPr>
          <w:rFonts w:ascii="Arial" w:hAnsi="Arial"/>
          <w:color w:val="auto"/>
        </w:rPr>
      </w:pPr>
      <w:r w:rsidRPr="4FA764EB" w:rsidR="00D04424">
        <w:rPr>
          <w:rFonts w:ascii="Arial" w:hAnsi="Arial"/>
          <w:color w:val="auto"/>
          <w:kern w:val="28"/>
        </w:rPr>
        <w:t>The</w:t>
      </w:r>
      <w:r w:rsidRPr="4FA764EB" w:rsidR="00D04424">
        <w:rPr>
          <w:rFonts w:ascii="Arial" w:hAnsi="Arial"/>
          <w:b w:val="1"/>
          <w:bCs w:val="1"/>
          <w:color w:val="auto"/>
          <w:kern w:val="28"/>
        </w:rPr>
        <w:t xml:space="preserve"> </w:t>
      </w:r>
      <w:r w:rsidRPr="4FA764EB" w:rsidR="00D04424">
        <w:rPr>
          <w:rFonts w:ascii="Arial" w:hAnsi="Arial"/>
          <w:color w:val="auto"/>
        </w:rPr>
        <w:t>permit number is</w:t>
      </w:r>
      <w:r w:rsidRPr="4FA764EB" w:rsidR="00D04424">
        <w:rPr>
          <w:rFonts w:ascii="Arial" w:hAnsi="Arial"/>
          <w:color w:val="auto"/>
        </w:rPr>
        <w:t xml:space="preserve"> </w:t>
      </w:r>
      <w:r w:rsidRPr="4FA764EB" w:rsidR="000E4A40">
        <w:rPr>
          <w:rFonts w:ascii="Arial" w:hAnsi="Arial"/>
          <w:color w:val="auto"/>
        </w:rPr>
        <w:t>EPR/</w:t>
      </w:r>
      <w:r w:rsidRPr="4FA764EB" w:rsidR="44DC1AFE">
        <w:rPr>
          <w:rFonts w:ascii="Arial" w:hAnsi="Arial"/>
          <w:color w:val="auto"/>
        </w:rPr>
        <w:t>DB3090ZN</w:t>
      </w:r>
      <w:r w:rsidRPr="4FA764EB" w:rsidR="000E4A40">
        <w:rPr>
          <w:rFonts w:ascii="Arial" w:hAnsi="Arial"/>
          <w:color w:val="auto"/>
        </w:rPr>
        <w:t>.</w:t>
      </w:r>
    </w:p>
    <w:bookmarkEnd w:id="0"/>
    <w:bookmarkEnd w:id="1"/>
    <w:p w:rsidR="000E4A40" w:rsidP="4FA764EB" w:rsidRDefault="000E4A40" w14:paraId="1FCC355C" w14:textId="77777777" w14:noSpellErr="1">
      <w:pPr>
        <w:spacing w:after="120"/>
        <w:rPr>
          <w:rFonts w:ascii="Arial" w:hAnsi="Arial"/>
          <w:color w:val="auto"/>
        </w:rPr>
      </w:pPr>
    </w:p>
    <w:p w:rsidR="000E4A40" w:rsidP="006B0BFB" w:rsidRDefault="00104BC5" w14:paraId="19A281CC" w14:textId="13E3BC76" w14:noSpellErr="1">
      <w:pPr>
        <w:spacing w:after="120"/>
        <w:rPr>
          <w:rFonts w:ascii="Arial" w:hAnsi="Arial"/>
          <w:color w:val="000000"/>
        </w:rPr>
      </w:pPr>
      <w:r w:rsidRPr="4FA764EB" w:rsidR="00104BC5">
        <w:rPr>
          <w:rFonts w:ascii="Arial" w:hAnsi="Arial"/>
          <w:color w:val="auto"/>
        </w:rPr>
        <w:t>The permit regulates a new besp</w:t>
      </w:r>
      <w:r w:rsidRPr="4FA764EB" w:rsidR="00104BC5">
        <w:rPr>
          <w:rFonts w:ascii="Arial" w:hAnsi="Arial"/>
          <w:color w:val="000000" w:themeColor="text1" w:themeTint="FF" w:themeShade="FF"/>
        </w:rPr>
        <w:t>oke discharge of diluted Organophosphate waste sheep dip to ground using a vacuum tanker, onto a minimum disposal area measured at 0.6 hectares. The discharge will be diluted 3 parts slurry or water (3 cubic metres) to 1 part working strength dip (1 cubic metre). The applicant intends to dip 3 times per annum and thus a maximum total volume of 12 cubic metres (diluted) is to be dispersed.</w:t>
      </w:r>
    </w:p>
    <w:p w:rsidR="00D04424" w:rsidP="006B0BFB" w:rsidRDefault="00D04424" w14:paraId="0FF15253" w14:textId="71A9C975">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rsidRPr="00F97A77" w:rsidR="00D04424" w:rsidP="00D04424" w:rsidRDefault="00D04424" w14:paraId="0FF15254" w14:textId="77777777">
      <w:pPr>
        <w:rPr>
          <w:rFonts w:ascii="Arial" w:hAnsi="Arial" w:cs="Arial"/>
          <w:b/>
          <w:szCs w:val="24"/>
        </w:rPr>
      </w:pPr>
    </w:p>
    <w:p w:rsidRPr="00F97A77" w:rsidR="00D04424" w:rsidP="00D04424" w:rsidRDefault="00D04424" w14:paraId="0FF15255" w14:textId="77777777">
      <w:pPr>
        <w:rPr>
          <w:rFonts w:ascii="Arial" w:hAnsi="Arial" w:cs="Arial"/>
          <w:b/>
          <w:szCs w:val="24"/>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0E4A40"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0E4A40">
        <w:rPr>
          <w:rFonts w:ascii="Arial" w:hAnsi="Arial"/>
          <w:szCs w:val="24"/>
        </w:rPr>
        <w:t>Annex 1 the decision checklist</w:t>
      </w:r>
    </w:p>
    <w:p w:rsidRPr="000E4A40" w:rsidR="000E4A40" w:rsidP="000E4A40" w:rsidRDefault="006420BA" w14:paraId="0FF1526D" w14:textId="24E93BBD">
      <w:pPr>
        <w:numPr>
          <w:ilvl w:val="0"/>
          <w:numId w:val="17"/>
        </w:numPr>
        <w:tabs>
          <w:tab w:val="clear" w:pos="1440"/>
          <w:tab w:val="num" w:pos="1134"/>
        </w:tabs>
        <w:spacing w:after="60"/>
        <w:ind w:left="1134" w:hanging="567"/>
        <w:rPr>
          <w:rFonts w:ascii="Arial" w:hAnsi="Arial" w:cs="Arial"/>
          <w:szCs w:val="24"/>
        </w:rPr>
      </w:pPr>
      <w:r w:rsidRPr="000E4A40">
        <w:rPr>
          <w:rFonts w:ascii="Arial" w:hAnsi="Arial"/>
          <w:szCs w:val="24"/>
        </w:rPr>
        <w:t>Annex 2 the consultation</w:t>
      </w:r>
      <w:r w:rsidRPr="000E4A40" w:rsidR="000E4A40">
        <w:rPr>
          <w:rFonts w:ascii="Arial" w:hAnsi="Arial"/>
          <w:szCs w:val="24"/>
        </w:rPr>
        <w:t xml:space="preserve"> and </w:t>
      </w:r>
      <w:r w:rsidRPr="000E4A40">
        <w:rPr>
          <w:rFonts w:ascii="Arial" w:hAnsi="Arial"/>
          <w:szCs w:val="24"/>
        </w:rPr>
        <w:t>web publicising</w:t>
      </w:r>
    </w:p>
    <w:p w:rsidRPr="000E4A40" w:rsidR="006420BA" w:rsidP="006420BA" w:rsidRDefault="006420BA" w14:paraId="0FF1526F" w14:textId="4E7AACD5">
      <w:pPr>
        <w:tabs>
          <w:tab w:val="num" w:pos="720"/>
        </w:tabs>
        <w:spacing w:after="120"/>
        <w:ind w:left="720" w:hanging="360"/>
        <w:rPr>
          <w:rFonts w:ascii="Arial" w:hAnsi="Arial" w:cs="Arial"/>
          <w:szCs w:val="24"/>
        </w:rPr>
      </w:pP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396B50C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396B50C7" w14:paraId="0FF15280" w14:textId="77777777">
        <w:trPr>
          <w:gridAfter w:val="1"/>
          <w:wAfter w:w="13" w:type="dxa"/>
          <w:cantSplit/>
          <w:trHeight w:val="276"/>
          <w:tblHeader/>
        </w:trPr>
        <w:tc>
          <w:tcPr>
            <w:tcW w:w="1951" w:type="dxa"/>
            <w:vMerge/>
          </w:tcPr>
          <w:p w:rsidRPr="007820C3" w:rsidR="007820C3" w:rsidP="00792CEE" w:rsidRDefault="007820C3" w14:paraId="0FF1527D" w14:textId="77777777">
            <w:pPr>
              <w:pStyle w:val="Heading3"/>
              <w:rPr>
                <w:rFonts w:ascii="Arial" w:hAnsi="Arial" w:cs="Arial"/>
                <w:szCs w:val="24"/>
              </w:rPr>
            </w:pPr>
          </w:p>
        </w:tc>
        <w:tc>
          <w:tcPr>
            <w:tcW w:w="6266" w:type="dxa"/>
            <w:vMerge/>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396B50C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396B50C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Pr="007820C3" w:rsidR="007820C3" w:rsidP="00792CEE" w:rsidRDefault="007820C3" w14:paraId="0FF15296" w14:textId="77777777">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0E4A40" w:rsidR="000E4A40" w:rsidTr="396B50C7" w14:paraId="0FF1529F" w14:textId="77777777">
        <w:trPr>
          <w:gridAfter w:val="1"/>
          <w:wAfter w:w="13" w:type="dxa"/>
        </w:trPr>
        <w:tc>
          <w:tcPr>
            <w:tcW w:w="1951" w:type="dxa"/>
            <w:tcBorders>
              <w:bottom w:val="single" w:color="auto" w:sz="4" w:space="0"/>
            </w:tcBorders>
          </w:tcPr>
          <w:p w:rsidRPr="000E4A40" w:rsidR="007820C3" w:rsidP="007820C3" w:rsidRDefault="007820C3" w14:paraId="0FF15299" w14:textId="3DCD0262">
            <w:pPr>
              <w:pStyle w:val="Heading3"/>
              <w:spacing w:before="60"/>
              <w:rPr>
                <w:rFonts w:ascii="Arial" w:hAnsi="Arial" w:cs="Arial"/>
                <w:b w:val="0"/>
                <w:szCs w:val="24"/>
                <w:highlight w:val="red"/>
              </w:rPr>
            </w:pPr>
            <w:r w:rsidRPr="000E4A40">
              <w:rPr>
                <w:rFonts w:ascii="Arial" w:hAnsi="Arial" w:cs="Arial"/>
                <w:b w:val="0"/>
                <w:szCs w:val="24"/>
              </w:rPr>
              <w:t>Responses to consultation</w:t>
            </w:r>
            <w:r w:rsidRPr="000E4A40" w:rsidR="000E4A40">
              <w:rPr>
                <w:rFonts w:ascii="Arial" w:hAnsi="Arial" w:cs="Arial"/>
                <w:b w:val="0"/>
                <w:szCs w:val="24"/>
              </w:rPr>
              <w:t xml:space="preserve"> and </w:t>
            </w:r>
            <w:r w:rsidRPr="000E4A40">
              <w:rPr>
                <w:rFonts w:ascii="Arial" w:hAnsi="Arial" w:cs="Arial"/>
                <w:b w:val="0"/>
                <w:szCs w:val="24"/>
              </w:rPr>
              <w:t>web publicising</w:t>
            </w:r>
          </w:p>
        </w:tc>
        <w:tc>
          <w:tcPr>
            <w:tcW w:w="6266" w:type="dxa"/>
            <w:tcBorders>
              <w:bottom w:val="single" w:color="auto" w:sz="4" w:space="0"/>
            </w:tcBorders>
          </w:tcPr>
          <w:p w:rsidRPr="000E4A40" w:rsidR="007820C3" w:rsidP="007820C3" w:rsidRDefault="007820C3" w14:paraId="0FF1529A" w14:textId="3D678B3F">
            <w:pPr>
              <w:spacing w:before="60"/>
              <w:rPr>
                <w:rFonts w:ascii="Arial" w:hAnsi="Arial" w:cs="Arial"/>
                <w:szCs w:val="24"/>
              </w:rPr>
            </w:pPr>
            <w:r w:rsidRPr="000E4A40">
              <w:rPr>
                <w:rFonts w:ascii="Arial" w:hAnsi="Arial" w:cs="Arial"/>
                <w:szCs w:val="24"/>
              </w:rPr>
              <w:t>The web publicising</w:t>
            </w:r>
            <w:r w:rsidRPr="000E4A40" w:rsidR="000E4A40">
              <w:rPr>
                <w:rFonts w:ascii="Arial" w:hAnsi="Arial" w:cs="Arial"/>
                <w:szCs w:val="24"/>
              </w:rPr>
              <w:t xml:space="preserve"> and </w:t>
            </w:r>
            <w:r w:rsidRPr="000E4A40">
              <w:rPr>
                <w:rFonts w:ascii="Arial" w:hAnsi="Arial" w:cs="Arial"/>
                <w:szCs w:val="24"/>
              </w:rPr>
              <w:t xml:space="preserve">consultation responses (Annex 2) were </w:t>
            </w:r>
            <w:proofErr w:type="gramStart"/>
            <w:r w:rsidRPr="000E4A40">
              <w:rPr>
                <w:rFonts w:ascii="Arial" w:hAnsi="Arial" w:cs="Arial"/>
                <w:szCs w:val="24"/>
              </w:rPr>
              <w:t>taken into account</w:t>
            </w:r>
            <w:proofErr w:type="gramEnd"/>
            <w:r w:rsidRPr="000E4A40">
              <w:rPr>
                <w:rFonts w:ascii="Arial" w:hAnsi="Arial" w:cs="Arial"/>
                <w:szCs w:val="24"/>
              </w:rPr>
              <w:t xml:space="preserve"> in the decision.  </w:t>
            </w:r>
          </w:p>
          <w:p w:rsidRPr="000E4A40" w:rsidR="007820C3" w:rsidP="007820C3" w:rsidRDefault="007820C3" w14:paraId="0FF1529B" w14:textId="77777777">
            <w:pPr>
              <w:spacing w:before="60"/>
              <w:rPr>
                <w:rFonts w:ascii="Arial" w:hAnsi="Arial" w:cs="Arial"/>
                <w:szCs w:val="24"/>
              </w:rPr>
            </w:pPr>
          </w:p>
          <w:p w:rsidRPr="000E4A40" w:rsidR="007820C3" w:rsidP="007820C3" w:rsidRDefault="007820C3" w14:paraId="0FF1529C" w14:textId="77777777">
            <w:pPr>
              <w:spacing w:before="60"/>
              <w:rPr>
                <w:rFonts w:ascii="Arial" w:hAnsi="Arial" w:cs="Arial"/>
                <w:szCs w:val="24"/>
              </w:rPr>
            </w:pPr>
            <w:r w:rsidRPr="000E4A40">
              <w:rPr>
                <w:rFonts w:ascii="Arial" w:hAnsi="Arial" w:cs="Arial"/>
                <w:szCs w:val="24"/>
              </w:rPr>
              <w:t xml:space="preserve">The decision was taken in accordance with our guidance. </w:t>
            </w:r>
          </w:p>
          <w:p w:rsidRPr="000E4A40" w:rsidR="007820C3" w:rsidP="007820C3" w:rsidRDefault="007820C3" w14:paraId="0FF1529D" w14:textId="77777777">
            <w:pPr>
              <w:spacing w:before="60"/>
              <w:rPr>
                <w:rFonts w:ascii="Arial" w:hAnsi="Arial" w:cs="Arial"/>
                <w:szCs w:val="24"/>
              </w:rPr>
            </w:pPr>
          </w:p>
        </w:tc>
        <w:tc>
          <w:tcPr>
            <w:tcW w:w="1072" w:type="dxa"/>
            <w:tcBorders>
              <w:bottom w:val="single" w:color="auto" w:sz="4" w:space="0"/>
            </w:tcBorders>
          </w:tcPr>
          <w:p w:rsidRPr="000E4A40" w:rsidR="007820C3" w:rsidP="00792CEE" w:rsidRDefault="007820C3" w14:paraId="0FF1529E" w14:textId="77777777">
            <w:pPr>
              <w:rPr>
                <w:rFonts w:ascii="Arial" w:hAnsi="Arial" w:cs="Arial"/>
                <w:szCs w:val="24"/>
              </w:rPr>
            </w:pPr>
            <w:r w:rsidRPr="000E4A40">
              <w:rPr>
                <w:rFonts w:ascii="Wingdings" w:hAnsi="Wingdings" w:eastAsia="Wingdings" w:cs="Wingdings"/>
                <w:szCs w:val="24"/>
              </w:rPr>
              <w:t>ü</w:t>
            </w:r>
          </w:p>
        </w:tc>
      </w:tr>
      <w:tr w:rsidRPr="007820C3" w:rsidR="00792CEE" w:rsidTr="396B50C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396B50C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5B0C4541">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396B50C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Pr="000E4A40" w:rsidR="007820C3" w:rsidP="000E4A40" w:rsidRDefault="007820C3" w14:paraId="0FF152B7" w14:textId="04D7E6D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16775A" w:rsidRDefault="007820C3" w14:paraId="0FF152B8" w14:textId="77777777">
            <w:pPr>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396B50C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0E4A40" w:rsidR="007820C3" w:rsidP="0016775A" w:rsidRDefault="007820C3" w14:paraId="0FF152C1" w14:textId="1312544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rsidRPr="007820C3" w:rsidR="00FB30B4" w:rsidP="0016775A" w:rsidRDefault="00FB30B4" w14:paraId="0FF152C2" w14:textId="77777777">
            <w:pPr>
              <w:rPr>
                <w:rFonts w:ascii="Arial" w:hAnsi="Arial" w:cs="Arial"/>
                <w:szCs w:val="24"/>
              </w:rPr>
            </w:pP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0E4A40" w:rsidR="000E4A40" w:rsidTr="396B50C7" w14:paraId="0FF152D1" w14:textId="77777777">
        <w:trPr>
          <w:gridAfter w:val="1"/>
          <w:wAfter w:w="13" w:type="dxa"/>
        </w:trPr>
        <w:tc>
          <w:tcPr>
            <w:tcW w:w="1951" w:type="dxa"/>
          </w:tcPr>
          <w:p w:rsidRPr="000E4A40" w:rsidR="007820C3" w:rsidP="4E0B47CD" w:rsidRDefault="007820C3" w14:paraId="0FF152C5" w14:textId="00B5F69F">
            <w:pPr>
              <w:rPr>
                <w:rFonts w:ascii="Arial" w:hAnsi="Arial" w:cs="Arial"/>
                <w:highlight w:val="yellow"/>
              </w:rPr>
            </w:pPr>
            <w:r w:rsidRPr="000E4A40">
              <w:rPr>
                <w:rFonts w:ascii="Arial" w:hAnsi="Arial" w:cs="Arial"/>
              </w:rPr>
              <w:t>Biodiversity, Heritage, Landscape and Nature Conservation</w:t>
            </w:r>
            <w:r w:rsidRPr="000E4A40" w:rsidR="00136717">
              <w:rPr>
                <w:rFonts w:ascii="Arial" w:hAnsi="Arial" w:cs="Arial"/>
              </w:rPr>
              <w:t xml:space="preserve"> and a designated site under the W</w:t>
            </w:r>
            <w:r w:rsidRPr="000E4A40" w:rsidR="26A326B2">
              <w:rPr>
                <w:rFonts w:ascii="Arial" w:hAnsi="Arial" w:cs="Arial"/>
              </w:rPr>
              <w:t>ildlife and Countryside</w:t>
            </w:r>
            <w:r w:rsidRPr="000E4A40" w:rsidR="00136717">
              <w:rPr>
                <w:rFonts w:ascii="Arial" w:hAnsi="Arial" w:cs="Arial"/>
              </w:rPr>
              <w:t xml:space="preserve"> Act. </w:t>
            </w:r>
          </w:p>
        </w:tc>
        <w:tc>
          <w:tcPr>
            <w:tcW w:w="6266" w:type="dxa"/>
          </w:tcPr>
          <w:p w:rsidRPr="000E4A40" w:rsidR="007820C3" w:rsidP="00EF499E" w:rsidRDefault="007820C3" w14:paraId="0FF152C6" w14:textId="77777777">
            <w:pPr>
              <w:rPr>
                <w:rFonts w:ascii="Arial" w:hAnsi="Arial" w:cs="Arial"/>
                <w:szCs w:val="24"/>
              </w:rPr>
            </w:pPr>
            <w:r w:rsidRPr="000E4A40">
              <w:rPr>
                <w:rFonts w:ascii="Arial" w:hAnsi="Arial" w:cs="Arial"/>
                <w:szCs w:val="24"/>
              </w:rPr>
              <w:t xml:space="preserve">The application is within the relevant distance criteria of a site of </w:t>
            </w:r>
            <w:proofErr w:type="gramStart"/>
            <w:r w:rsidRPr="000E4A40">
              <w:rPr>
                <w:rFonts w:ascii="Arial" w:hAnsi="Arial" w:cs="Arial"/>
                <w:szCs w:val="24"/>
              </w:rPr>
              <w:t>heritage,  landscape</w:t>
            </w:r>
            <w:proofErr w:type="gramEnd"/>
            <w:r w:rsidRPr="000E4A40">
              <w:rPr>
                <w:rFonts w:ascii="Arial" w:hAnsi="Arial" w:cs="Arial"/>
                <w:szCs w:val="24"/>
              </w:rPr>
              <w:t xml:space="preserve"> or nature conservation, and/or protected species or habitat .</w:t>
            </w:r>
          </w:p>
          <w:p w:rsidRPr="000E4A40" w:rsidR="007820C3" w:rsidP="00EF499E" w:rsidRDefault="007820C3" w14:paraId="0FF152C7" w14:textId="77777777">
            <w:pPr>
              <w:rPr>
                <w:rFonts w:ascii="Arial" w:hAnsi="Arial" w:cs="Arial"/>
                <w:szCs w:val="24"/>
              </w:rPr>
            </w:pPr>
          </w:p>
          <w:p w:rsidRPr="000E4A40" w:rsidR="000E4A40" w:rsidP="000E4A40" w:rsidRDefault="007820C3" w14:paraId="038705D8" w14:textId="77777777">
            <w:pPr>
              <w:rPr>
                <w:rFonts w:ascii="Arial" w:hAnsi="Arial" w:cs="Arial"/>
                <w:szCs w:val="24"/>
              </w:rPr>
            </w:pPr>
            <w:r w:rsidRPr="000E4A40">
              <w:rPr>
                <w:rFonts w:ascii="Arial" w:hAnsi="Arial" w:cs="Arial"/>
                <w:szCs w:val="24"/>
              </w:rPr>
              <w:t>A full assessment of the application and its potential to affect the sites</w:t>
            </w:r>
            <w:r w:rsidRPr="000E4A40" w:rsidR="000E4A40">
              <w:rPr>
                <w:rFonts w:ascii="Arial" w:hAnsi="Arial" w:cs="Arial"/>
                <w:szCs w:val="24"/>
              </w:rPr>
              <w:t xml:space="preserve"> </w:t>
            </w:r>
            <w:r w:rsidRPr="000E4A40">
              <w:rPr>
                <w:rFonts w:ascii="Arial" w:hAnsi="Arial" w:cs="Arial"/>
                <w:szCs w:val="24"/>
              </w:rPr>
              <w:t>has been carried out as part of the permitting process. We consider that the application will not affect the features of the site</w:t>
            </w:r>
          </w:p>
          <w:p w:rsidRPr="000E4A40" w:rsidR="00FB30B4" w:rsidP="000E4A40" w:rsidRDefault="00FB30B4" w14:paraId="0FF152CF" w14:textId="361DBFA0">
            <w:pPr>
              <w:rPr>
                <w:rFonts w:ascii="Arial" w:hAnsi="Arial" w:cs="Arial"/>
                <w:szCs w:val="24"/>
              </w:rPr>
            </w:pPr>
          </w:p>
        </w:tc>
        <w:tc>
          <w:tcPr>
            <w:tcW w:w="1072" w:type="dxa"/>
          </w:tcPr>
          <w:p w:rsidRPr="000E4A40" w:rsidR="007820C3" w:rsidP="00340EEB" w:rsidRDefault="000E4A40" w14:paraId="0FF152D0" w14:textId="0F1FDA1C">
            <w:pPr>
              <w:rPr>
                <w:rFonts w:ascii="Arial" w:hAnsi="Arial" w:cs="Arial"/>
                <w:szCs w:val="24"/>
              </w:rPr>
            </w:pPr>
            <w:r w:rsidRPr="000E4A40">
              <w:rPr>
                <w:rFonts w:ascii="Wingdings" w:hAnsi="Wingdings" w:eastAsia="Wingdings" w:cs="Wingdings"/>
                <w:szCs w:val="24"/>
              </w:rPr>
              <w:t>ü</w:t>
            </w:r>
          </w:p>
        </w:tc>
      </w:tr>
      <w:tr w:rsidRPr="007820C3" w:rsidR="00136717" w:rsidTr="396B50C7" w14:paraId="37022978" w14:textId="77777777">
        <w:trPr>
          <w:gridAfter w:val="1"/>
          <w:wAfter w:w="13" w:type="dxa"/>
        </w:trPr>
        <w:tc>
          <w:tcPr>
            <w:tcW w:w="1951" w:type="dxa"/>
          </w:tcPr>
          <w:p w:rsidRPr="000E4A40" w:rsidR="00136717" w:rsidP="00136717" w:rsidRDefault="00136717" w14:paraId="08EF8436" w14:textId="17F8FDB8">
            <w:pPr>
              <w:rPr>
                <w:rFonts w:ascii="Arial" w:hAnsi="Arial" w:cs="Arial"/>
                <w:szCs w:val="24"/>
              </w:rPr>
            </w:pPr>
            <w:r w:rsidRPr="000E4A40">
              <w:rPr>
                <w:rFonts w:ascii="Arial" w:hAnsi="Arial" w:cs="Arial"/>
                <w:szCs w:val="24"/>
              </w:rPr>
              <w:lastRenderedPageBreak/>
              <w:t>Habitat Regulation Assessment for a designated site under the EU Habitats Directive</w:t>
            </w:r>
          </w:p>
        </w:tc>
        <w:tc>
          <w:tcPr>
            <w:tcW w:w="6266" w:type="dxa"/>
          </w:tcPr>
          <w:p w:rsidRPr="000E4A40" w:rsidR="00136717" w:rsidP="00136717" w:rsidRDefault="00136717" w14:paraId="080002AF" w14:textId="77777777">
            <w:pPr>
              <w:spacing w:before="60"/>
              <w:rPr>
                <w:rFonts w:ascii="Arial" w:hAnsi="Arial" w:cs="Arial"/>
                <w:szCs w:val="24"/>
              </w:rPr>
            </w:pPr>
            <w:r w:rsidRPr="000E4A40">
              <w:rPr>
                <w:rFonts w:ascii="Arial" w:hAnsi="Arial" w:cs="Arial"/>
                <w:szCs w:val="24"/>
              </w:rPr>
              <w:t>Appropriate assessment:</w:t>
            </w:r>
          </w:p>
          <w:p w:rsidRPr="000E4A40" w:rsidR="00136717" w:rsidP="00136717" w:rsidRDefault="00136717" w14:paraId="0373A1BC" w14:textId="77777777">
            <w:pPr>
              <w:spacing w:before="60"/>
              <w:rPr>
                <w:rFonts w:ascii="Arial" w:hAnsi="Arial" w:cs="Arial"/>
                <w:szCs w:val="24"/>
              </w:rPr>
            </w:pPr>
          </w:p>
          <w:p w:rsidRPr="000E4A40" w:rsidR="00136717" w:rsidP="00136717" w:rsidRDefault="00136717" w14:paraId="06106415" w14:textId="77777777">
            <w:pPr>
              <w:spacing w:before="60"/>
              <w:rPr>
                <w:rFonts w:ascii="Arial" w:hAnsi="Arial" w:cs="Arial"/>
                <w:szCs w:val="24"/>
              </w:rPr>
            </w:pPr>
            <w:r w:rsidRPr="000E4A40">
              <w:rPr>
                <w:rFonts w:ascii="Arial" w:hAnsi="Arial" w:cs="Arial"/>
                <w:szCs w:val="24"/>
              </w:rPr>
              <w:t xml:space="preserve">In light of the conclusions of an appropriate </w:t>
            </w:r>
            <w:proofErr w:type="gramStart"/>
            <w:r w:rsidRPr="000E4A40">
              <w:rPr>
                <w:rFonts w:ascii="Arial" w:hAnsi="Arial" w:cs="Arial"/>
                <w:szCs w:val="24"/>
              </w:rPr>
              <w:t>assessment, and</w:t>
            </w:r>
            <w:proofErr w:type="gramEnd"/>
            <w:r w:rsidRPr="000E4A40">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rsidRPr="000E4A40" w:rsidR="00136717" w:rsidP="00136717" w:rsidRDefault="00136717" w14:paraId="2E94C928" w14:textId="77777777">
            <w:pPr>
              <w:spacing w:before="60"/>
              <w:rPr>
                <w:rFonts w:ascii="Arial" w:hAnsi="Arial" w:cs="Arial"/>
                <w:szCs w:val="24"/>
              </w:rPr>
            </w:pPr>
          </w:p>
          <w:p w:rsidRPr="000E4A40" w:rsidR="00136717" w:rsidP="00136717" w:rsidRDefault="00136717" w14:paraId="1C409975" w14:textId="77777777">
            <w:pPr>
              <w:spacing w:before="60"/>
              <w:rPr>
                <w:rFonts w:ascii="Arial" w:hAnsi="Arial" w:cs="Arial"/>
                <w:szCs w:val="24"/>
              </w:rPr>
            </w:pPr>
          </w:p>
          <w:p w:rsidRPr="000E4A40" w:rsidR="00136717" w:rsidP="00136717" w:rsidRDefault="00136717" w14:paraId="754BE26F" w14:textId="77777777">
            <w:pPr>
              <w:spacing w:before="60"/>
              <w:rPr>
                <w:rFonts w:ascii="Arial" w:hAnsi="Arial" w:cs="Arial"/>
                <w:szCs w:val="24"/>
              </w:rPr>
            </w:pPr>
            <w:r w:rsidRPr="000E4A40">
              <w:rPr>
                <w:rFonts w:ascii="Arial" w:hAnsi="Arial" w:cs="Arial"/>
                <w:szCs w:val="24"/>
              </w:rPr>
              <w:t>HRA Overall conclusion:</w:t>
            </w:r>
          </w:p>
          <w:p w:rsidRPr="000E4A40" w:rsidR="00136717" w:rsidP="00136717" w:rsidRDefault="00136717" w14:paraId="7B3AC0B8" w14:textId="77777777">
            <w:pPr>
              <w:spacing w:before="60"/>
              <w:rPr>
                <w:rFonts w:ascii="Arial" w:hAnsi="Arial" w:cs="Arial"/>
                <w:szCs w:val="24"/>
              </w:rPr>
            </w:pPr>
          </w:p>
          <w:p w:rsidRPr="000E4A40" w:rsidR="000E4A40" w:rsidP="000E4A40" w:rsidRDefault="00136717" w14:paraId="4D56F677" w14:textId="6D589BB0">
            <w:pPr>
              <w:spacing w:before="60"/>
              <w:rPr>
                <w:rFonts w:ascii="Arial" w:hAnsi="Arial" w:cs="Arial"/>
              </w:rPr>
            </w:pPr>
            <w:proofErr w:type="gramStart"/>
            <w:r w:rsidRPr="000E4A40">
              <w:rPr>
                <w:rFonts w:ascii="Arial" w:hAnsi="Arial" w:cs="Arial"/>
                <w:szCs w:val="24"/>
              </w:rPr>
              <w:t>In light of</w:t>
            </w:r>
            <w:proofErr w:type="gramEnd"/>
            <w:r w:rsidRPr="000E4A40">
              <w:rPr>
                <w:rFonts w:ascii="Arial" w:hAnsi="Arial" w:cs="Arial"/>
                <w:szCs w:val="24"/>
              </w:rPr>
              <w:t xml:space="preserve"> the conclusions of the appropriate assessment, it has not been ascertained that the project will not adversely affect the integrity of any Natura 2000/Ramsar site</w:t>
            </w:r>
            <w:r w:rsidRPr="000E4A40" w:rsidR="000E4A40">
              <w:rPr>
                <w:rFonts w:ascii="Arial" w:hAnsi="Arial" w:cs="Arial"/>
                <w:szCs w:val="24"/>
              </w:rPr>
              <w:t>s</w:t>
            </w:r>
            <w:r w:rsidRPr="000E4A40">
              <w:rPr>
                <w:rFonts w:ascii="Arial" w:hAnsi="Arial" w:cs="Arial"/>
                <w:szCs w:val="24"/>
              </w:rPr>
              <w:t>, as documented in section 4 of OGN 200 form 1, and section 5 is applicable.</w:t>
            </w:r>
            <w:r w:rsidRPr="000E4A40" w:rsidR="000E4A40">
              <w:rPr>
                <w:rFonts w:ascii="Arial" w:hAnsi="Arial" w:cs="Arial"/>
              </w:rPr>
              <w:t xml:space="preserve"> The sites in question being </w:t>
            </w:r>
            <w:proofErr w:type="spellStart"/>
            <w:r w:rsidRPr="000E4A40" w:rsidR="000E4A40">
              <w:rPr>
                <w:rFonts w:ascii="Arial" w:hAnsi="Arial" w:cs="Arial"/>
              </w:rPr>
              <w:t>Afon</w:t>
            </w:r>
            <w:proofErr w:type="spellEnd"/>
            <w:r w:rsidRPr="000E4A40" w:rsidR="000E4A40">
              <w:rPr>
                <w:rFonts w:ascii="Arial" w:hAnsi="Arial" w:cs="Arial"/>
              </w:rPr>
              <w:t xml:space="preserve"> </w:t>
            </w:r>
            <w:proofErr w:type="spellStart"/>
            <w:r w:rsidRPr="000E4A40" w:rsidR="000E4A40">
              <w:rPr>
                <w:rFonts w:ascii="Arial" w:hAnsi="Arial" w:cs="Arial"/>
              </w:rPr>
              <w:t>Teifi</w:t>
            </w:r>
            <w:proofErr w:type="spellEnd"/>
            <w:r w:rsidRPr="000E4A40" w:rsidR="000E4A40">
              <w:rPr>
                <w:rFonts w:ascii="Arial" w:hAnsi="Arial" w:cs="Arial"/>
              </w:rPr>
              <w:t xml:space="preserve"> / River </w:t>
            </w:r>
            <w:proofErr w:type="spellStart"/>
            <w:r w:rsidRPr="000E4A40" w:rsidR="000E4A40">
              <w:rPr>
                <w:rFonts w:ascii="Arial" w:hAnsi="Arial" w:cs="Arial"/>
              </w:rPr>
              <w:t>Teifi</w:t>
            </w:r>
            <w:proofErr w:type="spellEnd"/>
            <w:r w:rsidRPr="000E4A40" w:rsidR="000E4A40">
              <w:rPr>
                <w:rFonts w:ascii="Arial" w:hAnsi="Arial" w:cs="Arial"/>
              </w:rPr>
              <w:t xml:space="preserve"> SAC (UK0012670), </w:t>
            </w:r>
            <w:proofErr w:type="spellStart"/>
            <w:r w:rsidRPr="000E4A40" w:rsidR="000E4A40">
              <w:rPr>
                <w:rFonts w:ascii="Arial" w:hAnsi="Arial" w:cs="Arial"/>
              </w:rPr>
              <w:t>Cors</w:t>
            </w:r>
            <w:proofErr w:type="spellEnd"/>
            <w:r w:rsidRPr="000E4A40" w:rsidR="000E4A40">
              <w:rPr>
                <w:rFonts w:ascii="Arial" w:hAnsi="Arial" w:cs="Arial"/>
              </w:rPr>
              <w:t xml:space="preserve"> Caron SAC (UK0014790) and </w:t>
            </w:r>
            <w:proofErr w:type="spellStart"/>
            <w:r w:rsidRPr="000E4A40" w:rsidR="000E4A40">
              <w:rPr>
                <w:rFonts w:ascii="Arial" w:hAnsi="Arial" w:cs="Arial"/>
              </w:rPr>
              <w:t>Cors</w:t>
            </w:r>
            <w:proofErr w:type="spellEnd"/>
            <w:r w:rsidRPr="000E4A40" w:rsidR="000E4A40">
              <w:rPr>
                <w:rFonts w:ascii="Arial" w:hAnsi="Arial" w:cs="Arial"/>
              </w:rPr>
              <w:t xml:space="preserve"> Caron Ramsar (UK14003).</w:t>
            </w:r>
          </w:p>
          <w:p w:rsidRPr="000E4A40" w:rsidR="000E4A40" w:rsidP="000E4A40" w:rsidRDefault="000E4A40" w14:paraId="7B506EFB" w14:textId="77777777">
            <w:pPr>
              <w:spacing w:before="60"/>
              <w:rPr>
                <w:rFonts w:ascii="Arial" w:hAnsi="Arial" w:cs="Arial"/>
              </w:rPr>
            </w:pPr>
          </w:p>
          <w:p w:rsidRPr="000E4A40" w:rsidR="000E4A40" w:rsidP="000E4A40" w:rsidRDefault="000E4A40" w14:paraId="00241EF7" w14:textId="1C3A1550">
            <w:pPr>
              <w:spacing w:before="60"/>
              <w:rPr>
                <w:rFonts w:ascii="Arial" w:hAnsi="Arial" w:cs="Arial"/>
              </w:rPr>
            </w:pPr>
            <w:r w:rsidRPr="000E4A40">
              <w:rPr>
                <w:rFonts w:ascii="Arial" w:hAnsi="Arial" w:cs="Arial"/>
              </w:rPr>
              <w:t xml:space="preserve">Form 1 (and Form 2) – saved on DMS as “to be assessed” for public register purposes.  </w:t>
            </w:r>
          </w:p>
          <w:p w:rsidRPr="000E4A40" w:rsidR="00136717" w:rsidP="00136717" w:rsidRDefault="00136717" w14:paraId="2D0395D9" w14:textId="04C492CC">
            <w:pPr>
              <w:rPr>
                <w:rFonts w:ascii="Arial" w:hAnsi="Arial" w:cs="Arial"/>
                <w:szCs w:val="24"/>
              </w:rPr>
            </w:pPr>
          </w:p>
          <w:p w:rsidRPr="000E4A40" w:rsidR="00136717" w:rsidP="00EF499E" w:rsidRDefault="00136717" w14:paraId="67AFC2B0" w14:textId="77777777">
            <w:pPr>
              <w:rPr>
                <w:rFonts w:ascii="Arial" w:hAnsi="Arial" w:cs="Arial"/>
                <w:szCs w:val="24"/>
              </w:rPr>
            </w:pPr>
          </w:p>
        </w:tc>
        <w:tc>
          <w:tcPr>
            <w:tcW w:w="1072" w:type="dxa"/>
          </w:tcPr>
          <w:p w:rsidRPr="00FB30B4" w:rsidR="00136717" w:rsidP="00340EEB" w:rsidRDefault="000E4A40" w14:paraId="5CCCC72E" w14:textId="15B6D03C">
            <w:pPr>
              <w:rPr>
                <w:rFonts w:ascii="Arial" w:hAnsi="Arial" w:cs="Arial"/>
                <w:color w:val="000000"/>
                <w:szCs w:val="24"/>
              </w:rPr>
            </w:pPr>
            <w:r w:rsidRPr="000E4A40">
              <w:rPr>
                <w:rFonts w:ascii="Wingdings" w:hAnsi="Wingdings" w:eastAsia="Wingdings" w:cs="Wingdings"/>
                <w:szCs w:val="24"/>
              </w:rPr>
              <w:t>ü</w:t>
            </w:r>
          </w:p>
        </w:tc>
      </w:tr>
      <w:tr w:rsidRPr="007820C3" w:rsidR="00792CEE" w:rsidTr="396B50C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0E4A40" w:rsidR="000E4A40" w:rsidTr="396B50C7" w14:paraId="0FF152EB" w14:textId="77777777">
        <w:trPr>
          <w:gridAfter w:val="1"/>
          <w:wAfter w:w="13" w:type="dxa"/>
        </w:trPr>
        <w:tc>
          <w:tcPr>
            <w:tcW w:w="1951" w:type="dxa"/>
          </w:tcPr>
          <w:p w:rsidRPr="000E4A40" w:rsidR="007820C3" w:rsidP="00A26EA6" w:rsidRDefault="007820C3" w14:paraId="0FF152E1" w14:textId="6411D9C7">
            <w:pPr>
              <w:rPr>
                <w:rFonts w:ascii="Arial" w:hAnsi="Arial" w:cs="Arial"/>
                <w:szCs w:val="24"/>
              </w:rPr>
            </w:pPr>
            <w:r w:rsidRPr="000E4A40">
              <w:rPr>
                <w:rFonts w:ascii="Arial" w:hAnsi="Arial" w:cs="Arial"/>
                <w:szCs w:val="24"/>
              </w:rPr>
              <w:t>Environmental risk</w:t>
            </w:r>
          </w:p>
        </w:tc>
        <w:tc>
          <w:tcPr>
            <w:tcW w:w="6266" w:type="dxa"/>
          </w:tcPr>
          <w:p w:rsidRPr="000E4A40" w:rsidR="007820C3" w:rsidP="00A60F17" w:rsidRDefault="007820C3" w14:paraId="0FF152E2" w14:textId="77777777">
            <w:pPr>
              <w:rPr>
                <w:rFonts w:ascii="Arial" w:hAnsi="Arial" w:cs="Arial"/>
                <w:szCs w:val="24"/>
              </w:rPr>
            </w:pPr>
            <w:r w:rsidRPr="000E4A40">
              <w:rPr>
                <w:rFonts w:ascii="Arial" w:hAnsi="Arial" w:cs="Arial"/>
                <w:szCs w:val="24"/>
              </w:rPr>
              <w:t xml:space="preserve">We have carried out a risk assessment on behalf of the operator.  </w:t>
            </w:r>
          </w:p>
          <w:p w:rsidRPr="000E4A40" w:rsidR="00FB30B4" w:rsidP="00A60F17" w:rsidRDefault="00FB30B4" w14:paraId="0FF152E3" w14:textId="77777777">
            <w:pPr>
              <w:rPr>
                <w:rFonts w:ascii="Arial" w:hAnsi="Arial" w:cs="Arial"/>
                <w:szCs w:val="24"/>
              </w:rPr>
            </w:pPr>
          </w:p>
          <w:p w:rsidRPr="000E4A40" w:rsidR="007820C3" w:rsidP="00A60F17" w:rsidRDefault="007820C3" w14:paraId="0FF152E4" w14:textId="77777777">
            <w:pPr>
              <w:rPr>
                <w:rFonts w:ascii="Arial" w:hAnsi="Arial" w:cs="Arial"/>
                <w:szCs w:val="24"/>
              </w:rPr>
            </w:pPr>
            <w:r w:rsidRPr="000E4A40">
              <w:rPr>
                <w:rFonts w:ascii="Arial" w:hAnsi="Arial" w:cs="Arial"/>
                <w:szCs w:val="24"/>
              </w:rPr>
              <w:t xml:space="preserve">The operator considers this risk assessment is satisfactory. </w:t>
            </w:r>
          </w:p>
          <w:p w:rsidRPr="000E4A40" w:rsidR="007820C3" w:rsidP="00A60F17" w:rsidRDefault="007820C3" w14:paraId="0FF152E7" w14:textId="77777777">
            <w:pPr>
              <w:rPr>
                <w:rFonts w:ascii="Arial" w:hAnsi="Arial" w:cs="Arial"/>
                <w:szCs w:val="24"/>
              </w:rPr>
            </w:pPr>
          </w:p>
          <w:p w:rsidRPr="000E4A40" w:rsidR="007820C3" w:rsidP="00A60F17" w:rsidRDefault="007820C3" w14:paraId="0FF152E8" w14:textId="40027D21">
            <w:pPr>
              <w:pStyle w:val="BodyText"/>
              <w:rPr>
                <w:rFonts w:ascii="Arial" w:hAnsi="Arial" w:cs="Arial"/>
                <w:color w:val="auto"/>
                <w:szCs w:val="24"/>
              </w:rPr>
            </w:pPr>
            <w:r w:rsidRPr="000E4A40">
              <w:rPr>
                <w:rFonts w:ascii="Arial" w:hAnsi="Arial" w:cs="Arial"/>
                <w:color w:val="auto"/>
                <w:szCs w:val="24"/>
              </w:rPr>
              <w:t>The assessment shows that, applying the conservative criteria in our guidance on Environmental Risk Assessment</w:t>
            </w:r>
            <w:r w:rsidRPr="000E4A40" w:rsidR="000E4A40">
              <w:rPr>
                <w:rFonts w:ascii="Arial" w:hAnsi="Arial" w:cs="Arial"/>
                <w:color w:val="auto"/>
                <w:szCs w:val="24"/>
              </w:rPr>
              <w:t xml:space="preserve">, </w:t>
            </w:r>
            <w:r w:rsidRPr="000E4A40">
              <w:rPr>
                <w:rFonts w:ascii="Arial" w:hAnsi="Arial" w:cs="Arial"/>
                <w:color w:val="auto"/>
                <w:szCs w:val="24"/>
              </w:rPr>
              <w:t>all emissions may be categorised as environmentally insignificant</w:t>
            </w:r>
            <w:r w:rsidRPr="000E4A40" w:rsidR="000E4A40">
              <w:rPr>
                <w:rFonts w:ascii="Arial" w:hAnsi="Arial" w:cs="Arial"/>
                <w:color w:val="auto"/>
                <w:szCs w:val="24"/>
              </w:rPr>
              <w:t>.</w:t>
            </w:r>
            <w:r w:rsidRPr="000E4A40">
              <w:rPr>
                <w:rFonts w:ascii="Arial" w:hAnsi="Arial" w:cs="Arial"/>
                <w:color w:val="auto"/>
                <w:szCs w:val="24"/>
              </w:rPr>
              <w:t xml:space="preserve"> </w:t>
            </w:r>
          </w:p>
          <w:p w:rsidRPr="000E4A40" w:rsidR="00FB30B4" w:rsidP="00A60F17" w:rsidRDefault="00FB30B4" w14:paraId="0FF152E9" w14:textId="77777777">
            <w:pPr>
              <w:pStyle w:val="BodyText"/>
              <w:rPr>
                <w:rFonts w:ascii="Arial" w:hAnsi="Arial" w:cs="Arial"/>
                <w:color w:val="auto"/>
                <w:szCs w:val="24"/>
              </w:rPr>
            </w:pPr>
          </w:p>
        </w:tc>
        <w:tc>
          <w:tcPr>
            <w:tcW w:w="1072" w:type="dxa"/>
          </w:tcPr>
          <w:p w:rsidRPr="000E4A40" w:rsidR="007820C3" w:rsidP="00A60F17" w:rsidRDefault="000E4A40" w14:paraId="0FF152EA" w14:textId="71770EC2">
            <w:pPr>
              <w:rPr>
                <w:rFonts w:ascii="Arial" w:hAnsi="Arial" w:cs="Arial"/>
                <w:szCs w:val="24"/>
              </w:rPr>
            </w:pPr>
            <w:r w:rsidRPr="000E4A40">
              <w:rPr>
                <w:rFonts w:ascii="Wingdings" w:hAnsi="Wingdings" w:eastAsia="Wingdings" w:cs="Wingdings"/>
                <w:szCs w:val="24"/>
              </w:rPr>
              <w:t>ü</w:t>
            </w:r>
          </w:p>
        </w:tc>
      </w:tr>
      <w:tr w:rsidRPr="00C20C63" w:rsidR="00C20C63" w:rsidTr="396B50C7" w14:paraId="0FF152F6" w14:textId="77777777">
        <w:trPr>
          <w:gridAfter w:val="1"/>
          <w:wAfter w:w="13" w:type="dxa"/>
        </w:trPr>
        <w:tc>
          <w:tcPr>
            <w:tcW w:w="1951" w:type="dxa"/>
          </w:tcPr>
          <w:p w:rsidRPr="00C20C63" w:rsidR="007820C3" w:rsidP="00792CEE" w:rsidRDefault="007820C3" w14:paraId="0FF152EC" w14:textId="77777777">
            <w:pPr>
              <w:rPr>
                <w:rFonts w:ascii="Arial" w:hAnsi="Arial" w:cs="Arial"/>
                <w:szCs w:val="24"/>
              </w:rPr>
            </w:pPr>
            <w:r w:rsidRPr="00C20C63">
              <w:rPr>
                <w:rFonts w:ascii="Arial" w:hAnsi="Arial" w:cs="Arial"/>
                <w:szCs w:val="24"/>
              </w:rPr>
              <w:t>Operating techniques</w:t>
            </w:r>
          </w:p>
        </w:tc>
        <w:tc>
          <w:tcPr>
            <w:tcW w:w="6266" w:type="dxa"/>
          </w:tcPr>
          <w:p w:rsidRPr="00C20C63" w:rsidR="007820C3" w:rsidP="00792CEE" w:rsidRDefault="007820C3" w14:paraId="0FF152ED" w14:textId="77777777">
            <w:pPr>
              <w:pStyle w:val="BodyText"/>
              <w:rPr>
                <w:rFonts w:ascii="Arial" w:hAnsi="Arial" w:cs="Arial"/>
                <w:color w:val="auto"/>
                <w:szCs w:val="24"/>
              </w:rPr>
            </w:pPr>
            <w:r w:rsidRPr="00C20C63">
              <w:rPr>
                <w:rFonts w:ascii="Arial" w:hAnsi="Arial" w:cs="Arial"/>
                <w:color w:val="auto"/>
                <w:szCs w:val="24"/>
              </w:rPr>
              <w:t xml:space="preserve">We have reviewed the techniques used by the operator and compared these with the relevant guidance notes. </w:t>
            </w:r>
          </w:p>
          <w:p w:rsidRPr="00C20C63" w:rsidR="007820C3" w:rsidP="00792CEE" w:rsidRDefault="007820C3" w14:paraId="0FF152EE" w14:textId="5CFCE311">
            <w:pPr>
              <w:pStyle w:val="BodyText"/>
              <w:rPr>
                <w:rFonts w:ascii="Arial" w:hAnsi="Arial" w:cs="Arial"/>
                <w:color w:val="auto"/>
                <w:szCs w:val="24"/>
              </w:rPr>
            </w:pPr>
          </w:p>
          <w:p w:rsidRPr="00C20C63" w:rsidR="00C20C63" w:rsidP="00792CEE" w:rsidRDefault="007820C3" w14:paraId="2AFCE2E0" w14:textId="77777777">
            <w:pPr>
              <w:pStyle w:val="BodyText"/>
              <w:rPr>
                <w:rFonts w:ascii="Arial" w:hAnsi="Arial" w:cs="Arial"/>
                <w:color w:val="auto"/>
                <w:szCs w:val="24"/>
              </w:rPr>
            </w:pPr>
            <w:r w:rsidRPr="00C20C63">
              <w:rPr>
                <w:rFonts w:ascii="Arial" w:hAnsi="Arial" w:cs="Arial"/>
                <w:color w:val="auto"/>
                <w:szCs w:val="24"/>
              </w:rPr>
              <w:t xml:space="preserve">The proposed techniques / emission levels for priorities for control are in line with the benchmark levels </w:t>
            </w:r>
            <w:r w:rsidRPr="00C20C63">
              <w:rPr>
                <w:rFonts w:ascii="Arial" w:hAnsi="Arial" w:cs="Arial"/>
                <w:color w:val="auto"/>
                <w:szCs w:val="24"/>
              </w:rPr>
              <w:lastRenderedPageBreak/>
              <w:t>contained in the TGN and we consider them to represent appropriate techniques for the facility.</w:t>
            </w:r>
          </w:p>
          <w:p w:rsidRPr="00C20C63" w:rsidR="007820C3" w:rsidP="00792CEE" w:rsidRDefault="007820C3" w14:paraId="0FF152EF" w14:textId="62712DF4">
            <w:pPr>
              <w:pStyle w:val="BodyText"/>
              <w:rPr>
                <w:rFonts w:ascii="Arial" w:hAnsi="Arial" w:cs="Arial"/>
                <w:color w:val="auto"/>
                <w:szCs w:val="24"/>
              </w:rPr>
            </w:pPr>
            <w:r w:rsidRPr="00C20C63">
              <w:rPr>
                <w:rFonts w:ascii="Arial" w:hAnsi="Arial" w:cs="Arial"/>
                <w:color w:val="auto"/>
                <w:szCs w:val="24"/>
              </w:rPr>
              <w:t xml:space="preserve"> </w:t>
            </w:r>
          </w:p>
          <w:p w:rsidRPr="00C20C63" w:rsidR="00FB30B4" w:rsidP="00C20C63" w:rsidRDefault="00C20C63" w14:paraId="0FF152F4" w14:textId="4A9F75A6">
            <w:pPr>
              <w:pStyle w:val="BodyText"/>
              <w:rPr>
                <w:rFonts w:ascii="Arial" w:hAnsi="Arial" w:cs="Arial"/>
                <w:color w:val="auto"/>
                <w:szCs w:val="24"/>
              </w:rPr>
            </w:pPr>
            <w:r w:rsidRPr="00C20C63">
              <w:rPr>
                <w:rFonts w:ascii="Arial" w:hAnsi="Arial" w:cs="Arial"/>
                <w:color w:val="auto"/>
                <w:szCs w:val="24"/>
              </w:rPr>
              <w:t>Key measures proposed by the operator comply with the guidance set out in EPR 7.01 and Sheep dip: Groundwater Protection Code Wales.</w:t>
            </w:r>
          </w:p>
        </w:tc>
        <w:tc>
          <w:tcPr>
            <w:tcW w:w="1072" w:type="dxa"/>
          </w:tcPr>
          <w:p w:rsidRPr="00C20C63" w:rsidR="007820C3" w:rsidP="00792CEE" w:rsidRDefault="007820C3" w14:paraId="0FF152F5" w14:textId="77777777">
            <w:pPr>
              <w:rPr>
                <w:rFonts w:ascii="Arial" w:hAnsi="Arial" w:cs="Arial"/>
                <w:szCs w:val="24"/>
              </w:rPr>
            </w:pPr>
            <w:r w:rsidRPr="00C20C63">
              <w:rPr>
                <w:rFonts w:ascii="Wingdings" w:hAnsi="Wingdings" w:eastAsia="Wingdings" w:cs="Wingdings"/>
                <w:szCs w:val="24"/>
              </w:rPr>
              <w:lastRenderedPageBreak/>
              <w:t>ü</w:t>
            </w:r>
          </w:p>
        </w:tc>
      </w:tr>
      <w:tr w:rsidRPr="007820C3" w:rsidR="00792CEE" w:rsidTr="396B50C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396B50C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396B50C7"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396B50C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C20C63" w:rsidRDefault="00343BA5" w14:paraId="7C4FE69A" w14:textId="01C2328B">
            <w:pPr>
              <w:pStyle w:val="NormalWeb"/>
              <w:rPr>
                <w:rFonts w:ascii="Arial" w:hAnsi="Arial" w:cs="Arial"/>
                <w:color w:val="FF00FF"/>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r w:rsidR="00C20C63">
              <w:rPr>
                <w:rFonts w:ascii="Arial" w:hAnsi="Arial" w:eastAsia="Times New Roman" w:cs="Arial"/>
              </w:rPr>
              <w:t>.</w:t>
            </w: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r w:rsidR="396B50C7" w:rsidTr="396B50C7" w14:paraId="6777B165" w14:textId="77777777">
        <w:trPr>
          <w:gridAfter w:val="1"/>
          <w:wAfter w:w="13" w:type="dxa"/>
        </w:trPr>
        <w:tc>
          <w:tcPr>
            <w:tcW w:w="9289" w:type="dxa"/>
            <w:gridSpan w:val="3"/>
            <w:shd w:val="clear" w:color="auto" w:fill="0070C0"/>
          </w:tcPr>
          <w:p w:rsidR="0A08D9AA" w:rsidP="396B50C7" w:rsidRDefault="0A08D9AA" w14:paraId="250BE046" w14:textId="00556724">
            <w:pPr>
              <w:rPr>
                <w:rFonts w:ascii="Arial" w:hAnsi="Arial" w:eastAsia="Arial" w:cs="Arial"/>
                <w:szCs w:val="24"/>
              </w:rPr>
            </w:pPr>
            <w:r w:rsidRPr="396B50C7">
              <w:rPr>
                <w:rFonts w:ascii="Arial" w:hAnsi="Arial" w:eastAsia="Arial" w:cs="Arial"/>
                <w:b/>
                <w:bCs/>
                <w:color w:val="FFFFFF" w:themeColor="background1"/>
                <w:szCs w:val="24"/>
              </w:rPr>
              <w:t>Environment Wales Act 2016</w:t>
            </w:r>
          </w:p>
        </w:tc>
      </w:tr>
      <w:tr w:rsidR="396B50C7" w:rsidTr="396B50C7" w14:paraId="6994923E" w14:textId="77777777">
        <w:trPr>
          <w:gridAfter w:val="1"/>
          <w:wAfter w:w="13" w:type="dxa"/>
        </w:trPr>
        <w:tc>
          <w:tcPr>
            <w:tcW w:w="1951" w:type="dxa"/>
          </w:tcPr>
          <w:p w:rsidR="0A08D9AA" w:rsidP="396B50C7" w:rsidRDefault="0A08D9AA" w14:paraId="55441AD6" w14:textId="4172B2C6">
            <w:pPr>
              <w:rPr>
                <w:rFonts w:ascii="Arial" w:hAnsi="Arial" w:eastAsia="Arial" w:cs="Arial"/>
                <w:szCs w:val="24"/>
              </w:rPr>
            </w:pPr>
            <w:r w:rsidRPr="396B50C7">
              <w:rPr>
                <w:rFonts w:ascii="Arial" w:hAnsi="Arial" w:eastAsia="Arial" w:cs="Arial"/>
                <w:szCs w:val="24"/>
              </w:rPr>
              <w:t>Biodiversity and resilience of ecosystems duty</w:t>
            </w:r>
          </w:p>
        </w:tc>
        <w:tc>
          <w:tcPr>
            <w:tcW w:w="6266" w:type="dxa"/>
          </w:tcPr>
          <w:p w:rsidR="0A08D9AA" w:rsidP="396B50C7" w:rsidRDefault="0A08D9AA" w14:paraId="0E33EB74" w14:textId="2FCB8601">
            <w:pPr>
              <w:pStyle w:val="NormalWeb"/>
              <w:rPr>
                <w:rFonts w:eastAsia="Calibri"/>
              </w:rPr>
            </w:pPr>
            <w:r w:rsidRPr="396B50C7">
              <w:rPr>
                <w:rFonts w:ascii="Arial" w:hAnsi="Arial" w:eastAsia="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C20C63">
              <w:rPr>
                <w:rFonts w:ascii="Arial" w:hAnsi="Arial" w:eastAsia="Arial" w:cs="Arial"/>
              </w:rPr>
              <w:t xml:space="preserve">consistent with the function of determining an application for </w:t>
            </w:r>
            <w:proofErr w:type="gramStart"/>
            <w:r w:rsidRPr="00C20C63">
              <w:rPr>
                <w:rFonts w:ascii="Arial" w:hAnsi="Arial" w:eastAsia="Arial" w:cs="Arial"/>
              </w:rPr>
              <w:t>a  groundwater</w:t>
            </w:r>
            <w:proofErr w:type="gramEnd"/>
            <w:r w:rsidRPr="00C20C63">
              <w:rPr>
                <w:rFonts w:ascii="Arial" w:hAnsi="Arial" w:eastAsia="Arial" w:cs="Arial"/>
              </w:rPr>
              <w:t xml:space="preserve"> discharge activity permit under EPR2016.</w:t>
            </w:r>
          </w:p>
        </w:tc>
        <w:tc>
          <w:tcPr>
            <w:tcW w:w="1072" w:type="dxa"/>
          </w:tcPr>
          <w:p w:rsidR="0A08D9AA" w:rsidP="396B50C7" w:rsidRDefault="0A08D9AA" w14:paraId="2A7A659A" w14:textId="2D58CE48">
            <w:pPr>
              <w:rPr>
                <w:rFonts w:ascii="Arial" w:hAnsi="Arial" w:cs="Arial"/>
                <w:color w:val="000000" w:themeColor="text1"/>
              </w:rPr>
            </w:pPr>
            <w:r w:rsidRPr="396B50C7">
              <w:rPr>
                <w:rFonts w:ascii="Wingdings" w:hAnsi="Wingdings" w:eastAsia="Wingdings" w:cs="Wingdings"/>
                <w:color w:val="000000" w:themeColor="text1"/>
              </w:rPr>
              <w:t>ü</w:t>
            </w:r>
          </w:p>
        </w:tc>
      </w:tr>
    </w:tbl>
    <w:p w:rsidRPr="00C20C63" w:rsidR="00FB30B4" w:rsidP="00C20C63" w:rsidRDefault="006765AE" w14:paraId="0FF15351" w14:textId="3B0D9DE9">
      <w:pPr>
        <w:pStyle w:val="Heading1"/>
        <w:jc w:val="left"/>
        <w:rPr>
          <w:color w:val="auto"/>
        </w:rPr>
      </w:pPr>
      <w:r>
        <w:br w:type="page"/>
      </w:r>
      <w:r w:rsidRPr="00C20C63" w:rsidR="00FB30B4">
        <w:rPr>
          <w:color w:val="auto"/>
          <w:sz w:val="24"/>
        </w:rPr>
        <w:lastRenderedPageBreak/>
        <w:t>Annex 2: Consultation</w:t>
      </w:r>
      <w:r w:rsidRPr="00C20C63" w:rsidR="00C20C63">
        <w:rPr>
          <w:color w:val="auto"/>
          <w:sz w:val="24"/>
        </w:rPr>
        <w:t xml:space="preserve"> and</w:t>
      </w:r>
      <w:r w:rsidRPr="00C20C63" w:rsidR="00FB30B4">
        <w:rPr>
          <w:color w:val="auto"/>
          <w:sz w:val="24"/>
        </w:rPr>
        <w:t xml:space="preserve"> web publicising responses</w:t>
      </w:r>
    </w:p>
    <w:p w:rsidR="00FB30B4" w:rsidP="00FB30B4" w:rsidRDefault="00FB30B4" w14:paraId="0FF15352" w14:textId="77777777">
      <w:pPr>
        <w:jc w:val="both"/>
        <w:rPr>
          <w:rFonts w:ascii="Arial" w:hAnsi="Arial"/>
        </w:rPr>
      </w:pPr>
    </w:p>
    <w:tbl>
      <w:tblPr>
        <w:tblStyle w:val="TableGrid"/>
        <w:tblW w:w="0" w:type="auto"/>
        <w:tblLook w:val="01E0" w:firstRow="1" w:lastRow="1" w:firstColumn="1" w:lastColumn="1" w:noHBand="0" w:noVBand="0"/>
      </w:tblPr>
      <w:tblGrid>
        <w:gridCol w:w="8296"/>
      </w:tblGrid>
      <w:tr w:rsidRPr="004243F4" w:rsidR="00FB30B4" w:rsidTr="00136717" w14:paraId="0FF15354" w14:textId="77777777">
        <w:tc>
          <w:tcPr>
            <w:tcW w:w="8522" w:type="dxa"/>
            <w:shd w:val="clear" w:color="auto" w:fill="0070C0"/>
          </w:tcPr>
          <w:p w:rsidRPr="00136717" w:rsidR="00FB30B4" w:rsidP="00FB30B4" w:rsidRDefault="00FB30B4" w14:paraId="0FF15353" w14:textId="77777777">
            <w:pPr>
              <w:jc w:val="both"/>
              <w:rPr>
                <w:rFonts w:ascii="Arial" w:hAnsi="Arial" w:cs="Arial"/>
                <w:b/>
                <w:color w:val="FF0000"/>
              </w:rPr>
            </w:pPr>
            <w:r w:rsidRPr="00136717">
              <w:rPr>
                <w:rFonts w:ascii="Arial" w:hAnsi="Arial" w:cs="Arial"/>
                <w:b/>
                <w:color w:val="FFFFFF" w:themeColor="background1"/>
              </w:rPr>
              <w:t>Response received from</w:t>
            </w:r>
          </w:p>
        </w:tc>
      </w:tr>
      <w:tr w:rsidRPr="004243F4" w:rsidR="00FB30B4" w:rsidTr="00FB30B4" w14:paraId="0FF15356" w14:textId="77777777">
        <w:tc>
          <w:tcPr>
            <w:tcW w:w="8522" w:type="dxa"/>
            <w:tcBorders>
              <w:bottom w:val="single" w:color="auto" w:sz="4" w:space="0"/>
            </w:tcBorders>
          </w:tcPr>
          <w:p w:rsidRPr="00136717" w:rsidR="00FB30B4" w:rsidP="00FB30B4" w:rsidRDefault="00C20C63" w14:paraId="0FF15355" w14:textId="78C402DF">
            <w:pPr>
              <w:jc w:val="both"/>
              <w:rPr>
                <w:rFonts w:ascii="Arial" w:hAnsi="Arial" w:cs="Arial"/>
                <w:b/>
                <w:color w:val="FFFFFF" w:themeColor="background1"/>
              </w:rPr>
            </w:pPr>
            <w:r w:rsidRPr="00C20C63">
              <w:rPr>
                <w:rFonts w:ascii="Arial" w:hAnsi="Arial" w:cs="Arial"/>
                <w:b/>
              </w:rPr>
              <w:t>CADW</w:t>
            </w:r>
          </w:p>
        </w:tc>
      </w:tr>
      <w:tr w:rsidRPr="004243F4" w:rsidR="00FB30B4" w:rsidTr="00136717" w14:paraId="0FF15358" w14:textId="77777777">
        <w:tc>
          <w:tcPr>
            <w:tcW w:w="8522" w:type="dxa"/>
            <w:shd w:val="clear" w:color="auto" w:fill="0070C0"/>
          </w:tcPr>
          <w:p w:rsidRPr="00136717" w:rsidR="00FB30B4" w:rsidP="00FB30B4" w:rsidRDefault="00FB30B4" w14:paraId="0FF15357" w14:textId="77777777">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Pr="004243F4" w:rsidR="00FB30B4" w:rsidTr="00FB30B4" w14:paraId="0FF1535A" w14:textId="77777777">
        <w:tc>
          <w:tcPr>
            <w:tcW w:w="8522" w:type="dxa"/>
            <w:tcBorders>
              <w:bottom w:val="single" w:color="auto" w:sz="4" w:space="0"/>
            </w:tcBorders>
          </w:tcPr>
          <w:p w:rsidRPr="00C20C63" w:rsidR="00C20C63" w:rsidP="00C20C63" w:rsidRDefault="00C20C63" w14:paraId="73B57AEE" w14:textId="5F2C90EC">
            <w:pPr>
              <w:jc w:val="both"/>
              <w:rPr>
                <w:rFonts w:ascii="Arial" w:hAnsi="Arial" w:cs="Arial"/>
                <w:i/>
                <w:iCs/>
                <w:szCs w:val="24"/>
                <w:u w:val="single"/>
              </w:rPr>
            </w:pPr>
            <w:r>
              <w:rPr>
                <w:rFonts w:ascii="Arial" w:hAnsi="Arial" w:cs="Arial"/>
                <w:i/>
                <w:iCs/>
                <w:szCs w:val="24"/>
                <w:u w:val="single"/>
              </w:rPr>
              <w:t>“</w:t>
            </w:r>
            <w:r w:rsidRPr="00C20C63">
              <w:rPr>
                <w:rFonts w:ascii="Arial" w:hAnsi="Arial" w:cs="Arial"/>
                <w:i/>
                <w:iCs/>
                <w:szCs w:val="24"/>
                <w:u w:val="single"/>
              </w:rPr>
              <w:t>Listed Buildings</w:t>
            </w:r>
          </w:p>
          <w:p w:rsidRPr="00C20C63" w:rsidR="00C20C63" w:rsidP="00C20C63" w:rsidRDefault="00C20C63" w14:paraId="1439E118" w14:textId="77777777">
            <w:pPr>
              <w:jc w:val="both"/>
              <w:rPr>
                <w:rFonts w:ascii="Arial" w:hAnsi="Arial" w:cs="Arial"/>
                <w:i/>
                <w:iCs/>
                <w:szCs w:val="24"/>
              </w:rPr>
            </w:pPr>
          </w:p>
          <w:tbl>
            <w:tblPr>
              <w:tblW w:w="8080" w:type="dxa"/>
              <w:tblCellMar>
                <w:left w:w="0" w:type="dxa"/>
                <w:right w:w="0" w:type="dxa"/>
              </w:tblCellMar>
              <w:tblLook w:val="04A0" w:firstRow="1" w:lastRow="0" w:firstColumn="1" w:lastColumn="0" w:noHBand="0" w:noVBand="1"/>
            </w:tblPr>
            <w:tblGrid>
              <w:gridCol w:w="1158"/>
              <w:gridCol w:w="6391"/>
              <w:gridCol w:w="531"/>
            </w:tblGrid>
            <w:tr w:rsidRPr="00C20C63" w:rsidR="00C20C63" w:rsidTr="00C20C63" w14:paraId="4EAAB3E6"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0B7D071A" w14:textId="77777777">
                  <w:pPr>
                    <w:jc w:val="right"/>
                    <w:rPr>
                      <w:rFonts w:ascii="Arial" w:hAnsi="Arial" w:cs="Arial"/>
                      <w:i/>
                      <w:iCs/>
                      <w:szCs w:val="24"/>
                    </w:rPr>
                  </w:pPr>
                  <w:r w:rsidRPr="00C20C63">
                    <w:rPr>
                      <w:rFonts w:ascii="Arial" w:hAnsi="Arial" w:cs="Arial"/>
                      <w:i/>
                      <w:iCs/>
                      <w:szCs w:val="24"/>
                    </w:rPr>
                    <w:t>9911</w:t>
                  </w:r>
                </w:p>
              </w:tc>
              <w:tc>
                <w:tcPr>
                  <w:tcW w:w="6391" w:type="dxa"/>
                  <w:noWrap/>
                  <w:tcMar>
                    <w:top w:w="0" w:type="dxa"/>
                    <w:left w:w="108" w:type="dxa"/>
                    <w:bottom w:w="0" w:type="dxa"/>
                    <w:right w:w="108" w:type="dxa"/>
                  </w:tcMar>
                  <w:vAlign w:val="bottom"/>
                  <w:hideMark/>
                </w:tcPr>
                <w:p w:rsidRPr="00C20C63" w:rsidR="00C20C63" w:rsidP="00C20C63" w:rsidRDefault="00C20C63" w14:paraId="56861875" w14:textId="77777777">
                  <w:pPr>
                    <w:rPr>
                      <w:rFonts w:ascii="Arial" w:hAnsi="Arial" w:cs="Arial"/>
                      <w:i/>
                      <w:iCs/>
                      <w:szCs w:val="24"/>
                    </w:rPr>
                  </w:pPr>
                  <w:r w:rsidRPr="00C20C63">
                    <w:rPr>
                      <w:rFonts w:ascii="Arial" w:hAnsi="Arial" w:cs="Arial"/>
                      <w:i/>
                      <w:iCs/>
                      <w:szCs w:val="24"/>
                    </w:rPr>
                    <w:t xml:space="preserve">Pont </w:t>
                  </w:r>
                  <w:proofErr w:type="spellStart"/>
                  <w:r w:rsidRPr="00C20C63">
                    <w:rPr>
                      <w:rFonts w:ascii="Arial" w:hAnsi="Arial" w:cs="Arial"/>
                      <w:i/>
                      <w:iCs/>
                      <w:szCs w:val="24"/>
                    </w:rPr>
                    <w:t>Rhydfendigaid</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71651A31" w14:textId="77777777">
                  <w:pPr>
                    <w:rPr>
                      <w:rFonts w:ascii="Arial" w:hAnsi="Arial" w:cs="Arial"/>
                      <w:i/>
                      <w:iCs/>
                      <w:szCs w:val="24"/>
                    </w:rPr>
                  </w:pPr>
                  <w:r w:rsidRPr="00C20C63">
                    <w:rPr>
                      <w:rFonts w:ascii="Arial" w:hAnsi="Arial" w:cs="Arial"/>
                      <w:i/>
                      <w:iCs/>
                      <w:szCs w:val="24"/>
                    </w:rPr>
                    <w:t>II</w:t>
                  </w:r>
                </w:p>
              </w:tc>
            </w:tr>
            <w:tr w:rsidRPr="00C20C63" w:rsidR="00C20C63" w:rsidTr="00C20C63" w14:paraId="465172A9"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05C46031" w14:textId="77777777">
                  <w:pPr>
                    <w:jc w:val="right"/>
                    <w:rPr>
                      <w:rFonts w:ascii="Arial" w:hAnsi="Arial" w:cs="Arial"/>
                      <w:i/>
                      <w:iCs/>
                      <w:szCs w:val="24"/>
                    </w:rPr>
                  </w:pPr>
                  <w:r w:rsidRPr="00C20C63">
                    <w:rPr>
                      <w:rFonts w:ascii="Arial" w:hAnsi="Arial" w:cs="Arial"/>
                      <w:i/>
                      <w:iCs/>
                      <w:szCs w:val="24"/>
                    </w:rPr>
                    <w:t>9916</w:t>
                  </w:r>
                </w:p>
              </w:tc>
              <w:tc>
                <w:tcPr>
                  <w:tcW w:w="6391" w:type="dxa"/>
                  <w:noWrap/>
                  <w:tcMar>
                    <w:top w:w="0" w:type="dxa"/>
                    <w:left w:w="108" w:type="dxa"/>
                    <w:bottom w:w="0" w:type="dxa"/>
                    <w:right w:w="108" w:type="dxa"/>
                  </w:tcMar>
                  <w:vAlign w:val="bottom"/>
                  <w:hideMark/>
                </w:tcPr>
                <w:p w:rsidRPr="00C20C63" w:rsidR="00C20C63" w:rsidP="00C20C63" w:rsidRDefault="00C20C63" w14:paraId="59AADEEA" w14:textId="77777777">
                  <w:pPr>
                    <w:rPr>
                      <w:rFonts w:ascii="Arial" w:hAnsi="Arial" w:cs="Arial"/>
                      <w:i/>
                      <w:iCs/>
                      <w:szCs w:val="24"/>
                    </w:rPr>
                  </w:pPr>
                  <w:r w:rsidRPr="00C20C63">
                    <w:rPr>
                      <w:rFonts w:ascii="Arial" w:hAnsi="Arial" w:cs="Arial"/>
                      <w:i/>
                      <w:iCs/>
                      <w:szCs w:val="24"/>
                    </w:rPr>
                    <w:t>Edward Richard Old Grammar School</w:t>
                  </w:r>
                </w:p>
              </w:tc>
              <w:tc>
                <w:tcPr>
                  <w:tcW w:w="531" w:type="dxa"/>
                  <w:noWrap/>
                  <w:tcMar>
                    <w:top w:w="0" w:type="dxa"/>
                    <w:left w:w="108" w:type="dxa"/>
                    <w:bottom w:w="0" w:type="dxa"/>
                    <w:right w:w="108" w:type="dxa"/>
                  </w:tcMar>
                  <w:vAlign w:val="bottom"/>
                  <w:hideMark/>
                </w:tcPr>
                <w:p w:rsidRPr="00C20C63" w:rsidR="00C20C63" w:rsidP="00C20C63" w:rsidRDefault="00C20C63" w14:paraId="0B3689CF" w14:textId="77777777">
                  <w:pPr>
                    <w:rPr>
                      <w:rFonts w:ascii="Arial" w:hAnsi="Arial" w:cs="Arial"/>
                      <w:i/>
                      <w:iCs/>
                      <w:szCs w:val="24"/>
                    </w:rPr>
                  </w:pPr>
                  <w:r w:rsidRPr="00C20C63">
                    <w:rPr>
                      <w:rFonts w:ascii="Arial" w:hAnsi="Arial" w:cs="Arial"/>
                      <w:i/>
                      <w:iCs/>
                      <w:szCs w:val="24"/>
                    </w:rPr>
                    <w:t>II*</w:t>
                  </w:r>
                </w:p>
              </w:tc>
            </w:tr>
            <w:tr w:rsidRPr="00C20C63" w:rsidR="00C20C63" w:rsidTr="00C20C63" w14:paraId="4830D8B2"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3DA89A88" w14:textId="77777777">
                  <w:pPr>
                    <w:jc w:val="right"/>
                    <w:rPr>
                      <w:rFonts w:ascii="Arial" w:hAnsi="Arial" w:cs="Arial"/>
                      <w:i/>
                      <w:iCs/>
                      <w:szCs w:val="24"/>
                    </w:rPr>
                  </w:pPr>
                  <w:r w:rsidRPr="00C20C63">
                    <w:rPr>
                      <w:rFonts w:ascii="Arial" w:hAnsi="Arial" w:cs="Arial"/>
                      <w:i/>
                      <w:iCs/>
                      <w:szCs w:val="24"/>
                    </w:rPr>
                    <w:t>9923</w:t>
                  </w:r>
                </w:p>
              </w:tc>
              <w:tc>
                <w:tcPr>
                  <w:tcW w:w="6391" w:type="dxa"/>
                  <w:noWrap/>
                  <w:tcMar>
                    <w:top w:w="0" w:type="dxa"/>
                    <w:left w:w="108" w:type="dxa"/>
                    <w:bottom w:w="0" w:type="dxa"/>
                    <w:right w:w="108" w:type="dxa"/>
                  </w:tcMar>
                  <w:vAlign w:val="bottom"/>
                  <w:hideMark/>
                </w:tcPr>
                <w:p w:rsidRPr="00C20C63" w:rsidR="00C20C63" w:rsidP="00C20C63" w:rsidRDefault="00C20C63" w14:paraId="083D24C8" w14:textId="77777777">
                  <w:pPr>
                    <w:rPr>
                      <w:rFonts w:ascii="Arial" w:hAnsi="Arial" w:cs="Arial"/>
                      <w:i/>
                      <w:iCs/>
                      <w:szCs w:val="24"/>
                    </w:rPr>
                  </w:pPr>
                  <w:proofErr w:type="spellStart"/>
                  <w:r w:rsidRPr="00C20C63">
                    <w:rPr>
                      <w:rFonts w:ascii="Arial" w:hAnsi="Arial" w:cs="Arial"/>
                      <w:i/>
                      <w:iCs/>
                      <w:szCs w:val="24"/>
                    </w:rPr>
                    <w:t>Rhydfendigaid</w:t>
                  </w:r>
                  <w:proofErr w:type="spellEnd"/>
                  <w:r w:rsidRPr="00C20C63">
                    <w:rPr>
                      <w:rFonts w:ascii="Arial" w:hAnsi="Arial" w:cs="Arial"/>
                      <w:i/>
                      <w:iCs/>
                      <w:szCs w:val="24"/>
                    </w:rPr>
                    <w:t xml:space="preserve"> Calvinistic Methodist Chapel</w:t>
                  </w:r>
                </w:p>
              </w:tc>
              <w:tc>
                <w:tcPr>
                  <w:tcW w:w="531" w:type="dxa"/>
                  <w:noWrap/>
                  <w:tcMar>
                    <w:top w:w="0" w:type="dxa"/>
                    <w:left w:w="108" w:type="dxa"/>
                    <w:bottom w:w="0" w:type="dxa"/>
                    <w:right w:w="108" w:type="dxa"/>
                  </w:tcMar>
                  <w:vAlign w:val="bottom"/>
                  <w:hideMark/>
                </w:tcPr>
                <w:p w:rsidRPr="00C20C63" w:rsidR="00C20C63" w:rsidP="00C20C63" w:rsidRDefault="00C20C63" w14:paraId="2CB8CA2D" w14:textId="77777777">
                  <w:pPr>
                    <w:rPr>
                      <w:rFonts w:ascii="Arial" w:hAnsi="Arial" w:cs="Arial"/>
                      <w:i/>
                      <w:iCs/>
                      <w:szCs w:val="24"/>
                    </w:rPr>
                  </w:pPr>
                  <w:r w:rsidRPr="00C20C63">
                    <w:rPr>
                      <w:rFonts w:ascii="Arial" w:hAnsi="Arial" w:cs="Arial"/>
                      <w:i/>
                      <w:iCs/>
                      <w:szCs w:val="24"/>
                    </w:rPr>
                    <w:t>II</w:t>
                  </w:r>
                </w:p>
              </w:tc>
            </w:tr>
            <w:tr w:rsidRPr="00C20C63" w:rsidR="00C20C63" w:rsidTr="00C20C63" w14:paraId="1021D1F3"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14F5EEEC" w14:textId="77777777">
                  <w:pPr>
                    <w:jc w:val="right"/>
                    <w:rPr>
                      <w:rFonts w:ascii="Arial" w:hAnsi="Arial" w:cs="Arial"/>
                      <w:i/>
                      <w:iCs/>
                      <w:szCs w:val="24"/>
                    </w:rPr>
                  </w:pPr>
                  <w:r w:rsidRPr="00C20C63">
                    <w:rPr>
                      <w:rFonts w:ascii="Arial" w:hAnsi="Arial" w:cs="Arial"/>
                      <w:i/>
                      <w:iCs/>
                      <w:szCs w:val="24"/>
                    </w:rPr>
                    <w:t>14558</w:t>
                  </w:r>
                </w:p>
              </w:tc>
              <w:tc>
                <w:tcPr>
                  <w:tcW w:w="6391" w:type="dxa"/>
                  <w:noWrap/>
                  <w:tcMar>
                    <w:top w:w="0" w:type="dxa"/>
                    <w:left w:w="108" w:type="dxa"/>
                    <w:bottom w:w="0" w:type="dxa"/>
                    <w:right w:w="108" w:type="dxa"/>
                  </w:tcMar>
                  <w:vAlign w:val="bottom"/>
                  <w:hideMark/>
                </w:tcPr>
                <w:p w:rsidRPr="00C20C63" w:rsidR="00C20C63" w:rsidP="00C20C63" w:rsidRDefault="00C20C63" w14:paraId="39DB8770" w14:textId="77777777">
                  <w:pPr>
                    <w:rPr>
                      <w:rFonts w:ascii="Arial" w:hAnsi="Arial" w:cs="Arial"/>
                      <w:i/>
                      <w:iCs/>
                      <w:szCs w:val="24"/>
                    </w:rPr>
                  </w:pPr>
                  <w:proofErr w:type="spellStart"/>
                  <w:r w:rsidRPr="00C20C63">
                    <w:rPr>
                      <w:rFonts w:ascii="Arial" w:hAnsi="Arial" w:cs="Arial"/>
                      <w:i/>
                      <w:iCs/>
                      <w:szCs w:val="24"/>
                    </w:rPr>
                    <w:t>Rhydgaled</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35E793E7" w14:textId="77777777">
                  <w:pPr>
                    <w:rPr>
                      <w:rFonts w:ascii="Arial" w:hAnsi="Arial" w:cs="Arial"/>
                      <w:i/>
                      <w:iCs/>
                      <w:szCs w:val="24"/>
                    </w:rPr>
                  </w:pPr>
                  <w:r w:rsidRPr="00C20C63">
                    <w:rPr>
                      <w:rFonts w:ascii="Arial" w:hAnsi="Arial" w:cs="Arial"/>
                      <w:i/>
                      <w:iCs/>
                      <w:szCs w:val="24"/>
                    </w:rPr>
                    <w:t>II</w:t>
                  </w:r>
                </w:p>
              </w:tc>
            </w:tr>
            <w:tr w:rsidRPr="00C20C63" w:rsidR="00C20C63" w:rsidTr="00C20C63" w14:paraId="68711CB9"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7C800042" w14:textId="77777777">
                  <w:pPr>
                    <w:jc w:val="right"/>
                    <w:rPr>
                      <w:rFonts w:ascii="Arial" w:hAnsi="Arial" w:cs="Arial"/>
                      <w:i/>
                      <w:iCs/>
                      <w:szCs w:val="24"/>
                    </w:rPr>
                  </w:pPr>
                  <w:r w:rsidRPr="00C20C63">
                    <w:rPr>
                      <w:rFonts w:ascii="Arial" w:hAnsi="Arial" w:cs="Arial"/>
                      <w:i/>
                      <w:iCs/>
                      <w:szCs w:val="24"/>
                    </w:rPr>
                    <w:t>82037</w:t>
                  </w:r>
                </w:p>
              </w:tc>
              <w:tc>
                <w:tcPr>
                  <w:tcW w:w="6391" w:type="dxa"/>
                  <w:noWrap/>
                  <w:tcMar>
                    <w:top w:w="0" w:type="dxa"/>
                    <w:left w:w="108" w:type="dxa"/>
                    <w:bottom w:w="0" w:type="dxa"/>
                    <w:right w:w="108" w:type="dxa"/>
                  </w:tcMar>
                  <w:vAlign w:val="bottom"/>
                  <w:hideMark/>
                </w:tcPr>
                <w:p w:rsidRPr="00C20C63" w:rsidR="00C20C63" w:rsidP="00C20C63" w:rsidRDefault="00C20C63" w14:paraId="5596F1E4" w14:textId="77777777">
                  <w:pPr>
                    <w:rPr>
                      <w:rFonts w:ascii="Arial" w:hAnsi="Arial" w:cs="Arial"/>
                      <w:i/>
                      <w:iCs/>
                      <w:szCs w:val="24"/>
                    </w:rPr>
                  </w:pPr>
                  <w:r w:rsidRPr="00C20C63">
                    <w:rPr>
                      <w:rFonts w:ascii="Arial" w:hAnsi="Arial" w:cs="Arial"/>
                      <w:i/>
                      <w:iCs/>
                      <w:szCs w:val="24"/>
                    </w:rPr>
                    <w:t>Church of Saint John</w:t>
                  </w:r>
                </w:p>
              </w:tc>
              <w:tc>
                <w:tcPr>
                  <w:tcW w:w="531" w:type="dxa"/>
                  <w:noWrap/>
                  <w:tcMar>
                    <w:top w:w="0" w:type="dxa"/>
                    <w:left w:w="108" w:type="dxa"/>
                    <w:bottom w:w="0" w:type="dxa"/>
                    <w:right w:w="108" w:type="dxa"/>
                  </w:tcMar>
                  <w:vAlign w:val="bottom"/>
                  <w:hideMark/>
                </w:tcPr>
                <w:p w:rsidRPr="00C20C63" w:rsidR="00C20C63" w:rsidP="00C20C63" w:rsidRDefault="00C20C63" w14:paraId="1ACA92DE" w14:textId="77777777">
                  <w:pPr>
                    <w:rPr>
                      <w:rFonts w:ascii="Arial" w:hAnsi="Arial" w:cs="Arial"/>
                      <w:i/>
                      <w:iCs/>
                      <w:szCs w:val="24"/>
                    </w:rPr>
                  </w:pPr>
                  <w:r w:rsidRPr="00C20C63">
                    <w:rPr>
                      <w:rFonts w:ascii="Arial" w:hAnsi="Arial" w:cs="Arial"/>
                      <w:i/>
                      <w:iCs/>
                      <w:szCs w:val="24"/>
                    </w:rPr>
                    <w:t>II</w:t>
                  </w:r>
                </w:p>
              </w:tc>
            </w:tr>
            <w:tr w:rsidRPr="00C20C63" w:rsidR="00C20C63" w:rsidTr="00C20C63" w14:paraId="617C92D1"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5667C963" w14:textId="77777777">
                  <w:pPr>
                    <w:jc w:val="right"/>
                    <w:rPr>
                      <w:rFonts w:ascii="Arial" w:hAnsi="Arial" w:cs="Arial"/>
                      <w:i/>
                      <w:iCs/>
                      <w:szCs w:val="24"/>
                    </w:rPr>
                  </w:pPr>
                  <w:r w:rsidRPr="00C20C63">
                    <w:rPr>
                      <w:rFonts w:ascii="Arial" w:hAnsi="Arial" w:cs="Arial"/>
                      <w:i/>
                      <w:iCs/>
                      <w:szCs w:val="24"/>
                    </w:rPr>
                    <w:t>82948</w:t>
                  </w:r>
                </w:p>
              </w:tc>
              <w:tc>
                <w:tcPr>
                  <w:tcW w:w="6391" w:type="dxa"/>
                  <w:noWrap/>
                  <w:tcMar>
                    <w:top w:w="0" w:type="dxa"/>
                    <w:left w:w="108" w:type="dxa"/>
                    <w:bottom w:w="0" w:type="dxa"/>
                    <w:right w:w="108" w:type="dxa"/>
                  </w:tcMar>
                  <w:vAlign w:val="bottom"/>
                  <w:hideMark/>
                </w:tcPr>
                <w:p w:rsidRPr="00C20C63" w:rsidR="00C20C63" w:rsidP="00C20C63" w:rsidRDefault="00C20C63" w14:paraId="66A5AF2F" w14:textId="77777777">
                  <w:pPr>
                    <w:rPr>
                      <w:rFonts w:ascii="Arial" w:hAnsi="Arial" w:cs="Arial"/>
                      <w:i/>
                      <w:iCs/>
                      <w:szCs w:val="24"/>
                    </w:rPr>
                  </w:pPr>
                  <w:proofErr w:type="spellStart"/>
                  <w:r w:rsidRPr="00C20C63">
                    <w:rPr>
                      <w:rFonts w:ascii="Arial" w:hAnsi="Arial" w:cs="Arial"/>
                      <w:i/>
                      <w:iCs/>
                      <w:szCs w:val="24"/>
                    </w:rPr>
                    <w:t>Broncaradog</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7D3E7E34" w14:textId="77777777">
                  <w:pPr>
                    <w:rPr>
                      <w:rFonts w:ascii="Arial" w:hAnsi="Arial" w:cs="Arial"/>
                      <w:i/>
                      <w:iCs/>
                      <w:szCs w:val="24"/>
                    </w:rPr>
                  </w:pPr>
                  <w:r w:rsidRPr="00C20C63">
                    <w:rPr>
                      <w:rFonts w:ascii="Arial" w:hAnsi="Arial" w:cs="Arial"/>
                      <w:i/>
                      <w:iCs/>
                      <w:szCs w:val="24"/>
                    </w:rPr>
                    <w:t>II</w:t>
                  </w:r>
                </w:p>
              </w:tc>
            </w:tr>
            <w:tr w:rsidRPr="00C20C63" w:rsidR="00C20C63" w:rsidTr="00C20C63" w14:paraId="63737C2F"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03193492" w14:textId="77777777">
                  <w:pPr>
                    <w:jc w:val="right"/>
                    <w:rPr>
                      <w:rFonts w:ascii="Arial" w:hAnsi="Arial" w:cs="Arial"/>
                      <w:i/>
                      <w:iCs/>
                      <w:szCs w:val="24"/>
                    </w:rPr>
                  </w:pPr>
                  <w:r w:rsidRPr="00C20C63">
                    <w:rPr>
                      <w:rFonts w:ascii="Arial" w:hAnsi="Arial" w:cs="Arial"/>
                      <w:i/>
                      <w:iCs/>
                      <w:szCs w:val="24"/>
                    </w:rPr>
                    <w:t>82949</w:t>
                  </w:r>
                </w:p>
              </w:tc>
              <w:tc>
                <w:tcPr>
                  <w:tcW w:w="6391" w:type="dxa"/>
                  <w:noWrap/>
                  <w:tcMar>
                    <w:top w:w="0" w:type="dxa"/>
                    <w:left w:w="108" w:type="dxa"/>
                    <w:bottom w:w="0" w:type="dxa"/>
                    <w:right w:w="108" w:type="dxa"/>
                  </w:tcMar>
                  <w:vAlign w:val="bottom"/>
                  <w:hideMark/>
                </w:tcPr>
                <w:p w:rsidRPr="00C20C63" w:rsidR="00C20C63" w:rsidP="00C20C63" w:rsidRDefault="00C20C63" w14:paraId="790273F1" w14:textId="77777777">
                  <w:pPr>
                    <w:rPr>
                      <w:rFonts w:ascii="Arial" w:hAnsi="Arial" w:cs="Arial"/>
                      <w:i/>
                      <w:iCs/>
                      <w:szCs w:val="24"/>
                    </w:rPr>
                  </w:pPr>
                  <w:r w:rsidRPr="00C20C63">
                    <w:rPr>
                      <w:rFonts w:ascii="Arial" w:hAnsi="Arial" w:cs="Arial"/>
                      <w:i/>
                      <w:iCs/>
                      <w:szCs w:val="24"/>
                    </w:rPr>
                    <w:t xml:space="preserve">Bryn </w:t>
                  </w:r>
                  <w:proofErr w:type="spellStart"/>
                  <w:r w:rsidRPr="00C20C63">
                    <w:rPr>
                      <w:rFonts w:ascii="Arial" w:hAnsi="Arial" w:cs="Arial"/>
                      <w:i/>
                      <w:iCs/>
                      <w:szCs w:val="24"/>
                    </w:rPr>
                    <w:t>Hyfryd</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6E26D984" w14:textId="77777777">
                  <w:pPr>
                    <w:rPr>
                      <w:rFonts w:ascii="Arial" w:hAnsi="Arial" w:cs="Arial"/>
                      <w:i/>
                      <w:iCs/>
                      <w:szCs w:val="24"/>
                    </w:rPr>
                  </w:pPr>
                  <w:r w:rsidRPr="00C20C63">
                    <w:rPr>
                      <w:rFonts w:ascii="Arial" w:hAnsi="Arial" w:cs="Arial"/>
                      <w:i/>
                      <w:iCs/>
                      <w:szCs w:val="24"/>
                    </w:rPr>
                    <w:t>II</w:t>
                  </w:r>
                </w:p>
              </w:tc>
            </w:tr>
            <w:tr w:rsidRPr="00C20C63" w:rsidR="00C20C63" w:rsidTr="00C20C63" w14:paraId="6DCCDA32"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6070122E" w14:textId="77777777">
                  <w:pPr>
                    <w:jc w:val="right"/>
                    <w:rPr>
                      <w:rFonts w:ascii="Arial" w:hAnsi="Arial" w:cs="Arial"/>
                      <w:i/>
                      <w:iCs/>
                      <w:szCs w:val="24"/>
                    </w:rPr>
                  </w:pPr>
                  <w:r w:rsidRPr="00C20C63">
                    <w:rPr>
                      <w:rFonts w:ascii="Arial" w:hAnsi="Arial" w:cs="Arial"/>
                      <w:i/>
                      <w:iCs/>
                      <w:szCs w:val="24"/>
                    </w:rPr>
                    <w:t>82950</w:t>
                  </w:r>
                </w:p>
              </w:tc>
              <w:tc>
                <w:tcPr>
                  <w:tcW w:w="6391" w:type="dxa"/>
                  <w:noWrap/>
                  <w:tcMar>
                    <w:top w:w="0" w:type="dxa"/>
                    <w:left w:w="108" w:type="dxa"/>
                    <w:bottom w:w="0" w:type="dxa"/>
                    <w:right w:w="108" w:type="dxa"/>
                  </w:tcMar>
                  <w:vAlign w:val="bottom"/>
                  <w:hideMark/>
                </w:tcPr>
                <w:p w:rsidRPr="00C20C63" w:rsidR="00C20C63" w:rsidP="00C20C63" w:rsidRDefault="00C20C63" w14:paraId="46765942" w14:textId="77777777">
                  <w:pPr>
                    <w:rPr>
                      <w:rFonts w:ascii="Arial" w:hAnsi="Arial" w:cs="Arial"/>
                      <w:i/>
                      <w:iCs/>
                      <w:szCs w:val="24"/>
                    </w:rPr>
                  </w:pPr>
                  <w:proofErr w:type="spellStart"/>
                  <w:r w:rsidRPr="00C20C63">
                    <w:rPr>
                      <w:rFonts w:ascii="Arial" w:hAnsi="Arial" w:cs="Arial"/>
                      <w:i/>
                      <w:iCs/>
                      <w:szCs w:val="24"/>
                    </w:rPr>
                    <w:t>Brynmehefin</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454B1E0E" w14:textId="77777777">
                  <w:pPr>
                    <w:rPr>
                      <w:rFonts w:ascii="Arial" w:hAnsi="Arial" w:cs="Arial"/>
                      <w:i/>
                      <w:iCs/>
                      <w:szCs w:val="24"/>
                    </w:rPr>
                  </w:pPr>
                  <w:r w:rsidRPr="00C20C63">
                    <w:rPr>
                      <w:rFonts w:ascii="Arial" w:hAnsi="Arial" w:cs="Arial"/>
                      <w:i/>
                      <w:iCs/>
                      <w:szCs w:val="24"/>
                    </w:rPr>
                    <w:t>II</w:t>
                  </w:r>
                </w:p>
              </w:tc>
            </w:tr>
            <w:tr w:rsidRPr="00C20C63" w:rsidR="00C20C63" w:rsidTr="00C20C63" w14:paraId="5AED7A59"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66DBAB92" w14:textId="77777777">
                  <w:pPr>
                    <w:jc w:val="right"/>
                    <w:rPr>
                      <w:rFonts w:ascii="Arial" w:hAnsi="Arial" w:cs="Arial"/>
                      <w:i/>
                      <w:iCs/>
                      <w:szCs w:val="24"/>
                    </w:rPr>
                  </w:pPr>
                  <w:r w:rsidRPr="00C20C63">
                    <w:rPr>
                      <w:rFonts w:ascii="Arial" w:hAnsi="Arial" w:cs="Arial"/>
                      <w:i/>
                      <w:iCs/>
                      <w:szCs w:val="24"/>
                    </w:rPr>
                    <w:t>82951</w:t>
                  </w:r>
                </w:p>
              </w:tc>
              <w:tc>
                <w:tcPr>
                  <w:tcW w:w="6391" w:type="dxa"/>
                  <w:noWrap/>
                  <w:tcMar>
                    <w:top w:w="0" w:type="dxa"/>
                    <w:left w:w="108" w:type="dxa"/>
                    <w:bottom w:w="0" w:type="dxa"/>
                    <w:right w:w="108" w:type="dxa"/>
                  </w:tcMar>
                  <w:vAlign w:val="bottom"/>
                  <w:hideMark/>
                </w:tcPr>
                <w:p w:rsidRPr="00C20C63" w:rsidR="00C20C63" w:rsidP="00C20C63" w:rsidRDefault="00C20C63" w14:paraId="1451E02D" w14:textId="77777777">
                  <w:pPr>
                    <w:rPr>
                      <w:rFonts w:ascii="Arial" w:hAnsi="Arial" w:cs="Arial"/>
                      <w:i/>
                      <w:iCs/>
                      <w:szCs w:val="24"/>
                    </w:rPr>
                  </w:pPr>
                  <w:proofErr w:type="spellStart"/>
                  <w:r w:rsidRPr="00C20C63">
                    <w:rPr>
                      <w:rFonts w:ascii="Arial" w:hAnsi="Arial" w:cs="Arial"/>
                      <w:i/>
                      <w:iCs/>
                      <w:szCs w:val="24"/>
                    </w:rPr>
                    <w:t>Plas</w:t>
                  </w:r>
                  <w:proofErr w:type="spellEnd"/>
                  <w:r w:rsidRPr="00C20C63">
                    <w:rPr>
                      <w:rFonts w:ascii="Arial" w:hAnsi="Arial" w:cs="Arial"/>
                      <w:i/>
                      <w:iCs/>
                      <w:szCs w:val="24"/>
                    </w:rPr>
                    <w:t xml:space="preserve"> Caradog</w:t>
                  </w:r>
                </w:p>
              </w:tc>
              <w:tc>
                <w:tcPr>
                  <w:tcW w:w="531" w:type="dxa"/>
                  <w:noWrap/>
                  <w:tcMar>
                    <w:top w:w="0" w:type="dxa"/>
                    <w:left w:w="108" w:type="dxa"/>
                    <w:bottom w:w="0" w:type="dxa"/>
                    <w:right w:w="108" w:type="dxa"/>
                  </w:tcMar>
                  <w:vAlign w:val="bottom"/>
                  <w:hideMark/>
                </w:tcPr>
                <w:p w:rsidRPr="00C20C63" w:rsidR="00C20C63" w:rsidP="00C20C63" w:rsidRDefault="00C20C63" w14:paraId="2411D38C" w14:textId="77777777">
                  <w:pPr>
                    <w:rPr>
                      <w:rFonts w:ascii="Arial" w:hAnsi="Arial" w:cs="Arial"/>
                      <w:i/>
                      <w:iCs/>
                      <w:szCs w:val="24"/>
                    </w:rPr>
                  </w:pPr>
                  <w:r w:rsidRPr="00C20C63">
                    <w:rPr>
                      <w:rFonts w:ascii="Arial" w:hAnsi="Arial" w:cs="Arial"/>
                      <w:i/>
                      <w:iCs/>
                      <w:szCs w:val="24"/>
                    </w:rPr>
                    <w:t>II</w:t>
                  </w:r>
                </w:p>
              </w:tc>
            </w:tr>
            <w:tr w:rsidRPr="00C20C63" w:rsidR="00C20C63" w:rsidTr="00C20C63" w14:paraId="098C2C32"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637B9606" w14:textId="77777777">
                  <w:pPr>
                    <w:jc w:val="right"/>
                    <w:rPr>
                      <w:rFonts w:ascii="Arial" w:hAnsi="Arial" w:cs="Arial"/>
                      <w:i/>
                      <w:iCs/>
                      <w:szCs w:val="24"/>
                    </w:rPr>
                  </w:pPr>
                  <w:r w:rsidRPr="00C20C63">
                    <w:rPr>
                      <w:rFonts w:ascii="Arial" w:hAnsi="Arial" w:cs="Arial"/>
                      <w:i/>
                      <w:iCs/>
                      <w:szCs w:val="24"/>
                    </w:rPr>
                    <w:t>82952</w:t>
                  </w:r>
                </w:p>
              </w:tc>
              <w:tc>
                <w:tcPr>
                  <w:tcW w:w="6391" w:type="dxa"/>
                  <w:noWrap/>
                  <w:tcMar>
                    <w:top w:w="0" w:type="dxa"/>
                    <w:left w:w="108" w:type="dxa"/>
                    <w:bottom w:w="0" w:type="dxa"/>
                    <w:right w:w="108" w:type="dxa"/>
                  </w:tcMar>
                  <w:vAlign w:val="bottom"/>
                  <w:hideMark/>
                </w:tcPr>
                <w:p w:rsidRPr="00C20C63" w:rsidR="00C20C63" w:rsidP="00C20C63" w:rsidRDefault="00C20C63" w14:paraId="17376163" w14:textId="77777777">
                  <w:pPr>
                    <w:rPr>
                      <w:rFonts w:ascii="Arial" w:hAnsi="Arial" w:cs="Arial"/>
                      <w:i/>
                      <w:iCs/>
                      <w:szCs w:val="24"/>
                    </w:rPr>
                  </w:pPr>
                  <w:r w:rsidRPr="00C20C63">
                    <w:rPr>
                      <w:rFonts w:ascii="Arial" w:hAnsi="Arial" w:cs="Arial"/>
                      <w:i/>
                      <w:iCs/>
                      <w:szCs w:val="24"/>
                    </w:rPr>
                    <w:t xml:space="preserve">Coach-house and stable at Bryn </w:t>
                  </w:r>
                  <w:proofErr w:type="spellStart"/>
                  <w:r w:rsidRPr="00C20C63">
                    <w:rPr>
                      <w:rFonts w:ascii="Arial" w:hAnsi="Arial" w:cs="Arial"/>
                      <w:i/>
                      <w:iCs/>
                      <w:szCs w:val="24"/>
                    </w:rPr>
                    <w:t>Hyfryd</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429FDA72" w14:textId="77777777">
                  <w:pPr>
                    <w:rPr>
                      <w:rFonts w:ascii="Arial" w:hAnsi="Arial" w:cs="Arial"/>
                      <w:i/>
                      <w:iCs/>
                      <w:szCs w:val="24"/>
                    </w:rPr>
                  </w:pPr>
                  <w:r w:rsidRPr="00C20C63">
                    <w:rPr>
                      <w:rFonts w:ascii="Arial" w:hAnsi="Arial" w:cs="Arial"/>
                      <w:i/>
                      <w:iCs/>
                      <w:szCs w:val="24"/>
                    </w:rPr>
                    <w:t>II</w:t>
                  </w:r>
                </w:p>
              </w:tc>
            </w:tr>
            <w:tr w:rsidRPr="00C20C63" w:rsidR="00C20C63" w:rsidTr="00C20C63" w14:paraId="75776FA2"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61883967" w14:textId="77777777">
                  <w:pPr>
                    <w:jc w:val="right"/>
                    <w:rPr>
                      <w:rFonts w:ascii="Arial" w:hAnsi="Arial" w:cs="Arial"/>
                      <w:i/>
                      <w:iCs/>
                      <w:szCs w:val="24"/>
                    </w:rPr>
                  </w:pPr>
                  <w:r w:rsidRPr="00C20C63">
                    <w:rPr>
                      <w:rFonts w:ascii="Arial" w:hAnsi="Arial" w:cs="Arial"/>
                      <w:i/>
                      <w:iCs/>
                      <w:szCs w:val="24"/>
                    </w:rPr>
                    <w:t>82953</w:t>
                  </w:r>
                </w:p>
              </w:tc>
              <w:tc>
                <w:tcPr>
                  <w:tcW w:w="6391" w:type="dxa"/>
                  <w:noWrap/>
                  <w:tcMar>
                    <w:top w:w="0" w:type="dxa"/>
                    <w:left w:w="108" w:type="dxa"/>
                    <w:bottom w:w="0" w:type="dxa"/>
                    <w:right w:w="108" w:type="dxa"/>
                  </w:tcMar>
                  <w:vAlign w:val="bottom"/>
                  <w:hideMark/>
                </w:tcPr>
                <w:p w:rsidRPr="00C20C63" w:rsidR="00C20C63" w:rsidP="00C20C63" w:rsidRDefault="00C20C63" w14:paraId="420F09F2" w14:textId="77777777">
                  <w:pPr>
                    <w:rPr>
                      <w:rFonts w:ascii="Arial" w:hAnsi="Arial" w:cs="Arial"/>
                      <w:i/>
                      <w:iCs/>
                      <w:szCs w:val="24"/>
                    </w:rPr>
                  </w:pPr>
                  <w:proofErr w:type="spellStart"/>
                  <w:r w:rsidRPr="00C20C63">
                    <w:rPr>
                      <w:rFonts w:ascii="Arial" w:hAnsi="Arial" w:cs="Arial"/>
                      <w:i/>
                      <w:iCs/>
                      <w:szCs w:val="24"/>
                    </w:rPr>
                    <w:t>Ffos</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55FD6779" w14:textId="77777777">
                  <w:pPr>
                    <w:rPr>
                      <w:rFonts w:ascii="Arial" w:hAnsi="Arial" w:cs="Arial"/>
                      <w:i/>
                      <w:iCs/>
                      <w:szCs w:val="24"/>
                    </w:rPr>
                  </w:pPr>
                  <w:r w:rsidRPr="00C20C63">
                    <w:rPr>
                      <w:rFonts w:ascii="Arial" w:hAnsi="Arial" w:cs="Arial"/>
                      <w:i/>
                      <w:iCs/>
                      <w:szCs w:val="24"/>
                    </w:rPr>
                    <w:t>II</w:t>
                  </w:r>
                </w:p>
              </w:tc>
            </w:tr>
            <w:tr w:rsidRPr="00C20C63" w:rsidR="00C20C63" w:rsidTr="00C20C63" w14:paraId="7ECEABC9"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0202A286" w14:textId="77777777">
                  <w:pPr>
                    <w:jc w:val="right"/>
                    <w:rPr>
                      <w:rFonts w:ascii="Arial" w:hAnsi="Arial" w:cs="Arial"/>
                      <w:i/>
                      <w:iCs/>
                      <w:szCs w:val="24"/>
                    </w:rPr>
                  </w:pPr>
                  <w:r w:rsidRPr="00C20C63">
                    <w:rPr>
                      <w:rFonts w:ascii="Arial" w:hAnsi="Arial" w:cs="Arial"/>
                      <w:i/>
                      <w:iCs/>
                      <w:szCs w:val="24"/>
                    </w:rPr>
                    <w:t>82955</w:t>
                  </w:r>
                </w:p>
              </w:tc>
              <w:tc>
                <w:tcPr>
                  <w:tcW w:w="6391" w:type="dxa"/>
                  <w:noWrap/>
                  <w:tcMar>
                    <w:top w:w="0" w:type="dxa"/>
                    <w:left w:w="108" w:type="dxa"/>
                    <w:bottom w:w="0" w:type="dxa"/>
                    <w:right w:w="108" w:type="dxa"/>
                  </w:tcMar>
                  <w:vAlign w:val="bottom"/>
                  <w:hideMark/>
                </w:tcPr>
                <w:p w:rsidRPr="00C20C63" w:rsidR="00C20C63" w:rsidP="00C20C63" w:rsidRDefault="00C20C63" w14:paraId="3A21AE25" w14:textId="77777777">
                  <w:pPr>
                    <w:rPr>
                      <w:rFonts w:ascii="Arial" w:hAnsi="Arial" w:cs="Arial"/>
                      <w:i/>
                      <w:iCs/>
                      <w:szCs w:val="24"/>
                    </w:rPr>
                  </w:pPr>
                  <w:proofErr w:type="spellStart"/>
                  <w:r w:rsidRPr="00C20C63">
                    <w:rPr>
                      <w:rFonts w:ascii="Arial" w:hAnsi="Arial" w:cs="Arial"/>
                      <w:i/>
                      <w:iCs/>
                      <w:szCs w:val="24"/>
                    </w:rPr>
                    <w:t>Maesbanadlog</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39229584" w14:textId="77777777">
                  <w:pPr>
                    <w:rPr>
                      <w:rFonts w:ascii="Arial" w:hAnsi="Arial" w:cs="Arial"/>
                      <w:i/>
                      <w:iCs/>
                      <w:szCs w:val="24"/>
                    </w:rPr>
                  </w:pPr>
                  <w:r w:rsidRPr="00C20C63">
                    <w:rPr>
                      <w:rFonts w:ascii="Arial" w:hAnsi="Arial" w:cs="Arial"/>
                      <w:i/>
                      <w:iCs/>
                      <w:szCs w:val="24"/>
                    </w:rPr>
                    <w:t>II</w:t>
                  </w:r>
                </w:p>
              </w:tc>
            </w:tr>
            <w:tr w:rsidRPr="00C20C63" w:rsidR="00C20C63" w:rsidTr="00C20C63" w14:paraId="19C5270A"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59A13F1F" w14:textId="77777777">
                  <w:pPr>
                    <w:jc w:val="right"/>
                    <w:rPr>
                      <w:rFonts w:ascii="Arial" w:hAnsi="Arial" w:cs="Arial"/>
                      <w:i/>
                      <w:iCs/>
                      <w:szCs w:val="24"/>
                    </w:rPr>
                  </w:pPr>
                  <w:r w:rsidRPr="00C20C63">
                    <w:rPr>
                      <w:rFonts w:ascii="Arial" w:hAnsi="Arial" w:cs="Arial"/>
                      <w:i/>
                      <w:iCs/>
                      <w:szCs w:val="24"/>
                    </w:rPr>
                    <w:t>82957</w:t>
                  </w:r>
                </w:p>
              </w:tc>
              <w:tc>
                <w:tcPr>
                  <w:tcW w:w="6391" w:type="dxa"/>
                  <w:noWrap/>
                  <w:tcMar>
                    <w:top w:w="0" w:type="dxa"/>
                    <w:left w:w="108" w:type="dxa"/>
                    <w:bottom w:w="0" w:type="dxa"/>
                    <w:right w:w="108" w:type="dxa"/>
                  </w:tcMar>
                  <w:vAlign w:val="bottom"/>
                  <w:hideMark/>
                </w:tcPr>
                <w:p w:rsidRPr="00C20C63" w:rsidR="00C20C63" w:rsidP="00C20C63" w:rsidRDefault="00C20C63" w14:paraId="19FF60E8" w14:textId="77777777">
                  <w:pPr>
                    <w:rPr>
                      <w:rFonts w:ascii="Arial" w:hAnsi="Arial" w:cs="Arial"/>
                      <w:i/>
                      <w:iCs/>
                      <w:szCs w:val="24"/>
                    </w:rPr>
                  </w:pPr>
                  <w:proofErr w:type="spellStart"/>
                  <w:r w:rsidRPr="00C20C63">
                    <w:rPr>
                      <w:rFonts w:ascii="Arial" w:hAnsi="Arial" w:cs="Arial"/>
                      <w:i/>
                      <w:iCs/>
                      <w:szCs w:val="24"/>
                    </w:rPr>
                    <w:t>Plas</w:t>
                  </w:r>
                  <w:proofErr w:type="spellEnd"/>
                  <w:r w:rsidRPr="00C20C63">
                    <w:rPr>
                      <w:rFonts w:ascii="Arial" w:hAnsi="Arial" w:cs="Arial"/>
                      <w:i/>
                      <w:iCs/>
                      <w:szCs w:val="24"/>
                    </w:rPr>
                    <w:t xml:space="preserve"> </w:t>
                  </w:r>
                  <w:proofErr w:type="spellStart"/>
                  <w:r w:rsidRPr="00C20C63">
                    <w:rPr>
                      <w:rFonts w:ascii="Arial" w:hAnsi="Arial" w:cs="Arial"/>
                      <w:i/>
                      <w:iCs/>
                      <w:szCs w:val="24"/>
                    </w:rPr>
                    <w:t>Bron</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7535532F" w14:textId="77777777">
                  <w:pPr>
                    <w:rPr>
                      <w:rFonts w:ascii="Arial" w:hAnsi="Arial" w:cs="Arial"/>
                      <w:i/>
                      <w:iCs/>
                      <w:szCs w:val="24"/>
                    </w:rPr>
                  </w:pPr>
                  <w:r w:rsidRPr="00C20C63">
                    <w:rPr>
                      <w:rFonts w:ascii="Arial" w:hAnsi="Arial" w:cs="Arial"/>
                      <w:i/>
                      <w:iCs/>
                      <w:szCs w:val="24"/>
                    </w:rPr>
                    <w:t>II</w:t>
                  </w:r>
                </w:p>
              </w:tc>
            </w:tr>
            <w:tr w:rsidRPr="00C20C63" w:rsidR="00C20C63" w:rsidTr="00C20C63" w14:paraId="36FB0A98"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3B7772F0" w14:textId="77777777">
                  <w:pPr>
                    <w:jc w:val="right"/>
                    <w:rPr>
                      <w:rFonts w:ascii="Arial" w:hAnsi="Arial" w:cs="Arial"/>
                      <w:i/>
                      <w:iCs/>
                      <w:szCs w:val="24"/>
                    </w:rPr>
                  </w:pPr>
                  <w:r w:rsidRPr="00C20C63">
                    <w:rPr>
                      <w:rFonts w:ascii="Arial" w:hAnsi="Arial" w:cs="Arial"/>
                      <w:i/>
                      <w:iCs/>
                      <w:szCs w:val="24"/>
                    </w:rPr>
                    <w:t>82958</w:t>
                  </w:r>
                </w:p>
              </w:tc>
              <w:tc>
                <w:tcPr>
                  <w:tcW w:w="6391" w:type="dxa"/>
                  <w:noWrap/>
                  <w:tcMar>
                    <w:top w:w="0" w:type="dxa"/>
                    <w:left w:w="108" w:type="dxa"/>
                    <w:bottom w:w="0" w:type="dxa"/>
                    <w:right w:w="108" w:type="dxa"/>
                  </w:tcMar>
                  <w:vAlign w:val="bottom"/>
                  <w:hideMark/>
                </w:tcPr>
                <w:p w:rsidRPr="00C20C63" w:rsidR="00C20C63" w:rsidP="00C20C63" w:rsidRDefault="00C20C63" w14:paraId="708145E3" w14:textId="77777777">
                  <w:pPr>
                    <w:rPr>
                      <w:rFonts w:ascii="Arial" w:hAnsi="Arial" w:cs="Arial"/>
                      <w:i/>
                      <w:iCs/>
                      <w:szCs w:val="24"/>
                    </w:rPr>
                  </w:pPr>
                  <w:r w:rsidRPr="00C20C63">
                    <w:rPr>
                      <w:rFonts w:ascii="Arial" w:hAnsi="Arial" w:cs="Arial"/>
                      <w:i/>
                      <w:iCs/>
                      <w:szCs w:val="24"/>
                    </w:rPr>
                    <w:t xml:space="preserve">St. Brigid's Well at </w:t>
                  </w:r>
                  <w:proofErr w:type="spellStart"/>
                  <w:r w:rsidRPr="00C20C63">
                    <w:rPr>
                      <w:rFonts w:ascii="Arial" w:hAnsi="Arial" w:cs="Arial"/>
                      <w:i/>
                      <w:iCs/>
                      <w:szCs w:val="24"/>
                    </w:rPr>
                    <w:t>Gwenhafdre</w:t>
                  </w:r>
                  <w:proofErr w:type="spellEnd"/>
                  <w:r w:rsidRPr="00C20C63">
                    <w:rPr>
                      <w:rFonts w:ascii="Arial" w:hAnsi="Arial" w:cs="Arial"/>
                      <w:i/>
                      <w:iCs/>
                      <w:szCs w:val="24"/>
                    </w:rPr>
                    <w:t xml:space="preserve"> </w:t>
                  </w:r>
                  <w:proofErr w:type="spellStart"/>
                  <w:r w:rsidRPr="00C20C63">
                    <w:rPr>
                      <w:rFonts w:ascii="Arial" w:hAnsi="Arial" w:cs="Arial"/>
                      <w:i/>
                      <w:iCs/>
                      <w:szCs w:val="24"/>
                    </w:rPr>
                    <w:t>Isaf</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2A631A77" w14:textId="77777777">
                  <w:pPr>
                    <w:rPr>
                      <w:rFonts w:ascii="Arial" w:hAnsi="Arial" w:cs="Arial"/>
                      <w:i/>
                      <w:iCs/>
                      <w:szCs w:val="24"/>
                    </w:rPr>
                  </w:pPr>
                  <w:r w:rsidRPr="00C20C63">
                    <w:rPr>
                      <w:rFonts w:ascii="Arial" w:hAnsi="Arial" w:cs="Arial"/>
                      <w:i/>
                      <w:iCs/>
                      <w:szCs w:val="24"/>
                    </w:rPr>
                    <w:t>II</w:t>
                  </w:r>
                </w:p>
              </w:tc>
            </w:tr>
            <w:tr w:rsidRPr="00C20C63" w:rsidR="00C20C63" w:rsidTr="00C20C63" w14:paraId="246C29B2"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57D22802" w14:textId="77777777">
                  <w:pPr>
                    <w:jc w:val="right"/>
                    <w:rPr>
                      <w:rFonts w:ascii="Arial" w:hAnsi="Arial" w:cs="Arial"/>
                      <w:i/>
                      <w:iCs/>
                      <w:szCs w:val="24"/>
                    </w:rPr>
                  </w:pPr>
                  <w:r w:rsidRPr="00C20C63">
                    <w:rPr>
                      <w:rFonts w:ascii="Arial" w:hAnsi="Arial" w:cs="Arial"/>
                      <w:i/>
                      <w:iCs/>
                      <w:szCs w:val="24"/>
                    </w:rPr>
                    <w:t>82959</w:t>
                  </w:r>
                </w:p>
              </w:tc>
              <w:tc>
                <w:tcPr>
                  <w:tcW w:w="6391" w:type="dxa"/>
                  <w:noWrap/>
                  <w:tcMar>
                    <w:top w:w="0" w:type="dxa"/>
                    <w:left w:w="108" w:type="dxa"/>
                    <w:bottom w:w="0" w:type="dxa"/>
                    <w:right w:w="108" w:type="dxa"/>
                  </w:tcMar>
                  <w:vAlign w:val="bottom"/>
                  <w:hideMark/>
                </w:tcPr>
                <w:p w:rsidRPr="00C20C63" w:rsidR="00C20C63" w:rsidP="00C20C63" w:rsidRDefault="00C20C63" w14:paraId="3455B6CF" w14:textId="77777777">
                  <w:pPr>
                    <w:rPr>
                      <w:rFonts w:ascii="Arial" w:hAnsi="Arial" w:cs="Arial"/>
                      <w:i/>
                      <w:iCs/>
                      <w:szCs w:val="24"/>
                    </w:rPr>
                  </w:pPr>
                  <w:proofErr w:type="spellStart"/>
                  <w:r w:rsidRPr="00C20C63">
                    <w:rPr>
                      <w:rFonts w:ascii="Arial" w:hAnsi="Arial" w:cs="Arial"/>
                      <w:i/>
                      <w:iCs/>
                      <w:szCs w:val="24"/>
                    </w:rPr>
                    <w:t>Talfryn</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5752F41F" w14:textId="77777777">
                  <w:pPr>
                    <w:rPr>
                      <w:rFonts w:ascii="Arial" w:hAnsi="Arial" w:cs="Arial"/>
                      <w:i/>
                      <w:iCs/>
                      <w:szCs w:val="24"/>
                    </w:rPr>
                  </w:pPr>
                  <w:r w:rsidRPr="00C20C63">
                    <w:rPr>
                      <w:rFonts w:ascii="Arial" w:hAnsi="Arial" w:cs="Arial"/>
                      <w:i/>
                      <w:iCs/>
                      <w:szCs w:val="24"/>
                    </w:rPr>
                    <w:t>II</w:t>
                  </w:r>
                </w:p>
              </w:tc>
            </w:tr>
            <w:tr w:rsidRPr="00C20C63" w:rsidR="00C20C63" w:rsidTr="00C20C63" w14:paraId="06467566"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648862BC" w14:textId="77777777">
                  <w:pPr>
                    <w:jc w:val="right"/>
                    <w:rPr>
                      <w:rFonts w:ascii="Arial" w:hAnsi="Arial" w:cs="Arial"/>
                      <w:i/>
                      <w:iCs/>
                      <w:szCs w:val="24"/>
                    </w:rPr>
                  </w:pPr>
                  <w:r w:rsidRPr="00C20C63">
                    <w:rPr>
                      <w:rFonts w:ascii="Arial" w:hAnsi="Arial" w:cs="Arial"/>
                      <w:i/>
                      <w:iCs/>
                      <w:szCs w:val="24"/>
                    </w:rPr>
                    <w:t>82960</w:t>
                  </w:r>
                </w:p>
              </w:tc>
              <w:tc>
                <w:tcPr>
                  <w:tcW w:w="6391" w:type="dxa"/>
                  <w:noWrap/>
                  <w:tcMar>
                    <w:top w:w="0" w:type="dxa"/>
                    <w:left w:w="108" w:type="dxa"/>
                    <w:bottom w:w="0" w:type="dxa"/>
                    <w:right w:w="108" w:type="dxa"/>
                  </w:tcMar>
                  <w:vAlign w:val="bottom"/>
                  <w:hideMark/>
                </w:tcPr>
                <w:p w:rsidRPr="00C20C63" w:rsidR="00C20C63" w:rsidP="00C20C63" w:rsidRDefault="00C20C63" w14:paraId="5F40B4AA" w14:textId="77777777">
                  <w:pPr>
                    <w:rPr>
                      <w:rFonts w:ascii="Arial" w:hAnsi="Arial" w:cs="Arial"/>
                      <w:i/>
                      <w:iCs/>
                      <w:szCs w:val="24"/>
                    </w:rPr>
                  </w:pPr>
                  <w:proofErr w:type="spellStart"/>
                  <w:r w:rsidRPr="00C20C63">
                    <w:rPr>
                      <w:rFonts w:ascii="Arial" w:hAnsi="Arial" w:cs="Arial"/>
                      <w:i/>
                      <w:iCs/>
                      <w:szCs w:val="24"/>
                    </w:rPr>
                    <w:t>Trefiw</w:t>
                  </w:r>
                  <w:proofErr w:type="spellEnd"/>
                  <w:r w:rsidRPr="00C20C63">
                    <w:rPr>
                      <w:rFonts w:ascii="Arial" w:hAnsi="Arial" w:cs="Arial"/>
                      <w:i/>
                      <w:iCs/>
                      <w:szCs w:val="24"/>
                    </w:rPr>
                    <w:t xml:space="preserve"> </w:t>
                  </w:r>
                  <w:proofErr w:type="spellStart"/>
                  <w:r w:rsidRPr="00C20C63">
                    <w:rPr>
                      <w:rFonts w:ascii="Arial" w:hAnsi="Arial" w:cs="Arial"/>
                      <w:i/>
                      <w:iCs/>
                      <w:szCs w:val="24"/>
                    </w:rPr>
                    <w:t>Fach</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505FCCF3" w14:textId="77777777">
                  <w:pPr>
                    <w:rPr>
                      <w:rFonts w:ascii="Arial" w:hAnsi="Arial" w:cs="Arial"/>
                      <w:i/>
                      <w:iCs/>
                      <w:szCs w:val="24"/>
                    </w:rPr>
                  </w:pPr>
                  <w:r w:rsidRPr="00C20C63">
                    <w:rPr>
                      <w:rFonts w:ascii="Arial" w:hAnsi="Arial" w:cs="Arial"/>
                      <w:i/>
                      <w:iCs/>
                      <w:szCs w:val="24"/>
                    </w:rPr>
                    <w:t>II</w:t>
                  </w:r>
                </w:p>
              </w:tc>
            </w:tr>
            <w:tr w:rsidRPr="00C20C63" w:rsidR="00C20C63" w:rsidTr="00C20C63" w14:paraId="4DA3C5FC"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58128BD7" w14:textId="77777777">
                  <w:pPr>
                    <w:jc w:val="right"/>
                    <w:rPr>
                      <w:rFonts w:ascii="Arial" w:hAnsi="Arial" w:cs="Arial"/>
                      <w:i/>
                      <w:iCs/>
                      <w:szCs w:val="24"/>
                    </w:rPr>
                  </w:pPr>
                  <w:r w:rsidRPr="00C20C63">
                    <w:rPr>
                      <w:rFonts w:ascii="Arial" w:hAnsi="Arial" w:cs="Arial"/>
                      <w:i/>
                      <w:iCs/>
                      <w:szCs w:val="24"/>
                    </w:rPr>
                    <w:t>82972</w:t>
                  </w:r>
                </w:p>
              </w:tc>
              <w:tc>
                <w:tcPr>
                  <w:tcW w:w="6391" w:type="dxa"/>
                  <w:noWrap/>
                  <w:tcMar>
                    <w:top w:w="0" w:type="dxa"/>
                    <w:left w:w="108" w:type="dxa"/>
                    <w:bottom w:w="0" w:type="dxa"/>
                    <w:right w:w="108" w:type="dxa"/>
                  </w:tcMar>
                  <w:vAlign w:val="bottom"/>
                  <w:hideMark/>
                </w:tcPr>
                <w:p w:rsidRPr="00C20C63" w:rsidR="00C20C63" w:rsidP="00C20C63" w:rsidRDefault="00C20C63" w14:paraId="5A8BA360" w14:textId="77777777">
                  <w:pPr>
                    <w:rPr>
                      <w:rFonts w:ascii="Arial" w:hAnsi="Arial" w:cs="Arial"/>
                      <w:i/>
                      <w:iCs/>
                      <w:szCs w:val="24"/>
                    </w:rPr>
                  </w:pPr>
                  <w:r w:rsidRPr="00C20C63">
                    <w:rPr>
                      <w:rFonts w:ascii="Arial" w:hAnsi="Arial" w:cs="Arial"/>
                      <w:i/>
                      <w:iCs/>
                      <w:szCs w:val="24"/>
                    </w:rPr>
                    <w:t xml:space="preserve">Dol </w:t>
                  </w:r>
                  <w:proofErr w:type="spellStart"/>
                  <w:r w:rsidRPr="00C20C63">
                    <w:rPr>
                      <w:rFonts w:ascii="Arial" w:hAnsi="Arial" w:cs="Arial"/>
                      <w:i/>
                      <w:iCs/>
                      <w:szCs w:val="24"/>
                    </w:rPr>
                    <w:t>Teifi</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3A0785C6" w14:textId="77777777">
                  <w:pPr>
                    <w:rPr>
                      <w:rFonts w:ascii="Arial" w:hAnsi="Arial" w:cs="Arial"/>
                      <w:i/>
                      <w:iCs/>
                      <w:szCs w:val="24"/>
                    </w:rPr>
                  </w:pPr>
                  <w:r w:rsidRPr="00C20C63">
                    <w:rPr>
                      <w:rFonts w:ascii="Arial" w:hAnsi="Arial" w:cs="Arial"/>
                      <w:i/>
                      <w:iCs/>
                      <w:szCs w:val="24"/>
                    </w:rPr>
                    <w:t>II</w:t>
                  </w:r>
                </w:p>
              </w:tc>
            </w:tr>
            <w:tr w:rsidRPr="00C20C63" w:rsidR="00C20C63" w:rsidTr="00C20C63" w14:paraId="54E375E0"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1EEF3236" w14:textId="77777777">
                  <w:pPr>
                    <w:jc w:val="right"/>
                    <w:rPr>
                      <w:rFonts w:ascii="Arial" w:hAnsi="Arial" w:cs="Arial"/>
                      <w:i/>
                      <w:iCs/>
                      <w:szCs w:val="24"/>
                    </w:rPr>
                  </w:pPr>
                  <w:r w:rsidRPr="00C20C63">
                    <w:rPr>
                      <w:rFonts w:ascii="Arial" w:hAnsi="Arial" w:cs="Arial"/>
                      <w:i/>
                      <w:iCs/>
                      <w:szCs w:val="24"/>
                    </w:rPr>
                    <w:t>82977</w:t>
                  </w:r>
                </w:p>
              </w:tc>
              <w:tc>
                <w:tcPr>
                  <w:tcW w:w="6391" w:type="dxa"/>
                  <w:noWrap/>
                  <w:tcMar>
                    <w:top w:w="0" w:type="dxa"/>
                    <w:left w:w="108" w:type="dxa"/>
                    <w:bottom w:w="0" w:type="dxa"/>
                    <w:right w:w="108" w:type="dxa"/>
                  </w:tcMar>
                  <w:vAlign w:val="bottom"/>
                  <w:hideMark/>
                </w:tcPr>
                <w:p w:rsidRPr="00C20C63" w:rsidR="00C20C63" w:rsidP="00C20C63" w:rsidRDefault="00C20C63" w14:paraId="5965F70A" w14:textId="77777777">
                  <w:pPr>
                    <w:rPr>
                      <w:rFonts w:ascii="Arial" w:hAnsi="Arial" w:cs="Arial"/>
                      <w:i/>
                      <w:iCs/>
                      <w:szCs w:val="24"/>
                    </w:rPr>
                  </w:pPr>
                  <w:r w:rsidRPr="00C20C63">
                    <w:rPr>
                      <w:rFonts w:ascii="Arial" w:hAnsi="Arial" w:cs="Arial"/>
                      <w:i/>
                      <w:iCs/>
                      <w:szCs w:val="24"/>
                    </w:rPr>
                    <w:t>Islwyn</w:t>
                  </w:r>
                </w:p>
              </w:tc>
              <w:tc>
                <w:tcPr>
                  <w:tcW w:w="531" w:type="dxa"/>
                  <w:noWrap/>
                  <w:tcMar>
                    <w:top w:w="0" w:type="dxa"/>
                    <w:left w:w="108" w:type="dxa"/>
                    <w:bottom w:w="0" w:type="dxa"/>
                    <w:right w:w="108" w:type="dxa"/>
                  </w:tcMar>
                  <w:vAlign w:val="bottom"/>
                  <w:hideMark/>
                </w:tcPr>
                <w:p w:rsidRPr="00C20C63" w:rsidR="00C20C63" w:rsidP="00C20C63" w:rsidRDefault="00C20C63" w14:paraId="37C32807" w14:textId="77777777">
                  <w:pPr>
                    <w:rPr>
                      <w:rFonts w:ascii="Arial" w:hAnsi="Arial" w:cs="Arial"/>
                      <w:i/>
                      <w:iCs/>
                      <w:szCs w:val="24"/>
                    </w:rPr>
                  </w:pPr>
                  <w:r w:rsidRPr="00C20C63">
                    <w:rPr>
                      <w:rFonts w:ascii="Arial" w:hAnsi="Arial" w:cs="Arial"/>
                      <w:i/>
                      <w:iCs/>
                      <w:szCs w:val="24"/>
                    </w:rPr>
                    <w:t>II</w:t>
                  </w:r>
                </w:p>
              </w:tc>
            </w:tr>
            <w:tr w:rsidRPr="00C20C63" w:rsidR="00C20C63" w:rsidTr="00C20C63" w14:paraId="337EFB9B"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352DEA58" w14:textId="77777777">
                  <w:pPr>
                    <w:jc w:val="right"/>
                    <w:rPr>
                      <w:rFonts w:ascii="Arial" w:hAnsi="Arial" w:cs="Arial"/>
                      <w:i/>
                      <w:iCs/>
                      <w:szCs w:val="24"/>
                    </w:rPr>
                  </w:pPr>
                  <w:r w:rsidRPr="00C20C63">
                    <w:rPr>
                      <w:rFonts w:ascii="Arial" w:hAnsi="Arial" w:cs="Arial"/>
                      <w:i/>
                      <w:iCs/>
                      <w:szCs w:val="24"/>
                    </w:rPr>
                    <w:t>82981</w:t>
                  </w:r>
                </w:p>
              </w:tc>
              <w:tc>
                <w:tcPr>
                  <w:tcW w:w="6391" w:type="dxa"/>
                  <w:noWrap/>
                  <w:tcMar>
                    <w:top w:w="0" w:type="dxa"/>
                    <w:left w:w="108" w:type="dxa"/>
                    <w:bottom w:w="0" w:type="dxa"/>
                    <w:right w:w="108" w:type="dxa"/>
                  </w:tcMar>
                  <w:vAlign w:val="bottom"/>
                  <w:hideMark/>
                </w:tcPr>
                <w:p w:rsidRPr="00C20C63" w:rsidR="00C20C63" w:rsidP="00C20C63" w:rsidRDefault="00C20C63" w14:paraId="3D83EEE3" w14:textId="77777777">
                  <w:pPr>
                    <w:rPr>
                      <w:rFonts w:ascii="Arial" w:hAnsi="Arial" w:cs="Arial"/>
                      <w:i/>
                      <w:iCs/>
                      <w:szCs w:val="24"/>
                    </w:rPr>
                  </w:pPr>
                  <w:r w:rsidRPr="00C20C63">
                    <w:rPr>
                      <w:rFonts w:ascii="Arial" w:hAnsi="Arial" w:cs="Arial"/>
                      <w:i/>
                      <w:iCs/>
                      <w:szCs w:val="24"/>
                    </w:rPr>
                    <w:t xml:space="preserve">Railings to </w:t>
                  </w:r>
                  <w:proofErr w:type="spellStart"/>
                  <w:r w:rsidRPr="00C20C63">
                    <w:rPr>
                      <w:rFonts w:ascii="Arial" w:hAnsi="Arial" w:cs="Arial"/>
                      <w:i/>
                      <w:iCs/>
                      <w:szCs w:val="24"/>
                    </w:rPr>
                    <w:t>Rhydfendigaid</w:t>
                  </w:r>
                  <w:proofErr w:type="spellEnd"/>
                  <w:r w:rsidRPr="00C20C63">
                    <w:rPr>
                      <w:rFonts w:ascii="Arial" w:hAnsi="Arial" w:cs="Arial"/>
                      <w:i/>
                      <w:iCs/>
                      <w:szCs w:val="24"/>
                    </w:rPr>
                    <w:t xml:space="preserve"> Calvinistic Methodist chapel</w:t>
                  </w:r>
                </w:p>
              </w:tc>
              <w:tc>
                <w:tcPr>
                  <w:tcW w:w="531" w:type="dxa"/>
                  <w:noWrap/>
                  <w:tcMar>
                    <w:top w:w="0" w:type="dxa"/>
                    <w:left w:w="108" w:type="dxa"/>
                    <w:bottom w:w="0" w:type="dxa"/>
                    <w:right w:w="108" w:type="dxa"/>
                  </w:tcMar>
                  <w:vAlign w:val="bottom"/>
                  <w:hideMark/>
                </w:tcPr>
                <w:p w:rsidRPr="00C20C63" w:rsidR="00C20C63" w:rsidP="00C20C63" w:rsidRDefault="00C20C63" w14:paraId="097047CB" w14:textId="77777777">
                  <w:pPr>
                    <w:rPr>
                      <w:rFonts w:ascii="Arial" w:hAnsi="Arial" w:cs="Arial"/>
                      <w:i/>
                      <w:iCs/>
                      <w:szCs w:val="24"/>
                    </w:rPr>
                  </w:pPr>
                  <w:r w:rsidRPr="00C20C63">
                    <w:rPr>
                      <w:rFonts w:ascii="Arial" w:hAnsi="Arial" w:cs="Arial"/>
                      <w:i/>
                      <w:iCs/>
                      <w:szCs w:val="24"/>
                    </w:rPr>
                    <w:t>II</w:t>
                  </w:r>
                </w:p>
              </w:tc>
            </w:tr>
            <w:tr w:rsidRPr="00C20C63" w:rsidR="00C20C63" w:rsidTr="00C20C63" w14:paraId="7891A3D6"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29874061" w14:textId="77777777">
                  <w:pPr>
                    <w:jc w:val="right"/>
                    <w:rPr>
                      <w:rFonts w:ascii="Arial" w:hAnsi="Arial" w:cs="Arial"/>
                      <w:i/>
                      <w:iCs/>
                      <w:szCs w:val="24"/>
                    </w:rPr>
                  </w:pPr>
                  <w:r w:rsidRPr="00C20C63">
                    <w:rPr>
                      <w:rFonts w:ascii="Arial" w:hAnsi="Arial" w:cs="Arial"/>
                      <w:i/>
                      <w:iCs/>
                      <w:szCs w:val="24"/>
                    </w:rPr>
                    <w:t>82982</w:t>
                  </w:r>
                </w:p>
              </w:tc>
              <w:tc>
                <w:tcPr>
                  <w:tcW w:w="6391" w:type="dxa"/>
                  <w:noWrap/>
                  <w:tcMar>
                    <w:top w:w="0" w:type="dxa"/>
                    <w:left w:w="108" w:type="dxa"/>
                    <w:bottom w:w="0" w:type="dxa"/>
                    <w:right w:w="108" w:type="dxa"/>
                  </w:tcMar>
                  <w:vAlign w:val="bottom"/>
                  <w:hideMark/>
                </w:tcPr>
                <w:p w:rsidRPr="00C20C63" w:rsidR="00C20C63" w:rsidP="00C20C63" w:rsidRDefault="00C20C63" w14:paraId="44BD7F43" w14:textId="77777777">
                  <w:pPr>
                    <w:rPr>
                      <w:rFonts w:ascii="Arial" w:hAnsi="Arial" w:cs="Arial"/>
                      <w:i/>
                      <w:iCs/>
                      <w:szCs w:val="24"/>
                    </w:rPr>
                  </w:pPr>
                  <w:r w:rsidRPr="00C20C63">
                    <w:rPr>
                      <w:rFonts w:ascii="Arial" w:hAnsi="Arial" w:cs="Arial"/>
                      <w:i/>
                      <w:iCs/>
                      <w:szCs w:val="24"/>
                    </w:rPr>
                    <w:t>The Post Office</w:t>
                  </w:r>
                </w:p>
              </w:tc>
              <w:tc>
                <w:tcPr>
                  <w:tcW w:w="531" w:type="dxa"/>
                  <w:noWrap/>
                  <w:tcMar>
                    <w:top w:w="0" w:type="dxa"/>
                    <w:left w:w="108" w:type="dxa"/>
                    <w:bottom w:w="0" w:type="dxa"/>
                    <w:right w:w="108" w:type="dxa"/>
                  </w:tcMar>
                  <w:vAlign w:val="bottom"/>
                  <w:hideMark/>
                </w:tcPr>
                <w:p w:rsidRPr="00C20C63" w:rsidR="00C20C63" w:rsidP="00C20C63" w:rsidRDefault="00C20C63" w14:paraId="34C805C2" w14:textId="77777777">
                  <w:pPr>
                    <w:rPr>
                      <w:rFonts w:ascii="Arial" w:hAnsi="Arial" w:cs="Arial"/>
                      <w:i/>
                      <w:iCs/>
                      <w:szCs w:val="24"/>
                    </w:rPr>
                  </w:pPr>
                  <w:r w:rsidRPr="00C20C63">
                    <w:rPr>
                      <w:rFonts w:ascii="Arial" w:hAnsi="Arial" w:cs="Arial"/>
                      <w:i/>
                      <w:iCs/>
                      <w:szCs w:val="24"/>
                    </w:rPr>
                    <w:t>II</w:t>
                  </w:r>
                </w:p>
              </w:tc>
            </w:tr>
            <w:tr w:rsidRPr="00C20C63" w:rsidR="00C20C63" w:rsidTr="00C20C63" w14:paraId="2C0A3F4D"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06474A13" w14:textId="77777777">
                  <w:pPr>
                    <w:jc w:val="right"/>
                    <w:rPr>
                      <w:rFonts w:ascii="Arial" w:hAnsi="Arial" w:cs="Arial"/>
                      <w:i/>
                      <w:iCs/>
                      <w:szCs w:val="24"/>
                    </w:rPr>
                  </w:pPr>
                  <w:r w:rsidRPr="00C20C63">
                    <w:rPr>
                      <w:rFonts w:ascii="Arial" w:hAnsi="Arial" w:cs="Arial"/>
                      <w:i/>
                      <w:iCs/>
                      <w:szCs w:val="24"/>
                    </w:rPr>
                    <w:t>82983</w:t>
                  </w:r>
                </w:p>
              </w:tc>
              <w:tc>
                <w:tcPr>
                  <w:tcW w:w="6391" w:type="dxa"/>
                  <w:noWrap/>
                  <w:tcMar>
                    <w:top w:w="0" w:type="dxa"/>
                    <w:left w:w="108" w:type="dxa"/>
                    <w:bottom w:w="0" w:type="dxa"/>
                    <w:right w:w="108" w:type="dxa"/>
                  </w:tcMar>
                  <w:vAlign w:val="bottom"/>
                  <w:hideMark/>
                </w:tcPr>
                <w:p w:rsidRPr="00C20C63" w:rsidR="00C20C63" w:rsidP="00C20C63" w:rsidRDefault="00C20C63" w14:paraId="77F15BCB" w14:textId="77777777">
                  <w:pPr>
                    <w:rPr>
                      <w:rFonts w:ascii="Arial" w:hAnsi="Arial" w:cs="Arial"/>
                      <w:i/>
                      <w:iCs/>
                      <w:szCs w:val="24"/>
                    </w:rPr>
                  </w:pPr>
                  <w:r w:rsidRPr="00C20C63">
                    <w:rPr>
                      <w:rFonts w:ascii="Arial" w:hAnsi="Arial" w:cs="Arial"/>
                      <w:i/>
                      <w:iCs/>
                      <w:szCs w:val="24"/>
                    </w:rPr>
                    <w:t>War Memorial and Railings</w:t>
                  </w:r>
                </w:p>
              </w:tc>
              <w:tc>
                <w:tcPr>
                  <w:tcW w:w="531" w:type="dxa"/>
                  <w:noWrap/>
                  <w:tcMar>
                    <w:top w:w="0" w:type="dxa"/>
                    <w:left w:w="108" w:type="dxa"/>
                    <w:bottom w:w="0" w:type="dxa"/>
                    <w:right w:w="108" w:type="dxa"/>
                  </w:tcMar>
                  <w:vAlign w:val="bottom"/>
                  <w:hideMark/>
                </w:tcPr>
                <w:p w:rsidRPr="00C20C63" w:rsidR="00C20C63" w:rsidP="00C20C63" w:rsidRDefault="00C20C63" w14:paraId="015B70FD" w14:textId="77777777">
                  <w:pPr>
                    <w:rPr>
                      <w:rFonts w:ascii="Arial" w:hAnsi="Arial" w:cs="Arial"/>
                      <w:i/>
                      <w:iCs/>
                      <w:szCs w:val="24"/>
                    </w:rPr>
                  </w:pPr>
                  <w:r w:rsidRPr="00C20C63">
                    <w:rPr>
                      <w:rFonts w:ascii="Arial" w:hAnsi="Arial" w:cs="Arial"/>
                      <w:i/>
                      <w:iCs/>
                      <w:szCs w:val="24"/>
                    </w:rPr>
                    <w:t>II</w:t>
                  </w:r>
                </w:p>
              </w:tc>
            </w:tr>
            <w:tr w:rsidRPr="00C20C63" w:rsidR="00C20C63" w:rsidTr="00C20C63" w14:paraId="20DAA65F" w14:textId="77777777">
              <w:trPr>
                <w:trHeight w:val="255"/>
              </w:trPr>
              <w:tc>
                <w:tcPr>
                  <w:tcW w:w="1158" w:type="dxa"/>
                  <w:noWrap/>
                  <w:tcMar>
                    <w:top w:w="0" w:type="dxa"/>
                    <w:left w:w="108" w:type="dxa"/>
                    <w:bottom w:w="0" w:type="dxa"/>
                    <w:right w:w="108" w:type="dxa"/>
                  </w:tcMar>
                  <w:vAlign w:val="bottom"/>
                  <w:hideMark/>
                </w:tcPr>
                <w:p w:rsidRPr="00C20C63" w:rsidR="00C20C63" w:rsidP="00C20C63" w:rsidRDefault="00C20C63" w14:paraId="202B38F4" w14:textId="77777777">
                  <w:pPr>
                    <w:jc w:val="right"/>
                    <w:rPr>
                      <w:rFonts w:ascii="Arial" w:hAnsi="Arial" w:cs="Arial"/>
                      <w:i/>
                      <w:iCs/>
                      <w:szCs w:val="24"/>
                    </w:rPr>
                  </w:pPr>
                  <w:r w:rsidRPr="00C20C63">
                    <w:rPr>
                      <w:rFonts w:ascii="Arial" w:hAnsi="Arial" w:cs="Arial"/>
                      <w:i/>
                      <w:iCs/>
                      <w:szCs w:val="24"/>
                    </w:rPr>
                    <w:t>83669</w:t>
                  </w:r>
                </w:p>
              </w:tc>
              <w:tc>
                <w:tcPr>
                  <w:tcW w:w="6391" w:type="dxa"/>
                  <w:noWrap/>
                  <w:tcMar>
                    <w:top w:w="0" w:type="dxa"/>
                    <w:left w:w="108" w:type="dxa"/>
                    <w:bottom w:w="0" w:type="dxa"/>
                    <w:right w:w="108" w:type="dxa"/>
                  </w:tcMar>
                  <w:vAlign w:val="bottom"/>
                  <w:hideMark/>
                </w:tcPr>
                <w:p w:rsidRPr="00C20C63" w:rsidR="00C20C63" w:rsidP="00C20C63" w:rsidRDefault="00C20C63" w14:paraId="3534AEA9" w14:textId="77777777">
                  <w:pPr>
                    <w:rPr>
                      <w:rFonts w:ascii="Arial" w:hAnsi="Arial" w:cs="Arial"/>
                      <w:i/>
                      <w:iCs/>
                      <w:szCs w:val="24"/>
                    </w:rPr>
                  </w:pPr>
                  <w:proofErr w:type="spellStart"/>
                  <w:r w:rsidRPr="00C20C63">
                    <w:rPr>
                      <w:rFonts w:ascii="Arial" w:hAnsi="Arial" w:cs="Arial"/>
                      <w:i/>
                      <w:iCs/>
                      <w:szCs w:val="24"/>
                    </w:rPr>
                    <w:t>Hafodygofaint</w:t>
                  </w:r>
                  <w:proofErr w:type="spellEnd"/>
                  <w:r w:rsidRPr="00C20C63">
                    <w:rPr>
                      <w:rFonts w:ascii="Arial" w:hAnsi="Arial" w:cs="Arial"/>
                      <w:i/>
                      <w:iCs/>
                      <w:szCs w:val="24"/>
                    </w:rPr>
                    <w:t xml:space="preserve"> </w:t>
                  </w:r>
                  <w:proofErr w:type="spellStart"/>
                  <w:r w:rsidRPr="00C20C63">
                    <w:rPr>
                      <w:rFonts w:ascii="Arial" w:hAnsi="Arial" w:cs="Arial"/>
                      <w:i/>
                      <w:iCs/>
                      <w:szCs w:val="24"/>
                    </w:rPr>
                    <w:t>Uchaf</w:t>
                  </w:r>
                  <w:proofErr w:type="spellEnd"/>
                </w:p>
              </w:tc>
              <w:tc>
                <w:tcPr>
                  <w:tcW w:w="531" w:type="dxa"/>
                  <w:noWrap/>
                  <w:tcMar>
                    <w:top w:w="0" w:type="dxa"/>
                    <w:left w:w="108" w:type="dxa"/>
                    <w:bottom w:w="0" w:type="dxa"/>
                    <w:right w:w="108" w:type="dxa"/>
                  </w:tcMar>
                  <w:vAlign w:val="bottom"/>
                  <w:hideMark/>
                </w:tcPr>
                <w:p w:rsidRPr="00C20C63" w:rsidR="00C20C63" w:rsidP="00C20C63" w:rsidRDefault="00C20C63" w14:paraId="411D6C90" w14:textId="77777777">
                  <w:pPr>
                    <w:rPr>
                      <w:rFonts w:ascii="Arial" w:hAnsi="Arial" w:cs="Arial"/>
                      <w:i/>
                      <w:iCs/>
                      <w:szCs w:val="24"/>
                    </w:rPr>
                  </w:pPr>
                  <w:r w:rsidRPr="00C20C63">
                    <w:rPr>
                      <w:rFonts w:ascii="Arial" w:hAnsi="Arial" w:cs="Arial"/>
                      <w:i/>
                      <w:iCs/>
                      <w:szCs w:val="24"/>
                    </w:rPr>
                    <w:t>II</w:t>
                  </w:r>
                </w:p>
              </w:tc>
            </w:tr>
          </w:tbl>
          <w:p w:rsidRPr="00C20C63" w:rsidR="00C20C63" w:rsidP="00C20C63" w:rsidRDefault="00C20C63" w14:paraId="7F2D4268" w14:textId="77777777">
            <w:pPr>
              <w:jc w:val="both"/>
              <w:rPr>
                <w:rFonts w:ascii="Arial" w:hAnsi="Arial" w:cs="Arial" w:eastAsiaTheme="minorHAnsi"/>
                <w:i/>
                <w:iCs/>
                <w:szCs w:val="24"/>
              </w:rPr>
            </w:pPr>
          </w:p>
          <w:p w:rsidRPr="00C20C63" w:rsidR="00C20C63" w:rsidP="00C20C63" w:rsidRDefault="00C20C63" w14:paraId="06597CF5" w14:textId="77777777">
            <w:pPr>
              <w:jc w:val="both"/>
              <w:rPr>
                <w:rFonts w:ascii="Arial" w:hAnsi="Arial" w:cs="Arial"/>
                <w:i/>
                <w:iCs/>
                <w:szCs w:val="24"/>
                <w:u w:val="single"/>
              </w:rPr>
            </w:pPr>
            <w:r w:rsidRPr="00C20C63">
              <w:rPr>
                <w:rFonts w:ascii="Arial" w:hAnsi="Arial" w:cs="Arial"/>
                <w:i/>
                <w:iCs/>
                <w:szCs w:val="24"/>
                <w:u w:val="single"/>
              </w:rPr>
              <w:t>Scheduled Monuments</w:t>
            </w:r>
          </w:p>
          <w:p w:rsidRPr="00C20C63" w:rsidR="00C20C63" w:rsidP="00C20C63" w:rsidRDefault="00C20C63" w14:paraId="321B6925" w14:textId="77777777">
            <w:pPr>
              <w:jc w:val="both"/>
              <w:rPr>
                <w:rFonts w:ascii="Arial" w:hAnsi="Arial" w:cs="Arial"/>
                <w:i/>
                <w:iCs/>
                <w:szCs w:val="24"/>
                <w:u w:val="single"/>
              </w:rPr>
            </w:pPr>
          </w:p>
          <w:p w:rsidRPr="00C20C63" w:rsidR="00C20C63" w:rsidP="00C20C63" w:rsidRDefault="00C20C63" w14:paraId="609D7560" w14:textId="77777777">
            <w:pPr>
              <w:jc w:val="both"/>
              <w:rPr>
                <w:rFonts w:ascii="Arial" w:hAnsi="Arial" w:cs="Arial"/>
                <w:i/>
                <w:iCs/>
                <w:szCs w:val="24"/>
              </w:rPr>
            </w:pPr>
            <w:r w:rsidRPr="00C20C63">
              <w:rPr>
                <w:rFonts w:ascii="Arial" w:hAnsi="Arial" w:cs="Arial"/>
                <w:i/>
                <w:iCs/>
                <w:szCs w:val="24"/>
              </w:rPr>
              <w:t>CD031 Cwm-</w:t>
            </w:r>
            <w:proofErr w:type="spellStart"/>
            <w:r w:rsidRPr="00C20C63">
              <w:rPr>
                <w:rFonts w:ascii="Arial" w:hAnsi="Arial" w:cs="Arial"/>
                <w:i/>
                <w:iCs/>
                <w:szCs w:val="24"/>
              </w:rPr>
              <w:t>Meurig</w:t>
            </w:r>
            <w:proofErr w:type="spellEnd"/>
            <w:r w:rsidRPr="00C20C63">
              <w:rPr>
                <w:rFonts w:ascii="Arial" w:hAnsi="Arial" w:cs="Arial"/>
                <w:i/>
                <w:iCs/>
                <w:szCs w:val="24"/>
              </w:rPr>
              <w:t>-</w:t>
            </w:r>
            <w:proofErr w:type="spellStart"/>
            <w:r w:rsidRPr="00C20C63">
              <w:rPr>
                <w:rFonts w:ascii="Arial" w:hAnsi="Arial" w:cs="Arial"/>
                <w:i/>
                <w:iCs/>
                <w:szCs w:val="24"/>
              </w:rPr>
              <w:t>Isaf</w:t>
            </w:r>
            <w:proofErr w:type="spellEnd"/>
            <w:r w:rsidRPr="00C20C63">
              <w:rPr>
                <w:rFonts w:ascii="Arial" w:hAnsi="Arial" w:cs="Arial"/>
                <w:i/>
                <w:iCs/>
                <w:szCs w:val="24"/>
              </w:rPr>
              <w:t xml:space="preserve"> Mound and Bailey Castle</w:t>
            </w:r>
          </w:p>
          <w:p w:rsidRPr="00C20C63" w:rsidR="00C20C63" w:rsidP="00C20C63" w:rsidRDefault="00C20C63" w14:paraId="13ACC1EA" w14:textId="77777777">
            <w:pPr>
              <w:jc w:val="both"/>
              <w:rPr>
                <w:rFonts w:ascii="Arial" w:hAnsi="Arial" w:cs="Arial"/>
                <w:i/>
                <w:iCs/>
                <w:szCs w:val="24"/>
              </w:rPr>
            </w:pPr>
            <w:r w:rsidRPr="00C20C63">
              <w:rPr>
                <w:rFonts w:ascii="Arial" w:hAnsi="Arial" w:cs="Arial"/>
                <w:i/>
                <w:iCs/>
                <w:szCs w:val="24"/>
              </w:rPr>
              <w:t xml:space="preserve">CD032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Castle</w:t>
            </w:r>
          </w:p>
          <w:p w:rsidRPr="00C20C63" w:rsidR="00C20C63" w:rsidP="00C20C63" w:rsidRDefault="00C20C63" w14:paraId="6597DFE8" w14:textId="77777777">
            <w:pPr>
              <w:jc w:val="both"/>
              <w:rPr>
                <w:rFonts w:ascii="Arial" w:hAnsi="Arial" w:cs="Arial"/>
                <w:i/>
                <w:iCs/>
                <w:szCs w:val="24"/>
              </w:rPr>
            </w:pPr>
            <w:r w:rsidRPr="00C20C63">
              <w:rPr>
                <w:rFonts w:ascii="Arial" w:hAnsi="Arial" w:cs="Arial"/>
                <w:i/>
                <w:iCs/>
                <w:szCs w:val="24"/>
              </w:rPr>
              <w:t xml:space="preserve">CD033 Pen y </w:t>
            </w:r>
            <w:proofErr w:type="spellStart"/>
            <w:r w:rsidRPr="00C20C63">
              <w:rPr>
                <w:rFonts w:ascii="Arial" w:hAnsi="Arial" w:cs="Arial"/>
                <w:i/>
                <w:iCs/>
                <w:szCs w:val="24"/>
              </w:rPr>
              <w:t>Ffrwd-Llwyd</w:t>
            </w:r>
            <w:proofErr w:type="spellEnd"/>
            <w:r w:rsidRPr="00C20C63">
              <w:rPr>
                <w:rFonts w:ascii="Arial" w:hAnsi="Arial" w:cs="Arial"/>
                <w:i/>
                <w:iCs/>
                <w:szCs w:val="24"/>
              </w:rPr>
              <w:t xml:space="preserve"> Camp</w:t>
            </w:r>
          </w:p>
          <w:p w:rsidRPr="00C20C63" w:rsidR="00C20C63" w:rsidP="00C20C63" w:rsidRDefault="00C20C63" w14:paraId="0E75C670" w14:textId="77777777">
            <w:pPr>
              <w:jc w:val="both"/>
              <w:rPr>
                <w:rFonts w:ascii="Arial" w:hAnsi="Arial" w:cs="Arial"/>
                <w:i/>
                <w:iCs/>
                <w:szCs w:val="24"/>
              </w:rPr>
            </w:pPr>
            <w:r w:rsidRPr="00C20C63">
              <w:rPr>
                <w:rFonts w:ascii="Arial" w:hAnsi="Arial" w:cs="Arial"/>
                <w:i/>
                <w:iCs/>
                <w:szCs w:val="24"/>
              </w:rPr>
              <w:t xml:space="preserve">CD111 </w:t>
            </w:r>
            <w:proofErr w:type="spellStart"/>
            <w:r w:rsidRPr="00C20C63">
              <w:rPr>
                <w:rFonts w:ascii="Arial" w:hAnsi="Arial" w:cs="Arial"/>
                <w:i/>
                <w:iCs/>
                <w:szCs w:val="24"/>
              </w:rPr>
              <w:t>Llanwnnws</w:t>
            </w:r>
            <w:proofErr w:type="spellEnd"/>
            <w:r w:rsidRPr="00C20C63">
              <w:rPr>
                <w:rFonts w:ascii="Arial" w:hAnsi="Arial" w:cs="Arial"/>
                <w:i/>
                <w:iCs/>
                <w:szCs w:val="24"/>
              </w:rPr>
              <w:t xml:space="preserve"> Inscribed Stone in Church</w:t>
            </w:r>
          </w:p>
          <w:p w:rsidRPr="00C20C63" w:rsidR="00C20C63" w:rsidP="00C20C63" w:rsidRDefault="00C20C63" w14:paraId="574A7387" w14:textId="77777777">
            <w:pPr>
              <w:jc w:val="both"/>
              <w:rPr>
                <w:rFonts w:ascii="Arial" w:hAnsi="Arial" w:cs="Arial"/>
                <w:i/>
                <w:iCs/>
                <w:szCs w:val="24"/>
              </w:rPr>
            </w:pPr>
            <w:r w:rsidRPr="00C20C63">
              <w:rPr>
                <w:rFonts w:ascii="Arial" w:hAnsi="Arial" w:cs="Arial"/>
                <w:i/>
                <w:iCs/>
                <w:szCs w:val="24"/>
              </w:rPr>
              <w:t xml:space="preserve">CD157 St </w:t>
            </w:r>
            <w:proofErr w:type="spellStart"/>
            <w:r w:rsidRPr="00C20C63">
              <w:rPr>
                <w:rFonts w:ascii="Arial" w:hAnsi="Arial" w:cs="Arial"/>
                <w:i/>
                <w:iCs/>
                <w:szCs w:val="24"/>
              </w:rPr>
              <w:t>Ffraed's</w:t>
            </w:r>
            <w:proofErr w:type="spellEnd"/>
            <w:r w:rsidRPr="00C20C63">
              <w:rPr>
                <w:rFonts w:ascii="Arial" w:hAnsi="Arial" w:cs="Arial"/>
                <w:i/>
                <w:iCs/>
                <w:szCs w:val="24"/>
              </w:rPr>
              <w:t xml:space="preserve"> Well, </w:t>
            </w:r>
            <w:proofErr w:type="spellStart"/>
            <w:r w:rsidRPr="00C20C63">
              <w:rPr>
                <w:rFonts w:ascii="Arial" w:hAnsi="Arial" w:cs="Arial"/>
                <w:i/>
                <w:iCs/>
                <w:szCs w:val="24"/>
              </w:rPr>
              <w:t>Cynhawdre</w:t>
            </w:r>
            <w:proofErr w:type="spellEnd"/>
          </w:p>
          <w:p w:rsidRPr="00C20C63" w:rsidR="00C20C63" w:rsidP="00C20C63" w:rsidRDefault="00C20C63" w14:paraId="5E3EEEC3" w14:textId="77777777">
            <w:pPr>
              <w:jc w:val="both"/>
              <w:rPr>
                <w:rFonts w:ascii="Arial" w:hAnsi="Arial" w:cs="Arial"/>
                <w:i/>
                <w:iCs/>
                <w:szCs w:val="24"/>
              </w:rPr>
            </w:pPr>
            <w:r w:rsidRPr="00C20C63">
              <w:rPr>
                <w:rFonts w:ascii="Arial" w:hAnsi="Arial" w:cs="Arial"/>
                <w:i/>
                <w:iCs/>
                <w:szCs w:val="24"/>
              </w:rPr>
              <w:t xml:space="preserve">CD160 Burnt Mound 230m NE of </w:t>
            </w:r>
            <w:proofErr w:type="spellStart"/>
            <w:r w:rsidRPr="00C20C63">
              <w:rPr>
                <w:rFonts w:ascii="Arial" w:hAnsi="Arial" w:cs="Arial"/>
                <w:i/>
                <w:iCs/>
                <w:szCs w:val="24"/>
              </w:rPr>
              <w:t>Ffos</w:t>
            </w:r>
            <w:proofErr w:type="spellEnd"/>
          </w:p>
          <w:p w:rsidRPr="00C20C63" w:rsidR="00C20C63" w:rsidP="00C20C63" w:rsidRDefault="00C20C63" w14:paraId="2F5A9E2F" w14:textId="77777777">
            <w:pPr>
              <w:jc w:val="both"/>
              <w:rPr>
                <w:rFonts w:ascii="Arial" w:hAnsi="Arial" w:cs="Arial"/>
                <w:i/>
                <w:iCs/>
                <w:szCs w:val="24"/>
              </w:rPr>
            </w:pPr>
            <w:r w:rsidRPr="00C20C63">
              <w:rPr>
                <w:rFonts w:ascii="Arial" w:hAnsi="Arial" w:cs="Arial"/>
                <w:i/>
                <w:iCs/>
                <w:szCs w:val="24"/>
              </w:rPr>
              <w:t xml:space="preserve">CD214 Craig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Round Cairn</w:t>
            </w:r>
          </w:p>
          <w:p w:rsidRPr="00C20C63" w:rsidR="00C20C63" w:rsidP="00C20C63" w:rsidRDefault="00C20C63" w14:paraId="427347C4" w14:textId="77777777">
            <w:pPr>
              <w:jc w:val="both"/>
              <w:rPr>
                <w:rFonts w:ascii="Arial" w:hAnsi="Arial" w:cs="Arial"/>
                <w:i/>
                <w:iCs/>
                <w:szCs w:val="24"/>
              </w:rPr>
            </w:pPr>
            <w:r w:rsidRPr="00C20C63">
              <w:rPr>
                <w:rFonts w:ascii="Arial" w:hAnsi="Arial" w:cs="Arial"/>
                <w:i/>
                <w:iCs/>
                <w:szCs w:val="24"/>
              </w:rPr>
              <w:t xml:space="preserve">CD268 </w:t>
            </w:r>
            <w:proofErr w:type="spellStart"/>
            <w:r w:rsidRPr="00C20C63">
              <w:rPr>
                <w:rFonts w:ascii="Arial" w:hAnsi="Arial" w:cs="Arial"/>
                <w:i/>
                <w:iCs/>
                <w:szCs w:val="24"/>
              </w:rPr>
              <w:t>Gareg-lwyd</w:t>
            </w:r>
            <w:proofErr w:type="spellEnd"/>
            <w:r w:rsidRPr="00C20C63">
              <w:rPr>
                <w:rFonts w:ascii="Arial" w:hAnsi="Arial" w:cs="Arial"/>
                <w:i/>
                <w:iCs/>
                <w:szCs w:val="24"/>
              </w:rPr>
              <w:t xml:space="preserve"> Defended Enclosure</w:t>
            </w:r>
          </w:p>
          <w:p w:rsidRPr="00C20C63" w:rsidR="00C20C63" w:rsidP="00C20C63" w:rsidRDefault="00C20C63" w14:paraId="5B950A1C" w14:textId="77777777">
            <w:pPr>
              <w:jc w:val="both"/>
              <w:rPr>
                <w:rFonts w:ascii="Arial" w:hAnsi="Arial" w:cs="Arial"/>
                <w:i/>
                <w:iCs/>
                <w:szCs w:val="24"/>
              </w:rPr>
            </w:pPr>
          </w:p>
          <w:p w:rsidRPr="00C20C63" w:rsidR="00C20C63" w:rsidP="00C20C63" w:rsidRDefault="00C20C63" w14:paraId="7FB1C130" w14:textId="77777777">
            <w:pPr>
              <w:jc w:val="both"/>
              <w:rPr>
                <w:rFonts w:ascii="Arial" w:hAnsi="Arial" w:cs="Arial"/>
                <w:i/>
                <w:iCs/>
                <w:szCs w:val="24"/>
                <w:u w:val="single"/>
              </w:rPr>
            </w:pPr>
            <w:r w:rsidRPr="00C20C63">
              <w:rPr>
                <w:rFonts w:ascii="Arial" w:hAnsi="Arial" w:cs="Arial"/>
                <w:i/>
                <w:iCs/>
                <w:szCs w:val="24"/>
                <w:u w:val="single"/>
              </w:rPr>
              <w:t>Registered Historic Landscape</w:t>
            </w:r>
          </w:p>
          <w:p w:rsidRPr="00C20C63" w:rsidR="00C20C63" w:rsidP="00C20C63" w:rsidRDefault="00C20C63" w14:paraId="614D59A7" w14:textId="77777777">
            <w:pPr>
              <w:jc w:val="both"/>
              <w:rPr>
                <w:rFonts w:ascii="Arial" w:hAnsi="Arial" w:cs="Arial"/>
                <w:i/>
                <w:iCs/>
                <w:szCs w:val="24"/>
              </w:rPr>
            </w:pPr>
          </w:p>
          <w:p w:rsidRPr="00C20C63" w:rsidR="00C20C63" w:rsidP="00C20C63" w:rsidRDefault="00C20C63" w14:paraId="6F754863" w14:textId="77777777">
            <w:pPr>
              <w:jc w:val="both"/>
              <w:rPr>
                <w:rFonts w:ascii="Arial" w:hAnsi="Arial" w:cs="Arial"/>
                <w:i/>
                <w:iCs/>
                <w:szCs w:val="24"/>
              </w:rPr>
            </w:pPr>
            <w:r w:rsidRPr="00C20C63">
              <w:rPr>
                <w:rFonts w:ascii="Arial" w:hAnsi="Arial" w:cs="Arial"/>
                <w:i/>
                <w:iCs/>
                <w:szCs w:val="24"/>
              </w:rPr>
              <w:t>HLW (D) 2 Upland Ceredigion</w:t>
            </w:r>
          </w:p>
          <w:p w:rsidRPr="00C20C63" w:rsidR="00C20C63" w:rsidP="00C20C63" w:rsidRDefault="00C20C63" w14:paraId="0166ED50" w14:textId="77777777">
            <w:pPr>
              <w:jc w:val="both"/>
              <w:rPr>
                <w:rFonts w:ascii="Arial" w:hAnsi="Arial" w:cs="Arial"/>
                <w:b/>
                <w:bCs/>
                <w:i/>
                <w:iCs/>
                <w:szCs w:val="24"/>
              </w:rPr>
            </w:pPr>
          </w:p>
          <w:p w:rsidRPr="00C20C63" w:rsidR="00C20C63" w:rsidP="00C20C63" w:rsidRDefault="00C20C63" w14:paraId="64AAC68A" w14:textId="77777777">
            <w:pPr>
              <w:jc w:val="both"/>
              <w:rPr>
                <w:rFonts w:ascii="Arial" w:hAnsi="Arial" w:cs="Arial"/>
                <w:i/>
                <w:iCs/>
                <w:szCs w:val="24"/>
              </w:rPr>
            </w:pPr>
            <w:r w:rsidRPr="00C20C63">
              <w:rPr>
                <w:rFonts w:ascii="Arial" w:hAnsi="Arial" w:cs="Arial"/>
                <w:i/>
                <w:iCs/>
                <w:szCs w:val="24"/>
              </w:rPr>
              <w:t xml:space="preserve">This application is for a sheep dip disposal at Land at </w:t>
            </w:r>
            <w:proofErr w:type="spellStart"/>
            <w:r w:rsidRPr="00C20C63">
              <w:rPr>
                <w:rFonts w:ascii="Arial" w:hAnsi="Arial" w:cs="Arial"/>
                <w:i/>
                <w:iCs/>
                <w:szCs w:val="24"/>
              </w:rPr>
              <w:t>Maes</w:t>
            </w:r>
            <w:proofErr w:type="spellEnd"/>
            <w:r w:rsidRPr="00C20C63">
              <w:rPr>
                <w:rFonts w:ascii="Arial" w:hAnsi="Arial" w:cs="Arial"/>
                <w:i/>
                <w:iCs/>
                <w:szCs w:val="24"/>
              </w:rPr>
              <w:t xml:space="preserve"> </w:t>
            </w:r>
            <w:proofErr w:type="spellStart"/>
            <w:r w:rsidRPr="00C20C63">
              <w:rPr>
                <w:rFonts w:ascii="Arial" w:hAnsi="Arial" w:cs="Arial"/>
                <w:i/>
                <w:iCs/>
                <w:szCs w:val="24"/>
              </w:rPr>
              <w:t>Banadlog</w:t>
            </w:r>
            <w:proofErr w:type="spellEnd"/>
            <w:r w:rsidRPr="00C20C63">
              <w:rPr>
                <w:rFonts w:ascii="Arial" w:hAnsi="Arial" w:cs="Arial"/>
                <w:i/>
                <w:iCs/>
                <w:szCs w:val="24"/>
              </w:rPr>
              <w:t xml:space="preserve">, </w:t>
            </w:r>
            <w:proofErr w:type="spellStart"/>
            <w:r w:rsidRPr="00C20C63">
              <w:rPr>
                <w:rFonts w:ascii="Arial" w:hAnsi="Arial" w:cs="Arial"/>
                <w:i/>
                <w:iCs/>
                <w:szCs w:val="24"/>
              </w:rPr>
              <w:t>Ystrad</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SY25 6AA.</w:t>
            </w:r>
          </w:p>
          <w:p w:rsidRPr="00C20C63" w:rsidR="00C20C63" w:rsidP="00C20C63" w:rsidRDefault="00C20C63" w14:paraId="068F89FC" w14:textId="77777777">
            <w:pPr>
              <w:jc w:val="both"/>
              <w:rPr>
                <w:rFonts w:ascii="Arial" w:hAnsi="Arial" w:cs="Arial"/>
                <w:i/>
                <w:iCs/>
                <w:szCs w:val="24"/>
              </w:rPr>
            </w:pPr>
          </w:p>
          <w:p w:rsidRPr="00C20C63" w:rsidR="00C20C63" w:rsidP="00C20C63" w:rsidRDefault="00C20C63" w14:paraId="4BAD2C10" w14:textId="77777777">
            <w:pPr>
              <w:jc w:val="both"/>
              <w:rPr>
                <w:rFonts w:ascii="Arial" w:hAnsi="Arial" w:cs="Arial"/>
                <w:i/>
                <w:iCs/>
                <w:szCs w:val="24"/>
              </w:rPr>
            </w:pPr>
            <w:r w:rsidRPr="00C20C63">
              <w:rPr>
                <w:rFonts w:ascii="Arial" w:hAnsi="Arial" w:cs="Arial"/>
                <w:i/>
                <w:iCs/>
                <w:szCs w:val="24"/>
              </w:rPr>
              <w:lastRenderedPageBreak/>
              <w:t>The above designated historic assets are located inside 3km of the proposed disposal area which is also located within the registered historic landscape HLW (D) 2 Upland Ceredigion.</w:t>
            </w:r>
          </w:p>
          <w:p w:rsidRPr="00C20C63" w:rsidR="00C20C63" w:rsidP="00C20C63" w:rsidRDefault="00C20C63" w14:paraId="4D803F66" w14:textId="77777777">
            <w:pPr>
              <w:jc w:val="both"/>
              <w:rPr>
                <w:rFonts w:ascii="Arial" w:hAnsi="Arial" w:cs="Arial"/>
                <w:i/>
                <w:iCs/>
                <w:szCs w:val="24"/>
              </w:rPr>
            </w:pPr>
          </w:p>
          <w:p w:rsidRPr="00C20C63" w:rsidR="00C20C63" w:rsidP="00C20C63" w:rsidRDefault="00C20C63" w14:paraId="4C0D00E0" w14:textId="77777777">
            <w:pPr>
              <w:jc w:val="both"/>
              <w:rPr>
                <w:rFonts w:ascii="Arial" w:hAnsi="Arial" w:cs="Arial"/>
                <w:i/>
                <w:iCs/>
                <w:szCs w:val="24"/>
              </w:rPr>
            </w:pPr>
            <w:r w:rsidRPr="00C20C63">
              <w:rPr>
                <w:rFonts w:ascii="Arial" w:hAnsi="Arial" w:cs="Arial"/>
                <w:i/>
                <w:iCs/>
                <w:szCs w:val="24"/>
              </w:rPr>
              <w:t>The proposed works will have no impact on the character of the registered historic landscape.</w:t>
            </w:r>
          </w:p>
          <w:p w:rsidRPr="00C20C63" w:rsidR="00C20C63" w:rsidP="00C20C63" w:rsidRDefault="00C20C63" w14:paraId="29E75C88" w14:textId="77777777">
            <w:pPr>
              <w:jc w:val="both"/>
              <w:rPr>
                <w:rFonts w:ascii="Arial" w:hAnsi="Arial" w:cs="Arial"/>
                <w:i/>
                <w:iCs/>
                <w:szCs w:val="24"/>
              </w:rPr>
            </w:pPr>
          </w:p>
          <w:p w:rsidRPr="00C20C63" w:rsidR="00C20C63" w:rsidP="00C20C63" w:rsidRDefault="00C20C63" w14:paraId="2BD58800" w14:textId="77777777">
            <w:pPr>
              <w:jc w:val="both"/>
              <w:rPr>
                <w:rFonts w:ascii="Arial" w:hAnsi="Arial" w:cs="Arial"/>
                <w:i/>
                <w:iCs/>
                <w:szCs w:val="24"/>
              </w:rPr>
            </w:pPr>
            <w:r w:rsidRPr="00C20C63">
              <w:rPr>
                <w:rFonts w:ascii="Arial" w:hAnsi="Arial" w:cs="Arial"/>
                <w:i/>
                <w:iCs/>
                <w:szCs w:val="24"/>
              </w:rPr>
              <w:t xml:space="preserve">Intervening topography, buildings, vegetation, and the effect of distance means </w:t>
            </w:r>
            <w:proofErr w:type="gramStart"/>
            <w:r w:rsidRPr="00C20C63">
              <w:rPr>
                <w:rFonts w:ascii="Arial" w:hAnsi="Arial" w:cs="Arial"/>
                <w:i/>
                <w:iCs/>
                <w:szCs w:val="24"/>
              </w:rPr>
              <w:t>the majority of</w:t>
            </w:r>
            <w:proofErr w:type="gramEnd"/>
            <w:r w:rsidRPr="00C20C63">
              <w:rPr>
                <w:rFonts w:ascii="Arial" w:hAnsi="Arial" w:cs="Arial"/>
                <w:i/>
                <w:iCs/>
                <w:szCs w:val="24"/>
              </w:rPr>
              <w:t xml:space="preserve"> the listed buildings and scheduled monuments have no potential to be affected by the proposed works. However, Grade II listed building 82957 </w:t>
            </w:r>
            <w:proofErr w:type="spellStart"/>
            <w:r w:rsidRPr="00C20C63">
              <w:rPr>
                <w:rFonts w:ascii="Arial" w:hAnsi="Arial" w:cs="Arial"/>
                <w:i/>
                <w:iCs/>
                <w:szCs w:val="24"/>
              </w:rPr>
              <w:t>Plas</w:t>
            </w:r>
            <w:proofErr w:type="spellEnd"/>
            <w:r w:rsidRPr="00C20C63">
              <w:rPr>
                <w:rFonts w:ascii="Arial" w:hAnsi="Arial" w:cs="Arial"/>
                <w:i/>
                <w:iCs/>
                <w:szCs w:val="24"/>
              </w:rPr>
              <w:t xml:space="preserve"> </w:t>
            </w:r>
            <w:proofErr w:type="spellStart"/>
            <w:r w:rsidRPr="00C20C63">
              <w:rPr>
                <w:rFonts w:ascii="Arial" w:hAnsi="Arial" w:cs="Arial"/>
                <w:i/>
                <w:iCs/>
                <w:szCs w:val="24"/>
              </w:rPr>
              <w:t>Bron</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xml:space="preserve"> located some 90m to the east and scheduled monument CD032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located some 420m to the north and are potentially inter-visible with the area of disposal.</w:t>
            </w:r>
          </w:p>
          <w:p w:rsidRPr="00C20C63" w:rsidR="00C20C63" w:rsidP="00C20C63" w:rsidRDefault="00C20C63" w14:paraId="39CF437D" w14:textId="77777777">
            <w:pPr>
              <w:jc w:val="both"/>
              <w:rPr>
                <w:rFonts w:ascii="Arial" w:hAnsi="Arial" w:cs="Arial"/>
                <w:i/>
                <w:iCs/>
                <w:szCs w:val="24"/>
              </w:rPr>
            </w:pPr>
          </w:p>
          <w:p w:rsidRPr="00C20C63" w:rsidR="00C20C63" w:rsidP="00C20C63" w:rsidRDefault="00C20C63" w14:paraId="5F5CE3EE" w14:textId="77777777">
            <w:pPr>
              <w:jc w:val="both"/>
              <w:rPr>
                <w:rFonts w:ascii="Arial" w:hAnsi="Arial" w:cs="Arial"/>
                <w:i/>
                <w:iCs/>
                <w:szCs w:val="24"/>
              </w:rPr>
            </w:pPr>
            <w:r w:rsidRPr="00C20C63">
              <w:rPr>
                <w:rFonts w:ascii="Arial" w:hAnsi="Arial" w:cs="Arial"/>
                <w:i/>
                <w:iCs/>
                <w:szCs w:val="24"/>
              </w:rPr>
              <w:t xml:space="preserve">Grade II listed building 82957 </w:t>
            </w:r>
            <w:proofErr w:type="spellStart"/>
            <w:r w:rsidRPr="00C20C63">
              <w:rPr>
                <w:rFonts w:ascii="Arial" w:hAnsi="Arial" w:cs="Arial"/>
                <w:i/>
                <w:iCs/>
                <w:szCs w:val="24"/>
              </w:rPr>
              <w:t>Plas</w:t>
            </w:r>
            <w:proofErr w:type="spellEnd"/>
            <w:r w:rsidRPr="00C20C63">
              <w:rPr>
                <w:rFonts w:ascii="Arial" w:hAnsi="Arial" w:cs="Arial"/>
                <w:i/>
                <w:iCs/>
                <w:szCs w:val="24"/>
              </w:rPr>
              <w:t xml:space="preserve"> </w:t>
            </w:r>
            <w:proofErr w:type="spellStart"/>
            <w:r w:rsidRPr="00C20C63">
              <w:rPr>
                <w:rFonts w:ascii="Arial" w:hAnsi="Arial" w:cs="Arial"/>
                <w:i/>
                <w:iCs/>
                <w:szCs w:val="24"/>
              </w:rPr>
              <w:t>Bron</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xml:space="preserve"> is a Late Georgian gentry house with probable earlier origins that was extended in the late 19</w:t>
            </w:r>
            <w:r w:rsidRPr="00C20C63">
              <w:rPr>
                <w:rFonts w:ascii="Arial" w:hAnsi="Arial" w:cs="Arial"/>
                <w:i/>
                <w:iCs/>
                <w:szCs w:val="24"/>
                <w:vertAlign w:val="superscript"/>
              </w:rPr>
              <w:t>th</w:t>
            </w:r>
            <w:r w:rsidRPr="00C20C63">
              <w:rPr>
                <w:rFonts w:ascii="Arial" w:hAnsi="Arial" w:cs="Arial"/>
                <w:i/>
                <w:iCs/>
                <w:szCs w:val="24"/>
              </w:rPr>
              <w:t xml:space="preserve"> century. The house appears on the parish register of 1823 as a vicarage and school with 100 boys. The early 18</w:t>
            </w:r>
            <w:r w:rsidRPr="00C20C63">
              <w:rPr>
                <w:rFonts w:ascii="Arial" w:hAnsi="Arial" w:cs="Arial"/>
                <w:i/>
                <w:iCs/>
                <w:szCs w:val="24"/>
                <w:vertAlign w:val="superscript"/>
              </w:rPr>
              <w:t>th</w:t>
            </w:r>
            <w:r w:rsidRPr="00C20C63">
              <w:rPr>
                <w:rFonts w:ascii="Arial" w:hAnsi="Arial" w:cs="Arial"/>
                <w:i/>
                <w:iCs/>
                <w:szCs w:val="24"/>
              </w:rPr>
              <w:t xml:space="preserve"> century Welsh scholar Edward Richard is said to have had a room there, indicating a link with Ysgol Edward Richard, later St. John's </w:t>
            </w:r>
            <w:proofErr w:type="gramStart"/>
            <w:r w:rsidRPr="00C20C63">
              <w:rPr>
                <w:rFonts w:ascii="Arial" w:hAnsi="Arial" w:cs="Arial"/>
                <w:i/>
                <w:iCs/>
                <w:szCs w:val="24"/>
              </w:rPr>
              <w:t>College</w:t>
            </w:r>
            <w:proofErr w:type="gramEnd"/>
            <w:r w:rsidRPr="00C20C63">
              <w:rPr>
                <w:rFonts w:ascii="Arial" w:hAnsi="Arial" w:cs="Arial"/>
                <w:i/>
                <w:iCs/>
                <w:szCs w:val="24"/>
              </w:rPr>
              <w:t xml:space="preserve"> and the </w:t>
            </w:r>
            <w:proofErr w:type="spellStart"/>
            <w:r w:rsidRPr="00C20C63">
              <w:rPr>
                <w:rFonts w:ascii="Arial" w:hAnsi="Arial" w:cs="Arial"/>
                <w:i/>
                <w:iCs/>
                <w:szCs w:val="24"/>
              </w:rPr>
              <w:t>Ystrad</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xml:space="preserve"> Grammar School. The building appears on the </w:t>
            </w:r>
            <w:proofErr w:type="spellStart"/>
            <w:r w:rsidRPr="00C20C63">
              <w:rPr>
                <w:rFonts w:ascii="Arial" w:hAnsi="Arial" w:cs="Arial"/>
                <w:i/>
                <w:iCs/>
                <w:szCs w:val="24"/>
              </w:rPr>
              <w:t>Ystrad</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xml:space="preserve"> Tithe map of 1843, when the owner was Lucy </w:t>
            </w:r>
            <w:proofErr w:type="gramStart"/>
            <w:r w:rsidRPr="00C20C63">
              <w:rPr>
                <w:rFonts w:ascii="Arial" w:hAnsi="Arial" w:cs="Arial"/>
                <w:i/>
                <w:iCs/>
                <w:szCs w:val="24"/>
              </w:rPr>
              <w:t>Williams</w:t>
            </w:r>
            <w:proofErr w:type="gramEnd"/>
            <w:r w:rsidRPr="00C20C63">
              <w:rPr>
                <w:rFonts w:ascii="Arial" w:hAnsi="Arial" w:cs="Arial"/>
                <w:i/>
                <w:iCs/>
                <w:szCs w:val="24"/>
              </w:rPr>
              <w:t xml:space="preserve"> and the occupier was the Rev. James W. Morris. Only a house, building, </w:t>
            </w:r>
            <w:proofErr w:type="gramStart"/>
            <w:r w:rsidRPr="00C20C63">
              <w:rPr>
                <w:rFonts w:ascii="Arial" w:hAnsi="Arial" w:cs="Arial"/>
                <w:i/>
                <w:iCs/>
                <w:szCs w:val="24"/>
              </w:rPr>
              <w:t>yard</w:t>
            </w:r>
            <w:proofErr w:type="gramEnd"/>
            <w:r w:rsidRPr="00C20C63">
              <w:rPr>
                <w:rFonts w:ascii="Arial" w:hAnsi="Arial" w:cs="Arial"/>
                <w:i/>
                <w:iCs/>
                <w:szCs w:val="24"/>
              </w:rPr>
              <w:t xml:space="preserve"> and garden were listed in the schedule to the tithe map. </w:t>
            </w:r>
          </w:p>
          <w:p w:rsidRPr="00C20C63" w:rsidR="00C20C63" w:rsidP="00C20C63" w:rsidRDefault="00C20C63" w14:paraId="09A11348" w14:textId="77777777">
            <w:pPr>
              <w:jc w:val="both"/>
              <w:rPr>
                <w:rFonts w:ascii="Arial" w:hAnsi="Arial" w:cs="Arial"/>
                <w:i/>
                <w:iCs/>
                <w:szCs w:val="24"/>
              </w:rPr>
            </w:pPr>
          </w:p>
          <w:p w:rsidRPr="00C20C63" w:rsidR="00C20C63" w:rsidP="00C20C63" w:rsidRDefault="00C20C63" w14:paraId="036D6144" w14:textId="77777777">
            <w:pPr>
              <w:jc w:val="both"/>
              <w:rPr>
                <w:rFonts w:ascii="Arial" w:hAnsi="Arial" w:cs="Arial"/>
                <w:i/>
                <w:iCs/>
                <w:szCs w:val="24"/>
              </w:rPr>
            </w:pPr>
            <w:r w:rsidRPr="00C20C63">
              <w:rPr>
                <w:rFonts w:ascii="Arial" w:hAnsi="Arial" w:cs="Arial"/>
                <w:i/>
                <w:iCs/>
                <w:szCs w:val="24"/>
              </w:rPr>
              <w:t>The building’s immediate setting are its grounds and carriage drive to the west linking it to the road north to the village and the Grammar School some 300m distant.</w:t>
            </w:r>
          </w:p>
          <w:p w:rsidRPr="00C20C63" w:rsidR="00C20C63" w:rsidP="00C20C63" w:rsidRDefault="00C20C63" w14:paraId="16391259" w14:textId="77777777">
            <w:pPr>
              <w:jc w:val="both"/>
              <w:rPr>
                <w:rFonts w:ascii="Arial" w:hAnsi="Arial" w:cs="Arial"/>
                <w:i/>
                <w:iCs/>
                <w:szCs w:val="24"/>
              </w:rPr>
            </w:pPr>
          </w:p>
          <w:p w:rsidRPr="00C20C63" w:rsidR="00C20C63" w:rsidP="00C20C63" w:rsidRDefault="00C20C63" w14:paraId="26818CFE" w14:textId="77777777">
            <w:pPr>
              <w:jc w:val="both"/>
              <w:rPr>
                <w:rFonts w:ascii="Arial" w:hAnsi="Arial" w:cs="Arial"/>
                <w:i/>
                <w:iCs/>
                <w:szCs w:val="24"/>
              </w:rPr>
            </w:pPr>
            <w:r w:rsidRPr="00C20C63">
              <w:rPr>
                <w:rFonts w:ascii="Arial" w:hAnsi="Arial" w:cs="Arial"/>
                <w:i/>
                <w:iCs/>
                <w:szCs w:val="24"/>
              </w:rPr>
              <w:t xml:space="preserve">Scheduled monument CD032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Castle monument consists of the remains of a castle, dating to the medieval period. The remains of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Castle consist of a rather angular enclosure, about 100m north-south by 82m, occupying the southern tip of a spur. This has traces of a rampart and ditch on the north where it faces level ground and is otherwise defined by scarps above steep natural slopes. In the northern part of the enclosure are the foundations of a massive rectangular stone tower, 18-20m across. This was apparently part of a building complex at least 30m across. Within the south-western corner of the castle enclosure, gentle scarps define an inner oval enclosure, about 35m north-south by 30m. The castle was established in about 1110 and then destroyed in 1137. It was disputed, besieged, and rebuilt through the later twelfth century and is last recorded in 1208. It is possible that earlier notices refer to a castle mound 1.6km to the east (scheduled monument CD031). </w:t>
            </w:r>
          </w:p>
          <w:p w:rsidRPr="00C20C63" w:rsidR="00C20C63" w:rsidP="00C20C63" w:rsidRDefault="00C20C63" w14:paraId="530AA9A4" w14:textId="77777777">
            <w:pPr>
              <w:jc w:val="both"/>
              <w:rPr>
                <w:rFonts w:ascii="Arial" w:hAnsi="Arial" w:cs="Arial"/>
                <w:i/>
                <w:iCs/>
                <w:szCs w:val="24"/>
              </w:rPr>
            </w:pPr>
          </w:p>
          <w:p w:rsidRPr="00C20C63" w:rsidR="00C20C63" w:rsidP="00C20C63" w:rsidRDefault="00C20C63" w14:paraId="5B1AC959" w14:textId="77777777">
            <w:pPr>
              <w:jc w:val="both"/>
              <w:rPr>
                <w:rFonts w:ascii="Arial" w:hAnsi="Arial" w:cs="Arial"/>
                <w:i/>
                <w:iCs/>
                <w:szCs w:val="24"/>
              </w:rPr>
            </w:pPr>
            <w:r w:rsidRPr="00C20C63">
              <w:rPr>
                <w:rFonts w:ascii="Arial" w:hAnsi="Arial" w:cs="Arial"/>
                <w:i/>
                <w:iCs/>
                <w:szCs w:val="24"/>
              </w:rPr>
              <w:t xml:space="preserve">The castle was located strategically to command a route north between the valleys of the </w:t>
            </w:r>
            <w:proofErr w:type="spellStart"/>
            <w:r w:rsidRPr="00C20C63">
              <w:rPr>
                <w:rFonts w:ascii="Arial" w:hAnsi="Arial" w:cs="Arial"/>
                <w:i/>
                <w:iCs/>
                <w:szCs w:val="24"/>
              </w:rPr>
              <w:t>Afon</w:t>
            </w:r>
            <w:proofErr w:type="spellEnd"/>
            <w:r w:rsidRPr="00C20C63">
              <w:rPr>
                <w:rFonts w:ascii="Arial" w:hAnsi="Arial" w:cs="Arial"/>
                <w:i/>
                <w:iCs/>
                <w:szCs w:val="24"/>
              </w:rPr>
              <w:t xml:space="preserve"> </w:t>
            </w:r>
            <w:proofErr w:type="spellStart"/>
            <w:r w:rsidRPr="00C20C63">
              <w:rPr>
                <w:rFonts w:ascii="Arial" w:hAnsi="Arial" w:cs="Arial"/>
                <w:i/>
                <w:iCs/>
                <w:szCs w:val="24"/>
              </w:rPr>
              <w:t>Teifi</w:t>
            </w:r>
            <w:proofErr w:type="spellEnd"/>
            <w:r w:rsidRPr="00C20C63">
              <w:rPr>
                <w:rFonts w:ascii="Arial" w:hAnsi="Arial" w:cs="Arial"/>
                <w:i/>
                <w:iCs/>
                <w:szCs w:val="24"/>
              </w:rPr>
              <w:t xml:space="preserve"> and </w:t>
            </w:r>
            <w:proofErr w:type="spellStart"/>
            <w:r w:rsidRPr="00C20C63">
              <w:rPr>
                <w:rFonts w:ascii="Arial" w:hAnsi="Arial" w:cs="Arial"/>
                <w:i/>
                <w:iCs/>
                <w:szCs w:val="24"/>
              </w:rPr>
              <w:t>Afon</w:t>
            </w:r>
            <w:proofErr w:type="spellEnd"/>
            <w:r w:rsidRPr="00C20C63">
              <w:rPr>
                <w:rFonts w:ascii="Arial" w:hAnsi="Arial" w:cs="Arial"/>
                <w:i/>
                <w:iCs/>
                <w:szCs w:val="24"/>
              </w:rPr>
              <w:t xml:space="preserve"> Ystwyth and significant views are to north and south along this route.</w:t>
            </w:r>
          </w:p>
          <w:p w:rsidRPr="00C20C63" w:rsidR="00C20C63" w:rsidP="00C20C63" w:rsidRDefault="00C20C63" w14:paraId="2DAB5431" w14:textId="77777777">
            <w:pPr>
              <w:jc w:val="both"/>
              <w:rPr>
                <w:rFonts w:ascii="Arial" w:hAnsi="Arial" w:cs="Arial"/>
                <w:i/>
                <w:iCs/>
                <w:szCs w:val="24"/>
              </w:rPr>
            </w:pPr>
          </w:p>
          <w:p w:rsidRPr="00C20C63" w:rsidR="00C20C63" w:rsidP="00C20C63" w:rsidRDefault="00C20C63" w14:paraId="20C9B51E" w14:textId="77777777">
            <w:pPr>
              <w:jc w:val="both"/>
              <w:rPr>
                <w:rFonts w:ascii="Arial" w:hAnsi="Arial" w:cs="Arial"/>
                <w:i/>
                <w:iCs/>
                <w:szCs w:val="24"/>
              </w:rPr>
            </w:pPr>
            <w:r w:rsidRPr="00C20C63">
              <w:rPr>
                <w:rFonts w:ascii="Arial" w:hAnsi="Arial" w:cs="Arial"/>
                <w:i/>
                <w:iCs/>
                <w:szCs w:val="24"/>
              </w:rPr>
              <w:t xml:space="preserve">The area of the proposed disposal is close to the grade II listed building 82957 </w:t>
            </w:r>
            <w:proofErr w:type="spellStart"/>
            <w:r w:rsidRPr="00C20C63">
              <w:rPr>
                <w:rFonts w:ascii="Arial" w:hAnsi="Arial" w:cs="Arial"/>
                <w:i/>
                <w:iCs/>
                <w:szCs w:val="24"/>
              </w:rPr>
              <w:t>Plas</w:t>
            </w:r>
            <w:proofErr w:type="spellEnd"/>
            <w:r w:rsidRPr="00C20C63">
              <w:rPr>
                <w:rFonts w:ascii="Arial" w:hAnsi="Arial" w:cs="Arial"/>
                <w:i/>
                <w:iCs/>
                <w:szCs w:val="24"/>
              </w:rPr>
              <w:t xml:space="preserve"> </w:t>
            </w:r>
            <w:proofErr w:type="spellStart"/>
            <w:r w:rsidRPr="00C20C63">
              <w:rPr>
                <w:rFonts w:ascii="Arial" w:hAnsi="Arial" w:cs="Arial"/>
                <w:i/>
                <w:iCs/>
                <w:szCs w:val="24"/>
              </w:rPr>
              <w:t>Bron</w:t>
            </w:r>
            <w:proofErr w:type="spellEnd"/>
            <w:r w:rsidRPr="00C20C63">
              <w:rPr>
                <w:rFonts w:ascii="Arial" w:hAnsi="Arial" w:cs="Arial"/>
                <w:i/>
                <w:iCs/>
                <w:szCs w:val="24"/>
              </w:rPr>
              <w:t xml:space="preserve"> </w:t>
            </w:r>
            <w:proofErr w:type="spellStart"/>
            <w:r w:rsidRPr="00C20C63">
              <w:rPr>
                <w:rFonts w:ascii="Arial" w:hAnsi="Arial" w:cs="Arial"/>
                <w:i/>
                <w:iCs/>
                <w:szCs w:val="24"/>
              </w:rPr>
              <w:t>Meurig</w:t>
            </w:r>
            <w:proofErr w:type="spellEnd"/>
            <w:r w:rsidRPr="00C20C63">
              <w:rPr>
                <w:rFonts w:ascii="Arial" w:hAnsi="Arial" w:cs="Arial"/>
                <w:i/>
                <w:iCs/>
                <w:szCs w:val="24"/>
              </w:rPr>
              <w:t xml:space="preserve">, however trees surrounding the house will screen most views towards the fields concerned and where views may be available to the </w:t>
            </w:r>
            <w:r w:rsidRPr="00C20C63">
              <w:rPr>
                <w:rFonts w:ascii="Arial" w:hAnsi="Arial" w:cs="Arial"/>
                <w:i/>
                <w:iCs/>
                <w:szCs w:val="24"/>
              </w:rPr>
              <w:lastRenderedPageBreak/>
              <w:t xml:space="preserve">southwest, hedgerows and farm walls provide additional screening. The proposed work, like other ongoing farm operations near to the house should not distract from the setting of the listed building. Similarly, although the area of works will be visible from scheduled monument CD032 </w:t>
            </w:r>
            <w:proofErr w:type="spellStart"/>
            <w:r w:rsidRPr="00C20C63">
              <w:rPr>
                <w:rFonts w:ascii="Arial" w:hAnsi="Arial" w:cs="Arial"/>
                <w:i/>
                <w:iCs/>
                <w:szCs w:val="24"/>
              </w:rPr>
              <w:t>Ystrad-Meurig</w:t>
            </w:r>
            <w:proofErr w:type="spellEnd"/>
            <w:r w:rsidRPr="00C20C63">
              <w:rPr>
                <w:rFonts w:ascii="Arial" w:hAnsi="Arial" w:cs="Arial"/>
                <w:i/>
                <w:iCs/>
                <w:szCs w:val="24"/>
              </w:rPr>
              <w:t xml:space="preserve"> Castle and is within the identified significant view the works represent no more than a temporary change in the monument’s setting with no lasting visual or other impact. As such whilst there may be a very slight visual change in the view from the designated historic assets this will not have any effect on the way that it is experienced, understood, and appreciated. </w:t>
            </w:r>
          </w:p>
          <w:p w:rsidRPr="00C20C63" w:rsidR="00C20C63" w:rsidP="00C20C63" w:rsidRDefault="00C20C63" w14:paraId="75360727" w14:textId="77777777">
            <w:pPr>
              <w:jc w:val="both"/>
              <w:rPr>
                <w:rFonts w:ascii="Arial" w:hAnsi="Arial" w:cs="Arial"/>
                <w:i/>
                <w:iCs/>
                <w:szCs w:val="24"/>
              </w:rPr>
            </w:pPr>
          </w:p>
          <w:p w:rsidRPr="00C20C63" w:rsidR="00C20C63" w:rsidP="00C20C63" w:rsidRDefault="00C20C63" w14:paraId="34BD5968" w14:textId="7B95AFAD">
            <w:pPr>
              <w:jc w:val="both"/>
              <w:rPr>
                <w:rFonts w:ascii="Arial" w:hAnsi="Arial" w:cs="Arial"/>
                <w:i/>
                <w:iCs/>
                <w:szCs w:val="24"/>
              </w:rPr>
            </w:pPr>
            <w:r w:rsidRPr="00C20C63">
              <w:rPr>
                <w:rFonts w:ascii="Arial" w:hAnsi="Arial" w:cs="Arial"/>
                <w:i/>
                <w:iCs/>
                <w:szCs w:val="24"/>
              </w:rPr>
              <w:t>We therefore have no objections regarding this application.”</w:t>
            </w:r>
          </w:p>
          <w:p w:rsidRPr="004243F4" w:rsidR="00FB30B4" w:rsidP="00FB30B4" w:rsidRDefault="00FB30B4" w14:paraId="0FF15359" w14:textId="77777777">
            <w:pPr>
              <w:jc w:val="both"/>
              <w:rPr>
                <w:rFonts w:ascii="Arial" w:hAnsi="Arial" w:cs="Arial"/>
                <w:color w:val="FF0000"/>
              </w:rPr>
            </w:pPr>
          </w:p>
        </w:tc>
      </w:tr>
      <w:tr w:rsidRPr="004243F4" w:rsidR="00FB30B4" w:rsidTr="00136717" w14:paraId="0FF1535C" w14:textId="77777777">
        <w:tc>
          <w:tcPr>
            <w:tcW w:w="8522" w:type="dxa"/>
            <w:shd w:val="clear" w:color="auto" w:fill="0070C0"/>
          </w:tcPr>
          <w:p w:rsidRPr="004243F4" w:rsidR="00FB30B4" w:rsidP="00FB30B4" w:rsidRDefault="00FB30B4" w14:paraId="0FF1535B" w14:textId="77777777">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r w:rsidRPr="004243F4" w:rsidR="00FB30B4" w:rsidTr="00FB30B4" w14:paraId="0FF1535E" w14:textId="77777777">
        <w:tc>
          <w:tcPr>
            <w:tcW w:w="8522" w:type="dxa"/>
          </w:tcPr>
          <w:p w:rsidRPr="004243F4" w:rsidR="00C20C63" w:rsidP="00FB30B4" w:rsidRDefault="00C20C63" w14:paraId="0FF1535D" w14:textId="62DEB1FB">
            <w:pPr>
              <w:jc w:val="both"/>
              <w:rPr>
                <w:rFonts w:ascii="Arial" w:hAnsi="Arial" w:cs="Arial"/>
              </w:rPr>
            </w:pPr>
            <w:r>
              <w:rPr>
                <w:rFonts w:ascii="Arial" w:hAnsi="Arial" w:cs="Arial"/>
              </w:rPr>
              <w:t>n/a</w:t>
            </w:r>
          </w:p>
        </w:tc>
      </w:tr>
    </w:tbl>
    <w:p w:rsidRPr="004243F4" w:rsidR="00FB30B4" w:rsidP="00FB30B4" w:rsidRDefault="00FB30B4" w14:paraId="0FF15360" w14:textId="77777777">
      <w:pPr>
        <w:jc w:val="both"/>
        <w:rPr>
          <w:rFonts w:ascii="Arial" w:hAnsi="Arial" w:cs="Arial"/>
        </w:rPr>
      </w:pPr>
    </w:p>
    <w:p w:rsidRPr="004243F4" w:rsidR="00FB30B4" w:rsidP="00FB30B4" w:rsidRDefault="00FB30B4" w14:paraId="0FF15363" w14:textId="77777777">
      <w:pPr>
        <w:rPr>
          <w:rFonts w:ascii="Arial" w:hAnsi="Arial" w:cs="Arial"/>
          <w:color w:val="FF0000"/>
        </w:rPr>
      </w:pPr>
    </w:p>
    <w:tbl>
      <w:tblPr>
        <w:tblStyle w:val="TableGrid"/>
        <w:tblW w:w="0" w:type="auto"/>
        <w:tblLook w:val="01E0" w:firstRow="1" w:lastRow="1" w:firstColumn="1" w:lastColumn="1" w:noHBand="0" w:noVBand="0"/>
      </w:tblPr>
      <w:tblGrid>
        <w:gridCol w:w="8296"/>
      </w:tblGrid>
      <w:tr w:rsidRPr="004243F4" w:rsidR="00FB30B4" w:rsidTr="00136717" w14:paraId="0FF15365" w14:textId="77777777">
        <w:tc>
          <w:tcPr>
            <w:tcW w:w="8522" w:type="dxa"/>
            <w:shd w:val="clear" w:color="auto" w:fill="0070C0"/>
          </w:tcPr>
          <w:p w:rsidRPr="004243F4" w:rsidR="00FB30B4" w:rsidP="00FB30B4" w:rsidRDefault="00FB30B4" w14:paraId="0FF15364" w14:textId="77777777">
            <w:pPr>
              <w:jc w:val="both"/>
              <w:rPr>
                <w:rFonts w:ascii="Arial" w:hAnsi="Arial" w:cs="Arial"/>
                <w:color w:val="FF0000"/>
              </w:rPr>
            </w:pPr>
            <w:r w:rsidRPr="00136717">
              <w:rPr>
                <w:rFonts w:ascii="Arial" w:hAnsi="Arial" w:cs="Arial"/>
                <w:b/>
                <w:color w:val="FFFFFF" w:themeColor="background1"/>
              </w:rPr>
              <w:t>Response received from</w:t>
            </w:r>
          </w:p>
        </w:tc>
      </w:tr>
      <w:tr w:rsidRPr="004243F4" w:rsidR="00FB30B4" w:rsidTr="00FB30B4" w14:paraId="0FF15367" w14:textId="77777777">
        <w:tc>
          <w:tcPr>
            <w:tcW w:w="8522" w:type="dxa"/>
            <w:tcBorders>
              <w:bottom w:val="single" w:color="auto" w:sz="4" w:space="0"/>
            </w:tcBorders>
          </w:tcPr>
          <w:p w:rsidRPr="00C20C63" w:rsidR="00FB30B4" w:rsidP="00FB30B4" w:rsidRDefault="00C20C63" w14:paraId="0FF15366" w14:textId="3275D679">
            <w:pPr>
              <w:jc w:val="both"/>
              <w:rPr>
                <w:rFonts w:ascii="Arial" w:hAnsi="Arial" w:cs="Arial"/>
                <w:b/>
                <w:bCs/>
              </w:rPr>
            </w:pPr>
            <w:r w:rsidRPr="00C20C63">
              <w:rPr>
                <w:rFonts w:ascii="Arial" w:hAnsi="Arial" w:cs="Arial"/>
                <w:b/>
                <w:bCs/>
              </w:rPr>
              <w:t>Dyfed Archaeology</w:t>
            </w:r>
          </w:p>
        </w:tc>
      </w:tr>
      <w:tr w:rsidRPr="004243F4" w:rsidR="00FB30B4" w:rsidTr="00136717" w14:paraId="0FF15369" w14:textId="77777777">
        <w:tc>
          <w:tcPr>
            <w:tcW w:w="8522" w:type="dxa"/>
            <w:shd w:val="clear" w:color="auto" w:fill="0070C0"/>
          </w:tcPr>
          <w:p w:rsidRPr="004243F4" w:rsidR="00FB30B4" w:rsidP="00FB30B4" w:rsidRDefault="00FB30B4" w14:paraId="0FF15368" w14:textId="77777777">
            <w:pPr>
              <w:jc w:val="both"/>
              <w:rPr>
                <w:rFonts w:ascii="Arial" w:hAnsi="Arial" w:cs="Arial"/>
                <w:color w:val="FF0000"/>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Pr="00C20C63" w:rsidR="00C20C63" w:rsidTr="00FB30B4" w14:paraId="0FF1536B" w14:textId="77777777">
        <w:tc>
          <w:tcPr>
            <w:tcW w:w="8522" w:type="dxa"/>
            <w:tcBorders>
              <w:bottom w:val="single" w:color="auto" w:sz="4" w:space="0"/>
            </w:tcBorders>
          </w:tcPr>
          <w:p w:rsidRPr="00C20C63" w:rsidR="00C20C63" w:rsidP="00C20C63" w:rsidRDefault="00C20C63" w14:paraId="4E09CFFF" w14:textId="2CB4C7F3">
            <w:pPr>
              <w:jc w:val="both"/>
              <w:rPr>
                <w:rFonts w:ascii="Arial" w:hAnsi="Arial" w:cs="Arial"/>
                <w:i/>
                <w:iCs/>
              </w:rPr>
            </w:pPr>
            <w:r>
              <w:rPr>
                <w:rFonts w:ascii="Arial" w:hAnsi="Arial" w:cs="Arial"/>
                <w:i/>
                <w:iCs/>
              </w:rPr>
              <w:t>“</w:t>
            </w:r>
            <w:r w:rsidRPr="00C20C63">
              <w:rPr>
                <w:rFonts w:ascii="Arial" w:hAnsi="Arial" w:cs="Arial"/>
                <w:i/>
                <w:iCs/>
              </w:rPr>
              <w:t>Thank you for sending us this consultation. I don’t believe we need to comment on this as it would be unlikely to have any impact on historic environment features.”</w:t>
            </w:r>
          </w:p>
          <w:p w:rsidRPr="00C20C63" w:rsidR="00FB30B4" w:rsidP="00FB30B4" w:rsidRDefault="00FB30B4" w14:paraId="0FF1536A" w14:textId="77777777">
            <w:pPr>
              <w:jc w:val="both"/>
              <w:rPr>
                <w:rFonts w:ascii="Arial" w:hAnsi="Arial" w:cs="Arial"/>
              </w:rPr>
            </w:pPr>
          </w:p>
        </w:tc>
      </w:tr>
      <w:tr w:rsidRPr="004243F4" w:rsidR="00FB30B4" w:rsidTr="00136717" w14:paraId="0FF1536D" w14:textId="77777777">
        <w:tc>
          <w:tcPr>
            <w:tcW w:w="8522" w:type="dxa"/>
            <w:shd w:val="clear" w:color="auto" w:fill="0070C0"/>
          </w:tcPr>
          <w:p w:rsidRPr="004243F4" w:rsidR="00FB30B4" w:rsidP="00FB30B4" w:rsidRDefault="00FB30B4" w14:paraId="0FF1536C" w14:textId="77777777">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Pr="004243F4" w:rsidR="00FB30B4" w:rsidTr="00FB30B4" w14:paraId="0FF1536F" w14:textId="77777777">
        <w:tc>
          <w:tcPr>
            <w:tcW w:w="8522" w:type="dxa"/>
          </w:tcPr>
          <w:p w:rsidRPr="004243F4" w:rsidR="00FB30B4" w:rsidP="00FB30B4" w:rsidRDefault="00C20C63" w14:paraId="0FF1536E" w14:textId="7BA079FE">
            <w:pPr>
              <w:jc w:val="both"/>
              <w:rPr>
                <w:rFonts w:ascii="Arial" w:hAnsi="Arial" w:cs="Arial"/>
              </w:rPr>
            </w:pPr>
            <w:r>
              <w:rPr>
                <w:rFonts w:ascii="Arial" w:hAnsi="Arial" w:cs="Arial"/>
              </w:rPr>
              <w:t>n/a</w:t>
            </w:r>
          </w:p>
        </w:tc>
      </w:tr>
    </w:tbl>
    <w:p w:rsidR="00FB30B4" w:rsidP="00FB30B4" w:rsidRDefault="00FB30B4" w14:paraId="0FF15371" w14:textId="77777777">
      <w:pPr>
        <w:jc w:val="both"/>
        <w:rPr>
          <w:rFonts w:ascii="Arial" w:hAnsi="Arial"/>
          <w:color w:val="FF0000"/>
        </w:rPr>
      </w:pPr>
    </w:p>
    <w:p w:rsidR="00FB30B4" w:rsidP="00FB30B4" w:rsidRDefault="00FB30B4" w14:paraId="0FF15372" w14:textId="77777777">
      <w:pPr>
        <w:jc w:val="both"/>
        <w:rPr>
          <w:rFonts w:ascii="Arial" w:hAnsi="Arial"/>
          <w:color w:val="FF0000"/>
        </w:rPr>
      </w:pPr>
    </w:p>
    <w:p w:rsidR="00C44B7E" w:rsidRDefault="00C44B7E" w14:paraId="0FF15373" w14:textId="77777777">
      <w:pPr>
        <w:rPr>
          <w:rFonts w:ascii="Arial" w:hAnsi="Arial"/>
          <w:b/>
          <w:sz w:val="28"/>
        </w:rPr>
      </w:pPr>
    </w:p>
    <w:p w:rsidR="00C44B7E" w:rsidRDefault="00C44B7E" w14:paraId="0FF15374" w14:textId="77777777">
      <w:pPr>
        <w:rPr>
          <w:rFonts w:ascii="Arial" w:hAnsi="Arial"/>
          <w:b/>
          <w:sz w:val="28"/>
        </w:rPr>
      </w:pPr>
    </w:p>
    <w:p w:rsidR="00C44B7E" w:rsidRDefault="00C44B7E" w14:paraId="0FF15375" w14:textId="77777777">
      <w:pPr>
        <w:rPr>
          <w:rFonts w:ascii="Arial" w:hAnsi="Arial"/>
          <w:b/>
          <w:sz w:val="28"/>
        </w:rPr>
      </w:pPr>
    </w:p>
    <w:sectPr w:rsidR="00C44B7E" w:rsidSect="003F4346">
      <w:footerReference w:type="even" r:id="rId13"/>
      <w:footerReference w:type="default" r:id="rId14"/>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48D5" w:rsidRDefault="00AE48D5" w14:paraId="02A58FC9" w14:textId="77777777">
      <w:r>
        <w:separator/>
      </w:r>
    </w:p>
  </w:endnote>
  <w:endnote w:type="continuationSeparator" w:id="0">
    <w:p w:rsidR="00AE48D5" w:rsidRDefault="00AE48D5" w14:paraId="55927D7D" w14:textId="77777777">
      <w:r>
        <w:continuationSeparator/>
      </w:r>
    </w:p>
  </w:endnote>
  <w:endnote w:type="continuationNotice" w:id="1">
    <w:p w:rsidR="00AE48D5" w:rsidRDefault="00AE48D5" w14:paraId="41FD0C4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37EA" w:rsidRDefault="009271E0" w14:paraId="0FF1537A" w14:textId="77777777">
    <w:pPr>
      <w:pStyle w:val="Footer"/>
      <w:framePr w:wrap="around" w:hAnchor="margin" w:vAnchor="text"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rsidR="004237EA" w:rsidRDefault="004237EA"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4237EA" w:rsidTr="008632BF" w14:paraId="0FF15380" w14:textId="77777777">
      <w:trPr>
        <w:trHeight w:val="286"/>
      </w:trPr>
      <w:tc>
        <w:tcPr>
          <w:tcW w:w="2659" w:type="dxa"/>
        </w:tcPr>
        <w:p w:rsidRPr="00E907C6" w:rsidR="004237EA" w:rsidP="008632BF" w:rsidRDefault="004237EA" w14:paraId="0FF1537C" w14:textId="01C0E7EA">
          <w:pPr>
            <w:tabs>
              <w:tab w:val="left" w:pos="4335"/>
              <w:tab w:val="right" w:pos="10348"/>
            </w:tabs>
            <w:rPr>
              <w:rStyle w:val="PageNumber"/>
              <w:rFonts w:ascii="Arial" w:hAnsi="Arial" w:cs="Arial"/>
              <w:color w:val="0070C0"/>
              <w:sz w:val="18"/>
              <w:lang w:val="en-US"/>
            </w:rPr>
          </w:pPr>
        </w:p>
      </w:tc>
      <w:tc>
        <w:tcPr>
          <w:tcW w:w="2659" w:type="dxa"/>
        </w:tcPr>
        <w:p w:rsidRPr="00E907C6" w:rsidR="004237EA" w:rsidP="008632BF" w:rsidRDefault="004237EA"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4237EA" w:rsidP="008632BF" w:rsidRDefault="004237EA"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4237EA" w:rsidP="008632BF" w:rsidRDefault="004237EA"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Pr="00E907C6" w:rsidR="009271E0">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Pr="00E907C6" w:rsidR="009271E0">
            <w:rPr>
              <w:rStyle w:val="PageNumber"/>
              <w:rFonts w:ascii="Arial" w:hAnsi="Arial" w:cs="Arial"/>
              <w:color w:val="0070C0"/>
              <w:sz w:val="20"/>
              <w:lang w:val="en-US"/>
            </w:rPr>
            <w:fldChar w:fldCharType="end"/>
          </w:r>
        </w:p>
      </w:tc>
    </w:tr>
  </w:tbl>
  <w:p w:rsidRPr="003F4346" w:rsidR="004237EA" w:rsidP="003F4346" w:rsidRDefault="004237EA"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48D5" w:rsidRDefault="00AE48D5" w14:paraId="60F383D4" w14:textId="77777777">
      <w:r>
        <w:separator/>
      </w:r>
    </w:p>
  </w:footnote>
  <w:footnote w:type="continuationSeparator" w:id="0">
    <w:p w:rsidR="00AE48D5" w:rsidRDefault="00AE48D5" w14:paraId="4140BBE2" w14:textId="77777777">
      <w:r>
        <w:continuationSeparator/>
      </w:r>
    </w:p>
  </w:footnote>
  <w:footnote w:type="continuationNotice" w:id="1">
    <w:p w:rsidR="00AE48D5" w:rsidRDefault="00AE48D5" w14:paraId="7232DFE1"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61955">
    <w:abstractNumId w:val="1"/>
  </w:num>
  <w:num w:numId="2" w16cid:durableId="546601505">
    <w:abstractNumId w:val="15"/>
  </w:num>
  <w:num w:numId="3" w16cid:durableId="877930114">
    <w:abstractNumId w:val="12"/>
  </w:num>
  <w:num w:numId="4" w16cid:durableId="754089005">
    <w:abstractNumId w:val="2"/>
  </w:num>
  <w:num w:numId="5" w16cid:durableId="1442602981">
    <w:abstractNumId w:val="4"/>
  </w:num>
  <w:num w:numId="6" w16cid:durableId="1041512547">
    <w:abstractNumId w:val="3"/>
  </w:num>
  <w:num w:numId="7" w16cid:durableId="2104648670">
    <w:abstractNumId w:val="7"/>
  </w:num>
  <w:num w:numId="8" w16cid:durableId="1484471772">
    <w:abstractNumId w:val="14"/>
  </w:num>
  <w:num w:numId="9" w16cid:durableId="763306659">
    <w:abstractNumId w:val="18"/>
  </w:num>
  <w:num w:numId="10" w16cid:durableId="51005066">
    <w:abstractNumId w:val="10"/>
  </w:num>
  <w:num w:numId="11" w16cid:durableId="50885416">
    <w:abstractNumId w:val="13"/>
  </w:num>
  <w:num w:numId="12" w16cid:durableId="1468862470">
    <w:abstractNumId w:val="17"/>
  </w:num>
  <w:num w:numId="13" w16cid:durableId="386103694">
    <w:abstractNumId w:val="16"/>
  </w:num>
  <w:num w:numId="14" w16cid:durableId="5984029">
    <w:abstractNumId w:val="9"/>
  </w:num>
  <w:num w:numId="15" w16cid:durableId="1958565508">
    <w:abstractNumId w:val="11"/>
  </w:num>
  <w:num w:numId="16" w16cid:durableId="2128153745">
    <w:abstractNumId w:val="5"/>
  </w:num>
  <w:num w:numId="17" w16cid:durableId="2131165712">
    <w:abstractNumId w:val="0"/>
  </w:num>
  <w:num w:numId="18" w16cid:durableId="240799786">
    <w:abstractNumId w:val="8"/>
  </w:num>
  <w:num w:numId="19" w16cid:durableId="85985958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lang="en-GB" w:vendorID="8" w:dllVersion="513"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4A40"/>
    <w:rsid w:val="000E54AC"/>
    <w:rsid w:val="000F3D3D"/>
    <w:rsid w:val="001034AC"/>
    <w:rsid w:val="00104BC5"/>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01F6"/>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15745"/>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D3353"/>
    <w:rsid w:val="00BE370B"/>
    <w:rsid w:val="00BE7950"/>
    <w:rsid w:val="00BF24F6"/>
    <w:rsid w:val="00C05011"/>
    <w:rsid w:val="00C052C4"/>
    <w:rsid w:val="00C07952"/>
    <w:rsid w:val="00C20C63"/>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0E5CA2D"/>
    <w:rsid w:val="26A326B2"/>
    <w:rsid w:val="29D8D5BD"/>
    <w:rsid w:val="32422E8B"/>
    <w:rsid w:val="396B50C7"/>
    <w:rsid w:val="44DC1AFE"/>
    <w:rsid w:val="47246E65"/>
    <w:rsid w:val="4958404D"/>
    <w:rsid w:val="4A00B0E9"/>
    <w:rsid w:val="4E0B47CD"/>
    <w:rsid w:val="4FA764EB"/>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Revision">
    <w:name w:val="Revision"/>
    <w:hidden/>
    <w:uiPriority w:val="99"/>
    <w:semiHidden/>
    <w:rsid w:val="00104B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353779">
      <w:bodyDiv w:val="1"/>
      <w:marLeft w:val="0"/>
      <w:marRight w:val="0"/>
      <w:marTop w:val="0"/>
      <w:marBottom w:val="0"/>
      <w:divBdr>
        <w:top w:val="none" w:sz="0" w:space="0" w:color="auto"/>
        <w:left w:val="none" w:sz="0" w:space="0" w:color="auto"/>
        <w:bottom w:val="none" w:sz="0" w:space="0" w:color="auto"/>
        <w:right w:val="none" w:sz="0" w:space="0" w:color="auto"/>
      </w:divBdr>
    </w:div>
    <w:div w:id="1619296156">
      <w:bodyDiv w:val="1"/>
      <w:marLeft w:val="0"/>
      <w:marRight w:val="0"/>
      <w:marTop w:val="0"/>
      <w:marBottom w:val="0"/>
      <w:divBdr>
        <w:top w:val="none" w:sz="0" w:space="0" w:color="auto"/>
        <w:left w:val="none" w:sz="0" w:space="0" w:color="auto"/>
        <w:bottom w:val="none" w:sz="0" w:space="0" w:color="auto"/>
        <w:right w:val="none" w:sz="0" w:space="0" w:color="auto"/>
      </w:divBdr>
    </w:div>
    <w:div w:id="187657558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webSettings" Target="webSettings.xml" Id="rId10"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REGU-212-13531293</_dlc_DocId>
    <_dlc_DocIdUrl xmlns="9be56660-2c31-41ef-bc00-23e72f632f2a">
      <Url>https://cyfoethnaturiolcymru.sharepoint.com/teams/Regulatory/Permitting/_layouts/15/DocIdRedir.aspx?ID=REGU-212-13531293</Url>
      <Description>REGU-212-13531293</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at Maesbanadlog</Site_x0020_Name>
    <Internal_x002f_External xmlns="859f7ad6-93f6-4205-b62b-a17f28acbbac">Outgoing document</Internal_x002f_External>
    <Post_x0020_code xmlns="859f7ad6-93f6-4205-b62b-a17f28acbbac">SY25 6AX</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Tynddol, Ffair Rhos, Ystrad Meurig, SY25 6AY</Addressee>
    <Process_x0020_Type xmlns="859f7ad6-93f6-4205-b62b-a17f28acbbac">Application</Process_x0020_Type>
    <Surrendered_x002f_Expired xmlns="859f7ad6-93f6-4205-b62b-a17f28acbbac" xsi:nil="true"/>
    <Document_x0020_Date xmlns="859f7ad6-93f6-4205-b62b-a17f28acbbac">2023-10-08T23:00:00+00:00</Document_x0020_Date>
    <Facility_x0020_Address xmlns="859f7ad6-93f6-4205-b62b-a17f28acbbac">Ystrad Meurig</Facility_x0020_Address>
    <Environment_x0020_Sub_x0020_Folder xmlns="859f7ad6-93f6-4205-b62b-a17f28acbbac">Licences applications</Environment_x0020_Sub_x0020_Folder>
    <Customer_x0020_Name xmlns="859f7ad6-93f6-4205-b62b-a17f28acbbac">William Glyndwr Owen &amp; Gareth James Owen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www.w3.org/XML/1998/namespace"/>
    <ds:schemaRef ds:uri="http://purl.org/dc/elements/1.1/"/>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84145aa9-ae2a-4b81-96bf-da2258b9f1c9"/>
    <ds:schemaRef ds:uri="http://schemas.microsoft.com/office/2006/documentManagement/types"/>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8CCE128-D778-4F2A-A59F-69691E6EC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85C5B-03F6-47EF-84E6-B2CD3C56D34B}">
  <ds:schemaRefs>
    <ds:schemaRef ds:uri="http://schemas.openxmlformats.org/officeDocument/2006/bibliography"/>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8</cp:revision>
  <cp:lastPrinted>2008-01-30T13:54:00Z</cp:lastPrinted>
  <dcterms:created xsi:type="dcterms:W3CDTF">2023-09-13T10:19:00Z</dcterms:created>
  <dcterms:modified xsi:type="dcterms:W3CDTF">2023-10-09T10:38:35Z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ecf5d0df-9917-4dc4-b3c4-c3e08fc246ed</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